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F15A7" w14:textId="77777777" w:rsidR="008B561C" w:rsidRPr="00906379" w:rsidRDefault="008B561C">
      <w:pPr>
        <w:rPr>
          <w:noProof/>
          <w:color w:val="000000" w:themeColor="text1"/>
        </w:rPr>
      </w:pPr>
    </w:p>
    <w:p w14:paraId="273E89E7" w14:textId="77777777" w:rsidR="0089434A" w:rsidRPr="00906379" w:rsidRDefault="0089434A">
      <w:pPr>
        <w:rPr>
          <w:color w:val="000000" w:themeColor="text1"/>
        </w:rPr>
      </w:pPr>
      <w:r w:rsidRPr="00906379">
        <w:rPr>
          <w:noProof/>
          <w:color w:val="000000" w:themeColor="text1"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Pr="00906379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906379" w:rsidRPr="00906379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3F149C17" w:rsidR="006C005B" w:rsidRPr="00906379" w:rsidRDefault="006C005B" w:rsidP="00A411AD">
            <w:pPr>
              <w:pStyle w:val="Year"/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LOCATION:</w:t>
            </w:r>
            <w:r w:rsidRPr="00906379"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Swansea</w:t>
            </w:r>
          </w:p>
        </w:tc>
        <w:tc>
          <w:tcPr>
            <w:tcW w:w="4514" w:type="dxa"/>
          </w:tcPr>
          <w:p w14:paraId="371C69DA" w14:textId="6C8E0DAF" w:rsidR="006C005B" w:rsidRPr="00906379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LLEOLIAD: </w:t>
            </w:r>
            <w:r w:rsidRPr="00906379">
              <w:rPr>
                <w:rFonts w:asciiTheme="minorBidi" w:hAnsiTheme="minorBidi" w:cstheme="minorBid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>abertawe</w:t>
            </w:r>
            <w:r w:rsidR="00B2410B" w:rsidRPr="00906379">
              <w:rPr>
                <w:rFonts w:asciiTheme="minorBidi" w:hAnsiTheme="minorBidi" w:cstheme="minorBid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906379" w:rsidRPr="00906379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546C8508" w:rsidR="006C005B" w:rsidRPr="00906379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LEVEL 6</w:t>
            </w:r>
          </w:p>
        </w:tc>
        <w:tc>
          <w:tcPr>
            <w:tcW w:w="4514" w:type="dxa"/>
          </w:tcPr>
          <w:p w14:paraId="03C55F3E" w14:textId="5237F658" w:rsidR="006C005B" w:rsidRPr="00906379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LEFEL 6</w:t>
            </w:r>
          </w:p>
        </w:tc>
      </w:tr>
      <w:tr w:rsidR="00906379" w:rsidRPr="00906379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906379" w:rsidRDefault="006C005B" w:rsidP="00DF3B4F">
            <w:pPr>
              <w:pStyle w:val="Exam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906379" w:rsidRDefault="006C005B" w:rsidP="00DF3B4F">
            <w:pPr>
              <w:pStyle w:val="Exam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CYFNOD ARHOLIADAU</w:t>
            </w:r>
          </w:p>
        </w:tc>
      </w:tr>
      <w:tr w:rsidR="00906379" w:rsidRPr="00906379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76C583F0" w:rsidR="006C005B" w:rsidRPr="00906379" w:rsidRDefault="006C005B" w:rsidP="006C005B">
            <w:pPr>
              <w:pStyle w:val="Month"/>
              <w:jc w:val="both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January 20</w:t>
            </w:r>
            <w:r w:rsidR="006A61CE" w:rsidRPr="00906379"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3379AC" w:rsidRPr="00906379">
              <w:rPr>
                <w:rFonts w:asciiTheme="minorBidi" w:hAnsiTheme="minorBidi" w:cstheme="minorBidi"/>
                <w:color w:val="000000" w:themeColor="text1"/>
              </w:rPr>
              <w:t>5</w:t>
            </w:r>
          </w:p>
        </w:tc>
        <w:tc>
          <w:tcPr>
            <w:tcW w:w="4514" w:type="dxa"/>
          </w:tcPr>
          <w:p w14:paraId="36C94735" w14:textId="3DFEDD26" w:rsidR="006C005B" w:rsidRPr="00906379" w:rsidRDefault="006C005B" w:rsidP="006C005B">
            <w:pPr>
              <w:pStyle w:val="Month"/>
              <w:jc w:val="right"/>
              <w:rPr>
                <w:rFonts w:asciiTheme="minorBidi" w:hAnsiTheme="minorBidi" w:cstheme="minorBidi"/>
                <w:color w:val="000000" w:themeColor="text1"/>
              </w:rPr>
            </w:pPr>
            <w:r w:rsidRPr="00906379">
              <w:rPr>
                <w:rFonts w:asciiTheme="minorBidi" w:hAnsiTheme="minorBidi" w:cstheme="minorBidi"/>
                <w:color w:val="000000" w:themeColor="text1"/>
              </w:rPr>
              <w:t>IONAWR 20</w:t>
            </w:r>
            <w:r w:rsidR="006A61CE" w:rsidRPr="00906379"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3379AC" w:rsidRPr="00906379">
              <w:rPr>
                <w:rFonts w:asciiTheme="minorBidi" w:hAnsiTheme="minorBidi" w:cstheme="minorBidi"/>
                <w:color w:val="000000" w:themeColor="text1"/>
              </w:rPr>
              <w:t>5</w:t>
            </w:r>
          </w:p>
        </w:tc>
      </w:tr>
      <w:tr w:rsidR="00906379" w:rsidRPr="00906379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906379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000000" w:themeColor="text1"/>
              </w:rPr>
            </w:pPr>
          </w:p>
        </w:tc>
        <w:tc>
          <w:tcPr>
            <w:tcW w:w="4514" w:type="dxa"/>
          </w:tcPr>
          <w:p w14:paraId="5C840C51" w14:textId="77777777" w:rsidR="006C005B" w:rsidRPr="00906379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000000" w:themeColor="text1"/>
              </w:rPr>
            </w:pPr>
          </w:p>
        </w:tc>
      </w:tr>
    </w:tbl>
    <w:p w14:paraId="40223645" w14:textId="28FA95C2" w:rsidR="006C005B" w:rsidRPr="00906379" w:rsidRDefault="006C005B" w:rsidP="006C005B">
      <w:pPr>
        <w:pStyle w:val="Modcod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MODULE CODE: </w:t>
      </w:r>
      <w:r w:rsidR="003379AC" w:rsidRPr="00906379">
        <w:rPr>
          <w:rFonts w:asciiTheme="minorBidi" w:hAnsiTheme="minorBidi" w:cstheme="minorBidi"/>
          <w:color w:val="000000" w:themeColor="text1"/>
        </w:rPr>
        <w:t>ACDA 6008</w:t>
      </w:r>
    </w:p>
    <w:p w14:paraId="7B88BB45" w14:textId="7005C904" w:rsidR="006C005B" w:rsidRPr="00906379" w:rsidRDefault="003379AC" w:rsidP="006C005B">
      <w:pPr>
        <w:pStyle w:val="Modnam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>SCIENTIFIC PRINCIPLES OF OME DESIGN</w:t>
      </w:r>
    </w:p>
    <w:p w14:paraId="47854DD6" w14:textId="3BD48BB5" w:rsidR="006C005B" w:rsidRPr="00906379" w:rsidRDefault="006C005B" w:rsidP="006C005B">
      <w:pPr>
        <w:pStyle w:val="Time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TIME:  </w:t>
      </w:r>
      <w:r w:rsidR="003379AC" w:rsidRPr="00906379">
        <w:rPr>
          <w:rFonts w:asciiTheme="minorBidi" w:hAnsiTheme="minorBidi" w:cstheme="minorBidi"/>
          <w:color w:val="000000" w:themeColor="text1"/>
        </w:rPr>
        <w:t>2</w:t>
      </w:r>
      <w:r w:rsidRPr="00906379">
        <w:rPr>
          <w:rFonts w:asciiTheme="minorBidi" w:hAnsiTheme="minorBidi" w:cstheme="minorBidi"/>
          <w:color w:val="000000" w:themeColor="text1"/>
        </w:rPr>
        <w:t xml:space="preserve"> HOURS</w:t>
      </w:r>
    </w:p>
    <w:p w14:paraId="23FD684D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</w:p>
    <w:p w14:paraId="4B97146F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answer </w:t>
      </w:r>
      <w:r w:rsidRPr="00906379">
        <w:rPr>
          <w:rFonts w:asciiTheme="minorBidi" w:hAnsiTheme="minorBidi" w:cstheme="minorBidi"/>
          <w:color w:val="000000" w:themeColor="text1"/>
          <w:u w:val="single"/>
        </w:rPr>
        <w:t>all</w:t>
      </w:r>
      <w:r w:rsidRPr="00906379">
        <w:rPr>
          <w:rFonts w:asciiTheme="minorBidi" w:hAnsiTheme="minorBidi" w:cstheme="minorBidi"/>
          <w:color w:val="000000" w:themeColor="text1"/>
        </w:rPr>
        <w:t xml:space="preserve"> of section A</w:t>
      </w:r>
    </w:p>
    <w:p w14:paraId="7DF7C495" w14:textId="77777777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</w:p>
    <w:p w14:paraId="253D754D" w14:textId="130E0AE2" w:rsidR="006C005B" w:rsidRPr="00906379" w:rsidRDefault="006C005B" w:rsidP="006C005B">
      <w:pPr>
        <w:pStyle w:val="Answer"/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t xml:space="preserve">answer </w:t>
      </w:r>
      <w:r w:rsidR="0082429F" w:rsidRPr="00906379">
        <w:rPr>
          <w:rFonts w:asciiTheme="minorBidi" w:hAnsiTheme="minorBidi" w:cstheme="minorBidi"/>
          <w:color w:val="000000" w:themeColor="text1"/>
          <w:u w:val="single"/>
        </w:rPr>
        <w:t>2</w:t>
      </w:r>
      <w:r w:rsidRPr="00906379">
        <w:rPr>
          <w:rFonts w:asciiTheme="minorBidi" w:hAnsiTheme="minorBidi" w:cstheme="minorBidi"/>
          <w:color w:val="000000" w:themeColor="text1"/>
        </w:rPr>
        <w:t xml:space="preserve"> out of </w:t>
      </w:r>
      <w:r w:rsidR="0082429F" w:rsidRPr="00906379">
        <w:rPr>
          <w:rFonts w:asciiTheme="minorBidi" w:hAnsiTheme="minorBidi" w:cstheme="minorBidi"/>
          <w:color w:val="000000" w:themeColor="text1"/>
          <w:u w:val="single"/>
        </w:rPr>
        <w:t>3 QUESTIONS</w:t>
      </w:r>
      <w:r w:rsidRPr="00906379">
        <w:rPr>
          <w:rFonts w:asciiTheme="minorBidi" w:hAnsiTheme="minorBidi" w:cstheme="minorBidi"/>
          <w:color w:val="000000" w:themeColor="text1"/>
        </w:rPr>
        <w:t xml:space="preserve"> in section B</w:t>
      </w:r>
    </w:p>
    <w:p w14:paraId="41C9D77A" w14:textId="77777777" w:rsidR="006C005B" w:rsidRPr="00906379" w:rsidRDefault="006C005B" w:rsidP="006C005B">
      <w:pPr>
        <w:pStyle w:val="BodyText"/>
        <w:rPr>
          <w:rFonts w:asciiTheme="minorBidi" w:hAnsiTheme="minorBidi" w:cstheme="minorBidi"/>
          <w:color w:val="000000" w:themeColor="text1"/>
        </w:rPr>
      </w:pPr>
    </w:p>
    <w:p w14:paraId="775C2840" w14:textId="77777777" w:rsidR="006C005B" w:rsidRPr="00906379" w:rsidRDefault="006C005B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r w:rsidRPr="00906379">
        <w:rPr>
          <w:rFonts w:asciiTheme="minorBidi" w:hAnsiTheme="minorBidi" w:cstheme="minorBidi"/>
          <w:i/>
          <w:color w:val="000000" w:themeColor="text1"/>
        </w:rPr>
        <w:t>Equipm</w:t>
      </w:r>
      <w:r w:rsidR="00F4696D" w:rsidRPr="00906379">
        <w:rPr>
          <w:rFonts w:asciiTheme="minorBidi" w:hAnsiTheme="minorBidi" w:cstheme="minorBidi"/>
          <w:i/>
          <w:color w:val="000000" w:themeColor="text1"/>
        </w:rPr>
        <w:t>ent or materials required. Please select from the following:</w:t>
      </w:r>
    </w:p>
    <w:p w14:paraId="258123A6" w14:textId="77777777" w:rsidR="00F4696D" w:rsidRPr="00906379" w:rsidRDefault="00F4696D" w:rsidP="00F4696D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Adnoddau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neu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ddefnyddiau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sydd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eu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hangen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. </w:t>
      </w:r>
    </w:p>
    <w:p w14:paraId="66416FA5" w14:textId="77777777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</w:p>
    <w:p w14:paraId="7764ECB2" w14:textId="4C219BA6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Cyfrifiannell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/Calculator</w:t>
      </w:r>
      <w:r w:rsidRPr="00906379">
        <w:rPr>
          <w:rFonts w:asciiTheme="minorBidi" w:hAnsiTheme="minorBidi" w:cstheme="minorBidi"/>
          <w:i/>
          <w:color w:val="000000" w:themeColor="text1"/>
        </w:rPr>
        <w:tab/>
        <w:t xml:space="preserve">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1"/>
            <w:enabled/>
            <w:calcOnExit w:val="0"/>
            <w:checkBox>
              <w:sizeAuto/>
              <w:default w:val="1"/>
            </w:checkBox>
          </w:ffData>
        </w:fldChar>
      </w:r>
      <w:bookmarkStart w:id="0" w:name="Check1"/>
      <w:r w:rsidR="00FD3F03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FD3F03" w:rsidRPr="00906379">
        <w:rPr>
          <w:rFonts w:asciiTheme="minorBidi" w:hAnsiTheme="minorBidi" w:cstheme="minorBidi"/>
          <w:i/>
          <w:color w:val="000000" w:themeColor="text1"/>
        </w:rPr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0"/>
    </w:p>
    <w:p w14:paraId="75D96E1C" w14:textId="009E4C34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Llyfr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Agored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/Open Book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t xml:space="preserve">.  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t xml:space="preserve"> </w:t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="009B2CEA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9B2CEA" w:rsidRPr="00906379">
        <w:rPr>
          <w:rFonts w:asciiTheme="minorBidi" w:hAnsiTheme="minorBidi" w:cstheme="minorBidi"/>
          <w:i/>
          <w:color w:val="000000" w:themeColor="text1"/>
        </w:rPr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9B2CEA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1"/>
    </w:p>
    <w:p w14:paraId="31621558" w14:textId="731235C2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Arall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/Other</w:t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Pr="00906379">
        <w:rPr>
          <w:rFonts w:asciiTheme="minorBidi" w:hAnsiTheme="minorBidi" w:cstheme="minorBidi"/>
          <w:i/>
          <w:color w:val="000000" w:themeColor="text1"/>
        </w:rPr>
        <w:tab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t xml:space="preserve">     </w:t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="00FD3F03" w:rsidRPr="00906379">
        <w:rPr>
          <w:rFonts w:asciiTheme="minorBidi" w:hAnsiTheme="minorBidi" w:cstheme="minorBidi"/>
          <w:i/>
          <w:color w:val="000000" w:themeColor="text1"/>
        </w:rPr>
        <w:instrText xml:space="preserve"> FORMCHECKBOX </w:instrText>
      </w:r>
      <w:r w:rsidR="00FD3F03" w:rsidRPr="00906379">
        <w:rPr>
          <w:rFonts w:asciiTheme="minorBidi" w:hAnsiTheme="minorBidi" w:cstheme="minorBidi"/>
          <w:i/>
          <w:color w:val="000000" w:themeColor="text1"/>
        </w:rPr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separate"/>
      </w:r>
      <w:r w:rsidR="00FD3F03" w:rsidRPr="00906379">
        <w:rPr>
          <w:rFonts w:asciiTheme="minorBidi" w:hAnsiTheme="minorBidi" w:cstheme="minorBidi"/>
          <w:i/>
          <w:color w:val="000000" w:themeColor="text1"/>
        </w:rPr>
        <w:fldChar w:fldCharType="end"/>
      </w:r>
      <w:bookmarkEnd w:id="2"/>
      <w:r w:rsidRPr="00906379">
        <w:rPr>
          <w:rFonts w:asciiTheme="minorBidi" w:hAnsiTheme="minorBidi" w:cstheme="minorBidi"/>
          <w:i/>
          <w:color w:val="000000" w:themeColor="text1"/>
        </w:rPr>
        <w:tab/>
      </w:r>
      <w:proofErr w:type="spellStart"/>
      <w:r w:rsidRPr="00906379">
        <w:rPr>
          <w:rFonts w:asciiTheme="minorBidi" w:hAnsiTheme="minorBidi" w:cstheme="minorBidi"/>
          <w:i/>
          <w:color w:val="000000" w:themeColor="text1"/>
        </w:rPr>
        <w:t>Nodwch</w:t>
      </w:r>
      <w:proofErr w:type="spellEnd"/>
      <w:r w:rsidRPr="00906379">
        <w:rPr>
          <w:rFonts w:asciiTheme="minorBidi" w:hAnsiTheme="minorBidi" w:cstheme="minorBidi"/>
          <w:i/>
          <w:color w:val="000000" w:themeColor="text1"/>
        </w:rPr>
        <w:t>/Please Note ……………………….</w:t>
      </w:r>
    </w:p>
    <w:p w14:paraId="1AD99D79" w14:textId="77777777" w:rsidR="00F4696D" w:rsidRPr="00906379" w:rsidRDefault="00F4696D" w:rsidP="006C005B">
      <w:pPr>
        <w:pStyle w:val="BodyText"/>
        <w:rPr>
          <w:rFonts w:asciiTheme="minorBidi" w:hAnsiTheme="minorBidi" w:cstheme="minorBidi"/>
          <w:i/>
          <w:color w:val="000000" w:themeColor="text1"/>
        </w:rPr>
      </w:pPr>
    </w:p>
    <w:p w14:paraId="1B6C858E" w14:textId="16C8003A" w:rsidR="006C005B" w:rsidRPr="00906379" w:rsidRDefault="006C005B" w:rsidP="004A40F0">
      <w:pPr>
        <w:pStyle w:val="Trinity"/>
        <w:rPr>
          <w:rFonts w:asciiTheme="minorBidi" w:hAnsiTheme="minorBidi" w:cstheme="minorBidi"/>
          <w:color w:val="000000" w:themeColor="text1"/>
          <w:sz w:val="28"/>
        </w:rPr>
      </w:pPr>
    </w:p>
    <w:p w14:paraId="1DB3757B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  <w:r w:rsidRPr="00906379">
        <w:rPr>
          <w:rFonts w:asciiTheme="minorBidi" w:hAnsiTheme="minorBidi" w:cstheme="minorBidi"/>
          <w:color w:val="000000" w:themeColor="text1"/>
        </w:rPr>
        <w:br w:type="page"/>
      </w:r>
    </w:p>
    <w:p w14:paraId="08AEBF5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499BAA73" w14:textId="77777777" w:rsidR="006C005B" w:rsidRPr="00906379" w:rsidRDefault="006C005B" w:rsidP="006C005B">
      <w:pPr>
        <w:jc w:val="center"/>
        <w:rPr>
          <w:rFonts w:asciiTheme="minorBidi" w:hAnsiTheme="minorBidi" w:cstheme="minorBidi"/>
          <w:b/>
          <w:color w:val="000000" w:themeColor="text1"/>
          <w:sz w:val="28"/>
        </w:rPr>
      </w:pPr>
      <w:r w:rsidRPr="00906379">
        <w:rPr>
          <w:rFonts w:asciiTheme="minorBidi" w:hAnsiTheme="minorBidi" w:cstheme="minorBidi"/>
          <w:b/>
          <w:color w:val="000000" w:themeColor="text1"/>
          <w:sz w:val="28"/>
        </w:rPr>
        <w:t>BEGIN EXAM QUESTIONS HERE!</w:t>
      </w:r>
    </w:p>
    <w:p w14:paraId="73E6DBF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4197B97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55F504A5" w14:textId="30CABF0D" w:rsidR="00B6622D" w:rsidRPr="00906379" w:rsidRDefault="004A40F0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  <w:t>SECTION A</w:t>
      </w:r>
    </w:p>
    <w:p w14:paraId="6BF28307" w14:textId="77777777" w:rsidR="00B6622D" w:rsidRPr="00906379" w:rsidRDefault="00B6622D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</w:p>
    <w:p w14:paraId="1BAD1267" w14:textId="33C01BAD" w:rsidR="004A40F0" w:rsidRPr="00906379" w:rsidRDefault="00426F01" w:rsidP="006C005B">
      <w:pPr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  <w:sz w:val="28"/>
          <w:szCs w:val="21"/>
        </w:rPr>
        <w:t>ANSWER ALL 6 QUESTIONS IN THIS SECTION</w:t>
      </w:r>
    </w:p>
    <w:p w14:paraId="147D7261" w14:textId="77777777" w:rsidR="004A40F0" w:rsidRPr="00906379" w:rsidRDefault="004A40F0" w:rsidP="006C005B">
      <w:pPr>
        <w:rPr>
          <w:rFonts w:asciiTheme="minorBidi" w:hAnsiTheme="minorBidi" w:cstheme="minorBidi"/>
          <w:color w:val="000000" w:themeColor="text1"/>
        </w:rPr>
      </w:pPr>
    </w:p>
    <w:p w14:paraId="40D149D3" w14:textId="77777777" w:rsidR="004A40F0" w:rsidRPr="00906379" w:rsidRDefault="004A40F0" w:rsidP="006C005B">
      <w:pPr>
        <w:rPr>
          <w:rFonts w:asciiTheme="minorBidi" w:hAnsiTheme="minorBidi" w:cstheme="minorBidi"/>
          <w:color w:val="000000" w:themeColor="text1"/>
          <w:szCs w:val="24"/>
        </w:rPr>
      </w:pPr>
    </w:p>
    <w:p w14:paraId="50A70D85" w14:textId="45852D1A" w:rsidR="006C005B" w:rsidRPr="00906379" w:rsidRDefault="00E02175" w:rsidP="00764216">
      <w:pPr>
        <w:pStyle w:val="ListParagraph"/>
        <w:numPr>
          <w:ilvl w:val="0"/>
          <w:numId w:val="7"/>
        </w:numPr>
        <w:rPr>
          <w:rFonts w:asciiTheme="minorBidi" w:hAnsiTheme="minorBidi"/>
          <w:b/>
          <w:color w:val="000000" w:themeColor="text1"/>
          <w:sz w:val="24"/>
          <w:szCs w:val="28"/>
        </w:rPr>
      </w:pPr>
      <w:r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Using </w:t>
      </w:r>
      <w:r w:rsidR="00BE27F1" w:rsidRPr="00906379">
        <w:rPr>
          <w:rFonts w:asciiTheme="minorBidi" w:hAnsiTheme="minorBidi"/>
          <w:b/>
          <w:color w:val="000000" w:themeColor="text1"/>
          <w:sz w:val="24"/>
          <w:szCs w:val="28"/>
        </w:rPr>
        <w:t>the ZND model for one-dimensional detonation wave propagation, describe the difference between an ideal and non-ideal detonation</w:t>
      </w:r>
    </w:p>
    <w:p w14:paraId="5C8AA76C" w14:textId="46D8FA60" w:rsidR="003D1CFE" w:rsidRPr="00906379" w:rsidRDefault="003D1CFE" w:rsidP="00D445E7">
      <w:pPr>
        <w:jc w:val="right"/>
        <w:rPr>
          <w:rFonts w:asciiTheme="minorBidi" w:hAnsiTheme="minorBidi"/>
          <w:b/>
          <w:color w:val="000000" w:themeColor="text1"/>
          <w:szCs w:val="28"/>
        </w:rPr>
      </w:pPr>
      <w:r w:rsidRPr="00906379">
        <w:rPr>
          <w:rFonts w:asciiTheme="minorBidi" w:hAnsiTheme="minorBidi"/>
          <w:b/>
          <w:color w:val="000000" w:themeColor="text1"/>
          <w:szCs w:val="28"/>
        </w:rPr>
        <w:t>[5 marks]</w:t>
      </w:r>
    </w:p>
    <w:p w14:paraId="575BE336" w14:textId="77777777" w:rsidR="003D1CFE" w:rsidRPr="00906379" w:rsidRDefault="003D1CFE" w:rsidP="00426F01">
      <w:pPr>
        <w:rPr>
          <w:rFonts w:asciiTheme="minorBidi" w:hAnsiTheme="minorBidi" w:cstheme="minorBidi"/>
          <w:b/>
          <w:color w:val="000000" w:themeColor="text1"/>
          <w:szCs w:val="24"/>
        </w:rPr>
      </w:pPr>
    </w:p>
    <w:p w14:paraId="3E1FD5D7" w14:textId="7C91747A" w:rsidR="00D445E7" w:rsidRPr="00906379" w:rsidRDefault="003775F5" w:rsidP="00D445E7">
      <w:pPr>
        <w:pStyle w:val="ListParagraph"/>
        <w:numPr>
          <w:ilvl w:val="0"/>
          <w:numId w:val="7"/>
        </w:numPr>
        <w:rPr>
          <w:rFonts w:asciiTheme="minorBidi" w:hAnsiTheme="minorBidi"/>
          <w:b/>
          <w:color w:val="000000" w:themeColor="text1"/>
          <w:sz w:val="24"/>
          <w:szCs w:val="28"/>
        </w:rPr>
      </w:pPr>
      <w:r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a) </w:t>
      </w:r>
      <w:r w:rsidR="00A83C54"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Using the diagram below, explain the significance of the </w:t>
      </w:r>
      <w:r w:rsidR="00FD3A97">
        <w:rPr>
          <w:rFonts w:asciiTheme="minorBidi" w:hAnsiTheme="minorBidi"/>
          <w:b/>
          <w:color w:val="000000" w:themeColor="text1"/>
          <w:sz w:val="24"/>
          <w:szCs w:val="28"/>
        </w:rPr>
        <w:t xml:space="preserve">point highlighted on the </w:t>
      </w:r>
      <w:r w:rsidRPr="00906379">
        <w:rPr>
          <w:rFonts w:asciiTheme="minorBidi" w:hAnsiTheme="minorBidi"/>
          <w:b/>
          <w:color w:val="000000" w:themeColor="text1"/>
          <w:sz w:val="24"/>
          <w:szCs w:val="28"/>
        </w:rPr>
        <w:t xml:space="preserve">lethality curve for a 70 kg male </w:t>
      </w:r>
      <w:r w:rsidR="00D445E7" w:rsidRPr="00906379">
        <w:rPr>
          <w:rFonts w:asciiTheme="minorBidi" w:hAnsiTheme="minorBidi"/>
          <w:b/>
          <w:color w:val="000000" w:themeColor="text1"/>
          <w:sz w:val="24"/>
          <w:szCs w:val="28"/>
        </w:rPr>
        <w:t>in the free field</w:t>
      </w:r>
    </w:p>
    <w:p w14:paraId="6976F76F" w14:textId="77777777" w:rsidR="001745A0" w:rsidRPr="00906379" w:rsidRDefault="001745A0" w:rsidP="001745A0">
      <w:pPr>
        <w:ind w:left="360"/>
        <w:rPr>
          <w:rFonts w:asciiTheme="minorBidi" w:hAnsiTheme="minorBidi"/>
          <w:b/>
          <w:color w:val="000000" w:themeColor="text1"/>
          <w:szCs w:val="28"/>
        </w:rPr>
      </w:pPr>
    </w:p>
    <w:p w14:paraId="30C53BEA" w14:textId="428DC871" w:rsidR="001745A0" w:rsidRPr="00906379" w:rsidRDefault="001745A0" w:rsidP="001745A0">
      <w:pPr>
        <w:ind w:left="360"/>
        <w:rPr>
          <w:rFonts w:asciiTheme="minorBidi" w:hAnsiTheme="minorBidi"/>
          <w:b/>
          <w:color w:val="000000" w:themeColor="text1"/>
          <w:szCs w:val="28"/>
        </w:rPr>
      </w:pPr>
      <w:r w:rsidRPr="00906379">
        <w:rPr>
          <w:color w:val="000000" w:themeColor="text1"/>
        </w:rPr>
        <w:t>  </w:t>
      </w:r>
      <w:r w:rsidR="00E9740B" w:rsidRPr="00906379">
        <w:rPr>
          <w:color w:val="000000" w:themeColor="text1"/>
        </w:rPr>
        <w:t> </w:t>
      </w:r>
      <w:r w:rsidR="00E9740B" w:rsidRPr="00906379">
        <w:rPr>
          <w:color w:val="000000" w:themeColor="text1"/>
        </w:rPr>
        <w:fldChar w:fldCharType="begin"/>
      </w:r>
      <w:r w:rsidR="00E9740B" w:rsidRPr="00906379">
        <w:rPr>
          <w:color w:val="000000" w:themeColor="text1"/>
        </w:rPr>
        <w:instrText xml:space="preserve"> INCLUDEPICTURE "https://ukc-powerpoint.officeapps.live.com/pods/GetClipboardImage.ashx?Id=5a8c55d6-3fcc-489b-a39e-eec5ca60e017&amp;DC=GUK1&amp;pkey=dfa00ba6-5332-46e4-b6d0-88040b5c8007&amp;wdwaccluster=GUK1" \* MERGEFORMATINET </w:instrText>
      </w:r>
      <w:r w:rsidR="00E9740B" w:rsidRPr="00906379">
        <w:rPr>
          <w:color w:val="000000" w:themeColor="text1"/>
        </w:rPr>
        <w:fldChar w:fldCharType="separate"/>
      </w:r>
      <w:r w:rsidR="00E9740B" w:rsidRPr="00906379">
        <w:rPr>
          <w:noProof/>
          <w:color w:val="000000" w:themeColor="text1"/>
        </w:rPr>
        <w:drawing>
          <wp:inline distT="0" distB="0" distL="0" distR="0" wp14:anchorId="1418CA9E" wp14:editId="01FEFD38">
            <wp:extent cx="5212080" cy="3430058"/>
            <wp:effectExtent l="0" t="0" r="0" b="0"/>
            <wp:docPr id="2026293770" name="Picture 6" descr="A graph of a car accid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293770" name="Picture 6" descr="A graph of a car acciden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42" t="19532" r="20902" b="7036"/>
                    <a:stretch/>
                  </pic:blipFill>
                  <pic:spPr bwMode="auto">
                    <a:xfrm>
                      <a:off x="0" y="0"/>
                      <a:ext cx="5289063" cy="34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9740B" w:rsidRPr="00906379">
        <w:rPr>
          <w:color w:val="000000" w:themeColor="text1"/>
        </w:rPr>
        <w:fldChar w:fldCharType="end"/>
      </w:r>
    </w:p>
    <w:p w14:paraId="33BE93F7" w14:textId="415D01C2" w:rsidR="006C005B" w:rsidRPr="00906379" w:rsidRDefault="00D445E7" w:rsidP="00B25711">
      <w:pPr>
        <w:jc w:val="right"/>
        <w:rPr>
          <w:rFonts w:asciiTheme="minorBidi" w:hAnsiTheme="minorBidi"/>
          <w:b/>
          <w:color w:val="000000" w:themeColor="text1"/>
          <w:szCs w:val="28"/>
        </w:rPr>
      </w:pPr>
      <w:r w:rsidRPr="00906379">
        <w:rPr>
          <w:rFonts w:asciiTheme="minorBidi" w:hAnsiTheme="minorBidi"/>
          <w:b/>
          <w:color w:val="000000" w:themeColor="text1"/>
          <w:szCs w:val="28"/>
        </w:rPr>
        <w:t>[3 marks]</w:t>
      </w:r>
      <w:r w:rsidR="006C005B" w:rsidRPr="00906379">
        <w:rPr>
          <w:rFonts w:asciiTheme="minorBidi" w:hAnsiTheme="minorBidi"/>
          <w:b/>
          <w:color w:val="000000" w:themeColor="text1"/>
          <w:szCs w:val="28"/>
        </w:rPr>
        <w:t>.</w:t>
      </w:r>
    </w:p>
    <w:p w14:paraId="313F2CBE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50F37405" w14:textId="4A2CDF7C" w:rsidR="00B25711" w:rsidRPr="00906379" w:rsidRDefault="00B25711" w:rsidP="00B25711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</w:rPr>
        <w:t xml:space="preserve">b) </w:t>
      </w:r>
      <w:r w:rsidR="00C34206" w:rsidRPr="00906379">
        <w:rPr>
          <w:rFonts w:asciiTheme="minorBidi" w:hAnsiTheme="minorBidi" w:cstheme="minorBidi"/>
          <w:b/>
          <w:bCs/>
          <w:color w:val="000000" w:themeColor="text1"/>
        </w:rPr>
        <w:t>If the individual were standing next to a reflecting surface, would you expect survivability to be better or wors</w:t>
      </w:r>
      <w:r w:rsidR="00A1195C" w:rsidRPr="00906379">
        <w:rPr>
          <w:rFonts w:asciiTheme="minorBidi" w:hAnsiTheme="minorBidi" w:cstheme="minorBidi"/>
          <w:b/>
          <w:bCs/>
          <w:color w:val="000000" w:themeColor="text1"/>
        </w:rPr>
        <w:t>e, and why?</w:t>
      </w:r>
    </w:p>
    <w:p w14:paraId="0B3B8ECC" w14:textId="77777777" w:rsidR="00A1195C" w:rsidRPr="00906379" w:rsidRDefault="00A1195C" w:rsidP="00B25711">
      <w:pPr>
        <w:ind w:left="720"/>
        <w:rPr>
          <w:rFonts w:asciiTheme="minorBidi" w:hAnsiTheme="minorBidi" w:cstheme="minorBidi"/>
          <w:b/>
          <w:bCs/>
          <w:color w:val="000000" w:themeColor="text1"/>
        </w:rPr>
      </w:pPr>
    </w:p>
    <w:p w14:paraId="224FF40E" w14:textId="182EED0F" w:rsidR="00A1195C" w:rsidRPr="00906379" w:rsidRDefault="00A1195C" w:rsidP="00A1195C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</w:rPr>
      </w:pPr>
      <w:r w:rsidRPr="00906379">
        <w:rPr>
          <w:rFonts w:asciiTheme="minorBidi" w:hAnsiTheme="minorBidi" w:cstheme="minorBidi"/>
          <w:b/>
          <w:bCs/>
          <w:color w:val="000000" w:themeColor="text1"/>
        </w:rPr>
        <w:t>[2 marks]</w:t>
      </w:r>
    </w:p>
    <w:p w14:paraId="5FA44FD6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3D97A447" w14:textId="22BB3A15" w:rsidR="006C005B" w:rsidRPr="00906379" w:rsidRDefault="00EE719A" w:rsidP="00A1195C">
      <w:pPr>
        <w:pStyle w:val="ListParagraph"/>
        <w:numPr>
          <w:ilvl w:val="0"/>
          <w:numId w:val="7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Describe </w:t>
      </w:r>
      <w:r w:rsidR="00F01484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5 different shock waves that a surface vessel may experience from an underwater explosion. </w:t>
      </w:r>
      <w:r w:rsidR="004411C2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Assume the detonation is of sufficient strength to generate reflection from the sea floor and </w:t>
      </w:r>
      <w:r w:rsidR="00403C29" w:rsidRPr="00906379">
        <w:rPr>
          <w:rFonts w:asciiTheme="minorBidi" w:hAnsiTheme="minorBidi"/>
          <w:b/>
          <w:bCs/>
          <w:color w:val="000000" w:themeColor="text1"/>
          <w:sz w:val="24"/>
          <w:szCs w:val="24"/>
        </w:rPr>
        <w:t>water surface.</w:t>
      </w:r>
    </w:p>
    <w:p w14:paraId="13534903" w14:textId="788FE524" w:rsidR="00403C29" w:rsidRPr="00906379" w:rsidRDefault="00403C29" w:rsidP="00403C29">
      <w:pPr>
        <w:ind w:left="36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906379">
        <w:rPr>
          <w:rFonts w:asciiTheme="minorBidi" w:hAnsiTheme="minorBidi"/>
          <w:b/>
          <w:bCs/>
          <w:color w:val="000000" w:themeColor="text1"/>
          <w:szCs w:val="24"/>
        </w:rPr>
        <w:t>[5 marks]</w:t>
      </w:r>
    </w:p>
    <w:p w14:paraId="7D8601F8" w14:textId="77777777" w:rsidR="006C005B" w:rsidRPr="00906379" w:rsidRDefault="006C005B" w:rsidP="006C005B">
      <w:pPr>
        <w:rPr>
          <w:rFonts w:asciiTheme="minorBidi" w:hAnsiTheme="minorBidi" w:cstheme="minorBidi"/>
          <w:color w:val="000000" w:themeColor="text1"/>
        </w:rPr>
      </w:pPr>
    </w:p>
    <w:p w14:paraId="102331B5" w14:textId="77777777" w:rsidR="0015335E" w:rsidRPr="00906379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1629B6D7" w14:textId="4B814FE5" w:rsidR="007E5894" w:rsidRPr="00906379" w:rsidRDefault="0007321F" w:rsidP="007E5894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a) </w:t>
      </w:r>
      <w:r w:rsidR="00997CFE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 explosive comprises </w:t>
      </w:r>
      <w:r w:rsidR="00793195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80% </w:t>
      </w:r>
      <w:r w:rsidR="00582D22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TNT</w:t>
      </w:r>
      <w:r w:rsidR="00793195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and 20% aluminium. Given the parameters described in the table below</w:t>
      </w:r>
      <w:r w:rsidR="000C3853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="00253EE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and the equation provided, </w:t>
      </w:r>
      <w:r w:rsidR="000C3853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what is the </w:t>
      </w:r>
      <w:r w:rsidR="00FC3B78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>theoretical detonation velocity of the mixture</w:t>
      </w:r>
      <w:r w:rsidR="00DA5D2C" w:rsidRPr="009063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in km s</w:t>
      </w:r>
      <w:r w:rsidR="00DA5D2C" w:rsidRPr="00906379">
        <w:rPr>
          <w:rFonts w:ascii="Arial" w:hAnsi="Arial" w:cs="Arial"/>
          <w:b/>
          <w:bCs/>
          <w:color w:val="000000" w:themeColor="text1"/>
          <w:sz w:val="24"/>
          <w:szCs w:val="24"/>
          <w:vertAlign w:val="superscript"/>
        </w:rPr>
        <w:t>-1</w:t>
      </w:r>
      <w:r w:rsidR="00754EA5">
        <w:rPr>
          <w:rFonts w:ascii="Arial" w:hAnsi="Arial" w:cs="Arial"/>
          <w:b/>
          <w:bCs/>
          <w:color w:val="000000" w:themeColor="text1"/>
          <w:sz w:val="24"/>
          <w:szCs w:val="24"/>
        </w:rPr>
        <w:t>?</w:t>
      </w:r>
    </w:p>
    <w:p w14:paraId="193F5EB8" w14:textId="77777777" w:rsidR="00793195" w:rsidRPr="00906379" w:rsidRDefault="00793195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4536"/>
      </w:tblGrid>
      <w:tr w:rsidR="00906379" w:rsidRPr="00906379" w14:paraId="5BEE9B62" w14:textId="77777777" w:rsidTr="00B6622D">
        <w:trPr>
          <w:jc w:val="center"/>
        </w:trPr>
        <w:tc>
          <w:tcPr>
            <w:tcW w:w="1413" w:type="dxa"/>
          </w:tcPr>
          <w:p w14:paraId="5EE3D875" w14:textId="0FCE7966" w:rsidR="005119E2" w:rsidRPr="00906379" w:rsidRDefault="004B0AA9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>i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 xml:space="preserve"> </w:t>
            </w:r>
            <w:r w:rsidR="00582D22"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TNT</w:t>
            </w:r>
          </w:p>
        </w:tc>
        <w:tc>
          <w:tcPr>
            <w:tcW w:w="4536" w:type="dxa"/>
          </w:tcPr>
          <w:p w14:paraId="65F3FAEF" w14:textId="468439D3" w:rsidR="005119E2" w:rsidRPr="00906379" w:rsidRDefault="00582D22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6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.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970 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k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m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906379" w:rsidRPr="00906379" w14:paraId="7390EE20" w14:textId="77777777" w:rsidTr="00B6622D">
        <w:trPr>
          <w:jc w:val="center"/>
        </w:trPr>
        <w:tc>
          <w:tcPr>
            <w:tcW w:w="1413" w:type="dxa"/>
          </w:tcPr>
          <w:p w14:paraId="6BCBE267" w14:textId="3B3B95BF" w:rsidR="005119E2" w:rsidRPr="00906379" w:rsidRDefault="00582D22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Di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Al</w:t>
            </w:r>
          </w:p>
        </w:tc>
        <w:tc>
          <w:tcPr>
            <w:tcW w:w="4536" w:type="dxa"/>
          </w:tcPr>
          <w:p w14:paraId="07B98787" w14:textId="163F54FC" w:rsidR="005119E2" w:rsidRPr="00906379" w:rsidRDefault="00C766D7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6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.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850 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k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m</w:t>
            </w:r>
            <w:r w:rsidR="00DA5D2C"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 xml:space="preserve"> 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s</w:t>
            </w: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  <w:vertAlign w:val="superscript"/>
              </w:rPr>
              <w:t>-1</w:t>
            </w:r>
          </w:p>
        </w:tc>
      </w:tr>
      <w:tr w:rsidR="00906379" w:rsidRPr="00906379" w14:paraId="4A416461" w14:textId="77777777" w:rsidTr="00B6622D">
        <w:trPr>
          <w:jc w:val="center"/>
        </w:trPr>
        <w:tc>
          <w:tcPr>
            <w:tcW w:w="1413" w:type="dxa"/>
          </w:tcPr>
          <w:p w14:paraId="1A0C48A6" w14:textId="307DE660" w:rsidR="005119E2" w:rsidRPr="00906379" w:rsidRDefault="00C766D7" w:rsidP="00793195">
            <w:pPr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</w:rPr>
              <w:t>V</w:t>
            </w:r>
            <w:r w:rsidRPr="00906379">
              <w:rPr>
                <w:rFonts w:ascii="Arial" w:hAnsi="Arial" w:cs="Arial"/>
                <w:b/>
                <w:bCs/>
                <w:i/>
                <w:iCs/>
                <w:color w:val="000000" w:themeColor="text1"/>
                <w:szCs w:val="24"/>
                <w:vertAlign w:val="subscript"/>
              </w:rPr>
              <w:t>i</w:t>
            </w:r>
          </w:p>
        </w:tc>
        <w:tc>
          <w:tcPr>
            <w:tcW w:w="4536" w:type="dxa"/>
          </w:tcPr>
          <w:p w14:paraId="644BC7EB" w14:textId="55F29232" w:rsidR="005119E2" w:rsidRPr="00906379" w:rsidRDefault="00C766D7" w:rsidP="00793195">
            <w:pPr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</w:pPr>
            <w:r w:rsidRPr="00906379">
              <w:rPr>
                <w:rFonts w:ascii="Arial" w:hAnsi="Arial" w:cs="Arial"/>
                <w:b/>
                <w:bCs/>
                <w:color w:val="000000" w:themeColor="text1"/>
                <w:szCs w:val="24"/>
              </w:rPr>
              <w:t>The volume fraction of component</w:t>
            </w:r>
          </w:p>
        </w:tc>
      </w:tr>
    </w:tbl>
    <w:p w14:paraId="6AB3530F" w14:textId="77777777" w:rsidR="00793195" w:rsidRPr="00906379" w:rsidRDefault="00793195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6C0A0555" w14:textId="77777777" w:rsidR="00CB1CF8" w:rsidRPr="00906379" w:rsidRDefault="00CB1CF8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3A096D2C" w14:textId="0A0C68CE" w:rsidR="00CB1CF8" w:rsidRPr="00906379" w:rsidRDefault="00D0148B" w:rsidP="00793195">
      <w:pPr>
        <w:rPr>
          <w:rFonts w:ascii="Arial" w:hAnsi="Arial" w:cs="Arial"/>
          <w:b/>
          <w:bCs/>
          <w:color w:val="000000" w:themeColor="text1"/>
          <w:szCs w:val="24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iCs/>
                  <w:color w:val="000000" w:themeColor="text1"/>
                  <w:sz w:val="32"/>
                  <w:szCs w:val="32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000000" w:themeColor="text1"/>
                  <w:sz w:val="32"/>
                  <w:szCs w:val="32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000000" w:themeColor="text1"/>
                  <w:sz w:val="32"/>
                  <w:szCs w:val="32"/>
                </w:rPr>
                <m:t>mix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000000" w:themeColor="text1"/>
              <w:sz w:val="32"/>
              <w:szCs w:val="32"/>
            </w:rPr>
            <m:t>=</m:t>
          </m:r>
          <m:nary>
            <m:naryPr>
              <m:chr m:val="∑"/>
              <m:subHide m:val="1"/>
              <m:supHide m:val="1"/>
              <m:ctrlPr>
                <w:rPr>
                  <w:rFonts w:ascii="Cambria Math" w:hAnsi="Cambria Math" w:cs="Arial"/>
                  <w:b/>
                  <w:bCs/>
                  <w:i/>
                  <w:iCs/>
                  <w:color w:val="000000" w:themeColor="text1"/>
                  <w:sz w:val="32"/>
                  <w:szCs w:val="32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color w:val="000000" w:themeColor="text1"/>
                      <w:sz w:val="32"/>
                      <w:szCs w:val="3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color w:val="000000" w:themeColor="text1"/>
                      <w:sz w:val="32"/>
                      <w:szCs w:val="3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V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  <w:sz w:val="32"/>
                      <w:szCs w:val="32"/>
                    </w:rPr>
                    <m:t>i</m:t>
                  </m:r>
                </m:sub>
              </m:sSub>
            </m:e>
          </m:nary>
        </m:oMath>
      </m:oMathPara>
    </w:p>
    <w:p w14:paraId="1BB914F4" w14:textId="39D009CC" w:rsidR="0007321F" w:rsidRPr="00906379" w:rsidRDefault="0007321F" w:rsidP="0007321F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[3 marks]</w:t>
      </w:r>
    </w:p>
    <w:p w14:paraId="2B4C1F43" w14:textId="77777777" w:rsidR="00CD38B4" w:rsidRPr="00906379" w:rsidRDefault="00CD38B4" w:rsidP="00D37730">
      <w:pPr>
        <w:ind w:left="360"/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247386E9" w14:textId="4D9603CE" w:rsidR="0007321F" w:rsidRPr="00906379" w:rsidRDefault="0007321F" w:rsidP="002A6CA6">
      <w:pPr>
        <w:ind w:left="709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b) If the 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theoretical density </w:t>
      </w:r>
      <w:r w:rsidR="00967BA1" w:rsidRPr="00906379">
        <w:rPr>
          <w:rFonts w:ascii="Arial" w:hAnsi="Arial" w:cs="Arial"/>
          <w:b/>
          <w:bCs/>
          <w:color w:val="000000" w:themeColor="text1"/>
          <w:szCs w:val="24"/>
        </w:rPr>
        <w:t>(</w:t>
      </w:r>
      <w:r w:rsidR="00430CAB" w:rsidRPr="00906379">
        <w:rPr>
          <w:rFonts w:ascii="Arial" w:hAnsi="Arial" w:cs="Arial"/>
          <w:b/>
          <w:bCs/>
          <w:color w:val="000000" w:themeColor="text1"/>
          <w:szCs w:val="24"/>
        </w:rPr>
        <w:sym w:font="Symbol" w:char="F072"/>
      </w:r>
      <w:r w:rsidR="00430CAB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) 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>of the composition is 1.77 g cm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  <w:vertAlign w:val="superscript"/>
        </w:rPr>
        <w:t>-1</w:t>
      </w:r>
      <w:r w:rsidR="00CD38B4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, </w:t>
      </w:r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calculate the detonation pressure (</w:t>
      </w:r>
      <w:proofErr w:type="spellStart"/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P</w:t>
      </w:r>
      <w:r w:rsidR="00CF76BB" w:rsidRPr="00906379">
        <w:rPr>
          <w:rFonts w:ascii="Arial" w:hAnsi="Arial" w:cs="Arial"/>
          <w:b/>
          <w:bCs/>
          <w:color w:val="000000" w:themeColor="text1"/>
          <w:szCs w:val="24"/>
          <w:vertAlign w:val="subscript"/>
        </w:rPr>
        <w:t>cj</w:t>
      </w:r>
      <w:proofErr w:type="spellEnd"/>
      <w:r w:rsidR="00CF76BB" w:rsidRPr="00906379">
        <w:rPr>
          <w:rFonts w:ascii="Arial" w:hAnsi="Arial" w:cs="Arial"/>
          <w:b/>
          <w:bCs/>
          <w:color w:val="000000" w:themeColor="text1"/>
          <w:szCs w:val="24"/>
        </w:rPr>
        <w:t>)</w:t>
      </w:r>
      <w:r w:rsidR="00DA5D2C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 </w:t>
      </w:r>
      <w:r w:rsidR="0033601B" w:rsidRPr="00906379">
        <w:rPr>
          <w:rFonts w:ascii="Arial" w:hAnsi="Arial" w:cs="Arial"/>
          <w:b/>
          <w:bCs/>
          <w:color w:val="000000" w:themeColor="text1"/>
          <w:szCs w:val="24"/>
        </w:rPr>
        <w:t xml:space="preserve">in </w:t>
      </w:r>
      <w:proofErr w:type="spellStart"/>
      <w:r w:rsidR="0033601B" w:rsidRPr="00906379">
        <w:rPr>
          <w:rFonts w:ascii="Arial" w:hAnsi="Arial" w:cs="Arial"/>
          <w:b/>
          <w:bCs/>
          <w:color w:val="000000" w:themeColor="text1"/>
          <w:szCs w:val="24"/>
        </w:rPr>
        <w:t>GPa</w:t>
      </w:r>
      <w:proofErr w:type="spellEnd"/>
    </w:p>
    <w:p w14:paraId="1C933A70" w14:textId="77777777" w:rsidR="0007321F" w:rsidRPr="00906379" w:rsidRDefault="0007321F" w:rsidP="00793195">
      <w:pPr>
        <w:rPr>
          <w:rFonts w:ascii="Arial" w:hAnsi="Arial" w:cs="Arial"/>
          <w:b/>
          <w:bCs/>
          <w:color w:val="000000" w:themeColor="text1"/>
          <w:szCs w:val="24"/>
        </w:rPr>
      </w:pPr>
    </w:p>
    <w:p w14:paraId="2D32BA37" w14:textId="58EBDB39" w:rsidR="00CB1CF8" w:rsidRPr="00906379" w:rsidRDefault="00D0148B" w:rsidP="00430CAB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m:oMath>
        <m:sSub>
          <m:sSubPr>
            <m:ctrlPr>
              <w:rPr>
                <w:rFonts w:ascii="Cambria Math" w:hAnsi="Cambria Math" w:cs="Arial"/>
                <w:b/>
                <w:bCs/>
                <w:i/>
                <w:iCs/>
                <w:color w:val="000000" w:themeColor="text1"/>
                <w:sz w:val="40"/>
                <w:szCs w:val="40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cj</m:t>
            </m:r>
          </m:sub>
        </m:sSub>
        <m:r>
          <m:rPr>
            <m:sty m:val="bi"/>
          </m:rPr>
          <w:rPr>
            <w:rFonts w:ascii="Cambria Math" w:hAnsi="Cambria Math" w:cs="Arial"/>
            <w:color w:val="000000" w:themeColor="text1"/>
            <w:sz w:val="40"/>
            <w:szCs w:val="40"/>
          </w:rPr>
          <m:t>≅</m:t>
        </m:r>
      </m:oMath>
      <w:r w:rsidR="009D1D6D" w:rsidRPr="00906379">
        <w:rPr>
          <w:rFonts w:ascii="Arial" w:hAnsi="Arial" w:cs="Arial"/>
          <w:b/>
          <w:bCs/>
          <w:color w:val="000000" w:themeColor="text1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b/>
                <w:bCs/>
                <w:i/>
                <w:iCs/>
                <w:color w:val="000000" w:themeColor="text1"/>
                <w:sz w:val="40"/>
                <w:szCs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ρ</m:t>
            </m:r>
            <m:sSubSup>
              <m:sSubSupPr>
                <m:ctrlPr>
                  <w:rPr>
                    <w:rFonts w:ascii="Cambria Math" w:hAnsi="Cambria Math" w:cs="Arial"/>
                    <w:b/>
                    <w:bCs/>
                    <w:i/>
                    <w:iCs/>
                    <w:color w:val="000000" w:themeColor="text1"/>
                    <w:sz w:val="40"/>
                    <w:szCs w:val="40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mix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  <w:sz w:val="40"/>
                    <w:szCs w:val="40"/>
                  </w:rPr>
                  <m:t>2</m:t>
                </m:r>
              </m:sup>
            </m:sSubSup>
          </m:num>
          <m:den>
            <m:r>
              <m:rPr>
                <m:sty m:val="bi"/>
              </m:rPr>
              <w:rPr>
                <w:rFonts w:ascii="Cambria Math" w:hAnsi="Cambria Math" w:cs="Arial"/>
                <w:color w:val="000000" w:themeColor="text1"/>
                <w:sz w:val="40"/>
                <w:szCs w:val="40"/>
              </w:rPr>
              <m:t>4</m:t>
            </m:r>
          </m:den>
        </m:f>
      </m:oMath>
    </w:p>
    <w:p w14:paraId="40949D52" w14:textId="1CDDB300" w:rsidR="00054851" w:rsidRPr="00906379" w:rsidRDefault="00054851" w:rsidP="00430CAB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[2 marks]</w:t>
      </w:r>
    </w:p>
    <w:p w14:paraId="36EB1BF5" w14:textId="77777777" w:rsidR="00430CAB" w:rsidRPr="00906379" w:rsidRDefault="00430CAB" w:rsidP="00430CAB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</w:p>
    <w:p w14:paraId="46C22D5A" w14:textId="4CB64A6A" w:rsidR="00CB1CF8" w:rsidRPr="00017A58" w:rsidRDefault="00017A58" w:rsidP="00017A58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17A58">
        <w:rPr>
          <w:rFonts w:ascii="Arial" w:hAnsi="Arial" w:cs="Arial"/>
          <w:b/>
          <w:bCs/>
          <w:color w:val="000000" w:themeColor="text1"/>
          <w:sz w:val="24"/>
          <w:szCs w:val="24"/>
        </w:rPr>
        <w:t>The infantry user requires a rapidly deployable capability that shall penetrate the side armour of a main battle tank from engagement distances between 20 and 100 m. Using the diagram below for directed energy weapons, explain whether you think a shaped charge or EFP would be more suitable for this side-armour task</w:t>
      </w:r>
      <w:r w:rsidR="00855331" w:rsidRPr="00017A58">
        <w:rPr>
          <w:rFonts w:ascii="Arial" w:hAnsi="Arial" w:cs="Arial"/>
          <w:b/>
          <w:bCs/>
          <w:color w:val="000000" w:themeColor="text1"/>
          <w:szCs w:val="24"/>
        </w:rPr>
        <w:t>.</w:t>
      </w:r>
    </w:p>
    <w:p w14:paraId="19403701" w14:textId="7AB823C7" w:rsidR="0015335E" w:rsidRPr="00906379" w:rsidRDefault="00AC5760" w:rsidP="000004F2">
      <w:pPr>
        <w:jc w:val="center"/>
        <w:rPr>
          <w:rFonts w:ascii="Arial" w:hAnsi="Arial" w:cs="Arial"/>
          <w:b/>
          <w:bCs/>
          <w:color w:val="000000" w:themeColor="text1"/>
          <w:szCs w:val="24"/>
        </w:rPr>
      </w:pPr>
      <w:r w:rsidRPr="00AC5760">
        <w:rPr>
          <w:rFonts w:ascii="Arial" w:hAnsi="Arial" w:cs="Arial"/>
          <w:b/>
          <w:bCs/>
          <w:noProof/>
          <w:color w:val="000000" w:themeColor="text1"/>
          <w:szCs w:val="24"/>
        </w:rPr>
        <w:drawing>
          <wp:inline distT="0" distB="0" distL="0" distR="0" wp14:anchorId="72CD4B3C" wp14:editId="0F1D865C">
            <wp:extent cx="5372100" cy="3212854"/>
            <wp:effectExtent l="0" t="0" r="0" b="635"/>
            <wp:docPr id="108181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81703" name=""/>
                    <pic:cNvPicPr/>
                  </pic:nvPicPr>
                  <pic:blipFill rotWithShape="1">
                    <a:blip r:embed="rId10"/>
                    <a:srcRect l="8574" t="2450" r="9073" b="11085"/>
                    <a:stretch/>
                  </pic:blipFill>
                  <pic:spPr bwMode="auto">
                    <a:xfrm>
                      <a:off x="0" y="0"/>
                      <a:ext cx="5393829" cy="322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C95124" w14:textId="073AE39C" w:rsidR="0015335E" w:rsidRPr="00906379" w:rsidRDefault="004830A0" w:rsidP="004830A0">
      <w:pPr>
        <w:jc w:val="right"/>
        <w:rPr>
          <w:rFonts w:ascii="Arial" w:hAnsi="Arial" w:cs="Arial"/>
          <w:b/>
          <w:bCs/>
          <w:color w:val="000000" w:themeColor="text1"/>
          <w:szCs w:val="24"/>
        </w:rPr>
      </w:pPr>
      <w:r w:rsidRPr="00906379">
        <w:rPr>
          <w:rFonts w:ascii="Arial" w:hAnsi="Arial" w:cs="Arial"/>
          <w:b/>
          <w:bCs/>
          <w:color w:val="000000" w:themeColor="text1"/>
          <w:szCs w:val="24"/>
        </w:rPr>
        <w:t>[5 marks]</w:t>
      </w:r>
    </w:p>
    <w:p w14:paraId="28B1484E" w14:textId="7DB993EF" w:rsidR="007D2D13" w:rsidRDefault="00132203" w:rsidP="003D0070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 w:themeColor="text1"/>
          <w:szCs w:val="28"/>
        </w:rPr>
      </w:pPr>
      <w:r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lastRenderedPageBreak/>
        <w:t xml:space="preserve">Describe the 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mechanical properties </w:t>
      </w:r>
      <w:r w:rsidR="00B07CD8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required 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of a cased munition</w:t>
      </w:r>
      <w:r w:rsidR="0012433B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and its explosive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to produce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F76070" w:rsidRPr="00906379">
        <w:rPr>
          <w:rFonts w:ascii="Arial" w:hAnsi="Arial" w:cs="Arial"/>
          <w:b/>
          <w:bCs/>
          <w:color w:val="000000" w:themeColor="text1"/>
          <w:sz w:val="24"/>
          <w:szCs w:val="28"/>
          <w:u w:val="single"/>
        </w:rPr>
        <w:t>small</w:t>
      </w:r>
      <w:r w:rsidR="00F76070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4476DC" w:rsidRPr="00906379">
        <w:rPr>
          <w:rFonts w:ascii="Arial" w:hAnsi="Arial" w:cs="Arial"/>
          <w:b/>
          <w:bCs/>
          <w:color w:val="000000" w:themeColor="text1"/>
          <w:sz w:val="24"/>
          <w:szCs w:val="28"/>
        </w:rPr>
        <w:t>natural fragmentation.</w:t>
      </w:r>
      <w:r w:rsidR="000F70A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882092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What would be an appropriate mathematical relationship to demonstrate the </w:t>
      </w:r>
      <w:r w:rsidR="00BA26D8">
        <w:rPr>
          <w:rFonts w:ascii="Arial" w:hAnsi="Arial" w:cs="Arial"/>
          <w:b/>
          <w:bCs/>
          <w:color w:val="000000" w:themeColor="text1"/>
          <w:sz w:val="24"/>
          <w:szCs w:val="28"/>
        </w:rPr>
        <w:t>relationship between charge mass (C) and ca</w:t>
      </w:r>
      <w:r w:rsidR="002F5C2D">
        <w:rPr>
          <w:rFonts w:ascii="Arial" w:hAnsi="Arial" w:cs="Arial"/>
          <w:b/>
          <w:bCs/>
          <w:color w:val="000000" w:themeColor="text1"/>
          <w:sz w:val="24"/>
          <w:szCs w:val="28"/>
        </w:rPr>
        <w:t>se mass (M) for a moderate to heavy-cased munition?</w:t>
      </w:r>
      <w:r w:rsidR="00BA26D8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</w:p>
    <w:p w14:paraId="23384385" w14:textId="77777777" w:rsidR="007D2D13" w:rsidRPr="007D2D13" w:rsidRDefault="007D2D13" w:rsidP="007D2D13">
      <w:pPr>
        <w:rPr>
          <w:rFonts w:ascii="Arial" w:hAnsi="Arial" w:cs="Arial"/>
          <w:b/>
          <w:bCs/>
          <w:color w:val="000000" w:themeColor="text1"/>
          <w:szCs w:val="28"/>
        </w:rPr>
      </w:pPr>
    </w:p>
    <w:p w14:paraId="05A03688" w14:textId="305BBC71" w:rsidR="0015335E" w:rsidRPr="00906379" w:rsidRDefault="00906379" w:rsidP="00906379">
      <w:pPr>
        <w:ind w:left="360"/>
        <w:jc w:val="right"/>
        <w:rPr>
          <w:rFonts w:ascii="Arial" w:hAnsi="Arial" w:cs="Arial"/>
          <w:b/>
          <w:bCs/>
          <w:color w:val="000000" w:themeColor="text1"/>
          <w:szCs w:val="28"/>
        </w:rPr>
      </w:pPr>
      <w:r w:rsidRPr="00906379">
        <w:rPr>
          <w:rFonts w:ascii="Arial" w:hAnsi="Arial" w:cs="Arial"/>
          <w:b/>
          <w:bCs/>
          <w:color w:val="000000" w:themeColor="text1"/>
          <w:szCs w:val="28"/>
        </w:rPr>
        <w:t>[5 marks]</w:t>
      </w:r>
      <w:r w:rsidR="00132203" w:rsidRPr="0090637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</w:p>
    <w:p w14:paraId="5BF0187B" w14:textId="77777777" w:rsidR="0015335E" w:rsidRPr="00906379" w:rsidRDefault="0015335E" w:rsidP="006C005B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4F10D6E2" w14:textId="637CF2E7" w:rsidR="00906379" w:rsidRDefault="005537D5" w:rsidP="006C005B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SECTION B</w:t>
      </w:r>
    </w:p>
    <w:p w14:paraId="1DDEF608" w14:textId="24B97D7D" w:rsidR="005537D5" w:rsidRPr="005537D5" w:rsidRDefault="005537D5" w:rsidP="006C005B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ANSWER 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OUT OF </w:t>
      </w:r>
      <w:r w:rsidR="001429A2">
        <w:rPr>
          <w:rFonts w:ascii="Arial" w:hAnsi="Arial" w:cs="Arial"/>
          <w:b/>
          <w:bCs/>
          <w:color w:val="000000" w:themeColor="text1"/>
          <w:sz w:val="28"/>
          <w:szCs w:val="28"/>
        </w:rPr>
        <w:t>3 QUESTONS IN THIS SECTION</w:t>
      </w:r>
    </w:p>
    <w:p w14:paraId="7472255E" w14:textId="77777777" w:rsidR="0015335E" w:rsidRPr="00906379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464DC311" w14:textId="2E1870C5" w:rsidR="0015335E" w:rsidRPr="00E63769" w:rsidRDefault="00942839" w:rsidP="00E63769">
      <w:pPr>
        <w:pStyle w:val="ListParagraph"/>
        <w:numPr>
          <w:ilvl w:val="0"/>
          <w:numId w:val="7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>From the diagram and data below, calculate the initial fragmentation velocity (</w:t>
      </w:r>
      <w:r w:rsidRPr="00E63769">
        <w:rPr>
          <w:rFonts w:asciiTheme="minorBidi" w:hAnsiTheme="minorBidi"/>
          <w:b/>
          <w:bCs/>
          <w:i/>
          <w:iCs/>
          <w:color w:val="000000" w:themeColor="text1"/>
          <w:sz w:val="24"/>
          <w:szCs w:val="24"/>
        </w:rPr>
        <w:t>V</w:t>
      </w:r>
      <w:r w:rsidRPr="00E63769">
        <w:rPr>
          <w:rFonts w:asciiTheme="minorBidi" w:hAnsiTheme="minorBidi"/>
          <w:b/>
          <w:bCs/>
          <w:i/>
          <w:iCs/>
          <w:color w:val="000000" w:themeColor="text1"/>
          <w:sz w:val="24"/>
          <w:szCs w:val="24"/>
          <w:vertAlign w:val="subscript"/>
        </w:rPr>
        <w:t>o</w:t>
      </w:r>
      <w:r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) and 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beam angle for a static 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  <w:u w:val="single"/>
        </w:rPr>
        <w:t>cylindrical warhead</w:t>
      </w:r>
      <w:r w:rsidR="006B55C9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detonated from the rear.</w:t>
      </w:r>
      <w:r w:rsidR="00886796" w:rsidRPr="00E63769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</w:t>
      </w:r>
    </w:p>
    <w:p w14:paraId="6D77AC6D" w14:textId="77777777" w:rsidR="00A41185" w:rsidRDefault="00A4118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6E0D921E" w14:textId="1EDC7FFF" w:rsidR="00A41185" w:rsidRDefault="00A4118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/>
            <w:color w:val="000000" w:themeColor="text1"/>
            <w:sz w:val="32"/>
            <w:szCs w:val="32"/>
          </w:rPr>
          <m:t>ρ=</m:t>
        </m:r>
        <m:f>
          <m:fPr>
            <m:ctrlPr>
              <w:rPr>
                <w:rFonts w:ascii="Cambria Math" w:hAnsi="Cambria Math"/>
                <w:b/>
                <w:bCs/>
                <w:i/>
                <w:color w:val="000000" w:themeColor="text1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v</m:t>
            </m:r>
          </m:den>
        </m:f>
      </m:oMath>
      <w:r w:rsidR="008136A7" w:rsidRPr="00E64B10">
        <w:rPr>
          <w:rFonts w:asciiTheme="minorBidi" w:hAnsiTheme="minorBidi"/>
          <w:b/>
          <w:bCs/>
          <w:color w:val="000000" w:themeColor="text1"/>
          <w:sz w:val="32"/>
          <w:szCs w:val="32"/>
        </w:rPr>
        <w:t xml:space="preserve">   </w:t>
      </w:r>
      <w:r w:rsidR="00641403">
        <w:rPr>
          <w:rFonts w:asciiTheme="minorBidi" w:hAnsiTheme="minorBidi"/>
          <w:b/>
          <w:bCs/>
          <w:color w:val="000000" w:themeColor="text1"/>
          <w:szCs w:val="24"/>
        </w:rPr>
        <w:t>R</w:t>
      </w:r>
      <w:r w:rsidR="008136A7">
        <w:rPr>
          <w:rFonts w:asciiTheme="minorBidi" w:hAnsiTheme="minorBidi"/>
          <w:b/>
          <w:bCs/>
          <w:color w:val="000000" w:themeColor="text1"/>
          <w:szCs w:val="24"/>
        </w:rPr>
        <w:t>elationship between density, mass and volume</w:t>
      </w:r>
    </w:p>
    <w:p w14:paraId="7D10B23B" w14:textId="77777777" w:rsidR="00612E98" w:rsidRDefault="00612E98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084351CE" w14:textId="6112DBF9" w:rsidR="006A04BE" w:rsidRDefault="002C7965" w:rsidP="00E63769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/>
            <w:color w:val="000000" w:themeColor="text1"/>
            <w:sz w:val="36"/>
            <w:szCs w:val="36"/>
          </w:rPr>
          <m:t>π</m:t>
        </m:r>
        <m:f>
          <m:fPr>
            <m:ctrlPr>
              <w:rPr>
                <w:rFonts w:ascii="Cambria Math" w:hAnsi="Cambria Math"/>
                <w:b/>
                <w:bCs/>
                <w:i/>
                <w:color w:val="000000" w:themeColor="text1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color w:val="000000" w:themeColor="text1"/>
                    <w:sz w:val="36"/>
                    <w:szCs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>d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6"/>
                <w:szCs w:val="36"/>
              </w:rPr>
              <m:t>4</m:t>
            </m:r>
          </m:den>
        </m:f>
        <m:r>
          <m:rPr>
            <m:sty m:val="bi"/>
          </m:rPr>
          <w:rPr>
            <w:rFonts w:ascii="Cambria Math" w:hAnsi="Cambria Math"/>
            <w:color w:val="000000" w:themeColor="text1"/>
            <w:sz w:val="36"/>
            <w:szCs w:val="36"/>
          </w:rPr>
          <m:t>l</m:t>
        </m:r>
      </m:oMath>
      <w:r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  <w:r w:rsidR="009F60F1">
        <w:rPr>
          <w:rFonts w:asciiTheme="minorBidi" w:hAnsiTheme="minorBidi"/>
          <w:b/>
          <w:bCs/>
          <w:color w:val="000000" w:themeColor="text1"/>
          <w:szCs w:val="24"/>
        </w:rPr>
        <w:t xml:space="preserve">   Equation to describe the volume of a cylinder</w:t>
      </w:r>
    </w:p>
    <w:p w14:paraId="10DAA9AE" w14:textId="6644A637" w:rsidR="006A04BE" w:rsidRDefault="00D0148B" w:rsidP="00E63769">
      <w:pPr>
        <w:ind w:left="644"/>
        <w:rPr>
          <w:rFonts w:asciiTheme="minorBidi" w:hAnsiTheme="minorBidi"/>
          <w:b/>
          <w:bCs/>
          <w:color w:val="000000" w:themeColor="text1"/>
          <w:szCs w:val="24"/>
        </w:rPr>
      </w:pP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o</m:t>
            </m:r>
          </m:sub>
        </m:sSub>
        <m:r>
          <m:rPr>
            <m:sty m:val="bi"/>
          </m:rPr>
          <w:rPr>
            <w:rFonts w:ascii="Cambria Math" w:hAnsi="Cambria Math"/>
            <w:color w:val="000000" w:themeColor="text1"/>
            <w:sz w:val="32"/>
            <w:szCs w:val="32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E</m:t>
            </m:r>
          </m:e>
        </m:rad>
        <m:sSup>
          <m:sSupPr>
            <m:ctrlPr>
              <w:rPr>
                <w:rFonts w:ascii="Cambria Math" w:hAnsi="Cambria Math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color w:val="000000" w:themeColor="text1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>M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>C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>+0.5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-0.5</m:t>
            </m:r>
          </m:sup>
        </m:sSup>
      </m:oMath>
      <w:r w:rsidR="00B030DF">
        <w:rPr>
          <w:rFonts w:asciiTheme="minorBidi" w:hAnsiTheme="minorBidi"/>
          <w:b/>
          <w:bCs/>
          <w:iCs/>
          <w:color w:val="000000" w:themeColor="text1"/>
          <w:szCs w:val="24"/>
        </w:rPr>
        <w:t>Gurney Equation for a Cylinder</w:t>
      </w:r>
    </w:p>
    <w:p w14:paraId="5210B126" w14:textId="77777777" w:rsidR="0015335E" w:rsidRDefault="0015335E" w:rsidP="00E63769">
      <w:pPr>
        <w:ind w:left="360"/>
        <w:rPr>
          <w:rFonts w:asciiTheme="minorBidi" w:hAnsiTheme="minorBidi" w:cstheme="minorBidi"/>
          <w:color w:val="000000" w:themeColor="text1"/>
        </w:rPr>
      </w:pPr>
    </w:p>
    <w:p w14:paraId="0DCD3127" w14:textId="240CBCCC" w:rsidR="00965843" w:rsidRPr="003359CA" w:rsidRDefault="003359CA" w:rsidP="00E63769">
      <w:pPr>
        <w:ind w:left="360" w:firstLine="426"/>
        <w:rPr>
          <w:rFonts w:asciiTheme="minorBidi" w:hAnsiTheme="minorBidi" w:cstheme="minorBidi"/>
          <w:b/>
          <w:bCs/>
          <w:iCs/>
          <w:color w:val="000000" w:themeColor="text1"/>
          <w:szCs w:val="24"/>
        </w:rPr>
      </w:pPr>
      <m:oMath>
        <m:r>
          <m:rPr>
            <m:sty m:val="bi"/>
          </m:rPr>
          <w:rPr>
            <w:rFonts w:ascii="Cambria Math" w:hAnsi="Cambria Math" w:cstheme="minorBidi"/>
            <w:color w:val="000000" w:themeColor="text1"/>
            <w:sz w:val="32"/>
            <w:szCs w:val="32"/>
            <w:lang w:val="en-US"/>
          </w:rPr>
          <m:t>θ</m:t>
        </m:r>
        <m:r>
          <m:rPr>
            <m:sty m:val="bi"/>
          </m:rPr>
          <w:rPr>
            <w:rFonts w:ascii="Cambria Math" w:hAnsi="Cambria Math" w:cstheme="minorBidi"/>
            <w:color w:val="000000" w:themeColor="text1"/>
            <w:sz w:val="32"/>
            <w:szCs w:val="32"/>
          </w:rPr>
          <m:t>=</m:t>
        </m:r>
        <m:func>
          <m:funcPr>
            <m:ctrlPr>
              <w:rPr>
                <w:rFonts w:ascii="Cambria Math" w:hAnsi="Cambria Math" w:cstheme="minorBidi"/>
                <w:b/>
                <w:bCs/>
                <w:i/>
                <w:iCs/>
                <w:color w:val="000000" w:themeColor="text1"/>
                <w:sz w:val="32"/>
                <w:szCs w:val="32"/>
              </w:rPr>
            </m:ctrlPr>
          </m:funcPr>
          <m:fName>
            <m:sSup>
              <m:sSupPr>
                <m:ctrlPr>
                  <w:rPr>
                    <w:rFonts w:ascii="Cambria Math" w:hAnsi="Cambria Math" w:cstheme="minorBidi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sin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-1</m:t>
                </m:r>
              </m:sup>
            </m:sSup>
          </m:fName>
          <m:e>
            <m:d>
              <m:dPr>
                <m:begChr m:val="{"/>
                <m:endChr m:val="}"/>
                <m:ctrlPr>
                  <w:rPr>
                    <w:rFonts w:ascii="Cambria Math" w:hAnsi="Cambria Math" w:cstheme="minorBidi"/>
                    <w:b/>
                    <w:bCs/>
                    <w:i/>
                    <w:iCs/>
                    <w:color w:val="000000" w:themeColor="text1"/>
                    <w:sz w:val="32"/>
                    <w:szCs w:val="32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theme="minorBidi"/>
                        <w:b/>
                        <w:bCs/>
                        <w:i/>
                        <w:iCs/>
                        <w:color w:val="000000" w:themeColor="text1"/>
                        <w:sz w:val="32"/>
                        <w:szCs w:val="32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inorBidi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V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o</m:t>
                        </m:r>
                      </m:sub>
                    </m:sSub>
                    <m:func>
                      <m:funcPr>
                        <m:ctrlPr>
                          <w:rPr>
                            <w:rFonts w:ascii="Cambria Math" w:hAnsi="Cambria Math" w:cstheme="minorBidi"/>
                            <w:b/>
                            <w:bCs/>
                            <w:i/>
                            <w:iCs/>
                            <w:color w:val="000000" w:themeColor="text1"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cos</m:t>
                        </m:r>
                      </m:fNam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inorBidi"/>
                            <w:color w:val="000000" w:themeColor="text1"/>
                            <w:sz w:val="32"/>
                            <w:szCs w:val="32"/>
                          </w:rPr>
                          <m:t>∝</m:t>
                        </m:r>
                      </m:e>
                    </m:func>
                  </m:e>
                </m:d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/2</m:t>
                </m:r>
                <m:r>
                  <m:rPr>
                    <m:sty m:val="bi"/>
                  </m:rPr>
                  <w:rPr>
                    <w:rFonts w:ascii="Cambria Math" w:hAnsi="Cambria Math" w:cstheme="minorBidi"/>
                    <w:color w:val="000000" w:themeColor="text1"/>
                    <w:sz w:val="32"/>
                    <w:szCs w:val="32"/>
                  </w:rPr>
                  <m:t>D</m:t>
                </m:r>
              </m:e>
            </m:d>
          </m:e>
        </m:func>
      </m:oMath>
      <w:r w:rsidR="00E64B10" w:rsidRPr="009F60F1">
        <w:rPr>
          <w:rFonts w:asciiTheme="minorBidi" w:hAnsiTheme="minorBidi" w:cstheme="minorBidi"/>
          <w:b/>
          <w:bCs/>
          <w:iCs/>
          <w:color w:val="000000" w:themeColor="text1"/>
          <w:sz w:val="28"/>
          <w:szCs w:val="28"/>
        </w:rPr>
        <w:t xml:space="preserve"> </w:t>
      </w:r>
      <w:r w:rsidR="00E64B10" w:rsidRPr="003359CA"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 xml:space="preserve">Equation to </w:t>
      </w:r>
      <w:r>
        <w:rPr>
          <w:rFonts w:asciiTheme="minorBidi" w:hAnsiTheme="minorBidi" w:cstheme="minorBidi"/>
          <w:b/>
          <w:bCs/>
          <w:iCs/>
          <w:color w:val="000000" w:themeColor="text1"/>
          <w:szCs w:val="24"/>
        </w:rPr>
        <w:t>determine Taylor Angle</w:t>
      </w:r>
    </w:p>
    <w:p w14:paraId="245371F6" w14:textId="77777777" w:rsidR="00A959FE" w:rsidRDefault="00A959FE" w:rsidP="006C005B">
      <w:pPr>
        <w:rPr>
          <w:rFonts w:asciiTheme="minorBidi" w:hAnsiTheme="minorBidi" w:cstheme="minorBidi"/>
          <w:iCs/>
          <w:color w:val="000000" w:themeColor="text1"/>
          <w:sz w:val="36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714FC9" w14:paraId="13B67DF4" w14:textId="77777777" w:rsidTr="00714FC9">
        <w:tc>
          <w:tcPr>
            <w:tcW w:w="4508" w:type="dxa"/>
          </w:tcPr>
          <w:p w14:paraId="305891E8" w14:textId="7D318B40" w:rsidR="00714FC9" w:rsidRDefault="00714FC9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Case </w:t>
            </w:r>
            <w:r w:rsidR="003461B2">
              <w:rPr>
                <w:rFonts w:asciiTheme="minorBidi" w:hAnsiTheme="minorBidi" w:cstheme="minorBidi"/>
                <w:color w:val="000000" w:themeColor="text1"/>
              </w:rPr>
              <w:t>m</w:t>
            </w:r>
            <w:r>
              <w:rPr>
                <w:rFonts w:asciiTheme="minorBidi" w:hAnsiTheme="minorBidi" w:cstheme="minorBidi"/>
                <w:color w:val="000000" w:themeColor="text1"/>
              </w:rPr>
              <w:t>ater</w:t>
            </w:r>
            <w:r w:rsidR="00C82ED0">
              <w:rPr>
                <w:rFonts w:asciiTheme="minorBidi" w:hAnsiTheme="minorBidi" w:cstheme="minorBidi"/>
                <w:color w:val="000000" w:themeColor="text1"/>
              </w:rPr>
              <w:t>ial density</w:t>
            </w:r>
          </w:p>
        </w:tc>
        <w:tc>
          <w:tcPr>
            <w:tcW w:w="4509" w:type="dxa"/>
          </w:tcPr>
          <w:p w14:paraId="50E24679" w14:textId="0168C59E" w:rsidR="00714FC9" w:rsidRDefault="00714FC9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7830 kg m</w:t>
            </w:r>
            <w:r w:rsidRPr="002F6456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-3</w:t>
            </w:r>
          </w:p>
        </w:tc>
      </w:tr>
      <w:tr w:rsidR="00714FC9" w14:paraId="75B8F320" w14:textId="77777777" w:rsidTr="00714FC9">
        <w:tc>
          <w:tcPr>
            <w:tcW w:w="4508" w:type="dxa"/>
          </w:tcPr>
          <w:p w14:paraId="5B0AC5FE" w14:textId="35FF87EF" w:rsidR="00714FC9" w:rsidRDefault="002F6456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Explosive </w:t>
            </w:r>
            <w:r w:rsidR="00C82ED0">
              <w:rPr>
                <w:rFonts w:asciiTheme="minorBidi" w:hAnsiTheme="minorBidi" w:cstheme="minorBidi"/>
                <w:color w:val="000000" w:themeColor="text1"/>
              </w:rPr>
              <w:t>density</w:t>
            </w:r>
          </w:p>
        </w:tc>
        <w:tc>
          <w:tcPr>
            <w:tcW w:w="4509" w:type="dxa"/>
          </w:tcPr>
          <w:p w14:paraId="475A7EA2" w14:textId="1C7984C2" w:rsidR="00714FC9" w:rsidRDefault="002F6456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1770 kg m</w:t>
            </w:r>
            <w:r w:rsidRPr="002F6456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-3</w:t>
            </w:r>
          </w:p>
        </w:tc>
      </w:tr>
      <w:tr w:rsidR="00714FC9" w14:paraId="2A6306B8" w14:textId="77777777" w:rsidTr="00714FC9">
        <w:tc>
          <w:tcPr>
            <w:tcW w:w="4508" w:type="dxa"/>
          </w:tcPr>
          <w:p w14:paraId="53541081" w14:textId="55E4D0A1" w:rsidR="00714FC9" w:rsidRDefault="002F6456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Gurney Constant </w:t>
            </w:r>
            <m:oMath>
              <m:rad>
                <m:radPr>
                  <m:degHide m:val="1"/>
                  <m:ctrlPr>
                    <w:rPr>
                      <w:rFonts w:ascii="Cambria Math" w:hAnsi="Cambria Math" w:cstheme="minorBidi"/>
                      <w:i/>
                      <w:color w:val="000000" w:themeColor="text1"/>
                    </w:rPr>
                  </m:ctrlPr>
                </m:radPr>
                <m:deg/>
                <m:e>
                  <m:r>
                    <w:rPr>
                      <w:rFonts w:ascii="Cambria Math" w:hAnsi="Cambria Math" w:cstheme="minorBidi"/>
                      <w:color w:val="000000" w:themeColor="text1"/>
                    </w:rPr>
                    <m:t>2E</m:t>
                  </m:r>
                </m:e>
              </m:rad>
            </m:oMath>
          </w:p>
        </w:tc>
        <w:tc>
          <w:tcPr>
            <w:tcW w:w="4509" w:type="dxa"/>
          </w:tcPr>
          <w:p w14:paraId="5B0A04B2" w14:textId="0DA14276" w:rsidR="00714FC9" w:rsidRDefault="002B704F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2</w:t>
            </w:r>
            <w:r w:rsidR="00670CEE">
              <w:rPr>
                <w:rFonts w:asciiTheme="minorBidi" w:hAnsiTheme="minorBidi" w:cstheme="minorBidi"/>
                <w:color w:val="000000" w:themeColor="text1"/>
              </w:rPr>
              <w:t>460</w:t>
            </w:r>
            <w:r>
              <w:rPr>
                <w:rFonts w:asciiTheme="minorBidi" w:hAnsiTheme="minorBidi" w:cstheme="minorBidi"/>
                <w:color w:val="000000" w:themeColor="text1"/>
              </w:rPr>
              <w:t xml:space="preserve"> ms</w:t>
            </w:r>
            <w:r w:rsidRPr="002B704F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  <w:tr w:rsidR="00714FC9" w14:paraId="1BBAF92C" w14:textId="77777777" w:rsidTr="00714FC9">
        <w:tc>
          <w:tcPr>
            <w:tcW w:w="4508" w:type="dxa"/>
          </w:tcPr>
          <w:p w14:paraId="34058375" w14:textId="44EBEC25" w:rsidR="00714FC9" w:rsidRDefault="00E03FFB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Initial fragment velocity V</w:t>
            </w:r>
            <w:r w:rsidRPr="00E03FFB">
              <w:rPr>
                <w:rFonts w:asciiTheme="minorBidi" w:hAnsiTheme="minorBidi" w:cstheme="minorBidi"/>
                <w:color w:val="000000" w:themeColor="text1"/>
                <w:vertAlign w:val="subscript"/>
              </w:rPr>
              <w:t>o</w:t>
            </w:r>
          </w:p>
        </w:tc>
        <w:tc>
          <w:tcPr>
            <w:tcW w:w="4509" w:type="dxa"/>
          </w:tcPr>
          <w:p w14:paraId="5290E556" w14:textId="09E4A678" w:rsidR="00714FC9" w:rsidRDefault="00E03FFB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What you must calculate in ms</w:t>
            </w:r>
            <w:r w:rsidRPr="00E03FFB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  <w:tr w:rsidR="00A41185" w14:paraId="5D7E64EC" w14:textId="77777777" w:rsidTr="00714FC9">
        <w:tc>
          <w:tcPr>
            <w:tcW w:w="4508" w:type="dxa"/>
          </w:tcPr>
          <w:p w14:paraId="6FE16A77" w14:textId="5523C6C2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Mass of case material </w:t>
            </w:r>
            <w:r w:rsidR="00A41185">
              <w:rPr>
                <w:rFonts w:asciiTheme="minorBidi" w:hAnsiTheme="minorBidi" w:cstheme="minorBidi"/>
                <w:color w:val="000000" w:themeColor="text1"/>
              </w:rPr>
              <w:t>M</w:t>
            </w:r>
          </w:p>
        </w:tc>
        <w:tc>
          <w:tcPr>
            <w:tcW w:w="4509" w:type="dxa"/>
          </w:tcPr>
          <w:p w14:paraId="35BE3830" w14:textId="0A7D907F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What you must calculate in kg</w:t>
            </w:r>
          </w:p>
        </w:tc>
      </w:tr>
      <w:tr w:rsidR="00A41185" w14:paraId="060C85B6" w14:textId="77777777" w:rsidTr="00714FC9">
        <w:tc>
          <w:tcPr>
            <w:tcW w:w="4508" w:type="dxa"/>
          </w:tcPr>
          <w:p w14:paraId="61D00503" w14:textId="7B1E5E59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 xml:space="preserve">Mass of explosive material </w:t>
            </w:r>
            <w:r w:rsidR="00A41185">
              <w:rPr>
                <w:rFonts w:asciiTheme="minorBidi" w:hAnsiTheme="minorBidi" w:cstheme="minorBidi"/>
                <w:color w:val="000000" w:themeColor="text1"/>
              </w:rPr>
              <w:t>C</w:t>
            </w:r>
          </w:p>
        </w:tc>
        <w:tc>
          <w:tcPr>
            <w:tcW w:w="4509" w:type="dxa"/>
          </w:tcPr>
          <w:p w14:paraId="045D3024" w14:textId="2F049353" w:rsidR="00A41185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What you must calculate in kg</w:t>
            </w:r>
          </w:p>
        </w:tc>
      </w:tr>
      <w:tr w:rsidR="006A5D0E" w14:paraId="2849682D" w14:textId="77777777" w:rsidTr="00714FC9">
        <w:tc>
          <w:tcPr>
            <w:tcW w:w="4508" w:type="dxa"/>
          </w:tcPr>
          <w:p w14:paraId="43382837" w14:textId="11135AAF" w:rsidR="006A5D0E" w:rsidRDefault="006A5D0E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Velocity of detonation of explosive D</w:t>
            </w:r>
          </w:p>
        </w:tc>
        <w:tc>
          <w:tcPr>
            <w:tcW w:w="4509" w:type="dxa"/>
          </w:tcPr>
          <w:p w14:paraId="5C6BA297" w14:textId="3B8A2962" w:rsidR="006A5D0E" w:rsidRDefault="009C4993" w:rsidP="006C005B">
            <w:pPr>
              <w:rPr>
                <w:rFonts w:asciiTheme="minorBidi" w:hAnsiTheme="minorBidi" w:cstheme="minorBidi"/>
                <w:color w:val="000000" w:themeColor="text1"/>
              </w:rPr>
            </w:pPr>
            <w:r>
              <w:rPr>
                <w:rFonts w:asciiTheme="minorBidi" w:hAnsiTheme="minorBidi" w:cstheme="minorBidi"/>
                <w:color w:val="000000" w:themeColor="text1"/>
              </w:rPr>
              <w:t>7840 ms</w:t>
            </w:r>
            <w:r w:rsidRPr="009C4993">
              <w:rPr>
                <w:rFonts w:asciiTheme="minorBidi" w:hAnsiTheme="minorBidi" w:cstheme="minorBidi"/>
                <w:color w:val="000000" w:themeColor="text1"/>
                <w:vertAlign w:val="superscript"/>
              </w:rPr>
              <w:t>-1</w:t>
            </w:r>
          </w:p>
        </w:tc>
      </w:tr>
    </w:tbl>
    <w:p w14:paraId="5652C045" w14:textId="77777777" w:rsidR="00A959FE" w:rsidRDefault="00A959FE" w:rsidP="006C005B">
      <w:pPr>
        <w:rPr>
          <w:rFonts w:asciiTheme="minorBidi" w:hAnsiTheme="minorBidi" w:cstheme="minorBidi"/>
          <w:color w:val="000000" w:themeColor="text1"/>
        </w:rPr>
      </w:pPr>
    </w:p>
    <w:p w14:paraId="572D6C27" w14:textId="4C88C31F" w:rsidR="003461B2" w:rsidRDefault="003461B2" w:rsidP="006C005B">
      <w:pPr>
        <w:rPr>
          <w:rFonts w:asciiTheme="minorBidi" w:hAnsiTheme="minorBidi"/>
          <w:b/>
          <w:bCs/>
          <w:color w:val="000000" w:themeColor="text1"/>
          <w:szCs w:val="24"/>
        </w:rPr>
      </w:pPr>
      <w:r w:rsidRPr="00E63769">
        <w:rPr>
          <w:rFonts w:asciiTheme="minorBidi" w:hAnsiTheme="minorBidi"/>
          <w:b/>
          <w:bCs/>
          <w:color w:val="000000" w:themeColor="text1"/>
          <w:szCs w:val="24"/>
        </w:rPr>
        <w:t xml:space="preserve">Tip: </w:t>
      </w:r>
    </w:p>
    <w:p w14:paraId="47AC48C2" w14:textId="77777777" w:rsidR="003461B2" w:rsidRDefault="003461B2" w:rsidP="006C005B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16E8BFCB" w14:textId="51EFFE6F" w:rsidR="00965843" w:rsidRDefault="003461B2" w:rsidP="006C005B">
      <w:pPr>
        <w:rPr>
          <w:rFonts w:asciiTheme="minorBidi" w:hAnsiTheme="minorBidi"/>
          <w:b/>
          <w:bCs/>
          <w:color w:val="000000" w:themeColor="text1"/>
          <w:szCs w:val="24"/>
        </w:rPr>
      </w:pPr>
      <w:r>
        <w:rPr>
          <w:rFonts w:asciiTheme="minorBidi" w:hAnsiTheme="minorBidi"/>
          <w:b/>
          <w:bCs/>
          <w:color w:val="000000" w:themeColor="text1"/>
          <w:szCs w:val="24"/>
        </w:rPr>
        <w:t>Y</w:t>
      </w:r>
      <w:r w:rsidRPr="00E63769">
        <w:rPr>
          <w:rFonts w:asciiTheme="minorBidi" w:hAnsiTheme="minorBidi"/>
          <w:b/>
          <w:bCs/>
          <w:color w:val="000000" w:themeColor="text1"/>
          <w:szCs w:val="24"/>
        </w:rPr>
        <w:t>ou will need to work out the Taylor angles at Point A (the point of initiation) and Point B to determine the beam angle (</w:t>
      </w:r>
      <w:r w:rsidRPr="00E63769">
        <w:rPr>
          <w:rFonts w:asciiTheme="minorBidi" w:hAnsiTheme="minorBidi"/>
          <w:b/>
          <w:bCs/>
          <w:color w:val="000000" w:themeColor="text1"/>
          <w:szCs w:val="24"/>
        </w:rPr>
        <w:sym w:font="Symbol" w:char="F071"/>
      </w:r>
      <w:r w:rsidR="001C2B9D" w:rsidRPr="001C2B9D">
        <w:rPr>
          <w:rFonts w:asciiTheme="minorBidi" w:hAnsiTheme="minorBidi"/>
          <w:b/>
          <w:bCs/>
          <w:color w:val="000000" w:themeColor="text1"/>
          <w:szCs w:val="24"/>
          <w:vertAlign w:val="subscript"/>
        </w:rPr>
        <w:t>A</w:t>
      </w:r>
      <w:r w:rsidR="001C2B9D">
        <w:rPr>
          <w:rFonts w:asciiTheme="minorBidi" w:hAnsiTheme="minorBidi"/>
          <w:b/>
          <w:bCs/>
          <w:color w:val="000000" w:themeColor="text1"/>
          <w:szCs w:val="24"/>
        </w:rPr>
        <w:t xml:space="preserve"> + </w:t>
      </w:r>
      <w:r w:rsidR="001C2B9D">
        <w:rPr>
          <w:rFonts w:asciiTheme="minorBidi" w:hAnsiTheme="minorBidi"/>
          <w:b/>
          <w:bCs/>
          <w:color w:val="000000" w:themeColor="text1"/>
          <w:szCs w:val="24"/>
        </w:rPr>
        <w:sym w:font="Symbol" w:char="F071"/>
      </w:r>
      <w:r w:rsidR="001C2B9D" w:rsidRPr="001C2B9D">
        <w:rPr>
          <w:rFonts w:asciiTheme="minorBidi" w:hAnsiTheme="minorBidi"/>
          <w:b/>
          <w:bCs/>
          <w:color w:val="000000" w:themeColor="text1"/>
          <w:szCs w:val="24"/>
          <w:vertAlign w:val="subscript"/>
        </w:rPr>
        <w:t>B</w:t>
      </w:r>
      <w:r w:rsidRPr="00E63769">
        <w:rPr>
          <w:rFonts w:asciiTheme="minorBidi" w:hAnsiTheme="minorBidi"/>
          <w:b/>
          <w:bCs/>
          <w:color w:val="000000" w:themeColor="text1"/>
          <w:szCs w:val="24"/>
        </w:rPr>
        <w:t>)</w:t>
      </w:r>
      <w:r>
        <w:rPr>
          <w:rFonts w:asciiTheme="minorBidi" w:hAnsiTheme="minorBidi"/>
          <w:b/>
          <w:bCs/>
          <w:color w:val="000000" w:themeColor="text1"/>
          <w:szCs w:val="24"/>
        </w:rPr>
        <w:t>.</w:t>
      </w:r>
    </w:p>
    <w:p w14:paraId="639FA3E3" w14:textId="77777777" w:rsidR="003461B2" w:rsidRDefault="003461B2" w:rsidP="006C005B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22E34A70" w14:textId="1A40C7AC" w:rsidR="003461B2" w:rsidRDefault="00496C20" w:rsidP="006C005B">
      <w:pPr>
        <w:rPr>
          <w:rFonts w:asciiTheme="minorBidi" w:hAnsiTheme="minorBidi" w:cstheme="minorBidi"/>
          <w:color w:val="000000" w:themeColor="text1"/>
        </w:rPr>
      </w:pPr>
      <w:r w:rsidRPr="00496C20">
        <w:rPr>
          <w:rFonts w:asciiTheme="minorBidi" w:hAnsiTheme="minorBidi" w:cstheme="minorBidi"/>
          <w:noProof/>
          <w:color w:val="000000" w:themeColor="text1"/>
        </w:rPr>
        <w:lastRenderedPageBreak/>
        <w:drawing>
          <wp:inline distT="0" distB="0" distL="0" distR="0" wp14:anchorId="4238E3AE" wp14:editId="572E37C4">
            <wp:extent cx="5732145" cy="3335655"/>
            <wp:effectExtent l="0" t="0" r="0" b="0"/>
            <wp:docPr id="443705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70507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8B416" w14:textId="730549D7" w:rsidR="006B55C9" w:rsidRPr="00175538" w:rsidRDefault="0068223C" w:rsidP="00D053F9">
      <w:pPr>
        <w:jc w:val="right"/>
        <w:rPr>
          <w:rFonts w:asciiTheme="minorBidi" w:hAnsiTheme="minorBidi" w:cstheme="minorBidi"/>
          <w:b/>
          <w:bCs/>
          <w:color w:val="000000" w:themeColor="text1"/>
        </w:rPr>
      </w:pPr>
      <w:r w:rsidRPr="00175538">
        <w:rPr>
          <w:rFonts w:asciiTheme="minorBidi" w:hAnsiTheme="minorBidi" w:cstheme="minorBidi"/>
          <w:b/>
          <w:bCs/>
          <w:color w:val="000000" w:themeColor="text1"/>
        </w:rPr>
        <w:t>[</w:t>
      </w:r>
      <w:r w:rsidR="003A6231" w:rsidRPr="00175538">
        <w:rPr>
          <w:rFonts w:asciiTheme="minorBidi" w:hAnsiTheme="minorBidi" w:cstheme="minorBidi"/>
          <w:b/>
          <w:bCs/>
          <w:color w:val="000000" w:themeColor="text1"/>
        </w:rPr>
        <w:t>35</w:t>
      </w:r>
      <w:r w:rsidRPr="00175538">
        <w:rPr>
          <w:rFonts w:asciiTheme="minorBidi" w:hAnsiTheme="minorBidi" w:cstheme="minorBidi"/>
          <w:b/>
          <w:bCs/>
          <w:color w:val="000000" w:themeColor="text1"/>
        </w:rPr>
        <w:t xml:space="preserve"> marks]</w:t>
      </w:r>
    </w:p>
    <w:p w14:paraId="0545C159" w14:textId="77777777" w:rsidR="0015335E" w:rsidRPr="00906379" w:rsidRDefault="0015335E" w:rsidP="006C005B">
      <w:pPr>
        <w:rPr>
          <w:rFonts w:asciiTheme="minorBidi" w:hAnsiTheme="minorBidi" w:cstheme="minorBidi"/>
          <w:color w:val="000000" w:themeColor="text1"/>
        </w:rPr>
      </w:pPr>
    </w:p>
    <w:p w14:paraId="65EB9DF7" w14:textId="67A1F063" w:rsidR="008D04B4" w:rsidRPr="00565083" w:rsidRDefault="00257FB3" w:rsidP="008D04B4">
      <w:pPr>
        <w:pStyle w:val="ListParagraph"/>
        <w:numPr>
          <w:ilvl w:val="0"/>
          <w:numId w:val="7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a) </w:t>
      </w:r>
      <w:r w:rsidR="008D04B4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In relation to </w:t>
      </w:r>
      <w:r w:rsidR="00CB1BB3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a </w:t>
      </w:r>
      <w:r w:rsidR="00382CC5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kinetic energy projectile</w:t>
      </w:r>
      <w:r w:rsidR="00CB1BB3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(</w:t>
      </w:r>
      <w:r w:rsidR="003B2211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such as a bullet or </w:t>
      </w:r>
      <w:r w:rsidR="00CB1BB3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a long rod penetrator), d</w:t>
      </w: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escribe the </w:t>
      </w:r>
      <w:r w:rsidR="008D04B4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following velocity regimes</w:t>
      </w:r>
      <w:r w:rsidR="0052729A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that would apply to their use. Your answer should include the primary mode of penetration in </w:t>
      </w:r>
      <w:r w:rsidR="00BF50F7">
        <w:rPr>
          <w:rFonts w:asciiTheme="minorBidi" w:hAnsiTheme="minorBidi"/>
          <w:b/>
          <w:bCs/>
          <w:color w:val="000000" w:themeColor="text1"/>
          <w:sz w:val="24"/>
          <w:szCs w:val="24"/>
        </w:rPr>
        <w:t>both</w:t>
      </w:r>
      <w:r w:rsidR="0052729A"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 xml:space="preserve"> case</w:t>
      </w:r>
    </w:p>
    <w:p w14:paraId="1BB57D78" w14:textId="77777777" w:rsidR="00CB1BB3" w:rsidRPr="00565083" w:rsidRDefault="00CB1BB3" w:rsidP="00CB1BB3">
      <w:pPr>
        <w:pStyle w:val="ListParagraph"/>
        <w:rPr>
          <w:rFonts w:asciiTheme="minorBidi" w:hAnsiTheme="minorBidi"/>
          <w:b/>
          <w:bCs/>
          <w:color w:val="000000" w:themeColor="text1"/>
          <w:sz w:val="24"/>
          <w:szCs w:val="24"/>
        </w:rPr>
      </w:pPr>
    </w:p>
    <w:p w14:paraId="25367911" w14:textId="4A1FEB3F" w:rsidR="008D04B4" w:rsidRPr="00565083" w:rsidRDefault="008D04B4" w:rsidP="008D04B4">
      <w:pPr>
        <w:pStyle w:val="ListParagraph"/>
        <w:numPr>
          <w:ilvl w:val="0"/>
          <w:numId w:val="8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Sub-hydrodynamic</w:t>
      </w:r>
    </w:p>
    <w:p w14:paraId="2CDFEBC0" w14:textId="6C333106" w:rsidR="008D04B4" w:rsidRDefault="008D04B4" w:rsidP="008D04B4">
      <w:pPr>
        <w:pStyle w:val="ListParagraph"/>
        <w:numPr>
          <w:ilvl w:val="0"/>
          <w:numId w:val="8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 w:val="24"/>
          <w:szCs w:val="24"/>
        </w:rPr>
        <w:t>Hydrodynamic</w:t>
      </w:r>
    </w:p>
    <w:p w14:paraId="3A3A26C4" w14:textId="109764D3" w:rsidR="00B47D9B" w:rsidRPr="00565083" w:rsidRDefault="00B47D9B" w:rsidP="003B2211">
      <w:pPr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BF50F7">
        <w:rPr>
          <w:rFonts w:asciiTheme="minorBidi" w:hAnsiTheme="minorBidi"/>
          <w:b/>
          <w:bCs/>
          <w:color w:val="000000" w:themeColor="text1"/>
          <w:szCs w:val="24"/>
        </w:rPr>
        <w:t>6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4734FEA1" w14:textId="77777777" w:rsidR="00382CC5" w:rsidRPr="00565083" w:rsidRDefault="00382CC5" w:rsidP="008D04B4">
      <w:pPr>
        <w:rPr>
          <w:rFonts w:asciiTheme="minorBidi" w:hAnsiTheme="minorBidi"/>
          <w:b/>
          <w:bCs/>
          <w:color w:val="000000" w:themeColor="text1"/>
          <w:szCs w:val="24"/>
        </w:rPr>
      </w:pPr>
    </w:p>
    <w:p w14:paraId="3F1FB202" w14:textId="264C062A" w:rsidR="008D04B4" w:rsidRPr="00565083" w:rsidRDefault="000A6F72" w:rsidP="000A6F72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b) Draw a graphical representation </w:t>
      </w:r>
      <w:r w:rsidR="00502873" w:rsidRPr="00565083">
        <w:rPr>
          <w:rFonts w:asciiTheme="minorBidi" w:hAnsiTheme="minorBidi"/>
          <w:b/>
          <w:bCs/>
          <w:color w:val="000000" w:themeColor="text1"/>
          <w:szCs w:val="24"/>
        </w:rPr>
        <w:t>of P</w:t>
      </w:r>
      <w:r w:rsidR="00A76118" w:rsidRPr="00565083">
        <w:rPr>
          <w:rFonts w:asciiTheme="minorBidi" w:hAnsiTheme="minorBidi"/>
          <w:b/>
          <w:bCs/>
          <w:color w:val="000000" w:themeColor="text1"/>
          <w:szCs w:val="24"/>
        </w:rPr>
        <w:t>enetration vs Velocity for these regimes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, 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>explaining why velocities between 800 ms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  <w:vertAlign w:val="superscript"/>
        </w:rPr>
        <w:t>-1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and 1200 ms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  <w:vertAlign w:val="superscript"/>
        </w:rPr>
        <w:t>-1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should be avoided by the designer</w:t>
      </w:r>
      <w:r w:rsidR="001735EE"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for a long rod penetrator</w:t>
      </w:r>
      <w:r w:rsidR="00BD100E" w:rsidRPr="00565083">
        <w:rPr>
          <w:rFonts w:asciiTheme="minorBidi" w:hAnsiTheme="minorBidi"/>
          <w:b/>
          <w:bCs/>
          <w:color w:val="000000" w:themeColor="text1"/>
          <w:szCs w:val="24"/>
        </w:rPr>
        <w:t>.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</w:t>
      </w:r>
    </w:p>
    <w:p w14:paraId="7348C745" w14:textId="77777777" w:rsidR="001735EE" w:rsidRDefault="001735EE" w:rsidP="000A6F72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64433561" w14:textId="5F25C579" w:rsidR="00D819BC" w:rsidRDefault="00D819BC" w:rsidP="000A6F72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6B576E5C" w14:textId="77777777" w:rsidR="00D819BC" w:rsidRDefault="00D819BC" w:rsidP="000A6F72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51975105" w14:textId="77777777" w:rsidR="00D819BC" w:rsidRPr="00565083" w:rsidRDefault="00D819BC" w:rsidP="000A6F72">
      <w:pPr>
        <w:ind w:left="720"/>
        <w:rPr>
          <w:rFonts w:asciiTheme="minorBidi" w:hAnsiTheme="minorBidi"/>
          <w:b/>
          <w:bCs/>
          <w:color w:val="000000" w:themeColor="text1"/>
          <w:szCs w:val="24"/>
        </w:rPr>
      </w:pPr>
    </w:p>
    <w:p w14:paraId="20D8CAD5" w14:textId="773CA3D2" w:rsidR="001735EE" w:rsidRPr="00565083" w:rsidRDefault="001735EE" w:rsidP="001735EE">
      <w:pPr>
        <w:ind w:left="720"/>
        <w:jc w:val="right"/>
        <w:rPr>
          <w:rFonts w:asciiTheme="minorBidi" w:hAnsi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/>
          <w:b/>
          <w:bCs/>
          <w:color w:val="000000" w:themeColor="text1"/>
          <w:szCs w:val="24"/>
        </w:rPr>
        <w:t>[</w:t>
      </w:r>
      <w:r w:rsidR="00BF50F7">
        <w:rPr>
          <w:rFonts w:asciiTheme="minorBidi" w:hAnsiTheme="minorBidi"/>
          <w:b/>
          <w:bCs/>
          <w:color w:val="000000" w:themeColor="text1"/>
          <w:szCs w:val="24"/>
        </w:rPr>
        <w:t>6</w:t>
      </w:r>
      <w:r w:rsidRPr="00565083">
        <w:rPr>
          <w:rFonts w:asciiTheme="minorBidi" w:hAnsiTheme="minorBidi"/>
          <w:b/>
          <w:bCs/>
          <w:color w:val="000000" w:themeColor="text1"/>
          <w:szCs w:val="24"/>
        </w:rPr>
        <w:t xml:space="preserve"> marks]</w:t>
      </w:r>
    </w:p>
    <w:p w14:paraId="5586F3F7" w14:textId="77777777" w:rsidR="0015335E" w:rsidRPr="00565083" w:rsidRDefault="0015335E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596BBAAB" w14:textId="70906D5C" w:rsidR="004953E7" w:rsidRDefault="00B71F39" w:rsidP="00593E6C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c</w:t>
      </w:r>
      <w:r w:rsidR="006A6D1F">
        <w:rPr>
          <w:rFonts w:asciiTheme="minorBidi" w:hAnsiTheme="minorBidi" w:cstheme="minorBidi"/>
          <w:b/>
          <w:bCs/>
          <w:color w:val="000000" w:themeColor="text1"/>
          <w:szCs w:val="24"/>
        </w:rPr>
        <w:t>)</w:t>
      </w:r>
      <w:r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Explain</w:t>
      </w:r>
      <w:r w:rsidR="00323043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the optimum criteria that should apply in the design of a long rod penetrator</w:t>
      </w:r>
      <w:r w:rsidR="00AB0068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.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Your answer should </w:t>
      </w:r>
      <w:r w:rsidR="001401E9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demonstrate an understanding of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</w:t>
      </w:r>
      <w:r w:rsidR="009E6D6D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the </w:t>
      </w:r>
      <w:r w:rsidR="0097097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role of </w:t>
      </w:r>
      <w:r w:rsidR="00362597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purpose of the </w:t>
      </w:r>
      <w:r w:rsidR="00545256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discarding sabot, 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target material</w:t>
      </w:r>
      <w:r w:rsidR="00362597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properties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, penetrator material</w:t>
      </w:r>
      <w:r w:rsidR="00362597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properties</w:t>
      </w:r>
      <w:r w:rsidR="008535A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, </w:t>
      </w:r>
      <w:r w:rsidR="001401E9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adiabatic shear, </w:t>
      </w:r>
      <w:r w:rsidR="00FE238A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strain rate, </w:t>
      </w:r>
      <w:r w:rsidR="00DA24E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angle of attack, </w:t>
      </w:r>
      <w:r w:rsidR="00FE238A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the effects of yaw, </w:t>
      </w:r>
      <w:r w:rsidR="00DA24E4"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>the shape of the penetrator’s nose and type</w:t>
      </w:r>
      <w:r w:rsidR="00AA2D7A">
        <w:rPr>
          <w:rFonts w:asciiTheme="minorBidi" w:hAnsiTheme="minorBidi" w:cstheme="minorBidi"/>
          <w:b/>
          <w:bCs/>
          <w:color w:val="000000" w:themeColor="text1"/>
          <w:szCs w:val="24"/>
        </w:rPr>
        <w:t>s of material would afford the best design</w:t>
      </w:r>
      <w:r w:rsidR="009271CE">
        <w:rPr>
          <w:rFonts w:asciiTheme="minorBidi" w:hAnsiTheme="minorBidi" w:cstheme="minorBidi"/>
          <w:b/>
          <w:bCs/>
          <w:color w:val="000000" w:themeColor="text1"/>
          <w:szCs w:val="24"/>
        </w:rPr>
        <w:t>.</w:t>
      </w:r>
      <w:r w:rsidRPr="00565083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</w:t>
      </w:r>
    </w:p>
    <w:p w14:paraId="310039F0" w14:textId="2A611635" w:rsidR="004953E7" w:rsidRDefault="004953E7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6453D4C0" w14:textId="77777777" w:rsidR="004953E7" w:rsidRDefault="004953E7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7CA4A45A" w14:textId="77777777" w:rsidR="004953E7" w:rsidRDefault="004953E7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26C8EDBD" w14:textId="77777777" w:rsidR="004953E7" w:rsidRDefault="004953E7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2E6A29F3" w14:textId="77777777" w:rsidR="004953E7" w:rsidRDefault="004953E7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7DC83F9A" w14:textId="77777777" w:rsidR="00E011AD" w:rsidRDefault="00E011AD" w:rsidP="004953E7">
      <w:pPr>
        <w:ind w:left="720"/>
        <w:rPr>
          <w:rFonts w:asciiTheme="minorBidi" w:hAnsiTheme="minorBidi" w:cstheme="minorBidi"/>
          <w:color w:val="000000" w:themeColor="text1"/>
          <w:szCs w:val="24"/>
        </w:rPr>
      </w:pPr>
    </w:p>
    <w:p w14:paraId="6BD3DF1F" w14:textId="77777777" w:rsidR="00E011AD" w:rsidRDefault="00E011AD" w:rsidP="004953E7">
      <w:pPr>
        <w:ind w:left="720"/>
        <w:rPr>
          <w:rFonts w:asciiTheme="minorBidi" w:hAnsiTheme="minorBidi" w:cstheme="minorBidi"/>
          <w:color w:val="000000" w:themeColor="text1"/>
          <w:szCs w:val="24"/>
        </w:rPr>
      </w:pPr>
    </w:p>
    <w:p w14:paraId="02482E55" w14:textId="77777777" w:rsidR="00E011AD" w:rsidRPr="004953E7" w:rsidRDefault="00E011AD" w:rsidP="004953E7">
      <w:pPr>
        <w:ind w:left="720"/>
        <w:rPr>
          <w:rFonts w:asciiTheme="minorBidi" w:hAnsiTheme="minorBidi" w:cstheme="minorBidi"/>
          <w:color w:val="000000" w:themeColor="text1"/>
          <w:szCs w:val="24"/>
        </w:rPr>
      </w:pPr>
    </w:p>
    <w:p w14:paraId="7A6D3054" w14:textId="66EC1E19" w:rsidR="00F6700F" w:rsidRDefault="00F6700F" w:rsidP="00F6700F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t>[20 marks]</w:t>
      </w:r>
    </w:p>
    <w:p w14:paraId="23864A7B" w14:textId="77777777" w:rsidR="006A6D1F" w:rsidRDefault="006A6D1F" w:rsidP="00F6700F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6C679D59" w14:textId="548D4554" w:rsidR="00F6700F" w:rsidRDefault="006A6D1F" w:rsidP="00F6700F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d) </w:t>
      </w:r>
      <w:r w:rsidR="00827E18">
        <w:rPr>
          <w:rFonts w:asciiTheme="minorBidi" w:hAnsiTheme="minorBidi" w:cstheme="minorBidi"/>
          <w:b/>
          <w:bCs/>
          <w:color w:val="000000" w:themeColor="text1"/>
          <w:szCs w:val="24"/>
        </w:rPr>
        <w:t>For an armoured platform, w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hat could the designer consider in terms of countermeasures </w:t>
      </w:r>
      <w:r w:rsidR="00827E18">
        <w:rPr>
          <w:rFonts w:asciiTheme="minorBidi" w:hAnsiTheme="minorBidi" w:cstheme="minorBidi"/>
          <w:b/>
          <w:bCs/>
          <w:color w:val="000000" w:themeColor="text1"/>
          <w:szCs w:val="24"/>
        </w:rPr>
        <w:t>against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a long rod penetrator?</w:t>
      </w:r>
    </w:p>
    <w:p w14:paraId="559152C5" w14:textId="393A7021" w:rsidR="006A6D1F" w:rsidRDefault="004A2D26" w:rsidP="006A6D1F">
      <w:pPr>
        <w:ind w:left="720"/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t>[3 marks]</w:t>
      </w:r>
    </w:p>
    <w:p w14:paraId="49E009AA" w14:textId="77777777" w:rsidR="00F6700F" w:rsidRDefault="00F6700F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6B9B8B8C" w14:textId="1D460CF3" w:rsidR="00814E90" w:rsidRPr="00814E90" w:rsidRDefault="00814E90" w:rsidP="00814E90">
      <w:pPr>
        <w:pStyle w:val="ListParagraph"/>
        <w:numPr>
          <w:ilvl w:val="0"/>
          <w:numId w:val="7"/>
        </w:numPr>
        <w:rPr>
          <w:rFonts w:asciiTheme="minorBidi" w:hAnsiTheme="minorBidi"/>
          <w:b/>
          <w:bCs/>
          <w:color w:val="000000" w:themeColor="text1"/>
          <w:sz w:val="24"/>
          <w:szCs w:val="24"/>
        </w:rPr>
      </w:pP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>a)</w:t>
      </w:r>
      <w:r w:rsidRPr="00814E90">
        <w:rPr>
          <w:rFonts w:asciiTheme="minorBidi" w:hAnsiTheme="minorBidi"/>
          <w:b/>
          <w:bCs/>
          <w:color w:val="000000" w:themeColor="text1"/>
          <w:sz w:val="24"/>
          <w:szCs w:val="24"/>
        </w:rPr>
        <w:tab/>
        <w:t>Discuss the most suitable type of propellant for the following applications, justifying your choices:</w:t>
      </w:r>
    </w:p>
    <w:p w14:paraId="4945630F" w14:textId="77777777" w:rsidR="00814E90" w:rsidRPr="00814E90" w:rsidRDefault="00814E90" w:rsidP="00814E90">
      <w:pPr>
        <w:ind w:left="144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(</w:t>
      </w:r>
      <w:proofErr w:type="spellStart"/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i</w:t>
      </w:r>
      <w:proofErr w:type="spellEnd"/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>Air to air missile fired from a fixed wing aircraft</w:t>
      </w:r>
    </w:p>
    <w:p w14:paraId="05F61131" w14:textId="77777777" w:rsidR="00814E90" w:rsidRPr="00814E90" w:rsidRDefault="00814E90" w:rsidP="00814E90">
      <w:pPr>
        <w:ind w:left="144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(ii)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>Surface to surface man portable missile</w:t>
      </w:r>
    </w:p>
    <w:p w14:paraId="4BFE3701" w14:textId="77777777" w:rsidR="00814E90" w:rsidRPr="00814E90" w:rsidRDefault="00814E90" w:rsidP="00814E90">
      <w:pPr>
        <w:ind w:left="144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(iii)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>Air to surface missile on a rotary wing aircraft</w:t>
      </w:r>
    </w:p>
    <w:p w14:paraId="7290EFA9" w14:textId="7B39DDE3" w:rsidR="00814E90" w:rsidRPr="00814E90" w:rsidRDefault="00814E90" w:rsidP="00814E90">
      <w:pPr>
        <w:jc w:val="right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>
        <w:rPr>
          <w:rFonts w:asciiTheme="minorBidi" w:hAnsiTheme="minorBidi" w:cstheme="minorBidi"/>
          <w:b/>
          <w:bCs/>
          <w:color w:val="000000" w:themeColor="text1"/>
          <w:szCs w:val="24"/>
        </w:rPr>
        <w:t>[</w:t>
      </w:r>
      <w:r w:rsidR="00FD7F9A">
        <w:rPr>
          <w:rFonts w:asciiTheme="minorBidi" w:hAnsiTheme="minorBidi" w:cstheme="minorBidi"/>
          <w:b/>
          <w:bCs/>
          <w:color w:val="000000" w:themeColor="text1"/>
          <w:szCs w:val="24"/>
        </w:rPr>
        <w:t>2</w:t>
      </w:r>
      <w:r w:rsidR="007B6A40">
        <w:rPr>
          <w:rFonts w:asciiTheme="minorBidi" w:hAnsiTheme="minorBidi" w:cstheme="minorBidi"/>
          <w:b/>
          <w:bCs/>
          <w:color w:val="000000" w:themeColor="text1"/>
          <w:szCs w:val="24"/>
        </w:rPr>
        <w:t>3</w:t>
      </w:r>
      <w:r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marks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]</w:t>
      </w:r>
    </w:p>
    <w:p w14:paraId="3D471F7B" w14:textId="77777777" w:rsidR="00814E90" w:rsidRPr="00814E90" w:rsidRDefault="00814E90" w:rsidP="00814E90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6C8F798A" w14:textId="77777777" w:rsidR="00814E90" w:rsidRDefault="00814E90" w:rsidP="00814E90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(b)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>Discuss how the following properties of solid rocket propellants can influence the total impulse of a rocket motor.  Use examples of different types of solid propellants to illustrate your answers:</w:t>
      </w:r>
    </w:p>
    <w:p w14:paraId="10B5624F" w14:textId="77777777" w:rsidR="00681AE9" w:rsidRPr="00814E90" w:rsidRDefault="00681AE9" w:rsidP="00814E90">
      <w:pPr>
        <w:ind w:left="720"/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57368463" w14:textId="675D1E1F" w:rsidR="00814E90" w:rsidRPr="00814E90" w:rsidRDefault="00814E90" w:rsidP="00681AE9">
      <w:pPr>
        <w:ind w:left="144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(</w:t>
      </w:r>
      <w:proofErr w:type="spellStart"/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i</w:t>
      </w:r>
      <w:proofErr w:type="spellEnd"/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>Oxygen balance and calorific values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 xml:space="preserve"> </w:t>
      </w:r>
      <w:r w:rsidR="00207222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                  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[3</w:t>
      </w:r>
      <w:r w:rsidR="00681AE9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marks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]</w:t>
      </w:r>
    </w:p>
    <w:p w14:paraId="6181C153" w14:textId="7EB74009" w:rsidR="00814E90" w:rsidRPr="00814E90" w:rsidRDefault="00814E90" w:rsidP="00681AE9">
      <w:pPr>
        <w:ind w:left="144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(ii)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>Mechanical properties (strain capability)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</w:r>
      <w:r w:rsidR="00207222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        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[3</w:t>
      </w:r>
      <w:r w:rsidR="00207222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marks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]</w:t>
      </w:r>
    </w:p>
    <w:p w14:paraId="49E2748E" w14:textId="79371865" w:rsidR="00814E90" w:rsidRPr="00814E90" w:rsidRDefault="00814E90" w:rsidP="00681AE9">
      <w:pPr>
        <w:ind w:left="144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(iii)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 xml:space="preserve">Linear burning rate. 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 xml:space="preserve"> </w:t>
      </w:r>
      <w:r w:rsidR="00207222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                                       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[3</w:t>
      </w:r>
      <w:r w:rsidR="00207222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marks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]</w:t>
      </w:r>
    </w:p>
    <w:p w14:paraId="0F9E388A" w14:textId="697B2ACA" w:rsidR="00814E90" w:rsidRPr="00814E90" w:rsidRDefault="00814E90" w:rsidP="00681AE9">
      <w:pPr>
        <w:ind w:left="1440"/>
        <w:rPr>
          <w:rFonts w:asciiTheme="minorBidi" w:hAnsiTheme="minorBidi" w:cstheme="minorBidi"/>
          <w:b/>
          <w:bCs/>
          <w:color w:val="000000" w:themeColor="text1"/>
          <w:szCs w:val="24"/>
        </w:rPr>
      </w:pP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(iv)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>Density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ab/>
        <w:t xml:space="preserve"> </w:t>
      </w:r>
      <w:r w:rsidR="00207222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                                                             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[</w:t>
      </w:r>
      <w:r w:rsidR="007B6A40">
        <w:rPr>
          <w:rFonts w:asciiTheme="minorBidi" w:hAnsiTheme="minorBidi" w:cstheme="minorBidi"/>
          <w:b/>
          <w:bCs/>
          <w:color w:val="000000" w:themeColor="text1"/>
          <w:szCs w:val="24"/>
        </w:rPr>
        <w:t>3</w:t>
      </w:r>
      <w:r w:rsidR="00207222">
        <w:rPr>
          <w:rFonts w:asciiTheme="minorBidi" w:hAnsiTheme="minorBidi" w:cstheme="minorBidi"/>
          <w:b/>
          <w:bCs/>
          <w:color w:val="000000" w:themeColor="text1"/>
          <w:szCs w:val="24"/>
        </w:rPr>
        <w:t xml:space="preserve"> marks</w:t>
      </w:r>
      <w:r w:rsidRPr="00814E90">
        <w:rPr>
          <w:rFonts w:asciiTheme="minorBidi" w:hAnsiTheme="minorBidi" w:cstheme="minorBidi"/>
          <w:b/>
          <w:bCs/>
          <w:color w:val="000000" w:themeColor="text1"/>
          <w:szCs w:val="24"/>
        </w:rPr>
        <w:t>]</w:t>
      </w:r>
    </w:p>
    <w:p w14:paraId="2E6D979F" w14:textId="77777777" w:rsidR="00B66A80" w:rsidRDefault="00B66A80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6D861ACE" w14:textId="77777777" w:rsidR="00B66A80" w:rsidRDefault="00B66A80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62444200" w14:textId="77777777" w:rsidR="00B66A80" w:rsidRDefault="00B66A80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22654503" w14:textId="77777777" w:rsidR="00B66A80" w:rsidRPr="00565083" w:rsidRDefault="00B66A80" w:rsidP="006C005B">
      <w:pPr>
        <w:rPr>
          <w:rFonts w:asciiTheme="minorBidi" w:hAnsiTheme="minorBidi" w:cstheme="minorBidi"/>
          <w:b/>
          <w:bCs/>
          <w:color w:val="000000" w:themeColor="text1"/>
          <w:szCs w:val="24"/>
        </w:rPr>
      </w:pPr>
    </w:p>
    <w:p w14:paraId="1906808E" w14:textId="0D09D996" w:rsidR="006C005B" w:rsidRPr="00906379" w:rsidRDefault="006C005B" w:rsidP="006C005B">
      <w:pPr>
        <w:jc w:val="center"/>
        <w:rPr>
          <w:rFonts w:asciiTheme="minorBidi" w:hAnsiTheme="minorBidi" w:cstheme="minorBidi"/>
          <w:b/>
          <w:color w:val="000000" w:themeColor="text1"/>
        </w:rPr>
      </w:pPr>
      <w:r w:rsidRPr="00906379">
        <w:rPr>
          <w:rFonts w:asciiTheme="minorBidi" w:hAnsiTheme="minorBidi" w:cstheme="minorBidi"/>
          <w:b/>
          <w:color w:val="000000" w:themeColor="text1"/>
        </w:rPr>
        <w:t>End</w:t>
      </w:r>
    </w:p>
    <w:p w14:paraId="281B3807" w14:textId="77777777" w:rsidR="005E3049" w:rsidRPr="00906379" w:rsidRDefault="005E3049" w:rsidP="004A2D26">
      <w:pPr>
        <w:pStyle w:val="Modcode"/>
        <w:jc w:val="left"/>
        <w:rPr>
          <w:rFonts w:asciiTheme="minorBidi" w:hAnsiTheme="minorBidi" w:cstheme="minorBidi"/>
          <w:color w:val="000000" w:themeColor="text1"/>
        </w:rPr>
      </w:pPr>
    </w:p>
    <w:sectPr w:rsidR="005E3049" w:rsidRPr="00906379" w:rsidSect="004076C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19BA8" w14:textId="77777777" w:rsidR="00C01F0A" w:rsidRDefault="00C01F0A">
      <w:r>
        <w:separator/>
      </w:r>
    </w:p>
  </w:endnote>
  <w:endnote w:type="continuationSeparator" w:id="0">
    <w:p w14:paraId="2BA16DA7" w14:textId="77777777" w:rsidR="00C01F0A" w:rsidRDefault="00C01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A7855" w14:textId="77777777" w:rsidR="00D0148B" w:rsidRDefault="00D014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7C9A7" w14:textId="77777777" w:rsidR="00D0148B" w:rsidRDefault="00D014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E5BB9" w14:textId="77777777" w:rsidR="00C01F0A" w:rsidRDefault="00C01F0A">
      <w:r>
        <w:separator/>
      </w:r>
    </w:p>
  </w:footnote>
  <w:footnote w:type="continuationSeparator" w:id="0">
    <w:p w14:paraId="250C92EF" w14:textId="77777777" w:rsidR="00C01F0A" w:rsidRDefault="00C01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2861F" w14:textId="633545A1" w:rsidR="00D0148B" w:rsidRDefault="00D0148B">
    <w:pPr>
      <w:pStyle w:val="Header"/>
    </w:pPr>
    <w:r w:rsidRPr="000A47E3">
      <w:rPr>
        <w:noProof/>
      </w:rPr>
    </w:r>
    <w:r w:rsidR="00D0148B" w:rsidRPr="000A47E3">
      <w:rPr>
        <w:noProof/>
      </w:rPr>
      <w:pict w14:anchorId="0DBD11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alt="" style="position:absolute;margin-left:0;margin-top:0;width:490.2pt;height:146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Examples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2F50D" w14:textId="3CB4F946" w:rsidR="00D0148B" w:rsidRDefault="00D0148B">
    <w:pPr>
      <w:pStyle w:val="Header"/>
    </w:pPr>
    <w:r w:rsidRPr="00052370">
      <w:rPr>
        <w:noProof/>
      </w:rPr>
    </w:r>
    <w:r w:rsidR="00D0148B" w:rsidRPr="00052370">
      <w:rPr>
        <w:noProof/>
      </w:rPr>
      <w:pict w14:anchorId="05CBCF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alt="" style="position:absolute;margin-left:0;margin-top:0;width:490.2pt;height:146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Examples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757AC" w14:textId="208A68AE" w:rsidR="00D0148B" w:rsidRDefault="00D0148B">
    <w:pPr>
      <w:pStyle w:val="Header"/>
    </w:pPr>
    <w:r w:rsidRPr="00055662">
      <w:rPr>
        <w:noProof/>
      </w:rPr>
    </w:r>
    <w:r w:rsidR="00D0148B" w:rsidRPr="00055662">
      <w:rPr>
        <w:noProof/>
      </w:rPr>
      <w:pict w14:anchorId="78DEA5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6" type="#_x0000_t136" alt="" style="position:absolute;margin-left:0;margin-top:0;width:490.2pt;height:146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Example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254AF"/>
    <w:multiLevelType w:val="hybridMultilevel"/>
    <w:tmpl w:val="E6C01654"/>
    <w:lvl w:ilvl="0" w:tplc="E474B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180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AC0B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2617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BE43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F2B0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3200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5C7B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1A97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FC82CED"/>
    <w:multiLevelType w:val="hybridMultilevel"/>
    <w:tmpl w:val="A0BA9D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D336A20"/>
    <w:multiLevelType w:val="hybridMultilevel"/>
    <w:tmpl w:val="9572E414"/>
    <w:lvl w:ilvl="0" w:tplc="F6780EB4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58410E5"/>
    <w:multiLevelType w:val="hybridMultilevel"/>
    <w:tmpl w:val="9476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043078">
    <w:abstractNumId w:val="6"/>
  </w:num>
  <w:num w:numId="2" w16cid:durableId="1890022557">
    <w:abstractNumId w:val="7"/>
  </w:num>
  <w:num w:numId="3" w16cid:durableId="731656846">
    <w:abstractNumId w:val="3"/>
  </w:num>
  <w:num w:numId="4" w16cid:durableId="493573029">
    <w:abstractNumId w:val="0"/>
  </w:num>
  <w:num w:numId="5" w16cid:durableId="251084333">
    <w:abstractNumId w:val="5"/>
  </w:num>
  <w:num w:numId="6" w16cid:durableId="1908568927">
    <w:abstractNumId w:val="8"/>
  </w:num>
  <w:num w:numId="7" w16cid:durableId="1545601362">
    <w:abstractNumId w:val="2"/>
  </w:num>
  <w:num w:numId="8" w16cid:durableId="415128615">
    <w:abstractNumId w:val="4"/>
  </w:num>
  <w:num w:numId="9" w16cid:durableId="1184981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4F2"/>
    <w:rsid w:val="00014324"/>
    <w:rsid w:val="0001752B"/>
    <w:rsid w:val="00017A58"/>
    <w:rsid w:val="00027905"/>
    <w:rsid w:val="000335CD"/>
    <w:rsid w:val="00042D28"/>
    <w:rsid w:val="00045281"/>
    <w:rsid w:val="0005302D"/>
    <w:rsid w:val="00054851"/>
    <w:rsid w:val="0006217E"/>
    <w:rsid w:val="00066EB6"/>
    <w:rsid w:val="0007321F"/>
    <w:rsid w:val="0009720B"/>
    <w:rsid w:val="000A6F72"/>
    <w:rsid w:val="000C3853"/>
    <w:rsid w:val="000D2292"/>
    <w:rsid w:val="000D2EE4"/>
    <w:rsid w:val="000D5B26"/>
    <w:rsid w:val="000D65A5"/>
    <w:rsid w:val="000D7A01"/>
    <w:rsid w:val="000E5EE2"/>
    <w:rsid w:val="000E7182"/>
    <w:rsid w:val="000F215B"/>
    <w:rsid w:val="000F461F"/>
    <w:rsid w:val="000F70AD"/>
    <w:rsid w:val="00102BA5"/>
    <w:rsid w:val="0012014F"/>
    <w:rsid w:val="0012313A"/>
    <w:rsid w:val="0012433B"/>
    <w:rsid w:val="00132203"/>
    <w:rsid w:val="001338B4"/>
    <w:rsid w:val="001401E9"/>
    <w:rsid w:val="001429A2"/>
    <w:rsid w:val="00146140"/>
    <w:rsid w:val="0014784D"/>
    <w:rsid w:val="00147A36"/>
    <w:rsid w:val="00152726"/>
    <w:rsid w:val="0015335E"/>
    <w:rsid w:val="0015414A"/>
    <w:rsid w:val="0015599E"/>
    <w:rsid w:val="00162E88"/>
    <w:rsid w:val="001735EE"/>
    <w:rsid w:val="001745A0"/>
    <w:rsid w:val="00175538"/>
    <w:rsid w:val="001779BB"/>
    <w:rsid w:val="0018152D"/>
    <w:rsid w:val="00185A23"/>
    <w:rsid w:val="00194C4A"/>
    <w:rsid w:val="001A52A5"/>
    <w:rsid w:val="001C2B9D"/>
    <w:rsid w:val="001C60E5"/>
    <w:rsid w:val="001D755A"/>
    <w:rsid w:val="001E072A"/>
    <w:rsid w:val="001F1373"/>
    <w:rsid w:val="002019B2"/>
    <w:rsid w:val="00207222"/>
    <w:rsid w:val="002076C3"/>
    <w:rsid w:val="00241803"/>
    <w:rsid w:val="002432C0"/>
    <w:rsid w:val="00250F5B"/>
    <w:rsid w:val="0025252C"/>
    <w:rsid w:val="00253EE1"/>
    <w:rsid w:val="00256113"/>
    <w:rsid w:val="00257FB3"/>
    <w:rsid w:val="00265893"/>
    <w:rsid w:val="00267C96"/>
    <w:rsid w:val="00273CB3"/>
    <w:rsid w:val="00274D58"/>
    <w:rsid w:val="00280103"/>
    <w:rsid w:val="00297723"/>
    <w:rsid w:val="002A6CA6"/>
    <w:rsid w:val="002B704F"/>
    <w:rsid w:val="002C7965"/>
    <w:rsid w:val="002D368E"/>
    <w:rsid w:val="002D3C39"/>
    <w:rsid w:val="002E72EF"/>
    <w:rsid w:val="002F26C1"/>
    <w:rsid w:val="002F50D1"/>
    <w:rsid w:val="002F5C2D"/>
    <w:rsid w:val="002F6456"/>
    <w:rsid w:val="00304FB5"/>
    <w:rsid w:val="003146BB"/>
    <w:rsid w:val="00323043"/>
    <w:rsid w:val="003359CA"/>
    <w:rsid w:val="0033601B"/>
    <w:rsid w:val="003379AC"/>
    <w:rsid w:val="00337C61"/>
    <w:rsid w:val="003461B2"/>
    <w:rsid w:val="00355330"/>
    <w:rsid w:val="00361A4F"/>
    <w:rsid w:val="00361C2D"/>
    <w:rsid w:val="00362597"/>
    <w:rsid w:val="00363D8F"/>
    <w:rsid w:val="0036641A"/>
    <w:rsid w:val="00373E3F"/>
    <w:rsid w:val="003775F5"/>
    <w:rsid w:val="003810F0"/>
    <w:rsid w:val="00381790"/>
    <w:rsid w:val="00382CC5"/>
    <w:rsid w:val="003930D1"/>
    <w:rsid w:val="00393CC5"/>
    <w:rsid w:val="003A43F8"/>
    <w:rsid w:val="003A6231"/>
    <w:rsid w:val="003B03DA"/>
    <w:rsid w:val="003B2211"/>
    <w:rsid w:val="003B54C8"/>
    <w:rsid w:val="003B7622"/>
    <w:rsid w:val="003C2D60"/>
    <w:rsid w:val="003C7B04"/>
    <w:rsid w:val="003D0070"/>
    <w:rsid w:val="003D1CFE"/>
    <w:rsid w:val="003E256C"/>
    <w:rsid w:val="003F6D14"/>
    <w:rsid w:val="00403C29"/>
    <w:rsid w:val="00405A9E"/>
    <w:rsid w:val="004076C4"/>
    <w:rsid w:val="00410939"/>
    <w:rsid w:val="00413B36"/>
    <w:rsid w:val="00414751"/>
    <w:rsid w:val="00426F01"/>
    <w:rsid w:val="00430CAB"/>
    <w:rsid w:val="004352C4"/>
    <w:rsid w:val="004411C2"/>
    <w:rsid w:val="004476DC"/>
    <w:rsid w:val="00451825"/>
    <w:rsid w:val="00464504"/>
    <w:rsid w:val="0047567D"/>
    <w:rsid w:val="004830A0"/>
    <w:rsid w:val="004953E7"/>
    <w:rsid w:val="00496C20"/>
    <w:rsid w:val="00496FE6"/>
    <w:rsid w:val="004A2D26"/>
    <w:rsid w:val="004A3624"/>
    <w:rsid w:val="004A39CF"/>
    <w:rsid w:val="004A40F0"/>
    <w:rsid w:val="004A425E"/>
    <w:rsid w:val="004A4FE1"/>
    <w:rsid w:val="004A6C5A"/>
    <w:rsid w:val="004B09F4"/>
    <w:rsid w:val="004B0AA9"/>
    <w:rsid w:val="004C39A6"/>
    <w:rsid w:val="004D2649"/>
    <w:rsid w:val="004F45CD"/>
    <w:rsid w:val="004F4B61"/>
    <w:rsid w:val="00500829"/>
    <w:rsid w:val="00501148"/>
    <w:rsid w:val="00501D0C"/>
    <w:rsid w:val="0050250F"/>
    <w:rsid w:val="00502873"/>
    <w:rsid w:val="00503F62"/>
    <w:rsid w:val="00504B0F"/>
    <w:rsid w:val="005106D5"/>
    <w:rsid w:val="005108B3"/>
    <w:rsid w:val="005119E2"/>
    <w:rsid w:val="0052729A"/>
    <w:rsid w:val="00531FF5"/>
    <w:rsid w:val="005440DD"/>
    <w:rsid w:val="00545256"/>
    <w:rsid w:val="0055088C"/>
    <w:rsid w:val="005537D5"/>
    <w:rsid w:val="0056046A"/>
    <w:rsid w:val="00565083"/>
    <w:rsid w:val="005672D9"/>
    <w:rsid w:val="005826C9"/>
    <w:rsid w:val="00582D22"/>
    <w:rsid w:val="005876B5"/>
    <w:rsid w:val="00593E6C"/>
    <w:rsid w:val="005A5B33"/>
    <w:rsid w:val="005B4884"/>
    <w:rsid w:val="005D2E24"/>
    <w:rsid w:val="005D40D2"/>
    <w:rsid w:val="005E1BC6"/>
    <w:rsid w:val="005E3049"/>
    <w:rsid w:val="00612E98"/>
    <w:rsid w:val="0062438D"/>
    <w:rsid w:val="0062759D"/>
    <w:rsid w:val="0063282B"/>
    <w:rsid w:val="0063744C"/>
    <w:rsid w:val="006375E3"/>
    <w:rsid w:val="00641403"/>
    <w:rsid w:val="00653D81"/>
    <w:rsid w:val="0065660F"/>
    <w:rsid w:val="00670CEE"/>
    <w:rsid w:val="00674612"/>
    <w:rsid w:val="00675397"/>
    <w:rsid w:val="00681AE9"/>
    <w:rsid w:val="0068223C"/>
    <w:rsid w:val="00685E99"/>
    <w:rsid w:val="006A04BE"/>
    <w:rsid w:val="006A5D0E"/>
    <w:rsid w:val="006A61CE"/>
    <w:rsid w:val="006A6D1F"/>
    <w:rsid w:val="006A70D8"/>
    <w:rsid w:val="006B55C9"/>
    <w:rsid w:val="006C005B"/>
    <w:rsid w:val="006D1161"/>
    <w:rsid w:val="006D4DD5"/>
    <w:rsid w:val="006D4F5F"/>
    <w:rsid w:val="006E19EA"/>
    <w:rsid w:val="006F3197"/>
    <w:rsid w:val="00703C9F"/>
    <w:rsid w:val="00711505"/>
    <w:rsid w:val="00714E22"/>
    <w:rsid w:val="00714FC9"/>
    <w:rsid w:val="0071656A"/>
    <w:rsid w:val="00720F98"/>
    <w:rsid w:val="007228A4"/>
    <w:rsid w:val="00734DFF"/>
    <w:rsid w:val="00754EA5"/>
    <w:rsid w:val="00760D2F"/>
    <w:rsid w:val="00762E20"/>
    <w:rsid w:val="00764216"/>
    <w:rsid w:val="00781F6D"/>
    <w:rsid w:val="00785B6C"/>
    <w:rsid w:val="00792B18"/>
    <w:rsid w:val="00793195"/>
    <w:rsid w:val="00793568"/>
    <w:rsid w:val="007A1555"/>
    <w:rsid w:val="007B420E"/>
    <w:rsid w:val="007B6A40"/>
    <w:rsid w:val="007D2D13"/>
    <w:rsid w:val="007D5972"/>
    <w:rsid w:val="007E3A8E"/>
    <w:rsid w:val="007E5894"/>
    <w:rsid w:val="007F3BFB"/>
    <w:rsid w:val="008029EE"/>
    <w:rsid w:val="008136A7"/>
    <w:rsid w:val="00814E90"/>
    <w:rsid w:val="0082429F"/>
    <w:rsid w:val="00826CD8"/>
    <w:rsid w:val="00827E18"/>
    <w:rsid w:val="00835EE3"/>
    <w:rsid w:val="00841A62"/>
    <w:rsid w:val="00842F31"/>
    <w:rsid w:val="008526DB"/>
    <w:rsid w:val="008535A4"/>
    <w:rsid w:val="00855331"/>
    <w:rsid w:val="008616E4"/>
    <w:rsid w:val="00866008"/>
    <w:rsid w:val="00867DA8"/>
    <w:rsid w:val="00882092"/>
    <w:rsid w:val="00886796"/>
    <w:rsid w:val="0089434A"/>
    <w:rsid w:val="008A0EB7"/>
    <w:rsid w:val="008A2A4F"/>
    <w:rsid w:val="008A2B49"/>
    <w:rsid w:val="008B561C"/>
    <w:rsid w:val="008C23A1"/>
    <w:rsid w:val="008C4EF8"/>
    <w:rsid w:val="008D04B4"/>
    <w:rsid w:val="008D3381"/>
    <w:rsid w:val="008E5491"/>
    <w:rsid w:val="008F0F4A"/>
    <w:rsid w:val="008F1576"/>
    <w:rsid w:val="0090544D"/>
    <w:rsid w:val="00906379"/>
    <w:rsid w:val="00917F06"/>
    <w:rsid w:val="009271CE"/>
    <w:rsid w:val="00931114"/>
    <w:rsid w:val="0093310A"/>
    <w:rsid w:val="009331F9"/>
    <w:rsid w:val="009369D5"/>
    <w:rsid w:val="009427E5"/>
    <w:rsid w:val="00942839"/>
    <w:rsid w:val="009506FE"/>
    <w:rsid w:val="00952CB7"/>
    <w:rsid w:val="0095405E"/>
    <w:rsid w:val="00955A24"/>
    <w:rsid w:val="0095743F"/>
    <w:rsid w:val="00957DAD"/>
    <w:rsid w:val="00965843"/>
    <w:rsid w:val="00967BA1"/>
    <w:rsid w:val="00970973"/>
    <w:rsid w:val="0097229A"/>
    <w:rsid w:val="009948F4"/>
    <w:rsid w:val="00996632"/>
    <w:rsid w:val="00997CFE"/>
    <w:rsid w:val="009B2CEA"/>
    <w:rsid w:val="009C4993"/>
    <w:rsid w:val="009D1D6D"/>
    <w:rsid w:val="009E6D6D"/>
    <w:rsid w:val="009F2326"/>
    <w:rsid w:val="009F60F1"/>
    <w:rsid w:val="00A1195C"/>
    <w:rsid w:val="00A123FF"/>
    <w:rsid w:val="00A16BB7"/>
    <w:rsid w:val="00A23173"/>
    <w:rsid w:val="00A27861"/>
    <w:rsid w:val="00A41185"/>
    <w:rsid w:val="00A411AD"/>
    <w:rsid w:val="00A47238"/>
    <w:rsid w:val="00A621A5"/>
    <w:rsid w:val="00A662B9"/>
    <w:rsid w:val="00A72458"/>
    <w:rsid w:val="00A76118"/>
    <w:rsid w:val="00A83C54"/>
    <w:rsid w:val="00A85C60"/>
    <w:rsid w:val="00A959FE"/>
    <w:rsid w:val="00AA1CE1"/>
    <w:rsid w:val="00AA1E3A"/>
    <w:rsid w:val="00AA2D7A"/>
    <w:rsid w:val="00AB0068"/>
    <w:rsid w:val="00AC3C3B"/>
    <w:rsid w:val="00AC5760"/>
    <w:rsid w:val="00AD2A94"/>
    <w:rsid w:val="00AD3FE6"/>
    <w:rsid w:val="00AF097E"/>
    <w:rsid w:val="00B030DF"/>
    <w:rsid w:val="00B07A8D"/>
    <w:rsid w:val="00B07CD8"/>
    <w:rsid w:val="00B22B43"/>
    <w:rsid w:val="00B2410B"/>
    <w:rsid w:val="00B25711"/>
    <w:rsid w:val="00B47D9B"/>
    <w:rsid w:val="00B51DD6"/>
    <w:rsid w:val="00B626AF"/>
    <w:rsid w:val="00B64FDF"/>
    <w:rsid w:val="00B6622D"/>
    <w:rsid w:val="00B66A80"/>
    <w:rsid w:val="00B674C4"/>
    <w:rsid w:val="00B71F39"/>
    <w:rsid w:val="00B83785"/>
    <w:rsid w:val="00B877AD"/>
    <w:rsid w:val="00B90DA5"/>
    <w:rsid w:val="00B964BE"/>
    <w:rsid w:val="00B97C3E"/>
    <w:rsid w:val="00BA26D8"/>
    <w:rsid w:val="00BB4058"/>
    <w:rsid w:val="00BC4889"/>
    <w:rsid w:val="00BD100E"/>
    <w:rsid w:val="00BD440E"/>
    <w:rsid w:val="00BE27F1"/>
    <w:rsid w:val="00BE78D5"/>
    <w:rsid w:val="00BF50F7"/>
    <w:rsid w:val="00C01F0A"/>
    <w:rsid w:val="00C02687"/>
    <w:rsid w:val="00C1150B"/>
    <w:rsid w:val="00C23161"/>
    <w:rsid w:val="00C266FC"/>
    <w:rsid w:val="00C27CBF"/>
    <w:rsid w:val="00C338CE"/>
    <w:rsid w:val="00C34206"/>
    <w:rsid w:val="00C52093"/>
    <w:rsid w:val="00C52BDC"/>
    <w:rsid w:val="00C53820"/>
    <w:rsid w:val="00C5464C"/>
    <w:rsid w:val="00C766D7"/>
    <w:rsid w:val="00C8279B"/>
    <w:rsid w:val="00C82ED0"/>
    <w:rsid w:val="00C96858"/>
    <w:rsid w:val="00CA70AE"/>
    <w:rsid w:val="00CB1BB3"/>
    <w:rsid w:val="00CB1CF8"/>
    <w:rsid w:val="00CB215A"/>
    <w:rsid w:val="00CB4484"/>
    <w:rsid w:val="00CC051B"/>
    <w:rsid w:val="00CC33DA"/>
    <w:rsid w:val="00CC4CAC"/>
    <w:rsid w:val="00CC53F9"/>
    <w:rsid w:val="00CC754F"/>
    <w:rsid w:val="00CD38B4"/>
    <w:rsid w:val="00CF76BB"/>
    <w:rsid w:val="00D00220"/>
    <w:rsid w:val="00D0148B"/>
    <w:rsid w:val="00D053F9"/>
    <w:rsid w:val="00D149B8"/>
    <w:rsid w:val="00D202B9"/>
    <w:rsid w:val="00D206AB"/>
    <w:rsid w:val="00D214EA"/>
    <w:rsid w:val="00D215E4"/>
    <w:rsid w:val="00D31A6E"/>
    <w:rsid w:val="00D3412D"/>
    <w:rsid w:val="00D36E75"/>
    <w:rsid w:val="00D37730"/>
    <w:rsid w:val="00D42181"/>
    <w:rsid w:val="00D429DD"/>
    <w:rsid w:val="00D43636"/>
    <w:rsid w:val="00D445E7"/>
    <w:rsid w:val="00D6332D"/>
    <w:rsid w:val="00D666C1"/>
    <w:rsid w:val="00D67CD0"/>
    <w:rsid w:val="00D7009C"/>
    <w:rsid w:val="00D819BC"/>
    <w:rsid w:val="00D92436"/>
    <w:rsid w:val="00DA24E4"/>
    <w:rsid w:val="00DA5D2C"/>
    <w:rsid w:val="00DB001B"/>
    <w:rsid w:val="00DC3A55"/>
    <w:rsid w:val="00DF0CC0"/>
    <w:rsid w:val="00E011AD"/>
    <w:rsid w:val="00E02175"/>
    <w:rsid w:val="00E03FFB"/>
    <w:rsid w:val="00E05E03"/>
    <w:rsid w:val="00E0685E"/>
    <w:rsid w:val="00E24192"/>
    <w:rsid w:val="00E305F9"/>
    <w:rsid w:val="00E30914"/>
    <w:rsid w:val="00E326F6"/>
    <w:rsid w:val="00E45292"/>
    <w:rsid w:val="00E5105E"/>
    <w:rsid w:val="00E51801"/>
    <w:rsid w:val="00E603BD"/>
    <w:rsid w:val="00E6279E"/>
    <w:rsid w:val="00E63769"/>
    <w:rsid w:val="00E6462B"/>
    <w:rsid w:val="00E64B10"/>
    <w:rsid w:val="00E73B33"/>
    <w:rsid w:val="00E77028"/>
    <w:rsid w:val="00E777E8"/>
    <w:rsid w:val="00E810EE"/>
    <w:rsid w:val="00E9740B"/>
    <w:rsid w:val="00E9772F"/>
    <w:rsid w:val="00EA0B9D"/>
    <w:rsid w:val="00EC0A0F"/>
    <w:rsid w:val="00EC2CF5"/>
    <w:rsid w:val="00ED7E46"/>
    <w:rsid w:val="00EE719A"/>
    <w:rsid w:val="00EF3425"/>
    <w:rsid w:val="00EF356C"/>
    <w:rsid w:val="00F01484"/>
    <w:rsid w:val="00F049E8"/>
    <w:rsid w:val="00F05048"/>
    <w:rsid w:val="00F20EC1"/>
    <w:rsid w:val="00F27CAA"/>
    <w:rsid w:val="00F327CC"/>
    <w:rsid w:val="00F42087"/>
    <w:rsid w:val="00F4696D"/>
    <w:rsid w:val="00F5653E"/>
    <w:rsid w:val="00F6700F"/>
    <w:rsid w:val="00F71510"/>
    <w:rsid w:val="00F75FDC"/>
    <w:rsid w:val="00F76070"/>
    <w:rsid w:val="00F86964"/>
    <w:rsid w:val="00F93162"/>
    <w:rsid w:val="00F93BFE"/>
    <w:rsid w:val="00FA5481"/>
    <w:rsid w:val="00FC3B78"/>
    <w:rsid w:val="00FD3A97"/>
    <w:rsid w:val="00FD3F03"/>
    <w:rsid w:val="00FD7F9A"/>
    <w:rsid w:val="00FE238A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52D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01752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7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645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6</Pages>
  <Words>785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 Collett</cp:lastModifiedBy>
  <cp:revision>239</cp:revision>
  <cp:lastPrinted>2010-12-14T12:56:00Z</cp:lastPrinted>
  <dcterms:created xsi:type="dcterms:W3CDTF">2024-07-02T13:01:00Z</dcterms:created>
  <dcterms:modified xsi:type="dcterms:W3CDTF">2025-03-03T15:44:00Z</dcterms:modified>
</cp:coreProperties>
</file>