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C28107" w14:textId="68A6C4E0" w:rsidR="201D94D4" w:rsidRDefault="201D94D4">
      <w:r>
        <w:t xml:space="preserve">                                                                   </w:t>
      </w:r>
      <w:r w:rsidRPr="1A88BBFC">
        <w:rPr>
          <w:b/>
          <w:bCs/>
        </w:rPr>
        <w:t>Name</w:t>
      </w:r>
      <w:r>
        <w:t>: Mehhak Arif</w:t>
      </w:r>
    </w:p>
    <w:p w14:paraId="46654F66" w14:textId="7BAA4186" w:rsidR="70C33DE8" w:rsidRDefault="70C33DE8">
      <w:r>
        <w:t xml:space="preserve">                                                         </w:t>
      </w:r>
      <w:r w:rsidRPr="1A88BBFC">
        <w:rPr>
          <w:b/>
          <w:bCs/>
        </w:rPr>
        <w:t>Student</w:t>
      </w:r>
      <w:r w:rsidR="644FB391" w:rsidRPr="1A88BBFC">
        <w:rPr>
          <w:b/>
          <w:bCs/>
        </w:rPr>
        <w:t xml:space="preserve"> </w:t>
      </w:r>
      <w:r w:rsidRPr="1A88BBFC">
        <w:rPr>
          <w:b/>
          <w:bCs/>
        </w:rPr>
        <w:t>number</w:t>
      </w:r>
      <w:r>
        <w:t>: 2522167</w:t>
      </w:r>
    </w:p>
    <w:p w14:paraId="24614DA5" w14:textId="14B43FAD" w:rsidR="201D94D4" w:rsidRDefault="201D94D4">
      <w:r>
        <w:t xml:space="preserve">                                                      </w:t>
      </w:r>
      <w:r w:rsidR="73020B8A">
        <w:t xml:space="preserve">             </w:t>
      </w:r>
      <w:r w:rsidRPr="1A88BBFC">
        <w:rPr>
          <w:b/>
          <w:bCs/>
        </w:rPr>
        <w:t>Module</w:t>
      </w:r>
      <w:r>
        <w:t>:</w:t>
      </w:r>
      <w:r w:rsidR="658A3FC2">
        <w:t xml:space="preserve"> LCHS4008</w:t>
      </w:r>
    </w:p>
    <w:p w14:paraId="479C5DF5" w14:textId="385EB489" w:rsidR="40F0CCBA" w:rsidRDefault="40F0CCBA">
      <w:r w:rsidRPr="1A88BBFC">
        <w:rPr>
          <w:lang w:val="en-US"/>
        </w:rPr>
        <w:t xml:space="preserve">                                                                   </w:t>
      </w:r>
      <w:r w:rsidR="3DD32C0A" w:rsidRPr="1A88BBFC">
        <w:rPr>
          <w:b/>
          <w:bCs/>
          <w:lang w:val="en-US"/>
        </w:rPr>
        <w:t>Lecture</w:t>
      </w:r>
      <w:r w:rsidR="3DD32C0A" w:rsidRPr="1A88BBFC">
        <w:rPr>
          <w:lang w:val="en-US"/>
        </w:rPr>
        <w:t>:</w:t>
      </w:r>
      <w:r w:rsidRPr="1A88BBFC">
        <w:rPr>
          <w:lang w:val="en-US"/>
        </w:rPr>
        <w:t xml:space="preserve"> Rizwan Nadim</w:t>
      </w:r>
    </w:p>
    <w:p w14:paraId="7BE640E1" w14:textId="795F642C" w:rsidR="69DAC82D" w:rsidRDefault="69DAC82D">
      <w:r w:rsidRPr="1A88BBFC">
        <w:rPr>
          <w:lang w:val="fr-FR"/>
        </w:rPr>
        <w:t xml:space="preserve">               </w:t>
      </w:r>
      <w:r w:rsidR="26407684" w:rsidRPr="1A88BBFC">
        <w:rPr>
          <w:lang w:val="fr-FR"/>
        </w:rPr>
        <w:t xml:space="preserve">                    </w:t>
      </w:r>
      <w:r w:rsidRPr="1A88BBFC">
        <w:rPr>
          <w:b/>
          <w:bCs/>
          <w:lang w:val="fr-FR"/>
        </w:rPr>
        <w:t>Assignment</w:t>
      </w:r>
      <w:r w:rsidRPr="1A88BBFC">
        <w:rPr>
          <w:lang w:val="fr-FR"/>
        </w:rPr>
        <w:t xml:space="preserve"> </w:t>
      </w:r>
      <w:r w:rsidRPr="1A88BBFC">
        <w:rPr>
          <w:b/>
          <w:bCs/>
          <w:lang w:val="fr-FR"/>
        </w:rPr>
        <w:t>title</w:t>
      </w:r>
      <w:r w:rsidRPr="1A88BBFC">
        <w:rPr>
          <w:lang w:val="fr-FR"/>
        </w:rPr>
        <w:t xml:space="preserve">: assessment 2- report on a health issue </w:t>
      </w:r>
    </w:p>
    <w:p w14:paraId="0A08CCC7" w14:textId="628FF2BC" w:rsidR="1A88BBFC" w:rsidRDefault="1A88BBFC" w:rsidP="1A88BBFC">
      <w:pPr>
        <w:rPr>
          <w:lang w:val="fr-FR"/>
        </w:rPr>
      </w:pPr>
    </w:p>
    <w:p w14:paraId="00BF7FAC" w14:textId="77777777" w:rsidR="00095825" w:rsidRDefault="546B5E5C">
      <w:pPr>
        <w:rPr>
          <w:lang w:val="fr-FR"/>
        </w:rPr>
      </w:pPr>
      <w:r w:rsidRPr="1A88BBFC">
        <w:rPr>
          <w:b/>
          <w:bCs/>
          <w:lang w:val="fr-FR"/>
        </w:rPr>
        <w:t>Introduction</w:t>
      </w:r>
      <w:r w:rsidRPr="1A88BBFC">
        <w:rPr>
          <w:lang w:val="fr-FR"/>
        </w:rPr>
        <w:t xml:space="preserve"> :</w:t>
      </w:r>
    </w:p>
    <w:p w14:paraId="382EB960" w14:textId="2DA10413" w:rsidR="6A91BEFD" w:rsidRDefault="0066113C">
      <w:proofErr w:type="spellStart"/>
      <w:r w:rsidRPr="000A6A7F">
        <w:rPr>
          <w:lang w:val="fr-FR"/>
        </w:rPr>
        <w:t>D</w:t>
      </w:r>
      <w:r w:rsidR="00701227">
        <w:rPr>
          <w:lang w:val="fr-FR"/>
        </w:rPr>
        <w:t>e</w:t>
      </w:r>
      <w:r>
        <w:rPr>
          <w:lang w:val="fr-FR"/>
        </w:rPr>
        <w:t>pression</w:t>
      </w:r>
      <w:proofErr w:type="spellEnd"/>
      <w:r w:rsidR="000A6A7F" w:rsidRPr="000A6A7F">
        <w:rPr>
          <w:lang w:val="fr-FR"/>
        </w:rPr>
        <w:t xml:space="preserve"> is a common but serious mental health problem that affects how someone feels, thinks and behaves. It is much more than </w:t>
      </w:r>
      <w:r w:rsidRPr="000A6A7F">
        <w:rPr>
          <w:lang w:val="fr-FR"/>
        </w:rPr>
        <w:t>oust</w:t>
      </w:r>
      <w:r w:rsidR="000A6A7F" w:rsidRPr="000A6A7F">
        <w:rPr>
          <w:lang w:val="fr-FR"/>
        </w:rPr>
        <w:t xml:space="preserve"> feeling sad or down for a short time,</w:t>
      </w:r>
      <w:r w:rsidR="222FF2A2" w:rsidRPr="1A88BBFC">
        <w:rPr>
          <w:lang w:val="en-US"/>
        </w:rPr>
        <w:t xml:space="preserve"> </w:t>
      </w:r>
      <w:r w:rsidR="24EF9ABD" w:rsidRPr="1A88BBFC">
        <w:rPr>
          <w:lang w:val="en-US"/>
        </w:rPr>
        <w:t>it is a lasting feeling of sadness and or loss of interest that can carry on for weeks, months or even longer if not helped. (</w:t>
      </w:r>
      <w:r w:rsidR="00C5AE36" w:rsidRPr="1A88BBFC">
        <w:rPr>
          <w:lang w:val="en-US"/>
        </w:rPr>
        <w:t xml:space="preserve">World </w:t>
      </w:r>
      <w:r w:rsidR="4704FA66" w:rsidRPr="1A88BBFC">
        <w:rPr>
          <w:lang w:val="en-US"/>
        </w:rPr>
        <w:t>Health Organization</w:t>
      </w:r>
      <w:r w:rsidR="00C5AE36" w:rsidRPr="1A88BBFC">
        <w:rPr>
          <w:lang w:val="en-US"/>
        </w:rPr>
        <w:t xml:space="preserve">, 2023). The main signs include feeling down most </w:t>
      </w:r>
      <w:r w:rsidR="0F9DB798" w:rsidRPr="1A88BBFC">
        <w:rPr>
          <w:lang w:val="en-US"/>
        </w:rPr>
        <w:t>days</w:t>
      </w:r>
      <w:r w:rsidR="00C5AE36" w:rsidRPr="1A88BBFC">
        <w:rPr>
          <w:lang w:val="en-US"/>
        </w:rPr>
        <w:t xml:space="preserve"> or losing interest </w:t>
      </w:r>
      <w:r w:rsidR="41ADB349" w:rsidRPr="1A88BBFC">
        <w:rPr>
          <w:lang w:val="en-US"/>
        </w:rPr>
        <w:t>you enjoy, changes to your appetite, feeling tired all the time, struggling to focus and sometimes feeling worthless or having negative thoughts</w:t>
      </w:r>
      <w:r w:rsidR="25891920" w:rsidRPr="1A88BBFC">
        <w:rPr>
          <w:lang w:val="en-US"/>
        </w:rPr>
        <w:t>.</w:t>
      </w:r>
    </w:p>
    <w:p w14:paraId="4AC301C4" w14:textId="3A3FCA5C" w:rsidR="1A88BBFC" w:rsidRDefault="1A88BBFC" w:rsidP="1A88BBFC">
      <w:pPr>
        <w:rPr>
          <w:lang w:val="en-US"/>
        </w:rPr>
      </w:pPr>
    </w:p>
    <w:p w14:paraId="41CB397D" w14:textId="1D66FBE0" w:rsidR="25891920" w:rsidRDefault="25891920">
      <w:r w:rsidRPr="1A88BBFC">
        <w:rPr>
          <w:lang w:val="en-US"/>
        </w:rPr>
        <w:t xml:space="preserve">It is a major health issue worldwide and here in the United Kingdom. </w:t>
      </w:r>
      <w:r w:rsidR="00623D98">
        <w:rPr>
          <w:lang w:val="en-US"/>
        </w:rPr>
        <w:t>Data</w:t>
      </w:r>
      <w:r w:rsidR="00DD7087">
        <w:rPr>
          <w:lang w:val="en-US"/>
        </w:rPr>
        <w:t xml:space="preserve"> from the</w:t>
      </w:r>
      <w:r w:rsidR="00ED0A84">
        <w:rPr>
          <w:lang w:val="en-US"/>
        </w:rPr>
        <w:t xml:space="preserve"> </w:t>
      </w:r>
      <w:r w:rsidRPr="1A88BBFC">
        <w:rPr>
          <w:lang w:val="en-US"/>
        </w:rPr>
        <w:t>World Health Organization states that around 280 million people of ages live with</w:t>
      </w:r>
      <w:r w:rsidR="67FC1AA0" w:rsidRPr="1A88BBFC">
        <w:rPr>
          <w:lang w:val="en-US"/>
        </w:rPr>
        <w:t xml:space="preserve"> depression globally (</w:t>
      </w:r>
      <w:r w:rsidR="3F872A98" w:rsidRPr="1A88BBFC">
        <w:rPr>
          <w:lang w:val="en-US"/>
        </w:rPr>
        <w:t>World</w:t>
      </w:r>
      <w:r w:rsidR="67FC1AA0" w:rsidRPr="1A88BBFC">
        <w:rPr>
          <w:lang w:val="en-US"/>
        </w:rPr>
        <w:t xml:space="preserve"> health </w:t>
      </w:r>
      <w:r w:rsidR="75891D28" w:rsidRPr="1A88BBFC">
        <w:rPr>
          <w:lang w:val="en-US"/>
        </w:rPr>
        <w:t>organization's</w:t>
      </w:r>
      <w:r w:rsidR="67FC1AA0" w:rsidRPr="1A88BBFC">
        <w:rPr>
          <w:lang w:val="en-US"/>
        </w:rPr>
        <w:t xml:space="preserve"> 2023). In </w:t>
      </w:r>
      <w:r w:rsidR="03901136" w:rsidRPr="1A88BBFC">
        <w:rPr>
          <w:lang w:val="en-US"/>
        </w:rPr>
        <w:t>Britain,</w:t>
      </w:r>
      <w:r w:rsidR="67FC1AA0" w:rsidRPr="1A88BBFC">
        <w:rPr>
          <w:lang w:val="en-US"/>
        </w:rPr>
        <w:t xml:space="preserve"> figu</w:t>
      </w:r>
      <w:r w:rsidR="1F44ED68" w:rsidRPr="1A88BBFC">
        <w:rPr>
          <w:lang w:val="en-US"/>
        </w:rPr>
        <w:t xml:space="preserve">res from the office for national statistics show roughly 1 in 6 adults experience </w:t>
      </w:r>
      <w:r w:rsidR="7C97431B" w:rsidRPr="1A88BBFC">
        <w:rPr>
          <w:lang w:val="en-US"/>
        </w:rPr>
        <w:t>symptoms</w:t>
      </w:r>
      <w:r w:rsidR="1F44ED68" w:rsidRPr="1A88BBFC">
        <w:rPr>
          <w:lang w:val="en-US"/>
        </w:rPr>
        <w:t xml:space="preserve"> of depression every week (</w:t>
      </w:r>
      <w:r w:rsidR="709983DC" w:rsidRPr="1A88BBFC">
        <w:rPr>
          <w:lang w:val="en-US"/>
        </w:rPr>
        <w:t xml:space="preserve">Office for National Statistics, 2024). These numbers just show how widespread it is, </w:t>
      </w:r>
      <w:r w:rsidR="13BE87DA" w:rsidRPr="1A88BBFC">
        <w:rPr>
          <w:lang w:val="en-US"/>
        </w:rPr>
        <w:t>and why we need effective ways to measure it, treat</w:t>
      </w:r>
      <w:r w:rsidR="709983DC" w:rsidRPr="1A88BBFC">
        <w:rPr>
          <w:lang w:val="en-US"/>
        </w:rPr>
        <w:t xml:space="preserve"> </w:t>
      </w:r>
      <w:r w:rsidR="63162CC9" w:rsidRPr="1A88BBFC">
        <w:rPr>
          <w:lang w:val="en-US"/>
        </w:rPr>
        <w:t>it,</w:t>
      </w:r>
      <w:r w:rsidR="709983DC" w:rsidRPr="1A88BBFC">
        <w:rPr>
          <w:lang w:val="en-US"/>
        </w:rPr>
        <w:t xml:space="preserve"> and support those affected.</w:t>
      </w:r>
    </w:p>
    <w:p w14:paraId="5D81F526" w14:textId="1C5D9180" w:rsidR="1A88BBFC" w:rsidRDefault="1A88BBFC" w:rsidP="1A88BBFC">
      <w:pPr>
        <w:rPr>
          <w:lang w:val="en-US"/>
        </w:rPr>
      </w:pPr>
    </w:p>
    <w:p w14:paraId="2EE7E761" w14:textId="48C1E301" w:rsidR="22FA24BE" w:rsidRDefault="22FA24BE" w:rsidP="1A88BBFC">
      <w:r w:rsidRPr="1A88BBFC">
        <w:rPr>
          <w:b/>
          <w:bCs/>
          <w:lang w:val="en-US"/>
        </w:rPr>
        <w:t>Main</w:t>
      </w:r>
      <w:r w:rsidRPr="1A88BBFC">
        <w:rPr>
          <w:lang w:val="en-US"/>
        </w:rPr>
        <w:t xml:space="preserve"> </w:t>
      </w:r>
      <w:r w:rsidRPr="1A88BBFC">
        <w:rPr>
          <w:b/>
          <w:bCs/>
          <w:lang w:val="en-US"/>
        </w:rPr>
        <w:t>Body</w:t>
      </w:r>
    </w:p>
    <w:p w14:paraId="04F57854" w14:textId="6EC2640F" w:rsidR="22FA24BE" w:rsidRDefault="22FA24BE" w:rsidP="1A88BBFC">
      <w:r w:rsidRPr="1A88BBFC">
        <w:rPr>
          <w:lang w:val="en-US"/>
        </w:rPr>
        <w:t>How we measure and monitor depression</w:t>
      </w:r>
    </w:p>
    <w:p w14:paraId="4FAB7527" w14:textId="1585DFE0" w:rsidR="22FA24BE" w:rsidRDefault="22FA24BE" w:rsidP="1A88BBFC">
      <w:r w:rsidRPr="1A88BBFC">
        <w:rPr>
          <w:lang w:val="en-US"/>
        </w:rPr>
        <w:t>To understand how many people have depression and how severe it is, health services use different simple and reliable methods. One of the most widely used tools in the United Kingdom is the PHQ-9 questionnaire. It has nine short questions, asking someone how often they have felt certain symptoms over the past two weeks. The doctor or nurse then add</w:t>
      </w:r>
      <w:r w:rsidR="7B4689F9" w:rsidRPr="1A88BBFC">
        <w:rPr>
          <w:lang w:val="en-US"/>
        </w:rPr>
        <w:t xml:space="preserve"> up </w:t>
      </w:r>
      <w:r w:rsidRPr="1A88BBFC">
        <w:rPr>
          <w:lang w:val="en-US"/>
        </w:rPr>
        <w:t xml:space="preserve"> the score, and a higher number indicates more serious depression. It is quick to complete and helps professionals decide what level of support is needed</w:t>
      </w:r>
      <w:r w:rsidR="3BC6104E" w:rsidRPr="1A88BBFC">
        <w:rPr>
          <w:lang w:val="en-US"/>
        </w:rPr>
        <w:t>.</w:t>
      </w:r>
    </w:p>
    <w:p w14:paraId="4A6E5FD3" w14:textId="011DD91C" w:rsidR="22FA24BE" w:rsidRDefault="22FA24BE" w:rsidP="1A88BBFC">
      <w:pPr>
        <w:rPr>
          <w:lang w:val="en-US"/>
        </w:rPr>
      </w:pPr>
      <w:r w:rsidRPr="1A88BBFC">
        <w:rPr>
          <w:lang w:val="en-US"/>
        </w:rPr>
        <w:t xml:space="preserve">On a national level, the National Health Service and government carry out surveys such as the Adult Psychiatric Morbidity Survey. This is conducted every few years across </w:t>
      </w:r>
      <w:r w:rsidRPr="1A88BBFC">
        <w:rPr>
          <w:lang w:val="en-US"/>
        </w:rPr>
        <w:lastRenderedPageBreak/>
        <w:t xml:space="preserve">thousands of households in England. It uses structured interviews to find out how many people have depression, how it affects their daily </w:t>
      </w:r>
      <w:r w:rsidR="67797C06" w:rsidRPr="1A88BBFC">
        <w:rPr>
          <w:lang w:val="en-US"/>
        </w:rPr>
        <w:t xml:space="preserve">lives </w:t>
      </w:r>
      <w:r w:rsidRPr="1A88BBFC">
        <w:rPr>
          <w:lang w:val="en-US"/>
        </w:rPr>
        <w:t>and what help they are receiving (NHS Digital, 2021). This information helps to plan services and see if improvements are being made over time.</w:t>
      </w:r>
    </w:p>
    <w:p w14:paraId="1892CF87" w14:textId="7472507A" w:rsidR="22FA24BE" w:rsidRDefault="22FA24BE" w:rsidP="1A88BBFC">
      <w:pPr>
        <w:rPr>
          <w:lang w:val="en-US"/>
        </w:rPr>
      </w:pPr>
      <w:r w:rsidRPr="1A88BBFC">
        <w:rPr>
          <w:lang w:val="en-US"/>
        </w:rPr>
        <w:t>Globally, the World Health Organization uses the Global Burden of Disease study to compare rates between different countries. This ensures statistics are collected in the same way everywhere, so we can see which areas need more resources and whether public health plans are working effectively (James et al, 2023).</w:t>
      </w:r>
      <w:r w:rsidR="00F62736">
        <w:rPr>
          <w:lang w:val="en-US"/>
        </w:rPr>
        <w:t xml:space="preserve"> </w:t>
      </w:r>
    </w:p>
    <w:p w14:paraId="0FD0F1DD" w14:textId="516F558E" w:rsidR="00E028D1" w:rsidRDefault="00840508" w:rsidP="1A88BBFC">
      <w:pPr>
        <w:rPr>
          <w:lang w:val="en-US"/>
        </w:rPr>
      </w:pPr>
      <w:r w:rsidRPr="00840508">
        <w:rPr>
          <w:lang w:val="en-US"/>
        </w:rPr>
        <w:t xml:space="preserve">Beyond standard questionnaires and population surveys, primary care teams also use routine clinical data to track depression trends in local areas. Systems like the UK’s General Practice Extraction Service (GPES) collect </w:t>
      </w:r>
      <w:r w:rsidR="0063657E" w:rsidRPr="00840508">
        <w:rPr>
          <w:lang w:val="en-US"/>
        </w:rPr>
        <w:t>anonymized</w:t>
      </w:r>
      <w:r w:rsidRPr="00840508">
        <w:rPr>
          <w:lang w:val="en-US"/>
        </w:rPr>
        <w:t xml:space="preserve"> records of diagnoses, medication prescriptions, and therapy referrals, allowing health authorities to spot patterns, such as higher rates in deprived </w:t>
      </w:r>
      <w:r w:rsidR="0063657E" w:rsidRPr="00840508">
        <w:rPr>
          <w:lang w:val="en-US"/>
        </w:rPr>
        <w:t>neighborhoods</w:t>
      </w:r>
      <w:r w:rsidRPr="00840508">
        <w:rPr>
          <w:lang w:val="en-US"/>
        </w:rPr>
        <w:t xml:space="preserve"> or among younger age groups. This local-level data helps services target resources where they are most needed.</w:t>
      </w:r>
      <w:r w:rsidR="00D27416">
        <w:rPr>
          <w:lang w:val="en-US"/>
        </w:rPr>
        <w:t xml:space="preserve"> </w:t>
      </w:r>
      <w:r w:rsidRPr="00840508">
        <w:rPr>
          <w:lang w:val="en-US"/>
        </w:rPr>
        <w:t xml:space="preserve">In addition, ongoing </w:t>
      </w:r>
      <w:r w:rsidR="0063657E" w:rsidRPr="00840508">
        <w:rPr>
          <w:lang w:val="en-US"/>
        </w:rPr>
        <w:t>research,</w:t>
      </w:r>
      <w:r w:rsidRPr="00840508">
        <w:rPr>
          <w:lang w:val="en-US"/>
        </w:rPr>
        <w:t xml:space="preserve"> and cohort studies, like those run by the Office for National Statistics (ONS), follow groups of people over many years to understand how depression develops, changes over time, and links to other physical health issues. These long-term observations help refine screening tools, ensuring they </w:t>
      </w:r>
      <w:r w:rsidR="0063657E" w:rsidRPr="00840508">
        <w:rPr>
          <w:lang w:val="en-US"/>
        </w:rPr>
        <w:t>stay</w:t>
      </w:r>
      <w:r w:rsidRPr="00840508">
        <w:rPr>
          <w:lang w:val="en-US"/>
        </w:rPr>
        <w:t xml:space="preserve"> </w:t>
      </w:r>
      <w:r w:rsidR="00541138" w:rsidRPr="00840508">
        <w:rPr>
          <w:lang w:val="en-US"/>
        </w:rPr>
        <w:t>correct</w:t>
      </w:r>
      <w:r w:rsidRPr="00840508">
        <w:rPr>
          <w:lang w:val="en-US"/>
        </w:rPr>
        <w:t xml:space="preserve"> for different ages, ethnic backgrounds, and social circumstances.</w:t>
      </w:r>
    </w:p>
    <w:p w14:paraId="579A7941" w14:textId="48AE6232" w:rsidR="00840508" w:rsidRDefault="00840508" w:rsidP="1A88BBFC">
      <w:pPr>
        <w:rPr>
          <w:lang w:val="en-US"/>
        </w:rPr>
      </w:pPr>
      <w:r w:rsidRPr="00840508">
        <w:rPr>
          <w:lang w:val="en-US"/>
        </w:rPr>
        <w:t xml:space="preserve">Together, these methods provide a complete picture, quick tools for individual care, large-scale surveys for national planning, and routine data and research for long-term improvement. This layered approach ensures depression is measured reliably, </w:t>
      </w:r>
      <w:r w:rsidR="0063657E" w:rsidRPr="00840508">
        <w:rPr>
          <w:lang w:val="en-US"/>
        </w:rPr>
        <w:t>checked</w:t>
      </w:r>
      <w:r w:rsidRPr="00840508">
        <w:rPr>
          <w:lang w:val="en-US"/>
        </w:rPr>
        <w:t xml:space="preserve"> consistently, and understood in enough detail to shape effective care across the UK.</w:t>
      </w:r>
    </w:p>
    <w:p w14:paraId="2AF38FA5" w14:textId="77777777" w:rsidR="002243F0" w:rsidRDefault="002243F0" w:rsidP="1A88BBFC"/>
    <w:p w14:paraId="56155048" w14:textId="7E7D9F90" w:rsidR="22FA24BE" w:rsidRDefault="22FA24BE" w:rsidP="1A88BBFC">
      <w:r w:rsidRPr="1A88BBFC">
        <w:rPr>
          <w:lang w:val="en-US"/>
        </w:rPr>
        <w:t xml:space="preserve"> </w:t>
      </w:r>
    </w:p>
    <w:p w14:paraId="76D6E352" w14:textId="5770514D" w:rsidR="22FA24BE" w:rsidRDefault="22FA24BE" w:rsidP="1A88BBFC">
      <w:r w:rsidRPr="1A88BBFC">
        <w:rPr>
          <w:b/>
          <w:bCs/>
          <w:lang w:val="en-US"/>
        </w:rPr>
        <w:t>How depression is controlled</w:t>
      </w:r>
      <w:r w:rsidR="45778993" w:rsidRPr="1A88BBFC">
        <w:rPr>
          <w:b/>
          <w:bCs/>
          <w:lang w:val="en-US"/>
        </w:rPr>
        <w:t xml:space="preserve"> :</w:t>
      </w:r>
    </w:p>
    <w:p w14:paraId="3C68BB21" w14:textId="77777777" w:rsidR="004765DE" w:rsidRPr="004765DE" w:rsidRDefault="22FA24BE" w:rsidP="004765DE">
      <w:pPr>
        <w:rPr>
          <w:lang w:val="en-US"/>
        </w:rPr>
      </w:pPr>
      <w:r w:rsidRPr="1A88BBFC">
        <w:rPr>
          <w:lang w:val="en-US"/>
        </w:rPr>
        <w:t xml:space="preserve"> We do not cure depression like an infection, but we can control it, meaning we reduce symptoms, prevent it from</w:t>
      </w:r>
      <w:r w:rsidR="79C489A9" w:rsidRPr="1A88BBFC">
        <w:rPr>
          <w:lang w:val="en-US"/>
        </w:rPr>
        <w:t xml:space="preserve"> returning </w:t>
      </w:r>
      <w:r w:rsidRPr="1A88BBFC">
        <w:rPr>
          <w:lang w:val="en-US"/>
        </w:rPr>
        <w:t>and help people live a normal life. Prevention is the first important step. This means trying to stop the condition from developing in the first place. Schools,</w:t>
      </w:r>
      <w:r w:rsidR="6955265B" w:rsidRPr="1A88BBFC">
        <w:rPr>
          <w:lang w:val="en-US"/>
        </w:rPr>
        <w:t xml:space="preserve"> workplace</w:t>
      </w:r>
      <w:r w:rsidR="32622A48" w:rsidRPr="1A88BBFC">
        <w:rPr>
          <w:lang w:val="en-US"/>
        </w:rPr>
        <w:t xml:space="preserve"> </w:t>
      </w:r>
      <w:r w:rsidRPr="1A88BBFC">
        <w:rPr>
          <w:lang w:val="en-US"/>
        </w:rPr>
        <w:t xml:space="preserve">and communities can teach people about looking after their mental health, how to manage stress, and the benefits of good sleep, regular </w:t>
      </w:r>
      <w:r w:rsidR="649D0E48" w:rsidRPr="1A88BBFC">
        <w:rPr>
          <w:lang w:val="en-US"/>
        </w:rPr>
        <w:t>exercise,</w:t>
      </w:r>
      <w:r w:rsidRPr="1A88BBFC">
        <w:rPr>
          <w:lang w:val="en-US"/>
        </w:rPr>
        <w:t xml:space="preserve"> and talking to others when they feel low. Reducing</w:t>
      </w:r>
      <w:r w:rsidR="2C1A68B2" w:rsidRPr="1A88BBFC">
        <w:rPr>
          <w:lang w:val="en-US"/>
        </w:rPr>
        <w:t xml:space="preserve"> stigma</w:t>
      </w:r>
      <w:r w:rsidRPr="1A88BBFC">
        <w:rPr>
          <w:lang w:val="en-US"/>
        </w:rPr>
        <w:t xml:space="preserve"> around mental health also helps, so people feel safe and confident asking for help early (Public Health England, 2022).</w:t>
      </w:r>
      <w:r w:rsidR="36D0219C" w:rsidRPr="1A88BBFC">
        <w:rPr>
          <w:lang w:val="en-US"/>
        </w:rPr>
        <w:t xml:space="preserve"> </w:t>
      </w:r>
      <w:r w:rsidRPr="1A88BBFC">
        <w:rPr>
          <w:lang w:val="en-US"/>
        </w:rPr>
        <w:t xml:space="preserve">Early detection makes a big difference to recovery. If someone sees their General Practitioner as soon as they notice changes in how they feel, they can get </w:t>
      </w:r>
      <w:r w:rsidR="004765DE" w:rsidRPr="004765DE">
        <w:rPr>
          <w:lang w:val="en-US"/>
        </w:rPr>
        <w:t xml:space="preserve">support before the condition becomes more severe. In the United Kingdom, the Improving Access to Psychological Therapies scheme offers free talking treatments </w:t>
      </w:r>
      <w:r w:rsidR="004765DE" w:rsidRPr="004765DE">
        <w:rPr>
          <w:lang w:val="en-US"/>
        </w:rPr>
        <w:lastRenderedPageBreak/>
        <w:t xml:space="preserve">including Cognitive </w:t>
      </w:r>
      <w:proofErr w:type="spellStart"/>
      <w:r w:rsidR="004765DE" w:rsidRPr="004765DE">
        <w:rPr>
          <w:lang w:val="en-US"/>
        </w:rPr>
        <w:t>Behavioural</w:t>
      </w:r>
      <w:proofErr w:type="spellEnd"/>
      <w:r w:rsidR="004765DE" w:rsidRPr="004765DE">
        <w:rPr>
          <w:lang w:val="en-US"/>
        </w:rPr>
        <w:t xml:space="preserve"> Therapy. This helps people adjust unhelpful thinking habits and find better ways to handle daily difficulties (NHS England, 2023).</w:t>
      </w:r>
    </w:p>
    <w:p w14:paraId="58855A67" w14:textId="01D32F63" w:rsidR="004765DE" w:rsidRDefault="004765DE" w:rsidP="004765DE">
      <w:pPr>
        <w:rPr>
          <w:lang w:val="en-US"/>
        </w:rPr>
      </w:pPr>
      <w:r w:rsidRPr="004765DE">
        <w:rPr>
          <w:lang w:val="en-US"/>
        </w:rPr>
        <w:t xml:space="preserve">For people with moderate or severe depression, doctors may also suggest medication such as selective serotonin </w:t>
      </w:r>
      <w:r w:rsidR="006D377A" w:rsidRPr="004765DE">
        <w:rPr>
          <w:lang w:val="en-US"/>
        </w:rPr>
        <w:t>repute</w:t>
      </w:r>
      <w:r w:rsidRPr="004765DE">
        <w:rPr>
          <w:lang w:val="en-US"/>
        </w:rPr>
        <w:t xml:space="preserve"> inhibitors, which work to balance natural brain chemicals. These usually give the best results when used alongside therapy. Regular reviews and ongoing support from health professionals also lower the chance of symptoms coming back later (Royal College of Psychiatrists, 2024).</w:t>
      </w:r>
    </w:p>
    <w:p w14:paraId="0EEA164F" w14:textId="77777777" w:rsidR="00E74A7B" w:rsidRPr="004765DE" w:rsidRDefault="00E74A7B" w:rsidP="004765DE">
      <w:pPr>
        <w:rPr>
          <w:lang w:val="en-US"/>
        </w:rPr>
      </w:pPr>
    </w:p>
    <w:p w14:paraId="456695F6" w14:textId="77777777" w:rsidR="004765DE" w:rsidRPr="004765DE" w:rsidRDefault="004765DE" w:rsidP="004765DE">
      <w:pPr>
        <w:rPr>
          <w:lang w:val="en-US"/>
        </w:rPr>
      </w:pPr>
      <w:r w:rsidRPr="004765DE">
        <w:rPr>
          <w:lang w:val="en-US"/>
        </w:rPr>
        <w:t>What it means for individuals and the community?</w:t>
      </w:r>
    </w:p>
    <w:p w14:paraId="6B3B743F" w14:textId="6082B820" w:rsidR="22FA24BE" w:rsidRPr="003F4B59" w:rsidRDefault="004765DE" w:rsidP="005276FC">
      <w:pPr>
        <w:rPr>
          <w:lang w:val="en-US"/>
        </w:rPr>
      </w:pPr>
      <w:r w:rsidRPr="004765DE">
        <w:rPr>
          <w:lang w:val="en-US"/>
        </w:rPr>
        <w:t>Depression affects more than just how a person feels; it impacts every part of their life and those around them. For the person themselves, untreated depression can make everyday tasks very hard, such as going to work, studying, keeping up relationships or even getting out of bed in the morning. Over time, it also increases the chance physical</w:t>
      </w:r>
      <w:r w:rsidR="00996C05">
        <w:rPr>
          <w:lang w:val="en-US"/>
        </w:rPr>
        <w:t xml:space="preserve"> </w:t>
      </w:r>
      <w:r w:rsidRPr="004765DE">
        <w:rPr>
          <w:lang w:val="en-US"/>
        </w:rPr>
        <w:t>health issues, including heart conditions, diabetes and a weaker immune system (</w:t>
      </w:r>
      <w:proofErr w:type="spellStart"/>
      <w:r w:rsidRPr="004765DE">
        <w:rPr>
          <w:lang w:val="en-US"/>
        </w:rPr>
        <w:t>Bhattacharya</w:t>
      </w:r>
      <w:proofErr w:type="spellEnd"/>
      <w:r w:rsidRPr="004765DE">
        <w:rPr>
          <w:lang w:val="en-US"/>
        </w:rPr>
        <w:t xml:space="preserve"> et al, 2021). In serious cases, it can lead to social isolation, misuse of alcohol or drugs, and thoughts of self</w:t>
      </w:r>
      <w:r w:rsidRPr="004765DE">
        <w:rPr>
          <w:rFonts w:ascii="Segoe UI Symbol" w:hAnsi="Segoe UI Symbol" w:cs="Segoe UI Symbol"/>
          <w:lang w:val="en-US"/>
        </w:rPr>
        <w:t>‑</w:t>
      </w:r>
      <w:r w:rsidRPr="004765DE">
        <w:rPr>
          <w:lang w:val="en-US"/>
        </w:rPr>
        <w:t>harm.</w:t>
      </w:r>
    </w:p>
    <w:p w14:paraId="799938A7" w14:textId="5B33813F" w:rsidR="22FA24BE" w:rsidRDefault="22FA24BE" w:rsidP="1A88BBFC">
      <w:pPr>
        <w:rPr>
          <w:b/>
          <w:bCs/>
          <w:lang w:val="en-US"/>
        </w:rPr>
      </w:pPr>
    </w:p>
    <w:p w14:paraId="3844437C" w14:textId="11093DBA" w:rsidR="22FA24BE" w:rsidRDefault="22FA24BE" w:rsidP="1A88BBFC">
      <w:pPr>
        <w:rPr>
          <w:b/>
          <w:bCs/>
          <w:lang w:val="en-US"/>
        </w:rPr>
      </w:pPr>
      <w:r w:rsidRPr="1A88BBFC">
        <w:rPr>
          <w:b/>
          <w:bCs/>
          <w:lang w:val="en-US"/>
        </w:rPr>
        <w:t>Support services available</w:t>
      </w:r>
      <w:r w:rsidR="4755CD90" w:rsidRPr="1A88BBFC">
        <w:rPr>
          <w:b/>
          <w:bCs/>
          <w:lang w:val="en-US"/>
        </w:rPr>
        <w:t>?</w:t>
      </w:r>
    </w:p>
    <w:p w14:paraId="7F83E526" w14:textId="01E952C2" w:rsidR="22FA24BE" w:rsidRDefault="22FA24BE" w:rsidP="1A88BBFC">
      <w:r w:rsidRPr="1A88BBFC">
        <w:rPr>
          <w:lang w:val="en-US"/>
        </w:rPr>
        <w:t xml:space="preserve"> There is a full range of health and social care services in the United Kingdom to help people living with depression. General Practitioners are usually the first point of contact. They carry out the initial assessment, explain the different options available, and prescribe medication if it is required.</w:t>
      </w:r>
    </w:p>
    <w:p w14:paraId="34DCE58A" w14:textId="077A834C" w:rsidR="22FA24BE" w:rsidRDefault="22FA24BE" w:rsidP="1A88BBFC">
      <w:r w:rsidRPr="1A88BBFC">
        <w:rPr>
          <w:lang w:val="en-US"/>
        </w:rPr>
        <w:t xml:space="preserve"> The Improving Access to Psychological Therapies programme offers structured support, including counselling, guided </w:t>
      </w:r>
      <w:r w:rsidR="7DE7708F" w:rsidRPr="1A88BBFC">
        <w:rPr>
          <w:lang w:val="en-US"/>
        </w:rPr>
        <w:t xml:space="preserve">self help </w:t>
      </w:r>
      <w:r w:rsidRPr="1A88BBFC">
        <w:rPr>
          <w:lang w:val="en-US"/>
        </w:rPr>
        <w:t xml:space="preserve">and group sessions. These services are free, </w:t>
      </w:r>
      <w:r w:rsidR="5E5C72DD" w:rsidRPr="1A88BBFC">
        <w:rPr>
          <w:lang w:val="en-US"/>
        </w:rPr>
        <w:t>confidential</w:t>
      </w:r>
      <w:r w:rsidR="7E256FB2" w:rsidRPr="1A88BBFC">
        <w:rPr>
          <w:lang w:val="en-US"/>
        </w:rPr>
        <w:t>,</w:t>
      </w:r>
      <w:r w:rsidRPr="1A88BBFC">
        <w:rPr>
          <w:lang w:val="en-US"/>
        </w:rPr>
        <w:t xml:space="preserve"> and available to anyone registered with a General Practitioner (NHS England, 2023).</w:t>
      </w:r>
    </w:p>
    <w:p w14:paraId="575B1654" w14:textId="51F15CD5" w:rsidR="22FA24BE" w:rsidRDefault="22FA24BE" w:rsidP="1A88BBFC">
      <w:r w:rsidRPr="1A88BBFC">
        <w:rPr>
          <w:lang w:val="en-US"/>
        </w:rPr>
        <w:t xml:space="preserve"> </w:t>
      </w:r>
    </w:p>
    <w:p w14:paraId="252AEFF9" w14:textId="53A5EE30" w:rsidR="22FA24BE" w:rsidRDefault="22FA24BE" w:rsidP="1A88BBFC">
      <w:r w:rsidRPr="1A88BBFC">
        <w:rPr>
          <w:lang w:val="en-US"/>
        </w:rPr>
        <w:t>For more complex or severe cases, Community Mental Health Teams provide ongoing care. These teams include psychiatrists, psychologists, specialist</w:t>
      </w:r>
      <w:r w:rsidR="4E60C92F" w:rsidRPr="1A88BBFC">
        <w:rPr>
          <w:lang w:val="en-US"/>
        </w:rPr>
        <w:t xml:space="preserve"> nurse,</w:t>
      </w:r>
      <w:r w:rsidRPr="1A88BBFC">
        <w:rPr>
          <w:lang w:val="en-US"/>
        </w:rPr>
        <w:t xml:space="preserve"> and support workers who work together to create a care plan that meets the person’s individual needs.</w:t>
      </w:r>
      <w:r w:rsidR="36F2756C" w:rsidRPr="1A88BBFC">
        <w:rPr>
          <w:lang w:val="en-US"/>
        </w:rPr>
        <w:t xml:space="preserve"> </w:t>
      </w:r>
      <w:r w:rsidRPr="1A88BBFC">
        <w:rPr>
          <w:lang w:val="en-US"/>
        </w:rPr>
        <w:t>Social care services arranged by local councils can offer practical help, such as advice on housing, benefits or daily living skills, if depression makes these tasks difficult to manage.</w:t>
      </w:r>
      <w:r w:rsidR="3C60B139" w:rsidRPr="1A88BBFC">
        <w:rPr>
          <w:lang w:val="en-US"/>
        </w:rPr>
        <w:t xml:space="preserve"> </w:t>
      </w:r>
      <w:r w:rsidR="7059AD77" w:rsidRPr="1A88BBFC">
        <w:rPr>
          <w:lang w:val="en-US"/>
        </w:rPr>
        <w:t>Charity organizations</w:t>
      </w:r>
      <w:r w:rsidRPr="1A88BBFC">
        <w:rPr>
          <w:lang w:val="en-US"/>
        </w:rPr>
        <w:t xml:space="preserve"> play an important role. Groups such as Mind, Rethink Mental Illness and Samaritans run helplines, provide information and advice, and </w:t>
      </w:r>
      <w:r w:rsidR="08309AE1" w:rsidRPr="1A88BBFC">
        <w:rPr>
          <w:lang w:val="en-US"/>
        </w:rPr>
        <w:t>organize</w:t>
      </w:r>
      <w:r w:rsidRPr="1A88BBFC">
        <w:rPr>
          <w:lang w:val="en-US"/>
        </w:rPr>
        <w:t xml:space="preserve"> peer support groups. They help to reduce feelings of isolation and often fill gaps where National Health Service support may be limited (Mind, 2024).</w:t>
      </w:r>
      <w:r w:rsidR="44055F01" w:rsidRPr="1A88BBFC">
        <w:rPr>
          <w:lang w:val="en-US"/>
        </w:rPr>
        <w:t xml:space="preserve"> </w:t>
      </w:r>
      <w:r w:rsidRPr="1A88BBFC">
        <w:rPr>
          <w:lang w:val="en-US"/>
        </w:rPr>
        <w:t xml:space="preserve">When all </w:t>
      </w:r>
      <w:r w:rsidRPr="1A88BBFC">
        <w:rPr>
          <w:lang w:val="en-US"/>
        </w:rPr>
        <w:lastRenderedPageBreak/>
        <w:t xml:space="preserve">these services work together, they help people stay well, feel </w:t>
      </w:r>
      <w:r w:rsidR="77A7A4C8" w:rsidRPr="1A88BBFC">
        <w:rPr>
          <w:lang w:val="en-US"/>
        </w:rPr>
        <w:t>supported,</w:t>
      </w:r>
      <w:r w:rsidRPr="1A88BBFC">
        <w:rPr>
          <w:lang w:val="en-US"/>
        </w:rPr>
        <w:t xml:space="preserve"> and live independently within their local community.</w:t>
      </w:r>
    </w:p>
    <w:p w14:paraId="2FED62AD" w14:textId="0CAF35F7" w:rsidR="1A88BBFC" w:rsidRDefault="1A88BBFC" w:rsidP="1A88BBFC">
      <w:pPr>
        <w:rPr>
          <w:lang w:val="en-US"/>
        </w:rPr>
      </w:pPr>
    </w:p>
    <w:p w14:paraId="1961122F" w14:textId="23C7B9D3" w:rsidR="1104EA5C" w:rsidRDefault="1104EA5C" w:rsidP="1A88BBFC">
      <w:pPr>
        <w:rPr>
          <w:b/>
          <w:bCs/>
          <w:lang w:val="en-US"/>
        </w:rPr>
      </w:pPr>
      <w:r w:rsidRPr="1A88BBFC">
        <w:rPr>
          <w:b/>
          <w:bCs/>
          <w:lang w:val="en-US"/>
        </w:rPr>
        <w:t>Conclusion:</w:t>
      </w:r>
    </w:p>
    <w:p w14:paraId="2321969D" w14:textId="2BC2DAC3" w:rsidR="00917132" w:rsidRDefault="009A629D" w:rsidP="1A88BBFC">
      <w:r w:rsidRPr="009A629D">
        <w:t xml:space="preserve">Depression is </w:t>
      </w:r>
      <w:r w:rsidR="001C4D17" w:rsidRPr="009A629D">
        <w:t>a quite common</w:t>
      </w:r>
      <w:r w:rsidRPr="009A629D">
        <w:t xml:space="preserve"> mental health issue that </w:t>
      </w:r>
      <w:r w:rsidR="001C4D17" w:rsidRPr="009A629D">
        <w:t>affects</w:t>
      </w:r>
      <w:r w:rsidRPr="009A629D">
        <w:t xml:space="preserve"> millions of people both here in the UK and all over the world. We measure and </w:t>
      </w:r>
      <w:r w:rsidR="001C4D17" w:rsidRPr="009A629D">
        <w:t>check</w:t>
      </w:r>
      <w:r w:rsidRPr="009A629D">
        <w:t xml:space="preserve"> it using standard questionnaires and national surveys, which give us the data needed to plan and improve services. Controlling it relies on preventing it where possible, spotting signs early, and using a combination of therapy, medication, and lifestyle changes.</w:t>
      </w:r>
    </w:p>
    <w:p w14:paraId="4B72869D" w14:textId="3C99FB18" w:rsidR="1104EA5C" w:rsidRDefault="1104EA5C" w:rsidP="1A88BBFC">
      <w:r w:rsidRPr="1A88BBFC">
        <w:rPr>
          <w:lang w:val="en-US"/>
        </w:rPr>
        <w:t>The effects of depression can be difficult for the individual</w:t>
      </w:r>
      <w:r w:rsidR="026C0400" w:rsidRPr="1A88BBFC">
        <w:rPr>
          <w:lang w:val="en-US"/>
        </w:rPr>
        <w:t xml:space="preserve">s </w:t>
      </w:r>
      <w:r w:rsidR="7E618827" w:rsidRPr="1A88BBFC">
        <w:rPr>
          <w:lang w:val="en-US"/>
        </w:rPr>
        <w:t>and society</w:t>
      </w:r>
      <w:r w:rsidRPr="1A88BBFC">
        <w:rPr>
          <w:lang w:val="en-US"/>
        </w:rPr>
        <w:t>, but these challenges are much easier to manage when help is available. In the United Kingdom, there is a clear system of support from General Practitioners and therapists through to specialist care and charity help. However, there is still work to do to make sure everyone can access the support they need without feeling judged or held back by stigma. Overall, looking after mental health and supporting those with depression is a key part of keeping communities healthy and strong.</w:t>
      </w:r>
    </w:p>
    <w:p w14:paraId="1A878A46" w14:textId="7F043CCB" w:rsidR="1A88BBFC" w:rsidRDefault="1A88BBFC" w:rsidP="1A88BBFC">
      <w:pPr>
        <w:rPr>
          <w:lang w:val="en-US"/>
        </w:rPr>
      </w:pPr>
    </w:p>
    <w:p w14:paraId="2797201C" w14:textId="2620E18D" w:rsidR="6ABF9478" w:rsidRDefault="6ABF9478" w:rsidP="1A88BBFC">
      <w:r w:rsidRPr="1A88BBFC">
        <w:rPr>
          <w:b/>
          <w:bCs/>
          <w:lang w:val="en-US"/>
        </w:rPr>
        <w:t>References</w:t>
      </w:r>
    </w:p>
    <w:p w14:paraId="01AF09E0" w14:textId="5D0B1FCF" w:rsidR="6ABF9478" w:rsidRDefault="6ABF9478" w:rsidP="1A88BBFC">
      <w:r w:rsidRPr="1A88BBFC">
        <w:rPr>
          <w:lang w:val="en-US"/>
        </w:rPr>
        <w:t>Centre for Mental Health (2022) The economic cost of mental health problems in England. London: Centre for Mental Health</w:t>
      </w:r>
    </w:p>
    <w:p w14:paraId="08A3C76A" w14:textId="25E366C6" w:rsidR="6ABF9478" w:rsidRDefault="6ABF9478" w:rsidP="1A88BBFC">
      <w:r w:rsidRPr="1A88BBFC">
        <w:rPr>
          <w:lang w:val="en-US"/>
        </w:rPr>
        <w:t>James, S L, et al (2023) Global burden of depressive disorders, 1990 to 2020: A systematic analysis for the Global Burden of Disease Study. The Lancet Psychiatry, 10(1), pp27-40</w:t>
      </w:r>
    </w:p>
    <w:p w14:paraId="5D6A9964" w14:textId="2183803D" w:rsidR="6ABF9478" w:rsidRDefault="6ABF9478" w:rsidP="1A88BBFC">
      <w:r w:rsidRPr="1A88BBFC">
        <w:rPr>
          <w:lang w:val="en-US"/>
        </w:rPr>
        <w:t>Mind (2024) Support for depression. London: Mind</w:t>
      </w:r>
    </w:p>
    <w:p w14:paraId="3C44F267" w14:textId="3606BF5D" w:rsidR="6ABF9478" w:rsidRDefault="6ABF9478" w:rsidP="1A88BBFC">
      <w:r w:rsidRPr="1A88BBFC">
        <w:rPr>
          <w:lang w:val="en-US"/>
        </w:rPr>
        <w:t xml:space="preserve">NHS Digital (2021) Adult Psychiatric Morbidity Survey: Mental health and </w:t>
      </w:r>
      <w:r w:rsidR="769A5ECE" w:rsidRPr="1A88BBFC">
        <w:rPr>
          <w:lang w:val="en-US"/>
        </w:rPr>
        <w:t>Wellbeing</w:t>
      </w:r>
      <w:r w:rsidRPr="1A88BBFC">
        <w:rPr>
          <w:lang w:val="en-US"/>
        </w:rPr>
        <w:t>, England. Leeds: NHS Digital</w:t>
      </w:r>
    </w:p>
    <w:p w14:paraId="42EA4F89" w14:textId="3322F9E5" w:rsidR="6ABF9478" w:rsidRDefault="6ABF9478" w:rsidP="1A88BBFC">
      <w:r w:rsidRPr="1A88BBFC">
        <w:rPr>
          <w:lang w:val="en-US"/>
        </w:rPr>
        <w:t xml:space="preserve">NHS England (2023) Improving Access to Psychological Therapies: Annual </w:t>
      </w:r>
      <w:r w:rsidR="43712E73" w:rsidRPr="1A88BBFC">
        <w:rPr>
          <w:lang w:val="en-US"/>
        </w:rPr>
        <w:t>Report</w:t>
      </w:r>
      <w:r w:rsidRPr="1A88BBFC">
        <w:rPr>
          <w:lang w:val="en-US"/>
        </w:rPr>
        <w:t>. London: NHS England</w:t>
      </w:r>
    </w:p>
    <w:p w14:paraId="55522B08" w14:textId="3291889A" w:rsidR="6ABF9478" w:rsidRDefault="6ABF9478" w:rsidP="1A88BBFC">
      <w:r w:rsidRPr="1A88BBFC">
        <w:rPr>
          <w:lang w:val="en-US"/>
        </w:rPr>
        <w:t>Office for National Statistics (2024) Mental health of adults in Great Britain. Newport: Office for National Statistics</w:t>
      </w:r>
    </w:p>
    <w:p w14:paraId="4F462D8A" w14:textId="5176713F" w:rsidR="6ABF9478" w:rsidRDefault="6ABF9478" w:rsidP="1A88BBFC">
      <w:r w:rsidRPr="1A88BBFC">
        <w:rPr>
          <w:lang w:val="en-US"/>
        </w:rPr>
        <w:t>Public Health England (2022) Mental wellbeing: Prevention and early intervention. London: Department of Health and Social Care</w:t>
      </w:r>
    </w:p>
    <w:p w14:paraId="32EB7373" w14:textId="26C05110" w:rsidR="6ABF9478" w:rsidRDefault="6ABF9478" w:rsidP="1A88BBFC">
      <w:r w:rsidRPr="1A88BBFC">
        <w:rPr>
          <w:lang w:val="en-US"/>
        </w:rPr>
        <w:t xml:space="preserve">Royal College of Psychiatrists (2024) Depression: Treatment and </w:t>
      </w:r>
      <w:r w:rsidR="283DA1DC" w:rsidRPr="1A88BBFC">
        <w:rPr>
          <w:lang w:val="en-US"/>
        </w:rPr>
        <w:t>Management</w:t>
      </w:r>
      <w:r w:rsidRPr="1A88BBFC">
        <w:rPr>
          <w:lang w:val="en-US"/>
        </w:rPr>
        <w:t>. London: Royal College of Psychiatrists</w:t>
      </w:r>
    </w:p>
    <w:p w14:paraId="632B7406" w14:textId="51A06006" w:rsidR="6ABF9478" w:rsidRDefault="6ABF9478" w:rsidP="1A88BBFC">
      <w:r w:rsidRPr="1A88BBFC">
        <w:rPr>
          <w:lang w:val="en-US"/>
        </w:rPr>
        <w:lastRenderedPageBreak/>
        <w:t>World Health Organization (2023) Depression and other common mental disorders: Global health estimates. Geneva: World Health Organization</w:t>
      </w:r>
    </w:p>
    <w:p w14:paraId="5320B537" w14:textId="42DB612F" w:rsidR="1A88BBFC" w:rsidRDefault="1A88BBFC" w:rsidP="1A88BBFC">
      <w:pPr>
        <w:rPr>
          <w:lang w:val="en-US"/>
        </w:rPr>
      </w:pPr>
    </w:p>
    <w:p w14:paraId="0E7AC239" w14:textId="783F7095" w:rsidR="1A88BBFC" w:rsidRDefault="1A88BBFC" w:rsidP="1A88BBFC">
      <w:pPr>
        <w:rPr>
          <w:lang w:val="en-US"/>
        </w:rPr>
      </w:pPr>
    </w:p>
    <w:p w14:paraId="46DBD267" w14:textId="710F2C95" w:rsidR="1A88BBFC" w:rsidRDefault="1A88BBFC"/>
    <w:p w14:paraId="6BB1E1B8" w14:textId="33EA0EBE" w:rsidR="1A88BBFC" w:rsidRDefault="1A88BBFC"/>
    <w:p w14:paraId="575CC370" w14:textId="6C4483FD" w:rsidR="1A88BBFC" w:rsidRDefault="1A88BBFC"/>
    <w:sectPr w:rsidR="1A88BBFC">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4B358D" w14:textId="77777777" w:rsidR="00F92F87" w:rsidRDefault="00F92F87">
      <w:pPr>
        <w:spacing w:after="0" w:line="240" w:lineRule="auto"/>
      </w:pPr>
      <w:r>
        <w:separator/>
      </w:r>
    </w:p>
  </w:endnote>
  <w:endnote w:type="continuationSeparator" w:id="0">
    <w:p w14:paraId="0EC0DE13" w14:textId="77777777" w:rsidR="00F92F87" w:rsidRDefault="00F92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Display">
    <w:panose1 w:val="020B0004020202020204"/>
    <w:charset w:val="00"/>
    <w:family w:val="swiss"/>
    <w:notTrueType/>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1A88BBFC" w14:paraId="1436CD67" w14:textId="77777777" w:rsidTr="1A88BBFC">
      <w:trPr>
        <w:trHeight w:val="300"/>
      </w:trPr>
      <w:tc>
        <w:tcPr>
          <w:tcW w:w="3005" w:type="dxa"/>
        </w:tcPr>
        <w:p w14:paraId="770A2EF0" w14:textId="1D3A27B5" w:rsidR="1A88BBFC" w:rsidRDefault="1A88BBFC" w:rsidP="1A88BBFC">
          <w:pPr>
            <w:pStyle w:val="Header"/>
            <w:ind w:left="-115"/>
          </w:pPr>
        </w:p>
      </w:tc>
      <w:tc>
        <w:tcPr>
          <w:tcW w:w="3005" w:type="dxa"/>
        </w:tcPr>
        <w:p w14:paraId="1988248B" w14:textId="14D101D7" w:rsidR="1A88BBFC" w:rsidRDefault="1A88BBFC" w:rsidP="1A88BBFC">
          <w:pPr>
            <w:pStyle w:val="Header"/>
            <w:jc w:val="center"/>
          </w:pPr>
        </w:p>
      </w:tc>
      <w:tc>
        <w:tcPr>
          <w:tcW w:w="3005" w:type="dxa"/>
        </w:tcPr>
        <w:p w14:paraId="3FE928F7" w14:textId="7DF8EF4D" w:rsidR="1A88BBFC" w:rsidRDefault="1A88BBFC" w:rsidP="1A88BBFC">
          <w:pPr>
            <w:pStyle w:val="Header"/>
            <w:ind w:right="-115"/>
            <w:jc w:val="right"/>
          </w:pPr>
        </w:p>
      </w:tc>
    </w:tr>
  </w:tbl>
  <w:p w14:paraId="19FB778A" w14:textId="5CE7EFED" w:rsidR="1A88BBFC" w:rsidRDefault="1A88BBFC" w:rsidP="1A88BB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1823338" w14:textId="77777777" w:rsidR="00F92F87" w:rsidRDefault="00F92F87">
      <w:pPr>
        <w:spacing w:after="0" w:line="240" w:lineRule="auto"/>
      </w:pPr>
      <w:r>
        <w:separator/>
      </w:r>
    </w:p>
  </w:footnote>
  <w:footnote w:type="continuationSeparator" w:id="0">
    <w:p w14:paraId="711A9933" w14:textId="77777777" w:rsidR="00F92F87" w:rsidRDefault="00F92F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1A88BBFC" w14:paraId="2DD6CC3A" w14:textId="77777777" w:rsidTr="1A88BBFC">
      <w:trPr>
        <w:trHeight w:val="300"/>
      </w:trPr>
      <w:tc>
        <w:tcPr>
          <w:tcW w:w="3005" w:type="dxa"/>
        </w:tcPr>
        <w:p w14:paraId="36ED392E" w14:textId="6E64AE93" w:rsidR="1A88BBFC" w:rsidRDefault="1A88BBFC" w:rsidP="1A88BBFC">
          <w:pPr>
            <w:pStyle w:val="Header"/>
            <w:ind w:left="-115"/>
          </w:pPr>
        </w:p>
      </w:tc>
      <w:tc>
        <w:tcPr>
          <w:tcW w:w="3005" w:type="dxa"/>
        </w:tcPr>
        <w:p w14:paraId="2BEC929B" w14:textId="4FBFD35B" w:rsidR="1A88BBFC" w:rsidRDefault="1A88BBFC" w:rsidP="1A88BBFC">
          <w:pPr>
            <w:pStyle w:val="Header"/>
            <w:jc w:val="center"/>
          </w:pPr>
        </w:p>
      </w:tc>
      <w:tc>
        <w:tcPr>
          <w:tcW w:w="3005" w:type="dxa"/>
        </w:tcPr>
        <w:p w14:paraId="5A29CF0D" w14:textId="608081C8" w:rsidR="1A88BBFC" w:rsidRDefault="1A88BBFC" w:rsidP="1A88BBFC">
          <w:pPr>
            <w:pStyle w:val="Header"/>
            <w:ind w:right="-115"/>
            <w:jc w:val="right"/>
          </w:pPr>
        </w:p>
      </w:tc>
    </w:tr>
  </w:tbl>
  <w:p w14:paraId="7ACA4D12" w14:textId="3C33C94E" w:rsidR="1A88BBFC" w:rsidRDefault="1A88BBFC" w:rsidP="1A88BBFC">
    <w:pPr>
      <w:pStyle w:val="Header"/>
    </w:pPr>
  </w:p>
</w:hdr>
</file>

<file path=word/intelligence2.xml><?xml version="1.0" encoding="utf-8"?>
<int2:intelligence xmlns:int2="http://schemas.microsoft.com/office/intelligence/2020/intelligence" xmlns:oel="http://schemas.microsoft.com/office/2019/extlst">
  <int2:observations>
    <int2:textHash int2:hashCode="UeDqx0H8bqboxk" int2:id="wejWBLxx">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8B5FD3"/>
    <w:rsid w:val="00013B10"/>
    <w:rsid w:val="00095825"/>
    <w:rsid w:val="000A6A7F"/>
    <w:rsid w:val="000F069D"/>
    <w:rsid w:val="000F5B20"/>
    <w:rsid w:val="001466BC"/>
    <w:rsid w:val="001473C2"/>
    <w:rsid w:val="001C4D17"/>
    <w:rsid w:val="001D4C25"/>
    <w:rsid w:val="001E55F3"/>
    <w:rsid w:val="002243F0"/>
    <w:rsid w:val="0023454F"/>
    <w:rsid w:val="002635A5"/>
    <w:rsid w:val="0027781B"/>
    <w:rsid w:val="00295217"/>
    <w:rsid w:val="00297BD8"/>
    <w:rsid w:val="002C3AE8"/>
    <w:rsid w:val="002C6F49"/>
    <w:rsid w:val="002D6364"/>
    <w:rsid w:val="002E1E8D"/>
    <w:rsid w:val="002E6C33"/>
    <w:rsid w:val="00303158"/>
    <w:rsid w:val="003212BA"/>
    <w:rsid w:val="00326500"/>
    <w:rsid w:val="00332BBD"/>
    <w:rsid w:val="00341B84"/>
    <w:rsid w:val="003519B5"/>
    <w:rsid w:val="00393780"/>
    <w:rsid w:val="003A3E44"/>
    <w:rsid w:val="003B55D3"/>
    <w:rsid w:val="003F4B59"/>
    <w:rsid w:val="00401930"/>
    <w:rsid w:val="00411110"/>
    <w:rsid w:val="00446E02"/>
    <w:rsid w:val="004565B9"/>
    <w:rsid w:val="004765DE"/>
    <w:rsid w:val="00481C59"/>
    <w:rsid w:val="004A7DF4"/>
    <w:rsid w:val="004C3AAB"/>
    <w:rsid w:val="004F00AC"/>
    <w:rsid w:val="004F1244"/>
    <w:rsid w:val="005276FC"/>
    <w:rsid w:val="00541138"/>
    <w:rsid w:val="0057021F"/>
    <w:rsid w:val="005719A2"/>
    <w:rsid w:val="005A51F8"/>
    <w:rsid w:val="00623D98"/>
    <w:rsid w:val="00627CB1"/>
    <w:rsid w:val="006337AF"/>
    <w:rsid w:val="0063657E"/>
    <w:rsid w:val="00637486"/>
    <w:rsid w:val="00655C6F"/>
    <w:rsid w:val="006578E2"/>
    <w:rsid w:val="0066113C"/>
    <w:rsid w:val="00665AC4"/>
    <w:rsid w:val="006766B7"/>
    <w:rsid w:val="006D377A"/>
    <w:rsid w:val="00701227"/>
    <w:rsid w:val="0073265E"/>
    <w:rsid w:val="007577B1"/>
    <w:rsid w:val="007648E9"/>
    <w:rsid w:val="00793235"/>
    <w:rsid w:val="007D5C5F"/>
    <w:rsid w:val="00840508"/>
    <w:rsid w:val="008510B2"/>
    <w:rsid w:val="0088728D"/>
    <w:rsid w:val="008B5101"/>
    <w:rsid w:val="008C2552"/>
    <w:rsid w:val="008C5B79"/>
    <w:rsid w:val="008D3E0E"/>
    <w:rsid w:val="008D61B8"/>
    <w:rsid w:val="009063F9"/>
    <w:rsid w:val="00917132"/>
    <w:rsid w:val="00945A83"/>
    <w:rsid w:val="00983CFD"/>
    <w:rsid w:val="00990B35"/>
    <w:rsid w:val="00991DED"/>
    <w:rsid w:val="00996C05"/>
    <w:rsid w:val="009A629D"/>
    <w:rsid w:val="009D0BB5"/>
    <w:rsid w:val="009F17DC"/>
    <w:rsid w:val="00A30182"/>
    <w:rsid w:val="00A3384D"/>
    <w:rsid w:val="00A36C1B"/>
    <w:rsid w:val="00A461D2"/>
    <w:rsid w:val="00A77ED7"/>
    <w:rsid w:val="00AC0688"/>
    <w:rsid w:val="00AD516D"/>
    <w:rsid w:val="00AE3D0C"/>
    <w:rsid w:val="00AF00CA"/>
    <w:rsid w:val="00B00D27"/>
    <w:rsid w:val="00B27FC7"/>
    <w:rsid w:val="00B4005B"/>
    <w:rsid w:val="00B42D22"/>
    <w:rsid w:val="00B438CB"/>
    <w:rsid w:val="00B63475"/>
    <w:rsid w:val="00BB57B4"/>
    <w:rsid w:val="00C23331"/>
    <w:rsid w:val="00C5AE36"/>
    <w:rsid w:val="00C76498"/>
    <w:rsid w:val="00C82F06"/>
    <w:rsid w:val="00CC0793"/>
    <w:rsid w:val="00CC6A0D"/>
    <w:rsid w:val="00CD6F2F"/>
    <w:rsid w:val="00D06609"/>
    <w:rsid w:val="00D27416"/>
    <w:rsid w:val="00D53F5C"/>
    <w:rsid w:val="00D66003"/>
    <w:rsid w:val="00D70F24"/>
    <w:rsid w:val="00D73E97"/>
    <w:rsid w:val="00D80DA5"/>
    <w:rsid w:val="00DA3094"/>
    <w:rsid w:val="00DD24EE"/>
    <w:rsid w:val="00DD6634"/>
    <w:rsid w:val="00DD7087"/>
    <w:rsid w:val="00DF2A1D"/>
    <w:rsid w:val="00DF2A21"/>
    <w:rsid w:val="00E028D1"/>
    <w:rsid w:val="00E140A7"/>
    <w:rsid w:val="00E329D1"/>
    <w:rsid w:val="00E43BB0"/>
    <w:rsid w:val="00E74A7B"/>
    <w:rsid w:val="00ED0A84"/>
    <w:rsid w:val="00F12B92"/>
    <w:rsid w:val="00F62736"/>
    <w:rsid w:val="00F74761"/>
    <w:rsid w:val="00F92F87"/>
    <w:rsid w:val="00F9345F"/>
    <w:rsid w:val="00FC5B5A"/>
    <w:rsid w:val="00FD5C30"/>
    <w:rsid w:val="01A5B2D8"/>
    <w:rsid w:val="01F02663"/>
    <w:rsid w:val="026C0400"/>
    <w:rsid w:val="03901136"/>
    <w:rsid w:val="048E510C"/>
    <w:rsid w:val="04EB57D6"/>
    <w:rsid w:val="06B0EDC6"/>
    <w:rsid w:val="08309AE1"/>
    <w:rsid w:val="09D166D1"/>
    <w:rsid w:val="0A5A353B"/>
    <w:rsid w:val="0A790D6D"/>
    <w:rsid w:val="0A8B5FD3"/>
    <w:rsid w:val="0B2A6E52"/>
    <w:rsid w:val="0DFCE13A"/>
    <w:rsid w:val="0E23A3AF"/>
    <w:rsid w:val="0E40C02A"/>
    <w:rsid w:val="0F9DB798"/>
    <w:rsid w:val="1028CD75"/>
    <w:rsid w:val="1104EA5C"/>
    <w:rsid w:val="1153410B"/>
    <w:rsid w:val="12579087"/>
    <w:rsid w:val="13BE87DA"/>
    <w:rsid w:val="140399D7"/>
    <w:rsid w:val="1540C2FF"/>
    <w:rsid w:val="15E61806"/>
    <w:rsid w:val="18550743"/>
    <w:rsid w:val="1A88BBFC"/>
    <w:rsid w:val="1B433D1B"/>
    <w:rsid w:val="1C35C1F2"/>
    <w:rsid w:val="1E4D5224"/>
    <w:rsid w:val="1F1B571E"/>
    <w:rsid w:val="1F44ED68"/>
    <w:rsid w:val="1F4D822F"/>
    <w:rsid w:val="201D94D4"/>
    <w:rsid w:val="2087CC5C"/>
    <w:rsid w:val="221AC43B"/>
    <w:rsid w:val="222FF2A2"/>
    <w:rsid w:val="22305862"/>
    <w:rsid w:val="22D2D16E"/>
    <w:rsid w:val="22FA24BE"/>
    <w:rsid w:val="24EF9ABD"/>
    <w:rsid w:val="25638C48"/>
    <w:rsid w:val="25891920"/>
    <w:rsid w:val="26407684"/>
    <w:rsid w:val="271D116A"/>
    <w:rsid w:val="2797DE79"/>
    <w:rsid w:val="283DA1DC"/>
    <w:rsid w:val="2861C898"/>
    <w:rsid w:val="292630F7"/>
    <w:rsid w:val="2A60B0B5"/>
    <w:rsid w:val="2BE00BAB"/>
    <w:rsid w:val="2C1A68B2"/>
    <w:rsid w:val="2CFF6A4C"/>
    <w:rsid w:val="2D612B67"/>
    <w:rsid w:val="2EADD6F2"/>
    <w:rsid w:val="2F4E3751"/>
    <w:rsid w:val="2FA7324E"/>
    <w:rsid w:val="3114C059"/>
    <w:rsid w:val="3209699A"/>
    <w:rsid w:val="320A404B"/>
    <w:rsid w:val="32622A48"/>
    <w:rsid w:val="32AD0D70"/>
    <w:rsid w:val="34C80C4F"/>
    <w:rsid w:val="36440684"/>
    <w:rsid w:val="366A6B4A"/>
    <w:rsid w:val="36D0219C"/>
    <w:rsid w:val="36F2756C"/>
    <w:rsid w:val="36FB5EB6"/>
    <w:rsid w:val="37E82AB8"/>
    <w:rsid w:val="37F63954"/>
    <w:rsid w:val="38B1D252"/>
    <w:rsid w:val="38CF9650"/>
    <w:rsid w:val="3BC6104E"/>
    <w:rsid w:val="3BD71BBE"/>
    <w:rsid w:val="3C60B139"/>
    <w:rsid w:val="3DD32C0A"/>
    <w:rsid w:val="3DFA4C55"/>
    <w:rsid w:val="3F223B2B"/>
    <w:rsid w:val="3F7C32A8"/>
    <w:rsid w:val="3F872A98"/>
    <w:rsid w:val="400AC8A1"/>
    <w:rsid w:val="407D95C1"/>
    <w:rsid w:val="40F0CCBA"/>
    <w:rsid w:val="41ADB349"/>
    <w:rsid w:val="43712E73"/>
    <w:rsid w:val="44055F01"/>
    <w:rsid w:val="442298FF"/>
    <w:rsid w:val="44375F5E"/>
    <w:rsid w:val="445FD6B7"/>
    <w:rsid w:val="45778993"/>
    <w:rsid w:val="45CF4EB4"/>
    <w:rsid w:val="4704FA66"/>
    <w:rsid w:val="4755CD90"/>
    <w:rsid w:val="47C46AAE"/>
    <w:rsid w:val="482D576F"/>
    <w:rsid w:val="48532BBA"/>
    <w:rsid w:val="4897F2AD"/>
    <w:rsid w:val="4952C407"/>
    <w:rsid w:val="4A4083F5"/>
    <w:rsid w:val="4C2AE942"/>
    <w:rsid w:val="4C74DE9E"/>
    <w:rsid w:val="4C806FF2"/>
    <w:rsid w:val="4CE1B2C0"/>
    <w:rsid w:val="4E60C92F"/>
    <w:rsid w:val="50317F78"/>
    <w:rsid w:val="506C0763"/>
    <w:rsid w:val="50A6BEE5"/>
    <w:rsid w:val="5416D035"/>
    <w:rsid w:val="546B5E5C"/>
    <w:rsid w:val="5475FC6C"/>
    <w:rsid w:val="54D51CC6"/>
    <w:rsid w:val="54E0A314"/>
    <w:rsid w:val="5596C69E"/>
    <w:rsid w:val="55F1B159"/>
    <w:rsid w:val="56845448"/>
    <w:rsid w:val="5AD59947"/>
    <w:rsid w:val="5B78ABFA"/>
    <w:rsid w:val="5CA91E2F"/>
    <w:rsid w:val="5CFD818D"/>
    <w:rsid w:val="5D8ACAEC"/>
    <w:rsid w:val="5DDBD664"/>
    <w:rsid w:val="5E5C72DD"/>
    <w:rsid w:val="60754257"/>
    <w:rsid w:val="63162CC9"/>
    <w:rsid w:val="63F77994"/>
    <w:rsid w:val="644D76D8"/>
    <w:rsid w:val="644FB391"/>
    <w:rsid w:val="649D0E48"/>
    <w:rsid w:val="658A3FC2"/>
    <w:rsid w:val="65F0E262"/>
    <w:rsid w:val="6713CF90"/>
    <w:rsid w:val="67797C06"/>
    <w:rsid w:val="67FC1AA0"/>
    <w:rsid w:val="689B2A27"/>
    <w:rsid w:val="68A13424"/>
    <w:rsid w:val="68F7ECC7"/>
    <w:rsid w:val="690CF0CE"/>
    <w:rsid w:val="6955265B"/>
    <w:rsid w:val="699770AA"/>
    <w:rsid w:val="69DAC82D"/>
    <w:rsid w:val="6A91BEFD"/>
    <w:rsid w:val="6AAE8FBC"/>
    <w:rsid w:val="6AAF59A5"/>
    <w:rsid w:val="6ABF9478"/>
    <w:rsid w:val="6B9838C3"/>
    <w:rsid w:val="6CE83323"/>
    <w:rsid w:val="6D920C7C"/>
    <w:rsid w:val="6DB0C137"/>
    <w:rsid w:val="6DB58B2D"/>
    <w:rsid w:val="6E595D41"/>
    <w:rsid w:val="6F58C731"/>
    <w:rsid w:val="6FFE18F6"/>
    <w:rsid w:val="7059AD77"/>
    <w:rsid w:val="709983DC"/>
    <w:rsid w:val="70B2FE4D"/>
    <w:rsid w:val="70C33DE8"/>
    <w:rsid w:val="71C27EED"/>
    <w:rsid w:val="71D4DD63"/>
    <w:rsid w:val="73020B8A"/>
    <w:rsid w:val="741E4415"/>
    <w:rsid w:val="74395988"/>
    <w:rsid w:val="751EF166"/>
    <w:rsid w:val="75891D28"/>
    <w:rsid w:val="769A5ECE"/>
    <w:rsid w:val="77A7A4C8"/>
    <w:rsid w:val="789B31B4"/>
    <w:rsid w:val="7945E93F"/>
    <w:rsid w:val="79C489A9"/>
    <w:rsid w:val="79FE31F7"/>
    <w:rsid w:val="7A560A97"/>
    <w:rsid w:val="7B4689F9"/>
    <w:rsid w:val="7BF436FF"/>
    <w:rsid w:val="7C344307"/>
    <w:rsid w:val="7C97431B"/>
    <w:rsid w:val="7D1CC9B7"/>
    <w:rsid w:val="7DBABE7D"/>
    <w:rsid w:val="7DE7708F"/>
    <w:rsid w:val="7E256FB2"/>
    <w:rsid w:val="7E618827"/>
    <w:rsid w:val="7E85C3AF"/>
    <w:rsid w:val="7E95A909"/>
    <w:rsid w:val="7FA4A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281C3"/>
  <w15:chartTrackingRefBased/>
  <w15:docId w15:val="{743CA5B1-4C6D-614F-B19A-A80F49060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A88BBFC"/>
    <w:pPr>
      <w:tabs>
        <w:tab w:val="center" w:pos="4680"/>
        <w:tab w:val="right" w:pos="9360"/>
      </w:tabs>
      <w:spacing w:after="0" w:line="240" w:lineRule="auto"/>
    </w:pPr>
  </w:style>
  <w:style w:type="paragraph" w:styleId="Footer">
    <w:name w:val="footer"/>
    <w:basedOn w:val="Normal"/>
    <w:uiPriority w:val="99"/>
    <w:unhideWhenUsed/>
    <w:rsid w:val="1A88BBF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5</Pages>
  <Words>1461</Words>
  <Characters>8332</Characters>
  <Application>Microsoft Office Word</Application>
  <DocSecurity>0</DocSecurity>
  <Lines>69</Lines>
  <Paragraphs>19</Paragraphs>
  <ScaleCrop>false</ScaleCrop>
  <Company/>
  <LinksUpToDate>false</LinksUpToDate>
  <CharactersWithSpaces>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Mehhak Arif (2522167)</dc:creator>
  <cp:keywords/>
  <dc:description/>
  <cp:lastModifiedBy>Mehhak Arif (2522167)</cp:lastModifiedBy>
  <cp:revision>78</cp:revision>
  <dcterms:created xsi:type="dcterms:W3CDTF">2026-06-23T10:06:00Z</dcterms:created>
  <dcterms:modified xsi:type="dcterms:W3CDTF">2026-06-23T14:35:00Z</dcterms:modified>
</cp:coreProperties>
</file>