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10349" w:type="dxa"/>
        <w:tblInd w:w="-856" w:type="dxa"/>
        <w:tblLook w:val="04A0" w:firstRow="1" w:lastRow="0" w:firstColumn="1" w:lastColumn="0" w:noHBand="0" w:noVBand="1"/>
      </w:tblPr>
      <w:tblGrid>
        <w:gridCol w:w="3261"/>
        <w:gridCol w:w="1559"/>
        <w:gridCol w:w="426"/>
        <w:gridCol w:w="3543"/>
        <w:gridCol w:w="1560"/>
      </w:tblGrid>
      <w:tr w:rsidR="001060E2" w:rsidRPr="001060E2" w:rsidTr="001060E2">
        <w:trPr>
          <w:trHeight w:val="630"/>
        </w:trPr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Cohort 01/19 PCDA </w:t>
            </w:r>
          </w:p>
        </w:tc>
        <w:tc>
          <w:tcPr>
            <w:tcW w:w="155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Date </w:t>
            </w:r>
          </w:p>
        </w:tc>
        <w:tc>
          <w:tcPr>
            <w:tcW w:w="426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35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Cohort 01/19 DHEP  </w:t>
            </w:r>
          </w:p>
        </w:tc>
        <w:tc>
          <w:tcPr>
            <w:tcW w:w="1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Date</w:t>
            </w:r>
          </w:p>
        </w:tc>
      </w:tr>
      <w:tr w:rsidR="001060E2" w:rsidRPr="001060E2" w:rsidTr="001060E2">
        <w:trPr>
          <w:trHeight w:val="300"/>
        </w:trPr>
        <w:tc>
          <w:tcPr>
            <w:tcW w:w="3261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D9E1F2"/>
            <w:noWrap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D9E1F2"/>
            <w:noWrap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426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35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D9E1F2"/>
            <w:noWrap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D9E1F2"/>
            <w:noWrap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1060E2" w:rsidRPr="001060E2" w:rsidTr="001060E2">
        <w:trPr>
          <w:trHeight w:val="1620"/>
        </w:trPr>
        <w:tc>
          <w:tcPr>
            <w:tcW w:w="32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lang w:eastAsia="en-GB"/>
              </w:rPr>
              <w:t xml:space="preserve">Online Learning   </w:t>
            </w:r>
            <w:r w:rsidRPr="001060E2">
              <w:rPr>
                <w:rFonts w:ascii="Calibri" w:eastAsia="Times New Roman" w:hAnsi="Calibri" w:cs="Calibri"/>
                <w:color w:val="FF0000"/>
                <w:lang w:eastAsia="en-GB"/>
              </w:rPr>
              <w:t xml:space="preserve">   </w:t>
            </w:r>
            <w:r w:rsidRPr="001060E2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                                       </w:t>
            </w:r>
            <w:r w:rsidRPr="001060E2">
              <w:rPr>
                <w:rFonts w:ascii="Calibri" w:eastAsia="Times New Roman" w:hAnsi="Calibri" w:cs="Calibri"/>
                <w:color w:val="4472C4"/>
                <w:lang w:eastAsia="en-GB"/>
              </w:rPr>
              <w:t xml:space="preserve">(Research Methods)    </w:t>
            </w:r>
            <w:r w:rsidRPr="001060E2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                                                              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>23/03/2020</w:t>
            </w:r>
          </w:p>
        </w:tc>
        <w:tc>
          <w:tcPr>
            <w:tcW w:w="426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35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lang w:eastAsia="en-GB"/>
              </w:rPr>
              <w:t xml:space="preserve">Online Learning                    </w:t>
            </w:r>
            <w:r w:rsidRPr="001060E2">
              <w:rPr>
                <w:rFonts w:ascii="Calibri" w:eastAsia="Times New Roman" w:hAnsi="Calibri" w:cs="Calibri"/>
                <w:color w:val="FF0000"/>
                <w:lang w:eastAsia="en-GB"/>
              </w:rPr>
              <w:t xml:space="preserve">                                                                   </w:t>
            </w:r>
            <w:r w:rsidRPr="001060E2">
              <w:rPr>
                <w:rFonts w:ascii="Calibri" w:eastAsia="Times New Roman" w:hAnsi="Calibri" w:cs="Calibri"/>
                <w:color w:val="4472C4"/>
                <w:lang w:eastAsia="en-GB"/>
              </w:rPr>
              <w:t xml:space="preserve">(Research Methods)   </w:t>
            </w:r>
            <w:r w:rsidRPr="001060E2">
              <w:rPr>
                <w:rFonts w:ascii="Calibri" w:eastAsia="Times New Roman" w:hAnsi="Calibri" w:cs="Calibri"/>
                <w:b/>
                <w:bCs/>
                <w:color w:val="4472C4"/>
                <w:lang w:eastAsia="en-GB"/>
              </w:rPr>
              <w:t xml:space="preserve">  </w:t>
            </w:r>
            <w:r w:rsidRPr="001060E2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                                    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>23/03/2020</w:t>
            </w:r>
          </w:p>
        </w:tc>
      </w:tr>
      <w:tr w:rsidR="001060E2" w:rsidRPr="001060E2" w:rsidTr="001060E2">
        <w:trPr>
          <w:trHeight w:val="1440"/>
        </w:trPr>
        <w:tc>
          <w:tcPr>
            <w:tcW w:w="32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Online Learning                                         </w:t>
            </w:r>
            <w:r w:rsidRPr="001060E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(Maintaining Professional Standards                         Criminal Justice) 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>20/04/2020</w:t>
            </w:r>
          </w:p>
        </w:tc>
        <w:tc>
          <w:tcPr>
            <w:tcW w:w="426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35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Online Learning                                                 </w:t>
            </w:r>
            <w:r w:rsidRPr="001060E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(Understand the Role of a Constable/Maintaining Professional Standards/ Criminal Justice/ Coaching &amp; Mentoring) 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>20/04/2020</w:t>
            </w:r>
          </w:p>
        </w:tc>
      </w:tr>
      <w:tr w:rsidR="001060E2" w:rsidRPr="001060E2" w:rsidTr="001060E2">
        <w:trPr>
          <w:trHeight w:val="1605"/>
        </w:trPr>
        <w:tc>
          <w:tcPr>
            <w:tcW w:w="32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Online Learning                                                            </w:t>
            </w:r>
            <w:r w:rsidRPr="001060E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(Wellbeing &amp; Resilience/Leadership &amp; Team working/Communication Skills/Decision Making ) </w:t>
            </w: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       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>18/05/2020</w:t>
            </w:r>
          </w:p>
        </w:tc>
        <w:tc>
          <w:tcPr>
            <w:tcW w:w="426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35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Online Learning                                           </w:t>
            </w:r>
            <w:r w:rsidRPr="001060E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(Wellbeing &amp; Resilience/Leadership &amp; Team working/Communication Skills/Decision Making ) </w:t>
            </w: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>18/05/2020</w:t>
            </w:r>
          </w:p>
        </w:tc>
      </w:tr>
      <w:tr w:rsidR="001060E2" w:rsidRPr="001060E2" w:rsidTr="001060E2">
        <w:trPr>
          <w:trHeight w:val="810"/>
        </w:trPr>
        <w:tc>
          <w:tcPr>
            <w:tcW w:w="32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Online Learning                                                  </w:t>
            </w:r>
            <w:r w:rsidRPr="001060E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(Public Protection/Vulnerability &amp; Risk/Valuing Difference &amp; Inclusion)      </w:t>
            </w:r>
          </w:p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                             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>15/06/2020</w:t>
            </w:r>
          </w:p>
        </w:tc>
        <w:tc>
          <w:tcPr>
            <w:tcW w:w="426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35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Online Learning                                                                </w:t>
            </w:r>
            <w:r w:rsidRPr="001060E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(Public Protection/Vulnerability &amp; Risk/Valuing Difference &amp; Inclusion)    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>15/06/2020</w:t>
            </w:r>
          </w:p>
        </w:tc>
      </w:tr>
      <w:tr w:rsidR="001060E2" w:rsidRPr="001060E2" w:rsidTr="001060E2">
        <w:trPr>
          <w:trHeight w:val="765"/>
        </w:trPr>
        <w:tc>
          <w:tcPr>
            <w:tcW w:w="32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:rsid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Online Learning                                              </w:t>
            </w:r>
            <w:r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(Assignment write up)  </w:t>
            </w:r>
          </w:p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>13/07/2020</w:t>
            </w:r>
          </w:p>
        </w:tc>
        <w:tc>
          <w:tcPr>
            <w:tcW w:w="426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35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Online Learning                                                           </w:t>
            </w:r>
            <w:r w:rsidRPr="001060E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(Assignment write up) </w:t>
            </w: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>13/07/2020</w:t>
            </w:r>
          </w:p>
        </w:tc>
      </w:tr>
      <w:tr w:rsidR="001060E2" w:rsidRPr="001060E2" w:rsidTr="001060E2">
        <w:trPr>
          <w:trHeight w:val="675"/>
        </w:trPr>
        <w:tc>
          <w:tcPr>
            <w:tcW w:w="32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:rsid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Online Learning                                                             </w:t>
            </w:r>
            <w:r w:rsidRPr="001060E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(Assignment write up)    </w:t>
            </w:r>
          </w:p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>10/08/2020</w:t>
            </w:r>
          </w:p>
        </w:tc>
        <w:tc>
          <w:tcPr>
            <w:tcW w:w="426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35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Online Learning                                                </w:t>
            </w:r>
            <w:r w:rsidRPr="001060E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(Assignment write up)    </w:t>
            </w: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>10/08/2020</w:t>
            </w:r>
          </w:p>
        </w:tc>
      </w:tr>
      <w:tr w:rsidR="001060E2" w:rsidRPr="001060E2" w:rsidTr="001060E2">
        <w:trPr>
          <w:trHeight w:val="1320"/>
        </w:trPr>
        <w:tc>
          <w:tcPr>
            <w:tcW w:w="32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Online Learning                                                           </w:t>
            </w:r>
            <w:r w:rsidRPr="001060E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(Digital Policing/Roads Policing/Response Policing) </w:t>
            </w: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                   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>07/09/2020</w:t>
            </w:r>
          </w:p>
        </w:tc>
        <w:tc>
          <w:tcPr>
            <w:tcW w:w="426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35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Online Learning                                             </w:t>
            </w:r>
            <w:r w:rsidRPr="001060E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(Digital Policing/Roads Policing/Response Policing)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>07/09/2020</w:t>
            </w:r>
          </w:p>
        </w:tc>
      </w:tr>
      <w:tr w:rsidR="001060E2" w:rsidRPr="001060E2" w:rsidTr="001060E2">
        <w:trPr>
          <w:trHeight w:val="810"/>
        </w:trPr>
        <w:tc>
          <w:tcPr>
            <w:tcW w:w="32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:rsid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Online Learning                                                           </w:t>
            </w:r>
            <w:r w:rsidRPr="001060E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(Policing Communities/EBP/Counter Terrorism)</w:t>
            </w:r>
          </w:p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 </w:t>
            </w: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>05/10/2020</w:t>
            </w:r>
          </w:p>
        </w:tc>
        <w:tc>
          <w:tcPr>
            <w:tcW w:w="426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35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Online Learning                                                </w:t>
            </w:r>
            <w:r w:rsidRPr="001060E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(Policing Communities/EBP/Counter Terrorism)      </w:t>
            </w: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>05/10/2020</w:t>
            </w:r>
          </w:p>
        </w:tc>
      </w:tr>
      <w:tr w:rsidR="001060E2" w:rsidRPr="001060E2" w:rsidTr="001060E2">
        <w:trPr>
          <w:trHeight w:val="690"/>
        </w:trPr>
        <w:tc>
          <w:tcPr>
            <w:tcW w:w="32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:rsid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Online Learning                                            </w:t>
            </w:r>
            <w:r w:rsidRPr="001060E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(Criminology &amp; Crime Prevention) </w:t>
            </w:r>
          </w:p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>02/11/2020</w:t>
            </w:r>
          </w:p>
        </w:tc>
        <w:tc>
          <w:tcPr>
            <w:tcW w:w="426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35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Online Learning                                                     </w:t>
            </w:r>
            <w:r w:rsidRPr="001060E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(Criminology &amp; Crime Prevention) 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>02/11/2020</w:t>
            </w:r>
          </w:p>
        </w:tc>
      </w:tr>
      <w:tr w:rsidR="001060E2" w:rsidRPr="001060E2" w:rsidTr="001060E2">
        <w:trPr>
          <w:trHeight w:val="810"/>
        </w:trPr>
        <w:tc>
          <w:tcPr>
            <w:tcW w:w="32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:rsid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Online Learning                                                                                    </w:t>
            </w:r>
            <w:r w:rsidRPr="001060E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(Information &amp; Intelligence / Conducting Investigations)    </w:t>
            </w: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</w:p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>30/11/2020</w:t>
            </w:r>
          </w:p>
        </w:tc>
        <w:tc>
          <w:tcPr>
            <w:tcW w:w="426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35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Online Learning                                                                                    </w:t>
            </w:r>
            <w:r w:rsidRPr="001060E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(Information &amp; Intelligence / Conducting Investigations)    </w:t>
            </w: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060E2" w:rsidRPr="001060E2" w:rsidRDefault="001060E2" w:rsidP="002E2C7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060E2">
              <w:rPr>
                <w:rFonts w:ascii="Calibri" w:eastAsia="Times New Roman" w:hAnsi="Calibri" w:cs="Calibri"/>
                <w:color w:val="000000"/>
                <w:lang w:eastAsia="en-GB"/>
              </w:rPr>
              <w:t>30/11/2020</w:t>
            </w:r>
          </w:p>
        </w:tc>
      </w:tr>
    </w:tbl>
    <w:p w:rsidR="007E5CEB" w:rsidRDefault="007E5CEB">
      <w:bookmarkStart w:id="0" w:name="_GoBack"/>
      <w:bookmarkEnd w:id="0"/>
    </w:p>
    <w:sectPr w:rsidR="007E5CEB" w:rsidSect="001060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2E8C"/>
    <w:rsid w:val="001060E2"/>
    <w:rsid w:val="007E5CEB"/>
    <w:rsid w:val="00D05353"/>
    <w:rsid w:val="00F72E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C574BB2-63A4-45D6-B4C2-DD3C9DBC85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72E8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97381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57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523</Words>
  <Characters>2985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 Swansea Metropolitan</Company>
  <LinksUpToDate>false</LinksUpToDate>
  <CharactersWithSpaces>3501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Fleming</dc:creator>
  <cp:keywords/>
  <dc:description/>
  <cp:lastModifiedBy>Rhodri Fleming</cp:lastModifiedBy>
  <cp:revision>2</cp:revision>
  <dcterms:created xsi:type="dcterms:W3CDTF">2020-03-31T10:33:00Z</dcterms:created>
  <dcterms:modified xsi:type="dcterms:W3CDTF">2020-03-31T10:33:00Z</dcterms:modified>
</cp:coreProperties>
</file>