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77DBA" w14:textId="1D7C2CD3" w:rsidR="00E259AE" w:rsidRPr="00A61C58" w:rsidRDefault="00E259AE" w:rsidP="00A61C58">
      <w:pPr>
        <w:jc w:val="center"/>
        <w:rPr>
          <w:rFonts w:ascii="Arial" w:hAnsi="Arial" w:cs="Arial"/>
          <w:sz w:val="56"/>
          <w:szCs w:val="56"/>
        </w:rPr>
      </w:pPr>
    </w:p>
    <w:p w14:paraId="7B31D574" w14:textId="77777777" w:rsidR="00A61C58" w:rsidRDefault="00A61C58" w:rsidP="00A61C58">
      <w:pPr>
        <w:spacing w:before="120" w:after="120"/>
        <w:jc w:val="center"/>
        <w:rPr>
          <w:rFonts w:ascii="Arial" w:hAnsi="Arial" w:cs="Arial"/>
          <w:b/>
          <w:bCs/>
          <w:sz w:val="52"/>
          <w:szCs w:val="52"/>
        </w:rPr>
      </w:pPr>
    </w:p>
    <w:p w14:paraId="63C3BEBC" w14:textId="77777777" w:rsidR="00A61C58" w:rsidRDefault="00A61C58" w:rsidP="00A61C58">
      <w:pPr>
        <w:spacing w:before="120" w:after="120"/>
        <w:jc w:val="center"/>
        <w:rPr>
          <w:rFonts w:ascii="Arial" w:hAnsi="Arial" w:cs="Arial"/>
          <w:b/>
          <w:bCs/>
          <w:sz w:val="52"/>
          <w:szCs w:val="52"/>
        </w:rPr>
      </w:pPr>
    </w:p>
    <w:p w14:paraId="019AE7FF" w14:textId="677928FB" w:rsidR="00A61C58" w:rsidRPr="00A61C58" w:rsidRDefault="00A61C58" w:rsidP="00A61C58">
      <w:pPr>
        <w:spacing w:before="120" w:after="120"/>
        <w:jc w:val="center"/>
        <w:rPr>
          <w:rFonts w:ascii="Arial" w:hAnsi="Arial" w:cs="Arial"/>
          <w:b/>
          <w:bCs/>
          <w:sz w:val="52"/>
          <w:szCs w:val="52"/>
        </w:rPr>
      </w:pPr>
      <w:r w:rsidRPr="00A61C58">
        <w:rPr>
          <w:rFonts w:ascii="Arial" w:hAnsi="Arial" w:cs="Arial"/>
          <w:b/>
          <w:bCs/>
          <w:sz w:val="52"/>
          <w:szCs w:val="52"/>
        </w:rPr>
        <w:t>Programme control</w:t>
      </w:r>
    </w:p>
    <w:p w14:paraId="59F474A7" w14:textId="122C23C1" w:rsidR="00A61C58" w:rsidRPr="00A61C58" w:rsidRDefault="00A61C58" w:rsidP="00A61C58">
      <w:pPr>
        <w:spacing w:before="120" w:after="120"/>
        <w:jc w:val="center"/>
        <w:rPr>
          <w:rFonts w:ascii="Arial" w:hAnsi="Arial" w:cs="Arial"/>
          <w:b/>
          <w:bCs/>
          <w:sz w:val="52"/>
          <w:szCs w:val="52"/>
        </w:rPr>
      </w:pPr>
    </w:p>
    <w:p w14:paraId="42646AF8" w14:textId="77777777" w:rsidR="00A61C58" w:rsidRPr="00A61C58" w:rsidRDefault="00A61C58" w:rsidP="00A61C58">
      <w:pPr>
        <w:spacing w:before="120" w:after="120"/>
        <w:jc w:val="center"/>
        <w:rPr>
          <w:rFonts w:ascii="Arial" w:hAnsi="Arial" w:cs="Arial"/>
          <w:b/>
          <w:bCs/>
          <w:sz w:val="52"/>
          <w:szCs w:val="52"/>
        </w:rPr>
      </w:pPr>
    </w:p>
    <w:p w14:paraId="3FD05792" w14:textId="41553883" w:rsidR="00A61C58" w:rsidRPr="00A61C58" w:rsidRDefault="00A61C58" w:rsidP="00A61C58">
      <w:pPr>
        <w:jc w:val="center"/>
        <w:rPr>
          <w:rFonts w:ascii="Arial" w:hAnsi="Arial" w:cs="Arial"/>
          <w:sz w:val="56"/>
          <w:szCs w:val="56"/>
        </w:rPr>
      </w:pPr>
    </w:p>
    <w:p w14:paraId="7D65C9D6" w14:textId="21688D5A" w:rsidR="00A61C58" w:rsidRPr="00A61C58" w:rsidRDefault="00A61C58" w:rsidP="00A61C58">
      <w:pPr>
        <w:jc w:val="center"/>
        <w:rPr>
          <w:rFonts w:ascii="Arial" w:hAnsi="Arial" w:cs="Arial"/>
          <w:b/>
          <w:bCs/>
          <w:sz w:val="52"/>
          <w:szCs w:val="52"/>
        </w:rPr>
      </w:pPr>
      <w:r w:rsidRPr="00A61C58">
        <w:rPr>
          <w:rFonts w:ascii="Arial" w:hAnsi="Arial" w:cs="Arial"/>
          <w:b/>
          <w:bCs/>
          <w:sz w:val="52"/>
          <w:szCs w:val="52"/>
        </w:rPr>
        <w:t>Construction Management</w:t>
      </w:r>
    </w:p>
    <w:p w14:paraId="430386B1" w14:textId="79531BB3" w:rsidR="00A61C58" w:rsidRPr="00A61C58" w:rsidRDefault="00A61C58" w:rsidP="00A61C58">
      <w:pPr>
        <w:jc w:val="center"/>
        <w:rPr>
          <w:rFonts w:ascii="Arial" w:hAnsi="Arial" w:cs="Arial"/>
          <w:b/>
          <w:bCs/>
          <w:sz w:val="52"/>
          <w:szCs w:val="52"/>
        </w:rPr>
      </w:pPr>
    </w:p>
    <w:p w14:paraId="045A9559" w14:textId="77777777" w:rsidR="00A61C58" w:rsidRPr="00A61C58" w:rsidRDefault="00A61C58" w:rsidP="00A61C58">
      <w:pPr>
        <w:jc w:val="center"/>
        <w:rPr>
          <w:rFonts w:ascii="Arial" w:hAnsi="Arial" w:cs="Arial"/>
          <w:b/>
          <w:bCs/>
          <w:sz w:val="52"/>
          <w:szCs w:val="52"/>
        </w:rPr>
      </w:pPr>
    </w:p>
    <w:p w14:paraId="0CCC65EB" w14:textId="77777777" w:rsidR="00A61C58" w:rsidRPr="00A61C58" w:rsidRDefault="00A61C58" w:rsidP="00A61C58">
      <w:pPr>
        <w:jc w:val="center"/>
        <w:rPr>
          <w:rFonts w:ascii="Arial" w:hAnsi="Arial" w:cs="Arial"/>
          <w:b/>
          <w:sz w:val="52"/>
          <w:szCs w:val="52"/>
        </w:rPr>
      </w:pPr>
    </w:p>
    <w:p w14:paraId="357897A3" w14:textId="2220196D" w:rsidR="00A61C58" w:rsidRPr="00A61C58" w:rsidRDefault="00A61C58" w:rsidP="00A61C58">
      <w:pPr>
        <w:jc w:val="center"/>
        <w:rPr>
          <w:rFonts w:ascii="Arial" w:hAnsi="Arial" w:cs="Arial"/>
          <w:b/>
          <w:sz w:val="52"/>
          <w:szCs w:val="52"/>
        </w:rPr>
      </w:pPr>
      <w:r w:rsidRPr="00A61C58">
        <w:rPr>
          <w:rFonts w:ascii="Arial" w:hAnsi="Arial" w:cs="Arial"/>
          <w:b/>
          <w:sz w:val="52"/>
          <w:szCs w:val="52"/>
        </w:rPr>
        <w:t>ACBA6000</w:t>
      </w:r>
    </w:p>
    <w:p w14:paraId="447C36E0" w14:textId="6C5205C4" w:rsidR="00A61C58" w:rsidRPr="00A61C58" w:rsidRDefault="00A61C58" w:rsidP="00A61C58">
      <w:pPr>
        <w:jc w:val="center"/>
        <w:rPr>
          <w:rFonts w:ascii="Arial" w:hAnsi="Arial" w:cs="Arial"/>
          <w:b/>
          <w:sz w:val="52"/>
          <w:szCs w:val="52"/>
        </w:rPr>
      </w:pPr>
    </w:p>
    <w:p w14:paraId="21B41A9A" w14:textId="77777777" w:rsidR="00A61C58" w:rsidRPr="00A61C58" w:rsidRDefault="00A61C58" w:rsidP="00A61C58">
      <w:pPr>
        <w:jc w:val="center"/>
        <w:rPr>
          <w:rFonts w:ascii="Arial" w:hAnsi="Arial" w:cs="Arial"/>
          <w:b/>
          <w:sz w:val="52"/>
          <w:szCs w:val="52"/>
        </w:rPr>
      </w:pPr>
    </w:p>
    <w:p w14:paraId="669FC287" w14:textId="19F6A2BE" w:rsidR="00A61C58" w:rsidRPr="00A61C58" w:rsidRDefault="00A61C58" w:rsidP="00A61C58">
      <w:pPr>
        <w:jc w:val="center"/>
        <w:rPr>
          <w:rFonts w:ascii="Arial" w:hAnsi="Arial" w:cs="Arial"/>
          <w:b/>
          <w:sz w:val="52"/>
          <w:szCs w:val="52"/>
        </w:rPr>
      </w:pPr>
    </w:p>
    <w:p w14:paraId="25CE0381" w14:textId="156D5D17" w:rsidR="00A61C58" w:rsidRPr="00A61C58" w:rsidRDefault="00A61C58" w:rsidP="00A61C58">
      <w:pPr>
        <w:jc w:val="center"/>
        <w:rPr>
          <w:rFonts w:ascii="Arial" w:hAnsi="Arial" w:cs="Arial"/>
          <w:b/>
          <w:sz w:val="52"/>
          <w:szCs w:val="52"/>
        </w:rPr>
      </w:pPr>
      <w:r w:rsidRPr="00A61C58">
        <w:rPr>
          <w:rFonts w:ascii="Arial" w:hAnsi="Arial" w:cs="Arial"/>
          <w:b/>
          <w:sz w:val="52"/>
          <w:szCs w:val="52"/>
        </w:rPr>
        <w:t>Jacob Passmore</w:t>
      </w:r>
    </w:p>
    <w:p w14:paraId="1F98F859" w14:textId="4A7C42A0" w:rsidR="00A61C58" w:rsidRPr="00A61C58" w:rsidRDefault="00A61C58" w:rsidP="00A61C58">
      <w:pPr>
        <w:jc w:val="center"/>
        <w:rPr>
          <w:rFonts w:ascii="Arial" w:hAnsi="Arial" w:cs="Arial"/>
          <w:b/>
          <w:sz w:val="52"/>
          <w:szCs w:val="52"/>
        </w:rPr>
      </w:pPr>
    </w:p>
    <w:p w14:paraId="1C14DB3B" w14:textId="77777777" w:rsidR="00A61C58" w:rsidRPr="00A61C58" w:rsidRDefault="00A61C58" w:rsidP="00A61C58">
      <w:pPr>
        <w:jc w:val="center"/>
        <w:rPr>
          <w:rFonts w:ascii="Arial" w:hAnsi="Arial" w:cs="Arial"/>
          <w:b/>
          <w:sz w:val="52"/>
          <w:szCs w:val="52"/>
        </w:rPr>
      </w:pPr>
    </w:p>
    <w:p w14:paraId="22D62D17" w14:textId="0D8C9085" w:rsidR="00A61C58" w:rsidRPr="00A61C58" w:rsidRDefault="00A61C58" w:rsidP="00A61C58">
      <w:pPr>
        <w:jc w:val="center"/>
        <w:rPr>
          <w:rFonts w:ascii="Arial" w:hAnsi="Arial" w:cs="Arial"/>
          <w:b/>
          <w:sz w:val="52"/>
          <w:szCs w:val="52"/>
        </w:rPr>
      </w:pPr>
    </w:p>
    <w:p w14:paraId="6490E487" w14:textId="06D72B43" w:rsidR="00A61C58" w:rsidRDefault="00A61C58" w:rsidP="00A61C58">
      <w:pPr>
        <w:jc w:val="center"/>
        <w:rPr>
          <w:rFonts w:ascii="Arial" w:hAnsi="Arial" w:cs="Arial"/>
          <w:b/>
          <w:sz w:val="52"/>
          <w:szCs w:val="52"/>
        </w:rPr>
      </w:pPr>
      <w:r w:rsidRPr="00A61C58">
        <w:rPr>
          <w:rFonts w:ascii="Arial" w:hAnsi="Arial" w:cs="Arial"/>
          <w:b/>
          <w:sz w:val="52"/>
          <w:szCs w:val="52"/>
        </w:rPr>
        <w:t>1706871</w:t>
      </w:r>
    </w:p>
    <w:p w14:paraId="07A36E5A" w14:textId="23CD3156" w:rsidR="00A61C58" w:rsidRDefault="00A61C58" w:rsidP="00A61C58">
      <w:pPr>
        <w:jc w:val="center"/>
        <w:rPr>
          <w:rFonts w:ascii="Arial" w:hAnsi="Arial" w:cs="Arial"/>
          <w:b/>
          <w:sz w:val="52"/>
          <w:szCs w:val="52"/>
        </w:rPr>
      </w:pPr>
    </w:p>
    <w:p w14:paraId="11EA8464" w14:textId="6CE5A321" w:rsidR="00A61C58" w:rsidRDefault="00A61C58" w:rsidP="00A61C58">
      <w:pPr>
        <w:rPr>
          <w:rFonts w:ascii="Arial" w:hAnsi="Arial" w:cs="Arial"/>
          <w:b/>
          <w:sz w:val="24"/>
          <w:szCs w:val="24"/>
        </w:rPr>
      </w:pPr>
    </w:p>
    <w:p w14:paraId="40B008AC" w14:textId="50DE8AC9" w:rsidR="00B96EEE" w:rsidRDefault="00B96EEE" w:rsidP="00A61C58">
      <w:pPr>
        <w:rPr>
          <w:rFonts w:ascii="Arial" w:hAnsi="Arial" w:cs="Arial"/>
          <w:b/>
          <w:sz w:val="24"/>
          <w:szCs w:val="24"/>
        </w:rPr>
      </w:pPr>
    </w:p>
    <w:sdt>
      <w:sdtPr>
        <w:id w:val="562693294"/>
        <w:docPartObj>
          <w:docPartGallery w:val="Table of Contents"/>
          <w:docPartUnique/>
        </w:docPartObj>
      </w:sdtPr>
      <w:sdtEndPr>
        <w:rPr>
          <w:rFonts w:ascii="Arial" w:eastAsia="Times New Roman" w:hAnsi="Arial" w:cs="Arial"/>
          <w:b/>
          <w:bCs/>
          <w:noProof/>
          <w:color w:val="auto"/>
          <w:sz w:val="44"/>
          <w:szCs w:val="44"/>
          <w:lang w:val="en-GB" w:eastAsia="en-GB"/>
        </w:rPr>
      </w:sdtEndPr>
      <w:sdtContent>
        <w:p w14:paraId="26C321DC" w14:textId="77777777" w:rsidR="00B96EEE" w:rsidRDefault="00B96EEE">
          <w:pPr>
            <w:pStyle w:val="TOCHeading"/>
          </w:pPr>
        </w:p>
        <w:p w14:paraId="62EE7CF6" w14:textId="77777777" w:rsidR="00B96EEE" w:rsidRDefault="00B96EEE">
          <w:pPr>
            <w:pStyle w:val="TOCHeading"/>
          </w:pPr>
        </w:p>
        <w:p w14:paraId="23ABB0CD" w14:textId="77777777" w:rsidR="00B96EEE" w:rsidRDefault="00B96EEE">
          <w:pPr>
            <w:pStyle w:val="TOCHeading"/>
          </w:pPr>
        </w:p>
        <w:p w14:paraId="391FCC0A" w14:textId="723CDB08" w:rsidR="00B96EEE" w:rsidRPr="00B96EEE" w:rsidRDefault="00B96EEE">
          <w:pPr>
            <w:pStyle w:val="TOCHeading"/>
            <w:rPr>
              <w:rFonts w:ascii="Arial" w:hAnsi="Arial" w:cs="Arial"/>
              <w:sz w:val="72"/>
              <w:szCs w:val="72"/>
            </w:rPr>
          </w:pPr>
          <w:r w:rsidRPr="00B96EEE">
            <w:rPr>
              <w:rFonts w:ascii="Arial" w:hAnsi="Arial" w:cs="Arial"/>
              <w:sz w:val="72"/>
              <w:szCs w:val="72"/>
            </w:rPr>
            <w:t>Contents</w:t>
          </w:r>
        </w:p>
        <w:p w14:paraId="74D96556" w14:textId="6261FE3F" w:rsidR="00B96EEE" w:rsidRPr="00B96EEE" w:rsidRDefault="00B96EEE">
          <w:pPr>
            <w:pStyle w:val="TOC1"/>
            <w:tabs>
              <w:tab w:val="right" w:leader="dot" w:pos="9016"/>
            </w:tabs>
            <w:rPr>
              <w:rFonts w:ascii="Arial" w:hAnsi="Arial" w:cs="Arial"/>
              <w:noProof/>
              <w:sz w:val="44"/>
              <w:szCs w:val="44"/>
            </w:rPr>
          </w:pPr>
          <w:r w:rsidRPr="00B96EEE">
            <w:rPr>
              <w:rFonts w:ascii="Arial" w:hAnsi="Arial" w:cs="Arial"/>
              <w:sz w:val="44"/>
              <w:szCs w:val="44"/>
            </w:rPr>
            <w:fldChar w:fldCharType="begin"/>
          </w:r>
          <w:r w:rsidRPr="00B96EEE">
            <w:rPr>
              <w:rFonts w:ascii="Arial" w:hAnsi="Arial" w:cs="Arial"/>
              <w:sz w:val="44"/>
              <w:szCs w:val="44"/>
            </w:rPr>
            <w:instrText xml:space="preserve"> TOC \o "1-3" \h \z \u </w:instrText>
          </w:r>
          <w:r w:rsidRPr="00B96EEE">
            <w:rPr>
              <w:rFonts w:ascii="Arial" w:hAnsi="Arial" w:cs="Arial"/>
              <w:sz w:val="44"/>
              <w:szCs w:val="44"/>
            </w:rPr>
            <w:fldChar w:fldCharType="separate"/>
          </w:r>
          <w:hyperlink w:anchor="_Toc39507078" w:history="1">
            <w:r w:rsidRPr="00B96EEE">
              <w:rPr>
                <w:rStyle w:val="Hyperlink"/>
                <w:rFonts w:ascii="Arial" w:hAnsi="Arial" w:cs="Arial"/>
                <w:noProof/>
                <w:sz w:val="44"/>
                <w:szCs w:val="44"/>
              </w:rPr>
              <w:t>What is a Gantt Chart?</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_Toc39507078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3</w:t>
            </w:r>
            <w:r w:rsidRPr="00B96EEE">
              <w:rPr>
                <w:rFonts w:ascii="Arial" w:hAnsi="Arial" w:cs="Arial"/>
                <w:noProof/>
                <w:webHidden/>
                <w:sz w:val="44"/>
                <w:szCs w:val="44"/>
              </w:rPr>
              <w:fldChar w:fldCharType="end"/>
            </w:r>
          </w:hyperlink>
        </w:p>
        <w:p w14:paraId="531194AC" w14:textId="5FE6E55D" w:rsidR="00B96EEE" w:rsidRPr="00B96EEE" w:rsidRDefault="00B96EEE">
          <w:pPr>
            <w:pStyle w:val="TOC2"/>
            <w:tabs>
              <w:tab w:val="right" w:leader="dot" w:pos="9016"/>
            </w:tabs>
            <w:rPr>
              <w:rFonts w:ascii="Arial" w:hAnsi="Arial" w:cs="Arial"/>
              <w:noProof/>
              <w:sz w:val="44"/>
              <w:szCs w:val="44"/>
            </w:rPr>
          </w:pPr>
          <w:hyperlink w:anchor="_Toc39507079" w:history="1">
            <w:r w:rsidRPr="00B96EEE">
              <w:rPr>
                <w:rStyle w:val="Hyperlink"/>
                <w:rFonts w:ascii="Arial" w:hAnsi="Arial" w:cs="Arial"/>
                <w:noProof/>
                <w:sz w:val="44"/>
                <w:szCs w:val="44"/>
              </w:rPr>
              <w:t>Key Parts in Gantt Charts</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_Toc39507079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3</w:t>
            </w:r>
            <w:r w:rsidRPr="00B96EEE">
              <w:rPr>
                <w:rFonts w:ascii="Arial" w:hAnsi="Arial" w:cs="Arial"/>
                <w:noProof/>
                <w:webHidden/>
                <w:sz w:val="44"/>
                <w:szCs w:val="44"/>
              </w:rPr>
              <w:fldChar w:fldCharType="end"/>
            </w:r>
          </w:hyperlink>
        </w:p>
        <w:p w14:paraId="648161C6" w14:textId="0D836D1E" w:rsidR="00B96EEE" w:rsidRPr="00B96EEE" w:rsidRDefault="00B96EEE">
          <w:pPr>
            <w:pStyle w:val="TOC1"/>
            <w:tabs>
              <w:tab w:val="right" w:leader="dot" w:pos="9016"/>
            </w:tabs>
            <w:rPr>
              <w:rFonts w:ascii="Arial" w:hAnsi="Arial" w:cs="Arial"/>
              <w:noProof/>
              <w:sz w:val="44"/>
              <w:szCs w:val="44"/>
            </w:rPr>
          </w:pPr>
          <w:hyperlink w:anchor="_Toc39507080" w:history="1">
            <w:r w:rsidRPr="00B96EEE">
              <w:rPr>
                <w:rStyle w:val="Hyperlink"/>
                <w:rFonts w:ascii="Arial" w:hAnsi="Arial" w:cs="Arial"/>
                <w:noProof/>
                <w:sz w:val="44"/>
                <w:szCs w:val="44"/>
              </w:rPr>
              <w:t>Critical Path for the Gantt Chart on the New Library</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_Toc39507080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4</w:t>
            </w:r>
            <w:r w:rsidRPr="00B96EEE">
              <w:rPr>
                <w:rFonts w:ascii="Arial" w:hAnsi="Arial" w:cs="Arial"/>
                <w:noProof/>
                <w:webHidden/>
                <w:sz w:val="44"/>
                <w:szCs w:val="44"/>
              </w:rPr>
              <w:fldChar w:fldCharType="end"/>
            </w:r>
          </w:hyperlink>
        </w:p>
        <w:p w14:paraId="5290DA38" w14:textId="75308AE1" w:rsidR="00B96EEE" w:rsidRPr="00B96EEE" w:rsidRDefault="00B96EEE">
          <w:pPr>
            <w:pStyle w:val="TOC1"/>
            <w:tabs>
              <w:tab w:val="right" w:leader="dot" w:pos="9016"/>
            </w:tabs>
            <w:rPr>
              <w:rFonts w:ascii="Arial" w:hAnsi="Arial" w:cs="Arial"/>
              <w:noProof/>
              <w:sz w:val="44"/>
              <w:szCs w:val="44"/>
            </w:rPr>
          </w:pPr>
          <w:hyperlink w:anchor="_Toc39507081" w:history="1">
            <w:r w:rsidRPr="00B96EEE">
              <w:rPr>
                <w:rStyle w:val="Hyperlink"/>
                <w:rFonts w:ascii="Arial" w:hAnsi="Arial" w:cs="Arial"/>
                <w:noProof/>
                <w:sz w:val="44"/>
                <w:szCs w:val="44"/>
              </w:rPr>
              <w:t>Issues in Performance</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_Toc39507081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6</w:t>
            </w:r>
            <w:r w:rsidRPr="00B96EEE">
              <w:rPr>
                <w:rFonts w:ascii="Arial" w:hAnsi="Arial" w:cs="Arial"/>
                <w:noProof/>
                <w:webHidden/>
                <w:sz w:val="44"/>
                <w:szCs w:val="44"/>
              </w:rPr>
              <w:fldChar w:fldCharType="end"/>
            </w:r>
          </w:hyperlink>
        </w:p>
        <w:p w14:paraId="1A1088C3" w14:textId="381E3210" w:rsidR="00B96EEE" w:rsidRPr="00B96EEE" w:rsidRDefault="00B96EEE">
          <w:pPr>
            <w:pStyle w:val="TOC2"/>
            <w:tabs>
              <w:tab w:val="right" w:leader="dot" w:pos="9016"/>
            </w:tabs>
            <w:rPr>
              <w:rFonts w:ascii="Arial" w:hAnsi="Arial" w:cs="Arial"/>
              <w:noProof/>
              <w:sz w:val="44"/>
              <w:szCs w:val="44"/>
            </w:rPr>
          </w:pPr>
          <w:hyperlink w:anchor="_Toc39507082" w:history="1">
            <w:r w:rsidRPr="00B96EEE">
              <w:rPr>
                <w:rStyle w:val="Hyperlink"/>
                <w:rFonts w:ascii="Arial" w:hAnsi="Arial" w:cs="Arial"/>
                <w:noProof/>
                <w:sz w:val="44"/>
                <w:szCs w:val="44"/>
              </w:rPr>
              <w:t>Delay Analysis Techniques</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_Toc39507082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6</w:t>
            </w:r>
            <w:r w:rsidRPr="00B96EEE">
              <w:rPr>
                <w:rFonts w:ascii="Arial" w:hAnsi="Arial" w:cs="Arial"/>
                <w:noProof/>
                <w:webHidden/>
                <w:sz w:val="44"/>
                <w:szCs w:val="44"/>
              </w:rPr>
              <w:fldChar w:fldCharType="end"/>
            </w:r>
          </w:hyperlink>
        </w:p>
        <w:p w14:paraId="075B6255" w14:textId="58AF3F9C" w:rsidR="00B96EEE" w:rsidRPr="00B96EEE" w:rsidRDefault="00B96EEE">
          <w:pPr>
            <w:pStyle w:val="TOC3"/>
            <w:tabs>
              <w:tab w:val="right" w:leader="dot" w:pos="9016"/>
            </w:tabs>
            <w:rPr>
              <w:rFonts w:ascii="Arial" w:hAnsi="Arial" w:cs="Arial"/>
              <w:noProof/>
              <w:sz w:val="44"/>
              <w:szCs w:val="44"/>
            </w:rPr>
          </w:pPr>
          <w:hyperlink w:anchor="_Toc39507083" w:history="1">
            <w:r w:rsidRPr="00B96EEE">
              <w:rPr>
                <w:rStyle w:val="Hyperlink"/>
                <w:rFonts w:ascii="Arial" w:hAnsi="Arial" w:cs="Arial"/>
                <w:noProof/>
                <w:sz w:val="44"/>
                <w:szCs w:val="44"/>
              </w:rPr>
              <w:t>As Planned</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_Toc39507083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6</w:t>
            </w:r>
            <w:r w:rsidRPr="00B96EEE">
              <w:rPr>
                <w:rFonts w:ascii="Arial" w:hAnsi="Arial" w:cs="Arial"/>
                <w:noProof/>
                <w:webHidden/>
                <w:sz w:val="44"/>
                <w:szCs w:val="44"/>
              </w:rPr>
              <w:fldChar w:fldCharType="end"/>
            </w:r>
          </w:hyperlink>
        </w:p>
        <w:p w14:paraId="57D800EA" w14:textId="5EA19DFF" w:rsidR="00B96EEE" w:rsidRPr="00B96EEE" w:rsidRDefault="00B96EEE">
          <w:pPr>
            <w:pStyle w:val="TOC3"/>
            <w:tabs>
              <w:tab w:val="right" w:leader="dot" w:pos="9016"/>
            </w:tabs>
            <w:rPr>
              <w:rFonts w:ascii="Arial" w:hAnsi="Arial" w:cs="Arial"/>
              <w:noProof/>
              <w:sz w:val="44"/>
              <w:szCs w:val="44"/>
            </w:rPr>
          </w:pPr>
          <w:hyperlink w:anchor="_Toc39507084" w:history="1">
            <w:r w:rsidRPr="00B96EEE">
              <w:rPr>
                <w:rStyle w:val="Hyperlink"/>
                <w:rFonts w:ascii="Arial" w:hAnsi="Arial" w:cs="Arial"/>
                <w:noProof/>
                <w:sz w:val="44"/>
                <w:szCs w:val="44"/>
              </w:rPr>
              <w:t>As Built</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_Toc39507084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7</w:t>
            </w:r>
            <w:r w:rsidRPr="00B96EEE">
              <w:rPr>
                <w:rFonts w:ascii="Arial" w:hAnsi="Arial" w:cs="Arial"/>
                <w:noProof/>
                <w:webHidden/>
                <w:sz w:val="44"/>
                <w:szCs w:val="44"/>
              </w:rPr>
              <w:fldChar w:fldCharType="end"/>
            </w:r>
          </w:hyperlink>
        </w:p>
        <w:p w14:paraId="14A7E707" w14:textId="56BE769B" w:rsidR="00B96EEE" w:rsidRPr="00B96EEE" w:rsidRDefault="00B96EEE">
          <w:pPr>
            <w:pStyle w:val="TOC3"/>
            <w:tabs>
              <w:tab w:val="right" w:leader="dot" w:pos="9016"/>
            </w:tabs>
            <w:rPr>
              <w:rFonts w:ascii="Arial" w:hAnsi="Arial" w:cs="Arial"/>
              <w:noProof/>
              <w:sz w:val="44"/>
              <w:szCs w:val="44"/>
            </w:rPr>
          </w:pPr>
          <w:hyperlink w:anchor="_Toc39507085" w:history="1">
            <w:r w:rsidRPr="00B96EEE">
              <w:rPr>
                <w:rStyle w:val="Hyperlink"/>
                <w:rFonts w:ascii="Arial" w:hAnsi="Arial" w:cs="Arial"/>
                <w:noProof/>
                <w:sz w:val="44"/>
                <w:szCs w:val="44"/>
              </w:rPr>
              <w:t>Window Analysis</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_Toc39507085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7</w:t>
            </w:r>
            <w:r w:rsidRPr="00B96EEE">
              <w:rPr>
                <w:rFonts w:ascii="Arial" w:hAnsi="Arial" w:cs="Arial"/>
                <w:noProof/>
                <w:webHidden/>
                <w:sz w:val="44"/>
                <w:szCs w:val="44"/>
              </w:rPr>
              <w:fldChar w:fldCharType="end"/>
            </w:r>
          </w:hyperlink>
        </w:p>
        <w:p w14:paraId="0856BF1A" w14:textId="15B46322" w:rsidR="00B96EEE" w:rsidRPr="00B96EEE" w:rsidRDefault="00B96EEE">
          <w:pPr>
            <w:pStyle w:val="TOC3"/>
            <w:tabs>
              <w:tab w:val="right" w:leader="dot" w:pos="9016"/>
            </w:tabs>
            <w:rPr>
              <w:rFonts w:ascii="Arial" w:hAnsi="Arial" w:cs="Arial"/>
              <w:noProof/>
              <w:sz w:val="44"/>
              <w:szCs w:val="44"/>
            </w:rPr>
          </w:pPr>
          <w:hyperlink w:anchor="_Toc39507086" w:history="1">
            <w:r w:rsidRPr="00B96EEE">
              <w:rPr>
                <w:rStyle w:val="Hyperlink"/>
                <w:rFonts w:ascii="Arial" w:hAnsi="Arial" w:cs="Arial"/>
                <w:noProof/>
                <w:sz w:val="44"/>
                <w:szCs w:val="44"/>
              </w:rPr>
              <w:t>Time Impact Analysis</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_Toc39507086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7</w:t>
            </w:r>
            <w:r w:rsidRPr="00B96EEE">
              <w:rPr>
                <w:rFonts w:ascii="Arial" w:hAnsi="Arial" w:cs="Arial"/>
                <w:noProof/>
                <w:webHidden/>
                <w:sz w:val="44"/>
                <w:szCs w:val="44"/>
              </w:rPr>
              <w:fldChar w:fldCharType="end"/>
            </w:r>
          </w:hyperlink>
        </w:p>
        <w:p w14:paraId="02EE0DD5" w14:textId="2BC2B691" w:rsidR="00B96EEE" w:rsidRPr="00B96EEE" w:rsidRDefault="00B96EEE">
          <w:pPr>
            <w:pStyle w:val="TOC1"/>
            <w:tabs>
              <w:tab w:val="right" w:leader="dot" w:pos="9016"/>
            </w:tabs>
            <w:rPr>
              <w:rFonts w:ascii="Arial" w:hAnsi="Arial" w:cs="Arial"/>
              <w:noProof/>
              <w:sz w:val="44"/>
              <w:szCs w:val="44"/>
            </w:rPr>
          </w:pPr>
          <w:hyperlink w:anchor="_Toc39507087" w:history="1">
            <w:r w:rsidRPr="00B96EEE">
              <w:rPr>
                <w:rStyle w:val="Hyperlink"/>
                <w:rFonts w:ascii="Arial" w:hAnsi="Arial" w:cs="Arial"/>
                <w:noProof/>
                <w:sz w:val="44"/>
                <w:szCs w:val="44"/>
              </w:rPr>
              <w:t>Scenario 2</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_Toc39507087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8</w:t>
            </w:r>
            <w:r w:rsidRPr="00B96EEE">
              <w:rPr>
                <w:rFonts w:ascii="Arial" w:hAnsi="Arial" w:cs="Arial"/>
                <w:noProof/>
                <w:webHidden/>
                <w:sz w:val="44"/>
                <w:szCs w:val="44"/>
              </w:rPr>
              <w:fldChar w:fldCharType="end"/>
            </w:r>
          </w:hyperlink>
        </w:p>
        <w:p w14:paraId="01955F80" w14:textId="7AD0F2B2" w:rsidR="00B96EEE" w:rsidRPr="00B96EEE" w:rsidRDefault="00B96EEE">
          <w:pPr>
            <w:pStyle w:val="TOC2"/>
            <w:tabs>
              <w:tab w:val="right" w:leader="dot" w:pos="9016"/>
            </w:tabs>
            <w:rPr>
              <w:rFonts w:ascii="Arial" w:hAnsi="Arial" w:cs="Arial"/>
              <w:noProof/>
              <w:sz w:val="44"/>
              <w:szCs w:val="44"/>
            </w:rPr>
          </w:pPr>
          <w:hyperlink w:anchor="_Toc39507088" w:history="1">
            <w:r w:rsidRPr="00B96EEE">
              <w:rPr>
                <w:rStyle w:val="Hyperlink"/>
                <w:rFonts w:ascii="Arial" w:hAnsi="Arial" w:cs="Arial"/>
                <w:noProof/>
                <w:sz w:val="44"/>
                <w:szCs w:val="44"/>
              </w:rPr>
              <w:t>Direct Costs</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_Toc39507088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8</w:t>
            </w:r>
            <w:r w:rsidRPr="00B96EEE">
              <w:rPr>
                <w:rFonts w:ascii="Arial" w:hAnsi="Arial" w:cs="Arial"/>
                <w:noProof/>
                <w:webHidden/>
                <w:sz w:val="44"/>
                <w:szCs w:val="44"/>
              </w:rPr>
              <w:fldChar w:fldCharType="end"/>
            </w:r>
          </w:hyperlink>
        </w:p>
        <w:p w14:paraId="5A7D710A" w14:textId="1B5BCE73" w:rsidR="00B96EEE" w:rsidRPr="00B96EEE" w:rsidRDefault="00B96EEE">
          <w:pPr>
            <w:pStyle w:val="TOC2"/>
            <w:tabs>
              <w:tab w:val="right" w:leader="dot" w:pos="9016"/>
            </w:tabs>
            <w:rPr>
              <w:rFonts w:ascii="Arial" w:hAnsi="Arial" w:cs="Arial"/>
              <w:noProof/>
              <w:sz w:val="44"/>
              <w:szCs w:val="44"/>
            </w:rPr>
          </w:pPr>
          <w:hyperlink w:anchor="_Toc39507089" w:history="1">
            <w:r w:rsidRPr="00B96EEE">
              <w:rPr>
                <w:rStyle w:val="Hyperlink"/>
                <w:rFonts w:ascii="Arial" w:hAnsi="Arial" w:cs="Arial"/>
                <w:noProof/>
                <w:sz w:val="44"/>
                <w:szCs w:val="44"/>
              </w:rPr>
              <w:t>Indirect Costs</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_Toc39507089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8</w:t>
            </w:r>
            <w:r w:rsidRPr="00B96EEE">
              <w:rPr>
                <w:rFonts w:ascii="Arial" w:hAnsi="Arial" w:cs="Arial"/>
                <w:noProof/>
                <w:webHidden/>
                <w:sz w:val="44"/>
                <w:szCs w:val="44"/>
              </w:rPr>
              <w:fldChar w:fldCharType="end"/>
            </w:r>
          </w:hyperlink>
        </w:p>
        <w:p w14:paraId="19667EAC" w14:textId="5BEB7127" w:rsidR="00B96EEE" w:rsidRPr="00B96EEE" w:rsidRDefault="00B96EEE">
          <w:pPr>
            <w:pStyle w:val="TOC2"/>
            <w:tabs>
              <w:tab w:val="right" w:leader="dot" w:pos="9016"/>
            </w:tabs>
            <w:rPr>
              <w:rFonts w:ascii="Arial" w:hAnsi="Arial" w:cs="Arial"/>
              <w:noProof/>
              <w:sz w:val="44"/>
              <w:szCs w:val="44"/>
            </w:rPr>
          </w:pPr>
          <w:hyperlink w:anchor="_Toc39507090" w:history="1">
            <w:r w:rsidRPr="00B96EEE">
              <w:rPr>
                <w:rStyle w:val="Hyperlink"/>
                <w:rFonts w:ascii="Arial" w:hAnsi="Arial" w:cs="Arial"/>
                <w:noProof/>
                <w:sz w:val="44"/>
                <w:szCs w:val="44"/>
              </w:rPr>
              <w:t>Reducing the superstructure time</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_Toc39507090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9</w:t>
            </w:r>
            <w:r w:rsidRPr="00B96EEE">
              <w:rPr>
                <w:rFonts w:ascii="Arial" w:hAnsi="Arial" w:cs="Arial"/>
                <w:noProof/>
                <w:webHidden/>
                <w:sz w:val="44"/>
                <w:szCs w:val="44"/>
              </w:rPr>
              <w:fldChar w:fldCharType="end"/>
            </w:r>
          </w:hyperlink>
        </w:p>
        <w:p w14:paraId="0C163E64" w14:textId="06F68599" w:rsidR="00B96EEE" w:rsidRPr="00B96EEE" w:rsidRDefault="00B96EEE">
          <w:pPr>
            <w:pStyle w:val="TOC1"/>
            <w:tabs>
              <w:tab w:val="right" w:leader="dot" w:pos="9016"/>
            </w:tabs>
            <w:rPr>
              <w:rFonts w:ascii="Arial" w:hAnsi="Arial" w:cs="Arial"/>
              <w:noProof/>
              <w:sz w:val="44"/>
              <w:szCs w:val="44"/>
            </w:rPr>
          </w:pPr>
          <w:hyperlink w:anchor="_Toc39507091" w:history="1">
            <w:r w:rsidRPr="00B96EEE">
              <w:rPr>
                <w:rStyle w:val="Hyperlink"/>
                <w:rFonts w:ascii="Arial" w:hAnsi="Arial" w:cs="Arial"/>
                <w:noProof/>
                <w:sz w:val="44"/>
                <w:szCs w:val="44"/>
              </w:rPr>
              <w:t>Plan View of Site Plan</w:t>
            </w:r>
            <w:r w:rsidRPr="00B96EEE">
              <w:rPr>
                <w:rFonts w:ascii="Arial" w:hAnsi="Arial" w:cs="Arial"/>
                <w:noProof/>
                <w:webHidden/>
                <w:sz w:val="44"/>
                <w:szCs w:val="44"/>
              </w:rPr>
              <w:tab/>
            </w:r>
            <w:r w:rsidRPr="00B96EEE">
              <w:rPr>
                <w:rFonts w:ascii="Arial" w:hAnsi="Arial" w:cs="Arial"/>
                <w:noProof/>
                <w:webHidden/>
                <w:sz w:val="44"/>
                <w:szCs w:val="44"/>
              </w:rPr>
              <w:fldChar w:fldCharType="begin"/>
            </w:r>
            <w:r w:rsidRPr="00B96EEE">
              <w:rPr>
                <w:rFonts w:ascii="Arial" w:hAnsi="Arial" w:cs="Arial"/>
                <w:noProof/>
                <w:webHidden/>
                <w:sz w:val="44"/>
                <w:szCs w:val="44"/>
              </w:rPr>
              <w:instrText xml:space="preserve"> PAGEREF _Toc39507091 \h </w:instrText>
            </w:r>
            <w:r w:rsidRPr="00B96EEE">
              <w:rPr>
                <w:rFonts w:ascii="Arial" w:hAnsi="Arial" w:cs="Arial"/>
                <w:noProof/>
                <w:webHidden/>
                <w:sz w:val="44"/>
                <w:szCs w:val="44"/>
              </w:rPr>
            </w:r>
            <w:r w:rsidRPr="00B96EEE">
              <w:rPr>
                <w:rFonts w:ascii="Arial" w:hAnsi="Arial" w:cs="Arial"/>
                <w:noProof/>
                <w:webHidden/>
                <w:sz w:val="44"/>
                <w:szCs w:val="44"/>
              </w:rPr>
              <w:fldChar w:fldCharType="separate"/>
            </w:r>
            <w:r>
              <w:rPr>
                <w:rFonts w:ascii="Arial" w:hAnsi="Arial" w:cs="Arial"/>
                <w:noProof/>
                <w:webHidden/>
                <w:sz w:val="44"/>
                <w:szCs w:val="44"/>
              </w:rPr>
              <w:t>10</w:t>
            </w:r>
            <w:r w:rsidRPr="00B96EEE">
              <w:rPr>
                <w:rFonts w:ascii="Arial" w:hAnsi="Arial" w:cs="Arial"/>
                <w:noProof/>
                <w:webHidden/>
                <w:sz w:val="44"/>
                <w:szCs w:val="44"/>
              </w:rPr>
              <w:fldChar w:fldCharType="end"/>
            </w:r>
          </w:hyperlink>
        </w:p>
        <w:p w14:paraId="13E36165" w14:textId="2CF74628" w:rsidR="00B96EEE" w:rsidRPr="00B96EEE" w:rsidRDefault="00B96EEE">
          <w:pPr>
            <w:rPr>
              <w:rFonts w:ascii="Arial" w:hAnsi="Arial" w:cs="Arial"/>
              <w:sz w:val="44"/>
              <w:szCs w:val="44"/>
            </w:rPr>
          </w:pPr>
          <w:r w:rsidRPr="00B96EEE">
            <w:rPr>
              <w:rFonts w:ascii="Arial" w:hAnsi="Arial" w:cs="Arial"/>
              <w:b/>
              <w:bCs/>
              <w:noProof/>
              <w:sz w:val="44"/>
              <w:szCs w:val="44"/>
            </w:rPr>
            <w:fldChar w:fldCharType="end"/>
          </w:r>
        </w:p>
      </w:sdtContent>
    </w:sdt>
    <w:p w14:paraId="047F2594" w14:textId="77777777" w:rsidR="00B96EEE" w:rsidRPr="00B96EEE" w:rsidRDefault="00B96EEE" w:rsidP="00B96EEE">
      <w:pPr>
        <w:spacing w:after="160" w:line="259" w:lineRule="auto"/>
        <w:rPr>
          <w:rFonts w:ascii="Arial" w:hAnsi="Arial" w:cs="Arial"/>
          <w:b/>
          <w:sz w:val="52"/>
          <w:szCs w:val="52"/>
        </w:rPr>
      </w:pPr>
      <w:r w:rsidRPr="00B96EEE">
        <w:rPr>
          <w:rFonts w:ascii="Arial" w:hAnsi="Arial" w:cs="Arial"/>
          <w:b/>
          <w:sz w:val="52"/>
          <w:szCs w:val="52"/>
        </w:rPr>
        <w:br w:type="page"/>
      </w:r>
    </w:p>
    <w:p w14:paraId="1F6A6CD9" w14:textId="77777777" w:rsidR="00A61C58" w:rsidRDefault="00A61C58" w:rsidP="00A61C58">
      <w:pPr>
        <w:rPr>
          <w:rFonts w:ascii="Arial" w:hAnsi="Arial" w:cs="Arial"/>
          <w:b/>
          <w:sz w:val="24"/>
          <w:szCs w:val="24"/>
        </w:rPr>
      </w:pPr>
    </w:p>
    <w:p w14:paraId="6BC06CAB" w14:textId="1C94D807" w:rsidR="00A61C58" w:rsidRPr="00B96EEE" w:rsidRDefault="00241B32" w:rsidP="00B96EEE">
      <w:pPr>
        <w:pStyle w:val="Heading1"/>
        <w:rPr>
          <w:rFonts w:ascii="Arial" w:hAnsi="Arial" w:cs="Arial"/>
          <w:b/>
          <w:bCs/>
          <w:sz w:val="28"/>
          <w:szCs w:val="28"/>
        </w:rPr>
      </w:pPr>
      <w:bookmarkStart w:id="0" w:name="_Toc39507078"/>
      <w:r w:rsidRPr="00B96EEE">
        <w:rPr>
          <w:rFonts w:ascii="Arial" w:hAnsi="Arial" w:cs="Arial"/>
          <w:b/>
          <w:bCs/>
          <w:sz w:val="28"/>
          <w:szCs w:val="28"/>
        </w:rPr>
        <w:t>What is a Gantt Chart?</w:t>
      </w:r>
      <w:bookmarkEnd w:id="0"/>
    </w:p>
    <w:p w14:paraId="15304E20" w14:textId="7931F0F9" w:rsidR="00241B32" w:rsidRDefault="00241B32" w:rsidP="00A61C58">
      <w:pPr>
        <w:rPr>
          <w:rFonts w:ascii="Arial" w:hAnsi="Arial" w:cs="Arial"/>
          <w:b/>
          <w:bCs/>
          <w:sz w:val="28"/>
          <w:szCs w:val="28"/>
        </w:rPr>
      </w:pPr>
    </w:p>
    <w:p w14:paraId="0BF66803" w14:textId="0700EFC5" w:rsidR="00241B32" w:rsidRDefault="00241B32" w:rsidP="00A61C58">
      <w:pPr>
        <w:rPr>
          <w:rFonts w:ascii="Arial" w:hAnsi="Arial" w:cs="Arial"/>
          <w:sz w:val="24"/>
          <w:szCs w:val="24"/>
        </w:rPr>
      </w:pPr>
    </w:p>
    <w:p w14:paraId="49FB0047" w14:textId="4CD6483E" w:rsidR="00241B32" w:rsidRDefault="00241B32" w:rsidP="00A61C58">
      <w:pPr>
        <w:rPr>
          <w:rFonts w:ascii="Arial" w:hAnsi="Arial" w:cs="Arial"/>
          <w:sz w:val="24"/>
          <w:szCs w:val="24"/>
        </w:rPr>
      </w:pPr>
      <w:r>
        <w:rPr>
          <w:rFonts w:ascii="Arial" w:hAnsi="Arial" w:cs="Arial"/>
          <w:sz w:val="24"/>
          <w:szCs w:val="24"/>
        </w:rPr>
        <w:t xml:space="preserve">Gantt charts </w:t>
      </w:r>
      <w:r w:rsidR="004C67F5">
        <w:rPr>
          <w:rFonts w:ascii="Arial" w:hAnsi="Arial" w:cs="Arial"/>
          <w:sz w:val="24"/>
          <w:szCs w:val="24"/>
        </w:rPr>
        <w:t>is a</w:t>
      </w:r>
      <w:r>
        <w:rPr>
          <w:rFonts w:ascii="Arial" w:hAnsi="Arial" w:cs="Arial"/>
          <w:sz w:val="24"/>
          <w:szCs w:val="24"/>
        </w:rPr>
        <w:t xml:space="preserve"> horizontal</w:t>
      </w:r>
      <w:r w:rsidR="004C67F5">
        <w:rPr>
          <w:rFonts w:ascii="Arial" w:hAnsi="Arial" w:cs="Arial"/>
          <w:sz w:val="24"/>
          <w:szCs w:val="24"/>
        </w:rPr>
        <w:t xml:space="preserve"> bar chart which, over time, visually represents a project schedule. Current Gantt charts usually gives you the status of every role in the project, as well as who is responsible for it.</w:t>
      </w:r>
    </w:p>
    <w:p w14:paraId="3370A18E" w14:textId="060DAB31" w:rsidR="004C67F5" w:rsidRDefault="004C67F5" w:rsidP="00A61C58">
      <w:pPr>
        <w:rPr>
          <w:rFonts w:ascii="Arial" w:hAnsi="Arial" w:cs="Arial"/>
          <w:sz w:val="24"/>
          <w:szCs w:val="24"/>
        </w:rPr>
      </w:pPr>
    </w:p>
    <w:p w14:paraId="556D1A51" w14:textId="55977303" w:rsidR="004C67F5" w:rsidRDefault="004C67F5" w:rsidP="00A61C58">
      <w:pPr>
        <w:rPr>
          <w:rFonts w:ascii="Arial" w:hAnsi="Arial" w:cs="Arial"/>
          <w:sz w:val="24"/>
          <w:szCs w:val="24"/>
        </w:rPr>
      </w:pPr>
    </w:p>
    <w:p w14:paraId="2E240EE9" w14:textId="3BEBD28C" w:rsidR="004C67F5" w:rsidRPr="00B96EEE" w:rsidRDefault="004C67F5" w:rsidP="00B96EEE">
      <w:pPr>
        <w:pStyle w:val="Heading2"/>
        <w:rPr>
          <w:rFonts w:ascii="Arial" w:hAnsi="Arial" w:cs="Arial"/>
          <w:b/>
          <w:bCs/>
          <w:sz w:val="28"/>
          <w:szCs w:val="28"/>
        </w:rPr>
      </w:pPr>
      <w:bookmarkStart w:id="1" w:name="_Toc39507079"/>
      <w:r w:rsidRPr="00B96EEE">
        <w:rPr>
          <w:rFonts w:ascii="Arial" w:hAnsi="Arial" w:cs="Arial"/>
          <w:b/>
          <w:bCs/>
          <w:sz w:val="28"/>
          <w:szCs w:val="28"/>
        </w:rPr>
        <w:t>Key Part</w:t>
      </w:r>
      <w:r w:rsidR="002271E5" w:rsidRPr="00B96EEE">
        <w:rPr>
          <w:rFonts w:ascii="Arial" w:hAnsi="Arial" w:cs="Arial"/>
          <w:b/>
          <w:bCs/>
          <w:sz w:val="28"/>
          <w:szCs w:val="28"/>
        </w:rPr>
        <w:t>s in Gantt Charts</w:t>
      </w:r>
      <w:bookmarkEnd w:id="1"/>
    </w:p>
    <w:p w14:paraId="60F91FD2" w14:textId="5046A8C2" w:rsidR="002271E5" w:rsidRDefault="002271E5" w:rsidP="00A61C58">
      <w:pPr>
        <w:rPr>
          <w:rFonts w:ascii="Arial" w:hAnsi="Arial" w:cs="Arial"/>
          <w:b/>
          <w:bCs/>
          <w:sz w:val="28"/>
          <w:szCs w:val="28"/>
        </w:rPr>
      </w:pPr>
    </w:p>
    <w:p w14:paraId="41C502C7" w14:textId="48378E2B" w:rsidR="002271E5" w:rsidRDefault="002271E5" w:rsidP="002271E5">
      <w:pPr>
        <w:rPr>
          <w:rFonts w:ascii="Arial" w:hAnsi="Arial" w:cs="Arial"/>
          <w:sz w:val="24"/>
          <w:szCs w:val="24"/>
        </w:rPr>
      </w:pPr>
    </w:p>
    <w:p w14:paraId="1655F206" w14:textId="3C7CFD15" w:rsidR="002271E5" w:rsidRDefault="002271E5" w:rsidP="002271E5">
      <w:pPr>
        <w:pStyle w:val="ListParagraph"/>
        <w:numPr>
          <w:ilvl w:val="0"/>
          <w:numId w:val="2"/>
        </w:numPr>
        <w:rPr>
          <w:rFonts w:ascii="Arial" w:hAnsi="Arial" w:cs="Arial"/>
          <w:sz w:val="24"/>
          <w:szCs w:val="24"/>
        </w:rPr>
      </w:pPr>
      <w:r>
        <w:rPr>
          <w:rFonts w:ascii="Arial" w:hAnsi="Arial" w:cs="Arial"/>
          <w:sz w:val="24"/>
          <w:szCs w:val="24"/>
        </w:rPr>
        <w:t>Task List</w:t>
      </w:r>
      <w:r w:rsidR="00EF71A5">
        <w:rPr>
          <w:rFonts w:ascii="Arial" w:hAnsi="Arial" w:cs="Arial"/>
          <w:sz w:val="24"/>
          <w:szCs w:val="24"/>
        </w:rPr>
        <w:t xml:space="preserve"> – Flows vertically down the left of the Gantt chart so that it defines project work and that it can be classified and sub grouped.</w:t>
      </w:r>
    </w:p>
    <w:p w14:paraId="2205D656" w14:textId="77777777" w:rsidR="00EF71A5" w:rsidRDefault="00EF71A5" w:rsidP="00EF71A5">
      <w:pPr>
        <w:pStyle w:val="ListParagraph"/>
        <w:rPr>
          <w:rFonts w:ascii="Arial" w:hAnsi="Arial" w:cs="Arial"/>
          <w:sz w:val="24"/>
          <w:szCs w:val="24"/>
        </w:rPr>
      </w:pPr>
    </w:p>
    <w:p w14:paraId="58C4ED63" w14:textId="5D7E7B05" w:rsidR="002271E5" w:rsidRDefault="002271E5" w:rsidP="002271E5">
      <w:pPr>
        <w:pStyle w:val="ListParagraph"/>
        <w:numPr>
          <w:ilvl w:val="0"/>
          <w:numId w:val="2"/>
        </w:numPr>
        <w:rPr>
          <w:rFonts w:ascii="Arial" w:hAnsi="Arial" w:cs="Arial"/>
          <w:sz w:val="24"/>
          <w:szCs w:val="24"/>
        </w:rPr>
      </w:pPr>
      <w:r>
        <w:rPr>
          <w:rFonts w:ascii="Arial" w:hAnsi="Arial" w:cs="Arial"/>
          <w:sz w:val="24"/>
          <w:szCs w:val="24"/>
        </w:rPr>
        <w:t>Timeline</w:t>
      </w:r>
      <w:r w:rsidR="00EF71A5">
        <w:rPr>
          <w:rFonts w:ascii="Arial" w:hAnsi="Arial" w:cs="Arial"/>
          <w:sz w:val="24"/>
          <w:szCs w:val="24"/>
        </w:rPr>
        <w:t xml:space="preserve"> – Goes across the top of the Gantt chart horizontally, this shows the months, weeks, days, and years.</w:t>
      </w:r>
    </w:p>
    <w:p w14:paraId="14477D63" w14:textId="77777777" w:rsidR="00EF71A5" w:rsidRPr="00EF71A5" w:rsidRDefault="00EF71A5" w:rsidP="00EF71A5">
      <w:pPr>
        <w:rPr>
          <w:rFonts w:ascii="Arial" w:hAnsi="Arial" w:cs="Arial"/>
          <w:sz w:val="24"/>
          <w:szCs w:val="24"/>
        </w:rPr>
      </w:pPr>
    </w:p>
    <w:p w14:paraId="342F6243" w14:textId="404E134D" w:rsidR="002271E5" w:rsidRDefault="002271E5" w:rsidP="002271E5">
      <w:pPr>
        <w:pStyle w:val="ListParagraph"/>
        <w:numPr>
          <w:ilvl w:val="0"/>
          <w:numId w:val="2"/>
        </w:numPr>
        <w:rPr>
          <w:rFonts w:ascii="Arial" w:hAnsi="Arial" w:cs="Arial"/>
          <w:sz w:val="24"/>
          <w:szCs w:val="24"/>
        </w:rPr>
      </w:pPr>
      <w:r>
        <w:rPr>
          <w:rFonts w:ascii="Arial" w:hAnsi="Arial" w:cs="Arial"/>
          <w:sz w:val="24"/>
          <w:szCs w:val="24"/>
        </w:rPr>
        <w:t>Dateline</w:t>
      </w:r>
      <w:r w:rsidR="00EF71A5">
        <w:rPr>
          <w:rFonts w:ascii="Arial" w:hAnsi="Arial" w:cs="Arial"/>
          <w:sz w:val="24"/>
          <w:szCs w:val="24"/>
        </w:rPr>
        <w:t xml:space="preserve"> – Vertical line indicating the current date on the Gantt chart.</w:t>
      </w:r>
    </w:p>
    <w:p w14:paraId="0E47578E" w14:textId="77777777" w:rsidR="00EF71A5" w:rsidRPr="00EF71A5" w:rsidRDefault="00EF71A5" w:rsidP="00EF71A5">
      <w:pPr>
        <w:rPr>
          <w:rFonts w:ascii="Arial" w:hAnsi="Arial" w:cs="Arial"/>
          <w:sz w:val="24"/>
          <w:szCs w:val="24"/>
        </w:rPr>
      </w:pPr>
    </w:p>
    <w:p w14:paraId="3E84E178" w14:textId="64DDFB40" w:rsidR="002271E5" w:rsidRDefault="002271E5" w:rsidP="002271E5">
      <w:pPr>
        <w:pStyle w:val="ListParagraph"/>
        <w:numPr>
          <w:ilvl w:val="0"/>
          <w:numId w:val="2"/>
        </w:numPr>
        <w:rPr>
          <w:rFonts w:ascii="Arial" w:hAnsi="Arial" w:cs="Arial"/>
          <w:sz w:val="24"/>
          <w:szCs w:val="24"/>
        </w:rPr>
      </w:pPr>
      <w:r>
        <w:rPr>
          <w:rFonts w:ascii="Arial" w:hAnsi="Arial" w:cs="Arial"/>
          <w:sz w:val="24"/>
          <w:szCs w:val="24"/>
        </w:rPr>
        <w:t>Bars</w:t>
      </w:r>
      <w:r w:rsidR="00EF71A5">
        <w:rPr>
          <w:rFonts w:ascii="Arial" w:hAnsi="Arial" w:cs="Arial"/>
          <w:sz w:val="24"/>
          <w:szCs w:val="24"/>
        </w:rPr>
        <w:t xml:space="preserve"> – Markers that are horizontal on the </w:t>
      </w:r>
      <w:r w:rsidR="00A47DF9">
        <w:rPr>
          <w:rFonts w:ascii="Arial" w:hAnsi="Arial" w:cs="Arial"/>
          <w:sz w:val="24"/>
          <w:szCs w:val="24"/>
        </w:rPr>
        <w:t>right-hand</w:t>
      </w:r>
      <w:r w:rsidR="00EF71A5">
        <w:rPr>
          <w:rFonts w:ascii="Arial" w:hAnsi="Arial" w:cs="Arial"/>
          <w:sz w:val="24"/>
          <w:szCs w:val="24"/>
        </w:rPr>
        <w:t xml:space="preserve"> side of the </w:t>
      </w:r>
      <w:r w:rsidR="00A47DF9">
        <w:rPr>
          <w:rFonts w:ascii="Arial" w:hAnsi="Arial" w:cs="Arial"/>
          <w:sz w:val="24"/>
          <w:szCs w:val="24"/>
        </w:rPr>
        <w:t>Gantt</w:t>
      </w:r>
      <w:r w:rsidR="00EF71A5">
        <w:rPr>
          <w:rFonts w:ascii="Arial" w:hAnsi="Arial" w:cs="Arial"/>
          <w:sz w:val="24"/>
          <w:szCs w:val="24"/>
        </w:rPr>
        <w:t xml:space="preserve"> chart that indicates tasks</w:t>
      </w:r>
      <w:r w:rsidR="00A47DF9">
        <w:rPr>
          <w:rFonts w:ascii="Arial" w:hAnsi="Arial" w:cs="Arial"/>
          <w:sz w:val="24"/>
          <w:szCs w:val="24"/>
        </w:rPr>
        <w:t>,</w:t>
      </w:r>
      <w:r w:rsidR="00EF71A5">
        <w:rPr>
          <w:rFonts w:ascii="Arial" w:hAnsi="Arial" w:cs="Arial"/>
          <w:sz w:val="24"/>
          <w:szCs w:val="24"/>
        </w:rPr>
        <w:t xml:space="preserve"> the progress</w:t>
      </w:r>
      <w:r w:rsidR="00A47DF9">
        <w:rPr>
          <w:rFonts w:ascii="Arial" w:hAnsi="Arial" w:cs="Arial"/>
          <w:sz w:val="24"/>
          <w:szCs w:val="24"/>
        </w:rPr>
        <w:t>, duration, start and end dates.</w:t>
      </w:r>
    </w:p>
    <w:p w14:paraId="32FCB9D4" w14:textId="77777777" w:rsidR="00A47DF9" w:rsidRPr="00A47DF9" w:rsidRDefault="00A47DF9" w:rsidP="00A47DF9">
      <w:pPr>
        <w:rPr>
          <w:rFonts w:ascii="Arial" w:hAnsi="Arial" w:cs="Arial"/>
          <w:sz w:val="24"/>
          <w:szCs w:val="24"/>
        </w:rPr>
      </w:pPr>
    </w:p>
    <w:p w14:paraId="5E61208D" w14:textId="28B53808" w:rsidR="002271E5" w:rsidRDefault="00EF71A5" w:rsidP="002271E5">
      <w:pPr>
        <w:pStyle w:val="ListParagraph"/>
        <w:numPr>
          <w:ilvl w:val="0"/>
          <w:numId w:val="2"/>
        </w:numPr>
        <w:rPr>
          <w:rFonts w:ascii="Arial" w:hAnsi="Arial" w:cs="Arial"/>
          <w:sz w:val="24"/>
          <w:szCs w:val="24"/>
        </w:rPr>
      </w:pPr>
      <w:r>
        <w:rPr>
          <w:rFonts w:ascii="Arial" w:hAnsi="Arial" w:cs="Arial"/>
          <w:sz w:val="24"/>
          <w:szCs w:val="24"/>
        </w:rPr>
        <w:t>Progress</w:t>
      </w:r>
      <w:r w:rsidR="00A47DF9">
        <w:rPr>
          <w:rFonts w:ascii="Arial" w:hAnsi="Arial" w:cs="Arial"/>
          <w:sz w:val="24"/>
          <w:szCs w:val="24"/>
        </w:rPr>
        <w:t xml:space="preserve"> – Shows how far the job is and can be shown by percentage complete and/or bar shading.</w:t>
      </w:r>
    </w:p>
    <w:p w14:paraId="4B33656B" w14:textId="77777777" w:rsidR="00A47DF9" w:rsidRPr="00A47DF9" w:rsidRDefault="00A47DF9" w:rsidP="00A47DF9">
      <w:pPr>
        <w:rPr>
          <w:rFonts w:ascii="Arial" w:hAnsi="Arial" w:cs="Arial"/>
          <w:sz w:val="24"/>
          <w:szCs w:val="24"/>
        </w:rPr>
      </w:pPr>
    </w:p>
    <w:p w14:paraId="4871B117" w14:textId="1A9AB8BE" w:rsidR="00EF71A5" w:rsidRDefault="00EF71A5" w:rsidP="002271E5">
      <w:pPr>
        <w:pStyle w:val="ListParagraph"/>
        <w:numPr>
          <w:ilvl w:val="0"/>
          <w:numId w:val="2"/>
        </w:numPr>
        <w:rPr>
          <w:rFonts w:ascii="Arial" w:hAnsi="Arial" w:cs="Arial"/>
          <w:sz w:val="24"/>
          <w:szCs w:val="24"/>
        </w:rPr>
      </w:pPr>
      <w:r>
        <w:rPr>
          <w:rFonts w:ascii="Arial" w:hAnsi="Arial" w:cs="Arial"/>
          <w:sz w:val="24"/>
          <w:szCs w:val="24"/>
        </w:rPr>
        <w:t xml:space="preserve">Resources Allocated </w:t>
      </w:r>
      <w:r w:rsidR="00A47DF9">
        <w:rPr>
          <w:rFonts w:ascii="Arial" w:hAnsi="Arial" w:cs="Arial"/>
          <w:sz w:val="24"/>
          <w:szCs w:val="24"/>
        </w:rPr>
        <w:t>– Shows the person or people in charge of completing the task.</w:t>
      </w:r>
    </w:p>
    <w:p w14:paraId="43C2CFAB" w14:textId="5C2863AF" w:rsidR="00A47DF9" w:rsidRPr="00A47DF9" w:rsidRDefault="00A47DF9" w:rsidP="00A47DF9">
      <w:pPr>
        <w:pStyle w:val="ListParagraph"/>
        <w:rPr>
          <w:rFonts w:ascii="Arial" w:hAnsi="Arial" w:cs="Arial"/>
          <w:sz w:val="24"/>
          <w:szCs w:val="24"/>
        </w:rPr>
      </w:pPr>
    </w:p>
    <w:p w14:paraId="24289402" w14:textId="643A66DE" w:rsidR="00A47DF9" w:rsidRDefault="00AE5BC1" w:rsidP="00A47DF9">
      <w:pPr>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3E834F25" wp14:editId="4ADEA585">
            <wp:simplePos x="0" y="0"/>
            <wp:positionH relativeFrom="margin">
              <wp:align>center</wp:align>
            </wp:positionH>
            <wp:positionV relativeFrom="paragraph">
              <wp:posOffset>10795</wp:posOffset>
            </wp:positionV>
            <wp:extent cx="4133850" cy="2945130"/>
            <wp:effectExtent l="0" t="0" r="0" b="7620"/>
            <wp:wrapTight wrapText="bothSides">
              <wp:wrapPolygon edited="0">
                <wp:start x="0" y="0"/>
                <wp:lineTo x="0" y="21516"/>
                <wp:lineTo x="21500" y="21516"/>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d38774ca6c109628273d5e3_8 Key Components-p-800.png"/>
                    <pic:cNvPicPr/>
                  </pic:nvPicPr>
                  <pic:blipFill>
                    <a:blip r:embed="rId8">
                      <a:extLst>
                        <a:ext uri="{28A0092B-C50C-407E-A947-70E740481C1C}">
                          <a14:useLocalDpi xmlns:a14="http://schemas.microsoft.com/office/drawing/2010/main" val="0"/>
                        </a:ext>
                      </a:extLst>
                    </a:blip>
                    <a:stretch>
                      <a:fillRect/>
                    </a:stretch>
                  </pic:blipFill>
                  <pic:spPr>
                    <a:xfrm>
                      <a:off x="0" y="0"/>
                      <a:ext cx="4133850" cy="2945130"/>
                    </a:xfrm>
                    <a:prstGeom prst="rect">
                      <a:avLst/>
                    </a:prstGeom>
                  </pic:spPr>
                </pic:pic>
              </a:graphicData>
            </a:graphic>
            <wp14:sizeRelH relativeFrom="page">
              <wp14:pctWidth>0</wp14:pctWidth>
            </wp14:sizeRelH>
            <wp14:sizeRelV relativeFrom="page">
              <wp14:pctHeight>0</wp14:pctHeight>
            </wp14:sizeRelV>
          </wp:anchor>
        </w:drawing>
      </w:r>
    </w:p>
    <w:p w14:paraId="709044EC" w14:textId="77777777" w:rsidR="00157A7F" w:rsidRPr="00A47DF9" w:rsidRDefault="00157A7F" w:rsidP="00A47DF9">
      <w:pPr>
        <w:rPr>
          <w:rFonts w:ascii="Arial" w:hAnsi="Arial" w:cs="Arial"/>
          <w:sz w:val="24"/>
          <w:szCs w:val="24"/>
        </w:rPr>
      </w:pPr>
    </w:p>
    <w:p w14:paraId="7493CA48" w14:textId="51AE514C" w:rsidR="002271E5" w:rsidRDefault="002271E5" w:rsidP="002271E5">
      <w:pPr>
        <w:rPr>
          <w:rFonts w:ascii="Arial" w:hAnsi="Arial" w:cs="Arial"/>
          <w:sz w:val="24"/>
          <w:szCs w:val="24"/>
        </w:rPr>
      </w:pPr>
    </w:p>
    <w:p w14:paraId="2771AF19" w14:textId="77777777" w:rsidR="002271E5" w:rsidRPr="002271E5" w:rsidRDefault="002271E5" w:rsidP="002271E5">
      <w:pPr>
        <w:rPr>
          <w:rFonts w:ascii="Arial" w:hAnsi="Arial" w:cs="Arial"/>
          <w:sz w:val="24"/>
          <w:szCs w:val="24"/>
        </w:rPr>
      </w:pPr>
    </w:p>
    <w:p w14:paraId="0DBDAD7B" w14:textId="045B3A01" w:rsidR="002271E5" w:rsidRDefault="002271E5" w:rsidP="00A61C58">
      <w:pPr>
        <w:rPr>
          <w:rFonts w:ascii="Arial" w:hAnsi="Arial" w:cs="Arial"/>
          <w:b/>
          <w:bCs/>
          <w:sz w:val="28"/>
          <w:szCs w:val="28"/>
        </w:rPr>
      </w:pPr>
    </w:p>
    <w:p w14:paraId="7B41F7FC" w14:textId="616B652B" w:rsidR="002271E5" w:rsidRDefault="002271E5" w:rsidP="00A61C58">
      <w:pPr>
        <w:rPr>
          <w:rFonts w:ascii="Arial" w:hAnsi="Arial" w:cs="Arial"/>
          <w:sz w:val="28"/>
          <w:szCs w:val="28"/>
        </w:rPr>
      </w:pPr>
    </w:p>
    <w:p w14:paraId="5AB6DAEB" w14:textId="00925DF2" w:rsidR="002271E5" w:rsidRDefault="002271E5" w:rsidP="00A61C58">
      <w:pPr>
        <w:rPr>
          <w:rFonts w:ascii="Arial" w:hAnsi="Arial" w:cs="Arial"/>
          <w:sz w:val="28"/>
          <w:szCs w:val="28"/>
        </w:rPr>
      </w:pPr>
    </w:p>
    <w:p w14:paraId="470610D7" w14:textId="5A1D78A6" w:rsidR="002271E5" w:rsidRDefault="002271E5" w:rsidP="00A61C58">
      <w:pPr>
        <w:rPr>
          <w:rFonts w:ascii="Arial" w:hAnsi="Arial" w:cs="Arial"/>
          <w:sz w:val="24"/>
          <w:szCs w:val="24"/>
        </w:rPr>
      </w:pPr>
    </w:p>
    <w:p w14:paraId="1AB33A56" w14:textId="325E74EE" w:rsidR="00AE5BC1" w:rsidRDefault="00AE5BC1" w:rsidP="00A61C58">
      <w:pPr>
        <w:rPr>
          <w:rFonts w:ascii="Arial" w:hAnsi="Arial" w:cs="Arial"/>
          <w:sz w:val="24"/>
          <w:szCs w:val="24"/>
        </w:rPr>
      </w:pPr>
    </w:p>
    <w:p w14:paraId="4F39A165" w14:textId="4466BEC9" w:rsidR="00AE5BC1" w:rsidRDefault="00AE5BC1" w:rsidP="00A61C58">
      <w:pPr>
        <w:rPr>
          <w:rFonts w:ascii="Arial" w:hAnsi="Arial" w:cs="Arial"/>
          <w:sz w:val="24"/>
          <w:szCs w:val="24"/>
        </w:rPr>
      </w:pPr>
    </w:p>
    <w:p w14:paraId="796038A1" w14:textId="04D7C202" w:rsidR="00AE5BC1" w:rsidRDefault="00AE5BC1" w:rsidP="00A61C58">
      <w:pPr>
        <w:rPr>
          <w:rFonts w:ascii="Arial" w:hAnsi="Arial" w:cs="Arial"/>
          <w:sz w:val="24"/>
          <w:szCs w:val="24"/>
        </w:rPr>
      </w:pPr>
    </w:p>
    <w:p w14:paraId="16CC811F" w14:textId="23D52452" w:rsidR="00AE5BC1" w:rsidRDefault="00AE5BC1" w:rsidP="00A61C58">
      <w:pPr>
        <w:rPr>
          <w:rFonts w:ascii="Arial" w:hAnsi="Arial" w:cs="Arial"/>
          <w:sz w:val="24"/>
          <w:szCs w:val="24"/>
        </w:rPr>
      </w:pPr>
    </w:p>
    <w:p w14:paraId="2659CE0E" w14:textId="5E42BB96" w:rsidR="00AE5BC1" w:rsidRDefault="00AE5BC1" w:rsidP="00A61C58">
      <w:pPr>
        <w:rPr>
          <w:rFonts w:ascii="Arial" w:hAnsi="Arial" w:cs="Arial"/>
          <w:sz w:val="24"/>
          <w:szCs w:val="24"/>
        </w:rPr>
      </w:pPr>
    </w:p>
    <w:p w14:paraId="412354CA" w14:textId="0378A76C" w:rsidR="00AE5BC1" w:rsidRDefault="00AE5BC1" w:rsidP="00A61C58">
      <w:pPr>
        <w:rPr>
          <w:rFonts w:ascii="Arial" w:hAnsi="Arial" w:cs="Arial"/>
          <w:sz w:val="24"/>
          <w:szCs w:val="24"/>
        </w:rPr>
      </w:pPr>
    </w:p>
    <w:p w14:paraId="46BB8C23" w14:textId="23FBF382" w:rsidR="00AE5BC1" w:rsidRDefault="00AE5BC1" w:rsidP="00A61C58">
      <w:pPr>
        <w:rPr>
          <w:rFonts w:ascii="Arial" w:hAnsi="Arial" w:cs="Arial"/>
          <w:sz w:val="24"/>
          <w:szCs w:val="24"/>
        </w:rPr>
      </w:pPr>
    </w:p>
    <w:p w14:paraId="13B97F12" w14:textId="4E4C9BE5" w:rsidR="00AE5BC1" w:rsidRDefault="00AE5BC1" w:rsidP="00A61C58">
      <w:pPr>
        <w:rPr>
          <w:rFonts w:ascii="Arial" w:hAnsi="Arial" w:cs="Arial"/>
          <w:sz w:val="24"/>
          <w:szCs w:val="24"/>
        </w:rPr>
      </w:pPr>
    </w:p>
    <w:p w14:paraId="6C058F88" w14:textId="2C605177" w:rsidR="00AE5BC1" w:rsidRDefault="00AE5BC1" w:rsidP="00A61C58">
      <w:pPr>
        <w:rPr>
          <w:rFonts w:ascii="Arial" w:hAnsi="Arial" w:cs="Arial"/>
          <w:sz w:val="24"/>
          <w:szCs w:val="24"/>
        </w:rPr>
      </w:pPr>
    </w:p>
    <w:p w14:paraId="0621FBDB" w14:textId="059B418A" w:rsidR="00AE5BC1" w:rsidRPr="00B96EEE" w:rsidRDefault="00AE5BC1" w:rsidP="00AE5BC1">
      <w:pPr>
        <w:jc w:val="center"/>
        <w:rPr>
          <w:rFonts w:ascii="Arial" w:hAnsi="Arial" w:cs="Arial"/>
          <w:b/>
          <w:bCs/>
          <w:sz w:val="24"/>
          <w:szCs w:val="24"/>
        </w:rPr>
      </w:pPr>
      <w:r w:rsidRPr="00B96EEE">
        <w:rPr>
          <w:rFonts w:ascii="Arial" w:hAnsi="Arial" w:cs="Arial"/>
          <w:b/>
          <w:bCs/>
          <w:sz w:val="24"/>
          <w:szCs w:val="24"/>
        </w:rPr>
        <w:t>Fig 1</w:t>
      </w:r>
    </w:p>
    <w:p w14:paraId="0AF61BF4" w14:textId="34A45418" w:rsidR="00D25C2E" w:rsidRDefault="00D25C2E" w:rsidP="00A61C58">
      <w:pPr>
        <w:rPr>
          <w:rFonts w:ascii="Arial" w:hAnsi="Arial" w:cs="Arial"/>
          <w:sz w:val="24"/>
          <w:szCs w:val="24"/>
        </w:rPr>
        <w:sectPr w:rsidR="00D25C2E">
          <w:headerReference w:type="default" r:id="rId9"/>
          <w:footerReference w:type="default" r:id="rId10"/>
          <w:pgSz w:w="11906" w:h="16838"/>
          <w:pgMar w:top="1440" w:right="1440" w:bottom="1440" w:left="1440" w:header="708" w:footer="708" w:gutter="0"/>
          <w:cols w:space="708"/>
          <w:docGrid w:linePitch="360"/>
        </w:sectPr>
      </w:pPr>
    </w:p>
    <w:p w14:paraId="035D560B" w14:textId="77777777" w:rsidR="00D25C2E" w:rsidRPr="00B96EEE" w:rsidRDefault="00D25C2E" w:rsidP="00B96EEE">
      <w:pPr>
        <w:pStyle w:val="Heading1"/>
        <w:rPr>
          <w:rFonts w:ascii="Arial" w:hAnsi="Arial" w:cs="Arial"/>
          <w:b/>
          <w:bCs/>
          <w:sz w:val="28"/>
          <w:szCs w:val="28"/>
        </w:rPr>
      </w:pPr>
      <w:bookmarkStart w:id="2" w:name="_Toc39507080"/>
      <w:r w:rsidRPr="00B96EEE">
        <w:rPr>
          <w:rFonts w:ascii="Arial" w:hAnsi="Arial" w:cs="Arial"/>
          <w:b/>
          <w:bCs/>
          <w:sz w:val="28"/>
          <w:szCs w:val="28"/>
        </w:rPr>
        <w:lastRenderedPageBreak/>
        <w:t>Critical Path</w:t>
      </w:r>
      <w:r w:rsidR="00AE5BC1" w:rsidRPr="00B96EEE">
        <w:rPr>
          <w:rFonts w:ascii="Arial" w:hAnsi="Arial" w:cs="Arial"/>
          <w:b/>
          <w:bCs/>
          <w:sz w:val="28"/>
          <w:szCs w:val="28"/>
        </w:rPr>
        <w:t xml:space="preserve"> for </w:t>
      </w:r>
      <w:r w:rsidRPr="00B96EEE">
        <w:rPr>
          <w:rFonts w:ascii="Arial" w:hAnsi="Arial" w:cs="Arial"/>
          <w:b/>
          <w:bCs/>
          <w:sz w:val="28"/>
          <w:szCs w:val="28"/>
        </w:rPr>
        <w:t xml:space="preserve">the </w:t>
      </w:r>
      <w:r w:rsidR="00AE5BC1" w:rsidRPr="00B96EEE">
        <w:rPr>
          <w:rFonts w:ascii="Arial" w:hAnsi="Arial" w:cs="Arial"/>
          <w:b/>
          <w:bCs/>
          <w:sz w:val="28"/>
          <w:szCs w:val="28"/>
        </w:rPr>
        <w:t xml:space="preserve">Gantt Chart </w:t>
      </w:r>
      <w:r w:rsidRPr="00B96EEE">
        <w:rPr>
          <w:rFonts w:ascii="Arial" w:hAnsi="Arial" w:cs="Arial"/>
          <w:b/>
          <w:bCs/>
          <w:sz w:val="28"/>
          <w:szCs w:val="28"/>
        </w:rPr>
        <w:t>on</w:t>
      </w:r>
      <w:r w:rsidR="00AE5BC1" w:rsidRPr="00B96EEE">
        <w:rPr>
          <w:rFonts w:ascii="Arial" w:hAnsi="Arial" w:cs="Arial"/>
          <w:b/>
          <w:bCs/>
          <w:sz w:val="28"/>
          <w:szCs w:val="28"/>
        </w:rPr>
        <w:t xml:space="preserve"> </w:t>
      </w:r>
      <w:r w:rsidRPr="00B96EEE">
        <w:rPr>
          <w:rFonts w:ascii="Arial" w:hAnsi="Arial" w:cs="Arial"/>
          <w:b/>
          <w:bCs/>
          <w:sz w:val="28"/>
          <w:szCs w:val="28"/>
        </w:rPr>
        <w:t xml:space="preserve">the </w:t>
      </w:r>
      <w:r w:rsidR="00AE5BC1" w:rsidRPr="00B96EEE">
        <w:rPr>
          <w:rFonts w:ascii="Arial" w:hAnsi="Arial" w:cs="Arial"/>
          <w:b/>
          <w:bCs/>
          <w:sz w:val="28"/>
          <w:szCs w:val="28"/>
        </w:rPr>
        <w:t>New Library</w:t>
      </w:r>
      <w:bookmarkEnd w:id="2"/>
    </w:p>
    <w:p w14:paraId="4529E776" w14:textId="35C4973E" w:rsidR="00D25C2E" w:rsidRDefault="00D25C2E" w:rsidP="00A61C58">
      <w:pPr>
        <w:rPr>
          <w:rFonts w:ascii="Arial" w:hAnsi="Arial" w:cs="Arial"/>
          <w:b/>
          <w:bCs/>
          <w:sz w:val="28"/>
          <w:szCs w:val="28"/>
        </w:rPr>
      </w:pPr>
      <w:r>
        <w:rPr>
          <w:noProof/>
        </w:rPr>
        <w:drawing>
          <wp:anchor distT="0" distB="0" distL="114300" distR="114300" simplePos="0" relativeHeight="251659264" behindDoc="1" locked="0" layoutInCell="1" allowOverlap="1" wp14:anchorId="46EDB095" wp14:editId="7ABE4AA5">
            <wp:simplePos x="0" y="0"/>
            <wp:positionH relativeFrom="margin">
              <wp:posOffset>-428625</wp:posOffset>
            </wp:positionH>
            <wp:positionV relativeFrom="paragraph">
              <wp:posOffset>224155</wp:posOffset>
            </wp:positionV>
            <wp:extent cx="9707880" cy="4362450"/>
            <wp:effectExtent l="0" t="0" r="7620" b="0"/>
            <wp:wrapTight wrapText="bothSides">
              <wp:wrapPolygon edited="0">
                <wp:start x="0" y="0"/>
                <wp:lineTo x="0" y="21506"/>
                <wp:lineTo x="21575" y="21506"/>
                <wp:lineTo x="2157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22159" b="5456"/>
                    <a:stretch/>
                  </pic:blipFill>
                  <pic:spPr bwMode="auto">
                    <a:xfrm>
                      <a:off x="0" y="0"/>
                      <a:ext cx="9707880" cy="436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A79209" w14:textId="05CED611" w:rsidR="00D25C2E" w:rsidRDefault="00D25C2E" w:rsidP="00A61C58">
      <w:pPr>
        <w:rPr>
          <w:rFonts w:ascii="Arial" w:hAnsi="Arial" w:cs="Arial"/>
          <w:b/>
          <w:bCs/>
          <w:sz w:val="28"/>
          <w:szCs w:val="28"/>
        </w:rPr>
      </w:pPr>
    </w:p>
    <w:p w14:paraId="15659EAE" w14:textId="2C60A854" w:rsidR="00AE5BC1" w:rsidRDefault="00D25C2E" w:rsidP="00D25C2E">
      <w:pPr>
        <w:jc w:val="center"/>
        <w:rPr>
          <w:rFonts w:ascii="Arial" w:hAnsi="Arial" w:cs="Arial"/>
          <w:b/>
          <w:bCs/>
          <w:sz w:val="28"/>
          <w:szCs w:val="28"/>
        </w:rPr>
      </w:pPr>
      <w:r>
        <w:rPr>
          <w:rFonts w:ascii="Arial" w:hAnsi="Arial" w:cs="Arial"/>
          <w:b/>
          <w:bCs/>
          <w:sz w:val="28"/>
          <w:szCs w:val="28"/>
        </w:rPr>
        <w:t>Fig 2</w:t>
      </w:r>
    </w:p>
    <w:p w14:paraId="1A1AF00E" w14:textId="16781AC3" w:rsidR="00AE5BC1" w:rsidRDefault="00AE5BC1" w:rsidP="00A61C58">
      <w:pPr>
        <w:rPr>
          <w:rFonts w:ascii="Arial" w:hAnsi="Arial" w:cs="Arial"/>
          <w:b/>
          <w:bCs/>
          <w:sz w:val="28"/>
          <w:szCs w:val="28"/>
        </w:rPr>
      </w:pPr>
    </w:p>
    <w:p w14:paraId="6B037CF7" w14:textId="77777777" w:rsidR="00D25C2E" w:rsidRDefault="00D25C2E" w:rsidP="00A61C58">
      <w:pPr>
        <w:rPr>
          <w:rFonts w:ascii="Arial" w:hAnsi="Arial" w:cs="Arial"/>
          <w:sz w:val="24"/>
          <w:szCs w:val="24"/>
        </w:rPr>
        <w:sectPr w:rsidR="00D25C2E" w:rsidSect="00D25C2E">
          <w:pgSz w:w="16838" w:h="11906" w:orient="landscape"/>
          <w:pgMar w:top="1440" w:right="1440" w:bottom="1440" w:left="1440" w:header="708" w:footer="708" w:gutter="0"/>
          <w:cols w:space="708"/>
          <w:docGrid w:linePitch="360"/>
        </w:sectPr>
      </w:pPr>
    </w:p>
    <w:p w14:paraId="018AD585" w14:textId="77777777" w:rsidR="00F60CB8" w:rsidRDefault="00F60CB8" w:rsidP="00A61C58">
      <w:pPr>
        <w:rPr>
          <w:rFonts w:ascii="Arial" w:hAnsi="Arial" w:cs="Arial"/>
          <w:sz w:val="24"/>
          <w:szCs w:val="24"/>
        </w:rPr>
      </w:pPr>
    </w:p>
    <w:p w14:paraId="1FA7EC21" w14:textId="1E74CA8A" w:rsidR="00AE5BC1" w:rsidRDefault="00D923AD" w:rsidP="00A61C58">
      <w:pPr>
        <w:rPr>
          <w:rFonts w:ascii="Arial" w:hAnsi="Arial" w:cs="Arial"/>
          <w:sz w:val="24"/>
          <w:szCs w:val="24"/>
        </w:rPr>
      </w:pPr>
      <w:r>
        <w:rPr>
          <w:rFonts w:ascii="Arial" w:hAnsi="Arial" w:cs="Arial"/>
          <w:sz w:val="24"/>
          <w:szCs w:val="24"/>
        </w:rPr>
        <w:t xml:space="preserve">Critical paths help companies </w:t>
      </w:r>
      <w:r w:rsidR="00E96EE2">
        <w:rPr>
          <w:rFonts w:ascii="Arial" w:hAnsi="Arial" w:cs="Arial"/>
          <w:sz w:val="24"/>
          <w:szCs w:val="24"/>
        </w:rPr>
        <w:t>define series</w:t>
      </w:r>
      <w:r>
        <w:rPr>
          <w:rFonts w:ascii="Arial" w:hAnsi="Arial" w:cs="Arial"/>
          <w:sz w:val="24"/>
          <w:szCs w:val="24"/>
        </w:rPr>
        <w:t xml:space="preserve"> of tasks that have to be done before the project can be finished, and </w:t>
      </w:r>
      <w:r w:rsidR="00E96EE2">
        <w:rPr>
          <w:rFonts w:ascii="Arial" w:hAnsi="Arial" w:cs="Arial"/>
          <w:sz w:val="24"/>
          <w:szCs w:val="24"/>
        </w:rPr>
        <w:t>in some situations a task needs to be done before the next task can start. If a task cannot be completed on time, then the project would take much longer to the same degree.</w:t>
      </w:r>
    </w:p>
    <w:p w14:paraId="512DCE5C" w14:textId="462E0A6F" w:rsidR="00E96EE2" w:rsidRDefault="00E96EE2" w:rsidP="00A61C58">
      <w:pPr>
        <w:rPr>
          <w:rFonts w:ascii="Arial" w:hAnsi="Arial" w:cs="Arial"/>
          <w:sz w:val="24"/>
          <w:szCs w:val="24"/>
        </w:rPr>
      </w:pPr>
    </w:p>
    <w:p w14:paraId="6F532A3A" w14:textId="557DD660" w:rsidR="00F60CB8" w:rsidRDefault="00F60CB8" w:rsidP="00A61C58">
      <w:pPr>
        <w:rPr>
          <w:rFonts w:ascii="Arial" w:hAnsi="Arial" w:cs="Arial"/>
          <w:sz w:val="24"/>
          <w:szCs w:val="24"/>
        </w:rPr>
      </w:pPr>
      <w:r>
        <w:rPr>
          <w:rFonts w:ascii="Arial" w:hAnsi="Arial" w:cs="Arial"/>
          <w:sz w:val="24"/>
          <w:szCs w:val="24"/>
        </w:rPr>
        <w:t xml:space="preserve">The critical path on for the new library, shown in figure 2 and 3, shows that the roof frame, internal works and internal finishes are the critical path. </w:t>
      </w:r>
    </w:p>
    <w:p w14:paraId="401D2DDD" w14:textId="2F21F4F5" w:rsidR="00F60CB8" w:rsidRPr="00AE5BC1" w:rsidRDefault="00F60CB8" w:rsidP="00A61C58">
      <w:pPr>
        <w:rPr>
          <w:rFonts w:ascii="Arial" w:hAnsi="Arial" w:cs="Arial"/>
          <w:sz w:val="24"/>
          <w:szCs w:val="24"/>
        </w:rPr>
      </w:pPr>
      <w:r>
        <w:rPr>
          <w:noProof/>
        </w:rPr>
        <w:drawing>
          <wp:anchor distT="0" distB="0" distL="114300" distR="114300" simplePos="0" relativeHeight="251660288" behindDoc="1" locked="0" layoutInCell="1" allowOverlap="1" wp14:anchorId="6357CC8B" wp14:editId="44BF1706">
            <wp:simplePos x="0" y="0"/>
            <wp:positionH relativeFrom="margin">
              <wp:align>center</wp:align>
            </wp:positionH>
            <wp:positionV relativeFrom="paragraph">
              <wp:posOffset>121285</wp:posOffset>
            </wp:positionV>
            <wp:extent cx="4745355" cy="4295775"/>
            <wp:effectExtent l="0" t="0" r="0" b="9525"/>
            <wp:wrapTight wrapText="bothSides">
              <wp:wrapPolygon edited="0">
                <wp:start x="0" y="0"/>
                <wp:lineTo x="0" y="21552"/>
                <wp:lineTo x="21505" y="21552"/>
                <wp:lineTo x="215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9204" r="45657" b="3979"/>
                    <a:stretch/>
                  </pic:blipFill>
                  <pic:spPr bwMode="auto">
                    <a:xfrm>
                      <a:off x="0" y="0"/>
                      <a:ext cx="4745355" cy="429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B66393" w14:textId="71E3079C" w:rsidR="00AE5BC1" w:rsidRDefault="00AE5BC1" w:rsidP="00A61C58">
      <w:pPr>
        <w:rPr>
          <w:rFonts w:ascii="Arial" w:hAnsi="Arial" w:cs="Arial"/>
          <w:sz w:val="24"/>
          <w:szCs w:val="24"/>
        </w:rPr>
      </w:pPr>
    </w:p>
    <w:p w14:paraId="2DA7E1FC" w14:textId="7AB04411" w:rsidR="00F60CB8" w:rsidRPr="00F60CB8" w:rsidRDefault="00F60CB8" w:rsidP="00F60CB8">
      <w:pPr>
        <w:rPr>
          <w:rFonts w:ascii="Arial" w:hAnsi="Arial" w:cs="Arial"/>
          <w:sz w:val="24"/>
          <w:szCs w:val="24"/>
        </w:rPr>
      </w:pPr>
    </w:p>
    <w:p w14:paraId="57302B19" w14:textId="6DF23FB6" w:rsidR="00F60CB8" w:rsidRPr="00F60CB8" w:rsidRDefault="00F60CB8" w:rsidP="00F60CB8">
      <w:pPr>
        <w:rPr>
          <w:rFonts w:ascii="Arial" w:hAnsi="Arial" w:cs="Arial"/>
          <w:sz w:val="24"/>
          <w:szCs w:val="24"/>
        </w:rPr>
      </w:pPr>
    </w:p>
    <w:p w14:paraId="01831CF6" w14:textId="1DFAB5F4" w:rsidR="00F60CB8" w:rsidRPr="00F60CB8" w:rsidRDefault="00F60CB8" w:rsidP="00F60CB8">
      <w:pPr>
        <w:rPr>
          <w:rFonts w:ascii="Arial" w:hAnsi="Arial" w:cs="Arial"/>
          <w:sz w:val="24"/>
          <w:szCs w:val="24"/>
        </w:rPr>
      </w:pPr>
    </w:p>
    <w:p w14:paraId="3623080A" w14:textId="78F84806" w:rsidR="00F60CB8" w:rsidRPr="00F60CB8" w:rsidRDefault="00F60CB8" w:rsidP="00F60CB8">
      <w:pPr>
        <w:rPr>
          <w:rFonts w:ascii="Arial" w:hAnsi="Arial" w:cs="Arial"/>
          <w:sz w:val="24"/>
          <w:szCs w:val="24"/>
        </w:rPr>
      </w:pPr>
    </w:p>
    <w:p w14:paraId="67F01559" w14:textId="006FEB40" w:rsidR="00F60CB8" w:rsidRPr="00F60CB8" w:rsidRDefault="00F60CB8" w:rsidP="00F60CB8">
      <w:pPr>
        <w:rPr>
          <w:rFonts w:ascii="Arial" w:hAnsi="Arial" w:cs="Arial"/>
          <w:sz w:val="24"/>
          <w:szCs w:val="24"/>
        </w:rPr>
      </w:pPr>
    </w:p>
    <w:p w14:paraId="60A0A9A6" w14:textId="0E993660" w:rsidR="00F60CB8" w:rsidRPr="00F60CB8" w:rsidRDefault="00F60CB8" w:rsidP="00F60CB8">
      <w:pPr>
        <w:rPr>
          <w:rFonts w:ascii="Arial" w:hAnsi="Arial" w:cs="Arial"/>
          <w:sz w:val="24"/>
          <w:szCs w:val="24"/>
        </w:rPr>
      </w:pPr>
    </w:p>
    <w:p w14:paraId="26C7C37D" w14:textId="58A3583E" w:rsidR="00F60CB8" w:rsidRPr="00F60CB8" w:rsidRDefault="00F60CB8" w:rsidP="00F60CB8">
      <w:pPr>
        <w:rPr>
          <w:rFonts w:ascii="Arial" w:hAnsi="Arial" w:cs="Arial"/>
          <w:sz w:val="24"/>
          <w:szCs w:val="24"/>
        </w:rPr>
      </w:pPr>
    </w:p>
    <w:p w14:paraId="0D7D2775" w14:textId="155F5A52" w:rsidR="00F60CB8" w:rsidRPr="00F60CB8" w:rsidRDefault="00F60CB8" w:rsidP="00F60CB8">
      <w:pPr>
        <w:rPr>
          <w:rFonts w:ascii="Arial" w:hAnsi="Arial" w:cs="Arial"/>
          <w:sz w:val="24"/>
          <w:szCs w:val="24"/>
        </w:rPr>
      </w:pPr>
    </w:p>
    <w:p w14:paraId="0618B2B7" w14:textId="7C8CCF6C" w:rsidR="00F60CB8" w:rsidRPr="00F60CB8" w:rsidRDefault="00F60CB8" w:rsidP="00F60CB8">
      <w:pPr>
        <w:rPr>
          <w:rFonts w:ascii="Arial" w:hAnsi="Arial" w:cs="Arial"/>
          <w:sz w:val="24"/>
          <w:szCs w:val="24"/>
        </w:rPr>
      </w:pPr>
    </w:p>
    <w:p w14:paraId="40FE643C" w14:textId="7A583154" w:rsidR="00F60CB8" w:rsidRPr="00F60CB8" w:rsidRDefault="00F60CB8" w:rsidP="00F60CB8">
      <w:pPr>
        <w:rPr>
          <w:rFonts w:ascii="Arial" w:hAnsi="Arial" w:cs="Arial"/>
          <w:sz w:val="24"/>
          <w:szCs w:val="24"/>
        </w:rPr>
      </w:pPr>
    </w:p>
    <w:p w14:paraId="2469540F" w14:textId="77CA96B1" w:rsidR="00F60CB8" w:rsidRPr="00F60CB8" w:rsidRDefault="00F60CB8" w:rsidP="00F60CB8">
      <w:pPr>
        <w:rPr>
          <w:rFonts w:ascii="Arial" w:hAnsi="Arial" w:cs="Arial"/>
          <w:sz w:val="24"/>
          <w:szCs w:val="24"/>
        </w:rPr>
      </w:pPr>
    </w:p>
    <w:p w14:paraId="3203FCF0" w14:textId="5E0B47BF" w:rsidR="00F60CB8" w:rsidRPr="00F60CB8" w:rsidRDefault="00F60CB8" w:rsidP="00F60CB8">
      <w:pPr>
        <w:rPr>
          <w:rFonts w:ascii="Arial" w:hAnsi="Arial" w:cs="Arial"/>
          <w:sz w:val="24"/>
          <w:szCs w:val="24"/>
        </w:rPr>
      </w:pPr>
    </w:p>
    <w:p w14:paraId="71CC4BF1" w14:textId="458A496C" w:rsidR="00F60CB8" w:rsidRPr="00F60CB8" w:rsidRDefault="00F60CB8" w:rsidP="00F60CB8">
      <w:pPr>
        <w:rPr>
          <w:rFonts w:ascii="Arial" w:hAnsi="Arial" w:cs="Arial"/>
          <w:sz w:val="24"/>
          <w:szCs w:val="24"/>
        </w:rPr>
      </w:pPr>
    </w:p>
    <w:p w14:paraId="652F8B39" w14:textId="6BFD057C" w:rsidR="00F60CB8" w:rsidRPr="00F60CB8" w:rsidRDefault="00F60CB8" w:rsidP="00F60CB8">
      <w:pPr>
        <w:rPr>
          <w:rFonts w:ascii="Arial" w:hAnsi="Arial" w:cs="Arial"/>
          <w:sz w:val="24"/>
          <w:szCs w:val="24"/>
        </w:rPr>
      </w:pPr>
    </w:p>
    <w:p w14:paraId="64C868F2" w14:textId="776EF257" w:rsidR="00F60CB8" w:rsidRPr="00F60CB8" w:rsidRDefault="00F60CB8" w:rsidP="00F60CB8">
      <w:pPr>
        <w:rPr>
          <w:rFonts w:ascii="Arial" w:hAnsi="Arial" w:cs="Arial"/>
          <w:sz w:val="24"/>
          <w:szCs w:val="24"/>
        </w:rPr>
      </w:pPr>
    </w:p>
    <w:p w14:paraId="7653D90E" w14:textId="09BAEC32" w:rsidR="00F60CB8" w:rsidRPr="00F60CB8" w:rsidRDefault="00F60CB8" w:rsidP="00F60CB8">
      <w:pPr>
        <w:rPr>
          <w:rFonts w:ascii="Arial" w:hAnsi="Arial" w:cs="Arial"/>
          <w:sz w:val="24"/>
          <w:szCs w:val="24"/>
        </w:rPr>
      </w:pPr>
    </w:p>
    <w:p w14:paraId="6303E240" w14:textId="270B91E9" w:rsidR="00F60CB8" w:rsidRPr="00F60CB8" w:rsidRDefault="00F60CB8" w:rsidP="00F60CB8">
      <w:pPr>
        <w:rPr>
          <w:rFonts w:ascii="Arial" w:hAnsi="Arial" w:cs="Arial"/>
          <w:sz w:val="24"/>
          <w:szCs w:val="24"/>
        </w:rPr>
      </w:pPr>
    </w:p>
    <w:p w14:paraId="01E95743" w14:textId="6FC560FB" w:rsidR="00F60CB8" w:rsidRPr="00F60CB8" w:rsidRDefault="00F60CB8" w:rsidP="00F60CB8">
      <w:pPr>
        <w:rPr>
          <w:rFonts w:ascii="Arial" w:hAnsi="Arial" w:cs="Arial"/>
          <w:sz w:val="24"/>
          <w:szCs w:val="24"/>
        </w:rPr>
      </w:pPr>
    </w:p>
    <w:p w14:paraId="02266D82" w14:textId="1743C30F" w:rsidR="00F60CB8" w:rsidRPr="00F60CB8" w:rsidRDefault="00F60CB8" w:rsidP="00F60CB8">
      <w:pPr>
        <w:rPr>
          <w:rFonts w:ascii="Arial" w:hAnsi="Arial" w:cs="Arial"/>
          <w:sz w:val="24"/>
          <w:szCs w:val="24"/>
        </w:rPr>
      </w:pPr>
    </w:p>
    <w:p w14:paraId="1D9EDE16" w14:textId="72BAAEFB" w:rsidR="00F60CB8" w:rsidRPr="00F60CB8" w:rsidRDefault="00F60CB8" w:rsidP="00F60CB8">
      <w:pPr>
        <w:rPr>
          <w:rFonts w:ascii="Arial" w:hAnsi="Arial" w:cs="Arial"/>
          <w:sz w:val="24"/>
          <w:szCs w:val="24"/>
        </w:rPr>
      </w:pPr>
    </w:p>
    <w:p w14:paraId="7ED7CDD6" w14:textId="38009848" w:rsidR="00F60CB8" w:rsidRPr="00F60CB8" w:rsidRDefault="00F60CB8" w:rsidP="00F60CB8">
      <w:pPr>
        <w:rPr>
          <w:rFonts w:ascii="Arial" w:hAnsi="Arial" w:cs="Arial"/>
          <w:sz w:val="24"/>
          <w:szCs w:val="24"/>
        </w:rPr>
      </w:pPr>
    </w:p>
    <w:p w14:paraId="09DEE0A5" w14:textId="465CCF4A" w:rsidR="00F60CB8" w:rsidRPr="00F60CB8" w:rsidRDefault="00F60CB8" w:rsidP="00F60CB8">
      <w:pPr>
        <w:rPr>
          <w:rFonts w:ascii="Arial" w:hAnsi="Arial" w:cs="Arial"/>
          <w:sz w:val="24"/>
          <w:szCs w:val="24"/>
        </w:rPr>
      </w:pPr>
    </w:p>
    <w:p w14:paraId="7189304F" w14:textId="370F2C27" w:rsidR="00F60CB8" w:rsidRPr="00F60CB8" w:rsidRDefault="00F60CB8" w:rsidP="00F60CB8">
      <w:pPr>
        <w:rPr>
          <w:rFonts w:ascii="Arial" w:hAnsi="Arial" w:cs="Arial"/>
          <w:sz w:val="24"/>
          <w:szCs w:val="24"/>
        </w:rPr>
      </w:pPr>
    </w:p>
    <w:p w14:paraId="6CB6F24E" w14:textId="77777777" w:rsidR="0024602D" w:rsidRDefault="0024602D" w:rsidP="00F60CB8">
      <w:pPr>
        <w:rPr>
          <w:rFonts w:ascii="Arial" w:hAnsi="Arial" w:cs="Arial"/>
          <w:sz w:val="24"/>
          <w:szCs w:val="24"/>
        </w:rPr>
      </w:pPr>
    </w:p>
    <w:p w14:paraId="7D3D7DDE" w14:textId="417A7D51" w:rsidR="00F60CB8" w:rsidRDefault="00F60CB8" w:rsidP="00F60CB8">
      <w:pPr>
        <w:jc w:val="center"/>
        <w:rPr>
          <w:rFonts w:ascii="Arial" w:hAnsi="Arial" w:cs="Arial"/>
          <w:b/>
          <w:bCs/>
          <w:sz w:val="28"/>
          <w:szCs w:val="28"/>
        </w:rPr>
      </w:pPr>
      <w:r w:rsidRPr="0024602D">
        <w:rPr>
          <w:rFonts w:ascii="Arial" w:hAnsi="Arial" w:cs="Arial"/>
          <w:b/>
          <w:bCs/>
          <w:sz w:val="28"/>
          <w:szCs w:val="28"/>
        </w:rPr>
        <w:t>Fig 3</w:t>
      </w:r>
    </w:p>
    <w:p w14:paraId="3D04E357" w14:textId="7F92490F" w:rsidR="001F4247" w:rsidRDefault="001F4247" w:rsidP="0024602D">
      <w:pPr>
        <w:rPr>
          <w:rFonts w:ascii="Arial" w:hAnsi="Arial" w:cs="Arial"/>
          <w:b/>
          <w:bCs/>
          <w:sz w:val="28"/>
          <w:szCs w:val="28"/>
        </w:rPr>
      </w:pPr>
    </w:p>
    <w:p w14:paraId="167B7DDD" w14:textId="77777777" w:rsidR="00CA681B" w:rsidRDefault="00CA681B" w:rsidP="0024602D">
      <w:pPr>
        <w:rPr>
          <w:rFonts w:ascii="Arial" w:hAnsi="Arial" w:cs="Arial"/>
          <w:b/>
          <w:bCs/>
          <w:sz w:val="28"/>
          <w:szCs w:val="28"/>
        </w:rPr>
      </w:pPr>
    </w:p>
    <w:p w14:paraId="5CC85FDF" w14:textId="77777777" w:rsidR="00CA681B" w:rsidRDefault="00CA681B" w:rsidP="0024602D">
      <w:pPr>
        <w:rPr>
          <w:rFonts w:ascii="Arial" w:hAnsi="Arial" w:cs="Arial"/>
          <w:b/>
          <w:bCs/>
          <w:sz w:val="28"/>
          <w:szCs w:val="28"/>
        </w:rPr>
      </w:pPr>
    </w:p>
    <w:p w14:paraId="06079424" w14:textId="77777777" w:rsidR="00CA681B" w:rsidRDefault="00CA681B" w:rsidP="0024602D">
      <w:pPr>
        <w:rPr>
          <w:rFonts w:ascii="Arial" w:hAnsi="Arial" w:cs="Arial"/>
          <w:b/>
          <w:bCs/>
          <w:sz w:val="28"/>
          <w:szCs w:val="28"/>
        </w:rPr>
      </w:pPr>
    </w:p>
    <w:p w14:paraId="6098C3F6" w14:textId="77777777" w:rsidR="00CA681B" w:rsidRDefault="00CA681B" w:rsidP="0024602D">
      <w:pPr>
        <w:rPr>
          <w:rFonts w:ascii="Arial" w:hAnsi="Arial" w:cs="Arial"/>
          <w:b/>
          <w:bCs/>
          <w:sz w:val="28"/>
          <w:szCs w:val="28"/>
        </w:rPr>
      </w:pPr>
    </w:p>
    <w:p w14:paraId="7F779C66" w14:textId="77777777" w:rsidR="00CA681B" w:rsidRDefault="00CA681B" w:rsidP="0024602D">
      <w:pPr>
        <w:rPr>
          <w:rFonts w:ascii="Arial" w:hAnsi="Arial" w:cs="Arial"/>
          <w:b/>
          <w:bCs/>
          <w:sz w:val="28"/>
          <w:szCs w:val="28"/>
        </w:rPr>
      </w:pPr>
    </w:p>
    <w:p w14:paraId="6CA5099A" w14:textId="77777777" w:rsidR="00CA681B" w:rsidRDefault="00CA681B" w:rsidP="0024602D">
      <w:pPr>
        <w:rPr>
          <w:rFonts w:ascii="Arial" w:hAnsi="Arial" w:cs="Arial"/>
          <w:b/>
          <w:bCs/>
          <w:sz w:val="28"/>
          <w:szCs w:val="28"/>
        </w:rPr>
      </w:pPr>
    </w:p>
    <w:p w14:paraId="2D87422D" w14:textId="77777777" w:rsidR="00CA681B" w:rsidRDefault="00CA681B" w:rsidP="0024602D">
      <w:pPr>
        <w:rPr>
          <w:rFonts w:ascii="Arial" w:hAnsi="Arial" w:cs="Arial"/>
          <w:b/>
          <w:bCs/>
          <w:sz w:val="28"/>
          <w:szCs w:val="28"/>
        </w:rPr>
      </w:pPr>
    </w:p>
    <w:p w14:paraId="32F12A23" w14:textId="77777777" w:rsidR="00CA681B" w:rsidRDefault="00CA681B" w:rsidP="0024602D">
      <w:pPr>
        <w:rPr>
          <w:rFonts w:ascii="Arial" w:hAnsi="Arial" w:cs="Arial"/>
          <w:b/>
          <w:bCs/>
          <w:sz w:val="28"/>
          <w:szCs w:val="28"/>
        </w:rPr>
      </w:pPr>
    </w:p>
    <w:p w14:paraId="7EDACB33" w14:textId="77777777" w:rsidR="00CA681B" w:rsidRDefault="00CA681B" w:rsidP="0024602D">
      <w:pPr>
        <w:rPr>
          <w:rFonts w:ascii="Arial" w:hAnsi="Arial" w:cs="Arial"/>
          <w:b/>
          <w:bCs/>
          <w:sz w:val="28"/>
          <w:szCs w:val="28"/>
        </w:rPr>
      </w:pPr>
    </w:p>
    <w:p w14:paraId="15E88E71" w14:textId="77777777" w:rsidR="00CA681B" w:rsidRDefault="00CA681B" w:rsidP="0024602D">
      <w:pPr>
        <w:rPr>
          <w:rFonts w:ascii="Arial" w:hAnsi="Arial" w:cs="Arial"/>
          <w:b/>
          <w:bCs/>
          <w:sz w:val="28"/>
          <w:szCs w:val="28"/>
        </w:rPr>
      </w:pPr>
    </w:p>
    <w:p w14:paraId="3538585B" w14:textId="77777777" w:rsidR="00CA681B" w:rsidRDefault="00CA681B" w:rsidP="0024602D">
      <w:pPr>
        <w:rPr>
          <w:rFonts w:ascii="Arial" w:hAnsi="Arial" w:cs="Arial"/>
          <w:b/>
          <w:bCs/>
          <w:sz w:val="28"/>
          <w:szCs w:val="28"/>
        </w:rPr>
      </w:pPr>
    </w:p>
    <w:p w14:paraId="6D3D43C9" w14:textId="09D60092" w:rsidR="00462F54" w:rsidRDefault="00462F54" w:rsidP="0024602D">
      <w:pPr>
        <w:rPr>
          <w:rFonts w:ascii="Arial" w:hAnsi="Arial" w:cs="Arial"/>
          <w:b/>
          <w:bCs/>
          <w:sz w:val="28"/>
          <w:szCs w:val="28"/>
        </w:rPr>
      </w:pPr>
    </w:p>
    <w:p w14:paraId="1CD1F2B8" w14:textId="77777777" w:rsidR="00462F54" w:rsidRPr="00B96EEE" w:rsidRDefault="00462F54" w:rsidP="00B96EEE">
      <w:pPr>
        <w:pStyle w:val="Heading1"/>
        <w:rPr>
          <w:rFonts w:ascii="Arial" w:hAnsi="Arial" w:cs="Arial"/>
          <w:b/>
          <w:bCs/>
          <w:sz w:val="28"/>
          <w:szCs w:val="28"/>
        </w:rPr>
      </w:pPr>
      <w:bookmarkStart w:id="3" w:name="_Toc39507081"/>
      <w:r w:rsidRPr="00B96EEE">
        <w:rPr>
          <w:rFonts w:ascii="Arial" w:hAnsi="Arial" w:cs="Arial"/>
          <w:b/>
          <w:bCs/>
          <w:sz w:val="28"/>
          <w:szCs w:val="28"/>
        </w:rPr>
        <w:lastRenderedPageBreak/>
        <w:t>Issues in Performance</w:t>
      </w:r>
      <w:bookmarkEnd w:id="3"/>
      <w:r w:rsidRPr="00B96EEE">
        <w:rPr>
          <w:rFonts w:ascii="Arial" w:hAnsi="Arial" w:cs="Arial"/>
          <w:b/>
          <w:bCs/>
          <w:sz w:val="28"/>
          <w:szCs w:val="28"/>
        </w:rPr>
        <w:t xml:space="preserve"> </w:t>
      </w:r>
    </w:p>
    <w:p w14:paraId="22436417" w14:textId="77777777" w:rsidR="00462F54" w:rsidRDefault="00462F54">
      <w:pPr>
        <w:spacing w:after="160" w:line="259" w:lineRule="auto"/>
        <w:rPr>
          <w:rFonts w:ascii="Arial" w:hAnsi="Arial" w:cs="Arial"/>
          <w:b/>
          <w:bCs/>
          <w:sz w:val="28"/>
          <w:szCs w:val="28"/>
        </w:rPr>
      </w:pPr>
    </w:p>
    <w:p w14:paraId="5CAF8B16" w14:textId="5577BBD5" w:rsidR="00DC78B8" w:rsidRDefault="00462F54">
      <w:pPr>
        <w:spacing w:after="160" w:line="259" w:lineRule="auto"/>
        <w:rPr>
          <w:rFonts w:ascii="Arial" w:hAnsi="Arial" w:cs="Arial"/>
          <w:sz w:val="24"/>
          <w:szCs w:val="24"/>
        </w:rPr>
      </w:pPr>
      <w:r>
        <w:rPr>
          <w:rFonts w:ascii="Arial" w:hAnsi="Arial" w:cs="Arial"/>
          <w:sz w:val="24"/>
          <w:szCs w:val="24"/>
        </w:rPr>
        <w:t xml:space="preserve">When </w:t>
      </w:r>
      <w:r w:rsidR="00DC78B8">
        <w:rPr>
          <w:rFonts w:ascii="Arial" w:hAnsi="Arial" w:cs="Arial"/>
          <w:sz w:val="24"/>
          <w:szCs w:val="24"/>
        </w:rPr>
        <w:t>issues in productivity occur in the project, it is important that the project manager informs the client about these problems as signed by both client and contractor, the contractor has a duty to complete the project on or before the completion date, if not then the contractor may suffer a deduction of liquidated and ascertained damage from his contract payment.</w:t>
      </w:r>
    </w:p>
    <w:p w14:paraId="6D6DC958" w14:textId="3C2A1933" w:rsidR="00DC78B8" w:rsidRDefault="00DC78B8">
      <w:pPr>
        <w:spacing w:after="160" w:line="259" w:lineRule="auto"/>
        <w:rPr>
          <w:rFonts w:ascii="Arial" w:hAnsi="Arial" w:cs="Arial"/>
          <w:sz w:val="24"/>
          <w:szCs w:val="24"/>
        </w:rPr>
      </w:pPr>
      <w:r>
        <w:rPr>
          <w:rFonts w:ascii="Arial" w:hAnsi="Arial" w:cs="Arial"/>
          <w:sz w:val="24"/>
          <w:szCs w:val="24"/>
        </w:rPr>
        <w:t>When working with delays there can be different types, these are:</w:t>
      </w:r>
    </w:p>
    <w:p w14:paraId="36158B93" w14:textId="5419BF3A" w:rsidR="00DC78B8" w:rsidRDefault="00DC78B8" w:rsidP="00DC78B8">
      <w:pPr>
        <w:pStyle w:val="ListParagraph"/>
        <w:numPr>
          <w:ilvl w:val="0"/>
          <w:numId w:val="8"/>
        </w:numPr>
        <w:spacing w:after="160" w:line="259" w:lineRule="auto"/>
        <w:rPr>
          <w:rFonts w:ascii="Arial" w:hAnsi="Arial" w:cs="Arial"/>
          <w:sz w:val="24"/>
          <w:szCs w:val="24"/>
        </w:rPr>
      </w:pPr>
      <w:r>
        <w:rPr>
          <w:rFonts w:ascii="Arial" w:hAnsi="Arial" w:cs="Arial"/>
          <w:sz w:val="24"/>
          <w:szCs w:val="24"/>
        </w:rPr>
        <w:t xml:space="preserve">Delay Events </w:t>
      </w:r>
    </w:p>
    <w:p w14:paraId="7ACA0788" w14:textId="2B27666C" w:rsidR="00DC78B8" w:rsidRDefault="00DC78B8" w:rsidP="00DC78B8">
      <w:pPr>
        <w:pStyle w:val="ListParagraph"/>
        <w:numPr>
          <w:ilvl w:val="0"/>
          <w:numId w:val="8"/>
        </w:numPr>
        <w:spacing w:after="160" w:line="259" w:lineRule="auto"/>
        <w:rPr>
          <w:rFonts w:ascii="Arial" w:hAnsi="Arial" w:cs="Arial"/>
          <w:sz w:val="24"/>
          <w:szCs w:val="24"/>
        </w:rPr>
      </w:pPr>
      <w:r>
        <w:rPr>
          <w:rFonts w:ascii="Arial" w:hAnsi="Arial" w:cs="Arial"/>
          <w:sz w:val="24"/>
          <w:szCs w:val="24"/>
        </w:rPr>
        <w:t>Culpable Delay</w:t>
      </w:r>
    </w:p>
    <w:p w14:paraId="21910E62" w14:textId="722AE404" w:rsidR="00DC78B8" w:rsidRDefault="00DC78B8" w:rsidP="00DC78B8">
      <w:pPr>
        <w:pStyle w:val="ListParagraph"/>
        <w:numPr>
          <w:ilvl w:val="0"/>
          <w:numId w:val="8"/>
        </w:numPr>
        <w:spacing w:after="160" w:line="259" w:lineRule="auto"/>
        <w:rPr>
          <w:rFonts w:ascii="Arial" w:hAnsi="Arial" w:cs="Arial"/>
          <w:sz w:val="24"/>
          <w:szCs w:val="24"/>
        </w:rPr>
      </w:pPr>
      <w:r>
        <w:rPr>
          <w:rFonts w:ascii="Arial" w:hAnsi="Arial" w:cs="Arial"/>
          <w:sz w:val="24"/>
          <w:szCs w:val="24"/>
        </w:rPr>
        <w:t xml:space="preserve">Non-Culpable Delay </w:t>
      </w:r>
    </w:p>
    <w:p w14:paraId="727A6676" w14:textId="54EC29D6" w:rsidR="00DC78B8" w:rsidRDefault="003C0C04" w:rsidP="00DC78B8">
      <w:pPr>
        <w:spacing w:after="160" w:line="259" w:lineRule="auto"/>
        <w:rPr>
          <w:rFonts w:ascii="Arial" w:hAnsi="Arial" w:cs="Arial"/>
          <w:sz w:val="24"/>
          <w:szCs w:val="24"/>
        </w:rPr>
      </w:pPr>
      <w:r>
        <w:rPr>
          <w:rFonts w:ascii="Arial" w:hAnsi="Arial" w:cs="Arial"/>
          <w:sz w:val="24"/>
          <w:szCs w:val="24"/>
        </w:rPr>
        <w:t>When delay does happen there is someone at fault, when it’s the contractors fault its down to poor quality of workmanship, inadequate planning, under resourcing of site operations and accidents and incidents on the site. When the client is at fault its because of incomplete designs at commencement on site, delays in the flow of design information, variations and changes in the scopes of works and discrepancies in the contract documents</w:t>
      </w:r>
      <w:r w:rsidR="005C5461">
        <w:rPr>
          <w:rFonts w:ascii="Arial" w:hAnsi="Arial" w:cs="Arial"/>
          <w:sz w:val="24"/>
          <w:szCs w:val="24"/>
        </w:rPr>
        <w:t>. Sometimes, it’s no one’s fault, these are when unforeseen physical conditions occur, site labour affects like strikes, fires or other accidents and bad weather.</w:t>
      </w:r>
    </w:p>
    <w:p w14:paraId="25E26AC4" w14:textId="77777777" w:rsidR="00C84AB9" w:rsidRDefault="00C84AB9" w:rsidP="00DC78B8">
      <w:pPr>
        <w:spacing w:after="160" w:line="259" w:lineRule="auto"/>
        <w:rPr>
          <w:rFonts w:ascii="Arial" w:hAnsi="Arial" w:cs="Arial"/>
          <w:b/>
          <w:bCs/>
          <w:sz w:val="28"/>
          <w:szCs w:val="28"/>
        </w:rPr>
      </w:pPr>
    </w:p>
    <w:p w14:paraId="15FC31C3" w14:textId="7A26B605" w:rsidR="005C5461" w:rsidRPr="00B96EEE" w:rsidRDefault="00C84AB9" w:rsidP="00B96EEE">
      <w:pPr>
        <w:pStyle w:val="Heading2"/>
        <w:rPr>
          <w:rFonts w:ascii="Arial" w:hAnsi="Arial" w:cs="Arial"/>
          <w:b/>
          <w:bCs/>
          <w:sz w:val="28"/>
          <w:szCs w:val="28"/>
        </w:rPr>
      </w:pPr>
      <w:bookmarkStart w:id="4" w:name="_Toc39507082"/>
      <w:r w:rsidRPr="00B96EEE">
        <w:rPr>
          <w:rFonts w:ascii="Arial" w:hAnsi="Arial" w:cs="Arial"/>
          <w:b/>
          <w:bCs/>
          <w:sz w:val="28"/>
          <w:szCs w:val="28"/>
        </w:rPr>
        <w:t>Delay Analysis Techniques</w:t>
      </w:r>
      <w:bookmarkEnd w:id="4"/>
    </w:p>
    <w:p w14:paraId="3A21CF55" w14:textId="3E1BD0E9" w:rsidR="00C84AB9" w:rsidRDefault="00C84AB9" w:rsidP="00DC78B8">
      <w:pPr>
        <w:spacing w:after="160" w:line="259" w:lineRule="auto"/>
        <w:rPr>
          <w:rFonts w:ascii="Arial" w:hAnsi="Arial" w:cs="Arial"/>
          <w:b/>
          <w:bCs/>
          <w:sz w:val="28"/>
          <w:szCs w:val="28"/>
        </w:rPr>
      </w:pPr>
    </w:p>
    <w:p w14:paraId="4C2A5D1A" w14:textId="089C13A3" w:rsidR="00C84AB9" w:rsidRPr="00B96EEE" w:rsidRDefault="00C84AB9" w:rsidP="00B96EEE">
      <w:pPr>
        <w:pStyle w:val="Heading3"/>
        <w:rPr>
          <w:rFonts w:ascii="Arial" w:hAnsi="Arial" w:cs="Arial"/>
          <w:b/>
          <w:bCs/>
          <w:sz w:val="28"/>
          <w:szCs w:val="28"/>
        </w:rPr>
      </w:pPr>
      <w:bookmarkStart w:id="5" w:name="_Toc39507083"/>
      <w:r w:rsidRPr="00B96EEE">
        <w:rPr>
          <w:rFonts w:ascii="Arial" w:hAnsi="Arial" w:cs="Arial"/>
          <w:b/>
          <w:bCs/>
          <w:sz w:val="28"/>
          <w:szCs w:val="28"/>
        </w:rPr>
        <w:t>As Planned</w:t>
      </w:r>
      <w:bookmarkEnd w:id="5"/>
      <w:r w:rsidRPr="00B96EEE">
        <w:rPr>
          <w:rFonts w:ascii="Arial" w:hAnsi="Arial" w:cs="Arial"/>
          <w:b/>
          <w:bCs/>
          <w:sz w:val="28"/>
          <w:szCs w:val="28"/>
        </w:rPr>
        <w:t xml:space="preserve"> </w:t>
      </w:r>
    </w:p>
    <w:p w14:paraId="66AA140D" w14:textId="25D02DA3" w:rsidR="00C84AB9" w:rsidRDefault="00C84AB9" w:rsidP="00DC78B8">
      <w:pPr>
        <w:spacing w:after="160" w:line="259" w:lineRule="auto"/>
        <w:rPr>
          <w:rFonts w:ascii="Arial" w:hAnsi="Arial" w:cs="Arial"/>
          <w:b/>
          <w:bCs/>
          <w:sz w:val="24"/>
          <w:szCs w:val="24"/>
        </w:rPr>
      </w:pPr>
    </w:p>
    <w:p w14:paraId="3E7383CE" w14:textId="7C821EC3" w:rsidR="00C84AB9" w:rsidRDefault="00C84AB9" w:rsidP="00C84AB9">
      <w:pPr>
        <w:spacing w:after="160" w:line="259" w:lineRule="auto"/>
        <w:rPr>
          <w:rFonts w:ascii="Arial" w:hAnsi="Arial" w:cs="Arial"/>
          <w:sz w:val="24"/>
          <w:szCs w:val="24"/>
        </w:rPr>
      </w:pPr>
      <w:r w:rsidRPr="00C84AB9">
        <w:rPr>
          <w:rFonts w:ascii="Arial" w:hAnsi="Arial" w:cs="Arial"/>
          <w:sz w:val="24"/>
          <w:szCs w:val="24"/>
        </w:rPr>
        <w:t>It illustrates how the project is postponed (step by step) each interruption is applied to the as-planned programme.</w:t>
      </w:r>
      <w:r>
        <w:rPr>
          <w:rFonts w:ascii="Arial" w:hAnsi="Arial" w:cs="Arial"/>
          <w:sz w:val="24"/>
          <w:szCs w:val="24"/>
        </w:rPr>
        <w:t xml:space="preserve"> </w:t>
      </w:r>
      <w:r w:rsidRPr="00C84AB9">
        <w:rPr>
          <w:rFonts w:ascii="Arial" w:hAnsi="Arial" w:cs="Arial"/>
          <w:sz w:val="24"/>
          <w:szCs w:val="24"/>
        </w:rPr>
        <w:t>Every time delay affects the overall project.</w:t>
      </w:r>
      <w:r>
        <w:rPr>
          <w:rFonts w:ascii="Arial" w:hAnsi="Arial" w:cs="Arial"/>
          <w:sz w:val="24"/>
          <w:szCs w:val="24"/>
        </w:rPr>
        <w:t xml:space="preserve"> </w:t>
      </w:r>
      <w:r w:rsidRPr="00C84AB9">
        <w:rPr>
          <w:rFonts w:ascii="Arial" w:hAnsi="Arial" w:cs="Arial"/>
          <w:sz w:val="24"/>
          <w:szCs w:val="24"/>
        </w:rPr>
        <w:t>Just such impacts are considered for excusable delays.</w:t>
      </w:r>
    </w:p>
    <w:p w14:paraId="26E30E7C" w14:textId="31E85A72" w:rsidR="00C84AB9" w:rsidRDefault="00C84AB9" w:rsidP="00C84AB9">
      <w:pPr>
        <w:spacing w:after="160" w:line="259" w:lineRule="auto"/>
        <w:rPr>
          <w:rFonts w:ascii="Arial" w:hAnsi="Arial" w:cs="Arial"/>
          <w:sz w:val="24"/>
          <w:szCs w:val="24"/>
        </w:rPr>
      </w:pPr>
      <w:r w:rsidRPr="00C84AB9">
        <w:rPr>
          <w:rFonts w:ascii="Arial" w:hAnsi="Arial" w:cs="Arial"/>
          <w:sz w:val="24"/>
          <w:szCs w:val="24"/>
        </w:rPr>
        <w:t>The system involves only delays owing to one party. The gap in the ending with the complete delay indicates the other party's liability.</w:t>
      </w:r>
      <w:r>
        <w:rPr>
          <w:rFonts w:ascii="Arial" w:hAnsi="Arial" w:cs="Arial"/>
          <w:sz w:val="24"/>
          <w:szCs w:val="24"/>
        </w:rPr>
        <w:t xml:space="preserve"> </w:t>
      </w:r>
      <w:r w:rsidRPr="00C84AB9">
        <w:rPr>
          <w:rFonts w:ascii="Arial" w:hAnsi="Arial" w:cs="Arial"/>
          <w:sz w:val="24"/>
          <w:szCs w:val="24"/>
        </w:rPr>
        <w:t>From the point of view of the Contractor: consider only non-excusable delays The point of view of the Client: consider only excusable delays</w:t>
      </w:r>
    </w:p>
    <w:p w14:paraId="39E285FB" w14:textId="423ABB5C" w:rsidR="00C84AB9" w:rsidRDefault="00C84AB9" w:rsidP="00C84AB9">
      <w:pPr>
        <w:spacing w:after="160" w:line="259" w:lineRule="auto"/>
        <w:rPr>
          <w:rFonts w:ascii="Arial" w:hAnsi="Arial" w:cs="Arial"/>
          <w:sz w:val="24"/>
          <w:szCs w:val="24"/>
        </w:rPr>
      </w:pPr>
    </w:p>
    <w:p w14:paraId="0D21E5F1" w14:textId="77777777" w:rsidR="00C84AB9" w:rsidRDefault="00C84AB9" w:rsidP="00C84AB9">
      <w:pPr>
        <w:spacing w:after="160" w:line="259" w:lineRule="auto"/>
        <w:rPr>
          <w:rFonts w:ascii="Arial" w:hAnsi="Arial" w:cs="Arial"/>
          <w:b/>
          <w:bCs/>
          <w:sz w:val="24"/>
          <w:szCs w:val="24"/>
        </w:rPr>
      </w:pPr>
    </w:p>
    <w:p w14:paraId="6E5D771B" w14:textId="77777777" w:rsidR="00C84AB9" w:rsidRDefault="00C84AB9" w:rsidP="00C84AB9">
      <w:pPr>
        <w:spacing w:after="160" w:line="259" w:lineRule="auto"/>
        <w:rPr>
          <w:rFonts w:ascii="Arial" w:hAnsi="Arial" w:cs="Arial"/>
          <w:b/>
          <w:bCs/>
          <w:sz w:val="24"/>
          <w:szCs w:val="24"/>
        </w:rPr>
      </w:pPr>
    </w:p>
    <w:p w14:paraId="6652F1B8" w14:textId="77777777" w:rsidR="00C84AB9" w:rsidRDefault="00C84AB9" w:rsidP="00C84AB9">
      <w:pPr>
        <w:spacing w:after="160" w:line="259" w:lineRule="auto"/>
        <w:rPr>
          <w:rFonts w:ascii="Arial" w:hAnsi="Arial" w:cs="Arial"/>
          <w:b/>
          <w:bCs/>
          <w:sz w:val="24"/>
          <w:szCs w:val="24"/>
        </w:rPr>
      </w:pPr>
    </w:p>
    <w:p w14:paraId="5CB94B6C" w14:textId="77777777" w:rsidR="00C84AB9" w:rsidRDefault="00C84AB9" w:rsidP="00C84AB9">
      <w:pPr>
        <w:spacing w:after="160" w:line="259" w:lineRule="auto"/>
        <w:rPr>
          <w:rFonts w:ascii="Arial" w:hAnsi="Arial" w:cs="Arial"/>
          <w:b/>
          <w:bCs/>
          <w:sz w:val="24"/>
          <w:szCs w:val="24"/>
        </w:rPr>
      </w:pPr>
    </w:p>
    <w:p w14:paraId="623295B5" w14:textId="171005C0" w:rsidR="00C84AB9" w:rsidRPr="00B96EEE" w:rsidRDefault="00C84AB9" w:rsidP="00B96EEE">
      <w:pPr>
        <w:pStyle w:val="Heading3"/>
        <w:rPr>
          <w:rFonts w:ascii="Arial" w:hAnsi="Arial" w:cs="Arial"/>
          <w:b/>
          <w:bCs/>
          <w:sz w:val="28"/>
          <w:szCs w:val="28"/>
        </w:rPr>
      </w:pPr>
      <w:bookmarkStart w:id="6" w:name="_Toc39507084"/>
      <w:r w:rsidRPr="00B96EEE">
        <w:rPr>
          <w:rFonts w:ascii="Arial" w:hAnsi="Arial" w:cs="Arial"/>
          <w:b/>
          <w:bCs/>
          <w:sz w:val="28"/>
          <w:szCs w:val="28"/>
        </w:rPr>
        <w:lastRenderedPageBreak/>
        <w:t>As Built</w:t>
      </w:r>
      <w:bookmarkEnd w:id="6"/>
    </w:p>
    <w:p w14:paraId="37CCC498" w14:textId="5CE6DCB4" w:rsidR="005C5461" w:rsidRDefault="005C5461" w:rsidP="00DC78B8">
      <w:pPr>
        <w:spacing w:after="160" w:line="259" w:lineRule="auto"/>
        <w:rPr>
          <w:rFonts w:ascii="Arial" w:hAnsi="Arial" w:cs="Arial"/>
          <w:sz w:val="24"/>
          <w:szCs w:val="24"/>
        </w:rPr>
      </w:pPr>
    </w:p>
    <w:p w14:paraId="1FADC36E" w14:textId="56C944AA" w:rsidR="00C84AB9" w:rsidRDefault="00C84AB9" w:rsidP="00C84AB9">
      <w:pPr>
        <w:spacing w:after="160" w:line="259" w:lineRule="auto"/>
        <w:rPr>
          <w:rFonts w:ascii="Arial" w:hAnsi="Arial" w:cs="Arial"/>
          <w:sz w:val="24"/>
          <w:szCs w:val="24"/>
        </w:rPr>
      </w:pPr>
      <w:r w:rsidRPr="00C84AB9">
        <w:rPr>
          <w:rFonts w:ascii="Arial" w:hAnsi="Arial" w:cs="Arial"/>
          <w:sz w:val="24"/>
          <w:szCs w:val="24"/>
        </w:rPr>
        <w:t>Close to the previous one but it uses the As-built network instead of as-planned. The related delays are taken away for one party. The resulting work-end is removed from the actual.</w:t>
      </w:r>
      <w:r>
        <w:rPr>
          <w:rFonts w:ascii="Arial" w:hAnsi="Arial" w:cs="Arial"/>
          <w:sz w:val="24"/>
          <w:szCs w:val="24"/>
        </w:rPr>
        <w:t xml:space="preserve"> </w:t>
      </w:r>
      <w:r w:rsidRPr="00C84AB9">
        <w:rPr>
          <w:rFonts w:ascii="Arial" w:hAnsi="Arial" w:cs="Arial"/>
          <w:sz w:val="24"/>
          <w:szCs w:val="24"/>
        </w:rPr>
        <w:t>From the point of view of the contractor: just consider the point of view of the customer for excusable delays: just consider the non-excusable delays</w:t>
      </w:r>
    </w:p>
    <w:p w14:paraId="6C38DF99" w14:textId="7B387334" w:rsidR="00C84AB9" w:rsidRDefault="00C84AB9" w:rsidP="00DC78B8">
      <w:pPr>
        <w:spacing w:after="160" w:line="259" w:lineRule="auto"/>
        <w:rPr>
          <w:rFonts w:ascii="Arial" w:hAnsi="Arial" w:cs="Arial"/>
          <w:sz w:val="24"/>
          <w:szCs w:val="24"/>
        </w:rPr>
      </w:pPr>
    </w:p>
    <w:p w14:paraId="3FA88162" w14:textId="3C95E605" w:rsidR="00C84AB9" w:rsidRPr="00B96EEE" w:rsidRDefault="004806CE" w:rsidP="00B96EEE">
      <w:pPr>
        <w:pStyle w:val="Heading3"/>
        <w:rPr>
          <w:rFonts w:ascii="Arial" w:hAnsi="Arial" w:cs="Arial"/>
          <w:b/>
          <w:bCs/>
          <w:sz w:val="28"/>
          <w:szCs w:val="28"/>
        </w:rPr>
      </w:pPr>
      <w:bookmarkStart w:id="7" w:name="_Toc39507085"/>
      <w:r w:rsidRPr="00B96EEE">
        <w:rPr>
          <w:rFonts w:ascii="Arial" w:hAnsi="Arial" w:cs="Arial"/>
          <w:b/>
          <w:bCs/>
          <w:sz w:val="28"/>
          <w:szCs w:val="28"/>
        </w:rPr>
        <w:t>Window Analysis</w:t>
      </w:r>
      <w:bookmarkEnd w:id="7"/>
    </w:p>
    <w:p w14:paraId="5DA6263B" w14:textId="4A354E07" w:rsidR="004806CE" w:rsidRDefault="004806CE" w:rsidP="00DC78B8">
      <w:pPr>
        <w:spacing w:after="160" w:line="259" w:lineRule="auto"/>
        <w:rPr>
          <w:rFonts w:ascii="Arial" w:hAnsi="Arial" w:cs="Arial"/>
          <w:sz w:val="24"/>
          <w:szCs w:val="24"/>
        </w:rPr>
      </w:pPr>
    </w:p>
    <w:p w14:paraId="79FF4AD7" w14:textId="3AFEBD65" w:rsidR="004806CE" w:rsidRDefault="004806CE" w:rsidP="004806CE">
      <w:pPr>
        <w:spacing w:after="160" w:line="259" w:lineRule="auto"/>
        <w:rPr>
          <w:rFonts w:ascii="Arial" w:hAnsi="Arial" w:cs="Arial"/>
          <w:sz w:val="24"/>
          <w:szCs w:val="24"/>
        </w:rPr>
      </w:pPr>
      <w:r w:rsidRPr="004806CE">
        <w:rPr>
          <w:rFonts w:ascii="Arial" w:hAnsi="Arial" w:cs="Arial"/>
          <w:sz w:val="24"/>
          <w:szCs w:val="24"/>
        </w:rPr>
        <w:t>The overall length of the project is split into many time spans (windows, or snapshots). Each time period is evaluated separately.</w:t>
      </w:r>
      <w:r>
        <w:rPr>
          <w:rFonts w:ascii="Arial" w:hAnsi="Arial" w:cs="Arial"/>
          <w:sz w:val="24"/>
          <w:szCs w:val="24"/>
        </w:rPr>
        <w:t xml:space="preserve"> </w:t>
      </w:r>
      <w:r w:rsidRPr="004806CE">
        <w:rPr>
          <w:rFonts w:ascii="Arial" w:hAnsi="Arial" w:cs="Arial"/>
          <w:sz w:val="24"/>
          <w:szCs w:val="24"/>
        </w:rPr>
        <w:t>Delays are added during this time, and works are eventually finished relative to planned.</w:t>
      </w:r>
    </w:p>
    <w:p w14:paraId="59B4AC93" w14:textId="36981D6A" w:rsidR="004806CE" w:rsidRDefault="004806CE" w:rsidP="004806CE">
      <w:pPr>
        <w:spacing w:after="160" w:line="259" w:lineRule="auto"/>
        <w:rPr>
          <w:rFonts w:ascii="Arial" w:hAnsi="Arial" w:cs="Arial"/>
          <w:sz w:val="24"/>
          <w:szCs w:val="24"/>
        </w:rPr>
      </w:pPr>
    </w:p>
    <w:p w14:paraId="04AD3D7C" w14:textId="15617129" w:rsidR="00232F77" w:rsidRPr="00B96EEE" w:rsidRDefault="00232F77" w:rsidP="00B96EEE">
      <w:pPr>
        <w:pStyle w:val="Heading3"/>
        <w:rPr>
          <w:rFonts w:ascii="Arial" w:hAnsi="Arial" w:cs="Arial"/>
          <w:b/>
          <w:bCs/>
          <w:sz w:val="28"/>
          <w:szCs w:val="28"/>
        </w:rPr>
      </w:pPr>
      <w:bookmarkStart w:id="8" w:name="_Toc39507086"/>
      <w:r w:rsidRPr="00B96EEE">
        <w:rPr>
          <w:rFonts w:ascii="Arial" w:hAnsi="Arial" w:cs="Arial"/>
          <w:b/>
          <w:bCs/>
          <w:sz w:val="28"/>
          <w:szCs w:val="28"/>
        </w:rPr>
        <w:t>Time Impact Analysis</w:t>
      </w:r>
      <w:bookmarkEnd w:id="8"/>
    </w:p>
    <w:p w14:paraId="37AEDBDC" w14:textId="563EE8BE" w:rsidR="004806CE" w:rsidRDefault="004806CE" w:rsidP="00DC78B8">
      <w:pPr>
        <w:spacing w:after="160" w:line="259" w:lineRule="auto"/>
        <w:rPr>
          <w:rFonts w:ascii="Arial" w:hAnsi="Arial" w:cs="Arial"/>
          <w:sz w:val="24"/>
          <w:szCs w:val="24"/>
        </w:rPr>
      </w:pPr>
    </w:p>
    <w:p w14:paraId="7CC20403" w14:textId="3693A9F0" w:rsidR="00232F77" w:rsidRDefault="00232F77" w:rsidP="00232F77">
      <w:pPr>
        <w:spacing w:after="160" w:line="259" w:lineRule="auto"/>
        <w:rPr>
          <w:rFonts w:ascii="Arial" w:hAnsi="Arial" w:cs="Arial"/>
          <w:sz w:val="24"/>
          <w:szCs w:val="24"/>
        </w:rPr>
      </w:pPr>
      <w:r w:rsidRPr="00232F77">
        <w:rPr>
          <w:rFonts w:ascii="Arial" w:hAnsi="Arial" w:cs="Arial"/>
          <w:sz w:val="24"/>
          <w:szCs w:val="24"/>
        </w:rPr>
        <w:t>Related to the previous one, but now it relies on a single failure or failure case The timetable is revised at this point of delay and the result is evaluated to determine a new date of completion.</w:t>
      </w:r>
      <w:r>
        <w:rPr>
          <w:rFonts w:ascii="Arial" w:hAnsi="Arial" w:cs="Arial"/>
          <w:sz w:val="24"/>
          <w:szCs w:val="24"/>
        </w:rPr>
        <w:t xml:space="preserve"> </w:t>
      </w:r>
      <w:r w:rsidRPr="00232F77">
        <w:rPr>
          <w:rFonts w:ascii="Arial" w:hAnsi="Arial" w:cs="Arial"/>
          <w:sz w:val="24"/>
          <w:szCs w:val="24"/>
        </w:rPr>
        <w:t>Active methodology as it analyses delays using real time</w:t>
      </w:r>
    </w:p>
    <w:p w14:paraId="6AAE5D7D" w14:textId="77777777" w:rsidR="00C84AB9" w:rsidRDefault="00C84AB9" w:rsidP="00DC78B8">
      <w:pPr>
        <w:spacing w:after="160" w:line="259" w:lineRule="auto"/>
        <w:rPr>
          <w:rFonts w:ascii="Arial" w:hAnsi="Arial" w:cs="Arial"/>
          <w:sz w:val="24"/>
          <w:szCs w:val="24"/>
        </w:rPr>
      </w:pPr>
    </w:p>
    <w:p w14:paraId="5F6C2EA1" w14:textId="77777777" w:rsidR="00DC78B8" w:rsidRPr="00DC78B8" w:rsidRDefault="00DC78B8" w:rsidP="00DC78B8">
      <w:pPr>
        <w:spacing w:after="160" w:line="259" w:lineRule="auto"/>
        <w:rPr>
          <w:rFonts w:ascii="Arial" w:hAnsi="Arial" w:cs="Arial"/>
          <w:sz w:val="24"/>
          <w:szCs w:val="24"/>
        </w:rPr>
      </w:pPr>
    </w:p>
    <w:p w14:paraId="71E099C2" w14:textId="1D3D88A3" w:rsidR="00462F54" w:rsidRDefault="00462F54">
      <w:pPr>
        <w:spacing w:after="160" w:line="259" w:lineRule="auto"/>
        <w:rPr>
          <w:rFonts w:ascii="Arial" w:hAnsi="Arial" w:cs="Arial"/>
          <w:b/>
          <w:bCs/>
          <w:sz w:val="28"/>
          <w:szCs w:val="28"/>
        </w:rPr>
      </w:pPr>
      <w:r>
        <w:rPr>
          <w:rFonts w:ascii="Arial" w:hAnsi="Arial" w:cs="Arial"/>
          <w:b/>
          <w:bCs/>
          <w:sz w:val="28"/>
          <w:szCs w:val="28"/>
        </w:rPr>
        <w:br w:type="page"/>
      </w:r>
    </w:p>
    <w:p w14:paraId="7794282B" w14:textId="77777777" w:rsidR="00CA681B" w:rsidRDefault="00CA681B" w:rsidP="0024602D">
      <w:pPr>
        <w:rPr>
          <w:rFonts w:ascii="Arial" w:hAnsi="Arial" w:cs="Arial"/>
          <w:b/>
          <w:bCs/>
          <w:sz w:val="28"/>
          <w:szCs w:val="28"/>
        </w:rPr>
      </w:pPr>
    </w:p>
    <w:p w14:paraId="50BEC763" w14:textId="4DA27A5E" w:rsidR="007F49FB" w:rsidRPr="00B96EEE" w:rsidRDefault="007F49FB" w:rsidP="00B96EEE">
      <w:pPr>
        <w:pStyle w:val="Heading1"/>
        <w:rPr>
          <w:rFonts w:ascii="Arial" w:hAnsi="Arial" w:cs="Arial"/>
          <w:b/>
          <w:bCs/>
          <w:sz w:val="28"/>
          <w:szCs w:val="28"/>
        </w:rPr>
      </w:pPr>
      <w:bookmarkStart w:id="9" w:name="_Toc39507087"/>
      <w:r w:rsidRPr="00B96EEE">
        <w:rPr>
          <w:rFonts w:ascii="Arial" w:hAnsi="Arial" w:cs="Arial"/>
          <w:b/>
          <w:bCs/>
          <w:sz w:val="28"/>
          <w:szCs w:val="28"/>
        </w:rPr>
        <w:t>Scenario 2</w:t>
      </w:r>
      <w:bookmarkEnd w:id="9"/>
    </w:p>
    <w:p w14:paraId="06EB872D" w14:textId="14AD8272" w:rsidR="007F49FB" w:rsidRPr="00CA681B" w:rsidRDefault="007F49FB" w:rsidP="0024602D">
      <w:pPr>
        <w:rPr>
          <w:rFonts w:ascii="Arial" w:hAnsi="Arial" w:cs="Arial"/>
          <w:b/>
          <w:bCs/>
          <w:sz w:val="28"/>
          <w:szCs w:val="28"/>
        </w:rPr>
      </w:pPr>
    </w:p>
    <w:p w14:paraId="5F7212A0" w14:textId="114C3189" w:rsidR="007F49FB" w:rsidRPr="00CA681B" w:rsidRDefault="007F49FB" w:rsidP="0024602D">
      <w:pPr>
        <w:rPr>
          <w:rFonts w:ascii="Arial" w:hAnsi="Arial" w:cs="Arial"/>
          <w:sz w:val="24"/>
          <w:szCs w:val="24"/>
        </w:rPr>
      </w:pPr>
      <w:r w:rsidRPr="00CA681B">
        <w:rPr>
          <w:rFonts w:ascii="Arial" w:hAnsi="Arial" w:cs="Arial"/>
          <w:sz w:val="24"/>
          <w:szCs w:val="24"/>
        </w:rPr>
        <w:t>“</w:t>
      </w:r>
      <w:r w:rsidRPr="00CA681B">
        <w:rPr>
          <w:rFonts w:ascii="Arial" w:hAnsi="Arial" w:cs="Arial"/>
          <w:sz w:val="24"/>
          <w:szCs w:val="24"/>
        </w:rPr>
        <w:t>The client needs to bring the project in according to the original completion date, which is 2 weeks earlier than the programme you have produced.  What suggestions could you make to the client to achieve this</w:t>
      </w:r>
      <w:r w:rsidRPr="00CA681B">
        <w:rPr>
          <w:rFonts w:ascii="Arial" w:hAnsi="Arial" w:cs="Arial"/>
          <w:sz w:val="24"/>
          <w:szCs w:val="24"/>
        </w:rPr>
        <w:t>”</w:t>
      </w:r>
    </w:p>
    <w:p w14:paraId="3315077F" w14:textId="48CD6BDA" w:rsidR="00CA681B" w:rsidRPr="00CA681B" w:rsidRDefault="00CA681B" w:rsidP="0024602D">
      <w:pPr>
        <w:rPr>
          <w:rFonts w:ascii="Arial" w:hAnsi="Arial" w:cs="Arial"/>
          <w:sz w:val="24"/>
          <w:szCs w:val="24"/>
        </w:rPr>
      </w:pPr>
    </w:p>
    <w:p w14:paraId="0BAF6670" w14:textId="5AD524E9" w:rsidR="00CA681B" w:rsidRPr="00CA681B" w:rsidRDefault="00CA681B" w:rsidP="0024602D">
      <w:pPr>
        <w:rPr>
          <w:rFonts w:ascii="Arial" w:hAnsi="Arial" w:cs="Arial"/>
          <w:sz w:val="24"/>
          <w:szCs w:val="24"/>
        </w:rPr>
      </w:pPr>
      <w:r w:rsidRPr="00CA681B">
        <w:rPr>
          <w:rFonts w:ascii="Arial" w:hAnsi="Arial" w:cs="Arial"/>
          <w:sz w:val="24"/>
          <w:szCs w:val="24"/>
        </w:rPr>
        <w:t>Reducing the time of the project by two weeks does seem good but overall, it will cost more money, these include:</w:t>
      </w:r>
    </w:p>
    <w:p w14:paraId="3DF5D9C2" w14:textId="393BB974" w:rsidR="00CA681B" w:rsidRPr="00CA681B" w:rsidRDefault="00CA681B" w:rsidP="00CA681B">
      <w:pPr>
        <w:rPr>
          <w:rFonts w:ascii="Arial" w:hAnsi="Arial" w:cs="Arial"/>
          <w:sz w:val="24"/>
          <w:szCs w:val="24"/>
        </w:rPr>
      </w:pPr>
    </w:p>
    <w:p w14:paraId="43467B78" w14:textId="79DF123C" w:rsidR="00CA681B" w:rsidRPr="00CA681B" w:rsidRDefault="00CA681B" w:rsidP="00CA681B">
      <w:pPr>
        <w:pStyle w:val="ListParagraph"/>
        <w:numPr>
          <w:ilvl w:val="0"/>
          <w:numId w:val="4"/>
        </w:numPr>
        <w:rPr>
          <w:rFonts w:ascii="Arial" w:hAnsi="Arial" w:cs="Arial"/>
          <w:sz w:val="24"/>
          <w:szCs w:val="24"/>
        </w:rPr>
      </w:pPr>
      <w:r w:rsidRPr="00CA681B">
        <w:rPr>
          <w:rFonts w:ascii="Arial" w:hAnsi="Arial" w:cs="Arial"/>
          <w:sz w:val="24"/>
          <w:szCs w:val="24"/>
        </w:rPr>
        <w:t>More labourers</w:t>
      </w:r>
    </w:p>
    <w:p w14:paraId="7DCB702B" w14:textId="236003EC" w:rsidR="00CA681B" w:rsidRPr="00CA681B" w:rsidRDefault="00CA681B" w:rsidP="00CA681B">
      <w:pPr>
        <w:pStyle w:val="ListParagraph"/>
        <w:numPr>
          <w:ilvl w:val="0"/>
          <w:numId w:val="4"/>
        </w:numPr>
        <w:rPr>
          <w:rFonts w:ascii="Arial" w:hAnsi="Arial" w:cs="Arial"/>
          <w:sz w:val="24"/>
          <w:szCs w:val="24"/>
        </w:rPr>
      </w:pPr>
      <w:r w:rsidRPr="00CA681B">
        <w:rPr>
          <w:rFonts w:ascii="Arial" w:hAnsi="Arial" w:cs="Arial"/>
          <w:sz w:val="24"/>
          <w:szCs w:val="24"/>
        </w:rPr>
        <w:t>More gangs</w:t>
      </w:r>
    </w:p>
    <w:p w14:paraId="35832C7B" w14:textId="768F7990" w:rsidR="00CA681B" w:rsidRPr="00CA681B" w:rsidRDefault="00CA681B" w:rsidP="00CA681B">
      <w:pPr>
        <w:pStyle w:val="ListParagraph"/>
        <w:numPr>
          <w:ilvl w:val="0"/>
          <w:numId w:val="4"/>
        </w:numPr>
        <w:rPr>
          <w:rFonts w:ascii="Arial" w:hAnsi="Arial" w:cs="Arial"/>
          <w:sz w:val="24"/>
          <w:szCs w:val="24"/>
        </w:rPr>
      </w:pPr>
      <w:r w:rsidRPr="00CA681B">
        <w:rPr>
          <w:rFonts w:ascii="Arial" w:hAnsi="Arial" w:cs="Arial"/>
          <w:sz w:val="24"/>
          <w:szCs w:val="24"/>
        </w:rPr>
        <w:t>More hours or days working which can include weekends and maybe more pay like time and half or double pay</w:t>
      </w:r>
    </w:p>
    <w:p w14:paraId="79377AFA" w14:textId="2C319B2A" w:rsidR="00CA681B" w:rsidRPr="00CA681B" w:rsidRDefault="00CA681B" w:rsidP="00CA681B">
      <w:pPr>
        <w:pStyle w:val="ListParagraph"/>
        <w:numPr>
          <w:ilvl w:val="0"/>
          <w:numId w:val="4"/>
        </w:numPr>
        <w:rPr>
          <w:rFonts w:ascii="Arial" w:hAnsi="Arial" w:cs="Arial"/>
          <w:sz w:val="24"/>
          <w:szCs w:val="24"/>
        </w:rPr>
      </w:pPr>
      <w:r w:rsidRPr="00CA681B">
        <w:rPr>
          <w:rFonts w:ascii="Arial" w:hAnsi="Arial" w:cs="Arial"/>
          <w:sz w:val="24"/>
          <w:szCs w:val="24"/>
        </w:rPr>
        <w:t>More equipment and plant</w:t>
      </w:r>
    </w:p>
    <w:p w14:paraId="061A74C6" w14:textId="2B843FE1" w:rsidR="00CA681B" w:rsidRPr="00CA681B" w:rsidRDefault="00CA681B" w:rsidP="00CA681B">
      <w:pPr>
        <w:pStyle w:val="ListParagraph"/>
        <w:numPr>
          <w:ilvl w:val="0"/>
          <w:numId w:val="4"/>
        </w:numPr>
        <w:rPr>
          <w:rFonts w:ascii="Arial" w:hAnsi="Arial" w:cs="Arial"/>
          <w:sz w:val="24"/>
          <w:szCs w:val="24"/>
        </w:rPr>
      </w:pPr>
      <w:r w:rsidRPr="00CA681B">
        <w:rPr>
          <w:rFonts w:ascii="Arial" w:hAnsi="Arial" w:cs="Arial"/>
          <w:sz w:val="24"/>
          <w:szCs w:val="24"/>
        </w:rPr>
        <w:t xml:space="preserve">More materials </w:t>
      </w:r>
    </w:p>
    <w:p w14:paraId="0B935350" w14:textId="62ACBE63" w:rsidR="00CA681B" w:rsidRDefault="00CA681B" w:rsidP="00CA681B">
      <w:pPr>
        <w:rPr>
          <w:rFonts w:ascii="Arial" w:hAnsi="Arial" w:cs="Arial"/>
          <w:sz w:val="24"/>
          <w:szCs w:val="24"/>
        </w:rPr>
      </w:pPr>
    </w:p>
    <w:p w14:paraId="1810BC66" w14:textId="23CDF3E7" w:rsidR="00CA681B" w:rsidRDefault="00CA681B" w:rsidP="00CA681B">
      <w:pPr>
        <w:rPr>
          <w:rFonts w:ascii="Arial" w:hAnsi="Arial" w:cs="Arial"/>
          <w:sz w:val="24"/>
          <w:szCs w:val="24"/>
        </w:rPr>
      </w:pPr>
      <w:r>
        <w:rPr>
          <w:rFonts w:ascii="Arial" w:hAnsi="Arial" w:cs="Arial"/>
          <w:sz w:val="24"/>
          <w:szCs w:val="24"/>
        </w:rPr>
        <w:t>There are two types of costs, these are direct and indirect costs.</w:t>
      </w:r>
      <w:r w:rsidR="00EA08FE">
        <w:rPr>
          <w:rFonts w:ascii="Arial" w:hAnsi="Arial" w:cs="Arial"/>
          <w:sz w:val="24"/>
          <w:szCs w:val="24"/>
        </w:rPr>
        <w:t xml:space="preserve"> Direct costs only increase when the resources increase and the indirect costs increase when the project duration increases.</w:t>
      </w:r>
    </w:p>
    <w:p w14:paraId="717D67FA" w14:textId="77777777" w:rsidR="00CA681B" w:rsidRDefault="00CA681B" w:rsidP="00CA681B">
      <w:pPr>
        <w:rPr>
          <w:rFonts w:ascii="Arial" w:hAnsi="Arial" w:cs="Arial"/>
          <w:sz w:val="24"/>
          <w:szCs w:val="24"/>
        </w:rPr>
      </w:pPr>
    </w:p>
    <w:p w14:paraId="43D861AA" w14:textId="4E6E1DE3" w:rsidR="00CA681B" w:rsidRPr="00B96EEE" w:rsidRDefault="00CA681B" w:rsidP="00B96EEE">
      <w:pPr>
        <w:pStyle w:val="Heading2"/>
        <w:rPr>
          <w:rFonts w:ascii="Arial" w:hAnsi="Arial" w:cs="Arial"/>
          <w:b/>
          <w:bCs/>
          <w:sz w:val="28"/>
          <w:szCs w:val="28"/>
        </w:rPr>
      </w:pPr>
      <w:bookmarkStart w:id="10" w:name="_Toc39507088"/>
      <w:r w:rsidRPr="00B96EEE">
        <w:rPr>
          <w:rFonts w:ascii="Arial" w:hAnsi="Arial" w:cs="Arial"/>
          <w:b/>
          <w:bCs/>
          <w:sz w:val="28"/>
          <w:szCs w:val="28"/>
        </w:rPr>
        <w:t>Direct Costs</w:t>
      </w:r>
      <w:bookmarkEnd w:id="10"/>
      <w:r w:rsidRPr="00B96EEE">
        <w:rPr>
          <w:rFonts w:ascii="Arial" w:hAnsi="Arial" w:cs="Arial"/>
          <w:b/>
          <w:bCs/>
          <w:sz w:val="28"/>
          <w:szCs w:val="28"/>
        </w:rPr>
        <w:t xml:space="preserve"> </w:t>
      </w:r>
    </w:p>
    <w:p w14:paraId="0510C009" w14:textId="6EA3DE93" w:rsidR="00CA681B" w:rsidRDefault="00CA681B" w:rsidP="00CA681B">
      <w:pPr>
        <w:rPr>
          <w:rFonts w:ascii="Arial" w:hAnsi="Arial" w:cs="Arial"/>
          <w:b/>
          <w:bCs/>
          <w:sz w:val="24"/>
          <w:szCs w:val="24"/>
        </w:rPr>
      </w:pPr>
    </w:p>
    <w:p w14:paraId="1F9EAE48" w14:textId="0E92F261" w:rsidR="00CA681B" w:rsidRPr="00CA681B" w:rsidRDefault="00CA681B" w:rsidP="00CA681B">
      <w:pPr>
        <w:pStyle w:val="ListParagraph"/>
        <w:numPr>
          <w:ilvl w:val="0"/>
          <w:numId w:val="6"/>
        </w:numPr>
        <w:rPr>
          <w:rFonts w:ascii="Arial" w:hAnsi="Arial" w:cs="Arial"/>
          <w:sz w:val="24"/>
          <w:szCs w:val="24"/>
        </w:rPr>
      </w:pPr>
      <w:r w:rsidRPr="00CA681B">
        <w:rPr>
          <w:rFonts w:ascii="Arial" w:hAnsi="Arial" w:cs="Arial"/>
          <w:sz w:val="24"/>
          <w:szCs w:val="24"/>
        </w:rPr>
        <w:t>Labour costs</w:t>
      </w:r>
    </w:p>
    <w:p w14:paraId="36691D0D" w14:textId="11145918" w:rsidR="00CA681B" w:rsidRPr="00CA681B" w:rsidRDefault="00CA681B" w:rsidP="00CA681B">
      <w:pPr>
        <w:pStyle w:val="ListParagraph"/>
        <w:numPr>
          <w:ilvl w:val="0"/>
          <w:numId w:val="6"/>
        </w:numPr>
        <w:rPr>
          <w:rFonts w:ascii="Arial" w:hAnsi="Arial" w:cs="Arial"/>
          <w:sz w:val="24"/>
          <w:szCs w:val="24"/>
        </w:rPr>
      </w:pPr>
      <w:r w:rsidRPr="00CA681B">
        <w:rPr>
          <w:rFonts w:ascii="Arial" w:hAnsi="Arial" w:cs="Arial"/>
          <w:sz w:val="24"/>
          <w:szCs w:val="24"/>
        </w:rPr>
        <w:t>Plant costs</w:t>
      </w:r>
    </w:p>
    <w:p w14:paraId="54AAA949" w14:textId="092C8001" w:rsidR="00CA681B" w:rsidRPr="00CA681B" w:rsidRDefault="00CA681B" w:rsidP="00CA681B">
      <w:pPr>
        <w:pStyle w:val="ListParagraph"/>
        <w:numPr>
          <w:ilvl w:val="0"/>
          <w:numId w:val="6"/>
        </w:numPr>
        <w:rPr>
          <w:rFonts w:ascii="Arial" w:hAnsi="Arial" w:cs="Arial"/>
          <w:sz w:val="24"/>
          <w:szCs w:val="24"/>
        </w:rPr>
      </w:pPr>
      <w:r w:rsidRPr="00CA681B">
        <w:rPr>
          <w:rFonts w:ascii="Arial" w:hAnsi="Arial" w:cs="Arial"/>
          <w:sz w:val="24"/>
          <w:szCs w:val="24"/>
        </w:rPr>
        <w:t>Material costs</w:t>
      </w:r>
    </w:p>
    <w:p w14:paraId="0B375A98" w14:textId="218D5096" w:rsidR="00CA681B" w:rsidRPr="00CA681B" w:rsidRDefault="00CA681B" w:rsidP="00CA681B">
      <w:pPr>
        <w:pStyle w:val="ListParagraph"/>
        <w:numPr>
          <w:ilvl w:val="0"/>
          <w:numId w:val="6"/>
        </w:numPr>
        <w:rPr>
          <w:rFonts w:ascii="Arial" w:hAnsi="Arial" w:cs="Arial"/>
          <w:sz w:val="24"/>
          <w:szCs w:val="24"/>
        </w:rPr>
      </w:pPr>
      <w:r w:rsidRPr="00CA681B">
        <w:rPr>
          <w:rFonts w:ascii="Arial" w:hAnsi="Arial" w:cs="Arial"/>
          <w:sz w:val="24"/>
          <w:szCs w:val="24"/>
        </w:rPr>
        <w:t>Sub-contractor costs</w:t>
      </w:r>
    </w:p>
    <w:p w14:paraId="45594E3A" w14:textId="61358B4A" w:rsidR="00CA681B" w:rsidRPr="00CA681B" w:rsidRDefault="00CA681B" w:rsidP="00CA681B">
      <w:pPr>
        <w:pStyle w:val="ListParagraph"/>
        <w:numPr>
          <w:ilvl w:val="0"/>
          <w:numId w:val="6"/>
        </w:numPr>
        <w:rPr>
          <w:rFonts w:ascii="Arial" w:hAnsi="Arial" w:cs="Arial"/>
          <w:sz w:val="24"/>
          <w:szCs w:val="24"/>
        </w:rPr>
      </w:pPr>
      <w:r w:rsidRPr="00CA681B">
        <w:rPr>
          <w:rFonts w:ascii="Arial" w:hAnsi="Arial" w:cs="Arial"/>
          <w:sz w:val="24"/>
          <w:szCs w:val="24"/>
        </w:rPr>
        <w:t>Recovery of profit</w:t>
      </w:r>
    </w:p>
    <w:p w14:paraId="52A4368D" w14:textId="00CDACEC" w:rsidR="00CA681B" w:rsidRDefault="00CA681B" w:rsidP="00CA681B">
      <w:pPr>
        <w:rPr>
          <w:rFonts w:ascii="Arial" w:hAnsi="Arial" w:cs="Arial"/>
          <w:b/>
          <w:bCs/>
          <w:sz w:val="24"/>
          <w:szCs w:val="24"/>
        </w:rPr>
      </w:pPr>
    </w:p>
    <w:p w14:paraId="6D6F8A36" w14:textId="730ACBD7" w:rsidR="00CA681B" w:rsidRPr="00B96EEE" w:rsidRDefault="00CA681B" w:rsidP="00B96EEE">
      <w:pPr>
        <w:pStyle w:val="Heading2"/>
        <w:rPr>
          <w:rFonts w:ascii="Arial" w:hAnsi="Arial" w:cs="Arial"/>
          <w:b/>
          <w:bCs/>
          <w:sz w:val="28"/>
          <w:szCs w:val="28"/>
        </w:rPr>
      </w:pPr>
      <w:bookmarkStart w:id="11" w:name="_Toc39507089"/>
      <w:r w:rsidRPr="00B96EEE">
        <w:rPr>
          <w:rFonts w:ascii="Arial" w:hAnsi="Arial" w:cs="Arial"/>
          <w:b/>
          <w:bCs/>
          <w:sz w:val="28"/>
          <w:szCs w:val="28"/>
        </w:rPr>
        <w:t>Indirect Costs</w:t>
      </w:r>
      <w:bookmarkEnd w:id="11"/>
    </w:p>
    <w:p w14:paraId="003AF836" w14:textId="7150E1E4" w:rsidR="00CA681B" w:rsidRDefault="00CA681B" w:rsidP="00CA681B">
      <w:pPr>
        <w:rPr>
          <w:rFonts w:ascii="Arial" w:hAnsi="Arial" w:cs="Arial"/>
          <w:b/>
          <w:bCs/>
          <w:sz w:val="24"/>
          <w:szCs w:val="24"/>
        </w:rPr>
      </w:pPr>
    </w:p>
    <w:p w14:paraId="46F6E376" w14:textId="279077FD" w:rsidR="00CA681B" w:rsidRDefault="00CA681B" w:rsidP="00CA681B">
      <w:pPr>
        <w:pStyle w:val="ListParagraph"/>
        <w:numPr>
          <w:ilvl w:val="0"/>
          <w:numId w:val="7"/>
        </w:numPr>
        <w:rPr>
          <w:rFonts w:ascii="Arial" w:hAnsi="Arial" w:cs="Arial"/>
          <w:sz w:val="24"/>
          <w:szCs w:val="24"/>
        </w:rPr>
      </w:pPr>
      <w:r>
        <w:rPr>
          <w:rFonts w:ascii="Arial" w:hAnsi="Arial" w:cs="Arial"/>
          <w:sz w:val="24"/>
          <w:szCs w:val="24"/>
        </w:rPr>
        <w:t>Preliminaries</w:t>
      </w:r>
    </w:p>
    <w:p w14:paraId="6C57DE27" w14:textId="0312E8D1" w:rsidR="00CA681B" w:rsidRDefault="00CA681B" w:rsidP="00CA681B">
      <w:pPr>
        <w:pStyle w:val="ListParagraph"/>
        <w:numPr>
          <w:ilvl w:val="0"/>
          <w:numId w:val="7"/>
        </w:numPr>
        <w:rPr>
          <w:rFonts w:ascii="Arial" w:hAnsi="Arial" w:cs="Arial"/>
          <w:sz w:val="24"/>
          <w:szCs w:val="24"/>
        </w:rPr>
      </w:pPr>
      <w:r>
        <w:rPr>
          <w:rFonts w:ascii="Arial" w:hAnsi="Arial" w:cs="Arial"/>
          <w:sz w:val="24"/>
          <w:szCs w:val="24"/>
        </w:rPr>
        <w:t>Supervision</w:t>
      </w:r>
    </w:p>
    <w:p w14:paraId="077A441D" w14:textId="3B28E244" w:rsidR="00CA681B" w:rsidRPr="00CA681B" w:rsidRDefault="00CA681B" w:rsidP="00CA681B">
      <w:pPr>
        <w:pStyle w:val="ListParagraph"/>
        <w:numPr>
          <w:ilvl w:val="0"/>
          <w:numId w:val="7"/>
        </w:numPr>
        <w:rPr>
          <w:rFonts w:ascii="Arial" w:hAnsi="Arial" w:cs="Arial"/>
          <w:sz w:val="24"/>
          <w:szCs w:val="24"/>
        </w:rPr>
      </w:pPr>
      <w:r>
        <w:rPr>
          <w:rFonts w:ascii="Arial" w:hAnsi="Arial" w:cs="Arial"/>
          <w:sz w:val="24"/>
          <w:szCs w:val="24"/>
        </w:rPr>
        <w:t>Head office expenses</w:t>
      </w:r>
    </w:p>
    <w:p w14:paraId="16B08E35" w14:textId="4E34DD47" w:rsidR="00CA681B" w:rsidRDefault="00CA681B" w:rsidP="00EA08FE">
      <w:pPr>
        <w:rPr>
          <w:rFonts w:ascii="Arial" w:hAnsi="Arial" w:cs="Arial"/>
          <w:sz w:val="24"/>
          <w:szCs w:val="24"/>
        </w:rPr>
      </w:pPr>
    </w:p>
    <w:p w14:paraId="29F59386" w14:textId="77777777" w:rsidR="00EA08FE" w:rsidRDefault="00EA08FE" w:rsidP="00EA08FE">
      <w:pPr>
        <w:rPr>
          <w:rFonts w:ascii="Arial" w:hAnsi="Arial" w:cs="Arial"/>
          <w:sz w:val="24"/>
          <w:szCs w:val="24"/>
        </w:rPr>
      </w:pPr>
    </w:p>
    <w:p w14:paraId="268DA282" w14:textId="312BC0FF" w:rsidR="00EA08FE" w:rsidRDefault="00860C71" w:rsidP="00CA681B">
      <w:pPr>
        <w:rPr>
          <w:rFonts w:ascii="Arial" w:hAnsi="Arial" w:cs="Arial"/>
          <w:sz w:val="24"/>
          <w:szCs w:val="24"/>
        </w:rPr>
      </w:pPr>
      <w:r>
        <w:rPr>
          <w:rFonts w:ascii="Arial" w:hAnsi="Arial" w:cs="Arial"/>
          <w:sz w:val="24"/>
          <w:szCs w:val="24"/>
        </w:rPr>
        <w:t>To reduce the time on the project, increasing the number of labourers and gangs would help out substantially, but doing this increases the direct costs. Many construction efficiency errors are normally made in the stage of planning, time must be spent in good use before the project begins so figures equipment, materials and information can be collected, doing this would be the best way to avoid delays and cost increases.</w:t>
      </w:r>
    </w:p>
    <w:p w14:paraId="05C58D98" w14:textId="77777777" w:rsidR="00826393" w:rsidRDefault="00826393" w:rsidP="00CA681B">
      <w:pPr>
        <w:rPr>
          <w:rFonts w:ascii="Arial" w:hAnsi="Arial" w:cs="Arial"/>
          <w:sz w:val="24"/>
          <w:szCs w:val="24"/>
        </w:rPr>
      </w:pPr>
    </w:p>
    <w:p w14:paraId="7697D292" w14:textId="734EABE9" w:rsidR="00826393" w:rsidRDefault="00826393" w:rsidP="00CA681B">
      <w:pPr>
        <w:rPr>
          <w:rFonts w:ascii="Arial" w:hAnsi="Arial" w:cs="Arial"/>
          <w:sz w:val="24"/>
          <w:szCs w:val="24"/>
        </w:rPr>
      </w:pPr>
      <w:r>
        <w:rPr>
          <w:rFonts w:ascii="Arial" w:hAnsi="Arial" w:cs="Arial"/>
          <w:sz w:val="24"/>
          <w:szCs w:val="24"/>
        </w:rPr>
        <w:t>Measuring success is a great incentive tool for staff, partially when bonuses are attached, improving communication with workers helps making it that much more effective in terms of improving efficiency and production.</w:t>
      </w:r>
    </w:p>
    <w:p w14:paraId="2C2601AE" w14:textId="491B49C0" w:rsidR="00826393" w:rsidRDefault="00826393" w:rsidP="00CA681B">
      <w:pPr>
        <w:rPr>
          <w:rFonts w:ascii="Arial" w:hAnsi="Arial" w:cs="Arial"/>
          <w:sz w:val="24"/>
          <w:szCs w:val="24"/>
        </w:rPr>
      </w:pPr>
    </w:p>
    <w:p w14:paraId="36E926EA" w14:textId="170ACB11" w:rsidR="00826393" w:rsidRDefault="00826393" w:rsidP="00CA681B">
      <w:pPr>
        <w:rPr>
          <w:rFonts w:ascii="Arial" w:hAnsi="Arial" w:cs="Arial"/>
          <w:sz w:val="24"/>
          <w:szCs w:val="24"/>
        </w:rPr>
      </w:pPr>
      <w:r>
        <w:rPr>
          <w:rFonts w:ascii="Arial" w:hAnsi="Arial" w:cs="Arial"/>
          <w:sz w:val="24"/>
          <w:szCs w:val="24"/>
        </w:rPr>
        <w:lastRenderedPageBreak/>
        <w:t xml:space="preserve">Ordering materials before use and storing them offsite or even on site will help </w:t>
      </w:r>
      <w:r w:rsidR="009D28D8">
        <w:rPr>
          <w:rFonts w:ascii="Arial" w:hAnsi="Arial" w:cs="Arial"/>
          <w:sz w:val="24"/>
          <w:szCs w:val="24"/>
        </w:rPr>
        <w:t>to reduce time as there may be problems later on and ordered materials might not be able to arrive. For example, outside brickwork starts on October 8</w:t>
      </w:r>
      <w:r w:rsidR="009D28D8" w:rsidRPr="009D28D8">
        <w:rPr>
          <w:rFonts w:ascii="Arial" w:hAnsi="Arial" w:cs="Arial"/>
          <w:sz w:val="24"/>
          <w:szCs w:val="24"/>
          <w:vertAlign w:val="superscript"/>
        </w:rPr>
        <w:t>th</w:t>
      </w:r>
      <w:r w:rsidR="009D28D8">
        <w:rPr>
          <w:rFonts w:ascii="Arial" w:hAnsi="Arial" w:cs="Arial"/>
          <w:sz w:val="24"/>
          <w:szCs w:val="24"/>
        </w:rPr>
        <w:t xml:space="preserve"> 2020, so if the bricks were ordered at the beginning of the project it then gives the client and project manager some ease and no risk of delay of the bricks.</w:t>
      </w:r>
    </w:p>
    <w:p w14:paraId="141D1608" w14:textId="3AE2F5FE" w:rsidR="00D804D8" w:rsidRDefault="00D804D8" w:rsidP="00CA681B">
      <w:pPr>
        <w:rPr>
          <w:rFonts w:ascii="Arial" w:hAnsi="Arial" w:cs="Arial"/>
          <w:sz w:val="24"/>
          <w:szCs w:val="24"/>
        </w:rPr>
      </w:pPr>
    </w:p>
    <w:p w14:paraId="78334A01" w14:textId="77777777" w:rsidR="0059139C" w:rsidRDefault="0059139C" w:rsidP="00CA681B">
      <w:pPr>
        <w:rPr>
          <w:rFonts w:ascii="Arial" w:hAnsi="Arial" w:cs="Arial"/>
          <w:b/>
          <w:bCs/>
          <w:sz w:val="28"/>
          <w:szCs w:val="28"/>
        </w:rPr>
      </w:pPr>
    </w:p>
    <w:p w14:paraId="3003D6E2" w14:textId="73117406" w:rsidR="00D804D8" w:rsidRPr="00B96EEE" w:rsidRDefault="0059139C" w:rsidP="00B96EEE">
      <w:pPr>
        <w:pStyle w:val="Heading2"/>
        <w:rPr>
          <w:rFonts w:ascii="Arial" w:hAnsi="Arial" w:cs="Arial"/>
          <w:b/>
          <w:bCs/>
          <w:sz w:val="28"/>
          <w:szCs w:val="28"/>
        </w:rPr>
      </w:pPr>
      <w:bookmarkStart w:id="12" w:name="_Toc39507090"/>
      <w:r w:rsidRPr="00B96EEE">
        <w:rPr>
          <w:rFonts w:ascii="Arial" w:hAnsi="Arial" w:cs="Arial"/>
          <w:b/>
          <w:bCs/>
          <w:sz w:val="28"/>
          <w:szCs w:val="28"/>
        </w:rPr>
        <w:t>Reducing the superstructure time</w:t>
      </w:r>
      <w:bookmarkEnd w:id="12"/>
    </w:p>
    <w:p w14:paraId="54C267E0" w14:textId="7F9D0356" w:rsidR="0059139C" w:rsidRDefault="0059139C" w:rsidP="00CA681B">
      <w:pPr>
        <w:rPr>
          <w:rFonts w:ascii="Arial" w:hAnsi="Arial" w:cs="Arial"/>
          <w:b/>
          <w:bCs/>
          <w:sz w:val="28"/>
          <w:szCs w:val="28"/>
        </w:rPr>
      </w:pPr>
    </w:p>
    <w:p w14:paraId="3A5B2019" w14:textId="54EB3792" w:rsidR="0059139C" w:rsidRDefault="0059139C" w:rsidP="00CA681B">
      <w:pPr>
        <w:rPr>
          <w:rFonts w:ascii="Arial" w:hAnsi="Arial" w:cs="Arial"/>
          <w:b/>
          <w:bCs/>
          <w:sz w:val="28"/>
          <w:szCs w:val="28"/>
        </w:rPr>
      </w:pPr>
    </w:p>
    <w:p w14:paraId="5EBFC9BC" w14:textId="064E0E1F" w:rsidR="0059139C" w:rsidRDefault="0059139C" w:rsidP="00CA681B">
      <w:pPr>
        <w:rPr>
          <w:rFonts w:ascii="Arial" w:hAnsi="Arial" w:cs="Arial"/>
          <w:sz w:val="24"/>
          <w:szCs w:val="24"/>
        </w:rPr>
      </w:pPr>
      <w:r>
        <w:rPr>
          <w:rFonts w:ascii="Arial" w:hAnsi="Arial" w:cs="Arial"/>
          <w:sz w:val="24"/>
          <w:szCs w:val="24"/>
        </w:rPr>
        <w:t xml:space="preserve">Stated on the Gantt chart, the superstructure takes 110 days to complete, with 50 days of constructing the building frame, 15 days on concrete curing and the removal of the formwork and 45 days on the outside brickwork. If there was an increase of labourers and gangs working on the building frame and more days allocated to this, it would reduce time input but as known, costs would increase, as there would be more people working the concrete consumption for the works would also increase, informing the concrete firm before hand is vital in order to obtain more concrete wagons as the concrete firm may be fully booked them </w:t>
      </w:r>
      <w:r w:rsidR="003874F1">
        <w:rPr>
          <w:rFonts w:ascii="Arial" w:hAnsi="Arial" w:cs="Arial"/>
          <w:sz w:val="24"/>
          <w:szCs w:val="24"/>
        </w:rPr>
        <w:t xml:space="preserve">extra </w:t>
      </w:r>
      <w:r>
        <w:rPr>
          <w:rFonts w:ascii="Arial" w:hAnsi="Arial" w:cs="Arial"/>
          <w:sz w:val="24"/>
          <w:szCs w:val="24"/>
        </w:rPr>
        <w:t>days of pouring concrete.</w:t>
      </w:r>
    </w:p>
    <w:p w14:paraId="7B80751A" w14:textId="0A196F58" w:rsidR="003874F1" w:rsidRDefault="003874F1" w:rsidP="00CA681B">
      <w:pPr>
        <w:rPr>
          <w:rFonts w:ascii="Arial" w:hAnsi="Arial" w:cs="Arial"/>
          <w:sz w:val="24"/>
          <w:szCs w:val="24"/>
        </w:rPr>
      </w:pPr>
    </w:p>
    <w:p w14:paraId="0CD1310E" w14:textId="26608173" w:rsidR="003874F1" w:rsidRDefault="003874F1" w:rsidP="00CA681B">
      <w:pPr>
        <w:rPr>
          <w:rFonts w:ascii="Arial" w:hAnsi="Arial" w:cs="Arial"/>
          <w:sz w:val="24"/>
          <w:szCs w:val="24"/>
        </w:rPr>
      </w:pPr>
      <w:r>
        <w:rPr>
          <w:rFonts w:ascii="Arial" w:hAnsi="Arial" w:cs="Arial"/>
          <w:sz w:val="24"/>
          <w:szCs w:val="24"/>
        </w:rPr>
        <w:t>As mentioned in this, if the bricks were ordered earlier in the stage process, no potential delays could arise, increasing brick layers and equipment in this area would also help in the reduction on time.</w:t>
      </w:r>
    </w:p>
    <w:p w14:paraId="5F52EAD2" w14:textId="0B077686" w:rsidR="00FC7F83" w:rsidRDefault="00FC7F83" w:rsidP="00CA681B">
      <w:pPr>
        <w:rPr>
          <w:rFonts w:ascii="Arial" w:hAnsi="Arial" w:cs="Arial"/>
          <w:sz w:val="24"/>
          <w:szCs w:val="24"/>
        </w:rPr>
      </w:pPr>
    </w:p>
    <w:p w14:paraId="385AAC4D" w14:textId="0990D39A" w:rsidR="00FC7F83" w:rsidRDefault="00FC7F83" w:rsidP="00CA681B">
      <w:pPr>
        <w:rPr>
          <w:rFonts w:ascii="Arial" w:hAnsi="Arial" w:cs="Arial"/>
          <w:sz w:val="24"/>
          <w:szCs w:val="24"/>
        </w:rPr>
      </w:pPr>
    </w:p>
    <w:p w14:paraId="14127551" w14:textId="232B6B03" w:rsidR="00FC7F83" w:rsidRDefault="00FC7F83" w:rsidP="00CA681B">
      <w:pPr>
        <w:rPr>
          <w:rFonts w:ascii="Arial" w:hAnsi="Arial" w:cs="Arial"/>
          <w:sz w:val="24"/>
          <w:szCs w:val="24"/>
        </w:rPr>
      </w:pPr>
    </w:p>
    <w:p w14:paraId="53B5099C" w14:textId="633E965D" w:rsidR="00FC7F83" w:rsidRDefault="00FC7F83" w:rsidP="00CA681B">
      <w:pPr>
        <w:rPr>
          <w:rFonts w:ascii="Arial" w:hAnsi="Arial" w:cs="Arial"/>
          <w:sz w:val="24"/>
          <w:szCs w:val="24"/>
        </w:rPr>
      </w:pPr>
    </w:p>
    <w:p w14:paraId="731B4ED1" w14:textId="79AB8A61" w:rsidR="00FC7F83" w:rsidRDefault="00FC7F83" w:rsidP="00CA681B">
      <w:pPr>
        <w:rPr>
          <w:rFonts w:ascii="Arial" w:hAnsi="Arial" w:cs="Arial"/>
          <w:sz w:val="24"/>
          <w:szCs w:val="24"/>
        </w:rPr>
      </w:pPr>
    </w:p>
    <w:p w14:paraId="44E89F27" w14:textId="2B2E7502" w:rsidR="00FC7F83" w:rsidRDefault="00FC7F83" w:rsidP="00CA681B">
      <w:pPr>
        <w:rPr>
          <w:rFonts w:ascii="Arial" w:hAnsi="Arial" w:cs="Arial"/>
          <w:sz w:val="24"/>
          <w:szCs w:val="24"/>
        </w:rPr>
      </w:pPr>
    </w:p>
    <w:p w14:paraId="304B9F66" w14:textId="602EE571" w:rsidR="00FC7F83" w:rsidRDefault="00FC7F83" w:rsidP="00CA681B">
      <w:pPr>
        <w:rPr>
          <w:rFonts w:ascii="Arial" w:hAnsi="Arial" w:cs="Arial"/>
          <w:sz w:val="24"/>
          <w:szCs w:val="24"/>
        </w:rPr>
      </w:pPr>
    </w:p>
    <w:p w14:paraId="022514A5" w14:textId="6395A354" w:rsidR="00FC7F83" w:rsidRDefault="00FC7F83" w:rsidP="00CA681B">
      <w:pPr>
        <w:rPr>
          <w:rFonts w:ascii="Arial" w:hAnsi="Arial" w:cs="Arial"/>
          <w:sz w:val="24"/>
          <w:szCs w:val="24"/>
        </w:rPr>
      </w:pPr>
    </w:p>
    <w:p w14:paraId="7EA7BFDB" w14:textId="04782C73" w:rsidR="00FC7F83" w:rsidRDefault="00FC7F83" w:rsidP="00CA681B">
      <w:pPr>
        <w:rPr>
          <w:rFonts w:ascii="Arial" w:hAnsi="Arial" w:cs="Arial"/>
          <w:sz w:val="24"/>
          <w:szCs w:val="24"/>
        </w:rPr>
      </w:pPr>
    </w:p>
    <w:p w14:paraId="114DDCDF" w14:textId="731F071D" w:rsidR="00FC7F83" w:rsidRDefault="00FC7F83" w:rsidP="00CA681B">
      <w:pPr>
        <w:rPr>
          <w:rFonts w:ascii="Arial" w:hAnsi="Arial" w:cs="Arial"/>
          <w:sz w:val="24"/>
          <w:szCs w:val="24"/>
        </w:rPr>
      </w:pPr>
    </w:p>
    <w:p w14:paraId="0860D4E8" w14:textId="05D47504" w:rsidR="00FC7F83" w:rsidRDefault="00FC7F83" w:rsidP="00CA681B">
      <w:pPr>
        <w:rPr>
          <w:rFonts w:ascii="Arial" w:hAnsi="Arial" w:cs="Arial"/>
          <w:sz w:val="24"/>
          <w:szCs w:val="24"/>
        </w:rPr>
      </w:pPr>
    </w:p>
    <w:p w14:paraId="4299DECA" w14:textId="2404B809" w:rsidR="00FC7F83" w:rsidRDefault="00FC7F83" w:rsidP="00CA681B">
      <w:pPr>
        <w:rPr>
          <w:rFonts w:ascii="Arial" w:hAnsi="Arial" w:cs="Arial"/>
          <w:sz w:val="24"/>
          <w:szCs w:val="24"/>
        </w:rPr>
      </w:pPr>
    </w:p>
    <w:p w14:paraId="64150423" w14:textId="154CAEE0" w:rsidR="00FC7F83" w:rsidRDefault="00FC7F83" w:rsidP="00CA681B">
      <w:pPr>
        <w:rPr>
          <w:rFonts w:ascii="Arial" w:hAnsi="Arial" w:cs="Arial"/>
          <w:sz w:val="24"/>
          <w:szCs w:val="24"/>
        </w:rPr>
      </w:pPr>
    </w:p>
    <w:p w14:paraId="39DD7A07" w14:textId="009F304B" w:rsidR="00FC7F83" w:rsidRDefault="00FC7F83" w:rsidP="00CA681B">
      <w:pPr>
        <w:rPr>
          <w:rFonts w:ascii="Arial" w:hAnsi="Arial" w:cs="Arial"/>
          <w:sz w:val="24"/>
          <w:szCs w:val="24"/>
        </w:rPr>
      </w:pPr>
    </w:p>
    <w:p w14:paraId="760C673D" w14:textId="54E17FA1" w:rsidR="00FC7F83" w:rsidRDefault="00FC7F83" w:rsidP="00CA681B">
      <w:pPr>
        <w:rPr>
          <w:rFonts w:ascii="Arial" w:hAnsi="Arial" w:cs="Arial"/>
          <w:sz w:val="24"/>
          <w:szCs w:val="24"/>
        </w:rPr>
      </w:pPr>
    </w:p>
    <w:p w14:paraId="69EA1B3A" w14:textId="552374CF" w:rsidR="00FC7F83" w:rsidRDefault="00FC7F83" w:rsidP="00CA681B">
      <w:pPr>
        <w:rPr>
          <w:rFonts w:ascii="Arial" w:hAnsi="Arial" w:cs="Arial"/>
          <w:sz w:val="24"/>
          <w:szCs w:val="24"/>
        </w:rPr>
      </w:pPr>
    </w:p>
    <w:p w14:paraId="4C4502E3" w14:textId="0E8CA891" w:rsidR="00FC7F83" w:rsidRDefault="00FC7F83" w:rsidP="00CA681B">
      <w:pPr>
        <w:rPr>
          <w:rFonts w:ascii="Arial" w:hAnsi="Arial" w:cs="Arial"/>
          <w:sz w:val="24"/>
          <w:szCs w:val="24"/>
        </w:rPr>
      </w:pPr>
    </w:p>
    <w:p w14:paraId="452B7DF2" w14:textId="308B7A64" w:rsidR="00FC7F83" w:rsidRDefault="00FC7F83" w:rsidP="00CA681B">
      <w:pPr>
        <w:rPr>
          <w:rFonts w:ascii="Arial" w:hAnsi="Arial" w:cs="Arial"/>
          <w:sz w:val="24"/>
          <w:szCs w:val="24"/>
        </w:rPr>
      </w:pPr>
    </w:p>
    <w:p w14:paraId="71E3211F" w14:textId="317A9773" w:rsidR="00FC7F83" w:rsidRDefault="00FC7F83" w:rsidP="00CA681B">
      <w:pPr>
        <w:rPr>
          <w:rFonts w:ascii="Arial" w:hAnsi="Arial" w:cs="Arial"/>
          <w:sz w:val="24"/>
          <w:szCs w:val="24"/>
        </w:rPr>
      </w:pPr>
    </w:p>
    <w:p w14:paraId="4710F3EA" w14:textId="706A2961" w:rsidR="00FC7F83" w:rsidRDefault="00FC7F83" w:rsidP="00CA681B">
      <w:pPr>
        <w:rPr>
          <w:rFonts w:ascii="Arial" w:hAnsi="Arial" w:cs="Arial"/>
          <w:sz w:val="24"/>
          <w:szCs w:val="24"/>
        </w:rPr>
      </w:pPr>
    </w:p>
    <w:p w14:paraId="33C2521E" w14:textId="40D527AF" w:rsidR="00FC7F83" w:rsidRDefault="00FC7F83" w:rsidP="00CA681B">
      <w:pPr>
        <w:rPr>
          <w:rFonts w:ascii="Arial" w:hAnsi="Arial" w:cs="Arial"/>
          <w:sz w:val="24"/>
          <w:szCs w:val="24"/>
        </w:rPr>
      </w:pPr>
    </w:p>
    <w:p w14:paraId="4C6035CC" w14:textId="21FCA90E" w:rsidR="00FC7F83" w:rsidRDefault="00FC7F83" w:rsidP="00CA681B">
      <w:pPr>
        <w:rPr>
          <w:rFonts w:ascii="Arial" w:hAnsi="Arial" w:cs="Arial"/>
          <w:sz w:val="24"/>
          <w:szCs w:val="24"/>
        </w:rPr>
      </w:pPr>
    </w:p>
    <w:p w14:paraId="74EE3EAC" w14:textId="72E73C59" w:rsidR="00FC7F83" w:rsidRDefault="00FC7F83" w:rsidP="00CA681B">
      <w:pPr>
        <w:rPr>
          <w:rFonts w:ascii="Arial" w:hAnsi="Arial" w:cs="Arial"/>
          <w:sz w:val="24"/>
          <w:szCs w:val="24"/>
        </w:rPr>
      </w:pPr>
    </w:p>
    <w:p w14:paraId="2C0329E1" w14:textId="106A66D8" w:rsidR="00FC7F83" w:rsidRDefault="00FC7F83" w:rsidP="00CA681B">
      <w:pPr>
        <w:rPr>
          <w:rFonts w:ascii="Arial" w:hAnsi="Arial" w:cs="Arial"/>
          <w:sz w:val="24"/>
          <w:szCs w:val="24"/>
        </w:rPr>
      </w:pPr>
    </w:p>
    <w:p w14:paraId="5CF83898" w14:textId="39A00E0A" w:rsidR="00FC7F83" w:rsidRDefault="00FC7F83" w:rsidP="00CA681B">
      <w:pPr>
        <w:rPr>
          <w:rFonts w:ascii="Arial" w:hAnsi="Arial" w:cs="Arial"/>
          <w:sz w:val="24"/>
          <w:szCs w:val="24"/>
        </w:rPr>
      </w:pPr>
    </w:p>
    <w:p w14:paraId="4C4761E9" w14:textId="6983FE09" w:rsidR="00FC7F83" w:rsidRDefault="00FC7F83" w:rsidP="00CA681B">
      <w:pPr>
        <w:rPr>
          <w:rFonts w:ascii="Arial" w:hAnsi="Arial" w:cs="Arial"/>
          <w:sz w:val="24"/>
          <w:szCs w:val="24"/>
        </w:rPr>
      </w:pPr>
    </w:p>
    <w:p w14:paraId="25CF8C02" w14:textId="77777777" w:rsidR="00FC7F83" w:rsidRDefault="00FC7F83" w:rsidP="00CA681B">
      <w:pPr>
        <w:rPr>
          <w:rFonts w:ascii="Arial" w:hAnsi="Arial" w:cs="Arial"/>
          <w:sz w:val="24"/>
          <w:szCs w:val="24"/>
        </w:rPr>
        <w:sectPr w:rsidR="00FC7F83" w:rsidSect="00D25C2E">
          <w:pgSz w:w="11906" w:h="16838"/>
          <w:pgMar w:top="1440" w:right="1440" w:bottom="1440" w:left="1440" w:header="708" w:footer="708" w:gutter="0"/>
          <w:cols w:space="708"/>
          <w:docGrid w:linePitch="360"/>
        </w:sectPr>
      </w:pPr>
    </w:p>
    <w:p w14:paraId="49AEE801" w14:textId="5EB26866" w:rsidR="00FC7F83" w:rsidRDefault="00FC7F83" w:rsidP="00CA681B">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1312" behindDoc="1" locked="0" layoutInCell="1" allowOverlap="1" wp14:anchorId="0A5DA1A1" wp14:editId="23F6DBA2">
            <wp:simplePos x="0" y="0"/>
            <wp:positionH relativeFrom="margin">
              <wp:align>center</wp:align>
            </wp:positionH>
            <wp:positionV relativeFrom="paragraph">
              <wp:posOffset>66675</wp:posOffset>
            </wp:positionV>
            <wp:extent cx="6610350" cy="4359275"/>
            <wp:effectExtent l="0" t="0" r="0" b="3175"/>
            <wp:wrapTight wrapText="bothSides">
              <wp:wrapPolygon edited="0">
                <wp:start x="0" y="0"/>
                <wp:lineTo x="0" y="21521"/>
                <wp:lineTo x="21538" y="21521"/>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5459228_560757931486827_7572652565532246016_n.jpg"/>
                    <pic:cNvPicPr/>
                  </pic:nvPicPr>
                  <pic:blipFill rotWithShape="1">
                    <a:blip r:embed="rId13" cstate="print">
                      <a:extLst>
                        <a:ext uri="{28A0092B-C50C-407E-A947-70E740481C1C}">
                          <a14:useLocalDpi xmlns:a14="http://schemas.microsoft.com/office/drawing/2010/main" val="0"/>
                        </a:ext>
                      </a:extLst>
                    </a:blip>
                    <a:srcRect l="5983" t="10636" r="664" b="7268"/>
                    <a:stretch/>
                  </pic:blipFill>
                  <pic:spPr bwMode="auto">
                    <a:xfrm>
                      <a:off x="0" y="0"/>
                      <a:ext cx="6610350" cy="4359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EAC7B8" w14:textId="5FBFDDF2" w:rsidR="00FC7F83" w:rsidRDefault="00FC7F83" w:rsidP="00CA681B">
      <w:pPr>
        <w:rPr>
          <w:rFonts w:ascii="Arial" w:hAnsi="Arial" w:cs="Arial"/>
          <w:sz w:val="24"/>
          <w:szCs w:val="24"/>
        </w:rPr>
      </w:pPr>
    </w:p>
    <w:p w14:paraId="071021D6" w14:textId="662D154B" w:rsidR="00FC7F83" w:rsidRPr="0059139C" w:rsidRDefault="00FC7F83" w:rsidP="00CA681B">
      <w:pPr>
        <w:rPr>
          <w:rFonts w:ascii="Arial" w:hAnsi="Arial" w:cs="Arial"/>
          <w:sz w:val="24"/>
          <w:szCs w:val="24"/>
        </w:rPr>
      </w:pPr>
    </w:p>
    <w:p w14:paraId="4BB55FD0" w14:textId="60D2A64D" w:rsidR="0059139C" w:rsidRPr="0059139C" w:rsidRDefault="0059139C" w:rsidP="00CA681B">
      <w:pPr>
        <w:rPr>
          <w:rFonts w:ascii="Arial" w:hAnsi="Arial" w:cs="Arial"/>
          <w:sz w:val="24"/>
          <w:szCs w:val="24"/>
        </w:rPr>
      </w:pPr>
    </w:p>
    <w:p w14:paraId="21BB6934" w14:textId="5069863D" w:rsidR="009D28D8" w:rsidRDefault="009D28D8" w:rsidP="00CA681B">
      <w:pPr>
        <w:rPr>
          <w:rFonts w:ascii="Arial" w:hAnsi="Arial" w:cs="Arial"/>
          <w:sz w:val="24"/>
          <w:szCs w:val="24"/>
        </w:rPr>
      </w:pPr>
    </w:p>
    <w:p w14:paraId="2F26F993" w14:textId="01016DB2" w:rsidR="009D28D8" w:rsidRDefault="009D28D8" w:rsidP="00CA681B">
      <w:pPr>
        <w:rPr>
          <w:rFonts w:ascii="Arial" w:hAnsi="Arial" w:cs="Arial"/>
          <w:sz w:val="24"/>
          <w:szCs w:val="24"/>
        </w:rPr>
      </w:pPr>
    </w:p>
    <w:p w14:paraId="7C2CA3A7" w14:textId="578F3926" w:rsidR="00860C71" w:rsidRDefault="00860C71" w:rsidP="00CA681B">
      <w:pPr>
        <w:rPr>
          <w:rFonts w:ascii="Arial" w:hAnsi="Arial" w:cs="Arial"/>
          <w:sz w:val="24"/>
          <w:szCs w:val="24"/>
        </w:rPr>
      </w:pPr>
    </w:p>
    <w:p w14:paraId="2C904DD5" w14:textId="77777777" w:rsidR="00860C71" w:rsidRPr="00EA08FE" w:rsidRDefault="00860C71" w:rsidP="00CA681B">
      <w:pPr>
        <w:rPr>
          <w:rFonts w:ascii="Arial" w:hAnsi="Arial" w:cs="Arial"/>
          <w:sz w:val="24"/>
          <w:szCs w:val="24"/>
        </w:rPr>
      </w:pPr>
    </w:p>
    <w:p w14:paraId="54366B34" w14:textId="77777777" w:rsidR="00EA08FE" w:rsidRPr="00EA08FE" w:rsidRDefault="00EA08FE" w:rsidP="00CA681B">
      <w:pPr>
        <w:rPr>
          <w:b/>
          <w:bCs/>
          <w:sz w:val="24"/>
          <w:szCs w:val="24"/>
        </w:rPr>
      </w:pPr>
    </w:p>
    <w:p w14:paraId="4C78655E" w14:textId="77777777" w:rsidR="00CA681B" w:rsidRPr="007F49FB" w:rsidRDefault="00CA681B" w:rsidP="0024602D">
      <w:pPr>
        <w:rPr>
          <w:rFonts w:ascii="Arial" w:hAnsi="Arial" w:cs="Arial"/>
          <w:sz w:val="28"/>
          <w:szCs w:val="28"/>
        </w:rPr>
      </w:pPr>
    </w:p>
    <w:p w14:paraId="56393502" w14:textId="6BB36876" w:rsidR="007F49FB" w:rsidRDefault="007F49FB" w:rsidP="0024602D">
      <w:pPr>
        <w:rPr>
          <w:rFonts w:ascii="Arial" w:hAnsi="Arial" w:cs="Arial"/>
          <w:b/>
          <w:bCs/>
          <w:sz w:val="28"/>
          <w:szCs w:val="28"/>
        </w:rPr>
      </w:pPr>
    </w:p>
    <w:p w14:paraId="5CBB75CB" w14:textId="1EA2E190" w:rsidR="007F49FB" w:rsidRDefault="007F49FB" w:rsidP="0024602D">
      <w:pPr>
        <w:rPr>
          <w:rFonts w:ascii="Arial" w:hAnsi="Arial" w:cs="Arial"/>
          <w:b/>
          <w:bCs/>
          <w:sz w:val="28"/>
          <w:szCs w:val="28"/>
        </w:rPr>
      </w:pPr>
    </w:p>
    <w:p w14:paraId="69B40B9B" w14:textId="77777777" w:rsidR="007F49FB" w:rsidRPr="007F49FB" w:rsidRDefault="007F49FB" w:rsidP="0024602D">
      <w:pPr>
        <w:rPr>
          <w:rFonts w:ascii="Arial" w:hAnsi="Arial" w:cs="Arial"/>
          <w:sz w:val="28"/>
          <w:szCs w:val="28"/>
        </w:rPr>
      </w:pPr>
    </w:p>
    <w:p w14:paraId="11852088" w14:textId="77777777" w:rsidR="001F4247" w:rsidRPr="001F4247" w:rsidRDefault="001F4247" w:rsidP="0024602D">
      <w:pPr>
        <w:rPr>
          <w:rFonts w:ascii="Arial" w:hAnsi="Arial" w:cs="Arial"/>
          <w:sz w:val="24"/>
          <w:szCs w:val="24"/>
        </w:rPr>
      </w:pPr>
    </w:p>
    <w:p w14:paraId="396769ED" w14:textId="4ECFD101" w:rsidR="0024602D" w:rsidRDefault="0024602D" w:rsidP="00F60CB8">
      <w:pPr>
        <w:jc w:val="center"/>
        <w:rPr>
          <w:rFonts w:ascii="Arial" w:hAnsi="Arial" w:cs="Arial"/>
          <w:sz w:val="24"/>
          <w:szCs w:val="24"/>
        </w:rPr>
      </w:pPr>
    </w:p>
    <w:p w14:paraId="1591E9E9" w14:textId="6FC1DDEA" w:rsidR="00FC7F83" w:rsidRPr="00FC7F83" w:rsidRDefault="00FC7F83" w:rsidP="00FC7F83">
      <w:pPr>
        <w:rPr>
          <w:rFonts w:ascii="Arial" w:hAnsi="Arial" w:cs="Arial"/>
          <w:sz w:val="24"/>
          <w:szCs w:val="24"/>
        </w:rPr>
      </w:pPr>
    </w:p>
    <w:p w14:paraId="7B6B3E42" w14:textId="5C406BAD" w:rsidR="00FC7F83" w:rsidRPr="00FC7F83" w:rsidRDefault="00FC7F83" w:rsidP="00FC7F83">
      <w:pPr>
        <w:rPr>
          <w:rFonts w:ascii="Arial" w:hAnsi="Arial" w:cs="Arial"/>
          <w:sz w:val="24"/>
          <w:szCs w:val="24"/>
        </w:rPr>
      </w:pPr>
    </w:p>
    <w:p w14:paraId="2E6FB5DF" w14:textId="0EA106AE" w:rsidR="00FC7F83" w:rsidRPr="00FC7F83" w:rsidRDefault="00FC7F83" w:rsidP="00FC7F83">
      <w:pPr>
        <w:rPr>
          <w:rFonts w:ascii="Arial" w:hAnsi="Arial" w:cs="Arial"/>
          <w:sz w:val="24"/>
          <w:szCs w:val="24"/>
        </w:rPr>
      </w:pPr>
    </w:p>
    <w:p w14:paraId="5289EC72" w14:textId="1040A3D7" w:rsidR="00FC7F83" w:rsidRPr="00FC7F83" w:rsidRDefault="00FC7F83" w:rsidP="00FC7F83">
      <w:pPr>
        <w:rPr>
          <w:rFonts w:ascii="Arial" w:hAnsi="Arial" w:cs="Arial"/>
          <w:sz w:val="24"/>
          <w:szCs w:val="24"/>
        </w:rPr>
      </w:pPr>
    </w:p>
    <w:p w14:paraId="1ADA1B17" w14:textId="3C4E0CBC" w:rsidR="00FC7F83" w:rsidRPr="00FC7F83" w:rsidRDefault="00FC7F83" w:rsidP="00FC7F83">
      <w:pPr>
        <w:rPr>
          <w:rFonts w:ascii="Arial" w:hAnsi="Arial" w:cs="Arial"/>
          <w:sz w:val="24"/>
          <w:szCs w:val="24"/>
        </w:rPr>
      </w:pPr>
    </w:p>
    <w:p w14:paraId="194B57CC" w14:textId="7A73FC3B" w:rsidR="00FC7F83" w:rsidRPr="00FC7F83" w:rsidRDefault="00FC7F83" w:rsidP="00FC7F83">
      <w:pPr>
        <w:rPr>
          <w:rFonts w:ascii="Arial" w:hAnsi="Arial" w:cs="Arial"/>
          <w:sz w:val="24"/>
          <w:szCs w:val="24"/>
        </w:rPr>
      </w:pPr>
    </w:p>
    <w:p w14:paraId="4EA05C71" w14:textId="79074260" w:rsidR="00FC7F83" w:rsidRPr="00FC7F83" w:rsidRDefault="00FC7F83" w:rsidP="00FC7F83">
      <w:pPr>
        <w:rPr>
          <w:rFonts w:ascii="Arial" w:hAnsi="Arial" w:cs="Arial"/>
          <w:sz w:val="24"/>
          <w:szCs w:val="24"/>
        </w:rPr>
      </w:pPr>
    </w:p>
    <w:p w14:paraId="268A4939" w14:textId="2227DC5C" w:rsidR="00FC7F83" w:rsidRPr="00FC7F83" w:rsidRDefault="00FC7F83" w:rsidP="00FC7F83">
      <w:pPr>
        <w:rPr>
          <w:rFonts w:ascii="Arial" w:hAnsi="Arial" w:cs="Arial"/>
          <w:sz w:val="24"/>
          <w:szCs w:val="24"/>
        </w:rPr>
      </w:pPr>
    </w:p>
    <w:p w14:paraId="6E3D884A" w14:textId="49A27B0A" w:rsidR="00FC7F83" w:rsidRPr="00FC7F83" w:rsidRDefault="00FC7F83" w:rsidP="00FC7F83">
      <w:pPr>
        <w:rPr>
          <w:rFonts w:ascii="Arial" w:hAnsi="Arial" w:cs="Arial"/>
          <w:sz w:val="24"/>
          <w:szCs w:val="24"/>
        </w:rPr>
      </w:pPr>
    </w:p>
    <w:p w14:paraId="795707B8" w14:textId="1AD01CED" w:rsidR="00FC7F83" w:rsidRPr="00FC7F83" w:rsidRDefault="00FC7F83" w:rsidP="00FC7F83">
      <w:pPr>
        <w:rPr>
          <w:rFonts w:ascii="Arial" w:hAnsi="Arial" w:cs="Arial"/>
          <w:sz w:val="24"/>
          <w:szCs w:val="24"/>
        </w:rPr>
      </w:pPr>
    </w:p>
    <w:p w14:paraId="3CF265F9" w14:textId="3A3ECBF0" w:rsidR="00FC7F83" w:rsidRPr="00FC7F83" w:rsidRDefault="00FC7F83" w:rsidP="00FC7F83">
      <w:pPr>
        <w:rPr>
          <w:rFonts w:ascii="Arial" w:hAnsi="Arial" w:cs="Arial"/>
          <w:sz w:val="24"/>
          <w:szCs w:val="24"/>
        </w:rPr>
      </w:pPr>
    </w:p>
    <w:p w14:paraId="1EF42DA9" w14:textId="778B3603" w:rsidR="00FC7F83" w:rsidRPr="00B96EEE" w:rsidRDefault="00FC7F83" w:rsidP="00B96EEE">
      <w:pPr>
        <w:pStyle w:val="Heading1"/>
        <w:jc w:val="center"/>
        <w:rPr>
          <w:rFonts w:ascii="Arial" w:hAnsi="Arial" w:cs="Arial"/>
          <w:b/>
          <w:bCs/>
          <w:sz w:val="28"/>
          <w:szCs w:val="28"/>
        </w:rPr>
      </w:pPr>
      <w:bookmarkStart w:id="13" w:name="_Toc39507091"/>
      <w:r w:rsidRPr="00B96EEE">
        <w:rPr>
          <w:rFonts w:ascii="Arial" w:hAnsi="Arial" w:cs="Arial"/>
          <w:b/>
          <w:bCs/>
          <w:sz w:val="28"/>
          <w:szCs w:val="28"/>
        </w:rPr>
        <w:t>Plan View of Site Plan</w:t>
      </w:r>
      <w:bookmarkEnd w:id="13"/>
    </w:p>
    <w:p w14:paraId="573335D4" w14:textId="77777777" w:rsidR="00FC7F83" w:rsidRDefault="00FC7F83" w:rsidP="00FC7F83">
      <w:pPr>
        <w:tabs>
          <w:tab w:val="left" w:pos="4725"/>
        </w:tabs>
        <w:jc w:val="center"/>
        <w:rPr>
          <w:rFonts w:ascii="Arial" w:hAnsi="Arial" w:cs="Arial"/>
          <w:b/>
          <w:bCs/>
          <w:sz w:val="28"/>
          <w:szCs w:val="28"/>
        </w:rPr>
      </w:pPr>
    </w:p>
    <w:p w14:paraId="48733FF2" w14:textId="5F662410" w:rsidR="007E0A4E" w:rsidRDefault="00FC7F83" w:rsidP="00B96EEE">
      <w:pPr>
        <w:tabs>
          <w:tab w:val="left" w:pos="4725"/>
        </w:tabs>
        <w:jc w:val="center"/>
        <w:rPr>
          <w:rFonts w:ascii="Arial" w:hAnsi="Arial" w:cs="Arial"/>
          <w:b/>
          <w:bCs/>
          <w:sz w:val="28"/>
          <w:szCs w:val="28"/>
        </w:rPr>
        <w:sectPr w:rsidR="007E0A4E" w:rsidSect="00FC7F83">
          <w:pgSz w:w="16838" w:h="11906" w:orient="landscape"/>
          <w:pgMar w:top="1440" w:right="1440" w:bottom="1440" w:left="1440" w:header="708" w:footer="708" w:gutter="0"/>
          <w:cols w:space="708"/>
          <w:docGrid w:linePitch="360"/>
        </w:sectPr>
      </w:pPr>
      <w:r w:rsidRPr="00FC7F83">
        <w:rPr>
          <w:rFonts w:ascii="Arial" w:hAnsi="Arial" w:cs="Arial"/>
          <w:b/>
          <w:bCs/>
          <w:sz w:val="28"/>
          <w:szCs w:val="28"/>
        </w:rPr>
        <w:t>Fig 4</w:t>
      </w:r>
    </w:p>
    <w:p w14:paraId="0C62FB43" w14:textId="3ED0437A" w:rsidR="00FC7F83" w:rsidRPr="00FC7F83" w:rsidRDefault="00FC7F83" w:rsidP="007E0A4E">
      <w:pPr>
        <w:tabs>
          <w:tab w:val="left" w:pos="4725"/>
        </w:tabs>
        <w:rPr>
          <w:rFonts w:ascii="Arial" w:hAnsi="Arial" w:cs="Arial"/>
          <w:b/>
          <w:bCs/>
          <w:sz w:val="28"/>
          <w:szCs w:val="28"/>
        </w:rPr>
      </w:pPr>
    </w:p>
    <w:sectPr w:rsidR="00FC7F83" w:rsidRPr="00FC7F83" w:rsidSect="007E0A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14143" w14:textId="77777777" w:rsidR="00A61C58" w:rsidRDefault="00A61C58" w:rsidP="00A61C58">
      <w:r>
        <w:separator/>
      </w:r>
    </w:p>
  </w:endnote>
  <w:endnote w:type="continuationSeparator" w:id="0">
    <w:p w14:paraId="271CE894" w14:textId="77777777" w:rsidR="00A61C58" w:rsidRDefault="00A61C58" w:rsidP="00A61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0911491"/>
      <w:docPartObj>
        <w:docPartGallery w:val="Page Numbers (Bottom of Page)"/>
        <w:docPartUnique/>
      </w:docPartObj>
    </w:sdtPr>
    <w:sdtEndPr>
      <w:rPr>
        <w:noProof/>
      </w:rPr>
    </w:sdtEndPr>
    <w:sdtContent>
      <w:p w14:paraId="30DF6D91" w14:textId="3ECD2FC8" w:rsidR="00B96EEE" w:rsidRDefault="00B96E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8EE4B0" w14:textId="77777777" w:rsidR="00B96EEE" w:rsidRDefault="00B96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ED502A" w14:textId="77777777" w:rsidR="00A61C58" w:rsidRDefault="00A61C58" w:rsidP="00A61C58">
      <w:r>
        <w:separator/>
      </w:r>
    </w:p>
  </w:footnote>
  <w:footnote w:type="continuationSeparator" w:id="0">
    <w:p w14:paraId="6FD8F4C6" w14:textId="77777777" w:rsidR="00A61C58" w:rsidRDefault="00A61C58" w:rsidP="00A61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B3F90" w14:textId="2EF2AFFF" w:rsidR="00A61C58" w:rsidRPr="00A61C58" w:rsidRDefault="00A61C58">
    <w:pPr>
      <w:pStyle w:val="Header"/>
      <w:rPr>
        <w:rFonts w:ascii="Arial" w:hAnsi="Arial" w:cs="Arial"/>
        <w:sz w:val="24"/>
        <w:szCs w:val="24"/>
      </w:rPr>
    </w:pPr>
    <w:r w:rsidRPr="00A61C58">
      <w:rPr>
        <w:rFonts w:ascii="Arial" w:hAnsi="Arial" w:cs="Arial"/>
        <w:sz w:val="24"/>
        <w:szCs w:val="24"/>
      </w:rPr>
      <w:t>Jacob Passmore</w:t>
    </w:r>
  </w:p>
  <w:p w14:paraId="2F56874E" w14:textId="00785855" w:rsidR="00A61C58" w:rsidRPr="00A61C58" w:rsidRDefault="00A61C58">
    <w:pPr>
      <w:pStyle w:val="Header"/>
      <w:rPr>
        <w:rFonts w:ascii="Arial" w:hAnsi="Arial" w:cs="Arial"/>
        <w:sz w:val="24"/>
        <w:szCs w:val="24"/>
      </w:rPr>
    </w:pPr>
    <w:r w:rsidRPr="00A61C58">
      <w:rPr>
        <w:rFonts w:ascii="Arial" w:hAnsi="Arial" w:cs="Arial"/>
        <w:sz w:val="24"/>
        <w:szCs w:val="24"/>
      </w:rPr>
      <w:t>1706871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B2A53"/>
    <w:multiLevelType w:val="hybridMultilevel"/>
    <w:tmpl w:val="BEDA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05856"/>
    <w:multiLevelType w:val="hybridMultilevel"/>
    <w:tmpl w:val="50FC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C1C2B"/>
    <w:multiLevelType w:val="hybridMultilevel"/>
    <w:tmpl w:val="9028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F3FDF"/>
    <w:multiLevelType w:val="hybridMultilevel"/>
    <w:tmpl w:val="26C0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05A4E"/>
    <w:multiLevelType w:val="hybridMultilevel"/>
    <w:tmpl w:val="3286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03DB4"/>
    <w:multiLevelType w:val="hybridMultilevel"/>
    <w:tmpl w:val="C8AC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973718"/>
    <w:multiLevelType w:val="hybridMultilevel"/>
    <w:tmpl w:val="8E66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317E89"/>
    <w:multiLevelType w:val="hybridMultilevel"/>
    <w:tmpl w:val="2642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0"/>
  </w:num>
  <w:num w:numId="5">
    <w:abstractNumId w:val="2"/>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58"/>
    <w:rsid w:val="00157A7F"/>
    <w:rsid w:val="001F4247"/>
    <w:rsid w:val="002271E5"/>
    <w:rsid w:val="00232F77"/>
    <w:rsid w:val="00241B32"/>
    <w:rsid w:val="0024602D"/>
    <w:rsid w:val="003874F1"/>
    <w:rsid w:val="003C0C04"/>
    <w:rsid w:val="00462F54"/>
    <w:rsid w:val="004806CE"/>
    <w:rsid w:val="004C67F5"/>
    <w:rsid w:val="0059139C"/>
    <w:rsid w:val="005C5461"/>
    <w:rsid w:val="007E0A4E"/>
    <w:rsid w:val="007F49FB"/>
    <w:rsid w:val="00826393"/>
    <w:rsid w:val="00860C71"/>
    <w:rsid w:val="009D28D8"/>
    <w:rsid w:val="00A47DF9"/>
    <w:rsid w:val="00A61C58"/>
    <w:rsid w:val="00AE5BC1"/>
    <w:rsid w:val="00B96EEE"/>
    <w:rsid w:val="00C84AB9"/>
    <w:rsid w:val="00CA681B"/>
    <w:rsid w:val="00D25C2E"/>
    <w:rsid w:val="00D804D8"/>
    <w:rsid w:val="00D923AD"/>
    <w:rsid w:val="00DC78B8"/>
    <w:rsid w:val="00E259AE"/>
    <w:rsid w:val="00E96EE2"/>
    <w:rsid w:val="00EA08FE"/>
    <w:rsid w:val="00EF71A5"/>
    <w:rsid w:val="00F60CB8"/>
    <w:rsid w:val="00FC7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3947B"/>
  <w15:chartTrackingRefBased/>
  <w15:docId w15:val="{31682213-7E5E-4CE3-BFBD-95DFB484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C5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96E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6E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6EE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C5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61C58"/>
  </w:style>
  <w:style w:type="paragraph" w:styleId="Footer">
    <w:name w:val="footer"/>
    <w:basedOn w:val="Normal"/>
    <w:link w:val="FooterChar"/>
    <w:uiPriority w:val="99"/>
    <w:unhideWhenUsed/>
    <w:rsid w:val="00A61C58"/>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61C58"/>
  </w:style>
  <w:style w:type="paragraph" w:styleId="ListParagraph">
    <w:name w:val="List Paragraph"/>
    <w:basedOn w:val="Normal"/>
    <w:uiPriority w:val="34"/>
    <w:qFormat/>
    <w:rsid w:val="002271E5"/>
    <w:pPr>
      <w:ind w:left="720"/>
      <w:contextualSpacing/>
    </w:pPr>
  </w:style>
  <w:style w:type="character" w:styleId="Hyperlink">
    <w:name w:val="Hyperlink"/>
    <w:basedOn w:val="DefaultParagraphFont"/>
    <w:uiPriority w:val="99"/>
    <w:unhideWhenUsed/>
    <w:rsid w:val="00AE5BC1"/>
    <w:rPr>
      <w:color w:val="0000FF"/>
      <w:u w:val="single"/>
    </w:rPr>
  </w:style>
  <w:style w:type="character" w:customStyle="1" w:styleId="Heading1Char">
    <w:name w:val="Heading 1 Char"/>
    <w:basedOn w:val="DefaultParagraphFont"/>
    <w:link w:val="Heading1"/>
    <w:uiPriority w:val="9"/>
    <w:rsid w:val="00B96EEE"/>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B96EEE"/>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B96EEE"/>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B96EEE"/>
    <w:pPr>
      <w:spacing w:line="259" w:lineRule="auto"/>
      <w:outlineLvl w:val="9"/>
    </w:pPr>
    <w:rPr>
      <w:lang w:val="en-US" w:eastAsia="en-US"/>
    </w:rPr>
  </w:style>
  <w:style w:type="paragraph" w:styleId="TOC1">
    <w:name w:val="toc 1"/>
    <w:basedOn w:val="Normal"/>
    <w:next w:val="Normal"/>
    <w:autoRedefine/>
    <w:uiPriority w:val="39"/>
    <w:unhideWhenUsed/>
    <w:rsid w:val="00B96EEE"/>
    <w:pPr>
      <w:spacing w:after="100"/>
    </w:pPr>
  </w:style>
  <w:style w:type="paragraph" w:styleId="TOC2">
    <w:name w:val="toc 2"/>
    <w:basedOn w:val="Normal"/>
    <w:next w:val="Normal"/>
    <w:autoRedefine/>
    <w:uiPriority w:val="39"/>
    <w:unhideWhenUsed/>
    <w:rsid w:val="00B96EEE"/>
    <w:pPr>
      <w:spacing w:after="100"/>
      <w:ind w:left="200"/>
    </w:pPr>
  </w:style>
  <w:style w:type="paragraph" w:styleId="TOC3">
    <w:name w:val="toc 3"/>
    <w:basedOn w:val="Normal"/>
    <w:next w:val="Normal"/>
    <w:autoRedefine/>
    <w:uiPriority w:val="39"/>
    <w:unhideWhenUsed/>
    <w:rsid w:val="00B96EE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600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CE98B-2E60-4446-B2A6-1F5D904A9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passmore</dc:creator>
  <cp:keywords/>
  <dc:description/>
  <cp:lastModifiedBy>jacob passmore</cp:lastModifiedBy>
  <cp:revision>2</cp:revision>
  <dcterms:created xsi:type="dcterms:W3CDTF">2020-05-04T16:53:00Z</dcterms:created>
  <dcterms:modified xsi:type="dcterms:W3CDTF">2020-05-04T16:53:00Z</dcterms:modified>
</cp:coreProperties>
</file>