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026CD" w14:textId="77777777" w:rsidR="00AE2D94" w:rsidRDefault="00AE2D94" w:rsidP="00504902">
      <w:pPr>
        <w:jc w:val="center"/>
        <w:rPr>
          <w:rFonts w:ascii="Times New Roman" w:hAnsi="Times New Roman" w:cs="Times New Roman"/>
          <w:sz w:val="28"/>
          <w:szCs w:val="28"/>
        </w:rPr>
      </w:pPr>
    </w:p>
    <w:p w14:paraId="4AEAEDC6" w14:textId="70BED1D1" w:rsidR="00AE2D94" w:rsidRDefault="00AE2D94" w:rsidP="00AE2D94">
      <w:pPr>
        <w:jc w:val="center"/>
        <w:rPr>
          <w:rFonts w:ascii="Times New Roman" w:hAnsi="Times New Roman" w:cs="Times New Roman"/>
          <w:sz w:val="28"/>
          <w:szCs w:val="28"/>
        </w:rPr>
      </w:pPr>
      <w:r w:rsidRPr="00AE2D94">
        <w:rPr>
          <w:rFonts w:ascii="Times New Roman" w:hAnsi="Times New Roman" w:cs="Times New Roman"/>
          <w:sz w:val="28"/>
          <w:szCs w:val="28"/>
        </w:rPr>
        <w:drawing>
          <wp:inline distT="0" distB="0" distL="0" distR="0" wp14:anchorId="42D2F752" wp14:editId="65C5355A">
            <wp:extent cx="3810000" cy="1943100"/>
            <wp:effectExtent l="0" t="0" r="0" b="0"/>
            <wp:docPr id="1" name="Picture 1" descr="http://www.msport-eng.com/wp-content/uploads/2016/12/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sport-eng.com/wp-content/uploads/2016/12/UW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60F86F87" w14:textId="77777777" w:rsidR="00AE2D94" w:rsidRDefault="00AE2D94" w:rsidP="00504902">
      <w:pPr>
        <w:jc w:val="center"/>
        <w:rPr>
          <w:rFonts w:ascii="Times New Roman" w:hAnsi="Times New Roman" w:cs="Times New Roman"/>
          <w:sz w:val="28"/>
          <w:szCs w:val="28"/>
        </w:rPr>
      </w:pPr>
    </w:p>
    <w:p w14:paraId="0DA91595" w14:textId="31B0A6B6" w:rsidR="00370CB6" w:rsidRPr="00F83470" w:rsidRDefault="00504902" w:rsidP="00504902">
      <w:pPr>
        <w:jc w:val="center"/>
        <w:rPr>
          <w:rFonts w:ascii="Times New Roman" w:hAnsi="Times New Roman" w:cs="Times New Roman"/>
          <w:sz w:val="40"/>
          <w:szCs w:val="40"/>
        </w:rPr>
      </w:pPr>
      <w:r w:rsidRPr="00F83470">
        <w:rPr>
          <w:rFonts w:ascii="Times New Roman" w:hAnsi="Times New Roman" w:cs="Times New Roman"/>
          <w:sz w:val="40"/>
          <w:szCs w:val="40"/>
        </w:rPr>
        <w:t>The effect of sensation seeking and music tempo on time perception</w:t>
      </w:r>
    </w:p>
    <w:p w14:paraId="69DC544F" w14:textId="4710FB1D" w:rsidR="001C1438" w:rsidRPr="00F83470" w:rsidRDefault="001C1438" w:rsidP="0053006E">
      <w:pPr>
        <w:jc w:val="center"/>
        <w:rPr>
          <w:rFonts w:ascii="Times New Roman" w:hAnsi="Times New Roman" w:cs="Times New Roman"/>
          <w:sz w:val="40"/>
          <w:szCs w:val="40"/>
        </w:rPr>
      </w:pPr>
      <w:r w:rsidRPr="00F83470">
        <w:rPr>
          <w:rFonts w:ascii="Times New Roman" w:hAnsi="Times New Roman" w:cs="Times New Roman"/>
          <w:sz w:val="40"/>
          <w:szCs w:val="40"/>
        </w:rPr>
        <w:t>Research Design and Analysis – M5X00913</w:t>
      </w:r>
    </w:p>
    <w:p w14:paraId="2B64B2E8" w14:textId="27A66190" w:rsidR="001C1438" w:rsidRDefault="001C1438" w:rsidP="001C1438">
      <w:pPr>
        <w:jc w:val="center"/>
        <w:rPr>
          <w:rFonts w:ascii="Times New Roman" w:hAnsi="Times New Roman" w:cs="Times New Roman"/>
          <w:sz w:val="28"/>
          <w:szCs w:val="28"/>
        </w:rPr>
      </w:pPr>
      <w:r w:rsidRPr="00F83470">
        <w:rPr>
          <w:rFonts w:ascii="Times New Roman" w:hAnsi="Times New Roman" w:cs="Times New Roman"/>
          <w:sz w:val="40"/>
          <w:szCs w:val="40"/>
        </w:rPr>
        <w:t>University of Wales Trinity Saint David</w:t>
      </w:r>
    </w:p>
    <w:p w14:paraId="34F9A0BD" w14:textId="67983AD0" w:rsidR="001C1438" w:rsidRDefault="001C1438" w:rsidP="001C1438">
      <w:pPr>
        <w:jc w:val="center"/>
        <w:rPr>
          <w:rFonts w:ascii="Times New Roman" w:hAnsi="Times New Roman" w:cs="Times New Roman"/>
          <w:sz w:val="28"/>
          <w:szCs w:val="28"/>
        </w:rPr>
      </w:pPr>
    </w:p>
    <w:p w14:paraId="56153AB1" w14:textId="07797F2E" w:rsidR="001C1438" w:rsidRDefault="001C1438" w:rsidP="001C1438">
      <w:pPr>
        <w:jc w:val="center"/>
        <w:rPr>
          <w:rFonts w:ascii="Times New Roman" w:hAnsi="Times New Roman" w:cs="Times New Roman"/>
          <w:sz w:val="28"/>
          <w:szCs w:val="28"/>
        </w:rPr>
      </w:pPr>
    </w:p>
    <w:p w14:paraId="5B10CA3F" w14:textId="2E2BB81E" w:rsidR="001C1438" w:rsidRDefault="001C1438" w:rsidP="001C1438">
      <w:pPr>
        <w:jc w:val="center"/>
        <w:rPr>
          <w:rFonts w:ascii="Times New Roman" w:hAnsi="Times New Roman" w:cs="Times New Roman"/>
          <w:sz w:val="28"/>
          <w:szCs w:val="28"/>
        </w:rPr>
      </w:pPr>
    </w:p>
    <w:p w14:paraId="5E431995" w14:textId="4F395C4B" w:rsidR="001C1438" w:rsidRDefault="001C1438" w:rsidP="001C1438">
      <w:pPr>
        <w:jc w:val="center"/>
        <w:rPr>
          <w:rFonts w:ascii="Times New Roman" w:hAnsi="Times New Roman" w:cs="Times New Roman"/>
          <w:sz w:val="28"/>
          <w:szCs w:val="28"/>
        </w:rPr>
      </w:pPr>
    </w:p>
    <w:p w14:paraId="66968A0D" w14:textId="383B08A3" w:rsidR="001C1438" w:rsidRDefault="001C1438" w:rsidP="001C1438">
      <w:pPr>
        <w:jc w:val="center"/>
        <w:rPr>
          <w:rFonts w:ascii="Times New Roman" w:hAnsi="Times New Roman" w:cs="Times New Roman"/>
          <w:sz w:val="28"/>
          <w:szCs w:val="28"/>
        </w:rPr>
      </w:pPr>
    </w:p>
    <w:p w14:paraId="4BC72EFB" w14:textId="33621DE3" w:rsidR="001C1438" w:rsidRDefault="001C1438" w:rsidP="001C1438">
      <w:pPr>
        <w:jc w:val="center"/>
        <w:rPr>
          <w:rFonts w:ascii="Times New Roman" w:hAnsi="Times New Roman" w:cs="Times New Roman"/>
          <w:sz w:val="28"/>
          <w:szCs w:val="28"/>
        </w:rPr>
      </w:pPr>
    </w:p>
    <w:p w14:paraId="56216AF9" w14:textId="5B11C6AB" w:rsidR="001C1438" w:rsidRDefault="001C1438" w:rsidP="001C1438">
      <w:pPr>
        <w:jc w:val="center"/>
        <w:rPr>
          <w:rFonts w:ascii="Times New Roman" w:hAnsi="Times New Roman" w:cs="Times New Roman"/>
          <w:sz w:val="28"/>
          <w:szCs w:val="28"/>
        </w:rPr>
      </w:pPr>
    </w:p>
    <w:p w14:paraId="53FF83C2" w14:textId="0C6E8A10" w:rsidR="001C1438" w:rsidRDefault="001C1438" w:rsidP="001C1438">
      <w:pPr>
        <w:jc w:val="center"/>
        <w:rPr>
          <w:rFonts w:ascii="Times New Roman" w:hAnsi="Times New Roman" w:cs="Times New Roman"/>
          <w:sz w:val="28"/>
          <w:szCs w:val="28"/>
        </w:rPr>
      </w:pPr>
    </w:p>
    <w:p w14:paraId="07B34076" w14:textId="77777777" w:rsidR="001C1438" w:rsidRPr="001C1438" w:rsidRDefault="001C1438" w:rsidP="001C1438">
      <w:pPr>
        <w:jc w:val="center"/>
        <w:rPr>
          <w:rFonts w:ascii="Times New Roman" w:hAnsi="Times New Roman" w:cs="Times New Roman"/>
          <w:sz w:val="28"/>
          <w:szCs w:val="28"/>
        </w:rPr>
      </w:pPr>
    </w:p>
    <w:p w14:paraId="6260DD08" w14:textId="77777777" w:rsidR="00370CB6" w:rsidRDefault="00370CB6" w:rsidP="002251B9">
      <w:pPr>
        <w:jc w:val="center"/>
        <w:rPr>
          <w:rFonts w:ascii="Times New Roman" w:hAnsi="Times New Roman" w:cs="Times New Roman"/>
          <w:sz w:val="28"/>
          <w:szCs w:val="28"/>
          <w:u w:val="single"/>
        </w:rPr>
      </w:pPr>
    </w:p>
    <w:p w14:paraId="1B84466F" w14:textId="77777777" w:rsidR="001C1438" w:rsidRDefault="001C1438" w:rsidP="002251B9">
      <w:pPr>
        <w:jc w:val="center"/>
        <w:rPr>
          <w:rFonts w:ascii="Times New Roman" w:hAnsi="Times New Roman" w:cs="Times New Roman"/>
          <w:sz w:val="28"/>
          <w:szCs w:val="28"/>
          <w:u w:val="single"/>
        </w:rPr>
      </w:pPr>
    </w:p>
    <w:p w14:paraId="4E1C9F93" w14:textId="77777777" w:rsidR="001C1438" w:rsidRDefault="001C1438" w:rsidP="002251B9">
      <w:pPr>
        <w:jc w:val="center"/>
        <w:rPr>
          <w:rFonts w:ascii="Times New Roman" w:hAnsi="Times New Roman" w:cs="Times New Roman"/>
          <w:sz w:val="28"/>
          <w:szCs w:val="28"/>
          <w:u w:val="single"/>
        </w:rPr>
      </w:pPr>
    </w:p>
    <w:p w14:paraId="3CFAB990" w14:textId="77777777" w:rsidR="001C1438" w:rsidRDefault="001C1438" w:rsidP="002251B9">
      <w:pPr>
        <w:jc w:val="center"/>
        <w:rPr>
          <w:rFonts w:ascii="Times New Roman" w:hAnsi="Times New Roman" w:cs="Times New Roman"/>
          <w:sz w:val="28"/>
          <w:szCs w:val="28"/>
          <w:u w:val="single"/>
        </w:rPr>
      </w:pPr>
    </w:p>
    <w:p w14:paraId="166FB44C" w14:textId="77777777" w:rsidR="001C1438" w:rsidRDefault="001C1438" w:rsidP="002251B9">
      <w:pPr>
        <w:jc w:val="center"/>
        <w:rPr>
          <w:rFonts w:ascii="Times New Roman" w:hAnsi="Times New Roman" w:cs="Times New Roman"/>
          <w:sz w:val="28"/>
          <w:szCs w:val="28"/>
          <w:u w:val="single"/>
        </w:rPr>
      </w:pPr>
    </w:p>
    <w:p w14:paraId="6B1A26E6" w14:textId="77777777" w:rsidR="001C1438" w:rsidRDefault="001C1438" w:rsidP="002251B9">
      <w:pPr>
        <w:jc w:val="center"/>
        <w:rPr>
          <w:rFonts w:ascii="Times New Roman" w:hAnsi="Times New Roman" w:cs="Times New Roman"/>
          <w:sz w:val="28"/>
          <w:szCs w:val="28"/>
          <w:u w:val="single"/>
        </w:rPr>
      </w:pPr>
    </w:p>
    <w:p w14:paraId="6096C7D7" w14:textId="77777777" w:rsidR="00AE2D94" w:rsidRDefault="00AE2D94" w:rsidP="00AE2D94">
      <w:pPr>
        <w:rPr>
          <w:rFonts w:ascii="Times New Roman" w:hAnsi="Times New Roman" w:cs="Times New Roman"/>
          <w:sz w:val="28"/>
          <w:szCs w:val="28"/>
          <w:u w:val="single"/>
        </w:rPr>
      </w:pPr>
    </w:p>
    <w:p w14:paraId="4F3D753A" w14:textId="77777777" w:rsidR="00AE2D94" w:rsidRDefault="00AE2D94" w:rsidP="00AE2D94">
      <w:pPr>
        <w:jc w:val="center"/>
        <w:rPr>
          <w:rFonts w:ascii="Times New Roman" w:hAnsi="Times New Roman" w:cs="Times New Roman"/>
          <w:b/>
          <w:sz w:val="28"/>
          <w:szCs w:val="28"/>
        </w:rPr>
      </w:pPr>
    </w:p>
    <w:p w14:paraId="06F291E1" w14:textId="77777777" w:rsidR="00AE2D94" w:rsidRDefault="00AE2D94" w:rsidP="00AE2D94">
      <w:pPr>
        <w:jc w:val="center"/>
        <w:rPr>
          <w:rFonts w:ascii="Times New Roman" w:hAnsi="Times New Roman" w:cs="Times New Roman"/>
          <w:b/>
          <w:sz w:val="28"/>
          <w:szCs w:val="28"/>
        </w:rPr>
      </w:pPr>
    </w:p>
    <w:p w14:paraId="737A1399" w14:textId="03C71162" w:rsidR="001C1438" w:rsidRPr="00F83470" w:rsidRDefault="001C1438" w:rsidP="00AE2D94">
      <w:pPr>
        <w:jc w:val="center"/>
        <w:rPr>
          <w:rFonts w:ascii="Times New Roman" w:hAnsi="Times New Roman" w:cs="Times New Roman"/>
          <w:b/>
          <w:sz w:val="24"/>
          <w:szCs w:val="24"/>
        </w:rPr>
      </w:pPr>
      <w:r w:rsidRPr="00F83470">
        <w:rPr>
          <w:rFonts w:ascii="Times New Roman" w:hAnsi="Times New Roman" w:cs="Times New Roman"/>
          <w:b/>
          <w:sz w:val="24"/>
          <w:szCs w:val="24"/>
        </w:rPr>
        <w:t>Abstract</w:t>
      </w:r>
    </w:p>
    <w:p w14:paraId="786DDC34" w14:textId="77777777" w:rsidR="00AE2D94" w:rsidRPr="00F83470" w:rsidRDefault="00AE2D94" w:rsidP="00B720CA">
      <w:pPr>
        <w:rPr>
          <w:rFonts w:ascii="Times New Roman" w:hAnsi="Times New Roman" w:cs="Times New Roman"/>
          <w:sz w:val="24"/>
          <w:szCs w:val="24"/>
        </w:rPr>
      </w:pPr>
    </w:p>
    <w:p w14:paraId="7155F608" w14:textId="7757A550" w:rsidR="007C5E54" w:rsidRPr="00F83470" w:rsidRDefault="007C5E54"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People say that “time flies when you’re having fun”, but how accurate really is this statement and how does it work? There are numerous factors possibly alter a person’s time perception to either make them overestimate time or underestimate time. </w:t>
      </w:r>
      <w:r w:rsidR="00B720CA" w:rsidRPr="00F83470">
        <w:rPr>
          <w:rFonts w:ascii="Times New Roman" w:hAnsi="Times New Roman" w:cs="Times New Roman"/>
          <w:sz w:val="24"/>
          <w:szCs w:val="24"/>
        </w:rPr>
        <w:t xml:space="preserve">For this study, the two variables that were analysed to see how they impacted time perception were sensation seeking and tempo of music. Thirty-nine participants in this study (22 female, 15 males and one identified as “other”) were used to measure time perception under the influence of these variables by completing a Brief Sensation Seeking Questionnaire followed by a time perception task. The questionnaire would categorise participants into either low or high sensation groups, whilst the time perception time would measure their perception of time whilst listening to either fast, slow or no music. </w:t>
      </w:r>
      <w:r w:rsidR="00B720CA" w:rsidRPr="00F83470">
        <w:rPr>
          <w:rFonts w:ascii="Times New Roman" w:hAnsi="Times New Roman" w:cs="Times New Roman"/>
          <w:sz w:val="24"/>
          <w:szCs w:val="24"/>
        </w:rPr>
        <w:t>Results were obtained by</w:t>
      </w:r>
      <w:r w:rsidR="00B720CA" w:rsidRPr="00F83470">
        <w:rPr>
          <w:rFonts w:ascii="Times New Roman" w:hAnsi="Times New Roman" w:cs="Times New Roman"/>
          <w:sz w:val="24"/>
          <w:szCs w:val="24"/>
        </w:rPr>
        <w:t xml:space="preserve"> </w:t>
      </w:r>
      <w:r w:rsidR="00B720CA" w:rsidRPr="00F83470">
        <w:rPr>
          <w:rFonts w:ascii="Times New Roman" w:hAnsi="Times New Roman" w:cs="Times New Roman"/>
          <w:sz w:val="24"/>
          <w:szCs w:val="24"/>
        </w:rPr>
        <w:t>using a 2x3 between-subjects ANOVA</w:t>
      </w:r>
      <w:r w:rsidR="00B720CA" w:rsidRPr="00F83470">
        <w:rPr>
          <w:rFonts w:ascii="Times New Roman" w:hAnsi="Times New Roman" w:cs="Times New Roman"/>
          <w:sz w:val="24"/>
          <w:szCs w:val="24"/>
        </w:rPr>
        <w:t xml:space="preserve"> </w:t>
      </w:r>
      <w:r w:rsidR="00B720CA" w:rsidRPr="00F83470">
        <w:rPr>
          <w:rFonts w:ascii="Times New Roman" w:hAnsi="Times New Roman" w:cs="Times New Roman"/>
          <w:sz w:val="24"/>
          <w:szCs w:val="24"/>
        </w:rPr>
        <w:t>and were non-significant; F = (2,32) = .78, N = 38, p = .47.</w:t>
      </w:r>
      <w:r w:rsidR="00B720CA" w:rsidRPr="00F83470">
        <w:rPr>
          <w:rFonts w:ascii="Times New Roman" w:hAnsi="Times New Roman" w:cs="Times New Roman"/>
          <w:sz w:val="24"/>
          <w:szCs w:val="24"/>
        </w:rPr>
        <w:t xml:space="preserve"> The results therefore don’t support the hypothesis or outcomes of many other studies conducted. </w:t>
      </w:r>
      <w:r w:rsidR="00CA26AA" w:rsidRPr="00F83470">
        <w:rPr>
          <w:rFonts w:ascii="Times New Roman" w:hAnsi="Times New Roman" w:cs="Times New Roman"/>
          <w:sz w:val="24"/>
          <w:szCs w:val="24"/>
        </w:rPr>
        <w:t>This study could be replicated for future studies but would benefit in taking altercations into consideration.</w:t>
      </w:r>
    </w:p>
    <w:p w14:paraId="52C51E5B" w14:textId="6F2A71BB" w:rsidR="001C1438" w:rsidRPr="00F83470" w:rsidRDefault="001C1438" w:rsidP="001C1438">
      <w:pPr>
        <w:rPr>
          <w:rFonts w:ascii="Times New Roman" w:hAnsi="Times New Roman" w:cs="Times New Roman"/>
          <w:sz w:val="24"/>
          <w:szCs w:val="24"/>
        </w:rPr>
      </w:pPr>
    </w:p>
    <w:p w14:paraId="182C5DF5" w14:textId="77777777" w:rsidR="00AE2D94" w:rsidRPr="00F83470" w:rsidRDefault="00AE2D94" w:rsidP="001C1438">
      <w:pPr>
        <w:jc w:val="center"/>
        <w:rPr>
          <w:rFonts w:ascii="Times New Roman" w:hAnsi="Times New Roman" w:cs="Times New Roman"/>
          <w:sz w:val="24"/>
          <w:szCs w:val="24"/>
        </w:rPr>
      </w:pPr>
    </w:p>
    <w:p w14:paraId="6FE82BE1" w14:textId="77777777" w:rsidR="00AE2D94" w:rsidRPr="00F83470" w:rsidRDefault="00AE2D94" w:rsidP="001C1438">
      <w:pPr>
        <w:jc w:val="center"/>
        <w:rPr>
          <w:rFonts w:ascii="Times New Roman" w:hAnsi="Times New Roman" w:cs="Times New Roman"/>
          <w:sz w:val="24"/>
          <w:szCs w:val="24"/>
        </w:rPr>
      </w:pPr>
    </w:p>
    <w:p w14:paraId="42EC3DDA" w14:textId="77777777" w:rsidR="00AE2D94" w:rsidRPr="00F83470" w:rsidRDefault="00AE2D94" w:rsidP="001C1438">
      <w:pPr>
        <w:jc w:val="center"/>
        <w:rPr>
          <w:rFonts w:ascii="Times New Roman" w:hAnsi="Times New Roman" w:cs="Times New Roman"/>
          <w:sz w:val="24"/>
          <w:szCs w:val="24"/>
        </w:rPr>
      </w:pPr>
    </w:p>
    <w:p w14:paraId="3364863F" w14:textId="77777777" w:rsidR="00AE2D94" w:rsidRPr="00F83470" w:rsidRDefault="00AE2D94" w:rsidP="001C1438">
      <w:pPr>
        <w:jc w:val="center"/>
        <w:rPr>
          <w:rFonts w:ascii="Times New Roman" w:hAnsi="Times New Roman" w:cs="Times New Roman"/>
          <w:sz w:val="24"/>
          <w:szCs w:val="24"/>
        </w:rPr>
      </w:pPr>
    </w:p>
    <w:p w14:paraId="489DB155" w14:textId="77777777" w:rsidR="00AE2D94" w:rsidRPr="00F83470" w:rsidRDefault="00AE2D94" w:rsidP="001C1438">
      <w:pPr>
        <w:jc w:val="center"/>
        <w:rPr>
          <w:rFonts w:ascii="Times New Roman" w:hAnsi="Times New Roman" w:cs="Times New Roman"/>
          <w:sz w:val="24"/>
          <w:szCs w:val="24"/>
        </w:rPr>
      </w:pPr>
    </w:p>
    <w:p w14:paraId="3FDE4860" w14:textId="77777777" w:rsidR="00AE2D94" w:rsidRPr="00F83470" w:rsidRDefault="00AE2D94" w:rsidP="001C1438">
      <w:pPr>
        <w:jc w:val="center"/>
        <w:rPr>
          <w:rFonts w:ascii="Times New Roman" w:hAnsi="Times New Roman" w:cs="Times New Roman"/>
          <w:sz w:val="24"/>
          <w:szCs w:val="24"/>
        </w:rPr>
      </w:pPr>
    </w:p>
    <w:p w14:paraId="7827CC33" w14:textId="77777777" w:rsidR="00AE2D94" w:rsidRPr="00F83470" w:rsidRDefault="00AE2D94" w:rsidP="001C1438">
      <w:pPr>
        <w:jc w:val="center"/>
        <w:rPr>
          <w:rFonts w:ascii="Times New Roman" w:hAnsi="Times New Roman" w:cs="Times New Roman"/>
          <w:sz w:val="24"/>
          <w:szCs w:val="24"/>
        </w:rPr>
      </w:pPr>
    </w:p>
    <w:p w14:paraId="6F209493" w14:textId="77777777" w:rsidR="00AE2D94" w:rsidRPr="00F83470" w:rsidRDefault="00AE2D94" w:rsidP="001C1438">
      <w:pPr>
        <w:jc w:val="center"/>
        <w:rPr>
          <w:rFonts w:ascii="Times New Roman" w:hAnsi="Times New Roman" w:cs="Times New Roman"/>
          <w:sz w:val="24"/>
          <w:szCs w:val="24"/>
        </w:rPr>
      </w:pPr>
    </w:p>
    <w:p w14:paraId="61670628" w14:textId="77777777" w:rsidR="00AE2D94" w:rsidRPr="00F83470" w:rsidRDefault="00AE2D94" w:rsidP="001C1438">
      <w:pPr>
        <w:jc w:val="center"/>
        <w:rPr>
          <w:rFonts w:ascii="Times New Roman" w:hAnsi="Times New Roman" w:cs="Times New Roman"/>
          <w:sz w:val="24"/>
          <w:szCs w:val="24"/>
        </w:rPr>
      </w:pPr>
    </w:p>
    <w:p w14:paraId="44F2A708" w14:textId="77777777" w:rsidR="00AE2D94" w:rsidRPr="00F83470" w:rsidRDefault="00AE2D94" w:rsidP="001C1438">
      <w:pPr>
        <w:jc w:val="center"/>
        <w:rPr>
          <w:rFonts w:ascii="Times New Roman" w:hAnsi="Times New Roman" w:cs="Times New Roman"/>
          <w:sz w:val="24"/>
          <w:szCs w:val="24"/>
        </w:rPr>
      </w:pPr>
    </w:p>
    <w:p w14:paraId="64ED56CA" w14:textId="77777777" w:rsidR="00AE2D94" w:rsidRPr="00F83470" w:rsidRDefault="00AE2D94" w:rsidP="001C1438">
      <w:pPr>
        <w:jc w:val="center"/>
        <w:rPr>
          <w:rFonts w:ascii="Times New Roman" w:hAnsi="Times New Roman" w:cs="Times New Roman"/>
          <w:sz w:val="24"/>
          <w:szCs w:val="24"/>
        </w:rPr>
      </w:pPr>
    </w:p>
    <w:p w14:paraId="06630981" w14:textId="77777777" w:rsidR="00AE2D94" w:rsidRPr="00F83470" w:rsidRDefault="00AE2D94" w:rsidP="001C1438">
      <w:pPr>
        <w:jc w:val="center"/>
        <w:rPr>
          <w:rFonts w:ascii="Times New Roman" w:hAnsi="Times New Roman" w:cs="Times New Roman"/>
          <w:sz w:val="24"/>
          <w:szCs w:val="24"/>
        </w:rPr>
      </w:pPr>
    </w:p>
    <w:p w14:paraId="10C6B1F8" w14:textId="77777777" w:rsidR="00AE2D94" w:rsidRPr="00F83470" w:rsidRDefault="00AE2D94" w:rsidP="001C1438">
      <w:pPr>
        <w:jc w:val="center"/>
        <w:rPr>
          <w:rFonts w:ascii="Times New Roman" w:hAnsi="Times New Roman" w:cs="Times New Roman"/>
          <w:sz w:val="24"/>
          <w:szCs w:val="24"/>
        </w:rPr>
      </w:pPr>
    </w:p>
    <w:p w14:paraId="5116299E" w14:textId="77777777" w:rsidR="00AE2D94" w:rsidRPr="00F83470" w:rsidRDefault="00AE2D94" w:rsidP="001C1438">
      <w:pPr>
        <w:jc w:val="center"/>
        <w:rPr>
          <w:rFonts w:ascii="Times New Roman" w:hAnsi="Times New Roman" w:cs="Times New Roman"/>
          <w:sz w:val="24"/>
          <w:szCs w:val="24"/>
        </w:rPr>
      </w:pPr>
    </w:p>
    <w:p w14:paraId="1110F4AC" w14:textId="528733B0" w:rsidR="00AE2D94" w:rsidRPr="00F83470" w:rsidRDefault="001C1438" w:rsidP="00F83470">
      <w:pPr>
        <w:spacing w:line="480" w:lineRule="auto"/>
        <w:ind w:firstLine="284"/>
        <w:jc w:val="center"/>
        <w:rPr>
          <w:rFonts w:ascii="Times New Roman" w:hAnsi="Times New Roman" w:cs="Times New Roman"/>
          <w:sz w:val="32"/>
          <w:szCs w:val="32"/>
        </w:rPr>
      </w:pPr>
      <w:r w:rsidRPr="00F83470">
        <w:rPr>
          <w:rFonts w:ascii="Times New Roman" w:hAnsi="Times New Roman" w:cs="Times New Roman"/>
          <w:sz w:val="32"/>
          <w:szCs w:val="32"/>
        </w:rPr>
        <w:t>Introduction</w:t>
      </w:r>
    </w:p>
    <w:p w14:paraId="27D6D289" w14:textId="77777777" w:rsidR="00AE2D94" w:rsidRPr="00F83470" w:rsidRDefault="00AE2D94" w:rsidP="00F83470">
      <w:pPr>
        <w:spacing w:line="480" w:lineRule="auto"/>
        <w:ind w:firstLine="284"/>
        <w:jc w:val="center"/>
        <w:rPr>
          <w:rFonts w:ascii="Times New Roman" w:hAnsi="Times New Roman" w:cs="Times New Roman"/>
          <w:sz w:val="24"/>
          <w:szCs w:val="24"/>
        </w:rPr>
      </w:pPr>
    </w:p>
    <w:p w14:paraId="627767B5" w14:textId="789F446D" w:rsidR="001C1438" w:rsidRPr="00F83470" w:rsidRDefault="005C3166"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Many people have heard of the term “time flies when you’re having fun”</w:t>
      </w:r>
      <w:r w:rsidR="003C1D36" w:rsidRPr="00F83470">
        <w:rPr>
          <w:rFonts w:ascii="Times New Roman" w:hAnsi="Times New Roman" w:cs="Times New Roman"/>
          <w:sz w:val="24"/>
          <w:szCs w:val="24"/>
        </w:rPr>
        <w:t xml:space="preserve">. </w:t>
      </w:r>
      <w:r w:rsidR="00CC1961" w:rsidRPr="00F83470">
        <w:rPr>
          <w:rFonts w:ascii="Times New Roman" w:hAnsi="Times New Roman" w:cs="Times New Roman"/>
          <w:sz w:val="24"/>
          <w:szCs w:val="24"/>
        </w:rPr>
        <w:t>This would indicate that if a person was having a joyful experience, that they would perceive time to go faster and overall overestimate it.</w:t>
      </w:r>
      <w:r w:rsidR="00AE2800" w:rsidRPr="00F83470">
        <w:rPr>
          <w:rFonts w:ascii="Times New Roman" w:hAnsi="Times New Roman" w:cs="Times New Roman"/>
          <w:sz w:val="24"/>
          <w:szCs w:val="24"/>
        </w:rPr>
        <w:t xml:space="preserve"> </w:t>
      </w:r>
      <w:r w:rsidR="003C1D36" w:rsidRPr="00F83470">
        <w:rPr>
          <w:rFonts w:ascii="Times New Roman" w:hAnsi="Times New Roman" w:cs="Times New Roman"/>
          <w:sz w:val="24"/>
          <w:szCs w:val="24"/>
        </w:rPr>
        <w:t>This is measured by somebody’s time perception</w:t>
      </w:r>
      <w:r w:rsidR="00B27144" w:rsidRPr="00F83470">
        <w:rPr>
          <w:rFonts w:ascii="Times New Roman" w:hAnsi="Times New Roman" w:cs="Times New Roman"/>
          <w:sz w:val="24"/>
          <w:szCs w:val="24"/>
        </w:rPr>
        <w:t xml:space="preserve"> and whether they underestimated time or in that example, overestimated time</w:t>
      </w:r>
      <w:r w:rsidR="000F7610" w:rsidRPr="00F83470">
        <w:rPr>
          <w:rFonts w:ascii="Times New Roman" w:hAnsi="Times New Roman" w:cs="Times New Roman"/>
          <w:sz w:val="24"/>
          <w:szCs w:val="24"/>
        </w:rPr>
        <w:t xml:space="preserve"> </w:t>
      </w:r>
      <w:r w:rsidR="000F7610" w:rsidRPr="00F83470">
        <w:rPr>
          <w:rStyle w:val="selectable"/>
          <w:rFonts w:ascii="Times New Roman" w:hAnsi="Times New Roman" w:cs="Times New Roman"/>
          <w:color w:val="000000"/>
          <w:sz w:val="24"/>
          <w:szCs w:val="24"/>
        </w:rPr>
        <w:t>(Gable &amp; Poole, 2012)</w:t>
      </w:r>
      <w:r w:rsidR="000F7610" w:rsidRPr="00F83470">
        <w:rPr>
          <w:rStyle w:val="selectable"/>
          <w:rFonts w:ascii="Times New Roman" w:hAnsi="Times New Roman" w:cs="Times New Roman"/>
          <w:color w:val="000000"/>
          <w:sz w:val="24"/>
          <w:szCs w:val="24"/>
        </w:rPr>
        <w:t>.</w:t>
      </w:r>
      <w:r w:rsidR="003C1D36" w:rsidRPr="00F83470">
        <w:rPr>
          <w:rFonts w:ascii="Times New Roman" w:hAnsi="Times New Roman" w:cs="Times New Roman"/>
          <w:sz w:val="24"/>
          <w:szCs w:val="24"/>
        </w:rPr>
        <w:t xml:space="preserve"> Time perception </w:t>
      </w:r>
      <w:r w:rsidR="0041595E" w:rsidRPr="00F83470">
        <w:rPr>
          <w:rFonts w:ascii="Times New Roman" w:hAnsi="Times New Roman" w:cs="Times New Roman"/>
          <w:sz w:val="24"/>
          <w:szCs w:val="24"/>
        </w:rPr>
        <w:t xml:space="preserve">is </w:t>
      </w:r>
      <w:r w:rsidR="00CC1961" w:rsidRPr="00F83470">
        <w:rPr>
          <w:rFonts w:ascii="Times New Roman" w:hAnsi="Times New Roman" w:cs="Times New Roman"/>
          <w:sz w:val="24"/>
          <w:szCs w:val="24"/>
        </w:rPr>
        <w:t xml:space="preserve">the perceived time interval a person makes between two events which is called the </w:t>
      </w:r>
      <w:r w:rsidR="00AE2800" w:rsidRPr="00F83470">
        <w:rPr>
          <w:rFonts w:ascii="Times New Roman" w:hAnsi="Times New Roman" w:cs="Times New Roman"/>
          <w:sz w:val="24"/>
          <w:szCs w:val="24"/>
        </w:rPr>
        <w:t>perceived</w:t>
      </w:r>
      <w:r w:rsidR="00CC1961" w:rsidRPr="00F83470">
        <w:rPr>
          <w:rFonts w:ascii="Times New Roman" w:hAnsi="Times New Roman" w:cs="Times New Roman"/>
          <w:sz w:val="24"/>
          <w:szCs w:val="24"/>
        </w:rPr>
        <w:t xml:space="preserve"> duration, which is measured by the person’s own perception of unfolding events</w:t>
      </w:r>
      <w:r w:rsidR="003C1D36" w:rsidRPr="00F83470">
        <w:rPr>
          <w:rFonts w:ascii="Times New Roman" w:hAnsi="Times New Roman" w:cs="Times New Roman"/>
          <w:sz w:val="24"/>
          <w:szCs w:val="24"/>
        </w:rPr>
        <w:t xml:space="preserve">. </w:t>
      </w:r>
      <w:r w:rsidR="00B27144" w:rsidRPr="00F83470">
        <w:rPr>
          <w:rFonts w:ascii="Times New Roman" w:hAnsi="Times New Roman" w:cs="Times New Roman"/>
          <w:sz w:val="24"/>
          <w:szCs w:val="24"/>
        </w:rPr>
        <w:t xml:space="preserve">A person’s time perception can </w:t>
      </w:r>
      <w:r w:rsidR="00AE2800" w:rsidRPr="00F83470">
        <w:rPr>
          <w:rFonts w:ascii="Times New Roman" w:hAnsi="Times New Roman" w:cs="Times New Roman"/>
          <w:sz w:val="24"/>
          <w:szCs w:val="24"/>
        </w:rPr>
        <w:t xml:space="preserve">be altered </w:t>
      </w:r>
      <w:r w:rsidR="00B27144" w:rsidRPr="00F83470">
        <w:rPr>
          <w:rFonts w:ascii="Times New Roman" w:hAnsi="Times New Roman" w:cs="Times New Roman"/>
          <w:sz w:val="24"/>
          <w:szCs w:val="24"/>
        </w:rPr>
        <w:t>based on many factors, including environment, body temperature, levels of stress, enjoyment of current activity etc</w:t>
      </w:r>
      <w:r w:rsidR="00AE2800" w:rsidRPr="00F83470">
        <w:rPr>
          <w:rFonts w:ascii="Times New Roman" w:hAnsi="Times New Roman" w:cs="Times New Roman"/>
          <w:sz w:val="24"/>
          <w:szCs w:val="24"/>
        </w:rPr>
        <w:t xml:space="preserve"> </w:t>
      </w:r>
      <w:r w:rsidR="00AE2800" w:rsidRPr="00F83470">
        <w:rPr>
          <w:rStyle w:val="selectable"/>
          <w:rFonts w:ascii="Times New Roman" w:hAnsi="Times New Roman" w:cs="Times New Roman"/>
          <w:color w:val="000000"/>
          <w:sz w:val="24"/>
          <w:szCs w:val="24"/>
        </w:rPr>
        <w:t>(</w:t>
      </w:r>
      <w:proofErr w:type="spellStart"/>
      <w:r w:rsidR="00AE2800" w:rsidRPr="00F83470">
        <w:rPr>
          <w:rStyle w:val="selectable"/>
          <w:rFonts w:ascii="Times New Roman" w:hAnsi="Times New Roman" w:cs="Times New Roman"/>
          <w:color w:val="000000"/>
          <w:sz w:val="24"/>
          <w:szCs w:val="24"/>
        </w:rPr>
        <w:t>Treisman</w:t>
      </w:r>
      <w:proofErr w:type="spellEnd"/>
      <w:r w:rsidR="00AE2800" w:rsidRPr="00F83470">
        <w:rPr>
          <w:rStyle w:val="selectable"/>
          <w:rFonts w:ascii="Times New Roman" w:hAnsi="Times New Roman" w:cs="Times New Roman"/>
          <w:color w:val="000000"/>
          <w:sz w:val="24"/>
          <w:szCs w:val="24"/>
        </w:rPr>
        <w:t xml:space="preserve">, Cook, </w:t>
      </w:r>
      <w:proofErr w:type="spellStart"/>
      <w:r w:rsidR="00AE2800" w:rsidRPr="00F83470">
        <w:rPr>
          <w:rStyle w:val="selectable"/>
          <w:rFonts w:ascii="Times New Roman" w:hAnsi="Times New Roman" w:cs="Times New Roman"/>
          <w:color w:val="000000"/>
          <w:sz w:val="24"/>
          <w:szCs w:val="24"/>
        </w:rPr>
        <w:t>Naish</w:t>
      </w:r>
      <w:proofErr w:type="spellEnd"/>
      <w:r w:rsidR="00AE2800" w:rsidRPr="00F83470">
        <w:rPr>
          <w:rStyle w:val="selectable"/>
          <w:rFonts w:ascii="Times New Roman" w:hAnsi="Times New Roman" w:cs="Times New Roman"/>
          <w:color w:val="000000"/>
          <w:sz w:val="24"/>
          <w:szCs w:val="24"/>
        </w:rPr>
        <w:t xml:space="preserve"> &amp; </w:t>
      </w:r>
      <w:proofErr w:type="spellStart"/>
      <w:r w:rsidR="00AE2800" w:rsidRPr="00F83470">
        <w:rPr>
          <w:rStyle w:val="selectable"/>
          <w:rFonts w:ascii="Times New Roman" w:hAnsi="Times New Roman" w:cs="Times New Roman"/>
          <w:color w:val="000000"/>
          <w:sz w:val="24"/>
          <w:szCs w:val="24"/>
        </w:rPr>
        <w:t>MacCrone</w:t>
      </w:r>
      <w:proofErr w:type="spellEnd"/>
      <w:r w:rsidR="00AE2800" w:rsidRPr="00F83470">
        <w:rPr>
          <w:rStyle w:val="selectable"/>
          <w:rFonts w:ascii="Times New Roman" w:hAnsi="Times New Roman" w:cs="Times New Roman"/>
          <w:color w:val="000000"/>
          <w:sz w:val="24"/>
          <w:szCs w:val="24"/>
        </w:rPr>
        <w:t xml:space="preserve">, 1994). </w:t>
      </w:r>
      <w:r w:rsidR="00B27144" w:rsidRPr="00F83470">
        <w:rPr>
          <w:rFonts w:ascii="Times New Roman" w:hAnsi="Times New Roman" w:cs="Times New Roman"/>
          <w:sz w:val="24"/>
          <w:szCs w:val="24"/>
        </w:rPr>
        <w:t xml:space="preserve">The aim of this study was to find out if a being’s level of sensation seeking and music tempo could alter </w:t>
      </w:r>
      <w:r w:rsidR="004D5E39" w:rsidRPr="00F83470">
        <w:rPr>
          <w:rFonts w:ascii="Times New Roman" w:hAnsi="Times New Roman" w:cs="Times New Roman"/>
          <w:sz w:val="24"/>
          <w:szCs w:val="24"/>
        </w:rPr>
        <w:t xml:space="preserve">their </w:t>
      </w:r>
      <w:r w:rsidR="00B27144" w:rsidRPr="00F83470">
        <w:rPr>
          <w:rFonts w:ascii="Times New Roman" w:hAnsi="Times New Roman" w:cs="Times New Roman"/>
          <w:sz w:val="24"/>
          <w:szCs w:val="24"/>
        </w:rPr>
        <w:t>time perception</w:t>
      </w:r>
      <w:bookmarkStart w:id="0" w:name="_Hlk1400182"/>
      <w:r w:rsidR="00AE2800" w:rsidRPr="00F83470">
        <w:rPr>
          <w:rFonts w:ascii="Times New Roman" w:hAnsi="Times New Roman" w:cs="Times New Roman"/>
          <w:sz w:val="24"/>
          <w:szCs w:val="24"/>
        </w:rPr>
        <w:t xml:space="preserve">. </w:t>
      </w:r>
    </w:p>
    <w:p w14:paraId="691496EF" w14:textId="6F9101E8" w:rsidR="008F66CE" w:rsidRPr="00F83470" w:rsidRDefault="00AE2800" w:rsidP="000727A3">
      <w:pPr>
        <w:spacing w:line="480" w:lineRule="auto"/>
        <w:ind w:firstLine="680"/>
        <w:rPr>
          <w:rStyle w:val="selectable"/>
          <w:rFonts w:ascii="Times New Roman" w:hAnsi="Times New Roman" w:cs="Times New Roman"/>
          <w:color w:val="000000"/>
          <w:sz w:val="24"/>
          <w:szCs w:val="24"/>
        </w:rPr>
      </w:pPr>
      <w:r w:rsidRPr="00F83470">
        <w:rPr>
          <w:rFonts w:ascii="Times New Roman" w:hAnsi="Times New Roman" w:cs="Times New Roman"/>
          <w:sz w:val="24"/>
          <w:szCs w:val="24"/>
        </w:rPr>
        <w:t xml:space="preserve">There have been many studies conducted to try and confirm whether these variables do in fact have an impact on time perception. </w:t>
      </w:r>
      <w:r w:rsidR="00C313DB" w:rsidRPr="00F83470">
        <w:rPr>
          <w:rFonts w:ascii="Times New Roman" w:hAnsi="Times New Roman" w:cs="Times New Roman"/>
          <w:sz w:val="24"/>
          <w:szCs w:val="24"/>
        </w:rPr>
        <w:t>One study</w:t>
      </w:r>
      <w:r w:rsidR="000F7610" w:rsidRPr="00F83470">
        <w:rPr>
          <w:rFonts w:ascii="Times New Roman" w:hAnsi="Times New Roman" w:cs="Times New Roman"/>
          <w:sz w:val="24"/>
          <w:szCs w:val="24"/>
        </w:rPr>
        <w:t xml:space="preserve"> </w:t>
      </w:r>
      <w:r w:rsidR="00C313DB" w:rsidRPr="00F83470">
        <w:rPr>
          <w:rStyle w:val="selectable"/>
          <w:rFonts w:ascii="Times New Roman" w:hAnsi="Times New Roman" w:cs="Times New Roman"/>
          <w:color w:val="000000"/>
          <w:sz w:val="24"/>
          <w:szCs w:val="24"/>
        </w:rPr>
        <w:t>(Droit-</w:t>
      </w:r>
      <w:proofErr w:type="spellStart"/>
      <w:r w:rsidR="00C313DB" w:rsidRPr="00F83470">
        <w:rPr>
          <w:rStyle w:val="selectable"/>
          <w:rFonts w:ascii="Times New Roman" w:hAnsi="Times New Roman" w:cs="Times New Roman"/>
          <w:color w:val="000000"/>
          <w:sz w:val="24"/>
          <w:szCs w:val="24"/>
        </w:rPr>
        <w:t>Volet</w:t>
      </w:r>
      <w:proofErr w:type="spellEnd"/>
      <w:r w:rsidR="00C313DB" w:rsidRPr="00F83470">
        <w:rPr>
          <w:rStyle w:val="selectable"/>
          <w:rFonts w:ascii="Times New Roman" w:hAnsi="Times New Roman" w:cs="Times New Roman"/>
          <w:color w:val="000000"/>
          <w:sz w:val="24"/>
          <w:szCs w:val="24"/>
        </w:rPr>
        <w:t xml:space="preserve">, Ramos, Bueno &amp; </w:t>
      </w:r>
      <w:proofErr w:type="spellStart"/>
      <w:r w:rsidR="00C313DB" w:rsidRPr="00F83470">
        <w:rPr>
          <w:rStyle w:val="selectable"/>
          <w:rFonts w:ascii="Times New Roman" w:hAnsi="Times New Roman" w:cs="Times New Roman"/>
          <w:color w:val="000000"/>
          <w:sz w:val="24"/>
          <w:szCs w:val="24"/>
        </w:rPr>
        <w:t>Bigand</w:t>
      </w:r>
      <w:proofErr w:type="spellEnd"/>
      <w:r w:rsidR="00C313DB" w:rsidRPr="00F83470">
        <w:rPr>
          <w:rStyle w:val="selectable"/>
          <w:rFonts w:ascii="Times New Roman" w:hAnsi="Times New Roman" w:cs="Times New Roman"/>
          <w:color w:val="000000"/>
          <w:sz w:val="24"/>
          <w:szCs w:val="24"/>
        </w:rPr>
        <w:t>, 2013)</w:t>
      </w:r>
      <w:r w:rsidR="00C313DB" w:rsidRPr="00F83470">
        <w:rPr>
          <w:rStyle w:val="selectable"/>
          <w:rFonts w:ascii="Times New Roman" w:hAnsi="Times New Roman" w:cs="Times New Roman"/>
          <w:color w:val="000000"/>
          <w:sz w:val="24"/>
          <w:szCs w:val="24"/>
        </w:rPr>
        <w:t xml:space="preserve">, </w:t>
      </w:r>
      <w:r w:rsidR="00270BF4" w:rsidRPr="00F83470">
        <w:rPr>
          <w:rStyle w:val="selectable"/>
          <w:rFonts w:ascii="Times New Roman" w:hAnsi="Times New Roman" w:cs="Times New Roman"/>
          <w:color w:val="000000"/>
          <w:sz w:val="24"/>
          <w:szCs w:val="24"/>
        </w:rPr>
        <w:t xml:space="preserve">presented participants with different types </w:t>
      </w:r>
      <w:r w:rsidR="003078D1" w:rsidRPr="00F83470">
        <w:rPr>
          <w:rStyle w:val="selectable"/>
          <w:rFonts w:ascii="Times New Roman" w:hAnsi="Times New Roman" w:cs="Times New Roman"/>
          <w:color w:val="000000"/>
          <w:sz w:val="24"/>
          <w:szCs w:val="24"/>
        </w:rPr>
        <w:t>of structured parameters in the music such as;</w:t>
      </w:r>
      <w:r w:rsidR="00270BF4" w:rsidRPr="00F83470">
        <w:rPr>
          <w:rStyle w:val="selectable"/>
          <w:rFonts w:ascii="Times New Roman" w:hAnsi="Times New Roman" w:cs="Times New Roman"/>
          <w:color w:val="000000"/>
          <w:sz w:val="24"/>
          <w:szCs w:val="24"/>
        </w:rPr>
        <w:t xml:space="preserve"> between fast vs. slow, orchestral vs. piano pieces and unpleasant tones vs. unpleasant tones. They hypothesised that participants that listened to fast music, orchestral </w:t>
      </w:r>
      <w:r w:rsidR="008467B5" w:rsidRPr="00F83470">
        <w:rPr>
          <w:rStyle w:val="selectable"/>
          <w:rFonts w:ascii="Times New Roman" w:hAnsi="Times New Roman" w:cs="Times New Roman"/>
          <w:color w:val="000000"/>
          <w:sz w:val="24"/>
          <w:szCs w:val="24"/>
        </w:rPr>
        <w:t xml:space="preserve">or </w:t>
      </w:r>
      <w:r w:rsidR="008467B5" w:rsidRPr="00F83470">
        <w:rPr>
          <w:rStyle w:val="selectable"/>
          <w:rFonts w:ascii="Times New Roman" w:hAnsi="Times New Roman" w:cs="Times New Roman"/>
          <w:color w:val="000000"/>
          <w:sz w:val="24"/>
          <w:szCs w:val="24"/>
        </w:rPr>
        <w:lastRenderedPageBreak/>
        <w:t>pleasant tones would overestimate time thinking that it went by faster. Their results did show that the tempo of music had an impact on time perception, with participants believing</w:t>
      </w:r>
      <w:r w:rsidR="008F66CE" w:rsidRPr="00F83470">
        <w:rPr>
          <w:rStyle w:val="selectable"/>
          <w:rFonts w:ascii="Times New Roman" w:hAnsi="Times New Roman" w:cs="Times New Roman"/>
          <w:color w:val="000000"/>
          <w:sz w:val="24"/>
          <w:szCs w:val="24"/>
        </w:rPr>
        <w:t xml:space="preserve"> a</w:t>
      </w:r>
      <w:r w:rsidR="008467B5" w:rsidRPr="00F83470">
        <w:rPr>
          <w:rStyle w:val="selectable"/>
          <w:rFonts w:ascii="Times New Roman" w:hAnsi="Times New Roman" w:cs="Times New Roman"/>
          <w:color w:val="000000"/>
          <w:sz w:val="24"/>
          <w:szCs w:val="24"/>
        </w:rPr>
        <w:t xml:space="preserve"> </w:t>
      </w:r>
      <w:r w:rsidR="008F66CE" w:rsidRPr="00F83470">
        <w:rPr>
          <w:rStyle w:val="selectable"/>
          <w:rFonts w:ascii="Times New Roman" w:hAnsi="Times New Roman" w:cs="Times New Roman"/>
          <w:color w:val="000000"/>
          <w:sz w:val="24"/>
          <w:szCs w:val="24"/>
        </w:rPr>
        <w:t>longer period</w:t>
      </w:r>
      <w:r w:rsidR="008467B5" w:rsidRPr="00F83470">
        <w:rPr>
          <w:rStyle w:val="selectable"/>
          <w:rFonts w:ascii="Times New Roman" w:hAnsi="Times New Roman" w:cs="Times New Roman"/>
          <w:color w:val="000000"/>
          <w:sz w:val="24"/>
          <w:szCs w:val="24"/>
        </w:rPr>
        <w:t xml:space="preserve"> had </w:t>
      </w:r>
      <w:r w:rsidR="008F66CE" w:rsidRPr="00F83470">
        <w:rPr>
          <w:rStyle w:val="selectable"/>
          <w:rFonts w:ascii="Times New Roman" w:hAnsi="Times New Roman" w:cs="Times New Roman"/>
          <w:color w:val="000000"/>
          <w:sz w:val="24"/>
          <w:szCs w:val="24"/>
        </w:rPr>
        <w:t>passed</w:t>
      </w:r>
      <w:r w:rsidR="008467B5" w:rsidRPr="00F83470">
        <w:rPr>
          <w:rStyle w:val="selectable"/>
          <w:rFonts w:ascii="Times New Roman" w:hAnsi="Times New Roman" w:cs="Times New Roman"/>
          <w:color w:val="000000"/>
          <w:sz w:val="24"/>
          <w:szCs w:val="24"/>
        </w:rPr>
        <w:t xml:space="preserve"> when listening to fast music.</w:t>
      </w:r>
    </w:p>
    <w:p w14:paraId="34A134A3" w14:textId="28C164B3" w:rsidR="007B3193" w:rsidRPr="00F83470" w:rsidRDefault="006C76AD" w:rsidP="000727A3">
      <w:pPr>
        <w:spacing w:line="480" w:lineRule="auto"/>
        <w:ind w:firstLine="680"/>
        <w:rPr>
          <w:rStyle w:val="selectable"/>
          <w:rFonts w:ascii="Times New Roman" w:hAnsi="Times New Roman" w:cs="Times New Roman"/>
          <w:color w:val="000000"/>
          <w:sz w:val="24"/>
          <w:szCs w:val="24"/>
        </w:rPr>
      </w:pPr>
      <w:r w:rsidRPr="00F83470">
        <w:rPr>
          <w:rStyle w:val="selectable"/>
          <w:rFonts w:ascii="Times New Roman" w:hAnsi="Times New Roman" w:cs="Times New Roman"/>
          <w:color w:val="000000"/>
          <w:sz w:val="24"/>
          <w:szCs w:val="24"/>
        </w:rPr>
        <w:t xml:space="preserve">Gable &amp; Poole </w:t>
      </w:r>
      <w:r w:rsidRPr="00F83470">
        <w:rPr>
          <w:rStyle w:val="selectable"/>
          <w:rFonts w:ascii="Times New Roman" w:hAnsi="Times New Roman" w:cs="Times New Roman"/>
          <w:color w:val="000000"/>
          <w:sz w:val="24"/>
          <w:szCs w:val="24"/>
        </w:rPr>
        <w:t>(</w:t>
      </w:r>
      <w:r w:rsidRPr="00F83470">
        <w:rPr>
          <w:rStyle w:val="selectable"/>
          <w:rFonts w:ascii="Times New Roman" w:hAnsi="Times New Roman" w:cs="Times New Roman"/>
          <w:color w:val="000000"/>
          <w:sz w:val="24"/>
          <w:szCs w:val="24"/>
        </w:rPr>
        <w:t>2012)</w:t>
      </w:r>
      <w:r w:rsidRPr="00F83470">
        <w:rPr>
          <w:rStyle w:val="selectable"/>
          <w:rFonts w:ascii="Times New Roman" w:hAnsi="Times New Roman" w:cs="Times New Roman"/>
          <w:color w:val="000000"/>
          <w:sz w:val="24"/>
          <w:szCs w:val="24"/>
        </w:rPr>
        <w:t>, confirmed in their study that when someone perceives an activity to be fun, that time seems to go by faster, whereas if the person didn’t find an activity to be enjoyable, time would appear to pass more slowly.</w:t>
      </w:r>
    </w:p>
    <w:p w14:paraId="14EEA9B6" w14:textId="5DFDC7BE" w:rsidR="00CA26AA" w:rsidRPr="00F83470" w:rsidRDefault="00CA26AA" w:rsidP="000727A3">
      <w:pPr>
        <w:spacing w:line="480" w:lineRule="auto"/>
        <w:ind w:firstLine="680"/>
        <w:rPr>
          <w:rStyle w:val="selectable"/>
          <w:rFonts w:ascii="Times New Roman" w:hAnsi="Times New Roman" w:cs="Times New Roman"/>
          <w:color w:val="000000"/>
          <w:sz w:val="24"/>
          <w:szCs w:val="24"/>
        </w:rPr>
      </w:pPr>
      <w:r w:rsidRPr="00F83470">
        <w:rPr>
          <w:rStyle w:val="selectable"/>
          <w:rFonts w:ascii="Times New Roman" w:hAnsi="Times New Roman" w:cs="Times New Roman"/>
          <w:color w:val="000000"/>
          <w:sz w:val="24"/>
          <w:szCs w:val="24"/>
        </w:rPr>
        <w:t xml:space="preserve">It was also discovered by </w:t>
      </w:r>
      <w:r w:rsidR="002B5CAE" w:rsidRPr="00F83470">
        <w:rPr>
          <w:rStyle w:val="selectable"/>
          <w:rFonts w:ascii="Times New Roman" w:hAnsi="Times New Roman" w:cs="Times New Roman"/>
          <w:color w:val="000000"/>
          <w:sz w:val="24"/>
          <w:szCs w:val="24"/>
        </w:rPr>
        <w:t xml:space="preserve">North, Hargreaves &amp; Heath </w:t>
      </w:r>
      <w:r w:rsidR="002B5CAE" w:rsidRPr="00F83470">
        <w:rPr>
          <w:rStyle w:val="selectable"/>
          <w:rFonts w:ascii="Times New Roman" w:hAnsi="Times New Roman" w:cs="Times New Roman"/>
          <w:color w:val="000000"/>
          <w:sz w:val="24"/>
          <w:szCs w:val="24"/>
        </w:rPr>
        <w:t>(</w:t>
      </w:r>
      <w:r w:rsidR="002B5CAE" w:rsidRPr="00F83470">
        <w:rPr>
          <w:rStyle w:val="selectable"/>
          <w:rFonts w:ascii="Times New Roman" w:hAnsi="Times New Roman" w:cs="Times New Roman"/>
          <w:color w:val="000000"/>
          <w:sz w:val="24"/>
          <w:szCs w:val="24"/>
        </w:rPr>
        <w:t>1998)</w:t>
      </w:r>
      <w:r w:rsidR="002B5CAE" w:rsidRPr="00F83470">
        <w:rPr>
          <w:rStyle w:val="selectable"/>
          <w:rFonts w:ascii="Times New Roman" w:hAnsi="Times New Roman" w:cs="Times New Roman"/>
          <w:color w:val="000000"/>
          <w:sz w:val="24"/>
          <w:szCs w:val="24"/>
        </w:rPr>
        <w:t>, that when people were exercising in a gymnasium, they tended to underestimate the time they had overall spent in the gymnasium when listening to fast music, therefore contradicting the results of the previous studies mentioned.</w:t>
      </w:r>
    </w:p>
    <w:p w14:paraId="23B5454B" w14:textId="1E0311E6" w:rsidR="008467B5" w:rsidRPr="00F83470" w:rsidRDefault="006C76AD" w:rsidP="000727A3">
      <w:pPr>
        <w:spacing w:line="480" w:lineRule="auto"/>
        <w:ind w:firstLine="680"/>
        <w:rPr>
          <w:rFonts w:ascii="Times New Roman" w:hAnsi="Times New Roman" w:cs="Times New Roman"/>
          <w:sz w:val="24"/>
          <w:szCs w:val="24"/>
        </w:rPr>
      </w:pPr>
      <w:r w:rsidRPr="00F83470">
        <w:rPr>
          <w:rStyle w:val="selectable"/>
          <w:rFonts w:ascii="Times New Roman" w:hAnsi="Times New Roman" w:cs="Times New Roman"/>
          <w:color w:val="000000"/>
          <w:sz w:val="24"/>
          <w:szCs w:val="24"/>
        </w:rPr>
        <w:t>The aim of this study is to investigate whether there is a correlation between sensation seeking and tempo of music between time perception. Using evidence from previous research, it is hypothesised that participants categorised in the high sensation-seeking group whilst listening to fast music, will over-estimate time.</w:t>
      </w:r>
    </w:p>
    <w:bookmarkEnd w:id="0"/>
    <w:p w14:paraId="383323D7" w14:textId="77777777" w:rsidR="001C1438" w:rsidRPr="00F83470" w:rsidRDefault="001C1438" w:rsidP="00F83470">
      <w:pPr>
        <w:spacing w:line="480" w:lineRule="auto"/>
        <w:ind w:firstLine="284"/>
        <w:jc w:val="center"/>
        <w:rPr>
          <w:rFonts w:ascii="Times New Roman" w:hAnsi="Times New Roman" w:cs="Times New Roman"/>
          <w:sz w:val="24"/>
          <w:szCs w:val="24"/>
        </w:rPr>
      </w:pPr>
    </w:p>
    <w:p w14:paraId="63C40D9C" w14:textId="29A5B7B2" w:rsidR="000068D7" w:rsidRPr="00F83470" w:rsidRDefault="002251B9" w:rsidP="00F83470">
      <w:pPr>
        <w:spacing w:line="480" w:lineRule="auto"/>
        <w:ind w:firstLine="284"/>
        <w:jc w:val="center"/>
        <w:rPr>
          <w:rFonts w:ascii="Times New Roman" w:hAnsi="Times New Roman" w:cs="Times New Roman"/>
          <w:sz w:val="32"/>
          <w:szCs w:val="32"/>
        </w:rPr>
      </w:pPr>
      <w:r w:rsidRPr="00F83470">
        <w:rPr>
          <w:rFonts w:ascii="Times New Roman" w:hAnsi="Times New Roman" w:cs="Times New Roman"/>
          <w:sz w:val="32"/>
          <w:szCs w:val="32"/>
        </w:rPr>
        <w:t>Methods</w:t>
      </w:r>
    </w:p>
    <w:p w14:paraId="734B1813" w14:textId="77777777" w:rsidR="002251B9" w:rsidRPr="00F83470" w:rsidRDefault="002251B9" w:rsidP="00F83470">
      <w:pPr>
        <w:spacing w:line="480" w:lineRule="auto"/>
        <w:ind w:firstLine="284"/>
        <w:jc w:val="center"/>
        <w:rPr>
          <w:rFonts w:ascii="Times New Roman" w:hAnsi="Times New Roman" w:cs="Times New Roman"/>
          <w:sz w:val="24"/>
          <w:szCs w:val="24"/>
          <w:u w:val="single"/>
        </w:rPr>
      </w:pPr>
    </w:p>
    <w:p w14:paraId="22E77B27" w14:textId="663C35B6" w:rsidR="002251B9" w:rsidRPr="00F83470" w:rsidRDefault="002251B9" w:rsidP="00F83470">
      <w:pPr>
        <w:spacing w:line="480" w:lineRule="auto"/>
        <w:rPr>
          <w:rFonts w:ascii="Times New Roman" w:hAnsi="Times New Roman" w:cs="Times New Roman"/>
          <w:sz w:val="28"/>
          <w:szCs w:val="28"/>
        </w:rPr>
      </w:pPr>
      <w:r w:rsidRPr="00F83470">
        <w:rPr>
          <w:rFonts w:ascii="Times New Roman" w:hAnsi="Times New Roman" w:cs="Times New Roman"/>
          <w:sz w:val="28"/>
          <w:szCs w:val="28"/>
        </w:rPr>
        <w:t xml:space="preserve">Participants </w:t>
      </w:r>
    </w:p>
    <w:p w14:paraId="256C5086" w14:textId="119A5D15" w:rsidR="002251B9" w:rsidRPr="00F83470" w:rsidRDefault="002251B9"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There were </w:t>
      </w:r>
      <w:r w:rsidR="00551415" w:rsidRPr="00F83470">
        <w:rPr>
          <w:rFonts w:ascii="Times New Roman" w:hAnsi="Times New Roman" w:cs="Times New Roman"/>
          <w:sz w:val="24"/>
          <w:szCs w:val="24"/>
        </w:rPr>
        <w:t>38</w:t>
      </w:r>
      <w:r w:rsidRPr="00F83470">
        <w:rPr>
          <w:rFonts w:ascii="Times New Roman" w:hAnsi="Times New Roman" w:cs="Times New Roman"/>
          <w:sz w:val="24"/>
          <w:szCs w:val="24"/>
        </w:rPr>
        <w:t xml:space="preserve"> participants altogether involved in the study, (</w:t>
      </w:r>
      <w:r w:rsidR="000F11A8" w:rsidRPr="00F83470">
        <w:rPr>
          <w:rFonts w:ascii="Times New Roman" w:hAnsi="Times New Roman" w:cs="Times New Roman"/>
          <w:sz w:val="24"/>
          <w:szCs w:val="24"/>
        </w:rPr>
        <w:t>15</w:t>
      </w:r>
      <w:r w:rsidRPr="00F83470">
        <w:rPr>
          <w:rFonts w:ascii="Times New Roman" w:hAnsi="Times New Roman" w:cs="Times New Roman"/>
          <w:sz w:val="24"/>
          <w:szCs w:val="24"/>
        </w:rPr>
        <w:t xml:space="preserve"> </w:t>
      </w:r>
      <w:r w:rsidR="004D5E39" w:rsidRPr="00F83470">
        <w:rPr>
          <w:rFonts w:ascii="Times New Roman" w:hAnsi="Times New Roman" w:cs="Times New Roman"/>
          <w:sz w:val="24"/>
          <w:szCs w:val="24"/>
        </w:rPr>
        <w:t>–</w:t>
      </w:r>
      <w:r w:rsidRPr="00F83470">
        <w:rPr>
          <w:rFonts w:ascii="Times New Roman" w:hAnsi="Times New Roman" w:cs="Times New Roman"/>
          <w:sz w:val="24"/>
          <w:szCs w:val="24"/>
        </w:rPr>
        <w:t xml:space="preserve"> males, </w:t>
      </w:r>
      <w:r w:rsidR="000F11A8" w:rsidRPr="00F83470">
        <w:rPr>
          <w:rFonts w:ascii="Times New Roman" w:hAnsi="Times New Roman" w:cs="Times New Roman"/>
          <w:sz w:val="24"/>
          <w:szCs w:val="24"/>
        </w:rPr>
        <w:t>22</w:t>
      </w:r>
      <w:r w:rsidRPr="00F83470">
        <w:rPr>
          <w:rFonts w:ascii="Times New Roman" w:hAnsi="Times New Roman" w:cs="Times New Roman"/>
          <w:sz w:val="24"/>
          <w:szCs w:val="24"/>
        </w:rPr>
        <w:t xml:space="preserve"> </w:t>
      </w:r>
      <w:r w:rsidR="000F11A8" w:rsidRPr="00F83470">
        <w:rPr>
          <w:rFonts w:ascii="Times New Roman" w:hAnsi="Times New Roman" w:cs="Times New Roman"/>
          <w:sz w:val="24"/>
          <w:szCs w:val="24"/>
        </w:rPr>
        <w:t>–</w:t>
      </w:r>
      <w:r w:rsidRPr="00F83470">
        <w:rPr>
          <w:rFonts w:ascii="Times New Roman" w:hAnsi="Times New Roman" w:cs="Times New Roman"/>
          <w:sz w:val="24"/>
          <w:szCs w:val="24"/>
        </w:rPr>
        <w:t xml:space="preserve"> females</w:t>
      </w:r>
      <w:r w:rsidR="000F11A8" w:rsidRPr="00F83470">
        <w:rPr>
          <w:rFonts w:ascii="Times New Roman" w:hAnsi="Times New Roman" w:cs="Times New Roman"/>
          <w:sz w:val="24"/>
          <w:szCs w:val="24"/>
        </w:rPr>
        <w:t xml:space="preserve"> and one participant labelled as “other”)</w:t>
      </w:r>
      <w:r w:rsidRPr="00F83470">
        <w:rPr>
          <w:rFonts w:ascii="Times New Roman" w:hAnsi="Times New Roman" w:cs="Times New Roman"/>
          <w:sz w:val="24"/>
          <w:szCs w:val="24"/>
        </w:rPr>
        <w:t xml:space="preserve">. Participants were a mixture of both students at The University of Wales Trinity Saint David </w:t>
      </w:r>
      <w:r w:rsidR="00C43E0D" w:rsidRPr="00F83470">
        <w:rPr>
          <w:rFonts w:ascii="Times New Roman" w:hAnsi="Times New Roman" w:cs="Times New Roman"/>
          <w:sz w:val="24"/>
          <w:szCs w:val="24"/>
        </w:rPr>
        <w:t>and</w:t>
      </w:r>
      <w:r w:rsidRPr="00F83470">
        <w:rPr>
          <w:rFonts w:ascii="Times New Roman" w:hAnsi="Times New Roman" w:cs="Times New Roman"/>
          <w:sz w:val="24"/>
          <w:szCs w:val="24"/>
        </w:rPr>
        <w:t xml:space="preserve"> friends and family of the </w:t>
      </w:r>
      <w:r w:rsidR="003E7611" w:rsidRPr="00F83470">
        <w:rPr>
          <w:rFonts w:ascii="Times New Roman" w:hAnsi="Times New Roman" w:cs="Times New Roman"/>
          <w:sz w:val="24"/>
          <w:szCs w:val="24"/>
        </w:rPr>
        <w:t>researchers</w:t>
      </w:r>
      <w:r w:rsidRPr="00F83470">
        <w:rPr>
          <w:rFonts w:ascii="Times New Roman" w:hAnsi="Times New Roman" w:cs="Times New Roman"/>
          <w:sz w:val="24"/>
          <w:szCs w:val="24"/>
        </w:rPr>
        <w:t xml:space="preserve">. The range of ages varied from </w:t>
      </w:r>
      <w:r w:rsidR="008F66CE" w:rsidRPr="00F83470">
        <w:rPr>
          <w:rFonts w:ascii="Times New Roman" w:hAnsi="Times New Roman" w:cs="Times New Roman"/>
          <w:sz w:val="24"/>
          <w:szCs w:val="24"/>
        </w:rPr>
        <w:t>eighteen to fifty-six</w:t>
      </w:r>
      <w:r w:rsidR="007C5E54" w:rsidRPr="00F83470">
        <w:rPr>
          <w:rFonts w:ascii="Times New Roman" w:hAnsi="Times New Roman" w:cs="Times New Roman"/>
          <w:sz w:val="24"/>
          <w:szCs w:val="24"/>
        </w:rPr>
        <w:t xml:space="preserve"> years old</w:t>
      </w:r>
      <w:r w:rsidRPr="00F83470">
        <w:rPr>
          <w:rFonts w:ascii="Times New Roman" w:hAnsi="Times New Roman" w:cs="Times New Roman"/>
          <w:sz w:val="24"/>
          <w:szCs w:val="24"/>
        </w:rPr>
        <w:t xml:space="preserve"> (</w:t>
      </w:r>
      <w:r w:rsidRPr="00F83470">
        <w:rPr>
          <w:rFonts w:ascii="Times New Roman" w:hAnsi="Times New Roman" w:cs="Times New Roman"/>
          <w:i/>
          <w:sz w:val="24"/>
          <w:szCs w:val="24"/>
        </w:rPr>
        <w:t xml:space="preserve">M </w:t>
      </w:r>
      <w:r w:rsidRPr="00F83470">
        <w:rPr>
          <w:rFonts w:ascii="Times New Roman" w:hAnsi="Times New Roman" w:cs="Times New Roman"/>
          <w:sz w:val="24"/>
          <w:szCs w:val="24"/>
        </w:rPr>
        <w:t xml:space="preserve">= </w:t>
      </w:r>
      <w:r w:rsidR="007C5E54" w:rsidRPr="00F83470">
        <w:rPr>
          <w:rFonts w:ascii="Times New Roman" w:hAnsi="Times New Roman" w:cs="Times New Roman"/>
          <w:sz w:val="24"/>
          <w:szCs w:val="24"/>
        </w:rPr>
        <w:t xml:space="preserve">27.5 </w:t>
      </w:r>
      <w:r w:rsidRPr="00F83470">
        <w:rPr>
          <w:rFonts w:ascii="Times New Roman" w:hAnsi="Times New Roman" w:cs="Times New Roman"/>
          <w:sz w:val="24"/>
          <w:szCs w:val="24"/>
        </w:rPr>
        <w:t xml:space="preserve">years, </w:t>
      </w:r>
      <w:r w:rsidRPr="00F83470">
        <w:rPr>
          <w:rFonts w:ascii="Times New Roman" w:hAnsi="Times New Roman" w:cs="Times New Roman"/>
          <w:i/>
          <w:sz w:val="24"/>
          <w:szCs w:val="24"/>
        </w:rPr>
        <w:t>SD</w:t>
      </w:r>
      <w:r w:rsidRPr="00F83470">
        <w:rPr>
          <w:rFonts w:ascii="Times New Roman" w:hAnsi="Times New Roman" w:cs="Times New Roman"/>
          <w:sz w:val="24"/>
          <w:szCs w:val="24"/>
        </w:rPr>
        <w:t xml:space="preserve"> = </w:t>
      </w:r>
      <w:r w:rsidR="007C5E54" w:rsidRPr="00F83470">
        <w:rPr>
          <w:rFonts w:ascii="Times New Roman" w:hAnsi="Times New Roman" w:cs="Times New Roman"/>
          <w:sz w:val="24"/>
          <w:szCs w:val="24"/>
        </w:rPr>
        <w:t>9.61</w:t>
      </w:r>
      <w:r w:rsidRPr="00F83470">
        <w:rPr>
          <w:rFonts w:ascii="Times New Roman" w:hAnsi="Times New Roman" w:cs="Times New Roman"/>
          <w:sz w:val="24"/>
          <w:szCs w:val="24"/>
        </w:rPr>
        <w:t>.</w:t>
      </w:r>
      <w:r w:rsidR="007C5E54" w:rsidRPr="00F83470">
        <w:rPr>
          <w:rFonts w:ascii="Times New Roman" w:hAnsi="Times New Roman" w:cs="Times New Roman"/>
          <w:sz w:val="24"/>
          <w:szCs w:val="24"/>
        </w:rPr>
        <w:t xml:space="preserve">) </w:t>
      </w:r>
    </w:p>
    <w:p w14:paraId="4759F7DA" w14:textId="77777777" w:rsidR="002251B9" w:rsidRPr="00F83470" w:rsidRDefault="002251B9" w:rsidP="00F83470">
      <w:pPr>
        <w:spacing w:line="480" w:lineRule="auto"/>
        <w:ind w:firstLine="284"/>
        <w:rPr>
          <w:rFonts w:ascii="Times New Roman" w:hAnsi="Times New Roman" w:cs="Times New Roman"/>
          <w:sz w:val="24"/>
          <w:szCs w:val="24"/>
        </w:rPr>
      </w:pPr>
    </w:p>
    <w:p w14:paraId="6186317F" w14:textId="349C7C73" w:rsidR="002251B9" w:rsidRPr="00F83470" w:rsidRDefault="002251B9" w:rsidP="00F83470">
      <w:pPr>
        <w:spacing w:line="480" w:lineRule="auto"/>
        <w:rPr>
          <w:rFonts w:ascii="Times New Roman" w:hAnsi="Times New Roman" w:cs="Times New Roman"/>
          <w:sz w:val="28"/>
          <w:szCs w:val="28"/>
        </w:rPr>
      </w:pPr>
      <w:r w:rsidRPr="00F83470">
        <w:rPr>
          <w:rFonts w:ascii="Times New Roman" w:hAnsi="Times New Roman" w:cs="Times New Roman"/>
          <w:sz w:val="28"/>
          <w:szCs w:val="28"/>
        </w:rPr>
        <w:t xml:space="preserve">Design </w:t>
      </w:r>
    </w:p>
    <w:p w14:paraId="72C48C1B" w14:textId="77777777" w:rsidR="00F83470" w:rsidRPr="00F83470" w:rsidRDefault="002251B9"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This study </w:t>
      </w:r>
      <w:r w:rsidR="00CA6CCA" w:rsidRPr="00F83470">
        <w:rPr>
          <w:rFonts w:ascii="Times New Roman" w:hAnsi="Times New Roman" w:cs="Times New Roman"/>
          <w:sz w:val="24"/>
          <w:szCs w:val="24"/>
        </w:rPr>
        <w:t xml:space="preserve">conducted was a multifactorial study and </w:t>
      </w:r>
      <w:r w:rsidR="00C43E0D" w:rsidRPr="00F83470">
        <w:rPr>
          <w:rFonts w:ascii="Times New Roman" w:hAnsi="Times New Roman" w:cs="Times New Roman"/>
          <w:sz w:val="24"/>
          <w:szCs w:val="24"/>
        </w:rPr>
        <w:t xml:space="preserve">a </w:t>
      </w:r>
      <w:r w:rsidR="001C6706" w:rsidRPr="00F83470">
        <w:rPr>
          <w:rFonts w:ascii="Times New Roman" w:hAnsi="Times New Roman" w:cs="Times New Roman"/>
          <w:sz w:val="24"/>
          <w:szCs w:val="24"/>
        </w:rPr>
        <w:t>two-way</w:t>
      </w:r>
      <w:r w:rsidR="00C43E0D" w:rsidRPr="00F83470">
        <w:rPr>
          <w:rFonts w:ascii="Times New Roman" w:hAnsi="Times New Roman" w:cs="Times New Roman"/>
          <w:sz w:val="24"/>
          <w:szCs w:val="24"/>
        </w:rPr>
        <w:t xml:space="preserve"> between subjects </w:t>
      </w:r>
      <w:proofErr w:type="spellStart"/>
      <w:r w:rsidR="00C43E0D" w:rsidRPr="00F83470">
        <w:rPr>
          <w:rFonts w:ascii="Times New Roman" w:hAnsi="Times New Roman" w:cs="Times New Roman"/>
          <w:sz w:val="24"/>
          <w:szCs w:val="24"/>
        </w:rPr>
        <w:t>anova</w:t>
      </w:r>
      <w:proofErr w:type="spellEnd"/>
      <w:r w:rsidR="00C43E0D" w:rsidRPr="00F83470">
        <w:rPr>
          <w:rFonts w:ascii="Times New Roman" w:hAnsi="Times New Roman" w:cs="Times New Roman"/>
          <w:sz w:val="24"/>
          <w:szCs w:val="24"/>
        </w:rPr>
        <w:t xml:space="preserve"> was used to analyse the results. A</w:t>
      </w:r>
      <w:r w:rsidRPr="00F83470">
        <w:rPr>
          <w:rFonts w:ascii="Times New Roman" w:hAnsi="Times New Roman" w:cs="Times New Roman"/>
          <w:sz w:val="24"/>
          <w:szCs w:val="24"/>
        </w:rPr>
        <w:t>ll participants were split into one of three different groups (no music, slow music and fast music).</w:t>
      </w:r>
      <w:r w:rsidR="003E7611" w:rsidRPr="00F83470">
        <w:rPr>
          <w:rFonts w:ascii="Times New Roman" w:hAnsi="Times New Roman" w:cs="Times New Roman"/>
          <w:sz w:val="24"/>
          <w:szCs w:val="24"/>
        </w:rPr>
        <w:t xml:space="preserve"> This study contained one DV (time perception) and two IV’s (sensation seeking and music tempo).</w:t>
      </w:r>
      <w:r w:rsidR="00A93F2A" w:rsidRPr="00F83470">
        <w:rPr>
          <w:rFonts w:ascii="Times New Roman" w:hAnsi="Times New Roman" w:cs="Times New Roman"/>
          <w:sz w:val="24"/>
          <w:szCs w:val="24"/>
        </w:rPr>
        <w:t xml:space="preserve"> </w:t>
      </w:r>
      <w:r w:rsidR="00CA6CCA" w:rsidRPr="00F83470">
        <w:rPr>
          <w:rFonts w:ascii="Times New Roman" w:hAnsi="Times New Roman" w:cs="Times New Roman"/>
          <w:sz w:val="24"/>
          <w:szCs w:val="24"/>
        </w:rPr>
        <w:t xml:space="preserve">Time perception was to estimate whether people underestimated or underestimated time and was measured by getting participants to participate in the online study (see “Procedure” section). Sensation seeking was measured, and participants were categorised into either the “low sensation seeking” group or the “high sensation seeking” group, depending on their results from the questionnaire. Tempo </w:t>
      </w:r>
      <w:r w:rsidR="00732969" w:rsidRPr="00F83470">
        <w:rPr>
          <w:rFonts w:ascii="Times New Roman" w:hAnsi="Times New Roman" w:cs="Times New Roman"/>
          <w:sz w:val="24"/>
          <w:szCs w:val="24"/>
        </w:rPr>
        <w:t>o</w:t>
      </w:r>
      <w:r w:rsidR="00CA6CCA" w:rsidRPr="00F83470">
        <w:rPr>
          <w:rFonts w:ascii="Times New Roman" w:hAnsi="Times New Roman" w:cs="Times New Roman"/>
          <w:sz w:val="24"/>
          <w:szCs w:val="24"/>
        </w:rPr>
        <w:t xml:space="preserve">f music was varied in different levels by having one group have no music, another had slow music and the third had fast music. </w:t>
      </w:r>
      <w:r w:rsidR="00A93F2A" w:rsidRPr="00F83470">
        <w:rPr>
          <w:rFonts w:ascii="Times New Roman" w:hAnsi="Times New Roman" w:cs="Times New Roman"/>
          <w:sz w:val="24"/>
          <w:szCs w:val="24"/>
        </w:rPr>
        <w:t xml:space="preserve">The aim of the study is to see if there is a link between tempo of music and sensation seeking by comparing the results of the questionnaires and the results from the three group studies. </w:t>
      </w:r>
    </w:p>
    <w:p w14:paraId="2327B340" w14:textId="77777777" w:rsidR="00F83470" w:rsidRPr="00F83470" w:rsidRDefault="00F83470" w:rsidP="00F83470">
      <w:pPr>
        <w:spacing w:line="480" w:lineRule="auto"/>
        <w:ind w:firstLine="284"/>
        <w:rPr>
          <w:rFonts w:ascii="Times New Roman" w:hAnsi="Times New Roman" w:cs="Times New Roman"/>
          <w:sz w:val="24"/>
          <w:szCs w:val="24"/>
        </w:rPr>
      </w:pPr>
    </w:p>
    <w:p w14:paraId="5369BC83" w14:textId="793FE456" w:rsidR="00A93F2A" w:rsidRPr="00F83470" w:rsidRDefault="00A93F2A" w:rsidP="00F83470">
      <w:pPr>
        <w:spacing w:line="480" w:lineRule="auto"/>
        <w:rPr>
          <w:rFonts w:ascii="Times New Roman" w:hAnsi="Times New Roman" w:cs="Times New Roman"/>
          <w:sz w:val="28"/>
          <w:szCs w:val="28"/>
        </w:rPr>
      </w:pPr>
      <w:r w:rsidRPr="00F83470">
        <w:rPr>
          <w:rFonts w:ascii="Times New Roman" w:hAnsi="Times New Roman" w:cs="Times New Roman"/>
          <w:sz w:val="28"/>
          <w:szCs w:val="28"/>
        </w:rPr>
        <w:t xml:space="preserve">Materials  </w:t>
      </w:r>
    </w:p>
    <w:p w14:paraId="682E21EA" w14:textId="77777777" w:rsidR="00F83470" w:rsidRPr="00F83470" w:rsidRDefault="00A93F2A"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A questionnaire was created for participants to complete which measured their sensation seeking. Each participant was presented with a consent form (Appendix </w:t>
      </w:r>
      <w:r w:rsidR="007C5E54" w:rsidRPr="00F83470">
        <w:rPr>
          <w:rFonts w:ascii="Times New Roman" w:hAnsi="Times New Roman" w:cs="Times New Roman"/>
          <w:sz w:val="24"/>
          <w:szCs w:val="24"/>
        </w:rPr>
        <w:t>A</w:t>
      </w:r>
      <w:r w:rsidRPr="00F83470">
        <w:rPr>
          <w:rFonts w:ascii="Times New Roman" w:hAnsi="Times New Roman" w:cs="Times New Roman"/>
          <w:sz w:val="24"/>
          <w:szCs w:val="24"/>
        </w:rPr>
        <w:t xml:space="preserve">). Here, it was explained to participants what they would be required to do and how the results from the information would be used. The form informed participants that at any time they would be able to withdraw their information from the study if they wished to and, able to contact any of the researchers with any questions regarding the study. The </w:t>
      </w:r>
      <w:r w:rsidR="000B24E2" w:rsidRPr="00F83470">
        <w:rPr>
          <w:rFonts w:ascii="Times New Roman" w:hAnsi="Times New Roman" w:cs="Times New Roman"/>
          <w:sz w:val="24"/>
          <w:szCs w:val="24"/>
        </w:rPr>
        <w:t xml:space="preserve">Brief Sensation Seeking Questionnaire (BSSQ) (Stephenson, Hoyle, Slater &amp; </w:t>
      </w:r>
      <w:proofErr w:type="spellStart"/>
      <w:r w:rsidR="000B24E2" w:rsidRPr="00F83470">
        <w:rPr>
          <w:rFonts w:ascii="Times New Roman" w:hAnsi="Times New Roman" w:cs="Times New Roman"/>
          <w:sz w:val="24"/>
          <w:szCs w:val="24"/>
        </w:rPr>
        <w:t>Palmgreen</w:t>
      </w:r>
      <w:proofErr w:type="spellEnd"/>
      <w:r w:rsidR="000B24E2" w:rsidRPr="00F83470">
        <w:rPr>
          <w:rFonts w:ascii="Times New Roman" w:hAnsi="Times New Roman" w:cs="Times New Roman"/>
          <w:sz w:val="24"/>
          <w:szCs w:val="24"/>
        </w:rPr>
        <w:t>, 2003)</w:t>
      </w:r>
      <w:r w:rsidRPr="00F83470">
        <w:rPr>
          <w:rFonts w:ascii="Times New Roman" w:hAnsi="Times New Roman" w:cs="Times New Roman"/>
          <w:sz w:val="24"/>
          <w:szCs w:val="24"/>
        </w:rPr>
        <w:t xml:space="preserve"> (Appendix </w:t>
      </w:r>
      <w:r w:rsidR="007C5E54" w:rsidRPr="00F83470">
        <w:rPr>
          <w:rFonts w:ascii="Times New Roman" w:hAnsi="Times New Roman" w:cs="Times New Roman"/>
          <w:sz w:val="24"/>
          <w:szCs w:val="24"/>
        </w:rPr>
        <w:t>B</w:t>
      </w:r>
      <w:r w:rsidRPr="00F83470">
        <w:rPr>
          <w:rFonts w:ascii="Times New Roman" w:hAnsi="Times New Roman" w:cs="Times New Roman"/>
          <w:sz w:val="24"/>
          <w:szCs w:val="24"/>
        </w:rPr>
        <w:t xml:space="preserve">), was </w:t>
      </w:r>
      <w:r w:rsidR="000B24E2" w:rsidRPr="00F83470">
        <w:rPr>
          <w:rFonts w:ascii="Times New Roman" w:hAnsi="Times New Roman" w:cs="Times New Roman"/>
          <w:sz w:val="24"/>
          <w:szCs w:val="24"/>
        </w:rPr>
        <w:t>used to</w:t>
      </w:r>
      <w:r w:rsidRPr="00F83470">
        <w:rPr>
          <w:rFonts w:ascii="Times New Roman" w:hAnsi="Times New Roman" w:cs="Times New Roman"/>
          <w:sz w:val="24"/>
          <w:szCs w:val="24"/>
        </w:rPr>
        <w:t xml:space="preserve"> ask</w:t>
      </w:r>
      <w:r w:rsidR="000B24E2" w:rsidRPr="00F83470">
        <w:rPr>
          <w:rFonts w:ascii="Times New Roman" w:hAnsi="Times New Roman" w:cs="Times New Roman"/>
          <w:sz w:val="24"/>
          <w:szCs w:val="24"/>
        </w:rPr>
        <w:t xml:space="preserve"> participants</w:t>
      </w:r>
      <w:r w:rsidRPr="00F83470">
        <w:rPr>
          <w:rFonts w:ascii="Times New Roman" w:hAnsi="Times New Roman" w:cs="Times New Roman"/>
          <w:sz w:val="24"/>
          <w:szCs w:val="24"/>
        </w:rPr>
        <w:t xml:space="preserve"> questions to determine the individual’s level of sensation seeking. </w:t>
      </w:r>
      <w:r w:rsidRPr="00F83470">
        <w:rPr>
          <w:rFonts w:ascii="Times New Roman" w:hAnsi="Times New Roman" w:cs="Times New Roman"/>
          <w:sz w:val="24"/>
          <w:szCs w:val="24"/>
        </w:rPr>
        <w:lastRenderedPageBreak/>
        <w:t xml:space="preserve">With </w:t>
      </w:r>
      <w:r w:rsidR="00C43E0D" w:rsidRPr="00F83470">
        <w:rPr>
          <w:rFonts w:ascii="Times New Roman" w:hAnsi="Times New Roman" w:cs="Times New Roman"/>
          <w:sz w:val="24"/>
          <w:szCs w:val="24"/>
        </w:rPr>
        <w:t>eight</w:t>
      </w:r>
      <w:r w:rsidRPr="00F83470">
        <w:rPr>
          <w:rFonts w:ascii="Times New Roman" w:hAnsi="Times New Roman" w:cs="Times New Roman"/>
          <w:sz w:val="24"/>
          <w:szCs w:val="24"/>
        </w:rPr>
        <w:t xml:space="preserve"> questions altogether, each question required them to answer how much they agreed or disagreed with each scenario-based question. The answers would then be scored between </w:t>
      </w:r>
      <w:r w:rsidR="00C43E0D" w:rsidRPr="00F83470">
        <w:rPr>
          <w:rFonts w:ascii="Times New Roman" w:hAnsi="Times New Roman" w:cs="Times New Roman"/>
          <w:sz w:val="24"/>
          <w:szCs w:val="24"/>
        </w:rPr>
        <w:t>1</w:t>
      </w:r>
      <w:r w:rsidRPr="00F83470">
        <w:rPr>
          <w:rFonts w:ascii="Times New Roman" w:hAnsi="Times New Roman" w:cs="Times New Roman"/>
          <w:sz w:val="24"/>
          <w:szCs w:val="24"/>
        </w:rPr>
        <w:t>-</w:t>
      </w:r>
      <w:r w:rsidR="00C43E0D" w:rsidRPr="00F83470">
        <w:rPr>
          <w:rFonts w:ascii="Times New Roman" w:hAnsi="Times New Roman" w:cs="Times New Roman"/>
          <w:sz w:val="24"/>
          <w:szCs w:val="24"/>
        </w:rPr>
        <w:t>5</w:t>
      </w:r>
      <w:r w:rsidRPr="00F83470">
        <w:rPr>
          <w:rFonts w:ascii="Times New Roman" w:hAnsi="Times New Roman" w:cs="Times New Roman"/>
          <w:sz w:val="24"/>
          <w:szCs w:val="24"/>
        </w:rPr>
        <w:t xml:space="preserve"> on a </w:t>
      </w:r>
      <w:r w:rsidR="004D7BCE" w:rsidRPr="00F83470">
        <w:rPr>
          <w:rFonts w:ascii="Times New Roman" w:hAnsi="Times New Roman" w:cs="Times New Roman"/>
          <w:sz w:val="24"/>
          <w:szCs w:val="24"/>
        </w:rPr>
        <w:t>five-</w:t>
      </w:r>
      <w:r w:rsidRPr="00F83470">
        <w:rPr>
          <w:rFonts w:ascii="Times New Roman" w:hAnsi="Times New Roman" w:cs="Times New Roman"/>
          <w:sz w:val="24"/>
          <w:szCs w:val="24"/>
        </w:rPr>
        <w:t xml:space="preserve">point Likert scale </w:t>
      </w:r>
      <w:r w:rsidR="007C5E54" w:rsidRPr="00F83470">
        <w:rPr>
          <w:rFonts w:ascii="Times New Roman" w:hAnsi="Times New Roman" w:cs="Times New Roman"/>
          <w:sz w:val="24"/>
          <w:szCs w:val="24"/>
        </w:rPr>
        <w:t>(Likert, R. 1932),</w:t>
      </w:r>
      <w:r w:rsidR="007C5E54" w:rsidRPr="00F83470">
        <w:rPr>
          <w:rFonts w:ascii="Times New Roman" w:hAnsi="Times New Roman" w:cs="Times New Roman"/>
          <w:sz w:val="24"/>
          <w:szCs w:val="24"/>
        </w:rPr>
        <w:t xml:space="preserve"> </w:t>
      </w:r>
      <w:r w:rsidRPr="00F83470">
        <w:rPr>
          <w:rFonts w:ascii="Times New Roman" w:hAnsi="Times New Roman" w:cs="Times New Roman"/>
          <w:sz w:val="24"/>
          <w:szCs w:val="24"/>
        </w:rPr>
        <w:t>to determine the levels of sensation seeking</w:t>
      </w:r>
      <w:r w:rsidR="004D7BCE" w:rsidRPr="00F83470">
        <w:rPr>
          <w:rFonts w:ascii="Times New Roman" w:hAnsi="Times New Roman" w:cs="Times New Roman"/>
          <w:sz w:val="24"/>
          <w:szCs w:val="24"/>
        </w:rPr>
        <w:t xml:space="preserve">. Finally, there is the debrief form (Appendix </w:t>
      </w:r>
      <w:r w:rsidR="007C5E54" w:rsidRPr="00F83470">
        <w:rPr>
          <w:rFonts w:ascii="Times New Roman" w:hAnsi="Times New Roman" w:cs="Times New Roman"/>
          <w:sz w:val="24"/>
          <w:szCs w:val="24"/>
        </w:rPr>
        <w:t>C</w:t>
      </w:r>
      <w:r w:rsidR="004D7BCE" w:rsidRPr="00F83470">
        <w:rPr>
          <w:rFonts w:ascii="Times New Roman" w:hAnsi="Times New Roman" w:cs="Times New Roman"/>
          <w:sz w:val="24"/>
          <w:szCs w:val="24"/>
        </w:rPr>
        <w:t>) which each participant received at the end of the study.</w:t>
      </w:r>
    </w:p>
    <w:p w14:paraId="127BBAC8" w14:textId="77777777" w:rsidR="00F83470" w:rsidRPr="00F83470" w:rsidRDefault="00F83470" w:rsidP="00F83470">
      <w:pPr>
        <w:spacing w:line="480" w:lineRule="auto"/>
        <w:ind w:firstLine="284"/>
        <w:rPr>
          <w:rFonts w:ascii="Times New Roman" w:hAnsi="Times New Roman" w:cs="Times New Roman"/>
          <w:sz w:val="24"/>
          <w:szCs w:val="24"/>
        </w:rPr>
      </w:pPr>
    </w:p>
    <w:p w14:paraId="74364B5C" w14:textId="4CD7EBBE" w:rsidR="004D7BCE" w:rsidRPr="00F83470" w:rsidRDefault="004D7BCE" w:rsidP="00F83470">
      <w:pPr>
        <w:spacing w:line="480" w:lineRule="auto"/>
        <w:rPr>
          <w:rFonts w:ascii="Times New Roman" w:hAnsi="Times New Roman" w:cs="Times New Roman"/>
          <w:sz w:val="28"/>
          <w:szCs w:val="28"/>
        </w:rPr>
      </w:pPr>
      <w:r w:rsidRPr="00F83470">
        <w:rPr>
          <w:rFonts w:ascii="Times New Roman" w:hAnsi="Times New Roman" w:cs="Times New Roman"/>
          <w:sz w:val="28"/>
          <w:szCs w:val="28"/>
        </w:rPr>
        <w:t xml:space="preserve">Procedure  </w:t>
      </w:r>
    </w:p>
    <w:p w14:paraId="5E5FAE0A" w14:textId="77777777" w:rsidR="00F83470" w:rsidRPr="00F83470" w:rsidRDefault="004D7BCE"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To </w:t>
      </w:r>
      <w:r w:rsidR="00732969" w:rsidRPr="00F83470">
        <w:rPr>
          <w:rFonts w:ascii="Times New Roman" w:hAnsi="Times New Roman" w:cs="Times New Roman"/>
          <w:sz w:val="24"/>
          <w:szCs w:val="24"/>
        </w:rPr>
        <w:t xml:space="preserve">begin, </w:t>
      </w:r>
      <w:r w:rsidRPr="00F83470">
        <w:rPr>
          <w:rFonts w:ascii="Times New Roman" w:hAnsi="Times New Roman" w:cs="Times New Roman"/>
          <w:sz w:val="24"/>
          <w:szCs w:val="24"/>
        </w:rPr>
        <w:t xml:space="preserve">participants were given the consent form. In this form, it explained that the participant would be required to take part in a questionnaire regarding sensation seeking, followed by </w:t>
      </w:r>
      <w:r w:rsidR="00AE2D94" w:rsidRPr="00F83470">
        <w:rPr>
          <w:rFonts w:ascii="Times New Roman" w:hAnsi="Times New Roman" w:cs="Times New Roman"/>
          <w:sz w:val="24"/>
          <w:szCs w:val="24"/>
        </w:rPr>
        <w:t>a time perception task.</w:t>
      </w:r>
      <w:r w:rsidRPr="00F83470">
        <w:rPr>
          <w:rFonts w:ascii="Times New Roman" w:hAnsi="Times New Roman" w:cs="Times New Roman"/>
          <w:sz w:val="24"/>
          <w:szCs w:val="24"/>
        </w:rPr>
        <w:t xml:space="preserve"> It described how the information provided by the participant would be used for data analysis, but that it would be kept confidential and anonymous. Participants were also informed that they would receive a debrief form at the end of the study. Once they had read and agreed with it all, they were required to sign the consent f</w:t>
      </w:r>
      <w:r w:rsidR="00BD44AE" w:rsidRPr="00F83470">
        <w:rPr>
          <w:rFonts w:ascii="Times New Roman" w:hAnsi="Times New Roman" w:cs="Times New Roman"/>
          <w:sz w:val="24"/>
          <w:szCs w:val="24"/>
        </w:rPr>
        <w:t xml:space="preserve">orm. </w:t>
      </w:r>
      <w:r w:rsidR="001D3AC5" w:rsidRPr="00F83470">
        <w:rPr>
          <w:rFonts w:ascii="Times New Roman" w:hAnsi="Times New Roman" w:cs="Times New Roman"/>
          <w:sz w:val="24"/>
          <w:szCs w:val="24"/>
        </w:rPr>
        <w:t xml:space="preserve">Participants were then presented with the </w:t>
      </w:r>
      <w:r w:rsidR="004F792B" w:rsidRPr="00F83470">
        <w:rPr>
          <w:rFonts w:ascii="Times New Roman" w:hAnsi="Times New Roman" w:cs="Times New Roman"/>
          <w:sz w:val="24"/>
          <w:szCs w:val="24"/>
        </w:rPr>
        <w:t xml:space="preserve">questionnaire regarding sensation seeking. It had </w:t>
      </w:r>
      <w:r w:rsidR="00705288" w:rsidRPr="00F83470">
        <w:rPr>
          <w:rFonts w:ascii="Times New Roman" w:hAnsi="Times New Roman" w:cs="Times New Roman"/>
          <w:sz w:val="24"/>
          <w:szCs w:val="24"/>
        </w:rPr>
        <w:t>eight</w:t>
      </w:r>
      <w:r w:rsidR="004F792B" w:rsidRPr="00F83470">
        <w:rPr>
          <w:rFonts w:ascii="Times New Roman" w:hAnsi="Times New Roman" w:cs="Times New Roman"/>
          <w:sz w:val="24"/>
          <w:szCs w:val="24"/>
        </w:rPr>
        <w:t xml:space="preserve"> different scenario </w:t>
      </w:r>
      <w:r w:rsidR="00BC39CF" w:rsidRPr="00F83470">
        <w:rPr>
          <w:rFonts w:ascii="Times New Roman" w:hAnsi="Times New Roman" w:cs="Times New Roman"/>
          <w:sz w:val="24"/>
          <w:szCs w:val="24"/>
        </w:rPr>
        <w:t>statements that involved actions involving sensation seeking behaviour such as “</w:t>
      </w:r>
      <w:r w:rsidR="00286CB9" w:rsidRPr="00F83470">
        <w:rPr>
          <w:rFonts w:ascii="Times New Roman" w:hAnsi="Times New Roman" w:cs="Times New Roman"/>
          <w:sz w:val="24"/>
          <w:szCs w:val="24"/>
        </w:rPr>
        <w:t>I would like to explore strang</w:t>
      </w:r>
      <w:r w:rsidR="00AE2D94" w:rsidRPr="00F83470">
        <w:rPr>
          <w:rFonts w:ascii="Times New Roman" w:hAnsi="Times New Roman" w:cs="Times New Roman"/>
          <w:sz w:val="24"/>
          <w:szCs w:val="24"/>
        </w:rPr>
        <w:t>e places”.</w:t>
      </w:r>
      <w:r w:rsidR="00D55A8E" w:rsidRPr="00F83470">
        <w:rPr>
          <w:rFonts w:ascii="Times New Roman" w:hAnsi="Times New Roman" w:cs="Times New Roman"/>
          <w:sz w:val="24"/>
          <w:szCs w:val="24"/>
        </w:rPr>
        <w:t xml:space="preserve"> Participants were required to use a five-point Likert scale to rate from </w:t>
      </w:r>
      <w:r w:rsidR="003607BC" w:rsidRPr="00F83470">
        <w:rPr>
          <w:rFonts w:ascii="Times New Roman" w:hAnsi="Times New Roman" w:cs="Times New Roman"/>
          <w:sz w:val="24"/>
          <w:szCs w:val="24"/>
        </w:rPr>
        <w:t>1</w:t>
      </w:r>
      <w:r w:rsidR="0047439D" w:rsidRPr="00F83470">
        <w:rPr>
          <w:rFonts w:ascii="Times New Roman" w:hAnsi="Times New Roman" w:cs="Times New Roman"/>
          <w:sz w:val="24"/>
          <w:szCs w:val="24"/>
        </w:rPr>
        <w:t>-</w:t>
      </w:r>
      <w:r w:rsidR="003607BC" w:rsidRPr="00F83470">
        <w:rPr>
          <w:rFonts w:ascii="Times New Roman" w:hAnsi="Times New Roman" w:cs="Times New Roman"/>
          <w:sz w:val="24"/>
          <w:szCs w:val="24"/>
        </w:rPr>
        <w:t>5</w:t>
      </w:r>
      <w:r w:rsidR="0047439D" w:rsidRPr="00F83470">
        <w:rPr>
          <w:rFonts w:ascii="Times New Roman" w:hAnsi="Times New Roman" w:cs="Times New Roman"/>
          <w:sz w:val="24"/>
          <w:szCs w:val="24"/>
        </w:rPr>
        <w:t xml:space="preserve"> (</w:t>
      </w:r>
      <w:r w:rsidR="003607BC" w:rsidRPr="00F83470">
        <w:rPr>
          <w:rFonts w:ascii="Times New Roman" w:hAnsi="Times New Roman" w:cs="Times New Roman"/>
          <w:sz w:val="24"/>
          <w:szCs w:val="24"/>
        </w:rPr>
        <w:t>1</w:t>
      </w:r>
      <w:r w:rsidR="0047439D" w:rsidRPr="00F83470">
        <w:rPr>
          <w:rFonts w:ascii="Times New Roman" w:hAnsi="Times New Roman" w:cs="Times New Roman"/>
          <w:sz w:val="24"/>
          <w:szCs w:val="24"/>
        </w:rPr>
        <w:t xml:space="preserve"> = “</w:t>
      </w:r>
      <w:r w:rsidR="00202B50" w:rsidRPr="00F83470">
        <w:rPr>
          <w:rFonts w:ascii="Times New Roman" w:hAnsi="Times New Roman" w:cs="Times New Roman"/>
          <w:sz w:val="24"/>
          <w:szCs w:val="24"/>
        </w:rPr>
        <w:t>Strongly disagree</w:t>
      </w:r>
      <w:r w:rsidR="0047439D" w:rsidRPr="00F83470">
        <w:rPr>
          <w:rFonts w:ascii="Times New Roman" w:hAnsi="Times New Roman" w:cs="Times New Roman"/>
          <w:sz w:val="24"/>
          <w:szCs w:val="24"/>
        </w:rPr>
        <w:t xml:space="preserve">”, </w:t>
      </w:r>
      <w:r w:rsidR="00202B50" w:rsidRPr="00F83470">
        <w:rPr>
          <w:rFonts w:ascii="Times New Roman" w:hAnsi="Times New Roman" w:cs="Times New Roman"/>
          <w:sz w:val="24"/>
          <w:szCs w:val="24"/>
        </w:rPr>
        <w:t>5</w:t>
      </w:r>
      <w:r w:rsidR="0047439D" w:rsidRPr="00F83470">
        <w:rPr>
          <w:rFonts w:ascii="Times New Roman" w:hAnsi="Times New Roman" w:cs="Times New Roman"/>
          <w:sz w:val="24"/>
          <w:szCs w:val="24"/>
        </w:rPr>
        <w:t xml:space="preserve"> = “</w:t>
      </w:r>
      <w:r w:rsidR="00202B50" w:rsidRPr="00F83470">
        <w:rPr>
          <w:rFonts w:ascii="Times New Roman" w:hAnsi="Times New Roman" w:cs="Times New Roman"/>
          <w:sz w:val="24"/>
          <w:szCs w:val="24"/>
        </w:rPr>
        <w:t>Strongly agree</w:t>
      </w:r>
      <w:r w:rsidR="0047439D" w:rsidRPr="00F83470">
        <w:rPr>
          <w:rFonts w:ascii="Times New Roman" w:hAnsi="Times New Roman" w:cs="Times New Roman"/>
          <w:sz w:val="24"/>
          <w:szCs w:val="24"/>
        </w:rPr>
        <w:t xml:space="preserve">”). Once the participants had completed the questionnaire, their </w:t>
      </w:r>
      <w:r w:rsidR="00202B50" w:rsidRPr="00F83470">
        <w:rPr>
          <w:rFonts w:ascii="Times New Roman" w:hAnsi="Times New Roman" w:cs="Times New Roman"/>
          <w:sz w:val="24"/>
          <w:szCs w:val="24"/>
        </w:rPr>
        <w:t xml:space="preserve">results were submitted. </w:t>
      </w:r>
      <w:r w:rsidR="00732969" w:rsidRPr="00F83470">
        <w:rPr>
          <w:rFonts w:ascii="Times New Roman" w:hAnsi="Times New Roman" w:cs="Times New Roman"/>
          <w:sz w:val="24"/>
          <w:szCs w:val="24"/>
        </w:rPr>
        <w:t>P</w:t>
      </w:r>
      <w:r w:rsidR="00FB18FF" w:rsidRPr="00F83470">
        <w:rPr>
          <w:rFonts w:ascii="Times New Roman" w:hAnsi="Times New Roman" w:cs="Times New Roman"/>
          <w:sz w:val="24"/>
          <w:szCs w:val="24"/>
        </w:rPr>
        <w:t xml:space="preserve">articipants then went on to take part in the </w:t>
      </w:r>
      <w:r w:rsidR="00732969" w:rsidRPr="00F83470">
        <w:rPr>
          <w:rFonts w:ascii="Times New Roman" w:hAnsi="Times New Roman" w:cs="Times New Roman"/>
          <w:sz w:val="24"/>
          <w:szCs w:val="24"/>
        </w:rPr>
        <w:t>time perception task</w:t>
      </w:r>
      <w:r w:rsidR="00286CB9" w:rsidRPr="00F83470">
        <w:rPr>
          <w:rFonts w:ascii="Times New Roman" w:hAnsi="Times New Roman" w:cs="Times New Roman"/>
          <w:sz w:val="24"/>
          <w:szCs w:val="24"/>
        </w:rPr>
        <w:t xml:space="preserve">. </w:t>
      </w:r>
      <w:r w:rsidR="008D28B4" w:rsidRPr="00F83470">
        <w:rPr>
          <w:rFonts w:ascii="Times New Roman" w:hAnsi="Times New Roman" w:cs="Times New Roman"/>
          <w:sz w:val="24"/>
          <w:szCs w:val="24"/>
        </w:rPr>
        <w:t xml:space="preserve">Participants would be presented with instructions on screen that explained </w:t>
      </w:r>
      <w:r w:rsidR="00AE2D94" w:rsidRPr="00F83470">
        <w:rPr>
          <w:rFonts w:ascii="Times New Roman" w:hAnsi="Times New Roman" w:cs="Times New Roman"/>
          <w:sz w:val="24"/>
          <w:szCs w:val="24"/>
        </w:rPr>
        <w:t xml:space="preserve">what they were expected to do. </w:t>
      </w:r>
      <w:r w:rsidR="00B62193" w:rsidRPr="00F83470">
        <w:rPr>
          <w:rFonts w:ascii="Times New Roman" w:hAnsi="Times New Roman" w:cs="Times New Roman"/>
          <w:sz w:val="24"/>
          <w:szCs w:val="24"/>
        </w:rPr>
        <w:t xml:space="preserve">Participants were presented with a test run before moving onto the actual test. Once the trial run was completed, they would then either be subjected to no music, slow music or fast music. Once the music had stopped, the </w:t>
      </w:r>
      <w:r w:rsidR="001D0B0D" w:rsidRPr="00F83470">
        <w:rPr>
          <w:rFonts w:ascii="Times New Roman" w:hAnsi="Times New Roman" w:cs="Times New Roman"/>
          <w:sz w:val="24"/>
          <w:szCs w:val="24"/>
        </w:rPr>
        <w:t xml:space="preserve">test of the pink oval began. Once completion of the test had been, the data was gathered on the computer and participants were </w:t>
      </w:r>
      <w:r w:rsidR="00F8762E" w:rsidRPr="00F83470">
        <w:rPr>
          <w:rFonts w:ascii="Times New Roman" w:hAnsi="Times New Roman" w:cs="Times New Roman"/>
          <w:sz w:val="24"/>
          <w:szCs w:val="24"/>
        </w:rPr>
        <w:t xml:space="preserve">provided with a debrief form. </w:t>
      </w:r>
      <w:r w:rsidR="00F8762E" w:rsidRPr="00F83470">
        <w:rPr>
          <w:rFonts w:ascii="Times New Roman" w:hAnsi="Times New Roman" w:cs="Times New Roman"/>
          <w:sz w:val="24"/>
          <w:szCs w:val="24"/>
        </w:rPr>
        <w:lastRenderedPageBreak/>
        <w:t xml:space="preserve">On the debrief form it explained the purpose of the study and </w:t>
      </w:r>
      <w:r w:rsidR="006E66ED" w:rsidRPr="00F83470">
        <w:rPr>
          <w:rFonts w:ascii="Times New Roman" w:hAnsi="Times New Roman" w:cs="Times New Roman"/>
          <w:sz w:val="24"/>
          <w:szCs w:val="24"/>
        </w:rPr>
        <w:t xml:space="preserve">informed participants to get in touch with any of the researchers if they had any questions regarding the study, or if they wished to withdraw their information. </w:t>
      </w:r>
    </w:p>
    <w:p w14:paraId="20713780" w14:textId="77777777" w:rsidR="00F83470" w:rsidRPr="00F83470" w:rsidRDefault="00F83470" w:rsidP="00F83470">
      <w:pPr>
        <w:spacing w:line="480" w:lineRule="auto"/>
        <w:ind w:firstLine="284"/>
        <w:rPr>
          <w:rFonts w:ascii="Times New Roman" w:hAnsi="Times New Roman" w:cs="Times New Roman"/>
          <w:sz w:val="24"/>
          <w:szCs w:val="24"/>
        </w:rPr>
      </w:pPr>
    </w:p>
    <w:p w14:paraId="6E0C3813" w14:textId="77777777" w:rsidR="00F83470" w:rsidRPr="00F83470" w:rsidRDefault="003E10C0" w:rsidP="00F83470">
      <w:pPr>
        <w:spacing w:line="480" w:lineRule="auto"/>
        <w:ind w:firstLine="284"/>
        <w:jc w:val="center"/>
        <w:rPr>
          <w:rFonts w:ascii="Times New Roman" w:hAnsi="Times New Roman" w:cs="Times New Roman"/>
          <w:sz w:val="32"/>
          <w:szCs w:val="32"/>
        </w:rPr>
      </w:pPr>
      <w:r w:rsidRPr="00F83470">
        <w:rPr>
          <w:rFonts w:ascii="Times New Roman" w:hAnsi="Times New Roman" w:cs="Times New Roman"/>
          <w:sz w:val="32"/>
          <w:szCs w:val="32"/>
        </w:rPr>
        <w:t>Results</w:t>
      </w:r>
    </w:p>
    <w:p w14:paraId="7E60517B" w14:textId="77777777" w:rsidR="00F83470" w:rsidRPr="00F83470" w:rsidRDefault="00F83470" w:rsidP="00F83470">
      <w:pPr>
        <w:spacing w:line="480" w:lineRule="auto"/>
        <w:ind w:firstLine="284"/>
        <w:rPr>
          <w:rFonts w:ascii="Times New Roman" w:hAnsi="Times New Roman" w:cs="Times New Roman"/>
          <w:sz w:val="24"/>
          <w:szCs w:val="24"/>
        </w:rPr>
      </w:pPr>
    </w:p>
    <w:p w14:paraId="4E3A99DD" w14:textId="65D02D22" w:rsidR="006C76AD" w:rsidRPr="00F83470" w:rsidRDefault="003E10C0"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A 2 x 3 </w:t>
      </w:r>
      <w:r w:rsidR="001861D7" w:rsidRPr="00F83470">
        <w:rPr>
          <w:rFonts w:ascii="Times New Roman" w:hAnsi="Times New Roman" w:cs="Times New Roman"/>
          <w:sz w:val="24"/>
          <w:szCs w:val="24"/>
        </w:rPr>
        <w:t xml:space="preserve">between-subjects design ANOVA </w:t>
      </w:r>
      <w:r w:rsidR="000F11A8" w:rsidRPr="00F83470">
        <w:rPr>
          <w:rFonts w:ascii="Times New Roman" w:hAnsi="Times New Roman" w:cs="Times New Roman"/>
          <w:sz w:val="24"/>
          <w:szCs w:val="24"/>
        </w:rPr>
        <w:t>was conducted to assess the effect of sensation seeking (high/low) and tempo of music (no music, slow music and fast music) on time perception. The descriptive statistics for all variables included in the analysis are shown in the appendices.</w:t>
      </w:r>
      <w:r w:rsidR="006C76AD" w:rsidRPr="00F83470">
        <w:rPr>
          <w:rFonts w:ascii="Times New Roman" w:hAnsi="Times New Roman" w:cs="Times New Roman"/>
          <w:sz w:val="24"/>
          <w:szCs w:val="24"/>
        </w:rPr>
        <w:t xml:space="preserve"> </w:t>
      </w:r>
      <w:r w:rsidR="006C76AD" w:rsidRPr="00F83470">
        <w:rPr>
          <w:rFonts w:ascii="Times New Roman" w:hAnsi="Times New Roman" w:cs="Times New Roman"/>
          <w:sz w:val="24"/>
          <w:szCs w:val="24"/>
        </w:rPr>
        <w:t>This was deemed to</w:t>
      </w:r>
      <w:r w:rsidR="00AE2D94" w:rsidRPr="00F83470">
        <w:rPr>
          <w:rFonts w:ascii="Times New Roman" w:hAnsi="Times New Roman" w:cs="Times New Roman"/>
          <w:sz w:val="24"/>
          <w:szCs w:val="24"/>
        </w:rPr>
        <w:t xml:space="preserve"> </w:t>
      </w:r>
      <w:r w:rsidR="006C76AD" w:rsidRPr="00F83470">
        <w:rPr>
          <w:rFonts w:ascii="Times New Roman" w:hAnsi="Times New Roman" w:cs="Times New Roman"/>
          <w:sz w:val="24"/>
          <w:szCs w:val="24"/>
        </w:rPr>
        <w:t>be reliable, a = .83. However, in order to achieve this, question 7 had to be</w:t>
      </w:r>
      <w:r w:rsidR="00AE2D94" w:rsidRPr="00F83470">
        <w:rPr>
          <w:rFonts w:ascii="Times New Roman" w:hAnsi="Times New Roman" w:cs="Times New Roman"/>
          <w:sz w:val="24"/>
          <w:szCs w:val="24"/>
        </w:rPr>
        <w:t xml:space="preserve"> e</w:t>
      </w:r>
      <w:r w:rsidR="006C76AD" w:rsidRPr="00F83470">
        <w:rPr>
          <w:rFonts w:ascii="Times New Roman" w:hAnsi="Times New Roman" w:cs="Times New Roman"/>
          <w:sz w:val="24"/>
          <w:szCs w:val="24"/>
        </w:rPr>
        <w:t>xcluded due to negative</w:t>
      </w:r>
      <w:r w:rsidR="00AE2D94" w:rsidRPr="00F83470">
        <w:rPr>
          <w:rFonts w:ascii="Times New Roman" w:hAnsi="Times New Roman" w:cs="Times New Roman"/>
          <w:sz w:val="24"/>
          <w:szCs w:val="24"/>
        </w:rPr>
        <w:t xml:space="preserve"> </w:t>
      </w:r>
      <w:r w:rsidR="006C76AD" w:rsidRPr="00F83470">
        <w:rPr>
          <w:rFonts w:ascii="Times New Roman" w:hAnsi="Times New Roman" w:cs="Times New Roman"/>
          <w:sz w:val="24"/>
          <w:szCs w:val="24"/>
        </w:rPr>
        <w:t>values found in its data.</w:t>
      </w:r>
    </w:p>
    <w:p w14:paraId="1D7C4A78" w14:textId="05D5A9DA" w:rsidR="003E10C0" w:rsidRPr="00F83470" w:rsidRDefault="000F11A8"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 xml:space="preserve"> The interaction effect between sensation seeking and tempo of music was non-significant, F (2, 32), = .78, p &gt; .05. The main effect of music tempo was also non-significant, F (2, 32), = .16, p &gt; .05, indicating that there is no difference in overall time perceived between the varied tempos of music (no music, slow music and fast music). The main effect of sensation seeking was also non-significant, F (2, 32), = .66, p &gt; .05, indicating there is no difference in overall time perceived between the two sensation seeking groups (high/low). </w:t>
      </w:r>
    </w:p>
    <w:p w14:paraId="048F18C8" w14:textId="77777777" w:rsidR="00AE2D94" w:rsidRPr="00F83470" w:rsidRDefault="006C76AD" w:rsidP="000727A3">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Regarding levels of significance between no music and slow music, significance was .90,</w:t>
      </w:r>
      <w:r w:rsidRPr="00F83470">
        <w:rPr>
          <w:rFonts w:ascii="Times New Roman" w:hAnsi="Times New Roman" w:cs="Times New Roman"/>
          <w:sz w:val="24"/>
          <w:szCs w:val="24"/>
        </w:rPr>
        <w:t xml:space="preserve"> </w:t>
      </w:r>
      <w:r w:rsidRPr="00F83470">
        <w:rPr>
          <w:rFonts w:ascii="Times New Roman" w:hAnsi="Times New Roman" w:cs="Times New Roman"/>
          <w:sz w:val="24"/>
          <w:szCs w:val="24"/>
        </w:rPr>
        <w:t>which is non-significant. Between no music and fast music, the significance was 1.00, which is non-significant. Lastly, the level of significance between slow music and fast music was .88. This indicates</w:t>
      </w:r>
      <w:r w:rsidRPr="00F83470">
        <w:rPr>
          <w:rFonts w:ascii="Times New Roman" w:hAnsi="Times New Roman" w:cs="Times New Roman"/>
          <w:sz w:val="24"/>
          <w:szCs w:val="24"/>
        </w:rPr>
        <w:t xml:space="preserve"> </w:t>
      </w:r>
      <w:r w:rsidRPr="00F83470">
        <w:rPr>
          <w:rFonts w:ascii="Times New Roman" w:hAnsi="Times New Roman" w:cs="Times New Roman"/>
          <w:sz w:val="24"/>
          <w:szCs w:val="24"/>
        </w:rPr>
        <w:t>that the original hypothesis can be deemed non-significant and must therefore be rejected.</w:t>
      </w:r>
    </w:p>
    <w:p w14:paraId="6FA52419" w14:textId="77777777" w:rsidR="00AE2D94" w:rsidRPr="00F83470" w:rsidRDefault="00AE2D94" w:rsidP="00F83470">
      <w:pPr>
        <w:spacing w:line="480" w:lineRule="auto"/>
        <w:ind w:firstLine="284"/>
        <w:rPr>
          <w:rFonts w:ascii="Times New Roman" w:hAnsi="Times New Roman" w:cs="Times New Roman"/>
          <w:sz w:val="24"/>
          <w:szCs w:val="24"/>
        </w:rPr>
      </w:pPr>
    </w:p>
    <w:p w14:paraId="4E12A76B" w14:textId="00B6609D" w:rsidR="00BA638B" w:rsidRPr="00F83470" w:rsidRDefault="00BA638B" w:rsidP="00F83470">
      <w:pPr>
        <w:spacing w:line="480" w:lineRule="auto"/>
        <w:ind w:firstLine="284"/>
        <w:jc w:val="center"/>
        <w:rPr>
          <w:rFonts w:ascii="Times New Roman" w:hAnsi="Times New Roman" w:cs="Times New Roman"/>
          <w:sz w:val="32"/>
          <w:szCs w:val="32"/>
        </w:rPr>
      </w:pPr>
      <w:r w:rsidRPr="00F83470">
        <w:rPr>
          <w:rFonts w:ascii="Times New Roman" w:hAnsi="Times New Roman" w:cs="Times New Roman"/>
          <w:sz w:val="32"/>
          <w:szCs w:val="32"/>
        </w:rPr>
        <w:lastRenderedPageBreak/>
        <w:t>Discussion</w:t>
      </w:r>
    </w:p>
    <w:p w14:paraId="0153EE51" w14:textId="0BEA3959" w:rsidR="00BA638B" w:rsidRPr="00F83470" w:rsidRDefault="00BA638B" w:rsidP="00F83470">
      <w:pPr>
        <w:spacing w:line="480" w:lineRule="auto"/>
        <w:ind w:firstLine="284"/>
        <w:rPr>
          <w:rFonts w:ascii="Times New Roman" w:hAnsi="Times New Roman" w:cs="Times New Roman"/>
          <w:sz w:val="24"/>
          <w:szCs w:val="24"/>
          <w:u w:val="single"/>
        </w:rPr>
      </w:pPr>
    </w:p>
    <w:p w14:paraId="33A6CD59" w14:textId="6689D8B3" w:rsidR="00BA638B" w:rsidRPr="00F83470" w:rsidRDefault="00BA638B" w:rsidP="00F83470">
      <w:pPr>
        <w:spacing w:line="480" w:lineRule="auto"/>
        <w:ind w:firstLine="680"/>
        <w:rPr>
          <w:rStyle w:val="selectable"/>
          <w:rFonts w:ascii="Times New Roman" w:hAnsi="Times New Roman" w:cs="Times New Roman"/>
          <w:color w:val="000000"/>
          <w:sz w:val="24"/>
          <w:szCs w:val="24"/>
        </w:rPr>
      </w:pPr>
      <w:r w:rsidRPr="00F83470">
        <w:rPr>
          <w:rFonts w:ascii="Times New Roman" w:hAnsi="Times New Roman" w:cs="Times New Roman"/>
          <w:sz w:val="24"/>
          <w:szCs w:val="24"/>
        </w:rPr>
        <w:t xml:space="preserve">As the results were shown to be non-significant in the study presented, the hypothesis had to be rejected. Based on previous studies it was believed that people categorised into high-sensation seeking group, whilst listening to fast music, would under-estimate time. However, the results did not have the outcome as expected and instead support other studies such as </w:t>
      </w:r>
      <w:r w:rsidRPr="00F83470">
        <w:rPr>
          <w:rStyle w:val="selectable"/>
          <w:rFonts w:ascii="Times New Roman" w:hAnsi="Times New Roman" w:cs="Times New Roman"/>
          <w:color w:val="000000"/>
          <w:sz w:val="24"/>
          <w:szCs w:val="24"/>
        </w:rPr>
        <w:t xml:space="preserve">North, Hargreaves &amp; Heath </w:t>
      </w:r>
      <w:r w:rsidRPr="00F83470">
        <w:rPr>
          <w:rStyle w:val="selectable"/>
          <w:rFonts w:ascii="Times New Roman" w:hAnsi="Times New Roman" w:cs="Times New Roman"/>
          <w:color w:val="000000"/>
          <w:sz w:val="24"/>
          <w:szCs w:val="24"/>
        </w:rPr>
        <w:t>(</w:t>
      </w:r>
      <w:r w:rsidRPr="00F83470">
        <w:rPr>
          <w:rStyle w:val="selectable"/>
          <w:rFonts w:ascii="Times New Roman" w:hAnsi="Times New Roman" w:cs="Times New Roman"/>
          <w:color w:val="000000"/>
          <w:sz w:val="24"/>
          <w:szCs w:val="24"/>
        </w:rPr>
        <w:t>1998)</w:t>
      </w:r>
      <w:r w:rsidRPr="00F83470">
        <w:rPr>
          <w:rStyle w:val="selectable"/>
          <w:rFonts w:ascii="Times New Roman" w:hAnsi="Times New Roman" w:cs="Times New Roman"/>
          <w:color w:val="000000"/>
          <w:sz w:val="24"/>
          <w:szCs w:val="24"/>
        </w:rPr>
        <w:t xml:space="preserve"> which indicated that music can sometimes have the opposite effect, and </w:t>
      </w:r>
      <w:r w:rsidR="009B155B" w:rsidRPr="00F83470">
        <w:rPr>
          <w:rStyle w:val="selectable"/>
          <w:rFonts w:ascii="Times New Roman" w:hAnsi="Times New Roman" w:cs="Times New Roman"/>
          <w:color w:val="000000"/>
          <w:sz w:val="24"/>
          <w:szCs w:val="24"/>
        </w:rPr>
        <w:t>inaccurately</w:t>
      </w:r>
      <w:r w:rsidRPr="00F83470">
        <w:rPr>
          <w:rStyle w:val="selectable"/>
          <w:rFonts w:ascii="Times New Roman" w:hAnsi="Times New Roman" w:cs="Times New Roman"/>
          <w:color w:val="000000"/>
          <w:sz w:val="24"/>
          <w:szCs w:val="24"/>
        </w:rPr>
        <w:t xml:space="preserve"> </w:t>
      </w:r>
      <w:r w:rsidR="009B155B" w:rsidRPr="00F83470">
        <w:rPr>
          <w:rStyle w:val="selectable"/>
          <w:rFonts w:ascii="Times New Roman" w:hAnsi="Times New Roman" w:cs="Times New Roman"/>
          <w:color w:val="000000"/>
          <w:sz w:val="24"/>
          <w:szCs w:val="24"/>
        </w:rPr>
        <w:t>effect someone’s time perception.</w:t>
      </w:r>
    </w:p>
    <w:p w14:paraId="514B2F48" w14:textId="72AABF62" w:rsidR="009B155B" w:rsidRPr="00F83470" w:rsidRDefault="009B155B" w:rsidP="00F83470">
      <w:pPr>
        <w:spacing w:line="480" w:lineRule="auto"/>
        <w:ind w:firstLine="680"/>
        <w:rPr>
          <w:rStyle w:val="selectable"/>
          <w:rFonts w:ascii="Times New Roman" w:hAnsi="Times New Roman" w:cs="Times New Roman"/>
          <w:color w:val="000000"/>
          <w:sz w:val="24"/>
          <w:szCs w:val="24"/>
        </w:rPr>
      </w:pPr>
      <w:r w:rsidRPr="00F83470">
        <w:rPr>
          <w:rFonts w:ascii="Times New Roman" w:hAnsi="Times New Roman" w:cs="Times New Roman"/>
          <w:sz w:val="24"/>
          <w:szCs w:val="24"/>
        </w:rPr>
        <w:t>Whilst conducting the study, there were some factors that were noted that may have impacted the results which</w:t>
      </w:r>
      <w:r w:rsidR="00AE2D94" w:rsidRPr="00F83470">
        <w:rPr>
          <w:rFonts w:ascii="Times New Roman" w:hAnsi="Times New Roman" w:cs="Times New Roman"/>
          <w:sz w:val="24"/>
          <w:szCs w:val="24"/>
        </w:rPr>
        <w:t xml:space="preserve"> </w:t>
      </w:r>
      <w:r w:rsidRPr="00F83470">
        <w:rPr>
          <w:rFonts w:ascii="Times New Roman" w:hAnsi="Times New Roman" w:cs="Times New Roman"/>
          <w:sz w:val="24"/>
          <w:szCs w:val="24"/>
        </w:rPr>
        <w:t>should be thought about to rectify possible mistakes, if this study were to be replicated in the future. One being the emotional value in the music chosen</w:t>
      </w:r>
      <w:r w:rsidR="007B3193" w:rsidRPr="00F83470">
        <w:rPr>
          <w:rFonts w:ascii="Times New Roman" w:hAnsi="Times New Roman" w:cs="Times New Roman"/>
          <w:sz w:val="24"/>
          <w:szCs w:val="24"/>
        </w:rPr>
        <w:t xml:space="preserve"> </w:t>
      </w:r>
      <w:r w:rsidR="007B3193" w:rsidRPr="00F83470">
        <w:rPr>
          <w:rStyle w:val="selectable"/>
          <w:rFonts w:ascii="Times New Roman" w:hAnsi="Times New Roman" w:cs="Times New Roman"/>
          <w:color w:val="000000"/>
          <w:sz w:val="24"/>
          <w:szCs w:val="24"/>
        </w:rPr>
        <w:t>(Webster &amp; Weir, 2005)</w:t>
      </w:r>
      <w:r w:rsidR="007B3193" w:rsidRPr="00F83470">
        <w:rPr>
          <w:rStyle w:val="selectable"/>
          <w:rFonts w:ascii="Times New Roman" w:hAnsi="Times New Roman" w:cs="Times New Roman"/>
          <w:color w:val="000000"/>
          <w:sz w:val="24"/>
          <w:szCs w:val="24"/>
        </w:rPr>
        <w:t xml:space="preserve">. Whilst conducting this study, one participant was unable to finish the study due to becoming upset after listening to the song chosen for slow music. Although </w:t>
      </w:r>
      <w:r w:rsidR="000D0C6B" w:rsidRPr="00F83470">
        <w:rPr>
          <w:rStyle w:val="selectable"/>
          <w:rFonts w:ascii="Times New Roman" w:hAnsi="Times New Roman" w:cs="Times New Roman"/>
          <w:color w:val="000000"/>
          <w:sz w:val="24"/>
          <w:szCs w:val="24"/>
        </w:rPr>
        <w:t>often</w:t>
      </w:r>
      <w:r w:rsidR="007B3193" w:rsidRPr="00F83470">
        <w:rPr>
          <w:rStyle w:val="selectable"/>
          <w:rFonts w:ascii="Times New Roman" w:hAnsi="Times New Roman" w:cs="Times New Roman"/>
          <w:color w:val="000000"/>
          <w:sz w:val="24"/>
          <w:szCs w:val="24"/>
        </w:rPr>
        <w:t xml:space="preserve">, slow music is </w:t>
      </w:r>
      <w:r w:rsidR="000D0C6B" w:rsidRPr="00F83470">
        <w:rPr>
          <w:rStyle w:val="selectable"/>
          <w:rFonts w:ascii="Times New Roman" w:hAnsi="Times New Roman" w:cs="Times New Roman"/>
          <w:color w:val="000000"/>
          <w:sz w:val="24"/>
          <w:szCs w:val="24"/>
        </w:rPr>
        <w:t>recognised</w:t>
      </w:r>
      <w:r w:rsidR="007B3193" w:rsidRPr="00F83470">
        <w:rPr>
          <w:rStyle w:val="selectable"/>
          <w:rFonts w:ascii="Times New Roman" w:hAnsi="Times New Roman" w:cs="Times New Roman"/>
          <w:color w:val="000000"/>
          <w:sz w:val="24"/>
          <w:szCs w:val="24"/>
        </w:rPr>
        <w:t xml:space="preserve"> to make people relate to</w:t>
      </w:r>
      <w:r w:rsidR="000D0C6B" w:rsidRPr="00F83470">
        <w:rPr>
          <w:rStyle w:val="selectable"/>
          <w:rFonts w:ascii="Times New Roman" w:hAnsi="Times New Roman" w:cs="Times New Roman"/>
          <w:color w:val="000000"/>
          <w:sz w:val="24"/>
          <w:szCs w:val="24"/>
        </w:rPr>
        <w:t xml:space="preserve"> a</w:t>
      </w:r>
      <w:r w:rsidR="007B3193" w:rsidRPr="00F83470">
        <w:rPr>
          <w:rStyle w:val="selectable"/>
          <w:rFonts w:ascii="Times New Roman" w:hAnsi="Times New Roman" w:cs="Times New Roman"/>
          <w:color w:val="000000"/>
          <w:sz w:val="24"/>
          <w:szCs w:val="24"/>
        </w:rPr>
        <w:t xml:space="preserve"> sad feeling whilst fast music relates to happy feelings, in future it would be important to take into consideration the story behind the song, lyrics and what the song is associated with to prevent this happening again </w:t>
      </w:r>
      <w:r w:rsidR="000D0C6B" w:rsidRPr="00F83470">
        <w:rPr>
          <w:rStyle w:val="selectable"/>
          <w:rFonts w:ascii="Times New Roman" w:hAnsi="Times New Roman" w:cs="Times New Roman"/>
          <w:color w:val="000000"/>
          <w:sz w:val="24"/>
          <w:szCs w:val="24"/>
        </w:rPr>
        <w:t>(Sloboda, 1991)</w:t>
      </w:r>
      <w:r w:rsidR="000D0C6B" w:rsidRPr="00F83470">
        <w:rPr>
          <w:rStyle w:val="selectable"/>
          <w:rFonts w:ascii="Times New Roman" w:hAnsi="Times New Roman" w:cs="Times New Roman"/>
          <w:color w:val="000000"/>
          <w:sz w:val="24"/>
          <w:szCs w:val="24"/>
        </w:rPr>
        <w:t>.</w:t>
      </w:r>
    </w:p>
    <w:p w14:paraId="1DEB0024" w14:textId="75E03874" w:rsidR="000D0C6B" w:rsidRPr="00F83470" w:rsidRDefault="000D0C6B" w:rsidP="00F83470">
      <w:pPr>
        <w:pStyle w:val="Heading1"/>
        <w:spacing w:line="480" w:lineRule="auto"/>
        <w:ind w:firstLine="680"/>
        <w:rPr>
          <w:rStyle w:val="selectable"/>
          <w:rFonts w:ascii="Times New Roman" w:hAnsi="Times New Roman" w:cs="Times New Roman"/>
          <w:color w:val="000000"/>
          <w:sz w:val="24"/>
          <w:szCs w:val="24"/>
        </w:rPr>
      </w:pPr>
      <w:r w:rsidRPr="00F83470">
        <w:rPr>
          <w:rStyle w:val="selectable"/>
          <w:rFonts w:ascii="Times New Roman" w:hAnsi="Times New Roman" w:cs="Times New Roman"/>
          <w:color w:val="000000"/>
          <w:sz w:val="24"/>
          <w:szCs w:val="24"/>
        </w:rPr>
        <w:lastRenderedPageBreak/>
        <w:t xml:space="preserve">Another important aspect to take into consideration is to ensure participants are only participating in one study at a time between time periods. Often enough, once someone had completed a study, they were asked by other researchers to take part in </w:t>
      </w:r>
      <w:r w:rsidR="00AE2D94" w:rsidRPr="00F83470">
        <w:rPr>
          <w:rStyle w:val="selectable"/>
          <w:rFonts w:ascii="Times New Roman" w:hAnsi="Times New Roman" w:cs="Times New Roman"/>
          <w:color w:val="000000"/>
          <w:sz w:val="24"/>
          <w:szCs w:val="24"/>
        </w:rPr>
        <w:t>their</w:t>
      </w:r>
      <w:r w:rsidRPr="00F83470">
        <w:rPr>
          <w:rStyle w:val="selectable"/>
          <w:rFonts w:ascii="Times New Roman" w:hAnsi="Times New Roman" w:cs="Times New Roman"/>
          <w:color w:val="000000"/>
          <w:sz w:val="24"/>
          <w:szCs w:val="24"/>
        </w:rPr>
        <w:t xml:space="preserve"> study. The problem being is that if for example the participant listened to fast music in the </w:t>
      </w:r>
      <w:r w:rsidR="00AE2D94" w:rsidRPr="00F83470">
        <w:rPr>
          <w:rStyle w:val="selectable"/>
          <w:rFonts w:ascii="Times New Roman" w:hAnsi="Times New Roman" w:cs="Times New Roman"/>
          <w:color w:val="000000"/>
          <w:sz w:val="24"/>
          <w:szCs w:val="24"/>
        </w:rPr>
        <w:t xml:space="preserve">first </w:t>
      </w:r>
      <w:r w:rsidRPr="00F83470">
        <w:rPr>
          <w:rStyle w:val="selectable"/>
          <w:rFonts w:ascii="Times New Roman" w:hAnsi="Times New Roman" w:cs="Times New Roman"/>
          <w:color w:val="000000"/>
          <w:sz w:val="24"/>
          <w:szCs w:val="24"/>
        </w:rPr>
        <w:t xml:space="preserve">study and was then required to listen to slow music in the </w:t>
      </w:r>
      <w:r w:rsidR="00AE2D94" w:rsidRPr="00F83470">
        <w:rPr>
          <w:rStyle w:val="selectable"/>
          <w:rFonts w:ascii="Times New Roman" w:hAnsi="Times New Roman" w:cs="Times New Roman"/>
          <w:color w:val="000000"/>
          <w:sz w:val="24"/>
          <w:szCs w:val="24"/>
        </w:rPr>
        <w:t>second</w:t>
      </w:r>
      <w:r w:rsidRPr="00F83470">
        <w:rPr>
          <w:rStyle w:val="selectable"/>
          <w:rFonts w:ascii="Times New Roman" w:hAnsi="Times New Roman" w:cs="Times New Roman"/>
          <w:color w:val="000000"/>
          <w:sz w:val="24"/>
          <w:szCs w:val="24"/>
        </w:rPr>
        <w:t xml:space="preserve"> study, </w:t>
      </w:r>
      <w:r w:rsidR="00AE2D94" w:rsidRPr="00F83470">
        <w:rPr>
          <w:rStyle w:val="selectable"/>
          <w:rFonts w:ascii="Times New Roman" w:hAnsi="Times New Roman" w:cs="Times New Roman"/>
          <w:color w:val="000000"/>
          <w:sz w:val="24"/>
          <w:szCs w:val="24"/>
        </w:rPr>
        <w:t>this could</w:t>
      </w:r>
      <w:r w:rsidRPr="00F83470">
        <w:rPr>
          <w:rStyle w:val="selectable"/>
          <w:rFonts w:ascii="Times New Roman" w:hAnsi="Times New Roman" w:cs="Times New Roman"/>
          <w:color w:val="000000"/>
          <w:sz w:val="24"/>
          <w:szCs w:val="24"/>
        </w:rPr>
        <w:t xml:space="preserve"> ultimately skew the reliability of the results</w:t>
      </w:r>
      <w:r w:rsidR="0078731C" w:rsidRPr="00F83470">
        <w:rPr>
          <w:rStyle w:val="selectable"/>
          <w:rFonts w:ascii="Times New Roman" w:hAnsi="Times New Roman" w:cs="Times New Roman"/>
          <w:color w:val="000000"/>
          <w:sz w:val="24"/>
          <w:szCs w:val="24"/>
        </w:rPr>
        <w:t xml:space="preserve"> and distract them</w:t>
      </w:r>
      <w:r w:rsidRPr="00F83470">
        <w:rPr>
          <w:rStyle w:val="selectable"/>
          <w:rFonts w:ascii="Times New Roman" w:hAnsi="Times New Roman" w:cs="Times New Roman"/>
          <w:color w:val="000000"/>
          <w:sz w:val="24"/>
          <w:szCs w:val="24"/>
        </w:rPr>
        <w:t xml:space="preserve"> as the participants has been exposed to both tempos of music within a short space of time</w:t>
      </w:r>
      <w:r w:rsidR="00AE2D94" w:rsidRPr="00F83470">
        <w:rPr>
          <w:rStyle w:val="selectable"/>
          <w:rFonts w:ascii="Times New Roman" w:hAnsi="Times New Roman" w:cs="Times New Roman"/>
          <w:color w:val="000000"/>
          <w:sz w:val="24"/>
          <w:szCs w:val="24"/>
        </w:rPr>
        <w:t xml:space="preserve"> </w:t>
      </w:r>
      <w:r w:rsidR="0078731C" w:rsidRPr="00F83470">
        <w:rPr>
          <w:rStyle w:val="selectable"/>
          <w:rFonts w:ascii="Times New Roman" w:hAnsi="Times New Roman" w:cs="Times New Roman"/>
          <w:color w:val="000000"/>
          <w:sz w:val="24"/>
          <w:szCs w:val="24"/>
        </w:rPr>
        <w:t>(</w:t>
      </w:r>
      <w:proofErr w:type="spellStart"/>
      <w:r w:rsidR="0078731C" w:rsidRPr="00F83470">
        <w:rPr>
          <w:rStyle w:val="selectable"/>
          <w:rFonts w:ascii="Times New Roman" w:hAnsi="Times New Roman" w:cs="Times New Roman"/>
          <w:color w:val="000000"/>
          <w:sz w:val="24"/>
          <w:szCs w:val="24"/>
        </w:rPr>
        <w:t>Salamé</w:t>
      </w:r>
      <w:proofErr w:type="spellEnd"/>
      <w:r w:rsidR="0078731C" w:rsidRPr="00F83470">
        <w:rPr>
          <w:rStyle w:val="selectable"/>
          <w:rFonts w:ascii="Times New Roman" w:hAnsi="Times New Roman" w:cs="Times New Roman"/>
          <w:color w:val="000000"/>
          <w:sz w:val="24"/>
          <w:szCs w:val="24"/>
        </w:rPr>
        <w:t xml:space="preserve"> &amp; Baddeley, 1989)</w:t>
      </w:r>
      <w:r w:rsidR="0078731C" w:rsidRPr="00F83470">
        <w:rPr>
          <w:rStyle w:val="selectable"/>
          <w:rFonts w:ascii="Times New Roman" w:hAnsi="Times New Roman" w:cs="Times New Roman"/>
          <w:color w:val="000000"/>
          <w:sz w:val="24"/>
          <w:szCs w:val="24"/>
        </w:rPr>
        <w:t>.</w:t>
      </w:r>
    </w:p>
    <w:p w14:paraId="2E47F6D6" w14:textId="2732C2E1" w:rsidR="0078731C" w:rsidRPr="00F83470" w:rsidRDefault="0078731C" w:rsidP="00F83470">
      <w:pPr>
        <w:spacing w:line="480" w:lineRule="auto"/>
        <w:ind w:firstLine="680"/>
        <w:rPr>
          <w:rFonts w:ascii="Times New Roman" w:hAnsi="Times New Roman" w:cs="Times New Roman"/>
          <w:sz w:val="24"/>
          <w:szCs w:val="24"/>
        </w:rPr>
      </w:pPr>
      <w:r w:rsidRPr="00F83470">
        <w:rPr>
          <w:rFonts w:ascii="Times New Roman" w:hAnsi="Times New Roman" w:cs="Times New Roman"/>
          <w:sz w:val="24"/>
          <w:szCs w:val="24"/>
        </w:rPr>
        <w:t>In conclusion, based on the results of many previously studies which outcomes supported the hypothesis, it was quite surprising to find that the results for this study did not. Although, it would be very interesting to see similar studies conducted in the future possibly with some altercations mentioned to see if the results differ, and to give a better understanding of the link between sensation-seeking, music tempo and time perception.</w:t>
      </w:r>
    </w:p>
    <w:p w14:paraId="648BCCB5" w14:textId="77777777" w:rsidR="0078731C" w:rsidRPr="00F83470" w:rsidRDefault="0078731C" w:rsidP="0078731C">
      <w:pPr>
        <w:rPr>
          <w:rFonts w:ascii="Times New Roman" w:hAnsi="Times New Roman" w:cs="Times New Roman"/>
          <w:sz w:val="24"/>
          <w:szCs w:val="24"/>
          <w:lang w:eastAsia="en-GB"/>
        </w:rPr>
      </w:pPr>
    </w:p>
    <w:p w14:paraId="10965D63" w14:textId="77777777" w:rsidR="005F5D40" w:rsidRDefault="005F5D40" w:rsidP="004D5E39">
      <w:pPr>
        <w:jc w:val="center"/>
        <w:rPr>
          <w:rFonts w:ascii="Times New Roman" w:hAnsi="Times New Roman" w:cs="Times New Roman"/>
          <w:b/>
          <w:sz w:val="32"/>
          <w:szCs w:val="32"/>
        </w:rPr>
      </w:pPr>
    </w:p>
    <w:p w14:paraId="77B37922" w14:textId="77777777" w:rsidR="005F5D40" w:rsidRDefault="005F5D40" w:rsidP="004D5E39">
      <w:pPr>
        <w:jc w:val="center"/>
        <w:rPr>
          <w:rFonts w:ascii="Times New Roman" w:hAnsi="Times New Roman" w:cs="Times New Roman"/>
          <w:b/>
          <w:sz w:val="32"/>
          <w:szCs w:val="32"/>
        </w:rPr>
      </w:pPr>
    </w:p>
    <w:p w14:paraId="5FF77B33" w14:textId="77777777" w:rsidR="005F5D40" w:rsidRDefault="005F5D40" w:rsidP="004D5E39">
      <w:pPr>
        <w:jc w:val="center"/>
        <w:rPr>
          <w:rFonts w:ascii="Times New Roman" w:hAnsi="Times New Roman" w:cs="Times New Roman"/>
          <w:b/>
          <w:sz w:val="32"/>
          <w:szCs w:val="32"/>
        </w:rPr>
      </w:pPr>
    </w:p>
    <w:p w14:paraId="5108D930" w14:textId="77777777" w:rsidR="005F5D40" w:rsidRDefault="005F5D40" w:rsidP="004D5E39">
      <w:pPr>
        <w:jc w:val="center"/>
        <w:rPr>
          <w:rFonts w:ascii="Times New Roman" w:hAnsi="Times New Roman" w:cs="Times New Roman"/>
          <w:b/>
          <w:sz w:val="32"/>
          <w:szCs w:val="32"/>
        </w:rPr>
      </w:pPr>
    </w:p>
    <w:p w14:paraId="7DE60A65" w14:textId="77777777" w:rsidR="005F5D40" w:rsidRDefault="005F5D40" w:rsidP="004D5E39">
      <w:pPr>
        <w:jc w:val="center"/>
        <w:rPr>
          <w:rFonts w:ascii="Times New Roman" w:hAnsi="Times New Roman" w:cs="Times New Roman"/>
          <w:b/>
          <w:sz w:val="32"/>
          <w:szCs w:val="32"/>
        </w:rPr>
      </w:pPr>
    </w:p>
    <w:p w14:paraId="47B268A8" w14:textId="77777777" w:rsidR="005F5D40" w:rsidRDefault="005F5D40" w:rsidP="004D5E39">
      <w:pPr>
        <w:jc w:val="center"/>
        <w:rPr>
          <w:rFonts w:ascii="Times New Roman" w:hAnsi="Times New Roman" w:cs="Times New Roman"/>
          <w:b/>
          <w:sz w:val="32"/>
          <w:szCs w:val="32"/>
        </w:rPr>
      </w:pPr>
    </w:p>
    <w:p w14:paraId="3936763C" w14:textId="77777777" w:rsidR="005F5D40" w:rsidRDefault="005F5D40" w:rsidP="004D5E39">
      <w:pPr>
        <w:jc w:val="center"/>
        <w:rPr>
          <w:rFonts w:ascii="Times New Roman" w:hAnsi="Times New Roman" w:cs="Times New Roman"/>
          <w:b/>
          <w:sz w:val="32"/>
          <w:szCs w:val="32"/>
        </w:rPr>
      </w:pPr>
    </w:p>
    <w:p w14:paraId="572A6A90" w14:textId="77777777" w:rsidR="005F5D40" w:rsidRDefault="005F5D40" w:rsidP="004D5E39">
      <w:pPr>
        <w:jc w:val="center"/>
        <w:rPr>
          <w:rFonts w:ascii="Times New Roman" w:hAnsi="Times New Roman" w:cs="Times New Roman"/>
          <w:b/>
          <w:sz w:val="32"/>
          <w:szCs w:val="32"/>
        </w:rPr>
      </w:pPr>
    </w:p>
    <w:p w14:paraId="6BFBBCDE" w14:textId="77777777" w:rsidR="005F5D40" w:rsidRDefault="005F5D40" w:rsidP="004D5E39">
      <w:pPr>
        <w:jc w:val="center"/>
        <w:rPr>
          <w:rFonts w:ascii="Times New Roman" w:hAnsi="Times New Roman" w:cs="Times New Roman"/>
          <w:b/>
          <w:sz w:val="32"/>
          <w:szCs w:val="32"/>
        </w:rPr>
      </w:pPr>
    </w:p>
    <w:p w14:paraId="3F1991DB" w14:textId="77777777" w:rsidR="005F5D40" w:rsidRDefault="005F5D40" w:rsidP="004D5E39">
      <w:pPr>
        <w:jc w:val="center"/>
        <w:rPr>
          <w:rFonts w:ascii="Times New Roman" w:hAnsi="Times New Roman" w:cs="Times New Roman"/>
          <w:b/>
          <w:sz w:val="32"/>
          <w:szCs w:val="32"/>
        </w:rPr>
      </w:pPr>
    </w:p>
    <w:p w14:paraId="5DA7E20B" w14:textId="77777777" w:rsidR="005F5D40" w:rsidRDefault="005F5D40" w:rsidP="004D5E39">
      <w:pPr>
        <w:jc w:val="center"/>
        <w:rPr>
          <w:rFonts w:ascii="Times New Roman" w:hAnsi="Times New Roman" w:cs="Times New Roman"/>
          <w:b/>
          <w:sz w:val="32"/>
          <w:szCs w:val="32"/>
        </w:rPr>
      </w:pPr>
    </w:p>
    <w:p w14:paraId="2FB60FC0" w14:textId="77777777" w:rsidR="005F5D40" w:rsidRDefault="005F5D40" w:rsidP="004D5E39">
      <w:pPr>
        <w:jc w:val="center"/>
        <w:rPr>
          <w:rFonts w:ascii="Times New Roman" w:hAnsi="Times New Roman" w:cs="Times New Roman"/>
          <w:b/>
          <w:sz w:val="32"/>
          <w:szCs w:val="32"/>
        </w:rPr>
      </w:pPr>
    </w:p>
    <w:p w14:paraId="41B3C9CE" w14:textId="0C979EDC" w:rsidR="008F0CFE" w:rsidRPr="00F83470" w:rsidRDefault="004D5E39" w:rsidP="004D5E39">
      <w:pPr>
        <w:jc w:val="center"/>
        <w:rPr>
          <w:rFonts w:ascii="Times New Roman" w:hAnsi="Times New Roman" w:cs="Times New Roman"/>
          <w:b/>
          <w:sz w:val="32"/>
          <w:szCs w:val="32"/>
        </w:rPr>
      </w:pPr>
      <w:r w:rsidRPr="00F83470">
        <w:rPr>
          <w:rFonts w:ascii="Times New Roman" w:hAnsi="Times New Roman" w:cs="Times New Roman"/>
          <w:b/>
          <w:sz w:val="32"/>
          <w:szCs w:val="32"/>
        </w:rPr>
        <w:lastRenderedPageBreak/>
        <w:t>Reference List</w:t>
      </w:r>
    </w:p>
    <w:p w14:paraId="617DEC04" w14:textId="36D441E0" w:rsidR="000F7610" w:rsidRPr="00F83470" w:rsidRDefault="000F7610" w:rsidP="004D5E39">
      <w:pPr>
        <w:jc w:val="center"/>
        <w:rPr>
          <w:rFonts w:ascii="Times New Roman" w:hAnsi="Times New Roman" w:cs="Times New Roman"/>
          <w:b/>
          <w:sz w:val="24"/>
          <w:szCs w:val="24"/>
          <w:u w:val="single"/>
        </w:rPr>
      </w:pPr>
    </w:p>
    <w:p w14:paraId="07F001D9" w14:textId="51524973" w:rsidR="000F7610" w:rsidRPr="00F83470" w:rsidRDefault="000F7610" w:rsidP="000727A3">
      <w:pPr>
        <w:ind w:left="680" w:hanging="680"/>
        <w:rPr>
          <w:rStyle w:val="selectable"/>
          <w:rFonts w:ascii="Times New Roman" w:hAnsi="Times New Roman" w:cs="Times New Roman"/>
          <w:color w:val="000000"/>
          <w:sz w:val="24"/>
          <w:szCs w:val="24"/>
        </w:rPr>
      </w:pPr>
      <w:r w:rsidRPr="00F83470">
        <w:rPr>
          <w:rStyle w:val="selectable"/>
          <w:rFonts w:ascii="Times New Roman" w:hAnsi="Times New Roman" w:cs="Times New Roman"/>
          <w:color w:val="000000"/>
          <w:sz w:val="24"/>
          <w:szCs w:val="24"/>
        </w:rPr>
        <w:t xml:space="preserve">Gable, P., &amp; Poole, B. (2012). Time Flies When You’re Having Approach-Motivated Fun. </w:t>
      </w:r>
      <w:r w:rsidRPr="00F83470">
        <w:rPr>
          <w:rStyle w:val="selectable"/>
          <w:rFonts w:ascii="Times New Roman" w:hAnsi="Times New Roman" w:cs="Times New Roman"/>
          <w:i/>
          <w:iCs/>
          <w:color w:val="000000"/>
          <w:sz w:val="24"/>
          <w:szCs w:val="24"/>
        </w:rPr>
        <w:t>Psychological Science</w:t>
      </w:r>
      <w:r w:rsidRPr="00F83470">
        <w:rPr>
          <w:rStyle w:val="selectable"/>
          <w:rFonts w:ascii="Times New Roman" w:hAnsi="Times New Roman" w:cs="Times New Roman"/>
          <w:color w:val="000000"/>
          <w:sz w:val="24"/>
          <w:szCs w:val="24"/>
        </w:rPr>
        <w:t xml:space="preserve">, </w:t>
      </w:r>
      <w:r w:rsidRPr="00F83470">
        <w:rPr>
          <w:rStyle w:val="selectable"/>
          <w:rFonts w:ascii="Times New Roman" w:hAnsi="Times New Roman" w:cs="Times New Roman"/>
          <w:i/>
          <w:iCs/>
          <w:color w:val="000000"/>
          <w:sz w:val="24"/>
          <w:szCs w:val="24"/>
        </w:rPr>
        <w:t>23</w:t>
      </w:r>
      <w:r w:rsidRPr="00F83470">
        <w:rPr>
          <w:rStyle w:val="selectable"/>
          <w:rFonts w:ascii="Times New Roman" w:hAnsi="Times New Roman" w:cs="Times New Roman"/>
          <w:color w:val="000000"/>
          <w:sz w:val="24"/>
          <w:szCs w:val="24"/>
        </w:rPr>
        <w:t xml:space="preserve">(8), 879-886. </w:t>
      </w:r>
      <w:proofErr w:type="spellStart"/>
      <w:r w:rsidRPr="00F83470">
        <w:rPr>
          <w:rStyle w:val="selectable"/>
          <w:rFonts w:ascii="Times New Roman" w:hAnsi="Times New Roman" w:cs="Times New Roman"/>
          <w:color w:val="000000"/>
          <w:sz w:val="24"/>
          <w:szCs w:val="24"/>
        </w:rPr>
        <w:t>doi</w:t>
      </w:r>
      <w:proofErr w:type="spellEnd"/>
      <w:r w:rsidRPr="00F83470">
        <w:rPr>
          <w:rStyle w:val="selectable"/>
          <w:rFonts w:ascii="Times New Roman" w:hAnsi="Times New Roman" w:cs="Times New Roman"/>
          <w:color w:val="000000"/>
          <w:sz w:val="24"/>
          <w:szCs w:val="24"/>
        </w:rPr>
        <w:t>: 10.1177/0956797611435817</w:t>
      </w:r>
    </w:p>
    <w:p w14:paraId="5CD8AC00" w14:textId="60ABD987" w:rsidR="007C5E54" w:rsidRPr="00F83470" w:rsidRDefault="007C5E54" w:rsidP="000727A3">
      <w:pPr>
        <w:ind w:left="680" w:hanging="680"/>
        <w:rPr>
          <w:rFonts w:ascii="Times New Roman" w:hAnsi="Times New Roman" w:cs="Times New Roman"/>
          <w:sz w:val="24"/>
          <w:szCs w:val="24"/>
        </w:rPr>
      </w:pPr>
      <w:r w:rsidRPr="00F83470">
        <w:rPr>
          <w:rFonts w:ascii="Times New Roman" w:hAnsi="Times New Roman" w:cs="Times New Roman"/>
          <w:sz w:val="24"/>
          <w:szCs w:val="24"/>
        </w:rPr>
        <w:t xml:space="preserve">Likert, R. (1932). A Technique for the Measurement of Attitudes. </w:t>
      </w:r>
      <w:r w:rsidRPr="00F83470">
        <w:rPr>
          <w:rFonts w:ascii="Times New Roman" w:hAnsi="Times New Roman" w:cs="Times New Roman"/>
          <w:i/>
          <w:sz w:val="24"/>
          <w:szCs w:val="24"/>
        </w:rPr>
        <w:t>Archives of Psychology</w:t>
      </w:r>
      <w:r w:rsidRPr="00F83470">
        <w:rPr>
          <w:rFonts w:ascii="Times New Roman" w:hAnsi="Times New Roman" w:cs="Times New Roman"/>
          <w:sz w:val="24"/>
          <w:szCs w:val="24"/>
        </w:rPr>
        <w:t>, 140,</w:t>
      </w:r>
      <w:r w:rsidRPr="00F83470">
        <w:rPr>
          <w:rFonts w:ascii="Times New Roman" w:hAnsi="Times New Roman" w:cs="Times New Roman"/>
          <w:sz w:val="24"/>
          <w:szCs w:val="24"/>
        </w:rPr>
        <w:t xml:space="preserve"> </w:t>
      </w:r>
      <w:r w:rsidRPr="00F83470">
        <w:rPr>
          <w:rFonts w:ascii="Times New Roman" w:hAnsi="Times New Roman" w:cs="Times New Roman"/>
          <w:sz w:val="24"/>
          <w:szCs w:val="24"/>
        </w:rPr>
        <w:t>1–55.</w:t>
      </w:r>
    </w:p>
    <w:p w14:paraId="3BC504DB" w14:textId="623929F9" w:rsidR="002D194F" w:rsidRPr="00F83470" w:rsidRDefault="002D194F" w:rsidP="000727A3">
      <w:pPr>
        <w:ind w:left="680" w:hanging="680"/>
        <w:rPr>
          <w:rStyle w:val="selectable"/>
          <w:rFonts w:ascii="Times New Roman" w:hAnsi="Times New Roman" w:cs="Times New Roman"/>
          <w:color w:val="000000"/>
          <w:sz w:val="24"/>
          <w:szCs w:val="24"/>
        </w:rPr>
      </w:pPr>
      <w:r w:rsidRPr="00F83470">
        <w:rPr>
          <w:rStyle w:val="selectable"/>
          <w:rFonts w:ascii="Times New Roman" w:hAnsi="Times New Roman" w:cs="Times New Roman"/>
          <w:color w:val="000000"/>
          <w:sz w:val="24"/>
          <w:szCs w:val="24"/>
        </w:rPr>
        <w:t xml:space="preserve">North, A., Hargreaves, D., &amp; Heath, S. (1998). Musical Tempo and Time Perception in a Gymnasium. </w:t>
      </w:r>
      <w:r w:rsidRPr="00F83470">
        <w:rPr>
          <w:rStyle w:val="selectable"/>
          <w:rFonts w:ascii="Times New Roman" w:hAnsi="Times New Roman" w:cs="Times New Roman"/>
          <w:i/>
          <w:iCs/>
          <w:color w:val="000000"/>
          <w:sz w:val="24"/>
          <w:szCs w:val="24"/>
        </w:rPr>
        <w:t xml:space="preserve">Psychology </w:t>
      </w:r>
      <w:proofErr w:type="gramStart"/>
      <w:r w:rsidRPr="00F83470">
        <w:rPr>
          <w:rStyle w:val="selectable"/>
          <w:rFonts w:ascii="Times New Roman" w:hAnsi="Times New Roman" w:cs="Times New Roman"/>
          <w:i/>
          <w:iCs/>
          <w:color w:val="000000"/>
          <w:sz w:val="24"/>
          <w:szCs w:val="24"/>
        </w:rPr>
        <w:t>Of</w:t>
      </w:r>
      <w:proofErr w:type="gramEnd"/>
      <w:r w:rsidRPr="00F83470">
        <w:rPr>
          <w:rStyle w:val="selectable"/>
          <w:rFonts w:ascii="Times New Roman" w:hAnsi="Times New Roman" w:cs="Times New Roman"/>
          <w:i/>
          <w:iCs/>
          <w:color w:val="000000"/>
          <w:sz w:val="24"/>
          <w:szCs w:val="24"/>
        </w:rPr>
        <w:t xml:space="preserve"> Music</w:t>
      </w:r>
      <w:r w:rsidRPr="00F83470">
        <w:rPr>
          <w:rStyle w:val="selectable"/>
          <w:rFonts w:ascii="Times New Roman" w:hAnsi="Times New Roman" w:cs="Times New Roman"/>
          <w:color w:val="000000"/>
          <w:sz w:val="24"/>
          <w:szCs w:val="24"/>
        </w:rPr>
        <w:t xml:space="preserve">, </w:t>
      </w:r>
      <w:r w:rsidRPr="00F83470">
        <w:rPr>
          <w:rStyle w:val="selectable"/>
          <w:rFonts w:ascii="Times New Roman" w:hAnsi="Times New Roman" w:cs="Times New Roman"/>
          <w:i/>
          <w:iCs/>
          <w:color w:val="000000"/>
          <w:sz w:val="24"/>
          <w:szCs w:val="24"/>
        </w:rPr>
        <w:t>26</w:t>
      </w:r>
      <w:r w:rsidRPr="00F83470">
        <w:rPr>
          <w:rStyle w:val="selectable"/>
          <w:rFonts w:ascii="Times New Roman" w:hAnsi="Times New Roman" w:cs="Times New Roman"/>
          <w:color w:val="000000"/>
          <w:sz w:val="24"/>
          <w:szCs w:val="24"/>
        </w:rPr>
        <w:t xml:space="preserve">(1), 78-88. </w:t>
      </w:r>
      <w:proofErr w:type="spellStart"/>
      <w:r w:rsidRPr="00F83470">
        <w:rPr>
          <w:rStyle w:val="selectable"/>
          <w:rFonts w:ascii="Times New Roman" w:hAnsi="Times New Roman" w:cs="Times New Roman"/>
          <w:color w:val="000000"/>
          <w:sz w:val="24"/>
          <w:szCs w:val="24"/>
        </w:rPr>
        <w:t>doi</w:t>
      </w:r>
      <w:proofErr w:type="spellEnd"/>
      <w:r w:rsidRPr="00F83470">
        <w:rPr>
          <w:rStyle w:val="selectable"/>
          <w:rFonts w:ascii="Times New Roman" w:hAnsi="Times New Roman" w:cs="Times New Roman"/>
          <w:color w:val="000000"/>
          <w:sz w:val="24"/>
          <w:szCs w:val="24"/>
        </w:rPr>
        <w:t>: 10.1177/0305735698261007</w:t>
      </w:r>
    </w:p>
    <w:p w14:paraId="460C16B7" w14:textId="748845E3" w:rsidR="0078731C" w:rsidRPr="00F83470" w:rsidRDefault="0078731C" w:rsidP="000727A3">
      <w:pPr>
        <w:ind w:left="680" w:hanging="680"/>
        <w:rPr>
          <w:rStyle w:val="selectable"/>
          <w:rFonts w:ascii="Times New Roman" w:hAnsi="Times New Roman" w:cs="Times New Roman"/>
          <w:color w:val="000000"/>
          <w:sz w:val="24"/>
          <w:szCs w:val="24"/>
        </w:rPr>
      </w:pPr>
      <w:proofErr w:type="spellStart"/>
      <w:r w:rsidRPr="00F83470">
        <w:rPr>
          <w:rStyle w:val="selectable"/>
          <w:rFonts w:ascii="Times New Roman" w:hAnsi="Times New Roman" w:cs="Times New Roman"/>
          <w:color w:val="000000"/>
          <w:sz w:val="24"/>
          <w:szCs w:val="24"/>
        </w:rPr>
        <w:t>Salamé</w:t>
      </w:r>
      <w:proofErr w:type="spellEnd"/>
      <w:r w:rsidRPr="00F83470">
        <w:rPr>
          <w:rStyle w:val="selectable"/>
          <w:rFonts w:ascii="Times New Roman" w:hAnsi="Times New Roman" w:cs="Times New Roman"/>
          <w:color w:val="000000"/>
          <w:sz w:val="24"/>
          <w:szCs w:val="24"/>
        </w:rPr>
        <w:t xml:space="preserve">, P., &amp; Baddeley, A. (1989). Effects of Background Music on Phonological Short-Term Memory. </w:t>
      </w:r>
      <w:r w:rsidRPr="00F83470">
        <w:rPr>
          <w:rStyle w:val="selectable"/>
          <w:rFonts w:ascii="Times New Roman" w:hAnsi="Times New Roman" w:cs="Times New Roman"/>
          <w:i/>
          <w:iCs/>
          <w:color w:val="000000"/>
          <w:sz w:val="24"/>
          <w:szCs w:val="24"/>
        </w:rPr>
        <w:t xml:space="preserve">The Quarterly Journal </w:t>
      </w:r>
      <w:proofErr w:type="gramStart"/>
      <w:r w:rsidRPr="00F83470">
        <w:rPr>
          <w:rStyle w:val="selectable"/>
          <w:rFonts w:ascii="Times New Roman" w:hAnsi="Times New Roman" w:cs="Times New Roman"/>
          <w:i/>
          <w:iCs/>
          <w:color w:val="000000"/>
          <w:sz w:val="24"/>
          <w:szCs w:val="24"/>
        </w:rPr>
        <w:t>Of</w:t>
      </w:r>
      <w:proofErr w:type="gramEnd"/>
      <w:r w:rsidRPr="00F83470">
        <w:rPr>
          <w:rStyle w:val="selectable"/>
          <w:rFonts w:ascii="Times New Roman" w:hAnsi="Times New Roman" w:cs="Times New Roman"/>
          <w:i/>
          <w:iCs/>
          <w:color w:val="000000"/>
          <w:sz w:val="24"/>
          <w:szCs w:val="24"/>
        </w:rPr>
        <w:t xml:space="preserve"> Experimental Psychology Section A</w:t>
      </w:r>
      <w:r w:rsidRPr="00F83470">
        <w:rPr>
          <w:rStyle w:val="selectable"/>
          <w:rFonts w:ascii="Times New Roman" w:hAnsi="Times New Roman" w:cs="Times New Roman"/>
          <w:color w:val="000000"/>
          <w:sz w:val="24"/>
          <w:szCs w:val="24"/>
        </w:rPr>
        <w:t xml:space="preserve">, </w:t>
      </w:r>
      <w:r w:rsidRPr="00F83470">
        <w:rPr>
          <w:rStyle w:val="selectable"/>
          <w:rFonts w:ascii="Times New Roman" w:hAnsi="Times New Roman" w:cs="Times New Roman"/>
          <w:i/>
          <w:iCs/>
          <w:color w:val="000000"/>
          <w:sz w:val="24"/>
          <w:szCs w:val="24"/>
        </w:rPr>
        <w:t>41</w:t>
      </w:r>
      <w:r w:rsidRPr="00F83470">
        <w:rPr>
          <w:rStyle w:val="selectable"/>
          <w:rFonts w:ascii="Times New Roman" w:hAnsi="Times New Roman" w:cs="Times New Roman"/>
          <w:color w:val="000000"/>
          <w:sz w:val="24"/>
          <w:szCs w:val="24"/>
        </w:rPr>
        <w:t xml:space="preserve">(1), 107-122. </w:t>
      </w:r>
      <w:proofErr w:type="spellStart"/>
      <w:r w:rsidRPr="00F83470">
        <w:rPr>
          <w:rStyle w:val="selectable"/>
          <w:rFonts w:ascii="Times New Roman" w:hAnsi="Times New Roman" w:cs="Times New Roman"/>
          <w:color w:val="000000"/>
          <w:sz w:val="24"/>
          <w:szCs w:val="24"/>
        </w:rPr>
        <w:t>doi</w:t>
      </w:r>
      <w:proofErr w:type="spellEnd"/>
      <w:r w:rsidRPr="00F83470">
        <w:rPr>
          <w:rStyle w:val="selectable"/>
          <w:rFonts w:ascii="Times New Roman" w:hAnsi="Times New Roman" w:cs="Times New Roman"/>
          <w:color w:val="000000"/>
          <w:sz w:val="24"/>
          <w:szCs w:val="24"/>
        </w:rPr>
        <w:t>: 10.1080/14640748908402355</w:t>
      </w:r>
    </w:p>
    <w:p w14:paraId="6F4AC7F9" w14:textId="425D61B6" w:rsidR="000D0C6B" w:rsidRPr="00F83470" w:rsidRDefault="000D0C6B" w:rsidP="000727A3">
      <w:pPr>
        <w:ind w:left="680" w:hanging="680"/>
        <w:rPr>
          <w:rFonts w:ascii="Times New Roman" w:hAnsi="Times New Roman" w:cs="Times New Roman"/>
          <w:sz w:val="24"/>
          <w:szCs w:val="24"/>
        </w:rPr>
      </w:pPr>
      <w:r w:rsidRPr="00F83470">
        <w:rPr>
          <w:rStyle w:val="selectable"/>
          <w:rFonts w:ascii="Times New Roman" w:hAnsi="Times New Roman" w:cs="Times New Roman"/>
          <w:color w:val="000000"/>
          <w:sz w:val="24"/>
          <w:szCs w:val="24"/>
        </w:rPr>
        <w:t xml:space="preserve">Sloboda, J. (1991). Music Structure and Emotional Response: Some Empirical Findings. </w:t>
      </w:r>
      <w:r w:rsidRPr="00F83470">
        <w:rPr>
          <w:rStyle w:val="selectable"/>
          <w:rFonts w:ascii="Times New Roman" w:hAnsi="Times New Roman" w:cs="Times New Roman"/>
          <w:i/>
          <w:iCs/>
          <w:color w:val="000000"/>
          <w:sz w:val="24"/>
          <w:szCs w:val="24"/>
        </w:rPr>
        <w:t xml:space="preserve">Psychology </w:t>
      </w:r>
      <w:proofErr w:type="gramStart"/>
      <w:r w:rsidRPr="00F83470">
        <w:rPr>
          <w:rStyle w:val="selectable"/>
          <w:rFonts w:ascii="Times New Roman" w:hAnsi="Times New Roman" w:cs="Times New Roman"/>
          <w:i/>
          <w:iCs/>
          <w:color w:val="000000"/>
          <w:sz w:val="24"/>
          <w:szCs w:val="24"/>
        </w:rPr>
        <w:t>Of</w:t>
      </w:r>
      <w:proofErr w:type="gramEnd"/>
      <w:r w:rsidRPr="00F83470">
        <w:rPr>
          <w:rStyle w:val="selectable"/>
          <w:rFonts w:ascii="Times New Roman" w:hAnsi="Times New Roman" w:cs="Times New Roman"/>
          <w:i/>
          <w:iCs/>
          <w:color w:val="000000"/>
          <w:sz w:val="24"/>
          <w:szCs w:val="24"/>
        </w:rPr>
        <w:t xml:space="preserve"> Music</w:t>
      </w:r>
      <w:r w:rsidRPr="00F83470">
        <w:rPr>
          <w:rStyle w:val="selectable"/>
          <w:rFonts w:ascii="Times New Roman" w:hAnsi="Times New Roman" w:cs="Times New Roman"/>
          <w:color w:val="000000"/>
          <w:sz w:val="24"/>
          <w:szCs w:val="24"/>
        </w:rPr>
        <w:t xml:space="preserve">, </w:t>
      </w:r>
      <w:r w:rsidRPr="00F83470">
        <w:rPr>
          <w:rStyle w:val="selectable"/>
          <w:rFonts w:ascii="Times New Roman" w:hAnsi="Times New Roman" w:cs="Times New Roman"/>
          <w:i/>
          <w:iCs/>
          <w:color w:val="000000"/>
          <w:sz w:val="24"/>
          <w:szCs w:val="24"/>
        </w:rPr>
        <w:t>19</w:t>
      </w:r>
      <w:r w:rsidRPr="00F83470">
        <w:rPr>
          <w:rStyle w:val="selectable"/>
          <w:rFonts w:ascii="Times New Roman" w:hAnsi="Times New Roman" w:cs="Times New Roman"/>
          <w:color w:val="000000"/>
          <w:sz w:val="24"/>
          <w:szCs w:val="24"/>
        </w:rPr>
        <w:t xml:space="preserve">(2), 110-120. </w:t>
      </w:r>
      <w:proofErr w:type="spellStart"/>
      <w:r w:rsidRPr="00F83470">
        <w:rPr>
          <w:rStyle w:val="selectable"/>
          <w:rFonts w:ascii="Times New Roman" w:hAnsi="Times New Roman" w:cs="Times New Roman"/>
          <w:color w:val="000000"/>
          <w:sz w:val="24"/>
          <w:szCs w:val="24"/>
        </w:rPr>
        <w:t>doi</w:t>
      </w:r>
      <w:proofErr w:type="spellEnd"/>
      <w:r w:rsidRPr="00F83470">
        <w:rPr>
          <w:rStyle w:val="selectable"/>
          <w:rFonts w:ascii="Times New Roman" w:hAnsi="Times New Roman" w:cs="Times New Roman"/>
          <w:color w:val="000000"/>
          <w:sz w:val="24"/>
          <w:szCs w:val="24"/>
        </w:rPr>
        <w:t>: 10.1177/0305735691192002</w:t>
      </w:r>
    </w:p>
    <w:p w14:paraId="045E10F4" w14:textId="76870A92" w:rsidR="005F5D40" w:rsidRDefault="004D5E39" w:rsidP="000727A3">
      <w:pPr>
        <w:pStyle w:val="NormalWeb"/>
        <w:ind w:left="680" w:hanging="680"/>
      </w:pPr>
      <w:proofErr w:type="spellStart"/>
      <w:proofErr w:type="gramStart"/>
      <w:r w:rsidRPr="00F83470">
        <w:t>Stephenson</w:t>
      </w:r>
      <w:r w:rsidRPr="00F83470">
        <w:t>,</w:t>
      </w:r>
      <w:r w:rsidRPr="00F83470">
        <w:t>,</w:t>
      </w:r>
      <w:proofErr w:type="gramEnd"/>
      <w:r w:rsidRPr="00F83470">
        <w:t>M</w:t>
      </w:r>
      <w:proofErr w:type="spellEnd"/>
      <w:r w:rsidRPr="00F83470">
        <w:t xml:space="preserve">. T., Hoyle, R. H., Slater, M. D., &amp; </w:t>
      </w:r>
      <w:proofErr w:type="spellStart"/>
      <w:r w:rsidRPr="00F83470">
        <w:t>Palmgreen</w:t>
      </w:r>
      <w:proofErr w:type="spellEnd"/>
      <w:r w:rsidRPr="00F83470">
        <w:t xml:space="preserve">, P. (2003). Brief measures of sensation seeking for screening and </w:t>
      </w:r>
      <w:r w:rsidRPr="00F83470">
        <w:t>large-scale</w:t>
      </w:r>
      <w:r w:rsidRPr="00F83470">
        <w:t xml:space="preserve"> surveys. Drug and Alcohol Dependency, 72, 279-286.</w:t>
      </w:r>
    </w:p>
    <w:p w14:paraId="45661269" w14:textId="070FE0C4" w:rsidR="004D5E39" w:rsidRPr="00F83470" w:rsidRDefault="004D5E39" w:rsidP="000727A3">
      <w:pPr>
        <w:pStyle w:val="NormalWeb"/>
        <w:ind w:left="680" w:hanging="680"/>
      </w:pPr>
      <w:proofErr w:type="spellStart"/>
      <w:r w:rsidRPr="00F83470">
        <w:rPr>
          <w:rStyle w:val="selectable"/>
          <w:color w:val="000000"/>
        </w:rPr>
        <w:t>Treisman</w:t>
      </w:r>
      <w:proofErr w:type="spellEnd"/>
      <w:r w:rsidRPr="00F83470">
        <w:rPr>
          <w:rStyle w:val="selectable"/>
          <w:color w:val="000000"/>
        </w:rPr>
        <w:t xml:space="preserve">, M., Cook, N., </w:t>
      </w:r>
      <w:proofErr w:type="spellStart"/>
      <w:r w:rsidRPr="00F83470">
        <w:rPr>
          <w:rStyle w:val="selectable"/>
          <w:color w:val="000000"/>
        </w:rPr>
        <w:t>Naish</w:t>
      </w:r>
      <w:proofErr w:type="spellEnd"/>
      <w:r w:rsidRPr="00F83470">
        <w:rPr>
          <w:rStyle w:val="selectable"/>
          <w:color w:val="000000"/>
        </w:rPr>
        <w:t xml:space="preserve">, P., &amp; </w:t>
      </w:r>
      <w:proofErr w:type="spellStart"/>
      <w:r w:rsidRPr="00F83470">
        <w:rPr>
          <w:rStyle w:val="selectable"/>
          <w:color w:val="000000"/>
        </w:rPr>
        <w:t>MacCrone</w:t>
      </w:r>
      <w:proofErr w:type="spellEnd"/>
      <w:r w:rsidRPr="00F83470">
        <w:rPr>
          <w:rStyle w:val="selectable"/>
          <w:color w:val="000000"/>
        </w:rPr>
        <w:t xml:space="preserve">, J. (1994). The Internal Clock: Electroencephalographic Evidence for Oscillatory Processes Underlying Time Perception. </w:t>
      </w:r>
      <w:r w:rsidRPr="00F83470">
        <w:rPr>
          <w:rStyle w:val="selectable"/>
          <w:i/>
          <w:iCs/>
          <w:color w:val="000000"/>
        </w:rPr>
        <w:t xml:space="preserve">The Quarterly Journal </w:t>
      </w:r>
      <w:proofErr w:type="gramStart"/>
      <w:r w:rsidRPr="00F83470">
        <w:rPr>
          <w:rStyle w:val="selectable"/>
          <w:i/>
          <w:iCs/>
          <w:color w:val="000000"/>
        </w:rPr>
        <w:t>Of</w:t>
      </w:r>
      <w:proofErr w:type="gramEnd"/>
      <w:r w:rsidRPr="00F83470">
        <w:rPr>
          <w:rStyle w:val="selectable"/>
          <w:i/>
          <w:iCs/>
          <w:color w:val="000000"/>
        </w:rPr>
        <w:t xml:space="preserve"> Experimental Psychology Section A</w:t>
      </w:r>
      <w:r w:rsidRPr="00F83470">
        <w:rPr>
          <w:rStyle w:val="selectable"/>
          <w:color w:val="000000"/>
        </w:rPr>
        <w:t xml:space="preserve">, </w:t>
      </w:r>
      <w:r w:rsidRPr="00F83470">
        <w:rPr>
          <w:rStyle w:val="selectable"/>
          <w:i/>
          <w:iCs/>
          <w:color w:val="000000"/>
        </w:rPr>
        <w:t>47</w:t>
      </w:r>
      <w:r w:rsidRPr="00F83470">
        <w:rPr>
          <w:rStyle w:val="selectable"/>
          <w:color w:val="000000"/>
        </w:rPr>
        <w:t xml:space="preserve">(2), 241-289. </w:t>
      </w:r>
      <w:proofErr w:type="spellStart"/>
      <w:r w:rsidRPr="00F83470">
        <w:rPr>
          <w:rStyle w:val="selectable"/>
          <w:color w:val="000000"/>
        </w:rPr>
        <w:t>doi</w:t>
      </w:r>
      <w:proofErr w:type="spellEnd"/>
      <w:r w:rsidRPr="00F83470">
        <w:rPr>
          <w:rStyle w:val="selectable"/>
          <w:color w:val="000000"/>
        </w:rPr>
        <w:t>: 10.1080/14640749408401112</w:t>
      </w:r>
    </w:p>
    <w:p w14:paraId="4AB76FC8" w14:textId="58D65E35" w:rsidR="005F5D40" w:rsidRDefault="000D0C6B" w:rsidP="000727A3">
      <w:pPr>
        <w:ind w:left="680" w:hanging="680"/>
        <w:rPr>
          <w:rFonts w:ascii="Times New Roman" w:hAnsi="Times New Roman" w:cs="Times New Roman"/>
          <w:sz w:val="24"/>
          <w:szCs w:val="24"/>
        </w:rPr>
      </w:pPr>
      <w:r w:rsidRPr="00F83470">
        <w:rPr>
          <w:rStyle w:val="selectable"/>
          <w:rFonts w:ascii="Times New Roman" w:hAnsi="Times New Roman" w:cs="Times New Roman"/>
          <w:color w:val="000000"/>
          <w:sz w:val="24"/>
          <w:szCs w:val="24"/>
        </w:rPr>
        <w:t xml:space="preserve">Webster, G., &amp; Weir, C. (2005). Emotional Responses to Music: Interactive Effects of Mode, Texture, and Tempo. </w:t>
      </w:r>
      <w:r w:rsidRPr="00F83470">
        <w:rPr>
          <w:rStyle w:val="selectable"/>
          <w:rFonts w:ascii="Times New Roman" w:hAnsi="Times New Roman" w:cs="Times New Roman"/>
          <w:i/>
          <w:iCs/>
          <w:color w:val="000000"/>
          <w:sz w:val="24"/>
          <w:szCs w:val="24"/>
        </w:rPr>
        <w:t xml:space="preserve">Motivation </w:t>
      </w:r>
      <w:proofErr w:type="gramStart"/>
      <w:r w:rsidRPr="00F83470">
        <w:rPr>
          <w:rStyle w:val="selectable"/>
          <w:rFonts w:ascii="Times New Roman" w:hAnsi="Times New Roman" w:cs="Times New Roman"/>
          <w:i/>
          <w:iCs/>
          <w:color w:val="000000"/>
          <w:sz w:val="24"/>
          <w:szCs w:val="24"/>
        </w:rPr>
        <w:t>And</w:t>
      </w:r>
      <w:proofErr w:type="gramEnd"/>
      <w:r w:rsidRPr="00F83470">
        <w:rPr>
          <w:rStyle w:val="selectable"/>
          <w:rFonts w:ascii="Times New Roman" w:hAnsi="Times New Roman" w:cs="Times New Roman"/>
          <w:i/>
          <w:iCs/>
          <w:color w:val="000000"/>
          <w:sz w:val="24"/>
          <w:szCs w:val="24"/>
        </w:rPr>
        <w:t xml:space="preserve"> Emotion</w:t>
      </w:r>
      <w:r w:rsidRPr="00F83470">
        <w:rPr>
          <w:rStyle w:val="selectable"/>
          <w:rFonts w:ascii="Times New Roman" w:hAnsi="Times New Roman" w:cs="Times New Roman"/>
          <w:color w:val="000000"/>
          <w:sz w:val="24"/>
          <w:szCs w:val="24"/>
        </w:rPr>
        <w:t xml:space="preserve">, </w:t>
      </w:r>
      <w:r w:rsidRPr="00F83470">
        <w:rPr>
          <w:rStyle w:val="selectable"/>
          <w:rFonts w:ascii="Times New Roman" w:hAnsi="Times New Roman" w:cs="Times New Roman"/>
          <w:i/>
          <w:iCs/>
          <w:color w:val="000000"/>
          <w:sz w:val="24"/>
          <w:szCs w:val="24"/>
        </w:rPr>
        <w:t>29</w:t>
      </w:r>
      <w:r w:rsidRPr="00F83470">
        <w:rPr>
          <w:rStyle w:val="selectable"/>
          <w:rFonts w:ascii="Times New Roman" w:hAnsi="Times New Roman" w:cs="Times New Roman"/>
          <w:color w:val="000000"/>
          <w:sz w:val="24"/>
          <w:szCs w:val="24"/>
        </w:rPr>
        <w:t xml:space="preserve">(1), 19-39. </w:t>
      </w:r>
      <w:proofErr w:type="spellStart"/>
      <w:r w:rsidRPr="00F83470">
        <w:rPr>
          <w:rStyle w:val="selectable"/>
          <w:rFonts w:ascii="Times New Roman" w:hAnsi="Times New Roman" w:cs="Times New Roman"/>
          <w:color w:val="000000"/>
          <w:sz w:val="24"/>
          <w:szCs w:val="24"/>
        </w:rPr>
        <w:t>doi</w:t>
      </w:r>
      <w:proofErr w:type="spellEnd"/>
      <w:r w:rsidRPr="00F83470">
        <w:rPr>
          <w:rStyle w:val="selectable"/>
          <w:rFonts w:ascii="Times New Roman" w:hAnsi="Times New Roman" w:cs="Times New Roman"/>
          <w:color w:val="000000"/>
          <w:sz w:val="24"/>
          <w:szCs w:val="24"/>
        </w:rPr>
        <w:t>: 10.1007/s11031-005-4414-0</w:t>
      </w:r>
    </w:p>
    <w:p w14:paraId="2C2BF30E" w14:textId="2D18204D" w:rsidR="005F5D40" w:rsidRDefault="005F5D40" w:rsidP="000727A3">
      <w:pPr>
        <w:ind w:left="680" w:hanging="680"/>
        <w:rPr>
          <w:rFonts w:ascii="Times New Roman" w:hAnsi="Times New Roman" w:cs="Times New Roman"/>
          <w:sz w:val="24"/>
          <w:szCs w:val="24"/>
        </w:rPr>
      </w:pPr>
    </w:p>
    <w:p w14:paraId="119BF701" w14:textId="275F8A5A" w:rsidR="005F5D40" w:rsidRDefault="005F5D40" w:rsidP="000727A3">
      <w:pPr>
        <w:ind w:left="680" w:hanging="680"/>
        <w:rPr>
          <w:rFonts w:ascii="Times New Roman" w:hAnsi="Times New Roman" w:cs="Times New Roman"/>
          <w:sz w:val="24"/>
          <w:szCs w:val="24"/>
        </w:rPr>
      </w:pPr>
    </w:p>
    <w:p w14:paraId="174B5FE3" w14:textId="41AA3BFD" w:rsidR="005F5D40" w:rsidRDefault="005F5D40" w:rsidP="000727A3">
      <w:pPr>
        <w:ind w:left="680" w:hanging="680"/>
        <w:rPr>
          <w:rFonts w:ascii="Times New Roman" w:hAnsi="Times New Roman" w:cs="Times New Roman"/>
          <w:sz w:val="24"/>
          <w:szCs w:val="24"/>
        </w:rPr>
      </w:pPr>
    </w:p>
    <w:p w14:paraId="3ACC3F6A" w14:textId="48A98B91" w:rsidR="005F5D40" w:rsidRDefault="005F5D40" w:rsidP="000727A3">
      <w:pPr>
        <w:ind w:left="680" w:hanging="680"/>
        <w:rPr>
          <w:rFonts w:ascii="Times New Roman" w:hAnsi="Times New Roman" w:cs="Times New Roman"/>
          <w:sz w:val="24"/>
          <w:szCs w:val="24"/>
        </w:rPr>
      </w:pPr>
    </w:p>
    <w:p w14:paraId="2B5C0D26" w14:textId="05712B9F" w:rsidR="005F5D40" w:rsidRDefault="005F5D40" w:rsidP="000727A3">
      <w:pPr>
        <w:ind w:left="680" w:hanging="680"/>
        <w:rPr>
          <w:rFonts w:ascii="Times New Roman" w:hAnsi="Times New Roman" w:cs="Times New Roman"/>
          <w:sz w:val="24"/>
          <w:szCs w:val="24"/>
        </w:rPr>
      </w:pPr>
    </w:p>
    <w:p w14:paraId="61A32ACE" w14:textId="4BAE1BF1" w:rsidR="005F5D40" w:rsidRDefault="005F5D40" w:rsidP="000727A3">
      <w:pPr>
        <w:ind w:left="680" w:hanging="680"/>
        <w:rPr>
          <w:rFonts w:ascii="Times New Roman" w:hAnsi="Times New Roman" w:cs="Times New Roman"/>
          <w:sz w:val="24"/>
          <w:szCs w:val="24"/>
        </w:rPr>
      </w:pPr>
    </w:p>
    <w:p w14:paraId="7172D719" w14:textId="5DB2BF29" w:rsidR="005F5D40" w:rsidRDefault="005F5D40" w:rsidP="000727A3">
      <w:pPr>
        <w:ind w:left="680" w:hanging="680"/>
        <w:rPr>
          <w:rFonts w:ascii="Times New Roman" w:hAnsi="Times New Roman" w:cs="Times New Roman"/>
          <w:sz w:val="24"/>
          <w:szCs w:val="24"/>
        </w:rPr>
      </w:pPr>
    </w:p>
    <w:p w14:paraId="2D5C6315" w14:textId="4C51F8A4" w:rsidR="005F5D40" w:rsidRDefault="005F5D40" w:rsidP="000727A3">
      <w:pPr>
        <w:ind w:left="680" w:hanging="680"/>
        <w:rPr>
          <w:rFonts w:ascii="Times New Roman" w:hAnsi="Times New Roman" w:cs="Times New Roman"/>
          <w:sz w:val="24"/>
          <w:szCs w:val="24"/>
        </w:rPr>
      </w:pPr>
    </w:p>
    <w:p w14:paraId="7FBC8783" w14:textId="7EA7A7EB" w:rsidR="005F5D40" w:rsidRDefault="005F5D40" w:rsidP="000727A3">
      <w:pPr>
        <w:ind w:left="680" w:hanging="680"/>
        <w:rPr>
          <w:rFonts w:ascii="Times New Roman" w:hAnsi="Times New Roman" w:cs="Times New Roman"/>
          <w:sz w:val="24"/>
          <w:szCs w:val="24"/>
        </w:rPr>
      </w:pPr>
    </w:p>
    <w:p w14:paraId="00E1E1FA" w14:textId="74A6F42E" w:rsidR="005F5D40" w:rsidRDefault="005F5D40" w:rsidP="000727A3">
      <w:pPr>
        <w:ind w:left="680" w:hanging="680"/>
        <w:rPr>
          <w:rFonts w:ascii="Times New Roman" w:hAnsi="Times New Roman" w:cs="Times New Roman"/>
          <w:sz w:val="24"/>
          <w:szCs w:val="24"/>
        </w:rPr>
      </w:pPr>
    </w:p>
    <w:p w14:paraId="43F28A0A" w14:textId="4AA67447" w:rsidR="005F5D40" w:rsidRDefault="005F5D40" w:rsidP="000727A3">
      <w:pPr>
        <w:ind w:left="680" w:hanging="680"/>
        <w:rPr>
          <w:rFonts w:ascii="Times New Roman" w:hAnsi="Times New Roman" w:cs="Times New Roman"/>
          <w:sz w:val="24"/>
          <w:szCs w:val="24"/>
        </w:rPr>
      </w:pPr>
    </w:p>
    <w:p w14:paraId="3B0405F1" w14:textId="6108299A" w:rsidR="005F5D40" w:rsidRDefault="005F5D40" w:rsidP="005F5D40">
      <w:pPr>
        <w:ind w:left="680" w:hanging="680"/>
        <w:jc w:val="center"/>
        <w:rPr>
          <w:rFonts w:ascii="Times New Roman" w:hAnsi="Times New Roman" w:cs="Times New Roman"/>
          <w:b/>
          <w:sz w:val="32"/>
          <w:szCs w:val="32"/>
        </w:rPr>
      </w:pPr>
      <w:r>
        <w:rPr>
          <w:rFonts w:ascii="Times New Roman" w:hAnsi="Times New Roman" w:cs="Times New Roman"/>
          <w:b/>
          <w:sz w:val="32"/>
          <w:szCs w:val="32"/>
        </w:rPr>
        <w:lastRenderedPageBreak/>
        <w:t>A</w:t>
      </w:r>
      <w:r w:rsidRPr="005F5D40">
        <w:rPr>
          <w:rFonts w:ascii="Times New Roman" w:hAnsi="Times New Roman" w:cs="Times New Roman"/>
          <w:b/>
          <w:sz w:val="32"/>
          <w:szCs w:val="32"/>
        </w:rPr>
        <w:t>ppendices</w:t>
      </w:r>
    </w:p>
    <w:p w14:paraId="1130F4A8" w14:textId="4B36FD2D" w:rsidR="00767711" w:rsidRDefault="00767711" w:rsidP="005F5D40">
      <w:pPr>
        <w:ind w:left="680" w:hanging="680"/>
        <w:jc w:val="center"/>
        <w:rPr>
          <w:rFonts w:ascii="Times New Roman" w:hAnsi="Times New Roman" w:cs="Times New Roman"/>
          <w:b/>
          <w:sz w:val="32"/>
          <w:szCs w:val="32"/>
        </w:rPr>
      </w:pPr>
    </w:p>
    <w:p w14:paraId="6675475E" w14:textId="77777777" w:rsidR="00767711" w:rsidRDefault="00767711" w:rsidP="00767711">
      <w:pPr>
        <w:spacing w:line="480" w:lineRule="auto"/>
        <w:rPr>
          <w:rFonts w:ascii="Arial" w:hAnsi="Arial" w:cs="Arial"/>
          <w:b/>
          <w:sz w:val="20"/>
          <w:szCs w:val="20"/>
          <w:u w:val="single"/>
        </w:rPr>
      </w:pPr>
      <w:r>
        <w:rPr>
          <w:rFonts w:ascii="Arial" w:hAnsi="Arial" w:cs="Arial"/>
          <w:b/>
          <w:sz w:val="20"/>
          <w:szCs w:val="20"/>
          <w:u w:val="single"/>
        </w:rPr>
        <w:t>Item A</w:t>
      </w:r>
    </w:p>
    <w:p w14:paraId="3C3FD3B7" w14:textId="77777777" w:rsidR="00767711" w:rsidRDefault="00767711" w:rsidP="00767711">
      <w:pPr>
        <w:spacing w:line="480" w:lineRule="auto"/>
        <w:rPr>
          <w:rFonts w:ascii="Arial" w:hAnsi="Arial" w:cs="Arial"/>
          <w:b/>
          <w:sz w:val="20"/>
          <w:szCs w:val="20"/>
        </w:rPr>
      </w:pPr>
      <w:r>
        <w:rPr>
          <w:rFonts w:ascii="Arial" w:hAnsi="Arial" w:cs="Arial"/>
          <w:b/>
          <w:sz w:val="20"/>
          <w:szCs w:val="20"/>
        </w:rPr>
        <w:t>Consent Form</w:t>
      </w:r>
    </w:p>
    <w:p w14:paraId="77A9E2E7" w14:textId="4DF37B98"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59264" behindDoc="0" locked="0" layoutInCell="1" allowOverlap="1" wp14:anchorId="09669662" wp14:editId="5CB95B61">
                <wp:simplePos x="0" y="0"/>
                <wp:positionH relativeFrom="column">
                  <wp:posOffset>3533775</wp:posOffset>
                </wp:positionH>
                <wp:positionV relativeFrom="paragraph">
                  <wp:posOffset>0</wp:posOffset>
                </wp:positionV>
                <wp:extent cx="2447925" cy="9239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8CDC108" w14:textId="77777777" w:rsidR="00767711" w:rsidRDefault="00767711" w:rsidP="00767711">
                            <w:pPr>
                              <w:rPr>
                                <w:rFonts w:ascii="Arial" w:hAnsi="Arial" w:cs="Arial"/>
                                <w:sz w:val="20"/>
                                <w:szCs w:val="20"/>
                              </w:rPr>
                            </w:pPr>
                            <w:r>
                              <w:rPr>
                                <w:rFonts w:ascii="Arial" w:hAnsi="Arial" w:cs="Arial"/>
                                <w:sz w:val="20"/>
                                <w:szCs w:val="20"/>
                              </w:rPr>
                              <w:t xml:space="preserve">School of Psychology </w:t>
                            </w:r>
                          </w:p>
                          <w:p w14:paraId="28730854" w14:textId="77777777" w:rsidR="00767711" w:rsidRDefault="00767711" w:rsidP="00767711">
                            <w:pPr>
                              <w:rPr>
                                <w:rFonts w:ascii="Arial" w:hAnsi="Arial" w:cs="Arial"/>
                                <w:sz w:val="20"/>
                                <w:szCs w:val="20"/>
                              </w:rPr>
                            </w:pPr>
                            <w:proofErr w:type="spellStart"/>
                            <w:r>
                              <w:rPr>
                                <w:rFonts w:ascii="Arial" w:hAnsi="Arial" w:cs="Arial"/>
                                <w:sz w:val="20"/>
                                <w:szCs w:val="20"/>
                              </w:rPr>
                              <w:t>Townhill</w:t>
                            </w:r>
                            <w:proofErr w:type="spellEnd"/>
                            <w:r>
                              <w:rPr>
                                <w:rFonts w:ascii="Arial" w:hAnsi="Arial" w:cs="Arial"/>
                                <w:sz w:val="20"/>
                                <w:szCs w:val="20"/>
                              </w:rPr>
                              <w:t xml:space="preserve"> Campus</w:t>
                            </w:r>
                          </w:p>
                          <w:p w14:paraId="60134FBC" w14:textId="77777777" w:rsidR="00767711" w:rsidRDefault="00767711" w:rsidP="00767711">
                            <w:pPr>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669662" id="_x0000_t202" coordsize="21600,21600" o:spt="202" path="m,l,21600r21600,l21600,xe">
                <v:stroke joinstyle="miter"/>
                <v:path gradientshapeok="t" o:connecttype="rect"/>
              </v:shapetype>
              <v:shape id="Text Box 6"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" strokeweight="2pt">
                <v:textbox>
                  <w:txbxContent>
                    <w:p w14:paraId="18CDC108" w14:textId="77777777" w:rsidR="00767711" w:rsidRDefault="00767711" w:rsidP="00767711">
                      <w:pPr>
                        <w:rPr>
                          <w:rFonts w:ascii="Arial" w:hAnsi="Arial" w:cs="Arial"/>
                          <w:sz w:val="20"/>
                          <w:szCs w:val="20"/>
                        </w:rPr>
                      </w:pPr>
                      <w:r>
                        <w:rPr>
                          <w:rFonts w:ascii="Arial" w:hAnsi="Arial" w:cs="Arial"/>
                          <w:sz w:val="20"/>
                          <w:szCs w:val="20"/>
                        </w:rPr>
                        <w:t xml:space="preserve">School of Psychology </w:t>
                      </w:r>
                    </w:p>
                    <w:p w14:paraId="28730854" w14:textId="77777777" w:rsidR="00767711" w:rsidRDefault="00767711" w:rsidP="00767711">
                      <w:pPr>
                        <w:rPr>
                          <w:rFonts w:ascii="Arial" w:hAnsi="Arial" w:cs="Arial"/>
                          <w:sz w:val="20"/>
                          <w:szCs w:val="20"/>
                        </w:rPr>
                      </w:pPr>
                      <w:proofErr w:type="spellStart"/>
                      <w:r>
                        <w:rPr>
                          <w:rFonts w:ascii="Arial" w:hAnsi="Arial" w:cs="Arial"/>
                          <w:sz w:val="20"/>
                          <w:szCs w:val="20"/>
                        </w:rPr>
                        <w:t>Townhill</w:t>
                      </w:r>
                      <w:proofErr w:type="spellEnd"/>
                      <w:r>
                        <w:rPr>
                          <w:rFonts w:ascii="Arial" w:hAnsi="Arial" w:cs="Arial"/>
                          <w:sz w:val="20"/>
                          <w:szCs w:val="20"/>
                        </w:rPr>
                        <w:t xml:space="preserve"> Campus</w:t>
                      </w:r>
                    </w:p>
                    <w:p w14:paraId="60134FBC" w14:textId="77777777" w:rsidR="00767711" w:rsidRDefault="00767711" w:rsidP="00767711">
                      <w:pPr>
                        <w:rPr>
                          <w:rFonts w:ascii="Arial" w:hAnsi="Arial" w:cs="Arial"/>
                          <w:sz w:val="20"/>
                          <w:szCs w:val="20"/>
                        </w:rPr>
                      </w:pPr>
                      <w:r>
                        <w:rPr>
                          <w:rFonts w:ascii="Arial" w:hAnsi="Arial" w:cs="Arial"/>
                          <w:sz w:val="20"/>
                          <w:szCs w:val="20"/>
                        </w:rPr>
                        <w:t>Swansea</w:t>
                      </w:r>
                    </w:p>
                  </w:txbxContent>
                </v:textbox>
              </v:shape>
            </w:pict>
          </mc:Fallback>
        </mc:AlternateContent>
      </w:r>
      <w:r>
        <w:rPr>
          <w:rFonts w:cs="Times New Roman"/>
          <w:b/>
          <w:noProof/>
          <w:lang w:eastAsia="en-GB"/>
        </w:rPr>
        <w:drawing>
          <wp:inline distT="0" distB="0" distL="0" distR="0" wp14:anchorId="0EC4B982" wp14:editId="25F1337B">
            <wp:extent cx="2133600" cy="885825"/>
            <wp:effectExtent l="0" t="0" r="0" b="9525"/>
            <wp:docPr id="4" name="Picture 4"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CE9DB3.D8EB290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a:noFill/>
                    </a:ln>
                  </pic:spPr>
                </pic:pic>
              </a:graphicData>
            </a:graphic>
          </wp:inline>
        </w:drawing>
      </w:r>
    </w:p>
    <w:p w14:paraId="4B72A670"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867ED88"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161041E4"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08BC863F"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this research study is being carried out by a 2</w:t>
      </w:r>
      <w:r>
        <w:rPr>
          <w:rFonts w:ascii="Arial" w:hAnsi="Arial" w:cs="Arial"/>
          <w:vertAlign w:val="superscript"/>
          <w:lang w:val="en-US"/>
        </w:rPr>
        <w:t>nd</w:t>
      </w:r>
      <w:r>
        <w:rPr>
          <w:rFonts w:ascii="Arial" w:hAnsi="Arial" w:cs="Arial"/>
          <w:lang w:val="en-US"/>
        </w:rPr>
        <w:t xml:space="preserve"> year Psychology Student for the purpose of a module assessment, and that taking part in this study will involve [brief description]</w:t>
      </w:r>
    </w:p>
    <w:p w14:paraId="4376DE20"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task will take approximately XX minutes to complete. </w:t>
      </w:r>
    </w:p>
    <w:p w14:paraId="42345727"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 understand that participation in this study is entirely voluntary and I am free to withdraw participation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 discuss these concerns with the researcher or academic supervisor at any time during or after the study.</w:t>
      </w:r>
    </w:p>
    <w:p w14:paraId="6D0051BA"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404C2F40"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researchers.</w:t>
      </w:r>
    </w:p>
    <w:p w14:paraId="45BD8CA1"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3C8E94A"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I, __________________________________</w:t>
      </w:r>
      <w:proofErr w:type="gramStart"/>
      <w:r>
        <w:rPr>
          <w:rFonts w:ascii="Arial" w:hAnsi="Arial" w:cs="Arial"/>
          <w:b/>
          <w:lang w:val="en-US"/>
        </w:rPr>
        <w:t>_( NAME</w:t>
      </w:r>
      <w:proofErr w:type="gramEnd"/>
      <w:r>
        <w:rPr>
          <w:rFonts w:ascii="Arial" w:hAnsi="Arial" w:cs="Arial"/>
          <w:b/>
          <w:lang w:val="en-US"/>
        </w:rPr>
        <w:t xml:space="preserve">) consent to participate in the study conducted by </w:t>
      </w:r>
      <w:r>
        <w:rPr>
          <w:rFonts w:ascii="Arial" w:hAnsi="Arial" w:cs="Arial"/>
          <w:b/>
          <w:i/>
          <w:highlight w:val="yellow"/>
          <w:lang w:val="en-US"/>
        </w:rPr>
        <w:t>[students]</w:t>
      </w:r>
      <w:r>
        <w:rPr>
          <w:rFonts w:ascii="Arial" w:hAnsi="Arial" w:cs="Arial"/>
          <w:b/>
          <w:i/>
          <w:highlight w:val="yellow"/>
          <w:u w:val="single"/>
          <w:lang w:val="en-US"/>
        </w:rPr>
        <w:t>,</w:t>
      </w:r>
      <w:r>
        <w:rPr>
          <w:rFonts w:ascii="Arial" w:hAnsi="Arial" w:cs="Arial"/>
          <w:b/>
          <w:lang w:val="en-US"/>
        </w:rPr>
        <w:t xml:space="preserve"> School of Psychology, University of Wales Trinity Saint David,  Swansea under the supervision of Stacey Coleman.</w:t>
      </w:r>
    </w:p>
    <w:p w14:paraId="1DAA6578"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2D037F2B"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14:paraId="7A324E8A"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14:paraId="76FBEDA1"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39D8301A"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35BA1D9A" w14:textId="77777777" w:rsidR="00767711" w:rsidRDefault="00767711" w:rsidP="00767711">
      <w:pPr>
        <w:spacing w:line="480" w:lineRule="auto"/>
        <w:rPr>
          <w:rFonts w:ascii="Arial" w:hAnsi="Arial" w:cs="Arial"/>
          <w:color w:val="FF0000"/>
          <w:sz w:val="20"/>
          <w:szCs w:val="20"/>
        </w:rPr>
      </w:pPr>
    </w:p>
    <w:p w14:paraId="400E73B6" w14:textId="77777777" w:rsidR="00767711" w:rsidRDefault="00767711" w:rsidP="00767711">
      <w:pPr>
        <w:spacing w:line="480" w:lineRule="auto"/>
        <w:rPr>
          <w:rFonts w:ascii="Arial" w:hAnsi="Arial" w:cs="Arial"/>
          <w:color w:val="FF0000"/>
          <w:sz w:val="20"/>
          <w:szCs w:val="20"/>
        </w:rPr>
      </w:pPr>
    </w:p>
    <w:p w14:paraId="0579F3FF" w14:textId="77777777" w:rsidR="00767711" w:rsidRDefault="00767711" w:rsidP="00767711">
      <w:pPr>
        <w:spacing w:line="480" w:lineRule="auto"/>
        <w:rPr>
          <w:rFonts w:ascii="Arial" w:hAnsi="Arial" w:cs="Arial"/>
          <w:color w:val="FF0000"/>
          <w:sz w:val="20"/>
          <w:szCs w:val="20"/>
        </w:rPr>
      </w:pPr>
    </w:p>
    <w:p w14:paraId="3292402D" w14:textId="77777777" w:rsidR="00767711" w:rsidRDefault="00767711" w:rsidP="00767711">
      <w:pPr>
        <w:spacing w:line="480" w:lineRule="auto"/>
        <w:rPr>
          <w:rFonts w:ascii="Arial" w:hAnsi="Arial" w:cs="Arial"/>
          <w:b/>
          <w:sz w:val="20"/>
          <w:szCs w:val="20"/>
          <w:u w:val="single"/>
        </w:rPr>
      </w:pPr>
      <w:r>
        <w:rPr>
          <w:rFonts w:ascii="Arial" w:hAnsi="Arial" w:cs="Arial"/>
          <w:b/>
          <w:sz w:val="20"/>
          <w:szCs w:val="20"/>
          <w:u w:val="single"/>
        </w:rPr>
        <w:t>Item B</w:t>
      </w:r>
    </w:p>
    <w:p w14:paraId="2FB4BD37" w14:textId="77777777" w:rsidR="00767711" w:rsidRDefault="00767711" w:rsidP="00767711">
      <w:pPr>
        <w:spacing w:line="480" w:lineRule="auto"/>
        <w:rPr>
          <w:rFonts w:ascii="Arial" w:hAnsi="Arial" w:cs="Arial"/>
          <w:b/>
          <w:sz w:val="20"/>
          <w:szCs w:val="20"/>
          <w:u w:val="single"/>
        </w:rPr>
      </w:pPr>
      <w:r>
        <w:rPr>
          <w:rFonts w:ascii="Arial" w:hAnsi="Arial" w:cs="Arial"/>
          <w:b/>
          <w:sz w:val="20"/>
          <w:szCs w:val="20"/>
          <w:u w:val="single"/>
        </w:rPr>
        <w:t xml:space="preserve">Brief Sensation Seeking Scale Questionnaire </w:t>
      </w:r>
    </w:p>
    <w:p w14:paraId="43CBA9AB" w14:textId="77777777" w:rsidR="00767711" w:rsidRDefault="00767711" w:rsidP="00767711">
      <w:pPr>
        <w:jc w:val="center"/>
        <w:rPr>
          <w:rFonts w:ascii="Arial" w:hAnsi="Arial" w:cs="Arial"/>
          <w:b/>
          <w:sz w:val="24"/>
          <w:szCs w:val="24"/>
        </w:rPr>
      </w:pPr>
      <w:r>
        <w:rPr>
          <w:rFonts w:ascii="Arial" w:hAnsi="Arial" w:cs="Arial"/>
          <w:b/>
          <w:sz w:val="24"/>
          <w:szCs w:val="24"/>
        </w:rPr>
        <w:t>Brief Sensation Seeking Scale (BSSS)</w:t>
      </w:r>
    </w:p>
    <w:p w14:paraId="7738D1EB" w14:textId="77777777" w:rsidR="00767711" w:rsidRDefault="00767711" w:rsidP="00767711">
      <w:pPr>
        <w:jc w:val="cente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w:t>
      </w:r>
      <w:proofErr w:type="spellStart"/>
      <w:r>
        <w:rPr>
          <w:rFonts w:ascii="Arial" w:hAnsi="Arial" w:cs="Arial"/>
          <w:b/>
          <w:sz w:val="24"/>
          <w:szCs w:val="24"/>
        </w:rPr>
        <w:t>Palmgreen</w:t>
      </w:r>
      <w:proofErr w:type="spellEnd"/>
      <w:r>
        <w:rPr>
          <w:rFonts w:ascii="Arial" w:hAnsi="Arial" w:cs="Arial"/>
          <w:b/>
          <w:sz w:val="24"/>
          <w:szCs w:val="24"/>
        </w:rPr>
        <w:t xml:space="preserve">,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14:paraId="59DA2B8A" w14:textId="77777777" w:rsidR="00767711" w:rsidRDefault="00767711" w:rsidP="00767711">
      <w:pPr>
        <w:jc w:val="center"/>
        <w:rPr>
          <w:rFonts w:ascii="Arial" w:hAnsi="Arial" w:cs="Arial"/>
          <w:b/>
          <w:sz w:val="24"/>
          <w:szCs w:val="24"/>
        </w:rPr>
      </w:pPr>
    </w:p>
    <w:p w14:paraId="21C5410D" w14:textId="77777777" w:rsidR="00767711" w:rsidRDefault="00767711" w:rsidP="00767711">
      <w:pPr>
        <w:rPr>
          <w:rFonts w:ascii="Arial" w:hAnsi="Arial" w:cs="Arial"/>
          <w:sz w:val="24"/>
          <w:szCs w:val="24"/>
        </w:rPr>
      </w:pPr>
      <w:r>
        <w:rPr>
          <w:rFonts w:ascii="Arial" w:hAnsi="Arial" w:cs="Arial"/>
          <w:color w:val="444444"/>
          <w:sz w:val="24"/>
          <w:szCs w:val="24"/>
          <w:shd w:val="clear" w:color="auto" w:fill="F9F9F9"/>
        </w:rPr>
        <w:t>Please respond to the statements below about how you generally feel about yourself, using the rating scale as follows:</w:t>
      </w:r>
      <w:r>
        <w:rPr>
          <w:rFonts w:ascii="Arial" w:hAnsi="Arial" w:cs="Arial"/>
          <w:color w:val="444444"/>
          <w:sz w:val="20"/>
          <w:szCs w:val="21"/>
        </w:rPr>
        <w:br/>
      </w:r>
      <w:r>
        <w:rPr>
          <w:rFonts w:ascii="Arial" w:hAnsi="Arial" w:cs="Arial"/>
          <w:color w:val="444444"/>
          <w:sz w:val="20"/>
          <w:szCs w:val="21"/>
        </w:rPr>
        <w:br/>
      </w:r>
      <w:r>
        <w:rPr>
          <w:rStyle w:val="Strong"/>
          <w:rFonts w:ascii="Arial" w:hAnsi="Arial" w:cs="Arial"/>
          <w:color w:val="444444"/>
          <w:sz w:val="20"/>
          <w:szCs w:val="21"/>
          <w:shd w:val="clear" w:color="auto" w:fill="F9F9F9"/>
        </w:rPr>
        <w:t>Strongly disagree       </w:t>
      </w:r>
      <w:proofErr w:type="spellStart"/>
      <w:r>
        <w:rPr>
          <w:rStyle w:val="Strong"/>
          <w:rFonts w:ascii="Arial" w:hAnsi="Arial" w:cs="Arial"/>
          <w:color w:val="444444"/>
          <w:sz w:val="20"/>
          <w:szCs w:val="21"/>
          <w:shd w:val="clear" w:color="auto" w:fill="F9F9F9"/>
        </w:rPr>
        <w:t>Disagree</w:t>
      </w:r>
      <w:proofErr w:type="spellEnd"/>
      <w:r>
        <w:rPr>
          <w:rStyle w:val="Strong"/>
          <w:rFonts w:ascii="Arial" w:hAnsi="Arial" w:cs="Arial"/>
          <w:color w:val="444444"/>
          <w:sz w:val="20"/>
          <w:szCs w:val="21"/>
          <w:shd w:val="clear" w:color="auto" w:fill="F9F9F9"/>
        </w:rPr>
        <w:t>       Neither disagree nor agree       </w:t>
      </w:r>
      <w:proofErr w:type="spellStart"/>
      <w:r>
        <w:rPr>
          <w:rStyle w:val="Strong"/>
          <w:rFonts w:ascii="Arial" w:hAnsi="Arial" w:cs="Arial"/>
          <w:color w:val="444444"/>
          <w:sz w:val="20"/>
          <w:szCs w:val="21"/>
          <w:shd w:val="clear" w:color="auto" w:fill="F9F9F9"/>
        </w:rPr>
        <w:t>Agree</w:t>
      </w:r>
      <w:proofErr w:type="spellEnd"/>
      <w:r>
        <w:rPr>
          <w:rStyle w:val="Strong"/>
          <w:rFonts w:ascii="Arial" w:hAnsi="Arial" w:cs="Arial"/>
          <w:color w:val="444444"/>
          <w:sz w:val="20"/>
          <w:szCs w:val="21"/>
          <w:shd w:val="clear" w:color="auto" w:fill="F9F9F9"/>
        </w:rPr>
        <w:t>      Strongly agree</w:t>
      </w:r>
    </w:p>
    <w:p w14:paraId="275D4320" w14:textId="77777777" w:rsidR="00767711" w:rsidRDefault="00767711" w:rsidP="00767711"/>
    <w:p w14:paraId="3FE4ED54"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would like to explore strange places</w:t>
      </w:r>
    </w:p>
    <w:p w14:paraId="4C718D07"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3B3C1365"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would like to take off on a trip with no pre-planned routes or timetables</w:t>
      </w:r>
    </w:p>
    <w:p w14:paraId="0AC0D8F8"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23505C51"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like to do frightening things</w:t>
      </w:r>
    </w:p>
    <w:p w14:paraId="5CF24812"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55C3C0AA"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would like to try parachute-jumping</w:t>
      </w:r>
    </w:p>
    <w:p w14:paraId="51C329B3"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4723A01A"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like wild parties</w:t>
      </w:r>
    </w:p>
    <w:p w14:paraId="3CC1EAC0"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76579167"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 xml:space="preserve">I like new and exciting experiences, even if I </w:t>
      </w:r>
      <w:proofErr w:type="gramStart"/>
      <w:r>
        <w:rPr>
          <w:rFonts w:ascii="Arial" w:hAnsi="Arial" w:cs="Arial"/>
          <w:sz w:val="24"/>
          <w:szCs w:val="24"/>
        </w:rPr>
        <w:t>have to</w:t>
      </w:r>
      <w:proofErr w:type="gramEnd"/>
      <w:r>
        <w:rPr>
          <w:rFonts w:ascii="Arial" w:hAnsi="Arial" w:cs="Arial"/>
          <w:sz w:val="24"/>
          <w:szCs w:val="24"/>
        </w:rPr>
        <w:t xml:space="preserve"> break the rules</w:t>
      </w:r>
    </w:p>
    <w:p w14:paraId="18720B77"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6A2E8F32"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get restless when I spend too much time at home</w:t>
      </w:r>
    </w:p>
    <w:p w14:paraId="17386F7F" w14:textId="77777777" w:rsidR="00767711" w:rsidRDefault="00767711" w:rsidP="00767711">
      <w:pPr>
        <w:ind w:left="360"/>
        <w:rPr>
          <w:rFonts w:ascii="Arial" w:hAnsi="Arial" w:cs="Arial"/>
          <w:sz w:val="24"/>
          <w:szCs w:val="24"/>
        </w:rPr>
      </w:pPr>
      <w:r>
        <w:rPr>
          <w:rStyle w:val="Strong"/>
          <w:rFonts w:ascii="Arial" w:hAnsi="Arial" w:cs="Arial"/>
          <w:color w:val="444444"/>
          <w:sz w:val="20"/>
          <w:szCs w:val="20"/>
        </w:rPr>
        <w:t>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6B1A180D" w14:textId="77777777" w:rsidR="00767711" w:rsidRDefault="00767711" w:rsidP="00767711">
      <w:pPr>
        <w:pStyle w:val="ListParagraph"/>
        <w:numPr>
          <w:ilvl w:val="0"/>
          <w:numId w:val="2"/>
        </w:numPr>
        <w:rPr>
          <w:rFonts w:ascii="Arial" w:hAnsi="Arial" w:cs="Arial"/>
          <w:sz w:val="24"/>
          <w:szCs w:val="24"/>
        </w:rPr>
      </w:pPr>
      <w:r>
        <w:rPr>
          <w:rFonts w:ascii="Arial" w:hAnsi="Arial" w:cs="Arial"/>
          <w:sz w:val="24"/>
          <w:szCs w:val="24"/>
        </w:rPr>
        <w:t>I prefer friends who are excitingly unpredictable</w:t>
      </w:r>
    </w:p>
    <w:p w14:paraId="63199E69" w14:textId="77777777" w:rsidR="00767711" w:rsidRDefault="00767711" w:rsidP="00767711">
      <w:pPr>
        <w:rPr>
          <w:rFonts w:ascii="Arial" w:hAnsi="Arial" w:cs="Arial"/>
          <w:sz w:val="24"/>
          <w:szCs w:val="24"/>
        </w:rPr>
      </w:pPr>
      <w:r>
        <w:rPr>
          <w:rStyle w:val="Strong"/>
          <w:rFonts w:ascii="Arial" w:hAnsi="Arial" w:cs="Arial"/>
          <w:color w:val="444444"/>
          <w:sz w:val="20"/>
          <w:szCs w:val="20"/>
        </w:rPr>
        <w:t xml:space="preserve">       Strongly disagree       </w:t>
      </w:r>
      <w:proofErr w:type="spellStart"/>
      <w:r>
        <w:rPr>
          <w:rStyle w:val="Strong"/>
          <w:rFonts w:ascii="Arial" w:hAnsi="Arial" w:cs="Arial"/>
          <w:color w:val="444444"/>
          <w:sz w:val="20"/>
          <w:szCs w:val="20"/>
        </w:rPr>
        <w:t>Disagree</w:t>
      </w:r>
      <w:proofErr w:type="spellEnd"/>
      <w:r>
        <w:rPr>
          <w:rStyle w:val="Strong"/>
          <w:rFonts w:ascii="Arial" w:hAnsi="Arial" w:cs="Arial"/>
          <w:color w:val="444444"/>
          <w:sz w:val="20"/>
          <w:szCs w:val="20"/>
        </w:rPr>
        <w:t>       Neither disagree nor agree       </w:t>
      </w:r>
      <w:proofErr w:type="spellStart"/>
      <w:r>
        <w:rPr>
          <w:rStyle w:val="Strong"/>
          <w:rFonts w:ascii="Arial" w:hAnsi="Arial" w:cs="Arial"/>
          <w:color w:val="444444"/>
          <w:sz w:val="20"/>
          <w:szCs w:val="20"/>
        </w:rPr>
        <w:t>Agree</w:t>
      </w:r>
      <w:proofErr w:type="spellEnd"/>
      <w:r>
        <w:rPr>
          <w:rStyle w:val="Strong"/>
          <w:rFonts w:ascii="Arial" w:hAnsi="Arial" w:cs="Arial"/>
          <w:color w:val="444444"/>
          <w:sz w:val="20"/>
          <w:szCs w:val="20"/>
        </w:rPr>
        <w:t>      Strongly agree</w:t>
      </w:r>
    </w:p>
    <w:p w14:paraId="68DF0D5D" w14:textId="77777777" w:rsidR="00767711" w:rsidRDefault="00767711" w:rsidP="00767711">
      <w:pPr>
        <w:rPr>
          <w:rFonts w:ascii="Arial" w:hAnsi="Arial" w:cs="Arial"/>
          <w:sz w:val="24"/>
          <w:szCs w:val="24"/>
        </w:rPr>
      </w:pPr>
    </w:p>
    <w:p w14:paraId="5010A637" w14:textId="77777777" w:rsidR="00767711" w:rsidRDefault="00767711" w:rsidP="00767711"/>
    <w:p w14:paraId="29C5685E" w14:textId="77777777" w:rsidR="00767711" w:rsidRDefault="00767711" w:rsidP="00767711">
      <w:pPr>
        <w:spacing w:line="480" w:lineRule="auto"/>
        <w:rPr>
          <w:rFonts w:ascii="Arial" w:hAnsi="Arial" w:cs="Arial"/>
          <w:b/>
          <w:sz w:val="20"/>
          <w:szCs w:val="20"/>
          <w:u w:val="single"/>
        </w:rPr>
      </w:pPr>
    </w:p>
    <w:p w14:paraId="1541B691" w14:textId="77777777" w:rsidR="00767711" w:rsidRDefault="00767711" w:rsidP="00767711">
      <w:pPr>
        <w:spacing w:line="480" w:lineRule="auto"/>
        <w:rPr>
          <w:rFonts w:ascii="Arial" w:hAnsi="Arial" w:cs="Arial"/>
          <w:b/>
          <w:sz w:val="20"/>
          <w:szCs w:val="20"/>
          <w:u w:val="single"/>
        </w:rPr>
      </w:pPr>
    </w:p>
    <w:p w14:paraId="1505990B" w14:textId="77777777" w:rsidR="00767711" w:rsidRDefault="00767711" w:rsidP="00767711">
      <w:pPr>
        <w:spacing w:line="480" w:lineRule="auto"/>
        <w:rPr>
          <w:rFonts w:ascii="Arial" w:hAnsi="Arial" w:cs="Arial"/>
          <w:b/>
          <w:sz w:val="20"/>
          <w:szCs w:val="20"/>
          <w:u w:val="single"/>
        </w:rPr>
      </w:pPr>
    </w:p>
    <w:p w14:paraId="12CCEF99" w14:textId="77777777" w:rsidR="00767711" w:rsidRDefault="00767711" w:rsidP="00767711">
      <w:pPr>
        <w:spacing w:line="480" w:lineRule="auto"/>
        <w:rPr>
          <w:rFonts w:ascii="Arial" w:hAnsi="Arial" w:cs="Arial"/>
          <w:b/>
          <w:sz w:val="20"/>
          <w:szCs w:val="20"/>
          <w:u w:val="single"/>
        </w:rPr>
      </w:pPr>
      <w:r>
        <w:rPr>
          <w:rFonts w:ascii="Arial" w:hAnsi="Arial" w:cs="Arial"/>
          <w:b/>
          <w:sz w:val="20"/>
          <w:szCs w:val="20"/>
          <w:u w:val="single"/>
        </w:rPr>
        <w:t>Item C</w:t>
      </w:r>
    </w:p>
    <w:p w14:paraId="5B1087B0" w14:textId="77777777" w:rsidR="00767711" w:rsidRDefault="00767711" w:rsidP="00767711">
      <w:pPr>
        <w:spacing w:line="480" w:lineRule="auto"/>
        <w:rPr>
          <w:rFonts w:ascii="Arial" w:hAnsi="Arial" w:cs="Arial"/>
          <w:b/>
          <w:sz w:val="20"/>
          <w:szCs w:val="20"/>
          <w:u w:val="single"/>
        </w:rPr>
      </w:pPr>
      <w:r>
        <w:rPr>
          <w:rFonts w:ascii="Arial" w:hAnsi="Arial" w:cs="Arial"/>
          <w:b/>
          <w:sz w:val="20"/>
          <w:szCs w:val="20"/>
          <w:u w:val="single"/>
        </w:rPr>
        <w:t>Debrief Form</w:t>
      </w:r>
    </w:p>
    <w:p w14:paraId="2432533D" w14:textId="190280C8"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mc:AlternateContent>
          <mc:Choice Requires="wps">
            <w:drawing>
              <wp:anchor distT="0" distB="0" distL="114300" distR="114300" simplePos="0" relativeHeight="251660288" behindDoc="0" locked="0" layoutInCell="1" allowOverlap="1" wp14:anchorId="3FA3ECEB" wp14:editId="163C0E6F">
                <wp:simplePos x="0" y="0"/>
                <wp:positionH relativeFrom="column">
                  <wp:posOffset>3609975</wp:posOffset>
                </wp:positionH>
                <wp:positionV relativeFrom="paragraph">
                  <wp:posOffset>49530</wp:posOffset>
                </wp:positionV>
                <wp:extent cx="2447925" cy="923925"/>
                <wp:effectExtent l="0" t="0" r="2857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68389E6" w14:textId="77777777" w:rsidR="00767711" w:rsidRDefault="00767711" w:rsidP="00767711">
                            <w:pPr>
                              <w:rPr>
                                <w:rFonts w:ascii="Arial" w:eastAsia="Times New Roman" w:hAnsi="Arial" w:cs="Arial"/>
                                <w:sz w:val="20"/>
                                <w:szCs w:val="20"/>
                              </w:rPr>
                            </w:pPr>
                            <w:r>
                              <w:rPr>
                                <w:rFonts w:ascii="Arial" w:eastAsia="Times New Roman" w:hAnsi="Arial" w:cs="Arial"/>
                                <w:sz w:val="20"/>
                                <w:szCs w:val="20"/>
                              </w:rPr>
                              <w:t xml:space="preserve">School of Psychology </w:t>
                            </w:r>
                          </w:p>
                          <w:p w14:paraId="6F4E060F" w14:textId="77777777" w:rsidR="00767711" w:rsidRDefault="00767711" w:rsidP="00767711">
                            <w:pPr>
                              <w:rPr>
                                <w:rFonts w:ascii="Arial" w:eastAsia="Times New Roman" w:hAnsi="Arial" w:cs="Arial"/>
                                <w:sz w:val="20"/>
                                <w:szCs w:val="20"/>
                              </w:rPr>
                            </w:pPr>
                            <w:r>
                              <w:rPr>
                                <w:rFonts w:ascii="Arial" w:eastAsia="Times New Roman" w:hAnsi="Arial" w:cs="Arial"/>
                                <w:sz w:val="20"/>
                                <w:szCs w:val="20"/>
                              </w:rPr>
                              <w:t>SA1 Campus</w:t>
                            </w:r>
                          </w:p>
                          <w:p w14:paraId="1F4B4E8F" w14:textId="77777777" w:rsidR="00767711" w:rsidRDefault="00767711" w:rsidP="00767711">
                            <w:pPr>
                              <w:rPr>
                                <w:rFonts w:ascii="Arial" w:eastAsia="Times New Roman" w:hAnsi="Arial" w:cs="Arial"/>
                                <w:sz w:val="20"/>
                                <w:szCs w:val="20"/>
                              </w:rPr>
                            </w:pPr>
                            <w:r>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A3ECEB" id="Text Box 5" o:spid="_x0000_s1027" type="#_x0000_t202" style="position:absolute;margin-left:284.25pt;margin-top:3.9pt;width:19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4JMKgIAAFg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MRjgkwqAgAAWAQAAA4AAAAAAAAAAAAAAAAALgIAAGRycy9l&#10;Mm9Eb2MueG1sUEsBAi0AFAAGAAgAAAAhAFSLFFTeAAAACQEAAA8AAAAAAAAAAAAAAAAAhAQAAGRy&#10;cy9kb3ducmV2LnhtbFBLBQYAAAAABAAEAPMAAACPBQAAAAA=&#10;" strokeweight="2pt">
                <v:textbox>
                  <w:txbxContent>
                    <w:p w14:paraId="368389E6" w14:textId="77777777" w:rsidR="00767711" w:rsidRDefault="00767711" w:rsidP="00767711">
                      <w:pPr>
                        <w:rPr>
                          <w:rFonts w:ascii="Arial" w:eastAsia="Times New Roman" w:hAnsi="Arial" w:cs="Arial"/>
                          <w:sz w:val="20"/>
                          <w:szCs w:val="20"/>
                        </w:rPr>
                      </w:pPr>
                      <w:r>
                        <w:rPr>
                          <w:rFonts w:ascii="Arial" w:eastAsia="Times New Roman" w:hAnsi="Arial" w:cs="Arial"/>
                          <w:sz w:val="20"/>
                          <w:szCs w:val="20"/>
                        </w:rPr>
                        <w:t xml:space="preserve">School of Psychology </w:t>
                      </w:r>
                    </w:p>
                    <w:p w14:paraId="6F4E060F" w14:textId="77777777" w:rsidR="00767711" w:rsidRDefault="00767711" w:rsidP="00767711">
                      <w:pPr>
                        <w:rPr>
                          <w:rFonts w:ascii="Arial" w:eastAsia="Times New Roman" w:hAnsi="Arial" w:cs="Arial"/>
                          <w:sz w:val="20"/>
                          <w:szCs w:val="20"/>
                        </w:rPr>
                      </w:pPr>
                      <w:r>
                        <w:rPr>
                          <w:rFonts w:ascii="Arial" w:eastAsia="Times New Roman" w:hAnsi="Arial" w:cs="Arial"/>
                          <w:sz w:val="20"/>
                          <w:szCs w:val="20"/>
                        </w:rPr>
                        <w:t>SA1 Campus</w:t>
                      </w:r>
                    </w:p>
                    <w:p w14:paraId="1F4B4E8F" w14:textId="77777777" w:rsidR="00767711" w:rsidRDefault="00767711" w:rsidP="00767711">
                      <w:pPr>
                        <w:rPr>
                          <w:rFonts w:ascii="Arial" w:eastAsia="Times New Roman" w:hAnsi="Arial" w:cs="Arial"/>
                          <w:sz w:val="20"/>
                          <w:szCs w:val="20"/>
                        </w:rPr>
                      </w:pPr>
                      <w:r>
                        <w:rPr>
                          <w:rFonts w:ascii="Arial" w:eastAsia="Times New Roman" w:hAnsi="Arial" w:cs="Arial"/>
                          <w:sz w:val="20"/>
                          <w:szCs w:val="20"/>
                        </w:rPr>
                        <w:t>Swansea</w:t>
                      </w:r>
                    </w:p>
                  </w:txbxContent>
                </v:textbox>
              </v:shape>
            </w:pict>
          </mc:Fallback>
        </mc:AlternateContent>
      </w:r>
      <w:r>
        <w:rPr>
          <w:noProof/>
          <w:lang w:eastAsia="en-GB"/>
        </w:rPr>
        <w:drawing>
          <wp:inline distT="0" distB="0" distL="0" distR="0" wp14:anchorId="2C0D644E" wp14:editId="4C38F7F5">
            <wp:extent cx="2133600" cy="885825"/>
            <wp:effectExtent l="0" t="0" r="0" b="9525"/>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4.jpg@01CE9DB3.D8EB290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a:noFill/>
                    </a:ln>
                  </pic:spPr>
                </pic:pic>
              </a:graphicData>
            </a:graphic>
          </wp:inline>
        </w:drawing>
      </w:r>
      <w:r>
        <w:t xml:space="preserve">      </w:t>
      </w:r>
    </w:p>
    <w:p w14:paraId="39B01F01" w14:textId="77777777" w:rsidR="00767711" w:rsidRDefault="00767711" w:rsidP="007677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4A24D05" w14:textId="77777777" w:rsidR="00767711" w:rsidRDefault="00767711" w:rsidP="00767711">
      <w:pPr>
        <w:jc w:val="center"/>
        <w:rPr>
          <w:rFonts w:ascii="Times New Roman" w:hAnsi="Times New Roman" w:cs="Times New Roman"/>
          <w:b/>
          <w:sz w:val="32"/>
          <w:szCs w:val="24"/>
        </w:rPr>
      </w:pPr>
      <w:r>
        <w:rPr>
          <w:rFonts w:ascii="Times New Roman" w:hAnsi="Times New Roman" w:cs="Times New Roman"/>
          <w:b/>
          <w:sz w:val="32"/>
          <w:szCs w:val="24"/>
        </w:rPr>
        <w:t xml:space="preserve">Study Debrief Sheet </w:t>
      </w:r>
    </w:p>
    <w:p w14:paraId="5171829F" w14:textId="77777777" w:rsidR="00767711" w:rsidRDefault="00767711" w:rsidP="00767711">
      <w:pPr>
        <w:rPr>
          <w:rFonts w:ascii="Times New Roman" w:hAnsi="Times New Roman" w:cs="Times New Roman"/>
          <w:b/>
          <w:sz w:val="32"/>
          <w:szCs w:val="24"/>
        </w:rPr>
      </w:pPr>
    </w:p>
    <w:p w14:paraId="0AACE462" w14:textId="77777777" w:rsidR="00767711" w:rsidRDefault="00767711" w:rsidP="00767711">
      <w:pPr>
        <w:pStyle w:val="Default"/>
        <w:jc w:val="center"/>
        <w:rPr>
          <w:rFonts w:ascii="Arial" w:hAnsi="Arial" w:cs="Arial"/>
          <w:b/>
          <w:i/>
          <w:sz w:val="28"/>
          <w:u w:val="single"/>
        </w:rPr>
      </w:pPr>
      <w:r>
        <w:rPr>
          <w:rFonts w:ascii="Arial" w:hAnsi="Arial" w:cs="Arial"/>
          <w:b/>
          <w:i/>
          <w:sz w:val="28"/>
          <w:u w:val="single"/>
        </w:rPr>
        <w:t xml:space="preserve">Exploring the effects of sensation seeking and tempo of music on time perception </w:t>
      </w:r>
    </w:p>
    <w:p w14:paraId="25C2362E" w14:textId="77777777" w:rsidR="00767711" w:rsidRDefault="00767711" w:rsidP="00767711">
      <w:pPr>
        <w:pStyle w:val="Default"/>
      </w:pPr>
    </w:p>
    <w:p w14:paraId="26A54D7E" w14:textId="77777777" w:rsidR="00767711" w:rsidRDefault="00767711" w:rsidP="00767711">
      <w:pPr>
        <w:pStyle w:val="Default"/>
        <w:rPr>
          <w:rFonts w:ascii="Arial" w:hAnsi="Arial" w:cs="Arial"/>
        </w:rPr>
      </w:pPr>
    </w:p>
    <w:p w14:paraId="2E9A98E4" w14:textId="77777777" w:rsidR="00767711" w:rsidRDefault="00767711" w:rsidP="00767711">
      <w:pPr>
        <w:pStyle w:val="Default"/>
        <w:rPr>
          <w:rFonts w:ascii="Arial" w:hAnsi="Arial" w:cs="Arial"/>
        </w:rPr>
      </w:pPr>
      <w:r>
        <w:rPr>
          <w:rFonts w:ascii="Arial" w:hAnsi="Arial" w:cs="Arial"/>
        </w:rPr>
        <w:t xml:space="preserve">Thank you for taking part in this study.  </w:t>
      </w:r>
    </w:p>
    <w:p w14:paraId="7BE82C8E" w14:textId="77777777" w:rsidR="00767711" w:rsidRDefault="00767711" w:rsidP="00767711">
      <w:pPr>
        <w:pStyle w:val="Default"/>
        <w:rPr>
          <w:rFonts w:ascii="Arial" w:hAnsi="Arial" w:cs="Arial"/>
        </w:rPr>
      </w:pPr>
    </w:p>
    <w:p w14:paraId="1502399A" w14:textId="77777777" w:rsidR="00767711" w:rsidRDefault="00767711" w:rsidP="00767711">
      <w:pPr>
        <w:pStyle w:val="Default"/>
        <w:rPr>
          <w:rFonts w:ascii="Arial" w:hAnsi="Arial" w:cs="Arial"/>
        </w:rPr>
      </w:pPr>
      <w:r>
        <w:rPr>
          <w:rFonts w:ascii="Arial" w:hAnsi="Arial" w:cs="Arial"/>
        </w:rPr>
        <w:t xml:space="preserve">The aim of this study was to explore the effects of sensation seeking and tempo of music on time perception. We specifically wanted to find out whether individuals who scored high on the sensation seeking scale and were in the fast tempo of music condition would significantly overestimate time. </w:t>
      </w:r>
    </w:p>
    <w:p w14:paraId="11687FB9" w14:textId="77777777" w:rsidR="00767711" w:rsidRDefault="00767711" w:rsidP="00767711">
      <w:pPr>
        <w:pStyle w:val="Default"/>
        <w:rPr>
          <w:rFonts w:ascii="Arial" w:hAnsi="Arial" w:cs="Arial"/>
        </w:rPr>
      </w:pPr>
    </w:p>
    <w:p w14:paraId="70F88737" w14:textId="77777777" w:rsidR="00767711" w:rsidRDefault="00767711" w:rsidP="00767711">
      <w:pPr>
        <w:pStyle w:val="Default"/>
        <w:rPr>
          <w:rFonts w:ascii="Arial" w:hAnsi="Arial" w:cs="Arial"/>
        </w:rPr>
      </w:pPr>
    </w:p>
    <w:p w14:paraId="09682CDD" w14:textId="77777777" w:rsidR="00767711" w:rsidRDefault="00767711" w:rsidP="00767711">
      <w:pPr>
        <w:pStyle w:val="Default"/>
        <w:rPr>
          <w:rFonts w:ascii="Arial" w:hAnsi="Arial" w:cs="Arial"/>
        </w:rPr>
      </w:pPr>
      <w:r>
        <w:rPr>
          <w:rFonts w:ascii="Arial" w:hAnsi="Arial" w:cs="Arial"/>
          <w:b/>
        </w:rPr>
        <w:t xml:space="preserve">If you wish to withdraw your data from the </w:t>
      </w:r>
      <w:proofErr w:type="gramStart"/>
      <w:r>
        <w:rPr>
          <w:rFonts w:ascii="Arial" w:hAnsi="Arial" w:cs="Arial"/>
          <w:b/>
        </w:rPr>
        <w:t>study</w:t>
      </w:r>
      <w:proofErr w:type="gramEnd"/>
      <w:r>
        <w:rPr>
          <w:rFonts w:ascii="Arial" w:hAnsi="Arial" w:cs="Arial"/>
          <w:b/>
        </w:rPr>
        <w:t xml:space="preserve"> you must tell the researcher now.</w:t>
      </w:r>
      <w:r>
        <w:rPr>
          <w:rFonts w:ascii="Arial" w:hAnsi="Arial" w:cs="Arial"/>
        </w:rPr>
        <w:t xml:space="preserve">  After this point, </w:t>
      </w:r>
      <w:proofErr w:type="gramStart"/>
      <w:r>
        <w:rPr>
          <w:rFonts w:ascii="Arial" w:hAnsi="Arial" w:cs="Arial"/>
        </w:rPr>
        <w:t>all of</w:t>
      </w:r>
      <w:proofErr w:type="gramEnd"/>
      <w:r>
        <w:rPr>
          <w:rFonts w:ascii="Arial" w:hAnsi="Arial" w:cs="Arial"/>
        </w:rPr>
        <w:t xml:space="preserve"> your data will remain confidential and we will not trace it back to you.</w:t>
      </w:r>
    </w:p>
    <w:p w14:paraId="7C8DD2B4" w14:textId="77777777" w:rsidR="00767711" w:rsidRDefault="00767711" w:rsidP="00767711">
      <w:pPr>
        <w:pStyle w:val="Default"/>
        <w:rPr>
          <w:rFonts w:ascii="Arial" w:hAnsi="Arial" w:cs="Arial"/>
        </w:rPr>
      </w:pPr>
    </w:p>
    <w:p w14:paraId="67D93AF9" w14:textId="77777777" w:rsidR="00767711" w:rsidRDefault="00767711" w:rsidP="00767711">
      <w:pPr>
        <w:pStyle w:val="Default"/>
        <w:rPr>
          <w:rFonts w:ascii="Arial" w:hAnsi="Arial" w:cs="Arial"/>
        </w:rPr>
      </w:pPr>
    </w:p>
    <w:p w14:paraId="13B85EC4" w14:textId="77777777" w:rsidR="00767711" w:rsidRDefault="00767711" w:rsidP="00767711">
      <w:pPr>
        <w:pStyle w:val="Default"/>
        <w:rPr>
          <w:rFonts w:ascii="Arial" w:hAnsi="Arial" w:cs="Arial"/>
          <w:b/>
        </w:rPr>
      </w:pPr>
      <w:r>
        <w:rPr>
          <w:rFonts w:ascii="Arial" w:hAnsi="Arial" w:cs="Arial"/>
        </w:rPr>
        <w:t>If taking part in this study has raised any questions, please do not hesitate to speak to the researchers listed below or contact the academic supervisor Stacey Coleman on Stacey.coleman@uwtsd.ac.uk.</w:t>
      </w:r>
    </w:p>
    <w:p w14:paraId="231845CB" w14:textId="77777777" w:rsidR="00767711" w:rsidRDefault="00767711" w:rsidP="00767711">
      <w:pPr>
        <w:pStyle w:val="Default"/>
        <w:rPr>
          <w:rFonts w:ascii="Arial" w:hAnsi="Arial" w:cs="Arial"/>
          <w:b/>
        </w:rPr>
      </w:pPr>
    </w:p>
    <w:p w14:paraId="753A463F" w14:textId="77777777" w:rsidR="00767711" w:rsidRDefault="00767711" w:rsidP="00767711">
      <w:pPr>
        <w:pStyle w:val="Default"/>
        <w:rPr>
          <w:rFonts w:ascii="Arial" w:hAnsi="Arial" w:cs="Arial"/>
          <w:b/>
        </w:rPr>
      </w:pPr>
    </w:p>
    <w:p w14:paraId="57A5E65B" w14:textId="77777777" w:rsidR="00767711" w:rsidRDefault="00767711" w:rsidP="00767711">
      <w:pPr>
        <w:pStyle w:val="Default"/>
        <w:rPr>
          <w:rFonts w:ascii="Arial" w:hAnsi="Arial" w:cs="Arial"/>
          <w:b/>
        </w:rPr>
      </w:pPr>
      <w:r>
        <w:rPr>
          <w:rFonts w:ascii="Arial" w:hAnsi="Arial" w:cs="Arial"/>
          <w:b/>
        </w:rPr>
        <w:t>Thank you once again for taking time to participate in this study.</w:t>
      </w:r>
    </w:p>
    <w:p w14:paraId="12831A7C" w14:textId="77777777" w:rsidR="00767711" w:rsidRDefault="00767711" w:rsidP="00767711">
      <w:pPr>
        <w:pStyle w:val="Default"/>
        <w:rPr>
          <w:b/>
        </w:rPr>
      </w:pPr>
    </w:p>
    <w:p w14:paraId="4A9BD054" w14:textId="77777777" w:rsidR="00767711" w:rsidRDefault="00767711" w:rsidP="00767711">
      <w:pPr>
        <w:pStyle w:val="Default"/>
        <w:rPr>
          <w:rFonts w:ascii="Arial" w:hAnsi="Arial" w:cs="Arial"/>
          <w:b/>
        </w:rPr>
      </w:pPr>
    </w:p>
    <w:p w14:paraId="5693F2B7" w14:textId="77777777" w:rsidR="00767711" w:rsidRDefault="00767711" w:rsidP="00767711">
      <w:pPr>
        <w:pStyle w:val="Default"/>
        <w:rPr>
          <w:rFonts w:ascii="Arial" w:hAnsi="Arial" w:cs="Arial"/>
        </w:rPr>
      </w:pPr>
      <w:r>
        <w:rPr>
          <w:rFonts w:ascii="Arial" w:hAnsi="Arial" w:cs="Arial"/>
        </w:rPr>
        <w:t xml:space="preserve">Chase Chandler – </w:t>
      </w:r>
      <w:hyperlink r:id="rId8" w:history="1">
        <w:r>
          <w:rPr>
            <w:rStyle w:val="Hyperlink"/>
            <w:rFonts w:ascii="Arial" w:hAnsi="Arial" w:cs="Arial"/>
          </w:rPr>
          <w:t>1701786@student.uwtsd.ac.uk</w:t>
        </w:r>
      </w:hyperlink>
      <w:r>
        <w:rPr>
          <w:rFonts w:ascii="Arial" w:hAnsi="Arial" w:cs="Arial"/>
        </w:rPr>
        <w:t xml:space="preserve"> </w:t>
      </w:r>
    </w:p>
    <w:p w14:paraId="04D34C46" w14:textId="77777777" w:rsidR="00767711" w:rsidRDefault="00767711" w:rsidP="00767711">
      <w:pPr>
        <w:pStyle w:val="Default"/>
        <w:rPr>
          <w:rFonts w:ascii="Arial" w:hAnsi="Arial" w:cs="Arial"/>
        </w:rPr>
      </w:pPr>
      <w:r>
        <w:rPr>
          <w:rFonts w:ascii="Arial" w:hAnsi="Arial" w:cs="Arial"/>
        </w:rPr>
        <w:t xml:space="preserve">Judith Guy </w:t>
      </w:r>
      <w:hyperlink r:id="rId9" w:history="1">
        <w:r>
          <w:rPr>
            <w:rStyle w:val="Hyperlink"/>
            <w:rFonts w:ascii="Arial" w:hAnsi="Arial" w:cs="Arial"/>
          </w:rPr>
          <w:t>–1704700@student.uwtsd.ac.uk</w:t>
        </w:r>
      </w:hyperlink>
      <w:r>
        <w:rPr>
          <w:rFonts w:ascii="Arial" w:hAnsi="Arial" w:cs="Arial"/>
        </w:rPr>
        <w:t xml:space="preserve"> </w:t>
      </w:r>
    </w:p>
    <w:p w14:paraId="3921BB39" w14:textId="77777777" w:rsidR="00767711" w:rsidRDefault="00767711" w:rsidP="00767711">
      <w:pPr>
        <w:pStyle w:val="Default"/>
        <w:rPr>
          <w:rFonts w:ascii="Arial" w:hAnsi="Arial" w:cs="Arial"/>
          <w:u w:val="single"/>
        </w:rPr>
      </w:pPr>
      <w:r>
        <w:rPr>
          <w:rFonts w:ascii="Arial" w:hAnsi="Arial" w:cs="Arial"/>
        </w:rPr>
        <w:lastRenderedPageBreak/>
        <w:t xml:space="preserve">Alex Harries – </w:t>
      </w:r>
      <w:hyperlink r:id="rId10" w:history="1">
        <w:r>
          <w:rPr>
            <w:rStyle w:val="Hyperlink"/>
            <w:rFonts w:ascii="Arial" w:hAnsi="Arial" w:cs="Arial"/>
          </w:rPr>
          <w:t>1704208@student.uwtsd.ac.uk</w:t>
        </w:r>
      </w:hyperlink>
      <w:r>
        <w:rPr>
          <w:rFonts w:ascii="Arial" w:hAnsi="Arial" w:cs="Arial"/>
          <w:u w:val="single"/>
        </w:rPr>
        <w:t xml:space="preserve"> </w:t>
      </w:r>
    </w:p>
    <w:p w14:paraId="5E185079" w14:textId="77777777" w:rsidR="00767711" w:rsidRDefault="00767711" w:rsidP="00767711">
      <w:pPr>
        <w:pStyle w:val="Default"/>
        <w:rPr>
          <w:rFonts w:ascii="Arial" w:hAnsi="Arial" w:cs="Arial"/>
        </w:rPr>
      </w:pPr>
      <w:r>
        <w:rPr>
          <w:rFonts w:ascii="Arial" w:hAnsi="Arial" w:cs="Arial"/>
        </w:rPr>
        <w:t xml:space="preserve">John Rees – </w:t>
      </w:r>
      <w:hyperlink r:id="rId11" w:history="1">
        <w:r>
          <w:rPr>
            <w:rStyle w:val="Hyperlink"/>
            <w:rFonts w:ascii="Arial" w:hAnsi="Arial" w:cs="Arial"/>
          </w:rPr>
          <w:t>1703876@student.uwtsd.ac.uk</w:t>
        </w:r>
      </w:hyperlink>
      <w:r>
        <w:rPr>
          <w:rFonts w:ascii="Arial" w:hAnsi="Arial" w:cs="Arial"/>
        </w:rPr>
        <w:t xml:space="preserve"> </w:t>
      </w:r>
    </w:p>
    <w:p w14:paraId="65D418D5" w14:textId="77777777" w:rsidR="00767711" w:rsidRDefault="00767711" w:rsidP="00767711">
      <w:pPr>
        <w:pStyle w:val="Default"/>
        <w:rPr>
          <w:rFonts w:ascii="Arial" w:hAnsi="Arial" w:cs="Arial"/>
        </w:rPr>
      </w:pPr>
      <w:r>
        <w:rPr>
          <w:rFonts w:ascii="Arial" w:hAnsi="Arial" w:cs="Arial"/>
        </w:rPr>
        <w:t xml:space="preserve">Lyndsay Rees –  </w:t>
      </w:r>
      <w:hyperlink r:id="rId12" w:history="1">
        <w:r>
          <w:rPr>
            <w:rStyle w:val="Hyperlink"/>
            <w:rFonts w:ascii="Arial" w:hAnsi="Arial" w:cs="Arial"/>
          </w:rPr>
          <w:t>1703820@student.uwtsd.ac.uk</w:t>
        </w:r>
      </w:hyperlink>
      <w:r>
        <w:rPr>
          <w:rFonts w:ascii="Arial" w:hAnsi="Arial" w:cs="Arial"/>
        </w:rPr>
        <w:t xml:space="preserve"> </w:t>
      </w:r>
    </w:p>
    <w:p w14:paraId="14C98C48" w14:textId="77777777" w:rsidR="00767711" w:rsidRDefault="00767711" w:rsidP="00767711">
      <w:pPr>
        <w:pStyle w:val="Default"/>
        <w:rPr>
          <w:rFonts w:ascii="Arial" w:hAnsi="Arial" w:cs="Arial"/>
        </w:rPr>
      </w:pPr>
      <w:r>
        <w:rPr>
          <w:rFonts w:ascii="Arial" w:hAnsi="Arial" w:cs="Arial"/>
        </w:rPr>
        <w:t xml:space="preserve">Dan Schell – </w:t>
      </w:r>
      <w:hyperlink r:id="rId13" w:history="1">
        <w:r>
          <w:rPr>
            <w:rStyle w:val="Hyperlink"/>
            <w:rFonts w:ascii="Arial" w:hAnsi="Arial" w:cs="Arial"/>
          </w:rPr>
          <w:t>dschell.150743@student.uwtsd</w:t>
        </w:r>
      </w:hyperlink>
    </w:p>
    <w:p w14:paraId="13176506" w14:textId="77777777" w:rsidR="00767711" w:rsidRDefault="00767711" w:rsidP="00767711">
      <w:pPr>
        <w:pStyle w:val="Default"/>
        <w:rPr>
          <w:rFonts w:ascii="Arial" w:hAnsi="Arial" w:cs="Arial"/>
          <w:i/>
          <w:u w:val="single"/>
        </w:rPr>
      </w:pPr>
    </w:p>
    <w:p w14:paraId="038B59DF" w14:textId="77777777" w:rsidR="00767711" w:rsidRDefault="00767711" w:rsidP="00767711">
      <w:pPr>
        <w:pStyle w:val="Default"/>
        <w:rPr>
          <w:rFonts w:ascii="Arial" w:hAnsi="Arial" w:cs="Arial"/>
          <w:i/>
          <w:u w:val="single"/>
        </w:rPr>
      </w:pPr>
      <w:r>
        <w:rPr>
          <w:rFonts w:ascii="Arial" w:hAnsi="Arial" w:cs="Arial"/>
          <w:i/>
          <w:u w:val="single"/>
        </w:rPr>
        <w:t>BA Counselling Studies and Psychology</w:t>
      </w:r>
    </w:p>
    <w:p w14:paraId="14036674" w14:textId="77777777" w:rsidR="00767711" w:rsidRDefault="00767711" w:rsidP="00767711">
      <w:pPr>
        <w:pStyle w:val="Default"/>
        <w:rPr>
          <w:rFonts w:ascii="Arial" w:hAnsi="Arial" w:cs="Arial"/>
        </w:rPr>
      </w:pPr>
      <w:r>
        <w:rPr>
          <w:rFonts w:ascii="Arial" w:hAnsi="Arial" w:cs="Arial"/>
        </w:rPr>
        <w:t xml:space="preserve">University of Wales Trinity Saint David, Swansea </w:t>
      </w:r>
    </w:p>
    <w:p w14:paraId="7B0C6AB0" w14:textId="77777777" w:rsidR="00767711" w:rsidRDefault="00767711" w:rsidP="00767711">
      <w:pPr>
        <w:spacing w:line="480" w:lineRule="auto"/>
        <w:jc w:val="center"/>
        <w:rPr>
          <w:rFonts w:ascii="Arial" w:hAnsi="Arial" w:cs="Arial"/>
          <w:b/>
          <w:sz w:val="24"/>
          <w:szCs w:val="24"/>
          <w:u w:val="single"/>
        </w:rPr>
      </w:pPr>
    </w:p>
    <w:p w14:paraId="2D4554F7" w14:textId="77777777" w:rsidR="00767711" w:rsidRDefault="00767711" w:rsidP="00767711">
      <w:pPr>
        <w:spacing w:line="480" w:lineRule="auto"/>
        <w:jc w:val="center"/>
        <w:rPr>
          <w:rFonts w:ascii="Arial" w:hAnsi="Arial" w:cs="Arial"/>
          <w:b/>
          <w:sz w:val="24"/>
          <w:szCs w:val="24"/>
          <w:u w:val="single"/>
        </w:rPr>
      </w:pPr>
    </w:p>
    <w:p w14:paraId="617E2A95" w14:textId="2665DFBE" w:rsidR="00767711" w:rsidRDefault="00767711" w:rsidP="00767711">
      <w:pPr>
        <w:spacing w:line="480" w:lineRule="auto"/>
        <w:jc w:val="center"/>
        <w:rPr>
          <w:rFonts w:ascii="Arial" w:hAnsi="Arial" w:cs="Arial"/>
          <w:b/>
          <w:sz w:val="24"/>
          <w:szCs w:val="24"/>
          <w:u w:val="single"/>
        </w:rPr>
      </w:pPr>
      <w:r>
        <w:rPr>
          <w:rFonts w:ascii="Arial" w:hAnsi="Arial" w:cs="Arial"/>
          <w:b/>
          <w:sz w:val="24"/>
          <w:szCs w:val="24"/>
          <w:u w:val="single"/>
        </w:rPr>
        <w:t>SPSS Outputs</w:t>
      </w:r>
    </w:p>
    <w:p w14:paraId="40348A0B"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7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06"/>
        <w:gridCol w:w="1030"/>
        <w:gridCol w:w="1077"/>
        <w:gridCol w:w="1107"/>
        <w:gridCol w:w="1030"/>
        <w:gridCol w:w="1445"/>
      </w:tblGrid>
      <w:tr w:rsidR="00767711" w14:paraId="3F6A808B" w14:textId="77777777" w:rsidTr="00767711">
        <w:trPr>
          <w:cantSplit/>
        </w:trPr>
        <w:tc>
          <w:tcPr>
            <w:tcW w:w="7390" w:type="dxa"/>
            <w:gridSpan w:val="6"/>
            <w:tcBorders>
              <w:top w:val="nil"/>
              <w:left w:val="nil"/>
              <w:bottom w:val="nil"/>
              <w:right w:val="nil"/>
            </w:tcBorders>
            <w:shd w:val="clear" w:color="auto" w:fill="FFFFFF"/>
            <w:vAlign w:val="center"/>
            <w:hideMark/>
          </w:tcPr>
          <w:p w14:paraId="3AA0A1C3"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Descriptive Statistics</w:t>
            </w:r>
          </w:p>
        </w:tc>
      </w:tr>
      <w:tr w:rsidR="00767711" w14:paraId="71470D94" w14:textId="77777777" w:rsidTr="00767711">
        <w:trPr>
          <w:cantSplit/>
        </w:trPr>
        <w:tc>
          <w:tcPr>
            <w:tcW w:w="1706" w:type="dxa"/>
            <w:tcBorders>
              <w:top w:val="nil"/>
              <w:left w:val="nil"/>
              <w:bottom w:val="single" w:sz="8" w:space="0" w:color="152935"/>
              <w:right w:val="nil"/>
            </w:tcBorders>
            <w:shd w:val="clear" w:color="auto" w:fill="FFFFFF"/>
            <w:vAlign w:val="bottom"/>
          </w:tcPr>
          <w:p w14:paraId="73D23201"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hideMark/>
          </w:tcPr>
          <w:p w14:paraId="61D54493"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hideMark/>
          </w:tcPr>
          <w:p w14:paraId="4DB4B11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hideMark/>
          </w:tcPr>
          <w:p w14:paraId="27FB8D16"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78605FE1"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hideMark/>
          </w:tcPr>
          <w:p w14:paraId="244B213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r>
      <w:tr w:rsidR="00767711" w14:paraId="5433CF26" w14:textId="77777777" w:rsidTr="00767711">
        <w:trPr>
          <w:cantSplit/>
        </w:trPr>
        <w:tc>
          <w:tcPr>
            <w:tcW w:w="1706" w:type="dxa"/>
            <w:tcBorders>
              <w:top w:val="single" w:sz="8" w:space="0" w:color="152935"/>
              <w:left w:val="nil"/>
              <w:bottom w:val="single" w:sz="8" w:space="0" w:color="AEAEAE"/>
              <w:right w:val="nil"/>
            </w:tcBorders>
            <w:shd w:val="clear" w:color="auto" w:fill="E0E0E0"/>
            <w:hideMark/>
          </w:tcPr>
          <w:p w14:paraId="4DE0E099"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Gender</w:t>
            </w:r>
          </w:p>
        </w:tc>
        <w:tc>
          <w:tcPr>
            <w:tcW w:w="1029" w:type="dxa"/>
            <w:tcBorders>
              <w:top w:val="single" w:sz="8" w:space="0" w:color="152935"/>
              <w:left w:val="nil"/>
              <w:bottom w:val="single" w:sz="8" w:space="0" w:color="AEAEAE"/>
              <w:right w:val="single" w:sz="8" w:space="0" w:color="E0E0E0"/>
            </w:tcBorders>
            <w:shd w:val="clear" w:color="auto" w:fill="FFFFFF"/>
            <w:hideMark/>
          </w:tcPr>
          <w:p w14:paraId="471534E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hideMark/>
          </w:tcPr>
          <w:p w14:paraId="139B94A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hideMark/>
          </w:tcPr>
          <w:p w14:paraId="52A1B0F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200FC53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1.6316</w:t>
            </w:r>
          </w:p>
        </w:tc>
        <w:tc>
          <w:tcPr>
            <w:tcW w:w="1444" w:type="dxa"/>
            <w:tcBorders>
              <w:top w:val="single" w:sz="8" w:space="0" w:color="152935"/>
              <w:left w:val="single" w:sz="8" w:space="0" w:color="E0E0E0"/>
              <w:bottom w:val="single" w:sz="8" w:space="0" w:color="AEAEAE"/>
              <w:right w:val="nil"/>
            </w:tcBorders>
            <w:shd w:val="clear" w:color="auto" w:fill="FFFFFF"/>
            <w:hideMark/>
          </w:tcPr>
          <w:p w14:paraId="180D604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.54132</w:t>
            </w:r>
          </w:p>
        </w:tc>
      </w:tr>
      <w:tr w:rsidR="00767711" w14:paraId="18224425" w14:textId="77777777" w:rsidTr="00767711">
        <w:trPr>
          <w:cantSplit/>
        </w:trPr>
        <w:tc>
          <w:tcPr>
            <w:tcW w:w="1706" w:type="dxa"/>
            <w:tcBorders>
              <w:top w:val="single" w:sz="8" w:space="0" w:color="AEAEAE"/>
              <w:left w:val="nil"/>
              <w:bottom w:val="single" w:sz="8" w:space="0" w:color="AEAEAE"/>
              <w:right w:val="nil"/>
            </w:tcBorders>
            <w:shd w:val="clear" w:color="auto" w:fill="E0E0E0"/>
            <w:hideMark/>
          </w:tcPr>
          <w:p w14:paraId="629EBD9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Age</w:t>
            </w:r>
          </w:p>
        </w:tc>
        <w:tc>
          <w:tcPr>
            <w:tcW w:w="1029" w:type="dxa"/>
            <w:tcBorders>
              <w:top w:val="single" w:sz="8" w:space="0" w:color="AEAEAE"/>
              <w:left w:val="nil"/>
              <w:bottom w:val="single" w:sz="8" w:space="0" w:color="AEAEAE"/>
              <w:right w:val="single" w:sz="8" w:space="0" w:color="E0E0E0"/>
            </w:tcBorders>
            <w:shd w:val="clear" w:color="auto" w:fill="FFFFFF"/>
            <w:hideMark/>
          </w:tcPr>
          <w:p w14:paraId="7EDC536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w:t>
            </w:r>
          </w:p>
        </w:tc>
        <w:tc>
          <w:tcPr>
            <w:tcW w:w="1076" w:type="dxa"/>
            <w:tcBorders>
              <w:top w:val="single" w:sz="8" w:space="0" w:color="AEAEAE"/>
              <w:left w:val="single" w:sz="8" w:space="0" w:color="E0E0E0"/>
              <w:bottom w:val="single" w:sz="8" w:space="0" w:color="AEAEAE"/>
              <w:right w:val="single" w:sz="8" w:space="0" w:color="E0E0E0"/>
            </w:tcBorders>
            <w:shd w:val="clear" w:color="auto" w:fill="FFFFFF"/>
            <w:hideMark/>
          </w:tcPr>
          <w:p w14:paraId="657942F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hideMark/>
          </w:tcPr>
          <w:p w14:paraId="780A7A0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44F96F1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27.5135</w:t>
            </w:r>
          </w:p>
        </w:tc>
        <w:tc>
          <w:tcPr>
            <w:tcW w:w="1444" w:type="dxa"/>
            <w:tcBorders>
              <w:top w:val="single" w:sz="8" w:space="0" w:color="AEAEAE"/>
              <w:left w:val="single" w:sz="8" w:space="0" w:color="E0E0E0"/>
              <w:bottom w:val="single" w:sz="8" w:space="0" w:color="AEAEAE"/>
              <w:right w:val="nil"/>
            </w:tcBorders>
            <w:shd w:val="clear" w:color="auto" w:fill="FFFFFF"/>
            <w:hideMark/>
          </w:tcPr>
          <w:p w14:paraId="3028611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9.60793</w:t>
            </w:r>
          </w:p>
        </w:tc>
      </w:tr>
      <w:tr w:rsidR="00767711" w14:paraId="56CD2FA6" w14:textId="77777777" w:rsidTr="00767711">
        <w:trPr>
          <w:cantSplit/>
        </w:trPr>
        <w:tc>
          <w:tcPr>
            <w:tcW w:w="1706" w:type="dxa"/>
            <w:tcBorders>
              <w:top w:val="single" w:sz="8" w:space="0" w:color="AEAEAE"/>
              <w:left w:val="nil"/>
              <w:bottom w:val="single" w:sz="8" w:space="0" w:color="152935"/>
              <w:right w:val="nil"/>
            </w:tcBorders>
            <w:shd w:val="clear" w:color="auto" w:fill="E0E0E0"/>
            <w:hideMark/>
          </w:tcPr>
          <w:p w14:paraId="759CF22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hideMark/>
          </w:tcPr>
          <w:p w14:paraId="2103345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2FBA37B" w14:textId="77777777" w:rsidR="00767711" w:rsidRDefault="00767711">
            <w:pPr>
              <w:autoSpaceDE w:val="0"/>
              <w:autoSpaceDN w:val="0"/>
              <w:adjustRightInd w:val="0"/>
              <w:spacing w:after="0"/>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ABB7029"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CAC3DD" w14:textId="77777777" w:rsidR="00767711" w:rsidRDefault="00767711">
            <w:pPr>
              <w:autoSpaceDE w:val="0"/>
              <w:autoSpaceDN w:val="0"/>
              <w:adjustRightInd w:val="0"/>
              <w:spacing w:after="0"/>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74C8CF7F" w14:textId="77777777" w:rsidR="00767711" w:rsidRDefault="00767711">
            <w:pPr>
              <w:autoSpaceDE w:val="0"/>
              <w:autoSpaceDN w:val="0"/>
              <w:adjustRightInd w:val="0"/>
              <w:spacing w:after="0"/>
              <w:rPr>
                <w:rFonts w:ascii="Times New Roman" w:hAnsi="Times New Roman" w:cs="Times New Roman"/>
                <w:sz w:val="24"/>
                <w:szCs w:val="24"/>
              </w:rPr>
            </w:pPr>
          </w:p>
        </w:tc>
      </w:tr>
    </w:tbl>
    <w:p w14:paraId="18A9DE88"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47CAB81C"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7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06"/>
        <w:gridCol w:w="1030"/>
        <w:gridCol w:w="1077"/>
        <w:gridCol w:w="1107"/>
        <w:gridCol w:w="1030"/>
        <w:gridCol w:w="1445"/>
      </w:tblGrid>
      <w:tr w:rsidR="00767711" w14:paraId="486AD45D" w14:textId="77777777" w:rsidTr="00767711">
        <w:trPr>
          <w:cantSplit/>
        </w:trPr>
        <w:tc>
          <w:tcPr>
            <w:tcW w:w="7390" w:type="dxa"/>
            <w:gridSpan w:val="6"/>
            <w:tcBorders>
              <w:top w:val="nil"/>
              <w:left w:val="nil"/>
              <w:bottom w:val="nil"/>
              <w:right w:val="nil"/>
            </w:tcBorders>
            <w:shd w:val="clear" w:color="auto" w:fill="FFFFFF"/>
            <w:vAlign w:val="center"/>
            <w:hideMark/>
          </w:tcPr>
          <w:p w14:paraId="4705E68F"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Descriptive Statistics</w:t>
            </w:r>
          </w:p>
        </w:tc>
      </w:tr>
      <w:tr w:rsidR="00767711" w14:paraId="6F83376F" w14:textId="77777777" w:rsidTr="00767711">
        <w:trPr>
          <w:cantSplit/>
        </w:trPr>
        <w:tc>
          <w:tcPr>
            <w:tcW w:w="1706" w:type="dxa"/>
            <w:tcBorders>
              <w:top w:val="nil"/>
              <w:left w:val="nil"/>
              <w:bottom w:val="single" w:sz="8" w:space="0" w:color="152935"/>
              <w:right w:val="nil"/>
            </w:tcBorders>
            <w:shd w:val="clear" w:color="auto" w:fill="FFFFFF"/>
            <w:vAlign w:val="bottom"/>
          </w:tcPr>
          <w:p w14:paraId="4561DA83"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hideMark/>
          </w:tcPr>
          <w:p w14:paraId="5608AE8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hideMark/>
          </w:tcPr>
          <w:p w14:paraId="261D44B2"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hideMark/>
          </w:tcPr>
          <w:p w14:paraId="4BE1229A"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16F941CB"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hideMark/>
          </w:tcPr>
          <w:p w14:paraId="735DC609"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r>
      <w:tr w:rsidR="00767711" w14:paraId="24A3D6DA" w14:textId="77777777" w:rsidTr="00767711">
        <w:trPr>
          <w:cantSplit/>
        </w:trPr>
        <w:tc>
          <w:tcPr>
            <w:tcW w:w="1706" w:type="dxa"/>
            <w:tcBorders>
              <w:top w:val="single" w:sz="8" w:space="0" w:color="152935"/>
              <w:left w:val="nil"/>
              <w:bottom w:val="single" w:sz="8" w:space="0" w:color="AEAEAE"/>
              <w:right w:val="nil"/>
            </w:tcBorders>
            <w:shd w:val="clear" w:color="auto" w:fill="E0E0E0"/>
            <w:hideMark/>
          </w:tcPr>
          <w:p w14:paraId="17F29A6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TimePerception</w:t>
            </w:r>
            <w:proofErr w:type="spellEnd"/>
          </w:p>
        </w:tc>
        <w:tc>
          <w:tcPr>
            <w:tcW w:w="1029" w:type="dxa"/>
            <w:tcBorders>
              <w:top w:val="single" w:sz="8" w:space="0" w:color="152935"/>
              <w:left w:val="nil"/>
              <w:bottom w:val="single" w:sz="8" w:space="0" w:color="AEAEAE"/>
              <w:right w:val="single" w:sz="8" w:space="0" w:color="E0E0E0"/>
            </w:tcBorders>
            <w:shd w:val="clear" w:color="auto" w:fill="FFFFFF"/>
            <w:hideMark/>
          </w:tcPr>
          <w:p w14:paraId="51195B3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hideMark/>
          </w:tcPr>
          <w:p w14:paraId="54CD675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hideMark/>
          </w:tcPr>
          <w:p w14:paraId="6702089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5411359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5.8684</w:t>
            </w:r>
          </w:p>
        </w:tc>
        <w:tc>
          <w:tcPr>
            <w:tcW w:w="1444" w:type="dxa"/>
            <w:tcBorders>
              <w:top w:val="single" w:sz="8" w:space="0" w:color="152935"/>
              <w:left w:val="single" w:sz="8" w:space="0" w:color="E0E0E0"/>
              <w:bottom w:val="single" w:sz="8" w:space="0" w:color="AEAEAE"/>
              <w:right w:val="nil"/>
            </w:tcBorders>
            <w:shd w:val="clear" w:color="auto" w:fill="FFFFFF"/>
            <w:hideMark/>
          </w:tcPr>
          <w:p w14:paraId="3342CC4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2.77217</w:t>
            </w:r>
          </w:p>
        </w:tc>
      </w:tr>
      <w:tr w:rsidR="00767711" w14:paraId="27CBA3DF" w14:textId="77777777" w:rsidTr="00767711">
        <w:trPr>
          <w:cantSplit/>
        </w:trPr>
        <w:tc>
          <w:tcPr>
            <w:tcW w:w="1706" w:type="dxa"/>
            <w:tcBorders>
              <w:top w:val="single" w:sz="8" w:space="0" w:color="AEAEAE"/>
              <w:left w:val="nil"/>
              <w:bottom w:val="single" w:sz="8" w:space="0" w:color="AEAEAE"/>
              <w:right w:val="nil"/>
            </w:tcBorders>
            <w:shd w:val="clear" w:color="auto" w:fill="E0E0E0"/>
            <w:hideMark/>
          </w:tcPr>
          <w:p w14:paraId="3C7623D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hideMark/>
          </w:tcPr>
          <w:p w14:paraId="1B4AB7B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hideMark/>
          </w:tcPr>
          <w:p w14:paraId="1C77C16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hideMark/>
          </w:tcPr>
          <w:p w14:paraId="39443E6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A1BAE8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27.4737</w:t>
            </w:r>
          </w:p>
        </w:tc>
        <w:tc>
          <w:tcPr>
            <w:tcW w:w="1444" w:type="dxa"/>
            <w:tcBorders>
              <w:top w:val="single" w:sz="8" w:space="0" w:color="AEAEAE"/>
              <w:left w:val="single" w:sz="8" w:space="0" w:color="E0E0E0"/>
              <w:bottom w:val="single" w:sz="8" w:space="0" w:color="AEAEAE"/>
              <w:right w:val="nil"/>
            </w:tcBorders>
            <w:shd w:val="clear" w:color="auto" w:fill="FFFFFF"/>
            <w:hideMark/>
          </w:tcPr>
          <w:p w14:paraId="6303E74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6.13249</w:t>
            </w:r>
          </w:p>
        </w:tc>
      </w:tr>
      <w:tr w:rsidR="00767711" w14:paraId="7E32F09F" w14:textId="77777777" w:rsidTr="00767711">
        <w:trPr>
          <w:cantSplit/>
        </w:trPr>
        <w:tc>
          <w:tcPr>
            <w:tcW w:w="1706" w:type="dxa"/>
            <w:tcBorders>
              <w:top w:val="single" w:sz="8" w:space="0" w:color="AEAEAE"/>
              <w:left w:val="nil"/>
              <w:bottom w:val="single" w:sz="8" w:space="0" w:color="152935"/>
              <w:right w:val="nil"/>
            </w:tcBorders>
            <w:shd w:val="clear" w:color="auto" w:fill="E0E0E0"/>
            <w:hideMark/>
          </w:tcPr>
          <w:p w14:paraId="4A5A742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hideMark/>
          </w:tcPr>
          <w:p w14:paraId="0B26193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FA1224D" w14:textId="77777777" w:rsidR="00767711" w:rsidRDefault="00767711">
            <w:pPr>
              <w:autoSpaceDE w:val="0"/>
              <w:autoSpaceDN w:val="0"/>
              <w:adjustRightInd w:val="0"/>
              <w:spacing w:after="0"/>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3ADB1F8"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9917AAA" w14:textId="77777777" w:rsidR="00767711" w:rsidRDefault="00767711">
            <w:pPr>
              <w:autoSpaceDE w:val="0"/>
              <w:autoSpaceDN w:val="0"/>
              <w:adjustRightInd w:val="0"/>
              <w:spacing w:after="0"/>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0D1BCA77" w14:textId="77777777" w:rsidR="00767711" w:rsidRDefault="00767711">
            <w:pPr>
              <w:autoSpaceDE w:val="0"/>
              <w:autoSpaceDN w:val="0"/>
              <w:adjustRightInd w:val="0"/>
              <w:spacing w:after="0"/>
              <w:rPr>
                <w:rFonts w:ascii="Times New Roman" w:hAnsi="Times New Roman" w:cs="Times New Roman"/>
                <w:sz w:val="24"/>
                <w:szCs w:val="24"/>
              </w:rPr>
            </w:pPr>
          </w:p>
        </w:tc>
      </w:tr>
    </w:tbl>
    <w:p w14:paraId="03460937"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30DC236D"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4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845"/>
        <w:gridCol w:w="738"/>
        <w:gridCol w:w="1292"/>
        <w:gridCol w:w="1030"/>
      </w:tblGrid>
      <w:tr w:rsidR="00767711" w14:paraId="475DB683" w14:textId="77777777" w:rsidTr="00767711">
        <w:trPr>
          <w:cantSplit/>
        </w:trPr>
        <w:tc>
          <w:tcPr>
            <w:tcW w:w="4901" w:type="dxa"/>
            <w:gridSpan w:val="4"/>
            <w:tcBorders>
              <w:top w:val="nil"/>
              <w:left w:val="nil"/>
              <w:bottom w:val="nil"/>
              <w:right w:val="nil"/>
            </w:tcBorders>
            <w:shd w:val="clear" w:color="auto" w:fill="FFFFFF"/>
            <w:vAlign w:val="center"/>
            <w:hideMark/>
          </w:tcPr>
          <w:p w14:paraId="0847D908"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Between-Subjects Factors</w:t>
            </w:r>
          </w:p>
        </w:tc>
      </w:tr>
      <w:tr w:rsidR="00767711" w14:paraId="38A808B9" w14:textId="77777777" w:rsidTr="00767711">
        <w:trPr>
          <w:cantSplit/>
        </w:trPr>
        <w:tc>
          <w:tcPr>
            <w:tcW w:w="2581" w:type="dxa"/>
            <w:gridSpan w:val="2"/>
            <w:tcBorders>
              <w:top w:val="nil"/>
              <w:left w:val="nil"/>
              <w:bottom w:val="single" w:sz="8" w:space="0" w:color="152935"/>
              <w:right w:val="nil"/>
            </w:tcBorders>
            <w:shd w:val="clear" w:color="auto" w:fill="FFFFFF"/>
            <w:vAlign w:val="bottom"/>
          </w:tcPr>
          <w:p w14:paraId="712F98AD" w14:textId="77777777" w:rsidR="00767711" w:rsidRDefault="00767711">
            <w:pPr>
              <w:autoSpaceDE w:val="0"/>
              <w:autoSpaceDN w:val="0"/>
              <w:adjustRightInd w:val="0"/>
              <w:spacing w:after="0"/>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hideMark/>
          </w:tcPr>
          <w:p w14:paraId="4A0123E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hideMark/>
          </w:tcPr>
          <w:p w14:paraId="28CC1756"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767711" w14:paraId="7C0EF891" w14:textId="77777777" w:rsidTr="00767711">
        <w:trPr>
          <w:cantSplit/>
        </w:trPr>
        <w:tc>
          <w:tcPr>
            <w:tcW w:w="1844" w:type="dxa"/>
            <w:vMerge w:val="restart"/>
            <w:tcBorders>
              <w:top w:val="single" w:sz="8" w:space="0" w:color="152935"/>
              <w:left w:val="nil"/>
              <w:bottom w:val="single" w:sz="8" w:space="0" w:color="AEAEAE"/>
              <w:right w:val="nil"/>
            </w:tcBorders>
            <w:shd w:val="clear" w:color="auto" w:fill="E0E0E0"/>
            <w:hideMark/>
          </w:tcPr>
          <w:p w14:paraId="216369D1"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p>
        </w:tc>
        <w:tc>
          <w:tcPr>
            <w:tcW w:w="737" w:type="dxa"/>
            <w:tcBorders>
              <w:top w:val="single" w:sz="8" w:space="0" w:color="152935"/>
              <w:left w:val="nil"/>
              <w:bottom w:val="single" w:sz="8" w:space="0" w:color="AEAEAE"/>
              <w:right w:val="nil"/>
            </w:tcBorders>
            <w:shd w:val="clear" w:color="auto" w:fill="E0E0E0"/>
            <w:hideMark/>
          </w:tcPr>
          <w:p w14:paraId="7DDF2AC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hideMark/>
          </w:tcPr>
          <w:p w14:paraId="7578E271"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proofErr w:type="spellStart"/>
            <w:r>
              <w:rPr>
                <w:rFonts w:ascii="Arial" w:hAnsi="Arial" w:cs="Arial"/>
                <w:color w:val="010205"/>
                <w:sz w:val="18"/>
                <w:szCs w:val="18"/>
              </w:rPr>
              <w:t>NoMusic</w:t>
            </w:r>
            <w:proofErr w:type="spellEnd"/>
          </w:p>
        </w:tc>
        <w:tc>
          <w:tcPr>
            <w:tcW w:w="1029" w:type="dxa"/>
            <w:tcBorders>
              <w:top w:val="single" w:sz="8" w:space="0" w:color="152935"/>
              <w:left w:val="single" w:sz="8" w:space="0" w:color="E0E0E0"/>
              <w:bottom w:val="single" w:sz="8" w:space="0" w:color="AEAEAE"/>
              <w:right w:val="nil"/>
            </w:tcBorders>
            <w:shd w:val="clear" w:color="auto" w:fill="FFFFFF"/>
            <w:hideMark/>
          </w:tcPr>
          <w:p w14:paraId="3993F44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767711" w14:paraId="5DDE77A8" w14:textId="77777777" w:rsidTr="00767711">
        <w:trPr>
          <w:cantSplit/>
        </w:trPr>
        <w:tc>
          <w:tcPr>
            <w:tcW w:w="4901" w:type="dxa"/>
            <w:vMerge/>
            <w:tcBorders>
              <w:top w:val="single" w:sz="8" w:space="0" w:color="152935"/>
              <w:left w:val="nil"/>
              <w:bottom w:val="single" w:sz="8" w:space="0" w:color="AEAEAE"/>
              <w:right w:val="nil"/>
            </w:tcBorders>
            <w:vAlign w:val="center"/>
            <w:hideMark/>
          </w:tcPr>
          <w:p w14:paraId="6562DC64" w14:textId="77777777" w:rsidR="00767711" w:rsidRDefault="00767711">
            <w:pPr>
              <w:spacing w:after="0"/>
              <w:rPr>
                <w:rFonts w:ascii="Arial" w:hAnsi="Arial" w:cs="Arial"/>
                <w:color w:val="264A60"/>
                <w:sz w:val="18"/>
                <w:szCs w:val="18"/>
              </w:rPr>
            </w:pPr>
          </w:p>
        </w:tc>
        <w:tc>
          <w:tcPr>
            <w:tcW w:w="737" w:type="dxa"/>
            <w:tcBorders>
              <w:top w:val="single" w:sz="8" w:space="0" w:color="AEAEAE"/>
              <w:left w:val="nil"/>
              <w:bottom w:val="single" w:sz="8" w:space="0" w:color="AEAEAE"/>
              <w:right w:val="nil"/>
            </w:tcBorders>
            <w:shd w:val="clear" w:color="auto" w:fill="E0E0E0"/>
            <w:hideMark/>
          </w:tcPr>
          <w:p w14:paraId="1CADE32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hideMark/>
          </w:tcPr>
          <w:p w14:paraId="55EF8463"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proofErr w:type="spellStart"/>
            <w:r>
              <w:rPr>
                <w:rFonts w:ascii="Arial" w:hAnsi="Arial" w:cs="Arial"/>
                <w:color w:val="010205"/>
                <w:sz w:val="18"/>
                <w:szCs w:val="18"/>
              </w:rPr>
              <w:t>SlowMusic</w:t>
            </w:r>
            <w:proofErr w:type="spellEnd"/>
          </w:p>
        </w:tc>
        <w:tc>
          <w:tcPr>
            <w:tcW w:w="1029" w:type="dxa"/>
            <w:tcBorders>
              <w:top w:val="single" w:sz="8" w:space="0" w:color="AEAEAE"/>
              <w:left w:val="single" w:sz="8" w:space="0" w:color="E0E0E0"/>
              <w:bottom w:val="single" w:sz="8" w:space="0" w:color="AEAEAE"/>
              <w:right w:val="nil"/>
            </w:tcBorders>
            <w:shd w:val="clear" w:color="auto" w:fill="FFFFFF"/>
            <w:hideMark/>
          </w:tcPr>
          <w:p w14:paraId="60B6BF8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w:t>
            </w:r>
          </w:p>
        </w:tc>
      </w:tr>
      <w:tr w:rsidR="00767711" w14:paraId="28C42083" w14:textId="77777777" w:rsidTr="00767711">
        <w:trPr>
          <w:cantSplit/>
        </w:trPr>
        <w:tc>
          <w:tcPr>
            <w:tcW w:w="4901" w:type="dxa"/>
            <w:vMerge/>
            <w:tcBorders>
              <w:top w:val="single" w:sz="8" w:space="0" w:color="152935"/>
              <w:left w:val="nil"/>
              <w:bottom w:val="single" w:sz="8" w:space="0" w:color="AEAEAE"/>
              <w:right w:val="nil"/>
            </w:tcBorders>
            <w:vAlign w:val="center"/>
            <w:hideMark/>
          </w:tcPr>
          <w:p w14:paraId="3AA14B29" w14:textId="77777777" w:rsidR="00767711" w:rsidRDefault="00767711">
            <w:pPr>
              <w:spacing w:after="0"/>
              <w:rPr>
                <w:rFonts w:ascii="Arial" w:hAnsi="Arial" w:cs="Arial"/>
                <w:color w:val="264A60"/>
                <w:sz w:val="18"/>
                <w:szCs w:val="18"/>
              </w:rPr>
            </w:pPr>
          </w:p>
        </w:tc>
        <w:tc>
          <w:tcPr>
            <w:tcW w:w="737" w:type="dxa"/>
            <w:tcBorders>
              <w:top w:val="single" w:sz="8" w:space="0" w:color="AEAEAE"/>
              <w:left w:val="nil"/>
              <w:bottom w:val="single" w:sz="8" w:space="0" w:color="AEAEAE"/>
              <w:right w:val="nil"/>
            </w:tcBorders>
            <w:shd w:val="clear" w:color="auto" w:fill="E0E0E0"/>
            <w:hideMark/>
          </w:tcPr>
          <w:p w14:paraId="58CD49A5"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3.00</w:t>
            </w:r>
          </w:p>
        </w:tc>
        <w:tc>
          <w:tcPr>
            <w:tcW w:w="1291" w:type="dxa"/>
            <w:tcBorders>
              <w:top w:val="single" w:sz="8" w:space="0" w:color="AEAEAE"/>
              <w:left w:val="nil"/>
              <w:bottom w:val="single" w:sz="8" w:space="0" w:color="AEAEAE"/>
              <w:right w:val="single" w:sz="8" w:space="0" w:color="E0E0E0"/>
            </w:tcBorders>
            <w:shd w:val="clear" w:color="auto" w:fill="FFFFFF"/>
            <w:hideMark/>
          </w:tcPr>
          <w:p w14:paraId="568F3268"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proofErr w:type="spellStart"/>
            <w:r>
              <w:rPr>
                <w:rFonts w:ascii="Arial" w:hAnsi="Arial" w:cs="Arial"/>
                <w:color w:val="010205"/>
                <w:sz w:val="18"/>
                <w:szCs w:val="18"/>
              </w:rPr>
              <w:t>FastMusic</w:t>
            </w:r>
            <w:proofErr w:type="spellEnd"/>
          </w:p>
        </w:tc>
        <w:tc>
          <w:tcPr>
            <w:tcW w:w="1029" w:type="dxa"/>
            <w:tcBorders>
              <w:top w:val="single" w:sz="8" w:space="0" w:color="AEAEAE"/>
              <w:left w:val="single" w:sz="8" w:space="0" w:color="E0E0E0"/>
              <w:bottom w:val="single" w:sz="8" w:space="0" w:color="AEAEAE"/>
              <w:right w:val="nil"/>
            </w:tcBorders>
            <w:shd w:val="clear" w:color="auto" w:fill="FFFFFF"/>
            <w:hideMark/>
          </w:tcPr>
          <w:p w14:paraId="4E8D961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767711" w14:paraId="4F43F196" w14:textId="77777777" w:rsidTr="00767711">
        <w:trPr>
          <w:cantSplit/>
        </w:trPr>
        <w:tc>
          <w:tcPr>
            <w:tcW w:w="1844" w:type="dxa"/>
            <w:vMerge w:val="restart"/>
            <w:tcBorders>
              <w:top w:val="single" w:sz="8" w:space="0" w:color="AEAEAE"/>
              <w:left w:val="nil"/>
              <w:bottom w:val="single" w:sz="8" w:space="0" w:color="152935"/>
              <w:right w:val="nil"/>
            </w:tcBorders>
            <w:shd w:val="clear" w:color="auto" w:fill="E0E0E0"/>
            <w:hideMark/>
          </w:tcPr>
          <w:p w14:paraId="07201CD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SensationSeeking</w:t>
            </w:r>
            <w:proofErr w:type="spellEnd"/>
          </w:p>
        </w:tc>
        <w:tc>
          <w:tcPr>
            <w:tcW w:w="737" w:type="dxa"/>
            <w:tcBorders>
              <w:top w:val="single" w:sz="8" w:space="0" w:color="AEAEAE"/>
              <w:left w:val="nil"/>
              <w:bottom w:val="single" w:sz="8" w:space="0" w:color="AEAEAE"/>
              <w:right w:val="nil"/>
            </w:tcBorders>
            <w:shd w:val="clear" w:color="auto" w:fill="E0E0E0"/>
            <w:hideMark/>
          </w:tcPr>
          <w:p w14:paraId="75FFBA2C"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hideMark/>
          </w:tcPr>
          <w:p w14:paraId="6E962829"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hideMark/>
          </w:tcPr>
          <w:p w14:paraId="118FA89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15</w:t>
            </w:r>
          </w:p>
        </w:tc>
      </w:tr>
      <w:tr w:rsidR="00767711" w14:paraId="574EC316" w14:textId="77777777" w:rsidTr="00767711">
        <w:trPr>
          <w:cantSplit/>
        </w:trPr>
        <w:tc>
          <w:tcPr>
            <w:tcW w:w="4901" w:type="dxa"/>
            <w:vMerge/>
            <w:tcBorders>
              <w:top w:val="single" w:sz="8" w:space="0" w:color="AEAEAE"/>
              <w:left w:val="nil"/>
              <w:bottom w:val="single" w:sz="8" w:space="0" w:color="152935"/>
              <w:right w:val="nil"/>
            </w:tcBorders>
            <w:vAlign w:val="center"/>
            <w:hideMark/>
          </w:tcPr>
          <w:p w14:paraId="7C97F8EE" w14:textId="77777777" w:rsidR="00767711" w:rsidRDefault="00767711">
            <w:pPr>
              <w:spacing w:after="0"/>
              <w:rPr>
                <w:rFonts w:ascii="Arial" w:hAnsi="Arial" w:cs="Arial"/>
                <w:color w:val="264A60"/>
                <w:sz w:val="18"/>
                <w:szCs w:val="18"/>
              </w:rPr>
            </w:pPr>
          </w:p>
        </w:tc>
        <w:tc>
          <w:tcPr>
            <w:tcW w:w="737" w:type="dxa"/>
            <w:tcBorders>
              <w:top w:val="single" w:sz="8" w:space="0" w:color="AEAEAE"/>
              <w:left w:val="nil"/>
              <w:bottom w:val="single" w:sz="8" w:space="0" w:color="152935"/>
              <w:right w:val="nil"/>
            </w:tcBorders>
            <w:shd w:val="clear" w:color="auto" w:fill="E0E0E0"/>
            <w:hideMark/>
          </w:tcPr>
          <w:p w14:paraId="6D35C2D0"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2.00</w:t>
            </w:r>
          </w:p>
        </w:tc>
        <w:tc>
          <w:tcPr>
            <w:tcW w:w="1291" w:type="dxa"/>
            <w:tcBorders>
              <w:top w:val="single" w:sz="8" w:space="0" w:color="AEAEAE"/>
              <w:left w:val="nil"/>
              <w:bottom w:val="single" w:sz="8" w:space="0" w:color="152935"/>
              <w:right w:val="single" w:sz="8" w:space="0" w:color="E0E0E0"/>
            </w:tcBorders>
            <w:shd w:val="clear" w:color="auto" w:fill="FFFFFF"/>
            <w:hideMark/>
          </w:tcPr>
          <w:p w14:paraId="427F853F"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hideMark/>
          </w:tcPr>
          <w:p w14:paraId="31279A1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23</w:t>
            </w:r>
          </w:p>
        </w:tc>
      </w:tr>
    </w:tbl>
    <w:p w14:paraId="039F0A53"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075BB1C7"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6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84"/>
        <w:gridCol w:w="1846"/>
        <w:gridCol w:w="1030"/>
        <w:gridCol w:w="1445"/>
        <w:gridCol w:w="1030"/>
      </w:tblGrid>
      <w:tr w:rsidR="00767711" w14:paraId="4F05F842" w14:textId="77777777" w:rsidTr="00767711">
        <w:trPr>
          <w:cantSplit/>
        </w:trPr>
        <w:tc>
          <w:tcPr>
            <w:tcW w:w="6729" w:type="dxa"/>
            <w:gridSpan w:val="5"/>
            <w:tcBorders>
              <w:top w:val="nil"/>
              <w:left w:val="nil"/>
              <w:bottom w:val="nil"/>
              <w:right w:val="nil"/>
            </w:tcBorders>
            <w:shd w:val="clear" w:color="auto" w:fill="FFFFFF"/>
            <w:vAlign w:val="center"/>
            <w:hideMark/>
          </w:tcPr>
          <w:p w14:paraId="63BFC56E"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Descriptive Statistics</w:t>
            </w:r>
          </w:p>
        </w:tc>
      </w:tr>
      <w:tr w:rsidR="00767711" w14:paraId="4EE57D5B" w14:textId="77777777" w:rsidTr="00767711">
        <w:trPr>
          <w:cantSplit/>
        </w:trPr>
        <w:tc>
          <w:tcPr>
            <w:tcW w:w="6729" w:type="dxa"/>
            <w:gridSpan w:val="5"/>
            <w:tcBorders>
              <w:top w:val="nil"/>
              <w:left w:val="nil"/>
              <w:bottom w:val="nil"/>
              <w:right w:val="nil"/>
            </w:tcBorders>
            <w:shd w:val="clear" w:color="auto" w:fill="FFFFFF"/>
            <w:vAlign w:val="bottom"/>
            <w:hideMark/>
          </w:tcPr>
          <w:p w14:paraId="3311DA03"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58500A51" w14:textId="77777777" w:rsidTr="00767711">
        <w:trPr>
          <w:cantSplit/>
        </w:trPr>
        <w:tc>
          <w:tcPr>
            <w:tcW w:w="1383" w:type="dxa"/>
            <w:tcBorders>
              <w:top w:val="nil"/>
              <w:left w:val="nil"/>
              <w:bottom w:val="single" w:sz="8" w:space="0" w:color="152935"/>
              <w:right w:val="nil"/>
            </w:tcBorders>
            <w:shd w:val="clear" w:color="auto" w:fill="FFFFFF"/>
            <w:vAlign w:val="bottom"/>
            <w:hideMark/>
          </w:tcPr>
          <w:p w14:paraId="5506E4D9"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p>
        </w:tc>
        <w:tc>
          <w:tcPr>
            <w:tcW w:w="1844" w:type="dxa"/>
            <w:tcBorders>
              <w:top w:val="nil"/>
              <w:left w:val="nil"/>
              <w:bottom w:val="single" w:sz="8" w:space="0" w:color="152935"/>
              <w:right w:val="nil"/>
            </w:tcBorders>
            <w:shd w:val="clear" w:color="auto" w:fill="FFFFFF"/>
            <w:vAlign w:val="bottom"/>
            <w:hideMark/>
          </w:tcPr>
          <w:p w14:paraId="04863C0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SensationSeeking</w:t>
            </w:r>
            <w:proofErr w:type="spellEnd"/>
          </w:p>
        </w:tc>
        <w:tc>
          <w:tcPr>
            <w:tcW w:w="1029" w:type="dxa"/>
            <w:tcBorders>
              <w:top w:val="nil"/>
              <w:left w:val="nil"/>
              <w:bottom w:val="single" w:sz="8" w:space="0" w:color="152935"/>
              <w:right w:val="single" w:sz="8" w:space="0" w:color="E0E0E0"/>
            </w:tcBorders>
            <w:shd w:val="clear" w:color="auto" w:fill="FFFFFF"/>
            <w:vAlign w:val="bottom"/>
            <w:hideMark/>
          </w:tcPr>
          <w:p w14:paraId="2CBA11F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hideMark/>
          </w:tcPr>
          <w:p w14:paraId="7951064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hideMark/>
          </w:tcPr>
          <w:p w14:paraId="3469C24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767711" w14:paraId="430E8D4E" w14:textId="77777777" w:rsidTr="00767711">
        <w:trPr>
          <w:cantSplit/>
        </w:trPr>
        <w:tc>
          <w:tcPr>
            <w:tcW w:w="1383" w:type="dxa"/>
            <w:vMerge w:val="restart"/>
            <w:tcBorders>
              <w:top w:val="single" w:sz="8" w:space="0" w:color="152935"/>
              <w:left w:val="nil"/>
              <w:bottom w:val="nil"/>
              <w:right w:val="nil"/>
            </w:tcBorders>
            <w:shd w:val="clear" w:color="auto" w:fill="E0E0E0"/>
            <w:hideMark/>
          </w:tcPr>
          <w:p w14:paraId="11A8B96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hideMark/>
          </w:tcPr>
          <w:p w14:paraId="10DDF83E"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hideMark/>
          </w:tcPr>
          <w:p w14:paraId="2E89291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4.2500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hideMark/>
          </w:tcPr>
          <w:p w14:paraId="5EFACEB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2.62996</w:t>
            </w:r>
          </w:p>
        </w:tc>
        <w:tc>
          <w:tcPr>
            <w:tcW w:w="1029" w:type="dxa"/>
            <w:tcBorders>
              <w:top w:val="single" w:sz="8" w:space="0" w:color="152935"/>
              <w:left w:val="single" w:sz="8" w:space="0" w:color="E0E0E0"/>
              <w:bottom w:val="single" w:sz="8" w:space="0" w:color="AEAEAE"/>
              <w:right w:val="nil"/>
            </w:tcBorders>
            <w:shd w:val="clear" w:color="auto" w:fill="FFFFFF"/>
            <w:hideMark/>
          </w:tcPr>
          <w:p w14:paraId="56D84CF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w:t>
            </w:r>
          </w:p>
        </w:tc>
      </w:tr>
      <w:tr w:rsidR="00767711" w14:paraId="760EBFE7" w14:textId="77777777" w:rsidTr="00767711">
        <w:trPr>
          <w:cantSplit/>
        </w:trPr>
        <w:tc>
          <w:tcPr>
            <w:tcW w:w="6729" w:type="dxa"/>
            <w:vMerge/>
            <w:tcBorders>
              <w:top w:val="single" w:sz="8" w:space="0" w:color="152935"/>
              <w:left w:val="nil"/>
              <w:bottom w:val="nil"/>
              <w:right w:val="nil"/>
            </w:tcBorders>
            <w:vAlign w:val="center"/>
            <w:hideMark/>
          </w:tcPr>
          <w:p w14:paraId="204FCBCB"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single" w:sz="8" w:space="0" w:color="AEAEAE"/>
              <w:right w:val="nil"/>
            </w:tcBorders>
            <w:shd w:val="clear" w:color="auto" w:fill="E0E0E0"/>
            <w:hideMark/>
          </w:tcPr>
          <w:p w14:paraId="3049F82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hideMark/>
          </w:tcPr>
          <w:p w14:paraId="20C195A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6.7778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3D963AC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3.70060</w:t>
            </w:r>
          </w:p>
        </w:tc>
        <w:tc>
          <w:tcPr>
            <w:tcW w:w="1029" w:type="dxa"/>
            <w:tcBorders>
              <w:top w:val="single" w:sz="8" w:space="0" w:color="AEAEAE"/>
              <w:left w:val="single" w:sz="8" w:space="0" w:color="E0E0E0"/>
              <w:bottom w:val="single" w:sz="8" w:space="0" w:color="AEAEAE"/>
              <w:right w:val="nil"/>
            </w:tcBorders>
            <w:shd w:val="clear" w:color="auto" w:fill="FFFFFF"/>
            <w:hideMark/>
          </w:tcPr>
          <w:p w14:paraId="475A80D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w:t>
            </w:r>
          </w:p>
        </w:tc>
      </w:tr>
      <w:tr w:rsidR="00767711" w14:paraId="751DD756" w14:textId="77777777" w:rsidTr="00767711">
        <w:trPr>
          <w:cantSplit/>
        </w:trPr>
        <w:tc>
          <w:tcPr>
            <w:tcW w:w="6729" w:type="dxa"/>
            <w:vMerge/>
            <w:tcBorders>
              <w:top w:val="single" w:sz="8" w:space="0" w:color="152935"/>
              <w:left w:val="nil"/>
              <w:bottom w:val="nil"/>
              <w:right w:val="nil"/>
            </w:tcBorders>
            <w:vAlign w:val="center"/>
            <w:hideMark/>
          </w:tcPr>
          <w:p w14:paraId="2EE4F967"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nil"/>
              <w:right w:val="nil"/>
            </w:tcBorders>
            <w:shd w:val="clear" w:color="auto" w:fill="E0E0E0"/>
            <w:hideMark/>
          </w:tcPr>
          <w:p w14:paraId="2140C14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hideMark/>
          </w:tcPr>
          <w:p w14:paraId="4C42B67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6.0000</w:t>
            </w:r>
          </w:p>
        </w:tc>
        <w:tc>
          <w:tcPr>
            <w:tcW w:w="1444" w:type="dxa"/>
            <w:tcBorders>
              <w:top w:val="single" w:sz="8" w:space="0" w:color="AEAEAE"/>
              <w:left w:val="single" w:sz="8" w:space="0" w:color="E0E0E0"/>
              <w:bottom w:val="nil"/>
              <w:right w:val="single" w:sz="8" w:space="0" w:color="E0E0E0"/>
            </w:tcBorders>
            <w:shd w:val="clear" w:color="auto" w:fill="FFFFFF"/>
            <w:hideMark/>
          </w:tcPr>
          <w:p w14:paraId="365F345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3.51188</w:t>
            </w:r>
          </w:p>
        </w:tc>
        <w:tc>
          <w:tcPr>
            <w:tcW w:w="1029" w:type="dxa"/>
            <w:tcBorders>
              <w:top w:val="single" w:sz="8" w:space="0" w:color="AEAEAE"/>
              <w:left w:val="single" w:sz="8" w:space="0" w:color="E0E0E0"/>
              <w:bottom w:val="nil"/>
              <w:right w:val="nil"/>
            </w:tcBorders>
            <w:shd w:val="clear" w:color="auto" w:fill="FFFFFF"/>
            <w:hideMark/>
          </w:tcPr>
          <w:p w14:paraId="7D670AF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767711" w14:paraId="0906FC6E" w14:textId="77777777" w:rsidTr="00767711">
        <w:trPr>
          <w:cantSplit/>
        </w:trPr>
        <w:tc>
          <w:tcPr>
            <w:tcW w:w="1383" w:type="dxa"/>
            <w:vMerge w:val="restart"/>
            <w:tcBorders>
              <w:top w:val="single" w:sz="8" w:space="0" w:color="AEAEAE"/>
              <w:left w:val="nil"/>
              <w:bottom w:val="nil"/>
              <w:right w:val="nil"/>
            </w:tcBorders>
            <w:shd w:val="clear" w:color="auto" w:fill="E0E0E0"/>
            <w:hideMark/>
          </w:tcPr>
          <w:p w14:paraId="14DB0471"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hideMark/>
          </w:tcPr>
          <w:p w14:paraId="314622D1"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hideMark/>
          </w:tcPr>
          <w:p w14:paraId="6AB2758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5B52BDF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2.51661</w:t>
            </w:r>
          </w:p>
        </w:tc>
        <w:tc>
          <w:tcPr>
            <w:tcW w:w="1029" w:type="dxa"/>
            <w:tcBorders>
              <w:top w:val="single" w:sz="8" w:space="0" w:color="AEAEAE"/>
              <w:left w:val="single" w:sz="8" w:space="0" w:color="E0E0E0"/>
              <w:bottom w:val="single" w:sz="8" w:space="0" w:color="AEAEAE"/>
              <w:right w:val="nil"/>
            </w:tcBorders>
            <w:shd w:val="clear" w:color="auto" w:fill="FFFFFF"/>
            <w:hideMark/>
          </w:tcPr>
          <w:p w14:paraId="104D857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w:t>
            </w:r>
          </w:p>
        </w:tc>
      </w:tr>
      <w:tr w:rsidR="00767711" w14:paraId="1B1E026C" w14:textId="77777777" w:rsidTr="00767711">
        <w:trPr>
          <w:cantSplit/>
        </w:trPr>
        <w:tc>
          <w:tcPr>
            <w:tcW w:w="6729" w:type="dxa"/>
            <w:vMerge/>
            <w:tcBorders>
              <w:top w:val="single" w:sz="8" w:space="0" w:color="AEAEAE"/>
              <w:left w:val="nil"/>
              <w:bottom w:val="nil"/>
              <w:right w:val="nil"/>
            </w:tcBorders>
            <w:vAlign w:val="center"/>
            <w:hideMark/>
          </w:tcPr>
          <w:p w14:paraId="6C0ED0A4"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single" w:sz="8" w:space="0" w:color="AEAEAE"/>
              <w:right w:val="nil"/>
            </w:tcBorders>
            <w:shd w:val="clear" w:color="auto" w:fill="E0E0E0"/>
            <w:hideMark/>
          </w:tcPr>
          <w:p w14:paraId="0F6704C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hideMark/>
          </w:tcPr>
          <w:p w14:paraId="7E2E76F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5795EE0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2.00000</w:t>
            </w:r>
          </w:p>
        </w:tc>
        <w:tc>
          <w:tcPr>
            <w:tcW w:w="1029" w:type="dxa"/>
            <w:tcBorders>
              <w:top w:val="single" w:sz="8" w:space="0" w:color="AEAEAE"/>
              <w:left w:val="single" w:sz="8" w:space="0" w:color="E0E0E0"/>
              <w:bottom w:val="single" w:sz="8" w:space="0" w:color="AEAEAE"/>
              <w:right w:val="nil"/>
            </w:tcBorders>
            <w:shd w:val="clear" w:color="auto" w:fill="FFFFFF"/>
            <w:hideMark/>
          </w:tcPr>
          <w:p w14:paraId="2DD9E47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w:t>
            </w:r>
          </w:p>
        </w:tc>
      </w:tr>
      <w:tr w:rsidR="00767711" w14:paraId="0A7F6B8C" w14:textId="77777777" w:rsidTr="00767711">
        <w:trPr>
          <w:cantSplit/>
        </w:trPr>
        <w:tc>
          <w:tcPr>
            <w:tcW w:w="6729" w:type="dxa"/>
            <w:vMerge/>
            <w:tcBorders>
              <w:top w:val="single" w:sz="8" w:space="0" w:color="AEAEAE"/>
              <w:left w:val="nil"/>
              <w:bottom w:val="nil"/>
              <w:right w:val="nil"/>
            </w:tcBorders>
            <w:vAlign w:val="center"/>
            <w:hideMark/>
          </w:tcPr>
          <w:p w14:paraId="694F9943"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nil"/>
              <w:right w:val="nil"/>
            </w:tcBorders>
            <w:shd w:val="clear" w:color="auto" w:fill="E0E0E0"/>
            <w:hideMark/>
          </w:tcPr>
          <w:p w14:paraId="2DB789B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hideMark/>
          </w:tcPr>
          <w:p w14:paraId="752BEEC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5.5000</w:t>
            </w:r>
          </w:p>
        </w:tc>
        <w:tc>
          <w:tcPr>
            <w:tcW w:w="1444" w:type="dxa"/>
            <w:tcBorders>
              <w:top w:val="single" w:sz="8" w:space="0" w:color="AEAEAE"/>
              <w:left w:val="single" w:sz="8" w:space="0" w:color="E0E0E0"/>
              <w:bottom w:val="nil"/>
              <w:right w:val="single" w:sz="8" w:space="0" w:color="E0E0E0"/>
            </w:tcBorders>
            <w:shd w:val="clear" w:color="auto" w:fill="FFFFFF"/>
            <w:hideMark/>
          </w:tcPr>
          <w:p w14:paraId="317511D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2.06706</w:t>
            </w:r>
          </w:p>
        </w:tc>
        <w:tc>
          <w:tcPr>
            <w:tcW w:w="1029" w:type="dxa"/>
            <w:tcBorders>
              <w:top w:val="single" w:sz="8" w:space="0" w:color="AEAEAE"/>
              <w:left w:val="single" w:sz="8" w:space="0" w:color="E0E0E0"/>
              <w:bottom w:val="nil"/>
              <w:right w:val="nil"/>
            </w:tcBorders>
            <w:shd w:val="clear" w:color="auto" w:fill="FFFFFF"/>
            <w:hideMark/>
          </w:tcPr>
          <w:p w14:paraId="7339C67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w:t>
            </w:r>
          </w:p>
        </w:tc>
      </w:tr>
      <w:tr w:rsidR="00767711" w14:paraId="187A5EB9" w14:textId="77777777" w:rsidTr="00767711">
        <w:trPr>
          <w:cantSplit/>
        </w:trPr>
        <w:tc>
          <w:tcPr>
            <w:tcW w:w="1383" w:type="dxa"/>
            <w:vMerge w:val="restart"/>
            <w:tcBorders>
              <w:top w:val="single" w:sz="8" w:space="0" w:color="AEAEAE"/>
              <w:left w:val="nil"/>
              <w:bottom w:val="nil"/>
              <w:right w:val="nil"/>
            </w:tcBorders>
            <w:shd w:val="clear" w:color="auto" w:fill="E0E0E0"/>
            <w:hideMark/>
          </w:tcPr>
          <w:p w14:paraId="554D82D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hideMark/>
          </w:tcPr>
          <w:p w14:paraId="19A1800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hideMark/>
          </w:tcPr>
          <w:p w14:paraId="63B91AB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6.1429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4F4251E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2.67261</w:t>
            </w:r>
          </w:p>
        </w:tc>
        <w:tc>
          <w:tcPr>
            <w:tcW w:w="1029" w:type="dxa"/>
            <w:tcBorders>
              <w:top w:val="single" w:sz="8" w:space="0" w:color="AEAEAE"/>
              <w:left w:val="single" w:sz="8" w:space="0" w:color="E0E0E0"/>
              <w:bottom w:val="single" w:sz="8" w:space="0" w:color="AEAEAE"/>
              <w:right w:val="nil"/>
            </w:tcBorders>
            <w:shd w:val="clear" w:color="auto" w:fill="FFFFFF"/>
            <w:hideMark/>
          </w:tcPr>
          <w:p w14:paraId="3E4C844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w:t>
            </w:r>
          </w:p>
        </w:tc>
      </w:tr>
      <w:tr w:rsidR="00767711" w14:paraId="7CF8CA6F" w14:textId="77777777" w:rsidTr="00767711">
        <w:trPr>
          <w:cantSplit/>
        </w:trPr>
        <w:tc>
          <w:tcPr>
            <w:tcW w:w="6729" w:type="dxa"/>
            <w:vMerge/>
            <w:tcBorders>
              <w:top w:val="single" w:sz="8" w:space="0" w:color="AEAEAE"/>
              <w:left w:val="nil"/>
              <w:bottom w:val="nil"/>
              <w:right w:val="nil"/>
            </w:tcBorders>
            <w:vAlign w:val="center"/>
            <w:hideMark/>
          </w:tcPr>
          <w:p w14:paraId="2990A006"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single" w:sz="8" w:space="0" w:color="AEAEAE"/>
              <w:right w:val="nil"/>
            </w:tcBorders>
            <w:shd w:val="clear" w:color="auto" w:fill="E0E0E0"/>
            <w:hideMark/>
          </w:tcPr>
          <w:p w14:paraId="2C57BE3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hideMark/>
          </w:tcPr>
          <w:p w14:paraId="3D298BD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7DE5951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2.96648</w:t>
            </w:r>
          </w:p>
        </w:tc>
        <w:tc>
          <w:tcPr>
            <w:tcW w:w="1029" w:type="dxa"/>
            <w:tcBorders>
              <w:top w:val="single" w:sz="8" w:space="0" w:color="AEAEAE"/>
              <w:left w:val="single" w:sz="8" w:space="0" w:color="E0E0E0"/>
              <w:bottom w:val="single" w:sz="8" w:space="0" w:color="AEAEAE"/>
              <w:right w:val="nil"/>
            </w:tcBorders>
            <w:shd w:val="clear" w:color="auto" w:fill="FFFFFF"/>
            <w:hideMark/>
          </w:tcPr>
          <w:p w14:paraId="6B96383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w:t>
            </w:r>
          </w:p>
        </w:tc>
      </w:tr>
      <w:tr w:rsidR="00767711" w14:paraId="4A3D48D3" w14:textId="77777777" w:rsidTr="00767711">
        <w:trPr>
          <w:cantSplit/>
        </w:trPr>
        <w:tc>
          <w:tcPr>
            <w:tcW w:w="6729" w:type="dxa"/>
            <w:vMerge/>
            <w:tcBorders>
              <w:top w:val="single" w:sz="8" w:space="0" w:color="AEAEAE"/>
              <w:left w:val="nil"/>
              <w:bottom w:val="nil"/>
              <w:right w:val="nil"/>
            </w:tcBorders>
            <w:vAlign w:val="center"/>
            <w:hideMark/>
          </w:tcPr>
          <w:p w14:paraId="6F7B06C6"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nil"/>
              <w:right w:val="nil"/>
            </w:tcBorders>
            <w:shd w:val="clear" w:color="auto" w:fill="E0E0E0"/>
            <w:hideMark/>
          </w:tcPr>
          <w:p w14:paraId="5DBFBCE9"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hideMark/>
          </w:tcPr>
          <w:p w14:paraId="1FBF0E8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6.0769</w:t>
            </w:r>
          </w:p>
        </w:tc>
        <w:tc>
          <w:tcPr>
            <w:tcW w:w="1444" w:type="dxa"/>
            <w:tcBorders>
              <w:top w:val="single" w:sz="8" w:space="0" w:color="AEAEAE"/>
              <w:left w:val="single" w:sz="8" w:space="0" w:color="E0E0E0"/>
              <w:bottom w:val="nil"/>
              <w:right w:val="single" w:sz="8" w:space="0" w:color="E0E0E0"/>
            </w:tcBorders>
            <w:shd w:val="clear" w:color="auto" w:fill="FFFFFF"/>
            <w:hideMark/>
          </w:tcPr>
          <w:p w14:paraId="7F9D7A1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2.69139</w:t>
            </w:r>
          </w:p>
        </w:tc>
        <w:tc>
          <w:tcPr>
            <w:tcW w:w="1029" w:type="dxa"/>
            <w:tcBorders>
              <w:top w:val="single" w:sz="8" w:space="0" w:color="AEAEAE"/>
              <w:left w:val="single" w:sz="8" w:space="0" w:color="E0E0E0"/>
              <w:bottom w:val="nil"/>
              <w:right w:val="nil"/>
            </w:tcBorders>
            <w:shd w:val="clear" w:color="auto" w:fill="FFFFFF"/>
            <w:hideMark/>
          </w:tcPr>
          <w:p w14:paraId="5761491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767711" w14:paraId="2548FD2B" w14:textId="77777777" w:rsidTr="00767711">
        <w:trPr>
          <w:cantSplit/>
        </w:trPr>
        <w:tc>
          <w:tcPr>
            <w:tcW w:w="1383" w:type="dxa"/>
            <w:vMerge w:val="restart"/>
            <w:tcBorders>
              <w:top w:val="single" w:sz="8" w:space="0" w:color="AEAEAE"/>
              <w:left w:val="nil"/>
              <w:bottom w:val="single" w:sz="8" w:space="0" w:color="152935"/>
              <w:right w:val="nil"/>
            </w:tcBorders>
            <w:shd w:val="clear" w:color="auto" w:fill="E0E0E0"/>
            <w:hideMark/>
          </w:tcPr>
          <w:p w14:paraId="2C1FA83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844" w:type="dxa"/>
            <w:tcBorders>
              <w:top w:val="single" w:sz="8" w:space="0" w:color="AEAEAE"/>
              <w:left w:val="nil"/>
              <w:bottom w:val="single" w:sz="8" w:space="0" w:color="AEAEAE"/>
              <w:right w:val="nil"/>
            </w:tcBorders>
            <w:shd w:val="clear" w:color="auto" w:fill="E0E0E0"/>
            <w:hideMark/>
          </w:tcPr>
          <w:p w14:paraId="5584E620"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hideMark/>
          </w:tcPr>
          <w:p w14:paraId="667D308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5.4667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6BBC12F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2.55976</w:t>
            </w:r>
          </w:p>
        </w:tc>
        <w:tc>
          <w:tcPr>
            <w:tcW w:w="1029" w:type="dxa"/>
            <w:tcBorders>
              <w:top w:val="single" w:sz="8" w:space="0" w:color="AEAEAE"/>
              <w:left w:val="single" w:sz="8" w:space="0" w:color="E0E0E0"/>
              <w:bottom w:val="single" w:sz="8" w:space="0" w:color="AEAEAE"/>
              <w:right w:val="nil"/>
            </w:tcBorders>
            <w:shd w:val="clear" w:color="auto" w:fill="FFFFFF"/>
            <w:hideMark/>
          </w:tcPr>
          <w:p w14:paraId="292FAE9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15</w:t>
            </w:r>
          </w:p>
        </w:tc>
      </w:tr>
      <w:tr w:rsidR="00767711" w14:paraId="6125C7C0" w14:textId="77777777" w:rsidTr="00767711">
        <w:trPr>
          <w:cantSplit/>
        </w:trPr>
        <w:tc>
          <w:tcPr>
            <w:tcW w:w="6729" w:type="dxa"/>
            <w:vMerge/>
            <w:tcBorders>
              <w:top w:val="single" w:sz="8" w:space="0" w:color="AEAEAE"/>
              <w:left w:val="nil"/>
              <w:bottom w:val="single" w:sz="8" w:space="0" w:color="152935"/>
              <w:right w:val="nil"/>
            </w:tcBorders>
            <w:vAlign w:val="center"/>
            <w:hideMark/>
          </w:tcPr>
          <w:p w14:paraId="7C252433"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single" w:sz="8" w:space="0" w:color="AEAEAE"/>
              <w:right w:val="nil"/>
            </w:tcBorders>
            <w:shd w:val="clear" w:color="auto" w:fill="E0E0E0"/>
            <w:hideMark/>
          </w:tcPr>
          <w:p w14:paraId="37EAA09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hideMark/>
          </w:tcPr>
          <w:p w14:paraId="3F20195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6.1304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4D7855C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2.92799</w:t>
            </w:r>
          </w:p>
        </w:tc>
        <w:tc>
          <w:tcPr>
            <w:tcW w:w="1029" w:type="dxa"/>
            <w:tcBorders>
              <w:top w:val="single" w:sz="8" w:space="0" w:color="AEAEAE"/>
              <w:left w:val="single" w:sz="8" w:space="0" w:color="E0E0E0"/>
              <w:bottom w:val="single" w:sz="8" w:space="0" w:color="AEAEAE"/>
              <w:right w:val="nil"/>
            </w:tcBorders>
            <w:shd w:val="clear" w:color="auto" w:fill="FFFFFF"/>
            <w:hideMark/>
          </w:tcPr>
          <w:p w14:paraId="1C7F77D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23</w:t>
            </w:r>
          </w:p>
        </w:tc>
      </w:tr>
      <w:tr w:rsidR="00767711" w14:paraId="32A5B24E" w14:textId="77777777" w:rsidTr="00767711">
        <w:trPr>
          <w:cantSplit/>
        </w:trPr>
        <w:tc>
          <w:tcPr>
            <w:tcW w:w="6729" w:type="dxa"/>
            <w:vMerge/>
            <w:tcBorders>
              <w:top w:val="single" w:sz="8" w:space="0" w:color="AEAEAE"/>
              <w:left w:val="nil"/>
              <w:bottom w:val="single" w:sz="8" w:space="0" w:color="152935"/>
              <w:right w:val="nil"/>
            </w:tcBorders>
            <w:vAlign w:val="center"/>
            <w:hideMark/>
          </w:tcPr>
          <w:p w14:paraId="016CFDA0"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single" w:sz="8" w:space="0" w:color="152935"/>
              <w:right w:val="nil"/>
            </w:tcBorders>
            <w:shd w:val="clear" w:color="auto" w:fill="E0E0E0"/>
            <w:hideMark/>
          </w:tcPr>
          <w:p w14:paraId="4D4A93AE"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hideMark/>
          </w:tcPr>
          <w:p w14:paraId="411048A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5.8684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hideMark/>
          </w:tcPr>
          <w:p w14:paraId="28C0678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2.77217</w:t>
            </w:r>
          </w:p>
        </w:tc>
        <w:tc>
          <w:tcPr>
            <w:tcW w:w="1029" w:type="dxa"/>
            <w:tcBorders>
              <w:top w:val="single" w:sz="8" w:space="0" w:color="AEAEAE"/>
              <w:left w:val="single" w:sz="8" w:space="0" w:color="E0E0E0"/>
              <w:bottom w:val="single" w:sz="8" w:space="0" w:color="152935"/>
              <w:right w:val="nil"/>
            </w:tcBorders>
            <w:shd w:val="clear" w:color="auto" w:fill="FFFFFF"/>
            <w:hideMark/>
          </w:tcPr>
          <w:p w14:paraId="785010E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bl>
    <w:p w14:paraId="19B63753"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7E752E96"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4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50"/>
        <w:gridCol w:w="1050"/>
        <w:gridCol w:w="1050"/>
        <w:gridCol w:w="1050"/>
      </w:tblGrid>
      <w:tr w:rsidR="00767711" w14:paraId="571B9112" w14:textId="77777777" w:rsidTr="00767711">
        <w:trPr>
          <w:cantSplit/>
        </w:trPr>
        <w:tc>
          <w:tcPr>
            <w:tcW w:w="4196" w:type="dxa"/>
            <w:gridSpan w:val="4"/>
            <w:tcBorders>
              <w:top w:val="nil"/>
              <w:left w:val="nil"/>
              <w:bottom w:val="nil"/>
              <w:right w:val="nil"/>
            </w:tcBorders>
            <w:shd w:val="clear" w:color="auto" w:fill="FFFFFF"/>
            <w:vAlign w:val="center"/>
            <w:hideMark/>
          </w:tcPr>
          <w:p w14:paraId="70891C9C" w14:textId="77777777" w:rsidR="00767711" w:rsidRDefault="00767711">
            <w:pPr>
              <w:autoSpaceDE w:val="0"/>
              <w:autoSpaceDN w:val="0"/>
              <w:adjustRightInd w:val="0"/>
              <w:spacing w:after="0" w:line="320" w:lineRule="atLeast"/>
              <w:ind w:left="60" w:right="60"/>
              <w:jc w:val="center"/>
              <w:rPr>
                <w:rFonts w:ascii="Arial" w:hAnsi="Arial" w:cs="Arial"/>
                <w:color w:val="010205"/>
              </w:rPr>
            </w:pPr>
            <w:proofErr w:type="spellStart"/>
            <w:r>
              <w:rPr>
                <w:rFonts w:ascii="Arial" w:hAnsi="Arial" w:cs="Arial"/>
                <w:b/>
                <w:bCs/>
                <w:color w:val="010205"/>
              </w:rPr>
              <w:t>Levene's</w:t>
            </w:r>
            <w:proofErr w:type="spellEnd"/>
            <w:r>
              <w:rPr>
                <w:rFonts w:ascii="Arial" w:hAnsi="Arial" w:cs="Arial"/>
                <w:b/>
                <w:bCs/>
                <w:color w:val="010205"/>
              </w:rPr>
              <w:t xml:space="preserve"> Test of Equality of Error </w:t>
            </w:r>
            <w:proofErr w:type="spellStart"/>
            <w:r>
              <w:rPr>
                <w:rFonts w:ascii="Arial" w:hAnsi="Arial" w:cs="Arial"/>
                <w:b/>
                <w:bCs/>
                <w:color w:val="010205"/>
              </w:rPr>
              <w:t>Variances</w:t>
            </w:r>
            <w:r>
              <w:rPr>
                <w:rFonts w:ascii="Arial" w:hAnsi="Arial" w:cs="Arial"/>
                <w:b/>
                <w:bCs/>
                <w:color w:val="010205"/>
                <w:vertAlign w:val="superscript"/>
              </w:rPr>
              <w:t>a</w:t>
            </w:r>
            <w:proofErr w:type="spellEnd"/>
          </w:p>
        </w:tc>
      </w:tr>
      <w:tr w:rsidR="00767711" w14:paraId="2C019280" w14:textId="77777777" w:rsidTr="00767711">
        <w:trPr>
          <w:cantSplit/>
        </w:trPr>
        <w:tc>
          <w:tcPr>
            <w:tcW w:w="4196" w:type="dxa"/>
            <w:gridSpan w:val="4"/>
            <w:tcBorders>
              <w:top w:val="nil"/>
              <w:left w:val="nil"/>
              <w:bottom w:val="nil"/>
              <w:right w:val="nil"/>
            </w:tcBorders>
            <w:shd w:val="clear" w:color="auto" w:fill="FFFFFF"/>
            <w:vAlign w:val="bottom"/>
            <w:hideMark/>
          </w:tcPr>
          <w:p w14:paraId="579937E1"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362E6FA1" w14:textId="77777777" w:rsidTr="00767711">
        <w:trPr>
          <w:cantSplit/>
        </w:trPr>
        <w:tc>
          <w:tcPr>
            <w:tcW w:w="1049" w:type="dxa"/>
            <w:tcBorders>
              <w:top w:val="nil"/>
              <w:left w:val="nil"/>
              <w:bottom w:val="single" w:sz="8" w:space="0" w:color="152935"/>
              <w:right w:val="single" w:sz="8" w:space="0" w:color="E0E0E0"/>
            </w:tcBorders>
            <w:shd w:val="clear" w:color="auto" w:fill="FFFFFF"/>
            <w:vAlign w:val="bottom"/>
            <w:hideMark/>
          </w:tcPr>
          <w:p w14:paraId="535DF138"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hideMark/>
          </w:tcPr>
          <w:p w14:paraId="55FBDE7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hideMark/>
          </w:tcPr>
          <w:p w14:paraId="3A915A83"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hideMark/>
          </w:tcPr>
          <w:p w14:paraId="754A15A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767711" w14:paraId="450FBE65" w14:textId="77777777" w:rsidTr="00767711">
        <w:trPr>
          <w:cantSplit/>
        </w:trPr>
        <w:tc>
          <w:tcPr>
            <w:tcW w:w="1049" w:type="dxa"/>
            <w:tcBorders>
              <w:top w:val="single" w:sz="8" w:space="0" w:color="152935"/>
              <w:left w:val="nil"/>
              <w:bottom w:val="single" w:sz="8" w:space="0" w:color="152935"/>
              <w:right w:val="single" w:sz="8" w:space="0" w:color="E0E0E0"/>
            </w:tcBorders>
            <w:shd w:val="clear" w:color="auto" w:fill="FFFFFF"/>
            <w:hideMark/>
          </w:tcPr>
          <w:p w14:paraId="2E7D4EF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1.864</w:t>
            </w:r>
          </w:p>
        </w:tc>
        <w:tc>
          <w:tcPr>
            <w:tcW w:w="1049" w:type="dxa"/>
            <w:tcBorders>
              <w:top w:val="single" w:sz="8" w:space="0" w:color="152935"/>
              <w:left w:val="single" w:sz="8" w:space="0" w:color="E0E0E0"/>
              <w:bottom w:val="single" w:sz="8" w:space="0" w:color="152935"/>
              <w:right w:val="single" w:sz="8" w:space="0" w:color="E0E0E0"/>
            </w:tcBorders>
            <w:shd w:val="clear" w:color="auto" w:fill="FFFFFF"/>
            <w:hideMark/>
          </w:tcPr>
          <w:p w14:paraId="184B9E5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hideMark/>
          </w:tcPr>
          <w:p w14:paraId="2806616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32</w:t>
            </w:r>
          </w:p>
        </w:tc>
        <w:tc>
          <w:tcPr>
            <w:tcW w:w="1049" w:type="dxa"/>
            <w:tcBorders>
              <w:top w:val="single" w:sz="8" w:space="0" w:color="152935"/>
              <w:left w:val="single" w:sz="8" w:space="0" w:color="E0E0E0"/>
              <w:bottom w:val="single" w:sz="8" w:space="0" w:color="152935"/>
              <w:right w:val="nil"/>
            </w:tcBorders>
            <w:shd w:val="clear" w:color="auto" w:fill="FFFFFF"/>
            <w:hideMark/>
          </w:tcPr>
          <w:p w14:paraId="17D442B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.129</w:t>
            </w:r>
          </w:p>
        </w:tc>
      </w:tr>
      <w:tr w:rsidR="00767711" w14:paraId="355058D9" w14:textId="77777777" w:rsidTr="00767711">
        <w:trPr>
          <w:cantSplit/>
        </w:trPr>
        <w:tc>
          <w:tcPr>
            <w:tcW w:w="4196" w:type="dxa"/>
            <w:gridSpan w:val="4"/>
            <w:tcBorders>
              <w:top w:val="nil"/>
              <w:left w:val="nil"/>
              <w:bottom w:val="nil"/>
              <w:right w:val="nil"/>
            </w:tcBorders>
            <w:shd w:val="clear" w:color="auto" w:fill="FFFFFF"/>
            <w:hideMark/>
          </w:tcPr>
          <w:p w14:paraId="0807FBB7"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Tests the null hypothesis that the error variance of the dependent variable is equal across groups.</w:t>
            </w:r>
          </w:p>
        </w:tc>
      </w:tr>
      <w:tr w:rsidR="00767711" w14:paraId="0A4705CF" w14:textId="77777777" w:rsidTr="00767711">
        <w:trPr>
          <w:cantSplit/>
        </w:trPr>
        <w:tc>
          <w:tcPr>
            <w:tcW w:w="4196" w:type="dxa"/>
            <w:gridSpan w:val="4"/>
            <w:tcBorders>
              <w:top w:val="nil"/>
              <w:left w:val="nil"/>
              <w:bottom w:val="nil"/>
              <w:right w:val="nil"/>
            </w:tcBorders>
            <w:shd w:val="clear" w:color="auto" w:fill="FFFFFF"/>
            <w:hideMark/>
          </w:tcPr>
          <w:p w14:paraId="666D4D9A"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w:t>
            </w:r>
            <w:proofErr w:type="spellStart"/>
            <w:r>
              <w:rPr>
                <w:rFonts w:ascii="Arial" w:hAnsi="Arial" w:cs="Arial"/>
                <w:color w:val="010205"/>
                <w:sz w:val="18"/>
                <w:szCs w:val="18"/>
              </w:rPr>
              <w:t>MusicTempo</w:t>
            </w:r>
            <w:proofErr w:type="spellEnd"/>
            <w:r>
              <w:rPr>
                <w:rFonts w:ascii="Arial" w:hAnsi="Arial" w:cs="Arial"/>
                <w:color w:val="010205"/>
                <w:sz w:val="18"/>
                <w:szCs w:val="18"/>
              </w:rPr>
              <w:t xml:space="preserve"> + </w:t>
            </w:r>
            <w:proofErr w:type="spellStart"/>
            <w:r>
              <w:rPr>
                <w:rFonts w:ascii="Arial" w:hAnsi="Arial" w:cs="Arial"/>
                <w:color w:val="010205"/>
                <w:sz w:val="18"/>
                <w:szCs w:val="18"/>
              </w:rPr>
              <w:t>SensationSeeking</w:t>
            </w:r>
            <w:proofErr w:type="spellEnd"/>
            <w:r>
              <w:rPr>
                <w:rFonts w:ascii="Arial" w:hAnsi="Arial" w:cs="Arial"/>
                <w:color w:val="010205"/>
                <w:sz w:val="18"/>
                <w:szCs w:val="18"/>
              </w:rPr>
              <w:t xml:space="preserve"> + </w:t>
            </w:r>
            <w:proofErr w:type="spellStart"/>
            <w:r>
              <w:rPr>
                <w:rFonts w:ascii="Arial" w:hAnsi="Arial" w:cs="Arial"/>
                <w:color w:val="010205"/>
                <w:sz w:val="18"/>
                <w:szCs w:val="18"/>
              </w:rPr>
              <w:t>MusicTempo</w:t>
            </w:r>
            <w:proofErr w:type="spellEnd"/>
            <w:r>
              <w:rPr>
                <w:rFonts w:ascii="Arial" w:hAnsi="Arial" w:cs="Arial"/>
                <w:color w:val="010205"/>
                <w:sz w:val="18"/>
                <w:szCs w:val="18"/>
              </w:rPr>
              <w:t xml:space="preserve"> * </w:t>
            </w:r>
            <w:proofErr w:type="spellStart"/>
            <w:r>
              <w:rPr>
                <w:rFonts w:ascii="Arial" w:hAnsi="Arial" w:cs="Arial"/>
                <w:color w:val="010205"/>
                <w:sz w:val="18"/>
                <w:szCs w:val="18"/>
              </w:rPr>
              <w:t>SensationSeeking</w:t>
            </w:r>
            <w:proofErr w:type="spellEnd"/>
          </w:p>
        </w:tc>
      </w:tr>
    </w:tbl>
    <w:p w14:paraId="61B68926"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32B8646D"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100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498"/>
        <w:gridCol w:w="1499"/>
        <w:gridCol w:w="1045"/>
        <w:gridCol w:w="1435"/>
        <w:gridCol w:w="1045"/>
        <w:gridCol w:w="1045"/>
        <w:gridCol w:w="1498"/>
      </w:tblGrid>
      <w:tr w:rsidR="00767711" w14:paraId="58CDE28F" w14:textId="77777777" w:rsidTr="00767711">
        <w:trPr>
          <w:cantSplit/>
        </w:trPr>
        <w:tc>
          <w:tcPr>
            <w:tcW w:w="10062" w:type="dxa"/>
            <w:gridSpan w:val="7"/>
            <w:tcBorders>
              <w:top w:val="nil"/>
              <w:left w:val="nil"/>
              <w:bottom w:val="nil"/>
              <w:right w:val="nil"/>
            </w:tcBorders>
            <w:shd w:val="clear" w:color="auto" w:fill="FFFFFF"/>
            <w:vAlign w:val="center"/>
            <w:hideMark/>
          </w:tcPr>
          <w:p w14:paraId="66F17978"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Tests of Between-Subjects Effects</w:t>
            </w:r>
          </w:p>
        </w:tc>
      </w:tr>
      <w:tr w:rsidR="00767711" w14:paraId="663EA1D1" w14:textId="77777777" w:rsidTr="00767711">
        <w:trPr>
          <w:cantSplit/>
        </w:trPr>
        <w:tc>
          <w:tcPr>
            <w:tcW w:w="10062" w:type="dxa"/>
            <w:gridSpan w:val="7"/>
            <w:tcBorders>
              <w:top w:val="nil"/>
              <w:left w:val="nil"/>
              <w:bottom w:val="nil"/>
              <w:right w:val="nil"/>
            </w:tcBorders>
            <w:shd w:val="clear" w:color="auto" w:fill="FFFFFF"/>
            <w:vAlign w:val="bottom"/>
            <w:hideMark/>
          </w:tcPr>
          <w:p w14:paraId="6D796C5A"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3306BA28" w14:textId="77777777" w:rsidTr="00767711">
        <w:trPr>
          <w:cantSplit/>
        </w:trPr>
        <w:tc>
          <w:tcPr>
            <w:tcW w:w="2496" w:type="dxa"/>
            <w:tcBorders>
              <w:top w:val="nil"/>
              <w:left w:val="nil"/>
              <w:bottom w:val="single" w:sz="8" w:space="0" w:color="152935"/>
              <w:right w:val="nil"/>
            </w:tcBorders>
            <w:shd w:val="clear" w:color="auto" w:fill="FFFFFF"/>
            <w:vAlign w:val="bottom"/>
            <w:hideMark/>
          </w:tcPr>
          <w:p w14:paraId="0BD2C92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98" w:type="dxa"/>
            <w:tcBorders>
              <w:top w:val="nil"/>
              <w:left w:val="nil"/>
              <w:bottom w:val="single" w:sz="8" w:space="0" w:color="152935"/>
              <w:right w:val="single" w:sz="8" w:space="0" w:color="E0E0E0"/>
            </w:tcBorders>
            <w:shd w:val="clear" w:color="auto" w:fill="FFFFFF"/>
            <w:vAlign w:val="bottom"/>
            <w:hideMark/>
          </w:tcPr>
          <w:p w14:paraId="307B0102"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hideMark/>
          </w:tcPr>
          <w:p w14:paraId="79E27387"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hideMark/>
          </w:tcPr>
          <w:p w14:paraId="7F76FF05"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hideMark/>
          </w:tcPr>
          <w:p w14:paraId="1322621F"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hideMark/>
          </w:tcPr>
          <w:p w14:paraId="291B0A1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hideMark/>
          </w:tcPr>
          <w:p w14:paraId="0D5FE5F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767711" w14:paraId="52330B8D" w14:textId="77777777" w:rsidTr="00767711">
        <w:trPr>
          <w:cantSplit/>
        </w:trPr>
        <w:tc>
          <w:tcPr>
            <w:tcW w:w="2496" w:type="dxa"/>
            <w:tcBorders>
              <w:top w:val="single" w:sz="8" w:space="0" w:color="152935"/>
              <w:left w:val="nil"/>
              <w:bottom w:val="single" w:sz="8" w:space="0" w:color="AEAEAE"/>
              <w:right w:val="nil"/>
            </w:tcBorders>
            <w:shd w:val="clear" w:color="auto" w:fill="E0E0E0"/>
            <w:hideMark/>
          </w:tcPr>
          <w:p w14:paraId="2420608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Corrected Model</w:t>
            </w:r>
          </w:p>
        </w:tc>
        <w:tc>
          <w:tcPr>
            <w:tcW w:w="1498" w:type="dxa"/>
            <w:tcBorders>
              <w:top w:val="single" w:sz="8" w:space="0" w:color="152935"/>
              <w:left w:val="nil"/>
              <w:bottom w:val="single" w:sz="8" w:space="0" w:color="AEAEAE"/>
              <w:right w:val="single" w:sz="8" w:space="0" w:color="E0E0E0"/>
            </w:tcBorders>
            <w:shd w:val="clear" w:color="auto" w:fill="FFFFFF"/>
            <w:hideMark/>
          </w:tcPr>
          <w:p w14:paraId="0925012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20.179</w:t>
            </w:r>
            <w:r>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hideMark/>
          </w:tcPr>
          <w:p w14:paraId="6BA904C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w:t>
            </w:r>
          </w:p>
        </w:tc>
        <w:tc>
          <w:tcPr>
            <w:tcW w:w="1435" w:type="dxa"/>
            <w:tcBorders>
              <w:top w:val="single" w:sz="8" w:space="0" w:color="152935"/>
              <w:left w:val="single" w:sz="8" w:space="0" w:color="E0E0E0"/>
              <w:bottom w:val="single" w:sz="8" w:space="0" w:color="AEAEAE"/>
              <w:right w:val="single" w:sz="8" w:space="0" w:color="E0E0E0"/>
            </w:tcBorders>
            <w:shd w:val="clear" w:color="auto" w:fill="FFFFFF"/>
            <w:hideMark/>
          </w:tcPr>
          <w:p w14:paraId="4E297CE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4.036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hideMark/>
          </w:tcPr>
          <w:p w14:paraId="28A929F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.489</w:t>
            </w:r>
          </w:p>
        </w:tc>
        <w:tc>
          <w:tcPr>
            <w:tcW w:w="1045" w:type="dxa"/>
            <w:tcBorders>
              <w:top w:val="single" w:sz="8" w:space="0" w:color="152935"/>
              <w:left w:val="single" w:sz="8" w:space="0" w:color="E0E0E0"/>
              <w:bottom w:val="single" w:sz="8" w:space="0" w:color="AEAEAE"/>
              <w:right w:val="single" w:sz="8" w:space="0" w:color="E0E0E0"/>
            </w:tcBorders>
            <w:shd w:val="clear" w:color="auto" w:fill="FFFFFF"/>
            <w:hideMark/>
          </w:tcPr>
          <w:p w14:paraId="7CBCD61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.782</w:t>
            </w:r>
          </w:p>
        </w:tc>
        <w:tc>
          <w:tcPr>
            <w:tcW w:w="1498" w:type="dxa"/>
            <w:tcBorders>
              <w:top w:val="single" w:sz="8" w:space="0" w:color="152935"/>
              <w:left w:val="single" w:sz="8" w:space="0" w:color="E0E0E0"/>
              <w:bottom w:val="single" w:sz="8" w:space="0" w:color="AEAEAE"/>
              <w:right w:val="nil"/>
            </w:tcBorders>
            <w:shd w:val="clear" w:color="auto" w:fill="FFFFFF"/>
            <w:hideMark/>
          </w:tcPr>
          <w:p w14:paraId="736DB12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.071</w:t>
            </w:r>
          </w:p>
        </w:tc>
      </w:tr>
      <w:tr w:rsidR="00767711" w14:paraId="1A998465" w14:textId="77777777" w:rsidTr="00767711">
        <w:trPr>
          <w:cantSplit/>
        </w:trPr>
        <w:tc>
          <w:tcPr>
            <w:tcW w:w="2496" w:type="dxa"/>
            <w:tcBorders>
              <w:top w:val="single" w:sz="8" w:space="0" w:color="AEAEAE"/>
              <w:left w:val="nil"/>
              <w:bottom w:val="single" w:sz="8" w:space="0" w:color="AEAEAE"/>
              <w:right w:val="nil"/>
            </w:tcBorders>
            <w:shd w:val="clear" w:color="auto" w:fill="E0E0E0"/>
            <w:hideMark/>
          </w:tcPr>
          <w:p w14:paraId="0B4EF1F9"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hideMark/>
          </w:tcPr>
          <w:p w14:paraId="6EA5977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61B0073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hideMark/>
          </w:tcPr>
          <w:p w14:paraId="3912C81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2092E9C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135.271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3F1F65D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hideMark/>
          </w:tcPr>
          <w:p w14:paraId="3291B35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.809</w:t>
            </w:r>
          </w:p>
        </w:tc>
      </w:tr>
      <w:tr w:rsidR="00767711" w14:paraId="380ACD7A" w14:textId="77777777" w:rsidTr="00767711">
        <w:trPr>
          <w:cantSplit/>
        </w:trPr>
        <w:tc>
          <w:tcPr>
            <w:tcW w:w="2496" w:type="dxa"/>
            <w:tcBorders>
              <w:top w:val="single" w:sz="8" w:space="0" w:color="AEAEAE"/>
              <w:left w:val="nil"/>
              <w:bottom w:val="single" w:sz="8" w:space="0" w:color="AEAEAE"/>
              <w:right w:val="nil"/>
            </w:tcBorders>
            <w:shd w:val="clear" w:color="auto" w:fill="E0E0E0"/>
            <w:hideMark/>
          </w:tcPr>
          <w:p w14:paraId="0E78D93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p>
        </w:tc>
        <w:tc>
          <w:tcPr>
            <w:tcW w:w="1498" w:type="dxa"/>
            <w:tcBorders>
              <w:top w:val="single" w:sz="8" w:space="0" w:color="AEAEAE"/>
              <w:left w:val="nil"/>
              <w:bottom w:val="single" w:sz="8" w:space="0" w:color="AEAEAE"/>
              <w:right w:val="single" w:sz="8" w:space="0" w:color="E0E0E0"/>
            </w:tcBorders>
            <w:shd w:val="clear" w:color="auto" w:fill="FFFFFF"/>
            <w:hideMark/>
          </w:tcPr>
          <w:p w14:paraId="4D326B4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2.583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224B2BA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hideMark/>
          </w:tcPr>
          <w:p w14:paraId="38D6BF3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1.291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2171C1F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242B3B0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.856</w:t>
            </w:r>
          </w:p>
        </w:tc>
        <w:tc>
          <w:tcPr>
            <w:tcW w:w="1498" w:type="dxa"/>
            <w:tcBorders>
              <w:top w:val="single" w:sz="8" w:space="0" w:color="AEAEAE"/>
              <w:left w:val="single" w:sz="8" w:space="0" w:color="E0E0E0"/>
              <w:bottom w:val="single" w:sz="8" w:space="0" w:color="AEAEAE"/>
              <w:right w:val="nil"/>
            </w:tcBorders>
            <w:shd w:val="clear" w:color="auto" w:fill="FFFFFF"/>
            <w:hideMark/>
          </w:tcPr>
          <w:p w14:paraId="2983957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.010</w:t>
            </w:r>
          </w:p>
        </w:tc>
      </w:tr>
      <w:tr w:rsidR="00767711" w14:paraId="4AEDDD62" w14:textId="77777777" w:rsidTr="00767711">
        <w:trPr>
          <w:cantSplit/>
        </w:trPr>
        <w:tc>
          <w:tcPr>
            <w:tcW w:w="2496" w:type="dxa"/>
            <w:tcBorders>
              <w:top w:val="single" w:sz="8" w:space="0" w:color="AEAEAE"/>
              <w:left w:val="nil"/>
              <w:bottom w:val="single" w:sz="8" w:space="0" w:color="AEAEAE"/>
              <w:right w:val="nil"/>
            </w:tcBorders>
            <w:shd w:val="clear" w:color="auto" w:fill="E0E0E0"/>
            <w:hideMark/>
          </w:tcPr>
          <w:p w14:paraId="11799ED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hideMark/>
          </w:tcPr>
          <w:p w14:paraId="01CF1F3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01EDE9B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hideMark/>
          </w:tcPr>
          <w:p w14:paraId="1F2BA55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6872CA3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16C5CEA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.423</w:t>
            </w:r>
          </w:p>
        </w:tc>
        <w:tc>
          <w:tcPr>
            <w:tcW w:w="1498" w:type="dxa"/>
            <w:tcBorders>
              <w:top w:val="single" w:sz="8" w:space="0" w:color="AEAEAE"/>
              <w:left w:val="single" w:sz="8" w:space="0" w:color="E0E0E0"/>
              <w:bottom w:val="single" w:sz="8" w:space="0" w:color="AEAEAE"/>
              <w:right w:val="nil"/>
            </w:tcBorders>
            <w:shd w:val="clear" w:color="auto" w:fill="FFFFFF"/>
            <w:hideMark/>
          </w:tcPr>
          <w:p w14:paraId="3D9652A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.020</w:t>
            </w:r>
          </w:p>
        </w:tc>
      </w:tr>
      <w:tr w:rsidR="00767711" w14:paraId="38F830E9" w14:textId="77777777" w:rsidTr="00767711">
        <w:trPr>
          <w:cantSplit/>
        </w:trPr>
        <w:tc>
          <w:tcPr>
            <w:tcW w:w="2496" w:type="dxa"/>
            <w:tcBorders>
              <w:top w:val="single" w:sz="8" w:space="0" w:color="AEAEAE"/>
              <w:left w:val="nil"/>
              <w:bottom w:val="single" w:sz="8" w:space="0" w:color="AEAEAE"/>
              <w:right w:val="nil"/>
            </w:tcBorders>
            <w:shd w:val="clear" w:color="auto" w:fill="E0E0E0"/>
            <w:hideMark/>
          </w:tcPr>
          <w:p w14:paraId="2252D717"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r>
              <w:rPr>
                <w:rFonts w:ascii="Arial" w:hAnsi="Arial" w:cs="Arial"/>
                <w:color w:val="264A60"/>
                <w:sz w:val="18"/>
                <w:szCs w:val="18"/>
              </w:rPr>
              <w:t xml:space="preserve"> * </w:t>
            </w:r>
            <w:proofErr w:type="spellStart"/>
            <w:r>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hideMark/>
          </w:tcPr>
          <w:p w14:paraId="5F1242B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12.828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5A95D9D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hideMark/>
          </w:tcPr>
          <w:p w14:paraId="41D20C6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6.414</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3231BCD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.777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3925F7D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.468</w:t>
            </w:r>
          </w:p>
        </w:tc>
        <w:tc>
          <w:tcPr>
            <w:tcW w:w="1498" w:type="dxa"/>
            <w:tcBorders>
              <w:top w:val="single" w:sz="8" w:space="0" w:color="AEAEAE"/>
              <w:left w:val="single" w:sz="8" w:space="0" w:color="E0E0E0"/>
              <w:bottom w:val="single" w:sz="8" w:space="0" w:color="AEAEAE"/>
              <w:right w:val="nil"/>
            </w:tcBorders>
            <w:shd w:val="clear" w:color="auto" w:fill="FFFFFF"/>
            <w:hideMark/>
          </w:tcPr>
          <w:p w14:paraId="00A0EED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.046</w:t>
            </w:r>
          </w:p>
        </w:tc>
      </w:tr>
      <w:tr w:rsidR="00767711" w14:paraId="57435D4D" w14:textId="77777777" w:rsidTr="00767711">
        <w:trPr>
          <w:cantSplit/>
        </w:trPr>
        <w:tc>
          <w:tcPr>
            <w:tcW w:w="2496" w:type="dxa"/>
            <w:tcBorders>
              <w:top w:val="single" w:sz="8" w:space="0" w:color="AEAEAE"/>
              <w:left w:val="nil"/>
              <w:bottom w:val="single" w:sz="8" w:space="0" w:color="AEAEAE"/>
              <w:right w:val="nil"/>
            </w:tcBorders>
            <w:shd w:val="clear" w:color="auto" w:fill="E0E0E0"/>
            <w:hideMark/>
          </w:tcPr>
          <w:p w14:paraId="24791CF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hideMark/>
          </w:tcPr>
          <w:p w14:paraId="5558BEC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264.163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489C38C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hideMark/>
          </w:tcPr>
          <w:p w14:paraId="2C3B0BA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8.255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39D117" w14:textId="77777777" w:rsidR="00767711" w:rsidRDefault="00767711">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1742A2" w14:textId="77777777" w:rsidR="00767711" w:rsidRDefault="00767711">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1864349E" w14:textId="77777777" w:rsidR="00767711" w:rsidRDefault="00767711">
            <w:pPr>
              <w:autoSpaceDE w:val="0"/>
              <w:autoSpaceDN w:val="0"/>
              <w:adjustRightInd w:val="0"/>
              <w:spacing w:after="0"/>
              <w:rPr>
                <w:rFonts w:ascii="Times New Roman" w:hAnsi="Times New Roman" w:cs="Times New Roman"/>
                <w:sz w:val="24"/>
                <w:szCs w:val="24"/>
              </w:rPr>
            </w:pPr>
          </w:p>
        </w:tc>
      </w:tr>
      <w:tr w:rsidR="00767711" w14:paraId="29A59744" w14:textId="77777777" w:rsidTr="00767711">
        <w:trPr>
          <w:cantSplit/>
        </w:trPr>
        <w:tc>
          <w:tcPr>
            <w:tcW w:w="2496" w:type="dxa"/>
            <w:tcBorders>
              <w:top w:val="single" w:sz="8" w:space="0" w:color="AEAEAE"/>
              <w:left w:val="nil"/>
              <w:bottom w:val="single" w:sz="8" w:space="0" w:color="AEAEAE"/>
              <w:right w:val="nil"/>
            </w:tcBorders>
            <w:shd w:val="clear" w:color="auto" w:fill="E0E0E0"/>
            <w:hideMark/>
          </w:tcPr>
          <w:p w14:paraId="4E5F2CE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hideMark/>
          </w:tcPr>
          <w:p w14:paraId="3449D91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1593.000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hideMark/>
          </w:tcPr>
          <w:p w14:paraId="101AB61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C7EBDD" w14:textId="77777777" w:rsidR="00767711" w:rsidRDefault="00767711">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B06BE0" w14:textId="77777777" w:rsidR="00767711" w:rsidRDefault="00767711">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E277479" w14:textId="77777777" w:rsidR="00767711" w:rsidRDefault="00767711">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2AAC28CA" w14:textId="77777777" w:rsidR="00767711" w:rsidRDefault="00767711">
            <w:pPr>
              <w:autoSpaceDE w:val="0"/>
              <w:autoSpaceDN w:val="0"/>
              <w:adjustRightInd w:val="0"/>
              <w:spacing w:after="0"/>
              <w:rPr>
                <w:rFonts w:ascii="Times New Roman" w:hAnsi="Times New Roman" w:cs="Times New Roman"/>
                <w:sz w:val="24"/>
                <w:szCs w:val="24"/>
              </w:rPr>
            </w:pPr>
          </w:p>
        </w:tc>
      </w:tr>
      <w:tr w:rsidR="00767711" w14:paraId="2F7A8B93" w14:textId="77777777" w:rsidTr="00767711">
        <w:trPr>
          <w:cantSplit/>
        </w:trPr>
        <w:tc>
          <w:tcPr>
            <w:tcW w:w="2496" w:type="dxa"/>
            <w:tcBorders>
              <w:top w:val="single" w:sz="8" w:space="0" w:color="AEAEAE"/>
              <w:left w:val="nil"/>
              <w:bottom w:val="single" w:sz="8" w:space="0" w:color="152935"/>
              <w:right w:val="nil"/>
            </w:tcBorders>
            <w:shd w:val="clear" w:color="auto" w:fill="E0E0E0"/>
            <w:hideMark/>
          </w:tcPr>
          <w:p w14:paraId="50A8C2E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hideMark/>
          </w:tcPr>
          <w:p w14:paraId="754AD2E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284.342</w:t>
            </w:r>
          </w:p>
        </w:tc>
        <w:tc>
          <w:tcPr>
            <w:tcW w:w="1045" w:type="dxa"/>
            <w:tcBorders>
              <w:top w:val="single" w:sz="8" w:space="0" w:color="AEAEAE"/>
              <w:left w:val="single" w:sz="8" w:space="0" w:color="E0E0E0"/>
              <w:bottom w:val="single" w:sz="8" w:space="0" w:color="152935"/>
              <w:right w:val="single" w:sz="8" w:space="0" w:color="E0E0E0"/>
            </w:tcBorders>
            <w:shd w:val="clear" w:color="auto" w:fill="FFFFFF"/>
            <w:hideMark/>
          </w:tcPr>
          <w:p w14:paraId="528A4C8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EA691B7" w14:textId="77777777" w:rsidR="00767711" w:rsidRDefault="00767711">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30D592" w14:textId="77777777" w:rsidR="00767711" w:rsidRDefault="00767711">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77E35CE" w14:textId="77777777" w:rsidR="00767711" w:rsidRDefault="00767711">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2FE2EBBD" w14:textId="77777777" w:rsidR="00767711" w:rsidRDefault="00767711">
            <w:pPr>
              <w:autoSpaceDE w:val="0"/>
              <w:autoSpaceDN w:val="0"/>
              <w:adjustRightInd w:val="0"/>
              <w:spacing w:after="0"/>
              <w:rPr>
                <w:rFonts w:ascii="Times New Roman" w:hAnsi="Times New Roman" w:cs="Times New Roman"/>
                <w:sz w:val="24"/>
                <w:szCs w:val="24"/>
              </w:rPr>
            </w:pPr>
          </w:p>
        </w:tc>
      </w:tr>
      <w:tr w:rsidR="00767711" w14:paraId="18CFFE44" w14:textId="77777777" w:rsidTr="00767711">
        <w:trPr>
          <w:cantSplit/>
        </w:trPr>
        <w:tc>
          <w:tcPr>
            <w:tcW w:w="10062" w:type="dxa"/>
            <w:gridSpan w:val="7"/>
            <w:tcBorders>
              <w:top w:val="nil"/>
              <w:left w:val="nil"/>
              <w:bottom w:val="nil"/>
              <w:right w:val="nil"/>
            </w:tcBorders>
            <w:shd w:val="clear" w:color="auto" w:fill="FFFFFF"/>
            <w:hideMark/>
          </w:tcPr>
          <w:p w14:paraId="0B495F0C"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a. R Squared = .071 (Adjusted R Squared = -.074)</w:t>
            </w:r>
          </w:p>
        </w:tc>
      </w:tr>
    </w:tbl>
    <w:p w14:paraId="7E5A454D"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68218991"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6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82"/>
        <w:gridCol w:w="1029"/>
        <w:gridCol w:w="1076"/>
        <w:gridCol w:w="1414"/>
        <w:gridCol w:w="1414"/>
      </w:tblGrid>
      <w:tr w:rsidR="00767711" w14:paraId="54B767E6" w14:textId="77777777" w:rsidTr="00767711">
        <w:trPr>
          <w:cantSplit/>
        </w:trPr>
        <w:tc>
          <w:tcPr>
            <w:tcW w:w="6316" w:type="dxa"/>
            <w:gridSpan w:val="5"/>
            <w:tcBorders>
              <w:top w:val="nil"/>
              <w:left w:val="nil"/>
              <w:bottom w:val="nil"/>
              <w:right w:val="nil"/>
            </w:tcBorders>
            <w:shd w:val="clear" w:color="auto" w:fill="FFFFFF"/>
            <w:vAlign w:val="center"/>
            <w:hideMark/>
          </w:tcPr>
          <w:p w14:paraId="69A75D69"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 xml:space="preserve">1. </w:t>
            </w:r>
            <w:proofErr w:type="spellStart"/>
            <w:r>
              <w:rPr>
                <w:rFonts w:ascii="Arial" w:hAnsi="Arial" w:cs="Arial"/>
                <w:b/>
                <w:bCs/>
                <w:color w:val="010205"/>
              </w:rPr>
              <w:t>MusicTempo</w:t>
            </w:r>
            <w:proofErr w:type="spellEnd"/>
          </w:p>
        </w:tc>
      </w:tr>
      <w:tr w:rsidR="00767711" w14:paraId="47AD65B9" w14:textId="77777777" w:rsidTr="00767711">
        <w:trPr>
          <w:cantSplit/>
        </w:trPr>
        <w:tc>
          <w:tcPr>
            <w:tcW w:w="6316" w:type="dxa"/>
            <w:gridSpan w:val="5"/>
            <w:tcBorders>
              <w:top w:val="nil"/>
              <w:left w:val="nil"/>
              <w:bottom w:val="nil"/>
              <w:right w:val="nil"/>
            </w:tcBorders>
            <w:shd w:val="clear" w:color="auto" w:fill="FFFFFF"/>
            <w:vAlign w:val="bottom"/>
            <w:hideMark/>
          </w:tcPr>
          <w:p w14:paraId="1B19CBD5"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lastRenderedPageBreak/>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21941DEE" w14:textId="77777777" w:rsidTr="00767711">
        <w:trPr>
          <w:cantSplit/>
        </w:trPr>
        <w:tc>
          <w:tcPr>
            <w:tcW w:w="1383" w:type="dxa"/>
            <w:vMerge w:val="restart"/>
            <w:tcBorders>
              <w:top w:val="nil"/>
              <w:left w:val="nil"/>
              <w:bottom w:val="nil"/>
              <w:right w:val="nil"/>
            </w:tcBorders>
            <w:shd w:val="clear" w:color="auto" w:fill="FFFFFF"/>
            <w:vAlign w:val="bottom"/>
            <w:hideMark/>
          </w:tcPr>
          <w:p w14:paraId="62243EA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hideMark/>
          </w:tcPr>
          <w:p w14:paraId="23845B58"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hideMark/>
          </w:tcPr>
          <w:p w14:paraId="27B10E2B"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hideMark/>
          </w:tcPr>
          <w:p w14:paraId="4E79613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767711" w14:paraId="7ECC6F30" w14:textId="77777777" w:rsidTr="00767711">
        <w:trPr>
          <w:cantSplit/>
        </w:trPr>
        <w:tc>
          <w:tcPr>
            <w:tcW w:w="6316" w:type="dxa"/>
            <w:vMerge/>
            <w:tcBorders>
              <w:top w:val="nil"/>
              <w:left w:val="nil"/>
              <w:bottom w:val="nil"/>
              <w:right w:val="nil"/>
            </w:tcBorders>
            <w:vAlign w:val="center"/>
            <w:hideMark/>
          </w:tcPr>
          <w:p w14:paraId="4A4CF2DA" w14:textId="77777777" w:rsidR="00767711" w:rsidRDefault="00767711">
            <w:pPr>
              <w:spacing w:after="0"/>
              <w:rPr>
                <w:rFonts w:ascii="Arial" w:hAnsi="Arial" w:cs="Arial"/>
                <w:color w:val="264A60"/>
                <w:sz w:val="18"/>
                <w:szCs w:val="18"/>
              </w:rPr>
            </w:pPr>
          </w:p>
        </w:tc>
        <w:tc>
          <w:tcPr>
            <w:tcW w:w="1029" w:type="dxa"/>
            <w:vMerge/>
            <w:tcBorders>
              <w:top w:val="nil"/>
              <w:left w:val="nil"/>
              <w:bottom w:val="nil"/>
              <w:right w:val="single" w:sz="8" w:space="0" w:color="E0E0E0"/>
            </w:tcBorders>
            <w:vAlign w:val="center"/>
            <w:hideMark/>
          </w:tcPr>
          <w:p w14:paraId="050D624D" w14:textId="77777777" w:rsidR="00767711" w:rsidRDefault="00767711">
            <w:pPr>
              <w:spacing w:after="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vAlign w:val="center"/>
            <w:hideMark/>
          </w:tcPr>
          <w:p w14:paraId="6D80D3ED" w14:textId="77777777" w:rsidR="00767711" w:rsidRDefault="00767711">
            <w:pPr>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hideMark/>
          </w:tcPr>
          <w:p w14:paraId="024F0E88"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hideMark/>
          </w:tcPr>
          <w:p w14:paraId="2DED2C62"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767711" w14:paraId="217C2EB0" w14:textId="77777777" w:rsidTr="00767711">
        <w:trPr>
          <w:cantSplit/>
        </w:trPr>
        <w:tc>
          <w:tcPr>
            <w:tcW w:w="1383" w:type="dxa"/>
            <w:tcBorders>
              <w:top w:val="single" w:sz="8" w:space="0" w:color="152935"/>
              <w:left w:val="nil"/>
              <w:bottom w:val="single" w:sz="8" w:space="0" w:color="AEAEAE"/>
              <w:right w:val="nil"/>
            </w:tcBorders>
            <w:shd w:val="clear" w:color="auto" w:fill="E0E0E0"/>
            <w:hideMark/>
          </w:tcPr>
          <w:p w14:paraId="03D26F24"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hideMark/>
          </w:tcPr>
          <w:p w14:paraId="3AFE5E5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5.514</w:t>
            </w:r>
          </w:p>
        </w:tc>
        <w:tc>
          <w:tcPr>
            <w:tcW w:w="1076" w:type="dxa"/>
            <w:tcBorders>
              <w:top w:val="single" w:sz="8" w:space="0" w:color="152935"/>
              <w:left w:val="single" w:sz="8" w:space="0" w:color="E0E0E0"/>
              <w:bottom w:val="single" w:sz="8" w:space="0" w:color="AEAEAE"/>
              <w:right w:val="single" w:sz="8" w:space="0" w:color="E0E0E0"/>
            </w:tcBorders>
            <w:shd w:val="clear" w:color="auto" w:fill="FFFFFF"/>
            <w:hideMark/>
          </w:tcPr>
          <w:p w14:paraId="4B770F0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.863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hideMark/>
          </w:tcPr>
          <w:p w14:paraId="3188089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3.755</w:t>
            </w:r>
          </w:p>
        </w:tc>
        <w:tc>
          <w:tcPr>
            <w:tcW w:w="1414" w:type="dxa"/>
            <w:tcBorders>
              <w:top w:val="single" w:sz="8" w:space="0" w:color="152935"/>
              <w:left w:val="single" w:sz="8" w:space="0" w:color="E0E0E0"/>
              <w:bottom w:val="single" w:sz="8" w:space="0" w:color="AEAEAE"/>
              <w:right w:val="nil"/>
            </w:tcBorders>
            <w:shd w:val="clear" w:color="auto" w:fill="FFFFFF"/>
            <w:hideMark/>
          </w:tcPr>
          <w:p w14:paraId="4ABF21B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7.272</w:t>
            </w:r>
          </w:p>
        </w:tc>
      </w:tr>
      <w:tr w:rsidR="00767711" w14:paraId="7A1800FF" w14:textId="77777777" w:rsidTr="00767711">
        <w:trPr>
          <w:cantSplit/>
        </w:trPr>
        <w:tc>
          <w:tcPr>
            <w:tcW w:w="1383" w:type="dxa"/>
            <w:tcBorders>
              <w:top w:val="single" w:sz="8" w:space="0" w:color="AEAEAE"/>
              <w:left w:val="nil"/>
              <w:bottom w:val="single" w:sz="8" w:space="0" w:color="AEAEAE"/>
              <w:right w:val="nil"/>
            </w:tcBorders>
            <w:shd w:val="clear" w:color="auto" w:fill="E0E0E0"/>
            <w:hideMark/>
          </w:tcPr>
          <w:p w14:paraId="3417CFE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029" w:type="dxa"/>
            <w:tcBorders>
              <w:top w:val="single" w:sz="8" w:space="0" w:color="AEAEAE"/>
              <w:left w:val="nil"/>
              <w:bottom w:val="single" w:sz="8" w:space="0" w:color="AEAEAE"/>
              <w:right w:val="single" w:sz="8" w:space="0" w:color="E0E0E0"/>
            </w:tcBorders>
            <w:shd w:val="clear" w:color="auto" w:fill="FFFFFF"/>
            <w:hideMark/>
          </w:tcPr>
          <w:p w14:paraId="1090CDE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hideMark/>
          </w:tcPr>
          <w:p w14:paraId="1E38EF9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.880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hideMark/>
          </w:tcPr>
          <w:p w14:paraId="094C3C5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3.708</w:t>
            </w:r>
          </w:p>
        </w:tc>
        <w:tc>
          <w:tcPr>
            <w:tcW w:w="1414" w:type="dxa"/>
            <w:tcBorders>
              <w:top w:val="single" w:sz="8" w:space="0" w:color="AEAEAE"/>
              <w:left w:val="single" w:sz="8" w:space="0" w:color="E0E0E0"/>
              <w:bottom w:val="single" w:sz="8" w:space="0" w:color="AEAEAE"/>
              <w:right w:val="nil"/>
            </w:tcBorders>
            <w:shd w:val="clear" w:color="auto" w:fill="FFFFFF"/>
            <w:hideMark/>
          </w:tcPr>
          <w:p w14:paraId="4CB2955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7.292</w:t>
            </w:r>
          </w:p>
        </w:tc>
      </w:tr>
      <w:tr w:rsidR="00767711" w14:paraId="25479046" w14:textId="77777777" w:rsidTr="00767711">
        <w:trPr>
          <w:cantSplit/>
        </w:trPr>
        <w:tc>
          <w:tcPr>
            <w:tcW w:w="1383" w:type="dxa"/>
            <w:tcBorders>
              <w:top w:val="single" w:sz="8" w:space="0" w:color="AEAEAE"/>
              <w:left w:val="nil"/>
              <w:bottom w:val="single" w:sz="8" w:space="0" w:color="152935"/>
              <w:right w:val="nil"/>
            </w:tcBorders>
            <w:shd w:val="clear" w:color="auto" w:fill="E0E0E0"/>
            <w:hideMark/>
          </w:tcPr>
          <w:p w14:paraId="05EB210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029" w:type="dxa"/>
            <w:tcBorders>
              <w:top w:val="single" w:sz="8" w:space="0" w:color="AEAEAE"/>
              <w:left w:val="nil"/>
              <w:bottom w:val="single" w:sz="8" w:space="0" w:color="152935"/>
              <w:right w:val="single" w:sz="8" w:space="0" w:color="E0E0E0"/>
            </w:tcBorders>
            <w:shd w:val="clear" w:color="auto" w:fill="FFFFFF"/>
            <w:hideMark/>
          </w:tcPr>
          <w:p w14:paraId="285F2D6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6.071</w:t>
            </w:r>
          </w:p>
        </w:tc>
        <w:tc>
          <w:tcPr>
            <w:tcW w:w="1076" w:type="dxa"/>
            <w:tcBorders>
              <w:top w:val="single" w:sz="8" w:space="0" w:color="AEAEAE"/>
              <w:left w:val="single" w:sz="8" w:space="0" w:color="E0E0E0"/>
              <w:bottom w:val="single" w:sz="8" w:space="0" w:color="152935"/>
              <w:right w:val="single" w:sz="8" w:space="0" w:color="E0E0E0"/>
            </w:tcBorders>
            <w:shd w:val="clear" w:color="auto" w:fill="FFFFFF"/>
            <w:hideMark/>
          </w:tcPr>
          <w:p w14:paraId="665DF87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.799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hideMark/>
          </w:tcPr>
          <w:p w14:paraId="3E131AC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4.443</w:t>
            </w:r>
          </w:p>
        </w:tc>
        <w:tc>
          <w:tcPr>
            <w:tcW w:w="1414" w:type="dxa"/>
            <w:tcBorders>
              <w:top w:val="single" w:sz="8" w:space="0" w:color="AEAEAE"/>
              <w:left w:val="single" w:sz="8" w:space="0" w:color="E0E0E0"/>
              <w:bottom w:val="single" w:sz="8" w:space="0" w:color="152935"/>
              <w:right w:val="nil"/>
            </w:tcBorders>
            <w:shd w:val="clear" w:color="auto" w:fill="FFFFFF"/>
            <w:hideMark/>
          </w:tcPr>
          <w:p w14:paraId="7DF7C4D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7.699</w:t>
            </w:r>
          </w:p>
        </w:tc>
      </w:tr>
    </w:tbl>
    <w:p w14:paraId="4576A65F"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73D9554A"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6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845"/>
        <w:gridCol w:w="1029"/>
        <w:gridCol w:w="1076"/>
        <w:gridCol w:w="1415"/>
        <w:gridCol w:w="1415"/>
      </w:tblGrid>
      <w:tr w:rsidR="00767711" w14:paraId="6BC42639" w14:textId="77777777" w:rsidTr="00767711">
        <w:trPr>
          <w:cantSplit/>
        </w:trPr>
        <w:tc>
          <w:tcPr>
            <w:tcW w:w="6777" w:type="dxa"/>
            <w:gridSpan w:val="5"/>
            <w:tcBorders>
              <w:top w:val="nil"/>
              <w:left w:val="nil"/>
              <w:bottom w:val="nil"/>
              <w:right w:val="nil"/>
            </w:tcBorders>
            <w:shd w:val="clear" w:color="auto" w:fill="FFFFFF"/>
            <w:vAlign w:val="center"/>
          </w:tcPr>
          <w:p w14:paraId="73A9DC5C"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5677A597"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4718688C"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0E6FA2C5"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 xml:space="preserve">2. </w:t>
            </w:r>
            <w:proofErr w:type="spellStart"/>
            <w:r>
              <w:rPr>
                <w:rFonts w:ascii="Arial" w:hAnsi="Arial" w:cs="Arial"/>
                <w:b/>
                <w:bCs/>
                <w:color w:val="010205"/>
              </w:rPr>
              <w:t>SensationSeeking</w:t>
            </w:r>
            <w:proofErr w:type="spellEnd"/>
          </w:p>
        </w:tc>
      </w:tr>
      <w:tr w:rsidR="00767711" w14:paraId="677583AB" w14:textId="77777777" w:rsidTr="00767711">
        <w:trPr>
          <w:cantSplit/>
        </w:trPr>
        <w:tc>
          <w:tcPr>
            <w:tcW w:w="6777" w:type="dxa"/>
            <w:gridSpan w:val="5"/>
            <w:tcBorders>
              <w:top w:val="nil"/>
              <w:left w:val="nil"/>
              <w:bottom w:val="nil"/>
              <w:right w:val="nil"/>
            </w:tcBorders>
            <w:shd w:val="clear" w:color="auto" w:fill="FFFFFF"/>
            <w:vAlign w:val="bottom"/>
            <w:hideMark/>
          </w:tcPr>
          <w:p w14:paraId="5EFB3D8F"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1BDF9470" w14:textId="77777777" w:rsidTr="00767711">
        <w:trPr>
          <w:cantSplit/>
        </w:trPr>
        <w:tc>
          <w:tcPr>
            <w:tcW w:w="1844" w:type="dxa"/>
            <w:vMerge w:val="restart"/>
            <w:tcBorders>
              <w:top w:val="nil"/>
              <w:left w:val="nil"/>
              <w:bottom w:val="nil"/>
              <w:right w:val="nil"/>
            </w:tcBorders>
            <w:shd w:val="clear" w:color="auto" w:fill="FFFFFF"/>
            <w:vAlign w:val="bottom"/>
            <w:hideMark/>
          </w:tcPr>
          <w:p w14:paraId="22492677"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hideMark/>
          </w:tcPr>
          <w:p w14:paraId="6B5579E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hideMark/>
          </w:tcPr>
          <w:p w14:paraId="493332A4"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hideMark/>
          </w:tcPr>
          <w:p w14:paraId="4C2AAA99"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767711" w14:paraId="26558A80" w14:textId="77777777" w:rsidTr="00767711">
        <w:trPr>
          <w:cantSplit/>
        </w:trPr>
        <w:tc>
          <w:tcPr>
            <w:tcW w:w="6777" w:type="dxa"/>
            <w:vMerge/>
            <w:tcBorders>
              <w:top w:val="nil"/>
              <w:left w:val="nil"/>
              <w:bottom w:val="nil"/>
              <w:right w:val="nil"/>
            </w:tcBorders>
            <w:vAlign w:val="center"/>
            <w:hideMark/>
          </w:tcPr>
          <w:p w14:paraId="6B4E52E5" w14:textId="77777777" w:rsidR="00767711" w:rsidRDefault="00767711">
            <w:pPr>
              <w:spacing w:after="0"/>
              <w:rPr>
                <w:rFonts w:ascii="Arial" w:hAnsi="Arial" w:cs="Arial"/>
                <w:color w:val="264A60"/>
                <w:sz w:val="18"/>
                <w:szCs w:val="18"/>
              </w:rPr>
            </w:pPr>
          </w:p>
        </w:tc>
        <w:tc>
          <w:tcPr>
            <w:tcW w:w="1029" w:type="dxa"/>
            <w:vMerge/>
            <w:tcBorders>
              <w:top w:val="nil"/>
              <w:left w:val="nil"/>
              <w:bottom w:val="nil"/>
              <w:right w:val="single" w:sz="8" w:space="0" w:color="E0E0E0"/>
            </w:tcBorders>
            <w:vAlign w:val="center"/>
            <w:hideMark/>
          </w:tcPr>
          <w:p w14:paraId="36CEFC99" w14:textId="77777777" w:rsidR="00767711" w:rsidRDefault="00767711">
            <w:pPr>
              <w:spacing w:after="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vAlign w:val="center"/>
            <w:hideMark/>
          </w:tcPr>
          <w:p w14:paraId="3DBD5884" w14:textId="77777777" w:rsidR="00767711" w:rsidRDefault="00767711">
            <w:pPr>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hideMark/>
          </w:tcPr>
          <w:p w14:paraId="23F99F1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hideMark/>
          </w:tcPr>
          <w:p w14:paraId="3A59E93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767711" w14:paraId="761E80BC" w14:textId="77777777" w:rsidTr="00767711">
        <w:trPr>
          <w:cantSplit/>
        </w:trPr>
        <w:tc>
          <w:tcPr>
            <w:tcW w:w="1844" w:type="dxa"/>
            <w:tcBorders>
              <w:top w:val="single" w:sz="8" w:space="0" w:color="152935"/>
              <w:left w:val="nil"/>
              <w:bottom w:val="single" w:sz="8" w:space="0" w:color="AEAEAE"/>
              <w:right w:val="nil"/>
            </w:tcBorders>
            <w:shd w:val="clear" w:color="auto" w:fill="E0E0E0"/>
            <w:hideMark/>
          </w:tcPr>
          <w:p w14:paraId="3AAF12F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hideMark/>
          </w:tcPr>
          <w:p w14:paraId="697745A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5.298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hideMark/>
          </w:tcPr>
          <w:p w14:paraId="1FB6F84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.768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hideMark/>
          </w:tcPr>
          <w:p w14:paraId="4960480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3.733</w:t>
            </w:r>
          </w:p>
        </w:tc>
        <w:tc>
          <w:tcPr>
            <w:tcW w:w="1414" w:type="dxa"/>
            <w:tcBorders>
              <w:top w:val="single" w:sz="8" w:space="0" w:color="152935"/>
              <w:left w:val="single" w:sz="8" w:space="0" w:color="E0E0E0"/>
              <w:bottom w:val="single" w:sz="8" w:space="0" w:color="AEAEAE"/>
              <w:right w:val="nil"/>
            </w:tcBorders>
            <w:shd w:val="clear" w:color="auto" w:fill="FFFFFF"/>
            <w:hideMark/>
          </w:tcPr>
          <w:p w14:paraId="0DB8659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6.862</w:t>
            </w:r>
          </w:p>
        </w:tc>
      </w:tr>
      <w:tr w:rsidR="00767711" w14:paraId="7B60B34E" w14:textId="77777777" w:rsidTr="00767711">
        <w:trPr>
          <w:cantSplit/>
        </w:trPr>
        <w:tc>
          <w:tcPr>
            <w:tcW w:w="1844" w:type="dxa"/>
            <w:tcBorders>
              <w:top w:val="single" w:sz="8" w:space="0" w:color="AEAEAE"/>
              <w:left w:val="nil"/>
              <w:bottom w:val="single" w:sz="8" w:space="0" w:color="152935"/>
              <w:right w:val="nil"/>
            </w:tcBorders>
            <w:shd w:val="clear" w:color="auto" w:fill="E0E0E0"/>
            <w:hideMark/>
          </w:tcPr>
          <w:p w14:paraId="0B3DAA8E"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hideMark/>
          </w:tcPr>
          <w:p w14:paraId="57C4BF9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6.093</w:t>
            </w:r>
          </w:p>
        </w:tc>
        <w:tc>
          <w:tcPr>
            <w:tcW w:w="1076" w:type="dxa"/>
            <w:tcBorders>
              <w:top w:val="single" w:sz="8" w:space="0" w:color="AEAEAE"/>
              <w:left w:val="single" w:sz="8" w:space="0" w:color="E0E0E0"/>
              <w:bottom w:val="single" w:sz="8" w:space="0" w:color="152935"/>
              <w:right w:val="single" w:sz="8" w:space="0" w:color="E0E0E0"/>
            </w:tcBorders>
            <w:shd w:val="clear" w:color="auto" w:fill="FFFFFF"/>
            <w:hideMark/>
          </w:tcPr>
          <w:p w14:paraId="31F79C1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hideMark/>
          </w:tcPr>
          <w:p w14:paraId="032BDEB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4.855</w:t>
            </w:r>
          </w:p>
        </w:tc>
        <w:tc>
          <w:tcPr>
            <w:tcW w:w="1414" w:type="dxa"/>
            <w:tcBorders>
              <w:top w:val="single" w:sz="8" w:space="0" w:color="AEAEAE"/>
              <w:left w:val="single" w:sz="8" w:space="0" w:color="E0E0E0"/>
              <w:bottom w:val="single" w:sz="8" w:space="0" w:color="152935"/>
              <w:right w:val="nil"/>
            </w:tcBorders>
            <w:shd w:val="clear" w:color="auto" w:fill="FFFFFF"/>
            <w:hideMark/>
          </w:tcPr>
          <w:p w14:paraId="450C13C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7.331</w:t>
            </w:r>
          </w:p>
        </w:tc>
      </w:tr>
    </w:tbl>
    <w:p w14:paraId="47CBB6A4"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6D2A7C6E"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8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84"/>
        <w:gridCol w:w="1844"/>
        <w:gridCol w:w="1029"/>
        <w:gridCol w:w="1075"/>
        <w:gridCol w:w="1414"/>
        <w:gridCol w:w="1414"/>
      </w:tblGrid>
      <w:tr w:rsidR="00767711" w14:paraId="69FC48E7" w14:textId="77777777" w:rsidTr="00767711">
        <w:trPr>
          <w:cantSplit/>
        </w:trPr>
        <w:tc>
          <w:tcPr>
            <w:tcW w:w="8159" w:type="dxa"/>
            <w:gridSpan w:val="6"/>
            <w:tcBorders>
              <w:top w:val="nil"/>
              <w:left w:val="nil"/>
              <w:bottom w:val="nil"/>
              <w:right w:val="nil"/>
            </w:tcBorders>
            <w:shd w:val="clear" w:color="auto" w:fill="FFFFFF"/>
            <w:vAlign w:val="center"/>
            <w:hideMark/>
          </w:tcPr>
          <w:p w14:paraId="11F47369"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 xml:space="preserve">3. </w:t>
            </w:r>
            <w:proofErr w:type="spellStart"/>
            <w:r>
              <w:rPr>
                <w:rFonts w:ascii="Arial" w:hAnsi="Arial" w:cs="Arial"/>
                <w:b/>
                <w:bCs/>
                <w:color w:val="010205"/>
              </w:rPr>
              <w:t>MusicTempo</w:t>
            </w:r>
            <w:proofErr w:type="spellEnd"/>
            <w:r>
              <w:rPr>
                <w:rFonts w:ascii="Arial" w:hAnsi="Arial" w:cs="Arial"/>
                <w:b/>
                <w:bCs/>
                <w:color w:val="010205"/>
              </w:rPr>
              <w:t xml:space="preserve"> * </w:t>
            </w:r>
            <w:proofErr w:type="spellStart"/>
            <w:r>
              <w:rPr>
                <w:rFonts w:ascii="Arial" w:hAnsi="Arial" w:cs="Arial"/>
                <w:b/>
                <w:bCs/>
                <w:color w:val="010205"/>
              </w:rPr>
              <w:t>SensationSeeking</w:t>
            </w:r>
            <w:proofErr w:type="spellEnd"/>
          </w:p>
        </w:tc>
      </w:tr>
      <w:tr w:rsidR="00767711" w14:paraId="37ECC009" w14:textId="77777777" w:rsidTr="00767711">
        <w:trPr>
          <w:cantSplit/>
        </w:trPr>
        <w:tc>
          <w:tcPr>
            <w:tcW w:w="8159" w:type="dxa"/>
            <w:gridSpan w:val="6"/>
            <w:tcBorders>
              <w:top w:val="nil"/>
              <w:left w:val="nil"/>
              <w:bottom w:val="nil"/>
              <w:right w:val="nil"/>
            </w:tcBorders>
            <w:shd w:val="clear" w:color="auto" w:fill="FFFFFF"/>
            <w:vAlign w:val="bottom"/>
            <w:hideMark/>
          </w:tcPr>
          <w:p w14:paraId="0E85A3E2"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371E20DF" w14:textId="77777777" w:rsidTr="00767711">
        <w:trPr>
          <w:cantSplit/>
        </w:trPr>
        <w:tc>
          <w:tcPr>
            <w:tcW w:w="1383" w:type="dxa"/>
            <w:vMerge w:val="restart"/>
            <w:tcBorders>
              <w:top w:val="nil"/>
              <w:left w:val="nil"/>
              <w:bottom w:val="nil"/>
              <w:right w:val="nil"/>
            </w:tcBorders>
            <w:shd w:val="clear" w:color="auto" w:fill="FFFFFF"/>
            <w:vAlign w:val="bottom"/>
            <w:hideMark/>
          </w:tcPr>
          <w:p w14:paraId="108FF62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p>
        </w:tc>
        <w:tc>
          <w:tcPr>
            <w:tcW w:w="1844" w:type="dxa"/>
            <w:vMerge w:val="restart"/>
            <w:tcBorders>
              <w:top w:val="nil"/>
              <w:left w:val="nil"/>
              <w:bottom w:val="nil"/>
              <w:right w:val="nil"/>
            </w:tcBorders>
            <w:shd w:val="clear" w:color="auto" w:fill="FFFFFF"/>
            <w:vAlign w:val="bottom"/>
            <w:hideMark/>
          </w:tcPr>
          <w:p w14:paraId="7DE4258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hideMark/>
          </w:tcPr>
          <w:p w14:paraId="34810F6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hideMark/>
          </w:tcPr>
          <w:p w14:paraId="5637B39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hideMark/>
          </w:tcPr>
          <w:p w14:paraId="31F24A6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767711" w14:paraId="356651C1" w14:textId="77777777" w:rsidTr="00767711">
        <w:trPr>
          <w:cantSplit/>
        </w:trPr>
        <w:tc>
          <w:tcPr>
            <w:tcW w:w="8159" w:type="dxa"/>
            <w:vMerge/>
            <w:tcBorders>
              <w:top w:val="nil"/>
              <w:left w:val="nil"/>
              <w:bottom w:val="nil"/>
              <w:right w:val="nil"/>
            </w:tcBorders>
            <w:vAlign w:val="center"/>
            <w:hideMark/>
          </w:tcPr>
          <w:p w14:paraId="19DFECB9" w14:textId="77777777" w:rsidR="00767711" w:rsidRDefault="00767711">
            <w:pPr>
              <w:spacing w:after="0"/>
              <w:rPr>
                <w:rFonts w:ascii="Arial" w:hAnsi="Arial" w:cs="Arial"/>
                <w:color w:val="264A60"/>
                <w:sz w:val="18"/>
                <w:szCs w:val="18"/>
              </w:rPr>
            </w:pPr>
          </w:p>
        </w:tc>
        <w:tc>
          <w:tcPr>
            <w:tcW w:w="1844" w:type="dxa"/>
            <w:vMerge/>
            <w:tcBorders>
              <w:top w:val="nil"/>
              <w:left w:val="nil"/>
              <w:bottom w:val="nil"/>
              <w:right w:val="nil"/>
            </w:tcBorders>
            <w:vAlign w:val="center"/>
            <w:hideMark/>
          </w:tcPr>
          <w:p w14:paraId="3E89234A" w14:textId="77777777" w:rsidR="00767711" w:rsidRDefault="00767711">
            <w:pPr>
              <w:spacing w:after="0"/>
              <w:rPr>
                <w:rFonts w:ascii="Arial" w:hAnsi="Arial" w:cs="Arial"/>
                <w:color w:val="264A60"/>
                <w:sz w:val="18"/>
                <w:szCs w:val="18"/>
              </w:rPr>
            </w:pPr>
          </w:p>
        </w:tc>
        <w:tc>
          <w:tcPr>
            <w:tcW w:w="1029" w:type="dxa"/>
            <w:vMerge/>
            <w:tcBorders>
              <w:top w:val="nil"/>
              <w:left w:val="nil"/>
              <w:bottom w:val="nil"/>
              <w:right w:val="single" w:sz="8" w:space="0" w:color="E0E0E0"/>
            </w:tcBorders>
            <w:vAlign w:val="center"/>
            <w:hideMark/>
          </w:tcPr>
          <w:p w14:paraId="2E1B9C8F" w14:textId="77777777" w:rsidR="00767711" w:rsidRDefault="00767711">
            <w:pPr>
              <w:spacing w:after="0"/>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vAlign w:val="center"/>
            <w:hideMark/>
          </w:tcPr>
          <w:p w14:paraId="7451E925" w14:textId="77777777" w:rsidR="00767711" w:rsidRDefault="00767711">
            <w:pPr>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hideMark/>
          </w:tcPr>
          <w:p w14:paraId="056A306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hideMark/>
          </w:tcPr>
          <w:p w14:paraId="55D05C0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767711" w14:paraId="20AA7BC0" w14:textId="77777777" w:rsidTr="00767711">
        <w:trPr>
          <w:cantSplit/>
        </w:trPr>
        <w:tc>
          <w:tcPr>
            <w:tcW w:w="1383" w:type="dxa"/>
            <w:vMerge w:val="restart"/>
            <w:tcBorders>
              <w:top w:val="single" w:sz="8" w:space="0" w:color="152935"/>
              <w:left w:val="nil"/>
              <w:bottom w:val="nil"/>
              <w:right w:val="nil"/>
            </w:tcBorders>
            <w:shd w:val="clear" w:color="auto" w:fill="E0E0E0"/>
            <w:hideMark/>
          </w:tcPr>
          <w:p w14:paraId="315B2637"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hideMark/>
          </w:tcPr>
          <w:p w14:paraId="10D5E24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hideMark/>
          </w:tcPr>
          <w:p w14:paraId="7857610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4.250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hideMark/>
          </w:tcPr>
          <w:p w14:paraId="4B3297E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1.437</w:t>
            </w:r>
          </w:p>
        </w:tc>
        <w:tc>
          <w:tcPr>
            <w:tcW w:w="1414" w:type="dxa"/>
            <w:tcBorders>
              <w:top w:val="single" w:sz="8" w:space="0" w:color="152935"/>
              <w:left w:val="single" w:sz="8" w:space="0" w:color="E0E0E0"/>
              <w:bottom w:val="single" w:sz="8" w:space="0" w:color="AEAEAE"/>
              <w:right w:val="single" w:sz="8" w:space="0" w:color="E0E0E0"/>
            </w:tcBorders>
            <w:shd w:val="clear" w:color="auto" w:fill="FFFFFF"/>
            <w:hideMark/>
          </w:tcPr>
          <w:p w14:paraId="6EFA0F5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1.324</w:t>
            </w:r>
          </w:p>
        </w:tc>
        <w:tc>
          <w:tcPr>
            <w:tcW w:w="1414" w:type="dxa"/>
            <w:tcBorders>
              <w:top w:val="single" w:sz="8" w:space="0" w:color="152935"/>
              <w:left w:val="single" w:sz="8" w:space="0" w:color="E0E0E0"/>
              <w:bottom w:val="single" w:sz="8" w:space="0" w:color="AEAEAE"/>
              <w:right w:val="nil"/>
            </w:tcBorders>
            <w:shd w:val="clear" w:color="auto" w:fill="FFFFFF"/>
            <w:hideMark/>
          </w:tcPr>
          <w:p w14:paraId="0A2AA28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7.176</w:t>
            </w:r>
          </w:p>
        </w:tc>
      </w:tr>
      <w:tr w:rsidR="00767711" w14:paraId="44FCD545" w14:textId="77777777" w:rsidTr="00767711">
        <w:trPr>
          <w:cantSplit/>
        </w:trPr>
        <w:tc>
          <w:tcPr>
            <w:tcW w:w="8159" w:type="dxa"/>
            <w:vMerge/>
            <w:tcBorders>
              <w:top w:val="single" w:sz="8" w:space="0" w:color="152935"/>
              <w:left w:val="nil"/>
              <w:bottom w:val="nil"/>
              <w:right w:val="nil"/>
            </w:tcBorders>
            <w:vAlign w:val="center"/>
            <w:hideMark/>
          </w:tcPr>
          <w:p w14:paraId="475A32A4"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nil"/>
              <w:right w:val="nil"/>
            </w:tcBorders>
            <w:shd w:val="clear" w:color="auto" w:fill="E0E0E0"/>
            <w:hideMark/>
          </w:tcPr>
          <w:p w14:paraId="6A5598C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hideMark/>
          </w:tcPr>
          <w:p w14:paraId="70D2733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6.778</w:t>
            </w:r>
          </w:p>
        </w:tc>
        <w:tc>
          <w:tcPr>
            <w:tcW w:w="1075" w:type="dxa"/>
            <w:tcBorders>
              <w:top w:val="single" w:sz="8" w:space="0" w:color="AEAEAE"/>
              <w:left w:val="single" w:sz="8" w:space="0" w:color="E0E0E0"/>
              <w:bottom w:val="nil"/>
              <w:right w:val="single" w:sz="8" w:space="0" w:color="E0E0E0"/>
            </w:tcBorders>
            <w:shd w:val="clear" w:color="auto" w:fill="FFFFFF"/>
            <w:hideMark/>
          </w:tcPr>
          <w:p w14:paraId="549AE0E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.958</w:t>
            </w:r>
          </w:p>
        </w:tc>
        <w:tc>
          <w:tcPr>
            <w:tcW w:w="1414" w:type="dxa"/>
            <w:tcBorders>
              <w:top w:val="single" w:sz="8" w:space="0" w:color="AEAEAE"/>
              <w:left w:val="single" w:sz="8" w:space="0" w:color="E0E0E0"/>
              <w:bottom w:val="nil"/>
              <w:right w:val="single" w:sz="8" w:space="0" w:color="E0E0E0"/>
            </w:tcBorders>
            <w:shd w:val="clear" w:color="auto" w:fill="FFFFFF"/>
            <w:hideMark/>
          </w:tcPr>
          <w:p w14:paraId="54B36C6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4.827</w:t>
            </w:r>
          </w:p>
        </w:tc>
        <w:tc>
          <w:tcPr>
            <w:tcW w:w="1414" w:type="dxa"/>
            <w:tcBorders>
              <w:top w:val="single" w:sz="8" w:space="0" w:color="AEAEAE"/>
              <w:left w:val="single" w:sz="8" w:space="0" w:color="E0E0E0"/>
              <w:bottom w:val="nil"/>
              <w:right w:val="nil"/>
            </w:tcBorders>
            <w:shd w:val="clear" w:color="auto" w:fill="FFFFFF"/>
            <w:hideMark/>
          </w:tcPr>
          <w:p w14:paraId="0252FE9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8.729</w:t>
            </w:r>
          </w:p>
        </w:tc>
      </w:tr>
      <w:tr w:rsidR="00767711" w14:paraId="3C75C9E5" w14:textId="77777777" w:rsidTr="00767711">
        <w:trPr>
          <w:cantSplit/>
        </w:trPr>
        <w:tc>
          <w:tcPr>
            <w:tcW w:w="1383" w:type="dxa"/>
            <w:vMerge w:val="restart"/>
            <w:tcBorders>
              <w:top w:val="single" w:sz="8" w:space="0" w:color="AEAEAE"/>
              <w:left w:val="nil"/>
              <w:bottom w:val="nil"/>
              <w:right w:val="nil"/>
            </w:tcBorders>
            <w:shd w:val="clear" w:color="auto" w:fill="E0E0E0"/>
            <w:hideMark/>
          </w:tcPr>
          <w:p w14:paraId="328E94AE"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hideMark/>
          </w:tcPr>
          <w:p w14:paraId="22EAB52C"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hideMark/>
          </w:tcPr>
          <w:p w14:paraId="21352A4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hideMark/>
          </w:tcPr>
          <w:p w14:paraId="0FA3E91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1.437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hideMark/>
          </w:tcPr>
          <w:p w14:paraId="1E31140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2.574</w:t>
            </w:r>
          </w:p>
        </w:tc>
        <w:tc>
          <w:tcPr>
            <w:tcW w:w="1414" w:type="dxa"/>
            <w:tcBorders>
              <w:top w:val="single" w:sz="8" w:space="0" w:color="AEAEAE"/>
              <w:left w:val="single" w:sz="8" w:space="0" w:color="E0E0E0"/>
              <w:bottom w:val="single" w:sz="8" w:space="0" w:color="AEAEAE"/>
              <w:right w:val="nil"/>
            </w:tcBorders>
            <w:shd w:val="clear" w:color="auto" w:fill="FFFFFF"/>
            <w:hideMark/>
          </w:tcPr>
          <w:p w14:paraId="5BD95A9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8.426</w:t>
            </w:r>
          </w:p>
        </w:tc>
      </w:tr>
      <w:tr w:rsidR="00767711" w14:paraId="79CEEEAD" w14:textId="77777777" w:rsidTr="00767711">
        <w:trPr>
          <w:cantSplit/>
        </w:trPr>
        <w:tc>
          <w:tcPr>
            <w:tcW w:w="8159" w:type="dxa"/>
            <w:vMerge/>
            <w:tcBorders>
              <w:top w:val="single" w:sz="8" w:space="0" w:color="AEAEAE"/>
              <w:left w:val="nil"/>
              <w:bottom w:val="nil"/>
              <w:right w:val="nil"/>
            </w:tcBorders>
            <w:vAlign w:val="center"/>
            <w:hideMark/>
          </w:tcPr>
          <w:p w14:paraId="0DCF2B03"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nil"/>
              <w:right w:val="nil"/>
            </w:tcBorders>
            <w:shd w:val="clear" w:color="auto" w:fill="E0E0E0"/>
            <w:hideMark/>
          </w:tcPr>
          <w:p w14:paraId="5FB1DD3E"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hideMark/>
          </w:tcPr>
          <w:p w14:paraId="4581747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w:t>
            </w:r>
          </w:p>
        </w:tc>
        <w:tc>
          <w:tcPr>
            <w:tcW w:w="1075" w:type="dxa"/>
            <w:tcBorders>
              <w:top w:val="single" w:sz="8" w:space="0" w:color="AEAEAE"/>
              <w:left w:val="single" w:sz="8" w:space="0" w:color="E0E0E0"/>
              <w:bottom w:val="nil"/>
              <w:right w:val="single" w:sz="8" w:space="0" w:color="E0E0E0"/>
            </w:tcBorders>
            <w:shd w:val="clear" w:color="auto" w:fill="FFFFFF"/>
            <w:hideMark/>
          </w:tcPr>
          <w:p w14:paraId="125E6E2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1.016</w:t>
            </w:r>
          </w:p>
        </w:tc>
        <w:tc>
          <w:tcPr>
            <w:tcW w:w="1414" w:type="dxa"/>
            <w:tcBorders>
              <w:top w:val="single" w:sz="8" w:space="0" w:color="AEAEAE"/>
              <w:left w:val="single" w:sz="8" w:space="0" w:color="E0E0E0"/>
              <w:bottom w:val="nil"/>
              <w:right w:val="single" w:sz="8" w:space="0" w:color="E0E0E0"/>
            </w:tcBorders>
            <w:shd w:val="clear" w:color="auto" w:fill="FFFFFF"/>
            <w:hideMark/>
          </w:tcPr>
          <w:p w14:paraId="4BB55F8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3.431</w:t>
            </w:r>
          </w:p>
        </w:tc>
        <w:tc>
          <w:tcPr>
            <w:tcW w:w="1414" w:type="dxa"/>
            <w:tcBorders>
              <w:top w:val="single" w:sz="8" w:space="0" w:color="AEAEAE"/>
              <w:left w:val="single" w:sz="8" w:space="0" w:color="E0E0E0"/>
              <w:bottom w:val="nil"/>
              <w:right w:val="nil"/>
            </w:tcBorders>
            <w:shd w:val="clear" w:color="auto" w:fill="FFFFFF"/>
            <w:hideMark/>
          </w:tcPr>
          <w:p w14:paraId="081DC9A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7.569</w:t>
            </w:r>
          </w:p>
        </w:tc>
      </w:tr>
      <w:tr w:rsidR="00767711" w14:paraId="550752BB" w14:textId="77777777" w:rsidTr="00767711">
        <w:trPr>
          <w:cantSplit/>
        </w:trPr>
        <w:tc>
          <w:tcPr>
            <w:tcW w:w="1383" w:type="dxa"/>
            <w:vMerge w:val="restart"/>
            <w:tcBorders>
              <w:top w:val="single" w:sz="8" w:space="0" w:color="AEAEAE"/>
              <w:left w:val="nil"/>
              <w:bottom w:val="single" w:sz="8" w:space="0" w:color="152935"/>
              <w:right w:val="nil"/>
            </w:tcBorders>
            <w:shd w:val="clear" w:color="auto" w:fill="E0E0E0"/>
            <w:hideMark/>
          </w:tcPr>
          <w:p w14:paraId="12A7543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hideMark/>
          </w:tcPr>
          <w:p w14:paraId="38569514"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hideMark/>
          </w:tcPr>
          <w:p w14:paraId="6CA1E49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6.143</w:t>
            </w:r>
          </w:p>
        </w:tc>
        <w:tc>
          <w:tcPr>
            <w:tcW w:w="1075" w:type="dxa"/>
            <w:tcBorders>
              <w:top w:val="single" w:sz="8" w:space="0" w:color="AEAEAE"/>
              <w:left w:val="single" w:sz="8" w:space="0" w:color="E0E0E0"/>
              <w:bottom w:val="single" w:sz="8" w:space="0" w:color="AEAEAE"/>
              <w:right w:val="single" w:sz="8" w:space="0" w:color="E0E0E0"/>
            </w:tcBorders>
            <w:shd w:val="clear" w:color="auto" w:fill="FFFFFF"/>
            <w:hideMark/>
          </w:tcPr>
          <w:p w14:paraId="19CBB49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1.086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hideMark/>
          </w:tcPr>
          <w:p w14:paraId="36DC248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3.931</w:t>
            </w:r>
          </w:p>
        </w:tc>
        <w:tc>
          <w:tcPr>
            <w:tcW w:w="1414" w:type="dxa"/>
            <w:tcBorders>
              <w:top w:val="single" w:sz="8" w:space="0" w:color="AEAEAE"/>
              <w:left w:val="single" w:sz="8" w:space="0" w:color="E0E0E0"/>
              <w:bottom w:val="single" w:sz="8" w:space="0" w:color="AEAEAE"/>
              <w:right w:val="nil"/>
            </w:tcBorders>
            <w:shd w:val="clear" w:color="auto" w:fill="FFFFFF"/>
            <w:hideMark/>
          </w:tcPr>
          <w:p w14:paraId="36722BC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8.355</w:t>
            </w:r>
          </w:p>
        </w:tc>
      </w:tr>
      <w:tr w:rsidR="00767711" w14:paraId="490E2CAC" w14:textId="77777777" w:rsidTr="00767711">
        <w:trPr>
          <w:cantSplit/>
        </w:trPr>
        <w:tc>
          <w:tcPr>
            <w:tcW w:w="8159" w:type="dxa"/>
            <w:vMerge/>
            <w:tcBorders>
              <w:top w:val="single" w:sz="8" w:space="0" w:color="AEAEAE"/>
              <w:left w:val="nil"/>
              <w:bottom w:val="single" w:sz="8" w:space="0" w:color="152935"/>
              <w:right w:val="nil"/>
            </w:tcBorders>
            <w:vAlign w:val="center"/>
            <w:hideMark/>
          </w:tcPr>
          <w:p w14:paraId="14FDA20F" w14:textId="77777777" w:rsidR="00767711" w:rsidRDefault="00767711">
            <w:pPr>
              <w:spacing w:after="0"/>
              <w:rPr>
                <w:rFonts w:ascii="Arial" w:hAnsi="Arial" w:cs="Arial"/>
                <w:color w:val="264A60"/>
                <w:sz w:val="18"/>
                <w:szCs w:val="18"/>
              </w:rPr>
            </w:pPr>
          </w:p>
        </w:tc>
        <w:tc>
          <w:tcPr>
            <w:tcW w:w="1844" w:type="dxa"/>
            <w:tcBorders>
              <w:top w:val="single" w:sz="8" w:space="0" w:color="AEAEAE"/>
              <w:left w:val="nil"/>
              <w:bottom w:val="single" w:sz="8" w:space="0" w:color="152935"/>
              <w:right w:val="nil"/>
            </w:tcBorders>
            <w:shd w:val="clear" w:color="auto" w:fill="E0E0E0"/>
            <w:hideMark/>
          </w:tcPr>
          <w:p w14:paraId="613ECFEC"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hideMark/>
          </w:tcPr>
          <w:p w14:paraId="41BB6C9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6.000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hideMark/>
          </w:tcPr>
          <w:p w14:paraId="4E41F79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1.173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hideMark/>
          </w:tcPr>
          <w:p w14:paraId="53C3EC5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3.611</w:t>
            </w:r>
          </w:p>
        </w:tc>
        <w:tc>
          <w:tcPr>
            <w:tcW w:w="1414" w:type="dxa"/>
            <w:tcBorders>
              <w:top w:val="single" w:sz="8" w:space="0" w:color="AEAEAE"/>
              <w:left w:val="single" w:sz="8" w:space="0" w:color="E0E0E0"/>
              <w:bottom w:val="single" w:sz="8" w:space="0" w:color="152935"/>
              <w:right w:val="nil"/>
            </w:tcBorders>
            <w:shd w:val="clear" w:color="auto" w:fill="FFFFFF"/>
            <w:hideMark/>
          </w:tcPr>
          <w:p w14:paraId="1E4E9DF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8.389</w:t>
            </w:r>
          </w:p>
        </w:tc>
      </w:tr>
    </w:tbl>
    <w:p w14:paraId="3FD4A192"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5B4724C5"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9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609"/>
        <w:gridCol w:w="1656"/>
        <w:gridCol w:w="1486"/>
        <w:gridCol w:w="1084"/>
        <w:gridCol w:w="1037"/>
        <w:gridCol w:w="1424"/>
        <w:gridCol w:w="1424"/>
      </w:tblGrid>
      <w:tr w:rsidR="00767711" w14:paraId="52BC0F6A" w14:textId="77777777" w:rsidTr="00767711">
        <w:trPr>
          <w:cantSplit/>
        </w:trPr>
        <w:tc>
          <w:tcPr>
            <w:tcW w:w="9722" w:type="dxa"/>
            <w:gridSpan w:val="7"/>
            <w:tcBorders>
              <w:top w:val="nil"/>
              <w:left w:val="nil"/>
              <w:bottom w:val="nil"/>
              <w:right w:val="nil"/>
            </w:tcBorders>
            <w:shd w:val="clear" w:color="auto" w:fill="FFFFFF"/>
            <w:vAlign w:val="center"/>
            <w:hideMark/>
          </w:tcPr>
          <w:p w14:paraId="535A8563"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Multiple Comparisons</w:t>
            </w:r>
          </w:p>
        </w:tc>
      </w:tr>
      <w:tr w:rsidR="00767711" w14:paraId="375DED4C" w14:textId="77777777" w:rsidTr="00767711">
        <w:trPr>
          <w:cantSplit/>
        </w:trPr>
        <w:tc>
          <w:tcPr>
            <w:tcW w:w="9722" w:type="dxa"/>
            <w:gridSpan w:val="7"/>
            <w:tcBorders>
              <w:top w:val="nil"/>
              <w:left w:val="nil"/>
              <w:bottom w:val="nil"/>
              <w:right w:val="nil"/>
            </w:tcBorders>
            <w:shd w:val="clear" w:color="auto" w:fill="FFFFFF"/>
            <w:vAlign w:val="bottom"/>
            <w:hideMark/>
          </w:tcPr>
          <w:p w14:paraId="13A8374B"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Dependent Variable:   </w:t>
            </w:r>
            <w:proofErr w:type="spellStart"/>
            <w:r>
              <w:rPr>
                <w:rFonts w:ascii="Arial" w:hAnsi="Arial" w:cs="Arial"/>
                <w:color w:val="010205"/>
                <w:sz w:val="18"/>
                <w:szCs w:val="18"/>
                <w:shd w:val="clear" w:color="auto" w:fill="FFFFFF"/>
              </w:rPr>
              <w:t>TimePerception</w:t>
            </w:r>
            <w:proofErr w:type="spellEnd"/>
            <w:r>
              <w:rPr>
                <w:rFonts w:ascii="Arial" w:hAnsi="Arial" w:cs="Arial"/>
                <w:color w:val="010205"/>
                <w:sz w:val="18"/>
                <w:szCs w:val="18"/>
                <w:shd w:val="clear" w:color="auto" w:fill="FFFFFF"/>
              </w:rPr>
              <w:t xml:space="preserve">  </w:t>
            </w:r>
          </w:p>
        </w:tc>
      </w:tr>
      <w:tr w:rsidR="00767711" w14:paraId="2D67E5D5" w14:textId="77777777" w:rsidTr="00767711">
        <w:trPr>
          <w:cantSplit/>
        </w:trPr>
        <w:tc>
          <w:tcPr>
            <w:tcW w:w="9722" w:type="dxa"/>
            <w:gridSpan w:val="7"/>
            <w:tcBorders>
              <w:top w:val="nil"/>
              <w:left w:val="nil"/>
              <w:bottom w:val="nil"/>
              <w:right w:val="nil"/>
            </w:tcBorders>
            <w:shd w:val="clear" w:color="auto" w:fill="FFFFFF"/>
            <w:vAlign w:val="bottom"/>
            <w:hideMark/>
          </w:tcPr>
          <w:p w14:paraId="2965472A"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Tukey HSD  </w:t>
            </w:r>
          </w:p>
        </w:tc>
      </w:tr>
      <w:tr w:rsidR="00767711" w14:paraId="08AB0BFF" w14:textId="77777777" w:rsidTr="00767711">
        <w:trPr>
          <w:cantSplit/>
        </w:trPr>
        <w:tc>
          <w:tcPr>
            <w:tcW w:w="1610" w:type="dxa"/>
            <w:vMerge w:val="restart"/>
            <w:tcBorders>
              <w:top w:val="nil"/>
              <w:left w:val="nil"/>
              <w:bottom w:val="nil"/>
              <w:right w:val="nil"/>
            </w:tcBorders>
            <w:shd w:val="clear" w:color="auto" w:fill="FFFFFF"/>
            <w:vAlign w:val="bottom"/>
            <w:hideMark/>
          </w:tcPr>
          <w:p w14:paraId="05E8F27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 xml:space="preserve">(I) </w:t>
            </w:r>
            <w:proofErr w:type="spellStart"/>
            <w:r>
              <w:rPr>
                <w:rFonts w:ascii="Arial" w:hAnsi="Arial" w:cs="Arial"/>
                <w:color w:val="264A60"/>
                <w:sz w:val="18"/>
                <w:szCs w:val="18"/>
              </w:rPr>
              <w:t>MusicTempo</w:t>
            </w:r>
            <w:proofErr w:type="spellEnd"/>
          </w:p>
        </w:tc>
        <w:tc>
          <w:tcPr>
            <w:tcW w:w="1657" w:type="dxa"/>
            <w:vMerge w:val="restart"/>
            <w:tcBorders>
              <w:top w:val="nil"/>
              <w:left w:val="nil"/>
              <w:bottom w:val="nil"/>
              <w:right w:val="nil"/>
            </w:tcBorders>
            <w:shd w:val="clear" w:color="auto" w:fill="FFFFFF"/>
            <w:vAlign w:val="bottom"/>
            <w:hideMark/>
          </w:tcPr>
          <w:p w14:paraId="54AADA7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 xml:space="preserve">(J) </w:t>
            </w:r>
            <w:proofErr w:type="spellStart"/>
            <w:r>
              <w:rPr>
                <w:rFonts w:ascii="Arial" w:hAnsi="Arial" w:cs="Arial"/>
                <w:color w:val="264A60"/>
                <w:sz w:val="18"/>
                <w:szCs w:val="18"/>
              </w:rPr>
              <w:t>MusicTempo</w:t>
            </w:r>
            <w:proofErr w:type="spellEnd"/>
          </w:p>
        </w:tc>
        <w:tc>
          <w:tcPr>
            <w:tcW w:w="1486" w:type="dxa"/>
            <w:vMerge w:val="restart"/>
            <w:tcBorders>
              <w:top w:val="nil"/>
              <w:left w:val="nil"/>
              <w:bottom w:val="nil"/>
              <w:right w:val="single" w:sz="8" w:space="0" w:color="E0E0E0"/>
            </w:tcBorders>
            <w:shd w:val="clear" w:color="auto" w:fill="FFFFFF"/>
            <w:vAlign w:val="bottom"/>
            <w:hideMark/>
          </w:tcPr>
          <w:p w14:paraId="398C884F"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84" w:type="dxa"/>
            <w:vMerge w:val="restart"/>
            <w:tcBorders>
              <w:top w:val="nil"/>
              <w:left w:val="single" w:sz="8" w:space="0" w:color="E0E0E0"/>
              <w:bottom w:val="nil"/>
              <w:right w:val="single" w:sz="8" w:space="0" w:color="E0E0E0"/>
            </w:tcBorders>
            <w:shd w:val="clear" w:color="auto" w:fill="FFFFFF"/>
            <w:vAlign w:val="bottom"/>
            <w:hideMark/>
          </w:tcPr>
          <w:p w14:paraId="5F56208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37" w:type="dxa"/>
            <w:vMerge w:val="restart"/>
            <w:tcBorders>
              <w:top w:val="nil"/>
              <w:left w:val="single" w:sz="8" w:space="0" w:color="E0E0E0"/>
              <w:bottom w:val="nil"/>
              <w:right w:val="single" w:sz="8" w:space="0" w:color="E0E0E0"/>
            </w:tcBorders>
            <w:shd w:val="clear" w:color="auto" w:fill="FFFFFF"/>
            <w:vAlign w:val="bottom"/>
            <w:hideMark/>
          </w:tcPr>
          <w:p w14:paraId="062BC9F8"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2848" w:type="dxa"/>
            <w:gridSpan w:val="2"/>
            <w:tcBorders>
              <w:top w:val="nil"/>
              <w:left w:val="single" w:sz="8" w:space="0" w:color="E0E0E0"/>
              <w:bottom w:val="nil"/>
              <w:right w:val="nil"/>
            </w:tcBorders>
            <w:shd w:val="clear" w:color="auto" w:fill="FFFFFF"/>
            <w:vAlign w:val="bottom"/>
            <w:hideMark/>
          </w:tcPr>
          <w:p w14:paraId="58EFF586"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767711" w14:paraId="02556DE6" w14:textId="77777777" w:rsidTr="00767711">
        <w:trPr>
          <w:cantSplit/>
        </w:trPr>
        <w:tc>
          <w:tcPr>
            <w:tcW w:w="9722" w:type="dxa"/>
            <w:vMerge/>
            <w:tcBorders>
              <w:top w:val="nil"/>
              <w:left w:val="nil"/>
              <w:bottom w:val="nil"/>
              <w:right w:val="nil"/>
            </w:tcBorders>
            <w:vAlign w:val="center"/>
            <w:hideMark/>
          </w:tcPr>
          <w:p w14:paraId="24F7E1D9" w14:textId="77777777" w:rsidR="00767711" w:rsidRDefault="00767711">
            <w:pPr>
              <w:spacing w:after="0"/>
              <w:rPr>
                <w:rFonts w:ascii="Arial" w:hAnsi="Arial" w:cs="Arial"/>
                <w:color w:val="264A60"/>
                <w:sz w:val="18"/>
                <w:szCs w:val="18"/>
              </w:rPr>
            </w:pPr>
          </w:p>
        </w:tc>
        <w:tc>
          <w:tcPr>
            <w:tcW w:w="1657" w:type="dxa"/>
            <w:vMerge/>
            <w:tcBorders>
              <w:top w:val="nil"/>
              <w:left w:val="nil"/>
              <w:bottom w:val="nil"/>
              <w:right w:val="nil"/>
            </w:tcBorders>
            <w:vAlign w:val="center"/>
            <w:hideMark/>
          </w:tcPr>
          <w:p w14:paraId="549FFBC0" w14:textId="77777777" w:rsidR="00767711" w:rsidRDefault="00767711">
            <w:pPr>
              <w:spacing w:after="0"/>
              <w:rPr>
                <w:rFonts w:ascii="Arial" w:hAnsi="Arial" w:cs="Arial"/>
                <w:color w:val="264A60"/>
                <w:sz w:val="18"/>
                <w:szCs w:val="18"/>
              </w:rPr>
            </w:pPr>
          </w:p>
        </w:tc>
        <w:tc>
          <w:tcPr>
            <w:tcW w:w="1486" w:type="dxa"/>
            <w:vMerge/>
            <w:tcBorders>
              <w:top w:val="nil"/>
              <w:left w:val="nil"/>
              <w:bottom w:val="nil"/>
              <w:right w:val="single" w:sz="8" w:space="0" w:color="E0E0E0"/>
            </w:tcBorders>
            <w:vAlign w:val="center"/>
            <w:hideMark/>
          </w:tcPr>
          <w:p w14:paraId="1889DE40" w14:textId="77777777" w:rsidR="00767711" w:rsidRDefault="00767711">
            <w:pPr>
              <w:spacing w:after="0"/>
              <w:rPr>
                <w:rFonts w:ascii="Arial" w:hAnsi="Arial" w:cs="Arial"/>
                <w:color w:val="264A60"/>
                <w:sz w:val="18"/>
                <w:szCs w:val="18"/>
              </w:rPr>
            </w:pPr>
          </w:p>
        </w:tc>
        <w:tc>
          <w:tcPr>
            <w:tcW w:w="1084" w:type="dxa"/>
            <w:vMerge/>
            <w:tcBorders>
              <w:top w:val="nil"/>
              <w:left w:val="single" w:sz="8" w:space="0" w:color="E0E0E0"/>
              <w:bottom w:val="nil"/>
              <w:right w:val="single" w:sz="8" w:space="0" w:color="E0E0E0"/>
            </w:tcBorders>
            <w:vAlign w:val="center"/>
            <w:hideMark/>
          </w:tcPr>
          <w:p w14:paraId="7C200D7F" w14:textId="77777777" w:rsidR="00767711" w:rsidRDefault="00767711">
            <w:pPr>
              <w:spacing w:after="0"/>
              <w:rPr>
                <w:rFonts w:ascii="Arial" w:hAnsi="Arial" w:cs="Arial"/>
                <w:color w:val="264A60"/>
                <w:sz w:val="18"/>
                <w:szCs w:val="18"/>
              </w:rPr>
            </w:pPr>
          </w:p>
        </w:tc>
        <w:tc>
          <w:tcPr>
            <w:tcW w:w="1037" w:type="dxa"/>
            <w:vMerge/>
            <w:tcBorders>
              <w:top w:val="nil"/>
              <w:left w:val="single" w:sz="8" w:space="0" w:color="E0E0E0"/>
              <w:bottom w:val="nil"/>
              <w:right w:val="single" w:sz="8" w:space="0" w:color="E0E0E0"/>
            </w:tcBorders>
            <w:vAlign w:val="center"/>
            <w:hideMark/>
          </w:tcPr>
          <w:p w14:paraId="74B2AF94" w14:textId="77777777" w:rsidR="00767711" w:rsidRDefault="00767711">
            <w:pPr>
              <w:spacing w:after="0"/>
              <w:rPr>
                <w:rFonts w:ascii="Arial" w:hAnsi="Arial" w:cs="Arial"/>
                <w:color w:val="264A60"/>
                <w:sz w:val="18"/>
                <w:szCs w:val="18"/>
              </w:rPr>
            </w:pPr>
          </w:p>
        </w:tc>
        <w:tc>
          <w:tcPr>
            <w:tcW w:w="1424" w:type="dxa"/>
            <w:tcBorders>
              <w:top w:val="nil"/>
              <w:left w:val="single" w:sz="8" w:space="0" w:color="E0E0E0"/>
              <w:bottom w:val="single" w:sz="8" w:space="0" w:color="152935"/>
              <w:right w:val="single" w:sz="8" w:space="0" w:color="E0E0E0"/>
            </w:tcBorders>
            <w:shd w:val="clear" w:color="auto" w:fill="FFFFFF"/>
            <w:vAlign w:val="bottom"/>
            <w:hideMark/>
          </w:tcPr>
          <w:p w14:paraId="0606B715"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24" w:type="dxa"/>
            <w:tcBorders>
              <w:top w:val="nil"/>
              <w:left w:val="single" w:sz="8" w:space="0" w:color="E0E0E0"/>
              <w:bottom w:val="single" w:sz="8" w:space="0" w:color="152935"/>
              <w:right w:val="nil"/>
            </w:tcBorders>
            <w:shd w:val="clear" w:color="auto" w:fill="FFFFFF"/>
            <w:vAlign w:val="bottom"/>
            <w:hideMark/>
          </w:tcPr>
          <w:p w14:paraId="4AAA4CE9"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767711" w14:paraId="59D7FC7F" w14:textId="77777777" w:rsidTr="00767711">
        <w:trPr>
          <w:cantSplit/>
        </w:trPr>
        <w:tc>
          <w:tcPr>
            <w:tcW w:w="1610" w:type="dxa"/>
            <w:vMerge w:val="restart"/>
            <w:tcBorders>
              <w:top w:val="single" w:sz="8" w:space="0" w:color="152935"/>
              <w:left w:val="nil"/>
              <w:bottom w:val="nil"/>
              <w:right w:val="nil"/>
            </w:tcBorders>
            <w:shd w:val="clear" w:color="auto" w:fill="E0E0E0"/>
            <w:hideMark/>
          </w:tcPr>
          <w:p w14:paraId="2265CF9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657" w:type="dxa"/>
            <w:tcBorders>
              <w:top w:val="single" w:sz="8" w:space="0" w:color="152935"/>
              <w:left w:val="nil"/>
              <w:bottom w:val="single" w:sz="8" w:space="0" w:color="AEAEAE"/>
              <w:right w:val="nil"/>
            </w:tcBorders>
            <w:shd w:val="clear" w:color="auto" w:fill="E0E0E0"/>
            <w:hideMark/>
          </w:tcPr>
          <w:p w14:paraId="36D8E4A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486" w:type="dxa"/>
            <w:tcBorders>
              <w:top w:val="single" w:sz="8" w:space="0" w:color="152935"/>
              <w:left w:val="nil"/>
              <w:bottom w:val="single" w:sz="8" w:space="0" w:color="AEAEAE"/>
              <w:right w:val="single" w:sz="8" w:space="0" w:color="E0E0E0"/>
            </w:tcBorders>
            <w:shd w:val="clear" w:color="auto" w:fill="FFFFFF"/>
            <w:hideMark/>
          </w:tcPr>
          <w:p w14:paraId="39C9295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.5000</w:t>
            </w:r>
          </w:p>
        </w:tc>
        <w:tc>
          <w:tcPr>
            <w:tcW w:w="1084" w:type="dxa"/>
            <w:tcBorders>
              <w:top w:val="single" w:sz="8" w:space="0" w:color="152935"/>
              <w:left w:val="single" w:sz="8" w:space="0" w:color="E0E0E0"/>
              <w:bottom w:val="single" w:sz="8" w:space="0" w:color="AEAEAE"/>
              <w:right w:val="single" w:sz="8" w:space="0" w:color="E0E0E0"/>
            </w:tcBorders>
            <w:shd w:val="clear" w:color="auto" w:fill="FFFFFF"/>
            <w:hideMark/>
          </w:tcPr>
          <w:p w14:paraId="7543074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1.15019</w:t>
            </w:r>
          </w:p>
        </w:tc>
        <w:tc>
          <w:tcPr>
            <w:tcW w:w="1037" w:type="dxa"/>
            <w:tcBorders>
              <w:top w:val="single" w:sz="8" w:space="0" w:color="152935"/>
              <w:left w:val="single" w:sz="8" w:space="0" w:color="E0E0E0"/>
              <w:bottom w:val="single" w:sz="8" w:space="0" w:color="AEAEAE"/>
              <w:right w:val="single" w:sz="8" w:space="0" w:color="E0E0E0"/>
            </w:tcBorders>
            <w:shd w:val="clear" w:color="auto" w:fill="FFFFFF"/>
            <w:hideMark/>
          </w:tcPr>
          <w:p w14:paraId="277B1C7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.901</w:t>
            </w:r>
          </w:p>
        </w:tc>
        <w:tc>
          <w:tcPr>
            <w:tcW w:w="1424" w:type="dxa"/>
            <w:tcBorders>
              <w:top w:val="single" w:sz="8" w:space="0" w:color="152935"/>
              <w:left w:val="single" w:sz="8" w:space="0" w:color="E0E0E0"/>
              <w:bottom w:val="single" w:sz="8" w:space="0" w:color="AEAEAE"/>
              <w:right w:val="single" w:sz="8" w:space="0" w:color="E0E0E0"/>
            </w:tcBorders>
            <w:shd w:val="clear" w:color="auto" w:fill="FFFFFF"/>
            <w:hideMark/>
          </w:tcPr>
          <w:p w14:paraId="3900BE4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-2.3264</w:t>
            </w:r>
          </w:p>
        </w:tc>
        <w:tc>
          <w:tcPr>
            <w:tcW w:w="1424" w:type="dxa"/>
            <w:tcBorders>
              <w:top w:val="single" w:sz="8" w:space="0" w:color="152935"/>
              <w:left w:val="single" w:sz="8" w:space="0" w:color="E0E0E0"/>
              <w:bottom w:val="single" w:sz="8" w:space="0" w:color="AEAEAE"/>
              <w:right w:val="nil"/>
            </w:tcBorders>
            <w:shd w:val="clear" w:color="auto" w:fill="FFFFFF"/>
            <w:hideMark/>
          </w:tcPr>
          <w:p w14:paraId="6C8F8B1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3.3264</w:t>
            </w:r>
          </w:p>
        </w:tc>
      </w:tr>
      <w:tr w:rsidR="00767711" w14:paraId="1E6C12C4" w14:textId="77777777" w:rsidTr="00767711">
        <w:trPr>
          <w:cantSplit/>
        </w:trPr>
        <w:tc>
          <w:tcPr>
            <w:tcW w:w="9722" w:type="dxa"/>
            <w:vMerge/>
            <w:tcBorders>
              <w:top w:val="single" w:sz="8" w:space="0" w:color="152935"/>
              <w:left w:val="nil"/>
              <w:bottom w:val="nil"/>
              <w:right w:val="nil"/>
            </w:tcBorders>
            <w:vAlign w:val="center"/>
            <w:hideMark/>
          </w:tcPr>
          <w:p w14:paraId="4DFE79D0" w14:textId="77777777" w:rsidR="00767711" w:rsidRDefault="00767711">
            <w:pPr>
              <w:spacing w:after="0"/>
              <w:rPr>
                <w:rFonts w:ascii="Arial" w:hAnsi="Arial" w:cs="Arial"/>
                <w:color w:val="264A60"/>
                <w:sz w:val="18"/>
                <w:szCs w:val="18"/>
              </w:rPr>
            </w:pPr>
          </w:p>
        </w:tc>
        <w:tc>
          <w:tcPr>
            <w:tcW w:w="1657" w:type="dxa"/>
            <w:tcBorders>
              <w:top w:val="single" w:sz="8" w:space="0" w:color="AEAEAE"/>
              <w:left w:val="nil"/>
              <w:bottom w:val="nil"/>
              <w:right w:val="nil"/>
            </w:tcBorders>
            <w:shd w:val="clear" w:color="auto" w:fill="E0E0E0"/>
            <w:hideMark/>
          </w:tcPr>
          <w:p w14:paraId="36940D0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hideMark/>
          </w:tcPr>
          <w:p w14:paraId="68C5D2E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-.0769</w:t>
            </w:r>
          </w:p>
        </w:tc>
        <w:tc>
          <w:tcPr>
            <w:tcW w:w="1084" w:type="dxa"/>
            <w:tcBorders>
              <w:top w:val="single" w:sz="8" w:space="0" w:color="AEAEAE"/>
              <w:left w:val="single" w:sz="8" w:space="0" w:color="E0E0E0"/>
              <w:bottom w:val="nil"/>
              <w:right w:val="single" w:sz="8" w:space="0" w:color="E0E0E0"/>
            </w:tcBorders>
            <w:shd w:val="clear" w:color="auto" w:fill="FFFFFF"/>
            <w:hideMark/>
          </w:tcPr>
          <w:p w14:paraId="0838318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1.12695</w:t>
            </w:r>
          </w:p>
        </w:tc>
        <w:tc>
          <w:tcPr>
            <w:tcW w:w="1037" w:type="dxa"/>
            <w:tcBorders>
              <w:top w:val="single" w:sz="8" w:space="0" w:color="AEAEAE"/>
              <w:left w:val="single" w:sz="8" w:space="0" w:color="E0E0E0"/>
              <w:bottom w:val="nil"/>
              <w:right w:val="single" w:sz="8" w:space="0" w:color="E0E0E0"/>
            </w:tcBorders>
            <w:shd w:val="clear" w:color="auto" w:fill="FFFFFF"/>
            <w:hideMark/>
          </w:tcPr>
          <w:p w14:paraId="6ED09A1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.997</w:t>
            </w:r>
          </w:p>
        </w:tc>
        <w:tc>
          <w:tcPr>
            <w:tcW w:w="1424" w:type="dxa"/>
            <w:tcBorders>
              <w:top w:val="single" w:sz="8" w:space="0" w:color="AEAEAE"/>
              <w:left w:val="single" w:sz="8" w:space="0" w:color="E0E0E0"/>
              <w:bottom w:val="nil"/>
              <w:right w:val="single" w:sz="8" w:space="0" w:color="E0E0E0"/>
            </w:tcBorders>
            <w:shd w:val="clear" w:color="auto" w:fill="FFFFFF"/>
            <w:hideMark/>
          </w:tcPr>
          <w:p w14:paraId="53B4A8A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-2.8463</w:t>
            </w:r>
          </w:p>
        </w:tc>
        <w:tc>
          <w:tcPr>
            <w:tcW w:w="1424" w:type="dxa"/>
            <w:tcBorders>
              <w:top w:val="single" w:sz="8" w:space="0" w:color="AEAEAE"/>
              <w:left w:val="single" w:sz="8" w:space="0" w:color="E0E0E0"/>
              <w:bottom w:val="nil"/>
              <w:right w:val="nil"/>
            </w:tcBorders>
            <w:shd w:val="clear" w:color="auto" w:fill="FFFFFF"/>
            <w:hideMark/>
          </w:tcPr>
          <w:p w14:paraId="54B77E1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2.6924</w:t>
            </w:r>
          </w:p>
        </w:tc>
      </w:tr>
      <w:tr w:rsidR="00767711" w14:paraId="0C4F5113" w14:textId="77777777" w:rsidTr="00767711">
        <w:trPr>
          <w:cantSplit/>
        </w:trPr>
        <w:tc>
          <w:tcPr>
            <w:tcW w:w="1610" w:type="dxa"/>
            <w:vMerge w:val="restart"/>
            <w:tcBorders>
              <w:top w:val="single" w:sz="8" w:space="0" w:color="AEAEAE"/>
              <w:left w:val="nil"/>
              <w:bottom w:val="nil"/>
              <w:right w:val="nil"/>
            </w:tcBorders>
            <w:shd w:val="clear" w:color="auto" w:fill="E0E0E0"/>
            <w:hideMark/>
          </w:tcPr>
          <w:p w14:paraId="3318B2B5"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657" w:type="dxa"/>
            <w:tcBorders>
              <w:top w:val="single" w:sz="8" w:space="0" w:color="AEAEAE"/>
              <w:left w:val="nil"/>
              <w:bottom w:val="single" w:sz="8" w:space="0" w:color="AEAEAE"/>
              <w:right w:val="nil"/>
            </w:tcBorders>
            <w:shd w:val="clear" w:color="auto" w:fill="E0E0E0"/>
            <w:hideMark/>
          </w:tcPr>
          <w:p w14:paraId="558CAADC"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hideMark/>
          </w:tcPr>
          <w:p w14:paraId="1083A35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-.5000</w:t>
            </w:r>
          </w:p>
        </w:tc>
        <w:tc>
          <w:tcPr>
            <w:tcW w:w="1084" w:type="dxa"/>
            <w:tcBorders>
              <w:top w:val="single" w:sz="8" w:space="0" w:color="AEAEAE"/>
              <w:left w:val="single" w:sz="8" w:space="0" w:color="E0E0E0"/>
              <w:bottom w:val="single" w:sz="8" w:space="0" w:color="AEAEAE"/>
              <w:right w:val="single" w:sz="8" w:space="0" w:color="E0E0E0"/>
            </w:tcBorders>
            <w:shd w:val="clear" w:color="auto" w:fill="FFFFFF"/>
            <w:hideMark/>
          </w:tcPr>
          <w:p w14:paraId="251E569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AEAEAE"/>
              <w:right w:val="single" w:sz="8" w:space="0" w:color="E0E0E0"/>
            </w:tcBorders>
            <w:shd w:val="clear" w:color="auto" w:fill="FFFFFF"/>
            <w:hideMark/>
          </w:tcPr>
          <w:p w14:paraId="17ED913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.901</w:t>
            </w:r>
          </w:p>
        </w:tc>
        <w:tc>
          <w:tcPr>
            <w:tcW w:w="1424" w:type="dxa"/>
            <w:tcBorders>
              <w:top w:val="single" w:sz="8" w:space="0" w:color="AEAEAE"/>
              <w:left w:val="single" w:sz="8" w:space="0" w:color="E0E0E0"/>
              <w:bottom w:val="single" w:sz="8" w:space="0" w:color="AEAEAE"/>
              <w:right w:val="single" w:sz="8" w:space="0" w:color="E0E0E0"/>
            </w:tcBorders>
            <w:shd w:val="clear" w:color="auto" w:fill="FFFFFF"/>
            <w:hideMark/>
          </w:tcPr>
          <w:p w14:paraId="0FE9A09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-3.3264</w:t>
            </w:r>
          </w:p>
        </w:tc>
        <w:tc>
          <w:tcPr>
            <w:tcW w:w="1424" w:type="dxa"/>
            <w:tcBorders>
              <w:top w:val="single" w:sz="8" w:space="0" w:color="AEAEAE"/>
              <w:left w:val="single" w:sz="8" w:space="0" w:color="E0E0E0"/>
              <w:bottom w:val="single" w:sz="8" w:space="0" w:color="AEAEAE"/>
              <w:right w:val="nil"/>
            </w:tcBorders>
            <w:shd w:val="clear" w:color="auto" w:fill="FFFFFF"/>
            <w:hideMark/>
          </w:tcPr>
          <w:p w14:paraId="10C262A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2.3264</w:t>
            </w:r>
          </w:p>
        </w:tc>
      </w:tr>
      <w:tr w:rsidR="00767711" w14:paraId="6FEA30FC" w14:textId="77777777" w:rsidTr="00767711">
        <w:trPr>
          <w:cantSplit/>
        </w:trPr>
        <w:tc>
          <w:tcPr>
            <w:tcW w:w="9722" w:type="dxa"/>
            <w:vMerge/>
            <w:tcBorders>
              <w:top w:val="single" w:sz="8" w:space="0" w:color="AEAEAE"/>
              <w:left w:val="nil"/>
              <w:bottom w:val="nil"/>
              <w:right w:val="nil"/>
            </w:tcBorders>
            <w:vAlign w:val="center"/>
            <w:hideMark/>
          </w:tcPr>
          <w:p w14:paraId="59E6066A" w14:textId="77777777" w:rsidR="00767711" w:rsidRDefault="00767711">
            <w:pPr>
              <w:spacing w:after="0"/>
              <w:rPr>
                <w:rFonts w:ascii="Arial" w:hAnsi="Arial" w:cs="Arial"/>
                <w:color w:val="264A60"/>
                <w:sz w:val="18"/>
                <w:szCs w:val="18"/>
              </w:rPr>
            </w:pPr>
          </w:p>
        </w:tc>
        <w:tc>
          <w:tcPr>
            <w:tcW w:w="1657" w:type="dxa"/>
            <w:tcBorders>
              <w:top w:val="single" w:sz="8" w:space="0" w:color="AEAEAE"/>
              <w:left w:val="nil"/>
              <w:bottom w:val="nil"/>
              <w:right w:val="nil"/>
            </w:tcBorders>
            <w:shd w:val="clear" w:color="auto" w:fill="E0E0E0"/>
            <w:hideMark/>
          </w:tcPr>
          <w:p w14:paraId="6890F96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hideMark/>
          </w:tcPr>
          <w:p w14:paraId="1CBCF00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-.5769</w:t>
            </w:r>
          </w:p>
        </w:tc>
        <w:tc>
          <w:tcPr>
            <w:tcW w:w="1084" w:type="dxa"/>
            <w:tcBorders>
              <w:top w:val="single" w:sz="8" w:space="0" w:color="AEAEAE"/>
              <w:left w:val="single" w:sz="8" w:space="0" w:color="E0E0E0"/>
              <w:bottom w:val="nil"/>
              <w:right w:val="single" w:sz="8" w:space="0" w:color="E0E0E0"/>
            </w:tcBorders>
            <w:shd w:val="clear" w:color="auto" w:fill="FFFFFF"/>
            <w:hideMark/>
          </w:tcPr>
          <w:p w14:paraId="175065C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1.15019</w:t>
            </w:r>
          </w:p>
        </w:tc>
        <w:tc>
          <w:tcPr>
            <w:tcW w:w="1037" w:type="dxa"/>
            <w:tcBorders>
              <w:top w:val="single" w:sz="8" w:space="0" w:color="AEAEAE"/>
              <w:left w:val="single" w:sz="8" w:space="0" w:color="E0E0E0"/>
              <w:bottom w:val="nil"/>
              <w:right w:val="single" w:sz="8" w:space="0" w:color="E0E0E0"/>
            </w:tcBorders>
            <w:shd w:val="clear" w:color="auto" w:fill="FFFFFF"/>
            <w:hideMark/>
          </w:tcPr>
          <w:p w14:paraId="025D501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.871</w:t>
            </w:r>
          </w:p>
        </w:tc>
        <w:tc>
          <w:tcPr>
            <w:tcW w:w="1424" w:type="dxa"/>
            <w:tcBorders>
              <w:top w:val="single" w:sz="8" w:space="0" w:color="AEAEAE"/>
              <w:left w:val="single" w:sz="8" w:space="0" w:color="E0E0E0"/>
              <w:bottom w:val="nil"/>
              <w:right w:val="single" w:sz="8" w:space="0" w:color="E0E0E0"/>
            </w:tcBorders>
            <w:shd w:val="clear" w:color="auto" w:fill="FFFFFF"/>
            <w:hideMark/>
          </w:tcPr>
          <w:p w14:paraId="50D6898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-3.4034</w:t>
            </w:r>
          </w:p>
        </w:tc>
        <w:tc>
          <w:tcPr>
            <w:tcW w:w="1424" w:type="dxa"/>
            <w:tcBorders>
              <w:top w:val="single" w:sz="8" w:space="0" w:color="AEAEAE"/>
              <w:left w:val="single" w:sz="8" w:space="0" w:color="E0E0E0"/>
              <w:bottom w:val="nil"/>
              <w:right w:val="nil"/>
            </w:tcBorders>
            <w:shd w:val="clear" w:color="auto" w:fill="FFFFFF"/>
            <w:hideMark/>
          </w:tcPr>
          <w:p w14:paraId="5166CD9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2.2495</w:t>
            </w:r>
          </w:p>
        </w:tc>
      </w:tr>
      <w:tr w:rsidR="00767711" w14:paraId="55865DF0" w14:textId="77777777" w:rsidTr="00767711">
        <w:trPr>
          <w:cantSplit/>
        </w:trPr>
        <w:tc>
          <w:tcPr>
            <w:tcW w:w="1610" w:type="dxa"/>
            <w:vMerge w:val="restart"/>
            <w:tcBorders>
              <w:top w:val="single" w:sz="8" w:space="0" w:color="AEAEAE"/>
              <w:left w:val="nil"/>
              <w:bottom w:val="single" w:sz="8" w:space="0" w:color="152935"/>
              <w:right w:val="nil"/>
            </w:tcBorders>
            <w:shd w:val="clear" w:color="auto" w:fill="E0E0E0"/>
            <w:hideMark/>
          </w:tcPr>
          <w:p w14:paraId="06661B8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657" w:type="dxa"/>
            <w:tcBorders>
              <w:top w:val="single" w:sz="8" w:space="0" w:color="AEAEAE"/>
              <w:left w:val="nil"/>
              <w:bottom w:val="single" w:sz="8" w:space="0" w:color="AEAEAE"/>
              <w:right w:val="nil"/>
            </w:tcBorders>
            <w:shd w:val="clear" w:color="auto" w:fill="E0E0E0"/>
            <w:hideMark/>
          </w:tcPr>
          <w:p w14:paraId="163BA83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hideMark/>
          </w:tcPr>
          <w:p w14:paraId="09B053F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.0769</w:t>
            </w:r>
          </w:p>
        </w:tc>
        <w:tc>
          <w:tcPr>
            <w:tcW w:w="1084" w:type="dxa"/>
            <w:tcBorders>
              <w:top w:val="single" w:sz="8" w:space="0" w:color="AEAEAE"/>
              <w:left w:val="single" w:sz="8" w:space="0" w:color="E0E0E0"/>
              <w:bottom w:val="single" w:sz="8" w:space="0" w:color="AEAEAE"/>
              <w:right w:val="single" w:sz="8" w:space="0" w:color="E0E0E0"/>
            </w:tcBorders>
            <w:shd w:val="clear" w:color="auto" w:fill="FFFFFF"/>
            <w:hideMark/>
          </w:tcPr>
          <w:p w14:paraId="4C910CD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1.12695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hideMark/>
          </w:tcPr>
          <w:p w14:paraId="73A7124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.997</w:t>
            </w:r>
          </w:p>
        </w:tc>
        <w:tc>
          <w:tcPr>
            <w:tcW w:w="1424" w:type="dxa"/>
            <w:tcBorders>
              <w:top w:val="single" w:sz="8" w:space="0" w:color="AEAEAE"/>
              <w:left w:val="single" w:sz="8" w:space="0" w:color="E0E0E0"/>
              <w:bottom w:val="single" w:sz="8" w:space="0" w:color="AEAEAE"/>
              <w:right w:val="single" w:sz="8" w:space="0" w:color="E0E0E0"/>
            </w:tcBorders>
            <w:shd w:val="clear" w:color="auto" w:fill="FFFFFF"/>
            <w:hideMark/>
          </w:tcPr>
          <w:p w14:paraId="6B7472F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-2.6924</w:t>
            </w:r>
          </w:p>
        </w:tc>
        <w:tc>
          <w:tcPr>
            <w:tcW w:w="1424" w:type="dxa"/>
            <w:tcBorders>
              <w:top w:val="single" w:sz="8" w:space="0" w:color="AEAEAE"/>
              <w:left w:val="single" w:sz="8" w:space="0" w:color="E0E0E0"/>
              <w:bottom w:val="single" w:sz="8" w:space="0" w:color="AEAEAE"/>
              <w:right w:val="nil"/>
            </w:tcBorders>
            <w:shd w:val="clear" w:color="auto" w:fill="FFFFFF"/>
            <w:hideMark/>
          </w:tcPr>
          <w:p w14:paraId="6D6BA42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2.8463</w:t>
            </w:r>
          </w:p>
        </w:tc>
      </w:tr>
      <w:tr w:rsidR="00767711" w14:paraId="1F55ECDE" w14:textId="77777777" w:rsidTr="00767711">
        <w:trPr>
          <w:cantSplit/>
        </w:trPr>
        <w:tc>
          <w:tcPr>
            <w:tcW w:w="9722" w:type="dxa"/>
            <w:vMerge/>
            <w:tcBorders>
              <w:top w:val="single" w:sz="8" w:space="0" w:color="AEAEAE"/>
              <w:left w:val="nil"/>
              <w:bottom w:val="single" w:sz="8" w:space="0" w:color="152935"/>
              <w:right w:val="nil"/>
            </w:tcBorders>
            <w:vAlign w:val="center"/>
            <w:hideMark/>
          </w:tcPr>
          <w:p w14:paraId="1ECEA950" w14:textId="77777777" w:rsidR="00767711" w:rsidRDefault="00767711">
            <w:pPr>
              <w:spacing w:after="0"/>
              <w:rPr>
                <w:rFonts w:ascii="Arial" w:hAnsi="Arial" w:cs="Arial"/>
                <w:color w:val="264A60"/>
                <w:sz w:val="18"/>
                <w:szCs w:val="18"/>
              </w:rPr>
            </w:pPr>
          </w:p>
        </w:tc>
        <w:tc>
          <w:tcPr>
            <w:tcW w:w="1657" w:type="dxa"/>
            <w:tcBorders>
              <w:top w:val="single" w:sz="8" w:space="0" w:color="AEAEAE"/>
              <w:left w:val="nil"/>
              <w:bottom w:val="single" w:sz="8" w:space="0" w:color="152935"/>
              <w:right w:val="nil"/>
            </w:tcBorders>
            <w:shd w:val="clear" w:color="auto" w:fill="E0E0E0"/>
            <w:hideMark/>
          </w:tcPr>
          <w:p w14:paraId="794235D4"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486" w:type="dxa"/>
            <w:tcBorders>
              <w:top w:val="single" w:sz="8" w:space="0" w:color="AEAEAE"/>
              <w:left w:val="nil"/>
              <w:bottom w:val="single" w:sz="8" w:space="0" w:color="152935"/>
              <w:right w:val="single" w:sz="8" w:space="0" w:color="E0E0E0"/>
            </w:tcBorders>
            <w:shd w:val="clear" w:color="auto" w:fill="FFFFFF"/>
            <w:hideMark/>
          </w:tcPr>
          <w:p w14:paraId="7C18091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.5769</w:t>
            </w:r>
          </w:p>
        </w:tc>
        <w:tc>
          <w:tcPr>
            <w:tcW w:w="1084" w:type="dxa"/>
            <w:tcBorders>
              <w:top w:val="single" w:sz="8" w:space="0" w:color="AEAEAE"/>
              <w:left w:val="single" w:sz="8" w:space="0" w:color="E0E0E0"/>
              <w:bottom w:val="single" w:sz="8" w:space="0" w:color="152935"/>
              <w:right w:val="single" w:sz="8" w:space="0" w:color="E0E0E0"/>
            </w:tcBorders>
            <w:shd w:val="clear" w:color="auto" w:fill="FFFFFF"/>
            <w:hideMark/>
          </w:tcPr>
          <w:p w14:paraId="41209F2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152935"/>
              <w:right w:val="single" w:sz="8" w:space="0" w:color="E0E0E0"/>
            </w:tcBorders>
            <w:shd w:val="clear" w:color="auto" w:fill="FFFFFF"/>
            <w:hideMark/>
          </w:tcPr>
          <w:p w14:paraId="1B875EA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.871</w:t>
            </w:r>
          </w:p>
        </w:tc>
        <w:tc>
          <w:tcPr>
            <w:tcW w:w="1424" w:type="dxa"/>
            <w:tcBorders>
              <w:top w:val="single" w:sz="8" w:space="0" w:color="AEAEAE"/>
              <w:left w:val="single" w:sz="8" w:space="0" w:color="E0E0E0"/>
              <w:bottom w:val="single" w:sz="8" w:space="0" w:color="152935"/>
              <w:right w:val="single" w:sz="8" w:space="0" w:color="E0E0E0"/>
            </w:tcBorders>
            <w:shd w:val="clear" w:color="auto" w:fill="FFFFFF"/>
            <w:hideMark/>
          </w:tcPr>
          <w:p w14:paraId="33464C2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-2.2495</w:t>
            </w:r>
          </w:p>
        </w:tc>
        <w:tc>
          <w:tcPr>
            <w:tcW w:w="1424" w:type="dxa"/>
            <w:tcBorders>
              <w:top w:val="single" w:sz="8" w:space="0" w:color="AEAEAE"/>
              <w:left w:val="single" w:sz="8" w:space="0" w:color="E0E0E0"/>
              <w:bottom w:val="single" w:sz="8" w:space="0" w:color="152935"/>
              <w:right w:val="nil"/>
            </w:tcBorders>
            <w:shd w:val="clear" w:color="auto" w:fill="FFFFFF"/>
            <w:hideMark/>
          </w:tcPr>
          <w:p w14:paraId="2AE49C8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3.4034</w:t>
            </w:r>
          </w:p>
        </w:tc>
      </w:tr>
      <w:tr w:rsidR="00767711" w14:paraId="13CC770B" w14:textId="77777777" w:rsidTr="00767711">
        <w:trPr>
          <w:cantSplit/>
        </w:trPr>
        <w:tc>
          <w:tcPr>
            <w:tcW w:w="9722" w:type="dxa"/>
            <w:gridSpan w:val="7"/>
            <w:tcBorders>
              <w:top w:val="nil"/>
              <w:left w:val="nil"/>
              <w:bottom w:val="nil"/>
              <w:right w:val="nil"/>
            </w:tcBorders>
            <w:shd w:val="clear" w:color="auto" w:fill="FFFFFF"/>
            <w:hideMark/>
          </w:tcPr>
          <w:p w14:paraId="3E6CC3DC"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Based on observed means.</w:t>
            </w:r>
          </w:p>
          <w:p w14:paraId="6DA2A623"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 The error term is Mean </w:t>
            </w:r>
            <w:proofErr w:type="gramStart"/>
            <w:r>
              <w:rPr>
                <w:rFonts w:ascii="Arial" w:hAnsi="Arial" w:cs="Arial"/>
                <w:color w:val="010205"/>
                <w:sz w:val="18"/>
                <w:szCs w:val="18"/>
              </w:rPr>
              <w:t>Square(</w:t>
            </w:r>
            <w:proofErr w:type="gramEnd"/>
            <w:r>
              <w:rPr>
                <w:rFonts w:ascii="Arial" w:hAnsi="Arial" w:cs="Arial"/>
                <w:color w:val="010205"/>
                <w:sz w:val="18"/>
                <w:szCs w:val="18"/>
              </w:rPr>
              <w:t>Error) = 8.255.</w:t>
            </w:r>
          </w:p>
        </w:tc>
      </w:tr>
    </w:tbl>
    <w:p w14:paraId="25FF8AE2"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577FC82E"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3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86"/>
        <w:gridCol w:w="1032"/>
        <w:gridCol w:w="1032"/>
      </w:tblGrid>
      <w:tr w:rsidR="00767711" w14:paraId="6C623C2C" w14:textId="77777777" w:rsidTr="00767711">
        <w:trPr>
          <w:cantSplit/>
        </w:trPr>
        <w:tc>
          <w:tcPr>
            <w:tcW w:w="3441" w:type="dxa"/>
            <w:gridSpan w:val="3"/>
            <w:tcBorders>
              <w:top w:val="nil"/>
              <w:left w:val="nil"/>
              <w:bottom w:val="nil"/>
              <w:right w:val="nil"/>
            </w:tcBorders>
            <w:shd w:val="clear" w:color="auto" w:fill="FFFFFF"/>
            <w:vAlign w:val="center"/>
          </w:tcPr>
          <w:p w14:paraId="5C2F82DF"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25BC9003"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4DED8540"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2C1DD100" w14:textId="77777777" w:rsidR="00767711" w:rsidRDefault="00767711">
            <w:pPr>
              <w:autoSpaceDE w:val="0"/>
              <w:autoSpaceDN w:val="0"/>
              <w:adjustRightInd w:val="0"/>
              <w:spacing w:after="0" w:line="320" w:lineRule="atLeast"/>
              <w:ind w:left="60" w:right="60"/>
              <w:jc w:val="center"/>
              <w:rPr>
                <w:rFonts w:ascii="Arial" w:hAnsi="Arial" w:cs="Arial"/>
                <w:b/>
                <w:bCs/>
                <w:color w:val="010205"/>
              </w:rPr>
            </w:pPr>
          </w:p>
          <w:p w14:paraId="0EE7C44B" w14:textId="77777777" w:rsidR="00767711" w:rsidRDefault="00767711">
            <w:pPr>
              <w:autoSpaceDE w:val="0"/>
              <w:autoSpaceDN w:val="0"/>
              <w:adjustRightInd w:val="0"/>
              <w:spacing w:after="0" w:line="320" w:lineRule="atLeast"/>
              <w:ind w:left="60" w:right="60"/>
              <w:jc w:val="center"/>
              <w:rPr>
                <w:rFonts w:ascii="Arial" w:hAnsi="Arial" w:cs="Arial"/>
                <w:color w:val="010205"/>
              </w:rPr>
            </w:pPr>
            <w:proofErr w:type="spellStart"/>
            <w:r>
              <w:rPr>
                <w:rFonts w:ascii="Arial" w:hAnsi="Arial" w:cs="Arial"/>
                <w:b/>
                <w:bCs/>
                <w:color w:val="010205"/>
              </w:rPr>
              <w:t>TimePerception</w:t>
            </w:r>
            <w:proofErr w:type="spellEnd"/>
          </w:p>
        </w:tc>
      </w:tr>
      <w:tr w:rsidR="00767711" w14:paraId="3B1E6EFB" w14:textId="77777777" w:rsidTr="00767711">
        <w:trPr>
          <w:cantSplit/>
        </w:trPr>
        <w:tc>
          <w:tcPr>
            <w:tcW w:w="3441" w:type="dxa"/>
            <w:gridSpan w:val="3"/>
            <w:tcBorders>
              <w:top w:val="nil"/>
              <w:left w:val="nil"/>
              <w:bottom w:val="nil"/>
              <w:right w:val="nil"/>
            </w:tcBorders>
            <w:shd w:val="clear" w:color="auto" w:fill="FFFFFF"/>
            <w:vAlign w:val="bottom"/>
            <w:hideMark/>
          </w:tcPr>
          <w:p w14:paraId="0FAB5667" w14:textId="77777777" w:rsidR="00767711" w:rsidRDefault="00767711">
            <w:pPr>
              <w:autoSpaceDE w:val="0"/>
              <w:autoSpaceDN w:val="0"/>
              <w:adjustRightInd w:val="0"/>
              <w:spacing w:after="0"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Tukey </w:t>
            </w:r>
            <w:proofErr w:type="spellStart"/>
            <w:proofErr w:type="gramStart"/>
            <w:r>
              <w:rPr>
                <w:rFonts w:ascii="Arial" w:hAnsi="Arial" w:cs="Arial"/>
                <w:color w:val="010205"/>
                <w:sz w:val="18"/>
                <w:szCs w:val="18"/>
                <w:shd w:val="clear" w:color="auto" w:fill="FFFFFF"/>
              </w:rPr>
              <w:t>HSD</w:t>
            </w:r>
            <w:r>
              <w:rPr>
                <w:rFonts w:ascii="Arial" w:hAnsi="Arial" w:cs="Arial"/>
                <w:color w:val="010205"/>
                <w:sz w:val="18"/>
                <w:szCs w:val="18"/>
                <w:shd w:val="clear" w:color="auto" w:fill="FFFFFF"/>
                <w:vertAlign w:val="superscript"/>
              </w:rPr>
              <w:t>a,b</w:t>
            </w:r>
            <w:proofErr w:type="gramEnd"/>
            <w:r>
              <w:rPr>
                <w:rFonts w:ascii="Arial" w:hAnsi="Arial" w:cs="Arial"/>
                <w:color w:val="010205"/>
                <w:sz w:val="18"/>
                <w:szCs w:val="18"/>
                <w:shd w:val="clear" w:color="auto" w:fill="FFFFFF"/>
                <w:vertAlign w:val="superscript"/>
              </w:rPr>
              <w:t>,c</w:t>
            </w:r>
            <w:proofErr w:type="spellEnd"/>
            <w:r>
              <w:rPr>
                <w:rFonts w:ascii="Arial" w:hAnsi="Arial" w:cs="Arial"/>
                <w:color w:val="010205"/>
                <w:sz w:val="18"/>
                <w:szCs w:val="18"/>
                <w:shd w:val="clear" w:color="auto" w:fill="FFFFFF"/>
              </w:rPr>
              <w:t xml:space="preserve">  </w:t>
            </w:r>
          </w:p>
        </w:tc>
      </w:tr>
      <w:tr w:rsidR="00767711" w14:paraId="025BB608" w14:textId="77777777" w:rsidTr="00767711">
        <w:trPr>
          <w:cantSplit/>
        </w:trPr>
        <w:tc>
          <w:tcPr>
            <w:tcW w:w="1383" w:type="dxa"/>
            <w:vMerge w:val="restart"/>
            <w:tcBorders>
              <w:top w:val="nil"/>
              <w:left w:val="nil"/>
              <w:bottom w:val="nil"/>
              <w:right w:val="nil"/>
            </w:tcBorders>
            <w:shd w:val="clear" w:color="auto" w:fill="FFFFFF"/>
            <w:vAlign w:val="bottom"/>
            <w:hideMark/>
          </w:tcPr>
          <w:p w14:paraId="19946A8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hideMark/>
          </w:tcPr>
          <w:p w14:paraId="6DC8751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hideMark/>
          </w:tcPr>
          <w:p w14:paraId="3E41EE31"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Subset</w:t>
            </w:r>
          </w:p>
        </w:tc>
      </w:tr>
      <w:tr w:rsidR="00767711" w14:paraId="102F26BC" w14:textId="77777777" w:rsidTr="00767711">
        <w:trPr>
          <w:cantSplit/>
        </w:trPr>
        <w:tc>
          <w:tcPr>
            <w:tcW w:w="3441" w:type="dxa"/>
            <w:vMerge/>
            <w:tcBorders>
              <w:top w:val="nil"/>
              <w:left w:val="nil"/>
              <w:bottom w:val="nil"/>
              <w:right w:val="nil"/>
            </w:tcBorders>
            <w:vAlign w:val="center"/>
            <w:hideMark/>
          </w:tcPr>
          <w:p w14:paraId="1362F76C" w14:textId="77777777" w:rsidR="00767711" w:rsidRDefault="00767711">
            <w:pPr>
              <w:spacing w:after="0"/>
              <w:rPr>
                <w:rFonts w:ascii="Arial" w:hAnsi="Arial" w:cs="Arial"/>
                <w:color w:val="264A60"/>
                <w:sz w:val="18"/>
                <w:szCs w:val="18"/>
              </w:rPr>
            </w:pPr>
          </w:p>
        </w:tc>
        <w:tc>
          <w:tcPr>
            <w:tcW w:w="1029" w:type="dxa"/>
            <w:vMerge/>
            <w:tcBorders>
              <w:top w:val="nil"/>
              <w:left w:val="nil"/>
              <w:bottom w:val="nil"/>
              <w:right w:val="single" w:sz="8" w:space="0" w:color="E0E0E0"/>
            </w:tcBorders>
            <w:vAlign w:val="center"/>
            <w:hideMark/>
          </w:tcPr>
          <w:p w14:paraId="56BAABA6" w14:textId="77777777" w:rsidR="00767711" w:rsidRDefault="00767711">
            <w:pPr>
              <w:spacing w:after="0"/>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hideMark/>
          </w:tcPr>
          <w:p w14:paraId="5257DFB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1</w:t>
            </w:r>
          </w:p>
        </w:tc>
      </w:tr>
      <w:tr w:rsidR="00767711" w14:paraId="7B742819" w14:textId="77777777" w:rsidTr="00767711">
        <w:trPr>
          <w:cantSplit/>
        </w:trPr>
        <w:tc>
          <w:tcPr>
            <w:tcW w:w="1383" w:type="dxa"/>
            <w:tcBorders>
              <w:top w:val="single" w:sz="8" w:space="0" w:color="152935"/>
              <w:left w:val="nil"/>
              <w:bottom w:val="single" w:sz="8" w:space="0" w:color="AEAEAE"/>
              <w:right w:val="nil"/>
            </w:tcBorders>
            <w:shd w:val="clear" w:color="auto" w:fill="E0E0E0"/>
            <w:hideMark/>
          </w:tcPr>
          <w:p w14:paraId="7BEDC24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SlowMusic</w:t>
            </w:r>
            <w:proofErr w:type="spellEnd"/>
          </w:p>
        </w:tc>
        <w:tc>
          <w:tcPr>
            <w:tcW w:w="1029" w:type="dxa"/>
            <w:tcBorders>
              <w:top w:val="single" w:sz="8" w:space="0" w:color="152935"/>
              <w:left w:val="nil"/>
              <w:bottom w:val="single" w:sz="8" w:space="0" w:color="AEAEAE"/>
              <w:right w:val="single" w:sz="8" w:space="0" w:color="E0E0E0"/>
            </w:tcBorders>
            <w:shd w:val="clear" w:color="auto" w:fill="FFFFFF"/>
            <w:hideMark/>
          </w:tcPr>
          <w:p w14:paraId="6B43F32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nil"/>
            </w:tcBorders>
            <w:shd w:val="clear" w:color="auto" w:fill="FFFFFF"/>
            <w:hideMark/>
          </w:tcPr>
          <w:p w14:paraId="28D4816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5.5000</w:t>
            </w:r>
          </w:p>
        </w:tc>
      </w:tr>
      <w:tr w:rsidR="00767711" w14:paraId="300448E1" w14:textId="77777777" w:rsidTr="00767711">
        <w:trPr>
          <w:cantSplit/>
        </w:trPr>
        <w:tc>
          <w:tcPr>
            <w:tcW w:w="1383" w:type="dxa"/>
            <w:tcBorders>
              <w:top w:val="single" w:sz="8" w:space="0" w:color="AEAEAE"/>
              <w:left w:val="nil"/>
              <w:bottom w:val="single" w:sz="8" w:space="0" w:color="AEAEAE"/>
              <w:right w:val="nil"/>
            </w:tcBorders>
            <w:shd w:val="clear" w:color="auto" w:fill="E0E0E0"/>
            <w:hideMark/>
          </w:tcPr>
          <w:p w14:paraId="32333A5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hideMark/>
          </w:tcPr>
          <w:p w14:paraId="725143B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hideMark/>
          </w:tcPr>
          <w:p w14:paraId="329F9AD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6.0000</w:t>
            </w:r>
          </w:p>
        </w:tc>
      </w:tr>
      <w:tr w:rsidR="00767711" w14:paraId="6A77E0BE" w14:textId="77777777" w:rsidTr="00767711">
        <w:trPr>
          <w:cantSplit/>
        </w:trPr>
        <w:tc>
          <w:tcPr>
            <w:tcW w:w="1383" w:type="dxa"/>
            <w:tcBorders>
              <w:top w:val="single" w:sz="8" w:space="0" w:color="AEAEAE"/>
              <w:left w:val="nil"/>
              <w:bottom w:val="single" w:sz="8" w:space="0" w:color="AEAEAE"/>
              <w:right w:val="nil"/>
            </w:tcBorders>
            <w:shd w:val="clear" w:color="auto" w:fill="E0E0E0"/>
            <w:hideMark/>
          </w:tcPr>
          <w:p w14:paraId="2F6CB59C"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FastMusic</w:t>
            </w:r>
            <w:proofErr w:type="spellEnd"/>
          </w:p>
        </w:tc>
        <w:tc>
          <w:tcPr>
            <w:tcW w:w="1029" w:type="dxa"/>
            <w:tcBorders>
              <w:top w:val="single" w:sz="8" w:space="0" w:color="AEAEAE"/>
              <w:left w:val="nil"/>
              <w:bottom w:val="single" w:sz="8" w:space="0" w:color="AEAEAE"/>
              <w:right w:val="single" w:sz="8" w:space="0" w:color="E0E0E0"/>
            </w:tcBorders>
            <w:shd w:val="clear" w:color="auto" w:fill="FFFFFF"/>
            <w:hideMark/>
          </w:tcPr>
          <w:p w14:paraId="787FDB4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hideMark/>
          </w:tcPr>
          <w:p w14:paraId="5C0C99D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6.0769</w:t>
            </w:r>
          </w:p>
        </w:tc>
      </w:tr>
      <w:tr w:rsidR="00767711" w14:paraId="3EE1459F" w14:textId="77777777" w:rsidTr="00767711">
        <w:trPr>
          <w:cantSplit/>
        </w:trPr>
        <w:tc>
          <w:tcPr>
            <w:tcW w:w="1383" w:type="dxa"/>
            <w:tcBorders>
              <w:top w:val="single" w:sz="8" w:space="0" w:color="AEAEAE"/>
              <w:left w:val="nil"/>
              <w:bottom w:val="single" w:sz="8" w:space="0" w:color="152935"/>
              <w:right w:val="nil"/>
            </w:tcBorders>
            <w:shd w:val="clear" w:color="auto" w:fill="E0E0E0"/>
            <w:hideMark/>
          </w:tcPr>
          <w:p w14:paraId="13F5C5F9"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56B898FA"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hideMark/>
          </w:tcPr>
          <w:p w14:paraId="02D19F8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.869</w:t>
            </w:r>
          </w:p>
        </w:tc>
      </w:tr>
      <w:tr w:rsidR="00767711" w14:paraId="25D8485D" w14:textId="77777777" w:rsidTr="00767711">
        <w:trPr>
          <w:cantSplit/>
        </w:trPr>
        <w:tc>
          <w:tcPr>
            <w:tcW w:w="3441" w:type="dxa"/>
            <w:gridSpan w:val="3"/>
            <w:tcBorders>
              <w:top w:val="nil"/>
              <w:left w:val="nil"/>
              <w:bottom w:val="nil"/>
              <w:right w:val="nil"/>
            </w:tcBorders>
            <w:shd w:val="clear" w:color="auto" w:fill="FFFFFF"/>
            <w:hideMark/>
          </w:tcPr>
          <w:p w14:paraId="6338C738"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Means for groups in homogeneous subsets are displayed.</w:t>
            </w:r>
          </w:p>
          <w:p w14:paraId="143F93C0"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 Based on observed means.</w:t>
            </w:r>
          </w:p>
          <w:p w14:paraId="6613EF82"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 xml:space="preserve"> The error term is Mean </w:t>
            </w:r>
            <w:proofErr w:type="gramStart"/>
            <w:r>
              <w:rPr>
                <w:rFonts w:ascii="Arial" w:hAnsi="Arial" w:cs="Arial"/>
                <w:color w:val="010205"/>
                <w:sz w:val="18"/>
                <w:szCs w:val="18"/>
              </w:rPr>
              <w:t>Square(</w:t>
            </w:r>
            <w:proofErr w:type="gramEnd"/>
            <w:r>
              <w:rPr>
                <w:rFonts w:ascii="Arial" w:hAnsi="Arial" w:cs="Arial"/>
                <w:color w:val="010205"/>
                <w:sz w:val="18"/>
                <w:szCs w:val="18"/>
              </w:rPr>
              <w:t>Error) = 8.255.</w:t>
            </w:r>
          </w:p>
        </w:tc>
      </w:tr>
      <w:tr w:rsidR="00767711" w14:paraId="045BD61A" w14:textId="77777777" w:rsidTr="00767711">
        <w:trPr>
          <w:cantSplit/>
        </w:trPr>
        <w:tc>
          <w:tcPr>
            <w:tcW w:w="3441" w:type="dxa"/>
            <w:gridSpan w:val="3"/>
            <w:tcBorders>
              <w:top w:val="nil"/>
              <w:left w:val="nil"/>
              <w:bottom w:val="nil"/>
              <w:right w:val="nil"/>
            </w:tcBorders>
            <w:shd w:val="clear" w:color="auto" w:fill="FFFFFF"/>
            <w:hideMark/>
          </w:tcPr>
          <w:p w14:paraId="755CCE1B"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a. Uses Harmonic Mean Sample Size = 12.649.</w:t>
            </w:r>
          </w:p>
        </w:tc>
      </w:tr>
      <w:tr w:rsidR="00767711" w14:paraId="4956739D" w14:textId="77777777" w:rsidTr="00767711">
        <w:trPr>
          <w:cantSplit/>
        </w:trPr>
        <w:tc>
          <w:tcPr>
            <w:tcW w:w="3441" w:type="dxa"/>
            <w:gridSpan w:val="3"/>
            <w:tcBorders>
              <w:top w:val="nil"/>
              <w:left w:val="nil"/>
              <w:bottom w:val="nil"/>
              <w:right w:val="nil"/>
            </w:tcBorders>
            <w:shd w:val="clear" w:color="auto" w:fill="FFFFFF"/>
            <w:hideMark/>
          </w:tcPr>
          <w:p w14:paraId="52315353"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The group sizes are unequal. The harmonic mean of the group sizes is used. Type I error levels are not guaranteed.</w:t>
            </w:r>
          </w:p>
        </w:tc>
      </w:tr>
      <w:tr w:rsidR="00767711" w14:paraId="1341447B" w14:textId="77777777" w:rsidTr="00767711">
        <w:trPr>
          <w:cantSplit/>
        </w:trPr>
        <w:tc>
          <w:tcPr>
            <w:tcW w:w="3441" w:type="dxa"/>
            <w:gridSpan w:val="3"/>
            <w:tcBorders>
              <w:top w:val="nil"/>
              <w:left w:val="nil"/>
              <w:bottom w:val="nil"/>
              <w:right w:val="nil"/>
            </w:tcBorders>
            <w:shd w:val="clear" w:color="auto" w:fill="FFFFFF"/>
            <w:hideMark/>
          </w:tcPr>
          <w:p w14:paraId="149E2D6C"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Alpha = .05.</w:t>
            </w:r>
          </w:p>
        </w:tc>
      </w:tr>
    </w:tbl>
    <w:p w14:paraId="49ECD7A8"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1E1A31FB"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4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61"/>
        <w:gridCol w:w="1155"/>
        <w:gridCol w:w="1032"/>
        <w:gridCol w:w="1032"/>
      </w:tblGrid>
      <w:tr w:rsidR="00767711" w14:paraId="00DEB676" w14:textId="77777777" w:rsidTr="00767711">
        <w:trPr>
          <w:cantSplit/>
        </w:trPr>
        <w:tc>
          <w:tcPr>
            <w:tcW w:w="4070" w:type="dxa"/>
            <w:gridSpan w:val="4"/>
            <w:tcBorders>
              <w:top w:val="nil"/>
              <w:left w:val="nil"/>
              <w:bottom w:val="nil"/>
              <w:right w:val="nil"/>
            </w:tcBorders>
            <w:shd w:val="clear" w:color="auto" w:fill="FFFFFF"/>
            <w:vAlign w:val="center"/>
            <w:hideMark/>
          </w:tcPr>
          <w:p w14:paraId="6DFC3DE0"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Case Processing Summary</w:t>
            </w:r>
          </w:p>
        </w:tc>
      </w:tr>
      <w:tr w:rsidR="00767711" w14:paraId="04E89452" w14:textId="77777777" w:rsidTr="00767711">
        <w:trPr>
          <w:cantSplit/>
        </w:trPr>
        <w:tc>
          <w:tcPr>
            <w:tcW w:w="2012" w:type="dxa"/>
            <w:gridSpan w:val="2"/>
            <w:tcBorders>
              <w:top w:val="nil"/>
              <w:left w:val="nil"/>
              <w:bottom w:val="single" w:sz="8" w:space="0" w:color="152935"/>
              <w:right w:val="nil"/>
            </w:tcBorders>
            <w:shd w:val="clear" w:color="auto" w:fill="FFFFFF"/>
            <w:vAlign w:val="bottom"/>
          </w:tcPr>
          <w:p w14:paraId="7B0A788C"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hideMark/>
          </w:tcPr>
          <w:p w14:paraId="5BBF8F17"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hideMark/>
          </w:tcPr>
          <w:p w14:paraId="5EE150E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w:t>
            </w:r>
          </w:p>
        </w:tc>
      </w:tr>
      <w:tr w:rsidR="00767711" w14:paraId="1745F896" w14:textId="77777777" w:rsidTr="00767711">
        <w:trPr>
          <w:cantSplit/>
        </w:trPr>
        <w:tc>
          <w:tcPr>
            <w:tcW w:w="860" w:type="dxa"/>
            <w:vMerge w:val="restart"/>
            <w:tcBorders>
              <w:top w:val="single" w:sz="8" w:space="0" w:color="152935"/>
              <w:left w:val="nil"/>
              <w:bottom w:val="single" w:sz="8" w:space="0" w:color="152935"/>
              <w:right w:val="nil"/>
            </w:tcBorders>
            <w:shd w:val="clear" w:color="auto" w:fill="E0E0E0"/>
            <w:hideMark/>
          </w:tcPr>
          <w:p w14:paraId="698EB353"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hideMark/>
          </w:tcPr>
          <w:p w14:paraId="2282776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hideMark/>
          </w:tcPr>
          <w:p w14:paraId="022C8F9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29" w:type="dxa"/>
            <w:tcBorders>
              <w:top w:val="single" w:sz="8" w:space="0" w:color="152935"/>
              <w:left w:val="single" w:sz="8" w:space="0" w:color="E0E0E0"/>
              <w:bottom w:val="single" w:sz="8" w:space="0" w:color="AEAEAE"/>
              <w:right w:val="nil"/>
            </w:tcBorders>
            <w:shd w:val="clear" w:color="auto" w:fill="FFFFFF"/>
            <w:hideMark/>
          </w:tcPr>
          <w:p w14:paraId="028DDC3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767711" w14:paraId="502E4FB4" w14:textId="77777777" w:rsidTr="00767711">
        <w:trPr>
          <w:cantSplit/>
        </w:trPr>
        <w:tc>
          <w:tcPr>
            <w:tcW w:w="4070" w:type="dxa"/>
            <w:vMerge/>
            <w:tcBorders>
              <w:top w:val="single" w:sz="8" w:space="0" w:color="152935"/>
              <w:left w:val="nil"/>
              <w:bottom w:val="single" w:sz="8" w:space="0" w:color="152935"/>
              <w:right w:val="nil"/>
            </w:tcBorders>
            <w:vAlign w:val="center"/>
            <w:hideMark/>
          </w:tcPr>
          <w:p w14:paraId="725E4B5B" w14:textId="77777777" w:rsidR="00767711" w:rsidRDefault="00767711">
            <w:pPr>
              <w:spacing w:after="0"/>
              <w:rPr>
                <w:rFonts w:ascii="Arial" w:hAnsi="Arial" w:cs="Arial"/>
                <w:color w:val="264A60"/>
                <w:sz w:val="18"/>
                <w:szCs w:val="18"/>
              </w:rPr>
            </w:pPr>
          </w:p>
        </w:tc>
        <w:tc>
          <w:tcPr>
            <w:tcW w:w="1152" w:type="dxa"/>
            <w:tcBorders>
              <w:top w:val="single" w:sz="8" w:space="0" w:color="AEAEAE"/>
              <w:left w:val="nil"/>
              <w:bottom w:val="single" w:sz="8" w:space="0" w:color="AEAEAE"/>
              <w:right w:val="nil"/>
            </w:tcBorders>
            <w:shd w:val="clear" w:color="auto" w:fill="E0E0E0"/>
            <w:hideMark/>
          </w:tcPr>
          <w:p w14:paraId="267DD57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proofErr w:type="spellStart"/>
            <w:r>
              <w:rPr>
                <w:rFonts w:ascii="Arial" w:hAnsi="Arial" w:cs="Arial"/>
                <w:color w:val="264A60"/>
                <w:sz w:val="18"/>
                <w:szCs w:val="18"/>
              </w:rPr>
              <w:t>Excluded</w:t>
            </w:r>
            <w:r>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hideMark/>
          </w:tcPr>
          <w:p w14:paraId="4473242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hideMark/>
          </w:tcPr>
          <w:p w14:paraId="103EB18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p>
        </w:tc>
      </w:tr>
      <w:tr w:rsidR="00767711" w14:paraId="78C4D403" w14:textId="77777777" w:rsidTr="00767711">
        <w:trPr>
          <w:cantSplit/>
        </w:trPr>
        <w:tc>
          <w:tcPr>
            <w:tcW w:w="4070" w:type="dxa"/>
            <w:vMerge/>
            <w:tcBorders>
              <w:top w:val="single" w:sz="8" w:space="0" w:color="152935"/>
              <w:left w:val="nil"/>
              <w:bottom w:val="single" w:sz="8" w:space="0" w:color="152935"/>
              <w:right w:val="nil"/>
            </w:tcBorders>
            <w:vAlign w:val="center"/>
            <w:hideMark/>
          </w:tcPr>
          <w:p w14:paraId="1BB4924C" w14:textId="77777777" w:rsidR="00767711" w:rsidRDefault="00767711">
            <w:pPr>
              <w:spacing w:after="0"/>
              <w:rPr>
                <w:rFonts w:ascii="Arial" w:hAnsi="Arial" w:cs="Arial"/>
                <w:color w:val="264A60"/>
                <w:sz w:val="18"/>
                <w:szCs w:val="18"/>
              </w:rPr>
            </w:pPr>
          </w:p>
        </w:tc>
        <w:tc>
          <w:tcPr>
            <w:tcW w:w="1152" w:type="dxa"/>
            <w:tcBorders>
              <w:top w:val="single" w:sz="8" w:space="0" w:color="AEAEAE"/>
              <w:left w:val="nil"/>
              <w:bottom w:val="single" w:sz="8" w:space="0" w:color="152935"/>
              <w:right w:val="nil"/>
            </w:tcBorders>
            <w:shd w:val="clear" w:color="auto" w:fill="E0E0E0"/>
            <w:hideMark/>
          </w:tcPr>
          <w:p w14:paraId="795D224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hideMark/>
          </w:tcPr>
          <w:p w14:paraId="04F9189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FFFFF"/>
            <w:hideMark/>
          </w:tcPr>
          <w:p w14:paraId="6331638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767711" w14:paraId="3CD08D5B" w14:textId="77777777" w:rsidTr="00767711">
        <w:trPr>
          <w:cantSplit/>
        </w:trPr>
        <w:tc>
          <w:tcPr>
            <w:tcW w:w="4070" w:type="dxa"/>
            <w:gridSpan w:val="4"/>
            <w:tcBorders>
              <w:top w:val="nil"/>
              <w:left w:val="nil"/>
              <w:bottom w:val="nil"/>
              <w:right w:val="nil"/>
            </w:tcBorders>
            <w:shd w:val="clear" w:color="auto" w:fill="FFFFFF"/>
            <w:hideMark/>
          </w:tcPr>
          <w:p w14:paraId="32067558" w14:textId="77777777" w:rsidR="00767711" w:rsidRDefault="00767711">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a. Listwise deletion based on all variables in the procedure.</w:t>
            </w:r>
          </w:p>
        </w:tc>
      </w:tr>
    </w:tbl>
    <w:p w14:paraId="27CBB47A"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4CD76CAF"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4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505"/>
        <w:gridCol w:w="1505"/>
        <w:gridCol w:w="1175"/>
      </w:tblGrid>
      <w:tr w:rsidR="00767711" w14:paraId="392B853E" w14:textId="77777777" w:rsidTr="00767711">
        <w:trPr>
          <w:cantSplit/>
        </w:trPr>
        <w:tc>
          <w:tcPr>
            <w:tcW w:w="4180" w:type="dxa"/>
            <w:gridSpan w:val="3"/>
            <w:tcBorders>
              <w:top w:val="nil"/>
              <w:left w:val="nil"/>
              <w:bottom w:val="nil"/>
              <w:right w:val="nil"/>
            </w:tcBorders>
            <w:shd w:val="clear" w:color="auto" w:fill="FFFFFF"/>
            <w:vAlign w:val="center"/>
            <w:hideMark/>
          </w:tcPr>
          <w:p w14:paraId="7F715089"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Reliability Statistics</w:t>
            </w:r>
          </w:p>
        </w:tc>
      </w:tr>
      <w:tr w:rsidR="00767711" w14:paraId="34EA8E03" w14:textId="77777777" w:rsidTr="00767711">
        <w:trPr>
          <w:cantSplit/>
        </w:trPr>
        <w:tc>
          <w:tcPr>
            <w:tcW w:w="1503" w:type="dxa"/>
            <w:tcBorders>
              <w:top w:val="nil"/>
              <w:left w:val="nil"/>
              <w:bottom w:val="single" w:sz="8" w:space="0" w:color="152935"/>
              <w:right w:val="single" w:sz="8" w:space="0" w:color="E0E0E0"/>
            </w:tcBorders>
            <w:shd w:val="clear" w:color="auto" w:fill="FFFFFF"/>
            <w:vAlign w:val="bottom"/>
            <w:hideMark/>
          </w:tcPr>
          <w:p w14:paraId="55A35D89"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lastRenderedPageBreak/>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hideMark/>
          </w:tcPr>
          <w:p w14:paraId="77482B94"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hideMark/>
          </w:tcPr>
          <w:p w14:paraId="26BCD2AA"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 of Items</w:t>
            </w:r>
          </w:p>
        </w:tc>
      </w:tr>
      <w:tr w:rsidR="00767711" w14:paraId="2E388ADC" w14:textId="77777777" w:rsidTr="00767711">
        <w:trPr>
          <w:cantSplit/>
        </w:trPr>
        <w:tc>
          <w:tcPr>
            <w:tcW w:w="1503" w:type="dxa"/>
            <w:tcBorders>
              <w:top w:val="single" w:sz="8" w:space="0" w:color="152935"/>
              <w:left w:val="nil"/>
              <w:bottom w:val="single" w:sz="8" w:space="0" w:color="152935"/>
              <w:right w:val="single" w:sz="8" w:space="0" w:color="E0E0E0"/>
            </w:tcBorders>
            <w:shd w:val="clear" w:color="auto" w:fill="FFFFFF"/>
            <w:hideMark/>
          </w:tcPr>
          <w:p w14:paraId="2556E32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.821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hideMark/>
          </w:tcPr>
          <w:p w14:paraId="115535B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.829</w:t>
            </w:r>
          </w:p>
        </w:tc>
        <w:tc>
          <w:tcPr>
            <w:tcW w:w="1174" w:type="dxa"/>
            <w:tcBorders>
              <w:top w:val="single" w:sz="8" w:space="0" w:color="152935"/>
              <w:left w:val="single" w:sz="8" w:space="0" w:color="E0E0E0"/>
              <w:bottom w:val="single" w:sz="8" w:space="0" w:color="152935"/>
              <w:right w:val="nil"/>
            </w:tcBorders>
            <w:shd w:val="clear" w:color="auto" w:fill="FFFFFF"/>
            <w:hideMark/>
          </w:tcPr>
          <w:p w14:paraId="0CFBAD6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w:t>
            </w:r>
          </w:p>
        </w:tc>
      </w:tr>
    </w:tbl>
    <w:p w14:paraId="4A33DB1C"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42699C0F"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44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7"/>
        <w:gridCol w:w="1029"/>
        <w:gridCol w:w="1445"/>
        <w:gridCol w:w="1029"/>
      </w:tblGrid>
      <w:tr w:rsidR="00767711" w14:paraId="304743B3" w14:textId="77777777" w:rsidTr="00767711">
        <w:trPr>
          <w:cantSplit/>
        </w:trPr>
        <w:tc>
          <w:tcPr>
            <w:tcW w:w="4408" w:type="dxa"/>
            <w:gridSpan w:val="4"/>
            <w:tcBorders>
              <w:top w:val="nil"/>
              <w:left w:val="nil"/>
              <w:bottom w:val="nil"/>
              <w:right w:val="nil"/>
            </w:tcBorders>
            <w:shd w:val="clear" w:color="auto" w:fill="FFFFFF"/>
            <w:vAlign w:val="center"/>
            <w:hideMark/>
          </w:tcPr>
          <w:p w14:paraId="6894D1F3"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Item Statistics</w:t>
            </w:r>
          </w:p>
        </w:tc>
      </w:tr>
      <w:tr w:rsidR="00767711" w14:paraId="7ACB46A6" w14:textId="77777777" w:rsidTr="00767711">
        <w:trPr>
          <w:cantSplit/>
        </w:trPr>
        <w:tc>
          <w:tcPr>
            <w:tcW w:w="906" w:type="dxa"/>
            <w:tcBorders>
              <w:top w:val="nil"/>
              <w:left w:val="nil"/>
              <w:bottom w:val="single" w:sz="8" w:space="0" w:color="152935"/>
              <w:right w:val="nil"/>
            </w:tcBorders>
            <w:shd w:val="clear" w:color="auto" w:fill="FFFFFF"/>
            <w:vAlign w:val="bottom"/>
          </w:tcPr>
          <w:p w14:paraId="38FCFD80"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hideMark/>
          </w:tcPr>
          <w:p w14:paraId="5C95D85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hideMark/>
          </w:tcPr>
          <w:p w14:paraId="7B985378"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hideMark/>
          </w:tcPr>
          <w:p w14:paraId="1DC71DB4"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767711" w14:paraId="220306FA" w14:textId="77777777" w:rsidTr="00767711">
        <w:trPr>
          <w:cantSplit/>
        </w:trPr>
        <w:tc>
          <w:tcPr>
            <w:tcW w:w="906" w:type="dxa"/>
            <w:tcBorders>
              <w:top w:val="single" w:sz="8" w:space="0" w:color="152935"/>
              <w:left w:val="nil"/>
              <w:bottom w:val="single" w:sz="8" w:space="0" w:color="AEAEAE"/>
              <w:right w:val="nil"/>
            </w:tcBorders>
            <w:shd w:val="clear" w:color="auto" w:fill="E0E0E0"/>
            <w:hideMark/>
          </w:tcPr>
          <w:p w14:paraId="63623A59"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hideMark/>
          </w:tcPr>
          <w:p w14:paraId="4A6565D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4.0263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hideMark/>
          </w:tcPr>
          <w:p w14:paraId="2F00A61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.78798</w:t>
            </w:r>
          </w:p>
        </w:tc>
        <w:tc>
          <w:tcPr>
            <w:tcW w:w="1029" w:type="dxa"/>
            <w:tcBorders>
              <w:top w:val="single" w:sz="8" w:space="0" w:color="152935"/>
              <w:left w:val="single" w:sz="8" w:space="0" w:color="E0E0E0"/>
              <w:bottom w:val="single" w:sz="8" w:space="0" w:color="AEAEAE"/>
              <w:right w:val="nil"/>
            </w:tcBorders>
            <w:shd w:val="clear" w:color="auto" w:fill="FFFFFF"/>
            <w:hideMark/>
          </w:tcPr>
          <w:p w14:paraId="46F0E16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767711" w14:paraId="4995C9DD"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692F7C4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hideMark/>
          </w:tcPr>
          <w:p w14:paraId="5DBEEF3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3.6053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00EB881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1.28483</w:t>
            </w:r>
          </w:p>
        </w:tc>
        <w:tc>
          <w:tcPr>
            <w:tcW w:w="1029" w:type="dxa"/>
            <w:tcBorders>
              <w:top w:val="single" w:sz="8" w:space="0" w:color="AEAEAE"/>
              <w:left w:val="single" w:sz="8" w:space="0" w:color="E0E0E0"/>
              <w:bottom w:val="single" w:sz="8" w:space="0" w:color="AEAEAE"/>
              <w:right w:val="nil"/>
            </w:tcBorders>
            <w:shd w:val="clear" w:color="auto" w:fill="FFFFFF"/>
            <w:hideMark/>
          </w:tcPr>
          <w:p w14:paraId="66CFB66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767711" w14:paraId="492DAD70"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126E01EC"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hideMark/>
          </w:tcPr>
          <w:p w14:paraId="214C7E0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3.1316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0E8B640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1.14304</w:t>
            </w:r>
          </w:p>
        </w:tc>
        <w:tc>
          <w:tcPr>
            <w:tcW w:w="1029" w:type="dxa"/>
            <w:tcBorders>
              <w:top w:val="single" w:sz="8" w:space="0" w:color="AEAEAE"/>
              <w:left w:val="single" w:sz="8" w:space="0" w:color="E0E0E0"/>
              <w:bottom w:val="single" w:sz="8" w:space="0" w:color="AEAEAE"/>
              <w:right w:val="nil"/>
            </w:tcBorders>
            <w:shd w:val="clear" w:color="auto" w:fill="FFFFFF"/>
            <w:hideMark/>
          </w:tcPr>
          <w:p w14:paraId="14883A3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767711" w14:paraId="39B7759E"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786385A4"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hideMark/>
          </w:tcPr>
          <w:p w14:paraId="1D0ACA4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41FE0C2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1.48415</w:t>
            </w:r>
          </w:p>
        </w:tc>
        <w:tc>
          <w:tcPr>
            <w:tcW w:w="1029" w:type="dxa"/>
            <w:tcBorders>
              <w:top w:val="single" w:sz="8" w:space="0" w:color="AEAEAE"/>
              <w:left w:val="single" w:sz="8" w:space="0" w:color="E0E0E0"/>
              <w:bottom w:val="single" w:sz="8" w:space="0" w:color="AEAEAE"/>
              <w:right w:val="nil"/>
            </w:tcBorders>
            <w:shd w:val="clear" w:color="auto" w:fill="FFFFFF"/>
            <w:hideMark/>
          </w:tcPr>
          <w:p w14:paraId="4A26487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767711" w14:paraId="3F0F4EB3"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4E280D8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hideMark/>
          </w:tcPr>
          <w:p w14:paraId="719CF4A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2.9474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2D626C0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1.13774</w:t>
            </w:r>
          </w:p>
        </w:tc>
        <w:tc>
          <w:tcPr>
            <w:tcW w:w="1029" w:type="dxa"/>
            <w:tcBorders>
              <w:top w:val="single" w:sz="8" w:space="0" w:color="AEAEAE"/>
              <w:left w:val="single" w:sz="8" w:space="0" w:color="E0E0E0"/>
              <w:bottom w:val="single" w:sz="8" w:space="0" w:color="AEAEAE"/>
              <w:right w:val="nil"/>
            </w:tcBorders>
            <w:shd w:val="clear" w:color="auto" w:fill="FFFFFF"/>
            <w:hideMark/>
          </w:tcPr>
          <w:p w14:paraId="33D64B3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767711" w14:paraId="2BE34837"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494AEFD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hideMark/>
          </w:tcPr>
          <w:p w14:paraId="5ADFB12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3.3421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hideMark/>
          </w:tcPr>
          <w:p w14:paraId="529CA2F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1.07241</w:t>
            </w:r>
          </w:p>
        </w:tc>
        <w:tc>
          <w:tcPr>
            <w:tcW w:w="1029" w:type="dxa"/>
            <w:tcBorders>
              <w:top w:val="single" w:sz="8" w:space="0" w:color="AEAEAE"/>
              <w:left w:val="single" w:sz="8" w:space="0" w:color="E0E0E0"/>
              <w:bottom w:val="single" w:sz="8" w:space="0" w:color="AEAEAE"/>
              <w:right w:val="nil"/>
            </w:tcBorders>
            <w:shd w:val="clear" w:color="auto" w:fill="FFFFFF"/>
            <w:hideMark/>
          </w:tcPr>
          <w:p w14:paraId="5E24266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767711" w14:paraId="2167AA52" w14:textId="77777777" w:rsidTr="00767711">
        <w:trPr>
          <w:cantSplit/>
        </w:trPr>
        <w:tc>
          <w:tcPr>
            <w:tcW w:w="906" w:type="dxa"/>
            <w:tcBorders>
              <w:top w:val="single" w:sz="8" w:space="0" w:color="AEAEAE"/>
              <w:left w:val="nil"/>
              <w:bottom w:val="single" w:sz="8" w:space="0" w:color="152935"/>
              <w:right w:val="nil"/>
            </w:tcBorders>
            <w:shd w:val="clear" w:color="auto" w:fill="E0E0E0"/>
            <w:hideMark/>
          </w:tcPr>
          <w:p w14:paraId="4956424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hideMark/>
          </w:tcPr>
          <w:p w14:paraId="0D3A08B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3.4211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hideMark/>
          </w:tcPr>
          <w:p w14:paraId="066C592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1.05604</w:t>
            </w:r>
          </w:p>
        </w:tc>
        <w:tc>
          <w:tcPr>
            <w:tcW w:w="1029" w:type="dxa"/>
            <w:tcBorders>
              <w:top w:val="single" w:sz="8" w:space="0" w:color="AEAEAE"/>
              <w:left w:val="single" w:sz="8" w:space="0" w:color="E0E0E0"/>
              <w:bottom w:val="single" w:sz="8" w:space="0" w:color="152935"/>
              <w:right w:val="nil"/>
            </w:tcBorders>
            <w:shd w:val="clear" w:color="auto" w:fill="FFFFFF"/>
            <w:hideMark/>
          </w:tcPr>
          <w:p w14:paraId="05A4E16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bl>
    <w:p w14:paraId="20FDE255"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46E0A8DA"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8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6"/>
        <w:gridCol w:w="1029"/>
        <w:gridCol w:w="1030"/>
        <w:gridCol w:w="1030"/>
        <w:gridCol w:w="1030"/>
        <w:gridCol w:w="1030"/>
        <w:gridCol w:w="1030"/>
        <w:gridCol w:w="1030"/>
      </w:tblGrid>
      <w:tr w:rsidR="00767711" w14:paraId="151DB6D3" w14:textId="77777777" w:rsidTr="00767711">
        <w:trPr>
          <w:cantSplit/>
        </w:trPr>
        <w:tc>
          <w:tcPr>
            <w:tcW w:w="8109" w:type="dxa"/>
            <w:gridSpan w:val="8"/>
            <w:tcBorders>
              <w:top w:val="nil"/>
              <w:left w:val="nil"/>
              <w:bottom w:val="nil"/>
              <w:right w:val="nil"/>
            </w:tcBorders>
            <w:shd w:val="clear" w:color="auto" w:fill="FFFFFF"/>
            <w:vAlign w:val="center"/>
            <w:hideMark/>
          </w:tcPr>
          <w:p w14:paraId="33BA8219"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Inter-Item Correlation Matrix</w:t>
            </w:r>
          </w:p>
        </w:tc>
      </w:tr>
      <w:tr w:rsidR="00767711" w14:paraId="7915EBA1" w14:textId="77777777" w:rsidTr="00767711">
        <w:trPr>
          <w:cantSplit/>
        </w:trPr>
        <w:tc>
          <w:tcPr>
            <w:tcW w:w="906" w:type="dxa"/>
            <w:tcBorders>
              <w:top w:val="nil"/>
              <w:left w:val="nil"/>
              <w:bottom w:val="single" w:sz="8" w:space="0" w:color="152935"/>
              <w:right w:val="nil"/>
            </w:tcBorders>
            <w:shd w:val="clear" w:color="auto" w:fill="FFFFFF"/>
            <w:vAlign w:val="bottom"/>
          </w:tcPr>
          <w:p w14:paraId="2FFB89E8" w14:textId="77777777" w:rsidR="00767711" w:rsidRDefault="00767711">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hideMark/>
          </w:tcPr>
          <w:p w14:paraId="5FE6472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Quest1</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20453E2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Quest2</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1B6EFA00"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Quest3</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0B798794"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Quest4</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5052E75F"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Quest5</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1783009B"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Quest6</w:t>
            </w:r>
          </w:p>
        </w:tc>
        <w:tc>
          <w:tcPr>
            <w:tcW w:w="1029" w:type="dxa"/>
            <w:tcBorders>
              <w:top w:val="nil"/>
              <w:left w:val="single" w:sz="8" w:space="0" w:color="E0E0E0"/>
              <w:bottom w:val="single" w:sz="8" w:space="0" w:color="152935"/>
              <w:right w:val="nil"/>
            </w:tcBorders>
            <w:shd w:val="clear" w:color="auto" w:fill="FFFFFF"/>
            <w:vAlign w:val="bottom"/>
            <w:hideMark/>
          </w:tcPr>
          <w:p w14:paraId="17BAECAA"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Quest8</w:t>
            </w:r>
          </w:p>
        </w:tc>
      </w:tr>
      <w:tr w:rsidR="00767711" w14:paraId="3079C009" w14:textId="77777777" w:rsidTr="00767711">
        <w:trPr>
          <w:cantSplit/>
        </w:trPr>
        <w:tc>
          <w:tcPr>
            <w:tcW w:w="906" w:type="dxa"/>
            <w:tcBorders>
              <w:top w:val="single" w:sz="8" w:space="0" w:color="152935"/>
              <w:left w:val="nil"/>
              <w:bottom w:val="single" w:sz="8" w:space="0" w:color="AEAEAE"/>
              <w:right w:val="nil"/>
            </w:tcBorders>
            <w:shd w:val="clear" w:color="auto" w:fill="E0E0E0"/>
            <w:hideMark/>
          </w:tcPr>
          <w:p w14:paraId="58FD7054"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hideMark/>
          </w:tcPr>
          <w:p w14:paraId="0DCB35A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47D5700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62369C4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6415EEF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387D42C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3877F6A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.341</w:t>
            </w:r>
          </w:p>
        </w:tc>
        <w:tc>
          <w:tcPr>
            <w:tcW w:w="1029" w:type="dxa"/>
            <w:tcBorders>
              <w:top w:val="single" w:sz="8" w:space="0" w:color="152935"/>
              <w:left w:val="single" w:sz="8" w:space="0" w:color="E0E0E0"/>
              <w:bottom w:val="single" w:sz="8" w:space="0" w:color="AEAEAE"/>
              <w:right w:val="nil"/>
            </w:tcBorders>
            <w:shd w:val="clear" w:color="auto" w:fill="FFFFFF"/>
            <w:hideMark/>
          </w:tcPr>
          <w:p w14:paraId="6D3F4CF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.279</w:t>
            </w:r>
          </w:p>
        </w:tc>
      </w:tr>
      <w:tr w:rsidR="00767711" w14:paraId="15C57455"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49C8D43D"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hideMark/>
          </w:tcPr>
          <w:p w14:paraId="3883002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14A8AEE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64AC79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1DD8708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1361E87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E20465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nil"/>
            </w:tcBorders>
            <w:shd w:val="clear" w:color="auto" w:fill="FFFFFF"/>
            <w:hideMark/>
          </w:tcPr>
          <w:p w14:paraId="2737766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.265</w:t>
            </w:r>
          </w:p>
        </w:tc>
      </w:tr>
      <w:tr w:rsidR="00767711" w14:paraId="4C35509F"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530C957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hideMark/>
          </w:tcPr>
          <w:p w14:paraId="24CF56C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41416BA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5CCEC6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196A88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BCC0CD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4E15B77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nil"/>
            </w:tcBorders>
            <w:shd w:val="clear" w:color="auto" w:fill="FFFFFF"/>
            <w:hideMark/>
          </w:tcPr>
          <w:p w14:paraId="322B8FB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.199</w:t>
            </w:r>
          </w:p>
        </w:tc>
      </w:tr>
      <w:tr w:rsidR="00767711" w14:paraId="3D6B9BFF"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3462C83E"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hideMark/>
          </w:tcPr>
          <w:p w14:paraId="4CA8BC4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04AD94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527DBC6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3CB185D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167BFA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431296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nil"/>
            </w:tcBorders>
            <w:shd w:val="clear" w:color="auto" w:fill="FFFFFF"/>
            <w:hideMark/>
          </w:tcPr>
          <w:p w14:paraId="6D0D972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.500</w:t>
            </w:r>
          </w:p>
        </w:tc>
      </w:tr>
      <w:tr w:rsidR="00767711" w14:paraId="4D03F053"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644C597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hideMark/>
          </w:tcPr>
          <w:p w14:paraId="6011A75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04D7E6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57F758C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471509C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D25087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60C16EC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nil"/>
            </w:tcBorders>
            <w:shd w:val="clear" w:color="auto" w:fill="FFFFFF"/>
            <w:hideMark/>
          </w:tcPr>
          <w:p w14:paraId="77C49E9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.334</w:t>
            </w:r>
          </w:p>
        </w:tc>
      </w:tr>
      <w:tr w:rsidR="00767711" w14:paraId="189F200E"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2B277D4A"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hideMark/>
          </w:tcPr>
          <w:p w14:paraId="24FE514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4B800E7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0AB8D67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70091D4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8B5ED0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665358F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hideMark/>
          </w:tcPr>
          <w:p w14:paraId="268A099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.371</w:t>
            </w:r>
          </w:p>
        </w:tc>
      </w:tr>
      <w:tr w:rsidR="00767711" w14:paraId="2A0533DC" w14:textId="77777777" w:rsidTr="00767711">
        <w:trPr>
          <w:cantSplit/>
        </w:trPr>
        <w:tc>
          <w:tcPr>
            <w:tcW w:w="906" w:type="dxa"/>
            <w:tcBorders>
              <w:top w:val="single" w:sz="8" w:space="0" w:color="AEAEAE"/>
              <w:left w:val="nil"/>
              <w:bottom w:val="single" w:sz="8" w:space="0" w:color="152935"/>
              <w:right w:val="nil"/>
            </w:tcBorders>
            <w:shd w:val="clear" w:color="auto" w:fill="E0E0E0"/>
            <w:hideMark/>
          </w:tcPr>
          <w:p w14:paraId="2B9D7B0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hideMark/>
          </w:tcPr>
          <w:p w14:paraId="5385690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hideMark/>
          </w:tcPr>
          <w:p w14:paraId="401AEED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.265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hideMark/>
          </w:tcPr>
          <w:p w14:paraId="6449518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hideMark/>
          </w:tcPr>
          <w:p w14:paraId="6BCA3E7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hideMark/>
          </w:tcPr>
          <w:p w14:paraId="48CBA74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.334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hideMark/>
          </w:tcPr>
          <w:p w14:paraId="47DC803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.371</w:t>
            </w:r>
          </w:p>
        </w:tc>
        <w:tc>
          <w:tcPr>
            <w:tcW w:w="1029" w:type="dxa"/>
            <w:tcBorders>
              <w:top w:val="single" w:sz="8" w:space="0" w:color="AEAEAE"/>
              <w:left w:val="single" w:sz="8" w:space="0" w:color="E0E0E0"/>
              <w:bottom w:val="single" w:sz="8" w:space="0" w:color="152935"/>
              <w:right w:val="nil"/>
            </w:tcBorders>
            <w:shd w:val="clear" w:color="auto" w:fill="FFFFFF"/>
            <w:hideMark/>
          </w:tcPr>
          <w:p w14:paraId="712EC33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bl>
    <w:p w14:paraId="24A34F06"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281B5353"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102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228"/>
        <w:gridCol w:w="1051"/>
        <w:gridCol w:w="1098"/>
        <w:gridCol w:w="1129"/>
        <w:gridCol w:w="1051"/>
        <w:gridCol w:w="1506"/>
        <w:gridCol w:w="1051"/>
        <w:gridCol w:w="1176"/>
      </w:tblGrid>
      <w:tr w:rsidR="00767711" w14:paraId="4AAE950C" w14:textId="77777777" w:rsidTr="00767711">
        <w:trPr>
          <w:cantSplit/>
        </w:trPr>
        <w:tc>
          <w:tcPr>
            <w:tcW w:w="10281" w:type="dxa"/>
            <w:gridSpan w:val="8"/>
            <w:tcBorders>
              <w:top w:val="nil"/>
              <w:left w:val="nil"/>
              <w:bottom w:val="nil"/>
              <w:right w:val="nil"/>
            </w:tcBorders>
            <w:shd w:val="clear" w:color="auto" w:fill="FFFFFF"/>
            <w:vAlign w:val="center"/>
            <w:hideMark/>
          </w:tcPr>
          <w:p w14:paraId="3B586F32"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Summary Item Statistics</w:t>
            </w:r>
          </w:p>
        </w:tc>
      </w:tr>
      <w:tr w:rsidR="00767711" w14:paraId="306C139C" w14:textId="77777777" w:rsidTr="00767711">
        <w:trPr>
          <w:cantSplit/>
        </w:trPr>
        <w:tc>
          <w:tcPr>
            <w:tcW w:w="2226" w:type="dxa"/>
            <w:tcBorders>
              <w:top w:val="nil"/>
              <w:left w:val="nil"/>
              <w:bottom w:val="single" w:sz="8" w:space="0" w:color="152935"/>
              <w:right w:val="nil"/>
            </w:tcBorders>
            <w:shd w:val="clear" w:color="auto" w:fill="FFFFFF"/>
            <w:vAlign w:val="bottom"/>
          </w:tcPr>
          <w:p w14:paraId="2698DCEE" w14:textId="77777777" w:rsidR="00767711" w:rsidRDefault="00767711">
            <w:pPr>
              <w:autoSpaceDE w:val="0"/>
              <w:autoSpaceDN w:val="0"/>
              <w:adjustRightInd w:val="0"/>
              <w:spacing w:after="0"/>
              <w:rPr>
                <w:rFonts w:ascii="Times New Roman" w:hAnsi="Times New Roman" w:cs="Times New Roman"/>
                <w:sz w:val="24"/>
                <w:szCs w:val="24"/>
              </w:rPr>
            </w:pPr>
          </w:p>
        </w:tc>
        <w:tc>
          <w:tcPr>
            <w:tcW w:w="1050" w:type="dxa"/>
            <w:tcBorders>
              <w:top w:val="nil"/>
              <w:left w:val="nil"/>
              <w:bottom w:val="single" w:sz="8" w:space="0" w:color="152935"/>
              <w:right w:val="single" w:sz="8" w:space="0" w:color="E0E0E0"/>
            </w:tcBorders>
            <w:shd w:val="clear" w:color="auto" w:fill="FFFFFF"/>
            <w:vAlign w:val="bottom"/>
            <w:hideMark/>
          </w:tcPr>
          <w:p w14:paraId="51605BB2"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97" w:type="dxa"/>
            <w:tcBorders>
              <w:top w:val="nil"/>
              <w:left w:val="single" w:sz="8" w:space="0" w:color="E0E0E0"/>
              <w:bottom w:val="single" w:sz="8" w:space="0" w:color="152935"/>
              <w:right w:val="single" w:sz="8" w:space="0" w:color="E0E0E0"/>
            </w:tcBorders>
            <w:shd w:val="clear" w:color="auto" w:fill="FFFFFF"/>
            <w:vAlign w:val="bottom"/>
            <w:hideMark/>
          </w:tcPr>
          <w:p w14:paraId="78AA8F35"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Minimum</w:t>
            </w:r>
          </w:p>
        </w:tc>
        <w:tc>
          <w:tcPr>
            <w:tcW w:w="1128" w:type="dxa"/>
            <w:tcBorders>
              <w:top w:val="nil"/>
              <w:left w:val="single" w:sz="8" w:space="0" w:color="E0E0E0"/>
              <w:bottom w:val="single" w:sz="8" w:space="0" w:color="152935"/>
              <w:right w:val="single" w:sz="8" w:space="0" w:color="E0E0E0"/>
            </w:tcBorders>
            <w:shd w:val="clear" w:color="auto" w:fill="FFFFFF"/>
            <w:vAlign w:val="bottom"/>
            <w:hideMark/>
          </w:tcPr>
          <w:p w14:paraId="4244D266"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Maximum</w:t>
            </w:r>
          </w:p>
        </w:tc>
        <w:tc>
          <w:tcPr>
            <w:tcW w:w="1050" w:type="dxa"/>
            <w:tcBorders>
              <w:top w:val="nil"/>
              <w:left w:val="single" w:sz="8" w:space="0" w:color="E0E0E0"/>
              <w:bottom w:val="single" w:sz="8" w:space="0" w:color="152935"/>
              <w:right w:val="single" w:sz="8" w:space="0" w:color="E0E0E0"/>
            </w:tcBorders>
            <w:shd w:val="clear" w:color="auto" w:fill="FFFFFF"/>
            <w:vAlign w:val="bottom"/>
            <w:hideMark/>
          </w:tcPr>
          <w:p w14:paraId="65486D7E"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Range</w:t>
            </w:r>
          </w:p>
        </w:tc>
        <w:tc>
          <w:tcPr>
            <w:tcW w:w="1505" w:type="dxa"/>
            <w:tcBorders>
              <w:top w:val="nil"/>
              <w:left w:val="single" w:sz="8" w:space="0" w:color="E0E0E0"/>
              <w:bottom w:val="single" w:sz="8" w:space="0" w:color="152935"/>
              <w:right w:val="single" w:sz="8" w:space="0" w:color="E0E0E0"/>
            </w:tcBorders>
            <w:shd w:val="clear" w:color="auto" w:fill="FFFFFF"/>
            <w:vAlign w:val="bottom"/>
            <w:hideMark/>
          </w:tcPr>
          <w:p w14:paraId="269D5DD5"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Maximum / Minimum</w:t>
            </w:r>
          </w:p>
        </w:tc>
        <w:tc>
          <w:tcPr>
            <w:tcW w:w="1050" w:type="dxa"/>
            <w:tcBorders>
              <w:top w:val="nil"/>
              <w:left w:val="single" w:sz="8" w:space="0" w:color="E0E0E0"/>
              <w:bottom w:val="single" w:sz="8" w:space="0" w:color="152935"/>
              <w:right w:val="single" w:sz="8" w:space="0" w:color="E0E0E0"/>
            </w:tcBorders>
            <w:shd w:val="clear" w:color="auto" w:fill="FFFFFF"/>
            <w:vAlign w:val="bottom"/>
            <w:hideMark/>
          </w:tcPr>
          <w:p w14:paraId="7E256CCC"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Variance</w:t>
            </w:r>
          </w:p>
        </w:tc>
        <w:tc>
          <w:tcPr>
            <w:tcW w:w="1175" w:type="dxa"/>
            <w:tcBorders>
              <w:top w:val="nil"/>
              <w:left w:val="single" w:sz="8" w:space="0" w:color="E0E0E0"/>
              <w:bottom w:val="single" w:sz="8" w:space="0" w:color="152935"/>
              <w:right w:val="nil"/>
            </w:tcBorders>
            <w:shd w:val="clear" w:color="auto" w:fill="FFFFFF"/>
            <w:vAlign w:val="bottom"/>
            <w:hideMark/>
          </w:tcPr>
          <w:p w14:paraId="7CCBC5B1"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 of Items</w:t>
            </w:r>
          </w:p>
        </w:tc>
      </w:tr>
      <w:tr w:rsidR="00767711" w14:paraId="2CDCC3BE" w14:textId="77777777" w:rsidTr="00767711">
        <w:trPr>
          <w:cantSplit/>
        </w:trPr>
        <w:tc>
          <w:tcPr>
            <w:tcW w:w="2226" w:type="dxa"/>
            <w:tcBorders>
              <w:top w:val="single" w:sz="8" w:space="0" w:color="152935"/>
              <w:left w:val="nil"/>
              <w:bottom w:val="single" w:sz="8" w:space="0" w:color="152935"/>
              <w:right w:val="nil"/>
            </w:tcBorders>
            <w:shd w:val="clear" w:color="auto" w:fill="E0E0E0"/>
            <w:hideMark/>
          </w:tcPr>
          <w:p w14:paraId="3D39085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Inter-Item Correlations</w:t>
            </w:r>
          </w:p>
        </w:tc>
        <w:tc>
          <w:tcPr>
            <w:tcW w:w="1050" w:type="dxa"/>
            <w:tcBorders>
              <w:top w:val="single" w:sz="8" w:space="0" w:color="152935"/>
              <w:left w:val="nil"/>
              <w:bottom w:val="single" w:sz="8" w:space="0" w:color="152935"/>
              <w:right w:val="single" w:sz="8" w:space="0" w:color="E0E0E0"/>
            </w:tcBorders>
            <w:shd w:val="clear" w:color="auto" w:fill="FFFFFF"/>
            <w:hideMark/>
          </w:tcPr>
          <w:p w14:paraId="50019BB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.410</w:t>
            </w:r>
          </w:p>
        </w:tc>
        <w:tc>
          <w:tcPr>
            <w:tcW w:w="1097" w:type="dxa"/>
            <w:tcBorders>
              <w:top w:val="single" w:sz="8" w:space="0" w:color="152935"/>
              <w:left w:val="single" w:sz="8" w:space="0" w:color="E0E0E0"/>
              <w:bottom w:val="single" w:sz="8" w:space="0" w:color="152935"/>
              <w:right w:val="single" w:sz="8" w:space="0" w:color="E0E0E0"/>
            </w:tcBorders>
            <w:shd w:val="clear" w:color="auto" w:fill="FFFFFF"/>
            <w:hideMark/>
          </w:tcPr>
          <w:p w14:paraId="68BF987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.199</w:t>
            </w:r>
          </w:p>
        </w:tc>
        <w:tc>
          <w:tcPr>
            <w:tcW w:w="1128" w:type="dxa"/>
            <w:tcBorders>
              <w:top w:val="single" w:sz="8" w:space="0" w:color="152935"/>
              <w:left w:val="single" w:sz="8" w:space="0" w:color="E0E0E0"/>
              <w:bottom w:val="single" w:sz="8" w:space="0" w:color="152935"/>
              <w:right w:val="single" w:sz="8" w:space="0" w:color="E0E0E0"/>
            </w:tcBorders>
            <w:shd w:val="clear" w:color="auto" w:fill="FFFFFF"/>
            <w:hideMark/>
          </w:tcPr>
          <w:p w14:paraId="1948F70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.598</w:t>
            </w:r>
          </w:p>
        </w:tc>
        <w:tc>
          <w:tcPr>
            <w:tcW w:w="1050" w:type="dxa"/>
            <w:tcBorders>
              <w:top w:val="single" w:sz="8" w:space="0" w:color="152935"/>
              <w:left w:val="single" w:sz="8" w:space="0" w:color="E0E0E0"/>
              <w:bottom w:val="single" w:sz="8" w:space="0" w:color="152935"/>
              <w:right w:val="single" w:sz="8" w:space="0" w:color="E0E0E0"/>
            </w:tcBorders>
            <w:shd w:val="clear" w:color="auto" w:fill="FFFFFF"/>
            <w:hideMark/>
          </w:tcPr>
          <w:p w14:paraId="1F39B3A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.399</w:t>
            </w:r>
          </w:p>
        </w:tc>
        <w:tc>
          <w:tcPr>
            <w:tcW w:w="1505" w:type="dxa"/>
            <w:tcBorders>
              <w:top w:val="single" w:sz="8" w:space="0" w:color="152935"/>
              <w:left w:val="single" w:sz="8" w:space="0" w:color="E0E0E0"/>
              <w:bottom w:val="single" w:sz="8" w:space="0" w:color="152935"/>
              <w:right w:val="single" w:sz="8" w:space="0" w:color="E0E0E0"/>
            </w:tcBorders>
            <w:shd w:val="clear" w:color="auto" w:fill="FFFFFF"/>
            <w:hideMark/>
          </w:tcPr>
          <w:p w14:paraId="03AE5EB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3.002</w:t>
            </w:r>
          </w:p>
        </w:tc>
        <w:tc>
          <w:tcPr>
            <w:tcW w:w="1050" w:type="dxa"/>
            <w:tcBorders>
              <w:top w:val="single" w:sz="8" w:space="0" w:color="152935"/>
              <w:left w:val="single" w:sz="8" w:space="0" w:color="E0E0E0"/>
              <w:bottom w:val="single" w:sz="8" w:space="0" w:color="152935"/>
              <w:right w:val="single" w:sz="8" w:space="0" w:color="E0E0E0"/>
            </w:tcBorders>
            <w:shd w:val="clear" w:color="auto" w:fill="FFFFFF"/>
            <w:hideMark/>
          </w:tcPr>
          <w:p w14:paraId="53748A2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.013</w:t>
            </w:r>
          </w:p>
        </w:tc>
        <w:tc>
          <w:tcPr>
            <w:tcW w:w="1175" w:type="dxa"/>
            <w:tcBorders>
              <w:top w:val="single" w:sz="8" w:space="0" w:color="152935"/>
              <w:left w:val="single" w:sz="8" w:space="0" w:color="E0E0E0"/>
              <w:bottom w:val="single" w:sz="8" w:space="0" w:color="152935"/>
              <w:right w:val="nil"/>
            </w:tcBorders>
            <w:shd w:val="clear" w:color="auto" w:fill="FFFFFF"/>
            <w:hideMark/>
          </w:tcPr>
          <w:p w14:paraId="38E463F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w:t>
            </w:r>
          </w:p>
        </w:tc>
      </w:tr>
    </w:tbl>
    <w:p w14:paraId="2C4E19E7"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4B449081"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8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05"/>
        <w:gridCol w:w="1475"/>
        <w:gridCol w:w="1475"/>
        <w:gridCol w:w="1475"/>
        <w:gridCol w:w="1475"/>
        <w:gridCol w:w="1475"/>
      </w:tblGrid>
      <w:tr w:rsidR="00767711" w14:paraId="6310F9BA" w14:textId="77777777" w:rsidTr="00767711">
        <w:trPr>
          <w:cantSplit/>
        </w:trPr>
        <w:tc>
          <w:tcPr>
            <w:tcW w:w="8281" w:type="dxa"/>
            <w:gridSpan w:val="6"/>
            <w:tcBorders>
              <w:top w:val="nil"/>
              <w:left w:val="nil"/>
              <w:bottom w:val="nil"/>
              <w:right w:val="nil"/>
            </w:tcBorders>
            <w:shd w:val="clear" w:color="auto" w:fill="FFFFFF"/>
            <w:vAlign w:val="center"/>
            <w:hideMark/>
          </w:tcPr>
          <w:p w14:paraId="206879AF"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Item-Total Statistics</w:t>
            </w:r>
          </w:p>
        </w:tc>
      </w:tr>
      <w:tr w:rsidR="00767711" w14:paraId="613778EF" w14:textId="77777777" w:rsidTr="00767711">
        <w:trPr>
          <w:cantSplit/>
        </w:trPr>
        <w:tc>
          <w:tcPr>
            <w:tcW w:w="906" w:type="dxa"/>
            <w:tcBorders>
              <w:top w:val="nil"/>
              <w:left w:val="nil"/>
              <w:bottom w:val="single" w:sz="8" w:space="0" w:color="152935"/>
              <w:right w:val="nil"/>
            </w:tcBorders>
            <w:shd w:val="clear" w:color="auto" w:fill="FFFFFF"/>
            <w:vAlign w:val="bottom"/>
          </w:tcPr>
          <w:p w14:paraId="1D493588" w14:textId="77777777" w:rsidR="00767711" w:rsidRDefault="00767711">
            <w:pPr>
              <w:autoSpaceDE w:val="0"/>
              <w:autoSpaceDN w:val="0"/>
              <w:adjustRightInd w:val="0"/>
              <w:spacing w:after="0"/>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hideMark/>
          </w:tcPr>
          <w:p w14:paraId="1C975788"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Scale Mean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hideMark/>
          </w:tcPr>
          <w:p w14:paraId="7505CDE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Scale Variance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hideMark/>
          </w:tcPr>
          <w:p w14:paraId="7AB9EEE9"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Corrected Item-Total Correlation</w:t>
            </w:r>
          </w:p>
        </w:tc>
        <w:tc>
          <w:tcPr>
            <w:tcW w:w="1475" w:type="dxa"/>
            <w:tcBorders>
              <w:top w:val="nil"/>
              <w:left w:val="single" w:sz="8" w:space="0" w:color="E0E0E0"/>
              <w:bottom w:val="single" w:sz="8" w:space="0" w:color="152935"/>
              <w:right w:val="single" w:sz="8" w:space="0" w:color="E0E0E0"/>
            </w:tcBorders>
            <w:shd w:val="clear" w:color="auto" w:fill="FFFFFF"/>
            <w:vAlign w:val="bottom"/>
            <w:hideMark/>
          </w:tcPr>
          <w:p w14:paraId="4A0F5D8D"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Squared Multiple Correlation</w:t>
            </w:r>
          </w:p>
        </w:tc>
        <w:tc>
          <w:tcPr>
            <w:tcW w:w="1475" w:type="dxa"/>
            <w:tcBorders>
              <w:top w:val="nil"/>
              <w:left w:val="single" w:sz="8" w:space="0" w:color="E0E0E0"/>
              <w:bottom w:val="single" w:sz="8" w:space="0" w:color="152935"/>
              <w:right w:val="nil"/>
            </w:tcBorders>
            <w:shd w:val="clear" w:color="auto" w:fill="FFFFFF"/>
            <w:vAlign w:val="bottom"/>
            <w:hideMark/>
          </w:tcPr>
          <w:p w14:paraId="4A84BC45"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Cronbach's Alpha if Item Deleted</w:t>
            </w:r>
          </w:p>
        </w:tc>
      </w:tr>
      <w:tr w:rsidR="00767711" w14:paraId="04CA3784" w14:textId="77777777" w:rsidTr="00767711">
        <w:trPr>
          <w:cantSplit/>
        </w:trPr>
        <w:tc>
          <w:tcPr>
            <w:tcW w:w="906" w:type="dxa"/>
            <w:tcBorders>
              <w:top w:val="single" w:sz="8" w:space="0" w:color="152935"/>
              <w:left w:val="nil"/>
              <w:bottom w:val="single" w:sz="8" w:space="0" w:color="AEAEAE"/>
              <w:right w:val="nil"/>
            </w:tcBorders>
            <w:shd w:val="clear" w:color="auto" w:fill="E0E0E0"/>
            <w:hideMark/>
          </w:tcPr>
          <w:p w14:paraId="282748C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Quest1</w:t>
            </w:r>
          </w:p>
        </w:tc>
        <w:tc>
          <w:tcPr>
            <w:tcW w:w="1475" w:type="dxa"/>
            <w:tcBorders>
              <w:top w:val="single" w:sz="8" w:space="0" w:color="152935"/>
              <w:left w:val="nil"/>
              <w:bottom w:val="single" w:sz="8" w:space="0" w:color="AEAEAE"/>
              <w:right w:val="single" w:sz="8" w:space="0" w:color="E0E0E0"/>
            </w:tcBorders>
            <w:shd w:val="clear" w:color="auto" w:fill="FFFFFF"/>
            <w:hideMark/>
          </w:tcPr>
          <w:p w14:paraId="0620FAD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19.9474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hideMark/>
          </w:tcPr>
          <w:p w14:paraId="3A435163"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25.673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hideMark/>
          </w:tcPr>
          <w:p w14:paraId="4396098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.657</w:t>
            </w:r>
          </w:p>
        </w:tc>
        <w:tc>
          <w:tcPr>
            <w:tcW w:w="1475" w:type="dxa"/>
            <w:tcBorders>
              <w:top w:val="single" w:sz="8" w:space="0" w:color="152935"/>
              <w:left w:val="single" w:sz="8" w:space="0" w:color="E0E0E0"/>
              <w:bottom w:val="single" w:sz="8" w:space="0" w:color="AEAEAE"/>
              <w:right w:val="single" w:sz="8" w:space="0" w:color="E0E0E0"/>
            </w:tcBorders>
            <w:shd w:val="clear" w:color="auto" w:fill="FFFFFF"/>
            <w:hideMark/>
          </w:tcPr>
          <w:p w14:paraId="6DF91DB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.499</w:t>
            </w:r>
          </w:p>
        </w:tc>
        <w:tc>
          <w:tcPr>
            <w:tcW w:w="1475" w:type="dxa"/>
            <w:tcBorders>
              <w:top w:val="single" w:sz="8" w:space="0" w:color="152935"/>
              <w:left w:val="single" w:sz="8" w:space="0" w:color="E0E0E0"/>
              <w:bottom w:val="single" w:sz="8" w:space="0" w:color="AEAEAE"/>
              <w:right w:val="nil"/>
            </w:tcBorders>
            <w:shd w:val="clear" w:color="auto" w:fill="FFFFFF"/>
            <w:hideMark/>
          </w:tcPr>
          <w:p w14:paraId="08F6F2B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.792</w:t>
            </w:r>
          </w:p>
        </w:tc>
      </w:tr>
      <w:tr w:rsidR="00767711" w14:paraId="14504AC1"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5CC07F0B"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Quest2</w:t>
            </w:r>
          </w:p>
        </w:tc>
        <w:tc>
          <w:tcPr>
            <w:tcW w:w="1475" w:type="dxa"/>
            <w:tcBorders>
              <w:top w:val="single" w:sz="8" w:space="0" w:color="AEAEAE"/>
              <w:left w:val="nil"/>
              <w:bottom w:val="single" w:sz="8" w:space="0" w:color="AEAEAE"/>
              <w:right w:val="single" w:sz="8" w:space="0" w:color="E0E0E0"/>
            </w:tcBorders>
            <w:shd w:val="clear" w:color="auto" w:fill="FFFFFF"/>
            <w:hideMark/>
          </w:tcPr>
          <w:p w14:paraId="5FD6BCC2"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20.3684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4C1450A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22.455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4267831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.610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181BFFF1"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.515</w:t>
            </w:r>
          </w:p>
        </w:tc>
        <w:tc>
          <w:tcPr>
            <w:tcW w:w="1475" w:type="dxa"/>
            <w:tcBorders>
              <w:top w:val="single" w:sz="8" w:space="0" w:color="AEAEAE"/>
              <w:left w:val="single" w:sz="8" w:space="0" w:color="E0E0E0"/>
              <w:bottom w:val="single" w:sz="8" w:space="0" w:color="AEAEAE"/>
              <w:right w:val="nil"/>
            </w:tcBorders>
            <w:shd w:val="clear" w:color="auto" w:fill="FFFFFF"/>
            <w:hideMark/>
          </w:tcPr>
          <w:p w14:paraId="05366F16"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.789</w:t>
            </w:r>
          </w:p>
        </w:tc>
      </w:tr>
      <w:tr w:rsidR="00767711" w14:paraId="0EAB662C"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67508496"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lastRenderedPageBreak/>
              <w:t>Quest3</w:t>
            </w:r>
          </w:p>
        </w:tc>
        <w:tc>
          <w:tcPr>
            <w:tcW w:w="1475" w:type="dxa"/>
            <w:tcBorders>
              <w:top w:val="single" w:sz="8" w:space="0" w:color="AEAEAE"/>
              <w:left w:val="nil"/>
              <w:bottom w:val="single" w:sz="8" w:space="0" w:color="AEAEAE"/>
              <w:right w:val="single" w:sz="8" w:space="0" w:color="E0E0E0"/>
            </w:tcBorders>
            <w:shd w:val="clear" w:color="auto" w:fill="FFFFFF"/>
            <w:hideMark/>
          </w:tcPr>
          <w:p w14:paraId="16FB4A5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20.8421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4160530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23.055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275F43A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0CB382B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.562</w:t>
            </w:r>
          </w:p>
        </w:tc>
        <w:tc>
          <w:tcPr>
            <w:tcW w:w="1475" w:type="dxa"/>
            <w:tcBorders>
              <w:top w:val="single" w:sz="8" w:space="0" w:color="AEAEAE"/>
              <w:left w:val="single" w:sz="8" w:space="0" w:color="E0E0E0"/>
              <w:bottom w:val="single" w:sz="8" w:space="0" w:color="AEAEAE"/>
              <w:right w:val="nil"/>
            </w:tcBorders>
            <w:shd w:val="clear" w:color="auto" w:fill="FFFFFF"/>
            <w:hideMark/>
          </w:tcPr>
          <w:p w14:paraId="5DAB460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.782</w:t>
            </w:r>
          </w:p>
        </w:tc>
      </w:tr>
      <w:tr w:rsidR="00767711" w14:paraId="694A2CDE"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607B6CB7"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Quest4</w:t>
            </w:r>
          </w:p>
        </w:tc>
        <w:tc>
          <w:tcPr>
            <w:tcW w:w="1475" w:type="dxa"/>
            <w:tcBorders>
              <w:top w:val="single" w:sz="8" w:space="0" w:color="AEAEAE"/>
              <w:left w:val="nil"/>
              <w:bottom w:val="single" w:sz="8" w:space="0" w:color="AEAEAE"/>
              <w:right w:val="single" w:sz="8" w:space="0" w:color="E0E0E0"/>
            </w:tcBorders>
            <w:shd w:val="clear" w:color="auto" w:fill="FFFFFF"/>
            <w:hideMark/>
          </w:tcPr>
          <w:p w14:paraId="7A06944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20.4737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6974366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21.175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2A58AF2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.598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2744C79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.524</w:t>
            </w:r>
          </w:p>
        </w:tc>
        <w:tc>
          <w:tcPr>
            <w:tcW w:w="1475" w:type="dxa"/>
            <w:tcBorders>
              <w:top w:val="single" w:sz="8" w:space="0" w:color="AEAEAE"/>
              <w:left w:val="single" w:sz="8" w:space="0" w:color="E0E0E0"/>
              <w:bottom w:val="single" w:sz="8" w:space="0" w:color="AEAEAE"/>
              <w:right w:val="nil"/>
            </w:tcBorders>
            <w:shd w:val="clear" w:color="auto" w:fill="FFFFFF"/>
            <w:hideMark/>
          </w:tcPr>
          <w:p w14:paraId="14AA6DFD"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.795</w:t>
            </w:r>
          </w:p>
        </w:tc>
      </w:tr>
      <w:tr w:rsidR="00767711" w14:paraId="338B472A"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5DA8360F"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Quest5</w:t>
            </w:r>
          </w:p>
        </w:tc>
        <w:tc>
          <w:tcPr>
            <w:tcW w:w="1475" w:type="dxa"/>
            <w:tcBorders>
              <w:top w:val="single" w:sz="8" w:space="0" w:color="AEAEAE"/>
              <w:left w:val="nil"/>
              <w:bottom w:val="single" w:sz="8" w:space="0" w:color="AEAEAE"/>
              <w:right w:val="single" w:sz="8" w:space="0" w:color="E0E0E0"/>
            </w:tcBorders>
            <w:shd w:val="clear" w:color="auto" w:fill="FFFFFF"/>
            <w:hideMark/>
          </w:tcPr>
          <w:p w14:paraId="192ECF7E"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21.0263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33DAD9C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24.405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6DE1B2A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.520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068FD18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1475" w:type="dxa"/>
            <w:tcBorders>
              <w:top w:val="single" w:sz="8" w:space="0" w:color="AEAEAE"/>
              <w:left w:val="single" w:sz="8" w:space="0" w:color="E0E0E0"/>
              <w:bottom w:val="single" w:sz="8" w:space="0" w:color="AEAEAE"/>
              <w:right w:val="nil"/>
            </w:tcBorders>
            <w:shd w:val="clear" w:color="auto" w:fill="FFFFFF"/>
            <w:hideMark/>
          </w:tcPr>
          <w:p w14:paraId="5666745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.804</w:t>
            </w:r>
          </w:p>
        </w:tc>
      </w:tr>
      <w:tr w:rsidR="00767711" w14:paraId="001855C5" w14:textId="77777777" w:rsidTr="00767711">
        <w:trPr>
          <w:cantSplit/>
        </w:trPr>
        <w:tc>
          <w:tcPr>
            <w:tcW w:w="906" w:type="dxa"/>
            <w:tcBorders>
              <w:top w:val="single" w:sz="8" w:space="0" w:color="AEAEAE"/>
              <w:left w:val="nil"/>
              <w:bottom w:val="single" w:sz="8" w:space="0" w:color="AEAEAE"/>
              <w:right w:val="nil"/>
            </w:tcBorders>
            <w:shd w:val="clear" w:color="auto" w:fill="E0E0E0"/>
            <w:hideMark/>
          </w:tcPr>
          <w:p w14:paraId="0135EA42"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Quest6</w:t>
            </w:r>
          </w:p>
        </w:tc>
        <w:tc>
          <w:tcPr>
            <w:tcW w:w="1475" w:type="dxa"/>
            <w:tcBorders>
              <w:top w:val="single" w:sz="8" w:space="0" w:color="AEAEAE"/>
              <w:left w:val="nil"/>
              <w:bottom w:val="single" w:sz="8" w:space="0" w:color="AEAEAE"/>
              <w:right w:val="single" w:sz="8" w:space="0" w:color="E0E0E0"/>
            </w:tcBorders>
            <w:shd w:val="clear" w:color="auto" w:fill="FFFFFF"/>
            <w:hideMark/>
          </w:tcPr>
          <w:p w14:paraId="0C688AD8"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20.6316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21A34209"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24.725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0F290FC7"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.531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354EFF7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.347</w:t>
            </w:r>
          </w:p>
        </w:tc>
        <w:tc>
          <w:tcPr>
            <w:tcW w:w="1475" w:type="dxa"/>
            <w:tcBorders>
              <w:top w:val="single" w:sz="8" w:space="0" w:color="AEAEAE"/>
              <w:left w:val="single" w:sz="8" w:space="0" w:color="E0E0E0"/>
              <w:bottom w:val="single" w:sz="8" w:space="0" w:color="AEAEAE"/>
              <w:right w:val="nil"/>
            </w:tcBorders>
            <w:shd w:val="clear" w:color="auto" w:fill="FFFFFF"/>
            <w:hideMark/>
          </w:tcPr>
          <w:p w14:paraId="32ABB3AA"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.802</w:t>
            </w:r>
          </w:p>
        </w:tc>
      </w:tr>
      <w:tr w:rsidR="00767711" w14:paraId="3D9B4A42" w14:textId="77777777" w:rsidTr="00767711">
        <w:trPr>
          <w:cantSplit/>
        </w:trPr>
        <w:tc>
          <w:tcPr>
            <w:tcW w:w="906" w:type="dxa"/>
            <w:tcBorders>
              <w:top w:val="single" w:sz="8" w:space="0" w:color="AEAEAE"/>
              <w:left w:val="nil"/>
              <w:bottom w:val="single" w:sz="8" w:space="0" w:color="152935"/>
              <w:right w:val="nil"/>
            </w:tcBorders>
            <w:shd w:val="clear" w:color="auto" w:fill="E0E0E0"/>
            <w:hideMark/>
          </w:tcPr>
          <w:p w14:paraId="409F0998" w14:textId="77777777" w:rsidR="00767711" w:rsidRDefault="00767711">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Quest8</w:t>
            </w:r>
          </w:p>
        </w:tc>
        <w:tc>
          <w:tcPr>
            <w:tcW w:w="1475" w:type="dxa"/>
            <w:tcBorders>
              <w:top w:val="single" w:sz="8" w:space="0" w:color="AEAEAE"/>
              <w:left w:val="nil"/>
              <w:bottom w:val="single" w:sz="8" w:space="0" w:color="152935"/>
              <w:right w:val="single" w:sz="8" w:space="0" w:color="E0E0E0"/>
            </w:tcBorders>
            <w:shd w:val="clear" w:color="auto" w:fill="FFFFFF"/>
            <w:hideMark/>
          </w:tcPr>
          <w:p w14:paraId="303FF60F"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20.5526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hideMark/>
          </w:tcPr>
          <w:p w14:paraId="20CF6130"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25.551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hideMark/>
          </w:tcPr>
          <w:p w14:paraId="4ED029B5"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.456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hideMark/>
          </w:tcPr>
          <w:p w14:paraId="22DCD23B"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.366</w:t>
            </w:r>
          </w:p>
        </w:tc>
        <w:tc>
          <w:tcPr>
            <w:tcW w:w="1475" w:type="dxa"/>
            <w:tcBorders>
              <w:top w:val="single" w:sz="8" w:space="0" w:color="AEAEAE"/>
              <w:left w:val="single" w:sz="8" w:space="0" w:color="E0E0E0"/>
              <w:bottom w:val="single" w:sz="8" w:space="0" w:color="152935"/>
              <w:right w:val="nil"/>
            </w:tcBorders>
            <w:shd w:val="clear" w:color="auto" w:fill="FFFFFF"/>
            <w:hideMark/>
          </w:tcPr>
          <w:p w14:paraId="0C79F43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.814</w:t>
            </w:r>
          </w:p>
        </w:tc>
      </w:tr>
    </w:tbl>
    <w:p w14:paraId="097CA31E"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0D8A60E9" w14:textId="77777777" w:rsidR="00767711" w:rsidRDefault="00767711" w:rsidP="00767711">
      <w:pPr>
        <w:autoSpaceDE w:val="0"/>
        <w:autoSpaceDN w:val="0"/>
        <w:adjustRightInd w:val="0"/>
        <w:spacing w:after="0"/>
        <w:rPr>
          <w:rFonts w:ascii="Times New Roman" w:hAnsi="Times New Roman" w:cs="Times New Roman"/>
          <w:sz w:val="24"/>
          <w:szCs w:val="24"/>
        </w:rPr>
      </w:pPr>
    </w:p>
    <w:tbl>
      <w:tblPr>
        <w:tblW w:w="4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48"/>
        <w:gridCol w:w="1048"/>
        <w:gridCol w:w="1471"/>
        <w:gridCol w:w="1173"/>
      </w:tblGrid>
      <w:tr w:rsidR="00767711" w14:paraId="78D86B9A" w14:textId="77777777" w:rsidTr="00767711">
        <w:trPr>
          <w:cantSplit/>
        </w:trPr>
        <w:tc>
          <w:tcPr>
            <w:tcW w:w="4731" w:type="dxa"/>
            <w:gridSpan w:val="4"/>
            <w:tcBorders>
              <w:top w:val="nil"/>
              <w:left w:val="nil"/>
              <w:bottom w:val="nil"/>
              <w:right w:val="nil"/>
            </w:tcBorders>
            <w:shd w:val="clear" w:color="auto" w:fill="FFFFFF"/>
            <w:vAlign w:val="center"/>
            <w:hideMark/>
          </w:tcPr>
          <w:p w14:paraId="10B4882A" w14:textId="77777777" w:rsidR="00767711" w:rsidRDefault="00767711">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Scale Statistics</w:t>
            </w:r>
          </w:p>
        </w:tc>
      </w:tr>
      <w:tr w:rsidR="00767711" w14:paraId="1E306E2D" w14:textId="77777777" w:rsidTr="00767711">
        <w:trPr>
          <w:cantSplit/>
        </w:trPr>
        <w:tc>
          <w:tcPr>
            <w:tcW w:w="1046" w:type="dxa"/>
            <w:tcBorders>
              <w:top w:val="nil"/>
              <w:left w:val="nil"/>
              <w:bottom w:val="single" w:sz="8" w:space="0" w:color="152935"/>
              <w:right w:val="single" w:sz="8" w:space="0" w:color="E0E0E0"/>
            </w:tcBorders>
            <w:shd w:val="clear" w:color="auto" w:fill="FFFFFF"/>
            <w:vAlign w:val="bottom"/>
            <w:hideMark/>
          </w:tcPr>
          <w:p w14:paraId="21A4E391"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hideMark/>
          </w:tcPr>
          <w:p w14:paraId="4DBAE573"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hideMark/>
          </w:tcPr>
          <w:p w14:paraId="16015A53"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hideMark/>
          </w:tcPr>
          <w:p w14:paraId="4CF2EB0F" w14:textId="77777777" w:rsidR="00767711" w:rsidRDefault="00767711">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 of Items</w:t>
            </w:r>
          </w:p>
        </w:tc>
      </w:tr>
      <w:tr w:rsidR="00767711" w14:paraId="46F06125" w14:textId="77777777" w:rsidTr="00767711">
        <w:trPr>
          <w:cantSplit/>
        </w:trPr>
        <w:tc>
          <w:tcPr>
            <w:tcW w:w="1046" w:type="dxa"/>
            <w:tcBorders>
              <w:top w:val="single" w:sz="8" w:space="0" w:color="152935"/>
              <w:left w:val="nil"/>
              <w:bottom w:val="single" w:sz="8" w:space="0" w:color="152935"/>
              <w:right w:val="single" w:sz="8" w:space="0" w:color="E0E0E0"/>
            </w:tcBorders>
            <w:shd w:val="clear" w:color="auto" w:fill="FFFFFF"/>
            <w:hideMark/>
          </w:tcPr>
          <w:p w14:paraId="42FF7204"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23.9737</w:t>
            </w:r>
          </w:p>
        </w:tc>
        <w:tc>
          <w:tcPr>
            <w:tcW w:w="1046" w:type="dxa"/>
            <w:tcBorders>
              <w:top w:val="single" w:sz="8" w:space="0" w:color="152935"/>
              <w:left w:val="single" w:sz="8" w:space="0" w:color="E0E0E0"/>
              <w:bottom w:val="single" w:sz="8" w:space="0" w:color="152935"/>
              <w:right w:val="single" w:sz="8" w:space="0" w:color="E0E0E0"/>
            </w:tcBorders>
            <w:shd w:val="clear" w:color="auto" w:fill="FFFFFF"/>
            <w:hideMark/>
          </w:tcPr>
          <w:p w14:paraId="5CC5C9B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31.540</w:t>
            </w:r>
          </w:p>
        </w:tc>
        <w:tc>
          <w:tcPr>
            <w:tcW w:w="1468" w:type="dxa"/>
            <w:tcBorders>
              <w:top w:val="single" w:sz="8" w:space="0" w:color="152935"/>
              <w:left w:val="single" w:sz="8" w:space="0" w:color="E0E0E0"/>
              <w:bottom w:val="single" w:sz="8" w:space="0" w:color="152935"/>
              <w:right w:val="single" w:sz="8" w:space="0" w:color="E0E0E0"/>
            </w:tcBorders>
            <w:shd w:val="clear" w:color="auto" w:fill="FFFFFF"/>
            <w:hideMark/>
          </w:tcPr>
          <w:p w14:paraId="2AD919A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5.61603</w:t>
            </w:r>
          </w:p>
        </w:tc>
        <w:tc>
          <w:tcPr>
            <w:tcW w:w="1171" w:type="dxa"/>
            <w:tcBorders>
              <w:top w:val="single" w:sz="8" w:space="0" w:color="152935"/>
              <w:left w:val="single" w:sz="8" w:space="0" w:color="E0E0E0"/>
              <w:bottom w:val="single" w:sz="8" w:space="0" w:color="152935"/>
              <w:right w:val="nil"/>
            </w:tcBorders>
            <w:shd w:val="clear" w:color="auto" w:fill="FFFFFF"/>
            <w:hideMark/>
          </w:tcPr>
          <w:p w14:paraId="65BAB64C" w14:textId="77777777" w:rsidR="00767711" w:rsidRDefault="00767711">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w:t>
            </w:r>
          </w:p>
        </w:tc>
      </w:tr>
    </w:tbl>
    <w:p w14:paraId="0ECB92A0"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32C4B0DC"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3EC1AC42" w14:textId="77777777" w:rsidR="00767711" w:rsidRDefault="00767711" w:rsidP="00767711">
      <w:pPr>
        <w:autoSpaceDE w:val="0"/>
        <w:autoSpaceDN w:val="0"/>
        <w:adjustRightInd w:val="0"/>
        <w:spacing w:after="0" w:line="400" w:lineRule="atLeast"/>
        <w:rPr>
          <w:rFonts w:ascii="Times New Roman" w:hAnsi="Times New Roman" w:cs="Times New Roman"/>
          <w:sz w:val="24"/>
          <w:szCs w:val="24"/>
        </w:rPr>
      </w:pPr>
    </w:p>
    <w:p w14:paraId="26FA2CA1" w14:textId="77777777" w:rsidR="00767711" w:rsidRDefault="00767711" w:rsidP="00767711">
      <w:pPr>
        <w:spacing w:line="480" w:lineRule="auto"/>
        <w:rPr>
          <w:rFonts w:ascii="Arial" w:hAnsi="Arial" w:cs="Arial"/>
          <w:b/>
          <w:sz w:val="24"/>
          <w:szCs w:val="24"/>
          <w:u w:val="single"/>
        </w:rPr>
      </w:pPr>
    </w:p>
    <w:p w14:paraId="179B8696" w14:textId="77777777" w:rsidR="00767711" w:rsidRDefault="00767711" w:rsidP="00767711">
      <w:pPr>
        <w:ind w:left="680" w:hanging="680"/>
        <w:rPr>
          <w:rFonts w:ascii="Times New Roman" w:hAnsi="Times New Roman" w:cs="Times New Roman"/>
          <w:b/>
          <w:sz w:val="32"/>
          <w:szCs w:val="32"/>
        </w:rPr>
      </w:pPr>
    </w:p>
    <w:p w14:paraId="7C6C912C" w14:textId="0E113AB3" w:rsidR="005F5D40" w:rsidRDefault="005F5D40" w:rsidP="005F5D40">
      <w:pPr>
        <w:ind w:left="680" w:hanging="680"/>
        <w:rPr>
          <w:rFonts w:ascii="Times New Roman" w:hAnsi="Times New Roman" w:cs="Times New Roman"/>
          <w:b/>
          <w:sz w:val="32"/>
          <w:szCs w:val="32"/>
        </w:rPr>
      </w:pPr>
      <w:bookmarkStart w:id="1" w:name="_GoBack"/>
      <w:bookmarkEnd w:id="1"/>
    </w:p>
    <w:p w14:paraId="24D510C7" w14:textId="1CF15FD0" w:rsidR="005F5D40" w:rsidRDefault="005F5D40" w:rsidP="005F5D40">
      <w:pPr>
        <w:ind w:left="680" w:hanging="680"/>
        <w:jc w:val="center"/>
        <w:rPr>
          <w:rFonts w:ascii="Times New Roman" w:hAnsi="Times New Roman" w:cs="Times New Roman"/>
          <w:b/>
          <w:sz w:val="32"/>
          <w:szCs w:val="32"/>
        </w:rPr>
      </w:pPr>
    </w:p>
    <w:p w14:paraId="72F566E8" w14:textId="77777777" w:rsidR="005F5D40" w:rsidRPr="005F5D40" w:rsidRDefault="005F5D40" w:rsidP="005F5D40">
      <w:pPr>
        <w:ind w:left="680" w:hanging="680"/>
        <w:jc w:val="center"/>
        <w:rPr>
          <w:rFonts w:ascii="Times New Roman" w:hAnsi="Times New Roman" w:cs="Times New Roman"/>
          <w:b/>
          <w:sz w:val="32"/>
          <w:szCs w:val="32"/>
        </w:rPr>
      </w:pPr>
    </w:p>
    <w:sectPr w:rsidR="005F5D40" w:rsidRPr="005F5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D3652"/>
    <w:multiLevelType w:val="hybridMultilevel"/>
    <w:tmpl w:val="FECC84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D7"/>
    <w:rsid w:val="000068D7"/>
    <w:rsid w:val="000727A3"/>
    <w:rsid w:val="000B24E2"/>
    <w:rsid w:val="000D0C6B"/>
    <w:rsid w:val="000F11A8"/>
    <w:rsid w:val="000F7610"/>
    <w:rsid w:val="001718D7"/>
    <w:rsid w:val="001861D7"/>
    <w:rsid w:val="00187C7C"/>
    <w:rsid w:val="001B2B0B"/>
    <w:rsid w:val="001C1438"/>
    <w:rsid w:val="001C6706"/>
    <w:rsid w:val="001D0B0D"/>
    <w:rsid w:val="001D3AC5"/>
    <w:rsid w:val="001E27C0"/>
    <w:rsid w:val="00202B50"/>
    <w:rsid w:val="002251B9"/>
    <w:rsid w:val="00270BF4"/>
    <w:rsid w:val="00286CB9"/>
    <w:rsid w:val="002B5CAE"/>
    <w:rsid w:val="002D194F"/>
    <w:rsid w:val="003078D1"/>
    <w:rsid w:val="003173C6"/>
    <w:rsid w:val="0036070F"/>
    <w:rsid w:val="003607BC"/>
    <w:rsid w:val="00370CB6"/>
    <w:rsid w:val="003A2592"/>
    <w:rsid w:val="003C1D36"/>
    <w:rsid w:val="003E10C0"/>
    <w:rsid w:val="003E7611"/>
    <w:rsid w:val="0041595E"/>
    <w:rsid w:val="00441714"/>
    <w:rsid w:val="0047439D"/>
    <w:rsid w:val="004D5E39"/>
    <w:rsid w:val="004D7BCE"/>
    <w:rsid w:val="004F792B"/>
    <w:rsid w:val="00501C20"/>
    <w:rsid w:val="00504902"/>
    <w:rsid w:val="0053006E"/>
    <w:rsid w:val="00551415"/>
    <w:rsid w:val="00580F38"/>
    <w:rsid w:val="005C3166"/>
    <w:rsid w:val="005F5D40"/>
    <w:rsid w:val="00625427"/>
    <w:rsid w:val="006C76AD"/>
    <w:rsid w:val="006E66ED"/>
    <w:rsid w:val="00705288"/>
    <w:rsid w:val="00732969"/>
    <w:rsid w:val="00767711"/>
    <w:rsid w:val="0078731C"/>
    <w:rsid w:val="007B3193"/>
    <w:rsid w:val="007C399F"/>
    <w:rsid w:val="007C5E54"/>
    <w:rsid w:val="007E4A20"/>
    <w:rsid w:val="008467B5"/>
    <w:rsid w:val="008B0A48"/>
    <w:rsid w:val="008D28B4"/>
    <w:rsid w:val="008F0CFE"/>
    <w:rsid w:val="008F66CE"/>
    <w:rsid w:val="00972DA7"/>
    <w:rsid w:val="009B155B"/>
    <w:rsid w:val="009F16C5"/>
    <w:rsid w:val="00A93F2A"/>
    <w:rsid w:val="00AE2800"/>
    <w:rsid w:val="00AE2D94"/>
    <w:rsid w:val="00B27144"/>
    <w:rsid w:val="00B62193"/>
    <w:rsid w:val="00B720CA"/>
    <w:rsid w:val="00BA638B"/>
    <w:rsid w:val="00BB0C8A"/>
    <w:rsid w:val="00BC39CF"/>
    <w:rsid w:val="00BD44AE"/>
    <w:rsid w:val="00C313DB"/>
    <w:rsid w:val="00C43E0D"/>
    <w:rsid w:val="00CA26AA"/>
    <w:rsid w:val="00CA6CCA"/>
    <w:rsid w:val="00CC1961"/>
    <w:rsid w:val="00D55A8E"/>
    <w:rsid w:val="00D5784A"/>
    <w:rsid w:val="00D72673"/>
    <w:rsid w:val="00D734C5"/>
    <w:rsid w:val="00E628F0"/>
    <w:rsid w:val="00EE4AEC"/>
    <w:rsid w:val="00F83470"/>
    <w:rsid w:val="00F8762E"/>
    <w:rsid w:val="00F9432A"/>
    <w:rsid w:val="00FB1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90797"/>
  <w15:chartTrackingRefBased/>
  <w15:docId w15:val="{9E72F936-790A-4E75-906D-6B771B484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3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5E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4D5E39"/>
  </w:style>
  <w:style w:type="character" w:customStyle="1" w:styleId="Heading1Char">
    <w:name w:val="Heading 1 Char"/>
    <w:basedOn w:val="DefaultParagraphFont"/>
    <w:link w:val="Heading1"/>
    <w:uiPriority w:val="9"/>
    <w:rsid w:val="0078731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767711"/>
    <w:rPr>
      <w:color w:val="0563C1" w:themeColor="hyperlink"/>
      <w:u w:val="single"/>
    </w:rPr>
  </w:style>
  <w:style w:type="character" w:styleId="FollowedHyperlink">
    <w:name w:val="FollowedHyperlink"/>
    <w:basedOn w:val="DefaultParagraphFont"/>
    <w:uiPriority w:val="99"/>
    <w:semiHidden/>
    <w:unhideWhenUsed/>
    <w:rsid w:val="00767711"/>
    <w:rPr>
      <w:color w:val="954F72" w:themeColor="followedHyperlink"/>
      <w:u w:val="single"/>
    </w:rPr>
  </w:style>
  <w:style w:type="paragraph" w:customStyle="1" w:styleId="msonormal0">
    <w:name w:val="msonormal"/>
    <w:basedOn w:val="Normal"/>
    <w:rsid w:val="007677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7677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67711"/>
  </w:style>
  <w:style w:type="paragraph" w:styleId="Footer">
    <w:name w:val="footer"/>
    <w:basedOn w:val="Normal"/>
    <w:link w:val="FooterChar"/>
    <w:uiPriority w:val="99"/>
    <w:semiHidden/>
    <w:unhideWhenUsed/>
    <w:rsid w:val="0076771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7711"/>
  </w:style>
  <w:style w:type="paragraph" w:styleId="ListParagraph">
    <w:name w:val="List Paragraph"/>
    <w:basedOn w:val="Normal"/>
    <w:uiPriority w:val="34"/>
    <w:qFormat/>
    <w:rsid w:val="00767711"/>
    <w:pPr>
      <w:spacing w:line="256" w:lineRule="auto"/>
      <w:ind w:left="720"/>
      <w:contextualSpacing/>
    </w:pPr>
  </w:style>
  <w:style w:type="paragraph" w:customStyle="1" w:styleId="Default">
    <w:name w:val="Default"/>
    <w:rsid w:val="00767711"/>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7677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96611">
      <w:bodyDiv w:val="1"/>
      <w:marLeft w:val="0"/>
      <w:marRight w:val="0"/>
      <w:marTop w:val="0"/>
      <w:marBottom w:val="0"/>
      <w:divBdr>
        <w:top w:val="none" w:sz="0" w:space="0" w:color="auto"/>
        <w:left w:val="none" w:sz="0" w:space="0" w:color="auto"/>
        <w:bottom w:val="none" w:sz="0" w:space="0" w:color="auto"/>
        <w:right w:val="none" w:sz="0" w:space="0" w:color="auto"/>
      </w:divBdr>
    </w:div>
    <w:div w:id="147137273">
      <w:bodyDiv w:val="1"/>
      <w:marLeft w:val="0"/>
      <w:marRight w:val="0"/>
      <w:marTop w:val="0"/>
      <w:marBottom w:val="0"/>
      <w:divBdr>
        <w:top w:val="none" w:sz="0" w:space="0" w:color="auto"/>
        <w:left w:val="none" w:sz="0" w:space="0" w:color="auto"/>
        <w:bottom w:val="none" w:sz="0" w:space="0" w:color="auto"/>
        <w:right w:val="none" w:sz="0" w:space="0" w:color="auto"/>
      </w:divBdr>
    </w:div>
    <w:div w:id="60145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1786@student.uwtsd.ac.uk" TargetMode="External"/><Relationship Id="rId13" Type="http://schemas.openxmlformats.org/officeDocument/2006/relationships/hyperlink" Target="mailto:dschell.150743@student.uwtsd" TargetMode="External"/><Relationship Id="rId3" Type="http://schemas.openxmlformats.org/officeDocument/2006/relationships/settings" Target="settings.xml"/><Relationship Id="rId7" Type="http://schemas.openxmlformats.org/officeDocument/2006/relationships/image" Target="cid:image002.jpg@01CE9E6C.1FCD7C20" TargetMode="External"/><Relationship Id="rId12" Type="http://schemas.openxmlformats.org/officeDocument/2006/relationships/hyperlink" Target="mailto:1703820@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1703876@student.uwtsd.ac.uk"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mailto:1704208@student.uwtsd.ac.uk" TargetMode="External"/><Relationship Id="rId4" Type="http://schemas.openxmlformats.org/officeDocument/2006/relationships/webSettings" Target="webSettings.xml"/><Relationship Id="rId9" Type="http://schemas.openxmlformats.org/officeDocument/2006/relationships/hyperlink" Target="mailto:&#8211;1704700@student.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7184</TotalTime>
  <Pages>19</Pages>
  <Words>3455</Words>
  <Characters>19698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dc:creator>
  <cp:keywords/>
  <dc:description/>
  <cp:lastModifiedBy>Lyndsay Rees</cp:lastModifiedBy>
  <cp:revision>5</cp:revision>
  <dcterms:created xsi:type="dcterms:W3CDTF">2019-01-29T10:43:00Z</dcterms:created>
  <dcterms:modified xsi:type="dcterms:W3CDTF">2019-02-18T21:15:00Z</dcterms:modified>
</cp:coreProperties>
</file>