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4CB77B" w14:textId="77777777" w:rsidR="003759C2" w:rsidRDefault="003759C2" w:rsidP="003759C2">
      <w:pPr>
        <w:spacing w:after="160" w:line="257" w:lineRule="auto"/>
        <w:rPr>
          <w:rFonts w:ascii="Calibri" w:eastAsia="Calibri" w:hAnsi="Calibri" w:cs="Calibri"/>
          <w:color w:val="222222"/>
          <w:sz w:val="24"/>
          <w:szCs w:val="24"/>
          <w:lang w:eastAsia="en-US"/>
        </w:rPr>
      </w:pPr>
      <w:r>
        <w:rPr>
          <w:rFonts w:ascii="Calibri" w:eastAsia="Calibri" w:hAnsi="Calibri" w:cs="Calibri"/>
          <w:color w:val="222222"/>
          <w:sz w:val="24"/>
          <w:szCs w:val="24"/>
          <w:lang w:eastAsia="en-US"/>
        </w:rPr>
        <w:t>Section 10</w:t>
      </w:r>
    </w:p>
    <w:p w14:paraId="0527E3BF" w14:textId="77777777" w:rsidR="003759C2" w:rsidRPr="003759C2" w:rsidRDefault="003759C2" w:rsidP="003759C2">
      <w:pPr>
        <w:spacing w:after="160" w:line="257" w:lineRule="auto"/>
        <w:rPr>
          <w:rFonts w:eastAsiaTheme="minorHAnsi"/>
          <w:lang w:eastAsia="en-US"/>
        </w:rPr>
      </w:pPr>
      <w:r w:rsidRPr="003759C2">
        <w:rPr>
          <w:rFonts w:ascii="Calibri" w:eastAsia="Calibri" w:hAnsi="Calibri" w:cs="Calibri"/>
          <w:color w:val="222222"/>
          <w:sz w:val="24"/>
          <w:szCs w:val="24"/>
          <w:lang w:eastAsia="en-US"/>
        </w:rPr>
        <w:t xml:space="preserve">British Airways Media Centre (2019) ‘British Airways Factsheet’,(online). Available: </w:t>
      </w:r>
      <w:hyperlink r:id="rId4">
        <w:r w:rsidRPr="003759C2">
          <w:rPr>
            <w:rFonts w:ascii="Calibri" w:eastAsia="Calibri" w:hAnsi="Calibri" w:cs="Calibri"/>
            <w:color w:val="0000FF"/>
            <w:sz w:val="24"/>
            <w:szCs w:val="24"/>
            <w:u w:val="single"/>
            <w:lang w:eastAsia="en-US"/>
          </w:rPr>
          <w:t>www.mediacentre.britishairways.com</w:t>
        </w:r>
      </w:hyperlink>
      <w:r w:rsidRPr="003759C2">
        <w:rPr>
          <w:rFonts w:ascii="Calibri" w:eastAsia="Calibri" w:hAnsi="Calibri" w:cs="Calibri"/>
          <w:color w:val="0000FF"/>
          <w:sz w:val="24"/>
          <w:szCs w:val="24"/>
          <w:u w:val="single"/>
          <w:lang w:eastAsia="en-US"/>
        </w:rPr>
        <w:t xml:space="preserve"> , [28/10/19]</w:t>
      </w:r>
    </w:p>
    <w:p w14:paraId="6658C5BD" w14:textId="77777777" w:rsidR="003759C2" w:rsidRPr="003759C2" w:rsidRDefault="003759C2" w:rsidP="003759C2">
      <w:pPr>
        <w:spacing w:after="160" w:line="257" w:lineRule="auto"/>
        <w:rPr>
          <w:rFonts w:eastAsiaTheme="minorHAnsi"/>
          <w:lang w:eastAsia="en-US"/>
        </w:rPr>
      </w:pPr>
      <w:r w:rsidRPr="003759C2">
        <w:rPr>
          <w:rFonts w:ascii="Calibri" w:eastAsia="Calibri" w:hAnsi="Calibri" w:cs="Calibri"/>
          <w:color w:val="222222"/>
          <w:sz w:val="24"/>
          <w:szCs w:val="24"/>
          <w:lang w:eastAsia="en-US"/>
        </w:rPr>
        <w:t xml:space="preserve">British Airways 100(2019) ‘working with us’ (online). Available: </w:t>
      </w:r>
      <w:hyperlink r:id="rId5">
        <w:r w:rsidRPr="003759C2">
          <w:rPr>
            <w:rFonts w:ascii="Calibri" w:eastAsia="Calibri" w:hAnsi="Calibri" w:cs="Calibri"/>
            <w:color w:val="0000FF"/>
            <w:sz w:val="24"/>
            <w:szCs w:val="24"/>
            <w:u w:val="single"/>
            <w:lang w:eastAsia="en-US"/>
          </w:rPr>
          <w:t>https://careers.ba.com/working-with-us</w:t>
        </w:r>
      </w:hyperlink>
      <w:r w:rsidRPr="003759C2">
        <w:rPr>
          <w:rFonts w:ascii="Calibri" w:eastAsia="Calibri" w:hAnsi="Calibri" w:cs="Calibri"/>
          <w:color w:val="0000FF"/>
          <w:sz w:val="24"/>
          <w:szCs w:val="24"/>
          <w:u w:val="single"/>
          <w:lang w:eastAsia="en-US"/>
        </w:rPr>
        <w:t xml:space="preserve"> [Accessed 01/11/19]</w:t>
      </w:r>
    </w:p>
    <w:p w14:paraId="76A6DC11" w14:textId="77777777" w:rsidR="003759C2" w:rsidRPr="003759C2" w:rsidRDefault="003759C2" w:rsidP="003759C2">
      <w:pPr>
        <w:spacing w:after="160" w:line="257" w:lineRule="auto"/>
        <w:rPr>
          <w:rFonts w:eastAsiaTheme="minorHAnsi"/>
          <w:lang w:eastAsia="en-US"/>
        </w:rPr>
      </w:pPr>
      <w:r w:rsidRPr="003759C2">
        <w:rPr>
          <w:rFonts w:ascii="Calibri" w:eastAsia="Calibri" w:hAnsi="Calibri" w:cs="Calibri"/>
          <w:color w:val="222222"/>
          <w:sz w:val="24"/>
          <w:szCs w:val="24"/>
          <w:lang w:eastAsia="en-US"/>
        </w:rPr>
        <w:t xml:space="preserve">Jonathan Thomas(2014)’A very British airline’ available at: </w:t>
      </w:r>
      <w:hyperlink r:id="rId6">
        <w:r w:rsidRPr="003759C2">
          <w:rPr>
            <w:rFonts w:ascii="Calibri" w:eastAsia="Calibri" w:hAnsi="Calibri" w:cs="Calibri"/>
            <w:color w:val="0000FF"/>
            <w:sz w:val="24"/>
            <w:szCs w:val="24"/>
            <w:u w:val="single"/>
            <w:lang w:eastAsia="en-US"/>
          </w:rPr>
          <w:t>https://www.youtube.com/watch?v=ZKMVvKI87yw</w:t>
        </w:r>
      </w:hyperlink>
      <w:r w:rsidRPr="003759C2">
        <w:rPr>
          <w:rFonts w:ascii="Calibri" w:eastAsia="Calibri" w:hAnsi="Calibri" w:cs="Calibri"/>
          <w:color w:val="0000FF"/>
          <w:sz w:val="24"/>
          <w:szCs w:val="24"/>
          <w:u w:val="single"/>
          <w:lang w:eastAsia="en-US"/>
        </w:rPr>
        <w:t xml:space="preserve"> (accessed:23/10/19)</w:t>
      </w:r>
    </w:p>
    <w:p w14:paraId="7A557467" w14:textId="77777777" w:rsidR="003759C2" w:rsidRPr="003759C2" w:rsidRDefault="003759C2" w:rsidP="003759C2">
      <w:pPr>
        <w:spacing w:after="160" w:line="257" w:lineRule="auto"/>
        <w:rPr>
          <w:rFonts w:eastAsiaTheme="minorHAnsi"/>
          <w:lang w:eastAsia="en-US"/>
        </w:rPr>
      </w:pPr>
      <w:r w:rsidRPr="003759C2">
        <w:rPr>
          <w:rFonts w:ascii="Calibri" w:eastAsia="Calibri" w:hAnsi="Calibri" w:cs="Calibri"/>
          <w:color w:val="222222"/>
          <w:sz w:val="24"/>
          <w:szCs w:val="24"/>
          <w:lang w:eastAsia="en-US"/>
        </w:rPr>
        <w:t xml:space="preserve">Skytrax (2019) ‘British Airways customer reviews’ available at: </w:t>
      </w:r>
      <w:hyperlink r:id="rId7">
        <w:r w:rsidRPr="003759C2">
          <w:rPr>
            <w:rFonts w:ascii="Calibri" w:eastAsia="Calibri" w:hAnsi="Calibri" w:cs="Calibri"/>
            <w:color w:val="0000FF"/>
            <w:sz w:val="24"/>
            <w:szCs w:val="24"/>
            <w:u w:val="single"/>
            <w:lang w:eastAsia="en-US"/>
          </w:rPr>
          <w:t>https://www.airlinequality.com/airline-reviews/british-airways/</w:t>
        </w:r>
      </w:hyperlink>
      <w:r w:rsidRPr="003759C2">
        <w:rPr>
          <w:rFonts w:ascii="Calibri" w:eastAsia="Calibri" w:hAnsi="Calibri" w:cs="Calibri"/>
          <w:color w:val="0000FF"/>
          <w:sz w:val="24"/>
          <w:szCs w:val="24"/>
          <w:u w:val="single"/>
          <w:lang w:eastAsia="en-US"/>
        </w:rPr>
        <w:t xml:space="preserve"> (accessed:02/11/19)</w:t>
      </w:r>
    </w:p>
    <w:p w14:paraId="3B5F99EA" w14:textId="77777777" w:rsidR="003759C2" w:rsidRPr="003759C2" w:rsidRDefault="003759C2" w:rsidP="003759C2">
      <w:pPr>
        <w:spacing w:after="160" w:line="257" w:lineRule="auto"/>
        <w:rPr>
          <w:rFonts w:eastAsiaTheme="minorHAnsi"/>
          <w:lang w:eastAsia="en-US"/>
        </w:rPr>
      </w:pPr>
      <w:r w:rsidRPr="003759C2">
        <w:rPr>
          <w:rFonts w:ascii="Calibri" w:eastAsia="Calibri" w:hAnsi="Calibri" w:cs="Calibri"/>
          <w:sz w:val="24"/>
          <w:szCs w:val="24"/>
          <w:lang w:eastAsia="en-US"/>
        </w:rPr>
        <w:t xml:space="preserve">Mullins, L. (2016) Management and Organisational Behaviour (11th edition) Harlow: Pearson </w:t>
      </w:r>
    </w:p>
    <w:p w14:paraId="5DA081A5" w14:textId="1DE96F3B" w:rsidR="003759C2" w:rsidRDefault="003759C2" w:rsidP="003759C2">
      <w:pPr>
        <w:spacing w:after="160" w:line="257" w:lineRule="auto"/>
        <w:rPr>
          <w:rFonts w:ascii="Calibri" w:eastAsia="Calibri" w:hAnsi="Calibri" w:cs="Calibri"/>
          <w:sz w:val="24"/>
          <w:szCs w:val="24"/>
          <w:lang w:eastAsia="en-US"/>
        </w:rPr>
      </w:pPr>
      <w:proofErr w:type="spellStart"/>
      <w:r w:rsidRPr="003759C2">
        <w:rPr>
          <w:rFonts w:ascii="Calibri" w:eastAsia="Calibri" w:hAnsi="Calibri" w:cs="Calibri"/>
          <w:sz w:val="24"/>
          <w:szCs w:val="24"/>
          <w:lang w:eastAsia="en-US"/>
        </w:rPr>
        <w:t>Boddy</w:t>
      </w:r>
      <w:proofErr w:type="spellEnd"/>
      <w:r w:rsidRPr="003759C2">
        <w:rPr>
          <w:rFonts w:ascii="Calibri" w:eastAsia="Calibri" w:hAnsi="Calibri" w:cs="Calibri"/>
          <w:sz w:val="24"/>
          <w:szCs w:val="24"/>
          <w:lang w:eastAsia="en-US"/>
        </w:rPr>
        <w:t>, D. (2014) Management: An Introduction (6th Ed), Harlow, Pearson</w:t>
      </w:r>
    </w:p>
    <w:p w14:paraId="287E76D5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>Bird, G. (2020). Royal Welsh Show - FarmingUK Shows. [online] www.farminguk.com. Available at: https://www.farminguk.com/country-shows-and-events/royal-welsh-show_1181.html [Accessed 3 Aug. 2020].</w:t>
      </w:r>
    </w:p>
    <w:p w14:paraId="16A192BD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>Cummings, G. (2020). Hundreds sign-up for the 2020 Virtual Royal Welsh Show! [online] Royal Welsh. Available at: https://rwas.wales/blog/2020/07/02/hundreds-sign-up-for-the-2020-virtual-royal-welsh-show/ [Accessed 3 Aug. 2020].</w:t>
      </w:r>
    </w:p>
    <w:p w14:paraId="4F870977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>Davies, S. (2020). Royal Welsh taking show online due to coronavirus. BBC News. [online] 1 Jul. Available at: https://www.bbc.co.uk/news/uk-wales-53238529 [Accessed 3 Aug. 2020].</w:t>
      </w:r>
    </w:p>
    <w:p w14:paraId="0A830BE6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 xml:space="preserve">Dewey, P. (2020). Royal Welsh Show 2020 cancelled due to coronavirus. [online] </w:t>
      </w:r>
      <w:proofErr w:type="spellStart"/>
      <w:r w:rsidRPr="00057819">
        <w:rPr>
          <w:rFonts w:eastAsiaTheme="minorHAnsi"/>
          <w:lang w:eastAsia="en-US"/>
        </w:rPr>
        <w:t>walesonline</w:t>
      </w:r>
      <w:proofErr w:type="spellEnd"/>
      <w:r w:rsidRPr="00057819">
        <w:rPr>
          <w:rFonts w:eastAsiaTheme="minorHAnsi"/>
          <w:lang w:eastAsia="en-US"/>
        </w:rPr>
        <w:t>. Available at: https://www.walesonline.co.uk/news/wales-news/royal-welsh-show-2020-cancelled-17967042 [Accessed 3 Aug. 2020].</w:t>
      </w:r>
    </w:p>
    <w:p w14:paraId="606C3F15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 xml:space="preserve">Evans, R. (2020). Royal Welsh Show at Royal Welsh </w:t>
      </w:r>
      <w:proofErr w:type="spellStart"/>
      <w:r w:rsidRPr="00057819">
        <w:rPr>
          <w:rFonts w:eastAsiaTheme="minorHAnsi"/>
          <w:lang w:eastAsia="en-US"/>
        </w:rPr>
        <w:t>Showground</w:t>
      </w:r>
      <w:proofErr w:type="spellEnd"/>
      <w:r w:rsidRPr="00057819">
        <w:rPr>
          <w:rFonts w:eastAsiaTheme="minorHAnsi"/>
          <w:lang w:eastAsia="en-US"/>
        </w:rPr>
        <w:t xml:space="preserve"> | Country Show | Builth Wells|Powys. [online] www.visitmidwales.co.uk. Available at: https://www.visitmidwales.co.uk/Builth-Wells-Royal-Welsh-Show/details/?dms=3&amp;feature=2&amp;venue=1120581 [Accessed 3 Aug. 2020].</w:t>
      </w:r>
    </w:p>
    <w:p w14:paraId="33BD023D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>Garside, R. (2020). Royal Welsh cancellation “will be felt for years.” BBC News. [online] 20 Jul. Available at: https://www.bbc.co.uk/news/uk-wales-53451797 [Accessed 3 Aug. 2020].</w:t>
      </w:r>
    </w:p>
    <w:p w14:paraId="750BB06E" w14:textId="77777777" w:rsidR="00057819" w:rsidRPr="00057819" w:rsidRDefault="00057819" w:rsidP="00057819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 xml:space="preserve">Jones, D. (2020). Virtual Royal Welsh Agricultural Show 2020 – The pinnacle event in the British agricultural calendar. [online] </w:t>
      </w:r>
      <w:proofErr w:type="spellStart"/>
      <w:r w:rsidRPr="00057819">
        <w:rPr>
          <w:rFonts w:eastAsiaTheme="minorHAnsi"/>
          <w:lang w:eastAsia="en-US"/>
        </w:rPr>
        <w:t>royalwelsh.digital</w:t>
      </w:r>
      <w:proofErr w:type="spellEnd"/>
      <w:r w:rsidRPr="00057819">
        <w:rPr>
          <w:rFonts w:eastAsiaTheme="minorHAnsi"/>
          <w:lang w:eastAsia="en-US"/>
        </w:rPr>
        <w:t>. Available at: https://royalwelsh.digital/ [Accessed 3 Aug. 2020].</w:t>
      </w:r>
    </w:p>
    <w:p w14:paraId="1F5CE2B5" w14:textId="5C7C56BB" w:rsidR="00057819" w:rsidRPr="003759C2" w:rsidRDefault="00057819" w:rsidP="003759C2">
      <w:pPr>
        <w:spacing w:after="160" w:line="257" w:lineRule="auto"/>
        <w:rPr>
          <w:rFonts w:eastAsiaTheme="minorHAnsi"/>
          <w:lang w:eastAsia="en-US"/>
        </w:rPr>
      </w:pPr>
      <w:r w:rsidRPr="00057819">
        <w:rPr>
          <w:rFonts w:eastAsiaTheme="minorHAnsi"/>
          <w:lang w:eastAsia="en-US"/>
        </w:rPr>
        <w:t>Lloyd, N. (2020). Coronavirus (COVID-19) related deaths by occupation, England and Wales - Office for National Statistics. [online] www.ons.gov.uk. Available at: https://www.ons.gov.uk/peoplepopulationandcommunity/healthandsocialcare/causesofdeath/bulletins/coronaviruscovid19relateddeathsbyoccupationenglandandwales/deathsregisteredbetween9marchand25may2020 [Accessed 3 Aug. 2020].</w:t>
      </w:r>
    </w:p>
    <w:p w14:paraId="719A7666" w14:textId="77777777" w:rsidR="003759C2" w:rsidRDefault="003759C2"/>
    <w:sectPr w:rsidR="003759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9C2"/>
    <w:rsid w:val="00057819"/>
    <w:rsid w:val="00375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0EE92A"/>
  <w15:chartTrackingRefBased/>
  <w15:docId w15:val="{61BFF51A-AAF1-5448-8B38-3F5564312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59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airlinequality.com/airline-reviews/british-airway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ZKMVvKI87yw" TargetMode="External"/><Relationship Id="rId5" Type="http://schemas.openxmlformats.org/officeDocument/2006/relationships/hyperlink" Target="https://careers.ba.com/working-with-us" TargetMode="External"/><Relationship Id="rId4" Type="http://schemas.openxmlformats.org/officeDocument/2006/relationships/hyperlink" Target="http://www.mediacentre.britishairways.com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423</Words>
  <Characters>2417</Characters>
  <Application>Microsoft Office Word</Application>
  <DocSecurity>0</DocSecurity>
  <Lines>20</Lines>
  <Paragraphs>5</Paragraphs>
  <ScaleCrop>false</ScaleCrop>
  <Company/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Thorpe-phillips (1902541)</dc:creator>
  <cp:keywords/>
  <dc:description/>
  <cp:lastModifiedBy>Jade Thorpe-phillips (1902541)</cp:lastModifiedBy>
  <cp:revision>3</cp:revision>
  <dcterms:created xsi:type="dcterms:W3CDTF">2020-08-02T18:57:00Z</dcterms:created>
  <dcterms:modified xsi:type="dcterms:W3CDTF">2020-08-03T22:12:00Z</dcterms:modified>
</cp:coreProperties>
</file>