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D21101" w:rsidTr="00007AB5">
        <w:tc>
          <w:tcPr>
            <w:tcW w:w="1838" w:type="dxa"/>
          </w:tcPr>
          <w:p w:rsidR="00D21101" w:rsidRDefault="00D21101" w:rsidP="00007AB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:rsidR="00D21101" w:rsidRDefault="00D21101" w:rsidP="00007AB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HPEN5</w:t>
            </w:r>
            <w:r w:rsidRPr="00FD3850">
              <w:rPr>
                <w:rFonts w:ascii="Arial" w:hAnsi="Arial" w:cs="Arial"/>
                <w:sz w:val="22"/>
                <w:szCs w:val="22"/>
              </w:rPr>
              <w:t>022</w:t>
            </w:r>
          </w:p>
        </w:tc>
      </w:tr>
      <w:tr w:rsidR="00D21101" w:rsidTr="00007AB5">
        <w:tc>
          <w:tcPr>
            <w:tcW w:w="1838" w:type="dxa"/>
          </w:tcPr>
          <w:p w:rsidR="00D21101" w:rsidRDefault="00D21101" w:rsidP="00007AB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:rsidR="00D21101" w:rsidRDefault="00D21101" w:rsidP="00007AB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FF0EA0">
              <w:rPr>
                <w:rFonts w:ascii="Arial" w:hAnsi="Arial" w:cs="Arial"/>
                <w:color w:val="000000"/>
                <w:sz w:val="22"/>
                <w:szCs w:val="22"/>
              </w:rPr>
              <w:t>From Attic to Audience: engaging with the public through residencies, festivals, performances and publication</w:t>
            </w:r>
          </w:p>
        </w:tc>
      </w:tr>
      <w:tr w:rsidR="00D21101" w:rsidTr="00007AB5">
        <w:tc>
          <w:tcPr>
            <w:tcW w:w="1838" w:type="dxa"/>
          </w:tcPr>
          <w:p w:rsidR="00D21101" w:rsidRDefault="00D21101" w:rsidP="00007AB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4939865"/>
            <w:placeholder>
              <w:docPart w:val="54178E1E7173474697D8273DAF7CAEEC"/>
            </w:placeholder>
            <w:date w:fullDate="2020-03-09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:rsidR="00D21101" w:rsidRDefault="007D02BE" w:rsidP="00007AB5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09/03/2020</w:t>
                </w:r>
              </w:p>
            </w:tc>
          </w:sdtContent>
        </w:sdt>
      </w:tr>
      <w:tr w:rsidR="00D21101" w:rsidTr="00007AB5">
        <w:tc>
          <w:tcPr>
            <w:tcW w:w="1838" w:type="dxa"/>
          </w:tcPr>
          <w:p w:rsidR="00D21101" w:rsidRDefault="00D21101" w:rsidP="00007AB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12599854"/>
            <w:placeholder>
              <w:docPart w:val="B3F6DB581AB340799784D27085560C4A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:rsidR="00D21101" w:rsidRDefault="00107D1D" w:rsidP="00007AB5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5</w:t>
                </w:r>
              </w:p>
            </w:tc>
          </w:sdtContent>
        </w:sdt>
      </w:tr>
      <w:tr w:rsidR="00D21101" w:rsidTr="00007AB5">
        <w:tc>
          <w:tcPr>
            <w:tcW w:w="1838" w:type="dxa"/>
          </w:tcPr>
          <w:p w:rsidR="00D21101" w:rsidRDefault="00D21101" w:rsidP="00007AB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:rsidR="00D21101" w:rsidRDefault="00D21101" w:rsidP="00007AB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D21101" w:rsidTr="00007AB5">
        <w:tc>
          <w:tcPr>
            <w:tcW w:w="1838" w:type="dxa"/>
          </w:tcPr>
          <w:p w:rsidR="00D21101" w:rsidRDefault="00D21101" w:rsidP="00007AB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:rsidR="00D21101" w:rsidRDefault="00D21101" w:rsidP="00007AB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21101" w:rsidRPr="00203392" w:rsidRDefault="00D21101" w:rsidP="00D21101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:rsidR="00D21101" w:rsidRDefault="00D21101" w:rsidP="00D21101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D21101" w:rsidRDefault="00D21101" w:rsidP="00D21101">
      <w:pPr>
        <w:pStyle w:val="bullet"/>
        <w:overflowPunct/>
        <w:autoSpaceDE/>
        <w:autoSpaceDN/>
        <w:adjustRightInd/>
        <w:spacing w:before="0"/>
        <w:ind w:left="0" w:firstLine="0"/>
        <w:jc w:val="left"/>
        <w:textAlignment w:val="auto"/>
        <w:rPr>
          <w:rFonts w:ascii="Arial" w:hAnsi="Arial" w:cs="Arial"/>
          <w:b/>
          <w:sz w:val="22"/>
          <w:szCs w:val="22"/>
        </w:rPr>
      </w:pPr>
      <w:r w:rsidRPr="009F7E6D">
        <w:rPr>
          <w:rFonts w:ascii="Arial" w:hAnsi="Arial" w:cs="Arial"/>
          <w:b/>
          <w:sz w:val="22"/>
          <w:szCs w:val="22"/>
        </w:rPr>
        <w:t>AIMS</w:t>
      </w:r>
    </w:p>
    <w:p w:rsidR="00D21101" w:rsidRPr="009F7E6D" w:rsidRDefault="00D21101" w:rsidP="00D21101">
      <w:pPr>
        <w:pStyle w:val="bullet"/>
        <w:overflowPunct/>
        <w:autoSpaceDE/>
        <w:autoSpaceDN/>
        <w:adjustRightInd/>
        <w:spacing w:before="0"/>
        <w:ind w:left="0" w:firstLine="0"/>
        <w:jc w:val="left"/>
        <w:textAlignment w:val="auto"/>
        <w:rPr>
          <w:rFonts w:ascii="Arial" w:hAnsi="Arial" w:cs="Arial"/>
          <w:b/>
          <w:sz w:val="22"/>
          <w:szCs w:val="22"/>
        </w:rPr>
      </w:pPr>
    </w:p>
    <w:p w:rsidR="00D21101" w:rsidRPr="007D18E9" w:rsidRDefault="00FD4C62" w:rsidP="00425255">
      <w:pPr>
        <w:pStyle w:val="ListParagraph"/>
        <w:numPr>
          <w:ilvl w:val="0"/>
          <w:numId w:val="9"/>
        </w:numPr>
        <w:spacing w:line="276" w:lineRule="auto"/>
        <w:rPr>
          <w:rFonts w:ascii="Arial" w:hAnsi="Arial" w:cs="Arial"/>
          <w:sz w:val="22"/>
          <w:szCs w:val="22"/>
        </w:rPr>
      </w:pPr>
      <w:r w:rsidRPr="007D18E9">
        <w:rPr>
          <w:rFonts w:ascii="Arial" w:hAnsi="Arial" w:cs="Arial"/>
          <w:sz w:val="22"/>
          <w:szCs w:val="22"/>
        </w:rPr>
        <w:t>To enable students to understand the value of interaction with the public through residencies, festivals and performances</w:t>
      </w:r>
      <w:r w:rsidR="00107D1D">
        <w:rPr>
          <w:rFonts w:ascii="Arial" w:hAnsi="Arial" w:cs="Arial"/>
          <w:sz w:val="22"/>
          <w:szCs w:val="22"/>
        </w:rPr>
        <w:t>.</w:t>
      </w:r>
    </w:p>
    <w:p w:rsidR="00D21101" w:rsidRPr="007D18E9" w:rsidRDefault="00D21101" w:rsidP="00425255">
      <w:pPr>
        <w:spacing w:line="276" w:lineRule="auto"/>
        <w:rPr>
          <w:rFonts w:ascii="Arial" w:hAnsi="Arial" w:cs="Arial"/>
          <w:sz w:val="22"/>
          <w:szCs w:val="22"/>
        </w:rPr>
      </w:pPr>
    </w:p>
    <w:p w:rsidR="00D21101" w:rsidRPr="009F7E6D" w:rsidRDefault="00D21101" w:rsidP="00425255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9F7E6D">
        <w:rPr>
          <w:rFonts w:ascii="Arial" w:hAnsi="Arial" w:cs="Arial"/>
          <w:b/>
          <w:sz w:val="22"/>
          <w:szCs w:val="22"/>
        </w:rPr>
        <w:t>LEARNING OUTCOMES</w:t>
      </w:r>
    </w:p>
    <w:p w:rsidR="00D21101" w:rsidRPr="009F7E6D" w:rsidRDefault="00D21101" w:rsidP="00425255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D21101" w:rsidRPr="00D91DBD" w:rsidRDefault="00D21101" w:rsidP="00425255">
      <w:pPr>
        <w:rPr>
          <w:rFonts w:ascii="Arial" w:hAnsi="Arial" w:cs="Arial"/>
          <w:sz w:val="22"/>
          <w:szCs w:val="22"/>
        </w:rPr>
      </w:pPr>
      <w:r w:rsidRPr="00D91DBD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:rsidR="00FD4C62" w:rsidRPr="00FD4C62" w:rsidRDefault="00FD4C62" w:rsidP="00425255">
      <w:pPr>
        <w:pStyle w:val="ListParagraph"/>
        <w:overflowPunct/>
        <w:autoSpaceDE/>
        <w:autoSpaceDN/>
        <w:adjustRightInd/>
        <w:spacing w:line="259" w:lineRule="auto"/>
        <w:ind w:left="780"/>
        <w:textAlignment w:val="auto"/>
        <w:rPr>
          <w:rFonts w:ascii="Palatino Linotype" w:hAnsi="Palatino Linotype"/>
        </w:rPr>
      </w:pPr>
    </w:p>
    <w:p w:rsidR="00FD4C62" w:rsidRPr="007D18E9" w:rsidRDefault="00FD4C62" w:rsidP="00425255">
      <w:pPr>
        <w:pStyle w:val="ListParagraph"/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7D18E9">
        <w:rPr>
          <w:rFonts w:ascii="Arial" w:hAnsi="Arial" w:cs="Arial"/>
          <w:sz w:val="22"/>
          <w:szCs w:val="22"/>
        </w:rPr>
        <w:t>organise a residency in a workplace;</w:t>
      </w:r>
    </w:p>
    <w:p w:rsidR="00FD4C62" w:rsidRPr="007D18E9" w:rsidRDefault="00FD4C62" w:rsidP="00425255">
      <w:pPr>
        <w:pStyle w:val="ListParagraph"/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7D18E9">
        <w:rPr>
          <w:rFonts w:ascii="Arial" w:hAnsi="Arial" w:cs="Arial"/>
          <w:sz w:val="22"/>
          <w:szCs w:val="22"/>
        </w:rPr>
        <w:t>have a good understanding of the importance of working to a brief;</w:t>
      </w:r>
    </w:p>
    <w:p w:rsidR="00A94661" w:rsidRPr="007D18E9" w:rsidRDefault="00FD4C62" w:rsidP="00425255">
      <w:pPr>
        <w:pStyle w:val="ListParagraph"/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7D18E9">
        <w:rPr>
          <w:rFonts w:ascii="Arial" w:hAnsi="Arial" w:cs="Arial"/>
          <w:sz w:val="22"/>
          <w:szCs w:val="22"/>
        </w:rPr>
        <w:t>understand how finding their natural voice can illuminate their performances as well as their interaction with the public</w:t>
      </w:r>
      <w:r w:rsidR="00107D1D">
        <w:rPr>
          <w:rFonts w:ascii="Arial" w:hAnsi="Arial" w:cs="Arial"/>
          <w:sz w:val="22"/>
          <w:szCs w:val="22"/>
        </w:rPr>
        <w:t>;</w:t>
      </w:r>
      <w:r w:rsidRPr="007D18E9">
        <w:rPr>
          <w:rFonts w:ascii="Arial" w:hAnsi="Arial" w:cs="Arial"/>
          <w:sz w:val="22"/>
          <w:szCs w:val="22"/>
        </w:rPr>
        <w:t xml:space="preserve"> </w:t>
      </w:r>
    </w:p>
    <w:p w:rsidR="00D21101" w:rsidRPr="007D18E9" w:rsidRDefault="00FD4C62" w:rsidP="00425255">
      <w:pPr>
        <w:pStyle w:val="ListParagraph"/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proofErr w:type="gramStart"/>
      <w:r w:rsidRPr="007D18E9">
        <w:rPr>
          <w:rFonts w:ascii="Arial" w:hAnsi="Arial" w:cs="Arial"/>
          <w:sz w:val="22"/>
          <w:szCs w:val="22"/>
        </w:rPr>
        <w:t>prepare</w:t>
      </w:r>
      <w:proofErr w:type="gramEnd"/>
      <w:r w:rsidRPr="007D18E9">
        <w:rPr>
          <w:rFonts w:ascii="Arial" w:hAnsi="Arial" w:cs="Arial"/>
          <w:sz w:val="22"/>
          <w:szCs w:val="22"/>
        </w:rPr>
        <w:t xml:space="preserve"> a showcase of their ow</w:t>
      </w:r>
      <w:r w:rsidR="00107D1D">
        <w:rPr>
          <w:rFonts w:ascii="Arial" w:hAnsi="Arial" w:cs="Arial"/>
          <w:sz w:val="22"/>
          <w:szCs w:val="22"/>
        </w:rPr>
        <w:t>n work for a public performance.</w:t>
      </w:r>
    </w:p>
    <w:p w:rsidR="00A94661" w:rsidRPr="00A94661" w:rsidRDefault="00A94661" w:rsidP="00425255">
      <w:pPr>
        <w:pStyle w:val="ListParagraph"/>
        <w:overflowPunct/>
        <w:autoSpaceDE/>
        <w:autoSpaceDN/>
        <w:adjustRightInd/>
        <w:spacing w:line="259" w:lineRule="auto"/>
        <w:ind w:left="780"/>
        <w:textAlignment w:val="auto"/>
        <w:rPr>
          <w:rFonts w:ascii="Arial" w:hAnsi="Arial" w:cs="Arial"/>
          <w:sz w:val="22"/>
          <w:szCs w:val="22"/>
        </w:rPr>
      </w:pPr>
    </w:p>
    <w:p w:rsidR="007D18E9" w:rsidRDefault="007D18E9" w:rsidP="00425255">
      <w:pPr>
        <w:pStyle w:val="fixed"/>
        <w:jc w:val="both"/>
        <w:rPr>
          <w:rFonts w:ascii="Arial" w:hAnsi="Arial" w:cs="Arial"/>
          <w:sz w:val="22"/>
          <w:szCs w:val="22"/>
        </w:rPr>
      </w:pPr>
    </w:p>
    <w:p w:rsidR="00D21101" w:rsidRPr="009F7E6D" w:rsidRDefault="00D21101" w:rsidP="00425255">
      <w:pPr>
        <w:pStyle w:val="fixed"/>
        <w:jc w:val="both"/>
        <w:rPr>
          <w:rFonts w:ascii="Arial" w:hAnsi="Arial" w:cs="Arial"/>
          <w:sz w:val="22"/>
          <w:szCs w:val="22"/>
        </w:rPr>
      </w:pPr>
      <w:r w:rsidRPr="009F7E6D">
        <w:rPr>
          <w:rFonts w:ascii="Arial" w:hAnsi="Arial" w:cs="Arial"/>
          <w:sz w:val="22"/>
          <w:szCs w:val="22"/>
        </w:rPr>
        <w:t>INDICATIVE CONTENT</w:t>
      </w:r>
    </w:p>
    <w:p w:rsidR="00D21101" w:rsidRPr="009F7E6D" w:rsidRDefault="00D21101" w:rsidP="00425255">
      <w:pPr>
        <w:pStyle w:val="fixed"/>
        <w:jc w:val="both"/>
        <w:rPr>
          <w:rFonts w:ascii="Arial" w:hAnsi="Arial" w:cs="Arial"/>
          <w:sz w:val="22"/>
          <w:szCs w:val="22"/>
        </w:rPr>
      </w:pPr>
    </w:p>
    <w:p w:rsidR="00D21101" w:rsidRPr="009F7E6D" w:rsidRDefault="00D21101" w:rsidP="00425255">
      <w:pPr>
        <w:rPr>
          <w:rFonts w:ascii="Arial" w:hAnsi="Arial" w:cs="Arial"/>
          <w:sz w:val="22"/>
          <w:szCs w:val="22"/>
        </w:rPr>
      </w:pPr>
      <w:r w:rsidRPr="009F7E6D">
        <w:rPr>
          <w:rFonts w:ascii="Arial" w:hAnsi="Arial" w:cs="Arial"/>
          <w:sz w:val="22"/>
          <w:szCs w:val="22"/>
        </w:rPr>
        <w:t>The course will explore some or all of the following:</w:t>
      </w:r>
    </w:p>
    <w:p w:rsidR="00D21101" w:rsidRPr="009F7E6D" w:rsidRDefault="00D21101" w:rsidP="00425255">
      <w:pPr>
        <w:rPr>
          <w:rFonts w:ascii="Arial" w:hAnsi="Arial" w:cs="Arial"/>
          <w:sz w:val="22"/>
          <w:szCs w:val="22"/>
        </w:rPr>
      </w:pPr>
    </w:p>
    <w:p w:rsidR="00FD4C62" w:rsidRPr="007D18E9" w:rsidRDefault="00FD4C62" w:rsidP="00425255">
      <w:pPr>
        <w:pStyle w:val="ListParagraph"/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7D18E9">
        <w:rPr>
          <w:rFonts w:ascii="Arial" w:hAnsi="Arial" w:cs="Arial"/>
          <w:sz w:val="22"/>
          <w:szCs w:val="22"/>
        </w:rPr>
        <w:t>Presenting your work in interviews and discussions, and in discussion with other (published) writers: winning people over and making the argument work by what you say and how you say it.</w:t>
      </w:r>
    </w:p>
    <w:p w:rsidR="00FD4C62" w:rsidRPr="007D18E9" w:rsidRDefault="00FD4C62" w:rsidP="00425255">
      <w:pPr>
        <w:pStyle w:val="ListParagraph"/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7D18E9">
        <w:rPr>
          <w:rFonts w:ascii="Arial" w:hAnsi="Arial" w:cs="Arial"/>
          <w:sz w:val="22"/>
          <w:szCs w:val="22"/>
        </w:rPr>
        <w:t>Performing and recording your work (whether alone or as part of a group of writers).</w:t>
      </w:r>
    </w:p>
    <w:p w:rsidR="00FD4C62" w:rsidRPr="007D18E9" w:rsidRDefault="00FD4C62" w:rsidP="00425255">
      <w:pPr>
        <w:pStyle w:val="ListParagraph"/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7D18E9">
        <w:rPr>
          <w:rFonts w:ascii="Arial" w:hAnsi="Arial" w:cs="Arial"/>
          <w:sz w:val="22"/>
          <w:szCs w:val="22"/>
        </w:rPr>
        <w:t>Residencies: how to organise them so that it’s a win/win for both writer and organisation.</w:t>
      </w:r>
    </w:p>
    <w:p w:rsidR="00FD4C62" w:rsidRPr="007D18E9" w:rsidRDefault="00FD4C62" w:rsidP="00425255">
      <w:pPr>
        <w:pStyle w:val="ListParagraph"/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7D18E9">
        <w:rPr>
          <w:rFonts w:ascii="Arial" w:hAnsi="Arial" w:cs="Arial"/>
          <w:sz w:val="22"/>
          <w:szCs w:val="22"/>
        </w:rPr>
        <w:t>Voice work: exercises and tools for tapping more deeply into your speaking voice.</w:t>
      </w:r>
    </w:p>
    <w:p w:rsidR="00FD4C62" w:rsidRPr="007D18E9" w:rsidRDefault="00FD4C62" w:rsidP="00425255">
      <w:pPr>
        <w:pStyle w:val="ListParagraph"/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7D18E9">
        <w:rPr>
          <w:rFonts w:ascii="Arial" w:hAnsi="Arial" w:cs="Arial"/>
          <w:sz w:val="22"/>
          <w:szCs w:val="22"/>
        </w:rPr>
        <w:t>Submitting a manuscript.</w:t>
      </w:r>
    </w:p>
    <w:p w:rsidR="00FD4C62" w:rsidRPr="007D18E9" w:rsidRDefault="00FD4C62" w:rsidP="00425255">
      <w:pPr>
        <w:pStyle w:val="ListParagraph"/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7D18E9">
        <w:rPr>
          <w:rFonts w:ascii="Arial" w:hAnsi="Arial" w:cs="Arial"/>
          <w:sz w:val="22"/>
          <w:szCs w:val="22"/>
        </w:rPr>
        <w:t>Dealing with commissions.</w:t>
      </w:r>
    </w:p>
    <w:p w:rsidR="00FD4C62" w:rsidRPr="007D18E9" w:rsidRDefault="00FD4C62" w:rsidP="00425255">
      <w:pPr>
        <w:pStyle w:val="ListParagraph"/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7D18E9">
        <w:rPr>
          <w:rFonts w:ascii="Arial" w:hAnsi="Arial" w:cs="Arial"/>
          <w:sz w:val="22"/>
          <w:szCs w:val="22"/>
        </w:rPr>
        <w:t>What poetry brings to business: how to transfer analytical and cognitive skills learned through the writing of poems to a business scenario.</w:t>
      </w:r>
    </w:p>
    <w:p w:rsidR="00FD4C62" w:rsidRPr="007D18E9" w:rsidRDefault="00FD4C62" w:rsidP="00425255">
      <w:pPr>
        <w:pStyle w:val="ListParagraph"/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7D18E9">
        <w:rPr>
          <w:rFonts w:ascii="Arial" w:hAnsi="Arial" w:cs="Arial"/>
          <w:sz w:val="22"/>
          <w:szCs w:val="22"/>
        </w:rPr>
        <w:t>Ambiguity and risk: thinking about how poetry’s openness to these two can inform our approach to workplace projects.</w:t>
      </w:r>
    </w:p>
    <w:p w:rsidR="00FD4C62" w:rsidRPr="007D18E9" w:rsidRDefault="00FD4C62" w:rsidP="00425255">
      <w:pPr>
        <w:pStyle w:val="ListParagraph"/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7D18E9">
        <w:rPr>
          <w:rFonts w:ascii="Arial" w:hAnsi="Arial" w:cs="Arial"/>
          <w:sz w:val="22"/>
          <w:szCs w:val="22"/>
        </w:rPr>
        <w:t>Poetry and advertising: the power of rhyming sound bites and succinct thinking in the marketplace.</w:t>
      </w:r>
    </w:p>
    <w:p w:rsidR="00FD4C62" w:rsidRPr="007D18E9" w:rsidRDefault="00FD4C62" w:rsidP="00425255">
      <w:pPr>
        <w:pStyle w:val="ListParagraph"/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7D18E9">
        <w:rPr>
          <w:rFonts w:ascii="Arial" w:hAnsi="Arial" w:cs="Arial"/>
          <w:sz w:val="22"/>
          <w:szCs w:val="22"/>
        </w:rPr>
        <w:t>Social media and the writer: how much to engage, when, where and how to target readers and audiences.</w:t>
      </w:r>
    </w:p>
    <w:p w:rsidR="00D21101" w:rsidRDefault="00D21101" w:rsidP="00D21101">
      <w:pPr>
        <w:overflowPunct/>
        <w:autoSpaceDE/>
        <w:autoSpaceDN/>
        <w:adjustRightInd/>
        <w:spacing w:after="160" w:line="259" w:lineRule="auto"/>
        <w:jc w:val="left"/>
        <w:textAlignment w:val="auto"/>
        <w:rPr>
          <w:rFonts w:ascii="Arial" w:hAnsi="Arial" w:cs="Arial"/>
          <w:b/>
          <w:sz w:val="22"/>
          <w:szCs w:val="22"/>
        </w:rPr>
      </w:pPr>
    </w:p>
    <w:p w:rsidR="007D18E9" w:rsidRDefault="007D18E9">
      <w:pPr>
        <w:overflowPunct/>
        <w:autoSpaceDE/>
        <w:autoSpaceDN/>
        <w:adjustRightInd/>
        <w:spacing w:after="160" w:line="259" w:lineRule="auto"/>
        <w:jc w:val="left"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D21101" w:rsidRPr="00B1208A" w:rsidRDefault="00D21101" w:rsidP="00D21101">
      <w:pPr>
        <w:pStyle w:val="fixe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Study Time Allocation</w:t>
      </w:r>
    </w:p>
    <w:p w:rsidR="00D21101" w:rsidRPr="009F7E6D" w:rsidRDefault="00D21101" w:rsidP="00D21101">
      <w:pPr>
        <w:jc w:val="left"/>
        <w:rPr>
          <w:rFonts w:ascii="Arial" w:hAnsi="Arial" w:cs="Arial"/>
          <w:b/>
          <w:sz w:val="22"/>
          <w:szCs w:val="22"/>
        </w:rPr>
      </w:pPr>
    </w:p>
    <w:p w:rsidR="00D21101" w:rsidRPr="009F7E6D" w:rsidRDefault="00D21101" w:rsidP="00D21101">
      <w:pPr>
        <w:keepNext/>
        <w:jc w:val="left"/>
        <w:rPr>
          <w:rFonts w:ascii="Arial" w:hAnsi="Arial" w:cs="Arial"/>
          <w:sz w:val="22"/>
          <w:szCs w:val="22"/>
        </w:rPr>
      </w:pPr>
      <w:r w:rsidRPr="009F7E6D">
        <w:rPr>
          <w:rFonts w:ascii="Arial" w:hAnsi="Arial" w:cs="Arial"/>
          <w:sz w:val="22"/>
          <w:szCs w:val="22"/>
        </w:rPr>
        <w:t>The study time for the module is divided as follows:</w:t>
      </w:r>
    </w:p>
    <w:p w:rsidR="00D21101" w:rsidRPr="009F7E6D" w:rsidRDefault="00D21101" w:rsidP="00D21101">
      <w:pPr>
        <w:keepNext/>
        <w:jc w:val="left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D21101" w:rsidRPr="009F7E6D" w:rsidTr="00007AB5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21101" w:rsidRPr="009F7E6D" w:rsidRDefault="00D21101" w:rsidP="00007AB5">
            <w:pPr>
              <w:keepNext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D21101" w:rsidRPr="009F7E6D" w:rsidRDefault="00D21101" w:rsidP="00425255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D21101" w:rsidRPr="009F7E6D" w:rsidRDefault="00D21101" w:rsidP="00425255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D21101" w:rsidRPr="009F7E6D" w:rsidTr="00007AB5">
        <w:tc>
          <w:tcPr>
            <w:tcW w:w="3969" w:type="dxa"/>
            <w:shd w:val="clear" w:color="auto" w:fill="auto"/>
          </w:tcPr>
          <w:p w:rsidR="00D21101" w:rsidRPr="009F7E6D" w:rsidRDefault="00D21101" w:rsidP="00007AB5">
            <w:pPr>
              <w:keepNext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  <w:shd w:val="clear" w:color="auto" w:fill="auto"/>
          </w:tcPr>
          <w:p w:rsidR="00D21101" w:rsidRPr="009F7E6D" w:rsidRDefault="00D21101" w:rsidP="00425255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1843" w:type="dxa"/>
            <w:shd w:val="clear" w:color="auto" w:fill="auto"/>
          </w:tcPr>
          <w:p w:rsidR="00D21101" w:rsidRPr="009F7E6D" w:rsidRDefault="00D21101" w:rsidP="00425255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t>24</w:t>
            </w:r>
            <w:r w:rsidR="008447E1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  <w:tr w:rsidR="00D21101" w:rsidRPr="009F7E6D" w:rsidTr="00007AB5">
        <w:tc>
          <w:tcPr>
            <w:tcW w:w="3969" w:type="dxa"/>
            <w:shd w:val="clear" w:color="auto" w:fill="auto"/>
          </w:tcPr>
          <w:p w:rsidR="00D21101" w:rsidRPr="009F7E6D" w:rsidRDefault="00D21101" w:rsidP="00007AB5">
            <w:pPr>
              <w:keepNext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  <w:shd w:val="clear" w:color="auto" w:fill="auto"/>
          </w:tcPr>
          <w:p w:rsidR="00D21101" w:rsidRPr="009F7E6D" w:rsidRDefault="00D21101" w:rsidP="00425255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t>152</w:t>
            </w:r>
          </w:p>
        </w:tc>
        <w:tc>
          <w:tcPr>
            <w:tcW w:w="1843" w:type="dxa"/>
            <w:shd w:val="clear" w:color="auto" w:fill="auto"/>
          </w:tcPr>
          <w:p w:rsidR="00D21101" w:rsidRPr="009F7E6D" w:rsidRDefault="00D21101" w:rsidP="00425255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t>76</w:t>
            </w:r>
            <w:r w:rsidR="008447E1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  <w:tr w:rsidR="00D21101" w:rsidRPr="009F7E6D" w:rsidTr="00007AB5">
        <w:tc>
          <w:tcPr>
            <w:tcW w:w="3969" w:type="dxa"/>
            <w:shd w:val="clear" w:color="auto" w:fill="auto"/>
          </w:tcPr>
          <w:p w:rsidR="00D21101" w:rsidRPr="009F7E6D" w:rsidRDefault="00D21101" w:rsidP="00007AB5">
            <w:pPr>
              <w:keepNext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  <w:shd w:val="clear" w:color="auto" w:fill="auto"/>
          </w:tcPr>
          <w:p w:rsidR="00D21101" w:rsidRPr="009F7E6D" w:rsidRDefault="00D21101" w:rsidP="00425255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D21101" w:rsidRPr="009F7E6D" w:rsidRDefault="00D21101" w:rsidP="00425255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21101" w:rsidRPr="009F7E6D" w:rsidTr="00007AB5">
        <w:tc>
          <w:tcPr>
            <w:tcW w:w="3969" w:type="dxa"/>
            <w:shd w:val="clear" w:color="auto" w:fill="auto"/>
          </w:tcPr>
          <w:p w:rsidR="00D21101" w:rsidRPr="009F7E6D" w:rsidRDefault="00D21101" w:rsidP="00007AB5">
            <w:pPr>
              <w:keepNext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  <w:shd w:val="clear" w:color="auto" w:fill="auto"/>
          </w:tcPr>
          <w:p w:rsidR="00D21101" w:rsidRPr="009F7E6D" w:rsidRDefault="00D21101" w:rsidP="00425255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200</w:t>
            </w:r>
          </w:p>
        </w:tc>
        <w:tc>
          <w:tcPr>
            <w:tcW w:w="1843" w:type="dxa"/>
            <w:shd w:val="clear" w:color="auto" w:fill="auto"/>
          </w:tcPr>
          <w:p w:rsidR="00D21101" w:rsidRPr="009F7E6D" w:rsidRDefault="00D21101" w:rsidP="00425255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:rsidR="00D21101" w:rsidRPr="009F7E6D" w:rsidRDefault="00D21101" w:rsidP="00D21101">
      <w:pPr>
        <w:jc w:val="left"/>
        <w:rPr>
          <w:rFonts w:ascii="Arial" w:hAnsi="Arial" w:cs="Arial"/>
          <w:sz w:val="22"/>
          <w:szCs w:val="22"/>
        </w:rPr>
      </w:pPr>
    </w:p>
    <w:p w:rsidR="00D21101" w:rsidRPr="009F7E6D" w:rsidRDefault="00D21101" w:rsidP="00D21101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9F7E6D">
        <w:rPr>
          <w:rFonts w:ascii="Arial" w:hAnsi="Arial" w:cs="Arial"/>
          <w:sz w:val="22"/>
          <w:szCs w:val="22"/>
        </w:rPr>
        <w:t>ASSESSMENT</w:t>
      </w:r>
    </w:p>
    <w:p w:rsidR="00D21101" w:rsidRPr="009F7E6D" w:rsidRDefault="00D21101" w:rsidP="00D21101">
      <w:pPr>
        <w:pStyle w:val="fixed"/>
        <w:ind w:left="0"/>
        <w:rPr>
          <w:rFonts w:ascii="Arial" w:hAnsi="Arial" w:cs="Arial"/>
          <w:sz w:val="22"/>
          <w:szCs w:val="22"/>
        </w:rPr>
      </w:pPr>
    </w:p>
    <w:p w:rsidR="00D21101" w:rsidRDefault="00D21101" w:rsidP="00D21101">
      <w:pPr>
        <w:jc w:val="left"/>
        <w:rPr>
          <w:rFonts w:ascii="Arial" w:hAnsi="Arial" w:cs="Arial"/>
          <w:b/>
          <w:sz w:val="22"/>
          <w:szCs w:val="22"/>
        </w:rPr>
      </w:pPr>
      <w:r w:rsidRPr="009F7E6D">
        <w:rPr>
          <w:rFonts w:ascii="Arial" w:hAnsi="Arial" w:cs="Arial"/>
          <w:b/>
          <w:sz w:val="22"/>
          <w:szCs w:val="22"/>
        </w:rPr>
        <w:t>Assessment Component 1</w:t>
      </w:r>
    </w:p>
    <w:p w:rsidR="000D451B" w:rsidRDefault="000D451B" w:rsidP="00D21101">
      <w:pPr>
        <w:jc w:val="left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0D451B" w:rsidRPr="00CD79F2" w:rsidTr="00A1553F">
        <w:sdt>
          <w:sdtPr>
            <w:rPr>
              <w:rFonts w:ascii="Arial" w:hAnsi="Arial" w:cs="Arial"/>
              <w:sz w:val="22"/>
              <w:szCs w:val="22"/>
            </w:rPr>
            <w:id w:val="1183473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:rsidR="000D451B" w:rsidRPr="00CD79F2" w:rsidRDefault="000D451B" w:rsidP="00A1553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CD79F2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0D451B" w:rsidRPr="00CD79F2" w:rsidRDefault="000D451B" w:rsidP="00A1553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D79F2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9086105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0D451B" w:rsidRPr="00CD79F2" w:rsidRDefault="000D451B" w:rsidP="00A1553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0D451B" w:rsidRPr="00CD79F2" w:rsidRDefault="000D451B" w:rsidP="00A1553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D79F2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041352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0D451B" w:rsidRPr="00CD79F2" w:rsidRDefault="000D451B" w:rsidP="00A1553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CD79F2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0D451B" w:rsidRPr="00CD79F2" w:rsidRDefault="000D451B" w:rsidP="00A1553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D79F2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:rsidR="00D21101" w:rsidRPr="009F7E6D" w:rsidRDefault="00D21101" w:rsidP="00D21101">
      <w:pPr>
        <w:jc w:val="left"/>
        <w:rPr>
          <w:rFonts w:ascii="Arial" w:hAnsi="Arial" w:cs="Arial"/>
          <w:b/>
          <w:sz w:val="22"/>
          <w:szCs w:val="22"/>
        </w:rPr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97"/>
        <w:gridCol w:w="3828"/>
        <w:gridCol w:w="1559"/>
      </w:tblGrid>
      <w:tr w:rsidR="00D21101" w:rsidRPr="009F7E6D" w:rsidTr="000D451B">
        <w:tc>
          <w:tcPr>
            <w:tcW w:w="3397" w:type="dxa"/>
            <w:shd w:val="clear" w:color="auto" w:fill="auto"/>
          </w:tcPr>
          <w:p w:rsidR="00D21101" w:rsidRPr="009F7E6D" w:rsidRDefault="00D21101" w:rsidP="00007AB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828" w:type="dxa"/>
            <w:shd w:val="clear" w:color="auto" w:fill="auto"/>
          </w:tcPr>
          <w:p w:rsidR="00D21101" w:rsidRPr="009F7E6D" w:rsidRDefault="00D21101" w:rsidP="00007AB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  <w:shd w:val="clear" w:color="auto" w:fill="auto"/>
          </w:tcPr>
          <w:p w:rsidR="00D21101" w:rsidRPr="009F7E6D" w:rsidRDefault="00D21101" w:rsidP="00007AB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D21101" w:rsidRPr="009F7E6D" w:rsidTr="000D451B">
        <w:tc>
          <w:tcPr>
            <w:tcW w:w="3397" w:type="dxa"/>
            <w:shd w:val="clear" w:color="auto" w:fill="auto"/>
          </w:tcPr>
          <w:p w:rsidR="00D21101" w:rsidRPr="009F7E6D" w:rsidRDefault="00B1300B" w:rsidP="00007AB5">
            <w:pPr>
              <w:pStyle w:val="bullet"/>
              <w:overflowPunct/>
              <w:autoSpaceDE/>
              <w:autoSpaceDN/>
              <w:adjustRightInd/>
              <w:spacing w:before="0"/>
              <w:ind w:left="0" w:firstLine="0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Portfolio</w:t>
            </w:r>
          </w:p>
        </w:tc>
        <w:tc>
          <w:tcPr>
            <w:tcW w:w="3828" w:type="dxa"/>
            <w:shd w:val="clear" w:color="auto" w:fill="auto"/>
          </w:tcPr>
          <w:p w:rsidR="00D21101" w:rsidRPr="009F7E6D" w:rsidRDefault="00D21101" w:rsidP="00007AB5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t>2,500 words</w:t>
            </w:r>
          </w:p>
        </w:tc>
        <w:tc>
          <w:tcPr>
            <w:tcW w:w="1559" w:type="dxa"/>
            <w:shd w:val="clear" w:color="auto" w:fill="auto"/>
          </w:tcPr>
          <w:p w:rsidR="00D21101" w:rsidRPr="009F7E6D" w:rsidRDefault="00D21101" w:rsidP="00007AB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t>50%</w:t>
            </w:r>
          </w:p>
          <w:p w:rsidR="00D21101" w:rsidRPr="009F7E6D" w:rsidRDefault="00D21101" w:rsidP="00007AB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21101" w:rsidRPr="009F7E6D" w:rsidRDefault="00D21101" w:rsidP="00D21101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:rsidR="00D21101" w:rsidRDefault="00D21101" w:rsidP="00D21101">
      <w:pPr>
        <w:jc w:val="left"/>
        <w:rPr>
          <w:rFonts w:ascii="Arial" w:hAnsi="Arial" w:cs="Arial"/>
          <w:b/>
          <w:sz w:val="22"/>
          <w:szCs w:val="22"/>
        </w:rPr>
      </w:pPr>
      <w:r w:rsidRPr="009F7E6D">
        <w:rPr>
          <w:rFonts w:ascii="Arial" w:hAnsi="Arial" w:cs="Arial"/>
          <w:b/>
          <w:sz w:val="22"/>
          <w:szCs w:val="22"/>
        </w:rPr>
        <w:t>Assessment Component 2</w:t>
      </w:r>
    </w:p>
    <w:p w:rsidR="000D451B" w:rsidRDefault="000D451B" w:rsidP="00D21101">
      <w:pPr>
        <w:jc w:val="left"/>
        <w:rPr>
          <w:rFonts w:ascii="Arial" w:hAnsi="Arial" w:cs="Arial"/>
          <w:b/>
          <w:sz w:val="22"/>
          <w:szCs w:val="22"/>
        </w:rPr>
      </w:pPr>
    </w:p>
    <w:tbl>
      <w:tblPr>
        <w:tblW w:w="8886" w:type="dxa"/>
        <w:tblLook w:val="04A0" w:firstRow="1" w:lastRow="0" w:firstColumn="1" w:lastColumn="0" w:noHBand="0" w:noVBand="1"/>
      </w:tblPr>
      <w:tblGrid>
        <w:gridCol w:w="553"/>
        <w:gridCol w:w="2365"/>
        <w:gridCol w:w="618"/>
        <w:gridCol w:w="2420"/>
        <w:gridCol w:w="532"/>
        <w:gridCol w:w="2398"/>
      </w:tblGrid>
      <w:tr w:rsidR="000D451B" w:rsidRPr="00CD79F2" w:rsidTr="000D451B">
        <w:trPr>
          <w:hidden/>
        </w:trPr>
        <w:sdt>
          <w:sdtPr>
            <w:rPr>
              <w:rFonts w:ascii="Segoe UI Symbol" w:eastAsia="MS Gothic" w:hAnsi="Segoe UI Symbol" w:cs="Segoe UI Symbol"/>
              <w:vanish/>
              <w:sz w:val="22"/>
              <w:szCs w:val="22"/>
            </w:rPr>
            <w:id w:val="17649460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53" w:type="dxa"/>
                <w:shd w:val="clear" w:color="auto" w:fill="auto"/>
              </w:tcPr>
              <w:p w:rsidR="000D451B" w:rsidRPr="000D451B" w:rsidRDefault="000D451B" w:rsidP="000D451B">
                <w:pPr>
                  <w:jc w:val="left"/>
                  <w:rPr>
                    <w:rFonts w:ascii="Segoe UI Symbol" w:eastAsia="MS Gothic" w:hAnsi="Segoe UI Symbol" w:cs="Segoe UI Symbol"/>
                    <w:vanish/>
                    <w:sz w:val="22"/>
                    <w:szCs w:val="22"/>
                  </w:rPr>
                </w:pPr>
                <w:r w:rsidRPr="000D451B">
                  <w:rPr>
                    <w:rFonts w:ascii="Segoe UI Symbol" w:eastAsia="MS Gothic" w:hAnsi="Segoe UI Symbol" w:cs="Segoe UI Symbol"/>
                    <w:vanish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365" w:type="dxa"/>
            <w:shd w:val="clear" w:color="auto" w:fill="auto"/>
          </w:tcPr>
          <w:p w:rsidR="000D451B" w:rsidRPr="00CD79F2" w:rsidRDefault="000D451B" w:rsidP="000D451B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CD79F2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Segoe UI Symbol" w:eastAsia="MS Gothic" w:hAnsi="Segoe UI Symbol" w:cs="Segoe UI Symbol"/>
              <w:vanish/>
              <w:sz w:val="22"/>
              <w:szCs w:val="22"/>
            </w:rPr>
            <w:id w:val="-118728254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8" w:type="dxa"/>
                <w:shd w:val="clear" w:color="auto" w:fill="auto"/>
              </w:tcPr>
              <w:p w:rsidR="000D451B" w:rsidRPr="000D451B" w:rsidRDefault="000D451B" w:rsidP="000D451B">
                <w:pPr>
                  <w:jc w:val="left"/>
                  <w:rPr>
                    <w:rFonts w:ascii="Segoe UI Symbol" w:eastAsia="MS Gothic" w:hAnsi="Segoe UI Symbol" w:cs="Segoe UI Symbol"/>
                    <w:vanish/>
                    <w:sz w:val="22"/>
                    <w:szCs w:val="22"/>
                  </w:rPr>
                </w:pPr>
                <w:r w:rsidRPr="000D451B">
                  <w:rPr>
                    <w:rFonts w:ascii="Segoe UI Symbol" w:eastAsia="MS Gothic" w:hAnsi="Segoe UI Symbol" w:cs="Segoe UI Symbol" w:hint="eastAsia"/>
                    <w:vanish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20" w:type="dxa"/>
            <w:shd w:val="clear" w:color="auto" w:fill="auto"/>
          </w:tcPr>
          <w:p w:rsidR="000D451B" w:rsidRPr="00CD79F2" w:rsidRDefault="000D451B" w:rsidP="000D451B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CD79F2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Segoe UI Symbol" w:eastAsia="MS Gothic" w:hAnsi="Segoe UI Symbol" w:cs="Segoe UI Symbol"/>
              <w:vanish/>
              <w:sz w:val="22"/>
              <w:szCs w:val="22"/>
            </w:rPr>
            <w:id w:val="14514257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2" w:type="dxa"/>
                <w:shd w:val="clear" w:color="auto" w:fill="auto"/>
              </w:tcPr>
              <w:p w:rsidR="000D451B" w:rsidRPr="000D451B" w:rsidRDefault="000D451B" w:rsidP="000D451B">
                <w:pPr>
                  <w:jc w:val="left"/>
                  <w:rPr>
                    <w:rFonts w:ascii="Segoe UI Symbol" w:eastAsia="MS Gothic" w:hAnsi="Segoe UI Symbol" w:cs="Segoe UI Symbol"/>
                    <w:vanish/>
                    <w:sz w:val="22"/>
                    <w:szCs w:val="22"/>
                  </w:rPr>
                </w:pPr>
                <w:r w:rsidRPr="000D451B">
                  <w:rPr>
                    <w:rFonts w:ascii="Segoe UI Symbol" w:eastAsia="MS Gothic" w:hAnsi="Segoe UI Symbol" w:cs="Segoe UI Symbol"/>
                    <w:vanish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398" w:type="dxa"/>
            <w:shd w:val="clear" w:color="auto" w:fill="auto"/>
          </w:tcPr>
          <w:p w:rsidR="000D451B" w:rsidRPr="00CD79F2" w:rsidRDefault="000D451B" w:rsidP="000D451B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CD79F2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:rsidR="000D451B" w:rsidRPr="009F7E6D" w:rsidRDefault="000D451B" w:rsidP="00D21101">
      <w:pPr>
        <w:jc w:val="left"/>
        <w:rPr>
          <w:rFonts w:ascii="Arial" w:hAnsi="Arial" w:cs="Arial"/>
          <w:b/>
          <w:sz w:val="22"/>
          <w:szCs w:val="22"/>
        </w:rPr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97"/>
        <w:gridCol w:w="3828"/>
        <w:gridCol w:w="1559"/>
      </w:tblGrid>
      <w:tr w:rsidR="00D21101" w:rsidRPr="009F7E6D" w:rsidTr="000D451B">
        <w:tc>
          <w:tcPr>
            <w:tcW w:w="3397" w:type="dxa"/>
            <w:shd w:val="clear" w:color="auto" w:fill="auto"/>
          </w:tcPr>
          <w:p w:rsidR="00D21101" w:rsidRPr="009F7E6D" w:rsidRDefault="00D21101" w:rsidP="00007AB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828" w:type="dxa"/>
            <w:shd w:val="clear" w:color="auto" w:fill="auto"/>
          </w:tcPr>
          <w:p w:rsidR="00D21101" w:rsidRPr="009F7E6D" w:rsidRDefault="00D21101" w:rsidP="00007AB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  <w:shd w:val="clear" w:color="auto" w:fill="auto"/>
          </w:tcPr>
          <w:p w:rsidR="00D21101" w:rsidRPr="009F7E6D" w:rsidRDefault="00D21101" w:rsidP="00007AB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D21101" w:rsidRPr="009F7E6D" w:rsidTr="000D451B">
        <w:tc>
          <w:tcPr>
            <w:tcW w:w="3397" w:type="dxa"/>
            <w:shd w:val="clear" w:color="auto" w:fill="auto"/>
          </w:tcPr>
          <w:p w:rsidR="00D21101" w:rsidRPr="009F7E6D" w:rsidRDefault="00B1300B" w:rsidP="00007AB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Portfolio</w:t>
            </w:r>
          </w:p>
        </w:tc>
        <w:tc>
          <w:tcPr>
            <w:tcW w:w="3828" w:type="dxa"/>
            <w:shd w:val="clear" w:color="auto" w:fill="auto"/>
          </w:tcPr>
          <w:p w:rsidR="00D21101" w:rsidRPr="009F7E6D" w:rsidRDefault="00D21101" w:rsidP="00007AB5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t>2,500 words</w:t>
            </w:r>
          </w:p>
        </w:tc>
        <w:tc>
          <w:tcPr>
            <w:tcW w:w="1559" w:type="dxa"/>
            <w:shd w:val="clear" w:color="auto" w:fill="auto"/>
          </w:tcPr>
          <w:p w:rsidR="00D21101" w:rsidRPr="009F7E6D" w:rsidRDefault="00D21101" w:rsidP="00007AB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t>50%</w:t>
            </w:r>
          </w:p>
          <w:p w:rsidR="00D21101" w:rsidRPr="009F7E6D" w:rsidRDefault="00D21101" w:rsidP="00007AB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21101" w:rsidRPr="009F7E6D" w:rsidRDefault="00D21101" w:rsidP="00D21101">
      <w:pPr>
        <w:pStyle w:val="fixed"/>
        <w:keepNext/>
        <w:ind w:left="0" w:firstLine="0"/>
        <w:rPr>
          <w:rFonts w:ascii="Arial" w:hAnsi="Arial" w:cs="Arial"/>
          <w:sz w:val="22"/>
          <w:szCs w:val="22"/>
        </w:rPr>
      </w:pPr>
    </w:p>
    <w:p w:rsidR="00D21101" w:rsidRPr="009F7E6D" w:rsidRDefault="00D21101" w:rsidP="00D21101">
      <w:pPr>
        <w:pStyle w:val="fixed"/>
        <w:keepNext/>
        <w:ind w:left="0" w:firstLine="0"/>
        <w:rPr>
          <w:rFonts w:ascii="Arial" w:hAnsi="Arial" w:cs="Arial"/>
          <w:sz w:val="22"/>
          <w:szCs w:val="22"/>
        </w:rPr>
      </w:pPr>
      <w:r w:rsidRPr="009F7E6D">
        <w:rPr>
          <w:rFonts w:ascii="Arial" w:hAnsi="Arial" w:cs="Arial"/>
          <w:sz w:val="22"/>
          <w:szCs w:val="22"/>
        </w:rPr>
        <w:t>Assessment Summary</w:t>
      </w:r>
    </w:p>
    <w:p w:rsidR="00D21101" w:rsidRPr="009F7E6D" w:rsidRDefault="00D21101" w:rsidP="00D21101">
      <w:pPr>
        <w:pStyle w:val="fixed"/>
        <w:keepNext/>
        <w:ind w:left="0" w:firstLine="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D21101" w:rsidRPr="009F7E6D" w:rsidTr="00007AB5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21101" w:rsidRPr="009F7E6D" w:rsidRDefault="00D21101" w:rsidP="00007AB5">
            <w:pPr>
              <w:keepNext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  <w:shd w:val="clear" w:color="auto" w:fill="auto"/>
          </w:tcPr>
          <w:p w:rsidR="00D21101" w:rsidRPr="009F7E6D" w:rsidRDefault="00D21101" w:rsidP="00007AB5">
            <w:pPr>
              <w:keepNext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D21101" w:rsidRPr="009F7E6D" w:rsidTr="00007AB5">
        <w:tc>
          <w:tcPr>
            <w:tcW w:w="3261" w:type="dxa"/>
            <w:shd w:val="clear" w:color="auto" w:fill="auto"/>
          </w:tcPr>
          <w:p w:rsidR="00D21101" w:rsidRPr="009F7E6D" w:rsidRDefault="00D21101" w:rsidP="00007AB5">
            <w:pPr>
              <w:keepNext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  <w:shd w:val="clear" w:color="auto" w:fill="auto"/>
          </w:tcPr>
          <w:p w:rsidR="00D21101" w:rsidRPr="009F7E6D" w:rsidRDefault="00D21101" w:rsidP="00007AB5">
            <w:pPr>
              <w:keepNext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21101" w:rsidRPr="009F7E6D" w:rsidTr="00007AB5">
        <w:tc>
          <w:tcPr>
            <w:tcW w:w="3261" w:type="dxa"/>
            <w:shd w:val="clear" w:color="auto" w:fill="auto"/>
          </w:tcPr>
          <w:p w:rsidR="00D21101" w:rsidRPr="009F7E6D" w:rsidRDefault="00D21101" w:rsidP="00007AB5">
            <w:pPr>
              <w:keepNext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  <w:shd w:val="clear" w:color="auto" w:fill="auto"/>
          </w:tcPr>
          <w:p w:rsidR="00D21101" w:rsidRPr="009F7E6D" w:rsidRDefault="00D21101" w:rsidP="00425255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  <w:tr w:rsidR="00D21101" w:rsidRPr="009F7E6D" w:rsidTr="00007AB5">
        <w:tc>
          <w:tcPr>
            <w:tcW w:w="3261" w:type="dxa"/>
            <w:shd w:val="clear" w:color="auto" w:fill="auto"/>
          </w:tcPr>
          <w:p w:rsidR="00D21101" w:rsidRPr="009F7E6D" w:rsidRDefault="00D21101" w:rsidP="00007AB5">
            <w:pPr>
              <w:keepNext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  <w:shd w:val="clear" w:color="auto" w:fill="auto"/>
          </w:tcPr>
          <w:p w:rsidR="00D21101" w:rsidRPr="009F7E6D" w:rsidRDefault="00D21101" w:rsidP="00425255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21101" w:rsidRPr="009F7E6D" w:rsidTr="00007AB5">
        <w:tc>
          <w:tcPr>
            <w:tcW w:w="3261" w:type="dxa"/>
            <w:shd w:val="clear" w:color="auto" w:fill="auto"/>
          </w:tcPr>
          <w:p w:rsidR="00D21101" w:rsidRPr="009F7E6D" w:rsidRDefault="00D21101" w:rsidP="00007AB5">
            <w:pPr>
              <w:keepNext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  <w:shd w:val="clear" w:color="auto" w:fill="auto"/>
          </w:tcPr>
          <w:p w:rsidR="00D21101" w:rsidRPr="009F7E6D" w:rsidRDefault="00D21101" w:rsidP="00425255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:rsidR="00D21101" w:rsidRDefault="00D21101" w:rsidP="00D21101">
      <w:pPr>
        <w:jc w:val="left"/>
        <w:rPr>
          <w:rFonts w:ascii="Arial" w:hAnsi="Arial" w:cs="Arial"/>
          <w:sz w:val="22"/>
          <w:szCs w:val="22"/>
        </w:rPr>
      </w:pPr>
    </w:p>
    <w:p w:rsidR="00D21101" w:rsidRPr="00A74B3E" w:rsidRDefault="00D21101" w:rsidP="00D2110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INDICATIVE </w:t>
      </w:r>
      <w:r w:rsidRPr="00A74B3E">
        <w:rPr>
          <w:rFonts w:ascii="Arial" w:hAnsi="Arial" w:cs="Arial"/>
          <w:b/>
          <w:sz w:val="22"/>
          <w:szCs w:val="22"/>
        </w:rPr>
        <w:t>READING LIST</w:t>
      </w:r>
    </w:p>
    <w:p w:rsidR="00D21101" w:rsidRPr="009F7E6D" w:rsidRDefault="00D21101" w:rsidP="00D21101">
      <w:pPr>
        <w:jc w:val="left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5812"/>
        <w:gridCol w:w="1508"/>
      </w:tblGrid>
      <w:tr w:rsidR="008447E1" w:rsidRPr="009F7E6D" w:rsidTr="00425255">
        <w:tc>
          <w:tcPr>
            <w:tcW w:w="1696" w:type="dxa"/>
            <w:shd w:val="clear" w:color="auto" w:fill="BFBFBF"/>
          </w:tcPr>
          <w:p w:rsidR="008447E1" w:rsidRPr="009F7E6D" w:rsidRDefault="008447E1" w:rsidP="008447E1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7320" w:type="dxa"/>
            <w:gridSpan w:val="2"/>
            <w:shd w:val="clear" w:color="auto" w:fill="auto"/>
          </w:tcPr>
          <w:p w:rsidR="008447E1" w:rsidRDefault="008447E1" w:rsidP="008447E1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HPEN5</w:t>
            </w:r>
            <w:r w:rsidRPr="00FD3850">
              <w:rPr>
                <w:rFonts w:ascii="Arial" w:hAnsi="Arial" w:cs="Arial"/>
                <w:sz w:val="22"/>
                <w:szCs w:val="22"/>
              </w:rPr>
              <w:t>022</w:t>
            </w:r>
          </w:p>
        </w:tc>
      </w:tr>
      <w:tr w:rsidR="008447E1" w:rsidRPr="009F7E6D" w:rsidTr="00425255">
        <w:tc>
          <w:tcPr>
            <w:tcW w:w="1696" w:type="dxa"/>
            <w:shd w:val="clear" w:color="auto" w:fill="BFBFBF"/>
          </w:tcPr>
          <w:p w:rsidR="008447E1" w:rsidRPr="009F7E6D" w:rsidRDefault="008447E1" w:rsidP="008447E1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7320" w:type="dxa"/>
            <w:gridSpan w:val="2"/>
            <w:shd w:val="clear" w:color="auto" w:fill="auto"/>
          </w:tcPr>
          <w:p w:rsidR="008447E1" w:rsidRDefault="008447E1" w:rsidP="008447E1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FF0EA0">
              <w:rPr>
                <w:rFonts w:ascii="Arial" w:hAnsi="Arial" w:cs="Arial"/>
                <w:color w:val="000000"/>
                <w:sz w:val="22"/>
                <w:szCs w:val="22"/>
              </w:rPr>
              <w:t>From Attic to Audience: engaging with the public through residencies, festivals, performances and publication</w:t>
            </w:r>
          </w:p>
        </w:tc>
      </w:tr>
      <w:tr w:rsidR="00D21101" w:rsidRPr="009F7E6D" w:rsidTr="00425255">
        <w:tc>
          <w:tcPr>
            <w:tcW w:w="1696" w:type="dxa"/>
            <w:shd w:val="clear" w:color="auto" w:fill="BFBFBF"/>
          </w:tcPr>
          <w:p w:rsidR="00D21101" w:rsidRPr="009F7E6D" w:rsidRDefault="00D21101" w:rsidP="00007AB5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812" w:type="dxa"/>
            <w:shd w:val="clear" w:color="auto" w:fill="BFBFBF"/>
          </w:tcPr>
          <w:p w:rsidR="00D21101" w:rsidRPr="009F7E6D" w:rsidRDefault="00D21101" w:rsidP="00007AB5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508" w:type="dxa"/>
            <w:shd w:val="clear" w:color="auto" w:fill="BFBFBF"/>
          </w:tcPr>
          <w:p w:rsidR="00D21101" w:rsidRPr="009F7E6D" w:rsidRDefault="00D21101" w:rsidP="00007AB5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D21101" w:rsidRPr="009F7E6D" w:rsidTr="00425255">
        <w:tc>
          <w:tcPr>
            <w:tcW w:w="1696" w:type="dxa"/>
            <w:shd w:val="clear" w:color="auto" w:fill="auto"/>
          </w:tcPr>
          <w:p w:rsidR="00D21101" w:rsidRPr="009F7E6D" w:rsidRDefault="00D21101" w:rsidP="00007AB5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812" w:type="dxa"/>
            <w:shd w:val="clear" w:color="auto" w:fill="auto"/>
          </w:tcPr>
          <w:p w:rsidR="00D21101" w:rsidRPr="007D18E9" w:rsidRDefault="008447E1" w:rsidP="00007AB5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hyperlink r:id="rId5" w:history="1">
              <w:r w:rsidR="00D21101" w:rsidRPr="007D18E9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https://www.artangel.org.uk/project/audio-obscura/</w:t>
              </w:r>
            </w:hyperlink>
          </w:p>
        </w:tc>
        <w:tc>
          <w:tcPr>
            <w:tcW w:w="1508" w:type="dxa"/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75958937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D21101" w:rsidRPr="007D18E9" w:rsidRDefault="00425255" w:rsidP="00425255">
                <w:pPr>
                  <w:overflowPunct/>
                  <w:autoSpaceDE/>
                  <w:autoSpaceDN/>
                  <w:adjustRightInd/>
                  <w:jc w:val="center"/>
                  <w:textAlignment w:val="auto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EE5DBD" w:rsidRPr="009F7E6D" w:rsidTr="00425255">
        <w:tc>
          <w:tcPr>
            <w:tcW w:w="1696" w:type="dxa"/>
            <w:shd w:val="clear" w:color="auto" w:fill="auto"/>
          </w:tcPr>
          <w:p w:rsidR="00EE5DBD" w:rsidRPr="009F7E6D" w:rsidRDefault="00EE5DBD" w:rsidP="00EE5DBD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C901E3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812" w:type="dxa"/>
            <w:shd w:val="clear" w:color="auto" w:fill="auto"/>
          </w:tcPr>
          <w:p w:rsidR="00EE5DBD" w:rsidRPr="007D18E9" w:rsidRDefault="00EE5DBD" w:rsidP="00EE5DBD">
            <w:pPr>
              <w:tabs>
                <w:tab w:val="num" w:pos="720"/>
                <w:tab w:val="left" w:pos="1440"/>
              </w:tabs>
              <w:jc w:val="left"/>
              <w:rPr>
                <w:rStyle w:val="Hyperlink"/>
                <w:rFonts w:ascii="Arial" w:hAnsi="Arial" w:cs="Arial"/>
                <w:sz w:val="22"/>
                <w:szCs w:val="22"/>
              </w:rPr>
            </w:pPr>
            <w:r w:rsidRPr="007D18E9">
              <w:rPr>
                <w:rFonts w:ascii="Arial" w:hAnsi="Arial" w:cs="Arial"/>
                <w:sz w:val="22"/>
                <w:szCs w:val="22"/>
              </w:rPr>
              <w:t xml:space="preserve">Novak J, </w:t>
            </w:r>
            <w:r w:rsidRPr="007D18E9">
              <w:rPr>
                <w:rFonts w:ascii="Arial" w:hAnsi="Arial" w:cs="Arial"/>
                <w:i/>
                <w:sz w:val="22"/>
                <w:szCs w:val="22"/>
              </w:rPr>
              <w:t xml:space="preserve">Live Poetry: An Integrated Approach to Poetry in Performance, </w:t>
            </w:r>
            <w:r w:rsidRPr="007D18E9">
              <w:rPr>
                <w:rFonts w:ascii="Arial" w:hAnsi="Arial" w:cs="Arial"/>
                <w:sz w:val="22"/>
                <w:szCs w:val="22"/>
              </w:rPr>
              <w:t xml:space="preserve">Amsterdam: Editions </w:t>
            </w:r>
            <w:proofErr w:type="spellStart"/>
            <w:r w:rsidRPr="007D18E9">
              <w:rPr>
                <w:rFonts w:ascii="Arial" w:hAnsi="Arial" w:cs="Arial"/>
                <w:sz w:val="22"/>
                <w:szCs w:val="22"/>
              </w:rPr>
              <w:t>Rodopi</w:t>
            </w:r>
            <w:proofErr w:type="spellEnd"/>
            <w:r w:rsidRPr="007D18E9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1508" w:type="dxa"/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646703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25255" w:rsidRDefault="00425255" w:rsidP="00425255">
                <w:pPr>
                  <w:overflowPunct/>
                  <w:autoSpaceDE/>
                  <w:autoSpaceDN/>
                  <w:adjustRightInd/>
                  <w:jc w:val="center"/>
                  <w:textAlignment w:val="auto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  <w:p w:rsidR="00EE5DBD" w:rsidRPr="007D18E9" w:rsidRDefault="00EE5DBD" w:rsidP="007D18E9">
            <w:pPr>
              <w:jc w:val="center"/>
              <w:rPr>
                <w:rFonts w:ascii="Segoe UI Symbol" w:eastAsia="MS Gothic" w:hAnsi="Segoe UI Symbol" w:cs="Segoe UI Symbol"/>
                <w:vanish/>
                <w:sz w:val="22"/>
                <w:szCs w:val="22"/>
              </w:rPr>
            </w:pPr>
          </w:p>
        </w:tc>
      </w:tr>
      <w:tr w:rsidR="00EE5DBD" w:rsidRPr="009F7E6D" w:rsidTr="00425255">
        <w:tc>
          <w:tcPr>
            <w:tcW w:w="1696" w:type="dxa"/>
            <w:shd w:val="clear" w:color="auto" w:fill="auto"/>
          </w:tcPr>
          <w:p w:rsidR="00EE5DBD" w:rsidRPr="009F7E6D" w:rsidRDefault="00EE5DBD" w:rsidP="00EE5DBD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C901E3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812" w:type="dxa"/>
            <w:shd w:val="clear" w:color="auto" w:fill="auto"/>
          </w:tcPr>
          <w:p w:rsidR="00EE5DBD" w:rsidRPr="007D18E9" w:rsidRDefault="00EE5DBD" w:rsidP="00EE5DBD">
            <w:pPr>
              <w:tabs>
                <w:tab w:val="num" w:pos="720"/>
                <w:tab w:val="left" w:pos="1440"/>
              </w:tabs>
              <w:jc w:val="left"/>
              <w:rPr>
                <w:rStyle w:val="Hyperlink"/>
                <w:rFonts w:ascii="Arial" w:hAnsi="Arial" w:cs="Arial"/>
                <w:sz w:val="22"/>
                <w:szCs w:val="22"/>
              </w:rPr>
            </w:pPr>
            <w:r w:rsidRPr="007D18E9">
              <w:rPr>
                <w:rFonts w:ascii="Arial" w:hAnsi="Arial" w:cs="Arial"/>
                <w:sz w:val="22"/>
                <w:szCs w:val="22"/>
              </w:rPr>
              <w:t xml:space="preserve">Morgan C. </w:t>
            </w:r>
            <w:r w:rsidRPr="007D18E9">
              <w:rPr>
                <w:rFonts w:ascii="Arial" w:hAnsi="Arial" w:cs="Arial"/>
                <w:i/>
                <w:sz w:val="22"/>
                <w:szCs w:val="22"/>
              </w:rPr>
              <w:t>What Poetry Brings To Business,</w:t>
            </w:r>
            <w:r w:rsidRPr="007D18E9">
              <w:rPr>
                <w:rFonts w:ascii="Arial" w:hAnsi="Arial" w:cs="Arial"/>
                <w:sz w:val="22"/>
                <w:szCs w:val="22"/>
              </w:rPr>
              <w:t xml:space="preserve"> University of Michigan Press, 2010</w:t>
            </w:r>
          </w:p>
        </w:tc>
        <w:tc>
          <w:tcPr>
            <w:tcW w:w="1508" w:type="dxa"/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5593221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25255" w:rsidRDefault="00425255" w:rsidP="00425255">
                <w:pPr>
                  <w:overflowPunct/>
                  <w:autoSpaceDE/>
                  <w:autoSpaceDN/>
                  <w:adjustRightInd/>
                  <w:jc w:val="center"/>
                  <w:textAlignment w:val="auto"/>
                  <w:rPr>
                    <w:rFonts w:ascii="Arial" w:hAnsi="Arial" w:cs="Arial"/>
                    <w:sz w:val="22"/>
                    <w:szCs w:val="22"/>
                  </w:rPr>
                </w:pPr>
                <w:r w:rsidRPr="000243D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EE5DBD" w:rsidRPr="007D18E9" w:rsidRDefault="00EE5DBD" w:rsidP="007D18E9">
            <w:pPr>
              <w:jc w:val="center"/>
              <w:rPr>
                <w:rFonts w:ascii="Segoe UI Symbol" w:eastAsia="MS Gothic" w:hAnsi="Segoe UI Symbol" w:cs="Segoe UI Symbol"/>
                <w:vanish/>
                <w:sz w:val="22"/>
                <w:szCs w:val="22"/>
              </w:rPr>
            </w:pPr>
          </w:p>
        </w:tc>
      </w:tr>
      <w:tr w:rsidR="00FD4C62" w:rsidRPr="009F7E6D" w:rsidTr="00425255">
        <w:tc>
          <w:tcPr>
            <w:tcW w:w="1696" w:type="dxa"/>
            <w:shd w:val="clear" w:color="auto" w:fill="auto"/>
          </w:tcPr>
          <w:p w:rsidR="00FD4C62" w:rsidRPr="009F7E6D" w:rsidRDefault="00E07C65" w:rsidP="00007AB5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C901E3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812" w:type="dxa"/>
            <w:shd w:val="clear" w:color="auto" w:fill="auto"/>
          </w:tcPr>
          <w:p w:rsidR="00425255" w:rsidRPr="00111E34" w:rsidRDefault="00425255" w:rsidP="00425255">
            <w:pPr>
              <w:tabs>
                <w:tab w:val="num" w:pos="720"/>
                <w:tab w:val="left" w:pos="1440"/>
              </w:tabs>
              <w:jc w:val="left"/>
              <w:rPr>
                <w:rStyle w:val="Hyperlink"/>
                <w:rFonts w:ascii="Arial" w:hAnsi="Arial" w:cs="Arial"/>
                <w:i/>
                <w:color w:val="auto"/>
                <w:sz w:val="22"/>
                <w:szCs w:val="22"/>
                <w:u w:val="none"/>
              </w:rPr>
            </w:pPr>
            <w:r w:rsidRPr="00111E34">
              <w:rPr>
                <w:rStyle w:val="Hyperlink"/>
                <w:rFonts w:ascii="Arial" w:hAnsi="Arial" w:cs="Arial"/>
                <w:color w:val="auto"/>
                <w:sz w:val="22"/>
                <w:szCs w:val="22"/>
                <w:u w:val="none"/>
              </w:rPr>
              <w:t xml:space="preserve">Sarah Butler </w:t>
            </w:r>
            <w:r w:rsidRPr="00111E34">
              <w:rPr>
                <w:rStyle w:val="Hyperlink"/>
                <w:rFonts w:ascii="Arial" w:hAnsi="Arial" w:cs="Arial"/>
                <w:i/>
                <w:color w:val="auto"/>
                <w:sz w:val="22"/>
                <w:szCs w:val="22"/>
                <w:u w:val="none"/>
              </w:rPr>
              <w:t>Briefing 9: Writing Residencies (NAWE)</w:t>
            </w:r>
          </w:p>
          <w:p w:rsidR="00FD4C62" w:rsidRPr="00425255" w:rsidRDefault="008447E1" w:rsidP="00EE5DBD">
            <w:pPr>
              <w:tabs>
                <w:tab w:val="num" w:pos="720"/>
                <w:tab w:val="left" w:pos="1440"/>
              </w:tabs>
              <w:jc w:val="left"/>
              <w:rPr>
                <w:rStyle w:val="Hyperlink"/>
                <w:rFonts w:ascii="Arial" w:hAnsi="Arial" w:cs="Arial"/>
                <w:color w:val="auto"/>
                <w:sz w:val="22"/>
                <w:szCs w:val="22"/>
                <w:u w:val="none"/>
              </w:rPr>
            </w:pPr>
            <w:hyperlink r:id="rId6" w:history="1">
              <w:r w:rsidR="00425255" w:rsidRPr="00111E34">
                <w:rPr>
                  <w:rStyle w:val="Hyperlink"/>
                  <w:rFonts w:ascii="Arial" w:hAnsi="Arial" w:cs="Arial"/>
                  <w:sz w:val="22"/>
                  <w:szCs w:val="22"/>
                </w:rPr>
                <w:t>file:///C:/Users/sh095/Downloads/writing%20residencies%20briefing.pdf</w:t>
              </w:r>
            </w:hyperlink>
            <w:r w:rsidR="00425255" w:rsidRPr="00425255">
              <w:rPr>
                <w:rStyle w:val="Hyperlink"/>
                <w:rFonts w:ascii="Arial" w:hAnsi="Arial" w:cs="Arial"/>
                <w:color w:val="auto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1508" w:type="dxa"/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80384557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25255" w:rsidRDefault="00425255" w:rsidP="00425255">
                <w:pPr>
                  <w:overflowPunct/>
                  <w:autoSpaceDE/>
                  <w:autoSpaceDN/>
                  <w:adjustRightInd/>
                  <w:jc w:val="center"/>
                  <w:textAlignment w:val="auto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  <w:p w:rsidR="00FD4C62" w:rsidRPr="007D18E9" w:rsidRDefault="00FD4C62" w:rsidP="007D18E9">
            <w:pPr>
              <w:jc w:val="center"/>
              <w:rPr>
                <w:rFonts w:ascii="Segoe UI Symbol" w:eastAsia="MS Gothic" w:hAnsi="Segoe UI Symbol" w:cs="Segoe UI Symbol"/>
                <w:vanish/>
                <w:sz w:val="22"/>
                <w:szCs w:val="22"/>
              </w:rPr>
            </w:pPr>
          </w:p>
        </w:tc>
      </w:tr>
      <w:tr w:rsidR="00425255" w:rsidRPr="009F7E6D" w:rsidTr="00425255">
        <w:tc>
          <w:tcPr>
            <w:tcW w:w="1696" w:type="dxa"/>
            <w:shd w:val="clear" w:color="auto" w:fill="auto"/>
          </w:tcPr>
          <w:p w:rsidR="00425255" w:rsidRPr="009F7E6D" w:rsidRDefault="00425255" w:rsidP="00425255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t xml:space="preserve"> Further</w:t>
            </w:r>
          </w:p>
        </w:tc>
        <w:tc>
          <w:tcPr>
            <w:tcW w:w="5812" w:type="dxa"/>
            <w:shd w:val="clear" w:color="auto" w:fill="auto"/>
          </w:tcPr>
          <w:p w:rsidR="00425255" w:rsidRPr="007D18E9" w:rsidRDefault="00425255" w:rsidP="00425255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7D18E9">
              <w:rPr>
                <w:rFonts w:ascii="Arial" w:hAnsi="Arial" w:cs="Arial"/>
                <w:sz w:val="22"/>
                <w:szCs w:val="22"/>
              </w:rPr>
              <w:t xml:space="preserve">Linklater K, </w:t>
            </w:r>
            <w:r w:rsidRPr="007D18E9">
              <w:rPr>
                <w:rFonts w:ascii="Arial" w:hAnsi="Arial" w:cs="Arial"/>
                <w:i/>
                <w:sz w:val="22"/>
                <w:szCs w:val="22"/>
              </w:rPr>
              <w:t>Freeing the Natural Voice</w:t>
            </w:r>
            <w:r w:rsidRPr="007D18E9">
              <w:rPr>
                <w:rFonts w:ascii="Arial" w:hAnsi="Arial" w:cs="Arial"/>
                <w:sz w:val="22"/>
                <w:szCs w:val="22"/>
              </w:rPr>
              <w:t>, New York: Drama Book Specialists, 1976</w:t>
            </w:r>
          </w:p>
        </w:tc>
        <w:tc>
          <w:tcPr>
            <w:tcW w:w="1508" w:type="dxa"/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402110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25255" w:rsidRDefault="00425255" w:rsidP="00425255">
                <w:pPr>
                  <w:jc w:val="center"/>
                </w:pPr>
                <w:r w:rsidRPr="00044DA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25255" w:rsidRPr="009F7E6D" w:rsidTr="00425255">
        <w:tc>
          <w:tcPr>
            <w:tcW w:w="1696" w:type="dxa"/>
            <w:shd w:val="clear" w:color="auto" w:fill="auto"/>
          </w:tcPr>
          <w:p w:rsidR="00425255" w:rsidRPr="009F7E6D" w:rsidRDefault="00425255" w:rsidP="00425255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lastRenderedPageBreak/>
              <w:t xml:space="preserve"> Further</w:t>
            </w:r>
          </w:p>
        </w:tc>
        <w:tc>
          <w:tcPr>
            <w:tcW w:w="5812" w:type="dxa"/>
            <w:shd w:val="clear" w:color="auto" w:fill="auto"/>
          </w:tcPr>
          <w:p w:rsidR="00425255" w:rsidRPr="007D18E9" w:rsidRDefault="00425255" w:rsidP="00425255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7D18E9">
              <w:rPr>
                <w:rFonts w:ascii="Arial" w:hAnsi="Arial" w:cs="Arial"/>
                <w:sz w:val="22"/>
                <w:szCs w:val="22"/>
              </w:rPr>
              <w:t xml:space="preserve">Silva H, </w:t>
            </w:r>
            <w:r w:rsidRPr="007D18E9">
              <w:rPr>
                <w:rFonts w:ascii="Arial" w:hAnsi="Arial" w:cs="Arial"/>
                <w:i/>
                <w:sz w:val="22"/>
                <w:szCs w:val="22"/>
              </w:rPr>
              <w:t>Forms of Protest</w:t>
            </w:r>
            <w:r w:rsidRPr="007D18E9">
              <w:rPr>
                <w:rFonts w:ascii="Arial" w:hAnsi="Arial" w:cs="Arial"/>
                <w:sz w:val="22"/>
                <w:szCs w:val="22"/>
              </w:rPr>
              <w:t>, London: Penned in The Margins, 2013</w:t>
            </w:r>
          </w:p>
        </w:tc>
        <w:tc>
          <w:tcPr>
            <w:tcW w:w="1508" w:type="dxa"/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95409688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25255" w:rsidRDefault="00425255" w:rsidP="00425255">
                <w:pPr>
                  <w:jc w:val="center"/>
                </w:pPr>
                <w:r w:rsidRPr="00044DA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25255" w:rsidRPr="009F7E6D" w:rsidTr="00425255">
        <w:tc>
          <w:tcPr>
            <w:tcW w:w="1696" w:type="dxa"/>
            <w:shd w:val="clear" w:color="auto" w:fill="auto"/>
          </w:tcPr>
          <w:p w:rsidR="00425255" w:rsidRPr="009F7E6D" w:rsidRDefault="00425255" w:rsidP="00425255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F7E6D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812" w:type="dxa"/>
            <w:shd w:val="clear" w:color="auto" w:fill="auto"/>
          </w:tcPr>
          <w:p w:rsidR="00425255" w:rsidRPr="007D18E9" w:rsidRDefault="00425255" w:rsidP="0042525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7D18E9">
              <w:rPr>
                <w:rFonts w:ascii="Arial" w:hAnsi="Arial" w:cs="Arial"/>
                <w:sz w:val="22"/>
                <w:szCs w:val="22"/>
              </w:rPr>
              <w:t xml:space="preserve">Tempest K. </w:t>
            </w:r>
            <w:r w:rsidRPr="007D18E9">
              <w:rPr>
                <w:rFonts w:ascii="Arial" w:hAnsi="Arial" w:cs="Arial"/>
                <w:i/>
                <w:sz w:val="22"/>
                <w:szCs w:val="22"/>
              </w:rPr>
              <w:t>Brand New Ancients</w:t>
            </w:r>
            <w:r w:rsidRPr="007D18E9">
              <w:rPr>
                <w:rFonts w:ascii="Arial" w:hAnsi="Arial" w:cs="Arial"/>
                <w:sz w:val="22"/>
                <w:szCs w:val="22"/>
              </w:rPr>
              <w:t>, London: Picador, 2013</w:t>
            </w:r>
          </w:p>
        </w:tc>
        <w:tc>
          <w:tcPr>
            <w:tcW w:w="1508" w:type="dxa"/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9142025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25255" w:rsidRDefault="00425255" w:rsidP="00425255">
                <w:pPr>
                  <w:jc w:val="center"/>
                </w:pPr>
                <w:r w:rsidRPr="00044DA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25255" w:rsidRPr="009F7E6D" w:rsidTr="00425255">
        <w:tc>
          <w:tcPr>
            <w:tcW w:w="1696" w:type="dxa"/>
            <w:shd w:val="clear" w:color="auto" w:fill="auto"/>
          </w:tcPr>
          <w:p w:rsidR="00425255" w:rsidRPr="009F7E6D" w:rsidRDefault="00425255" w:rsidP="00425255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812" w:type="dxa"/>
            <w:shd w:val="clear" w:color="auto" w:fill="auto"/>
          </w:tcPr>
          <w:p w:rsidR="00425255" w:rsidRPr="007D18E9" w:rsidRDefault="00425255" w:rsidP="0042525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D18E9">
              <w:rPr>
                <w:rFonts w:ascii="Arial" w:hAnsi="Arial" w:cs="Arial"/>
                <w:sz w:val="22"/>
                <w:szCs w:val="22"/>
              </w:rPr>
              <w:t>Alsadir</w:t>
            </w:r>
            <w:proofErr w:type="spellEnd"/>
            <w:r w:rsidRPr="007D18E9">
              <w:rPr>
                <w:rFonts w:ascii="Arial" w:hAnsi="Arial" w:cs="Arial"/>
                <w:sz w:val="22"/>
                <w:szCs w:val="22"/>
              </w:rPr>
              <w:t xml:space="preserve"> N, </w:t>
            </w:r>
            <w:r w:rsidRPr="007D18E9">
              <w:rPr>
                <w:rFonts w:ascii="Arial" w:hAnsi="Arial" w:cs="Arial"/>
                <w:i/>
                <w:sz w:val="22"/>
                <w:szCs w:val="22"/>
              </w:rPr>
              <w:t xml:space="preserve">Fourth Person Singular, </w:t>
            </w:r>
            <w:r w:rsidRPr="007D18E9">
              <w:rPr>
                <w:rFonts w:ascii="Arial" w:hAnsi="Arial" w:cs="Arial"/>
                <w:sz w:val="22"/>
                <w:szCs w:val="22"/>
              </w:rPr>
              <w:t>Liverpool: Liverpool University Press, 2017</w:t>
            </w:r>
          </w:p>
        </w:tc>
        <w:tc>
          <w:tcPr>
            <w:tcW w:w="1508" w:type="dxa"/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2501673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25255" w:rsidRDefault="00425255" w:rsidP="00425255">
                <w:pPr>
                  <w:jc w:val="center"/>
                </w:pPr>
                <w:r w:rsidRPr="00044DA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21101" w:rsidRPr="009F7E6D" w:rsidTr="00425255">
        <w:tc>
          <w:tcPr>
            <w:tcW w:w="1696" w:type="dxa"/>
            <w:shd w:val="clear" w:color="auto" w:fill="auto"/>
          </w:tcPr>
          <w:p w:rsidR="00D21101" w:rsidRPr="009F7E6D" w:rsidRDefault="00D21101" w:rsidP="00007AB5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812" w:type="dxa"/>
            <w:shd w:val="clear" w:color="auto" w:fill="auto"/>
          </w:tcPr>
          <w:p w:rsidR="00D21101" w:rsidRPr="007D18E9" w:rsidRDefault="00D21101" w:rsidP="00007AB5">
            <w:pPr>
              <w:keepLines/>
              <w:widowControl w:val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D18E9">
              <w:rPr>
                <w:rFonts w:ascii="Arial" w:hAnsi="Arial" w:cs="Arial"/>
                <w:sz w:val="22"/>
                <w:szCs w:val="22"/>
              </w:rPr>
              <w:t xml:space="preserve">Chivers T, </w:t>
            </w:r>
            <w:r w:rsidRPr="007D18E9">
              <w:rPr>
                <w:rFonts w:ascii="Arial" w:hAnsi="Arial" w:cs="Arial"/>
                <w:i/>
                <w:sz w:val="22"/>
                <w:szCs w:val="22"/>
              </w:rPr>
              <w:t>Penned in the Margins</w:t>
            </w:r>
            <w:r w:rsidRPr="007D18E9">
              <w:rPr>
                <w:rFonts w:ascii="Arial" w:hAnsi="Arial" w:cs="Arial"/>
                <w:sz w:val="22"/>
                <w:szCs w:val="22"/>
              </w:rPr>
              <w:t xml:space="preserve"> poetry productions</w:t>
            </w:r>
          </w:p>
          <w:p w:rsidR="00D21101" w:rsidRPr="007D18E9" w:rsidRDefault="008447E1" w:rsidP="00007AB5">
            <w:pPr>
              <w:keepLines/>
              <w:widowControl w:val="0"/>
              <w:jc w:val="left"/>
              <w:rPr>
                <w:rFonts w:ascii="Arial" w:hAnsi="Arial" w:cs="Arial"/>
                <w:sz w:val="22"/>
                <w:szCs w:val="22"/>
              </w:rPr>
            </w:pPr>
            <w:hyperlink r:id="rId7" w:history="1">
              <w:r w:rsidR="00D21101" w:rsidRPr="007D18E9">
                <w:rPr>
                  <w:rStyle w:val="Hyperlink"/>
                  <w:rFonts w:ascii="Arial" w:hAnsi="Arial" w:cs="Arial"/>
                  <w:sz w:val="22"/>
                  <w:szCs w:val="22"/>
                </w:rPr>
                <w:t>http://www.pennedinthemargins.co.uk/index.php/about-us/</w:t>
              </w:r>
            </w:hyperlink>
          </w:p>
        </w:tc>
        <w:tc>
          <w:tcPr>
            <w:tcW w:w="1508" w:type="dxa"/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0108135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25255" w:rsidRDefault="00425255" w:rsidP="00425255">
                <w:pPr>
                  <w:overflowPunct/>
                  <w:autoSpaceDE/>
                  <w:autoSpaceDN/>
                  <w:adjustRightInd/>
                  <w:jc w:val="center"/>
                  <w:textAlignment w:val="auto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  <w:p w:rsidR="00D21101" w:rsidRPr="007D18E9" w:rsidRDefault="00D21101" w:rsidP="007D18E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5255" w:rsidRPr="009F7E6D" w:rsidTr="00425255">
        <w:tc>
          <w:tcPr>
            <w:tcW w:w="1696" w:type="dxa"/>
            <w:shd w:val="clear" w:color="auto" w:fill="auto"/>
          </w:tcPr>
          <w:p w:rsidR="00425255" w:rsidRPr="009F7E6D" w:rsidRDefault="00425255" w:rsidP="00425255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812" w:type="dxa"/>
            <w:shd w:val="clear" w:color="auto" w:fill="auto"/>
          </w:tcPr>
          <w:p w:rsidR="00425255" w:rsidRPr="007D18E9" w:rsidRDefault="00425255" w:rsidP="00425255">
            <w:pPr>
              <w:keepLines/>
              <w:widowControl w:val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D18E9">
              <w:rPr>
                <w:rFonts w:ascii="Arial" w:hAnsi="Arial" w:cs="Arial"/>
                <w:sz w:val="22"/>
                <w:szCs w:val="22"/>
              </w:rPr>
              <w:t xml:space="preserve">Elson R, </w:t>
            </w:r>
            <w:r w:rsidRPr="007D18E9">
              <w:rPr>
                <w:rFonts w:ascii="Arial" w:hAnsi="Arial" w:cs="Arial"/>
                <w:i/>
                <w:sz w:val="22"/>
                <w:szCs w:val="22"/>
              </w:rPr>
              <w:t>A Responsibility to Awe</w:t>
            </w:r>
            <w:r w:rsidRPr="007D18E9">
              <w:rPr>
                <w:rFonts w:ascii="Arial" w:hAnsi="Arial" w:cs="Arial"/>
                <w:sz w:val="22"/>
                <w:szCs w:val="22"/>
              </w:rPr>
              <w:t xml:space="preserve">, Manchester: </w:t>
            </w:r>
            <w:proofErr w:type="spellStart"/>
            <w:r w:rsidRPr="007D18E9">
              <w:rPr>
                <w:rFonts w:ascii="Arial" w:hAnsi="Arial" w:cs="Arial"/>
                <w:sz w:val="22"/>
                <w:szCs w:val="22"/>
              </w:rPr>
              <w:t>Carcanet</w:t>
            </w:r>
            <w:proofErr w:type="spellEnd"/>
            <w:r w:rsidRPr="007D18E9">
              <w:rPr>
                <w:rFonts w:ascii="Arial" w:hAnsi="Arial" w:cs="Arial"/>
                <w:sz w:val="22"/>
                <w:szCs w:val="22"/>
              </w:rPr>
              <w:t>, 2001</w:t>
            </w:r>
          </w:p>
        </w:tc>
        <w:tc>
          <w:tcPr>
            <w:tcW w:w="1508" w:type="dxa"/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9444979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25255" w:rsidRDefault="00425255" w:rsidP="00425255">
                <w:pPr>
                  <w:jc w:val="center"/>
                </w:pPr>
                <w:r w:rsidRPr="007C4B7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25255" w:rsidRPr="009F7E6D" w:rsidTr="00425255">
        <w:tc>
          <w:tcPr>
            <w:tcW w:w="1696" w:type="dxa"/>
            <w:shd w:val="clear" w:color="auto" w:fill="auto"/>
          </w:tcPr>
          <w:p w:rsidR="00425255" w:rsidRPr="009F7E6D" w:rsidRDefault="00425255" w:rsidP="00425255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812" w:type="dxa"/>
            <w:shd w:val="clear" w:color="auto" w:fill="auto"/>
          </w:tcPr>
          <w:p w:rsidR="00425255" w:rsidRPr="007D18E9" w:rsidRDefault="00425255" w:rsidP="0042525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7D18E9">
              <w:rPr>
                <w:rFonts w:ascii="Arial" w:hAnsi="Arial" w:cs="Arial"/>
                <w:sz w:val="22"/>
                <w:szCs w:val="22"/>
              </w:rPr>
              <w:t xml:space="preserve">Novak J, </w:t>
            </w:r>
            <w:r w:rsidRPr="007D18E9">
              <w:rPr>
                <w:rFonts w:ascii="Arial" w:hAnsi="Arial" w:cs="Arial"/>
                <w:i/>
                <w:sz w:val="22"/>
                <w:szCs w:val="22"/>
              </w:rPr>
              <w:t>Live Poetry</w:t>
            </w:r>
            <w:r w:rsidRPr="007D18E9">
              <w:rPr>
                <w:rFonts w:ascii="Arial" w:hAnsi="Arial" w:cs="Arial"/>
                <w:sz w:val="22"/>
                <w:szCs w:val="22"/>
              </w:rPr>
              <w:t xml:space="preserve">: An Integrated Approach to Poetry in Performance, Amsterdam: Editions </w:t>
            </w:r>
            <w:proofErr w:type="spellStart"/>
            <w:r w:rsidRPr="007D18E9">
              <w:rPr>
                <w:rFonts w:ascii="Arial" w:hAnsi="Arial" w:cs="Arial"/>
                <w:sz w:val="22"/>
                <w:szCs w:val="22"/>
              </w:rPr>
              <w:t>Rodopi</w:t>
            </w:r>
            <w:proofErr w:type="spellEnd"/>
            <w:r w:rsidRPr="007D18E9">
              <w:rPr>
                <w:rFonts w:ascii="Arial" w:hAnsi="Arial" w:cs="Arial"/>
                <w:sz w:val="22"/>
                <w:szCs w:val="22"/>
              </w:rPr>
              <w:t>, 2011</w:t>
            </w:r>
          </w:p>
        </w:tc>
        <w:tc>
          <w:tcPr>
            <w:tcW w:w="1508" w:type="dxa"/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7200413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25255" w:rsidRDefault="00425255" w:rsidP="00425255">
                <w:pPr>
                  <w:jc w:val="center"/>
                </w:pPr>
                <w:r w:rsidRPr="007C4B7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25255" w:rsidRPr="009F7E6D" w:rsidTr="00425255">
        <w:tc>
          <w:tcPr>
            <w:tcW w:w="1696" w:type="dxa"/>
            <w:shd w:val="clear" w:color="auto" w:fill="auto"/>
          </w:tcPr>
          <w:p w:rsidR="00425255" w:rsidRPr="009F7E6D" w:rsidRDefault="00425255" w:rsidP="00425255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812" w:type="dxa"/>
            <w:shd w:val="clear" w:color="auto" w:fill="auto"/>
          </w:tcPr>
          <w:p w:rsidR="00425255" w:rsidRPr="007D18E9" w:rsidRDefault="00425255" w:rsidP="0042525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D18E9">
              <w:rPr>
                <w:rFonts w:ascii="Arial" w:hAnsi="Arial" w:cs="Arial"/>
                <w:sz w:val="22"/>
                <w:szCs w:val="22"/>
              </w:rPr>
              <w:t>Sawkins</w:t>
            </w:r>
            <w:proofErr w:type="spellEnd"/>
            <w:r w:rsidRPr="007D18E9">
              <w:rPr>
                <w:rFonts w:ascii="Arial" w:hAnsi="Arial" w:cs="Arial"/>
                <w:sz w:val="22"/>
                <w:szCs w:val="22"/>
              </w:rPr>
              <w:t xml:space="preserve"> M. </w:t>
            </w:r>
            <w:r w:rsidRPr="007D18E9">
              <w:rPr>
                <w:rFonts w:ascii="Arial" w:hAnsi="Arial" w:cs="Arial"/>
                <w:i/>
                <w:sz w:val="22"/>
                <w:szCs w:val="22"/>
              </w:rPr>
              <w:t>Zones of Avoidance</w:t>
            </w:r>
            <w:r w:rsidRPr="007D18E9">
              <w:rPr>
                <w:rFonts w:ascii="Arial" w:hAnsi="Arial" w:cs="Arial"/>
                <w:sz w:val="22"/>
                <w:szCs w:val="22"/>
              </w:rPr>
              <w:t xml:space="preserve">, Blaenau </w:t>
            </w:r>
            <w:proofErr w:type="spellStart"/>
            <w:r w:rsidRPr="007D18E9">
              <w:rPr>
                <w:rFonts w:ascii="Arial" w:hAnsi="Arial" w:cs="Arial"/>
                <w:sz w:val="22"/>
                <w:szCs w:val="22"/>
              </w:rPr>
              <w:t>Ffestiniog</w:t>
            </w:r>
            <w:proofErr w:type="spellEnd"/>
            <w:r w:rsidRPr="007D18E9">
              <w:rPr>
                <w:rFonts w:ascii="Arial" w:hAnsi="Arial" w:cs="Arial"/>
                <w:sz w:val="22"/>
                <w:szCs w:val="22"/>
              </w:rPr>
              <w:t>: Cinnamon Books, 2015</w:t>
            </w:r>
          </w:p>
        </w:tc>
        <w:tc>
          <w:tcPr>
            <w:tcW w:w="1508" w:type="dxa"/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99530811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25255" w:rsidRDefault="00425255" w:rsidP="00425255">
                <w:pPr>
                  <w:jc w:val="center"/>
                </w:pPr>
                <w:r w:rsidRPr="007C4B7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</w:tbl>
    <w:p w:rsidR="00D21101" w:rsidRPr="009F7E6D" w:rsidRDefault="00D21101" w:rsidP="00D21101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D21101" w:rsidRPr="009F7E6D" w:rsidRDefault="00D21101" w:rsidP="00D21101">
      <w:pPr>
        <w:pStyle w:val="fixed"/>
        <w:rPr>
          <w:rFonts w:ascii="Arial" w:hAnsi="Arial" w:cs="Arial"/>
          <w:sz w:val="22"/>
          <w:szCs w:val="22"/>
        </w:rPr>
      </w:pPr>
    </w:p>
    <w:p w:rsidR="00D21101" w:rsidRPr="009F7E6D" w:rsidRDefault="00D21101" w:rsidP="00D21101">
      <w:pPr>
        <w:pStyle w:val="fixed"/>
        <w:rPr>
          <w:rFonts w:ascii="Arial" w:hAnsi="Arial" w:cs="Arial"/>
          <w:sz w:val="22"/>
          <w:szCs w:val="22"/>
        </w:rPr>
      </w:pPr>
    </w:p>
    <w:p w:rsidR="00D21101" w:rsidRPr="00FD3850" w:rsidRDefault="00D21101" w:rsidP="00D21101">
      <w:pPr>
        <w:overflowPunct/>
        <w:autoSpaceDE/>
        <w:autoSpaceDN/>
        <w:adjustRightInd/>
        <w:spacing w:after="160" w:line="259" w:lineRule="auto"/>
        <w:jc w:val="left"/>
        <w:textAlignment w:val="auto"/>
        <w:rPr>
          <w:rFonts w:ascii="Arial" w:hAnsi="Arial" w:cs="Arial"/>
          <w:b/>
          <w:sz w:val="22"/>
          <w:szCs w:val="22"/>
        </w:rPr>
      </w:pPr>
    </w:p>
    <w:p w:rsidR="007E2CC1" w:rsidRDefault="007E2CC1"/>
    <w:sectPr w:rsidR="007E2C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94C05"/>
    <w:multiLevelType w:val="hybridMultilevel"/>
    <w:tmpl w:val="A3D6C99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C714AC1"/>
    <w:multiLevelType w:val="hybridMultilevel"/>
    <w:tmpl w:val="1A48875E"/>
    <w:lvl w:ilvl="0" w:tplc="12E8D57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D873F4"/>
    <w:multiLevelType w:val="hybridMultilevel"/>
    <w:tmpl w:val="56741B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A2143D"/>
    <w:multiLevelType w:val="hybridMultilevel"/>
    <w:tmpl w:val="A66064A2"/>
    <w:lvl w:ilvl="0" w:tplc="3A449C1A">
      <w:start w:val="1"/>
      <w:numFmt w:val="decimal"/>
      <w:pStyle w:val="Heading2"/>
      <w:lvlText w:val="(%1)"/>
      <w:lvlJc w:val="left"/>
      <w:pPr>
        <w:ind w:left="191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E106F5"/>
    <w:multiLevelType w:val="hybridMultilevel"/>
    <w:tmpl w:val="1D86FF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1524D2"/>
    <w:multiLevelType w:val="hybridMultilevel"/>
    <w:tmpl w:val="AF587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360C92"/>
    <w:multiLevelType w:val="hybridMultilevel"/>
    <w:tmpl w:val="C6483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DC3AD9"/>
    <w:multiLevelType w:val="hybridMultilevel"/>
    <w:tmpl w:val="BD921BF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662910A0"/>
    <w:multiLevelType w:val="hybridMultilevel"/>
    <w:tmpl w:val="E850FD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8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01"/>
    <w:rsid w:val="00012076"/>
    <w:rsid w:val="00041765"/>
    <w:rsid w:val="000648AF"/>
    <w:rsid w:val="00083C19"/>
    <w:rsid w:val="000B073C"/>
    <w:rsid w:val="000C3A21"/>
    <w:rsid w:val="000D451B"/>
    <w:rsid w:val="000D788F"/>
    <w:rsid w:val="000E0C93"/>
    <w:rsid w:val="00107D1D"/>
    <w:rsid w:val="00110919"/>
    <w:rsid w:val="0011677C"/>
    <w:rsid w:val="00126F88"/>
    <w:rsid w:val="00160B06"/>
    <w:rsid w:val="00164950"/>
    <w:rsid w:val="001828C6"/>
    <w:rsid w:val="00191294"/>
    <w:rsid w:val="001A67D5"/>
    <w:rsid w:val="001E783F"/>
    <w:rsid w:val="001F60F5"/>
    <w:rsid w:val="00210F8E"/>
    <w:rsid w:val="002169FD"/>
    <w:rsid w:val="00217131"/>
    <w:rsid w:val="00227085"/>
    <w:rsid w:val="00254450"/>
    <w:rsid w:val="00277065"/>
    <w:rsid w:val="00281C7F"/>
    <w:rsid w:val="00297618"/>
    <w:rsid w:val="002A7B2A"/>
    <w:rsid w:val="002B58A1"/>
    <w:rsid w:val="002F2445"/>
    <w:rsid w:val="0030385B"/>
    <w:rsid w:val="00320695"/>
    <w:rsid w:val="003304BF"/>
    <w:rsid w:val="00333E87"/>
    <w:rsid w:val="003526C2"/>
    <w:rsid w:val="0036219C"/>
    <w:rsid w:val="00367AA1"/>
    <w:rsid w:val="00376C21"/>
    <w:rsid w:val="003817DA"/>
    <w:rsid w:val="003A3121"/>
    <w:rsid w:val="003A3E92"/>
    <w:rsid w:val="003A7DFB"/>
    <w:rsid w:val="003B6549"/>
    <w:rsid w:val="003C1EF8"/>
    <w:rsid w:val="003D2FF7"/>
    <w:rsid w:val="003F78DB"/>
    <w:rsid w:val="00400CE4"/>
    <w:rsid w:val="0042382C"/>
    <w:rsid w:val="00425255"/>
    <w:rsid w:val="00441890"/>
    <w:rsid w:val="00443D32"/>
    <w:rsid w:val="00460ECC"/>
    <w:rsid w:val="00464EDF"/>
    <w:rsid w:val="00467E4E"/>
    <w:rsid w:val="004A1D5B"/>
    <w:rsid w:val="004B1D8D"/>
    <w:rsid w:val="004D58F8"/>
    <w:rsid w:val="004F47D9"/>
    <w:rsid w:val="004F640D"/>
    <w:rsid w:val="00511228"/>
    <w:rsid w:val="005414CC"/>
    <w:rsid w:val="00564FAB"/>
    <w:rsid w:val="00581342"/>
    <w:rsid w:val="0059136E"/>
    <w:rsid w:val="005A0F59"/>
    <w:rsid w:val="005A6F66"/>
    <w:rsid w:val="005D3595"/>
    <w:rsid w:val="005D7C48"/>
    <w:rsid w:val="0062591B"/>
    <w:rsid w:val="00631EB3"/>
    <w:rsid w:val="00670DE8"/>
    <w:rsid w:val="00696928"/>
    <w:rsid w:val="006E13B2"/>
    <w:rsid w:val="00724945"/>
    <w:rsid w:val="00741352"/>
    <w:rsid w:val="007504C5"/>
    <w:rsid w:val="007568AD"/>
    <w:rsid w:val="00760C21"/>
    <w:rsid w:val="00784396"/>
    <w:rsid w:val="00786A62"/>
    <w:rsid w:val="00790E2E"/>
    <w:rsid w:val="0079121B"/>
    <w:rsid w:val="007B7975"/>
    <w:rsid w:val="007D02BE"/>
    <w:rsid w:val="007D18E9"/>
    <w:rsid w:val="007E2CC1"/>
    <w:rsid w:val="00821EA2"/>
    <w:rsid w:val="008447E1"/>
    <w:rsid w:val="0085691F"/>
    <w:rsid w:val="008665CF"/>
    <w:rsid w:val="00891CA6"/>
    <w:rsid w:val="008C5138"/>
    <w:rsid w:val="008D2A4B"/>
    <w:rsid w:val="008E31F7"/>
    <w:rsid w:val="008E3CD4"/>
    <w:rsid w:val="008F542E"/>
    <w:rsid w:val="00914780"/>
    <w:rsid w:val="00916A66"/>
    <w:rsid w:val="0095554D"/>
    <w:rsid w:val="00965AD0"/>
    <w:rsid w:val="00975468"/>
    <w:rsid w:val="0098202E"/>
    <w:rsid w:val="00993E04"/>
    <w:rsid w:val="009E0E29"/>
    <w:rsid w:val="009E2532"/>
    <w:rsid w:val="00A0096F"/>
    <w:rsid w:val="00A2450A"/>
    <w:rsid w:val="00A25927"/>
    <w:rsid w:val="00A37768"/>
    <w:rsid w:val="00A37C57"/>
    <w:rsid w:val="00A50141"/>
    <w:rsid w:val="00A50F39"/>
    <w:rsid w:val="00A5469F"/>
    <w:rsid w:val="00A62967"/>
    <w:rsid w:val="00A70034"/>
    <w:rsid w:val="00A877AB"/>
    <w:rsid w:val="00A94661"/>
    <w:rsid w:val="00AC136E"/>
    <w:rsid w:val="00AE2A58"/>
    <w:rsid w:val="00B10EEB"/>
    <w:rsid w:val="00B1300B"/>
    <w:rsid w:val="00B17C59"/>
    <w:rsid w:val="00B25129"/>
    <w:rsid w:val="00B45C98"/>
    <w:rsid w:val="00B5480D"/>
    <w:rsid w:val="00B6548A"/>
    <w:rsid w:val="00B7436B"/>
    <w:rsid w:val="00B93F37"/>
    <w:rsid w:val="00B95AE0"/>
    <w:rsid w:val="00BA4EA5"/>
    <w:rsid w:val="00BC7233"/>
    <w:rsid w:val="00BF0219"/>
    <w:rsid w:val="00BF0C3D"/>
    <w:rsid w:val="00BF346E"/>
    <w:rsid w:val="00C01316"/>
    <w:rsid w:val="00C02073"/>
    <w:rsid w:val="00C04ADC"/>
    <w:rsid w:val="00C21AFF"/>
    <w:rsid w:val="00C35B4F"/>
    <w:rsid w:val="00C43FC9"/>
    <w:rsid w:val="00C520CB"/>
    <w:rsid w:val="00C60CD3"/>
    <w:rsid w:val="00C66520"/>
    <w:rsid w:val="00CD2055"/>
    <w:rsid w:val="00CD7E5E"/>
    <w:rsid w:val="00CE1B7F"/>
    <w:rsid w:val="00D101B7"/>
    <w:rsid w:val="00D21101"/>
    <w:rsid w:val="00D26C0D"/>
    <w:rsid w:val="00D41CD1"/>
    <w:rsid w:val="00D42B62"/>
    <w:rsid w:val="00D431C6"/>
    <w:rsid w:val="00D43927"/>
    <w:rsid w:val="00D50A22"/>
    <w:rsid w:val="00D5331D"/>
    <w:rsid w:val="00D62CCB"/>
    <w:rsid w:val="00DA43B2"/>
    <w:rsid w:val="00DB1571"/>
    <w:rsid w:val="00DD2FED"/>
    <w:rsid w:val="00DE63A0"/>
    <w:rsid w:val="00E07C65"/>
    <w:rsid w:val="00E5070A"/>
    <w:rsid w:val="00E80140"/>
    <w:rsid w:val="00E8017D"/>
    <w:rsid w:val="00E852C0"/>
    <w:rsid w:val="00E907E8"/>
    <w:rsid w:val="00E936FF"/>
    <w:rsid w:val="00EC1D8E"/>
    <w:rsid w:val="00EC6F3F"/>
    <w:rsid w:val="00EE5DBD"/>
    <w:rsid w:val="00EE614A"/>
    <w:rsid w:val="00EE68B5"/>
    <w:rsid w:val="00EF24D5"/>
    <w:rsid w:val="00EF3856"/>
    <w:rsid w:val="00F02B21"/>
    <w:rsid w:val="00F21FDC"/>
    <w:rsid w:val="00F51D33"/>
    <w:rsid w:val="00F560FE"/>
    <w:rsid w:val="00FA240D"/>
    <w:rsid w:val="00FA49C5"/>
    <w:rsid w:val="00FC72AE"/>
    <w:rsid w:val="00FD4C62"/>
    <w:rsid w:val="00FD78BF"/>
    <w:rsid w:val="00FD7F0A"/>
    <w:rsid w:val="00FE4E83"/>
    <w:rsid w:val="00FE5BC1"/>
    <w:rsid w:val="00FE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ED4C7"/>
  <w15:chartTrackingRefBased/>
  <w15:docId w15:val="{6298CF06-D999-43D3-95CB-34FBB21F7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1101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2">
    <w:name w:val="heading 2"/>
    <w:basedOn w:val="Normal"/>
    <w:next w:val="Normal"/>
    <w:link w:val="Heading2Char"/>
    <w:autoRedefine/>
    <w:qFormat/>
    <w:rsid w:val="005414CC"/>
    <w:pPr>
      <w:keepNext/>
      <w:numPr>
        <w:numId w:val="2"/>
      </w:numPr>
      <w:spacing w:before="240"/>
      <w:ind w:right="-958"/>
      <w:outlineLvl w:val="1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414CC"/>
    <w:rPr>
      <w:rFonts w:ascii="Arial" w:eastAsia="Times New Roman" w:hAnsi="Arial" w:cs="Times New Roman"/>
      <w:b/>
      <w:szCs w:val="20"/>
      <w:lang w:eastAsia="en-GB"/>
    </w:rPr>
  </w:style>
  <w:style w:type="paragraph" w:customStyle="1" w:styleId="fixed">
    <w:name w:val="fixed"/>
    <w:link w:val="fixedChar"/>
    <w:qFormat/>
    <w:rsid w:val="00D21101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qFormat/>
    <w:rsid w:val="00D21101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D21101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D2110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styleId="Hyperlink">
    <w:name w:val="Hyperlink"/>
    <w:uiPriority w:val="99"/>
    <w:rsid w:val="00D21101"/>
    <w:rPr>
      <w:color w:val="0000FF"/>
      <w:u w:val="single"/>
    </w:rPr>
  </w:style>
  <w:style w:type="table" w:styleId="TableGrid">
    <w:name w:val="Table Grid"/>
    <w:basedOn w:val="TableNormal"/>
    <w:uiPriority w:val="59"/>
    <w:rsid w:val="00D211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FD4C6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4C6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4C62"/>
    <w:rPr>
      <w:rFonts w:ascii="Segoe UI" w:eastAsia="Times New Roman" w:hAnsi="Segoe UI" w:cs="Segoe UI"/>
      <w:sz w:val="18"/>
      <w:szCs w:val="18"/>
      <w:lang w:eastAsia="en-GB"/>
    </w:rPr>
  </w:style>
  <w:style w:type="paragraph" w:styleId="ListParagraph">
    <w:name w:val="List Paragraph"/>
    <w:basedOn w:val="Normal"/>
    <w:uiPriority w:val="34"/>
    <w:qFormat/>
    <w:rsid w:val="00FD4C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ennedinthemargins.co.uk/index.php/about-u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sh095\Downloads\writing%20residencies%20briefing.pdf" TargetMode="External"/><Relationship Id="rId5" Type="http://schemas.openxmlformats.org/officeDocument/2006/relationships/hyperlink" Target="https://www.artangel.org.uk/project/audio-obscura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4178E1E7173474697D8273DAF7CAE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FAF54A-FAB0-4B5C-A9E3-7EB8C2712070}"/>
      </w:docPartPr>
      <w:docPartBody>
        <w:p w:rsidR="00DC52A6" w:rsidRDefault="003A2FCF" w:rsidP="003A2FCF">
          <w:pPr>
            <w:pStyle w:val="54178E1E7173474697D8273DAF7CAEEC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B3F6DB581AB340799784D27085560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D16799-1A0B-4511-A3F5-F4232C24BCC1}"/>
      </w:docPartPr>
      <w:docPartBody>
        <w:p w:rsidR="00DC52A6" w:rsidRDefault="003A2FCF" w:rsidP="003A2FCF">
          <w:pPr>
            <w:pStyle w:val="B3F6DB581AB340799784D27085560C4A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FCF"/>
    <w:rsid w:val="00084B5B"/>
    <w:rsid w:val="002F094A"/>
    <w:rsid w:val="003A2FCF"/>
    <w:rsid w:val="00802E23"/>
    <w:rsid w:val="00C86584"/>
    <w:rsid w:val="00DC52A6"/>
    <w:rsid w:val="00F83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A2FCF"/>
    <w:rPr>
      <w:color w:val="808080"/>
    </w:rPr>
  </w:style>
  <w:style w:type="paragraph" w:customStyle="1" w:styleId="54178E1E7173474697D8273DAF7CAEEC">
    <w:name w:val="54178E1E7173474697D8273DAF7CAEEC"/>
    <w:rsid w:val="003A2FCF"/>
  </w:style>
  <w:style w:type="paragraph" w:customStyle="1" w:styleId="B3F6DB581AB340799784D27085560C4A">
    <w:name w:val="B3F6DB581AB340799784D27085560C4A"/>
    <w:rsid w:val="003A2FC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588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Ruth Thomas</cp:lastModifiedBy>
  <cp:revision>5</cp:revision>
  <cp:lastPrinted>2020-03-03T14:39:00Z</cp:lastPrinted>
  <dcterms:created xsi:type="dcterms:W3CDTF">2020-02-11T11:05:00Z</dcterms:created>
  <dcterms:modified xsi:type="dcterms:W3CDTF">2020-03-09T11:57:00Z</dcterms:modified>
</cp:coreProperties>
</file>