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0D4E1" w14:textId="1AD20CB2" w:rsidR="006E1D2F" w:rsidRPr="00A72388" w:rsidRDefault="005D6834" w:rsidP="005D6834">
      <w:pPr>
        <w:pStyle w:val="Title"/>
        <w:jc w:val="center"/>
        <w:rPr>
          <w:rFonts w:ascii="Arial" w:hAnsi="Arial" w:cs="Arial"/>
        </w:rPr>
      </w:pPr>
      <w:r w:rsidRPr="00A72388">
        <w:rPr>
          <w:rFonts w:ascii="Arial" w:hAnsi="Arial" w:cs="Arial"/>
        </w:rPr>
        <w:t xml:space="preserve">Built Environment Programmes- Level 5. BSc (Hons) Construction Management; BSc (Hons) Civil Engineering and HND Pathways </w:t>
      </w:r>
    </w:p>
    <w:p w14:paraId="6795552B" w14:textId="77777777" w:rsidR="005D6834" w:rsidRPr="00A72388" w:rsidRDefault="005D6834" w:rsidP="005D6834">
      <w:pPr>
        <w:rPr>
          <w:rFonts w:ascii="Arial" w:hAnsi="Arial" w:cs="Arial"/>
        </w:rPr>
      </w:pPr>
    </w:p>
    <w:p w14:paraId="636664F9" w14:textId="3978C02A" w:rsidR="005D6834" w:rsidRPr="00A72388" w:rsidRDefault="005D6834" w:rsidP="005D6834">
      <w:pPr>
        <w:rPr>
          <w:rFonts w:ascii="Arial" w:hAnsi="Arial" w:cs="Arial"/>
        </w:rPr>
      </w:pPr>
      <w:r w:rsidRPr="00A72388">
        <w:rPr>
          <w:rFonts w:ascii="Arial" w:hAnsi="Arial" w:cs="Arial"/>
        </w:rPr>
        <w:t>Module: ACBA5001</w:t>
      </w:r>
    </w:p>
    <w:p w14:paraId="5156ED98" w14:textId="0AC5DAC5" w:rsidR="005D6834" w:rsidRPr="00A72388" w:rsidRDefault="005D6834" w:rsidP="005D6834">
      <w:pPr>
        <w:rPr>
          <w:rFonts w:ascii="Arial" w:hAnsi="Arial" w:cs="Arial"/>
        </w:rPr>
      </w:pPr>
      <w:r w:rsidRPr="00A72388">
        <w:rPr>
          <w:rFonts w:ascii="Arial" w:hAnsi="Arial" w:cs="Arial"/>
        </w:rPr>
        <w:t>Name: Cerith Owen Davies</w:t>
      </w:r>
    </w:p>
    <w:p w14:paraId="75A12159" w14:textId="1C455B43" w:rsidR="005D6834" w:rsidRPr="00A72388" w:rsidRDefault="005D6834" w:rsidP="005D6834">
      <w:pPr>
        <w:rPr>
          <w:rFonts w:ascii="Arial" w:hAnsi="Arial" w:cs="Arial"/>
        </w:rPr>
      </w:pPr>
      <w:r w:rsidRPr="00A72388">
        <w:rPr>
          <w:rFonts w:ascii="Arial" w:hAnsi="Arial" w:cs="Arial"/>
        </w:rPr>
        <w:t>Student Number: 2115743</w:t>
      </w:r>
    </w:p>
    <w:p w14:paraId="4F0616C3" w14:textId="77777777" w:rsidR="005D6834" w:rsidRPr="00A72388" w:rsidRDefault="005D6834" w:rsidP="005D6834">
      <w:pPr>
        <w:rPr>
          <w:rFonts w:ascii="Arial" w:hAnsi="Arial" w:cs="Arial"/>
        </w:rPr>
      </w:pPr>
    </w:p>
    <w:p w14:paraId="21BDD5F5" w14:textId="77777777" w:rsidR="005D6834" w:rsidRPr="00A72388" w:rsidRDefault="005D6834" w:rsidP="005D6834">
      <w:pPr>
        <w:rPr>
          <w:rFonts w:ascii="Arial" w:hAnsi="Arial" w:cs="Arial"/>
        </w:rPr>
      </w:pPr>
    </w:p>
    <w:p w14:paraId="53A81CCF" w14:textId="77777777" w:rsidR="006E1D2F" w:rsidRPr="00A72388" w:rsidRDefault="006E1D2F" w:rsidP="006E1D2F">
      <w:pPr>
        <w:rPr>
          <w:rFonts w:ascii="Arial" w:hAnsi="Arial" w:cs="Arial"/>
        </w:rPr>
      </w:pPr>
    </w:p>
    <w:sdt>
      <w:sdtPr>
        <w:rPr>
          <w:rFonts w:ascii="Arial" w:eastAsiaTheme="minorHAnsi" w:hAnsi="Arial" w:cs="Arial"/>
          <w:color w:val="auto"/>
          <w:kern w:val="2"/>
          <w:sz w:val="22"/>
          <w:szCs w:val="22"/>
          <w:lang w:val="en-GB"/>
          <w14:ligatures w14:val="standardContextual"/>
        </w:rPr>
        <w:id w:val="-2048826292"/>
        <w:docPartObj>
          <w:docPartGallery w:val="Table of Contents"/>
          <w:docPartUnique/>
        </w:docPartObj>
      </w:sdtPr>
      <w:sdtEndPr>
        <w:rPr>
          <w:b/>
          <w:bCs/>
          <w:noProof/>
        </w:rPr>
      </w:sdtEndPr>
      <w:sdtContent>
        <w:p w14:paraId="3560A5A5"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66DD5AC7"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27EA26E6"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0F3B42BF"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11272EBC"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3F2D31BE"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215E7A76"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72315727"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3BBC981B"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7AE339E2"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329E9F88"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5F7C8CB2"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38F86458"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07593C54" w14:textId="77777777" w:rsidR="00A67BB8" w:rsidRPr="00A72388" w:rsidRDefault="00A67BB8">
          <w:pPr>
            <w:pStyle w:val="TOCHeading"/>
            <w:rPr>
              <w:rFonts w:ascii="Arial" w:eastAsiaTheme="minorHAnsi" w:hAnsi="Arial" w:cs="Arial"/>
              <w:color w:val="auto"/>
              <w:kern w:val="2"/>
              <w:sz w:val="22"/>
              <w:szCs w:val="22"/>
              <w:lang w:val="en-GB"/>
              <w14:ligatures w14:val="standardContextual"/>
            </w:rPr>
          </w:pPr>
        </w:p>
        <w:p w14:paraId="67C9FE0A" w14:textId="77777777" w:rsidR="00BF76DE" w:rsidRDefault="00BF76DE">
          <w:pPr>
            <w:pStyle w:val="TOCHeading"/>
            <w:rPr>
              <w:rFonts w:ascii="Arial" w:eastAsiaTheme="minorHAnsi" w:hAnsi="Arial" w:cs="Arial"/>
              <w:color w:val="auto"/>
              <w:kern w:val="2"/>
              <w:sz w:val="22"/>
              <w:szCs w:val="22"/>
              <w:lang w:val="en-GB"/>
              <w14:ligatures w14:val="standardContextual"/>
            </w:rPr>
          </w:pPr>
        </w:p>
        <w:p w14:paraId="79ECDFBD" w14:textId="406ECDC0" w:rsidR="005D6834" w:rsidRPr="00A72388" w:rsidRDefault="005D6834">
          <w:pPr>
            <w:pStyle w:val="TOCHeading"/>
            <w:rPr>
              <w:rFonts w:ascii="Arial" w:hAnsi="Arial" w:cs="Arial"/>
              <w:sz w:val="22"/>
              <w:szCs w:val="22"/>
            </w:rPr>
          </w:pPr>
          <w:r w:rsidRPr="00A72388">
            <w:rPr>
              <w:rFonts w:ascii="Arial" w:hAnsi="Arial" w:cs="Arial"/>
              <w:sz w:val="22"/>
              <w:szCs w:val="22"/>
            </w:rPr>
            <w:t>Contents</w:t>
          </w:r>
        </w:p>
        <w:p w14:paraId="5988FA5A" w14:textId="6FEC6912" w:rsidR="00EA4AED" w:rsidRDefault="005D6834">
          <w:pPr>
            <w:pStyle w:val="TOC1"/>
            <w:tabs>
              <w:tab w:val="right" w:leader="dot" w:pos="9016"/>
            </w:tabs>
            <w:rPr>
              <w:rFonts w:eastAsiaTheme="minorEastAsia"/>
              <w:noProof/>
              <w:lang w:eastAsia="en-GB"/>
            </w:rPr>
          </w:pPr>
          <w:r w:rsidRPr="00A72388">
            <w:rPr>
              <w:rFonts w:ascii="Arial" w:hAnsi="Arial" w:cs="Arial"/>
            </w:rPr>
            <w:fldChar w:fldCharType="begin"/>
          </w:r>
          <w:r w:rsidRPr="00A72388">
            <w:rPr>
              <w:rFonts w:ascii="Arial" w:hAnsi="Arial" w:cs="Arial"/>
            </w:rPr>
            <w:instrText xml:space="preserve"> TOC \o "1-3" \h \z \u </w:instrText>
          </w:r>
          <w:r w:rsidRPr="00A72388">
            <w:rPr>
              <w:rFonts w:ascii="Arial" w:hAnsi="Arial" w:cs="Arial"/>
            </w:rPr>
            <w:fldChar w:fldCharType="separate"/>
          </w:r>
          <w:hyperlink w:anchor="_Toc153191392" w:history="1">
            <w:r w:rsidR="00EA4AED" w:rsidRPr="00D62CA7">
              <w:rPr>
                <w:rStyle w:val="Hyperlink"/>
                <w:rFonts w:ascii="Arial" w:hAnsi="Arial" w:cs="Arial"/>
                <w:b/>
                <w:bCs/>
                <w:noProof/>
              </w:rPr>
              <w:t>Contract Title</w:t>
            </w:r>
            <w:r w:rsidR="00EA4AED">
              <w:rPr>
                <w:noProof/>
                <w:webHidden/>
              </w:rPr>
              <w:tab/>
            </w:r>
            <w:r w:rsidR="00EA4AED">
              <w:rPr>
                <w:noProof/>
                <w:webHidden/>
              </w:rPr>
              <w:fldChar w:fldCharType="begin"/>
            </w:r>
            <w:r w:rsidR="00EA4AED">
              <w:rPr>
                <w:noProof/>
                <w:webHidden/>
              </w:rPr>
              <w:instrText xml:space="preserve"> PAGEREF _Toc153191392 \h </w:instrText>
            </w:r>
            <w:r w:rsidR="00EA4AED">
              <w:rPr>
                <w:noProof/>
                <w:webHidden/>
              </w:rPr>
            </w:r>
            <w:r w:rsidR="00EA4AED">
              <w:rPr>
                <w:noProof/>
                <w:webHidden/>
              </w:rPr>
              <w:fldChar w:fldCharType="separate"/>
            </w:r>
            <w:r w:rsidR="00EA4AED">
              <w:rPr>
                <w:noProof/>
                <w:webHidden/>
              </w:rPr>
              <w:t>2</w:t>
            </w:r>
            <w:r w:rsidR="00EA4AED">
              <w:rPr>
                <w:noProof/>
                <w:webHidden/>
              </w:rPr>
              <w:fldChar w:fldCharType="end"/>
            </w:r>
          </w:hyperlink>
        </w:p>
        <w:p w14:paraId="76F9406F" w14:textId="71ADA993" w:rsidR="00EA4AED" w:rsidRDefault="00EA4AED">
          <w:pPr>
            <w:pStyle w:val="TOC1"/>
            <w:tabs>
              <w:tab w:val="right" w:leader="dot" w:pos="9016"/>
            </w:tabs>
            <w:rPr>
              <w:rFonts w:eastAsiaTheme="minorEastAsia"/>
              <w:noProof/>
              <w:lang w:eastAsia="en-GB"/>
            </w:rPr>
          </w:pPr>
          <w:hyperlink w:anchor="_Toc153191393" w:history="1">
            <w:r w:rsidRPr="00D62CA7">
              <w:rPr>
                <w:rStyle w:val="Hyperlink"/>
                <w:rFonts w:ascii="Arial" w:hAnsi="Arial" w:cs="Arial"/>
                <w:b/>
                <w:bCs/>
                <w:noProof/>
              </w:rPr>
              <w:t>Contract No.</w:t>
            </w:r>
            <w:r>
              <w:rPr>
                <w:noProof/>
                <w:webHidden/>
              </w:rPr>
              <w:tab/>
            </w:r>
            <w:r>
              <w:rPr>
                <w:noProof/>
                <w:webHidden/>
              </w:rPr>
              <w:fldChar w:fldCharType="begin"/>
            </w:r>
            <w:r>
              <w:rPr>
                <w:noProof/>
                <w:webHidden/>
              </w:rPr>
              <w:instrText xml:space="preserve"> PAGEREF _Toc153191393 \h </w:instrText>
            </w:r>
            <w:r>
              <w:rPr>
                <w:noProof/>
                <w:webHidden/>
              </w:rPr>
            </w:r>
            <w:r>
              <w:rPr>
                <w:noProof/>
                <w:webHidden/>
              </w:rPr>
              <w:fldChar w:fldCharType="separate"/>
            </w:r>
            <w:r>
              <w:rPr>
                <w:noProof/>
                <w:webHidden/>
              </w:rPr>
              <w:t>3</w:t>
            </w:r>
            <w:r>
              <w:rPr>
                <w:noProof/>
                <w:webHidden/>
              </w:rPr>
              <w:fldChar w:fldCharType="end"/>
            </w:r>
          </w:hyperlink>
        </w:p>
        <w:p w14:paraId="5329D830" w14:textId="5ECEE9AE" w:rsidR="00EA4AED" w:rsidRDefault="00EA4AED">
          <w:pPr>
            <w:pStyle w:val="TOC1"/>
            <w:tabs>
              <w:tab w:val="right" w:leader="dot" w:pos="9016"/>
            </w:tabs>
            <w:rPr>
              <w:rFonts w:eastAsiaTheme="minorEastAsia"/>
              <w:noProof/>
              <w:lang w:eastAsia="en-GB"/>
            </w:rPr>
          </w:pPr>
          <w:hyperlink w:anchor="_Toc153191394" w:history="1">
            <w:r w:rsidRPr="00D62CA7">
              <w:rPr>
                <w:rStyle w:val="Hyperlink"/>
                <w:rFonts w:ascii="Arial" w:hAnsi="Arial" w:cs="Arial"/>
                <w:b/>
                <w:bCs/>
                <w:noProof/>
              </w:rPr>
              <w:t>Document Ref</w:t>
            </w:r>
            <w:r>
              <w:rPr>
                <w:noProof/>
                <w:webHidden/>
              </w:rPr>
              <w:tab/>
            </w:r>
            <w:r>
              <w:rPr>
                <w:noProof/>
                <w:webHidden/>
              </w:rPr>
              <w:fldChar w:fldCharType="begin"/>
            </w:r>
            <w:r>
              <w:rPr>
                <w:noProof/>
                <w:webHidden/>
              </w:rPr>
              <w:instrText xml:space="preserve"> PAGEREF _Toc153191394 \h </w:instrText>
            </w:r>
            <w:r>
              <w:rPr>
                <w:noProof/>
                <w:webHidden/>
              </w:rPr>
            </w:r>
            <w:r>
              <w:rPr>
                <w:noProof/>
                <w:webHidden/>
              </w:rPr>
              <w:fldChar w:fldCharType="separate"/>
            </w:r>
            <w:r>
              <w:rPr>
                <w:noProof/>
                <w:webHidden/>
              </w:rPr>
              <w:t>3</w:t>
            </w:r>
            <w:r>
              <w:rPr>
                <w:noProof/>
                <w:webHidden/>
              </w:rPr>
              <w:fldChar w:fldCharType="end"/>
            </w:r>
          </w:hyperlink>
        </w:p>
        <w:p w14:paraId="075778A4" w14:textId="309FFE4D" w:rsidR="00EA4AED" w:rsidRDefault="00EA4AED">
          <w:pPr>
            <w:pStyle w:val="TOC1"/>
            <w:tabs>
              <w:tab w:val="right" w:leader="dot" w:pos="9016"/>
            </w:tabs>
            <w:rPr>
              <w:rFonts w:eastAsiaTheme="minorEastAsia"/>
              <w:noProof/>
              <w:lang w:eastAsia="en-GB"/>
            </w:rPr>
          </w:pPr>
          <w:hyperlink w:anchor="_Toc153191395" w:history="1">
            <w:r w:rsidRPr="00D62CA7">
              <w:rPr>
                <w:rStyle w:val="Hyperlink"/>
                <w:rFonts w:ascii="Arial" w:hAnsi="Arial" w:cs="Arial"/>
                <w:b/>
                <w:bCs/>
                <w:noProof/>
              </w:rPr>
              <w:t>Prepared by</w:t>
            </w:r>
            <w:r>
              <w:rPr>
                <w:noProof/>
                <w:webHidden/>
              </w:rPr>
              <w:tab/>
            </w:r>
            <w:r>
              <w:rPr>
                <w:noProof/>
                <w:webHidden/>
              </w:rPr>
              <w:fldChar w:fldCharType="begin"/>
            </w:r>
            <w:r>
              <w:rPr>
                <w:noProof/>
                <w:webHidden/>
              </w:rPr>
              <w:instrText xml:space="preserve"> PAGEREF _Toc153191395 \h </w:instrText>
            </w:r>
            <w:r>
              <w:rPr>
                <w:noProof/>
                <w:webHidden/>
              </w:rPr>
            </w:r>
            <w:r>
              <w:rPr>
                <w:noProof/>
                <w:webHidden/>
              </w:rPr>
              <w:fldChar w:fldCharType="separate"/>
            </w:r>
            <w:r>
              <w:rPr>
                <w:noProof/>
                <w:webHidden/>
              </w:rPr>
              <w:t>3</w:t>
            </w:r>
            <w:r>
              <w:rPr>
                <w:noProof/>
                <w:webHidden/>
              </w:rPr>
              <w:fldChar w:fldCharType="end"/>
            </w:r>
          </w:hyperlink>
        </w:p>
        <w:p w14:paraId="41BBDED4" w14:textId="5E09313A" w:rsidR="00EA4AED" w:rsidRDefault="00EA4AED">
          <w:pPr>
            <w:pStyle w:val="TOC1"/>
            <w:tabs>
              <w:tab w:val="right" w:leader="dot" w:pos="9016"/>
            </w:tabs>
            <w:rPr>
              <w:rFonts w:eastAsiaTheme="minorEastAsia"/>
              <w:noProof/>
              <w:lang w:eastAsia="en-GB"/>
            </w:rPr>
          </w:pPr>
          <w:hyperlink w:anchor="_Toc153191396" w:history="1">
            <w:r w:rsidRPr="00D62CA7">
              <w:rPr>
                <w:rStyle w:val="Hyperlink"/>
                <w:rFonts w:ascii="Arial" w:hAnsi="Arial" w:cs="Arial"/>
                <w:b/>
                <w:bCs/>
                <w:noProof/>
              </w:rPr>
              <w:t>Date</w:t>
            </w:r>
            <w:r>
              <w:rPr>
                <w:noProof/>
                <w:webHidden/>
              </w:rPr>
              <w:tab/>
            </w:r>
            <w:r>
              <w:rPr>
                <w:noProof/>
                <w:webHidden/>
              </w:rPr>
              <w:fldChar w:fldCharType="begin"/>
            </w:r>
            <w:r>
              <w:rPr>
                <w:noProof/>
                <w:webHidden/>
              </w:rPr>
              <w:instrText xml:space="preserve"> PAGEREF _Toc153191396 \h </w:instrText>
            </w:r>
            <w:r>
              <w:rPr>
                <w:noProof/>
                <w:webHidden/>
              </w:rPr>
            </w:r>
            <w:r>
              <w:rPr>
                <w:noProof/>
                <w:webHidden/>
              </w:rPr>
              <w:fldChar w:fldCharType="separate"/>
            </w:r>
            <w:r>
              <w:rPr>
                <w:noProof/>
                <w:webHidden/>
              </w:rPr>
              <w:t>3</w:t>
            </w:r>
            <w:r>
              <w:rPr>
                <w:noProof/>
                <w:webHidden/>
              </w:rPr>
              <w:fldChar w:fldCharType="end"/>
            </w:r>
          </w:hyperlink>
        </w:p>
        <w:p w14:paraId="5F604E25" w14:textId="0DB3CB02" w:rsidR="00EA4AED" w:rsidRDefault="00EA4AED">
          <w:pPr>
            <w:pStyle w:val="TOC1"/>
            <w:tabs>
              <w:tab w:val="right" w:leader="dot" w:pos="9016"/>
            </w:tabs>
            <w:rPr>
              <w:rFonts w:eastAsiaTheme="minorEastAsia"/>
              <w:noProof/>
              <w:lang w:eastAsia="en-GB"/>
            </w:rPr>
          </w:pPr>
          <w:hyperlink w:anchor="_Toc153191397" w:history="1">
            <w:r w:rsidRPr="00D62CA7">
              <w:rPr>
                <w:rStyle w:val="Hyperlink"/>
                <w:rFonts w:ascii="Arial" w:hAnsi="Arial" w:cs="Arial"/>
                <w:b/>
                <w:bCs/>
                <w:noProof/>
              </w:rPr>
              <w:t>Revision</w:t>
            </w:r>
            <w:r>
              <w:rPr>
                <w:noProof/>
                <w:webHidden/>
              </w:rPr>
              <w:tab/>
            </w:r>
            <w:r>
              <w:rPr>
                <w:noProof/>
                <w:webHidden/>
              </w:rPr>
              <w:fldChar w:fldCharType="begin"/>
            </w:r>
            <w:r>
              <w:rPr>
                <w:noProof/>
                <w:webHidden/>
              </w:rPr>
              <w:instrText xml:space="preserve"> PAGEREF _Toc153191397 \h </w:instrText>
            </w:r>
            <w:r>
              <w:rPr>
                <w:noProof/>
                <w:webHidden/>
              </w:rPr>
            </w:r>
            <w:r>
              <w:rPr>
                <w:noProof/>
                <w:webHidden/>
              </w:rPr>
              <w:fldChar w:fldCharType="separate"/>
            </w:r>
            <w:r>
              <w:rPr>
                <w:noProof/>
                <w:webHidden/>
              </w:rPr>
              <w:t>3</w:t>
            </w:r>
            <w:r>
              <w:rPr>
                <w:noProof/>
                <w:webHidden/>
              </w:rPr>
              <w:fldChar w:fldCharType="end"/>
            </w:r>
          </w:hyperlink>
        </w:p>
        <w:p w14:paraId="0CA2C733" w14:textId="62F7F398" w:rsidR="00EA4AED" w:rsidRDefault="00EA4AED">
          <w:pPr>
            <w:pStyle w:val="TOC2"/>
            <w:tabs>
              <w:tab w:val="right" w:leader="dot" w:pos="9016"/>
            </w:tabs>
            <w:rPr>
              <w:rFonts w:eastAsiaTheme="minorEastAsia"/>
              <w:noProof/>
              <w:lang w:eastAsia="en-GB"/>
            </w:rPr>
          </w:pPr>
          <w:hyperlink w:anchor="_Toc153191398" w:history="1">
            <w:r w:rsidRPr="00D62CA7">
              <w:rPr>
                <w:rStyle w:val="Hyperlink"/>
                <w:rFonts w:ascii="Arial" w:hAnsi="Arial" w:cs="Arial"/>
                <w:b/>
                <w:bCs/>
                <w:noProof/>
              </w:rPr>
              <w:t>Project Details</w:t>
            </w:r>
            <w:r>
              <w:rPr>
                <w:noProof/>
                <w:webHidden/>
              </w:rPr>
              <w:tab/>
            </w:r>
            <w:r>
              <w:rPr>
                <w:noProof/>
                <w:webHidden/>
              </w:rPr>
              <w:fldChar w:fldCharType="begin"/>
            </w:r>
            <w:r>
              <w:rPr>
                <w:noProof/>
                <w:webHidden/>
              </w:rPr>
              <w:instrText xml:space="preserve"> PAGEREF _Toc153191398 \h </w:instrText>
            </w:r>
            <w:r>
              <w:rPr>
                <w:noProof/>
                <w:webHidden/>
              </w:rPr>
            </w:r>
            <w:r>
              <w:rPr>
                <w:noProof/>
                <w:webHidden/>
              </w:rPr>
              <w:fldChar w:fldCharType="separate"/>
            </w:r>
            <w:r>
              <w:rPr>
                <w:noProof/>
                <w:webHidden/>
              </w:rPr>
              <w:t>3</w:t>
            </w:r>
            <w:r>
              <w:rPr>
                <w:noProof/>
                <w:webHidden/>
              </w:rPr>
              <w:fldChar w:fldCharType="end"/>
            </w:r>
          </w:hyperlink>
        </w:p>
        <w:p w14:paraId="5BC09644" w14:textId="10592511" w:rsidR="00EA4AED" w:rsidRDefault="00EA4AED">
          <w:pPr>
            <w:pStyle w:val="TOC1"/>
            <w:tabs>
              <w:tab w:val="right" w:leader="dot" w:pos="9016"/>
            </w:tabs>
            <w:rPr>
              <w:rFonts w:eastAsiaTheme="minorEastAsia"/>
              <w:noProof/>
              <w:lang w:eastAsia="en-GB"/>
            </w:rPr>
          </w:pPr>
          <w:hyperlink w:anchor="_Toc153191399" w:history="1">
            <w:r w:rsidRPr="00D62CA7">
              <w:rPr>
                <w:rStyle w:val="Hyperlink"/>
                <w:rFonts w:ascii="Arial" w:hAnsi="Arial" w:cs="Arial"/>
                <w:b/>
                <w:bCs/>
                <w:noProof/>
              </w:rPr>
              <w:t>Programme Details</w:t>
            </w:r>
            <w:r>
              <w:rPr>
                <w:noProof/>
                <w:webHidden/>
              </w:rPr>
              <w:tab/>
            </w:r>
            <w:r>
              <w:rPr>
                <w:noProof/>
                <w:webHidden/>
              </w:rPr>
              <w:fldChar w:fldCharType="begin"/>
            </w:r>
            <w:r>
              <w:rPr>
                <w:noProof/>
                <w:webHidden/>
              </w:rPr>
              <w:instrText xml:space="preserve"> PAGEREF _Toc153191399 \h </w:instrText>
            </w:r>
            <w:r>
              <w:rPr>
                <w:noProof/>
                <w:webHidden/>
              </w:rPr>
            </w:r>
            <w:r>
              <w:rPr>
                <w:noProof/>
                <w:webHidden/>
              </w:rPr>
              <w:fldChar w:fldCharType="separate"/>
            </w:r>
            <w:r>
              <w:rPr>
                <w:noProof/>
                <w:webHidden/>
              </w:rPr>
              <w:t>3</w:t>
            </w:r>
            <w:r>
              <w:rPr>
                <w:noProof/>
                <w:webHidden/>
              </w:rPr>
              <w:fldChar w:fldCharType="end"/>
            </w:r>
          </w:hyperlink>
        </w:p>
        <w:p w14:paraId="06518506" w14:textId="61603CFC" w:rsidR="00EA4AED" w:rsidRDefault="00EA4AED">
          <w:pPr>
            <w:pStyle w:val="TOC1"/>
            <w:tabs>
              <w:tab w:val="right" w:leader="dot" w:pos="9016"/>
            </w:tabs>
            <w:rPr>
              <w:rFonts w:eastAsiaTheme="minorEastAsia"/>
              <w:noProof/>
              <w:lang w:eastAsia="en-GB"/>
            </w:rPr>
          </w:pPr>
          <w:hyperlink w:anchor="_Toc153191400" w:history="1">
            <w:r w:rsidRPr="00D62CA7">
              <w:rPr>
                <w:rStyle w:val="Hyperlink"/>
                <w:rFonts w:ascii="Arial" w:hAnsi="Arial" w:cs="Arial"/>
                <w:b/>
                <w:bCs/>
                <w:noProof/>
              </w:rPr>
              <w:t>Project Team Details</w:t>
            </w:r>
            <w:r>
              <w:rPr>
                <w:noProof/>
                <w:webHidden/>
              </w:rPr>
              <w:tab/>
            </w:r>
            <w:r>
              <w:rPr>
                <w:noProof/>
                <w:webHidden/>
              </w:rPr>
              <w:fldChar w:fldCharType="begin"/>
            </w:r>
            <w:r>
              <w:rPr>
                <w:noProof/>
                <w:webHidden/>
              </w:rPr>
              <w:instrText xml:space="preserve"> PAGEREF _Toc153191400 \h </w:instrText>
            </w:r>
            <w:r>
              <w:rPr>
                <w:noProof/>
                <w:webHidden/>
              </w:rPr>
            </w:r>
            <w:r>
              <w:rPr>
                <w:noProof/>
                <w:webHidden/>
              </w:rPr>
              <w:fldChar w:fldCharType="separate"/>
            </w:r>
            <w:r>
              <w:rPr>
                <w:noProof/>
                <w:webHidden/>
              </w:rPr>
              <w:t>3</w:t>
            </w:r>
            <w:r>
              <w:rPr>
                <w:noProof/>
                <w:webHidden/>
              </w:rPr>
              <w:fldChar w:fldCharType="end"/>
            </w:r>
          </w:hyperlink>
        </w:p>
        <w:p w14:paraId="0068F440" w14:textId="4898F77D" w:rsidR="00EA4AED" w:rsidRDefault="00EA4AED">
          <w:pPr>
            <w:pStyle w:val="TOC1"/>
            <w:tabs>
              <w:tab w:val="right" w:leader="dot" w:pos="9016"/>
            </w:tabs>
            <w:rPr>
              <w:rFonts w:eastAsiaTheme="minorEastAsia"/>
              <w:noProof/>
              <w:lang w:eastAsia="en-GB"/>
            </w:rPr>
          </w:pPr>
          <w:hyperlink w:anchor="_Toc153191401" w:history="1">
            <w:r w:rsidRPr="00D62CA7">
              <w:rPr>
                <w:rStyle w:val="Hyperlink"/>
                <w:rFonts w:ascii="Arial" w:hAnsi="Arial" w:cs="Arial"/>
                <w:b/>
                <w:bCs/>
                <w:noProof/>
              </w:rPr>
              <w:t>Sub-Contractors</w:t>
            </w:r>
            <w:r>
              <w:rPr>
                <w:noProof/>
                <w:webHidden/>
              </w:rPr>
              <w:tab/>
            </w:r>
            <w:r>
              <w:rPr>
                <w:noProof/>
                <w:webHidden/>
              </w:rPr>
              <w:fldChar w:fldCharType="begin"/>
            </w:r>
            <w:r>
              <w:rPr>
                <w:noProof/>
                <w:webHidden/>
              </w:rPr>
              <w:instrText xml:space="preserve"> PAGEREF _Toc153191401 \h </w:instrText>
            </w:r>
            <w:r>
              <w:rPr>
                <w:noProof/>
                <w:webHidden/>
              </w:rPr>
            </w:r>
            <w:r>
              <w:rPr>
                <w:noProof/>
                <w:webHidden/>
              </w:rPr>
              <w:fldChar w:fldCharType="separate"/>
            </w:r>
            <w:r>
              <w:rPr>
                <w:noProof/>
                <w:webHidden/>
              </w:rPr>
              <w:t>3</w:t>
            </w:r>
            <w:r>
              <w:rPr>
                <w:noProof/>
                <w:webHidden/>
              </w:rPr>
              <w:fldChar w:fldCharType="end"/>
            </w:r>
          </w:hyperlink>
        </w:p>
        <w:p w14:paraId="556EF026" w14:textId="554D0A74" w:rsidR="00EA4AED" w:rsidRDefault="00EA4AED">
          <w:pPr>
            <w:pStyle w:val="TOC1"/>
            <w:tabs>
              <w:tab w:val="right" w:leader="dot" w:pos="9016"/>
            </w:tabs>
            <w:rPr>
              <w:rFonts w:eastAsiaTheme="minorEastAsia"/>
              <w:noProof/>
              <w:lang w:eastAsia="en-GB"/>
            </w:rPr>
          </w:pPr>
          <w:hyperlink w:anchor="_Toc153191402" w:history="1">
            <w:r w:rsidRPr="00D62CA7">
              <w:rPr>
                <w:rStyle w:val="Hyperlink"/>
                <w:rFonts w:ascii="Arial" w:hAnsi="Arial" w:cs="Arial"/>
                <w:b/>
                <w:bCs/>
                <w:noProof/>
              </w:rPr>
              <w:t>Legislation, codes of practice</w:t>
            </w:r>
            <w:r>
              <w:rPr>
                <w:noProof/>
                <w:webHidden/>
              </w:rPr>
              <w:tab/>
            </w:r>
            <w:r>
              <w:rPr>
                <w:noProof/>
                <w:webHidden/>
              </w:rPr>
              <w:fldChar w:fldCharType="begin"/>
            </w:r>
            <w:r>
              <w:rPr>
                <w:noProof/>
                <w:webHidden/>
              </w:rPr>
              <w:instrText xml:space="preserve"> PAGEREF _Toc153191402 \h </w:instrText>
            </w:r>
            <w:r>
              <w:rPr>
                <w:noProof/>
                <w:webHidden/>
              </w:rPr>
            </w:r>
            <w:r>
              <w:rPr>
                <w:noProof/>
                <w:webHidden/>
              </w:rPr>
              <w:fldChar w:fldCharType="separate"/>
            </w:r>
            <w:r>
              <w:rPr>
                <w:noProof/>
                <w:webHidden/>
              </w:rPr>
              <w:t>4</w:t>
            </w:r>
            <w:r>
              <w:rPr>
                <w:noProof/>
                <w:webHidden/>
              </w:rPr>
              <w:fldChar w:fldCharType="end"/>
            </w:r>
          </w:hyperlink>
        </w:p>
        <w:p w14:paraId="1BFFC4CA" w14:textId="4FB2318C" w:rsidR="00EA4AED" w:rsidRDefault="00EA4AED">
          <w:pPr>
            <w:pStyle w:val="TOC1"/>
            <w:tabs>
              <w:tab w:val="right" w:leader="dot" w:pos="9016"/>
            </w:tabs>
            <w:rPr>
              <w:rFonts w:eastAsiaTheme="minorEastAsia"/>
              <w:noProof/>
              <w:lang w:eastAsia="en-GB"/>
            </w:rPr>
          </w:pPr>
          <w:hyperlink w:anchor="_Toc153191403" w:history="1">
            <w:r w:rsidRPr="00D62CA7">
              <w:rPr>
                <w:rStyle w:val="Hyperlink"/>
                <w:rFonts w:ascii="Arial" w:hAnsi="Arial" w:cs="Arial"/>
                <w:b/>
                <w:bCs/>
                <w:noProof/>
              </w:rPr>
              <w:t>Sequence of works</w:t>
            </w:r>
            <w:r>
              <w:rPr>
                <w:noProof/>
                <w:webHidden/>
              </w:rPr>
              <w:tab/>
            </w:r>
            <w:r>
              <w:rPr>
                <w:noProof/>
                <w:webHidden/>
              </w:rPr>
              <w:fldChar w:fldCharType="begin"/>
            </w:r>
            <w:r>
              <w:rPr>
                <w:noProof/>
                <w:webHidden/>
              </w:rPr>
              <w:instrText xml:space="preserve"> PAGEREF _Toc153191403 \h </w:instrText>
            </w:r>
            <w:r>
              <w:rPr>
                <w:noProof/>
                <w:webHidden/>
              </w:rPr>
            </w:r>
            <w:r>
              <w:rPr>
                <w:noProof/>
                <w:webHidden/>
              </w:rPr>
              <w:fldChar w:fldCharType="separate"/>
            </w:r>
            <w:r>
              <w:rPr>
                <w:noProof/>
                <w:webHidden/>
              </w:rPr>
              <w:t>4</w:t>
            </w:r>
            <w:r>
              <w:rPr>
                <w:noProof/>
                <w:webHidden/>
              </w:rPr>
              <w:fldChar w:fldCharType="end"/>
            </w:r>
          </w:hyperlink>
        </w:p>
        <w:p w14:paraId="3E2D3939" w14:textId="3690FE58" w:rsidR="00EA4AED" w:rsidRDefault="00EA4AED">
          <w:pPr>
            <w:pStyle w:val="TOC1"/>
            <w:tabs>
              <w:tab w:val="right" w:leader="dot" w:pos="9016"/>
            </w:tabs>
            <w:rPr>
              <w:rFonts w:eastAsiaTheme="minorEastAsia"/>
              <w:noProof/>
              <w:lang w:eastAsia="en-GB"/>
            </w:rPr>
          </w:pPr>
          <w:hyperlink w:anchor="_Toc153191404" w:history="1">
            <w:r w:rsidRPr="00D62CA7">
              <w:rPr>
                <w:rStyle w:val="Hyperlink"/>
                <w:rFonts w:ascii="Arial" w:hAnsi="Arial" w:cs="Arial"/>
                <w:noProof/>
              </w:rPr>
              <w:t>Scaffold erection</w:t>
            </w:r>
            <w:r>
              <w:rPr>
                <w:noProof/>
                <w:webHidden/>
              </w:rPr>
              <w:tab/>
            </w:r>
            <w:r>
              <w:rPr>
                <w:noProof/>
                <w:webHidden/>
              </w:rPr>
              <w:fldChar w:fldCharType="begin"/>
            </w:r>
            <w:r>
              <w:rPr>
                <w:noProof/>
                <w:webHidden/>
              </w:rPr>
              <w:instrText xml:space="preserve"> PAGEREF _Toc153191404 \h </w:instrText>
            </w:r>
            <w:r>
              <w:rPr>
                <w:noProof/>
                <w:webHidden/>
              </w:rPr>
            </w:r>
            <w:r>
              <w:rPr>
                <w:noProof/>
                <w:webHidden/>
              </w:rPr>
              <w:fldChar w:fldCharType="separate"/>
            </w:r>
            <w:r>
              <w:rPr>
                <w:noProof/>
                <w:webHidden/>
              </w:rPr>
              <w:t>4</w:t>
            </w:r>
            <w:r>
              <w:rPr>
                <w:noProof/>
                <w:webHidden/>
              </w:rPr>
              <w:fldChar w:fldCharType="end"/>
            </w:r>
          </w:hyperlink>
        </w:p>
        <w:p w14:paraId="67F91041" w14:textId="155AC977" w:rsidR="00EA4AED" w:rsidRDefault="00EA4AED">
          <w:pPr>
            <w:pStyle w:val="TOC1"/>
            <w:tabs>
              <w:tab w:val="right" w:leader="dot" w:pos="9016"/>
            </w:tabs>
            <w:rPr>
              <w:rFonts w:eastAsiaTheme="minorEastAsia"/>
              <w:noProof/>
              <w:lang w:eastAsia="en-GB"/>
            </w:rPr>
          </w:pPr>
          <w:hyperlink w:anchor="_Toc153191405" w:history="1">
            <w:r w:rsidRPr="00D62CA7">
              <w:rPr>
                <w:rStyle w:val="Hyperlink"/>
                <w:rFonts w:ascii="Arial" w:hAnsi="Arial" w:cs="Arial"/>
                <w:noProof/>
              </w:rPr>
              <w:t>Scaffold</w:t>
            </w:r>
            <w:r w:rsidRPr="00D62CA7">
              <w:rPr>
                <w:rStyle w:val="Hyperlink"/>
                <w:rFonts w:ascii="Arial" w:hAnsi="Arial" w:cs="Arial"/>
                <w:b/>
                <w:bCs/>
                <w:noProof/>
              </w:rPr>
              <w:t xml:space="preserve"> </w:t>
            </w:r>
            <w:r w:rsidRPr="00D62CA7">
              <w:rPr>
                <w:rStyle w:val="Hyperlink"/>
                <w:rFonts w:ascii="Arial" w:hAnsi="Arial" w:cs="Arial"/>
                <w:noProof/>
              </w:rPr>
              <w:t>Dismantling</w:t>
            </w:r>
            <w:r>
              <w:rPr>
                <w:noProof/>
                <w:webHidden/>
              </w:rPr>
              <w:tab/>
            </w:r>
            <w:r>
              <w:rPr>
                <w:noProof/>
                <w:webHidden/>
              </w:rPr>
              <w:fldChar w:fldCharType="begin"/>
            </w:r>
            <w:r>
              <w:rPr>
                <w:noProof/>
                <w:webHidden/>
              </w:rPr>
              <w:instrText xml:space="preserve"> PAGEREF _Toc153191405 \h </w:instrText>
            </w:r>
            <w:r>
              <w:rPr>
                <w:noProof/>
                <w:webHidden/>
              </w:rPr>
            </w:r>
            <w:r>
              <w:rPr>
                <w:noProof/>
                <w:webHidden/>
              </w:rPr>
              <w:fldChar w:fldCharType="separate"/>
            </w:r>
            <w:r>
              <w:rPr>
                <w:noProof/>
                <w:webHidden/>
              </w:rPr>
              <w:t>5</w:t>
            </w:r>
            <w:r>
              <w:rPr>
                <w:noProof/>
                <w:webHidden/>
              </w:rPr>
              <w:fldChar w:fldCharType="end"/>
            </w:r>
          </w:hyperlink>
        </w:p>
        <w:p w14:paraId="58F17191" w14:textId="772A8BB2" w:rsidR="00EA4AED" w:rsidRDefault="00EA4AED">
          <w:pPr>
            <w:pStyle w:val="TOC1"/>
            <w:tabs>
              <w:tab w:val="right" w:leader="dot" w:pos="9016"/>
            </w:tabs>
            <w:rPr>
              <w:rFonts w:eastAsiaTheme="minorEastAsia"/>
              <w:noProof/>
              <w:lang w:eastAsia="en-GB"/>
            </w:rPr>
          </w:pPr>
          <w:hyperlink w:anchor="_Toc153191406" w:history="1">
            <w:r w:rsidRPr="00D62CA7">
              <w:rPr>
                <w:rStyle w:val="Hyperlink"/>
                <w:rFonts w:ascii="Arial" w:hAnsi="Arial" w:cs="Arial"/>
                <w:noProof/>
              </w:rPr>
              <w:t>Removal of roof</w:t>
            </w:r>
            <w:r>
              <w:rPr>
                <w:noProof/>
                <w:webHidden/>
              </w:rPr>
              <w:tab/>
            </w:r>
            <w:r>
              <w:rPr>
                <w:noProof/>
                <w:webHidden/>
              </w:rPr>
              <w:fldChar w:fldCharType="begin"/>
            </w:r>
            <w:r>
              <w:rPr>
                <w:noProof/>
                <w:webHidden/>
              </w:rPr>
              <w:instrText xml:space="preserve"> PAGEREF _Toc153191406 \h </w:instrText>
            </w:r>
            <w:r>
              <w:rPr>
                <w:noProof/>
                <w:webHidden/>
              </w:rPr>
            </w:r>
            <w:r>
              <w:rPr>
                <w:noProof/>
                <w:webHidden/>
              </w:rPr>
              <w:fldChar w:fldCharType="separate"/>
            </w:r>
            <w:r>
              <w:rPr>
                <w:noProof/>
                <w:webHidden/>
              </w:rPr>
              <w:t>5</w:t>
            </w:r>
            <w:r>
              <w:rPr>
                <w:noProof/>
                <w:webHidden/>
              </w:rPr>
              <w:fldChar w:fldCharType="end"/>
            </w:r>
          </w:hyperlink>
        </w:p>
        <w:p w14:paraId="419EAD5B" w14:textId="48519C83" w:rsidR="00EA4AED" w:rsidRDefault="00EA4AED">
          <w:pPr>
            <w:pStyle w:val="TOC1"/>
            <w:tabs>
              <w:tab w:val="right" w:leader="dot" w:pos="9016"/>
            </w:tabs>
            <w:rPr>
              <w:rFonts w:eastAsiaTheme="minorEastAsia"/>
              <w:noProof/>
              <w:lang w:eastAsia="en-GB"/>
            </w:rPr>
          </w:pPr>
          <w:hyperlink w:anchor="_Toc153191407" w:history="1">
            <w:r w:rsidRPr="00D62CA7">
              <w:rPr>
                <w:rStyle w:val="Hyperlink"/>
                <w:rFonts w:ascii="Arial" w:hAnsi="Arial" w:cs="Arial"/>
                <w:noProof/>
              </w:rPr>
              <w:t>Access and egress</w:t>
            </w:r>
            <w:r>
              <w:rPr>
                <w:noProof/>
                <w:webHidden/>
              </w:rPr>
              <w:tab/>
            </w:r>
            <w:r>
              <w:rPr>
                <w:noProof/>
                <w:webHidden/>
              </w:rPr>
              <w:fldChar w:fldCharType="begin"/>
            </w:r>
            <w:r>
              <w:rPr>
                <w:noProof/>
                <w:webHidden/>
              </w:rPr>
              <w:instrText xml:space="preserve"> PAGEREF _Toc153191407 \h </w:instrText>
            </w:r>
            <w:r>
              <w:rPr>
                <w:noProof/>
                <w:webHidden/>
              </w:rPr>
            </w:r>
            <w:r>
              <w:rPr>
                <w:noProof/>
                <w:webHidden/>
              </w:rPr>
              <w:fldChar w:fldCharType="separate"/>
            </w:r>
            <w:r>
              <w:rPr>
                <w:noProof/>
                <w:webHidden/>
              </w:rPr>
              <w:t>6</w:t>
            </w:r>
            <w:r>
              <w:rPr>
                <w:noProof/>
                <w:webHidden/>
              </w:rPr>
              <w:fldChar w:fldCharType="end"/>
            </w:r>
          </w:hyperlink>
        </w:p>
        <w:p w14:paraId="7F6D4230" w14:textId="351CA5B7" w:rsidR="00EA4AED" w:rsidRDefault="00EA4AED">
          <w:pPr>
            <w:pStyle w:val="TOC1"/>
            <w:tabs>
              <w:tab w:val="right" w:leader="dot" w:pos="9016"/>
            </w:tabs>
            <w:rPr>
              <w:rFonts w:eastAsiaTheme="minorEastAsia"/>
              <w:noProof/>
              <w:lang w:eastAsia="en-GB"/>
            </w:rPr>
          </w:pPr>
          <w:hyperlink w:anchor="_Toc153191408" w:history="1">
            <w:r w:rsidRPr="00D62CA7">
              <w:rPr>
                <w:rStyle w:val="Hyperlink"/>
                <w:rFonts w:ascii="Arial" w:hAnsi="Arial" w:cs="Arial"/>
                <w:noProof/>
              </w:rPr>
              <w:t>Movement of materials</w:t>
            </w:r>
            <w:r>
              <w:rPr>
                <w:noProof/>
                <w:webHidden/>
              </w:rPr>
              <w:tab/>
            </w:r>
            <w:r>
              <w:rPr>
                <w:noProof/>
                <w:webHidden/>
              </w:rPr>
              <w:fldChar w:fldCharType="begin"/>
            </w:r>
            <w:r>
              <w:rPr>
                <w:noProof/>
                <w:webHidden/>
              </w:rPr>
              <w:instrText xml:space="preserve"> PAGEREF _Toc153191408 \h </w:instrText>
            </w:r>
            <w:r>
              <w:rPr>
                <w:noProof/>
                <w:webHidden/>
              </w:rPr>
            </w:r>
            <w:r>
              <w:rPr>
                <w:noProof/>
                <w:webHidden/>
              </w:rPr>
              <w:fldChar w:fldCharType="separate"/>
            </w:r>
            <w:r>
              <w:rPr>
                <w:noProof/>
                <w:webHidden/>
              </w:rPr>
              <w:t>6</w:t>
            </w:r>
            <w:r>
              <w:rPr>
                <w:noProof/>
                <w:webHidden/>
              </w:rPr>
              <w:fldChar w:fldCharType="end"/>
            </w:r>
          </w:hyperlink>
        </w:p>
        <w:p w14:paraId="1D912C3E" w14:textId="1A9FA36C" w:rsidR="00EA4AED" w:rsidRDefault="00EA4AED">
          <w:pPr>
            <w:pStyle w:val="TOC1"/>
            <w:tabs>
              <w:tab w:val="right" w:leader="dot" w:pos="9016"/>
            </w:tabs>
            <w:rPr>
              <w:rFonts w:eastAsiaTheme="minorEastAsia"/>
              <w:noProof/>
              <w:lang w:eastAsia="en-GB"/>
            </w:rPr>
          </w:pPr>
          <w:hyperlink w:anchor="_Toc153191409" w:history="1">
            <w:r w:rsidRPr="00D62CA7">
              <w:rPr>
                <w:rStyle w:val="Hyperlink"/>
                <w:rFonts w:ascii="Arial" w:hAnsi="Arial" w:cs="Arial"/>
                <w:b/>
                <w:bCs/>
                <w:noProof/>
              </w:rPr>
              <w:t>Improvement of quality due to method statements</w:t>
            </w:r>
            <w:r>
              <w:rPr>
                <w:noProof/>
                <w:webHidden/>
              </w:rPr>
              <w:tab/>
            </w:r>
            <w:r>
              <w:rPr>
                <w:noProof/>
                <w:webHidden/>
              </w:rPr>
              <w:fldChar w:fldCharType="begin"/>
            </w:r>
            <w:r>
              <w:rPr>
                <w:noProof/>
                <w:webHidden/>
              </w:rPr>
              <w:instrText xml:space="preserve"> PAGEREF _Toc153191409 \h </w:instrText>
            </w:r>
            <w:r>
              <w:rPr>
                <w:noProof/>
                <w:webHidden/>
              </w:rPr>
            </w:r>
            <w:r>
              <w:rPr>
                <w:noProof/>
                <w:webHidden/>
              </w:rPr>
              <w:fldChar w:fldCharType="separate"/>
            </w:r>
            <w:r>
              <w:rPr>
                <w:noProof/>
                <w:webHidden/>
              </w:rPr>
              <w:t>7</w:t>
            </w:r>
            <w:r>
              <w:rPr>
                <w:noProof/>
                <w:webHidden/>
              </w:rPr>
              <w:fldChar w:fldCharType="end"/>
            </w:r>
          </w:hyperlink>
        </w:p>
        <w:p w14:paraId="655B034A" w14:textId="4808E7BC" w:rsidR="00EA4AED" w:rsidRDefault="00EA4AED">
          <w:pPr>
            <w:pStyle w:val="TOC1"/>
            <w:tabs>
              <w:tab w:val="right" w:leader="dot" w:pos="9016"/>
            </w:tabs>
            <w:rPr>
              <w:rFonts w:eastAsiaTheme="minorEastAsia"/>
              <w:noProof/>
              <w:lang w:eastAsia="en-GB"/>
            </w:rPr>
          </w:pPr>
          <w:hyperlink w:anchor="_Toc153191410" w:history="1">
            <w:r w:rsidRPr="00D62CA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_Toc153191410 \h </w:instrText>
            </w:r>
            <w:r>
              <w:rPr>
                <w:noProof/>
                <w:webHidden/>
              </w:rPr>
            </w:r>
            <w:r>
              <w:rPr>
                <w:noProof/>
                <w:webHidden/>
              </w:rPr>
              <w:fldChar w:fldCharType="separate"/>
            </w:r>
            <w:r>
              <w:rPr>
                <w:noProof/>
                <w:webHidden/>
              </w:rPr>
              <w:t>7</w:t>
            </w:r>
            <w:r>
              <w:rPr>
                <w:noProof/>
                <w:webHidden/>
              </w:rPr>
              <w:fldChar w:fldCharType="end"/>
            </w:r>
          </w:hyperlink>
        </w:p>
        <w:p w14:paraId="0F5040A9" w14:textId="6F9A13A2" w:rsidR="005D6834" w:rsidRPr="00A72388" w:rsidRDefault="005D6834">
          <w:pPr>
            <w:rPr>
              <w:rFonts w:ascii="Arial" w:hAnsi="Arial" w:cs="Arial"/>
            </w:rPr>
          </w:pPr>
          <w:r w:rsidRPr="00A72388">
            <w:rPr>
              <w:rFonts w:ascii="Arial" w:hAnsi="Arial" w:cs="Arial"/>
              <w:b/>
              <w:bCs/>
              <w:noProof/>
            </w:rPr>
            <w:fldChar w:fldCharType="end"/>
          </w:r>
        </w:p>
      </w:sdtContent>
    </w:sdt>
    <w:p w14:paraId="31250341" w14:textId="77777777" w:rsidR="005D6834" w:rsidRPr="00A72388" w:rsidRDefault="005D6834" w:rsidP="005E171D">
      <w:pPr>
        <w:pStyle w:val="Heading1"/>
        <w:rPr>
          <w:rFonts w:ascii="Arial" w:hAnsi="Arial" w:cs="Arial"/>
          <w:b/>
          <w:bCs/>
          <w:color w:val="auto"/>
          <w:sz w:val="22"/>
          <w:szCs w:val="22"/>
        </w:rPr>
      </w:pPr>
    </w:p>
    <w:p w14:paraId="6FB09017" w14:textId="77777777" w:rsidR="005D6834" w:rsidRPr="00A72388" w:rsidRDefault="005D6834" w:rsidP="005E171D">
      <w:pPr>
        <w:pStyle w:val="Heading1"/>
        <w:rPr>
          <w:rFonts w:ascii="Arial" w:hAnsi="Arial" w:cs="Arial"/>
          <w:b/>
          <w:bCs/>
          <w:color w:val="auto"/>
          <w:sz w:val="22"/>
          <w:szCs w:val="22"/>
        </w:rPr>
      </w:pPr>
    </w:p>
    <w:p w14:paraId="5BC247A9" w14:textId="77777777" w:rsidR="005D6834" w:rsidRPr="00A72388" w:rsidRDefault="005D6834" w:rsidP="005E171D">
      <w:pPr>
        <w:pStyle w:val="Heading1"/>
        <w:rPr>
          <w:rFonts w:ascii="Arial" w:hAnsi="Arial" w:cs="Arial"/>
          <w:b/>
          <w:bCs/>
          <w:color w:val="auto"/>
          <w:sz w:val="22"/>
          <w:szCs w:val="22"/>
        </w:rPr>
      </w:pPr>
    </w:p>
    <w:p w14:paraId="1A065463" w14:textId="77777777" w:rsidR="005D6834" w:rsidRPr="00A72388" w:rsidRDefault="005D6834" w:rsidP="005E171D">
      <w:pPr>
        <w:pStyle w:val="Heading1"/>
        <w:rPr>
          <w:rFonts w:ascii="Arial" w:hAnsi="Arial" w:cs="Arial"/>
          <w:b/>
          <w:bCs/>
          <w:color w:val="auto"/>
          <w:sz w:val="22"/>
          <w:szCs w:val="22"/>
        </w:rPr>
      </w:pPr>
    </w:p>
    <w:p w14:paraId="54A3B4DD" w14:textId="77777777" w:rsidR="005D6834" w:rsidRPr="00A72388" w:rsidRDefault="005D6834" w:rsidP="005E171D">
      <w:pPr>
        <w:pStyle w:val="Heading1"/>
        <w:rPr>
          <w:rFonts w:ascii="Arial" w:hAnsi="Arial" w:cs="Arial"/>
          <w:b/>
          <w:bCs/>
          <w:color w:val="auto"/>
          <w:sz w:val="22"/>
          <w:szCs w:val="22"/>
        </w:rPr>
      </w:pPr>
    </w:p>
    <w:p w14:paraId="6C28F077" w14:textId="77777777" w:rsidR="005D6834" w:rsidRPr="00A72388" w:rsidRDefault="005D6834" w:rsidP="005E171D">
      <w:pPr>
        <w:pStyle w:val="Heading1"/>
        <w:rPr>
          <w:rFonts w:ascii="Arial" w:hAnsi="Arial" w:cs="Arial"/>
          <w:b/>
          <w:bCs/>
          <w:color w:val="auto"/>
          <w:sz w:val="22"/>
          <w:szCs w:val="22"/>
        </w:rPr>
      </w:pPr>
    </w:p>
    <w:p w14:paraId="3A9A2F3B" w14:textId="77777777" w:rsidR="005D6834" w:rsidRPr="00A72388" w:rsidRDefault="005D6834" w:rsidP="005E171D">
      <w:pPr>
        <w:pStyle w:val="Heading1"/>
        <w:rPr>
          <w:rFonts w:ascii="Arial" w:hAnsi="Arial" w:cs="Arial"/>
          <w:b/>
          <w:bCs/>
          <w:color w:val="auto"/>
          <w:sz w:val="22"/>
          <w:szCs w:val="22"/>
        </w:rPr>
      </w:pPr>
    </w:p>
    <w:p w14:paraId="141A366E" w14:textId="77777777" w:rsidR="005D6834" w:rsidRPr="00A72388" w:rsidRDefault="005D6834" w:rsidP="005E171D">
      <w:pPr>
        <w:pStyle w:val="Heading1"/>
        <w:rPr>
          <w:rFonts w:ascii="Arial" w:hAnsi="Arial" w:cs="Arial"/>
          <w:b/>
          <w:bCs/>
          <w:color w:val="auto"/>
          <w:sz w:val="22"/>
          <w:szCs w:val="22"/>
        </w:rPr>
      </w:pPr>
    </w:p>
    <w:p w14:paraId="38CA74D7" w14:textId="77777777" w:rsidR="005D6834" w:rsidRPr="00A72388" w:rsidRDefault="005D6834" w:rsidP="005E171D">
      <w:pPr>
        <w:pStyle w:val="Heading1"/>
        <w:rPr>
          <w:rFonts w:ascii="Arial" w:hAnsi="Arial" w:cs="Arial"/>
          <w:b/>
          <w:bCs/>
          <w:color w:val="auto"/>
          <w:sz w:val="22"/>
          <w:szCs w:val="22"/>
        </w:rPr>
      </w:pPr>
    </w:p>
    <w:p w14:paraId="4398AEA4" w14:textId="77777777" w:rsidR="005D6834" w:rsidRPr="00A72388" w:rsidRDefault="005D6834" w:rsidP="005E171D">
      <w:pPr>
        <w:pStyle w:val="Heading1"/>
        <w:rPr>
          <w:rFonts w:ascii="Arial" w:hAnsi="Arial" w:cs="Arial"/>
          <w:b/>
          <w:bCs/>
          <w:color w:val="auto"/>
          <w:sz w:val="22"/>
          <w:szCs w:val="22"/>
        </w:rPr>
      </w:pPr>
    </w:p>
    <w:p w14:paraId="5496A782" w14:textId="77777777" w:rsidR="00A67BB8" w:rsidRPr="00A72388" w:rsidRDefault="00A67BB8" w:rsidP="005E171D">
      <w:pPr>
        <w:pStyle w:val="Heading1"/>
        <w:rPr>
          <w:rFonts w:ascii="Arial" w:hAnsi="Arial" w:cs="Arial"/>
          <w:b/>
          <w:bCs/>
          <w:color w:val="auto"/>
          <w:sz w:val="22"/>
          <w:szCs w:val="22"/>
        </w:rPr>
      </w:pPr>
    </w:p>
    <w:p w14:paraId="3DFB82D4" w14:textId="77777777" w:rsidR="00A67BB8" w:rsidRPr="00A72388" w:rsidRDefault="00A67BB8" w:rsidP="005E171D">
      <w:pPr>
        <w:pStyle w:val="Heading1"/>
        <w:rPr>
          <w:rFonts w:ascii="Arial" w:hAnsi="Arial" w:cs="Arial"/>
          <w:b/>
          <w:bCs/>
          <w:color w:val="auto"/>
          <w:sz w:val="22"/>
          <w:szCs w:val="22"/>
        </w:rPr>
      </w:pPr>
    </w:p>
    <w:p w14:paraId="2BE4FA44" w14:textId="74034F06" w:rsidR="006E1D2F" w:rsidRPr="00A72388" w:rsidRDefault="005E171D" w:rsidP="005E171D">
      <w:pPr>
        <w:pStyle w:val="Heading1"/>
        <w:rPr>
          <w:rFonts w:ascii="Arial" w:hAnsi="Arial" w:cs="Arial"/>
          <w:b/>
          <w:bCs/>
          <w:color w:val="auto"/>
          <w:sz w:val="22"/>
          <w:szCs w:val="22"/>
        </w:rPr>
      </w:pPr>
      <w:bookmarkStart w:id="0" w:name="_Toc153191392"/>
      <w:r w:rsidRPr="00A72388">
        <w:rPr>
          <w:rFonts w:ascii="Arial" w:hAnsi="Arial" w:cs="Arial"/>
          <w:b/>
          <w:bCs/>
          <w:color w:val="auto"/>
          <w:sz w:val="22"/>
          <w:szCs w:val="22"/>
        </w:rPr>
        <w:t>Contract Title</w:t>
      </w:r>
      <w:bookmarkEnd w:id="0"/>
      <w:r w:rsidRPr="00A72388">
        <w:rPr>
          <w:rFonts w:ascii="Arial" w:hAnsi="Arial" w:cs="Arial"/>
          <w:b/>
          <w:bCs/>
          <w:color w:val="auto"/>
          <w:sz w:val="22"/>
          <w:szCs w:val="22"/>
        </w:rPr>
        <w:t xml:space="preserve"> </w:t>
      </w:r>
    </w:p>
    <w:p w14:paraId="66EA1A6B" w14:textId="1985AEC5" w:rsidR="005E171D" w:rsidRPr="00A72388" w:rsidRDefault="005E171D" w:rsidP="006E1D2F">
      <w:pPr>
        <w:rPr>
          <w:rFonts w:ascii="Arial" w:hAnsi="Arial" w:cs="Arial"/>
        </w:rPr>
      </w:pPr>
      <w:r w:rsidRPr="00A72388">
        <w:rPr>
          <w:rFonts w:ascii="Arial" w:hAnsi="Arial" w:cs="Arial"/>
        </w:rPr>
        <w:t xml:space="preserve">Bungalow demolition </w:t>
      </w:r>
    </w:p>
    <w:p w14:paraId="2BC98A4D" w14:textId="491E55CF" w:rsidR="005E171D" w:rsidRPr="00A72388" w:rsidRDefault="005E171D" w:rsidP="005E171D">
      <w:pPr>
        <w:pStyle w:val="Heading1"/>
        <w:rPr>
          <w:rFonts w:ascii="Arial" w:hAnsi="Arial" w:cs="Arial"/>
          <w:b/>
          <w:bCs/>
          <w:color w:val="auto"/>
          <w:sz w:val="22"/>
          <w:szCs w:val="22"/>
        </w:rPr>
      </w:pPr>
      <w:bookmarkStart w:id="1" w:name="_Toc153191393"/>
      <w:r w:rsidRPr="00A72388">
        <w:rPr>
          <w:rFonts w:ascii="Arial" w:hAnsi="Arial" w:cs="Arial"/>
          <w:b/>
          <w:bCs/>
          <w:color w:val="auto"/>
          <w:sz w:val="22"/>
          <w:szCs w:val="22"/>
        </w:rPr>
        <w:t>Contract No.</w:t>
      </w:r>
      <w:bookmarkEnd w:id="1"/>
    </w:p>
    <w:p w14:paraId="0A063D33" w14:textId="41C061D6" w:rsidR="005E171D" w:rsidRPr="00A72388" w:rsidRDefault="005E171D" w:rsidP="005E171D">
      <w:pPr>
        <w:rPr>
          <w:rFonts w:ascii="Arial" w:hAnsi="Arial" w:cs="Arial"/>
        </w:rPr>
      </w:pPr>
      <w:r w:rsidRPr="00A72388">
        <w:rPr>
          <w:rFonts w:ascii="Arial" w:hAnsi="Arial" w:cs="Arial"/>
        </w:rPr>
        <w:t>1412</w:t>
      </w:r>
    </w:p>
    <w:p w14:paraId="2E7AF139" w14:textId="1AD15006" w:rsidR="005E171D" w:rsidRPr="00A72388" w:rsidRDefault="005E171D" w:rsidP="005E171D">
      <w:pPr>
        <w:pStyle w:val="Heading1"/>
        <w:rPr>
          <w:rFonts w:ascii="Arial" w:hAnsi="Arial" w:cs="Arial"/>
          <w:b/>
          <w:bCs/>
          <w:color w:val="auto"/>
          <w:sz w:val="22"/>
          <w:szCs w:val="22"/>
        </w:rPr>
      </w:pPr>
      <w:bookmarkStart w:id="2" w:name="_Toc153191394"/>
      <w:r w:rsidRPr="00A72388">
        <w:rPr>
          <w:rFonts w:ascii="Arial" w:hAnsi="Arial" w:cs="Arial"/>
          <w:b/>
          <w:bCs/>
          <w:color w:val="auto"/>
          <w:sz w:val="22"/>
          <w:szCs w:val="22"/>
        </w:rPr>
        <w:t>Document Ref</w:t>
      </w:r>
      <w:bookmarkEnd w:id="2"/>
    </w:p>
    <w:p w14:paraId="3DC39AB5" w14:textId="24778526" w:rsidR="005E171D" w:rsidRPr="00A72388" w:rsidRDefault="005E171D" w:rsidP="005E171D">
      <w:pPr>
        <w:rPr>
          <w:rFonts w:ascii="Arial" w:hAnsi="Arial" w:cs="Arial"/>
        </w:rPr>
      </w:pPr>
      <w:r w:rsidRPr="00A72388">
        <w:rPr>
          <w:rFonts w:ascii="Arial" w:hAnsi="Arial" w:cs="Arial"/>
        </w:rPr>
        <w:t>1412/01</w:t>
      </w:r>
    </w:p>
    <w:p w14:paraId="48F4757D" w14:textId="06B690E8" w:rsidR="005E171D" w:rsidRPr="00A72388" w:rsidRDefault="005E171D" w:rsidP="005E171D">
      <w:pPr>
        <w:pStyle w:val="Heading1"/>
        <w:rPr>
          <w:rFonts w:ascii="Arial" w:hAnsi="Arial" w:cs="Arial"/>
          <w:b/>
          <w:bCs/>
          <w:color w:val="auto"/>
          <w:sz w:val="22"/>
          <w:szCs w:val="22"/>
        </w:rPr>
      </w:pPr>
      <w:bookmarkStart w:id="3" w:name="_Toc153191395"/>
      <w:r w:rsidRPr="00A72388">
        <w:rPr>
          <w:rFonts w:ascii="Arial" w:hAnsi="Arial" w:cs="Arial"/>
          <w:b/>
          <w:bCs/>
          <w:color w:val="auto"/>
          <w:sz w:val="22"/>
          <w:szCs w:val="22"/>
        </w:rPr>
        <w:t>Prepared by</w:t>
      </w:r>
      <w:bookmarkEnd w:id="3"/>
    </w:p>
    <w:p w14:paraId="059F24CE" w14:textId="09710AC8" w:rsidR="005E171D" w:rsidRPr="00A72388" w:rsidRDefault="005E171D" w:rsidP="005E171D">
      <w:pPr>
        <w:rPr>
          <w:rFonts w:ascii="Arial" w:hAnsi="Arial" w:cs="Arial"/>
        </w:rPr>
      </w:pPr>
      <w:r w:rsidRPr="00A72388">
        <w:rPr>
          <w:rFonts w:ascii="Arial" w:hAnsi="Arial" w:cs="Arial"/>
        </w:rPr>
        <w:t xml:space="preserve">Owen Davies </w:t>
      </w:r>
    </w:p>
    <w:p w14:paraId="3B02213C" w14:textId="5FCDE138" w:rsidR="005E171D" w:rsidRPr="00A72388" w:rsidRDefault="005E171D" w:rsidP="005E171D">
      <w:pPr>
        <w:pStyle w:val="Heading1"/>
        <w:rPr>
          <w:rFonts w:ascii="Arial" w:hAnsi="Arial" w:cs="Arial"/>
          <w:b/>
          <w:bCs/>
          <w:color w:val="auto"/>
          <w:sz w:val="22"/>
          <w:szCs w:val="22"/>
        </w:rPr>
      </w:pPr>
      <w:bookmarkStart w:id="4" w:name="_Toc153191396"/>
      <w:r w:rsidRPr="00A72388">
        <w:rPr>
          <w:rFonts w:ascii="Arial" w:hAnsi="Arial" w:cs="Arial"/>
          <w:b/>
          <w:bCs/>
          <w:color w:val="auto"/>
          <w:sz w:val="22"/>
          <w:szCs w:val="22"/>
        </w:rPr>
        <w:t>Date</w:t>
      </w:r>
      <w:bookmarkEnd w:id="4"/>
    </w:p>
    <w:p w14:paraId="323D4F2B" w14:textId="03F62BCB" w:rsidR="005E171D" w:rsidRPr="00A72388" w:rsidRDefault="005E171D" w:rsidP="005E171D">
      <w:pPr>
        <w:rPr>
          <w:rFonts w:ascii="Arial" w:hAnsi="Arial" w:cs="Arial"/>
        </w:rPr>
      </w:pPr>
      <w:r w:rsidRPr="00A72388">
        <w:rPr>
          <w:rFonts w:ascii="Arial" w:hAnsi="Arial" w:cs="Arial"/>
        </w:rPr>
        <w:t>11/11/2023</w:t>
      </w:r>
    </w:p>
    <w:p w14:paraId="7068F833" w14:textId="4E4D101A" w:rsidR="005E171D" w:rsidRPr="00A72388" w:rsidRDefault="005E171D" w:rsidP="005E171D">
      <w:pPr>
        <w:pStyle w:val="Heading1"/>
        <w:rPr>
          <w:rFonts w:ascii="Arial" w:hAnsi="Arial" w:cs="Arial"/>
          <w:b/>
          <w:bCs/>
          <w:color w:val="auto"/>
          <w:sz w:val="22"/>
          <w:szCs w:val="22"/>
        </w:rPr>
      </w:pPr>
      <w:bookmarkStart w:id="5" w:name="_Toc153191397"/>
      <w:r w:rsidRPr="00A72388">
        <w:rPr>
          <w:rFonts w:ascii="Arial" w:hAnsi="Arial" w:cs="Arial"/>
          <w:b/>
          <w:bCs/>
          <w:color w:val="auto"/>
          <w:sz w:val="22"/>
          <w:szCs w:val="22"/>
        </w:rPr>
        <w:t>Revision</w:t>
      </w:r>
      <w:bookmarkEnd w:id="5"/>
      <w:r w:rsidRPr="00A72388">
        <w:rPr>
          <w:rFonts w:ascii="Arial" w:hAnsi="Arial" w:cs="Arial"/>
          <w:b/>
          <w:bCs/>
          <w:color w:val="auto"/>
          <w:sz w:val="22"/>
          <w:szCs w:val="22"/>
        </w:rPr>
        <w:t xml:space="preserve"> </w:t>
      </w:r>
    </w:p>
    <w:p w14:paraId="3E3FD984" w14:textId="4C63C4C7" w:rsidR="005E171D" w:rsidRPr="00A72388" w:rsidRDefault="005E171D" w:rsidP="005E171D">
      <w:pPr>
        <w:rPr>
          <w:rFonts w:ascii="Arial" w:hAnsi="Arial" w:cs="Arial"/>
        </w:rPr>
      </w:pPr>
      <w:r w:rsidRPr="00A72388">
        <w:rPr>
          <w:rFonts w:ascii="Arial" w:hAnsi="Arial" w:cs="Arial"/>
        </w:rPr>
        <w:t>01</w:t>
      </w:r>
    </w:p>
    <w:p w14:paraId="38421B6B" w14:textId="09922BC8" w:rsidR="005E171D" w:rsidRPr="00A72388" w:rsidRDefault="005E171D" w:rsidP="005E171D">
      <w:pPr>
        <w:pStyle w:val="Heading2"/>
        <w:rPr>
          <w:rFonts w:ascii="Arial" w:hAnsi="Arial" w:cs="Arial"/>
          <w:b/>
          <w:bCs/>
          <w:color w:val="auto"/>
          <w:sz w:val="22"/>
          <w:szCs w:val="22"/>
        </w:rPr>
      </w:pPr>
      <w:bookmarkStart w:id="6" w:name="_Toc153191398"/>
      <w:r w:rsidRPr="00A72388">
        <w:rPr>
          <w:rFonts w:ascii="Arial" w:hAnsi="Arial" w:cs="Arial"/>
          <w:b/>
          <w:bCs/>
          <w:color w:val="auto"/>
          <w:sz w:val="22"/>
          <w:szCs w:val="22"/>
        </w:rPr>
        <w:t>Project Details</w:t>
      </w:r>
      <w:bookmarkEnd w:id="6"/>
      <w:r w:rsidRPr="00A72388">
        <w:rPr>
          <w:rFonts w:ascii="Arial" w:hAnsi="Arial" w:cs="Arial"/>
          <w:b/>
          <w:bCs/>
          <w:color w:val="auto"/>
          <w:sz w:val="22"/>
          <w:szCs w:val="22"/>
        </w:rPr>
        <w:t xml:space="preserve"> </w:t>
      </w:r>
    </w:p>
    <w:p w14:paraId="4FDCBD33" w14:textId="5FA8123E" w:rsidR="005E171D" w:rsidRPr="00A72388" w:rsidRDefault="005E171D" w:rsidP="005E171D">
      <w:pPr>
        <w:rPr>
          <w:rFonts w:ascii="Arial" w:hAnsi="Arial" w:cs="Arial"/>
        </w:rPr>
      </w:pPr>
      <w:r w:rsidRPr="00A72388">
        <w:rPr>
          <w:rFonts w:ascii="Arial" w:hAnsi="Arial" w:cs="Arial"/>
        </w:rPr>
        <w:t>Project description- This is the demolition of a single storey building.</w:t>
      </w:r>
      <w:r w:rsidR="0086104F" w:rsidRPr="00A72388">
        <w:rPr>
          <w:rFonts w:ascii="Arial" w:hAnsi="Arial" w:cs="Arial"/>
        </w:rPr>
        <w:t xml:space="preserve"> This method statement will be overlooking the hazards and the procedure of stripping the roof of the building also the</w:t>
      </w:r>
      <w:r w:rsidR="00653AAD" w:rsidRPr="00A72388">
        <w:rPr>
          <w:rFonts w:ascii="Arial" w:hAnsi="Arial" w:cs="Arial"/>
        </w:rPr>
        <w:t xml:space="preserve"> erection of scaffold around the perimeter of the building</w:t>
      </w:r>
      <w:r w:rsidR="0086104F" w:rsidRPr="00A72388">
        <w:rPr>
          <w:rFonts w:ascii="Arial" w:hAnsi="Arial" w:cs="Arial"/>
        </w:rPr>
        <w:t>.</w:t>
      </w:r>
    </w:p>
    <w:p w14:paraId="226057AA" w14:textId="7AE4BDFC" w:rsidR="00564C1A" w:rsidRPr="00A72388" w:rsidRDefault="00564C1A" w:rsidP="00564C1A">
      <w:pPr>
        <w:pStyle w:val="Heading1"/>
        <w:rPr>
          <w:rFonts w:ascii="Arial" w:hAnsi="Arial" w:cs="Arial"/>
          <w:b/>
          <w:bCs/>
          <w:color w:val="auto"/>
          <w:sz w:val="22"/>
          <w:szCs w:val="22"/>
        </w:rPr>
      </w:pPr>
      <w:bookmarkStart w:id="7" w:name="_Toc153191399"/>
      <w:r w:rsidRPr="00A72388">
        <w:rPr>
          <w:rFonts w:ascii="Arial" w:hAnsi="Arial" w:cs="Arial"/>
          <w:b/>
          <w:bCs/>
          <w:color w:val="auto"/>
          <w:sz w:val="22"/>
          <w:szCs w:val="22"/>
        </w:rPr>
        <w:t>Programme Details</w:t>
      </w:r>
      <w:bookmarkEnd w:id="7"/>
      <w:r w:rsidRPr="00A72388">
        <w:rPr>
          <w:rFonts w:ascii="Arial" w:hAnsi="Arial" w:cs="Arial"/>
          <w:b/>
          <w:bCs/>
          <w:color w:val="auto"/>
          <w:sz w:val="22"/>
          <w:szCs w:val="22"/>
        </w:rPr>
        <w:t xml:space="preserve"> </w:t>
      </w:r>
    </w:p>
    <w:tbl>
      <w:tblPr>
        <w:tblStyle w:val="TableGrid"/>
        <w:tblW w:w="0" w:type="auto"/>
        <w:tblLook w:val="04A0" w:firstRow="1" w:lastRow="0" w:firstColumn="1" w:lastColumn="0" w:noHBand="0" w:noVBand="1"/>
      </w:tblPr>
      <w:tblGrid>
        <w:gridCol w:w="2689"/>
        <w:gridCol w:w="6327"/>
      </w:tblGrid>
      <w:tr w:rsidR="00C14B5A" w:rsidRPr="00A72388" w14:paraId="75A82894" w14:textId="77777777" w:rsidTr="00C14B5A">
        <w:tc>
          <w:tcPr>
            <w:tcW w:w="2689" w:type="dxa"/>
          </w:tcPr>
          <w:p w14:paraId="221C0F40" w14:textId="7BF6CD43" w:rsidR="00C14B5A" w:rsidRPr="00A72388" w:rsidRDefault="00C14B5A" w:rsidP="00C14B5A">
            <w:pPr>
              <w:rPr>
                <w:rFonts w:ascii="Arial" w:hAnsi="Arial" w:cs="Arial"/>
              </w:rPr>
            </w:pPr>
            <w:r w:rsidRPr="00A72388">
              <w:rPr>
                <w:rFonts w:ascii="Arial" w:hAnsi="Arial" w:cs="Arial"/>
              </w:rPr>
              <w:t xml:space="preserve">Start Date </w:t>
            </w:r>
          </w:p>
        </w:tc>
        <w:tc>
          <w:tcPr>
            <w:tcW w:w="6327" w:type="dxa"/>
          </w:tcPr>
          <w:p w14:paraId="2981DA80" w14:textId="3C6589CF" w:rsidR="00C14B5A" w:rsidRPr="00A72388" w:rsidRDefault="00C14B5A" w:rsidP="00C14B5A">
            <w:pPr>
              <w:rPr>
                <w:rFonts w:ascii="Arial" w:hAnsi="Arial" w:cs="Arial"/>
              </w:rPr>
            </w:pPr>
            <w:r w:rsidRPr="00A72388">
              <w:rPr>
                <w:rFonts w:ascii="Arial" w:hAnsi="Arial" w:cs="Arial"/>
              </w:rPr>
              <w:t>05/12/2023</w:t>
            </w:r>
          </w:p>
        </w:tc>
      </w:tr>
      <w:tr w:rsidR="00C14B5A" w:rsidRPr="00A72388" w14:paraId="2C1BF71E" w14:textId="77777777" w:rsidTr="00C14B5A">
        <w:tc>
          <w:tcPr>
            <w:tcW w:w="2689" w:type="dxa"/>
          </w:tcPr>
          <w:p w14:paraId="4F29ABED" w14:textId="61012BFE" w:rsidR="00C14B5A" w:rsidRPr="00A72388" w:rsidRDefault="00C14B5A" w:rsidP="00C14B5A">
            <w:pPr>
              <w:rPr>
                <w:rFonts w:ascii="Arial" w:hAnsi="Arial" w:cs="Arial"/>
              </w:rPr>
            </w:pPr>
            <w:r w:rsidRPr="00A72388">
              <w:rPr>
                <w:rFonts w:ascii="Arial" w:hAnsi="Arial" w:cs="Arial"/>
              </w:rPr>
              <w:t xml:space="preserve">Completion Date </w:t>
            </w:r>
          </w:p>
        </w:tc>
        <w:tc>
          <w:tcPr>
            <w:tcW w:w="6327" w:type="dxa"/>
          </w:tcPr>
          <w:p w14:paraId="0CB58E2C" w14:textId="4E0E1B4A" w:rsidR="00C14B5A" w:rsidRPr="00A72388" w:rsidRDefault="00C14B5A" w:rsidP="00C14B5A">
            <w:pPr>
              <w:rPr>
                <w:rFonts w:ascii="Arial" w:hAnsi="Arial" w:cs="Arial"/>
              </w:rPr>
            </w:pPr>
            <w:r w:rsidRPr="00A72388">
              <w:rPr>
                <w:rFonts w:ascii="Arial" w:hAnsi="Arial" w:cs="Arial"/>
              </w:rPr>
              <w:t>12/01/2024</w:t>
            </w:r>
          </w:p>
        </w:tc>
      </w:tr>
    </w:tbl>
    <w:p w14:paraId="69528CEB" w14:textId="77777777" w:rsidR="00C14B5A" w:rsidRPr="00A72388" w:rsidRDefault="00C14B5A" w:rsidP="00C14B5A">
      <w:pPr>
        <w:rPr>
          <w:rFonts w:ascii="Arial" w:hAnsi="Arial" w:cs="Arial"/>
        </w:rPr>
      </w:pPr>
    </w:p>
    <w:p w14:paraId="7CEB33BE" w14:textId="77777777" w:rsidR="00C14B5A" w:rsidRPr="00A72388" w:rsidRDefault="00C14B5A" w:rsidP="00C14B5A">
      <w:pPr>
        <w:rPr>
          <w:rFonts w:ascii="Arial" w:hAnsi="Arial" w:cs="Arial"/>
        </w:rPr>
      </w:pPr>
    </w:p>
    <w:p w14:paraId="651E5D75" w14:textId="68A454D2" w:rsidR="00C14B5A" w:rsidRPr="00A72388" w:rsidRDefault="00C14B5A" w:rsidP="00C14B5A">
      <w:pPr>
        <w:pStyle w:val="Heading1"/>
        <w:rPr>
          <w:rFonts w:ascii="Arial" w:hAnsi="Arial" w:cs="Arial"/>
          <w:b/>
          <w:bCs/>
          <w:color w:val="auto"/>
          <w:sz w:val="22"/>
          <w:szCs w:val="22"/>
        </w:rPr>
      </w:pPr>
      <w:bookmarkStart w:id="8" w:name="_Toc153191400"/>
      <w:r w:rsidRPr="00A72388">
        <w:rPr>
          <w:rFonts w:ascii="Arial" w:hAnsi="Arial" w:cs="Arial"/>
          <w:b/>
          <w:bCs/>
          <w:color w:val="auto"/>
          <w:sz w:val="22"/>
          <w:szCs w:val="22"/>
        </w:rPr>
        <w:lastRenderedPageBreak/>
        <w:t>Project Team Details</w:t>
      </w:r>
      <w:bookmarkEnd w:id="8"/>
    </w:p>
    <w:tbl>
      <w:tblPr>
        <w:tblStyle w:val="TableGrid"/>
        <w:tblW w:w="0" w:type="auto"/>
        <w:tblLook w:val="04A0" w:firstRow="1" w:lastRow="0" w:firstColumn="1" w:lastColumn="0" w:noHBand="0" w:noVBand="1"/>
      </w:tblPr>
      <w:tblGrid>
        <w:gridCol w:w="1158"/>
        <w:gridCol w:w="7619"/>
        <w:gridCol w:w="239"/>
      </w:tblGrid>
      <w:tr w:rsidR="00564C1A" w:rsidRPr="00A72388" w14:paraId="2223FC19" w14:textId="77777777" w:rsidTr="00564C1A">
        <w:tc>
          <w:tcPr>
            <w:tcW w:w="8777" w:type="dxa"/>
            <w:gridSpan w:val="2"/>
          </w:tcPr>
          <w:p w14:paraId="3C4FDA68" w14:textId="5B81F5C9" w:rsidR="00564C1A" w:rsidRPr="0085484F" w:rsidRDefault="006643FB" w:rsidP="006643FB">
            <w:pPr>
              <w:jc w:val="center"/>
              <w:rPr>
                <w:rFonts w:ascii="Arial" w:hAnsi="Arial" w:cs="Arial"/>
              </w:rPr>
            </w:pPr>
            <w:r w:rsidRPr="0085484F">
              <w:rPr>
                <w:rFonts w:ascii="Arial" w:hAnsi="Arial" w:cs="Arial"/>
              </w:rPr>
              <w:t xml:space="preserve">Principal Contractor Details </w:t>
            </w:r>
          </w:p>
        </w:tc>
        <w:tc>
          <w:tcPr>
            <w:tcW w:w="239" w:type="dxa"/>
          </w:tcPr>
          <w:p w14:paraId="5E7AA54A" w14:textId="77777777" w:rsidR="00564C1A" w:rsidRPr="00A72388" w:rsidRDefault="00564C1A" w:rsidP="00564C1A">
            <w:pPr>
              <w:rPr>
                <w:rFonts w:ascii="Arial" w:hAnsi="Arial" w:cs="Arial"/>
              </w:rPr>
            </w:pPr>
          </w:p>
        </w:tc>
      </w:tr>
      <w:tr w:rsidR="00564C1A" w:rsidRPr="00A72388" w14:paraId="49A27396" w14:textId="77777777" w:rsidTr="006643FB">
        <w:tc>
          <w:tcPr>
            <w:tcW w:w="988" w:type="dxa"/>
          </w:tcPr>
          <w:p w14:paraId="598B1A5B" w14:textId="00303C33" w:rsidR="00564C1A" w:rsidRPr="00A72388" w:rsidRDefault="006643FB" w:rsidP="00564C1A">
            <w:pPr>
              <w:rPr>
                <w:rFonts w:ascii="Arial" w:hAnsi="Arial" w:cs="Arial"/>
              </w:rPr>
            </w:pPr>
            <w:r w:rsidRPr="00A72388">
              <w:rPr>
                <w:rFonts w:ascii="Arial" w:hAnsi="Arial" w:cs="Arial"/>
              </w:rPr>
              <w:t xml:space="preserve">Company Name </w:t>
            </w:r>
          </w:p>
        </w:tc>
        <w:tc>
          <w:tcPr>
            <w:tcW w:w="8028" w:type="dxa"/>
            <w:gridSpan w:val="2"/>
          </w:tcPr>
          <w:p w14:paraId="487EF5A4" w14:textId="6F74E239" w:rsidR="00564C1A" w:rsidRPr="00A72388" w:rsidRDefault="006643FB" w:rsidP="00564C1A">
            <w:pPr>
              <w:rPr>
                <w:rFonts w:ascii="Arial" w:hAnsi="Arial" w:cs="Arial"/>
              </w:rPr>
            </w:pPr>
            <w:r w:rsidRPr="00A72388">
              <w:rPr>
                <w:rFonts w:ascii="Arial" w:hAnsi="Arial" w:cs="Arial"/>
              </w:rPr>
              <w:t>OD Construction Ltd.</w:t>
            </w:r>
          </w:p>
        </w:tc>
      </w:tr>
      <w:tr w:rsidR="00564C1A" w:rsidRPr="00A72388" w14:paraId="165F99D5" w14:textId="77777777" w:rsidTr="006643FB">
        <w:tc>
          <w:tcPr>
            <w:tcW w:w="988" w:type="dxa"/>
          </w:tcPr>
          <w:p w14:paraId="7839279E" w14:textId="60B165E6" w:rsidR="00564C1A" w:rsidRPr="00A72388" w:rsidRDefault="006643FB" w:rsidP="00564C1A">
            <w:pPr>
              <w:rPr>
                <w:rFonts w:ascii="Arial" w:hAnsi="Arial" w:cs="Arial"/>
              </w:rPr>
            </w:pPr>
            <w:r w:rsidRPr="00A72388">
              <w:rPr>
                <w:rFonts w:ascii="Arial" w:hAnsi="Arial" w:cs="Arial"/>
              </w:rPr>
              <w:t xml:space="preserve">Address </w:t>
            </w:r>
          </w:p>
        </w:tc>
        <w:tc>
          <w:tcPr>
            <w:tcW w:w="8028" w:type="dxa"/>
            <w:gridSpan w:val="2"/>
          </w:tcPr>
          <w:p w14:paraId="43B1C857" w14:textId="101534F3" w:rsidR="00564C1A" w:rsidRPr="00A72388" w:rsidRDefault="006643FB" w:rsidP="00564C1A">
            <w:pPr>
              <w:rPr>
                <w:rFonts w:ascii="Arial" w:hAnsi="Arial" w:cs="Arial"/>
              </w:rPr>
            </w:pPr>
            <w:r w:rsidRPr="00A72388">
              <w:rPr>
                <w:rFonts w:ascii="Arial" w:hAnsi="Arial" w:cs="Arial"/>
              </w:rPr>
              <w:t xml:space="preserve">14, Lower </w:t>
            </w:r>
            <w:proofErr w:type="spellStart"/>
            <w:r w:rsidRPr="00A72388">
              <w:rPr>
                <w:rFonts w:ascii="Arial" w:hAnsi="Arial" w:cs="Arial"/>
              </w:rPr>
              <w:t>Colbren</w:t>
            </w:r>
            <w:proofErr w:type="spellEnd"/>
            <w:r w:rsidRPr="00A72388">
              <w:rPr>
                <w:rFonts w:ascii="Arial" w:hAnsi="Arial" w:cs="Arial"/>
              </w:rPr>
              <w:t xml:space="preserve"> Road, </w:t>
            </w:r>
            <w:r w:rsidR="00375E0C" w:rsidRPr="00A72388">
              <w:rPr>
                <w:rFonts w:ascii="Arial" w:hAnsi="Arial" w:cs="Arial"/>
              </w:rPr>
              <w:t>Ammanford, Carmarthenshire</w:t>
            </w:r>
            <w:r w:rsidRPr="00A72388">
              <w:rPr>
                <w:rFonts w:ascii="Arial" w:hAnsi="Arial" w:cs="Arial"/>
              </w:rPr>
              <w:t xml:space="preserve"> SA181HW</w:t>
            </w:r>
          </w:p>
        </w:tc>
      </w:tr>
      <w:tr w:rsidR="00564C1A" w:rsidRPr="00A72388" w14:paraId="2B2E2BD6" w14:textId="77777777" w:rsidTr="006643FB">
        <w:tc>
          <w:tcPr>
            <w:tcW w:w="988" w:type="dxa"/>
          </w:tcPr>
          <w:p w14:paraId="6C9D4D41" w14:textId="5957A3AD" w:rsidR="00564C1A" w:rsidRPr="00A72388" w:rsidRDefault="006643FB" w:rsidP="00564C1A">
            <w:pPr>
              <w:rPr>
                <w:rFonts w:ascii="Arial" w:hAnsi="Arial" w:cs="Arial"/>
              </w:rPr>
            </w:pPr>
            <w:r w:rsidRPr="00A72388">
              <w:rPr>
                <w:rFonts w:ascii="Arial" w:hAnsi="Arial" w:cs="Arial"/>
              </w:rPr>
              <w:t xml:space="preserve">Contact </w:t>
            </w:r>
            <w:r w:rsidR="00C14B5A" w:rsidRPr="00A72388">
              <w:rPr>
                <w:rFonts w:ascii="Arial" w:hAnsi="Arial" w:cs="Arial"/>
              </w:rPr>
              <w:t xml:space="preserve">Number </w:t>
            </w:r>
          </w:p>
        </w:tc>
        <w:tc>
          <w:tcPr>
            <w:tcW w:w="8028" w:type="dxa"/>
            <w:gridSpan w:val="2"/>
          </w:tcPr>
          <w:p w14:paraId="69A99E63" w14:textId="57D14C6A" w:rsidR="00564C1A" w:rsidRPr="00A72388" w:rsidRDefault="00C14B5A" w:rsidP="00564C1A">
            <w:pPr>
              <w:rPr>
                <w:rFonts w:ascii="Arial" w:hAnsi="Arial" w:cs="Arial"/>
              </w:rPr>
            </w:pPr>
            <w:r w:rsidRPr="00A72388">
              <w:rPr>
                <w:rFonts w:ascii="Arial" w:hAnsi="Arial" w:cs="Arial"/>
              </w:rPr>
              <w:t>(01269) 825141 ext.243</w:t>
            </w:r>
          </w:p>
        </w:tc>
      </w:tr>
      <w:tr w:rsidR="00564C1A" w:rsidRPr="00A72388" w14:paraId="198AB43D" w14:textId="77777777" w:rsidTr="006643FB">
        <w:tc>
          <w:tcPr>
            <w:tcW w:w="988" w:type="dxa"/>
          </w:tcPr>
          <w:p w14:paraId="25546B7D" w14:textId="5C0C9481" w:rsidR="00564C1A" w:rsidRPr="00A72388" w:rsidRDefault="006643FB" w:rsidP="00564C1A">
            <w:pPr>
              <w:rPr>
                <w:rFonts w:ascii="Arial" w:hAnsi="Arial" w:cs="Arial"/>
              </w:rPr>
            </w:pPr>
            <w:r w:rsidRPr="00A72388">
              <w:rPr>
                <w:rFonts w:ascii="Arial" w:hAnsi="Arial" w:cs="Arial"/>
              </w:rPr>
              <w:t>Tel.</w:t>
            </w:r>
          </w:p>
        </w:tc>
        <w:tc>
          <w:tcPr>
            <w:tcW w:w="8028" w:type="dxa"/>
            <w:gridSpan w:val="2"/>
          </w:tcPr>
          <w:p w14:paraId="32AC5D79" w14:textId="30BFBBA7" w:rsidR="00564C1A" w:rsidRPr="00A72388" w:rsidRDefault="006643FB" w:rsidP="00564C1A">
            <w:pPr>
              <w:rPr>
                <w:rFonts w:ascii="Arial" w:hAnsi="Arial" w:cs="Arial"/>
              </w:rPr>
            </w:pPr>
            <w:r w:rsidRPr="00A72388">
              <w:rPr>
                <w:rFonts w:ascii="Arial" w:hAnsi="Arial" w:cs="Arial"/>
              </w:rPr>
              <w:t>07947580599</w:t>
            </w:r>
            <w:r w:rsidR="00C658DF" w:rsidRPr="00A72388">
              <w:rPr>
                <w:rFonts w:ascii="Arial" w:hAnsi="Arial" w:cs="Arial"/>
              </w:rPr>
              <w:t>-Owen Davies (Site Manager)</w:t>
            </w:r>
          </w:p>
        </w:tc>
      </w:tr>
      <w:tr w:rsidR="00564C1A" w:rsidRPr="00A72388" w14:paraId="2AE536C6" w14:textId="77777777" w:rsidTr="006643FB">
        <w:tc>
          <w:tcPr>
            <w:tcW w:w="988" w:type="dxa"/>
          </w:tcPr>
          <w:p w14:paraId="7931545C" w14:textId="268725B0" w:rsidR="00564C1A" w:rsidRPr="00A72388" w:rsidRDefault="006643FB" w:rsidP="00564C1A">
            <w:pPr>
              <w:rPr>
                <w:rFonts w:ascii="Arial" w:hAnsi="Arial" w:cs="Arial"/>
              </w:rPr>
            </w:pPr>
            <w:r w:rsidRPr="00A72388">
              <w:rPr>
                <w:rFonts w:ascii="Arial" w:hAnsi="Arial" w:cs="Arial"/>
              </w:rPr>
              <w:t>Email</w:t>
            </w:r>
          </w:p>
        </w:tc>
        <w:tc>
          <w:tcPr>
            <w:tcW w:w="8028" w:type="dxa"/>
            <w:gridSpan w:val="2"/>
          </w:tcPr>
          <w:p w14:paraId="747E4335" w14:textId="5774F81B" w:rsidR="00564C1A" w:rsidRPr="00A72388" w:rsidRDefault="006643FB" w:rsidP="00564C1A">
            <w:pPr>
              <w:rPr>
                <w:rFonts w:ascii="Arial" w:hAnsi="Arial" w:cs="Arial"/>
              </w:rPr>
            </w:pPr>
            <w:r w:rsidRPr="00A72388">
              <w:rPr>
                <w:rFonts w:ascii="Arial" w:hAnsi="Arial" w:cs="Arial"/>
              </w:rPr>
              <w:t>ODconstruction@outlook.com</w:t>
            </w:r>
          </w:p>
        </w:tc>
      </w:tr>
    </w:tbl>
    <w:p w14:paraId="122A6F88" w14:textId="77777777" w:rsidR="00564C1A" w:rsidRPr="00A72388" w:rsidRDefault="00564C1A" w:rsidP="00564C1A">
      <w:pPr>
        <w:rPr>
          <w:rFonts w:ascii="Arial" w:hAnsi="Arial" w:cs="Arial"/>
        </w:rPr>
      </w:pPr>
    </w:p>
    <w:p w14:paraId="7CDBB018" w14:textId="40F563C3" w:rsidR="00CB520F" w:rsidRPr="00A72388" w:rsidRDefault="00006239" w:rsidP="00006239">
      <w:pPr>
        <w:pStyle w:val="Heading1"/>
        <w:rPr>
          <w:rFonts w:ascii="Arial" w:hAnsi="Arial" w:cs="Arial"/>
          <w:b/>
          <w:bCs/>
          <w:color w:val="auto"/>
          <w:sz w:val="22"/>
          <w:szCs w:val="22"/>
        </w:rPr>
      </w:pPr>
      <w:bookmarkStart w:id="9" w:name="_Toc153191401"/>
      <w:r w:rsidRPr="00A72388">
        <w:rPr>
          <w:rFonts w:ascii="Arial" w:hAnsi="Arial" w:cs="Arial"/>
          <w:b/>
          <w:bCs/>
          <w:color w:val="auto"/>
          <w:sz w:val="22"/>
          <w:szCs w:val="22"/>
        </w:rPr>
        <w:t>Sub-Contractor</w:t>
      </w:r>
      <w:r w:rsidR="00A01B36" w:rsidRPr="00A72388">
        <w:rPr>
          <w:rFonts w:ascii="Arial" w:hAnsi="Arial" w:cs="Arial"/>
          <w:b/>
          <w:bCs/>
          <w:color w:val="auto"/>
          <w:sz w:val="22"/>
          <w:szCs w:val="22"/>
        </w:rPr>
        <w:t>s</w:t>
      </w:r>
      <w:bookmarkEnd w:id="9"/>
    </w:p>
    <w:tbl>
      <w:tblPr>
        <w:tblStyle w:val="TableGrid"/>
        <w:tblW w:w="0" w:type="auto"/>
        <w:tblLook w:val="04A0" w:firstRow="1" w:lastRow="0" w:firstColumn="1" w:lastColumn="0" w:noHBand="0" w:noVBand="1"/>
      </w:tblPr>
      <w:tblGrid>
        <w:gridCol w:w="1158"/>
        <w:gridCol w:w="7619"/>
        <w:gridCol w:w="239"/>
      </w:tblGrid>
      <w:tr w:rsidR="00CB520F" w:rsidRPr="00A72388" w14:paraId="2321B5B9" w14:textId="77777777" w:rsidTr="00470BBB">
        <w:tc>
          <w:tcPr>
            <w:tcW w:w="8777" w:type="dxa"/>
            <w:gridSpan w:val="2"/>
          </w:tcPr>
          <w:p w14:paraId="12FF7B70" w14:textId="5CEEF6C2" w:rsidR="00CB520F" w:rsidRPr="0085484F" w:rsidRDefault="00736715" w:rsidP="00CB520F">
            <w:pPr>
              <w:spacing w:after="160" w:line="259" w:lineRule="auto"/>
              <w:jc w:val="center"/>
              <w:rPr>
                <w:rFonts w:ascii="Arial" w:hAnsi="Arial" w:cs="Arial"/>
              </w:rPr>
            </w:pPr>
            <w:bookmarkStart w:id="10" w:name="_Hlk151035970"/>
            <w:r w:rsidRPr="0085484F">
              <w:rPr>
                <w:rFonts w:ascii="Arial" w:hAnsi="Arial" w:cs="Arial"/>
              </w:rPr>
              <w:t>Roofing Contractor</w:t>
            </w:r>
            <w:r w:rsidR="00A01B36" w:rsidRPr="0085484F">
              <w:rPr>
                <w:rFonts w:ascii="Arial" w:hAnsi="Arial" w:cs="Arial"/>
              </w:rPr>
              <w:t xml:space="preserve"> Details </w:t>
            </w:r>
          </w:p>
        </w:tc>
        <w:tc>
          <w:tcPr>
            <w:tcW w:w="239" w:type="dxa"/>
          </w:tcPr>
          <w:p w14:paraId="6E2F2EC2" w14:textId="77777777" w:rsidR="00CB520F" w:rsidRPr="00A72388" w:rsidRDefault="00CB520F" w:rsidP="00CB520F">
            <w:pPr>
              <w:spacing w:after="160" w:line="259" w:lineRule="auto"/>
              <w:rPr>
                <w:rFonts w:ascii="Arial" w:hAnsi="Arial" w:cs="Arial"/>
              </w:rPr>
            </w:pPr>
          </w:p>
        </w:tc>
      </w:tr>
      <w:tr w:rsidR="00CB520F" w:rsidRPr="00A72388" w14:paraId="1429A77C" w14:textId="77777777" w:rsidTr="00A01B36">
        <w:tc>
          <w:tcPr>
            <w:tcW w:w="1158" w:type="dxa"/>
          </w:tcPr>
          <w:p w14:paraId="5F454DC0" w14:textId="77777777" w:rsidR="00CB520F" w:rsidRPr="00A72388" w:rsidRDefault="00CB520F" w:rsidP="00CB520F">
            <w:pPr>
              <w:spacing w:after="160" w:line="259" w:lineRule="auto"/>
              <w:rPr>
                <w:rFonts w:ascii="Arial" w:hAnsi="Arial" w:cs="Arial"/>
              </w:rPr>
            </w:pPr>
            <w:r w:rsidRPr="00A72388">
              <w:rPr>
                <w:rFonts w:ascii="Arial" w:hAnsi="Arial" w:cs="Arial"/>
              </w:rPr>
              <w:t xml:space="preserve">Company Name </w:t>
            </w:r>
          </w:p>
        </w:tc>
        <w:tc>
          <w:tcPr>
            <w:tcW w:w="7858" w:type="dxa"/>
            <w:gridSpan w:val="2"/>
          </w:tcPr>
          <w:p w14:paraId="00C4ACE6" w14:textId="4C658F8C" w:rsidR="00CB520F" w:rsidRPr="00A72388" w:rsidRDefault="00F548CE" w:rsidP="00CB520F">
            <w:pPr>
              <w:spacing w:after="160" w:line="259" w:lineRule="auto"/>
              <w:rPr>
                <w:rFonts w:ascii="Arial" w:hAnsi="Arial" w:cs="Arial"/>
              </w:rPr>
            </w:pPr>
            <w:proofErr w:type="spellStart"/>
            <w:r w:rsidRPr="00A72388">
              <w:rPr>
                <w:rFonts w:ascii="Arial" w:hAnsi="Arial" w:cs="Arial"/>
              </w:rPr>
              <w:t>TD</w:t>
            </w:r>
            <w:r w:rsidR="00736715" w:rsidRPr="00A72388">
              <w:rPr>
                <w:rFonts w:ascii="Arial" w:hAnsi="Arial" w:cs="Arial"/>
              </w:rPr>
              <w:t>Roofing</w:t>
            </w:r>
            <w:proofErr w:type="spellEnd"/>
            <w:r w:rsidRPr="00A72388">
              <w:rPr>
                <w:rFonts w:ascii="Arial" w:hAnsi="Arial" w:cs="Arial"/>
              </w:rPr>
              <w:t xml:space="preserve"> Ltd.</w:t>
            </w:r>
          </w:p>
        </w:tc>
      </w:tr>
      <w:tr w:rsidR="00CB520F" w:rsidRPr="00A72388" w14:paraId="6696DC1F" w14:textId="77777777" w:rsidTr="00A01B36">
        <w:tc>
          <w:tcPr>
            <w:tcW w:w="1158" w:type="dxa"/>
          </w:tcPr>
          <w:p w14:paraId="1D0AEECE" w14:textId="77777777" w:rsidR="00CB520F" w:rsidRPr="00A72388" w:rsidRDefault="00CB520F" w:rsidP="00CB520F">
            <w:pPr>
              <w:spacing w:after="160" w:line="259" w:lineRule="auto"/>
              <w:rPr>
                <w:rFonts w:ascii="Arial" w:hAnsi="Arial" w:cs="Arial"/>
              </w:rPr>
            </w:pPr>
            <w:r w:rsidRPr="00A72388">
              <w:rPr>
                <w:rFonts w:ascii="Arial" w:hAnsi="Arial" w:cs="Arial"/>
              </w:rPr>
              <w:t xml:space="preserve">Address </w:t>
            </w:r>
          </w:p>
        </w:tc>
        <w:tc>
          <w:tcPr>
            <w:tcW w:w="7858" w:type="dxa"/>
            <w:gridSpan w:val="2"/>
          </w:tcPr>
          <w:p w14:paraId="47782100" w14:textId="5198A2A4" w:rsidR="00CB520F" w:rsidRPr="00A72388" w:rsidRDefault="00500EB7" w:rsidP="00CB520F">
            <w:pPr>
              <w:spacing w:after="160" w:line="259" w:lineRule="auto"/>
              <w:rPr>
                <w:rFonts w:ascii="Arial" w:hAnsi="Arial" w:cs="Arial"/>
              </w:rPr>
            </w:pPr>
            <w:r w:rsidRPr="00A72388">
              <w:rPr>
                <w:rFonts w:ascii="Arial" w:hAnsi="Arial" w:cs="Arial"/>
              </w:rPr>
              <w:t>16, Ashburnham Road, Llanelli,</w:t>
            </w:r>
            <w:r w:rsidR="00006239" w:rsidRPr="00A72388">
              <w:rPr>
                <w:rFonts w:ascii="Arial" w:hAnsi="Arial" w:cs="Arial"/>
              </w:rPr>
              <w:t xml:space="preserve"> </w:t>
            </w:r>
            <w:r w:rsidRPr="00A72388">
              <w:rPr>
                <w:rFonts w:ascii="Arial" w:hAnsi="Arial" w:cs="Arial"/>
              </w:rPr>
              <w:t>SA160TP</w:t>
            </w:r>
          </w:p>
        </w:tc>
      </w:tr>
      <w:tr w:rsidR="00CB520F" w:rsidRPr="00A72388" w14:paraId="478D4726" w14:textId="77777777" w:rsidTr="00A01B36">
        <w:tc>
          <w:tcPr>
            <w:tcW w:w="1158" w:type="dxa"/>
          </w:tcPr>
          <w:p w14:paraId="44876E9F" w14:textId="77777777" w:rsidR="00CB520F" w:rsidRPr="00A72388" w:rsidRDefault="00CB520F" w:rsidP="00CB520F">
            <w:pPr>
              <w:spacing w:after="160" w:line="259" w:lineRule="auto"/>
              <w:rPr>
                <w:rFonts w:ascii="Arial" w:hAnsi="Arial" w:cs="Arial"/>
              </w:rPr>
            </w:pPr>
            <w:r w:rsidRPr="00A72388">
              <w:rPr>
                <w:rFonts w:ascii="Arial" w:hAnsi="Arial" w:cs="Arial"/>
              </w:rPr>
              <w:t xml:space="preserve">Contact </w:t>
            </w:r>
          </w:p>
        </w:tc>
        <w:tc>
          <w:tcPr>
            <w:tcW w:w="7858" w:type="dxa"/>
            <w:gridSpan w:val="2"/>
          </w:tcPr>
          <w:p w14:paraId="1AABB00B" w14:textId="77777777" w:rsidR="00CB520F" w:rsidRPr="00A72388" w:rsidRDefault="00CB520F" w:rsidP="00CB520F">
            <w:pPr>
              <w:spacing w:after="160" w:line="259" w:lineRule="auto"/>
              <w:rPr>
                <w:rFonts w:ascii="Arial" w:hAnsi="Arial" w:cs="Arial"/>
              </w:rPr>
            </w:pPr>
          </w:p>
        </w:tc>
      </w:tr>
      <w:tr w:rsidR="00CB520F" w:rsidRPr="00A72388" w14:paraId="71D37CAD" w14:textId="77777777" w:rsidTr="00A01B36">
        <w:tc>
          <w:tcPr>
            <w:tcW w:w="1158" w:type="dxa"/>
          </w:tcPr>
          <w:p w14:paraId="11EF5CA4" w14:textId="77777777" w:rsidR="00CB520F" w:rsidRPr="00A72388" w:rsidRDefault="00CB520F" w:rsidP="00CB520F">
            <w:pPr>
              <w:spacing w:after="160" w:line="259" w:lineRule="auto"/>
              <w:rPr>
                <w:rFonts w:ascii="Arial" w:hAnsi="Arial" w:cs="Arial"/>
              </w:rPr>
            </w:pPr>
            <w:r w:rsidRPr="00A72388">
              <w:rPr>
                <w:rFonts w:ascii="Arial" w:hAnsi="Arial" w:cs="Arial"/>
              </w:rPr>
              <w:t>Tel.</w:t>
            </w:r>
          </w:p>
        </w:tc>
        <w:tc>
          <w:tcPr>
            <w:tcW w:w="7858" w:type="dxa"/>
            <w:gridSpan w:val="2"/>
          </w:tcPr>
          <w:p w14:paraId="26C1BF45" w14:textId="47D2CC46" w:rsidR="00CB520F" w:rsidRPr="00A72388" w:rsidRDefault="00375E0C" w:rsidP="00CB520F">
            <w:pPr>
              <w:spacing w:after="160" w:line="259" w:lineRule="auto"/>
              <w:rPr>
                <w:rFonts w:ascii="Arial" w:hAnsi="Arial" w:cs="Arial"/>
              </w:rPr>
            </w:pPr>
            <w:r w:rsidRPr="00A72388">
              <w:rPr>
                <w:rFonts w:ascii="Arial" w:hAnsi="Arial" w:cs="Arial"/>
              </w:rPr>
              <w:t>07994530873</w:t>
            </w:r>
            <w:r w:rsidR="00736715" w:rsidRPr="00A72388">
              <w:rPr>
                <w:rFonts w:ascii="Arial" w:hAnsi="Arial" w:cs="Arial"/>
              </w:rPr>
              <w:t>-Rob Price (Contracts Manager)</w:t>
            </w:r>
          </w:p>
        </w:tc>
      </w:tr>
      <w:tr w:rsidR="00CB520F" w:rsidRPr="00A72388" w14:paraId="24AB4047" w14:textId="77777777" w:rsidTr="00A01B36">
        <w:tc>
          <w:tcPr>
            <w:tcW w:w="1158" w:type="dxa"/>
          </w:tcPr>
          <w:p w14:paraId="5962E50B" w14:textId="77777777" w:rsidR="00CB520F" w:rsidRPr="00A72388" w:rsidRDefault="00CB520F" w:rsidP="00CB520F">
            <w:pPr>
              <w:spacing w:after="160" w:line="259" w:lineRule="auto"/>
              <w:rPr>
                <w:rFonts w:ascii="Arial" w:hAnsi="Arial" w:cs="Arial"/>
              </w:rPr>
            </w:pPr>
            <w:r w:rsidRPr="00A72388">
              <w:rPr>
                <w:rFonts w:ascii="Arial" w:hAnsi="Arial" w:cs="Arial"/>
              </w:rPr>
              <w:t>Email</w:t>
            </w:r>
          </w:p>
        </w:tc>
        <w:tc>
          <w:tcPr>
            <w:tcW w:w="7858" w:type="dxa"/>
            <w:gridSpan w:val="2"/>
          </w:tcPr>
          <w:p w14:paraId="41F9BBED" w14:textId="2C6794F4" w:rsidR="00CB520F" w:rsidRPr="00A72388" w:rsidRDefault="00375E0C" w:rsidP="00CB520F">
            <w:pPr>
              <w:spacing w:after="160" w:line="259" w:lineRule="auto"/>
              <w:rPr>
                <w:rFonts w:ascii="Arial" w:hAnsi="Arial" w:cs="Arial"/>
              </w:rPr>
            </w:pPr>
            <w:r w:rsidRPr="00A72388">
              <w:rPr>
                <w:rFonts w:ascii="Arial" w:hAnsi="Arial" w:cs="Arial"/>
              </w:rPr>
              <w:t>TD</w:t>
            </w:r>
            <w:r w:rsidR="00736715" w:rsidRPr="00A72388">
              <w:rPr>
                <w:rFonts w:ascii="Arial" w:hAnsi="Arial" w:cs="Arial"/>
              </w:rPr>
              <w:t>Roofing</w:t>
            </w:r>
            <w:r w:rsidRPr="00A72388">
              <w:rPr>
                <w:rFonts w:ascii="Arial" w:hAnsi="Arial" w:cs="Arial"/>
              </w:rPr>
              <w:t>Ltd@gmail.co.uk</w:t>
            </w:r>
          </w:p>
        </w:tc>
      </w:tr>
      <w:bookmarkEnd w:id="10"/>
    </w:tbl>
    <w:p w14:paraId="5F488806" w14:textId="77777777" w:rsidR="00B930FF" w:rsidRDefault="00B930FF" w:rsidP="00B930FF">
      <w:pPr>
        <w:rPr>
          <w:rFonts w:ascii="Arial" w:hAnsi="Arial" w:cs="Arial"/>
        </w:rPr>
      </w:pPr>
    </w:p>
    <w:p w14:paraId="3F6F7442" w14:textId="6354B8CE" w:rsidR="00450B97" w:rsidRDefault="00A878A3" w:rsidP="00450B97">
      <w:pPr>
        <w:pStyle w:val="Heading1"/>
        <w:rPr>
          <w:rFonts w:ascii="Arial" w:hAnsi="Arial" w:cs="Arial"/>
          <w:b/>
          <w:bCs/>
          <w:color w:val="auto"/>
          <w:sz w:val="22"/>
          <w:szCs w:val="22"/>
        </w:rPr>
      </w:pPr>
      <w:bookmarkStart w:id="11" w:name="_Toc153191402"/>
      <w:r>
        <w:rPr>
          <w:rFonts w:ascii="Arial" w:hAnsi="Arial" w:cs="Arial"/>
          <w:b/>
          <w:bCs/>
          <w:color w:val="auto"/>
          <w:sz w:val="22"/>
          <w:szCs w:val="22"/>
        </w:rPr>
        <w:t>Legislation</w:t>
      </w:r>
      <w:r w:rsidR="00450B97">
        <w:rPr>
          <w:rFonts w:ascii="Arial" w:hAnsi="Arial" w:cs="Arial"/>
          <w:b/>
          <w:bCs/>
          <w:color w:val="auto"/>
          <w:sz w:val="22"/>
          <w:szCs w:val="22"/>
        </w:rPr>
        <w:t>, codes of practice</w:t>
      </w:r>
      <w:bookmarkEnd w:id="11"/>
    </w:p>
    <w:p w14:paraId="4C0C6F15" w14:textId="77777777" w:rsidR="00450B97" w:rsidRDefault="00450B97" w:rsidP="00450B97"/>
    <w:p w14:paraId="03B84031" w14:textId="6D614374" w:rsidR="00450B97" w:rsidRDefault="00450B97" w:rsidP="00450B97">
      <w:pPr>
        <w:rPr>
          <w:rFonts w:ascii="Arial" w:hAnsi="Arial" w:cs="Arial"/>
        </w:rPr>
      </w:pPr>
      <w:r>
        <w:rPr>
          <w:rFonts w:ascii="Arial" w:hAnsi="Arial" w:cs="Arial"/>
        </w:rPr>
        <w:t xml:space="preserve">BS6187 Code of Practice for demolition </w:t>
      </w:r>
    </w:p>
    <w:p w14:paraId="23286671" w14:textId="0D53942C" w:rsidR="00450B97" w:rsidRDefault="00450B97" w:rsidP="00450B97">
      <w:pPr>
        <w:rPr>
          <w:rFonts w:ascii="Arial" w:hAnsi="Arial" w:cs="Arial"/>
        </w:rPr>
      </w:pPr>
      <w:r>
        <w:rPr>
          <w:rFonts w:ascii="Arial" w:hAnsi="Arial" w:cs="Arial"/>
        </w:rPr>
        <w:t xml:space="preserve">BS1397 Industrial safety belts and harnesses </w:t>
      </w:r>
    </w:p>
    <w:p w14:paraId="129B91A0" w14:textId="7D4E749D" w:rsidR="00450B97" w:rsidRDefault="00450B97" w:rsidP="00450B97">
      <w:pPr>
        <w:rPr>
          <w:rFonts w:ascii="Arial" w:hAnsi="Arial" w:cs="Arial"/>
        </w:rPr>
      </w:pPr>
      <w:r>
        <w:rPr>
          <w:rFonts w:ascii="Arial" w:hAnsi="Arial" w:cs="Arial"/>
        </w:rPr>
        <w:t>BS5973 Access and working scaffolds and special scaffold structures in steel.</w:t>
      </w:r>
    </w:p>
    <w:p w14:paraId="0E782510" w14:textId="041A3ACD" w:rsidR="00450B97" w:rsidRDefault="00450B97" w:rsidP="00450B97">
      <w:pPr>
        <w:rPr>
          <w:rFonts w:ascii="Arial" w:hAnsi="Arial" w:cs="Arial"/>
        </w:rPr>
      </w:pPr>
      <w:r>
        <w:rPr>
          <w:rFonts w:ascii="Arial" w:hAnsi="Arial" w:cs="Arial"/>
        </w:rPr>
        <w:t xml:space="preserve">BS EN 397 Industrial safety helmets </w:t>
      </w:r>
    </w:p>
    <w:p w14:paraId="3A9BF1BE" w14:textId="4F6470BB" w:rsidR="00450B97" w:rsidRDefault="00450B97" w:rsidP="00450B97">
      <w:pPr>
        <w:rPr>
          <w:rFonts w:ascii="Arial" w:hAnsi="Arial" w:cs="Arial"/>
        </w:rPr>
      </w:pPr>
      <w:r>
        <w:rPr>
          <w:rFonts w:ascii="Arial" w:hAnsi="Arial" w:cs="Arial"/>
        </w:rPr>
        <w:t xml:space="preserve">BS EN 166 Personal eye protection </w:t>
      </w:r>
    </w:p>
    <w:p w14:paraId="15F458C0" w14:textId="2BB79312" w:rsidR="00450B97" w:rsidRPr="00450B97" w:rsidRDefault="00450B97" w:rsidP="00450B97">
      <w:pPr>
        <w:rPr>
          <w:rFonts w:ascii="Arial" w:hAnsi="Arial" w:cs="Arial"/>
        </w:rPr>
      </w:pPr>
      <w:r>
        <w:rPr>
          <w:rFonts w:ascii="Arial" w:hAnsi="Arial" w:cs="Arial"/>
        </w:rPr>
        <w:t>BS EN 420 Protective gloves</w:t>
      </w:r>
    </w:p>
    <w:p w14:paraId="736D4B0E" w14:textId="77777777" w:rsidR="00450B97" w:rsidRPr="00450B97" w:rsidRDefault="00450B97" w:rsidP="00450B97">
      <w:pPr>
        <w:pStyle w:val="Heading1"/>
        <w:rPr>
          <w:sz w:val="22"/>
          <w:szCs w:val="22"/>
        </w:rPr>
      </w:pPr>
    </w:p>
    <w:p w14:paraId="44129792" w14:textId="77777777" w:rsidR="00450B97" w:rsidRDefault="00450B97" w:rsidP="00D42C07">
      <w:pPr>
        <w:pStyle w:val="Heading1"/>
        <w:rPr>
          <w:rFonts w:ascii="Arial" w:hAnsi="Arial" w:cs="Arial"/>
          <w:b/>
          <w:bCs/>
          <w:color w:val="auto"/>
          <w:sz w:val="22"/>
          <w:szCs w:val="22"/>
        </w:rPr>
      </w:pPr>
    </w:p>
    <w:p w14:paraId="4FF294DE" w14:textId="62ADE40C" w:rsidR="005E171D" w:rsidRPr="00A72388" w:rsidRDefault="00B4086C" w:rsidP="00D42C07">
      <w:pPr>
        <w:pStyle w:val="Heading1"/>
        <w:rPr>
          <w:rFonts w:ascii="Arial" w:hAnsi="Arial" w:cs="Arial"/>
          <w:b/>
          <w:bCs/>
          <w:color w:val="auto"/>
          <w:sz w:val="22"/>
          <w:szCs w:val="22"/>
        </w:rPr>
      </w:pPr>
      <w:bookmarkStart w:id="12" w:name="_Toc153191403"/>
      <w:r w:rsidRPr="00A72388">
        <w:rPr>
          <w:rFonts w:ascii="Arial" w:hAnsi="Arial" w:cs="Arial"/>
          <w:b/>
          <w:bCs/>
          <w:color w:val="auto"/>
          <w:sz w:val="22"/>
          <w:szCs w:val="22"/>
        </w:rPr>
        <w:t>Sequence of works</w:t>
      </w:r>
      <w:bookmarkEnd w:id="12"/>
    </w:p>
    <w:p w14:paraId="411C2255" w14:textId="7C1A61B5" w:rsidR="004D2F25" w:rsidRPr="00A72388" w:rsidRDefault="004D2F25" w:rsidP="004D2F25">
      <w:pPr>
        <w:rPr>
          <w:rFonts w:ascii="Arial" w:hAnsi="Arial" w:cs="Arial"/>
        </w:rPr>
      </w:pPr>
      <w:r w:rsidRPr="00A72388">
        <w:rPr>
          <w:rFonts w:ascii="Arial" w:hAnsi="Arial" w:cs="Arial"/>
        </w:rPr>
        <w:t>The main activities for this contract will include the scaffold erection, removal of roof and the disassembly of scaffold. Each task will be presented below to a secure and detailed way of carrying each task out.</w:t>
      </w:r>
    </w:p>
    <w:p w14:paraId="2E97DBC3" w14:textId="77777777" w:rsidR="00B4086C" w:rsidRPr="00A72388" w:rsidRDefault="00B4086C" w:rsidP="00B4086C">
      <w:pPr>
        <w:pStyle w:val="Heading1"/>
        <w:rPr>
          <w:rFonts w:ascii="Arial" w:hAnsi="Arial" w:cs="Arial"/>
          <w:color w:val="auto"/>
          <w:sz w:val="22"/>
          <w:szCs w:val="22"/>
        </w:rPr>
      </w:pPr>
      <w:bookmarkStart w:id="13" w:name="_Toc153191404"/>
      <w:r w:rsidRPr="00A72388">
        <w:rPr>
          <w:rFonts w:ascii="Arial" w:hAnsi="Arial" w:cs="Arial"/>
          <w:color w:val="auto"/>
          <w:sz w:val="22"/>
          <w:szCs w:val="22"/>
        </w:rPr>
        <w:t>Scaffold erection</w:t>
      </w:r>
      <w:bookmarkEnd w:id="13"/>
    </w:p>
    <w:p w14:paraId="4649E630" w14:textId="77777777" w:rsidR="00FE0E6B" w:rsidRPr="00A72388" w:rsidRDefault="00FE0E6B" w:rsidP="00FE0E6B">
      <w:pPr>
        <w:pStyle w:val="ListParagraph"/>
        <w:numPr>
          <w:ilvl w:val="0"/>
          <w:numId w:val="3"/>
        </w:numPr>
        <w:rPr>
          <w:rFonts w:ascii="Arial" w:hAnsi="Arial" w:cs="Arial"/>
        </w:rPr>
      </w:pPr>
      <w:r w:rsidRPr="00A72388">
        <w:rPr>
          <w:rFonts w:ascii="Arial" w:hAnsi="Arial" w:cs="Arial"/>
        </w:rPr>
        <w:t>The supervisor of the scaffold company will discuss the method statement and risk assessment with his workers, discussing all relevant hazards/risks and the control measures and site location. Operatives will then sign RAMS to show that they agree and understand the contents.</w:t>
      </w:r>
    </w:p>
    <w:p w14:paraId="44310654" w14:textId="5ED1EBA3" w:rsidR="00FE0E6B" w:rsidRPr="00A72388" w:rsidRDefault="00B4086C" w:rsidP="00FE0E6B">
      <w:pPr>
        <w:pStyle w:val="ListParagraph"/>
        <w:numPr>
          <w:ilvl w:val="0"/>
          <w:numId w:val="3"/>
        </w:numPr>
        <w:rPr>
          <w:rFonts w:ascii="Arial" w:hAnsi="Arial" w:cs="Arial"/>
        </w:rPr>
      </w:pPr>
      <w:r w:rsidRPr="00A72388">
        <w:rPr>
          <w:rFonts w:ascii="Arial" w:hAnsi="Arial" w:cs="Arial"/>
        </w:rPr>
        <w:lastRenderedPageBreak/>
        <w:t xml:space="preserve">All relevant personnel must </w:t>
      </w:r>
      <w:r w:rsidR="004D2F25" w:rsidRPr="00A72388">
        <w:rPr>
          <w:rFonts w:ascii="Arial" w:hAnsi="Arial" w:cs="Arial"/>
        </w:rPr>
        <w:t>first attend to the site office to be inducted by the principal contractors site manager</w:t>
      </w:r>
      <w:r w:rsidR="00CE573B">
        <w:rPr>
          <w:rFonts w:ascii="Arial" w:hAnsi="Arial" w:cs="Arial"/>
        </w:rPr>
        <w:t xml:space="preserve"> (SMSTS qualified)</w:t>
      </w:r>
      <w:r w:rsidR="004D2F25" w:rsidRPr="00A72388">
        <w:rPr>
          <w:rFonts w:ascii="Arial" w:hAnsi="Arial" w:cs="Arial"/>
        </w:rPr>
        <w:t>, where they will discuss and evaluate their RAMS and site rules. Including fire arrangements, reporting of accidents and activities to be carried out.</w:t>
      </w:r>
    </w:p>
    <w:p w14:paraId="16FCAA5D" w14:textId="7C1595C4" w:rsidR="00B4086C" w:rsidRPr="00A72388" w:rsidRDefault="00B4086C" w:rsidP="00FE0E6B">
      <w:pPr>
        <w:pStyle w:val="ListParagraph"/>
        <w:numPr>
          <w:ilvl w:val="0"/>
          <w:numId w:val="3"/>
        </w:numPr>
        <w:rPr>
          <w:rFonts w:ascii="Arial" w:hAnsi="Arial" w:cs="Arial"/>
        </w:rPr>
      </w:pPr>
      <w:r w:rsidRPr="00A72388">
        <w:rPr>
          <w:rFonts w:ascii="Arial" w:hAnsi="Arial" w:cs="Arial"/>
        </w:rPr>
        <w:t xml:space="preserve"> </w:t>
      </w:r>
      <w:r w:rsidR="00022DA8" w:rsidRPr="00A72388">
        <w:rPr>
          <w:rFonts w:ascii="Arial" w:hAnsi="Arial" w:cs="Arial"/>
        </w:rPr>
        <w:t xml:space="preserve">All scaffold materials will be delivered to site by companies own lorries and guided by a banksman to adequate area for off-loading equipment safely. </w:t>
      </w:r>
    </w:p>
    <w:p w14:paraId="4838026D" w14:textId="58DB3A34" w:rsidR="00022DA8" w:rsidRPr="00A72388" w:rsidRDefault="00022DA8" w:rsidP="00FE0E6B">
      <w:pPr>
        <w:pStyle w:val="ListParagraph"/>
        <w:numPr>
          <w:ilvl w:val="0"/>
          <w:numId w:val="3"/>
        </w:numPr>
        <w:rPr>
          <w:rFonts w:ascii="Arial" w:hAnsi="Arial" w:cs="Arial"/>
        </w:rPr>
      </w:pPr>
      <w:r w:rsidRPr="00A72388">
        <w:rPr>
          <w:rFonts w:ascii="Arial" w:hAnsi="Arial" w:cs="Arial"/>
        </w:rPr>
        <w:t xml:space="preserve">Before work commences the workers will then </w:t>
      </w:r>
      <w:r w:rsidR="005C5042" w:rsidRPr="00A72388">
        <w:rPr>
          <w:rFonts w:ascii="Arial" w:hAnsi="Arial" w:cs="Arial"/>
        </w:rPr>
        <w:t xml:space="preserve">be required to put on all </w:t>
      </w:r>
      <w:r w:rsidRPr="00A72388">
        <w:rPr>
          <w:rFonts w:ascii="Arial" w:hAnsi="Arial" w:cs="Arial"/>
        </w:rPr>
        <w:t xml:space="preserve">suitable PPE </w:t>
      </w:r>
      <w:r w:rsidR="007B70C7" w:rsidRPr="00A72388">
        <w:rPr>
          <w:rFonts w:ascii="Arial" w:hAnsi="Arial" w:cs="Arial"/>
        </w:rPr>
        <w:t>to</w:t>
      </w:r>
      <w:r w:rsidRPr="00A72388">
        <w:rPr>
          <w:rFonts w:ascii="Arial" w:hAnsi="Arial" w:cs="Arial"/>
        </w:rPr>
        <w:t xml:space="preserve"> carry out the works</w:t>
      </w:r>
      <w:r w:rsidR="005C5042" w:rsidRPr="00A72388">
        <w:rPr>
          <w:rFonts w:ascii="Arial" w:hAnsi="Arial" w:cs="Arial"/>
        </w:rPr>
        <w:t>.</w:t>
      </w:r>
    </w:p>
    <w:p w14:paraId="683EEAB7" w14:textId="49F7F852" w:rsidR="007B70C7" w:rsidRPr="00A72388" w:rsidRDefault="00507863" w:rsidP="00FE0E6B">
      <w:pPr>
        <w:pStyle w:val="ListParagraph"/>
        <w:numPr>
          <w:ilvl w:val="0"/>
          <w:numId w:val="3"/>
        </w:numPr>
        <w:rPr>
          <w:rFonts w:ascii="Arial" w:hAnsi="Arial" w:cs="Arial"/>
        </w:rPr>
      </w:pPr>
      <w:r w:rsidRPr="00A72388">
        <w:rPr>
          <w:rFonts w:ascii="Arial" w:hAnsi="Arial" w:cs="Arial"/>
        </w:rPr>
        <w:t>Once work begins, warning signs will be placed on the scaffold with clear access points.</w:t>
      </w:r>
    </w:p>
    <w:p w14:paraId="5CBB1BBA" w14:textId="53D647BC" w:rsidR="00507863" w:rsidRPr="00A72388" w:rsidRDefault="00507863" w:rsidP="00FE0E6B">
      <w:pPr>
        <w:pStyle w:val="ListParagraph"/>
        <w:numPr>
          <w:ilvl w:val="0"/>
          <w:numId w:val="3"/>
        </w:numPr>
        <w:rPr>
          <w:rFonts w:ascii="Arial" w:hAnsi="Arial" w:cs="Arial"/>
        </w:rPr>
      </w:pPr>
      <w:r w:rsidRPr="00A72388">
        <w:rPr>
          <w:rFonts w:ascii="Arial" w:hAnsi="Arial" w:cs="Arial"/>
        </w:rPr>
        <w:t>Loading bays to be placed on north, east, south, west of buildings outline at the height of the bottom of the pitch of the roof.</w:t>
      </w:r>
    </w:p>
    <w:p w14:paraId="0D160DF2" w14:textId="47F8299C" w:rsidR="00507863" w:rsidRPr="00A72388" w:rsidRDefault="00507863" w:rsidP="00FE0E6B">
      <w:pPr>
        <w:pStyle w:val="ListParagraph"/>
        <w:numPr>
          <w:ilvl w:val="0"/>
          <w:numId w:val="3"/>
        </w:numPr>
        <w:rPr>
          <w:rFonts w:ascii="Arial" w:hAnsi="Arial" w:cs="Arial"/>
        </w:rPr>
      </w:pPr>
      <w:r w:rsidRPr="00A72388">
        <w:rPr>
          <w:rFonts w:ascii="Arial" w:hAnsi="Arial" w:cs="Arial"/>
        </w:rPr>
        <w:t>Scaffold must have kickboards and guardrails to prevent falls of objects or workers.</w:t>
      </w:r>
    </w:p>
    <w:p w14:paraId="272534B6" w14:textId="43C0EB6A" w:rsidR="00507863" w:rsidRPr="00A72388" w:rsidRDefault="00507863" w:rsidP="00FE0E6B">
      <w:pPr>
        <w:pStyle w:val="ListParagraph"/>
        <w:numPr>
          <w:ilvl w:val="0"/>
          <w:numId w:val="3"/>
        </w:numPr>
        <w:rPr>
          <w:rFonts w:ascii="Arial" w:hAnsi="Arial" w:cs="Arial"/>
        </w:rPr>
      </w:pPr>
      <w:r w:rsidRPr="00A72388">
        <w:rPr>
          <w:rFonts w:ascii="Arial" w:hAnsi="Arial" w:cs="Arial"/>
        </w:rPr>
        <w:t xml:space="preserve">Access into the ground floor of the building must be incorporated </w:t>
      </w:r>
      <w:proofErr w:type="gramStart"/>
      <w:r w:rsidR="00C703B1" w:rsidRPr="00A72388">
        <w:rPr>
          <w:rFonts w:ascii="Arial" w:hAnsi="Arial" w:cs="Arial"/>
        </w:rPr>
        <w:t>through the use of</w:t>
      </w:r>
      <w:proofErr w:type="gramEnd"/>
      <w:r w:rsidR="00C703B1" w:rsidRPr="00A72388">
        <w:rPr>
          <w:rFonts w:ascii="Arial" w:hAnsi="Arial" w:cs="Arial"/>
        </w:rPr>
        <w:t xml:space="preserve"> bridled gaps.</w:t>
      </w:r>
    </w:p>
    <w:p w14:paraId="6A64E5BB" w14:textId="3C1420C2" w:rsidR="0008285B" w:rsidRPr="00A72388" w:rsidRDefault="0008285B" w:rsidP="00FE0E6B">
      <w:pPr>
        <w:pStyle w:val="ListParagraph"/>
        <w:numPr>
          <w:ilvl w:val="0"/>
          <w:numId w:val="3"/>
        </w:numPr>
        <w:rPr>
          <w:rFonts w:ascii="Arial" w:hAnsi="Arial" w:cs="Arial"/>
        </w:rPr>
      </w:pPr>
      <w:r w:rsidRPr="00A72388">
        <w:rPr>
          <w:rFonts w:ascii="Arial" w:hAnsi="Arial" w:cs="Arial"/>
        </w:rPr>
        <w:t>Any overhanging scaffold poles will be cut down to be flush with the width of the walkway and capped to avoid any sharp edges on show. If needed to be cut down a hot works permit will need to be approved by the site manager and signed by the personnel cutting. Once completed they will then need to sign off the permit and times noted.</w:t>
      </w:r>
    </w:p>
    <w:p w14:paraId="2E3EAD6F" w14:textId="4DEB1718" w:rsidR="00C703B1" w:rsidRPr="00A72388" w:rsidRDefault="00C703B1" w:rsidP="00FE0E6B">
      <w:pPr>
        <w:pStyle w:val="ListParagraph"/>
        <w:numPr>
          <w:ilvl w:val="0"/>
          <w:numId w:val="3"/>
        </w:numPr>
        <w:rPr>
          <w:rFonts w:ascii="Arial" w:hAnsi="Arial" w:cs="Arial"/>
        </w:rPr>
      </w:pPr>
      <w:r w:rsidRPr="00A72388">
        <w:rPr>
          <w:rFonts w:ascii="Arial" w:hAnsi="Arial" w:cs="Arial"/>
        </w:rPr>
        <w:t>Once all scaffolding is erected</w:t>
      </w:r>
      <w:r w:rsidR="00C27152" w:rsidRPr="00A72388">
        <w:rPr>
          <w:rFonts w:ascii="Arial" w:hAnsi="Arial" w:cs="Arial"/>
        </w:rPr>
        <w:t xml:space="preserve"> and scaffold tag is </w:t>
      </w:r>
      <w:r w:rsidR="001743DD" w:rsidRPr="00A72388">
        <w:rPr>
          <w:rFonts w:ascii="Arial" w:hAnsi="Arial" w:cs="Arial"/>
        </w:rPr>
        <w:t>fitted adjacent to the access point which will record that scaffold applies with specification and can only be signed by competent person,</w:t>
      </w:r>
      <w:r w:rsidRPr="00A72388">
        <w:rPr>
          <w:rFonts w:ascii="Arial" w:hAnsi="Arial" w:cs="Arial"/>
        </w:rPr>
        <w:t xml:space="preserve"> all left-over materials must be cleared from the work area to provide a clean work area. </w:t>
      </w:r>
    </w:p>
    <w:p w14:paraId="59B6A240" w14:textId="1740043E" w:rsidR="00C703B1" w:rsidRPr="00A72388" w:rsidRDefault="00C703B1" w:rsidP="00FE0E6B">
      <w:pPr>
        <w:pStyle w:val="ListParagraph"/>
        <w:numPr>
          <w:ilvl w:val="0"/>
          <w:numId w:val="3"/>
        </w:numPr>
        <w:rPr>
          <w:rFonts w:ascii="Arial" w:hAnsi="Arial" w:cs="Arial"/>
        </w:rPr>
      </w:pPr>
      <w:r w:rsidRPr="00A72388">
        <w:rPr>
          <w:rFonts w:ascii="Arial" w:hAnsi="Arial" w:cs="Arial"/>
        </w:rPr>
        <w:t>For the duration the scaffolding is up it must be inspected daily by the principal contractor site manager and weekly by a competent scaffold inspector with appropriate PASMA inspection training.</w:t>
      </w:r>
      <w:r w:rsidR="001C3A12" w:rsidRPr="00A72388">
        <w:rPr>
          <w:rFonts w:ascii="Arial" w:hAnsi="Arial" w:cs="Arial"/>
        </w:rPr>
        <w:t xml:space="preserve"> </w:t>
      </w:r>
      <w:r w:rsidR="00E32C7C" w:rsidRPr="00A72388">
        <w:rPr>
          <w:rFonts w:ascii="Arial" w:hAnsi="Arial" w:cs="Arial"/>
        </w:rPr>
        <w:t>Also,</w:t>
      </w:r>
      <w:r w:rsidR="001C3A12" w:rsidRPr="00A72388">
        <w:rPr>
          <w:rFonts w:ascii="Arial" w:hAnsi="Arial" w:cs="Arial"/>
        </w:rPr>
        <w:t xml:space="preserve"> any adjustments needed to be done to the scaffold must only be complete by the scaffold team who are qualified to do </w:t>
      </w:r>
      <w:r w:rsidR="00E32C7C" w:rsidRPr="00A72388">
        <w:rPr>
          <w:rFonts w:ascii="Arial" w:hAnsi="Arial" w:cs="Arial"/>
        </w:rPr>
        <w:t>so and</w:t>
      </w:r>
      <w:r w:rsidR="001C3A12" w:rsidRPr="00A72388">
        <w:rPr>
          <w:rFonts w:ascii="Arial" w:hAnsi="Arial" w:cs="Arial"/>
        </w:rPr>
        <w:t xml:space="preserve"> noted.</w:t>
      </w:r>
    </w:p>
    <w:p w14:paraId="0EC82CF1" w14:textId="72FDBE49" w:rsidR="00957482" w:rsidRPr="00A72388" w:rsidRDefault="00957482" w:rsidP="00957482">
      <w:pPr>
        <w:rPr>
          <w:rFonts w:ascii="Arial" w:hAnsi="Arial" w:cs="Arial"/>
        </w:rPr>
      </w:pPr>
      <w:r w:rsidRPr="00A72388">
        <w:rPr>
          <w:rFonts w:ascii="Arial" w:hAnsi="Arial" w:cs="Arial"/>
        </w:rPr>
        <w:t>NOTE: All scaffolds must comply with working at height 2005 legislation</w:t>
      </w:r>
    </w:p>
    <w:p w14:paraId="5E320906" w14:textId="3196020F" w:rsidR="00957482" w:rsidRPr="00A72388" w:rsidRDefault="00957482" w:rsidP="00957482">
      <w:pPr>
        <w:pStyle w:val="ListParagraph"/>
        <w:numPr>
          <w:ilvl w:val="0"/>
          <w:numId w:val="6"/>
        </w:numPr>
        <w:rPr>
          <w:rFonts w:ascii="Arial" w:hAnsi="Arial" w:cs="Arial"/>
        </w:rPr>
      </w:pPr>
      <w:r w:rsidRPr="00A72388">
        <w:rPr>
          <w:rFonts w:ascii="Arial" w:hAnsi="Arial" w:cs="Arial"/>
        </w:rPr>
        <w:t>Minimum width of walkway to be 600mm.</w:t>
      </w:r>
    </w:p>
    <w:p w14:paraId="4387C92E" w14:textId="7E8AE592" w:rsidR="00957482" w:rsidRPr="00A72388" w:rsidRDefault="00957482" w:rsidP="00957482">
      <w:pPr>
        <w:pStyle w:val="ListParagraph"/>
        <w:numPr>
          <w:ilvl w:val="0"/>
          <w:numId w:val="6"/>
        </w:numPr>
        <w:rPr>
          <w:rFonts w:ascii="Arial" w:hAnsi="Arial" w:cs="Arial"/>
        </w:rPr>
      </w:pPr>
      <w:r w:rsidRPr="00A72388">
        <w:rPr>
          <w:rFonts w:ascii="Arial" w:hAnsi="Arial" w:cs="Arial"/>
        </w:rPr>
        <w:t>Top guard rail to be 950mm above working platform.</w:t>
      </w:r>
    </w:p>
    <w:p w14:paraId="62BF8BCC" w14:textId="75D989A0" w:rsidR="00957482" w:rsidRPr="00A72388" w:rsidRDefault="008173B6" w:rsidP="00957482">
      <w:pPr>
        <w:pStyle w:val="ListParagraph"/>
        <w:numPr>
          <w:ilvl w:val="0"/>
          <w:numId w:val="6"/>
        </w:numPr>
        <w:rPr>
          <w:rFonts w:ascii="Arial" w:hAnsi="Arial" w:cs="Arial"/>
        </w:rPr>
      </w:pPr>
      <w:r w:rsidRPr="00A72388">
        <w:rPr>
          <w:rFonts w:ascii="Arial" w:hAnsi="Arial" w:cs="Arial"/>
        </w:rPr>
        <w:t>Toe boards to be minimum 150mm in height.</w:t>
      </w:r>
    </w:p>
    <w:p w14:paraId="2C66B348" w14:textId="578D1FD1" w:rsidR="005F44C5" w:rsidRPr="00A72388" w:rsidRDefault="005F44C5" w:rsidP="005F44C5">
      <w:pPr>
        <w:rPr>
          <w:rFonts w:ascii="Arial" w:hAnsi="Arial" w:cs="Arial"/>
        </w:rPr>
      </w:pPr>
      <w:r w:rsidRPr="00A72388">
        <w:rPr>
          <w:rFonts w:ascii="Arial" w:hAnsi="Arial" w:cs="Arial"/>
        </w:rPr>
        <w:t>All scaffold erected, dismantled or altered must comply with NASC guidance document SG4.</w:t>
      </w:r>
    </w:p>
    <w:p w14:paraId="1F4BF73F" w14:textId="46DBEA79" w:rsidR="00E32C7C" w:rsidRPr="00A72388" w:rsidRDefault="00E32C7C" w:rsidP="00E32C7C">
      <w:pPr>
        <w:pStyle w:val="Heading1"/>
        <w:rPr>
          <w:rFonts w:ascii="Arial" w:hAnsi="Arial" w:cs="Arial"/>
          <w:b/>
          <w:bCs/>
          <w:color w:val="auto"/>
          <w:sz w:val="22"/>
          <w:szCs w:val="22"/>
        </w:rPr>
      </w:pPr>
      <w:bookmarkStart w:id="14" w:name="_Toc153191405"/>
      <w:r w:rsidRPr="00A72388">
        <w:rPr>
          <w:rFonts w:ascii="Arial" w:hAnsi="Arial" w:cs="Arial"/>
          <w:color w:val="auto"/>
          <w:sz w:val="22"/>
          <w:szCs w:val="22"/>
        </w:rPr>
        <w:t>Scaffold</w:t>
      </w:r>
      <w:r w:rsidRPr="00A72388">
        <w:rPr>
          <w:rFonts w:ascii="Arial" w:hAnsi="Arial" w:cs="Arial"/>
          <w:b/>
          <w:bCs/>
          <w:color w:val="auto"/>
          <w:sz w:val="22"/>
          <w:szCs w:val="22"/>
        </w:rPr>
        <w:t xml:space="preserve"> </w:t>
      </w:r>
      <w:r w:rsidRPr="00A72388">
        <w:rPr>
          <w:rFonts w:ascii="Arial" w:hAnsi="Arial" w:cs="Arial"/>
          <w:color w:val="auto"/>
          <w:sz w:val="22"/>
          <w:szCs w:val="22"/>
        </w:rPr>
        <w:t>Dismantling</w:t>
      </w:r>
      <w:bookmarkEnd w:id="14"/>
      <w:r w:rsidRPr="00A72388">
        <w:rPr>
          <w:rFonts w:ascii="Arial" w:hAnsi="Arial" w:cs="Arial"/>
          <w:b/>
          <w:bCs/>
          <w:color w:val="auto"/>
          <w:sz w:val="22"/>
          <w:szCs w:val="22"/>
        </w:rPr>
        <w:t xml:space="preserve"> </w:t>
      </w:r>
    </w:p>
    <w:p w14:paraId="397F4C6C" w14:textId="77777777" w:rsidR="00E32C7C" w:rsidRPr="00A72388" w:rsidRDefault="00E32C7C" w:rsidP="00E32C7C">
      <w:pPr>
        <w:rPr>
          <w:rFonts w:ascii="Arial" w:hAnsi="Arial" w:cs="Arial"/>
        </w:rPr>
      </w:pPr>
    </w:p>
    <w:p w14:paraId="37064F63" w14:textId="08391998" w:rsidR="00E32C7C" w:rsidRPr="00A72388" w:rsidRDefault="00FA16C6" w:rsidP="00E32C7C">
      <w:pPr>
        <w:pStyle w:val="ListParagraph"/>
        <w:numPr>
          <w:ilvl w:val="0"/>
          <w:numId w:val="4"/>
        </w:numPr>
        <w:rPr>
          <w:rFonts w:ascii="Arial" w:hAnsi="Arial" w:cs="Arial"/>
        </w:rPr>
      </w:pPr>
      <w:r w:rsidRPr="00A72388">
        <w:rPr>
          <w:rFonts w:ascii="Arial" w:hAnsi="Arial" w:cs="Arial"/>
        </w:rPr>
        <w:t>The scaffold team will be shown the risk assessment and method statement which will then be signed by the team carrying out the works to show their understanding of the relevant hazards and how the control measures are put in place to lessen the risks.</w:t>
      </w:r>
    </w:p>
    <w:p w14:paraId="7F8744CA" w14:textId="7913B0A9" w:rsidR="00FA16C6" w:rsidRPr="00A72388" w:rsidRDefault="00FA16C6" w:rsidP="00E32C7C">
      <w:pPr>
        <w:pStyle w:val="ListParagraph"/>
        <w:numPr>
          <w:ilvl w:val="0"/>
          <w:numId w:val="4"/>
        </w:numPr>
        <w:rPr>
          <w:rFonts w:ascii="Arial" w:hAnsi="Arial" w:cs="Arial"/>
        </w:rPr>
      </w:pPr>
      <w:r w:rsidRPr="00A72388">
        <w:rPr>
          <w:rFonts w:ascii="Arial" w:hAnsi="Arial" w:cs="Arial"/>
        </w:rPr>
        <w:t xml:space="preserve">All operatives will attend to the site office on arrival of the project to complete a site induction by the principal </w:t>
      </w:r>
      <w:r w:rsidR="003E6879" w:rsidRPr="00A72388">
        <w:rPr>
          <w:rFonts w:ascii="Arial" w:hAnsi="Arial" w:cs="Arial"/>
        </w:rPr>
        <w:t>contractor</w:t>
      </w:r>
      <w:r w:rsidRPr="00A72388">
        <w:rPr>
          <w:rFonts w:ascii="Arial" w:hAnsi="Arial" w:cs="Arial"/>
        </w:rPr>
        <w:t xml:space="preserve">, if already attended the site for the </w:t>
      </w:r>
      <w:r w:rsidR="003E6879" w:rsidRPr="00A72388">
        <w:rPr>
          <w:rFonts w:ascii="Arial" w:hAnsi="Arial" w:cs="Arial"/>
        </w:rPr>
        <w:t>erection no induction will be needed.</w:t>
      </w:r>
    </w:p>
    <w:p w14:paraId="480A26A2" w14:textId="16ACB008" w:rsidR="003E6879" w:rsidRPr="00A72388" w:rsidRDefault="003E6879" w:rsidP="00E32C7C">
      <w:pPr>
        <w:pStyle w:val="ListParagraph"/>
        <w:numPr>
          <w:ilvl w:val="0"/>
          <w:numId w:val="4"/>
        </w:numPr>
        <w:rPr>
          <w:rFonts w:ascii="Arial" w:hAnsi="Arial" w:cs="Arial"/>
        </w:rPr>
      </w:pPr>
      <w:r w:rsidRPr="00A72388">
        <w:rPr>
          <w:rFonts w:ascii="Arial" w:hAnsi="Arial" w:cs="Arial"/>
        </w:rPr>
        <w:t>Before dismantling the charge hand of the gang will inspect all braces, boards, clips that are due to be dismantled/ altered are in a good condition and clean to avoid any loose waste falling from height.</w:t>
      </w:r>
      <w:r w:rsidR="009870E4" w:rsidRPr="00A72388">
        <w:rPr>
          <w:rFonts w:ascii="Arial" w:hAnsi="Arial" w:cs="Arial"/>
        </w:rPr>
        <w:t xml:space="preserve"> And all access points are closed off.</w:t>
      </w:r>
    </w:p>
    <w:p w14:paraId="4C262F63" w14:textId="36FC237D" w:rsidR="003E6879" w:rsidRPr="00A72388" w:rsidRDefault="003E6879" w:rsidP="00E32C7C">
      <w:pPr>
        <w:pStyle w:val="ListParagraph"/>
        <w:numPr>
          <w:ilvl w:val="0"/>
          <w:numId w:val="4"/>
        </w:numPr>
        <w:rPr>
          <w:rFonts w:ascii="Arial" w:hAnsi="Arial" w:cs="Arial"/>
        </w:rPr>
      </w:pPr>
      <w:r w:rsidRPr="00A72388">
        <w:rPr>
          <w:rFonts w:ascii="Arial" w:hAnsi="Arial" w:cs="Arial"/>
        </w:rPr>
        <w:lastRenderedPageBreak/>
        <w:t>The process of dismantling will be the opposite to the erection process.</w:t>
      </w:r>
    </w:p>
    <w:p w14:paraId="115FC8C0" w14:textId="7EE1B922" w:rsidR="003E6879" w:rsidRPr="00A72388" w:rsidRDefault="0008285B" w:rsidP="00E32C7C">
      <w:pPr>
        <w:pStyle w:val="ListParagraph"/>
        <w:numPr>
          <w:ilvl w:val="0"/>
          <w:numId w:val="4"/>
        </w:numPr>
        <w:rPr>
          <w:rFonts w:ascii="Arial" w:hAnsi="Arial" w:cs="Arial"/>
        </w:rPr>
      </w:pPr>
      <w:r w:rsidRPr="00A72388">
        <w:rPr>
          <w:rFonts w:ascii="Arial" w:hAnsi="Arial" w:cs="Arial"/>
        </w:rPr>
        <w:t>Power tools such as impact wrenches will be used to dismantle clips, however if any clips, nuts or bolts are seen falling due to over loosening the clips, the scaffold team will be asked to use Adjustable spanners.</w:t>
      </w:r>
    </w:p>
    <w:p w14:paraId="1A792349" w14:textId="3902EBF3" w:rsidR="009870E4" w:rsidRPr="00A72388" w:rsidRDefault="009870E4" w:rsidP="00E32C7C">
      <w:pPr>
        <w:pStyle w:val="ListParagraph"/>
        <w:numPr>
          <w:ilvl w:val="0"/>
          <w:numId w:val="4"/>
        </w:numPr>
        <w:rPr>
          <w:rFonts w:ascii="Arial" w:hAnsi="Arial" w:cs="Arial"/>
        </w:rPr>
      </w:pPr>
      <w:r w:rsidRPr="00A72388">
        <w:rPr>
          <w:rFonts w:ascii="Arial" w:hAnsi="Arial" w:cs="Arial"/>
        </w:rPr>
        <w:t>All loose bits that have been dismantled will be handballed or appropriately lowered to the ground floor and placed in stillages or straight onto a low loaded bed ready to be taken off site.</w:t>
      </w:r>
      <w:r w:rsidR="00796E3A" w:rsidRPr="00A72388">
        <w:rPr>
          <w:rFonts w:ascii="Arial" w:hAnsi="Arial" w:cs="Arial"/>
        </w:rPr>
        <w:t xml:space="preserve"> To ensure the scaffold stays secure </w:t>
      </w:r>
      <w:r w:rsidR="00FF0EA7" w:rsidRPr="00A72388">
        <w:rPr>
          <w:rFonts w:ascii="Arial" w:hAnsi="Arial" w:cs="Arial"/>
        </w:rPr>
        <w:t xml:space="preserve">the materials will be removed from the scaffold in regular intervals to prevent overloading. </w:t>
      </w:r>
      <w:r w:rsidR="0031268B" w:rsidRPr="00A72388">
        <w:rPr>
          <w:rFonts w:ascii="Arial" w:hAnsi="Arial" w:cs="Arial"/>
        </w:rPr>
        <w:t xml:space="preserve">Dropping also known as </w:t>
      </w:r>
      <w:r w:rsidRPr="00A72388">
        <w:rPr>
          <w:rFonts w:ascii="Arial" w:hAnsi="Arial" w:cs="Arial"/>
        </w:rPr>
        <w:t xml:space="preserve">‘Bombing’ the poles, clips and boards is </w:t>
      </w:r>
      <w:r w:rsidR="00796E3A" w:rsidRPr="00A72388">
        <w:rPr>
          <w:rFonts w:ascii="Arial" w:hAnsi="Arial" w:cs="Arial"/>
        </w:rPr>
        <w:t>unauthorised,</w:t>
      </w:r>
      <w:r w:rsidRPr="00A72388">
        <w:rPr>
          <w:rFonts w:ascii="Arial" w:hAnsi="Arial" w:cs="Arial"/>
        </w:rPr>
        <w:t xml:space="preserve"> and it could lead to serious injury due to being a falling object.</w:t>
      </w:r>
    </w:p>
    <w:p w14:paraId="28983F8C" w14:textId="0EDAB748" w:rsidR="00B4086C" w:rsidRDefault="006D34B3" w:rsidP="006D34B3">
      <w:pPr>
        <w:pStyle w:val="Heading1"/>
        <w:rPr>
          <w:rFonts w:ascii="Arial" w:hAnsi="Arial" w:cs="Arial"/>
          <w:color w:val="auto"/>
          <w:sz w:val="22"/>
          <w:szCs w:val="22"/>
        </w:rPr>
      </w:pPr>
      <w:bookmarkStart w:id="15" w:name="_Toc153191406"/>
      <w:r w:rsidRPr="00A72388">
        <w:rPr>
          <w:rFonts w:ascii="Arial" w:hAnsi="Arial" w:cs="Arial"/>
          <w:color w:val="auto"/>
          <w:sz w:val="22"/>
          <w:szCs w:val="22"/>
        </w:rPr>
        <w:t>Removal of roof</w:t>
      </w:r>
      <w:bookmarkEnd w:id="15"/>
    </w:p>
    <w:p w14:paraId="5B84D26A" w14:textId="77777777" w:rsidR="00BD7E2D" w:rsidRDefault="00BD7E2D" w:rsidP="00BD7E2D"/>
    <w:p w14:paraId="5537A2CA" w14:textId="53B3341A" w:rsidR="00BD7E2D" w:rsidRPr="00BD7E2D" w:rsidRDefault="00BD7E2D" w:rsidP="00BD7E2D">
      <w:pPr>
        <w:rPr>
          <w:rFonts w:ascii="Arial" w:hAnsi="Arial" w:cs="Arial"/>
        </w:rPr>
      </w:pPr>
      <w:r w:rsidRPr="00BD7E2D">
        <w:rPr>
          <w:rFonts w:ascii="Arial" w:hAnsi="Arial" w:cs="Arial"/>
        </w:rPr>
        <w:t>Note:</w:t>
      </w:r>
    </w:p>
    <w:p w14:paraId="06EBB362" w14:textId="3E375256" w:rsidR="00BD7E2D" w:rsidRPr="00BD7E2D" w:rsidRDefault="00BD7E2D" w:rsidP="00BD7E2D">
      <w:pPr>
        <w:rPr>
          <w:rFonts w:ascii="Arial" w:hAnsi="Arial" w:cs="Arial"/>
        </w:rPr>
      </w:pPr>
      <w:r>
        <w:rPr>
          <w:rFonts w:ascii="Arial" w:hAnsi="Arial" w:cs="Arial"/>
        </w:rPr>
        <w:t>Roof had been surveyed in the pre-construction stage and no signs of asbestos in the roof.</w:t>
      </w:r>
    </w:p>
    <w:p w14:paraId="5CDD991C" w14:textId="42A3797A" w:rsidR="00AD2CEC" w:rsidRDefault="00466CD0" w:rsidP="00AD2CEC">
      <w:pPr>
        <w:pStyle w:val="ListParagraph"/>
        <w:numPr>
          <w:ilvl w:val="0"/>
          <w:numId w:val="8"/>
        </w:numPr>
        <w:rPr>
          <w:rFonts w:ascii="Arial" w:hAnsi="Arial" w:cs="Arial"/>
        </w:rPr>
      </w:pPr>
      <w:r>
        <w:rPr>
          <w:rFonts w:ascii="Arial" w:hAnsi="Arial" w:cs="Arial"/>
        </w:rPr>
        <w:t>Attend to site and complete induction training, and sign companies RAMS to ensure they understand the work that’s needed to be carried out.</w:t>
      </w:r>
    </w:p>
    <w:p w14:paraId="5B7CAFD4" w14:textId="2CA49835" w:rsidR="00466CD0" w:rsidRDefault="00466CD0" w:rsidP="00AD2CEC">
      <w:pPr>
        <w:pStyle w:val="ListParagraph"/>
        <w:numPr>
          <w:ilvl w:val="0"/>
          <w:numId w:val="8"/>
        </w:numPr>
        <w:rPr>
          <w:rFonts w:ascii="Arial" w:hAnsi="Arial" w:cs="Arial"/>
        </w:rPr>
      </w:pPr>
      <w:r>
        <w:rPr>
          <w:rFonts w:ascii="Arial" w:hAnsi="Arial" w:cs="Arial"/>
        </w:rPr>
        <w:t>All operatives must sign in and out of site every day.</w:t>
      </w:r>
    </w:p>
    <w:p w14:paraId="044A3D0F" w14:textId="14AA5394" w:rsidR="00466CD0" w:rsidRDefault="00466CD0" w:rsidP="00AD2CEC">
      <w:pPr>
        <w:pStyle w:val="ListParagraph"/>
        <w:numPr>
          <w:ilvl w:val="0"/>
          <w:numId w:val="8"/>
        </w:numPr>
        <w:rPr>
          <w:rFonts w:ascii="Arial" w:hAnsi="Arial" w:cs="Arial"/>
        </w:rPr>
      </w:pPr>
      <w:r>
        <w:rPr>
          <w:rFonts w:ascii="Arial" w:hAnsi="Arial" w:cs="Arial"/>
        </w:rPr>
        <w:t>Scaffolding is supplied and erected through the principal contractor around the outline of the building and to the eaves of the roof, gable end with added edge protection.</w:t>
      </w:r>
    </w:p>
    <w:p w14:paraId="2D8561B1" w14:textId="32021AA6" w:rsidR="00466CD0" w:rsidRDefault="00466CD0" w:rsidP="00AD2CEC">
      <w:pPr>
        <w:pStyle w:val="ListParagraph"/>
        <w:numPr>
          <w:ilvl w:val="0"/>
          <w:numId w:val="8"/>
        </w:numPr>
        <w:rPr>
          <w:rFonts w:ascii="Arial" w:hAnsi="Arial" w:cs="Arial"/>
        </w:rPr>
      </w:pPr>
      <w:r>
        <w:rPr>
          <w:rFonts w:ascii="Arial" w:hAnsi="Arial" w:cs="Arial"/>
        </w:rPr>
        <w:t xml:space="preserve">Before work commences all operatives will place all Personal protective equipment i.e. gloves, hard hats, glasses, Hi-Viz and Safety boots. </w:t>
      </w:r>
    </w:p>
    <w:p w14:paraId="36EBAA57" w14:textId="5E017612" w:rsidR="00466CD0" w:rsidRDefault="00466CD0" w:rsidP="00AD2CEC">
      <w:pPr>
        <w:pStyle w:val="ListParagraph"/>
        <w:numPr>
          <w:ilvl w:val="0"/>
          <w:numId w:val="8"/>
        </w:numPr>
        <w:rPr>
          <w:rFonts w:ascii="Arial" w:hAnsi="Arial" w:cs="Arial"/>
        </w:rPr>
      </w:pPr>
      <w:r>
        <w:rPr>
          <w:rFonts w:ascii="Arial" w:hAnsi="Arial" w:cs="Arial"/>
        </w:rPr>
        <w:t xml:space="preserve">Signage will then be placed around the working area to indicate the works that are commencing. </w:t>
      </w:r>
    </w:p>
    <w:p w14:paraId="2C9EB379" w14:textId="563B45C9" w:rsidR="00466CD0" w:rsidRDefault="00ED4D21" w:rsidP="00AD2CEC">
      <w:pPr>
        <w:pStyle w:val="ListParagraph"/>
        <w:numPr>
          <w:ilvl w:val="0"/>
          <w:numId w:val="8"/>
        </w:numPr>
        <w:rPr>
          <w:rFonts w:ascii="Arial" w:hAnsi="Arial" w:cs="Arial"/>
        </w:rPr>
      </w:pPr>
      <w:r>
        <w:rPr>
          <w:rFonts w:ascii="Arial" w:hAnsi="Arial" w:cs="Arial"/>
        </w:rPr>
        <w:t>A petrol driven tile hoist will be erected and placed at a designated area for each roof pitch, this area will be cordoned off and signed as a drop off zone and off limits to any personnel not part of the roofing team. The tile hoist will be fitted securely to the scaffold. If needed to be moved to a different area for easier access from the pitched roof, it will then need to be cordoned off and signed as a drop of zone again and re-secured to the scaffold.</w:t>
      </w:r>
    </w:p>
    <w:p w14:paraId="4B67965A" w14:textId="66AB9858" w:rsidR="00ED4D21" w:rsidRDefault="00ED4D21" w:rsidP="00AD2CEC">
      <w:pPr>
        <w:pStyle w:val="ListParagraph"/>
        <w:numPr>
          <w:ilvl w:val="0"/>
          <w:numId w:val="8"/>
        </w:numPr>
        <w:rPr>
          <w:rFonts w:ascii="Arial" w:hAnsi="Arial" w:cs="Arial"/>
        </w:rPr>
      </w:pPr>
      <w:r>
        <w:rPr>
          <w:rFonts w:ascii="Arial" w:hAnsi="Arial" w:cs="Arial"/>
        </w:rPr>
        <w:t xml:space="preserve">Whilst </w:t>
      </w:r>
      <w:r w:rsidR="00E315D2">
        <w:rPr>
          <w:rFonts w:ascii="Arial" w:hAnsi="Arial" w:cs="Arial"/>
        </w:rPr>
        <w:t>tile removal is taking place</w:t>
      </w:r>
      <w:r>
        <w:rPr>
          <w:rFonts w:ascii="Arial" w:hAnsi="Arial" w:cs="Arial"/>
        </w:rPr>
        <w:t xml:space="preserve"> no work inside or </w:t>
      </w:r>
      <w:r w:rsidR="00B70565">
        <w:rPr>
          <w:rFonts w:ascii="Arial" w:hAnsi="Arial" w:cs="Arial"/>
        </w:rPr>
        <w:t>alongside</w:t>
      </w:r>
      <w:r>
        <w:rPr>
          <w:rFonts w:ascii="Arial" w:hAnsi="Arial" w:cs="Arial"/>
        </w:rPr>
        <w:t xml:space="preserve"> the building due risk of falling objects. All entries will be closed off.</w:t>
      </w:r>
    </w:p>
    <w:p w14:paraId="21D3820F" w14:textId="24586BF2" w:rsidR="00ED4D21" w:rsidRDefault="00ED4D21" w:rsidP="00AD2CEC">
      <w:pPr>
        <w:pStyle w:val="ListParagraph"/>
        <w:numPr>
          <w:ilvl w:val="0"/>
          <w:numId w:val="8"/>
        </w:numPr>
        <w:rPr>
          <w:rFonts w:ascii="Arial" w:hAnsi="Arial" w:cs="Arial"/>
        </w:rPr>
      </w:pPr>
      <w:r>
        <w:rPr>
          <w:rFonts w:ascii="Arial" w:hAnsi="Arial" w:cs="Arial"/>
        </w:rPr>
        <w:t xml:space="preserve">All trained operatives will </w:t>
      </w:r>
      <w:r w:rsidR="00E315D2">
        <w:rPr>
          <w:rFonts w:ascii="Arial" w:hAnsi="Arial" w:cs="Arial"/>
        </w:rPr>
        <w:t>always wear safety harnesses</w:t>
      </w:r>
      <w:r>
        <w:rPr>
          <w:rFonts w:ascii="Arial" w:hAnsi="Arial" w:cs="Arial"/>
        </w:rPr>
        <w:t>, these harnesses will need to be inspected daily before use to identify any defects which could nullify the effectiveness of the equipment.</w:t>
      </w:r>
    </w:p>
    <w:p w14:paraId="564B0DEF" w14:textId="297B69F1" w:rsidR="00CE3E81" w:rsidRDefault="00CE3E81" w:rsidP="00AD2CEC">
      <w:pPr>
        <w:pStyle w:val="ListParagraph"/>
        <w:numPr>
          <w:ilvl w:val="0"/>
          <w:numId w:val="8"/>
        </w:numPr>
        <w:rPr>
          <w:rFonts w:ascii="Arial" w:hAnsi="Arial" w:cs="Arial"/>
        </w:rPr>
      </w:pPr>
      <w:r>
        <w:rPr>
          <w:rFonts w:ascii="Arial" w:hAnsi="Arial" w:cs="Arial"/>
        </w:rPr>
        <w:t xml:space="preserve">All tiles </w:t>
      </w:r>
      <w:r w:rsidR="00C32AC8">
        <w:rPr>
          <w:rFonts w:ascii="Arial" w:hAnsi="Arial" w:cs="Arial"/>
        </w:rPr>
        <w:t xml:space="preserve">and fittings </w:t>
      </w:r>
      <w:r>
        <w:rPr>
          <w:rFonts w:ascii="Arial" w:hAnsi="Arial" w:cs="Arial"/>
        </w:rPr>
        <w:t>will then be removed working from the ridge downwards</w:t>
      </w:r>
      <w:r w:rsidR="00C32AC8">
        <w:rPr>
          <w:rFonts w:ascii="Arial" w:hAnsi="Arial" w:cs="Arial"/>
        </w:rPr>
        <w:t xml:space="preserve"> to the gutter. While removal is happening a trained person(s) will be then placing tiles on to the tile hoist, resulting in more efficient work and safer loading on scaffold.</w:t>
      </w:r>
    </w:p>
    <w:p w14:paraId="6DE08D1B" w14:textId="5B9620F6" w:rsidR="00C32AC8" w:rsidRDefault="00C32AC8" w:rsidP="00AD2CEC">
      <w:pPr>
        <w:pStyle w:val="ListParagraph"/>
        <w:numPr>
          <w:ilvl w:val="0"/>
          <w:numId w:val="8"/>
        </w:numPr>
        <w:rPr>
          <w:rFonts w:ascii="Arial" w:hAnsi="Arial" w:cs="Arial"/>
        </w:rPr>
      </w:pPr>
      <w:r>
        <w:rPr>
          <w:rFonts w:ascii="Arial" w:hAnsi="Arial" w:cs="Arial"/>
        </w:rPr>
        <w:t>The trained operative at the bottom of the hoist will then unload the tiles onto pallets which will then be taken and stored in a designated storage by a forklift driver supplied by the main contractor themselves.</w:t>
      </w:r>
    </w:p>
    <w:p w14:paraId="415C8F27" w14:textId="7A9FDE6B" w:rsidR="00C32AC8" w:rsidRPr="00A72388" w:rsidRDefault="00C32AC8" w:rsidP="00AD2CEC">
      <w:pPr>
        <w:pStyle w:val="ListParagraph"/>
        <w:numPr>
          <w:ilvl w:val="0"/>
          <w:numId w:val="8"/>
        </w:numPr>
        <w:rPr>
          <w:rFonts w:ascii="Arial" w:hAnsi="Arial" w:cs="Arial"/>
        </w:rPr>
      </w:pPr>
      <w:r>
        <w:rPr>
          <w:rFonts w:ascii="Arial" w:hAnsi="Arial" w:cs="Arial"/>
        </w:rPr>
        <w:t xml:space="preserve">An ecologist will be present during the removal of the roof in case of any suspicions of bats being present. (if </w:t>
      </w:r>
      <w:proofErr w:type="gramStart"/>
      <w:r>
        <w:rPr>
          <w:rFonts w:ascii="Arial" w:hAnsi="Arial" w:cs="Arial"/>
        </w:rPr>
        <w:t>so</w:t>
      </w:r>
      <w:proofErr w:type="gramEnd"/>
      <w:r>
        <w:rPr>
          <w:rFonts w:ascii="Arial" w:hAnsi="Arial" w:cs="Arial"/>
        </w:rPr>
        <w:t xml:space="preserve"> ecologist will stop works and advice will be given by the ecologist on the best way to proceed with works). </w:t>
      </w:r>
    </w:p>
    <w:p w14:paraId="696C387B" w14:textId="77777777" w:rsidR="00A67BB8" w:rsidRPr="00A72388" w:rsidRDefault="00A67BB8" w:rsidP="00A67BB8">
      <w:pPr>
        <w:rPr>
          <w:rFonts w:ascii="Arial" w:hAnsi="Arial" w:cs="Arial"/>
        </w:rPr>
      </w:pPr>
    </w:p>
    <w:p w14:paraId="7DCF621E" w14:textId="57658AAB" w:rsidR="00A01B36" w:rsidRPr="00A72388" w:rsidRDefault="006D34B3" w:rsidP="006D34B3">
      <w:pPr>
        <w:pStyle w:val="Heading1"/>
        <w:rPr>
          <w:rFonts w:ascii="Arial" w:hAnsi="Arial" w:cs="Arial"/>
          <w:color w:val="auto"/>
          <w:sz w:val="22"/>
          <w:szCs w:val="22"/>
        </w:rPr>
      </w:pPr>
      <w:bookmarkStart w:id="16" w:name="_Toc153191407"/>
      <w:r w:rsidRPr="00A72388">
        <w:rPr>
          <w:rFonts w:ascii="Arial" w:hAnsi="Arial" w:cs="Arial"/>
          <w:color w:val="auto"/>
          <w:sz w:val="22"/>
          <w:szCs w:val="22"/>
        </w:rPr>
        <w:t>Access and egress</w:t>
      </w:r>
      <w:bookmarkEnd w:id="16"/>
      <w:r w:rsidRPr="00A72388">
        <w:rPr>
          <w:rFonts w:ascii="Arial" w:hAnsi="Arial" w:cs="Arial"/>
          <w:color w:val="auto"/>
          <w:sz w:val="22"/>
          <w:szCs w:val="22"/>
        </w:rPr>
        <w:t xml:space="preserve"> </w:t>
      </w:r>
    </w:p>
    <w:p w14:paraId="3B666AE6" w14:textId="77777777" w:rsidR="006D34B3" w:rsidRPr="00A72388" w:rsidRDefault="006D34B3" w:rsidP="006D34B3">
      <w:pPr>
        <w:rPr>
          <w:rFonts w:ascii="Arial" w:hAnsi="Arial" w:cs="Arial"/>
        </w:rPr>
      </w:pPr>
    </w:p>
    <w:p w14:paraId="57879528" w14:textId="59081E81" w:rsidR="006D34B3" w:rsidRPr="00A72388" w:rsidRDefault="006D34B3" w:rsidP="006D34B3">
      <w:pPr>
        <w:pStyle w:val="ListParagraph"/>
        <w:numPr>
          <w:ilvl w:val="0"/>
          <w:numId w:val="5"/>
        </w:numPr>
        <w:rPr>
          <w:rFonts w:ascii="Arial" w:hAnsi="Arial" w:cs="Arial"/>
        </w:rPr>
      </w:pPr>
      <w:r w:rsidRPr="00A72388">
        <w:rPr>
          <w:rFonts w:ascii="Arial" w:hAnsi="Arial" w:cs="Arial"/>
        </w:rPr>
        <w:lastRenderedPageBreak/>
        <w:t>A five-board wide working access will be provided through the</w:t>
      </w:r>
      <w:r w:rsidR="00370BF0" w:rsidRPr="00A72388">
        <w:rPr>
          <w:rFonts w:ascii="Arial" w:hAnsi="Arial" w:cs="Arial"/>
        </w:rPr>
        <w:t xml:space="preserve"> principal contractor, which will be set no more than 300mm from the workface.</w:t>
      </w:r>
    </w:p>
    <w:p w14:paraId="434FA95B" w14:textId="4AB34FED" w:rsidR="00370BF0" w:rsidRPr="00A72388" w:rsidRDefault="00370BF0" w:rsidP="006D34B3">
      <w:pPr>
        <w:pStyle w:val="ListParagraph"/>
        <w:numPr>
          <w:ilvl w:val="0"/>
          <w:numId w:val="5"/>
        </w:numPr>
        <w:rPr>
          <w:rFonts w:ascii="Arial" w:hAnsi="Arial" w:cs="Arial"/>
        </w:rPr>
      </w:pPr>
      <w:r w:rsidRPr="00A72388">
        <w:rPr>
          <w:rFonts w:ascii="Arial" w:hAnsi="Arial" w:cs="Arial"/>
        </w:rPr>
        <w:t>All lifts are to be fully boarded with handrails and toe boards for safe access to the whole area of the workface.</w:t>
      </w:r>
    </w:p>
    <w:p w14:paraId="21B563FC" w14:textId="553E67CB" w:rsidR="00370BF0" w:rsidRPr="00A72388" w:rsidRDefault="00370BF0" w:rsidP="006D34B3">
      <w:pPr>
        <w:pStyle w:val="ListParagraph"/>
        <w:numPr>
          <w:ilvl w:val="0"/>
          <w:numId w:val="5"/>
        </w:numPr>
        <w:rPr>
          <w:rFonts w:ascii="Arial" w:hAnsi="Arial" w:cs="Arial"/>
        </w:rPr>
      </w:pPr>
      <w:r w:rsidRPr="00A72388">
        <w:rPr>
          <w:rFonts w:ascii="Arial" w:hAnsi="Arial" w:cs="Arial"/>
        </w:rPr>
        <w:t>All walkways must be clear the whole way around the building to facilitate for movement of materials and people.</w:t>
      </w:r>
    </w:p>
    <w:p w14:paraId="40A18AF7" w14:textId="0A64BDBD" w:rsidR="00370BF0" w:rsidRPr="00A72388" w:rsidRDefault="00370BF0" w:rsidP="006D34B3">
      <w:pPr>
        <w:pStyle w:val="ListParagraph"/>
        <w:numPr>
          <w:ilvl w:val="0"/>
          <w:numId w:val="5"/>
        </w:numPr>
        <w:rPr>
          <w:rFonts w:ascii="Arial" w:hAnsi="Arial" w:cs="Arial"/>
        </w:rPr>
      </w:pPr>
      <w:r w:rsidRPr="00A72388">
        <w:rPr>
          <w:rFonts w:ascii="Arial" w:hAnsi="Arial" w:cs="Arial"/>
        </w:rPr>
        <w:t xml:space="preserve">Sufficient protection at all edges to prevent falls leading to injuries or fatalities. Particular attention the gable end regions with extra handrails and </w:t>
      </w:r>
      <w:r w:rsidR="00FC52F8" w:rsidRPr="00A72388">
        <w:rPr>
          <w:rFonts w:ascii="Arial" w:hAnsi="Arial" w:cs="Arial"/>
        </w:rPr>
        <w:t>‘</w:t>
      </w:r>
      <w:proofErr w:type="gramStart"/>
      <w:r w:rsidRPr="00A72388">
        <w:rPr>
          <w:rFonts w:ascii="Arial" w:hAnsi="Arial" w:cs="Arial"/>
        </w:rPr>
        <w:t>hop</w:t>
      </w:r>
      <w:proofErr w:type="gramEnd"/>
      <w:r w:rsidRPr="00A72388">
        <w:rPr>
          <w:rFonts w:ascii="Arial" w:hAnsi="Arial" w:cs="Arial"/>
        </w:rPr>
        <w:t xml:space="preserve"> ups</w:t>
      </w:r>
      <w:r w:rsidR="00FC52F8" w:rsidRPr="00A72388">
        <w:rPr>
          <w:rFonts w:ascii="Arial" w:hAnsi="Arial" w:cs="Arial"/>
        </w:rPr>
        <w:t>’.</w:t>
      </w:r>
    </w:p>
    <w:p w14:paraId="1D926B77" w14:textId="2129C698" w:rsidR="00FC52F8" w:rsidRPr="00A72388" w:rsidRDefault="00FC52F8" w:rsidP="006D34B3">
      <w:pPr>
        <w:pStyle w:val="ListParagraph"/>
        <w:numPr>
          <w:ilvl w:val="0"/>
          <w:numId w:val="5"/>
        </w:numPr>
        <w:rPr>
          <w:rFonts w:ascii="Arial" w:hAnsi="Arial" w:cs="Arial"/>
        </w:rPr>
      </w:pPr>
      <w:r w:rsidRPr="00A72388">
        <w:rPr>
          <w:rFonts w:ascii="Arial" w:hAnsi="Arial" w:cs="Arial"/>
        </w:rPr>
        <w:t>Staircase access would be preferable over ladder access as it is safer and more acquainted for the movement of people. If ladder access is used gates will be fitted as well as ladders tied down to avoid movement or slips.</w:t>
      </w:r>
    </w:p>
    <w:p w14:paraId="781F78BD" w14:textId="2A84B36A" w:rsidR="00F95373" w:rsidRPr="00A72388" w:rsidRDefault="00F95373" w:rsidP="00F95373">
      <w:pPr>
        <w:pStyle w:val="Heading1"/>
        <w:rPr>
          <w:rFonts w:ascii="Arial" w:hAnsi="Arial" w:cs="Arial"/>
          <w:color w:val="auto"/>
          <w:sz w:val="22"/>
          <w:szCs w:val="22"/>
        </w:rPr>
      </w:pPr>
      <w:bookmarkStart w:id="17" w:name="_Toc153191408"/>
      <w:r w:rsidRPr="00A72388">
        <w:rPr>
          <w:rFonts w:ascii="Arial" w:hAnsi="Arial" w:cs="Arial"/>
          <w:color w:val="auto"/>
          <w:sz w:val="22"/>
          <w:szCs w:val="22"/>
        </w:rPr>
        <w:t>Movement of materials</w:t>
      </w:r>
      <w:bookmarkEnd w:id="17"/>
      <w:r w:rsidRPr="00A72388">
        <w:rPr>
          <w:rFonts w:ascii="Arial" w:hAnsi="Arial" w:cs="Arial"/>
          <w:color w:val="auto"/>
          <w:sz w:val="22"/>
          <w:szCs w:val="22"/>
        </w:rPr>
        <w:t xml:space="preserve"> </w:t>
      </w:r>
    </w:p>
    <w:p w14:paraId="1DC49649" w14:textId="0D1BD9F9" w:rsidR="00F95373" w:rsidRPr="00A72388" w:rsidRDefault="00F95373" w:rsidP="00F95373">
      <w:pPr>
        <w:pStyle w:val="ListParagraph"/>
        <w:numPr>
          <w:ilvl w:val="0"/>
          <w:numId w:val="7"/>
        </w:numPr>
        <w:rPr>
          <w:rFonts w:ascii="Arial" w:hAnsi="Arial" w:cs="Arial"/>
        </w:rPr>
      </w:pPr>
      <w:r w:rsidRPr="00A72388">
        <w:rPr>
          <w:rFonts w:ascii="Arial" w:hAnsi="Arial" w:cs="Arial"/>
        </w:rPr>
        <w:t>A telehandler will be supplied by the main contractor, as well as a competent operator, banksman to facilitate the movement of materials. They will also be inducted on all lifting plans to work as effective and safely as possible.</w:t>
      </w:r>
    </w:p>
    <w:p w14:paraId="5E33BD37" w14:textId="5941B6D0" w:rsidR="00F95373" w:rsidRPr="00A72388" w:rsidRDefault="00F95373" w:rsidP="00F95373">
      <w:pPr>
        <w:pStyle w:val="ListParagraph"/>
        <w:numPr>
          <w:ilvl w:val="0"/>
          <w:numId w:val="7"/>
        </w:numPr>
        <w:rPr>
          <w:rFonts w:ascii="Arial" w:hAnsi="Arial" w:cs="Arial"/>
        </w:rPr>
      </w:pPr>
      <w:r w:rsidRPr="00A72388">
        <w:rPr>
          <w:rFonts w:ascii="Arial" w:hAnsi="Arial" w:cs="Arial"/>
        </w:rPr>
        <w:t>All stripped materials to</w:t>
      </w:r>
      <w:r w:rsidR="003A182F" w:rsidRPr="00A72388">
        <w:rPr>
          <w:rFonts w:ascii="Arial" w:hAnsi="Arial" w:cs="Arial"/>
        </w:rPr>
        <w:t xml:space="preserve"> be</w:t>
      </w:r>
      <w:r w:rsidRPr="00A72388">
        <w:rPr>
          <w:rFonts w:ascii="Arial" w:hAnsi="Arial" w:cs="Arial"/>
        </w:rPr>
        <w:t xml:space="preserve"> placed in the nearest loading bay on the 4No. elevations on empty pallets, no more than two full pallets loaded on to each loading bay as it is designed to hold only up to 2 tonnes. </w:t>
      </w:r>
    </w:p>
    <w:p w14:paraId="713FF31D" w14:textId="679BAEE8" w:rsidR="00F95373" w:rsidRPr="00A72388" w:rsidRDefault="00F95373" w:rsidP="00F95373">
      <w:pPr>
        <w:pStyle w:val="ListParagraph"/>
        <w:numPr>
          <w:ilvl w:val="0"/>
          <w:numId w:val="7"/>
        </w:numPr>
        <w:rPr>
          <w:rFonts w:ascii="Arial" w:hAnsi="Arial" w:cs="Arial"/>
        </w:rPr>
      </w:pPr>
      <w:r w:rsidRPr="00A72388">
        <w:rPr>
          <w:rFonts w:ascii="Arial" w:hAnsi="Arial" w:cs="Arial"/>
        </w:rPr>
        <w:t>All small waste materials to be placed into tipping skips which will be boomed onto the loading bay by the telehandler and later removed by the telehandler once filled.</w:t>
      </w:r>
    </w:p>
    <w:p w14:paraId="29B401B7" w14:textId="5C8D0CE9" w:rsidR="00F95373" w:rsidRPr="00A72388" w:rsidRDefault="00F95373" w:rsidP="00F95373">
      <w:pPr>
        <w:rPr>
          <w:rFonts w:ascii="Arial" w:hAnsi="Arial" w:cs="Arial"/>
        </w:rPr>
      </w:pPr>
      <w:r w:rsidRPr="00A72388">
        <w:rPr>
          <w:rFonts w:ascii="Arial" w:hAnsi="Arial" w:cs="Arial"/>
        </w:rPr>
        <w:t>Note: Anyone seen throwing materials off the scaffold will be removed off site.</w:t>
      </w:r>
    </w:p>
    <w:p w14:paraId="086335B1" w14:textId="77777777" w:rsidR="00957482" w:rsidRDefault="00957482" w:rsidP="00957482"/>
    <w:p w14:paraId="26F58F50" w14:textId="77777777" w:rsidR="0001189B" w:rsidRDefault="0001189B" w:rsidP="0001189B">
      <w:pPr>
        <w:pStyle w:val="Heading1"/>
        <w:rPr>
          <w:rFonts w:ascii="Arial" w:hAnsi="Arial" w:cs="Arial"/>
          <w:b/>
          <w:bCs/>
          <w:color w:val="auto"/>
          <w:sz w:val="22"/>
          <w:szCs w:val="22"/>
        </w:rPr>
      </w:pPr>
    </w:p>
    <w:p w14:paraId="21917E6D" w14:textId="6401FAA6" w:rsidR="00FC52F8" w:rsidRDefault="0001189B" w:rsidP="0001189B">
      <w:pPr>
        <w:pStyle w:val="Heading1"/>
        <w:rPr>
          <w:rFonts w:ascii="Arial" w:hAnsi="Arial" w:cs="Arial"/>
          <w:b/>
          <w:bCs/>
          <w:color w:val="auto"/>
          <w:sz w:val="22"/>
          <w:szCs w:val="22"/>
        </w:rPr>
      </w:pPr>
      <w:bookmarkStart w:id="18" w:name="_Toc153191409"/>
      <w:r>
        <w:rPr>
          <w:rFonts w:ascii="Arial" w:hAnsi="Arial" w:cs="Arial"/>
          <w:b/>
          <w:bCs/>
          <w:color w:val="auto"/>
          <w:sz w:val="22"/>
          <w:szCs w:val="22"/>
        </w:rPr>
        <w:t>Improvement of quality due to method statements</w:t>
      </w:r>
      <w:bookmarkEnd w:id="18"/>
      <w:r>
        <w:rPr>
          <w:rFonts w:ascii="Arial" w:hAnsi="Arial" w:cs="Arial"/>
          <w:b/>
          <w:bCs/>
          <w:color w:val="auto"/>
          <w:sz w:val="22"/>
          <w:szCs w:val="22"/>
        </w:rPr>
        <w:t xml:space="preserve"> </w:t>
      </w:r>
    </w:p>
    <w:p w14:paraId="5878B957" w14:textId="2FD2B083" w:rsidR="004E5DA6" w:rsidRDefault="004E5DA6" w:rsidP="0001189B">
      <w:pPr>
        <w:rPr>
          <w:rFonts w:ascii="Arial" w:hAnsi="Arial" w:cs="Arial"/>
        </w:rPr>
      </w:pPr>
      <w:r>
        <w:rPr>
          <w:rFonts w:ascii="Arial" w:hAnsi="Arial" w:cs="Arial"/>
        </w:rPr>
        <w:t xml:space="preserve"> </w:t>
      </w:r>
    </w:p>
    <w:p w14:paraId="2D15B456" w14:textId="7F54A841" w:rsidR="004E5DA6" w:rsidRDefault="004E5DA6" w:rsidP="0001189B">
      <w:pPr>
        <w:rPr>
          <w:rFonts w:ascii="Arial" w:hAnsi="Arial" w:cs="Arial"/>
        </w:rPr>
      </w:pPr>
      <w:r>
        <w:rPr>
          <w:rFonts w:ascii="Arial" w:hAnsi="Arial" w:cs="Arial"/>
        </w:rPr>
        <w:t>Method statements hold a lot of benefits the main ones being better standard of work and better environment in terms of workplace enjoyment due to method statements giving a step-by-step guide meaning work runs smoothly</w:t>
      </w:r>
      <w:r w:rsidR="002E40F2">
        <w:rPr>
          <w:rFonts w:ascii="Arial" w:hAnsi="Arial" w:cs="Arial"/>
        </w:rPr>
        <w:t xml:space="preserve"> giving the workforce more confidence as the instructions </w:t>
      </w:r>
      <w:proofErr w:type="gramStart"/>
      <w:r w:rsidR="002E40F2">
        <w:rPr>
          <w:rFonts w:ascii="Arial" w:hAnsi="Arial" w:cs="Arial"/>
        </w:rPr>
        <w:t>are</w:t>
      </w:r>
      <w:proofErr w:type="gramEnd"/>
      <w:r w:rsidR="002E40F2">
        <w:rPr>
          <w:rFonts w:ascii="Arial" w:hAnsi="Arial" w:cs="Arial"/>
        </w:rPr>
        <w:t xml:space="preserve"> clear</w:t>
      </w:r>
      <w:r>
        <w:rPr>
          <w:rFonts w:ascii="Arial" w:hAnsi="Arial" w:cs="Arial"/>
        </w:rPr>
        <w:t xml:space="preserve">. It also is an essential to comply with laws as part of the health and safety in work act and required to have a duty of care for your employees. </w:t>
      </w:r>
      <w:r w:rsidR="00171E5C">
        <w:rPr>
          <w:rFonts w:ascii="Arial" w:hAnsi="Arial" w:cs="Arial"/>
        </w:rPr>
        <w:t>Also,</w:t>
      </w:r>
      <w:r>
        <w:rPr>
          <w:rFonts w:ascii="Arial" w:hAnsi="Arial" w:cs="Arial"/>
        </w:rPr>
        <w:t xml:space="preserve"> a good method statement will fulfil </w:t>
      </w:r>
      <w:r w:rsidR="006E6BD8">
        <w:rPr>
          <w:rFonts w:ascii="Arial" w:hAnsi="Arial" w:cs="Arial"/>
        </w:rPr>
        <w:t>client’s</w:t>
      </w:r>
      <w:r>
        <w:rPr>
          <w:rFonts w:ascii="Arial" w:hAnsi="Arial" w:cs="Arial"/>
        </w:rPr>
        <w:t xml:space="preserve"> needs as they will see how detailed the work is and how the method statement has had an overall effect on the building standards and efficiency on completing tasks, which could lead to winning more projects with the client. </w:t>
      </w:r>
      <w:r w:rsidR="00E33085">
        <w:rPr>
          <w:rFonts w:ascii="Arial" w:hAnsi="Arial" w:cs="Arial"/>
        </w:rPr>
        <w:t>Also making it less likely to have accidents</w:t>
      </w:r>
      <w:r w:rsidR="00AE79EA">
        <w:rPr>
          <w:rFonts w:ascii="Arial" w:hAnsi="Arial" w:cs="Arial"/>
        </w:rPr>
        <w:t xml:space="preserve"> due to good sequence of works </w:t>
      </w:r>
      <w:r w:rsidR="00E33085">
        <w:rPr>
          <w:rFonts w:ascii="Arial" w:hAnsi="Arial" w:cs="Arial"/>
        </w:rPr>
        <w:t>will also play a part in tendering for jobs as it makes the company look more reputable and legit.</w:t>
      </w:r>
    </w:p>
    <w:p w14:paraId="250BF357" w14:textId="032518CA" w:rsidR="004E5DA6" w:rsidRDefault="004E5DA6" w:rsidP="0001189B">
      <w:pPr>
        <w:rPr>
          <w:rFonts w:ascii="Arial" w:hAnsi="Arial" w:cs="Arial"/>
        </w:rPr>
      </w:pPr>
      <w:r>
        <w:rPr>
          <w:rFonts w:ascii="Arial" w:hAnsi="Arial" w:cs="Arial"/>
        </w:rPr>
        <w:t>A big factor is putting control measures into place before hand and not during works are being carried out, a risk assessment and method statement will allow you to see and correct the risks before happening</w:t>
      </w:r>
      <w:r w:rsidR="00B218D4">
        <w:rPr>
          <w:rFonts w:ascii="Arial" w:hAnsi="Arial" w:cs="Arial"/>
        </w:rPr>
        <w:t xml:space="preserve"> as it is more likely an accident can happen which will then only be considered when it’s too late.</w:t>
      </w:r>
      <w:r>
        <w:rPr>
          <w:rFonts w:ascii="Arial" w:hAnsi="Arial" w:cs="Arial"/>
        </w:rPr>
        <w:t xml:space="preserve"> Better Planning leads to better execution. A method statement is a form of communication between those planning the work and those carrying out the physical side of it as it gives instructions on how the work needs to be carried out in the safest manner</w:t>
      </w:r>
      <w:r w:rsidR="00C37178">
        <w:rPr>
          <w:rFonts w:ascii="Arial" w:hAnsi="Arial" w:cs="Arial"/>
        </w:rPr>
        <w:t xml:space="preserve"> and everyone being in an agreement of the procedure that is felt to be most suitable which will result in keeping all members involved happy.</w:t>
      </w:r>
      <w:r w:rsidR="00AE79EA">
        <w:rPr>
          <w:rFonts w:ascii="Arial" w:hAnsi="Arial" w:cs="Arial"/>
        </w:rPr>
        <w:t xml:space="preserve"> It also shows the company takes the health and safety of other seriously, a method statement will include the </w:t>
      </w:r>
      <w:r w:rsidR="00AE79EA">
        <w:rPr>
          <w:rFonts w:ascii="Arial" w:hAnsi="Arial" w:cs="Arial"/>
        </w:rPr>
        <w:lastRenderedPageBreak/>
        <w:t>whole procedure of dealing with an accident or injury through stating first-aid personnel and dealing with the injury this will make employees feel safer and more valued.</w:t>
      </w:r>
    </w:p>
    <w:p w14:paraId="2F1ECD2D" w14:textId="77777777" w:rsidR="00E33085" w:rsidRDefault="00E33085" w:rsidP="0001189B">
      <w:pPr>
        <w:rPr>
          <w:rFonts w:ascii="Arial" w:hAnsi="Arial" w:cs="Arial"/>
        </w:rPr>
      </w:pPr>
    </w:p>
    <w:p w14:paraId="5EBC03FF" w14:textId="77777777" w:rsidR="00BC21CE" w:rsidRDefault="00BC21CE" w:rsidP="0001189B">
      <w:pPr>
        <w:rPr>
          <w:rFonts w:ascii="Arial" w:hAnsi="Arial" w:cs="Arial"/>
        </w:rPr>
      </w:pPr>
    </w:p>
    <w:p w14:paraId="47ADDA4E" w14:textId="77777777" w:rsidR="002E28EB" w:rsidRDefault="002E28EB" w:rsidP="002E28EB">
      <w:pPr>
        <w:pStyle w:val="Heading1"/>
        <w:rPr>
          <w:rFonts w:ascii="Arial" w:hAnsi="Arial" w:cs="Arial"/>
          <w:b/>
          <w:bCs/>
          <w:color w:val="auto"/>
          <w:sz w:val="22"/>
          <w:szCs w:val="22"/>
        </w:rPr>
      </w:pPr>
    </w:p>
    <w:p w14:paraId="605EAB56" w14:textId="77777777" w:rsidR="002E28EB" w:rsidRDefault="002E28EB" w:rsidP="002E28EB">
      <w:pPr>
        <w:pStyle w:val="Heading1"/>
        <w:rPr>
          <w:rFonts w:ascii="Arial" w:hAnsi="Arial" w:cs="Arial"/>
          <w:b/>
          <w:bCs/>
          <w:color w:val="auto"/>
          <w:sz w:val="22"/>
          <w:szCs w:val="22"/>
        </w:rPr>
      </w:pPr>
    </w:p>
    <w:p w14:paraId="1AA9E616" w14:textId="77777777" w:rsidR="002E28EB" w:rsidRDefault="002E28EB" w:rsidP="002E28EB">
      <w:pPr>
        <w:pStyle w:val="Heading1"/>
        <w:rPr>
          <w:rFonts w:ascii="Arial" w:hAnsi="Arial" w:cs="Arial"/>
          <w:b/>
          <w:bCs/>
          <w:color w:val="auto"/>
          <w:sz w:val="22"/>
          <w:szCs w:val="22"/>
        </w:rPr>
      </w:pPr>
    </w:p>
    <w:p w14:paraId="278150C1" w14:textId="7A7CA3EE" w:rsidR="002E28EB" w:rsidRDefault="002E28EB" w:rsidP="002E28EB">
      <w:pPr>
        <w:pStyle w:val="Heading1"/>
        <w:rPr>
          <w:rFonts w:ascii="Arial" w:hAnsi="Arial" w:cs="Arial"/>
          <w:b/>
          <w:bCs/>
          <w:color w:val="auto"/>
          <w:sz w:val="22"/>
          <w:szCs w:val="22"/>
        </w:rPr>
      </w:pPr>
      <w:bookmarkStart w:id="19" w:name="_Toc153191410"/>
      <w:r>
        <w:rPr>
          <w:rFonts w:ascii="Arial" w:hAnsi="Arial" w:cs="Arial"/>
          <w:b/>
          <w:bCs/>
          <w:color w:val="auto"/>
          <w:sz w:val="22"/>
          <w:szCs w:val="22"/>
        </w:rPr>
        <w:t>References</w:t>
      </w:r>
      <w:bookmarkEnd w:id="19"/>
      <w:r>
        <w:rPr>
          <w:rFonts w:ascii="Arial" w:hAnsi="Arial" w:cs="Arial"/>
          <w:b/>
          <w:bCs/>
          <w:color w:val="auto"/>
          <w:sz w:val="22"/>
          <w:szCs w:val="22"/>
        </w:rPr>
        <w:t xml:space="preserve"> </w:t>
      </w:r>
    </w:p>
    <w:p w14:paraId="2E5ABA99" w14:textId="77777777" w:rsidR="00326CDB" w:rsidRDefault="00326CDB" w:rsidP="00326CDB">
      <w:pPr>
        <w:rPr>
          <w:rFonts w:ascii="Arial" w:hAnsi="Arial" w:cs="Arial"/>
        </w:rPr>
      </w:pPr>
    </w:p>
    <w:p w14:paraId="15F724DE" w14:textId="368F7462" w:rsidR="00040E60" w:rsidRDefault="00040E60" w:rsidP="00326CDB">
      <w:pPr>
        <w:rPr>
          <w:rFonts w:ascii="Arial" w:hAnsi="Arial" w:cs="Arial"/>
        </w:rPr>
      </w:pPr>
      <w:r>
        <w:rPr>
          <w:rFonts w:ascii="Arial" w:hAnsi="Arial" w:cs="Arial"/>
        </w:rPr>
        <w:t xml:space="preserve">CITB (2023) </w:t>
      </w:r>
      <w:r>
        <w:rPr>
          <w:rFonts w:ascii="Arial" w:hAnsi="Arial" w:cs="Arial"/>
          <w:i/>
          <w:iCs/>
        </w:rPr>
        <w:t xml:space="preserve">Site management safety training scheme. </w:t>
      </w:r>
      <w:r>
        <w:rPr>
          <w:rFonts w:ascii="Arial" w:hAnsi="Arial" w:cs="Arial"/>
        </w:rPr>
        <w:t>Available at:</w:t>
      </w:r>
      <w:r w:rsidRPr="00040E60">
        <w:t xml:space="preserve"> </w:t>
      </w:r>
      <w:hyperlink r:id="rId8" w:history="1">
        <w:r w:rsidRPr="0013770D">
          <w:rPr>
            <w:rStyle w:val="Hyperlink"/>
            <w:rFonts w:ascii="Arial" w:hAnsi="Arial" w:cs="Arial"/>
          </w:rPr>
          <w:t>https://www.csttraining.co.uk/smsts/?utm_term=smsts&amp;utm_source=bing&amp;utm_medium=ppc&amp;utm_campaign=SMSTS+Course&amp;hsa_cam=13539031663&amp;hsa_grp=1348002988150576&amp;hsa_mt=e&amp;hsa_src=o&amp;hsa_ad=&amp;hsa_acc=3319471715&amp;hsa_net=adwords&amp;hsa_kw=smsts&amp;hsa_tgt=kwd-84251241397723:loc-188&amp;hsa_ver=3&amp;msclkid=c301756364c51229550910146051e32a</w:t>
        </w:r>
      </w:hyperlink>
    </w:p>
    <w:p w14:paraId="7DEB1819" w14:textId="68797818" w:rsidR="00040E60" w:rsidRPr="00040E60" w:rsidRDefault="00040E60" w:rsidP="00326CDB">
      <w:pPr>
        <w:rPr>
          <w:rFonts w:ascii="Arial" w:hAnsi="Arial" w:cs="Arial"/>
        </w:rPr>
      </w:pPr>
      <w:r>
        <w:rPr>
          <w:rFonts w:ascii="Arial" w:hAnsi="Arial" w:cs="Arial"/>
        </w:rPr>
        <w:t>(Accessed 27</w:t>
      </w:r>
      <w:r w:rsidRPr="00040E60">
        <w:rPr>
          <w:rFonts w:ascii="Arial" w:hAnsi="Arial" w:cs="Arial"/>
          <w:vertAlign w:val="superscript"/>
        </w:rPr>
        <w:t>th</w:t>
      </w:r>
      <w:r>
        <w:rPr>
          <w:rFonts w:ascii="Arial" w:hAnsi="Arial" w:cs="Arial"/>
        </w:rPr>
        <w:t xml:space="preserve"> November 2023)</w:t>
      </w:r>
    </w:p>
    <w:p w14:paraId="74DD2347" w14:textId="5D423C4A" w:rsidR="002E28EB" w:rsidRDefault="00CE573B" w:rsidP="002E28EB">
      <w:pPr>
        <w:rPr>
          <w:rFonts w:ascii="Arial" w:hAnsi="Arial" w:cs="Arial"/>
        </w:rPr>
      </w:pPr>
      <w:r>
        <w:rPr>
          <w:rFonts w:ascii="Arial" w:hAnsi="Arial" w:cs="Arial"/>
        </w:rPr>
        <w:t xml:space="preserve">HSE (2023) </w:t>
      </w:r>
      <w:r>
        <w:rPr>
          <w:rFonts w:ascii="Arial" w:hAnsi="Arial" w:cs="Arial"/>
          <w:i/>
          <w:iCs/>
        </w:rPr>
        <w:t xml:space="preserve">Demolition. </w:t>
      </w:r>
      <w:r>
        <w:rPr>
          <w:rFonts w:ascii="Arial" w:hAnsi="Arial" w:cs="Arial"/>
        </w:rPr>
        <w:t>Available at:</w:t>
      </w:r>
      <w:r w:rsidRPr="00CE573B">
        <w:t xml:space="preserve"> </w:t>
      </w:r>
      <w:hyperlink r:id="rId9" w:history="1">
        <w:r w:rsidRPr="0013770D">
          <w:rPr>
            <w:rStyle w:val="Hyperlink"/>
            <w:rFonts w:ascii="Arial" w:hAnsi="Arial" w:cs="Arial"/>
          </w:rPr>
          <w:t>https://www.hse.gov.uk/construction/safetytopics/demolition.htm</w:t>
        </w:r>
      </w:hyperlink>
    </w:p>
    <w:p w14:paraId="080CAA4A" w14:textId="7AE4ED14" w:rsidR="00CE573B" w:rsidRPr="00CE573B" w:rsidRDefault="00CE573B" w:rsidP="002E28EB">
      <w:pPr>
        <w:rPr>
          <w:rFonts w:ascii="Arial" w:hAnsi="Arial" w:cs="Arial"/>
        </w:rPr>
      </w:pPr>
      <w:r>
        <w:rPr>
          <w:rFonts w:ascii="Arial" w:hAnsi="Arial" w:cs="Arial"/>
        </w:rPr>
        <w:t>(Accessed 27</w:t>
      </w:r>
      <w:r w:rsidRPr="00CE573B">
        <w:rPr>
          <w:rFonts w:ascii="Arial" w:hAnsi="Arial" w:cs="Arial"/>
          <w:vertAlign w:val="superscript"/>
        </w:rPr>
        <w:t>th</w:t>
      </w:r>
      <w:r>
        <w:rPr>
          <w:rFonts w:ascii="Arial" w:hAnsi="Arial" w:cs="Arial"/>
        </w:rPr>
        <w:t xml:space="preserve"> November 2023)</w:t>
      </w:r>
    </w:p>
    <w:p w14:paraId="3DAF25C0" w14:textId="3747ED73" w:rsidR="00171E5C" w:rsidRDefault="00F27BE9" w:rsidP="00D95BF1">
      <w:pPr>
        <w:rPr>
          <w:rFonts w:ascii="Arial" w:hAnsi="Arial" w:cs="Arial"/>
        </w:rPr>
      </w:pPr>
      <w:proofErr w:type="spellStart"/>
      <w:r>
        <w:rPr>
          <w:rFonts w:ascii="Arial" w:hAnsi="Arial" w:cs="Arial"/>
        </w:rPr>
        <w:t>HASpod</w:t>
      </w:r>
      <w:proofErr w:type="spellEnd"/>
      <w:r>
        <w:rPr>
          <w:rFonts w:ascii="Arial" w:hAnsi="Arial" w:cs="Arial"/>
        </w:rPr>
        <w:t xml:space="preserve"> (2021) </w:t>
      </w:r>
      <w:r w:rsidRPr="00F27BE9">
        <w:rPr>
          <w:rFonts w:ascii="Arial" w:hAnsi="Arial" w:cs="Arial"/>
          <w:i/>
          <w:iCs/>
        </w:rPr>
        <w:t xml:space="preserve">The Purpose </w:t>
      </w:r>
      <w:r>
        <w:rPr>
          <w:rFonts w:ascii="Arial" w:hAnsi="Arial" w:cs="Arial"/>
          <w:i/>
          <w:iCs/>
        </w:rPr>
        <w:t>o</w:t>
      </w:r>
      <w:r w:rsidRPr="00F27BE9">
        <w:rPr>
          <w:rFonts w:ascii="Arial" w:hAnsi="Arial" w:cs="Arial"/>
          <w:i/>
          <w:iCs/>
        </w:rPr>
        <w:t xml:space="preserve">f Writing Method Statements </w:t>
      </w:r>
      <w:proofErr w:type="gramStart"/>
      <w:r w:rsidRPr="00F27BE9">
        <w:rPr>
          <w:rFonts w:ascii="Arial" w:hAnsi="Arial" w:cs="Arial"/>
          <w:i/>
          <w:iCs/>
        </w:rPr>
        <w:t>And</w:t>
      </w:r>
      <w:proofErr w:type="gramEnd"/>
      <w:r w:rsidRPr="00F27BE9">
        <w:rPr>
          <w:rFonts w:ascii="Arial" w:hAnsi="Arial" w:cs="Arial"/>
          <w:i/>
          <w:iCs/>
        </w:rPr>
        <w:t xml:space="preserve"> Risk Assessments</w:t>
      </w:r>
      <w:r>
        <w:rPr>
          <w:rFonts w:ascii="Arial" w:hAnsi="Arial" w:cs="Arial"/>
          <w:i/>
          <w:iCs/>
        </w:rPr>
        <w:t>.</w:t>
      </w:r>
      <w:r>
        <w:rPr>
          <w:rFonts w:ascii="Arial" w:hAnsi="Arial" w:cs="Arial"/>
        </w:rPr>
        <w:t xml:space="preserve"> Available at:</w:t>
      </w:r>
      <w:r w:rsidRPr="00F27BE9">
        <w:t xml:space="preserve"> </w:t>
      </w:r>
      <w:hyperlink r:id="rId10" w:anchor=":~:text=The%20purpose%20of%20writing%20method%20statements%20and%20risk,your%20workforce%20and%20those%20that%20may%20be%20exposed" w:history="1">
        <w:r w:rsidRPr="003441FC">
          <w:rPr>
            <w:rStyle w:val="Hyperlink"/>
            <w:rFonts w:ascii="Arial" w:hAnsi="Arial" w:cs="Arial"/>
          </w:rPr>
          <w:t>https://www.haspod.com/blog/paperwork/purpose-writing-method-statements-risk-assessments#:~:text=The%20purpose%20of%20writing%20method%20statements%20and%20risk,your%20workforce%20and%20those%20that%20may%20be%20exposed</w:t>
        </w:r>
      </w:hyperlink>
    </w:p>
    <w:p w14:paraId="54D652DA" w14:textId="74B2C752" w:rsidR="00F27BE9" w:rsidRDefault="00F27BE9" w:rsidP="00D95BF1">
      <w:pPr>
        <w:rPr>
          <w:rFonts w:ascii="Arial" w:hAnsi="Arial" w:cs="Arial"/>
        </w:rPr>
      </w:pPr>
      <w:r>
        <w:rPr>
          <w:rFonts w:ascii="Arial" w:hAnsi="Arial" w:cs="Arial"/>
        </w:rPr>
        <w:t>(Accessed 29</w:t>
      </w:r>
      <w:r w:rsidRPr="00F27BE9">
        <w:rPr>
          <w:rFonts w:ascii="Arial" w:hAnsi="Arial" w:cs="Arial"/>
          <w:vertAlign w:val="superscript"/>
        </w:rPr>
        <w:t>th</w:t>
      </w:r>
      <w:r>
        <w:rPr>
          <w:rFonts w:ascii="Arial" w:hAnsi="Arial" w:cs="Arial"/>
        </w:rPr>
        <w:t xml:space="preserve"> November 2023)</w:t>
      </w:r>
    </w:p>
    <w:p w14:paraId="48374067" w14:textId="77777777" w:rsidR="00F27BE9" w:rsidRPr="00F27BE9" w:rsidRDefault="00F27BE9" w:rsidP="00D95BF1">
      <w:pPr>
        <w:rPr>
          <w:rFonts w:ascii="Arial" w:hAnsi="Arial" w:cs="Arial"/>
        </w:rPr>
      </w:pPr>
    </w:p>
    <w:p w14:paraId="4CE423DA" w14:textId="77777777" w:rsidR="0001189B" w:rsidRPr="0001189B" w:rsidRDefault="0001189B" w:rsidP="0001189B">
      <w:pPr>
        <w:rPr>
          <w:rFonts w:ascii="Arial" w:hAnsi="Arial" w:cs="Arial"/>
        </w:rPr>
      </w:pPr>
    </w:p>
    <w:p w14:paraId="0973F7C8" w14:textId="77777777" w:rsidR="00A01B36" w:rsidRPr="00A01B36" w:rsidRDefault="00A01B36" w:rsidP="00A01B36"/>
    <w:sectPr w:rsidR="00A01B36" w:rsidRPr="00A01B3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52EA5B" w14:textId="77777777" w:rsidR="00E7662B" w:rsidRDefault="00E7662B" w:rsidP="00E7662B">
      <w:pPr>
        <w:spacing w:after="0" w:line="240" w:lineRule="auto"/>
      </w:pPr>
      <w:r>
        <w:separator/>
      </w:r>
    </w:p>
  </w:endnote>
  <w:endnote w:type="continuationSeparator" w:id="0">
    <w:p w14:paraId="7948A150" w14:textId="77777777" w:rsidR="00E7662B" w:rsidRDefault="00E7662B" w:rsidP="00E766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7898445"/>
      <w:docPartObj>
        <w:docPartGallery w:val="Page Numbers (Bottom of Page)"/>
        <w:docPartUnique/>
      </w:docPartObj>
    </w:sdtPr>
    <w:sdtEndPr>
      <w:rPr>
        <w:noProof/>
      </w:rPr>
    </w:sdtEndPr>
    <w:sdtContent>
      <w:p w14:paraId="080AACA0" w14:textId="6524F05E" w:rsidR="00A67BB8" w:rsidRDefault="00A67BB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34446F" w14:textId="77777777" w:rsidR="00A67BB8" w:rsidRDefault="00A67B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2AC07" w14:textId="77777777" w:rsidR="00E7662B" w:rsidRDefault="00E7662B" w:rsidP="00E7662B">
      <w:pPr>
        <w:spacing w:after="0" w:line="240" w:lineRule="auto"/>
      </w:pPr>
      <w:r>
        <w:separator/>
      </w:r>
    </w:p>
  </w:footnote>
  <w:footnote w:type="continuationSeparator" w:id="0">
    <w:p w14:paraId="2C011E48" w14:textId="77777777" w:rsidR="00E7662B" w:rsidRDefault="00E7662B" w:rsidP="00E766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4BD43" w14:textId="2332890E" w:rsidR="00E7662B" w:rsidRDefault="00E7662B">
    <w:pPr>
      <w:pStyle w:val="Header"/>
    </w:pPr>
    <w:r>
      <w:t>Cerith Owen Davies</w:t>
    </w:r>
    <w:r>
      <w:tab/>
    </w:r>
    <w:r>
      <w:tab/>
      <w:t>2115743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630EF1"/>
    <w:multiLevelType w:val="hybridMultilevel"/>
    <w:tmpl w:val="C6C2B1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421825"/>
    <w:multiLevelType w:val="hybridMultilevel"/>
    <w:tmpl w:val="E09C7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D36799D"/>
    <w:multiLevelType w:val="hybridMultilevel"/>
    <w:tmpl w:val="BF7EC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0C004A"/>
    <w:multiLevelType w:val="hybridMultilevel"/>
    <w:tmpl w:val="7C487A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D944A0A"/>
    <w:multiLevelType w:val="hybridMultilevel"/>
    <w:tmpl w:val="5694D2FE"/>
    <w:lvl w:ilvl="0" w:tplc="70D06086">
      <w:start w:val="1"/>
      <w:numFmt w:val="decimal"/>
      <w:lvlText w:val="%1."/>
      <w:lvlJc w:val="left"/>
      <w:pPr>
        <w:ind w:left="1080" w:hanging="360"/>
      </w:pPr>
      <w:rPr>
        <w:rFonts w:ascii="Arial" w:hAnsi="Arial" w:cs="Aria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5DDB62A5"/>
    <w:multiLevelType w:val="hybridMultilevel"/>
    <w:tmpl w:val="85D4B50E"/>
    <w:lvl w:ilvl="0" w:tplc="70D06086">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079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683F747E"/>
    <w:multiLevelType w:val="hybridMultilevel"/>
    <w:tmpl w:val="9AE4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7B45E1"/>
    <w:multiLevelType w:val="hybridMultilevel"/>
    <w:tmpl w:val="F2485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999535">
    <w:abstractNumId w:val="6"/>
  </w:num>
  <w:num w:numId="2" w16cid:durableId="1680504150">
    <w:abstractNumId w:val="5"/>
  </w:num>
  <w:num w:numId="3" w16cid:durableId="1544294669">
    <w:abstractNumId w:val="4"/>
  </w:num>
  <w:num w:numId="4" w16cid:durableId="1716083788">
    <w:abstractNumId w:val="0"/>
  </w:num>
  <w:num w:numId="5" w16cid:durableId="1257330259">
    <w:abstractNumId w:val="7"/>
  </w:num>
  <w:num w:numId="6" w16cid:durableId="140317044">
    <w:abstractNumId w:val="2"/>
  </w:num>
  <w:num w:numId="7" w16cid:durableId="2066171767">
    <w:abstractNumId w:val="8"/>
  </w:num>
  <w:num w:numId="8" w16cid:durableId="30763246">
    <w:abstractNumId w:val="3"/>
  </w:num>
  <w:num w:numId="9" w16cid:durableId="3605941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62B"/>
    <w:rsid w:val="00006239"/>
    <w:rsid w:val="0001189B"/>
    <w:rsid w:val="00022DA8"/>
    <w:rsid w:val="00040E60"/>
    <w:rsid w:val="0008285B"/>
    <w:rsid w:val="00171E5C"/>
    <w:rsid w:val="001743DD"/>
    <w:rsid w:val="001C3A12"/>
    <w:rsid w:val="00222535"/>
    <w:rsid w:val="002E28EB"/>
    <w:rsid w:val="002E40F2"/>
    <w:rsid w:val="0031268B"/>
    <w:rsid w:val="00326CDB"/>
    <w:rsid w:val="00370BF0"/>
    <w:rsid w:val="00375E0C"/>
    <w:rsid w:val="003A182F"/>
    <w:rsid w:val="003D51FE"/>
    <w:rsid w:val="003E6879"/>
    <w:rsid w:val="00450B97"/>
    <w:rsid w:val="00466CD0"/>
    <w:rsid w:val="004D2F25"/>
    <w:rsid w:val="004D7A5D"/>
    <w:rsid w:val="004E5DA6"/>
    <w:rsid w:val="00500EB7"/>
    <w:rsid w:val="00507863"/>
    <w:rsid w:val="00564C1A"/>
    <w:rsid w:val="005C5042"/>
    <w:rsid w:val="005D6834"/>
    <w:rsid w:val="005E171D"/>
    <w:rsid w:val="005F44C5"/>
    <w:rsid w:val="005F4661"/>
    <w:rsid w:val="00653AAD"/>
    <w:rsid w:val="006643FB"/>
    <w:rsid w:val="006D34B3"/>
    <w:rsid w:val="006E1D2F"/>
    <w:rsid w:val="006E6BD8"/>
    <w:rsid w:val="00736715"/>
    <w:rsid w:val="00796E3A"/>
    <w:rsid w:val="007B12A2"/>
    <w:rsid w:val="007B70C7"/>
    <w:rsid w:val="00803EE9"/>
    <w:rsid w:val="008173B6"/>
    <w:rsid w:val="0085484F"/>
    <w:rsid w:val="0086104F"/>
    <w:rsid w:val="008D1DF8"/>
    <w:rsid w:val="00957482"/>
    <w:rsid w:val="009870E4"/>
    <w:rsid w:val="00A01B36"/>
    <w:rsid w:val="00A67BB8"/>
    <w:rsid w:val="00A72388"/>
    <w:rsid w:val="00A878A3"/>
    <w:rsid w:val="00AD2CEC"/>
    <w:rsid w:val="00AE79EA"/>
    <w:rsid w:val="00B218D4"/>
    <w:rsid w:val="00B4086C"/>
    <w:rsid w:val="00B70565"/>
    <w:rsid w:val="00B930FF"/>
    <w:rsid w:val="00BC21CE"/>
    <w:rsid w:val="00BD7E2D"/>
    <w:rsid w:val="00BF76DE"/>
    <w:rsid w:val="00C14B5A"/>
    <w:rsid w:val="00C20B4F"/>
    <w:rsid w:val="00C27152"/>
    <w:rsid w:val="00C32AC8"/>
    <w:rsid w:val="00C37178"/>
    <w:rsid w:val="00C658DF"/>
    <w:rsid w:val="00C703B1"/>
    <w:rsid w:val="00CB520F"/>
    <w:rsid w:val="00CD28C3"/>
    <w:rsid w:val="00CE3E81"/>
    <w:rsid w:val="00CE573B"/>
    <w:rsid w:val="00D30DE0"/>
    <w:rsid w:val="00D42C07"/>
    <w:rsid w:val="00D95BF1"/>
    <w:rsid w:val="00E315D2"/>
    <w:rsid w:val="00E32C7C"/>
    <w:rsid w:val="00E33085"/>
    <w:rsid w:val="00E57BD3"/>
    <w:rsid w:val="00E7662B"/>
    <w:rsid w:val="00EA4AED"/>
    <w:rsid w:val="00EB56AC"/>
    <w:rsid w:val="00ED4D21"/>
    <w:rsid w:val="00F27BE9"/>
    <w:rsid w:val="00F548CE"/>
    <w:rsid w:val="00F95373"/>
    <w:rsid w:val="00FA16C6"/>
    <w:rsid w:val="00FC52F8"/>
    <w:rsid w:val="00FD77D1"/>
    <w:rsid w:val="00FE0E6B"/>
    <w:rsid w:val="00FF0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F7807"/>
  <w15:chartTrackingRefBased/>
  <w15:docId w15:val="{3BDDCC62-18D3-4701-BF6D-8171E60D9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171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E171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66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62B"/>
  </w:style>
  <w:style w:type="paragraph" w:styleId="Footer">
    <w:name w:val="footer"/>
    <w:basedOn w:val="Normal"/>
    <w:link w:val="FooterChar"/>
    <w:uiPriority w:val="99"/>
    <w:unhideWhenUsed/>
    <w:rsid w:val="00E766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62B"/>
  </w:style>
  <w:style w:type="paragraph" w:styleId="Title">
    <w:name w:val="Title"/>
    <w:basedOn w:val="Normal"/>
    <w:next w:val="Normal"/>
    <w:link w:val="TitleChar"/>
    <w:uiPriority w:val="10"/>
    <w:qFormat/>
    <w:rsid w:val="006E1D2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D2F"/>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E171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E171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564C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D6834"/>
    <w:pPr>
      <w:outlineLvl w:val="9"/>
    </w:pPr>
    <w:rPr>
      <w:kern w:val="0"/>
      <w:lang w:val="en-US"/>
      <w14:ligatures w14:val="none"/>
    </w:rPr>
  </w:style>
  <w:style w:type="paragraph" w:styleId="TOC1">
    <w:name w:val="toc 1"/>
    <w:basedOn w:val="Normal"/>
    <w:next w:val="Normal"/>
    <w:autoRedefine/>
    <w:uiPriority w:val="39"/>
    <w:unhideWhenUsed/>
    <w:rsid w:val="005D6834"/>
    <w:pPr>
      <w:spacing w:after="100"/>
    </w:pPr>
  </w:style>
  <w:style w:type="paragraph" w:styleId="TOC2">
    <w:name w:val="toc 2"/>
    <w:basedOn w:val="Normal"/>
    <w:next w:val="Normal"/>
    <w:autoRedefine/>
    <w:uiPriority w:val="39"/>
    <w:unhideWhenUsed/>
    <w:rsid w:val="005D6834"/>
    <w:pPr>
      <w:spacing w:after="100"/>
      <w:ind w:left="220"/>
    </w:pPr>
  </w:style>
  <w:style w:type="character" w:styleId="Hyperlink">
    <w:name w:val="Hyperlink"/>
    <w:basedOn w:val="DefaultParagraphFont"/>
    <w:uiPriority w:val="99"/>
    <w:unhideWhenUsed/>
    <w:rsid w:val="005D6834"/>
    <w:rPr>
      <w:color w:val="0563C1" w:themeColor="hyperlink"/>
      <w:u w:val="single"/>
    </w:rPr>
  </w:style>
  <w:style w:type="paragraph" w:styleId="ListParagraph">
    <w:name w:val="List Paragraph"/>
    <w:basedOn w:val="Normal"/>
    <w:uiPriority w:val="34"/>
    <w:qFormat/>
    <w:rsid w:val="00B4086C"/>
    <w:pPr>
      <w:ind w:left="720"/>
      <w:contextualSpacing/>
    </w:pPr>
  </w:style>
  <w:style w:type="character" w:styleId="UnresolvedMention">
    <w:name w:val="Unresolved Mention"/>
    <w:basedOn w:val="DefaultParagraphFont"/>
    <w:uiPriority w:val="99"/>
    <w:semiHidden/>
    <w:unhideWhenUsed/>
    <w:rsid w:val="00F27BE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sttraining.co.uk/smsts/?utm_term=smsts&amp;utm_source=bing&amp;utm_medium=ppc&amp;utm_campaign=SMSTS+Course&amp;hsa_cam=13539031663&amp;hsa_grp=1348002988150576&amp;hsa_mt=e&amp;hsa_src=o&amp;hsa_ad=&amp;hsa_acc=3319471715&amp;hsa_net=adwords&amp;hsa_kw=smsts&amp;hsa_tgt=kwd-84251241397723:loc-188&amp;hsa_ver=3&amp;msclkid=c301756364c51229550910146051e32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haspod.com/blog/paperwork/purpose-writing-method-statements-risk-assessments" TargetMode="External"/><Relationship Id="rId4" Type="http://schemas.openxmlformats.org/officeDocument/2006/relationships/settings" Target="settings.xml"/><Relationship Id="rId9" Type="http://schemas.openxmlformats.org/officeDocument/2006/relationships/hyperlink" Target="https://www.hse.gov.uk/construction/safetytopics/demolition.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015EC0-846F-48AE-A7AE-EC0CBE1B05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846</TotalTime>
  <Pages>8</Pages>
  <Words>2160</Words>
  <Characters>12317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Davies</dc:creator>
  <cp:keywords/>
  <dc:description/>
  <cp:lastModifiedBy>Owen Davies</cp:lastModifiedBy>
  <cp:revision>78</cp:revision>
  <dcterms:created xsi:type="dcterms:W3CDTF">2023-11-11T17:18:00Z</dcterms:created>
  <dcterms:modified xsi:type="dcterms:W3CDTF">2023-12-11T12:49:00Z</dcterms:modified>
</cp:coreProperties>
</file>