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00EBD" w14:textId="77777777" w:rsidR="00BF2B06" w:rsidRPr="00BF2B06" w:rsidRDefault="00BF2B06" w:rsidP="00BF2B06">
      <w:pPr>
        <w:jc w:val="center"/>
        <w:rPr>
          <w:b/>
          <w:bCs/>
        </w:rPr>
      </w:pPr>
      <w:r w:rsidRPr="00BF2B06">
        <w:rPr>
          <w:noProof/>
        </w:rPr>
        <w:drawing>
          <wp:inline distT="0" distB="0" distL="0" distR="0" wp14:anchorId="3015A181" wp14:editId="48E18DE1">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2342511D" w14:textId="77777777" w:rsidR="00BF2B06" w:rsidRPr="00BF2B06" w:rsidRDefault="00BF2B06" w:rsidP="00BF2B06">
      <w:pPr>
        <w:jc w:val="center"/>
        <w:rPr>
          <w:b/>
          <w:bCs/>
        </w:rPr>
      </w:pPr>
    </w:p>
    <w:p w14:paraId="422E80F4" w14:textId="77777777" w:rsidR="00BF2B06" w:rsidRPr="00BF2B06" w:rsidRDefault="00BF2B06" w:rsidP="00BF2B06">
      <w:pPr>
        <w:spacing w:line="360" w:lineRule="auto"/>
        <w:jc w:val="both"/>
        <w:rPr>
          <w:rFonts w:ascii="Arial" w:hAnsi="Arial" w:cs="Arial"/>
        </w:rPr>
      </w:pPr>
      <w:r w:rsidRPr="00BF2B06">
        <w:rPr>
          <w:rFonts w:ascii="Arial" w:hAnsi="Arial" w:cs="Arial"/>
          <w:b/>
          <w:bCs/>
        </w:rPr>
        <w:t xml:space="preserve">Module Name: </w:t>
      </w:r>
      <w:r w:rsidRPr="00BF2B06">
        <w:rPr>
          <w:rFonts w:ascii="Arial" w:hAnsi="Arial" w:cs="Arial"/>
        </w:rPr>
        <w:t>Academic Skills in the Digital Era</w:t>
      </w:r>
    </w:p>
    <w:p w14:paraId="0D15EC0E" w14:textId="77777777" w:rsidR="00BF2B06" w:rsidRPr="00BF2B06" w:rsidRDefault="00BF2B06" w:rsidP="00BF2B06">
      <w:pPr>
        <w:spacing w:line="360" w:lineRule="auto"/>
        <w:jc w:val="both"/>
        <w:rPr>
          <w:rFonts w:ascii="Arial" w:hAnsi="Arial" w:cs="Arial"/>
          <w:b/>
          <w:bCs/>
        </w:rPr>
      </w:pPr>
      <w:r w:rsidRPr="00BF2B06">
        <w:rPr>
          <w:rFonts w:ascii="Arial" w:hAnsi="Arial" w:cs="Arial"/>
          <w:b/>
          <w:bCs/>
        </w:rPr>
        <w:t xml:space="preserve">Module Code:  </w:t>
      </w:r>
      <w:r w:rsidRPr="00BF2B06">
        <w:rPr>
          <w:rFonts w:ascii="Arial" w:hAnsi="Arial" w:cs="Arial"/>
        </w:rPr>
        <w:t>BMSW4013</w:t>
      </w:r>
    </w:p>
    <w:p w14:paraId="1D0D9FA4" w14:textId="77777777" w:rsidR="00BF2B06" w:rsidRPr="00BF2B06" w:rsidRDefault="00BF2B06" w:rsidP="00BF2B06">
      <w:pPr>
        <w:spacing w:line="360" w:lineRule="auto"/>
        <w:jc w:val="both"/>
        <w:rPr>
          <w:rFonts w:ascii="Arial" w:hAnsi="Arial" w:cs="Arial"/>
        </w:rPr>
      </w:pPr>
      <w:r w:rsidRPr="00BF2B06">
        <w:rPr>
          <w:rFonts w:ascii="Arial" w:hAnsi="Arial" w:cs="Arial"/>
          <w:b/>
          <w:bCs/>
        </w:rPr>
        <w:t xml:space="preserve">Assessment 1: </w:t>
      </w:r>
      <w:r w:rsidRPr="00BF2B06">
        <w:rPr>
          <w:rFonts w:ascii="Arial" w:hAnsi="Arial" w:cs="Arial"/>
        </w:rPr>
        <w:t>E-Portfolio</w:t>
      </w:r>
    </w:p>
    <w:p w14:paraId="2EB22627" w14:textId="083BBB28" w:rsidR="00BF2B06" w:rsidRPr="00BF2B06" w:rsidRDefault="00BF2B06" w:rsidP="00BF2B06">
      <w:pPr>
        <w:spacing w:line="360" w:lineRule="auto"/>
        <w:jc w:val="both"/>
        <w:rPr>
          <w:rFonts w:ascii="Arial" w:hAnsi="Arial" w:cs="Arial"/>
          <w:bCs/>
        </w:rPr>
      </w:pPr>
      <w:r w:rsidRPr="00BF2B06">
        <w:rPr>
          <w:rFonts w:ascii="Arial" w:hAnsi="Arial" w:cs="Arial"/>
          <w:b/>
        </w:rPr>
        <w:t xml:space="preserve">Student Name: </w:t>
      </w:r>
      <w:r w:rsidRPr="00BF2B06">
        <w:rPr>
          <w:rFonts w:ascii="Arial" w:hAnsi="Arial" w:cs="Arial"/>
          <w:bCs/>
        </w:rPr>
        <w:t>Anna Grundzova</w:t>
      </w:r>
    </w:p>
    <w:p w14:paraId="036E7C44" w14:textId="77777777" w:rsidR="00BF2B06" w:rsidRPr="00BF2B06" w:rsidRDefault="00BF2B06" w:rsidP="00BF2B06">
      <w:pPr>
        <w:spacing w:line="360" w:lineRule="auto"/>
        <w:jc w:val="both"/>
        <w:rPr>
          <w:rFonts w:ascii="Arial" w:hAnsi="Arial" w:cs="Arial"/>
          <w:b/>
        </w:rPr>
      </w:pPr>
      <w:r w:rsidRPr="00BF2B06">
        <w:rPr>
          <w:rFonts w:ascii="Arial" w:hAnsi="Arial" w:cs="Arial"/>
          <w:b/>
        </w:rPr>
        <w:t>Student Number:</w:t>
      </w:r>
      <w:r w:rsidRPr="00BF2B06">
        <w:rPr>
          <w:rFonts w:ascii="Arial" w:hAnsi="Arial" w:cs="Arial"/>
          <w:bCs/>
        </w:rPr>
        <w:t>2326508</w:t>
      </w:r>
    </w:p>
    <w:p w14:paraId="40A1E4DD" w14:textId="433CAAB3" w:rsidR="00BF2B06" w:rsidRPr="00BF2B06" w:rsidRDefault="00BF2B06" w:rsidP="00BF2B06">
      <w:pPr>
        <w:spacing w:line="360" w:lineRule="auto"/>
        <w:rPr>
          <w:rFonts w:ascii="Arial" w:hAnsi="Arial" w:cs="Arial"/>
          <w:bCs/>
        </w:rPr>
      </w:pPr>
      <w:r w:rsidRPr="00BF2B06">
        <w:rPr>
          <w:rFonts w:ascii="Arial" w:hAnsi="Arial" w:cs="Arial"/>
          <w:b/>
        </w:rPr>
        <w:t xml:space="preserve">Lecturer: </w:t>
      </w:r>
      <w:r>
        <w:rPr>
          <w:rFonts w:ascii="Arial" w:hAnsi="Arial" w:cs="Arial"/>
          <w:bCs/>
        </w:rPr>
        <w:t>Jaliya de silva</w:t>
      </w:r>
      <w:r w:rsidRPr="00BF2B06">
        <w:rPr>
          <w:rFonts w:ascii="Arial" w:hAnsi="Arial" w:cs="Arial"/>
          <w:b/>
        </w:rPr>
        <w:br/>
        <w:t xml:space="preserve">Deadline: </w:t>
      </w:r>
      <w:r w:rsidRPr="00BF2B06">
        <w:rPr>
          <w:rFonts w:ascii="Arial" w:hAnsi="Arial" w:cs="Arial"/>
          <w:bCs/>
        </w:rPr>
        <w:t>Friday 21</w:t>
      </w:r>
      <w:r w:rsidRPr="00BF2B06">
        <w:rPr>
          <w:rFonts w:ascii="Arial" w:hAnsi="Arial" w:cs="Arial"/>
          <w:bCs/>
          <w:vertAlign w:val="superscript"/>
        </w:rPr>
        <w:t>st</w:t>
      </w:r>
      <w:r w:rsidRPr="00BF2B06">
        <w:rPr>
          <w:rFonts w:ascii="Arial" w:hAnsi="Arial" w:cs="Arial"/>
          <w:bCs/>
        </w:rPr>
        <w:t xml:space="preserve"> November 23:59PM</w:t>
      </w:r>
    </w:p>
    <w:p w14:paraId="1DD5D9EA" w14:textId="77777777" w:rsidR="00BF2B06" w:rsidRPr="00BF2B06" w:rsidRDefault="00BF2B06" w:rsidP="00BF2B06">
      <w:pPr>
        <w:jc w:val="center"/>
        <w:rPr>
          <w:b/>
          <w:bCs/>
        </w:rPr>
      </w:pPr>
    </w:p>
    <w:p w14:paraId="6E333963" w14:textId="44B49551" w:rsidR="00BF2B06" w:rsidRDefault="00BF2B06" w:rsidP="00BF2B06">
      <w:pPr>
        <w:jc w:val="center"/>
      </w:pPr>
    </w:p>
    <w:p w14:paraId="5ED10F6D" w14:textId="77777777" w:rsidR="00BF2B06" w:rsidRDefault="00BF2B06">
      <w:r>
        <w:br w:type="page"/>
      </w:r>
    </w:p>
    <w:sdt>
      <w:sdtPr>
        <w:rPr>
          <w:rFonts w:asciiTheme="minorHAnsi" w:eastAsiaTheme="minorHAnsi" w:hAnsiTheme="minorHAnsi" w:cstheme="minorBidi"/>
          <w:b w:val="0"/>
          <w:bCs w:val="0"/>
          <w:color w:val="auto"/>
          <w:kern w:val="2"/>
          <w:sz w:val="24"/>
          <w:szCs w:val="24"/>
          <w14:ligatures w14:val="standardContextual"/>
        </w:rPr>
        <w:id w:val="1846745895"/>
        <w:docPartObj>
          <w:docPartGallery w:val="Table of Contents"/>
          <w:docPartUnique/>
        </w:docPartObj>
      </w:sdtPr>
      <w:sdtEndPr>
        <w:rPr>
          <w:noProof/>
        </w:rPr>
      </w:sdtEndPr>
      <w:sdtContent>
        <w:p w14:paraId="112A88A0" w14:textId="1C4C529B" w:rsidR="00142A0A" w:rsidRDefault="00142A0A">
          <w:pPr>
            <w:pStyle w:val="TOCHeading"/>
          </w:pPr>
          <w:r>
            <w:t>Table of Contents</w:t>
          </w:r>
        </w:p>
        <w:p w14:paraId="3C0814BB" w14:textId="3D697D2E" w:rsidR="00F35023" w:rsidRDefault="00142A0A">
          <w:pPr>
            <w:pStyle w:val="TOC1"/>
            <w:tabs>
              <w:tab w:val="right" w:leader="dot" w:pos="9350"/>
            </w:tabs>
            <w:rPr>
              <w:rFonts w:eastAsiaTheme="minorEastAsia"/>
              <w:b w:val="0"/>
              <w:bCs w:val="0"/>
              <w:i w:val="0"/>
              <w:iCs w:val="0"/>
              <w:noProof/>
            </w:rPr>
          </w:pPr>
          <w:r>
            <w:rPr>
              <w:b w:val="0"/>
              <w:bCs w:val="0"/>
            </w:rPr>
            <w:fldChar w:fldCharType="begin"/>
          </w:r>
          <w:r>
            <w:instrText xml:space="preserve"> TOC \o "1-3" \h \z \u </w:instrText>
          </w:r>
          <w:r>
            <w:rPr>
              <w:b w:val="0"/>
              <w:bCs w:val="0"/>
            </w:rPr>
            <w:fldChar w:fldCharType="separate"/>
          </w:r>
          <w:hyperlink w:anchor="_Toc214652862" w:history="1">
            <w:r w:rsidR="00F35023" w:rsidRPr="00F00E1F">
              <w:rPr>
                <w:rStyle w:val="Hyperlink"/>
                <w:noProof/>
              </w:rPr>
              <w:t>AI Acknowledgement</w:t>
            </w:r>
            <w:r w:rsidR="00F35023">
              <w:rPr>
                <w:noProof/>
                <w:webHidden/>
              </w:rPr>
              <w:tab/>
            </w:r>
            <w:r w:rsidR="00F35023">
              <w:rPr>
                <w:noProof/>
                <w:webHidden/>
              </w:rPr>
              <w:fldChar w:fldCharType="begin"/>
            </w:r>
            <w:r w:rsidR="00F35023">
              <w:rPr>
                <w:noProof/>
                <w:webHidden/>
              </w:rPr>
              <w:instrText xml:space="preserve"> PAGEREF _Toc214652862 \h </w:instrText>
            </w:r>
            <w:r w:rsidR="00F35023">
              <w:rPr>
                <w:noProof/>
                <w:webHidden/>
              </w:rPr>
            </w:r>
            <w:r w:rsidR="00F35023">
              <w:rPr>
                <w:noProof/>
                <w:webHidden/>
              </w:rPr>
              <w:fldChar w:fldCharType="separate"/>
            </w:r>
            <w:r w:rsidR="00F35023">
              <w:rPr>
                <w:noProof/>
                <w:webHidden/>
              </w:rPr>
              <w:t>3</w:t>
            </w:r>
            <w:r w:rsidR="00F35023">
              <w:rPr>
                <w:noProof/>
                <w:webHidden/>
              </w:rPr>
              <w:fldChar w:fldCharType="end"/>
            </w:r>
          </w:hyperlink>
        </w:p>
        <w:p w14:paraId="1D102F17" w14:textId="3ADAA6B0" w:rsidR="00F35023" w:rsidRDefault="00F35023">
          <w:pPr>
            <w:pStyle w:val="TOC1"/>
            <w:tabs>
              <w:tab w:val="right" w:leader="dot" w:pos="9350"/>
            </w:tabs>
            <w:rPr>
              <w:rFonts w:eastAsiaTheme="minorEastAsia"/>
              <w:b w:val="0"/>
              <w:bCs w:val="0"/>
              <w:i w:val="0"/>
              <w:iCs w:val="0"/>
              <w:noProof/>
            </w:rPr>
          </w:pPr>
          <w:hyperlink w:anchor="_Toc214652863" w:history="1">
            <w:r w:rsidRPr="00F00E1F">
              <w:rPr>
                <w:rStyle w:val="Hyperlink"/>
                <w:noProof/>
              </w:rPr>
              <w:t xml:space="preserve">Component </w:t>
            </w:r>
            <w:r w:rsidRPr="00F00E1F">
              <w:rPr>
                <w:rStyle w:val="Hyperlink"/>
                <w:noProof/>
              </w:rPr>
              <w:t>1</w:t>
            </w:r>
            <w:r w:rsidRPr="00F00E1F">
              <w:rPr>
                <w:rStyle w:val="Hyperlink"/>
                <w:noProof/>
              </w:rPr>
              <w:t>: research and planning.</w:t>
            </w:r>
            <w:r>
              <w:rPr>
                <w:noProof/>
                <w:webHidden/>
              </w:rPr>
              <w:tab/>
            </w:r>
            <w:r>
              <w:rPr>
                <w:noProof/>
                <w:webHidden/>
              </w:rPr>
              <w:fldChar w:fldCharType="begin"/>
            </w:r>
            <w:r>
              <w:rPr>
                <w:noProof/>
                <w:webHidden/>
              </w:rPr>
              <w:instrText xml:space="preserve"> PAGEREF _Toc214652863 \h </w:instrText>
            </w:r>
            <w:r>
              <w:rPr>
                <w:noProof/>
                <w:webHidden/>
              </w:rPr>
            </w:r>
            <w:r>
              <w:rPr>
                <w:noProof/>
                <w:webHidden/>
              </w:rPr>
              <w:fldChar w:fldCharType="separate"/>
            </w:r>
            <w:r>
              <w:rPr>
                <w:noProof/>
                <w:webHidden/>
              </w:rPr>
              <w:t>4</w:t>
            </w:r>
            <w:r>
              <w:rPr>
                <w:noProof/>
                <w:webHidden/>
              </w:rPr>
              <w:fldChar w:fldCharType="end"/>
            </w:r>
          </w:hyperlink>
        </w:p>
        <w:p w14:paraId="10EB4114" w14:textId="48C9DB91" w:rsidR="00F35023" w:rsidRDefault="00F35023">
          <w:pPr>
            <w:pStyle w:val="TOC1"/>
            <w:tabs>
              <w:tab w:val="right" w:leader="dot" w:pos="9350"/>
            </w:tabs>
            <w:rPr>
              <w:rFonts w:eastAsiaTheme="minorEastAsia"/>
              <w:b w:val="0"/>
              <w:bCs w:val="0"/>
              <w:i w:val="0"/>
              <w:iCs w:val="0"/>
              <w:noProof/>
            </w:rPr>
          </w:pPr>
          <w:hyperlink w:anchor="_Toc214652864" w:history="1">
            <w:r w:rsidRPr="00F00E1F">
              <w:rPr>
                <w:rStyle w:val="Hyperlink"/>
                <w:noProof/>
              </w:rPr>
              <w:t>Component 2: answering the question.</w:t>
            </w:r>
            <w:r>
              <w:rPr>
                <w:noProof/>
                <w:webHidden/>
              </w:rPr>
              <w:tab/>
            </w:r>
            <w:r>
              <w:rPr>
                <w:noProof/>
                <w:webHidden/>
              </w:rPr>
              <w:fldChar w:fldCharType="begin"/>
            </w:r>
            <w:r>
              <w:rPr>
                <w:noProof/>
                <w:webHidden/>
              </w:rPr>
              <w:instrText xml:space="preserve"> PAGEREF _Toc214652864 \h </w:instrText>
            </w:r>
            <w:r>
              <w:rPr>
                <w:noProof/>
                <w:webHidden/>
              </w:rPr>
            </w:r>
            <w:r>
              <w:rPr>
                <w:noProof/>
                <w:webHidden/>
              </w:rPr>
              <w:fldChar w:fldCharType="separate"/>
            </w:r>
            <w:r>
              <w:rPr>
                <w:noProof/>
                <w:webHidden/>
              </w:rPr>
              <w:t>5</w:t>
            </w:r>
            <w:r>
              <w:rPr>
                <w:noProof/>
                <w:webHidden/>
              </w:rPr>
              <w:fldChar w:fldCharType="end"/>
            </w:r>
          </w:hyperlink>
        </w:p>
        <w:p w14:paraId="2C2C46D4" w14:textId="2A1C58E7" w:rsidR="00F35023" w:rsidRDefault="00F35023">
          <w:pPr>
            <w:pStyle w:val="TOC2"/>
            <w:tabs>
              <w:tab w:val="right" w:leader="dot" w:pos="9350"/>
            </w:tabs>
            <w:rPr>
              <w:rFonts w:eastAsiaTheme="minorEastAsia"/>
              <w:b w:val="0"/>
              <w:bCs w:val="0"/>
              <w:noProof/>
              <w:sz w:val="24"/>
              <w:szCs w:val="24"/>
            </w:rPr>
          </w:pPr>
          <w:hyperlink w:anchor="_Toc214652865" w:history="1">
            <w:r w:rsidRPr="00F00E1F">
              <w:rPr>
                <w:rStyle w:val="Hyperlink"/>
                <w:noProof/>
              </w:rPr>
              <w:t>Challenges students face</w:t>
            </w:r>
            <w:r>
              <w:rPr>
                <w:noProof/>
                <w:webHidden/>
              </w:rPr>
              <w:tab/>
            </w:r>
            <w:r>
              <w:rPr>
                <w:noProof/>
                <w:webHidden/>
              </w:rPr>
              <w:fldChar w:fldCharType="begin"/>
            </w:r>
            <w:r>
              <w:rPr>
                <w:noProof/>
                <w:webHidden/>
              </w:rPr>
              <w:instrText xml:space="preserve"> PAGEREF _Toc214652865 \h </w:instrText>
            </w:r>
            <w:r>
              <w:rPr>
                <w:noProof/>
                <w:webHidden/>
              </w:rPr>
            </w:r>
            <w:r>
              <w:rPr>
                <w:noProof/>
                <w:webHidden/>
              </w:rPr>
              <w:fldChar w:fldCharType="separate"/>
            </w:r>
            <w:r>
              <w:rPr>
                <w:noProof/>
                <w:webHidden/>
              </w:rPr>
              <w:t>6</w:t>
            </w:r>
            <w:r>
              <w:rPr>
                <w:noProof/>
                <w:webHidden/>
              </w:rPr>
              <w:fldChar w:fldCharType="end"/>
            </w:r>
          </w:hyperlink>
        </w:p>
        <w:p w14:paraId="39A5ED16" w14:textId="2B821735" w:rsidR="00F35023" w:rsidRDefault="00F35023">
          <w:pPr>
            <w:pStyle w:val="TOC2"/>
            <w:tabs>
              <w:tab w:val="right" w:leader="dot" w:pos="9350"/>
            </w:tabs>
            <w:rPr>
              <w:rFonts w:eastAsiaTheme="minorEastAsia"/>
              <w:b w:val="0"/>
              <w:bCs w:val="0"/>
              <w:noProof/>
              <w:sz w:val="24"/>
              <w:szCs w:val="24"/>
            </w:rPr>
          </w:pPr>
          <w:hyperlink w:anchor="_Toc214652866" w:history="1">
            <w:r w:rsidRPr="00F00E1F">
              <w:rPr>
                <w:rStyle w:val="Hyperlink"/>
                <w:noProof/>
              </w:rPr>
              <w:t>Opportunities</w:t>
            </w:r>
            <w:r w:rsidRPr="00F00E1F">
              <w:rPr>
                <w:rStyle w:val="Hyperlink"/>
                <w:noProof/>
                <w:lang w:val="en-GB"/>
              </w:rPr>
              <w:t xml:space="preserve"> digital tools provide</w:t>
            </w:r>
            <w:r>
              <w:rPr>
                <w:noProof/>
                <w:webHidden/>
              </w:rPr>
              <w:tab/>
            </w:r>
            <w:r>
              <w:rPr>
                <w:noProof/>
                <w:webHidden/>
              </w:rPr>
              <w:fldChar w:fldCharType="begin"/>
            </w:r>
            <w:r>
              <w:rPr>
                <w:noProof/>
                <w:webHidden/>
              </w:rPr>
              <w:instrText xml:space="preserve"> PAGEREF _Toc214652866 \h </w:instrText>
            </w:r>
            <w:r>
              <w:rPr>
                <w:noProof/>
                <w:webHidden/>
              </w:rPr>
            </w:r>
            <w:r>
              <w:rPr>
                <w:noProof/>
                <w:webHidden/>
              </w:rPr>
              <w:fldChar w:fldCharType="separate"/>
            </w:r>
            <w:r>
              <w:rPr>
                <w:noProof/>
                <w:webHidden/>
              </w:rPr>
              <w:t>7</w:t>
            </w:r>
            <w:r>
              <w:rPr>
                <w:noProof/>
                <w:webHidden/>
              </w:rPr>
              <w:fldChar w:fldCharType="end"/>
            </w:r>
          </w:hyperlink>
        </w:p>
        <w:p w14:paraId="2D853611" w14:textId="60AF08A1" w:rsidR="00F35023" w:rsidRDefault="00F35023">
          <w:pPr>
            <w:pStyle w:val="TOC2"/>
            <w:tabs>
              <w:tab w:val="right" w:leader="dot" w:pos="9350"/>
            </w:tabs>
            <w:rPr>
              <w:rFonts w:eastAsiaTheme="minorEastAsia"/>
              <w:b w:val="0"/>
              <w:bCs w:val="0"/>
              <w:noProof/>
              <w:sz w:val="24"/>
              <w:szCs w:val="24"/>
            </w:rPr>
          </w:pPr>
          <w:hyperlink w:anchor="_Toc214652867" w:history="1">
            <w:r w:rsidRPr="00F00E1F">
              <w:rPr>
                <w:rStyle w:val="Hyperlink"/>
                <w:noProof/>
              </w:rPr>
              <w:t>How students can adapt.</w:t>
            </w:r>
            <w:r>
              <w:rPr>
                <w:noProof/>
                <w:webHidden/>
              </w:rPr>
              <w:tab/>
            </w:r>
            <w:r>
              <w:rPr>
                <w:noProof/>
                <w:webHidden/>
              </w:rPr>
              <w:fldChar w:fldCharType="begin"/>
            </w:r>
            <w:r>
              <w:rPr>
                <w:noProof/>
                <w:webHidden/>
              </w:rPr>
              <w:instrText xml:space="preserve"> PAGEREF _Toc214652867 \h </w:instrText>
            </w:r>
            <w:r>
              <w:rPr>
                <w:noProof/>
                <w:webHidden/>
              </w:rPr>
            </w:r>
            <w:r>
              <w:rPr>
                <w:noProof/>
                <w:webHidden/>
              </w:rPr>
              <w:fldChar w:fldCharType="separate"/>
            </w:r>
            <w:r>
              <w:rPr>
                <w:noProof/>
                <w:webHidden/>
              </w:rPr>
              <w:t>7</w:t>
            </w:r>
            <w:r>
              <w:rPr>
                <w:noProof/>
                <w:webHidden/>
              </w:rPr>
              <w:fldChar w:fldCharType="end"/>
            </w:r>
          </w:hyperlink>
        </w:p>
        <w:p w14:paraId="6A77F22E" w14:textId="0F4CDE71" w:rsidR="00F35023" w:rsidRDefault="00F35023">
          <w:pPr>
            <w:pStyle w:val="TOC2"/>
            <w:tabs>
              <w:tab w:val="right" w:leader="dot" w:pos="9350"/>
            </w:tabs>
            <w:rPr>
              <w:rFonts w:eastAsiaTheme="minorEastAsia"/>
              <w:b w:val="0"/>
              <w:bCs w:val="0"/>
              <w:noProof/>
              <w:sz w:val="24"/>
              <w:szCs w:val="24"/>
            </w:rPr>
          </w:pPr>
          <w:hyperlink w:anchor="_Toc214652868" w:history="1">
            <w:r w:rsidRPr="00F00E1F">
              <w:rPr>
                <w:rStyle w:val="Hyperlink"/>
                <w:noProof/>
              </w:rPr>
              <w:t>Conclusion</w:t>
            </w:r>
            <w:r>
              <w:rPr>
                <w:noProof/>
                <w:webHidden/>
              </w:rPr>
              <w:tab/>
            </w:r>
            <w:r>
              <w:rPr>
                <w:noProof/>
                <w:webHidden/>
              </w:rPr>
              <w:fldChar w:fldCharType="begin"/>
            </w:r>
            <w:r>
              <w:rPr>
                <w:noProof/>
                <w:webHidden/>
              </w:rPr>
              <w:instrText xml:space="preserve"> PAGEREF _Toc214652868 \h </w:instrText>
            </w:r>
            <w:r>
              <w:rPr>
                <w:noProof/>
                <w:webHidden/>
              </w:rPr>
            </w:r>
            <w:r>
              <w:rPr>
                <w:noProof/>
                <w:webHidden/>
              </w:rPr>
              <w:fldChar w:fldCharType="separate"/>
            </w:r>
            <w:r>
              <w:rPr>
                <w:noProof/>
                <w:webHidden/>
              </w:rPr>
              <w:t>8</w:t>
            </w:r>
            <w:r>
              <w:rPr>
                <w:noProof/>
                <w:webHidden/>
              </w:rPr>
              <w:fldChar w:fldCharType="end"/>
            </w:r>
          </w:hyperlink>
        </w:p>
        <w:p w14:paraId="1692BDE8" w14:textId="3F765D1F" w:rsidR="00F35023" w:rsidRDefault="00F35023">
          <w:pPr>
            <w:pStyle w:val="TOC1"/>
            <w:tabs>
              <w:tab w:val="right" w:leader="dot" w:pos="9350"/>
            </w:tabs>
            <w:rPr>
              <w:rFonts w:eastAsiaTheme="minorEastAsia"/>
              <w:b w:val="0"/>
              <w:bCs w:val="0"/>
              <w:i w:val="0"/>
              <w:iCs w:val="0"/>
              <w:noProof/>
            </w:rPr>
          </w:pPr>
          <w:hyperlink w:anchor="_Toc214652869" w:history="1">
            <w:r w:rsidRPr="00F00E1F">
              <w:rPr>
                <w:rStyle w:val="Hyperlink"/>
                <w:noProof/>
              </w:rPr>
              <w:t>Component 3: reflective presentation.</w:t>
            </w:r>
            <w:r>
              <w:rPr>
                <w:noProof/>
                <w:webHidden/>
              </w:rPr>
              <w:tab/>
            </w:r>
            <w:r>
              <w:rPr>
                <w:noProof/>
                <w:webHidden/>
              </w:rPr>
              <w:fldChar w:fldCharType="begin"/>
            </w:r>
            <w:r>
              <w:rPr>
                <w:noProof/>
                <w:webHidden/>
              </w:rPr>
              <w:instrText xml:space="preserve"> PAGEREF _Toc214652869 \h </w:instrText>
            </w:r>
            <w:r>
              <w:rPr>
                <w:noProof/>
                <w:webHidden/>
              </w:rPr>
            </w:r>
            <w:r>
              <w:rPr>
                <w:noProof/>
                <w:webHidden/>
              </w:rPr>
              <w:fldChar w:fldCharType="separate"/>
            </w:r>
            <w:r>
              <w:rPr>
                <w:noProof/>
                <w:webHidden/>
              </w:rPr>
              <w:t>9</w:t>
            </w:r>
            <w:r>
              <w:rPr>
                <w:noProof/>
                <w:webHidden/>
              </w:rPr>
              <w:fldChar w:fldCharType="end"/>
            </w:r>
          </w:hyperlink>
        </w:p>
        <w:p w14:paraId="168C360A" w14:textId="22B2C10F" w:rsidR="00F35023" w:rsidRDefault="00F35023">
          <w:pPr>
            <w:pStyle w:val="TOC2"/>
            <w:tabs>
              <w:tab w:val="right" w:leader="dot" w:pos="9350"/>
            </w:tabs>
            <w:rPr>
              <w:rFonts w:eastAsiaTheme="minorEastAsia"/>
              <w:b w:val="0"/>
              <w:bCs w:val="0"/>
              <w:noProof/>
              <w:sz w:val="24"/>
              <w:szCs w:val="24"/>
            </w:rPr>
          </w:pPr>
          <w:hyperlink w:anchor="_Toc214652870" w:history="1">
            <w:r w:rsidRPr="00F00E1F">
              <w:rPr>
                <w:rStyle w:val="Hyperlink"/>
                <w:noProof/>
              </w:rPr>
              <w:t>Slide 1</w:t>
            </w:r>
            <w:r>
              <w:rPr>
                <w:noProof/>
                <w:webHidden/>
              </w:rPr>
              <w:tab/>
            </w:r>
            <w:r>
              <w:rPr>
                <w:noProof/>
                <w:webHidden/>
              </w:rPr>
              <w:fldChar w:fldCharType="begin"/>
            </w:r>
            <w:r>
              <w:rPr>
                <w:noProof/>
                <w:webHidden/>
              </w:rPr>
              <w:instrText xml:space="preserve"> PAGEREF _Toc214652870 \h </w:instrText>
            </w:r>
            <w:r>
              <w:rPr>
                <w:noProof/>
                <w:webHidden/>
              </w:rPr>
            </w:r>
            <w:r>
              <w:rPr>
                <w:noProof/>
                <w:webHidden/>
              </w:rPr>
              <w:fldChar w:fldCharType="separate"/>
            </w:r>
            <w:r>
              <w:rPr>
                <w:noProof/>
                <w:webHidden/>
              </w:rPr>
              <w:t>9</w:t>
            </w:r>
            <w:r>
              <w:rPr>
                <w:noProof/>
                <w:webHidden/>
              </w:rPr>
              <w:fldChar w:fldCharType="end"/>
            </w:r>
          </w:hyperlink>
        </w:p>
        <w:p w14:paraId="1C01DF6C" w14:textId="60D34111" w:rsidR="00F35023" w:rsidRDefault="00F35023">
          <w:pPr>
            <w:pStyle w:val="TOC2"/>
            <w:tabs>
              <w:tab w:val="right" w:leader="dot" w:pos="9350"/>
            </w:tabs>
            <w:rPr>
              <w:rFonts w:eastAsiaTheme="minorEastAsia"/>
              <w:b w:val="0"/>
              <w:bCs w:val="0"/>
              <w:noProof/>
              <w:sz w:val="24"/>
              <w:szCs w:val="24"/>
            </w:rPr>
          </w:pPr>
          <w:hyperlink w:anchor="_Toc214652871" w:history="1">
            <w:r w:rsidRPr="00F00E1F">
              <w:rPr>
                <w:rStyle w:val="Hyperlink"/>
                <w:noProof/>
              </w:rPr>
              <w:t>Slide 2</w:t>
            </w:r>
            <w:r>
              <w:rPr>
                <w:noProof/>
                <w:webHidden/>
              </w:rPr>
              <w:tab/>
            </w:r>
            <w:r>
              <w:rPr>
                <w:noProof/>
                <w:webHidden/>
              </w:rPr>
              <w:fldChar w:fldCharType="begin"/>
            </w:r>
            <w:r>
              <w:rPr>
                <w:noProof/>
                <w:webHidden/>
              </w:rPr>
              <w:instrText xml:space="preserve"> PAGEREF _Toc214652871 \h </w:instrText>
            </w:r>
            <w:r>
              <w:rPr>
                <w:noProof/>
                <w:webHidden/>
              </w:rPr>
            </w:r>
            <w:r>
              <w:rPr>
                <w:noProof/>
                <w:webHidden/>
              </w:rPr>
              <w:fldChar w:fldCharType="separate"/>
            </w:r>
            <w:r>
              <w:rPr>
                <w:noProof/>
                <w:webHidden/>
              </w:rPr>
              <w:t>9</w:t>
            </w:r>
            <w:r>
              <w:rPr>
                <w:noProof/>
                <w:webHidden/>
              </w:rPr>
              <w:fldChar w:fldCharType="end"/>
            </w:r>
          </w:hyperlink>
        </w:p>
        <w:p w14:paraId="0EE4F825" w14:textId="34B2E17B" w:rsidR="00F35023" w:rsidRDefault="00F35023">
          <w:pPr>
            <w:pStyle w:val="TOC2"/>
            <w:tabs>
              <w:tab w:val="right" w:leader="dot" w:pos="9350"/>
            </w:tabs>
            <w:rPr>
              <w:rFonts w:eastAsiaTheme="minorEastAsia"/>
              <w:b w:val="0"/>
              <w:bCs w:val="0"/>
              <w:noProof/>
              <w:sz w:val="24"/>
              <w:szCs w:val="24"/>
            </w:rPr>
          </w:pPr>
          <w:hyperlink w:anchor="_Toc214652872" w:history="1">
            <w:r w:rsidRPr="00F00E1F">
              <w:rPr>
                <w:rStyle w:val="Hyperlink"/>
                <w:noProof/>
              </w:rPr>
              <w:t>Slide 3</w:t>
            </w:r>
            <w:r>
              <w:rPr>
                <w:noProof/>
                <w:webHidden/>
              </w:rPr>
              <w:tab/>
            </w:r>
            <w:r>
              <w:rPr>
                <w:noProof/>
                <w:webHidden/>
              </w:rPr>
              <w:fldChar w:fldCharType="begin"/>
            </w:r>
            <w:r>
              <w:rPr>
                <w:noProof/>
                <w:webHidden/>
              </w:rPr>
              <w:instrText xml:space="preserve"> PAGEREF _Toc214652872 \h </w:instrText>
            </w:r>
            <w:r>
              <w:rPr>
                <w:noProof/>
                <w:webHidden/>
              </w:rPr>
            </w:r>
            <w:r>
              <w:rPr>
                <w:noProof/>
                <w:webHidden/>
              </w:rPr>
              <w:fldChar w:fldCharType="separate"/>
            </w:r>
            <w:r>
              <w:rPr>
                <w:noProof/>
                <w:webHidden/>
              </w:rPr>
              <w:t>9</w:t>
            </w:r>
            <w:r>
              <w:rPr>
                <w:noProof/>
                <w:webHidden/>
              </w:rPr>
              <w:fldChar w:fldCharType="end"/>
            </w:r>
          </w:hyperlink>
        </w:p>
        <w:p w14:paraId="011068FB" w14:textId="6695FBB1" w:rsidR="00F35023" w:rsidRDefault="00F35023">
          <w:pPr>
            <w:pStyle w:val="TOC2"/>
            <w:tabs>
              <w:tab w:val="right" w:leader="dot" w:pos="9350"/>
            </w:tabs>
            <w:rPr>
              <w:rFonts w:eastAsiaTheme="minorEastAsia"/>
              <w:b w:val="0"/>
              <w:bCs w:val="0"/>
              <w:noProof/>
              <w:sz w:val="24"/>
              <w:szCs w:val="24"/>
            </w:rPr>
          </w:pPr>
          <w:hyperlink w:anchor="_Toc214652873" w:history="1">
            <w:r w:rsidRPr="00F00E1F">
              <w:rPr>
                <w:rStyle w:val="Hyperlink"/>
                <w:noProof/>
              </w:rPr>
              <w:t>Slide 4</w:t>
            </w:r>
            <w:r>
              <w:rPr>
                <w:noProof/>
                <w:webHidden/>
              </w:rPr>
              <w:tab/>
            </w:r>
            <w:r>
              <w:rPr>
                <w:noProof/>
                <w:webHidden/>
              </w:rPr>
              <w:fldChar w:fldCharType="begin"/>
            </w:r>
            <w:r>
              <w:rPr>
                <w:noProof/>
                <w:webHidden/>
              </w:rPr>
              <w:instrText xml:space="preserve"> PAGEREF _Toc214652873 \h </w:instrText>
            </w:r>
            <w:r>
              <w:rPr>
                <w:noProof/>
                <w:webHidden/>
              </w:rPr>
            </w:r>
            <w:r>
              <w:rPr>
                <w:noProof/>
                <w:webHidden/>
              </w:rPr>
              <w:fldChar w:fldCharType="separate"/>
            </w:r>
            <w:r>
              <w:rPr>
                <w:noProof/>
                <w:webHidden/>
              </w:rPr>
              <w:t>10</w:t>
            </w:r>
            <w:r>
              <w:rPr>
                <w:noProof/>
                <w:webHidden/>
              </w:rPr>
              <w:fldChar w:fldCharType="end"/>
            </w:r>
          </w:hyperlink>
        </w:p>
        <w:p w14:paraId="6D9807DF" w14:textId="5CB0FE3D" w:rsidR="00F35023" w:rsidRDefault="00F35023">
          <w:pPr>
            <w:pStyle w:val="TOC2"/>
            <w:tabs>
              <w:tab w:val="right" w:leader="dot" w:pos="9350"/>
            </w:tabs>
            <w:rPr>
              <w:rFonts w:eastAsiaTheme="minorEastAsia"/>
              <w:b w:val="0"/>
              <w:bCs w:val="0"/>
              <w:noProof/>
              <w:sz w:val="24"/>
              <w:szCs w:val="24"/>
            </w:rPr>
          </w:pPr>
          <w:hyperlink w:anchor="_Toc214652874" w:history="1">
            <w:r w:rsidRPr="00F00E1F">
              <w:rPr>
                <w:rStyle w:val="Hyperlink"/>
                <w:noProof/>
              </w:rPr>
              <w:t>Slide 5</w:t>
            </w:r>
            <w:r>
              <w:rPr>
                <w:noProof/>
                <w:webHidden/>
              </w:rPr>
              <w:tab/>
            </w:r>
            <w:r>
              <w:rPr>
                <w:noProof/>
                <w:webHidden/>
              </w:rPr>
              <w:fldChar w:fldCharType="begin"/>
            </w:r>
            <w:r>
              <w:rPr>
                <w:noProof/>
                <w:webHidden/>
              </w:rPr>
              <w:instrText xml:space="preserve"> PAGEREF _Toc214652874 \h </w:instrText>
            </w:r>
            <w:r>
              <w:rPr>
                <w:noProof/>
                <w:webHidden/>
              </w:rPr>
            </w:r>
            <w:r>
              <w:rPr>
                <w:noProof/>
                <w:webHidden/>
              </w:rPr>
              <w:fldChar w:fldCharType="separate"/>
            </w:r>
            <w:r>
              <w:rPr>
                <w:noProof/>
                <w:webHidden/>
              </w:rPr>
              <w:t>10</w:t>
            </w:r>
            <w:r>
              <w:rPr>
                <w:noProof/>
                <w:webHidden/>
              </w:rPr>
              <w:fldChar w:fldCharType="end"/>
            </w:r>
          </w:hyperlink>
        </w:p>
        <w:p w14:paraId="7C72FA08" w14:textId="2CB1095A" w:rsidR="00F35023" w:rsidRDefault="00F35023">
          <w:pPr>
            <w:pStyle w:val="TOC2"/>
            <w:tabs>
              <w:tab w:val="right" w:leader="dot" w:pos="9350"/>
            </w:tabs>
            <w:rPr>
              <w:rFonts w:eastAsiaTheme="minorEastAsia"/>
              <w:b w:val="0"/>
              <w:bCs w:val="0"/>
              <w:noProof/>
              <w:sz w:val="24"/>
              <w:szCs w:val="24"/>
            </w:rPr>
          </w:pPr>
          <w:hyperlink w:anchor="_Toc214652875" w:history="1">
            <w:r w:rsidRPr="00F00E1F">
              <w:rPr>
                <w:rStyle w:val="Hyperlink"/>
                <w:noProof/>
              </w:rPr>
              <w:t>Slide 6</w:t>
            </w:r>
            <w:r>
              <w:rPr>
                <w:noProof/>
                <w:webHidden/>
              </w:rPr>
              <w:tab/>
            </w:r>
            <w:r>
              <w:rPr>
                <w:noProof/>
                <w:webHidden/>
              </w:rPr>
              <w:fldChar w:fldCharType="begin"/>
            </w:r>
            <w:r>
              <w:rPr>
                <w:noProof/>
                <w:webHidden/>
              </w:rPr>
              <w:instrText xml:space="preserve"> PAGEREF _Toc214652875 \h </w:instrText>
            </w:r>
            <w:r>
              <w:rPr>
                <w:noProof/>
                <w:webHidden/>
              </w:rPr>
            </w:r>
            <w:r>
              <w:rPr>
                <w:noProof/>
                <w:webHidden/>
              </w:rPr>
              <w:fldChar w:fldCharType="separate"/>
            </w:r>
            <w:r>
              <w:rPr>
                <w:noProof/>
                <w:webHidden/>
              </w:rPr>
              <w:t>10</w:t>
            </w:r>
            <w:r>
              <w:rPr>
                <w:noProof/>
                <w:webHidden/>
              </w:rPr>
              <w:fldChar w:fldCharType="end"/>
            </w:r>
          </w:hyperlink>
        </w:p>
        <w:p w14:paraId="61EF1298" w14:textId="5B052C01" w:rsidR="00F35023" w:rsidRDefault="00F35023">
          <w:pPr>
            <w:pStyle w:val="TOC1"/>
            <w:tabs>
              <w:tab w:val="right" w:leader="dot" w:pos="9350"/>
            </w:tabs>
            <w:rPr>
              <w:rFonts w:eastAsiaTheme="minorEastAsia"/>
              <w:b w:val="0"/>
              <w:bCs w:val="0"/>
              <w:i w:val="0"/>
              <w:iCs w:val="0"/>
              <w:noProof/>
            </w:rPr>
          </w:pPr>
          <w:hyperlink w:anchor="_Toc214652876" w:history="1">
            <w:r w:rsidRPr="00F00E1F">
              <w:rPr>
                <w:rStyle w:val="Hyperlink"/>
                <w:noProof/>
              </w:rPr>
              <w:t>Reference list.</w:t>
            </w:r>
            <w:r>
              <w:rPr>
                <w:noProof/>
                <w:webHidden/>
              </w:rPr>
              <w:tab/>
            </w:r>
            <w:r>
              <w:rPr>
                <w:noProof/>
                <w:webHidden/>
              </w:rPr>
              <w:fldChar w:fldCharType="begin"/>
            </w:r>
            <w:r>
              <w:rPr>
                <w:noProof/>
                <w:webHidden/>
              </w:rPr>
              <w:instrText xml:space="preserve"> PAGEREF _Toc214652876 \h </w:instrText>
            </w:r>
            <w:r>
              <w:rPr>
                <w:noProof/>
                <w:webHidden/>
              </w:rPr>
            </w:r>
            <w:r>
              <w:rPr>
                <w:noProof/>
                <w:webHidden/>
              </w:rPr>
              <w:fldChar w:fldCharType="separate"/>
            </w:r>
            <w:r>
              <w:rPr>
                <w:noProof/>
                <w:webHidden/>
              </w:rPr>
              <w:t>11</w:t>
            </w:r>
            <w:r>
              <w:rPr>
                <w:noProof/>
                <w:webHidden/>
              </w:rPr>
              <w:fldChar w:fldCharType="end"/>
            </w:r>
          </w:hyperlink>
        </w:p>
        <w:p w14:paraId="2BA93DA4" w14:textId="7C642583" w:rsidR="00F35023" w:rsidRDefault="00F35023">
          <w:pPr>
            <w:pStyle w:val="TOC1"/>
            <w:tabs>
              <w:tab w:val="right" w:leader="dot" w:pos="9350"/>
            </w:tabs>
            <w:rPr>
              <w:rFonts w:eastAsiaTheme="minorEastAsia"/>
              <w:b w:val="0"/>
              <w:bCs w:val="0"/>
              <w:i w:val="0"/>
              <w:iCs w:val="0"/>
              <w:noProof/>
            </w:rPr>
          </w:pPr>
          <w:hyperlink w:anchor="_Toc214652877" w:history="1">
            <w:r w:rsidRPr="00F00E1F">
              <w:rPr>
                <w:rStyle w:val="Hyperlink"/>
                <w:noProof/>
              </w:rPr>
              <w:t>Appendices.</w:t>
            </w:r>
            <w:r>
              <w:rPr>
                <w:noProof/>
                <w:webHidden/>
              </w:rPr>
              <w:tab/>
            </w:r>
            <w:r>
              <w:rPr>
                <w:noProof/>
                <w:webHidden/>
              </w:rPr>
              <w:fldChar w:fldCharType="begin"/>
            </w:r>
            <w:r>
              <w:rPr>
                <w:noProof/>
                <w:webHidden/>
              </w:rPr>
              <w:instrText xml:space="preserve"> PAGEREF _Toc214652877 \h </w:instrText>
            </w:r>
            <w:r>
              <w:rPr>
                <w:noProof/>
                <w:webHidden/>
              </w:rPr>
            </w:r>
            <w:r>
              <w:rPr>
                <w:noProof/>
                <w:webHidden/>
              </w:rPr>
              <w:fldChar w:fldCharType="separate"/>
            </w:r>
            <w:r>
              <w:rPr>
                <w:noProof/>
                <w:webHidden/>
              </w:rPr>
              <w:t>12</w:t>
            </w:r>
            <w:r>
              <w:rPr>
                <w:noProof/>
                <w:webHidden/>
              </w:rPr>
              <w:fldChar w:fldCharType="end"/>
            </w:r>
          </w:hyperlink>
        </w:p>
        <w:p w14:paraId="27C8251D" w14:textId="16AE900D" w:rsidR="00142A0A" w:rsidRDefault="00142A0A">
          <w:r>
            <w:rPr>
              <w:b/>
              <w:bCs/>
              <w:noProof/>
            </w:rPr>
            <w:fldChar w:fldCharType="end"/>
          </w:r>
        </w:p>
      </w:sdtContent>
    </w:sdt>
    <w:p w14:paraId="4503FAAD" w14:textId="656A211D" w:rsidR="00E40781" w:rsidRDefault="00E40781" w:rsidP="00BF2B06">
      <w:pPr>
        <w:jc w:val="center"/>
      </w:pPr>
    </w:p>
    <w:p w14:paraId="33853093" w14:textId="77777777" w:rsidR="00E40781" w:rsidRDefault="00E40781">
      <w:r>
        <w:br w:type="page"/>
      </w:r>
    </w:p>
    <w:p w14:paraId="21BDB984" w14:textId="77777777" w:rsidR="00E40781" w:rsidRPr="00E40781" w:rsidRDefault="00E40781" w:rsidP="00E40781">
      <w:pPr>
        <w:pStyle w:val="Heading1"/>
      </w:pPr>
      <w:bookmarkStart w:id="0" w:name="_Toc214652862"/>
      <w:r w:rsidRPr="00E40781">
        <w:lastRenderedPageBreak/>
        <w:t>AI Acknowledgement</w:t>
      </w:r>
      <w:bookmarkEnd w:id="0"/>
      <w:r w:rsidRPr="00E40781">
        <w:t xml:space="preserve">  </w:t>
      </w:r>
    </w:p>
    <w:p w14:paraId="0682B8AD" w14:textId="77777777" w:rsidR="00E40781" w:rsidRPr="00E40781" w:rsidRDefault="00E40781" w:rsidP="00E40781">
      <w:pPr>
        <w:spacing w:line="360" w:lineRule="auto"/>
        <w:jc w:val="both"/>
        <w:rPr>
          <w:rFonts w:ascii="Arial" w:hAnsi="Arial" w:cs="Arial"/>
        </w:rPr>
      </w:pPr>
    </w:p>
    <w:p w14:paraId="5FF36F68" w14:textId="77777777" w:rsidR="00E40781" w:rsidRPr="00E40781" w:rsidRDefault="00E40781" w:rsidP="00E40781">
      <w:pPr>
        <w:spacing w:line="360" w:lineRule="auto"/>
        <w:jc w:val="both"/>
        <w:rPr>
          <w:rFonts w:ascii="Arial" w:hAnsi="Arial" w:cs="Arial"/>
        </w:rPr>
      </w:pPr>
      <w:r w:rsidRPr="00E40781">
        <w:rPr>
          <w:rFonts w:ascii="Arial" w:hAnsi="Arial" w:cs="Arial"/>
        </w:rPr>
        <w:t xml:space="preserve">I confirm that I have not presented any AI generated text as my own work. I confirm that I have copies of my drafts, notes, and other resources I used before, and after the use of AI tools which I may be asked to provide in evidence. </w:t>
      </w:r>
    </w:p>
    <w:p w14:paraId="1905C937" w14:textId="77777777" w:rsidR="00E40781" w:rsidRPr="00E40781" w:rsidRDefault="00E40781" w:rsidP="00E40781">
      <w:pPr>
        <w:jc w:val="both"/>
      </w:pPr>
    </w:p>
    <w:p w14:paraId="0E05140E" w14:textId="77777777" w:rsidR="00E40781" w:rsidRPr="00E40781" w:rsidRDefault="00E40781" w:rsidP="00E40781">
      <w:pPr>
        <w:jc w:val="both"/>
      </w:pPr>
    </w:p>
    <w:p w14:paraId="33CD48AF" w14:textId="5E77297A" w:rsidR="00E40781" w:rsidRDefault="00E40781" w:rsidP="00E40781">
      <w:pPr>
        <w:jc w:val="both"/>
      </w:pPr>
    </w:p>
    <w:p w14:paraId="1C7F0823" w14:textId="77777777" w:rsidR="00E40781" w:rsidRDefault="00E40781">
      <w:r>
        <w:br w:type="page"/>
      </w:r>
    </w:p>
    <w:p w14:paraId="38986AD6" w14:textId="77777777" w:rsidR="003A46A0" w:rsidRDefault="00E40781" w:rsidP="00E40781">
      <w:pPr>
        <w:pStyle w:val="Heading1"/>
      </w:pPr>
      <w:bookmarkStart w:id="1" w:name="_Toc214652863"/>
      <w:r>
        <w:lastRenderedPageBreak/>
        <w:t xml:space="preserve">Component 1: </w:t>
      </w:r>
    </w:p>
    <w:p w14:paraId="64BDBFE2" w14:textId="1DE01528" w:rsidR="00042EEF" w:rsidRDefault="00E40781" w:rsidP="003A46A0">
      <w:pPr>
        <w:pStyle w:val="Heading2"/>
      </w:pPr>
      <w:r>
        <w:t>research and planning.</w:t>
      </w:r>
      <w:bookmarkEnd w:id="1"/>
    </w:p>
    <w:p w14:paraId="6559C509" w14:textId="7552DFD6" w:rsidR="000F3BA2" w:rsidRPr="00A70268" w:rsidRDefault="000F3BA2" w:rsidP="000F3BA2">
      <w:pPr>
        <w:autoSpaceDE w:val="0"/>
        <w:autoSpaceDN w:val="0"/>
        <w:adjustRightInd w:val="0"/>
        <w:spacing w:after="0" w:line="360" w:lineRule="auto"/>
        <w:jc w:val="both"/>
        <w:rPr>
          <w:rFonts w:ascii="Arial" w:hAnsi="Arial" w:cs="Arial"/>
          <w:kern w:val="0"/>
        </w:rPr>
      </w:pPr>
      <w:r w:rsidRPr="00A70268">
        <w:rPr>
          <w:rFonts w:ascii="Arial" w:hAnsi="Arial" w:cs="Arial"/>
          <w:noProof/>
          <w:kern w:val="0"/>
        </w:rPr>
        <mc:AlternateContent>
          <mc:Choice Requires="aink">
            <w:drawing>
              <wp:anchor distT="0" distB="0" distL="114300" distR="114300" simplePos="0" relativeHeight="251661312" behindDoc="0" locked="0" layoutInCell="1" allowOverlap="1" wp14:anchorId="712DBE01" wp14:editId="02DF2441">
                <wp:simplePos x="0" y="0"/>
                <wp:positionH relativeFrom="column">
                  <wp:posOffset>2110119</wp:posOffset>
                </wp:positionH>
                <wp:positionV relativeFrom="paragraph">
                  <wp:posOffset>179359</wp:posOffset>
                </wp:positionV>
                <wp:extent cx="360" cy="360"/>
                <wp:effectExtent l="50800" t="38100" r="25400" b="50800"/>
                <wp:wrapNone/>
                <wp:docPr id="1065863586" name="Ink 7"/>
                <wp:cNvGraphicFramePr/>
                <a:graphic xmlns:a="http://schemas.openxmlformats.org/drawingml/2006/main">
                  <a:graphicData uri="http://schemas.microsoft.com/office/word/2010/wordprocessingInk">
                    <w14:contentPart bwMode="auto" r:id="rId6">
                      <w14:nvContentPartPr>
                        <w14:cNvContentPartPr/>
                      </w14:nvContentPartPr>
                      <w14:xfrm>
                        <a:off x="0" y="0"/>
                        <a:ext cx="360" cy="360"/>
                      </w14:xfrm>
                    </w14:contentPart>
                  </a:graphicData>
                </a:graphic>
              </wp:anchor>
            </w:drawing>
          </mc:Choice>
          <mc:Fallback>
            <w:drawing>
              <wp:anchor distT="0" distB="0" distL="114300" distR="114300" simplePos="0" relativeHeight="251661312" behindDoc="0" locked="0" layoutInCell="1" allowOverlap="1" wp14:anchorId="712DBE01" wp14:editId="02DF2441">
                <wp:simplePos x="0" y="0"/>
                <wp:positionH relativeFrom="column">
                  <wp:posOffset>2110119</wp:posOffset>
                </wp:positionH>
                <wp:positionV relativeFrom="paragraph">
                  <wp:posOffset>179359</wp:posOffset>
                </wp:positionV>
                <wp:extent cx="360" cy="360"/>
                <wp:effectExtent l="50800" t="38100" r="25400" b="50800"/>
                <wp:wrapNone/>
                <wp:docPr id="1065863586" name="Ink 7"/>
                <wp:cNvGraphicFramePr/>
                <a:graphic xmlns:a="http://schemas.openxmlformats.org/drawingml/2006/main">
                  <a:graphicData uri="http://schemas.openxmlformats.org/drawingml/2006/picture">
                    <pic:pic xmlns:pic="http://schemas.openxmlformats.org/drawingml/2006/picture">
                      <pic:nvPicPr>
                        <pic:cNvPr id="1065863586" name="Ink 7"/>
                        <pic:cNvPicPr/>
                      </pic:nvPicPr>
                      <pic:blipFill>
                        <a:blip r:embed="rId7"/>
                        <a:stretch>
                          <a:fillRect/>
                        </a:stretch>
                      </pic:blipFill>
                      <pic:spPr>
                        <a:xfrm>
                          <a:off x="0" y="0"/>
                          <a:ext cx="18000" cy="108000"/>
                        </a:xfrm>
                        <a:prstGeom prst="rect">
                          <a:avLst/>
                        </a:prstGeom>
                      </pic:spPr>
                    </pic:pic>
                  </a:graphicData>
                </a:graphic>
              </wp:anchor>
            </w:drawing>
          </mc:Fallback>
        </mc:AlternateContent>
      </w:r>
      <w:r w:rsidRPr="00A70268">
        <w:rPr>
          <w:rFonts w:ascii="Arial" w:hAnsi="Arial" w:cs="Arial"/>
          <w:kern w:val="0"/>
        </w:rPr>
        <w:t xml:space="preserve">Mukhamad </w:t>
      </w:r>
      <w:proofErr w:type="spellStart"/>
      <w:r w:rsidR="00570D32">
        <w:rPr>
          <w:rFonts w:ascii="Arial" w:hAnsi="Arial" w:cs="Arial"/>
          <w:kern w:val="0"/>
        </w:rPr>
        <w:t>S</w:t>
      </w:r>
      <w:r w:rsidRPr="00A70268">
        <w:rPr>
          <w:rFonts w:ascii="Arial" w:hAnsi="Arial" w:cs="Arial"/>
          <w:kern w:val="0"/>
        </w:rPr>
        <w:t>aekan</w:t>
      </w:r>
      <w:proofErr w:type="spellEnd"/>
      <w:r w:rsidRPr="00A70268">
        <w:rPr>
          <w:rFonts w:ascii="Arial" w:hAnsi="Arial" w:cs="Arial"/>
          <w:kern w:val="0"/>
        </w:rPr>
        <w:t xml:space="preserve"> </w:t>
      </w:r>
      <w:r w:rsidR="00570D32">
        <w:rPr>
          <w:rFonts w:ascii="Arial" w:hAnsi="Arial" w:cs="Arial"/>
          <w:kern w:val="0"/>
        </w:rPr>
        <w:t>M</w:t>
      </w:r>
      <w:r w:rsidRPr="00A70268">
        <w:rPr>
          <w:rFonts w:ascii="Arial" w:hAnsi="Arial" w:cs="Arial"/>
          <w:kern w:val="0"/>
        </w:rPr>
        <w:t xml:space="preserve">uchith. </w:t>
      </w:r>
    </w:p>
    <w:p w14:paraId="3FE8C7DB" w14:textId="77777777" w:rsidR="000F3BA2" w:rsidRPr="00A70268" w:rsidRDefault="000F3BA2" w:rsidP="000F3BA2">
      <w:pPr>
        <w:autoSpaceDE w:val="0"/>
        <w:autoSpaceDN w:val="0"/>
        <w:adjustRightInd w:val="0"/>
        <w:spacing w:after="0" w:line="360" w:lineRule="auto"/>
        <w:jc w:val="both"/>
        <w:rPr>
          <w:rFonts w:ascii="Arial" w:hAnsi="Arial" w:cs="Arial"/>
          <w:kern w:val="0"/>
        </w:rPr>
      </w:pPr>
      <w:r w:rsidRPr="00A70268">
        <w:rPr>
          <w:rFonts w:ascii="Arial" w:hAnsi="Arial" w:cs="Arial"/>
          <w:noProof/>
          <w:kern w:val="0"/>
        </w:rPr>
        <mc:AlternateContent>
          <mc:Choice Requires="aink">
            <w:drawing>
              <wp:anchor distT="0" distB="0" distL="114300" distR="114300" simplePos="0" relativeHeight="251660288" behindDoc="0" locked="0" layoutInCell="1" allowOverlap="1" wp14:anchorId="457E76B4" wp14:editId="1F9CADDD">
                <wp:simplePos x="0" y="0"/>
                <wp:positionH relativeFrom="column">
                  <wp:posOffset>1626999</wp:posOffset>
                </wp:positionH>
                <wp:positionV relativeFrom="paragraph">
                  <wp:posOffset>72709</wp:posOffset>
                </wp:positionV>
                <wp:extent cx="360" cy="360"/>
                <wp:effectExtent l="50800" t="38100" r="25400" b="38100"/>
                <wp:wrapNone/>
                <wp:docPr id="1805105593" name="Ink 6"/>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drawing>
              <wp:anchor distT="0" distB="0" distL="114300" distR="114300" simplePos="0" relativeHeight="251660288" behindDoc="0" locked="0" layoutInCell="1" allowOverlap="1" wp14:anchorId="457E76B4" wp14:editId="1F9CADDD">
                <wp:simplePos x="0" y="0"/>
                <wp:positionH relativeFrom="column">
                  <wp:posOffset>1626999</wp:posOffset>
                </wp:positionH>
                <wp:positionV relativeFrom="paragraph">
                  <wp:posOffset>72709</wp:posOffset>
                </wp:positionV>
                <wp:extent cx="360" cy="360"/>
                <wp:effectExtent l="50800" t="38100" r="25400" b="38100"/>
                <wp:wrapNone/>
                <wp:docPr id="1805105593" name="Ink 6"/>
                <wp:cNvGraphicFramePr/>
                <a:graphic xmlns:a="http://schemas.openxmlformats.org/drawingml/2006/main">
                  <a:graphicData uri="http://schemas.openxmlformats.org/drawingml/2006/picture">
                    <pic:pic xmlns:pic="http://schemas.openxmlformats.org/drawingml/2006/picture">
                      <pic:nvPicPr>
                        <pic:cNvPr id="1805105593" name="Ink 6"/>
                        <pic:cNvPicPr/>
                      </pic:nvPicPr>
                      <pic:blipFill>
                        <a:blip r:embed="rId7"/>
                        <a:stretch>
                          <a:fillRect/>
                        </a:stretch>
                      </pic:blipFill>
                      <pic:spPr>
                        <a:xfrm>
                          <a:off x="0" y="0"/>
                          <a:ext cx="18000" cy="108000"/>
                        </a:xfrm>
                        <a:prstGeom prst="rect">
                          <a:avLst/>
                        </a:prstGeom>
                      </pic:spPr>
                    </pic:pic>
                  </a:graphicData>
                </a:graphic>
              </wp:anchor>
            </w:drawing>
          </mc:Fallback>
        </mc:AlternateContent>
      </w:r>
      <w:r w:rsidRPr="00A70268">
        <w:rPr>
          <w:rFonts w:ascii="Arial" w:hAnsi="Arial" w:cs="Arial"/>
          <w:kern w:val="0"/>
        </w:rPr>
        <w:t xml:space="preserve"> Published in 2023 at international journal of education and digital learning. </w:t>
      </w:r>
    </w:p>
    <w:p w14:paraId="6047F160" w14:textId="77777777" w:rsidR="000F3BA2" w:rsidRPr="00A70268" w:rsidRDefault="000F3BA2" w:rsidP="000F3BA2">
      <w:pPr>
        <w:autoSpaceDE w:val="0"/>
        <w:autoSpaceDN w:val="0"/>
        <w:adjustRightInd w:val="0"/>
        <w:spacing w:after="0" w:line="360" w:lineRule="auto"/>
        <w:jc w:val="both"/>
        <w:rPr>
          <w:rFonts w:ascii="Arial" w:hAnsi="Arial" w:cs="Arial"/>
          <w:kern w:val="0"/>
        </w:rPr>
      </w:pPr>
      <w:r w:rsidRPr="00A70268">
        <w:rPr>
          <w:rFonts w:ascii="Arial" w:hAnsi="Arial" w:cs="Arial"/>
          <w:noProof/>
          <w:kern w:val="0"/>
        </w:rPr>
        <mc:AlternateContent>
          <mc:Choice Requires="aink">
            <w:drawing>
              <wp:anchor distT="0" distB="0" distL="114300" distR="114300" simplePos="0" relativeHeight="251659264" behindDoc="0" locked="0" layoutInCell="1" allowOverlap="1" wp14:anchorId="58C6B2ED" wp14:editId="59CB1E6A">
                <wp:simplePos x="0" y="0"/>
                <wp:positionH relativeFrom="column">
                  <wp:posOffset>-286041</wp:posOffset>
                </wp:positionH>
                <wp:positionV relativeFrom="paragraph">
                  <wp:posOffset>433508</wp:posOffset>
                </wp:positionV>
                <wp:extent cx="360" cy="360"/>
                <wp:effectExtent l="38100" t="38100" r="25400" b="38100"/>
                <wp:wrapNone/>
                <wp:docPr id="504470701" name="Ink 5"/>
                <wp:cNvGraphicFramePr/>
                <a:graphic xmlns:a="http://schemas.openxmlformats.org/drawingml/2006/main">
                  <a:graphicData uri="http://schemas.microsoft.com/office/word/2010/wordprocessingInk">
                    <w14:contentPart bwMode="auto" r:id="rId9">
                      <w14:nvContentPartPr>
                        <w14:cNvContentPartPr/>
                      </w14:nvContentPartPr>
                      <w14:xfrm>
                        <a:off x="0" y="0"/>
                        <a:ext cx="360" cy="360"/>
                      </w14:xfrm>
                    </w14:contentPart>
                  </a:graphicData>
                </a:graphic>
              </wp:anchor>
            </w:drawing>
          </mc:Choice>
          <mc:Fallback>
            <w:drawing>
              <wp:anchor distT="0" distB="0" distL="114300" distR="114300" simplePos="0" relativeHeight="251659264" behindDoc="0" locked="0" layoutInCell="1" allowOverlap="1" wp14:anchorId="58C6B2ED" wp14:editId="59CB1E6A">
                <wp:simplePos x="0" y="0"/>
                <wp:positionH relativeFrom="column">
                  <wp:posOffset>-286041</wp:posOffset>
                </wp:positionH>
                <wp:positionV relativeFrom="paragraph">
                  <wp:posOffset>433508</wp:posOffset>
                </wp:positionV>
                <wp:extent cx="360" cy="360"/>
                <wp:effectExtent l="38100" t="38100" r="25400" b="38100"/>
                <wp:wrapNone/>
                <wp:docPr id="504470701" name="Ink 5"/>
                <wp:cNvGraphicFramePr/>
                <a:graphic xmlns:a="http://schemas.openxmlformats.org/drawingml/2006/main">
                  <a:graphicData uri="http://schemas.openxmlformats.org/drawingml/2006/picture">
                    <pic:pic xmlns:pic="http://schemas.openxmlformats.org/drawingml/2006/picture">
                      <pic:nvPicPr>
                        <pic:cNvPr id="504470701" name="Ink 5"/>
                        <pic:cNvPicPr/>
                      </pic:nvPicPr>
                      <pic:blipFill>
                        <a:blip r:embed="rId7"/>
                        <a:stretch>
                          <a:fillRect/>
                        </a:stretch>
                      </pic:blipFill>
                      <pic:spPr>
                        <a:xfrm>
                          <a:off x="0" y="0"/>
                          <a:ext cx="18000" cy="108000"/>
                        </a:xfrm>
                        <a:prstGeom prst="rect">
                          <a:avLst/>
                        </a:prstGeom>
                      </pic:spPr>
                    </pic:pic>
                  </a:graphicData>
                </a:graphic>
              </wp:anchor>
            </w:drawing>
          </mc:Fallback>
        </mc:AlternateContent>
      </w:r>
      <w:r w:rsidRPr="00A70268">
        <w:rPr>
          <w:rFonts w:ascii="Arial" w:hAnsi="Arial" w:cs="Arial"/>
          <w:kern w:val="0"/>
        </w:rPr>
        <w:t>The article debates that digital technology is transforming its education by expanding access, applying personalized learning and introducing electronic</w:t>
      </w:r>
      <w:r>
        <w:rPr>
          <w:rFonts w:ascii="Arial" w:hAnsi="Arial" w:cs="Arial"/>
          <w:kern w:val="0"/>
        </w:rPr>
        <w:t>s</w:t>
      </w:r>
      <w:r w:rsidRPr="00A70268">
        <w:rPr>
          <w:rFonts w:ascii="Arial" w:hAnsi="Arial" w:cs="Arial"/>
          <w:kern w:val="0"/>
        </w:rPr>
        <w:t xml:space="preserve"> such as AI, VR etc.</w:t>
      </w:r>
    </w:p>
    <w:p w14:paraId="4303E164" w14:textId="77777777" w:rsidR="000F3BA2" w:rsidRPr="00A70268" w:rsidRDefault="000F3BA2" w:rsidP="000F3BA2">
      <w:pPr>
        <w:autoSpaceDE w:val="0"/>
        <w:autoSpaceDN w:val="0"/>
        <w:adjustRightInd w:val="0"/>
        <w:spacing w:after="0" w:line="360" w:lineRule="auto"/>
        <w:jc w:val="both"/>
        <w:rPr>
          <w:rFonts w:ascii="Arial" w:hAnsi="Arial" w:cs="Arial"/>
          <w:kern w:val="0"/>
        </w:rPr>
      </w:pPr>
      <w:r w:rsidRPr="00A70268">
        <w:rPr>
          <w:rFonts w:ascii="Arial" w:hAnsi="Arial" w:cs="Arial"/>
          <w:kern w:val="0"/>
        </w:rPr>
        <w:t xml:space="preserve">However, to fully understand these significant challenges, lack of digital literacy among educators and data privacy must be addressed through equitable infrastructure, including teacher training and responsible technology implementation. (yuan &amp; Powell, 2013) the literature on digital education demonstrates that the integration of digital technologies has the potential to transform learning in profound ways. </w:t>
      </w:r>
    </w:p>
    <w:p w14:paraId="06EA9A4A" w14:textId="79DA4C19" w:rsidR="000F3BA2" w:rsidRDefault="000F3BA2" w:rsidP="000F3BA2">
      <w:pPr>
        <w:autoSpaceDE w:val="0"/>
        <w:autoSpaceDN w:val="0"/>
        <w:adjustRightInd w:val="0"/>
        <w:spacing w:after="0" w:line="360" w:lineRule="auto"/>
        <w:jc w:val="both"/>
        <w:rPr>
          <w:rFonts w:ascii="Arial" w:hAnsi="Arial" w:cs="Arial"/>
        </w:rPr>
      </w:pPr>
      <w:r w:rsidRPr="00A70268">
        <w:rPr>
          <w:rFonts w:ascii="Arial" w:hAnsi="Arial" w:cs="Arial"/>
          <w:kern w:val="0"/>
        </w:rPr>
        <w:t xml:space="preserve">The author of this article is a qualified academic affiliated with state Islamic university of Wali Songo, Indonesia. it covers currents and relevant topics the digital education, digital division etc. The author had the ability to provide opportunities and challenges to show a balanced perspective. Due to the article being quite recent it uses existing research, case studies and interviews with educators. This article directly addresses both the opportunities and challenges faced by students in the digital age, and it also provides a strong guidance on adaptation strategies. (Moore et al, 2020, bates, 2021) a significantly altered the landscape of learning. Learning with accessibility and personalization the challenges are shown through digital division and digital literacy gaps and privacy issues.  </w:t>
      </w:r>
      <w:r w:rsidRPr="00A70268">
        <w:rPr>
          <w:rFonts w:ascii="Arial" w:hAnsi="Arial" w:cs="Arial"/>
        </w:rPr>
        <w:t xml:space="preserve">One challenge that scholars may face when using digital tools is limited access to the necessary technology, such as computers, iPad’s or reliable WIFI. However, lack of digital literacy causing an issue on not knowing how to use a certain software or online tools effectively, struggling with online learning platforms and trouble finding reliable information online which alludes back to not having the required skills to use the technology effectively. (national library of medicine) provides information relating to technology challenges example online distraction getting sidetracked by social platforms </w:t>
      </w:r>
      <w:r w:rsidR="005B13C9">
        <w:rPr>
          <w:rFonts w:ascii="Arial" w:hAnsi="Arial" w:cs="Arial"/>
        </w:rPr>
        <w:t>e</w:t>
      </w:r>
      <w:r w:rsidR="005B13C9" w:rsidRPr="00A70268">
        <w:rPr>
          <w:rFonts w:ascii="Arial" w:hAnsi="Arial" w:cs="Arial"/>
        </w:rPr>
        <w:t>tc.</w:t>
      </w:r>
      <w:r w:rsidRPr="00A70268">
        <w:rPr>
          <w:rFonts w:ascii="Arial" w:hAnsi="Arial" w:cs="Arial"/>
        </w:rPr>
        <w:t xml:space="preserve"> passive consumption. However (Anderson, 2019) highlights the positive outcomes of digital education including enhanced student engagement. (hodges et al, 2020) learning platforms offer interactive elements showing increasing student participation and </w:t>
      </w:r>
      <w:r w:rsidRPr="00A70268">
        <w:rPr>
          <w:rFonts w:ascii="Arial" w:hAnsi="Arial" w:cs="Arial"/>
        </w:rPr>
        <w:lastRenderedPageBreak/>
        <w:t>improved retention rates. Educational content is tailored to each scholar, academic or professional. Allowing learning analytics and adaptive learning. According to study by van Dijk (2020), access to digital learning tools is highly uneven, with rural areas, low-income families and developing countries often lacking the necessary devices, internet connectivity to participate in online education. Using pace, preference or learning styles allows the personalization to a greater engagement and improved learning compared to traditional one size fits all. Sholars, academics tend to search engines like google scholar and specialized databases to find peer reviewed journal articles.</w:t>
      </w:r>
      <w:r>
        <w:rPr>
          <w:rFonts w:ascii="Arial" w:hAnsi="Arial" w:cs="Arial"/>
        </w:rPr>
        <w:t xml:space="preserve"> </w:t>
      </w:r>
      <w:r w:rsidRPr="00A70268">
        <w:rPr>
          <w:rFonts w:ascii="Arial" w:hAnsi="Arial" w:cs="Arial"/>
        </w:rPr>
        <w:t>this article aims to provide a balanced perspective on the current trends and future possibilities into digital education the opportunities are endless and so are the challenges. solutions challenge often create new opportunities. It has been shown that focusing only on opportunities would risk ignoring the real barriers, missing out the transformative potential of digital education. Addressing both is essential for future policy making building an effective digital education system,</w:t>
      </w:r>
      <w:r>
        <w:rPr>
          <w:rFonts w:ascii="Arial" w:hAnsi="Arial" w:cs="Arial"/>
        </w:rPr>
        <w:t xml:space="preserve"> assuring a</w:t>
      </w:r>
      <w:r w:rsidRPr="00A70268">
        <w:rPr>
          <w:rFonts w:ascii="Arial" w:hAnsi="Arial" w:cs="Arial"/>
        </w:rPr>
        <w:t xml:space="preserve"> realistic and purposeful education the modern era. </w:t>
      </w:r>
      <w:r>
        <w:rPr>
          <w:rFonts w:ascii="Arial" w:hAnsi="Arial" w:cs="Arial"/>
        </w:rPr>
        <w:t xml:space="preserve">Component 2, will be focusing on both challenges and opportunities demonstrated by the digital period, are critical. It is important to highlight digital tools offering a significant benefit, scholars are required to develop strong time efficacy and concentration skills. </w:t>
      </w:r>
    </w:p>
    <w:tbl>
      <w:tblPr>
        <w:tblStyle w:val="TableGrid"/>
        <w:tblW w:w="9430" w:type="dxa"/>
        <w:tblLook w:val="04A0" w:firstRow="1" w:lastRow="0" w:firstColumn="1" w:lastColumn="0" w:noHBand="0" w:noVBand="1"/>
      </w:tblPr>
      <w:tblGrid>
        <w:gridCol w:w="4715"/>
        <w:gridCol w:w="4715"/>
      </w:tblGrid>
      <w:tr w:rsidR="00E16F1E" w14:paraId="195A9052" w14:textId="77777777" w:rsidTr="00E16F1E">
        <w:trPr>
          <w:trHeight w:val="499"/>
        </w:trPr>
        <w:tc>
          <w:tcPr>
            <w:tcW w:w="4715" w:type="dxa"/>
          </w:tcPr>
          <w:p w14:paraId="65B5A699" w14:textId="1CFCC8A3" w:rsidR="00E16F1E" w:rsidRDefault="005E016C" w:rsidP="005E016C">
            <w:pPr>
              <w:autoSpaceDE w:val="0"/>
              <w:autoSpaceDN w:val="0"/>
              <w:adjustRightInd w:val="0"/>
              <w:spacing w:line="360" w:lineRule="auto"/>
              <w:jc w:val="center"/>
              <w:rPr>
                <w:rFonts w:ascii="Arial" w:hAnsi="Arial" w:cs="Arial"/>
              </w:rPr>
            </w:pPr>
            <w:r>
              <w:rPr>
                <w:rFonts w:ascii="Arial" w:hAnsi="Arial" w:cs="Arial"/>
              </w:rPr>
              <w:t xml:space="preserve">Task </w:t>
            </w:r>
          </w:p>
        </w:tc>
        <w:tc>
          <w:tcPr>
            <w:tcW w:w="4715" w:type="dxa"/>
          </w:tcPr>
          <w:p w14:paraId="04C51F9E" w14:textId="2641A9F5" w:rsidR="00E16F1E" w:rsidRDefault="005E016C" w:rsidP="005E016C">
            <w:pPr>
              <w:autoSpaceDE w:val="0"/>
              <w:autoSpaceDN w:val="0"/>
              <w:adjustRightInd w:val="0"/>
              <w:spacing w:line="360" w:lineRule="auto"/>
              <w:jc w:val="center"/>
              <w:rPr>
                <w:rFonts w:ascii="Arial" w:hAnsi="Arial" w:cs="Arial"/>
              </w:rPr>
            </w:pPr>
            <w:r>
              <w:rPr>
                <w:rFonts w:ascii="Arial" w:hAnsi="Arial" w:cs="Arial"/>
              </w:rPr>
              <w:t>Date / deadline</w:t>
            </w:r>
          </w:p>
        </w:tc>
      </w:tr>
      <w:tr w:rsidR="00E16F1E" w14:paraId="59CBAA0D" w14:textId="77777777" w:rsidTr="00E16F1E">
        <w:trPr>
          <w:trHeight w:val="499"/>
        </w:trPr>
        <w:tc>
          <w:tcPr>
            <w:tcW w:w="4715" w:type="dxa"/>
          </w:tcPr>
          <w:p w14:paraId="425F5BCD" w14:textId="3F2217D7" w:rsidR="00E16F1E" w:rsidRDefault="005E016C" w:rsidP="000F3BA2">
            <w:pPr>
              <w:autoSpaceDE w:val="0"/>
              <w:autoSpaceDN w:val="0"/>
              <w:adjustRightInd w:val="0"/>
              <w:spacing w:line="360" w:lineRule="auto"/>
              <w:jc w:val="both"/>
              <w:rPr>
                <w:rFonts w:ascii="Arial" w:hAnsi="Arial" w:cs="Arial"/>
              </w:rPr>
            </w:pPr>
            <w:r>
              <w:rPr>
                <w:rFonts w:ascii="Arial" w:hAnsi="Arial" w:cs="Arial"/>
              </w:rPr>
              <w:t xml:space="preserve">Finish research </w:t>
            </w:r>
          </w:p>
        </w:tc>
        <w:tc>
          <w:tcPr>
            <w:tcW w:w="4715" w:type="dxa"/>
          </w:tcPr>
          <w:p w14:paraId="5F51A249" w14:textId="14581D7A" w:rsidR="00E16F1E" w:rsidRDefault="00477CC6" w:rsidP="000F3BA2">
            <w:pPr>
              <w:autoSpaceDE w:val="0"/>
              <w:autoSpaceDN w:val="0"/>
              <w:adjustRightInd w:val="0"/>
              <w:spacing w:line="360" w:lineRule="auto"/>
              <w:jc w:val="both"/>
              <w:rPr>
                <w:rFonts w:ascii="Arial" w:hAnsi="Arial" w:cs="Arial"/>
              </w:rPr>
            </w:pPr>
            <w:r>
              <w:rPr>
                <w:rFonts w:ascii="Arial" w:hAnsi="Arial" w:cs="Arial"/>
              </w:rPr>
              <w:t>20</w:t>
            </w:r>
            <w:r w:rsidRPr="003F142D">
              <w:rPr>
                <w:rFonts w:ascii="Arial" w:hAnsi="Arial" w:cs="Arial"/>
                <w:vertAlign w:val="superscript"/>
              </w:rPr>
              <w:t>t</w:t>
            </w:r>
            <w:r w:rsidR="003F142D" w:rsidRPr="003F142D">
              <w:rPr>
                <w:rFonts w:ascii="Arial" w:hAnsi="Arial" w:cs="Arial"/>
                <w:vertAlign w:val="superscript"/>
              </w:rPr>
              <w:t>h</w:t>
            </w:r>
            <w:r w:rsidR="003F142D">
              <w:rPr>
                <w:rFonts w:ascii="Arial" w:hAnsi="Arial" w:cs="Arial"/>
              </w:rPr>
              <w:t xml:space="preserve"> </w:t>
            </w:r>
            <w:r w:rsidR="00737E40">
              <w:rPr>
                <w:rFonts w:ascii="Arial" w:hAnsi="Arial" w:cs="Arial"/>
              </w:rPr>
              <w:t>October 2025</w:t>
            </w:r>
          </w:p>
        </w:tc>
      </w:tr>
      <w:tr w:rsidR="00E16F1E" w14:paraId="720B20E1" w14:textId="77777777" w:rsidTr="00E16F1E">
        <w:trPr>
          <w:trHeight w:val="499"/>
        </w:trPr>
        <w:tc>
          <w:tcPr>
            <w:tcW w:w="4715" w:type="dxa"/>
          </w:tcPr>
          <w:p w14:paraId="7547A543" w14:textId="6DCF8F98" w:rsidR="00E16F1E" w:rsidRDefault="005E016C" w:rsidP="000F3BA2">
            <w:pPr>
              <w:autoSpaceDE w:val="0"/>
              <w:autoSpaceDN w:val="0"/>
              <w:adjustRightInd w:val="0"/>
              <w:spacing w:line="360" w:lineRule="auto"/>
              <w:jc w:val="both"/>
              <w:rPr>
                <w:rFonts w:ascii="Arial" w:hAnsi="Arial" w:cs="Arial"/>
              </w:rPr>
            </w:pPr>
            <w:r>
              <w:rPr>
                <w:rFonts w:ascii="Arial" w:hAnsi="Arial" w:cs="Arial"/>
              </w:rPr>
              <w:t xml:space="preserve">Draft first section </w:t>
            </w:r>
          </w:p>
        </w:tc>
        <w:tc>
          <w:tcPr>
            <w:tcW w:w="4715" w:type="dxa"/>
          </w:tcPr>
          <w:p w14:paraId="589BF4CC" w14:textId="77777777" w:rsidR="00E16F1E" w:rsidRDefault="00E16F1E" w:rsidP="000F3BA2">
            <w:pPr>
              <w:autoSpaceDE w:val="0"/>
              <w:autoSpaceDN w:val="0"/>
              <w:adjustRightInd w:val="0"/>
              <w:spacing w:line="360" w:lineRule="auto"/>
              <w:jc w:val="both"/>
              <w:rPr>
                <w:rFonts w:ascii="Arial" w:hAnsi="Arial" w:cs="Arial"/>
              </w:rPr>
            </w:pPr>
          </w:p>
        </w:tc>
      </w:tr>
      <w:tr w:rsidR="00E16F1E" w14:paraId="2782312C" w14:textId="77777777" w:rsidTr="00E16F1E">
        <w:trPr>
          <w:trHeight w:val="499"/>
        </w:trPr>
        <w:tc>
          <w:tcPr>
            <w:tcW w:w="4715" w:type="dxa"/>
          </w:tcPr>
          <w:p w14:paraId="2FF951B9" w14:textId="3FEC8FE4" w:rsidR="00E16F1E" w:rsidRDefault="005E016C" w:rsidP="000F3BA2">
            <w:pPr>
              <w:autoSpaceDE w:val="0"/>
              <w:autoSpaceDN w:val="0"/>
              <w:adjustRightInd w:val="0"/>
              <w:spacing w:line="360" w:lineRule="auto"/>
              <w:jc w:val="both"/>
              <w:rPr>
                <w:rFonts w:ascii="Arial" w:hAnsi="Arial" w:cs="Arial"/>
              </w:rPr>
            </w:pPr>
            <w:r>
              <w:rPr>
                <w:rFonts w:ascii="Arial" w:hAnsi="Arial" w:cs="Arial"/>
              </w:rPr>
              <w:t xml:space="preserve">Complete first draft </w:t>
            </w:r>
          </w:p>
        </w:tc>
        <w:tc>
          <w:tcPr>
            <w:tcW w:w="4715" w:type="dxa"/>
          </w:tcPr>
          <w:p w14:paraId="0AC0F4F6" w14:textId="77777777" w:rsidR="00E16F1E" w:rsidRDefault="00E16F1E" w:rsidP="000F3BA2">
            <w:pPr>
              <w:autoSpaceDE w:val="0"/>
              <w:autoSpaceDN w:val="0"/>
              <w:adjustRightInd w:val="0"/>
              <w:spacing w:line="360" w:lineRule="auto"/>
              <w:jc w:val="both"/>
              <w:rPr>
                <w:rFonts w:ascii="Arial" w:hAnsi="Arial" w:cs="Arial"/>
              </w:rPr>
            </w:pPr>
          </w:p>
        </w:tc>
      </w:tr>
      <w:tr w:rsidR="00E16F1E" w14:paraId="616DA9E2" w14:textId="77777777" w:rsidTr="00E16F1E">
        <w:trPr>
          <w:trHeight w:val="499"/>
        </w:trPr>
        <w:tc>
          <w:tcPr>
            <w:tcW w:w="4715" w:type="dxa"/>
          </w:tcPr>
          <w:p w14:paraId="48A53A7A" w14:textId="2C1827BB" w:rsidR="00E16F1E" w:rsidRDefault="005E016C" w:rsidP="000F3BA2">
            <w:pPr>
              <w:autoSpaceDE w:val="0"/>
              <w:autoSpaceDN w:val="0"/>
              <w:adjustRightInd w:val="0"/>
              <w:spacing w:line="360" w:lineRule="auto"/>
              <w:jc w:val="both"/>
              <w:rPr>
                <w:rFonts w:ascii="Arial" w:hAnsi="Arial" w:cs="Arial"/>
              </w:rPr>
            </w:pPr>
            <w:r>
              <w:rPr>
                <w:rFonts w:ascii="Arial" w:hAnsi="Arial" w:cs="Arial"/>
              </w:rPr>
              <w:t xml:space="preserve">Final editing </w:t>
            </w:r>
          </w:p>
        </w:tc>
        <w:tc>
          <w:tcPr>
            <w:tcW w:w="4715" w:type="dxa"/>
          </w:tcPr>
          <w:p w14:paraId="05C13DD4" w14:textId="77777777" w:rsidR="00E16F1E" w:rsidRDefault="00E16F1E" w:rsidP="000F3BA2">
            <w:pPr>
              <w:autoSpaceDE w:val="0"/>
              <w:autoSpaceDN w:val="0"/>
              <w:adjustRightInd w:val="0"/>
              <w:spacing w:line="360" w:lineRule="auto"/>
              <w:jc w:val="both"/>
              <w:rPr>
                <w:rFonts w:ascii="Arial" w:hAnsi="Arial" w:cs="Arial"/>
              </w:rPr>
            </w:pPr>
          </w:p>
        </w:tc>
      </w:tr>
    </w:tbl>
    <w:p w14:paraId="776A3090" w14:textId="77777777" w:rsidR="00233941" w:rsidRPr="00A70268" w:rsidRDefault="00233941" w:rsidP="000F3BA2">
      <w:pPr>
        <w:autoSpaceDE w:val="0"/>
        <w:autoSpaceDN w:val="0"/>
        <w:adjustRightInd w:val="0"/>
        <w:spacing w:after="0" w:line="360" w:lineRule="auto"/>
        <w:jc w:val="both"/>
        <w:rPr>
          <w:rFonts w:ascii="Arial" w:hAnsi="Arial" w:cs="Arial"/>
        </w:rPr>
      </w:pPr>
    </w:p>
    <w:p w14:paraId="5E2D728A" w14:textId="77777777" w:rsidR="00E40781" w:rsidRDefault="00E40781" w:rsidP="00E40781"/>
    <w:p w14:paraId="11BB3960" w14:textId="3F70CBDC" w:rsidR="00262980" w:rsidRDefault="00262980" w:rsidP="00262980">
      <w:pPr>
        <w:pStyle w:val="Heading1"/>
      </w:pPr>
      <w:bookmarkStart w:id="2" w:name="_Toc214652864"/>
      <w:r>
        <w:t>Component 2: answering the question.</w:t>
      </w:r>
      <w:bookmarkEnd w:id="2"/>
      <w:r>
        <w:t xml:space="preserve"> </w:t>
      </w:r>
    </w:p>
    <w:p w14:paraId="167021F4" w14:textId="4D448ECF" w:rsidR="00575623" w:rsidRPr="00575623" w:rsidRDefault="00D83573" w:rsidP="00575623">
      <w:pPr>
        <w:spacing w:line="360" w:lineRule="auto"/>
        <w:jc w:val="both"/>
        <w:rPr>
          <w:rFonts w:ascii="Arial" w:hAnsi="Arial" w:cs="Arial"/>
          <w:lang w:val="en-GB"/>
        </w:rPr>
      </w:pPr>
      <w:r>
        <w:rPr>
          <w:rFonts w:ascii="Arial" w:hAnsi="Arial" w:cs="Arial"/>
          <w:lang w:val="en-GB"/>
        </w:rPr>
        <w:t>I</w:t>
      </w:r>
      <w:r w:rsidR="00575623" w:rsidRPr="00D83573">
        <w:rPr>
          <w:rStyle w:val="Heading2Char"/>
        </w:rPr>
        <w:t>ntroduction</w:t>
      </w:r>
      <w:r>
        <w:rPr>
          <w:rStyle w:val="Heading2Char"/>
        </w:rPr>
        <w:t>.</w:t>
      </w:r>
    </w:p>
    <w:p w14:paraId="66D3411D" w14:textId="77777777" w:rsidR="00575623" w:rsidRPr="00575623" w:rsidRDefault="00575623" w:rsidP="00575623">
      <w:pPr>
        <w:spacing w:line="360" w:lineRule="auto"/>
        <w:jc w:val="both"/>
        <w:rPr>
          <w:rFonts w:ascii="Arial" w:hAnsi="Arial" w:cs="Arial"/>
          <w:lang w:val="en-GB"/>
        </w:rPr>
      </w:pPr>
      <w:r w:rsidRPr="00575623">
        <w:rPr>
          <w:rFonts w:ascii="Arial" w:hAnsi="Arial" w:cs="Arial"/>
          <w:lang w:val="en-GB"/>
        </w:rPr>
        <w:t xml:space="preserve">The digital era has altered the way scholars’ study, communicate and accessing information. Digital tools have become </w:t>
      </w:r>
      <w:proofErr w:type="spellStart"/>
      <w:proofErr w:type="gramStart"/>
      <w:r w:rsidRPr="00575623">
        <w:rPr>
          <w:rFonts w:ascii="Arial" w:hAnsi="Arial" w:cs="Arial"/>
          <w:lang w:val="en-GB"/>
        </w:rPr>
        <w:t>a</w:t>
      </w:r>
      <w:proofErr w:type="spellEnd"/>
      <w:proofErr w:type="gramEnd"/>
      <w:r w:rsidRPr="00575623">
        <w:rPr>
          <w:rFonts w:ascii="Arial" w:hAnsi="Arial" w:cs="Arial"/>
          <w:lang w:val="en-GB"/>
        </w:rPr>
        <w:t xml:space="preserve"> important part of modern education unlike direct </w:t>
      </w:r>
      <w:r w:rsidRPr="00575623">
        <w:rPr>
          <w:rFonts w:ascii="Arial" w:hAnsi="Arial" w:cs="Arial"/>
          <w:lang w:val="en-GB"/>
        </w:rPr>
        <w:lastRenderedPageBreak/>
        <w:t xml:space="preserve">teaching methods. Therefore, modern teaching and studying has become a crucial part of learning creating new opportunities and flexible learning with a wealth of resources however present challenges are still being created due to difficulties of using digital tools, lack of literacy including distractions like TikTok, Virtual Reality, social media platforms and many more. Scholars wanting to succeed in a rapid changing world are enabled to overcome to this modern technique. </w:t>
      </w:r>
    </w:p>
    <w:p w14:paraId="5175ED92" w14:textId="77777777" w:rsidR="00575623" w:rsidRPr="00575623" w:rsidRDefault="00575623" w:rsidP="00575623">
      <w:pPr>
        <w:spacing w:line="360" w:lineRule="auto"/>
        <w:jc w:val="both"/>
        <w:rPr>
          <w:rFonts w:ascii="Arial" w:hAnsi="Arial" w:cs="Arial"/>
          <w:lang w:val="en-GB"/>
        </w:rPr>
      </w:pPr>
      <w:r w:rsidRPr="00575623">
        <w:rPr>
          <w:rFonts w:ascii="Arial" w:hAnsi="Arial" w:cs="Arial"/>
          <w:lang w:val="en-GB"/>
        </w:rPr>
        <w:t>This report will define challenges and opportunities and provide practical strategies for navigating the digital age.</w:t>
      </w:r>
    </w:p>
    <w:p w14:paraId="3427D36E" w14:textId="77777777" w:rsidR="00575623" w:rsidRPr="00575623" w:rsidRDefault="00575623" w:rsidP="00575623">
      <w:pPr>
        <w:spacing w:line="360" w:lineRule="auto"/>
        <w:jc w:val="both"/>
        <w:rPr>
          <w:rFonts w:ascii="Arial" w:hAnsi="Arial" w:cs="Arial"/>
          <w:lang w:val="en-GB"/>
        </w:rPr>
      </w:pPr>
    </w:p>
    <w:p w14:paraId="76E6F12F" w14:textId="77777777" w:rsidR="00575623" w:rsidRPr="00575623" w:rsidRDefault="00575623" w:rsidP="00575623">
      <w:pPr>
        <w:spacing w:line="360" w:lineRule="auto"/>
        <w:jc w:val="both"/>
        <w:rPr>
          <w:rFonts w:ascii="Arial" w:hAnsi="Arial" w:cs="Arial"/>
          <w:lang w:val="en-GB"/>
        </w:rPr>
      </w:pPr>
      <w:r w:rsidRPr="00575623">
        <w:rPr>
          <w:rFonts w:ascii="Arial" w:hAnsi="Arial" w:cs="Arial"/>
          <w:lang w:val="en-GB"/>
        </w:rPr>
        <w:t>European journal of multidisciplinary studies Lina dais and Angelin victor, mention in their article (mango, 2015) electronic devices have a positive impact on students engaging with learning. However, research shows that students tend to spend more time and effort in learning tasks that are of interest to them. Clark and lucking (</w:t>
      </w:r>
      <w:proofErr w:type="spellStart"/>
      <w:r w:rsidRPr="00575623">
        <w:rPr>
          <w:rFonts w:ascii="Arial" w:hAnsi="Arial" w:cs="Arial"/>
          <w:lang w:val="en-GB"/>
        </w:rPr>
        <w:t>n.d</w:t>
      </w:r>
      <w:proofErr w:type="spellEnd"/>
      <w:r w:rsidRPr="00575623">
        <w:rPr>
          <w:rFonts w:ascii="Arial" w:hAnsi="Arial" w:cs="Arial"/>
          <w:lang w:val="en-GB"/>
        </w:rPr>
        <w:t xml:space="preserve">).  </w:t>
      </w:r>
    </w:p>
    <w:p w14:paraId="14BF8A31" w14:textId="77777777" w:rsidR="00575623" w:rsidRPr="00575623" w:rsidRDefault="00575623" w:rsidP="00575623">
      <w:pPr>
        <w:spacing w:line="360" w:lineRule="auto"/>
        <w:jc w:val="both"/>
        <w:rPr>
          <w:rFonts w:ascii="Arial" w:hAnsi="Arial" w:cs="Arial"/>
          <w:lang w:val="en-GB"/>
        </w:rPr>
      </w:pPr>
      <w:r w:rsidRPr="00575623">
        <w:rPr>
          <w:rFonts w:ascii="Arial" w:hAnsi="Arial" w:cs="Arial"/>
          <w:lang w:val="en-GB"/>
        </w:rPr>
        <w:t xml:space="preserve">The source explains the finding have showed that increased interest, creativity, motivation and self-regulation while adapting to independence. This shows that scholars are improving while engaging in task provided or of interest to each scholar. </w:t>
      </w:r>
    </w:p>
    <w:p w14:paraId="132545DB" w14:textId="77777777" w:rsidR="00575623" w:rsidRPr="00575623" w:rsidRDefault="00575623" w:rsidP="00575623">
      <w:pPr>
        <w:spacing w:line="360" w:lineRule="auto"/>
        <w:jc w:val="both"/>
        <w:rPr>
          <w:rFonts w:ascii="Arial" w:hAnsi="Arial" w:cs="Arial"/>
          <w:lang w:val="en-GB"/>
        </w:rPr>
      </w:pPr>
      <w:bookmarkStart w:id="3" w:name="_Toc214652865"/>
      <w:r w:rsidRPr="00D449B2">
        <w:rPr>
          <w:rStyle w:val="Heading2Char"/>
        </w:rPr>
        <w:t>Challenges students face</w:t>
      </w:r>
      <w:bookmarkEnd w:id="3"/>
      <w:r w:rsidRPr="00575623">
        <w:rPr>
          <w:rFonts w:ascii="Arial" w:hAnsi="Arial" w:cs="Arial"/>
          <w:lang w:val="en-GB"/>
        </w:rPr>
        <w:t xml:space="preserve">. </w:t>
      </w:r>
    </w:p>
    <w:p w14:paraId="17F5A40C" w14:textId="77777777" w:rsidR="00575623" w:rsidRPr="00575623" w:rsidRDefault="00575623" w:rsidP="00575623">
      <w:pPr>
        <w:spacing w:line="360" w:lineRule="auto"/>
        <w:jc w:val="both"/>
        <w:rPr>
          <w:rFonts w:ascii="Arial" w:hAnsi="Arial" w:cs="Arial"/>
          <w:lang w:val="en-GB"/>
        </w:rPr>
      </w:pPr>
      <w:r w:rsidRPr="00575623">
        <w:rPr>
          <w:rFonts w:ascii="Arial" w:hAnsi="Arial" w:cs="Arial"/>
          <w:lang w:val="en-GB"/>
        </w:rPr>
        <w:t xml:space="preserve">Scholars show significant improvement that E learning information retention rates have gone up to sixty percent that has been compared to eight to ten percent for traditional learning. Despite this more schools and academic professional places in many countries have been known to take advantage of using digital tools to ensure accessible use. Although it is known to be beneficial considering having mobile devices and digital tools in classrooms can mostly have a negative consequence. The key issues identified include insufficient digital division and the presence of various distractions. Developing countries often lacking the necessary device or internet connectivity (Van Dijk, 2020). </w:t>
      </w:r>
      <w:proofErr w:type="spellStart"/>
      <w:r w:rsidRPr="00575623">
        <w:rPr>
          <w:rFonts w:ascii="Arial" w:hAnsi="Arial" w:cs="Arial"/>
          <w:lang w:val="en-GB"/>
        </w:rPr>
        <w:t>Muchith</w:t>
      </w:r>
      <w:proofErr w:type="spellEnd"/>
      <w:r w:rsidRPr="00575623">
        <w:rPr>
          <w:rFonts w:ascii="Arial" w:hAnsi="Arial" w:cs="Arial"/>
          <w:lang w:val="en-GB"/>
        </w:rPr>
        <w:t xml:space="preserve">, Mukhamad. (2023). Education in the digital age: opportunities, challenges and innovations. Highlights the opportunities, challenges and innovations emerging in the digital era. </w:t>
      </w:r>
    </w:p>
    <w:p w14:paraId="45A330C2" w14:textId="5C87E5D3" w:rsidR="00575623" w:rsidRPr="00575623" w:rsidRDefault="00575623" w:rsidP="00D449B2">
      <w:pPr>
        <w:pStyle w:val="Heading2"/>
        <w:rPr>
          <w:sz w:val="24"/>
          <w:szCs w:val="24"/>
          <w:lang w:val="en-GB"/>
        </w:rPr>
      </w:pPr>
      <w:bookmarkStart w:id="4" w:name="_Toc214652866"/>
      <w:r w:rsidRPr="00D449B2">
        <w:lastRenderedPageBreak/>
        <w:t>Opportunities</w:t>
      </w:r>
      <w:r w:rsidRPr="00575623">
        <w:rPr>
          <w:sz w:val="24"/>
          <w:szCs w:val="24"/>
          <w:lang w:val="en-GB"/>
        </w:rPr>
        <w:t xml:space="preserve"> </w:t>
      </w:r>
      <w:r w:rsidR="00D449B2">
        <w:rPr>
          <w:lang w:val="en-GB"/>
        </w:rPr>
        <w:t>digital tools provide</w:t>
      </w:r>
      <w:bookmarkEnd w:id="4"/>
    </w:p>
    <w:p w14:paraId="2092587F" w14:textId="77777777" w:rsidR="00575623" w:rsidRPr="00575623" w:rsidRDefault="00575623" w:rsidP="00575623">
      <w:pPr>
        <w:spacing w:line="360" w:lineRule="auto"/>
        <w:jc w:val="both"/>
        <w:rPr>
          <w:rFonts w:ascii="Arial" w:hAnsi="Arial" w:cs="Arial"/>
          <w:lang w:val="en-GB"/>
        </w:rPr>
      </w:pPr>
      <w:r w:rsidRPr="00575623">
        <w:rPr>
          <w:rFonts w:ascii="Arial" w:hAnsi="Arial" w:cs="Arial"/>
          <w:lang w:val="en-GB"/>
        </w:rPr>
        <w:t>As education turned towards a more technical driven structure, adapting to a modern learning strategy while overcoming challenges like distant learning due to covid-19 and trusting in the digital technologies provided.</w:t>
      </w:r>
    </w:p>
    <w:p w14:paraId="2959C7B2" w14:textId="77777777" w:rsidR="00575623" w:rsidRPr="00575623" w:rsidRDefault="00575623" w:rsidP="00575623">
      <w:pPr>
        <w:spacing w:line="360" w:lineRule="auto"/>
        <w:jc w:val="both"/>
        <w:rPr>
          <w:rFonts w:ascii="Arial" w:hAnsi="Arial" w:cs="Arial"/>
          <w:lang w:val="en-GB"/>
        </w:rPr>
      </w:pPr>
      <w:r w:rsidRPr="00575623">
        <w:rPr>
          <w:rFonts w:ascii="Arial" w:hAnsi="Arial" w:cs="Arial"/>
          <w:lang w:val="en-GB"/>
        </w:rPr>
        <w:t xml:space="preserve">Studies show that academic establishments and professional institutions have effectively introduced digitalized education that included a deeper insight into these methods, challenges, and outcomes of digital learning and adapting. Studies selected from institutions have incorporated various technologies, such as online learning platforms which Coursera is used offering courses and specializations and degrees from top universities and (LMS) the learning management system including AI driven tools. </w:t>
      </w:r>
    </w:p>
    <w:p w14:paraId="744EBD0B" w14:textId="77777777" w:rsidR="00575623" w:rsidRPr="00575623" w:rsidRDefault="00575623" w:rsidP="00575623">
      <w:pPr>
        <w:spacing w:line="360" w:lineRule="auto"/>
        <w:jc w:val="both"/>
        <w:rPr>
          <w:rFonts w:ascii="Arial" w:hAnsi="Arial" w:cs="Arial"/>
          <w:lang w:val="en-GB"/>
        </w:rPr>
      </w:pPr>
      <w:r w:rsidRPr="00575623">
        <w:rPr>
          <w:rFonts w:ascii="Arial" w:hAnsi="Arial" w:cs="Arial"/>
          <w:lang w:val="en-GB"/>
        </w:rPr>
        <w:fldChar w:fldCharType="begin"/>
      </w:r>
      <w:r w:rsidRPr="00575623">
        <w:rPr>
          <w:rFonts w:ascii="Arial" w:hAnsi="Arial" w:cs="Arial"/>
          <w:lang w:val="en-GB"/>
        </w:rPr>
        <w:instrText xml:space="preserve"> ADDIN ZOTERO_ITEM CSL_CITATION {"citationID":"9Le8CPpd","properties":{"formattedCitation":"(Muchith, n.d.)","plainCitation":"(Muchith, n.d.)","noteIndex":0},"citationItems":[{"id":28,"uris":["http://zotero.org/users/18304290/items/F5PTSS4X"],"itemData":{"id":28,"type":"article-journal","abstract":"The rapid evolution of digital technology has significantly transformed educational paradigms across the globe. This paper explores the impact of digital technologies on education, highlighting the opportunities, challenges, and innovations emerging in the digital era. With the proliferation of online learning platforms, digital classrooms, and AI-driven educational tools, the landscape of education has evolved to be more inclusive, flexible, and accessible. However, the shift towards digital education presents new challenges, such as the digital divide, the need for upskilling educators, and concerns over data privacy. The paper examines how these challenges can be addressed and how digital education can be optimized for diverse learning environments. Through a comprehensive review of recent literature and case studies, this study aims to provide a balanced perspective on the current trends and future possibilities in digital education. The findings suggest that while digital education offers vast opportunities for personalized and scalable learning, a concerted effort is needed to ensure equitable access, robust infrastructure, and teacher training. This paper concludes by proposing strategies for harnessing the potential of digital education to create a more inclusive and efficient educational system.","language":"en","source":"Zotero","title":"Education in the Digital Age: Opportunities, Challenges, and Innovations","author":[{"family":"Muchith","given":"Mukhamad Saekan"}]}}],"schema":"https://github.com/citation-style-language/schema/raw/master/csl-citation.json"} </w:instrText>
      </w:r>
      <w:r w:rsidRPr="00575623">
        <w:rPr>
          <w:rFonts w:ascii="Arial" w:hAnsi="Arial" w:cs="Arial"/>
          <w:lang w:val="en-GB"/>
        </w:rPr>
        <w:fldChar w:fldCharType="separate"/>
      </w:r>
      <w:r w:rsidRPr="00575623">
        <w:rPr>
          <w:rFonts w:ascii="Arial" w:hAnsi="Arial" w:cs="Arial"/>
          <w:noProof/>
          <w:lang w:val="en-GB"/>
        </w:rPr>
        <w:t>(Muchith, n.d.)</w:t>
      </w:r>
      <w:r w:rsidRPr="00575623">
        <w:rPr>
          <w:rFonts w:ascii="Arial" w:hAnsi="Arial" w:cs="Arial"/>
          <w:lang w:val="en-GB"/>
        </w:rPr>
        <w:fldChar w:fldCharType="end"/>
      </w:r>
      <w:r w:rsidRPr="00575623">
        <w:rPr>
          <w:rFonts w:ascii="Arial" w:hAnsi="Arial" w:cs="Arial"/>
          <w:lang w:val="en-GB"/>
        </w:rPr>
        <w:t xml:space="preserve"> states the ability to access educational content from anywhere in the world was frequently cited as one of the most significant benefits of digital education. </w:t>
      </w:r>
    </w:p>
    <w:p w14:paraId="0BB756D8" w14:textId="77777777" w:rsidR="00575623" w:rsidRPr="00575623" w:rsidRDefault="00575623" w:rsidP="00575623">
      <w:pPr>
        <w:spacing w:line="360" w:lineRule="auto"/>
        <w:jc w:val="both"/>
        <w:rPr>
          <w:rFonts w:ascii="Arial" w:hAnsi="Arial" w:cs="Arial"/>
          <w:lang w:val="en-GB"/>
        </w:rPr>
      </w:pPr>
      <w:r w:rsidRPr="00575623">
        <w:rPr>
          <w:rFonts w:ascii="Arial" w:hAnsi="Arial" w:cs="Arial"/>
          <w:lang w:val="en-GB"/>
        </w:rPr>
        <w:t xml:space="preserve">Academic institutes have had education democratized during covid 19, many scholars have had their exam results predicted, my personal education was conducted at home therefore the examination board issued predicted grades, academic establishments introduced remote education which implemented new challenges and increased exposure to distractions such as social media. </w:t>
      </w:r>
    </w:p>
    <w:p w14:paraId="138B5C16" w14:textId="77777777" w:rsidR="00575623" w:rsidRPr="00575623" w:rsidRDefault="00575623" w:rsidP="00D449B2">
      <w:pPr>
        <w:pStyle w:val="Heading2"/>
      </w:pPr>
      <w:bookmarkStart w:id="5" w:name="_Toc214652867"/>
      <w:r w:rsidRPr="00575623">
        <w:t>How students can adapt.</w:t>
      </w:r>
      <w:bookmarkEnd w:id="5"/>
      <w:r w:rsidRPr="00575623">
        <w:t xml:space="preserve"> </w:t>
      </w:r>
    </w:p>
    <w:p w14:paraId="645873A2" w14:textId="77777777" w:rsidR="00575623" w:rsidRPr="00575623" w:rsidRDefault="00575623" w:rsidP="00575623">
      <w:pPr>
        <w:tabs>
          <w:tab w:val="left" w:pos="3168"/>
        </w:tabs>
        <w:spacing w:line="360" w:lineRule="auto"/>
        <w:jc w:val="both"/>
        <w:rPr>
          <w:rFonts w:ascii="Arial" w:hAnsi="Arial" w:cs="Arial"/>
        </w:rPr>
      </w:pPr>
      <w:r w:rsidRPr="00575623">
        <w:rPr>
          <w:rFonts w:ascii="Arial" w:hAnsi="Arial" w:cs="Arial"/>
        </w:rPr>
        <w:t>Despite all the challenges the adaptations presume to the use of artificial intelligence, virtual reality and open education resources including having and accessing educational support service.</w:t>
      </w:r>
    </w:p>
    <w:p w14:paraId="3058FE2C" w14:textId="74ECA4EE" w:rsidR="00575623" w:rsidRPr="00575623" w:rsidRDefault="00575623" w:rsidP="00575623">
      <w:pPr>
        <w:tabs>
          <w:tab w:val="left" w:pos="3168"/>
        </w:tabs>
        <w:spacing w:line="360" w:lineRule="auto"/>
        <w:jc w:val="both"/>
        <w:rPr>
          <w:rFonts w:ascii="Arial" w:hAnsi="Arial" w:cs="Arial"/>
        </w:rPr>
      </w:pPr>
      <w:r w:rsidRPr="00575623">
        <w:rPr>
          <w:rFonts w:ascii="Arial" w:hAnsi="Arial" w:cs="Arial"/>
        </w:rPr>
        <w:t xml:space="preserve">Scholars should be aware that artificial intelligence in education mitigates risks such as over resilience which results to weakened critical thinking and ethical concerns like plagiarism, bias, and data privacy. Understanding its potential benefits like personalized learning and accessibility.  However also being aware of virtual reality posing risks like potential health issues, exposure to harmful content, and data privacy concerns. Virtual reality poses a significant educational benefit, such as enhanced engagement, knowledge retention and practical skill development.  (OER) also known as open educational resources provide a cost saving and improved academic performance while also fostering </w:t>
      </w:r>
      <w:r w:rsidRPr="00575623">
        <w:rPr>
          <w:rFonts w:ascii="Arial" w:hAnsi="Arial" w:cs="Arial"/>
        </w:rPr>
        <w:lastRenderedPageBreak/>
        <w:t xml:space="preserve">essential skills such as digital literacy and critical thinking. This process helps and pursues </w:t>
      </w:r>
      <w:r w:rsidR="00D449B2" w:rsidRPr="00575623">
        <w:rPr>
          <w:rFonts w:ascii="Arial" w:hAnsi="Arial" w:cs="Arial"/>
        </w:rPr>
        <w:t>scholar’s</w:t>
      </w:r>
      <w:r w:rsidRPr="00575623">
        <w:rPr>
          <w:rFonts w:ascii="Arial" w:hAnsi="Arial" w:cs="Arial"/>
        </w:rPr>
        <w:t xml:space="preserve"> further students who choose to use open educational resource tend to perform better or as well then students who choose traditional learning. (Ally, 2019) online learning platforms offer interactive elements, such as quizzes, video lectures, and discussion forums, which have been shown to increase student participation and improve retention rates compared to traditional methods. </w:t>
      </w:r>
    </w:p>
    <w:p w14:paraId="611B9C2C" w14:textId="77777777" w:rsidR="00575623" w:rsidRPr="00575623" w:rsidRDefault="00575623" w:rsidP="00575623">
      <w:pPr>
        <w:tabs>
          <w:tab w:val="left" w:pos="3168"/>
        </w:tabs>
        <w:spacing w:line="360" w:lineRule="auto"/>
        <w:jc w:val="both"/>
        <w:rPr>
          <w:rFonts w:ascii="Arial" w:hAnsi="Arial" w:cs="Arial"/>
        </w:rPr>
      </w:pPr>
    </w:p>
    <w:p w14:paraId="7B433B0B" w14:textId="77777777" w:rsidR="00575623" w:rsidRPr="00575623" w:rsidRDefault="00575623" w:rsidP="00D449B2">
      <w:pPr>
        <w:pStyle w:val="Heading2"/>
      </w:pPr>
      <w:bookmarkStart w:id="6" w:name="_Toc214652868"/>
      <w:r w:rsidRPr="00575623">
        <w:t>Conclusion</w:t>
      </w:r>
      <w:bookmarkEnd w:id="6"/>
    </w:p>
    <w:p w14:paraId="5D3D06E3" w14:textId="77777777" w:rsidR="00575623" w:rsidRPr="00575623" w:rsidRDefault="00575623" w:rsidP="00575623">
      <w:pPr>
        <w:tabs>
          <w:tab w:val="left" w:pos="3168"/>
        </w:tabs>
        <w:spacing w:line="360" w:lineRule="auto"/>
        <w:jc w:val="both"/>
        <w:rPr>
          <w:rFonts w:ascii="Arial" w:hAnsi="Arial" w:cs="Arial"/>
        </w:rPr>
      </w:pPr>
      <w:r w:rsidRPr="00575623">
        <w:rPr>
          <w:rFonts w:ascii="Arial" w:hAnsi="Arial" w:cs="Arial"/>
        </w:rPr>
        <w:t xml:space="preserve">Throughout this report it has been concluded that the opportunities are endless and far supportive on the contrary it creates challenges like social media distractions, managing academic pressure, financial strain, time management, accessibility and mental health. Stress, anxiety, impacts on studies due to finances, balancing academic due to persona responsibilities or students struggling with complex subjects. Thus, opportunities bring skill development, digital innovation, global learning, support system and career advancement. Developing crucial skills including technology offers with digital equity. Scholars gaining global perspectives while accessing academic assistance while supporting to improve graduate outcomes. Students succeed by evaluating learning strategies, managing time, and selecting resources. </w:t>
      </w:r>
    </w:p>
    <w:p w14:paraId="093E0FE7" w14:textId="77777777" w:rsidR="00575623" w:rsidRPr="00575623" w:rsidRDefault="00575623" w:rsidP="00575623">
      <w:pPr>
        <w:tabs>
          <w:tab w:val="left" w:pos="3168"/>
        </w:tabs>
        <w:spacing w:line="360" w:lineRule="auto"/>
        <w:jc w:val="both"/>
        <w:rPr>
          <w:rFonts w:ascii="Arial" w:hAnsi="Arial" w:cs="Arial"/>
        </w:rPr>
      </w:pPr>
    </w:p>
    <w:p w14:paraId="4C50C75A" w14:textId="2CF4D7CD" w:rsidR="00262980" w:rsidRPr="00575623" w:rsidRDefault="00262980" w:rsidP="00575623">
      <w:pPr>
        <w:spacing w:line="360" w:lineRule="auto"/>
        <w:jc w:val="both"/>
        <w:rPr>
          <w:rFonts w:ascii="Arial" w:hAnsi="Arial" w:cs="Arial"/>
          <w:lang w:val="en-GB"/>
        </w:rPr>
      </w:pPr>
    </w:p>
    <w:p w14:paraId="51A8217F" w14:textId="77777777" w:rsidR="00262980" w:rsidRDefault="00262980" w:rsidP="00575623">
      <w:pPr>
        <w:spacing w:line="360" w:lineRule="auto"/>
        <w:jc w:val="both"/>
        <w:rPr>
          <w:rFonts w:ascii="Arial" w:hAnsi="Arial" w:cs="Arial"/>
        </w:rPr>
      </w:pPr>
    </w:p>
    <w:p w14:paraId="6DC99439" w14:textId="77777777" w:rsidR="00311D7E" w:rsidRPr="00311D7E" w:rsidRDefault="00311D7E" w:rsidP="00311D7E">
      <w:pPr>
        <w:rPr>
          <w:rFonts w:ascii="Arial" w:hAnsi="Arial" w:cs="Arial"/>
        </w:rPr>
      </w:pPr>
    </w:p>
    <w:p w14:paraId="147E4409" w14:textId="77777777" w:rsidR="00311D7E" w:rsidRPr="00311D7E" w:rsidRDefault="00311D7E" w:rsidP="00311D7E">
      <w:pPr>
        <w:rPr>
          <w:rFonts w:ascii="Arial" w:hAnsi="Arial" w:cs="Arial"/>
        </w:rPr>
      </w:pPr>
    </w:p>
    <w:p w14:paraId="1470E260" w14:textId="77777777" w:rsidR="00311D7E" w:rsidRPr="00311D7E" w:rsidRDefault="00311D7E" w:rsidP="00311D7E">
      <w:pPr>
        <w:rPr>
          <w:rFonts w:ascii="Arial" w:hAnsi="Arial" w:cs="Arial"/>
        </w:rPr>
      </w:pPr>
    </w:p>
    <w:p w14:paraId="7BE45087" w14:textId="77777777" w:rsidR="00311D7E" w:rsidRDefault="00311D7E" w:rsidP="00311D7E">
      <w:pPr>
        <w:rPr>
          <w:rFonts w:ascii="Arial" w:hAnsi="Arial" w:cs="Arial"/>
        </w:rPr>
      </w:pPr>
    </w:p>
    <w:p w14:paraId="6755030D" w14:textId="77777777" w:rsidR="00311D7E" w:rsidRDefault="00311D7E" w:rsidP="00311D7E">
      <w:pPr>
        <w:rPr>
          <w:rFonts w:ascii="Arial" w:hAnsi="Arial" w:cs="Arial"/>
        </w:rPr>
      </w:pPr>
    </w:p>
    <w:p w14:paraId="4869D2C7" w14:textId="6ECD8F05" w:rsidR="00311D7E" w:rsidRDefault="00311D7E" w:rsidP="00311D7E">
      <w:pPr>
        <w:tabs>
          <w:tab w:val="left" w:pos="1318"/>
        </w:tabs>
        <w:rPr>
          <w:rFonts w:ascii="Arial" w:hAnsi="Arial" w:cs="Arial"/>
        </w:rPr>
      </w:pPr>
      <w:r>
        <w:rPr>
          <w:rFonts w:ascii="Arial" w:hAnsi="Arial" w:cs="Arial"/>
        </w:rPr>
        <w:tab/>
      </w:r>
    </w:p>
    <w:p w14:paraId="5EF49DF6" w14:textId="77777777" w:rsidR="00311D7E" w:rsidRDefault="00311D7E">
      <w:pPr>
        <w:rPr>
          <w:rFonts w:ascii="Arial" w:hAnsi="Arial" w:cs="Arial"/>
        </w:rPr>
      </w:pPr>
      <w:r>
        <w:rPr>
          <w:rFonts w:ascii="Arial" w:hAnsi="Arial" w:cs="Arial"/>
        </w:rPr>
        <w:br w:type="page"/>
      </w:r>
    </w:p>
    <w:p w14:paraId="5EF8186A" w14:textId="12FF7B4E" w:rsidR="00311D7E" w:rsidRDefault="008C36BF" w:rsidP="008C36BF">
      <w:pPr>
        <w:pStyle w:val="Heading1"/>
      </w:pPr>
      <w:bookmarkStart w:id="7" w:name="_Toc214652869"/>
      <w:r>
        <w:lastRenderedPageBreak/>
        <w:t>Component 3: reflective presentation.</w:t>
      </w:r>
      <w:bookmarkEnd w:id="7"/>
      <w:r>
        <w:t xml:space="preserve"> </w:t>
      </w:r>
    </w:p>
    <w:p w14:paraId="612E8F91" w14:textId="61C34A46" w:rsidR="008C36BF" w:rsidRDefault="008C36BF" w:rsidP="008C36BF">
      <w:pPr>
        <w:pStyle w:val="Heading2"/>
      </w:pPr>
      <w:bookmarkStart w:id="8" w:name="_Toc214652870"/>
      <w:r>
        <w:t>Slide 1</w:t>
      </w:r>
      <w:bookmarkEnd w:id="8"/>
      <w:r>
        <w:t xml:space="preserve"> </w:t>
      </w:r>
    </w:p>
    <w:p w14:paraId="5D4DB5FD" w14:textId="725CEB80" w:rsidR="00082CC5" w:rsidRDefault="00C1243A" w:rsidP="00082CC5">
      <w:r w:rsidRPr="00E17635">
        <w:drawing>
          <wp:inline distT="0" distB="0" distL="0" distR="0" wp14:anchorId="71C3944B" wp14:editId="771CF8C1">
            <wp:extent cx="3110248" cy="1749515"/>
            <wp:effectExtent l="0" t="0" r="1270" b="3175"/>
            <wp:docPr id="793122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3122355" name=""/>
                    <pic:cNvPicPr/>
                  </pic:nvPicPr>
                  <pic:blipFill>
                    <a:blip r:embed="rId10"/>
                    <a:stretch>
                      <a:fillRect/>
                    </a:stretch>
                  </pic:blipFill>
                  <pic:spPr>
                    <a:xfrm>
                      <a:off x="0" y="0"/>
                      <a:ext cx="3135126" cy="1763509"/>
                    </a:xfrm>
                    <a:prstGeom prst="rect">
                      <a:avLst/>
                    </a:prstGeom>
                  </pic:spPr>
                </pic:pic>
              </a:graphicData>
            </a:graphic>
          </wp:inline>
        </w:drawing>
      </w:r>
    </w:p>
    <w:p w14:paraId="4A284983" w14:textId="77777777" w:rsidR="00A37A88" w:rsidRDefault="00A37A88" w:rsidP="00082CC5"/>
    <w:p w14:paraId="35819B58" w14:textId="6B57019E" w:rsidR="00A37A88" w:rsidRDefault="00A37A88" w:rsidP="00A37A88">
      <w:pPr>
        <w:pStyle w:val="Heading2"/>
      </w:pPr>
      <w:bookmarkStart w:id="9" w:name="_Toc214652871"/>
      <w:r>
        <w:t>Slide 2</w:t>
      </w:r>
      <w:bookmarkEnd w:id="9"/>
      <w:r>
        <w:t xml:space="preserve"> </w:t>
      </w:r>
    </w:p>
    <w:p w14:paraId="6B2FD87C" w14:textId="0DF77F5A" w:rsidR="00885DAF" w:rsidRDefault="00885DAF" w:rsidP="00885DAF">
      <w:r w:rsidRPr="00885DAF">
        <w:drawing>
          <wp:inline distT="0" distB="0" distL="0" distR="0" wp14:anchorId="6ADD5C3C" wp14:editId="2DB3EEB4">
            <wp:extent cx="3022242" cy="1700011"/>
            <wp:effectExtent l="0" t="0" r="635" b="1905"/>
            <wp:docPr id="3327043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704339" name=""/>
                    <pic:cNvPicPr/>
                  </pic:nvPicPr>
                  <pic:blipFill>
                    <a:blip r:embed="rId11"/>
                    <a:stretch>
                      <a:fillRect/>
                    </a:stretch>
                  </pic:blipFill>
                  <pic:spPr>
                    <a:xfrm>
                      <a:off x="0" y="0"/>
                      <a:ext cx="3078326" cy="1731558"/>
                    </a:xfrm>
                    <a:prstGeom prst="rect">
                      <a:avLst/>
                    </a:prstGeom>
                  </pic:spPr>
                </pic:pic>
              </a:graphicData>
            </a:graphic>
          </wp:inline>
        </w:drawing>
      </w:r>
    </w:p>
    <w:p w14:paraId="2BC17AC8" w14:textId="4C9F2885" w:rsidR="00885DAF" w:rsidRDefault="00885DAF" w:rsidP="00885DAF">
      <w:pPr>
        <w:pStyle w:val="Heading2"/>
      </w:pPr>
      <w:bookmarkStart w:id="10" w:name="_Toc214652872"/>
      <w:r>
        <w:t>Slide 3</w:t>
      </w:r>
      <w:bookmarkEnd w:id="10"/>
      <w:r>
        <w:t xml:space="preserve"> </w:t>
      </w:r>
    </w:p>
    <w:p w14:paraId="53A2F1CA" w14:textId="4804B48B" w:rsidR="00885DAF" w:rsidRDefault="005A2E88" w:rsidP="00885DAF">
      <w:r w:rsidRPr="005A2E88">
        <w:drawing>
          <wp:inline distT="0" distB="0" distL="0" distR="0" wp14:anchorId="26B537AB" wp14:editId="05CD94BC">
            <wp:extent cx="3058732" cy="1720537"/>
            <wp:effectExtent l="0" t="0" r="2540" b="0"/>
            <wp:docPr id="589446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446315" name=""/>
                    <pic:cNvPicPr/>
                  </pic:nvPicPr>
                  <pic:blipFill>
                    <a:blip r:embed="rId12"/>
                    <a:stretch>
                      <a:fillRect/>
                    </a:stretch>
                  </pic:blipFill>
                  <pic:spPr>
                    <a:xfrm>
                      <a:off x="0" y="0"/>
                      <a:ext cx="3080624" cy="1732851"/>
                    </a:xfrm>
                    <a:prstGeom prst="rect">
                      <a:avLst/>
                    </a:prstGeom>
                  </pic:spPr>
                </pic:pic>
              </a:graphicData>
            </a:graphic>
          </wp:inline>
        </w:drawing>
      </w:r>
    </w:p>
    <w:p w14:paraId="07C84D4B" w14:textId="31D2366D" w:rsidR="005A2E88" w:rsidRDefault="005A2E88" w:rsidP="005A2E88">
      <w:pPr>
        <w:pStyle w:val="Heading2"/>
      </w:pPr>
      <w:bookmarkStart w:id="11" w:name="_Toc214652873"/>
      <w:r>
        <w:lastRenderedPageBreak/>
        <w:t>Slide 4</w:t>
      </w:r>
      <w:bookmarkEnd w:id="11"/>
      <w:r>
        <w:t xml:space="preserve"> </w:t>
      </w:r>
    </w:p>
    <w:p w14:paraId="625D01B6" w14:textId="06931B84" w:rsidR="005A2E88" w:rsidRDefault="00477E82" w:rsidP="005A2E88">
      <w:r w:rsidRPr="00477E82">
        <w:drawing>
          <wp:inline distT="0" distB="0" distL="0" distR="0" wp14:anchorId="549339A5" wp14:editId="51546F8D">
            <wp:extent cx="2994338" cy="1684315"/>
            <wp:effectExtent l="0" t="0" r="3175" b="5080"/>
            <wp:docPr id="4269906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990687" name=""/>
                    <pic:cNvPicPr/>
                  </pic:nvPicPr>
                  <pic:blipFill>
                    <a:blip r:embed="rId13"/>
                    <a:stretch>
                      <a:fillRect/>
                    </a:stretch>
                  </pic:blipFill>
                  <pic:spPr>
                    <a:xfrm>
                      <a:off x="0" y="0"/>
                      <a:ext cx="3044261" cy="1712397"/>
                    </a:xfrm>
                    <a:prstGeom prst="rect">
                      <a:avLst/>
                    </a:prstGeom>
                  </pic:spPr>
                </pic:pic>
              </a:graphicData>
            </a:graphic>
          </wp:inline>
        </w:drawing>
      </w:r>
    </w:p>
    <w:p w14:paraId="0690CED7" w14:textId="6E57F80A" w:rsidR="00477E82" w:rsidRDefault="00477E82" w:rsidP="00477E82">
      <w:pPr>
        <w:pStyle w:val="Heading2"/>
      </w:pPr>
      <w:bookmarkStart w:id="12" w:name="_Toc214652874"/>
      <w:r>
        <w:t>Slide 5</w:t>
      </w:r>
      <w:bookmarkEnd w:id="12"/>
      <w:r>
        <w:t xml:space="preserve"> </w:t>
      </w:r>
    </w:p>
    <w:p w14:paraId="31F38FD2" w14:textId="3A701148" w:rsidR="00477E82" w:rsidRDefault="00681517" w:rsidP="00477E82">
      <w:r w:rsidRPr="00681517">
        <w:drawing>
          <wp:inline distT="0" distB="0" distL="0" distR="0" wp14:anchorId="7853CE4B" wp14:editId="11D32D80">
            <wp:extent cx="2878428" cy="1619116"/>
            <wp:effectExtent l="0" t="0" r="5080" b="0"/>
            <wp:docPr id="1290549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54946" name=""/>
                    <pic:cNvPicPr/>
                  </pic:nvPicPr>
                  <pic:blipFill>
                    <a:blip r:embed="rId14"/>
                    <a:stretch>
                      <a:fillRect/>
                    </a:stretch>
                  </pic:blipFill>
                  <pic:spPr>
                    <a:xfrm>
                      <a:off x="0" y="0"/>
                      <a:ext cx="2924926" cy="1645271"/>
                    </a:xfrm>
                    <a:prstGeom prst="rect">
                      <a:avLst/>
                    </a:prstGeom>
                  </pic:spPr>
                </pic:pic>
              </a:graphicData>
            </a:graphic>
          </wp:inline>
        </w:drawing>
      </w:r>
    </w:p>
    <w:p w14:paraId="2B65384C" w14:textId="5414312B" w:rsidR="00681517" w:rsidRDefault="00681517" w:rsidP="00681517">
      <w:pPr>
        <w:pStyle w:val="Heading2"/>
      </w:pPr>
      <w:bookmarkStart w:id="13" w:name="_Toc214652875"/>
      <w:r>
        <w:t>Slide 6</w:t>
      </w:r>
      <w:bookmarkEnd w:id="13"/>
      <w:r>
        <w:t xml:space="preserve"> </w:t>
      </w:r>
    </w:p>
    <w:p w14:paraId="48D73DB6" w14:textId="1C5D6347" w:rsidR="00681517" w:rsidRDefault="00681517" w:rsidP="00681517">
      <w:pPr>
        <w:rPr>
          <w:rFonts w:asciiTheme="majorHAnsi" w:eastAsiaTheme="majorEastAsia" w:hAnsiTheme="majorHAnsi" w:cstheme="majorBidi"/>
          <w:color w:val="0F4761" w:themeColor="accent1" w:themeShade="BF"/>
          <w:sz w:val="40"/>
          <w:szCs w:val="40"/>
        </w:rPr>
      </w:pPr>
      <w:r w:rsidRPr="00681517">
        <w:drawing>
          <wp:inline distT="0" distB="0" distL="0" distR="0" wp14:anchorId="45B66CFD" wp14:editId="57007B3C">
            <wp:extent cx="2949575" cy="1659136"/>
            <wp:effectExtent l="0" t="0" r="0" b="5080"/>
            <wp:docPr id="199435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35805" name=""/>
                    <pic:cNvPicPr/>
                  </pic:nvPicPr>
                  <pic:blipFill>
                    <a:blip r:embed="rId15"/>
                    <a:stretch>
                      <a:fillRect/>
                    </a:stretch>
                  </pic:blipFill>
                  <pic:spPr>
                    <a:xfrm>
                      <a:off x="0" y="0"/>
                      <a:ext cx="2978489" cy="1675400"/>
                    </a:xfrm>
                    <a:prstGeom prst="rect">
                      <a:avLst/>
                    </a:prstGeom>
                  </pic:spPr>
                </pic:pic>
              </a:graphicData>
            </a:graphic>
          </wp:inline>
        </w:drawing>
      </w:r>
    </w:p>
    <w:p w14:paraId="27D90B78" w14:textId="77777777" w:rsidR="00926460" w:rsidRPr="00926460" w:rsidRDefault="00926460" w:rsidP="00926460"/>
    <w:p w14:paraId="2E582CBC" w14:textId="77777777" w:rsidR="00926460" w:rsidRPr="00926460" w:rsidRDefault="00926460" w:rsidP="00926460"/>
    <w:p w14:paraId="5C1E7238" w14:textId="029804A0" w:rsidR="00926460" w:rsidRDefault="00926460" w:rsidP="00926460">
      <w:pPr>
        <w:tabs>
          <w:tab w:val="left" w:pos="2616"/>
        </w:tabs>
        <w:rPr>
          <w:rFonts w:asciiTheme="majorHAnsi" w:eastAsiaTheme="majorEastAsia" w:hAnsiTheme="majorHAnsi" w:cstheme="majorBidi"/>
          <w:color w:val="0F4761" w:themeColor="accent1" w:themeShade="BF"/>
          <w:sz w:val="40"/>
          <w:szCs w:val="40"/>
        </w:rPr>
      </w:pPr>
      <w:r>
        <w:rPr>
          <w:rFonts w:asciiTheme="majorHAnsi" w:eastAsiaTheme="majorEastAsia" w:hAnsiTheme="majorHAnsi" w:cstheme="majorBidi"/>
          <w:color w:val="0F4761" w:themeColor="accent1" w:themeShade="BF"/>
          <w:sz w:val="40"/>
          <w:szCs w:val="40"/>
        </w:rPr>
        <w:tab/>
      </w:r>
    </w:p>
    <w:p w14:paraId="0177BF76" w14:textId="77777777" w:rsidR="00926460" w:rsidRDefault="00926460" w:rsidP="00926460">
      <w:pPr>
        <w:tabs>
          <w:tab w:val="left" w:pos="2616"/>
        </w:tabs>
        <w:rPr>
          <w:rFonts w:asciiTheme="majorHAnsi" w:eastAsiaTheme="majorEastAsia" w:hAnsiTheme="majorHAnsi" w:cstheme="majorBidi"/>
          <w:color w:val="0F4761" w:themeColor="accent1" w:themeShade="BF"/>
          <w:sz w:val="40"/>
          <w:szCs w:val="40"/>
        </w:rPr>
      </w:pPr>
    </w:p>
    <w:p w14:paraId="0656028D" w14:textId="056733B3" w:rsidR="00926460" w:rsidRDefault="00926460" w:rsidP="00926460">
      <w:pPr>
        <w:pStyle w:val="Heading1"/>
      </w:pPr>
      <w:bookmarkStart w:id="14" w:name="_Toc214652876"/>
      <w:r>
        <w:lastRenderedPageBreak/>
        <w:t>Reference list.</w:t>
      </w:r>
      <w:bookmarkEnd w:id="14"/>
      <w:r>
        <w:t xml:space="preserve"> </w:t>
      </w:r>
    </w:p>
    <w:p w14:paraId="4D558B0B" w14:textId="0447E16F" w:rsidR="0059546C" w:rsidRPr="0077617A" w:rsidRDefault="0059546C" w:rsidP="0077617A">
      <w:pPr>
        <w:spacing w:line="360" w:lineRule="auto"/>
        <w:jc w:val="both"/>
        <w:rPr>
          <w:rFonts w:ascii="Arial" w:hAnsi="Arial" w:cs="Arial"/>
        </w:rPr>
      </w:pPr>
      <w:proofErr w:type="spellStart"/>
      <w:r w:rsidRPr="0077617A">
        <w:rPr>
          <w:rFonts w:ascii="Arial" w:hAnsi="Arial" w:cs="Arial"/>
        </w:rPr>
        <w:t>Muchith</w:t>
      </w:r>
      <w:proofErr w:type="spellEnd"/>
      <w:r w:rsidRPr="0077617A">
        <w:rPr>
          <w:rFonts w:ascii="Arial" w:hAnsi="Arial" w:cs="Arial"/>
        </w:rPr>
        <w:t>, Mukhamad. (2023). Education in the Digital Age: Opportunities, Challenges, and Innovations. International Journal of Education and Digital Learning (IJEDL). 2. 10-20. 10.47353/</w:t>
      </w:r>
      <w:proofErr w:type="gramStart"/>
      <w:r w:rsidRPr="0077617A">
        <w:rPr>
          <w:rFonts w:ascii="Arial" w:hAnsi="Arial" w:cs="Arial"/>
        </w:rPr>
        <w:t>ijedl.v</w:t>
      </w:r>
      <w:proofErr w:type="gramEnd"/>
      <w:r w:rsidRPr="0077617A">
        <w:rPr>
          <w:rFonts w:ascii="Arial" w:hAnsi="Arial" w:cs="Arial"/>
        </w:rPr>
        <w:t>2i1.262.</w:t>
      </w:r>
      <w:r w:rsidR="00AA4661" w:rsidRPr="0077617A">
        <w:rPr>
          <w:rFonts w:ascii="Arial" w:hAnsi="Arial" w:cs="Arial"/>
        </w:rPr>
        <w:t xml:space="preserve"> </w:t>
      </w:r>
      <w:hyperlink r:id="rId16" w:history="1">
        <w:r w:rsidR="00AA4661" w:rsidRPr="0077617A">
          <w:rPr>
            <w:rStyle w:val="Hyperlink"/>
            <w:rFonts w:ascii="Arial" w:hAnsi="Arial" w:cs="Arial"/>
          </w:rPr>
          <w:t>https://share.google/K5b0xNpeni5aOeAnC</w:t>
        </w:r>
      </w:hyperlink>
    </w:p>
    <w:p w14:paraId="4B6CFE06" w14:textId="77777777" w:rsidR="00AA4661" w:rsidRDefault="00AA4661" w:rsidP="00926460"/>
    <w:p w14:paraId="582F45A4" w14:textId="77C7D830" w:rsidR="0077617A" w:rsidRDefault="0077617A" w:rsidP="0077617A">
      <w:pPr>
        <w:spacing w:line="360" w:lineRule="auto"/>
        <w:jc w:val="both"/>
        <w:rPr>
          <w:rFonts w:ascii="Arial" w:hAnsi="Arial" w:cs="Arial"/>
          <w:shd w:val="clear" w:color="auto" w:fill="FFFFFF"/>
        </w:rPr>
      </w:pPr>
      <w:r w:rsidRPr="0077617A">
        <w:rPr>
          <w:rFonts w:ascii="Arial" w:hAnsi="Arial" w:cs="Arial"/>
          <w:shd w:val="clear" w:color="auto" w:fill="FFFFFF"/>
        </w:rPr>
        <w:t>Dias, L. and Victor, A. (2022) “Teaching and Learning with Mobile Devices in the 21st Century Digital World: Benefits and Challenges”, </w:t>
      </w:r>
      <w:r w:rsidRPr="0077617A">
        <w:rPr>
          <w:rFonts w:ascii="Arial" w:hAnsi="Arial" w:cs="Arial"/>
          <w:i/>
          <w:iCs/>
        </w:rPr>
        <w:t>European Journal of Multidisciplinary Studies</w:t>
      </w:r>
      <w:r w:rsidRPr="0077617A">
        <w:rPr>
          <w:rFonts w:ascii="Arial" w:hAnsi="Arial" w:cs="Arial"/>
          <w:shd w:val="clear" w:color="auto" w:fill="FFFFFF"/>
        </w:rPr>
        <w:t>, 7(1), pp. 26–34. doi:</w:t>
      </w:r>
      <w:hyperlink r:id="rId17" w:history="1">
        <w:r w:rsidRPr="0077617A">
          <w:rPr>
            <w:rFonts w:ascii="Arial" w:hAnsi="Arial" w:cs="Arial"/>
            <w:color w:val="006798"/>
            <w:u w:val="single"/>
          </w:rPr>
          <w:t>10.26417/</w:t>
        </w:r>
        <w:proofErr w:type="gramStart"/>
        <w:r w:rsidRPr="0077617A">
          <w:rPr>
            <w:rFonts w:ascii="Arial" w:hAnsi="Arial" w:cs="Arial"/>
            <w:color w:val="006798"/>
            <w:u w:val="single"/>
          </w:rPr>
          <w:t>ejms.v5i1.p</w:t>
        </w:r>
        <w:proofErr w:type="gramEnd"/>
        <w:r w:rsidRPr="0077617A">
          <w:rPr>
            <w:rFonts w:ascii="Arial" w:hAnsi="Arial" w:cs="Arial"/>
            <w:color w:val="006798"/>
            <w:u w:val="single"/>
          </w:rPr>
          <w:t>339-344</w:t>
        </w:r>
      </w:hyperlink>
      <w:r w:rsidRPr="0077617A">
        <w:rPr>
          <w:rFonts w:ascii="Arial" w:hAnsi="Arial" w:cs="Arial"/>
          <w:shd w:val="clear" w:color="auto" w:fill="FFFFFF"/>
        </w:rPr>
        <w:t>.</w:t>
      </w:r>
    </w:p>
    <w:p w14:paraId="226DA965" w14:textId="77777777" w:rsidR="006B27F7" w:rsidRDefault="006B27F7" w:rsidP="0077617A">
      <w:pPr>
        <w:spacing w:line="360" w:lineRule="auto"/>
        <w:jc w:val="both"/>
        <w:rPr>
          <w:rFonts w:ascii="Arial" w:hAnsi="Arial" w:cs="Arial"/>
          <w:shd w:val="clear" w:color="auto" w:fill="FFFFFF"/>
        </w:rPr>
      </w:pPr>
    </w:p>
    <w:p w14:paraId="0C99CC40" w14:textId="77777777" w:rsidR="009C46C1" w:rsidRPr="009C46C1" w:rsidRDefault="009C46C1" w:rsidP="009C46C1">
      <w:pPr>
        <w:pStyle w:val="p1"/>
        <w:spacing w:line="360" w:lineRule="auto"/>
        <w:jc w:val="both"/>
        <w:rPr>
          <w:rFonts w:ascii="Arial" w:hAnsi="Arial" w:cs="Arial"/>
          <w:sz w:val="24"/>
          <w:szCs w:val="24"/>
        </w:rPr>
      </w:pPr>
      <w:r w:rsidRPr="009C46C1">
        <w:rPr>
          <w:rFonts w:ascii="Arial" w:hAnsi="Arial" w:cs="Arial"/>
          <w:sz w:val="24"/>
          <w:szCs w:val="24"/>
        </w:rPr>
        <w:t xml:space="preserve">Clark, W., &amp; </w:t>
      </w:r>
      <w:proofErr w:type="spellStart"/>
      <w:r w:rsidRPr="009C46C1">
        <w:rPr>
          <w:rFonts w:ascii="Arial" w:hAnsi="Arial" w:cs="Arial"/>
          <w:sz w:val="24"/>
          <w:szCs w:val="24"/>
        </w:rPr>
        <w:t>Luckin</w:t>
      </w:r>
      <w:proofErr w:type="spellEnd"/>
      <w:r w:rsidRPr="009C46C1">
        <w:rPr>
          <w:rFonts w:ascii="Arial" w:hAnsi="Arial" w:cs="Arial"/>
          <w:sz w:val="24"/>
          <w:szCs w:val="24"/>
        </w:rPr>
        <w:t xml:space="preserve">, R. (n.d.). </w:t>
      </w:r>
      <w:proofErr w:type="spellStart"/>
      <w:r w:rsidRPr="009C46C1">
        <w:rPr>
          <w:rFonts w:ascii="Arial" w:hAnsi="Arial" w:cs="Arial"/>
          <w:sz w:val="24"/>
          <w:szCs w:val="24"/>
        </w:rPr>
        <w:t>IPads</w:t>
      </w:r>
      <w:proofErr w:type="spellEnd"/>
      <w:r w:rsidRPr="009C46C1">
        <w:rPr>
          <w:rFonts w:ascii="Arial" w:hAnsi="Arial" w:cs="Arial"/>
          <w:sz w:val="24"/>
          <w:szCs w:val="24"/>
        </w:rPr>
        <w:t xml:space="preserve"> in the Classroom (Rep.). Retrieved April</w:t>
      </w:r>
    </w:p>
    <w:p w14:paraId="033D750B" w14:textId="77777777" w:rsidR="009C46C1" w:rsidRPr="009C46C1" w:rsidRDefault="009C46C1" w:rsidP="009C46C1">
      <w:pPr>
        <w:pStyle w:val="p1"/>
        <w:spacing w:line="360" w:lineRule="auto"/>
        <w:jc w:val="both"/>
        <w:rPr>
          <w:rFonts w:ascii="Arial" w:hAnsi="Arial" w:cs="Arial"/>
          <w:sz w:val="24"/>
          <w:szCs w:val="24"/>
        </w:rPr>
      </w:pPr>
      <w:r w:rsidRPr="009C46C1">
        <w:rPr>
          <w:rFonts w:ascii="Arial" w:hAnsi="Arial" w:cs="Arial"/>
          <w:sz w:val="24"/>
          <w:szCs w:val="24"/>
        </w:rPr>
        <w:t>06, 2016, from Institute of Education University, London website:</w:t>
      </w:r>
    </w:p>
    <w:p w14:paraId="67BFC68A" w14:textId="77777777" w:rsidR="009C46C1" w:rsidRPr="009C46C1" w:rsidRDefault="009C46C1" w:rsidP="009C46C1">
      <w:pPr>
        <w:pStyle w:val="p1"/>
        <w:spacing w:line="360" w:lineRule="auto"/>
        <w:jc w:val="both"/>
        <w:rPr>
          <w:rFonts w:ascii="Arial" w:hAnsi="Arial" w:cs="Arial"/>
          <w:sz w:val="24"/>
          <w:szCs w:val="24"/>
        </w:rPr>
      </w:pPr>
      <w:r w:rsidRPr="009C46C1">
        <w:rPr>
          <w:rFonts w:ascii="Arial" w:hAnsi="Arial" w:cs="Arial"/>
          <w:sz w:val="24"/>
          <w:szCs w:val="24"/>
        </w:rPr>
        <w:t>https://digitalteachingandlearning.files.wordpress.com/2013/03/ipads-in-</w:t>
      </w:r>
    </w:p>
    <w:p w14:paraId="43308808" w14:textId="77777777" w:rsidR="009C46C1" w:rsidRPr="009C46C1" w:rsidRDefault="009C46C1" w:rsidP="009C46C1">
      <w:pPr>
        <w:pStyle w:val="p1"/>
        <w:spacing w:line="360" w:lineRule="auto"/>
        <w:jc w:val="both"/>
        <w:rPr>
          <w:rFonts w:ascii="Arial" w:hAnsi="Arial" w:cs="Arial"/>
          <w:sz w:val="24"/>
          <w:szCs w:val="24"/>
        </w:rPr>
      </w:pPr>
      <w:r w:rsidRPr="009C46C1">
        <w:rPr>
          <w:rFonts w:ascii="Arial" w:hAnsi="Arial" w:cs="Arial"/>
          <w:sz w:val="24"/>
          <w:szCs w:val="24"/>
        </w:rPr>
        <w:t>the-classroom-report-lkl.pdf</w:t>
      </w:r>
    </w:p>
    <w:p w14:paraId="13E9E850" w14:textId="77777777" w:rsidR="00B85426" w:rsidRDefault="00B85426" w:rsidP="003F568E">
      <w:pPr>
        <w:pStyle w:val="p1"/>
        <w:spacing w:line="360" w:lineRule="auto"/>
        <w:jc w:val="both"/>
        <w:rPr>
          <w:rFonts w:ascii="Arial" w:hAnsi="Arial" w:cs="Arial"/>
          <w:sz w:val="24"/>
          <w:szCs w:val="24"/>
        </w:rPr>
      </w:pPr>
    </w:p>
    <w:p w14:paraId="50E9DF55" w14:textId="0C898CC4" w:rsidR="003F568E" w:rsidRPr="003F568E" w:rsidRDefault="003F568E" w:rsidP="003F568E">
      <w:pPr>
        <w:pStyle w:val="p1"/>
        <w:spacing w:line="360" w:lineRule="auto"/>
        <w:jc w:val="both"/>
        <w:rPr>
          <w:rFonts w:ascii="Arial" w:hAnsi="Arial" w:cs="Arial"/>
          <w:sz w:val="24"/>
          <w:szCs w:val="24"/>
        </w:rPr>
      </w:pPr>
      <w:r w:rsidRPr="003F568E">
        <w:rPr>
          <w:rFonts w:ascii="Arial" w:hAnsi="Arial" w:cs="Arial"/>
          <w:sz w:val="24"/>
          <w:szCs w:val="24"/>
        </w:rPr>
        <w:t>Mango, O. (2015). iPad use and student engagement in the classroom. The</w:t>
      </w:r>
    </w:p>
    <w:p w14:paraId="3729A1D0" w14:textId="77777777" w:rsidR="003F568E" w:rsidRPr="003F568E" w:rsidRDefault="003F568E" w:rsidP="003F568E">
      <w:pPr>
        <w:pStyle w:val="p1"/>
        <w:spacing w:line="360" w:lineRule="auto"/>
        <w:jc w:val="both"/>
        <w:rPr>
          <w:rFonts w:ascii="Arial" w:hAnsi="Arial" w:cs="Arial"/>
          <w:sz w:val="24"/>
          <w:szCs w:val="24"/>
        </w:rPr>
      </w:pPr>
      <w:r w:rsidRPr="003F568E">
        <w:rPr>
          <w:rFonts w:ascii="Arial" w:hAnsi="Arial" w:cs="Arial"/>
          <w:sz w:val="24"/>
          <w:szCs w:val="24"/>
        </w:rPr>
        <w:t>Turkish Online Journal of Educational Technology, 14(1), 53-57. Retrieved</w:t>
      </w:r>
    </w:p>
    <w:p w14:paraId="53316B8C" w14:textId="77777777" w:rsidR="003F568E" w:rsidRPr="003F568E" w:rsidRDefault="003F568E" w:rsidP="003F568E">
      <w:pPr>
        <w:pStyle w:val="p1"/>
        <w:spacing w:line="360" w:lineRule="auto"/>
        <w:jc w:val="both"/>
        <w:rPr>
          <w:rFonts w:ascii="Arial" w:hAnsi="Arial" w:cs="Arial"/>
          <w:sz w:val="24"/>
          <w:szCs w:val="24"/>
        </w:rPr>
      </w:pPr>
      <w:r w:rsidRPr="003F568E">
        <w:rPr>
          <w:rFonts w:ascii="Arial" w:hAnsi="Arial" w:cs="Arial"/>
          <w:sz w:val="24"/>
          <w:szCs w:val="24"/>
        </w:rPr>
        <w:t>March 15, 2016, from http://www.tojet.net/articles/v14i1/1417.pdf</w:t>
      </w:r>
    </w:p>
    <w:p w14:paraId="04AC8E89" w14:textId="77777777" w:rsidR="009B609F" w:rsidRDefault="009B609F" w:rsidP="00B84587">
      <w:pPr>
        <w:spacing w:after="0" w:line="360" w:lineRule="auto"/>
        <w:jc w:val="both"/>
        <w:rPr>
          <w:rFonts w:ascii="Arial" w:eastAsia="Times New Roman" w:hAnsi="Arial" w:cs="Arial"/>
          <w:color w:val="000000"/>
          <w:kern w:val="0"/>
          <w14:ligatures w14:val="none"/>
        </w:rPr>
      </w:pPr>
    </w:p>
    <w:p w14:paraId="5FF3541B" w14:textId="06C31295" w:rsidR="00B84587" w:rsidRPr="00B84587" w:rsidRDefault="00B84587" w:rsidP="00B84587">
      <w:pPr>
        <w:spacing w:after="0" w:line="360" w:lineRule="auto"/>
        <w:jc w:val="both"/>
        <w:rPr>
          <w:rFonts w:ascii="Arial" w:eastAsia="Times New Roman" w:hAnsi="Arial" w:cs="Arial"/>
          <w:color w:val="000000"/>
          <w:kern w:val="0"/>
          <w14:ligatures w14:val="none"/>
        </w:rPr>
      </w:pPr>
      <w:r w:rsidRPr="00B84587">
        <w:rPr>
          <w:rFonts w:ascii="Arial" w:eastAsia="Times New Roman" w:hAnsi="Arial" w:cs="Arial"/>
          <w:color w:val="000000"/>
          <w:kern w:val="0"/>
          <w14:ligatures w14:val="none"/>
        </w:rPr>
        <w:t>Anderson, T. (2019). The theory and practice of</w:t>
      </w:r>
      <w:r>
        <w:rPr>
          <w:rFonts w:ascii="Arial" w:eastAsia="Times New Roman" w:hAnsi="Arial" w:cs="Arial"/>
          <w:color w:val="000000"/>
          <w:kern w:val="0"/>
          <w14:ligatures w14:val="none"/>
        </w:rPr>
        <w:t xml:space="preserve"> </w:t>
      </w:r>
      <w:r w:rsidRPr="00B84587">
        <w:rPr>
          <w:rFonts w:ascii="Arial" w:eastAsia="Times New Roman" w:hAnsi="Arial" w:cs="Arial"/>
          <w:color w:val="000000"/>
          <w:kern w:val="0"/>
          <w14:ligatures w14:val="none"/>
        </w:rPr>
        <w:t>online learning. Athabasca University</w:t>
      </w:r>
    </w:p>
    <w:p w14:paraId="18B21672" w14:textId="7B302E05" w:rsidR="00934B31" w:rsidRDefault="00B84587" w:rsidP="00B84587">
      <w:pPr>
        <w:spacing w:after="0" w:line="360" w:lineRule="auto"/>
        <w:jc w:val="both"/>
        <w:rPr>
          <w:rFonts w:ascii="Arial" w:hAnsi="Arial" w:cs="Arial"/>
        </w:rPr>
      </w:pPr>
      <w:r w:rsidRPr="00B84587">
        <w:rPr>
          <w:rFonts w:ascii="Arial" w:eastAsia="Times New Roman" w:hAnsi="Arial" w:cs="Arial"/>
          <w:color w:val="000000"/>
          <w:kern w:val="0"/>
          <w14:ligatures w14:val="none"/>
        </w:rPr>
        <w:t>Press.</w:t>
      </w:r>
      <w:r>
        <w:rPr>
          <w:rFonts w:ascii="Arial" w:eastAsia="Times New Roman" w:hAnsi="Arial" w:cs="Arial"/>
          <w:color w:val="000000"/>
          <w:kern w:val="0"/>
          <w14:ligatures w14:val="none"/>
        </w:rPr>
        <w:t xml:space="preserve"> </w:t>
      </w:r>
      <w:hyperlink r:id="rId18" w:history="1">
        <w:r w:rsidRPr="006F5573">
          <w:rPr>
            <w:rStyle w:val="Hyperlink"/>
            <w:rFonts w:ascii="Arial" w:hAnsi="Arial" w:cs="Arial"/>
          </w:rPr>
          <w:t>https://share.google/rbIKICQajKuAH7WrP</w:t>
        </w:r>
      </w:hyperlink>
    </w:p>
    <w:p w14:paraId="0F6FE33D" w14:textId="77777777" w:rsidR="0004766E" w:rsidRDefault="0004766E" w:rsidP="00B84587">
      <w:pPr>
        <w:spacing w:after="0" w:line="360" w:lineRule="auto"/>
        <w:jc w:val="both"/>
        <w:rPr>
          <w:rFonts w:ascii="Arial" w:hAnsi="Arial" w:cs="Arial"/>
        </w:rPr>
      </w:pPr>
    </w:p>
    <w:p w14:paraId="6DE181BC" w14:textId="54EF5D14" w:rsidR="00CC5187" w:rsidRPr="00CC5187" w:rsidRDefault="00CC5187" w:rsidP="00CC5187">
      <w:pPr>
        <w:spacing w:after="0" w:line="360" w:lineRule="auto"/>
        <w:jc w:val="both"/>
        <w:rPr>
          <w:rFonts w:ascii="Arial" w:eastAsia="Times New Roman" w:hAnsi="Arial" w:cs="Arial"/>
          <w:color w:val="000000"/>
          <w:kern w:val="0"/>
          <w14:ligatures w14:val="none"/>
        </w:rPr>
      </w:pPr>
      <w:r w:rsidRPr="00CC5187">
        <w:rPr>
          <w:rFonts w:ascii="Arial" w:eastAsia="Times New Roman" w:hAnsi="Arial" w:cs="Arial"/>
          <w:color w:val="000000"/>
          <w:kern w:val="0"/>
          <w14:ligatures w14:val="none"/>
        </w:rPr>
        <w:t>Ally, M. (2019). Foundations of educational</w:t>
      </w:r>
      <w:r>
        <w:rPr>
          <w:rFonts w:ascii="Arial" w:eastAsia="Times New Roman" w:hAnsi="Arial" w:cs="Arial"/>
          <w:color w:val="000000"/>
          <w:kern w:val="0"/>
          <w14:ligatures w14:val="none"/>
        </w:rPr>
        <w:t xml:space="preserve"> </w:t>
      </w:r>
      <w:r w:rsidRPr="00CC5187">
        <w:rPr>
          <w:rFonts w:ascii="Arial" w:eastAsia="Times New Roman" w:hAnsi="Arial" w:cs="Arial"/>
          <w:color w:val="000000"/>
          <w:kern w:val="0"/>
          <w14:ligatures w14:val="none"/>
        </w:rPr>
        <w:t>theory for online learning. Athabasca</w:t>
      </w:r>
    </w:p>
    <w:p w14:paraId="028C11A8" w14:textId="380D04C9" w:rsidR="0004766E" w:rsidRDefault="00CC5187" w:rsidP="00B84587">
      <w:pPr>
        <w:spacing w:after="0" w:line="360" w:lineRule="auto"/>
        <w:jc w:val="both"/>
        <w:rPr>
          <w:rFonts w:ascii="Arial" w:eastAsia="Times New Roman" w:hAnsi="Arial" w:cs="Arial"/>
          <w:color w:val="000000"/>
          <w:kern w:val="0"/>
          <w14:ligatures w14:val="none"/>
        </w:rPr>
      </w:pPr>
      <w:r w:rsidRPr="00CC5187">
        <w:rPr>
          <w:rFonts w:ascii="Arial" w:eastAsia="Times New Roman" w:hAnsi="Arial" w:cs="Arial"/>
          <w:color w:val="000000"/>
          <w:kern w:val="0"/>
          <w14:ligatures w14:val="none"/>
        </w:rPr>
        <w:t>University Press.</w:t>
      </w:r>
      <w:r>
        <w:rPr>
          <w:rFonts w:ascii="Arial" w:eastAsia="Times New Roman" w:hAnsi="Arial" w:cs="Arial"/>
          <w:color w:val="000000"/>
          <w:kern w:val="0"/>
          <w14:ligatures w14:val="none"/>
        </w:rPr>
        <w:t xml:space="preserve"> </w:t>
      </w:r>
      <w:hyperlink r:id="rId19" w:history="1">
        <w:r w:rsidRPr="006F5573">
          <w:rPr>
            <w:rStyle w:val="Hyperlink"/>
            <w:rFonts w:ascii="Arial" w:eastAsia="Times New Roman" w:hAnsi="Arial" w:cs="Arial"/>
            <w:kern w:val="0"/>
            <w14:ligatures w14:val="none"/>
          </w:rPr>
          <w:t>https://share.google/QSc21RXd7VY0rCKSn</w:t>
        </w:r>
      </w:hyperlink>
    </w:p>
    <w:p w14:paraId="14035605" w14:textId="77777777" w:rsidR="0004766E" w:rsidRPr="00B84587" w:rsidRDefault="0004766E" w:rsidP="00B84587">
      <w:pPr>
        <w:spacing w:after="0" w:line="360" w:lineRule="auto"/>
        <w:jc w:val="both"/>
        <w:rPr>
          <w:rFonts w:ascii="Arial" w:eastAsia="Times New Roman" w:hAnsi="Arial" w:cs="Arial"/>
          <w:color w:val="000000"/>
          <w:kern w:val="0"/>
          <w14:ligatures w14:val="none"/>
        </w:rPr>
      </w:pPr>
    </w:p>
    <w:p w14:paraId="2B781FA4" w14:textId="56D81B26" w:rsidR="00966701" w:rsidRDefault="00966701" w:rsidP="0077617A">
      <w:pPr>
        <w:spacing w:line="360" w:lineRule="auto"/>
        <w:jc w:val="both"/>
        <w:rPr>
          <w:rFonts w:ascii="Arial" w:hAnsi="Arial" w:cs="Arial"/>
        </w:rPr>
      </w:pPr>
    </w:p>
    <w:p w14:paraId="3B965F5D" w14:textId="77777777" w:rsidR="00966701" w:rsidRDefault="00966701">
      <w:pPr>
        <w:rPr>
          <w:rFonts w:ascii="Arial" w:hAnsi="Arial" w:cs="Arial"/>
        </w:rPr>
      </w:pPr>
      <w:r>
        <w:rPr>
          <w:rFonts w:ascii="Arial" w:hAnsi="Arial" w:cs="Arial"/>
        </w:rPr>
        <w:br w:type="page"/>
      </w:r>
    </w:p>
    <w:p w14:paraId="5483942B" w14:textId="60F44D70" w:rsidR="00934B31" w:rsidRDefault="003F3E9D" w:rsidP="00F35023">
      <w:pPr>
        <w:pStyle w:val="Heading1"/>
      </w:pPr>
      <w:bookmarkStart w:id="15" w:name="_Toc214652877"/>
      <w:r>
        <w:lastRenderedPageBreak/>
        <w:t>Appendices.</w:t>
      </w:r>
      <w:bookmarkEnd w:id="15"/>
      <w:r>
        <w:t xml:space="preserve"> </w:t>
      </w:r>
    </w:p>
    <w:p w14:paraId="4D96F950" w14:textId="476247F4" w:rsidR="003F3E9D" w:rsidRDefault="003F3E9D" w:rsidP="00F35023">
      <w:pPr>
        <w:spacing w:line="360" w:lineRule="auto"/>
        <w:jc w:val="both"/>
        <w:rPr>
          <w:rFonts w:ascii="Arial" w:hAnsi="Arial" w:cs="Arial"/>
        </w:rPr>
      </w:pPr>
      <w:r>
        <w:rPr>
          <w:rFonts w:ascii="Arial" w:hAnsi="Arial" w:cs="Arial"/>
        </w:rPr>
        <w:t xml:space="preserve">Appendix 1: </w:t>
      </w:r>
    </w:p>
    <w:p w14:paraId="4914F98A" w14:textId="0C1E6ADE" w:rsidR="00E8129C" w:rsidRDefault="00223756" w:rsidP="00F35023">
      <w:pPr>
        <w:spacing w:line="360" w:lineRule="auto"/>
        <w:jc w:val="both"/>
        <w:rPr>
          <w:rFonts w:ascii="Arial" w:hAnsi="Arial" w:cs="Arial"/>
        </w:rPr>
      </w:pPr>
      <w:r>
        <w:rPr>
          <w:rFonts w:ascii="Arial" w:hAnsi="Arial" w:cs="Arial"/>
        </w:rPr>
        <w:t xml:space="preserve">The article was published in 2023, in the international journal of education and digital learning. </w:t>
      </w:r>
    </w:p>
    <w:p w14:paraId="59E9241E" w14:textId="07E341EF" w:rsidR="00223756" w:rsidRDefault="00CB5A1E" w:rsidP="00F35023">
      <w:pPr>
        <w:spacing w:line="360" w:lineRule="auto"/>
        <w:jc w:val="both"/>
        <w:rPr>
          <w:rFonts w:ascii="Arial" w:hAnsi="Arial" w:cs="Arial"/>
        </w:rPr>
      </w:pPr>
      <w:r>
        <w:rPr>
          <w:rFonts w:ascii="Arial" w:hAnsi="Arial" w:cs="Arial"/>
        </w:rPr>
        <w:t xml:space="preserve">The article is </w:t>
      </w:r>
      <w:r w:rsidR="00B14442">
        <w:rPr>
          <w:rFonts w:ascii="Arial" w:hAnsi="Arial" w:cs="Arial"/>
        </w:rPr>
        <w:t>directly</w:t>
      </w:r>
      <w:r>
        <w:rPr>
          <w:rFonts w:ascii="Arial" w:hAnsi="Arial" w:cs="Arial"/>
        </w:rPr>
        <w:t xml:space="preserve"> related to digital learning, technology in education and online instructional methods</w:t>
      </w:r>
      <w:r w:rsidR="00B14442">
        <w:rPr>
          <w:rFonts w:ascii="Arial" w:hAnsi="Arial" w:cs="Arial"/>
        </w:rPr>
        <w:t xml:space="preserve">. </w:t>
      </w:r>
    </w:p>
    <w:p w14:paraId="28E8FF8F" w14:textId="4F250A33" w:rsidR="00B14442" w:rsidRDefault="00B14442" w:rsidP="00F35023">
      <w:pPr>
        <w:spacing w:line="360" w:lineRule="auto"/>
        <w:jc w:val="both"/>
        <w:rPr>
          <w:rFonts w:ascii="Arial" w:hAnsi="Arial" w:cs="Arial"/>
        </w:rPr>
      </w:pPr>
      <w:r>
        <w:rPr>
          <w:rFonts w:ascii="Arial" w:hAnsi="Arial" w:cs="Arial"/>
        </w:rPr>
        <w:t xml:space="preserve">It is also suitable for academic research, essays and literature reviews. </w:t>
      </w:r>
    </w:p>
    <w:p w14:paraId="7069944A" w14:textId="5ECBD342" w:rsidR="00B14442" w:rsidRDefault="00555B98" w:rsidP="00F35023">
      <w:pPr>
        <w:spacing w:line="360" w:lineRule="auto"/>
        <w:jc w:val="both"/>
        <w:rPr>
          <w:rFonts w:ascii="Arial" w:hAnsi="Arial" w:cs="Arial"/>
        </w:rPr>
      </w:pPr>
      <w:r>
        <w:rPr>
          <w:rFonts w:ascii="Arial" w:hAnsi="Arial" w:cs="Arial"/>
        </w:rPr>
        <w:t xml:space="preserve">The author, </w:t>
      </w:r>
      <w:r w:rsidR="00B75325">
        <w:rPr>
          <w:rFonts w:ascii="Arial" w:hAnsi="Arial" w:cs="Arial"/>
        </w:rPr>
        <w:t>M</w:t>
      </w:r>
      <w:r>
        <w:rPr>
          <w:rFonts w:ascii="Arial" w:hAnsi="Arial" w:cs="Arial"/>
        </w:rPr>
        <w:t xml:space="preserve">ukhamad </w:t>
      </w:r>
      <w:proofErr w:type="spellStart"/>
      <w:r w:rsidR="00B75325">
        <w:rPr>
          <w:rFonts w:ascii="Arial" w:hAnsi="Arial" w:cs="Arial"/>
        </w:rPr>
        <w:t>S</w:t>
      </w:r>
      <w:r>
        <w:rPr>
          <w:rFonts w:ascii="Arial" w:hAnsi="Arial" w:cs="Arial"/>
        </w:rPr>
        <w:t>aekan</w:t>
      </w:r>
      <w:proofErr w:type="spellEnd"/>
      <w:r>
        <w:rPr>
          <w:rFonts w:ascii="Arial" w:hAnsi="Arial" w:cs="Arial"/>
        </w:rPr>
        <w:t xml:space="preserve"> </w:t>
      </w:r>
      <w:r w:rsidR="00B75325">
        <w:rPr>
          <w:rFonts w:ascii="Arial" w:hAnsi="Arial" w:cs="Arial"/>
        </w:rPr>
        <w:t>M</w:t>
      </w:r>
      <w:r>
        <w:rPr>
          <w:rFonts w:ascii="Arial" w:hAnsi="Arial" w:cs="Arial"/>
        </w:rPr>
        <w:t xml:space="preserve">uchith, is affiliated with </w:t>
      </w:r>
      <w:r w:rsidR="009D7369">
        <w:rPr>
          <w:rFonts w:ascii="Arial" w:hAnsi="Arial" w:cs="Arial"/>
        </w:rPr>
        <w:t xml:space="preserve">state Islamic university of </w:t>
      </w:r>
      <w:r w:rsidR="00B75325">
        <w:rPr>
          <w:rFonts w:ascii="Arial" w:hAnsi="Arial" w:cs="Arial"/>
        </w:rPr>
        <w:t xml:space="preserve">Wali Songo a recognized academic institution. </w:t>
      </w:r>
    </w:p>
    <w:p w14:paraId="68927FC6" w14:textId="33C82E36" w:rsidR="00691B71" w:rsidRDefault="00691B71" w:rsidP="00F35023">
      <w:pPr>
        <w:spacing w:line="360" w:lineRule="auto"/>
        <w:jc w:val="both"/>
        <w:rPr>
          <w:rFonts w:ascii="Arial" w:hAnsi="Arial" w:cs="Arial"/>
        </w:rPr>
      </w:pPr>
      <w:r>
        <w:rPr>
          <w:rFonts w:ascii="Arial" w:hAnsi="Arial" w:cs="Arial"/>
        </w:rPr>
        <w:t xml:space="preserve">The </w:t>
      </w:r>
      <w:r w:rsidR="00935790">
        <w:rPr>
          <w:rFonts w:ascii="Arial" w:hAnsi="Arial" w:cs="Arial"/>
        </w:rPr>
        <w:t>article</w:t>
      </w:r>
      <w:r>
        <w:rPr>
          <w:rFonts w:ascii="Arial" w:hAnsi="Arial" w:cs="Arial"/>
        </w:rPr>
        <w:t xml:space="preserve"> uses supporting evidence, including recent peer reviewed </w:t>
      </w:r>
      <w:r w:rsidR="00935790">
        <w:rPr>
          <w:rFonts w:ascii="Arial" w:hAnsi="Arial" w:cs="Arial"/>
        </w:rPr>
        <w:t xml:space="preserve">studies and interview data. </w:t>
      </w:r>
    </w:p>
    <w:p w14:paraId="50C1CF43" w14:textId="157EA41F" w:rsidR="00935790" w:rsidRPr="0077617A" w:rsidRDefault="00935790" w:rsidP="00F35023">
      <w:pPr>
        <w:spacing w:line="360" w:lineRule="auto"/>
        <w:jc w:val="both"/>
        <w:rPr>
          <w:rFonts w:ascii="Arial" w:hAnsi="Arial" w:cs="Arial"/>
        </w:rPr>
      </w:pPr>
      <w:r>
        <w:rPr>
          <w:rFonts w:ascii="Arial" w:hAnsi="Arial" w:cs="Arial"/>
        </w:rPr>
        <w:t xml:space="preserve">The purpose is </w:t>
      </w:r>
      <w:r w:rsidR="00F35023">
        <w:rPr>
          <w:rFonts w:ascii="Arial" w:hAnsi="Arial" w:cs="Arial"/>
        </w:rPr>
        <w:t xml:space="preserve">scholarly and information to analyze digital education, opportunities, challenges and innovations. </w:t>
      </w:r>
    </w:p>
    <w:sectPr w:rsidR="00935790" w:rsidRPr="0077617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2B06"/>
    <w:rsid w:val="00042EEF"/>
    <w:rsid w:val="0004766E"/>
    <w:rsid w:val="00082CC5"/>
    <w:rsid w:val="000E2111"/>
    <w:rsid w:val="000E3096"/>
    <w:rsid w:val="000F3BA2"/>
    <w:rsid w:val="00142A0A"/>
    <w:rsid w:val="00220978"/>
    <w:rsid w:val="00223756"/>
    <w:rsid w:val="00233941"/>
    <w:rsid w:val="00262980"/>
    <w:rsid w:val="00311D7E"/>
    <w:rsid w:val="003A46A0"/>
    <w:rsid w:val="003F142D"/>
    <w:rsid w:val="003F3E9D"/>
    <w:rsid w:val="003F568E"/>
    <w:rsid w:val="00452EE4"/>
    <w:rsid w:val="00477CC6"/>
    <w:rsid w:val="00477E82"/>
    <w:rsid w:val="004F085D"/>
    <w:rsid w:val="00555B98"/>
    <w:rsid w:val="00570D32"/>
    <w:rsid w:val="00575623"/>
    <w:rsid w:val="0059546C"/>
    <w:rsid w:val="005A2E88"/>
    <w:rsid w:val="005B13C9"/>
    <w:rsid w:val="005E016C"/>
    <w:rsid w:val="00681517"/>
    <w:rsid w:val="00691B71"/>
    <w:rsid w:val="006B27F7"/>
    <w:rsid w:val="006B5262"/>
    <w:rsid w:val="00737E40"/>
    <w:rsid w:val="0077617A"/>
    <w:rsid w:val="007C0D34"/>
    <w:rsid w:val="00885DAF"/>
    <w:rsid w:val="008A7482"/>
    <w:rsid w:val="008C36BF"/>
    <w:rsid w:val="00902AE9"/>
    <w:rsid w:val="00926460"/>
    <w:rsid w:val="00934B31"/>
    <w:rsid w:val="00935790"/>
    <w:rsid w:val="00966701"/>
    <w:rsid w:val="009B609F"/>
    <w:rsid w:val="009C46C1"/>
    <w:rsid w:val="009D7369"/>
    <w:rsid w:val="00A37A88"/>
    <w:rsid w:val="00A46531"/>
    <w:rsid w:val="00AA4661"/>
    <w:rsid w:val="00B14442"/>
    <w:rsid w:val="00B75325"/>
    <w:rsid w:val="00B84587"/>
    <w:rsid w:val="00B85426"/>
    <w:rsid w:val="00BF2B06"/>
    <w:rsid w:val="00C1243A"/>
    <w:rsid w:val="00CB5A1E"/>
    <w:rsid w:val="00CC5187"/>
    <w:rsid w:val="00D449B2"/>
    <w:rsid w:val="00D83573"/>
    <w:rsid w:val="00D90024"/>
    <w:rsid w:val="00E16F1E"/>
    <w:rsid w:val="00E17635"/>
    <w:rsid w:val="00E40781"/>
    <w:rsid w:val="00E8129C"/>
    <w:rsid w:val="00F055F4"/>
    <w:rsid w:val="00F35023"/>
    <w:rsid w:val="00F40D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FB30D"/>
  <w15:chartTrackingRefBased/>
  <w15:docId w15:val="{4CB74680-6DD0-954C-8393-95E1F98D2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27F7"/>
  </w:style>
  <w:style w:type="paragraph" w:styleId="Heading1">
    <w:name w:val="heading 1"/>
    <w:basedOn w:val="Normal"/>
    <w:next w:val="Normal"/>
    <w:link w:val="Heading1Char"/>
    <w:uiPriority w:val="9"/>
    <w:qFormat/>
    <w:rsid w:val="00BF2B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F2B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2B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2B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2B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2B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2B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2B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2B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2B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F2B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2B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2B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2B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2B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2B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2B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2B06"/>
    <w:rPr>
      <w:rFonts w:eastAsiaTheme="majorEastAsia" w:cstheme="majorBidi"/>
      <w:color w:val="272727" w:themeColor="text1" w:themeTint="D8"/>
    </w:rPr>
  </w:style>
  <w:style w:type="paragraph" w:styleId="Title">
    <w:name w:val="Title"/>
    <w:basedOn w:val="Normal"/>
    <w:next w:val="Normal"/>
    <w:link w:val="TitleChar"/>
    <w:uiPriority w:val="10"/>
    <w:qFormat/>
    <w:rsid w:val="00BF2B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2B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2B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2B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2B06"/>
    <w:pPr>
      <w:spacing w:before="160"/>
      <w:jc w:val="center"/>
    </w:pPr>
    <w:rPr>
      <w:i/>
      <w:iCs/>
      <w:color w:val="404040" w:themeColor="text1" w:themeTint="BF"/>
    </w:rPr>
  </w:style>
  <w:style w:type="character" w:customStyle="1" w:styleId="QuoteChar">
    <w:name w:val="Quote Char"/>
    <w:basedOn w:val="DefaultParagraphFont"/>
    <w:link w:val="Quote"/>
    <w:uiPriority w:val="29"/>
    <w:rsid w:val="00BF2B06"/>
    <w:rPr>
      <w:i/>
      <w:iCs/>
      <w:color w:val="404040" w:themeColor="text1" w:themeTint="BF"/>
    </w:rPr>
  </w:style>
  <w:style w:type="paragraph" w:styleId="ListParagraph">
    <w:name w:val="List Paragraph"/>
    <w:basedOn w:val="Normal"/>
    <w:uiPriority w:val="34"/>
    <w:qFormat/>
    <w:rsid w:val="00BF2B06"/>
    <w:pPr>
      <w:ind w:left="720"/>
      <w:contextualSpacing/>
    </w:pPr>
  </w:style>
  <w:style w:type="character" w:styleId="IntenseEmphasis">
    <w:name w:val="Intense Emphasis"/>
    <w:basedOn w:val="DefaultParagraphFont"/>
    <w:uiPriority w:val="21"/>
    <w:qFormat/>
    <w:rsid w:val="00BF2B06"/>
    <w:rPr>
      <w:i/>
      <w:iCs/>
      <w:color w:val="0F4761" w:themeColor="accent1" w:themeShade="BF"/>
    </w:rPr>
  </w:style>
  <w:style w:type="paragraph" w:styleId="IntenseQuote">
    <w:name w:val="Intense Quote"/>
    <w:basedOn w:val="Normal"/>
    <w:next w:val="Normal"/>
    <w:link w:val="IntenseQuoteChar"/>
    <w:uiPriority w:val="30"/>
    <w:qFormat/>
    <w:rsid w:val="00BF2B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2B06"/>
    <w:rPr>
      <w:i/>
      <w:iCs/>
      <w:color w:val="0F4761" w:themeColor="accent1" w:themeShade="BF"/>
    </w:rPr>
  </w:style>
  <w:style w:type="character" w:styleId="IntenseReference">
    <w:name w:val="Intense Reference"/>
    <w:basedOn w:val="DefaultParagraphFont"/>
    <w:uiPriority w:val="32"/>
    <w:qFormat/>
    <w:rsid w:val="00BF2B06"/>
    <w:rPr>
      <w:b/>
      <w:bCs/>
      <w:smallCaps/>
      <w:color w:val="0F4761" w:themeColor="accent1" w:themeShade="BF"/>
      <w:spacing w:val="5"/>
    </w:rPr>
  </w:style>
  <w:style w:type="paragraph" w:styleId="TOCHeading">
    <w:name w:val="TOC Heading"/>
    <w:basedOn w:val="Heading1"/>
    <w:next w:val="Normal"/>
    <w:uiPriority w:val="39"/>
    <w:unhideWhenUsed/>
    <w:qFormat/>
    <w:rsid w:val="000E2111"/>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0E2111"/>
    <w:pPr>
      <w:spacing w:before="120" w:after="0"/>
    </w:pPr>
    <w:rPr>
      <w:b/>
      <w:bCs/>
      <w:i/>
      <w:iCs/>
    </w:rPr>
  </w:style>
  <w:style w:type="paragraph" w:styleId="TOC2">
    <w:name w:val="toc 2"/>
    <w:basedOn w:val="Normal"/>
    <w:next w:val="Normal"/>
    <w:autoRedefine/>
    <w:uiPriority w:val="39"/>
    <w:unhideWhenUsed/>
    <w:rsid w:val="000E2111"/>
    <w:pPr>
      <w:spacing w:before="120" w:after="0"/>
      <w:ind w:left="240"/>
    </w:pPr>
    <w:rPr>
      <w:b/>
      <w:bCs/>
      <w:sz w:val="22"/>
      <w:szCs w:val="22"/>
    </w:rPr>
  </w:style>
  <w:style w:type="paragraph" w:styleId="TOC3">
    <w:name w:val="toc 3"/>
    <w:basedOn w:val="Normal"/>
    <w:next w:val="Normal"/>
    <w:autoRedefine/>
    <w:uiPriority w:val="39"/>
    <w:semiHidden/>
    <w:unhideWhenUsed/>
    <w:rsid w:val="000E2111"/>
    <w:pPr>
      <w:spacing w:after="0"/>
      <w:ind w:left="480"/>
    </w:pPr>
    <w:rPr>
      <w:sz w:val="20"/>
      <w:szCs w:val="20"/>
    </w:rPr>
  </w:style>
  <w:style w:type="paragraph" w:styleId="TOC4">
    <w:name w:val="toc 4"/>
    <w:basedOn w:val="Normal"/>
    <w:next w:val="Normal"/>
    <w:autoRedefine/>
    <w:uiPriority w:val="39"/>
    <w:semiHidden/>
    <w:unhideWhenUsed/>
    <w:rsid w:val="000E2111"/>
    <w:pPr>
      <w:spacing w:after="0"/>
      <w:ind w:left="720"/>
    </w:pPr>
    <w:rPr>
      <w:sz w:val="20"/>
      <w:szCs w:val="20"/>
    </w:rPr>
  </w:style>
  <w:style w:type="paragraph" w:styleId="TOC5">
    <w:name w:val="toc 5"/>
    <w:basedOn w:val="Normal"/>
    <w:next w:val="Normal"/>
    <w:autoRedefine/>
    <w:uiPriority w:val="39"/>
    <w:semiHidden/>
    <w:unhideWhenUsed/>
    <w:rsid w:val="000E2111"/>
    <w:pPr>
      <w:spacing w:after="0"/>
      <w:ind w:left="960"/>
    </w:pPr>
    <w:rPr>
      <w:sz w:val="20"/>
      <w:szCs w:val="20"/>
    </w:rPr>
  </w:style>
  <w:style w:type="paragraph" w:styleId="TOC6">
    <w:name w:val="toc 6"/>
    <w:basedOn w:val="Normal"/>
    <w:next w:val="Normal"/>
    <w:autoRedefine/>
    <w:uiPriority w:val="39"/>
    <w:semiHidden/>
    <w:unhideWhenUsed/>
    <w:rsid w:val="000E2111"/>
    <w:pPr>
      <w:spacing w:after="0"/>
      <w:ind w:left="1200"/>
    </w:pPr>
    <w:rPr>
      <w:sz w:val="20"/>
      <w:szCs w:val="20"/>
    </w:rPr>
  </w:style>
  <w:style w:type="paragraph" w:styleId="TOC7">
    <w:name w:val="toc 7"/>
    <w:basedOn w:val="Normal"/>
    <w:next w:val="Normal"/>
    <w:autoRedefine/>
    <w:uiPriority w:val="39"/>
    <w:semiHidden/>
    <w:unhideWhenUsed/>
    <w:rsid w:val="000E2111"/>
    <w:pPr>
      <w:spacing w:after="0"/>
      <w:ind w:left="1440"/>
    </w:pPr>
    <w:rPr>
      <w:sz w:val="20"/>
      <w:szCs w:val="20"/>
    </w:rPr>
  </w:style>
  <w:style w:type="paragraph" w:styleId="TOC8">
    <w:name w:val="toc 8"/>
    <w:basedOn w:val="Normal"/>
    <w:next w:val="Normal"/>
    <w:autoRedefine/>
    <w:uiPriority w:val="39"/>
    <w:semiHidden/>
    <w:unhideWhenUsed/>
    <w:rsid w:val="000E2111"/>
    <w:pPr>
      <w:spacing w:after="0"/>
      <w:ind w:left="1680"/>
    </w:pPr>
    <w:rPr>
      <w:sz w:val="20"/>
      <w:szCs w:val="20"/>
    </w:rPr>
  </w:style>
  <w:style w:type="paragraph" w:styleId="TOC9">
    <w:name w:val="toc 9"/>
    <w:basedOn w:val="Normal"/>
    <w:next w:val="Normal"/>
    <w:autoRedefine/>
    <w:uiPriority w:val="39"/>
    <w:semiHidden/>
    <w:unhideWhenUsed/>
    <w:rsid w:val="000E2111"/>
    <w:pPr>
      <w:spacing w:after="0"/>
      <w:ind w:left="1920"/>
    </w:pPr>
    <w:rPr>
      <w:sz w:val="20"/>
      <w:szCs w:val="20"/>
    </w:rPr>
  </w:style>
  <w:style w:type="character" w:styleId="Hyperlink">
    <w:name w:val="Hyperlink"/>
    <w:basedOn w:val="DefaultParagraphFont"/>
    <w:uiPriority w:val="99"/>
    <w:unhideWhenUsed/>
    <w:rsid w:val="00E40781"/>
    <w:rPr>
      <w:color w:val="467886" w:themeColor="hyperlink"/>
      <w:u w:val="single"/>
    </w:rPr>
  </w:style>
  <w:style w:type="character" w:styleId="FollowedHyperlink">
    <w:name w:val="FollowedHyperlink"/>
    <w:basedOn w:val="DefaultParagraphFont"/>
    <w:uiPriority w:val="99"/>
    <w:semiHidden/>
    <w:unhideWhenUsed/>
    <w:rsid w:val="000F3BA2"/>
    <w:rPr>
      <w:color w:val="96607D" w:themeColor="followedHyperlink"/>
      <w:u w:val="single"/>
    </w:rPr>
  </w:style>
  <w:style w:type="table" w:styleId="TableGrid">
    <w:name w:val="Table Grid"/>
    <w:basedOn w:val="TableNormal"/>
    <w:uiPriority w:val="39"/>
    <w:rsid w:val="00E16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A4661"/>
    <w:rPr>
      <w:color w:val="605E5C"/>
      <w:shd w:val="clear" w:color="auto" w:fill="E1DFDD"/>
    </w:rPr>
  </w:style>
  <w:style w:type="character" w:customStyle="1" w:styleId="apple-converted-space">
    <w:name w:val="apple-converted-space"/>
    <w:basedOn w:val="DefaultParagraphFont"/>
    <w:rsid w:val="0077617A"/>
  </w:style>
  <w:style w:type="paragraph" w:customStyle="1" w:styleId="p1">
    <w:name w:val="p1"/>
    <w:basedOn w:val="Normal"/>
    <w:rsid w:val="009C46C1"/>
    <w:pPr>
      <w:spacing w:after="0" w:line="240" w:lineRule="auto"/>
    </w:pPr>
    <w:rPr>
      <w:rFonts w:ascii="Helvetica" w:eastAsia="Times New Roman" w:hAnsi="Helvetica" w:cs="Times New Roman"/>
      <w:color w:val="000000"/>
      <w:kern w:val="0"/>
      <w:sz w:val="17"/>
      <w:szCs w:val="17"/>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2.xml"/><Relationship Id="rId13" Type="http://schemas.openxmlformats.org/officeDocument/2006/relationships/image" Target="media/image5.emf"/><Relationship Id="rId18" Type="http://schemas.openxmlformats.org/officeDocument/2006/relationships/hyperlink" Target="https://share.google/rbIKICQajKuAH7WrP"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2.png"/><Relationship Id="rId12" Type="http://schemas.openxmlformats.org/officeDocument/2006/relationships/image" Target="media/image4.emf"/><Relationship Id="rId17" Type="http://schemas.openxmlformats.org/officeDocument/2006/relationships/hyperlink" Target="https://doi.org/10.26417/ejms.v5i1.p339-344" TargetMode="External"/><Relationship Id="rId2" Type="http://schemas.openxmlformats.org/officeDocument/2006/relationships/styles" Target="styles.xml"/><Relationship Id="rId16" Type="http://schemas.openxmlformats.org/officeDocument/2006/relationships/hyperlink" Target="https://share.google/K5b0xNpeni5aOeAnC"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ink/ink1.xml"/><Relationship Id="rId11" Type="http://schemas.openxmlformats.org/officeDocument/2006/relationships/image" Target="media/image3.emf"/><Relationship Id="rId5" Type="http://schemas.openxmlformats.org/officeDocument/2006/relationships/image" Target="media/image1.png"/><Relationship Id="rId15" Type="http://schemas.openxmlformats.org/officeDocument/2006/relationships/image" Target="media/image7.emf"/><Relationship Id="rId10" Type="http://schemas.openxmlformats.org/officeDocument/2006/relationships/image" Target="media/image2.emf"/><Relationship Id="rId19" Type="http://schemas.openxmlformats.org/officeDocument/2006/relationships/hyperlink" Target="https://share.google/QSc21RXd7VY0rCKSn" TargetMode="External"/><Relationship Id="rId4" Type="http://schemas.openxmlformats.org/officeDocument/2006/relationships/webSettings" Target="webSettings.xml"/><Relationship Id="rId9" Type="http://schemas.openxmlformats.org/officeDocument/2006/relationships/customXml" Target="ink/ink3.xml"/><Relationship Id="rId14" Type="http://schemas.openxmlformats.org/officeDocument/2006/relationships/image" Target="media/image6.emf"/></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18T13:26:32.347"/>
    </inkml:context>
    <inkml:brush xml:id="br0">
      <inkml:brushProperty name="width" value="0.05" units="cm"/>
      <inkml:brushProperty name="height" value="0.3" units="cm"/>
      <inkml:brushProperty name="color" value="#849398"/>
      <inkml:brushProperty name="inkEffects" value="pencil"/>
    </inkml:brush>
  </inkml:definitions>
  <inkml:trace contextRef="#ctx0" brushRef="#br0">0 1 16383,'0'0'0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18T13:26:31.514"/>
    </inkml:context>
    <inkml:brush xml:id="br0">
      <inkml:brushProperty name="width" value="0.05" units="cm"/>
      <inkml:brushProperty name="height" value="0.3" units="cm"/>
      <inkml:brushProperty name="color" value="#849398"/>
      <inkml:brushProperty name="inkEffects" value="pencil"/>
    </inkml:brush>
  </inkml:definitions>
  <inkml:trace contextRef="#ctx0" brushRef="#br0">0 0 16383,'0'0'0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18T13:26:19.335"/>
    </inkml:context>
    <inkml:brush xml:id="br0">
      <inkml:brushProperty name="width" value="0.05" units="cm"/>
      <inkml:brushProperty name="height" value="0.3" units="cm"/>
      <inkml:brushProperty name="color" value="#849398"/>
      <inkml:brushProperty name="inkEffects" value="pencil"/>
    </inkml:brush>
  </inkml:definitions>
  <inkml:trace contextRef="#ctx0" brushRef="#br0">1 0 16383,'0'0'0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1F7A805-946D-7743-BB1C-2A7A21C7E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12</Pages>
  <Words>2378</Words>
  <Characters>13560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Maria Grundzova (2326508)</dc:creator>
  <cp:keywords/>
  <dc:description/>
  <cp:lastModifiedBy>Anna Maria Grundzova (2326508)</cp:lastModifiedBy>
  <cp:revision>52</cp:revision>
  <dcterms:created xsi:type="dcterms:W3CDTF">2025-11-19T13:08:00Z</dcterms:created>
  <dcterms:modified xsi:type="dcterms:W3CDTF">2025-11-21T21:31:00Z</dcterms:modified>
</cp:coreProperties>
</file>