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HAnsi"/>
          <w:b/>
          <w:bCs/>
          <w:sz w:val="24"/>
          <w:szCs w:val="24"/>
        </w:rPr>
        <w:id w:val="-1269393087"/>
        <w:docPartObj>
          <w:docPartGallery w:val="Cover Pages"/>
          <w:docPartUnique/>
        </w:docPartObj>
      </w:sdtPr>
      <w:sdtContent>
        <w:p w14:paraId="2CB5998D" w14:textId="0F4C3F3C" w:rsidR="00702CAE" w:rsidRDefault="003713A5" w:rsidP="00C34A51">
          <w:pPr>
            <w:rPr>
              <w:rFonts w:cstheme="minorHAnsi"/>
              <w:b/>
              <w:bCs/>
              <w:sz w:val="24"/>
              <w:szCs w:val="24"/>
            </w:rPr>
          </w:pPr>
          <w:r w:rsidRPr="003713A5">
            <w:rPr>
              <w:rFonts w:cstheme="minorHAnsi"/>
              <w:b/>
              <w:bCs/>
              <w:noProof/>
              <w:sz w:val="24"/>
              <w:szCs w:val="24"/>
            </w:rPr>
            <mc:AlternateContent>
              <mc:Choice Requires="wps">
                <w:drawing>
                  <wp:anchor distT="0" distB="0" distL="114300" distR="114300" simplePos="0" relativeHeight="251659264" behindDoc="0" locked="0" layoutInCell="1" allowOverlap="1" wp14:anchorId="7F910834" wp14:editId="79F4AF0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5712"/>
                                  <w:gridCol w:w="2348"/>
                                </w:tblGrid>
                                <w:tr w:rsidR="003713A5" w14:paraId="5BEADB64" w14:textId="77777777">
                                  <w:trPr>
                                    <w:jc w:val="center"/>
                                  </w:trPr>
                                  <w:tc>
                                    <w:tcPr>
                                      <w:tcW w:w="2568" w:type="pct"/>
                                      <w:vAlign w:val="center"/>
                                    </w:tcPr>
                                    <w:p w14:paraId="5861E240" w14:textId="77777777" w:rsidR="003713A5" w:rsidRDefault="003713A5">
                                      <w:pPr>
                                        <w:jc w:val="right"/>
                                      </w:pPr>
                                      <w:r>
                                        <w:rPr>
                                          <w:noProof/>
                                        </w:rPr>
                                        <w:drawing>
                                          <wp:inline distT="0" distB="0" distL="0" distR="0" wp14:anchorId="7C67C9B1" wp14:editId="348E9FA5">
                                            <wp:extent cx="3169921" cy="2575560"/>
                                            <wp:effectExtent l="0" t="0" r="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173572" cy="2578527"/>
                                                    </a:xfrm>
                                                    <a:prstGeom prst="rect">
                                                      <a:avLst/>
                                                    </a:prstGeom>
                                                  </pic:spPr>
                                                </pic:pic>
                                              </a:graphicData>
                                            </a:graphic>
                                          </wp:inline>
                                        </w:drawing>
                                      </w:r>
                                    </w:p>
                                    <w:sdt>
                                      <w:sdtPr>
                                        <w:rPr>
                                          <w:rFonts w:ascii="Rockwell" w:eastAsia="FZYaoTi" w:hAnsi="Rockwell" w:cs="Times New Roman"/>
                                          <w:b/>
                                          <w:bCs/>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E3191D5" w14:textId="44CD490C" w:rsidR="003713A5" w:rsidRDefault="003713A5">
                                          <w:pPr>
                                            <w:pStyle w:val="NoSpacing"/>
                                            <w:spacing w:line="312" w:lineRule="auto"/>
                                            <w:jc w:val="right"/>
                                            <w:rPr>
                                              <w:caps/>
                                              <w:color w:val="191919" w:themeColor="text1" w:themeTint="E6"/>
                                              <w:sz w:val="72"/>
                                              <w:szCs w:val="72"/>
                                            </w:rPr>
                                          </w:pPr>
                                          <w:r w:rsidRPr="003713A5">
                                            <w:rPr>
                                              <w:rFonts w:ascii="Rockwell" w:eastAsia="FZYaoTi" w:hAnsi="Rockwell" w:cs="Times New Roman"/>
                                              <w:b/>
                                              <w:bCs/>
                                              <w:sz w:val="32"/>
                                              <w:szCs w:val="32"/>
                                            </w:rPr>
                                            <w:t>Module Name: Effective Teamworking and Communication Module (LCLM4003)</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EB47764" w14:textId="2C8F20DE" w:rsidR="003713A5" w:rsidRDefault="003713A5">
                                          <w:pPr>
                                            <w:jc w:val="right"/>
                                            <w:rPr>
                                              <w:sz w:val="24"/>
                                              <w:szCs w:val="24"/>
                                            </w:rPr>
                                          </w:pPr>
                                          <w:r>
                                            <w:rPr>
                                              <w:color w:val="000000" w:themeColor="text1"/>
                                              <w:sz w:val="24"/>
                                              <w:szCs w:val="24"/>
                                            </w:rPr>
                                            <w:t xml:space="preserve">     </w:t>
                                          </w:r>
                                        </w:p>
                                      </w:sdtContent>
                                    </w:sdt>
                                  </w:tc>
                                  <w:tc>
                                    <w:tcPr>
                                      <w:tcW w:w="2432" w:type="pct"/>
                                      <w:vAlign w:val="center"/>
                                    </w:tcPr>
                                    <w:p w14:paraId="4EFA495D" w14:textId="77777777" w:rsidR="003713A5" w:rsidRPr="00800762" w:rsidRDefault="003713A5" w:rsidP="003713A5">
                                      <w:pPr>
                                        <w:rPr>
                                          <w:sz w:val="24"/>
                                          <w:szCs w:val="24"/>
                                        </w:rPr>
                                      </w:pPr>
                                      <w:r w:rsidRPr="00800762">
                                        <w:rPr>
                                          <w:b/>
                                          <w:bCs/>
                                          <w:sz w:val="36"/>
                                          <w:szCs w:val="36"/>
                                        </w:rPr>
                                        <w:t>Name:</w:t>
                                      </w:r>
                                      <w:r w:rsidRPr="00800762">
                                        <w:rPr>
                                          <w:sz w:val="36"/>
                                          <w:szCs w:val="36"/>
                                        </w:rPr>
                                        <w:t xml:space="preserve"> Abel Meles Kiros</w:t>
                                      </w:r>
                                    </w:p>
                                    <w:p w14:paraId="72DD4FBF" w14:textId="77777777" w:rsidR="003713A5" w:rsidRDefault="003713A5" w:rsidP="003713A5">
                                      <w:pPr>
                                        <w:rPr>
                                          <w:sz w:val="24"/>
                                          <w:szCs w:val="24"/>
                                        </w:rPr>
                                      </w:pPr>
                                    </w:p>
                                    <w:p w14:paraId="55551B99" w14:textId="3D10B285" w:rsidR="003713A5" w:rsidRDefault="003713A5" w:rsidP="003713A5">
                                      <w:pPr>
                                        <w:rPr>
                                          <w:sz w:val="32"/>
                                          <w:szCs w:val="32"/>
                                        </w:rPr>
                                      </w:pPr>
                                      <w:r w:rsidRPr="00800762">
                                        <w:rPr>
                                          <w:b/>
                                          <w:bCs/>
                                          <w:sz w:val="32"/>
                                          <w:szCs w:val="32"/>
                                        </w:rPr>
                                        <w:t>Student ID:</w:t>
                                      </w:r>
                                      <w:r>
                                        <w:rPr>
                                          <w:sz w:val="32"/>
                                          <w:szCs w:val="32"/>
                                        </w:rPr>
                                        <w:t xml:space="preserve"> 2535525</w:t>
                                      </w:r>
                                    </w:p>
                                    <w:p w14:paraId="66A180AB" w14:textId="77777777" w:rsidR="003713A5" w:rsidRPr="003713A5" w:rsidRDefault="003713A5" w:rsidP="003713A5"/>
                                    <w:p w14:paraId="0C057B02" w14:textId="77777777" w:rsidR="003713A5" w:rsidRDefault="003713A5" w:rsidP="003713A5">
                                      <w:pPr>
                                        <w:rPr>
                                          <w:sz w:val="24"/>
                                          <w:szCs w:val="24"/>
                                        </w:rPr>
                                      </w:pPr>
                                      <w:r w:rsidRPr="00800762">
                                        <w:rPr>
                                          <w:b/>
                                          <w:bCs/>
                                          <w:sz w:val="32"/>
                                          <w:szCs w:val="32"/>
                                        </w:rPr>
                                        <w:t>Lecturer’s Name:</w:t>
                                      </w:r>
                                      <w:r>
                                        <w:rPr>
                                          <w:sz w:val="32"/>
                                          <w:szCs w:val="32"/>
                                        </w:rPr>
                                        <w:t xml:space="preserve"> Ibrahim Rufai</w:t>
                                      </w:r>
                                      <w:r>
                                        <w:rPr>
                                          <w:sz w:val="24"/>
                                          <w:szCs w:val="24"/>
                                        </w:rPr>
                                        <w:br w:type="page"/>
                                      </w:r>
                                    </w:p>
                                    <w:p w14:paraId="27F422E1" w14:textId="715339FE" w:rsidR="003713A5" w:rsidRPr="003713A5" w:rsidRDefault="003713A5">
                                      <w:pPr>
                                        <w:pStyle w:val="NoSpacing"/>
                                        <w:rPr>
                                          <w:caps/>
                                          <w:color w:val="9B2D1F" w:themeColor="accent2"/>
                                          <w:sz w:val="26"/>
                                          <w:szCs w:val="26"/>
                                        </w:rPr>
                                      </w:pPr>
                                    </w:p>
                                  </w:tc>
                                </w:tr>
                              </w:tbl>
                              <w:p w14:paraId="5BEF7A5F" w14:textId="77777777" w:rsidR="003713A5" w:rsidRDefault="003713A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F910834"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5712"/>
                            <w:gridCol w:w="2348"/>
                          </w:tblGrid>
                          <w:tr w:rsidR="003713A5" w14:paraId="5BEADB64" w14:textId="77777777">
                            <w:trPr>
                              <w:jc w:val="center"/>
                            </w:trPr>
                            <w:tc>
                              <w:tcPr>
                                <w:tcW w:w="2568" w:type="pct"/>
                                <w:vAlign w:val="center"/>
                              </w:tcPr>
                              <w:p w14:paraId="5861E240" w14:textId="77777777" w:rsidR="003713A5" w:rsidRDefault="003713A5">
                                <w:pPr>
                                  <w:jc w:val="right"/>
                                </w:pPr>
                                <w:r>
                                  <w:rPr>
                                    <w:noProof/>
                                  </w:rPr>
                                  <w:drawing>
                                    <wp:inline distT="0" distB="0" distL="0" distR="0" wp14:anchorId="7C67C9B1" wp14:editId="348E9FA5">
                                      <wp:extent cx="3169921" cy="2575560"/>
                                      <wp:effectExtent l="0" t="0" r="0"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173572" cy="2578527"/>
                                              </a:xfrm>
                                              <a:prstGeom prst="rect">
                                                <a:avLst/>
                                              </a:prstGeom>
                                            </pic:spPr>
                                          </pic:pic>
                                        </a:graphicData>
                                      </a:graphic>
                                    </wp:inline>
                                  </w:drawing>
                                </w:r>
                              </w:p>
                              <w:sdt>
                                <w:sdtPr>
                                  <w:rPr>
                                    <w:rFonts w:ascii="Rockwell" w:eastAsia="FZYaoTi" w:hAnsi="Rockwell" w:cs="Times New Roman"/>
                                    <w:b/>
                                    <w:bCs/>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E3191D5" w14:textId="44CD490C" w:rsidR="003713A5" w:rsidRDefault="003713A5">
                                    <w:pPr>
                                      <w:pStyle w:val="NoSpacing"/>
                                      <w:spacing w:line="312" w:lineRule="auto"/>
                                      <w:jc w:val="right"/>
                                      <w:rPr>
                                        <w:caps/>
                                        <w:color w:val="191919" w:themeColor="text1" w:themeTint="E6"/>
                                        <w:sz w:val="72"/>
                                        <w:szCs w:val="72"/>
                                      </w:rPr>
                                    </w:pPr>
                                    <w:r w:rsidRPr="003713A5">
                                      <w:rPr>
                                        <w:rFonts w:ascii="Rockwell" w:eastAsia="FZYaoTi" w:hAnsi="Rockwell" w:cs="Times New Roman"/>
                                        <w:b/>
                                        <w:bCs/>
                                        <w:sz w:val="32"/>
                                        <w:szCs w:val="32"/>
                                      </w:rPr>
                                      <w:t>Module Name: Effective Teamworking and Communication Module (LCLM4003)</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EB47764" w14:textId="2C8F20DE" w:rsidR="003713A5" w:rsidRDefault="003713A5">
                                    <w:pPr>
                                      <w:jc w:val="right"/>
                                      <w:rPr>
                                        <w:sz w:val="24"/>
                                        <w:szCs w:val="24"/>
                                      </w:rPr>
                                    </w:pPr>
                                    <w:r>
                                      <w:rPr>
                                        <w:color w:val="000000" w:themeColor="text1"/>
                                        <w:sz w:val="24"/>
                                        <w:szCs w:val="24"/>
                                      </w:rPr>
                                      <w:t xml:space="preserve">     </w:t>
                                    </w:r>
                                  </w:p>
                                </w:sdtContent>
                              </w:sdt>
                            </w:tc>
                            <w:tc>
                              <w:tcPr>
                                <w:tcW w:w="2432" w:type="pct"/>
                                <w:vAlign w:val="center"/>
                              </w:tcPr>
                              <w:p w14:paraId="4EFA495D" w14:textId="77777777" w:rsidR="003713A5" w:rsidRPr="00800762" w:rsidRDefault="003713A5" w:rsidP="003713A5">
                                <w:pPr>
                                  <w:rPr>
                                    <w:sz w:val="24"/>
                                    <w:szCs w:val="24"/>
                                  </w:rPr>
                                </w:pPr>
                                <w:r w:rsidRPr="00800762">
                                  <w:rPr>
                                    <w:b/>
                                    <w:bCs/>
                                    <w:sz w:val="36"/>
                                    <w:szCs w:val="36"/>
                                  </w:rPr>
                                  <w:t>Name:</w:t>
                                </w:r>
                                <w:r w:rsidRPr="00800762">
                                  <w:rPr>
                                    <w:sz w:val="36"/>
                                    <w:szCs w:val="36"/>
                                  </w:rPr>
                                  <w:t xml:space="preserve"> Abel Meles Kiros</w:t>
                                </w:r>
                              </w:p>
                              <w:p w14:paraId="72DD4FBF" w14:textId="77777777" w:rsidR="003713A5" w:rsidRDefault="003713A5" w:rsidP="003713A5">
                                <w:pPr>
                                  <w:rPr>
                                    <w:sz w:val="24"/>
                                    <w:szCs w:val="24"/>
                                  </w:rPr>
                                </w:pPr>
                              </w:p>
                              <w:p w14:paraId="55551B99" w14:textId="3D10B285" w:rsidR="003713A5" w:rsidRDefault="003713A5" w:rsidP="003713A5">
                                <w:pPr>
                                  <w:rPr>
                                    <w:sz w:val="32"/>
                                    <w:szCs w:val="32"/>
                                  </w:rPr>
                                </w:pPr>
                                <w:r w:rsidRPr="00800762">
                                  <w:rPr>
                                    <w:b/>
                                    <w:bCs/>
                                    <w:sz w:val="32"/>
                                    <w:szCs w:val="32"/>
                                  </w:rPr>
                                  <w:t>Student ID:</w:t>
                                </w:r>
                                <w:r>
                                  <w:rPr>
                                    <w:sz w:val="32"/>
                                    <w:szCs w:val="32"/>
                                  </w:rPr>
                                  <w:t xml:space="preserve"> 2535525</w:t>
                                </w:r>
                              </w:p>
                              <w:p w14:paraId="66A180AB" w14:textId="77777777" w:rsidR="003713A5" w:rsidRPr="003713A5" w:rsidRDefault="003713A5" w:rsidP="003713A5"/>
                              <w:p w14:paraId="0C057B02" w14:textId="77777777" w:rsidR="003713A5" w:rsidRDefault="003713A5" w:rsidP="003713A5">
                                <w:pPr>
                                  <w:rPr>
                                    <w:sz w:val="24"/>
                                    <w:szCs w:val="24"/>
                                  </w:rPr>
                                </w:pPr>
                                <w:r w:rsidRPr="00800762">
                                  <w:rPr>
                                    <w:b/>
                                    <w:bCs/>
                                    <w:sz w:val="32"/>
                                    <w:szCs w:val="32"/>
                                  </w:rPr>
                                  <w:t>Lecturer’s Name:</w:t>
                                </w:r>
                                <w:r>
                                  <w:rPr>
                                    <w:sz w:val="32"/>
                                    <w:szCs w:val="32"/>
                                  </w:rPr>
                                  <w:t xml:space="preserve"> Ibrahim Rufai</w:t>
                                </w:r>
                                <w:r>
                                  <w:rPr>
                                    <w:sz w:val="24"/>
                                    <w:szCs w:val="24"/>
                                  </w:rPr>
                                  <w:br w:type="page"/>
                                </w:r>
                              </w:p>
                              <w:p w14:paraId="27F422E1" w14:textId="715339FE" w:rsidR="003713A5" w:rsidRPr="003713A5" w:rsidRDefault="003713A5">
                                <w:pPr>
                                  <w:pStyle w:val="NoSpacing"/>
                                  <w:rPr>
                                    <w:caps/>
                                    <w:color w:val="9B2D1F" w:themeColor="accent2"/>
                                    <w:sz w:val="26"/>
                                    <w:szCs w:val="26"/>
                                  </w:rPr>
                                </w:pPr>
                              </w:p>
                            </w:tc>
                          </w:tr>
                        </w:tbl>
                        <w:p w14:paraId="5BEF7A5F" w14:textId="77777777" w:rsidR="003713A5" w:rsidRDefault="003713A5"/>
                      </w:txbxContent>
                    </v:textbox>
                    <w10:wrap anchorx="page" anchory="page"/>
                  </v:shape>
                </w:pict>
              </mc:Fallback>
            </mc:AlternateContent>
          </w:r>
          <w:r>
            <w:rPr>
              <w:rFonts w:cstheme="minorHAnsi"/>
              <w:b/>
              <w:bCs/>
              <w:sz w:val="24"/>
              <w:szCs w:val="24"/>
            </w:rPr>
            <w:br w:type="page"/>
          </w:r>
        </w:p>
      </w:sdtContent>
    </w:sdt>
    <w:p w14:paraId="1B6FCEEC" w14:textId="5A1D2F8A" w:rsidR="006F1A94" w:rsidRPr="00C34A51" w:rsidRDefault="006F1A94" w:rsidP="006F1A94">
      <w:pPr>
        <w:jc w:val="both"/>
        <w:rPr>
          <w:rFonts w:ascii="Arial" w:hAnsi="Arial" w:cs="Arial"/>
          <w:b/>
          <w:bCs/>
          <w:sz w:val="24"/>
          <w:szCs w:val="24"/>
        </w:rPr>
      </w:pPr>
      <w:r w:rsidRPr="00C34A51">
        <w:rPr>
          <w:rFonts w:ascii="Arial" w:hAnsi="Arial" w:cs="Arial"/>
          <w:b/>
          <w:bCs/>
          <w:sz w:val="24"/>
          <w:szCs w:val="24"/>
        </w:rPr>
        <w:lastRenderedPageBreak/>
        <w:t>Question 1</w:t>
      </w:r>
    </w:p>
    <w:p w14:paraId="7BD73B0B" w14:textId="4053D363" w:rsidR="009A7FD7" w:rsidRDefault="008E2DE7" w:rsidP="00763AC6">
      <w:pPr>
        <w:jc w:val="both"/>
        <w:rPr>
          <w:rFonts w:ascii="Arial" w:hAnsi="Arial" w:cs="Arial"/>
          <w:sz w:val="24"/>
          <w:szCs w:val="24"/>
        </w:rPr>
      </w:pPr>
      <w:r w:rsidRPr="00C34A51">
        <w:rPr>
          <w:rFonts w:ascii="Arial" w:hAnsi="Arial" w:cs="Arial"/>
          <w:sz w:val="24"/>
          <w:szCs w:val="24"/>
        </w:rPr>
        <w:t>Explain what</w:t>
      </w:r>
      <w:r w:rsidR="006D0621" w:rsidRPr="00C34A51">
        <w:rPr>
          <w:rFonts w:ascii="Arial" w:hAnsi="Arial" w:cs="Arial"/>
          <w:sz w:val="24"/>
          <w:szCs w:val="24"/>
        </w:rPr>
        <w:t xml:space="preserve"> </w:t>
      </w:r>
      <w:r w:rsidRPr="00C34A51">
        <w:rPr>
          <w:rFonts w:ascii="Arial" w:hAnsi="Arial" w:cs="Arial"/>
          <w:sz w:val="24"/>
          <w:szCs w:val="24"/>
        </w:rPr>
        <w:t>teamwork</w:t>
      </w:r>
      <w:r w:rsidR="006D0621" w:rsidRPr="00C34A51">
        <w:rPr>
          <w:rFonts w:ascii="Arial" w:hAnsi="Arial" w:cs="Arial"/>
          <w:sz w:val="24"/>
          <w:szCs w:val="24"/>
        </w:rPr>
        <w:t xml:space="preserve"> is</w:t>
      </w:r>
      <w:r w:rsidRPr="00C34A51">
        <w:rPr>
          <w:rFonts w:ascii="Arial" w:hAnsi="Arial" w:cs="Arial"/>
          <w:sz w:val="24"/>
          <w:szCs w:val="24"/>
        </w:rPr>
        <w:t>, give examples from the video.</w:t>
      </w:r>
    </w:p>
    <w:p w14:paraId="7B22F621" w14:textId="77777777" w:rsidR="00C34A51" w:rsidRPr="00C34A51" w:rsidRDefault="00C34A51" w:rsidP="00763AC6">
      <w:pPr>
        <w:jc w:val="both"/>
        <w:rPr>
          <w:rFonts w:ascii="Arial" w:hAnsi="Arial" w:cs="Arial"/>
          <w:sz w:val="24"/>
          <w:szCs w:val="24"/>
        </w:rPr>
      </w:pPr>
    </w:p>
    <w:tbl>
      <w:tblPr>
        <w:tblStyle w:val="TableGrid"/>
        <w:tblW w:w="941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17"/>
      </w:tblGrid>
      <w:tr w:rsidR="006A3E97" w:rsidRPr="00C34A51" w14:paraId="0797A758" w14:textId="77777777" w:rsidTr="00C34A51">
        <w:trPr>
          <w:cantSplit/>
          <w:trHeight w:hRule="exact" w:val="4037"/>
        </w:trPr>
        <w:tc>
          <w:tcPr>
            <w:tcW w:w="9417" w:type="dxa"/>
            <w:noWrap/>
          </w:tcPr>
          <w:p w14:paraId="1C51BF1E" w14:textId="77777777" w:rsidR="003713A5" w:rsidRPr="00C34A51" w:rsidRDefault="003713A5" w:rsidP="003713A5">
            <w:pPr>
              <w:pStyle w:val="NormalWeb"/>
              <w:rPr>
                <w:rFonts w:ascii="Arial" w:hAnsi="Arial" w:cs="Arial"/>
              </w:rPr>
            </w:pPr>
          </w:p>
          <w:p w14:paraId="55597B6E" w14:textId="52DA5091" w:rsidR="003713A5" w:rsidRPr="00C34A51" w:rsidRDefault="003713A5" w:rsidP="003713A5">
            <w:pPr>
              <w:pStyle w:val="NormalWeb"/>
              <w:rPr>
                <w:rFonts w:ascii="Arial" w:hAnsi="Arial" w:cs="Arial"/>
              </w:rPr>
            </w:pPr>
            <w:r w:rsidRPr="00C34A51">
              <w:rPr>
                <w:rFonts w:ascii="Arial" w:hAnsi="Arial" w:cs="Arial"/>
              </w:rPr>
              <w:t xml:space="preserve">Teamwork means working together with other people to achieve a shared goal. It involves sharing ideas, communicating, helping each other, and taking responsibility for different tasks. In the video, the students show teamwork while planning their digital brand campaign. Omar suggests an exciting digital campaign, while Lena wants to make sure the ideas are supported by research. Priya helps the team by suggesting a compromise so that creative work can begin while the research is completed. Alex </w:t>
            </w:r>
            <w:proofErr w:type="spellStart"/>
            <w:r w:rsidRPr="00C34A51">
              <w:rPr>
                <w:rFonts w:ascii="Arial" w:hAnsi="Arial" w:cs="Arial"/>
              </w:rPr>
              <w:t>organises</w:t>
            </w:r>
            <w:proofErr w:type="spellEnd"/>
            <w:r w:rsidRPr="00C34A51">
              <w:rPr>
                <w:rFonts w:ascii="Arial" w:hAnsi="Arial" w:cs="Arial"/>
              </w:rPr>
              <w:t xml:space="preserve"> </w:t>
            </w:r>
            <w:proofErr w:type="gramStart"/>
            <w:r w:rsidRPr="00C34A51">
              <w:rPr>
                <w:rFonts w:ascii="Arial" w:hAnsi="Arial" w:cs="Arial"/>
              </w:rPr>
              <w:t>the tasks</w:t>
            </w:r>
            <w:proofErr w:type="gramEnd"/>
            <w:r w:rsidRPr="00C34A51">
              <w:rPr>
                <w:rFonts w:ascii="Arial" w:hAnsi="Arial" w:cs="Arial"/>
              </w:rPr>
              <w:t xml:space="preserve"> using digital tools, and Hannah contributes market research and analysis. Each person uses their own skills to help the group. This shows that teamwork is important because everyone can contribute something different. Good teamwork also requires listening to others, respecting different opinions, and working together to complete the project successfully (West, 2012).</w:t>
            </w:r>
          </w:p>
          <w:p w14:paraId="76106719" w14:textId="56EE7382" w:rsidR="009305E2" w:rsidRPr="00C34A51" w:rsidRDefault="009305E2" w:rsidP="009305E2">
            <w:pPr>
              <w:pStyle w:val="NormalWeb"/>
              <w:rPr>
                <w:rFonts w:ascii="Arial" w:hAnsi="Arial" w:cs="Arial"/>
              </w:rPr>
            </w:pPr>
          </w:p>
          <w:p w14:paraId="731B489A" w14:textId="77777777" w:rsidR="009305E2" w:rsidRPr="00C34A51" w:rsidRDefault="009305E2" w:rsidP="009305E2">
            <w:pPr>
              <w:pStyle w:val="NormalWeb"/>
              <w:rPr>
                <w:rFonts w:ascii="Arial" w:hAnsi="Arial" w:cs="Arial"/>
              </w:rPr>
            </w:pPr>
          </w:p>
          <w:p w14:paraId="0C6EE9F0" w14:textId="272CCE8B" w:rsidR="009305E2" w:rsidRPr="00C34A51" w:rsidRDefault="009305E2" w:rsidP="009305E2">
            <w:pPr>
              <w:pStyle w:val="NormalWeb"/>
              <w:rPr>
                <w:rFonts w:ascii="Arial" w:hAnsi="Arial" w:cs="Arial"/>
              </w:rPr>
            </w:pPr>
            <w:r w:rsidRPr="00C34A51">
              <w:rPr>
                <w:rFonts w:ascii="Arial" w:hAnsi="Arial" w:cs="Arial"/>
              </w:rPr>
              <w:t xml:space="preserve">   </w:t>
            </w:r>
          </w:p>
          <w:p w14:paraId="103155BB" w14:textId="4FB29BAF" w:rsidR="00891FB9" w:rsidRPr="00C34A51" w:rsidRDefault="00891FB9" w:rsidP="006F1A94">
            <w:pPr>
              <w:jc w:val="both"/>
              <w:rPr>
                <w:rFonts w:ascii="Arial" w:hAnsi="Arial" w:cs="Arial"/>
                <w:sz w:val="24"/>
                <w:szCs w:val="24"/>
              </w:rPr>
            </w:pPr>
          </w:p>
          <w:p w14:paraId="120B5D9F" w14:textId="59135675" w:rsidR="00891FB9" w:rsidRPr="00C34A51" w:rsidRDefault="00891FB9" w:rsidP="006F1A94">
            <w:pPr>
              <w:jc w:val="both"/>
              <w:rPr>
                <w:rFonts w:ascii="Arial" w:hAnsi="Arial" w:cs="Arial"/>
                <w:sz w:val="24"/>
                <w:szCs w:val="24"/>
              </w:rPr>
            </w:pPr>
          </w:p>
          <w:p w14:paraId="55E89B19" w14:textId="77777777" w:rsidR="00891FB9" w:rsidRPr="00C34A51" w:rsidRDefault="00891FB9" w:rsidP="006F1A94">
            <w:pPr>
              <w:jc w:val="both"/>
              <w:rPr>
                <w:rFonts w:ascii="Arial" w:hAnsi="Arial" w:cs="Arial"/>
                <w:sz w:val="24"/>
                <w:szCs w:val="24"/>
              </w:rPr>
            </w:pPr>
          </w:p>
          <w:p w14:paraId="56571517" w14:textId="77777777" w:rsidR="00891FB9" w:rsidRPr="00C34A51" w:rsidRDefault="00891FB9" w:rsidP="006F1A94">
            <w:pPr>
              <w:jc w:val="both"/>
              <w:rPr>
                <w:rFonts w:ascii="Arial" w:hAnsi="Arial" w:cs="Arial"/>
                <w:sz w:val="24"/>
                <w:szCs w:val="24"/>
              </w:rPr>
            </w:pPr>
          </w:p>
          <w:p w14:paraId="1E6163B9" w14:textId="77777777" w:rsidR="00891FB9" w:rsidRPr="00C34A51" w:rsidRDefault="00891FB9" w:rsidP="006F1A94">
            <w:pPr>
              <w:jc w:val="both"/>
              <w:rPr>
                <w:rFonts w:ascii="Arial" w:hAnsi="Arial" w:cs="Arial"/>
                <w:sz w:val="24"/>
                <w:szCs w:val="24"/>
              </w:rPr>
            </w:pPr>
          </w:p>
          <w:p w14:paraId="1754D7C6" w14:textId="77777777" w:rsidR="00891FB9" w:rsidRPr="00C34A51" w:rsidRDefault="00891FB9" w:rsidP="006F1A94">
            <w:pPr>
              <w:jc w:val="both"/>
              <w:rPr>
                <w:rFonts w:ascii="Arial" w:hAnsi="Arial" w:cs="Arial"/>
                <w:sz w:val="24"/>
                <w:szCs w:val="24"/>
              </w:rPr>
            </w:pPr>
          </w:p>
          <w:p w14:paraId="22994672" w14:textId="77777777" w:rsidR="00891FB9" w:rsidRPr="00C34A51" w:rsidRDefault="00891FB9" w:rsidP="006F1A94">
            <w:pPr>
              <w:jc w:val="both"/>
              <w:rPr>
                <w:rFonts w:ascii="Arial" w:hAnsi="Arial" w:cs="Arial"/>
                <w:sz w:val="24"/>
                <w:szCs w:val="24"/>
              </w:rPr>
            </w:pPr>
          </w:p>
          <w:p w14:paraId="3A42759F" w14:textId="77777777" w:rsidR="00891FB9" w:rsidRPr="00C34A51" w:rsidRDefault="00891FB9" w:rsidP="006F1A94">
            <w:pPr>
              <w:jc w:val="both"/>
              <w:rPr>
                <w:rFonts w:ascii="Arial" w:hAnsi="Arial" w:cs="Arial"/>
                <w:sz w:val="24"/>
                <w:szCs w:val="24"/>
              </w:rPr>
            </w:pPr>
          </w:p>
          <w:p w14:paraId="7DCC792E" w14:textId="77777777" w:rsidR="00891FB9" w:rsidRPr="00C34A51" w:rsidRDefault="00891FB9" w:rsidP="006F1A94">
            <w:pPr>
              <w:jc w:val="both"/>
              <w:rPr>
                <w:rFonts w:ascii="Arial" w:hAnsi="Arial" w:cs="Arial"/>
                <w:sz w:val="24"/>
                <w:szCs w:val="24"/>
              </w:rPr>
            </w:pPr>
          </w:p>
          <w:p w14:paraId="68BFA521" w14:textId="77777777" w:rsidR="0003647C" w:rsidRPr="00C34A51" w:rsidRDefault="0003647C" w:rsidP="006F1A94">
            <w:pPr>
              <w:jc w:val="both"/>
              <w:rPr>
                <w:rFonts w:ascii="Arial" w:hAnsi="Arial" w:cs="Arial"/>
                <w:sz w:val="24"/>
                <w:szCs w:val="24"/>
              </w:rPr>
            </w:pPr>
          </w:p>
          <w:p w14:paraId="2301654B" w14:textId="2851E4B4" w:rsidR="0003647C" w:rsidRPr="00C34A51" w:rsidRDefault="0003647C" w:rsidP="006F1A94">
            <w:pPr>
              <w:jc w:val="both"/>
              <w:rPr>
                <w:rFonts w:ascii="Arial" w:hAnsi="Arial" w:cs="Arial"/>
                <w:sz w:val="24"/>
                <w:szCs w:val="24"/>
              </w:rPr>
            </w:pPr>
          </w:p>
        </w:tc>
      </w:tr>
    </w:tbl>
    <w:p w14:paraId="281B2B07" w14:textId="77777777" w:rsidR="00C34A51" w:rsidRDefault="00C34A51" w:rsidP="003713A5">
      <w:pPr>
        <w:jc w:val="both"/>
        <w:rPr>
          <w:rFonts w:ascii="Arial" w:hAnsi="Arial" w:cs="Arial"/>
          <w:sz w:val="24"/>
          <w:szCs w:val="24"/>
          <w:lang w:val="en-GB"/>
        </w:rPr>
      </w:pPr>
    </w:p>
    <w:p w14:paraId="448F65A3" w14:textId="21BB438D" w:rsidR="003713A5" w:rsidRPr="00C34A51" w:rsidRDefault="003713A5" w:rsidP="003713A5">
      <w:pPr>
        <w:jc w:val="both"/>
        <w:rPr>
          <w:rFonts w:ascii="Arial" w:hAnsi="Arial" w:cs="Arial"/>
          <w:sz w:val="24"/>
          <w:szCs w:val="24"/>
          <w:lang w:val="en-GB"/>
        </w:rPr>
      </w:pPr>
      <w:r w:rsidRPr="00C34A51">
        <w:rPr>
          <w:rFonts w:ascii="Arial" w:hAnsi="Arial" w:cs="Arial"/>
          <w:sz w:val="24"/>
          <w:szCs w:val="24"/>
          <w:lang w:val="en-GB"/>
        </w:rPr>
        <w:t>Reference (Harvard style):</w:t>
      </w:r>
    </w:p>
    <w:p w14:paraId="4C3AF342" w14:textId="77777777" w:rsidR="003713A5" w:rsidRPr="00C34A51" w:rsidRDefault="003713A5" w:rsidP="003713A5">
      <w:pPr>
        <w:jc w:val="both"/>
        <w:rPr>
          <w:rFonts w:ascii="Arial" w:hAnsi="Arial" w:cs="Arial"/>
          <w:sz w:val="24"/>
          <w:szCs w:val="24"/>
          <w:lang w:val="en-GB"/>
        </w:rPr>
      </w:pPr>
      <w:r w:rsidRPr="00C34A51">
        <w:rPr>
          <w:rFonts w:ascii="Arial" w:hAnsi="Arial" w:cs="Arial"/>
          <w:sz w:val="24"/>
          <w:szCs w:val="24"/>
          <w:lang w:val="en-GB"/>
        </w:rPr>
        <w:t xml:space="preserve">West, M.A. (2012) Effective Teamwork: Practical Lessons from Organizational Research. 3rd </w:t>
      </w:r>
      <w:proofErr w:type="spellStart"/>
      <w:r w:rsidRPr="00C34A51">
        <w:rPr>
          <w:rFonts w:ascii="Arial" w:hAnsi="Arial" w:cs="Arial"/>
          <w:sz w:val="24"/>
          <w:szCs w:val="24"/>
          <w:lang w:val="en-GB"/>
        </w:rPr>
        <w:t>edn</w:t>
      </w:r>
      <w:proofErr w:type="spellEnd"/>
      <w:r w:rsidRPr="00C34A51">
        <w:rPr>
          <w:rFonts w:ascii="Arial" w:hAnsi="Arial" w:cs="Arial"/>
          <w:sz w:val="24"/>
          <w:szCs w:val="24"/>
          <w:lang w:val="en-GB"/>
        </w:rPr>
        <w:t>. Chichester: Wiley-Blackwell.</w:t>
      </w:r>
    </w:p>
    <w:p w14:paraId="712BF7FC" w14:textId="77777777" w:rsidR="00CD5BD7" w:rsidRPr="00C34A51" w:rsidRDefault="00CD5BD7" w:rsidP="006F1A94">
      <w:pPr>
        <w:jc w:val="both"/>
        <w:rPr>
          <w:rFonts w:ascii="Arial" w:hAnsi="Arial" w:cs="Arial"/>
          <w:b/>
          <w:bCs/>
          <w:sz w:val="24"/>
          <w:szCs w:val="24"/>
        </w:rPr>
      </w:pPr>
    </w:p>
    <w:p w14:paraId="1B804A67" w14:textId="77777777" w:rsidR="00C34A51" w:rsidRDefault="00C34A51" w:rsidP="006F1A94">
      <w:pPr>
        <w:jc w:val="both"/>
        <w:rPr>
          <w:rFonts w:ascii="Arial" w:hAnsi="Arial" w:cs="Arial"/>
          <w:b/>
          <w:bCs/>
          <w:sz w:val="24"/>
          <w:szCs w:val="24"/>
        </w:rPr>
      </w:pPr>
    </w:p>
    <w:p w14:paraId="29506E84" w14:textId="77777777" w:rsidR="00C34A51" w:rsidRDefault="00C34A51" w:rsidP="006F1A94">
      <w:pPr>
        <w:jc w:val="both"/>
        <w:rPr>
          <w:rFonts w:ascii="Arial" w:hAnsi="Arial" w:cs="Arial"/>
          <w:b/>
          <w:bCs/>
          <w:sz w:val="24"/>
          <w:szCs w:val="24"/>
        </w:rPr>
      </w:pPr>
    </w:p>
    <w:p w14:paraId="2E3FFB56" w14:textId="77777777" w:rsidR="00C34A51" w:rsidRDefault="00C34A51" w:rsidP="006F1A94">
      <w:pPr>
        <w:jc w:val="both"/>
        <w:rPr>
          <w:rFonts w:ascii="Arial" w:hAnsi="Arial" w:cs="Arial"/>
          <w:b/>
          <w:bCs/>
          <w:sz w:val="24"/>
          <w:szCs w:val="24"/>
        </w:rPr>
      </w:pPr>
    </w:p>
    <w:p w14:paraId="16F733D2" w14:textId="77777777" w:rsidR="00C34A51" w:rsidRDefault="00C34A51" w:rsidP="006F1A94">
      <w:pPr>
        <w:jc w:val="both"/>
        <w:rPr>
          <w:rFonts w:ascii="Arial" w:hAnsi="Arial" w:cs="Arial"/>
          <w:b/>
          <w:bCs/>
          <w:sz w:val="24"/>
          <w:szCs w:val="24"/>
        </w:rPr>
      </w:pPr>
    </w:p>
    <w:p w14:paraId="20BCFF34" w14:textId="77777777" w:rsidR="00C34A51" w:rsidRDefault="00C34A51" w:rsidP="006F1A94">
      <w:pPr>
        <w:jc w:val="both"/>
        <w:rPr>
          <w:rFonts w:ascii="Arial" w:hAnsi="Arial" w:cs="Arial"/>
          <w:b/>
          <w:bCs/>
          <w:sz w:val="24"/>
          <w:szCs w:val="24"/>
        </w:rPr>
      </w:pPr>
    </w:p>
    <w:p w14:paraId="79E7E4D1" w14:textId="77777777" w:rsidR="00C34A51" w:rsidRDefault="00C34A51" w:rsidP="006F1A94">
      <w:pPr>
        <w:jc w:val="both"/>
        <w:rPr>
          <w:rFonts w:ascii="Arial" w:hAnsi="Arial" w:cs="Arial"/>
          <w:b/>
          <w:bCs/>
          <w:sz w:val="24"/>
          <w:szCs w:val="24"/>
        </w:rPr>
      </w:pPr>
    </w:p>
    <w:p w14:paraId="14AC5284" w14:textId="77777777" w:rsidR="00C34A51" w:rsidRDefault="00C34A51" w:rsidP="006F1A94">
      <w:pPr>
        <w:jc w:val="both"/>
        <w:rPr>
          <w:rFonts w:ascii="Arial" w:hAnsi="Arial" w:cs="Arial"/>
          <w:b/>
          <w:bCs/>
          <w:sz w:val="24"/>
          <w:szCs w:val="24"/>
        </w:rPr>
      </w:pPr>
    </w:p>
    <w:p w14:paraId="68F14AEB" w14:textId="77777777" w:rsidR="00C34A51" w:rsidRDefault="00C34A51" w:rsidP="006F1A94">
      <w:pPr>
        <w:jc w:val="both"/>
        <w:rPr>
          <w:rFonts w:ascii="Arial" w:hAnsi="Arial" w:cs="Arial"/>
          <w:b/>
          <w:bCs/>
          <w:sz w:val="24"/>
          <w:szCs w:val="24"/>
        </w:rPr>
      </w:pPr>
    </w:p>
    <w:p w14:paraId="5E42C37C" w14:textId="77777777" w:rsidR="00C34A51" w:rsidRDefault="00C34A51" w:rsidP="006F1A94">
      <w:pPr>
        <w:jc w:val="both"/>
        <w:rPr>
          <w:rFonts w:ascii="Arial" w:hAnsi="Arial" w:cs="Arial"/>
          <w:b/>
          <w:bCs/>
          <w:sz w:val="24"/>
          <w:szCs w:val="24"/>
        </w:rPr>
      </w:pPr>
    </w:p>
    <w:p w14:paraId="6B582FBA" w14:textId="77777777" w:rsidR="00C34A51" w:rsidRDefault="00C34A51" w:rsidP="006F1A94">
      <w:pPr>
        <w:jc w:val="both"/>
        <w:rPr>
          <w:rFonts w:ascii="Arial" w:hAnsi="Arial" w:cs="Arial"/>
          <w:b/>
          <w:bCs/>
          <w:sz w:val="24"/>
          <w:szCs w:val="24"/>
        </w:rPr>
      </w:pPr>
    </w:p>
    <w:p w14:paraId="7B6FA5E2" w14:textId="77777777" w:rsidR="00C34A51" w:rsidRDefault="00C34A51" w:rsidP="006F1A94">
      <w:pPr>
        <w:jc w:val="both"/>
        <w:rPr>
          <w:rFonts w:ascii="Arial" w:hAnsi="Arial" w:cs="Arial"/>
          <w:b/>
          <w:bCs/>
          <w:sz w:val="24"/>
          <w:szCs w:val="24"/>
        </w:rPr>
      </w:pPr>
    </w:p>
    <w:p w14:paraId="5EFD7E27" w14:textId="77777777" w:rsidR="00C34A51" w:rsidRDefault="00C34A51" w:rsidP="006F1A94">
      <w:pPr>
        <w:jc w:val="both"/>
        <w:rPr>
          <w:rFonts w:ascii="Arial" w:hAnsi="Arial" w:cs="Arial"/>
          <w:b/>
          <w:bCs/>
          <w:sz w:val="24"/>
          <w:szCs w:val="24"/>
        </w:rPr>
      </w:pPr>
    </w:p>
    <w:p w14:paraId="4C254EFF" w14:textId="053BB78E" w:rsidR="006F1A94" w:rsidRPr="00C34A51" w:rsidRDefault="006F1A94" w:rsidP="006F1A94">
      <w:pPr>
        <w:jc w:val="both"/>
        <w:rPr>
          <w:rFonts w:ascii="Arial" w:hAnsi="Arial" w:cs="Arial"/>
          <w:b/>
          <w:bCs/>
          <w:sz w:val="24"/>
          <w:szCs w:val="24"/>
        </w:rPr>
      </w:pPr>
      <w:r w:rsidRPr="00C34A51">
        <w:rPr>
          <w:rFonts w:ascii="Arial" w:hAnsi="Arial" w:cs="Arial"/>
          <w:b/>
          <w:bCs/>
          <w:sz w:val="24"/>
          <w:szCs w:val="24"/>
        </w:rPr>
        <w:lastRenderedPageBreak/>
        <w:t>Question 2</w:t>
      </w:r>
    </w:p>
    <w:p w14:paraId="6CF28EC5" w14:textId="68E7A08E" w:rsidR="00996C20" w:rsidRDefault="001805B7" w:rsidP="006F1A94">
      <w:pPr>
        <w:jc w:val="both"/>
        <w:rPr>
          <w:rFonts w:ascii="Arial" w:hAnsi="Arial" w:cs="Arial"/>
          <w:sz w:val="24"/>
          <w:szCs w:val="24"/>
        </w:rPr>
      </w:pPr>
      <w:r w:rsidRPr="00C34A51">
        <w:rPr>
          <w:rFonts w:ascii="Arial" w:hAnsi="Arial" w:cs="Arial"/>
          <w:sz w:val="24"/>
          <w:szCs w:val="24"/>
        </w:rPr>
        <w:t xml:space="preserve">Omar </w:t>
      </w:r>
      <w:r w:rsidR="00FB5F71" w:rsidRPr="00C34A51">
        <w:rPr>
          <w:rFonts w:ascii="Arial" w:hAnsi="Arial" w:cs="Arial"/>
          <w:sz w:val="24"/>
          <w:szCs w:val="24"/>
        </w:rPr>
        <w:t>states that the team has been debating for two hours</w:t>
      </w:r>
      <w:r w:rsidR="001133DD" w:rsidRPr="00C34A51">
        <w:rPr>
          <w:rFonts w:ascii="Arial" w:hAnsi="Arial" w:cs="Arial"/>
          <w:sz w:val="24"/>
          <w:szCs w:val="24"/>
        </w:rPr>
        <w:t xml:space="preserve">, the team members look </w:t>
      </w:r>
      <w:r w:rsidR="00E64A3D" w:rsidRPr="00C34A51">
        <w:rPr>
          <w:rFonts w:ascii="Arial" w:hAnsi="Arial" w:cs="Arial"/>
          <w:sz w:val="24"/>
          <w:szCs w:val="24"/>
        </w:rPr>
        <w:t>worrie</w:t>
      </w:r>
      <w:r w:rsidR="00F65D4D" w:rsidRPr="00C34A51">
        <w:rPr>
          <w:rFonts w:ascii="Arial" w:hAnsi="Arial" w:cs="Arial"/>
          <w:sz w:val="24"/>
          <w:szCs w:val="24"/>
        </w:rPr>
        <w:t>d</w:t>
      </w:r>
      <w:r w:rsidR="00E64A3D" w:rsidRPr="00C34A51">
        <w:rPr>
          <w:rFonts w:ascii="Arial" w:hAnsi="Arial" w:cs="Arial"/>
          <w:sz w:val="24"/>
          <w:szCs w:val="24"/>
        </w:rPr>
        <w:t>. Lena intervenes and argues</w:t>
      </w:r>
      <w:r w:rsidR="00A30AEB" w:rsidRPr="00C34A51">
        <w:rPr>
          <w:rFonts w:ascii="Arial" w:hAnsi="Arial" w:cs="Arial"/>
          <w:sz w:val="24"/>
          <w:szCs w:val="24"/>
        </w:rPr>
        <w:t>, Omar inter</w:t>
      </w:r>
      <w:r w:rsidR="00E154CE" w:rsidRPr="00C34A51">
        <w:rPr>
          <w:rFonts w:ascii="Arial" w:hAnsi="Arial" w:cs="Arial"/>
          <w:sz w:val="24"/>
          <w:szCs w:val="24"/>
        </w:rPr>
        <w:t>venes again. Hannah looks troubled.</w:t>
      </w:r>
      <w:r w:rsidR="00FB5F71" w:rsidRPr="00C34A51">
        <w:rPr>
          <w:rFonts w:ascii="Arial" w:hAnsi="Arial" w:cs="Arial"/>
          <w:sz w:val="24"/>
          <w:szCs w:val="24"/>
        </w:rPr>
        <w:t xml:space="preserve"> </w:t>
      </w:r>
      <w:r w:rsidR="00666C78" w:rsidRPr="00C34A51">
        <w:rPr>
          <w:rFonts w:ascii="Arial" w:hAnsi="Arial" w:cs="Arial"/>
          <w:sz w:val="24"/>
          <w:szCs w:val="24"/>
        </w:rPr>
        <w:t xml:space="preserve">(timestamp: 2:00 </w:t>
      </w:r>
      <w:r w:rsidR="00D20E48" w:rsidRPr="00C34A51">
        <w:rPr>
          <w:rFonts w:ascii="Arial" w:hAnsi="Arial" w:cs="Arial"/>
          <w:sz w:val="24"/>
          <w:szCs w:val="24"/>
        </w:rPr>
        <w:t>–</w:t>
      </w:r>
      <w:r w:rsidR="00666C78" w:rsidRPr="00C34A51">
        <w:rPr>
          <w:rFonts w:ascii="Arial" w:hAnsi="Arial" w:cs="Arial"/>
          <w:sz w:val="24"/>
          <w:szCs w:val="24"/>
        </w:rPr>
        <w:t xml:space="preserve"> </w:t>
      </w:r>
      <w:r w:rsidR="00346E2B" w:rsidRPr="00C34A51">
        <w:rPr>
          <w:rFonts w:ascii="Arial" w:hAnsi="Arial" w:cs="Arial"/>
          <w:sz w:val="24"/>
          <w:szCs w:val="24"/>
        </w:rPr>
        <w:t>2</w:t>
      </w:r>
      <w:r w:rsidR="00D20E48" w:rsidRPr="00C34A51">
        <w:rPr>
          <w:rFonts w:ascii="Arial" w:hAnsi="Arial" w:cs="Arial"/>
          <w:sz w:val="24"/>
          <w:szCs w:val="24"/>
        </w:rPr>
        <w:t>:56)</w:t>
      </w:r>
      <w:r w:rsidR="00444D4B" w:rsidRPr="00C34A51">
        <w:rPr>
          <w:rFonts w:ascii="Arial" w:hAnsi="Arial" w:cs="Arial"/>
          <w:sz w:val="24"/>
          <w:szCs w:val="24"/>
        </w:rPr>
        <w:t>.</w:t>
      </w:r>
      <w:r w:rsidR="00D20E48" w:rsidRPr="00C34A51">
        <w:rPr>
          <w:rFonts w:ascii="Arial" w:hAnsi="Arial" w:cs="Arial"/>
          <w:sz w:val="24"/>
          <w:szCs w:val="24"/>
        </w:rPr>
        <w:t xml:space="preserve"> </w:t>
      </w:r>
      <w:r w:rsidR="00996C20" w:rsidRPr="00C34A51">
        <w:rPr>
          <w:rFonts w:ascii="Arial" w:hAnsi="Arial" w:cs="Arial"/>
          <w:sz w:val="24"/>
          <w:szCs w:val="24"/>
        </w:rPr>
        <w:t xml:space="preserve">Identify which of Tuckman's Stages of Team Development this </w:t>
      </w:r>
      <w:r w:rsidR="006F5229" w:rsidRPr="00C34A51">
        <w:rPr>
          <w:rFonts w:ascii="Arial" w:hAnsi="Arial" w:cs="Arial"/>
          <w:sz w:val="24"/>
          <w:szCs w:val="24"/>
        </w:rPr>
        <w:t xml:space="preserve">part of the video </w:t>
      </w:r>
      <w:r w:rsidR="00996C20" w:rsidRPr="00C34A51">
        <w:rPr>
          <w:rFonts w:ascii="Arial" w:hAnsi="Arial" w:cs="Arial"/>
          <w:sz w:val="24"/>
          <w:szCs w:val="24"/>
        </w:rPr>
        <w:t>represents</w:t>
      </w:r>
      <w:r w:rsidR="007F6A01" w:rsidRPr="00C34A51">
        <w:rPr>
          <w:rFonts w:ascii="Arial" w:hAnsi="Arial" w:cs="Arial"/>
          <w:sz w:val="24"/>
          <w:szCs w:val="24"/>
        </w:rPr>
        <w:t>.</w:t>
      </w:r>
    </w:p>
    <w:p w14:paraId="76A4BBA0" w14:textId="77777777" w:rsidR="00C34A51" w:rsidRPr="00C34A51" w:rsidRDefault="00C34A51" w:rsidP="006F1A94">
      <w:pPr>
        <w:jc w:val="both"/>
        <w:rPr>
          <w:rFonts w:ascii="Arial" w:hAnsi="Arial" w:cs="Arial"/>
          <w:b/>
          <w:bCs/>
          <w:sz w:val="24"/>
          <w:szCs w:val="24"/>
        </w:rPr>
      </w:pP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C34A51" w14:paraId="5D663AB9" w14:textId="77777777" w:rsidTr="00C34A51">
        <w:trPr>
          <w:cantSplit/>
          <w:trHeight w:hRule="exact" w:val="3993"/>
        </w:trPr>
        <w:tc>
          <w:tcPr>
            <w:tcW w:w="9350" w:type="dxa"/>
            <w:noWrap/>
          </w:tcPr>
          <w:p w14:paraId="2A9FE328" w14:textId="77777777" w:rsidR="003713A5" w:rsidRPr="00C34A51" w:rsidRDefault="003713A5" w:rsidP="003713A5">
            <w:pPr>
              <w:spacing w:before="100" w:beforeAutospacing="1" w:after="100" w:afterAutospacing="1"/>
              <w:rPr>
                <w:rFonts w:ascii="Arial" w:hAnsi="Arial" w:cs="Arial"/>
                <w:sz w:val="24"/>
                <w:szCs w:val="24"/>
              </w:rPr>
            </w:pPr>
          </w:p>
          <w:p w14:paraId="54785E45" w14:textId="756E7C35" w:rsidR="003713A5" w:rsidRPr="00C34A51" w:rsidRDefault="003713A5" w:rsidP="003713A5">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 xml:space="preserve">The stage shown in the video between 2:00 and 2:56 is the </w:t>
            </w:r>
            <w:r w:rsidRPr="00C34A51">
              <w:rPr>
                <w:rFonts w:ascii="Arial" w:eastAsia="Times New Roman" w:hAnsi="Arial" w:cs="Arial"/>
                <w:b/>
                <w:bCs/>
                <w:sz w:val="24"/>
                <w:szCs w:val="24"/>
                <w:lang w:val="en-GB" w:eastAsia="en-GB"/>
              </w:rPr>
              <w:t>Storming stage</w:t>
            </w:r>
            <w:r w:rsidRPr="00C34A51">
              <w:rPr>
                <w:rFonts w:ascii="Arial" w:eastAsia="Times New Roman" w:hAnsi="Arial" w:cs="Arial"/>
                <w:sz w:val="24"/>
                <w:szCs w:val="24"/>
                <w:lang w:val="en-GB" w:eastAsia="en-GB"/>
              </w:rPr>
              <w:t xml:space="preserve"> of Tuckman's team development model. According to Tuckman (1965), this stage happens when team members start having disagreements and express different opinions. In the video, Omar becomes frustrated because the team has spent two hours discussing the theory without </w:t>
            </w:r>
            <w:proofErr w:type="gramStart"/>
            <w:r w:rsidRPr="00C34A51">
              <w:rPr>
                <w:rFonts w:ascii="Arial" w:eastAsia="Times New Roman" w:hAnsi="Arial" w:cs="Arial"/>
                <w:sz w:val="24"/>
                <w:szCs w:val="24"/>
                <w:lang w:val="en-GB" w:eastAsia="en-GB"/>
              </w:rPr>
              <w:t>making a decision</w:t>
            </w:r>
            <w:proofErr w:type="gramEnd"/>
            <w:r w:rsidRPr="00C34A51">
              <w:rPr>
                <w:rFonts w:ascii="Arial" w:eastAsia="Times New Roman" w:hAnsi="Arial" w:cs="Arial"/>
                <w:sz w:val="24"/>
                <w:szCs w:val="24"/>
                <w:lang w:val="en-GB" w:eastAsia="en-GB"/>
              </w:rPr>
              <w:t xml:space="preserve">. He wants the group to choose a campaign direction and start working. However, Lena disagrees because she believes the team needs enough research and evidence before </w:t>
            </w:r>
            <w:proofErr w:type="gramStart"/>
            <w:r w:rsidRPr="00C34A51">
              <w:rPr>
                <w:rFonts w:ascii="Arial" w:eastAsia="Times New Roman" w:hAnsi="Arial" w:cs="Arial"/>
                <w:sz w:val="24"/>
                <w:szCs w:val="24"/>
                <w:lang w:val="en-GB" w:eastAsia="en-GB"/>
              </w:rPr>
              <w:t>making a decision</w:t>
            </w:r>
            <w:proofErr w:type="gramEnd"/>
            <w:r w:rsidRPr="00C34A51">
              <w:rPr>
                <w:rFonts w:ascii="Arial" w:eastAsia="Times New Roman" w:hAnsi="Arial" w:cs="Arial"/>
                <w:sz w:val="24"/>
                <w:szCs w:val="24"/>
                <w:lang w:val="en-GB" w:eastAsia="en-GB"/>
              </w:rPr>
              <w:t>. Their different opinions create tension within the group, and Hannah looks worried during the discussion. This shows that the team is experiencing difficulties in agreeing on how to work together. To move forward, the members need to listen to each other, communicate clearly, and find a solution that everyone can accept (Tuckman, 1965).</w:t>
            </w:r>
          </w:p>
          <w:p w14:paraId="4D5FCA3A" w14:textId="77777777" w:rsidR="00773777" w:rsidRPr="00C34A51" w:rsidRDefault="00773777">
            <w:pPr>
              <w:jc w:val="both"/>
              <w:rPr>
                <w:rFonts w:ascii="Arial" w:hAnsi="Arial" w:cs="Arial"/>
                <w:sz w:val="24"/>
                <w:szCs w:val="24"/>
              </w:rPr>
            </w:pPr>
          </w:p>
          <w:p w14:paraId="6EDE009D" w14:textId="77777777" w:rsidR="00773777" w:rsidRPr="00C34A51" w:rsidRDefault="00773777">
            <w:pPr>
              <w:jc w:val="both"/>
              <w:rPr>
                <w:rFonts w:ascii="Arial" w:hAnsi="Arial" w:cs="Arial"/>
                <w:sz w:val="24"/>
                <w:szCs w:val="24"/>
              </w:rPr>
            </w:pPr>
          </w:p>
          <w:p w14:paraId="55CA764D" w14:textId="77777777" w:rsidR="00773777" w:rsidRPr="00C34A51" w:rsidRDefault="00773777">
            <w:pPr>
              <w:jc w:val="both"/>
              <w:rPr>
                <w:rFonts w:ascii="Arial" w:hAnsi="Arial" w:cs="Arial"/>
                <w:sz w:val="24"/>
                <w:szCs w:val="24"/>
              </w:rPr>
            </w:pPr>
          </w:p>
          <w:p w14:paraId="53295E22" w14:textId="77777777" w:rsidR="00773777" w:rsidRPr="00C34A51" w:rsidRDefault="00773777">
            <w:pPr>
              <w:jc w:val="both"/>
              <w:rPr>
                <w:rFonts w:ascii="Arial" w:hAnsi="Arial" w:cs="Arial"/>
                <w:sz w:val="24"/>
                <w:szCs w:val="24"/>
              </w:rPr>
            </w:pPr>
          </w:p>
          <w:p w14:paraId="750D2959" w14:textId="77777777" w:rsidR="00773777" w:rsidRPr="00C34A51" w:rsidRDefault="00773777">
            <w:pPr>
              <w:jc w:val="both"/>
              <w:rPr>
                <w:rFonts w:ascii="Arial" w:hAnsi="Arial" w:cs="Arial"/>
                <w:sz w:val="24"/>
                <w:szCs w:val="24"/>
              </w:rPr>
            </w:pPr>
          </w:p>
          <w:p w14:paraId="14F823DC" w14:textId="77777777" w:rsidR="00773777" w:rsidRPr="00C34A51" w:rsidRDefault="00773777">
            <w:pPr>
              <w:jc w:val="both"/>
              <w:rPr>
                <w:rFonts w:ascii="Arial" w:hAnsi="Arial" w:cs="Arial"/>
                <w:sz w:val="24"/>
                <w:szCs w:val="24"/>
              </w:rPr>
            </w:pPr>
          </w:p>
          <w:p w14:paraId="0E847163" w14:textId="77777777" w:rsidR="00773777" w:rsidRPr="00C34A51" w:rsidRDefault="00773777">
            <w:pPr>
              <w:jc w:val="both"/>
              <w:rPr>
                <w:rFonts w:ascii="Arial" w:hAnsi="Arial" w:cs="Arial"/>
                <w:sz w:val="24"/>
                <w:szCs w:val="24"/>
              </w:rPr>
            </w:pPr>
          </w:p>
          <w:p w14:paraId="09FE9ADD" w14:textId="77777777" w:rsidR="00773777" w:rsidRPr="00C34A51" w:rsidRDefault="00773777">
            <w:pPr>
              <w:jc w:val="both"/>
              <w:rPr>
                <w:rFonts w:ascii="Arial" w:hAnsi="Arial" w:cs="Arial"/>
                <w:sz w:val="24"/>
                <w:szCs w:val="24"/>
              </w:rPr>
            </w:pPr>
          </w:p>
          <w:p w14:paraId="0787D719" w14:textId="77777777" w:rsidR="00773777" w:rsidRPr="00C34A51" w:rsidRDefault="00773777">
            <w:pPr>
              <w:jc w:val="both"/>
              <w:rPr>
                <w:rFonts w:ascii="Arial" w:hAnsi="Arial" w:cs="Arial"/>
                <w:sz w:val="24"/>
                <w:szCs w:val="24"/>
              </w:rPr>
            </w:pPr>
          </w:p>
          <w:p w14:paraId="01538026" w14:textId="77777777" w:rsidR="00773777" w:rsidRPr="00C34A51" w:rsidRDefault="00773777">
            <w:pPr>
              <w:jc w:val="both"/>
              <w:rPr>
                <w:rFonts w:ascii="Arial" w:hAnsi="Arial" w:cs="Arial"/>
                <w:sz w:val="24"/>
                <w:szCs w:val="24"/>
              </w:rPr>
            </w:pPr>
          </w:p>
          <w:p w14:paraId="7B67EFC4" w14:textId="77777777" w:rsidR="00773777" w:rsidRPr="00C34A51" w:rsidRDefault="00773777">
            <w:pPr>
              <w:jc w:val="both"/>
              <w:rPr>
                <w:rFonts w:ascii="Arial" w:hAnsi="Arial" w:cs="Arial"/>
                <w:sz w:val="24"/>
                <w:szCs w:val="24"/>
              </w:rPr>
            </w:pPr>
          </w:p>
        </w:tc>
      </w:tr>
    </w:tbl>
    <w:p w14:paraId="05915E1A" w14:textId="77777777" w:rsidR="003713A5" w:rsidRPr="00C34A51" w:rsidRDefault="003713A5" w:rsidP="003713A5">
      <w:pPr>
        <w:pStyle w:val="NormalWeb"/>
        <w:rPr>
          <w:rFonts w:ascii="Arial" w:hAnsi="Arial" w:cs="Arial"/>
        </w:rPr>
      </w:pPr>
      <w:r w:rsidRPr="00C34A51">
        <w:rPr>
          <w:rFonts w:ascii="Arial" w:hAnsi="Arial" w:cs="Arial"/>
        </w:rPr>
        <w:t>Reference (Harvard style):</w:t>
      </w:r>
    </w:p>
    <w:p w14:paraId="34D3B39C" w14:textId="77777777" w:rsidR="003713A5" w:rsidRPr="00C34A51" w:rsidRDefault="003713A5" w:rsidP="003713A5">
      <w:pPr>
        <w:pStyle w:val="NormalWeb"/>
        <w:rPr>
          <w:rFonts w:ascii="Arial" w:hAnsi="Arial" w:cs="Arial"/>
        </w:rPr>
      </w:pPr>
      <w:r w:rsidRPr="00C34A51">
        <w:rPr>
          <w:rFonts w:ascii="Arial" w:hAnsi="Arial" w:cs="Arial"/>
        </w:rPr>
        <w:t>Tuckman, B.W. (1965) ‘Developmental sequence in small groups’, Psychological Bulletin, 63(6), pp. 384–399</w:t>
      </w:r>
    </w:p>
    <w:p w14:paraId="168503B4" w14:textId="77777777" w:rsidR="003713A5" w:rsidRPr="00C34A51" w:rsidRDefault="003713A5" w:rsidP="00F0469F">
      <w:pPr>
        <w:rPr>
          <w:rFonts w:ascii="Arial" w:hAnsi="Arial" w:cs="Arial"/>
          <w:b/>
          <w:bCs/>
          <w:sz w:val="24"/>
          <w:szCs w:val="24"/>
        </w:rPr>
      </w:pPr>
    </w:p>
    <w:p w14:paraId="2D08F63D" w14:textId="77777777" w:rsidR="00C34A51" w:rsidRDefault="00C34A51" w:rsidP="00F0469F">
      <w:pPr>
        <w:rPr>
          <w:rFonts w:ascii="Arial" w:hAnsi="Arial" w:cs="Arial"/>
          <w:b/>
          <w:bCs/>
          <w:sz w:val="24"/>
          <w:szCs w:val="24"/>
        </w:rPr>
      </w:pPr>
    </w:p>
    <w:p w14:paraId="3A0BF62C" w14:textId="77777777" w:rsidR="00C34A51" w:rsidRDefault="00C34A51" w:rsidP="00F0469F">
      <w:pPr>
        <w:rPr>
          <w:rFonts w:ascii="Arial" w:hAnsi="Arial" w:cs="Arial"/>
          <w:b/>
          <w:bCs/>
          <w:sz w:val="24"/>
          <w:szCs w:val="24"/>
        </w:rPr>
      </w:pPr>
    </w:p>
    <w:p w14:paraId="44A0335C" w14:textId="77777777" w:rsidR="00C34A51" w:rsidRDefault="00C34A51" w:rsidP="00F0469F">
      <w:pPr>
        <w:rPr>
          <w:rFonts w:ascii="Arial" w:hAnsi="Arial" w:cs="Arial"/>
          <w:b/>
          <w:bCs/>
          <w:sz w:val="24"/>
          <w:szCs w:val="24"/>
        </w:rPr>
      </w:pPr>
    </w:p>
    <w:p w14:paraId="1E310952" w14:textId="77777777" w:rsidR="00C34A51" w:rsidRDefault="00C34A51" w:rsidP="00F0469F">
      <w:pPr>
        <w:rPr>
          <w:rFonts w:ascii="Arial" w:hAnsi="Arial" w:cs="Arial"/>
          <w:b/>
          <w:bCs/>
          <w:sz w:val="24"/>
          <w:szCs w:val="24"/>
        </w:rPr>
      </w:pPr>
    </w:p>
    <w:p w14:paraId="4C78875A" w14:textId="77777777" w:rsidR="00C34A51" w:rsidRDefault="00C34A51" w:rsidP="00F0469F">
      <w:pPr>
        <w:rPr>
          <w:rFonts w:ascii="Arial" w:hAnsi="Arial" w:cs="Arial"/>
          <w:b/>
          <w:bCs/>
          <w:sz w:val="24"/>
          <w:szCs w:val="24"/>
        </w:rPr>
      </w:pPr>
    </w:p>
    <w:p w14:paraId="1B731A11" w14:textId="77777777" w:rsidR="00C34A51" w:rsidRDefault="00C34A51" w:rsidP="00F0469F">
      <w:pPr>
        <w:rPr>
          <w:rFonts w:ascii="Arial" w:hAnsi="Arial" w:cs="Arial"/>
          <w:b/>
          <w:bCs/>
          <w:sz w:val="24"/>
          <w:szCs w:val="24"/>
        </w:rPr>
      </w:pPr>
    </w:p>
    <w:p w14:paraId="2095659A" w14:textId="77777777" w:rsidR="00C34A51" w:rsidRDefault="00C34A51" w:rsidP="00F0469F">
      <w:pPr>
        <w:rPr>
          <w:rFonts w:ascii="Arial" w:hAnsi="Arial" w:cs="Arial"/>
          <w:b/>
          <w:bCs/>
          <w:sz w:val="24"/>
          <w:szCs w:val="24"/>
        </w:rPr>
      </w:pPr>
    </w:p>
    <w:p w14:paraId="03AE8B76" w14:textId="77777777" w:rsidR="00C34A51" w:rsidRDefault="00C34A51" w:rsidP="00F0469F">
      <w:pPr>
        <w:rPr>
          <w:rFonts w:ascii="Arial" w:hAnsi="Arial" w:cs="Arial"/>
          <w:b/>
          <w:bCs/>
          <w:sz w:val="24"/>
          <w:szCs w:val="24"/>
        </w:rPr>
      </w:pPr>
    </w:p>
    <w:p w14:paraId="6C4B8ACB" w14:textId="77777777" w:rsidR="00C34A51" w:rsidRDefault="00C34A51" w:rsidP="00F0469F">
      <w:pPr>
        <w:rPr>
          <w:rFonts w:ascii="Arial" w:hAnsi="Arial" w:cs="Arial"/>
          <w:b/>
          <w:bCs/>
          <w:sz w:val="24"/>
          <w:szCs w:val="24"/>
        </w:rPr>
      </w:pPr>
    </w:p>
    <w:p w14:paraId="2E88EF56" w14:textId="77777777" w:rsidR="00C34A51" w:rsidRDefault="00C34A51" w:rsidP="00F0469F">
      <w:pPr>
        <w:rPr>
          <w:rFonts w:ascii="Arial" w:hAnsi="Arial" w:cs="Arial"/>
          <w:b/>
          <w:bCs/>
          <w:sz w:val="24"/>
          <w:szCs w:val="24"/>
        </w:rPr>
      </w:pPr>
    </w:p>
    <w:p w14:paraId="121B14ED" w14:textId="2918913F" w:rsidR="006F1A94" w:rsidRPr="00C34A51" w:rsidRDefault="006F1A94" w:rsidP="00F0469F">
      <w:pPr>
        <w:rPr>
          <w:rFonts w:ascii="Arial" w:hAnsi="Arial" w:cs="Arial"/>
          <w:b/>
          <w:bCs/>
          <w:sz w:val="24"/>
          <w:szCs w:val="24"/>
        </w:rPr>
      </w:pPr>
      <w:r w:rsidRPr="00C34A51">
        <w:rPr>
          <w:rFonts w:ascii="Arial" w:hAnsi="Arial" w:cs="Arial"/>
          <w:b/>
          <w:bCs/>
          <w:sz w:val="24"/>
          <w:szCs w:val="24"/>
        </w:rPr>
        <w:lastRenderedPageBreak/>
        <w:t>Question 3</w:t>
      </w:r>
    </w:p>
    <w:p w14:paraId="33FE88C3" w14:textId="59813A8F" w:rsidR="006F1A94" w:rsidRDefault="00200595" w:rsidP="00200595">
      <w:pPr>
        <w:jc w:val="both"/>
        <w:rPr>
          <w:rFonts w:ascii="Arial" w:hAnsi="Arial" w:cs="Arial"/>
          <w:sz w:val="24"/>
          <w:szCs w:val="24"/>
        </w:rPr>
      </w:pPr>
      <w:r w:rsidRPr="00C34A51">
        <w:rPr>
          <w:rFonts w:ascii="Arial" w:hAnsi="Arial" w:cs="Arial"/>
          <w:sz w:val="24"/>
          <w:szCs w:val="24"/>
        </w:rPr>
        <w:t xml:space="preserve">Identify </w:t>
      </w:r>
      <w:r w:rsidR="00CE41CE" w:rsidRPr="00C34A51">
        <w:rPr>
          <w:rFonts w:ascii="Arial" w:hAnsi="Arial" w:cs="Arial"/>
          <w:sz w:val="24"/>
          <w:szCs w:val="24"/>
        </w:rPr>
        <w:t xml:space="preserve">&amp; explain </w:t>
      </w:r>
      <w:r w:rsidRPr="00C34A51">
        <w:rPr>
          <w:rFonts w:ascii="Arial" w:hAnsi="Arial" w:cs="Arial"/>
          <w:sz w:val="24"/>
          <w:szCs w:val="24"/>
        </w:rPr>
        <w:t xml:space="preserve">which Tuckman's Stages of Team Development </w:t>
      </w:r>
      <w:r w:rsidR="00B950B5" w:rsidRPr="00C34A51">
        <w:rPr>
          <w:rFonts w:ascii="Arial" w:hAnsi="Arial" w:cs="Arial"/>
          <w:sz w:val="24"/>
          <w:szCs w:val="24"/>
        </w:rPr>
        <w:t xml:space="preserve">is the team in </w:t>
      </w:r>
      <w:r w:rsidR="00811B2C" w:rsidRPr="00C34A51">
        <w:rPr>
          <w:rFonts w:ascii="Arial" w:hAnsi="Arial" w:cs="Arial"/>
          <w:sz w:val="24"/>
          <w:szCs w:val="24"/>
        </w:rPr>
        <w:t>during</w:t>
      </w:r>
      <w:r w:rsidR="00A840E7" w:rsidRPr="00C34A51">
        <w:rPr>
          <w:rFonts w:ascii="Arial" w:hAnsi="Arial" w:cs="Arial"/>
          <w:sz w:val="24"/>
          <w:szCs w:val="24"/>
        </w:rPr>
        <w:t xml:space="preserve"> the last 2 minutes</w:t>
      </w:r>
      <w:r w:rsidR="00B950B5" w:rsidRPr="00C34A51">
        <w:rPr>
          <w:rFonts w:ascii="Arial" w:hAnsi="Arial" w:cs="Arial"/>
          <w:sz w:val="24"/>
          <w:szCs w:val="24"/>
        </w:rPr>
        <w:t xml:space="preserve"> </w:t>
      </w:r>
      <w:r w:rsidR="00A840E7" w:rsidRPr="00C34A51">
        <w:rPr>
          <w:rFonts w:ascii="Arial" w:hAnsi="Arial" w:cs="Arial"/>
          <w:sz w:val="24"/>
          <w:szCs w:val="24"/>
        </w:rPr>
        <w:t xml:space="preserve">of the video </w:t>
      </w:r>
      <w:r w:rsidR="00B950B5" w:rsidRPr="00C34A51">
        <w:rPr>
          <w:rFonts w:ascii="Arial" w:hAnsi="Arial" w:cs="Arial"/>
          <w:sz w:val="24"/>
          <w:szCs w:val="24"/>
        </w:rPr>
        <w:t xml:space="preserve">(timestamp </w:t>
      </w:r>
      <w:r w:rsidR="00C02555" w:rsidRPr="00C34A51">
        <w:rPr>
          <w:rFonts w:ascii="Arial" w:hAnsi="Arial" w:cs="Arial"/>
          <w:sz w:val="24"/>
          <w:szCs w:val="24"/>
        </w:rPr>
        <w:t>4:00 – 5:58)</w:t>
      </w:r>
      <w:r w:rsidR="00811B2C" w:rsidRPr="00C34A51">
        <w:rPr>
          <w:rFonts w:ascii="Arial" w:hAnsi="Arial" w:cs="Arial"/>
          <w:sz w:val="24"/>
          <w:szCs w:val="24"/>
        </w:rPr>
        <w:t>.</w:t>
      </w:r>
    </w:p>
    <w:p w14:paraId="353B0C29" w14:textId="77777777" w:rsidR="00C34A51" w:rsidRPr="00C34A51" w:rsidRDefault="00C34A51" w:rsidP="00200595">
      <w:pPr>
        <w:jc w:val="both"/>
        <w:rPr>
          <w:rFonts w:ascii="Arial" w:hAnsi="Arial" w:cs="Arial"/>
          <w:b/>
          <w:bCs/>
          <w:sz w:val="24"/>
          <w:szCs w:val="24"/>
        </w:rPr>
      </w:pP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C34A51" w14:paraId="0BA8C591" w14:textId="77777777" w:rsidTr="00E075A6">
        <w:trPr>
          <w:cantSplit/>
          <w:trHeight w:hRule="exact" w:val="4580"/>
        </w:trPr>
        <w:tc>
          <w:tcPr>
            <w:tcW w:w="9350" w:type="dxa"/>
            <w:noWrap/>
          </w:tcPr>
          <w:p w14:paraId="116AA0EB" w14:textId="77777777" w:rsidR="00773777" w:rsidRPr="00C34A51" w:rsidRDefault="00773777">
            <w:pPr>
              <w:jc w:val="both"/>
              <w:rPr>
                <w:rFonts w:ascii="Arial" w:hAnsi="Arial" w:cs="Arial"/>
                <w:sz w:val="24"/>
                <w:szCs w:val="24"/>
              </w:rPr>
            </w:pPr>
          </w:p>
          <w:p w14:paraId="370AD688" w14:textId="77777777" w:rsidR="003713A5" w:rsidRPr="00C34A51" w:rsidRDefault="003713A5" w:rsidP="003713A5">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 xml:space="preserve">The team shows the </w:t>
            </w:r>
            <w:r w:rsidRPr="00C34A51">
              <w:rPr>
                <w:rFonts w:ascii="Arial" w:eastAsia="Times New Roman" w:hAnsi="Arial" w:cs="Arial"/>
                <w:b/>
                <w:bCs/>
                <w:sz w:val="24"/>
                <w:szCs w:val="24"/>
                <w:lang w:val="en-GB" w:eastAsia="en-GB"/>
              </w:rPr>
              <w:t>Performing stage</w:t>
            </w:r>
            <w:r w:rsidRPr="00C34A51">
              <w:rPr>
                <w:rFonts w:ascii="Arial" w:eastAsia="Times New Roman" w:hAnsi="Arial" w:cs="Arial"/>
                <w:sz w:val="24"/>
                <w:szCs w:val="24"/>
                <w:lang w:val="en-GB" w:eastAsia="en-GB"/>
              </w:rPr>
              <w:t xml:space="preserve"> of Tuckman's team development model during the final part of the video, from 4:00 to 5:58. According to Tuckman (1965), this stage happens when team members work well together and focus on achieving their common goal. In the video, the students complete their different responsibilities and prepare the digital brand campaign for submission. Hannah completes the market analysis and evaluation matrix, while Priya provides two case studies from external digital agencies. Lena checks Omar's promotional narrative to make sure it meets academic standards. Alex organises the work using digital tools, and another team member updates the group log and contacts the module tutor about the presentation. These examples show that the team members are using their individual skills to complete the project. They are more organised and focused on </w:t>
            </w:r>
            <w:proofErr w:type="gramStart"/>
            <w:r w:rsidRPr="00C34A51">
              <w:rPr>
                <w:rFonts w:ascii="Arial" w:eastAsia="Times New Roman" w:hAnsi="Arial" w:cs="Arial"/>
                <w:sz w:val="24"/>
                <w:szCs w:val="24"/>
                <w:lang w:val="en-GB" w:eastAsia="en-GB"/>
              </w:rPr>
              <w:t>the final result</w:t>
            </w:r>
            <w:proofErr w:type="gramEnd"/>
            <w:r w:rsidRPr="00C34A51">
              <w:rPr>
                <w:rFonts w:ascii="Arial" w:eastAsia="Times New Roman" w:hAnsi="Arial" w:cs="Arial"/>
                <w:sz w:val="24"/>
                <w:szCs w:val="24"/>
                <w:lang w:val="en-GB" w:eastAsia="en-GB"/>
              </w:rPr>
              <w:t>. This demonstrates the Performing stage because the group is working together towards successful completion (Tuckman, 1965).</w:t>
            </w:r>
          </w:p>
          <w:p w14:paraId="42AC0873" w14:textId="77777777" w:rsidR="00773777" w:rsidRPr="00C34A51" w:rsidRDefault="00773777">
            <w:pPr>
              <w:jc w:val="both"/>
              <w:rPr>
                <w:rFonts w:ascii="Arial" w:hAnsi="Arial" w:cs="Arial"/>
                <w:sz w:val="24"/>
                <w:szCs w:val="24"/>
              </w:rPr>
            </w:pPr>
          </w:p>
          <w:p w14:paraId="5CCCFCA4" w14:textId="77777777" w:rsidR="00773777" w:rsidRPr="00C34A51" w:rsidRDefault="00773777">
            <w:pPr>
              <w:jc w:val="both"/>
              <w:rPr>
                <w:rFonts w:ascii="Arial" w:hAnsi="Arial" w:cs="Arial"/>
                <w:sz w:val="24"/>
                <w:szCs w:val="24"/>
              </w:rPr>
            </w:pPr>
          </w:p>
          <w:p w14:paraId="3F0509C0" w14:textId="77777777" w:rsidR="00773777" w:rsidRPr="00C34A51" w:rsidRDefault="00773777">
            <w:pPr>
              <w:jc w:val="both"/>
              <w:rPr>
                <w:rFonts w:ascii="Arial" w:hAnsi="Arial" w:cs="Arial"/>
                <w:sz w:val="24"/>
                <w:szCs w:val="24"/>
              </w:rPr>
            </w:pPr>
          </w:p>
          <w:p w14:paraId="3F53F35A" w14:textId="77777777" w:rsidR="00773777" w:rsidRPr="00C34A51" w:rsidRDefault="00773777">
            <w:pPr>
              <w:jc w:val="both"/>
              <w:rPr>
                <w:rFonts w:ascii="Arial" w:hAnsi="Arial" w:cs="Arial"/>
                <w:sz w:val="24"/>
                <w:szCs w:val="24"/>
              </w:rPr>
            </w:pPr>
          </w:p>
          <w:p w14:paraId="12AB8D0E" w14:textId="77777777" w:rsidR="00773777" w:rsidRPr="00C34A51" w:rsidRDefault="00773777">
            <w:pPr>
              <w:jc w:val="both"/>
              <w:rPr>
                <w:rFonts w:ascii="Arial" w:hAnsi="Arial" w:cs="Arial"/>
                <w:sz w:val="24"/>
                <w:szCs w:val="24"/>
              </w:rPr>
            </w:pPr>
          </w:p>
          <w:p w14:paraId="5A4EFEE4" w14:textId="77777777" w:rsidR="00773777" w:rsidRPr="00C34A51" w:rsidRDefault="00773777">
            <w:pPr>
              <w:jc w:val="both"/>
              <w:rPr>
                <w:rFonts w:ascii="Arial" w:hAnsi="Arial" w:cs="Arial"/>
                <w:sz w:val="24"/>
                <w:szCs w:val="24"/>
              </w:rPr>
            </w:pPr>
          </w:p>
          <w:p w14:paraId="2395627F" w14:textId="77777777" w:rsidR="00773777" w:rsidRPr="00C34A51" w:rsidRDefault="00773777">
            <w:pPr>
              <w:jc w:val="both"/>
              <w:rPr>
                <w:rFonts w:ascii="Arial" w:hAnsi="Arial" w:cs="Arial"/>
                <w:sz w:val="24"/>
                <w:szCs w:val="24"/>
              </w:rPr>
            </w:pPr>
          </w:p>
          <w:p w14:paraId="34F06AAB" w14:textId="77777777" w:rsidR="00773777" w:rsidRPr="00C34A51" w:rsidRDefault="00773777">
            <w:pPr>
              <w:jc w:val="both"/>
              <w:rPr>
                <w:rFonts w:ascii="Arial" w:hAnsi="Arial" w:cs="Arial"/>
                <w:sz w:val="24"/>
                <w:szCs w:val="24"/>
              </w:rPr>
            </w:pPr>
          </w:p>
          <w:p w14:paraId="0638F55F" w14:textId="77777777" w:rsidR="00773777" w:rsidRPr="00C34A51" w:rsidRDefault="00773777">
            <w:pPr>
              <w:jc w:val="both"/>
              <w:rPr>
                <w:rFonts w:ascii="Arial" w:hAnsi="Arial" w:cs="Arial"/>
                <w:sz w:val="24"/>
                <w:szCs w:val="24"/>
              </w:rPr>
            </w:pPr>
          </w:p>
          <w:p w14:paraId="5229E96B" w14:textId="77777777" w:rsidR="00773777" w:rsidRPr="00C34A51" w:rsidRDefault="00773777">
            <w:pPr>
              <w:jc w:val="both"/>
              <w:rPr>
                <w:rFonts w:ascii="Arial" w:hAnsi="Arial" w:cs="Arial"/>
                <w:sz w:val="24"/>
                <w:szCs w:val="24"/>
              </w:rPr>
            </w:pPr>
          </w:p>
          <w:p w14:paraId="2CEC98A5" w14:textId="77777777" w:rsidR="00773777" w:rsidRPr="00C34A51" w:rsidRDefault="00773777">
            <w:pPr>
              <w:jc w:val="both"/>
              <w:rPr>
                <w:rFonts w:ascii="Arial" w:hAnsi="Arial" w:cs="Arial"/>
                <w:sz w:val="24"/>
                <w:szCs w:val="24"/>
              </w:rPr>
            </w:pPr>
          </w:p>
        </w:tc>
      </w:tr>
    </w:tbl>
    <w:p w14:paraId="46A33D61" w14:textId="77777777" w:rsidR="003713A5" w:rsidRPr="00C34A51" w:rsidRDefault="003713A5" w:rsidP="003713A5">
      <w:pPr>
        <w:pStyle w:val="NormalWeb"/>
        <w:rPr>
          <w:rFonts w:ascii="Arial" w:hAnsi="Arial" w:cs="Arial"/>
        </w:rPr>
      </w:pPr>
      <w:r w:rsidRPr="00C34A51">
        <w:rPr>
          <w:rFonts w:ascii="Arial" w:hAnsi="Arial" w:cs="Arial"/>
        </w:rPr>
        <w:t>Reference (Harvard style):</w:t>
      </w:r>
    </w:p>
    <w:p w14:paraId="7F768781" w14:textId="77777777" w:rsidR="003713A5" w:rsidRPr="00C34A51" w:rsidRDefault="003713A5" w:rsidP="003713A5">
      <w:pPr>
        <w:pStyle w:val="NormalWeb"/>
        <w:rPr>
          <w:rFonts w:ascii="Arial" w:hAnsi="Arial" w:cs="Arial"/>
        </w:rPr>
      </w:pPr>
      <w:r w:rsidRPr="00C34A51">
        <w:rPr>
          <w:rFonts w:ascii="Arial" w:hAnsi="Arial" w:cs="Arial"/>
        </w:rPr>
        <w:t>Tuckman, B.W. (1965) ‘Developmental sequence in small groups’, Psychological Bulletin, 63(6), pp. 384–399.</w:t>
      </w:r>
    </w:p>
    <w:p w14:paraId="433CA962" w14:textId="77777777" w:rsidR="002513DA" w:rsidRPr="00C34A51" w:rsidRDefault="002513DA" w:rsidP="00A83C39">
      <w:pPr>
        <w:rPr>
          <w:rFonts w:ascii="Arial" w:hAnsi="Arial" w:cs="Arial"/>
          <w:b/>
          <w:bCs/>
          <w:sz w:val="24"/>
          <w:szCs w:val="24"/>
        </w:rPr>
      </w:pPr>
    </w:p>
    <w:p w14:paraId="2BA3B7F2" w14:textId="77777777" w:rsidR="00E075A6" w:rsidRDefault="00E075A6" w:rsidP="00A83C39">
      <w:pPr>
        <w:rPr>
          <w:rFonts w:ascii="Arial" w:hAnsi="Arial" w:cs="Arial"/>
          <w:b/>
          <w:bCs/>
          <w:sz w:val="24"/>
          <w:szCs w:val="24"/>
        </w:rPr>
      </w:pPr>
    </w:p>
    <w:p w14:paraId="6F9C054D" w14:textId="77777777" w:rsidR="00E075A6" w:rsidRDefault="00E075A6" w:rsidP="00A83C39">
      <w:pPr>
        <w:rPr>
          <w:rFonts w:ascii="Arial" w:hAnsi="Arial" w:cs="Arial"/>
          <w:b/>
          <w:bCs/>
          <w:sz w:val="24"/>
          <w:szCs w:val="24"/>
        </w:rPr>
      </w:pPr>
    </w:p>
    <w:p w14:paraId="22F8671D" w14:textId="77777777" w:rsidR="00E075A6" w:rsidRDefault="00E075A6" w:rsidP="00A83C39">
      <w:pPr>
        <w:rPr>
          <w:rFonts w:ascii="Arial" w:hAnsi="Arial" w:cs="Arial"/>
          <w:b/>
          <w:bCs/>
          <w:sz w:val="24"/>
          <w:szCs w:val="24"/>
        </w:rPr>
      </w:pPr>
    </w:p>
    <w:p w14:paraId="2EE028CD" w14:textId="77777777" w:rsidR="00E075A6" w:rsidRDefault="00E075A6" w:rsidP="00A83C39">
      <w:pPr>
        <w:rPr>
          <w:rFonts w:ascii="Arial" w:hAnsi="Arial" w:cs="Arial"/>
          <w:b/>
          <w:bCs/>
          <w:sz w:val="24"/>
          <w:szCs w:val="24"/>
        </w:rPr>
      </w:pPr>
    </w:p>
    <w:p w14:paraId="114C0CD6" w14:textId="77777777" w:rsidR="00E075A6" w:rsidRDefault="00E075A6" w:rsidP="00A83C39">
      <w:pPr>
        <w:rPr>
          <w:rFonts w:ascii="Arial" w:hAnsi="Arial" w:cs="Arial"/>
          <w:b/>
          <w:bCs/>
          <w:sz w:val="24"/>
          <w:szCs w:val="24"/>
        </w:rPr>
      </w:pPr>
    </w:p>
    <w:p w14:paraId="50B76A05" w14:textId="77777777" w:rsidR="00E075A6" w:rsidRDefault="00E075A6" w:rsidP="00A83C39">
      <w:pPr>
        <w:rPr>
          <w:rFonts w:ascii="Arial" w:hAnsi="Arial" w:cs="Arial"/>
          <w:b/>
          <w:bCs/>
          <w:sz w:val="24"/>
          <w:szCs w:val="24"/>
        </w:rPr>
      </w:pPr>
    </w:p>
    <w:p w14:paraId="52B1F1F8" w14:textId="77777777" w:rsidR="00E075A6" w:rsidRDefault="00E075A6" w:rsidP="00A83C39">
      <w:pPr>
        <w:rPr>
          <w:rFonts w:ascii="Arial" w:hAnsi="Arial" w:cs="Arial"/>
          <w:b/>
          <w:bCs/>
          <w:sz w:val="24"/>
          <w:szCs w:val="24"/>
        </w:rPr>
      </w:pPr>
    </w:p>
    <w:p w14:paraId="0781AF32" w14:textId="77777777" w:rsidR="00E075A6" w:rsidRDefault="00E075A6" w:rsidP="00A83C39">
      <w:pPr>
        <w:rPr>
          <w:rFonts w:ascii="Arial" w:hAnsi="Arial" w:cs="Arial"/>
          <w:b/>
          <w:bCs/>
          <w:sz w:val="24"/>
          <w:szCs w:val="24"/>
        </w:rPr>
      </w:pPr>
    </w:p>
    <w:p w14:paraId="22D54FA0" w14:textId="77777777" w:rsidR="00E075A6" w:rsidRDefault="00E075A6" w:rsidP="00A83C39">
      <w:pPr>
        <w:rPr>
          <w:rFonts w:ascii="Arial" w:hAnsi="Arial" w:cs="Arial"/>
          <w:b/>
          <w:bCs/>
          <w:sz w:val="24"/>
          <w:szCs w:val="24"/>
        </w:rPr>
      </w:pPr>
    </w:p>
    <w:p w14:paraId="323CFFBA" w14:textId="77777777" w:rsidR="00E075A6" w:rsidRDefault="00E075A6" w:rsidP="00A83C39">
      <w:pPr>
        <w:rPr>
          <w:rFonts w:ascii="Arial" w:hAnsi="Arial" w:cs="Arial"/>
          <w:b/>
          <w:bCs/>
          <w:sz w:val="24"/>
          <w:szCs w:val="24"/>
        </w:rPr>
      </w:pPr>
    </w:p>
    <w:p w14:paraId="6BF4E70C" w14:textId="6C5C768D" w:rsidR="006F1A94" w:rsidRPr="00C34A51" w:rsidRDefault="006F1A94" w:rsidP="00A83C39">
      <w:pPr>
        <w:rPr>
          <w:rFonts w:ascii="Arial" w:hAnsi="Arial" w:cs="Arial"/>
          <w:b/>
          <w:bCs/>
          <w:sz w:val="24"/>
          <w:szCs w:val="24"/>
        </w:rPr>
      </w:pPr>
      <w:r w:rsidRPr="00C34A51">
        <w:rPr>
          <w:rFonts w:ascii="Arial" w:hAnsi="Arial" w:cs="Arial"/>
          <w:b/>
          <w:bCs/>
          <w:sz w:val="24"/>
          <w:szCs w:val="24"/>
        </w:rPr>
        <w:lastRenderedPageBreak/>
        <w:t>Question 4</w:t>
      </w:r>
    </w:p>
    <w:p w14:paraId="3671774F" w14:textId="73023D98" w:rsidR="009F23AE" w:rsidRDefault="00EF7DF1" w:rsidP="00554675">
      <w:pPr>
        <w:jc w:val="both"/>
        <w:rPr>
          <w:rFonts w:ascii="Arial" w:hAnsi="Arial" w:cs="Arial"/>
          <w:sz w:val="24"/>
          <w:szCs w:val="24"/>
        </w:rPr>
      </w:pPr>
      <w:r w:rsidRPr="00C34A51">
        <w:rPr>
          <w:rFonts w:ascii="Arial" w:hAnsi="Arial" w:cs="Arial"/>
          <w:sz w:val="24"/>
          <w:szCs w:val="24"/>
        </w:rPr>
        <w:t>Explain what</w:t>
      </w:r>
      <w:r w:rsidR="00C67B76" w:rsidRPr="00C34A51">
        <w:rPr>
          <w:rFonts w:ascii="Arial" w:hAnsi="Arial" w:cs="Arial"/>
          <w:sz w:val="24"/>
          <w:szCs w:val="24"/>
        </w:rPr>
        <w:t xml:space="preserve"> </w:t>
      </w:r>
      <w:r w:rsidRPr="00C34A51">
        <w:rPr>
          <w:rFonts w:ascii="Arial" w:hAnsi="Arial" w:cs="Arial"/>
          <w:sz w:val="24"/>
          <w:szCs w:val="24"/>
        </w:rPr>
        <w:t>Group Decision Making</w:t>
      </w:r>
      <w:r w:rsidR="006D0621" w:rsidRPr="00C34A51">
        <w:rPr>
          <w:rFonts w:ascii="Arial" w:hAnsi="Arial" w:cs="Arial"/>
          <w:sz w:val="24"/>
          <w:szCs w:val="24"/>
        </w:rPr>
        <w:t xml:space="preserve"> is</w:t>
      </w:r>
      <w:r w:rsidRPr="00C34A51">
        <w:rPr>
          <w:rFonts w:ascii="Arial" w:hAnsi="Arial" w:cs="Arial"/>
          <w:sz w:val="24"/>
          <w:szCs w:val="24"/>
        </w:rPr>
        <w:t xml:space="preserve">, provide </w:t>
      </w:r>
      <w:r w:rsidR="00015C93" w:rsidRPr="00C34A51">
        <w:rPr>
          <w:rFonts w:ascii="Arial" w:hAnsi="Arial" w:cs="Arial"/>
          <w:sz w:val="24"/>
          <w:szCs w:val="24"/>
        </w:rPr>
        <w:t xml:space="preserve">a </w:t>
      </w:r>
      <w:r w:rsidRPr="00C34A51">
        <w:rPr>
          <w:rFonts w:ascii="Arial" w:hAnsi="Arial" w:cs="Arial"/>
          <w:sz w:val="24"/>
          <w:szCs w:val="24"/>
        </w:rPr>
        <w:t>relevant example from the video.</w:t>
      </w:r>
    </w:p>
    <w:p w14:paraId="3CBC19E4" w14:textId="77777777" w:rsidR="00E075A6" w:rsidRPr="00C34A51" w:rsidRDefault="00E075A6" w:rsidP="00554675">
      <w:pPr>
        <w:jc w:val="both"/>
        <w:rPr>
          <w:rFonts w:ascii="Arial" w:hAnsi="Arial" w:cs="Arial"/>
          <w:b/>
          <w:bCs/>
          <w:sz w:val="24"/>
          <w:szCs w:val="24"/>
        </w:rPr>
      </w:pP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C34A51" w14:paraId="3B2F8C66" w14:textId="77777777" w:rsidTr="00E075A6">
        <w:trPr>
          <w:cantSplit/>
          <w:trHeight w:hRule="exact" w:val="4273"/>
        </w:trPr>
        <w:tc>
          <w:tcPr>
            <w:tcW w:w="9350" w:type="dxa"/>
            <w:noWrap/>
          </w:tcPr>
          <w:p w14:paraId="746A1DCD" w14:textId="77777777" w:rsidR="00773777" w:rsidRPr="00C34A51" w:rsidRDefault="00773777">
            <w:pPr>
              <w:jc w:val="both"/>
              <w:rPr>
                <w:rFonts w:ascii="Arial" w:hAnsi="Arial" w:cs="Arial"/>
                <w:sz w:val="24"/>
                <w:szCs w:val="24"/>
              </w:rPr>
            </w:pPr>
          </w:p>
          <w:p w14:paraId="735ED5A3" w14:textId="77777777" w:rsidR="003713A5" w:rsidRPr="00C34A51" w:rsidRDefault="003713A5" w:rsidP="003713A5">
            <w:pPr>
              <w:pStyle w:val="NormalWeb"/>
              <w:rPr>
                <w:rFonts w:ascii="Arial" w:hAnsi="Arial" w:cs="Arial"/>
              </w:rPr>
            </w:pPr>
            <w:r w:rsidRPr="00C34A51">
              <w:rPr>
                <w:rFonts w:ascii="Arial" w:hAnsi="Arial" w:cs="Arial"/>
              </w:rPr>
              <w:t xml:space="preserve">Group decision-making is when people work together to discuss different ideas and choose the best solution to a problem. Each team member can share their opinion, explain their ideas, and help the group </w:t>
            </w:r>
            <w:proofErr w:type="gramStart"/>
            <w:r w:rsidRPr="00C34A51">
              <w:rPr>
                <w:rFonts w:ascii="Arial" w:hAnsi="Arial" w:cs="Arial"/>
              </w:rPr>
              <w:t>make a decision</w:t>
            </w:r>
            <w:proofErr w:type="gramEnd"/>
            <w:r w:rsidRPr="00C34A51">
              <w:rPr>
                <w:rFonts w:ascii="Arial" w:hAnsi="Arial" w:cs="Arial"/>
              </w:rPr>
              <w:t xml:space="preserve">. In the video, Omar wants the team to decide on the digital brand campaign quickly because he is worried about falling behind. However, Lena believes the team should collect enough research and evidence before </w:t>
            </w:r>
            <w:proofErr w:type="gramStart"/>
            <w:r w:rsidRPr="00C34A51">
              <w:rPr>
                <w:rFonts w:ascii="Arial" w:hAnsi="Arial" w:cs="Arial"/>
              </w:rPr>
              <w:t>making a decision</w:t>
            </w:r>
            <w:proofErr w:type="gramEnd"/>
            <w:r w:rsidRPr="00C34A51">
              <w:rPr>
                <w:rFonts w:ascii="Arial" w:hAnsi="Arial" w:cs="Arial"/>
              </w:rPr>
              <w:t>. Priya suggests a compromise that allows the creative work to begin while Lena spends the next 48 hours checking the data. This is an example of group decision-making because the team considers different opinions and tries to find a solution that meets everyone's needs. It also shows the importance of listening, communication, and compromise. Good group decision-making can help a team solve problems and achieve its goals more effectively (Robbins and Judge, 2019).</w:t>
            </w:r>
          </w:p>
          <w:p w14:paraId="26063C82" w14:textId="77777777" w:rsidR="00773777" w:rsidRPr="00C34A51" w:rsidRDefault="00773777">
            <w:pPr>
              <w:jc w:val="both"/>
              <w:rPr>
                <w:rFonts w:ascii="Arial" w:hAnsi="Arial" w:cs="Arial"/>
                <w:sz w:val="24"/>
                <w:szCs w:val="24"/>
              </w:rPr>
            </w:pPr>
          </w:p>
          <w:p w14:paraId="584C0497" w14:textId="77777777" w:rsidR="00773777" w:rsidRPr="00C34A51" w:rsidRDefault="00773777">
            <w:pPr>
              <w:jc w:val="both"/>
              <w:rPr>
                <w:rFonts w:ascii="Arial" w:hAnsi="Arial" w:cs="Arial"/>
                <w:sz w:val="24"/>
                <w:szCs w:val="24"/>
              </w:rPr>
            </w:pPr>
          </w:p>
          <w:p w14:paraId="77590BFD" w14:textId="77777777" w:rsidR="00773777" w:rsidRPr="00C34A51" w:rsidRDefault="00773777">
            <w:pPr>
              <w:jc w:val="both"/>
              <w:rPr>
                <w:rFonts w:ascii="Arial" w:hAnsi="Arial" w:cs="Arial"/>
                <w:sz w:val="24"/>
                <w:szCs w:val="24"/>
              </w:rPr>
            </w:pPr>
          </w:p>
          <w:p w14:paraId="2E2DE1C5" w14:textId="77777777" w:rsidR="00773777" w:rsidRPr="00C34A51" w:rsidRDefault="00773777">
            <w:pPr>
              <w:jc w:val="both"/>
              <w:rPr>
                <w:rFonts w:ascii="Arial" w:hAnsi="Arial" w:cs="Arial"/>
                <w:sz w:val="24"/>
                <w:szCs w:val="24"/>
              </w:rPr>
            </w:pPr>
          </w:p>
          <w:p w14:paraId="313B1BF5" w14:textId="77777777" w:rsidR="00773777" w:rsidRPr="00C34A51" w:rsidRDefault="00773777">
            <w:pPr>
              <w:jc w:val="both"/>
              <w:rPr>
                <w:rFonts w:ascii="Arial" w:hAnsi="Arial" w:cs="Arial"/>
                <w:sz w:val="24"/>
                <w:szCs w:val="24"/>
              </w:rPr>
            </w:pPr>
          </w:p>
          <w:p w14:paraId="43AC543B" w14:textId="77777777" w:rsidR="00773777" w:rsidRPr="00C34A51" w:rsidRDefault="00773777">
            <w:pPr>
              <w:jc w:val="both"/>
              <w:rPr>
                <w:rFonts w:ascii="Arial" w:hAnsi="Arial" w:cs="Arial"/>
                <w:sz w:val="24"/>
                <w:szCs w:val="24"/>
              </w:rPr>
            </w:pPr>
          </w:p>
          <w:p w14:paraId="45282730" w14:textId="77777777" w:rsidR="00773777" w:rsidRPr="00C34A51" w:rsidRDefault="00773777">
            <w:pPr>
              <w:jc w:val="both"/>
              <w:rPr>
                <w:rFonts w:ascii="Arial" w:hAnsi="Arial" w:cs="Arial"/>
                <w:sz w:val="24"/>
                <w:szCs w:val="24"/>
              </w:rPr>
            </w:pPr>
          </w:p>
          <w:p w14:paraId="3074286B" w14:textId="77777777" w:rsidR="00773777" w:rsidRPr="00C34A51" w:rsidRDefault="00773777">
            <w:pPr>
              <w:jc w:val="both"/>
              <w:rPr>
                <w:rFonts w:ascii="Arial" w:hAnsi="Arial" w:cs="Arial"/>
                <w:sz w:val="24"/>
                <w:szCs w:val="24"/>
              </w:rPr>
            </w:pPr>
          </w:p>
          <w:p w14:paraId="733F4B63" w14:textId="77777777" w:rsidR="00773777" w:rsidRPr="00C34A51" w:rsidRDefault="00773777">
            <w:pPr>
              <w:jc w:val="both"/>
              <w:rPr>
                <w:rFonts w:ascii="Arial" w:hAnsi="Arial" w:cs="Arial"/>
                <w:sz w:val="24"/>
                <w:szCs w:val="24"/>
              </w:rPr>
            </w:pPr>
          </w:p>
          <w:p w14:paraId="5E3C0FD9" w14:textId="77777777" w:rsidR="00773777" w:rsidRPr="00C34A51" w:rsidRDefault="00773777">
            <w:pPr>
              <w:jc w:val="both"/>
              <w:rPr>
                <w:rFonts w:ascii="Arial" w:hAnsi="Arial" w:cs="Arial"/>
                <w:sz w:val="24"/>
                <w:szCs w:val="24"/>
              </w:rPr>
            </w:pPr>
          </w:p>
          <w:p w14:paraId="4138CD7A" w14:textId="77777777" w:rsidR="00773777" w:rsidRPr="00C34A51" w:rsidRDefault="00773777">
            <w:pPr>
              <w:jc w:val="both"/>
              <w:rPr>
                <w:rFonts w:ascii="Arial" w:hAnsi="Arial" w:cs="Arial"/>
                <w:sz w:val="24"/>
                <w:szCs w:val="24"/>
              </w:rPr>
            </w:pPr>
          </w:p>
        </w:tc>
      </w:tr>
    </w:tbl>
    <w:p w14:paraId="2A29FF0C" w14:textId="1988135A" w:rsidR="00A83C39" w:rsidRPr="00C34A51" w:rsidRDefault="00A83C39" w:rsidP="00773777">
      <w:pPr>
        <w:jc w:val="both"/>
        <w:rPr>
          <w:rFonts w:ascii="Arial" w:hAnsi="Arial" w:cs="Arial"/>
          <w:b/>
          <w:bCs/>
          <w:sz w:val="24"/>
          <w:szCs w:val="24"/>
        </w:rPr>
      </w:pPr>
    </w:p>
    <w:p w14:paraId="4E69D5F1" w14:textId="18FEF229" w:rsidR="003713A5" w:rsidRPr="00C34A51" w:rsidRDefault="003713A5" w:rsidP="003713A5">
      <w:pPr>
        <w:rPr>
          <w:rFonts w:ascii="Arial" w:hAnsi="Arial" w:cs="Arial"/>
          <w:b/>
          <w:bCs/>
          <w:sz w:val="24"/>
          <w:szCs w:val="24"/>
        </w:rPr>
      </w:pPr>
      <w:r w:rsidRPr="00C34A51">
        <w:rPr>
          <w:rFonts w:ascii="Arial" w:hAnsi="Arial" w:cs="Arial"/>
        </w:rPr>
        <w:t>Reference (Harvard style):</w:t>
      </w:r>
    </w:p>
    <w:p w14:paraId="4D4164AD" w14:textId="77777777" w:rsidR="003713A5" w:rsidRPr="00C34A51" w:rsidRDefault="003713A5" w:rsidP="003713A5">
      <w:pPr>
        <w:pStyle w:val="NormalWeb"/>
        <w:rPr>
          <w:rFonts w:ascii="Arial" w:hAnsi="Arial" w:cs="Arial"/>
        </w:rPr>
      </w:pPr>
      <w:r w:rsidRPr="00C34A51">
        <w:rPr>
          <w:rFonts w:ascii="Arial" w:hAnsi="Arial" w:cs="Arial"/>
        </w:rPr>
        <w:t xml:space="preserve">Robbins, S.P. and Judge, T.A. (2019) Organizational Behavior. 18th </w:t>
      </w:r>
      <w:proofErr w:type="spellStart"/>
      <w:r w:rsidRPr="00C34A51">
        <w:rPr>
          <w:rFonts w:ascii="Arial" w:hAnsi="Arial" w:cs="Arial"/>
        </w:rPr>
        <w:t>edn</w:t>
      </w:r>
      <w:proofErr w:type="spellEnd"/>
      <w:r w:rsidRPr="00C34A51">
        <w:rPr>
          <w:rFonts w:ascii="Arial" w:hAnsi="Arial" w:cs="Arial"/>
        </w:rPr>
        <w:t>. Harlow: Pearson.</w:t>
      </w:r>
    </w:p>
    <w:p w14:paraId="329F04CE" w14:textId="77777777" w:rsidR="00773777" w:rsidRPr="00C34A51" w:rsidRDefault="00773777" w:rsidP="00773777">
      <w:pPr>
        <w:jc w:val="both"/>
        <w:rPr>
          <w:rFonts w:ascii="Arial" w:hAnsi="Arial" w:cs="Arial"/>
          <w:b/>
          <w:bCs/>
          <w:sz w:val="24"/>
          <w:szCs w:val="24"/>
        </w:rPr>
      </w:pPr>
    </w:p>
    <w:p w14:paraId="104A4974" w14:textId="77777777" w:rsidR="00E075A6" w:rsidRDefault="00E075A6" w:rsidP="006D0621">
      <w:pPr>
        <w:jc w:val="both"/>
        <w:rPr>
          <w:rFonts w:ascii="Arial" w:hAnsi="Arial" w:cs="Arial"/>
          <w:b/>
          <w:bCs/>
          <w:sz w:val="24"/>
          <w:szCs w:val="24"/>
        </w:rPr>
      </w:pPr>
    </w:p>
    <w:p w14:paraId="0781F8E4" w14:textId="77777777" w:rsidR="00E075A6" w:rsidRDefault="00E075A6" w:rsidP="006D0621">
      <w:pPr>
        <w:jc w:val="both"/>
        <w:rPr>
          <w:rFonts w:ascii="Arial" w:hAnsi="Arial" w:cs="Arial"/>
          <w:b/>
          <w:bCs/>
          <w:sz w:val="24"/>
          <w:szCs w:val="24"/>
        </w:rPr>
      </w:pPr>
    </w:p>
    <w:p w14:paraId="50A4469A" w14:textId="77777777" w:rsidR="00E075A6" w:rsidRDefault="00E075A6" w:rsidP="006D0621">
      <w:pPr>
        <w:jc w:val="both"/>
        <w:rPr>
          <w:rFonts w:ascii="Arial" w:hAnsi="Arial" w:cs="Arial"/>
          <w:b/>
          <w:bCs/>
          <w:sz w:val="24"/>
          <w:szCs w:val="24"/>
        </w:rPr>
      </w:pPr>
    </w:p>
    <w:p w14:paraId="21BE00C9" w14:textId="77777777" w:rsidR="00E075A6" w:rsidRDefault="00E075A6" w:rsidP="006D0621">
      <w:pPr>
        <w:jc w:val="both"/>
        <w:rPr>
          <w:rFonts w:ascii="Arial" w:hAnsi="Arial" w:cs="Arial"/>
          <w:b/>
          <w:bCs/>
          <w:sz w:val="24"/>
          <w:szCs w:val="24"/>
        </w:rPr>
      </w:pPr>
    </w:p>
    <w:p w14:paraId="1AD6EEFD" w14:textId="77777777" w:rsidR="00E075A6" w:rsidRDefault="00E075A6" w:rsidP="006D0621">
      <w:pPr>
        <w:jc w:val="both"/>
        <w:rPr>
          <w:rFonts w:ascii="Arial" w:hAnsi="Arial" w:cs="Arial"/>
          <w:b/>
          <w:bCs/>
          <w:sz w:val="24"/>
          <w:szCs w:val="24"/>
        </w:rPr>
      </w:pPr>
    </w:p>
    <w:p w14:paraId="564000BA" w14:textId="77777777" w:rsidR="00E075A6" w:rsidRDefault="00E075A6" w:rsidP="006D0621">
      <w:pPr>
        <w:jc w:val="both"/>
        <w:rPr>
          <w:rFonts w:ascii="Arial" w:hAnsi="Arial" w:cs="Arial"/>
          <w:b/>
          <w:bCs/>
          <w:sz w:val="24"/>
          <w:szCs w:val="24"/>
        </w:rPr>
      </w:pPr>
    </w:p>
    <w:p w14:paraId="7BC62C83" w14:textId="77777777" w:rsidR="00E075A6" w:rsidRDefault="00E075A6" w:rsidP="006D0621">
      <w:pPr>
        <w:jc w:val="both"/>
        <w:rPr>
          <w:rFonts w:ascii="Arial" w:hAnsi="Arial" w:cs="Arial"/>
          <w:b/>
          <w:bCs/>
          <w:sz w:val="24"/>
          <w:szCs w:val="24"/>
        </w:rPr>
      </w:pPr>
    </w:p>
    <w:p w14:paraId="1F454364" w14:textId="77777777" w:rsidR="00E075A6" w:rsidRDefault="00E075A6" w:rsidP="006D0621">
      <w:pPr>
        <w:jc w:val="both"/>
        <w:rPr>
          <w:rFonts w:ascii="Arial" w:hAnsi="Arial" w:cs="Arial"/>
          <w:b/>
          <w:bCs/>
          <w:sz w:val="24"/>
          <w:szCs w:val="24"/>
        </w:rPr>
      </w:pPr>
    </w:p>
    <w:p w14:paraId="4076B731" w14:textId="77777777" w:rsidR="00E075A6" w:rsidRDefault="00E075A6" w:rsidP="006D0621">
      <w:pPr>
        <w:jc w:val="both"/>
        <w:rPr>
          <w:rFonts w:ascii="Arial" w:hAnsi="Arial" w:cs="Arial"/>
          <w:b/>
          <w:bCs/>
          <w:sz w:val="24"/>
          <w:szCs w:val="24"/>
        </w:rPr>
      </w:pPr>
    </w:p>
    <w:p w14:paraId="3DFA8B44" w14:textId="77777777" w:rsidR="00E075A6" w:rsidRDefault="00E075A6" w:rsidP="006D0621">
      <w:pPr>
        <w:jc w:val="both"/>
        <w:rPr>
          <w:rFonts w:ascii="Arial" w:hAnsi="Arial" w:cs="Arial"/>
          <w:b/>
          <w:bCs/>
          <w:sz w:val="24"/>
          <w:szCs w:val="24"/>
        </w:rPr>
      </w:pPr>
    </w:p>
    <w:p w14:paraId="33BFFD46" w14:textId="77777777" w:rsidR="00E075A6" w:rsidRDefault="00E075A6" w:rsidP="006D0621">
      <w:pPr>
        <w:jc w:val="both"/>
        <w:rPr>
          <w:rFonts w:ascii="Arial" w:hAnsi="Arial" w:cs="Arial"/>
          <w:b/>
          <w:bCs/>
          <w:sz w:val="24"/>
          <w:szCs w:val="24"/>
        </w:rPr>
      </w:pPr>
    </w:p>
    <w:p w14:paraId="798F6A0B" w14:textId="4FBD7F0D" w:rsidR="006D0621" w:rsidRPr="00C34A51" w:rsidRDefault="006F1A94" w:rsidP="006D0621">
      <w:pPr>
        <w:jc w:val="both"/>
        <w:rPr>
          <w:rFonts w:ascii="Arial" w:hAnsi="Arial" w:cs="Arial"/>
          <w:b/>
          <w:bCs/>
          <w:sz w:val="24"/>
          <w:szCs w:val="24"/>
        </w:rPr>
      </w:pPr>
      <w:r w:rsidRPr="00C34A51">
        <w:rPr>
          <w:rFonts w:ascii="Arial" w:hAnsi="Arial" w:cs="Arial"/>
          <w:b/>
          <w:bCs/>
          <w:sz w:val="24"/>
          <w:szCs w:val="24"/>
        </w:rPr>
        <w:lastRenderedPageBreak/>
        <w:t>Question 5</w:t>
      </w:r>
    </w:p>
    <w:p w14:paraId="516E94D1" w14:textId="1A4FF7DC" w:rsidR="00E075A6" w:rsidRPr="00E075A6" w:rsidRDefault="006D0621" w:rsidP="006D0621">
      <w:pPr>
        <w:jc w:val="both"/>
        <w:rPr>
          <w:rFonts w:ascii="Arial" w:hAnsi="Arial" w:cs="Arial"/>
          <w:sz w:val="24"/>
          <w:szCs w:val="24"/>
        </w:rPr>
      </w:pPr>
      <w:r w:rsidRPr="00C34A51">
        <w:rPr>
          <w:rFonts w:ascii="Arial" w:hAnsi="Arial" w:cs="Arial"/>
          <w:sz w:val="24"/>
          <w:szCs w:val="24"/>
        </w:rPr>
        <w:t>Explain what</w:t>
      </w:r>
      <w:r w:rsidR="00554675" w:rsidRPr="00C34A51">
        <w:rPr>
          <w:rFonts w:ascii="Arial" w:hAnsi="Arial" w:cs="Arial"/>
          <w:sz w:val="24"/>
          <w:szCs w:val="24"/>
        </w:rPr>
        <w:t xml:space="preserve"> Nominal Technique</w:t>
      </w:r>
      <w:r w:rsidRPr="00C34A51">
        <w:rPr>
          <w:rFonts w:ascii="Arial" w:hAnsi="Arial" w:cs="Arial"/>
          <w:sz w:val="24"/>
          <w:szCs w:val="24"/>
        </w:rPr>
        <w:t xml:space="preserve"> is</w:t>
      </w:r>
      <w:r w:rsidR="00554675" w:rsidRPr="00C34A51">
        <w:rPr>
          <w:rFonts w:ascii="Arial" w:hAnsi="Arial" w:cs="Arial"/>
          <w:sz w:val="24"/>
          <w:szCs w:val="24"/>
        </w:rPr>
        <w:t xml:space="preserve">, provide </w:t>
      </w:r>
      <w:r w:rsidR="00766B35" w:rsidRPr="00C34A51">
        <w:rPr>
          <w:rFonts w:ascii="Arial" w:hAnsi="Arial" w:cs="Arial"/>
          <w:sz w:val="24"/>
          <w:szCs w:val="24"/>
        </w:rPr>
        <w:t xml:space="preserve">an </w:t>
      </w:r>
      <w:r w:rsidR="00554675" w:rsidRPr="00C34A51">
        <w:rPr>
          <w:rFonts w:ascii="Arial" w:hAnsi="Arial" w:cs="Arial"/>
          <w:sz w:val="24"/>
          <w:szCs w:val="24"/>
        </w:rPr>
        <w:t>example from the video</w:t>
      </w:r>
      <w:r w:rsidR="00E075A6">
        <w:rPr>
          <w:rFonts w:ascii="Arial" w:hAnsi="Arial" w:cs="Arial"/>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C34A51" w14:paraId="33546845" w14:textId="77777777" w:rsidTr="00E075A6">
        <w:trPr>
          <w:cantSplit/>
          <w:trHeight w:hRule="exact" w:val="3619"/>
        </w:trPr>
        <w:tc>
          <w:tcPr>
            <w:tcW w:w="9350" w:type="dxa"/>
            <w:noWrap/>
          </w:tcPr>
          <w:p w14:paraId="2A24726D" w14:textId="77777777" w:rsidR="00C34A51" w:rsidRPr="00C34A51" w:rsidRDefault="00C34A51" w:rsidP="00C34A51">
            <w:pPr>
              <w:pStyle w:val="NormalWeb"/>
              <w:rPr>
                <w:rFonts w:ascii="Arial" w:hAnsi="Arial" w:cs="Arial"/>
              </w:rPr>
            </w:pPr>
            <w:r w:rsidRPr="00C34A51">
              <w:rPr>
                <w:rFonts w:ascii="Arial" w:hAnsi="Arial" w:cs="Arial"/>
              </w:rPr>
              <w:t xml:space="preserve">The Nominal Group Technique (NGT) is a method used to help a group make decisions in an </w:t>
            </w:r>
            <w:proofErr w:type="spellStart"/>
            <w:r w:rsidRPr="00C34A51">
              <w:rPr>
                <w:rFonts w:ascii="Arial" w:hAnsi="Arial" w:cs="Arial"/>
              </w:rPr>
              <w:t>organised</w:t>
            </w:r>
            <w:proofErr w:type="spellEnd"/>
            <w:r w:rsidRPr="00C34A51">
              <w:rPr>
                <w:rFonts w:ascii="Arial" w:hAnsi="Arial" w:cs="Arial"/>
              </w:rPr>
              <w:t xml:space="preserve"> way. Each person first thinks of ideas independently, then shares their ideas with the group. The members discuss the ideas and rank or vote for the best option. This method gives everyone a chance to contribute and helps prevent one person from controlling the discussion (</w:t>
            </w:r>
            <w:proofErr w:type="spellStart"/>
            <w:r w:rsidRPr="00C34A51">
              <w:rPr>
                <w:rFonts w:ascii="Arial" w:hAnsi="Arial" w:cs="Arial"/>
              </w:rPr>
              <w:t>Delbecq</w:t>
            </w:r>
            <w:proofErr w:type="spellEnd"/>
            <w:r w:rsidRPr="00C34A51">
              <w:rPr>
                <w:rFonts w:ascii="Arial" w:hAnsi="Arial" w:cs="Arial"/>
              </w:rPr>
              <w:t xml:space="preserve">, Van de Ven and Gustafson, 1975). In the video, Omar wants the team to choose a campaign direction quickly, while Lena wants more research before </w:t>
            </w:r>
            <w:proofErr w:type="gramStart"/>
            <w:r w:rsidRPr="00C34A51">
              <w:rPr>
                <w:rFonts w:ascii="Arial" w:hAnsi="Arial" w:cs="Arial"/>
              </w:rPr>
              <w:t>making a decision</w:t>
            </w:r>
            <w:proofErr w:type="gramEnd"/>
            <w:r w:rsidRPr="00C34A51">
              <w:rPr>
                <w:rFonts w:ascii="Arial" w:hAnsi="Arial" w:cs="Arial"/>
              </w:rPr>
              <w:t>. Although the team does not directly use the Nominal Group Technique, they could use it to solve their disagreement. Each member could suggest a campaign idea, explain its advantages, and then vote for the most suitable option. This would help the group make a fair decision and ensure that everyone's ideas are considered before moving forward.</w:t>
            </w:r>
          </w:p>
          <w:p w14:paraId="3E809278" w14:textId="77777777" w:rsidR="00773777" w:rsidRPr="00C34A51" w:rsidRDefault="00773777">
            <w:pPr>
              <w:jc w:val="both"/>
              <w:rPr>
                <w:rFonts w:ascii="Arial" w:hAnsi="Arial" w:cs="Arial"/>
                <w:sz w:val="24"/>
                <w:szCs w:val="24"/>
              </w:rPr>
            </w:pPr>
          </w:p>
          <w:p w14:paraId="657FD637" w14:textId="77777777" w:rsidR="00773777" w:rsidRPr="00C34A51" w:rsidRDefault="00773777">
            <w:pPr>
              <w:jc w:val="both"/>
              <w:rPr>
                <w:rFonts w:ascii="Arial" w:hAnsi="Arial" w:cs="Arial"/>
                <w:sz w:val="24"/>
                <w:szCs w:val="24"/>
              </w:rPr>
            </w:pPr>
          </w:p>
          <w:p w14:paraId="7449E6E6" w14:textId="77777777" w:rsidR="00773777" w:rsidRPr="00C34A51" w:rsidRDefault="00773777">
            <w:pPr>
              <w:jc w:val="both"/>
              <w:rPr>
                <w:rFonts w:ascii="Arial" w:hAnsi="Arial" w:cs="Arial"/>
                <w:sz w:val="24"/>
                <w:szCs w:val="24"/>
              </w:rPr>
            </w:pPr>
          </w:p>
          <w:p w14:paraId="522C0D79" w14:textId="77777777" w:rsidR="00773777" w:rsidRPr="00C34A51" w:rsidRDefault="00773777">
            <w:pPr>
              <w:jc w:val="both"/>
              <w:rPr>
                <w:rFonts w:ascii="Arial" w:hAnsi="Arial" w:cs="Arial"/>
                <w:sz w:val="24"/>
                <w:szCs w:val="24"/>
              </w:rPr>
            </w:pPr>
          </w:p>
          <w:p w14:paraId="7F0DC7F9" w14:textId="77777777" w:rsidR="00773777" w:rsidRPr="00C34A51" w:rsidRDefault="00773777">
            <w:pPr>
              <w:jc w:val="both"/>
              <w:rPr>
                <w:rFonts w:ascii="Arial" w:hAnsi="Arial" w:cs="Arial"/>
                <w:sz w:val="24"/>
                <w:szCs w:val="24"/>
              </w:rPr>
            </w:pPr>
          </w:p>
          <w:p w14:paraId="4EBDA6AC" w14:textId="77777777" w:rsidR="00773777" w:rsidRPr="00C34A51" w:rsidRDefault="00773777">
            <w:pPr>
              <w:jc w:val="both"/>
              <w:rPr>
                <w:rFonts w:ascii="Arial" w:hAnsi="Arial" w:cs="Arial"/>
                <w:sz w:val="24"/>
                <w:szCs w:val="24"/>
              </w:rPr>
            </w:pPr>
          </w:p>
          <w:p w14:paraId="5CB00134" w14:textId="77777777" w:rsidR="00773777" w:rsidRPr="00C34A51" w:rsidRDefault="00773777">
            <w:pPr>
              <w:jc w:val="both"/>
              <w:rPr>
                <w:rFonts w:ascii="Arial" w:hAnsi="Arial" w:cs="Arial"/>
                <w:sz w:val="24"/>
                <w:szCs w:val="24"/>
              </w:rPr>
            </w:pPr>
          </w:p>
          <w:p w14:paraId="672B173B" w14:textId="77777777" w:rsidR="00773777" w:rsidRPr="00C34A51" w:rsidRDefault="00773777">
            <w:pPr>
              <w:jc w:val="both"/>
              <w:rPr>
                <w:rFonts w:ascii="Arial" w:hAnsi="Arial" w:cs="Arial"/>
                <w:sz w:val="24"/>
                <w:szCs w:val="24"/>
              </w:rPr>
            </w:pPr>
          </w:p>
          <w:p w14:paraId="7B272F7C" w14:textId="77777777" w:rsidR="00773777" w:rsidRPr="00C34A51" w:rsidRDefault="00773777">
            <w:pPr>
              <w:jc w:val="both"/>
              <w:rPr>
                <w:rFonts w:ascii="Arial" w:hAnsi="Arial" w:cs="Arial"/>
                <w:sz w:val="24"/>
                <w:szCs w:val="24"/>
              </w:rPr>
            </w:pPr>
          </w:p>
          <w:p w14:paraId="2955AE52" w14:textId="77777777" w:rsidR="00773777" w:rsidRPr="00C34A51" w:rsidRDefault="00773777">
            <w:pPr>
              <w:jc w:val="both"/>
              <w:rPr>
                <w:rFonts w:ascii="Arial" w:hAnsi="Arial" w:cs="Arial"/>
                <w:sz w:val="24"/>
                <w:szCs w:val="24"/>
              </w:rPr>
            </w:pPr>
          </w:p>
          <w:p w14:paraId="570D4672" w14:textId="77777777" w:rsidR="00773777" w:rsidRPr="00C34A51" w:rsidRDefault="00773777">
            <w:pPr>
              <w:jc w:val="both"/>
              <w:rPr>
                <w:rFonts w:ascii="Arial" w:hAnsi="Arial" w:cs="Arial"/>
                <w:sz w:val="24"/>
                <w:szCs w:val="24"/>
              </w:rPr>
            </w:pPr>
          </w:p>
        </w:tc>
      </w:tr>
    </w:tbl>
    <w:p w14:paraId="47119B27" w14:textId="77777777" w:rsidR="00C34A51" w:rsidRPr="009C7CF4" w:rsidRDefault="00C34A51" w:rsidP="00C34A51">
      <w:pPr>
        <w:pStyle w:val="NormalWeb"/>
        <w:rPr>
          <w:rFonts w:ascii="Arial" w:hAnsi="Arial" w:cs="Arial"/>
          <w:b/>
          <w:bCs/>
        </w:rPr>
      </w:pPr>
      <w:r w:rsidRPr="009C7CF4">
        <w:rPr>
          <w:rFonts w:ascii="Arial" w:hAnsi="Arial" w:cs="Arial"/>
          <w:b/>
          <w:bCs/>
        </w:rPr>
        <w:t>Reference (Harvard style):</w:t>
      </w:r>
    </w:p>
    <w:p w14:paraId="097A104C" w14:textId="77777777" w:rsidR="00C34A51" w:rsidRPr="00C34A51" w:rsidRDefault="00C34A51" w:rsidP="00C34A51">
      <w:pPr>
        <w:pStyle w:val="NormalWeb"/>
        <w:rPr>
          <w:rFonts w:ascii="Arial" w:hAnsi="Arial" w:cs="Arial"/>
        </w:rPr>
      </w:pPr>
      <w:proofErr w:type="spellStart"/>
      <w:r w:rsidRPr="00C34A51">
        <w:rPr>
          <w:rFonts w:ascii="Arial" w:hAnsi="Arial" w:cs="Arial"/>
        </w:rPr>
        <w:t>Delbecq</w:t>
      </w:r>
      <w:proofErr w:type="spellEnd"/>
      <w:r w:rsidRPr="00C34A51">
        <w:rPr>
          <w:rFonts w:ascii="Arial" w:hAnsi="Arial" w:cs="Arial"/>
        </w:rPr>
        <w:t>, A.L., Van de Ven, A.H. and Gustafson, D.H. (1975) Group Techniques for Program Planning: A Guide to Nominal Group and Delphi Processes. Glenview, IL: Scott, Foresman.</w:t>
      </w:r>
    </w:p>
    <w:p w14:paraId="4830E546" w14:textId="77777777" w:rsidR="00773777" w:rsidRPr="00C34A51" w:rsidRDefault="00773777" w:rsidP="00773777">
      <w:pPr>
        <w:jc w:val="both"/>
        <w:rPr>
          <w:rFonts w:ascii="Arial" w:hAnsi="Arial" w:cs="Arial"/>
          <w:b/>
          <w:bCs/>
          <w:sz w:val="24"/>
          <w:szCs w:val="24"/>
        </w:rPr>
      </w:pPr>
    </w:p>
    <w:p w14:paraId="176C84F3" w14:textId="77777777" w:rsidR="009C7CF4" w:rsidRDefault="009C7CF4" w:rsidP="00A83C39">
      <w:pPr>
        <w:rPr>
          <w:rFonts w:ascii="Arial" w:hAnsi="Arial" w:cs="Arial"/>
          <w:b/>
          <w:bCs/>
          <w:sz w:val="24"/>
          <w:szCs w:val="24"/>
        </w:rPr>
      </w:pPr>
    </w:p>
    <w:p w14:paraId="4447672A" w14:textId="77777777" w:rsidR="009C7CF4" w:rsidRDefault="009C7CF4" w:rsidP="00A83C39">
      <w:pPr>
        <w:rPr>
          <w:rFonts w:ascii="Arial" w:hAnsi="Arial" w:cs="Arial"/>
          <w:b/>
          <w:bCs/>
          <w:sz w:val="24"/>
          <w:szCs w:val="24"/>
        </w:rPr>
      </w:pPr>
    </w:p>
    <w:p w14:paraId="7481220B" w14:textId="77777777" w:rsidR="009C7CF4" w:rsidRDefault="009C7CF4" w:rsidP="00A83C39">
      <w:pPr>
        <w:rPr>
          <w:rFonts w:ascii="Arial" w:hAnsi="Arial" w:cs="Arial"/>
          <w:b/>
          <w:bCs/>
          <w:sz w:val="24"/>
          <w:szCs w:val="24"/>
        </w:rPr>
      </w:pPr>
    </w:p>
    <w:p w14:paraId="49E48910" w14:textId="77777777" w:rsidR="009C7CF4" w:rsidRDefault="009C7CF4" w:rsidP="00A83C39">
      <w:pPr>
        <w:rPr>
          <w:rFonts w:ascii="Arial" w:hAnsi="Arial" w:cs="Arial"/>
          <w:b/>
          <w:bCs/>
          <w:sz w:val="24"/>
          <w:szCs w:val="24"/>
        </w:rPr>
      </w:pPr>
    </w:p>
    <w:p w14:paraId="296D1785" w14:textId="77777777" w:rsidR="009C7CF4" w:rsidRDefault="009C7CF4" w:rsidP="00A83C39">
      <w:pPr>
        <w:rPr>
          <w:rFonts w:ascii="Arial" w:hAnsi="Arial" w:cs="Arial"/>
          <w:b/>
          <w:bCs/>
          <w:sz w:val="24"/>
          <w:szCs w:val="24"/>
        </w:rPr>
      </w:pPr>
    </w:p>
    <w:p w14:paraId="0B8A3B83" w14:textId="77777777" w:rsidR="009C7CF4" w:rsidRDefault="009C7CF4" w:rsidP="00A83C39">
      <w:pPr>
        <w:rPr>
          <w:rFonts w:ascii="Arial" w:hAnsi="Arial" w:cs="Arial"/>
          <w:b/>
          <w:bCs/>
          <w:sz w:val="24"/>
          <w:szCs w:val="24"/>
        </w:rPr>
      </w:pPr>
    </w:p>
    <w:p w14:paraId="63ABFB8C" w14:textId="77777777" w:rsidR="009C7CF4" w:rsidRDefault="009C7CF4" w:rsidP="00A83C39">
      <w:pPr>
        <w:rPr>
          <w:rFonts w:ascii="Arial" w:hAnsi="Arial" w:cs="Arial"/>
          <w:b/>
          <w:bCs/>
          <w:sz w:val="24"/>
          <w:szCs w:val="24"/>
        </w:rPr>
      </w:pPr>
    </w:p>
    <w:p w14:paraId="7B82D8B9" w14:textId="77777777" w:rsidR="009C7CF4" w:rsidRDefault="009C7CF4" w:rsidP="00A83C39">
      <w:pPr>
        <w:rPr>
          <w:rFonts w:ascii="Arial" w:hAnsi="Arial" w:cs="Arial"/>
          <w:b/>
          <w:bCs/>
          <w:sz w:val="24"/>
          <w:szCs w:val="24"/>
        </w:rPr>
      </w:pPr>
    </w:p>
    <w:p w14:paraId="3CCB5AC3" w14:textId="77777777" w:rsidR="009C7CF4" w:rsidRDefault="009C7CF4" w:rsidP="00A83C39">
      <w:pPr>
        <w:rPr>
          <w:rFonts w:ascii="Arial" w:hAnsi="Arial" w:cs="Arial"/>
          <w:b/>
          <w:bCs/>
          <w:sz w:val="24"/>
          <w:szCs w:val="24"/>
        </w:rPr>
      </w:pPr>
    </w:p>
    <w:p w14:paraId="3876D892" w14:textId="77777777" w:rsidR="009C7CF4" w:rsidRDefault="009C7CF4" w:rsidP="00A83C39">
      <w:pPr>
        <w:rPr>
          <w:rFonts w:ascii="Arial" w:hAnsi="Arial" w:cs="Arial"/>
          <w:b/>
          <w:bCs/>
          <w:sz w:val="24"/>
          <w:szCs w:val="24"/>
        </w:rPr>
      </w:pPr>
    </w:p>
    <w:p w14:paraId="55334152" w14:textId="77777777" w:rsidR="009C7CF4" w:rsidRDefault="009C7CF4" w:rsidP="00A83C39">
      <w:pPr>
        <w:rPr>
          <w:rFonts w:ascii="Arial" w:hAnsi="Arial" w:cs="Arial"/>
          <w:b/>
          <w:bCs/>
          <w:sz w:val="24"/>
          <w:szCs w:val="24"/>
        </w:rPr>
      </w:pPr>
    </w:p>
    <w:p w14:paraId="6A68CA03" w14:textId="77777777" w:rsidR="009C7CF4" w:rsidRDefault="009C7CF4" w:rsidP="00A83C39">
      <w:pPr>
        <w:rPr>
          <w:rFonts w:ascii="Arial" w:hAnsi="Arial" w:cs="Arial"/>
          <w:b/>
          <w:bCs/>
          <w:sz w:val="24"/>
          <w:szCs w:val="24"/>
        </w:rPr>
      </w:pPr>
    </w:p>
    <w:p w14:paraId="08FA8386" w14:textId="77777777" w:rsidR="009C7CF4" w:rsidRDefault="009C7CF4" w:rsidP="00A83C39">
      <w:pPr>
        <w:rPr>
          <w:rFonts w:ascii="Arial" w:hAnsi="Arial" w:cs="Arial"/>
          <w:b/>
          <w:bCs/>
          <w:sz w:val="24"/>
          <w:szCs w:val="24"/>
        </w:rPr>
      </w:pPr>
    </w:p>
    <w:p w14:paraId="78B6D0E2" w14:textId="0D945964" w:rsidR="006F1A94" w:rsidRPr="00C34A51" w:rsidRDefault="006F1A94" w:rsidP="00A83C39">
      <w:pPr>
        <w:rPr>
          <w:rFonts w:ascii="Arial" w:hAnsi="Arial" w:cs="Arial"/>
          <w:b/>
          <w:bCs/>
          <w:sz w:val="24"/>
          <w:szCs w:val="24"/>
        </w:rPr>
      </w:pPr>
      <w:r w:rsidRPr="00C34A51">
        <w:rPr>
          <w:rFonts w:ascii="Arial" w:hAnsi="Arial" w:cs="Arial"/>
          <w:b/>
          <w:bCs/>
          <w:sz w:val="24"/>
          <w:szCs w:val="24"/>
        </w:rPr>
        <w:lastRenderedPageBreak/>
        <w:t>Question 6</w:t>
      </w:r>
    </w:p>
    <w:p w14:paraId="297248A1" w14:textId="13C8BBBE" w:rsidR="00F126F3" w:rsidRPr="00C34A51" w:rsidRDefault="00F126F3" w:rsidP="00F126F3">
      <w:pPr>
        <w:rPr>
          <w:rFonts w:ascii="Arial" w:hAnsi="Arial" w:cs="Arial"/>
          <w:sz w:val="24"/>
          <w:szCs w:val="24"/>
        </w:rPr>
      </w:pPr>
      <w:r w:rsidRPr="00C34A51">
        <w:rPr>
          <w:rFonts w:ascii="Arial" w:hAnsi="Arial" w:cs="Arial"/>
          <w:sz w:val="24"/>
          <w:szCs w:val="24"/>
        </w:rPr>
        <w:t xml:space="preserve">What </w:t>
      </w:r>
      <w:r w:rsidR="00AD7AE6" w:rsidRPr="00C34A51">
        <w:rPr>
          <w:rFonts w:ascii="Arial" w:hAnsi="Arial" w:cs="Arial"/>
          <w:sz w:val="24"/>
          <w:szCs w:val="24"/>
        </w:rPr>
        <w:t xml:space="preserve">(Thomas-Kilmann model) </w:t>
      </w:r>
      <w:r w:rsidRPr="00C34A51">
        <w:rPr>
          <w:rFonts w:ascii="Arial" w:hAnsi="Arial" w:cs="Arial"/>
          <w:sz w:val="24"/>
          <w:szCs w:val="24"/>
        </w:rPr>
        <w:t xml:space="preserve">conflict mode does Priya use </w:t>
      </w:r>
      <w:r w:rsidR="001B5CAC" w:rsidRPr="00C34A51">
        <w:rPr>
          <w:rFonts w:ascii="Arial" w:hAnsi="Arial" w:cs="Arial"/>
          <w:sz w:val="24"/>
          <w:szCs w:val="24"/>
        </w:rPr>
        <w:t>when she state</w:t>
      </w:r>
      <w:r w:rsidR="0078766C" w:rsidRPr="00C34A51">
        <w:rPr>
          <w:rFonts w:ascii="Arial" w:hAnsi="Arial" w:cs="Arial"/>
          <w:sz w:val="24"/>
          <w:szCs w:val="24"/>
        </w:rPr>
        <w:t>s "We do not have to choose between being brilliant or being thorough.", and</w:t>
      </w:r>
      <w:r w:rsidR="009B0F7C" w:rsidRPr="00C34A51">
        <w:rPr>
          <w:rFonts w:ascii="Arial" w:hAnsi="Arial" w:cs="Arial"/>
          <w:sz w:val="24"/>
          <w:szCs w:val="24"/>
        </w:rPr>
        <w:t xml:space="preserve"> she</w:t>
      </w:r>
      <w:r w:rsidR="0078766C" w:rsidRPr="00C34A51">
        <w:rPr>
          <w:rFonts w:ascii="Arial" w:hAnsi="Arial" w:cs="Arial"/>
          <w:sz w:val="24"/>
          <w:szCs w:val="24"/>
        </w:rPr>
        <w:t xml:space="preserve"> support</w:t>
      </w:r>
      <w:r w:rsidR="009B0F7C" w:rsidRPr="00C34A51">
        <w:rPr>
          <w:rFonts w:ascii="Arial" w:hAnsi="Arial" w:cs="Arial"/>
          <w:sz w:val="24"/>
          <w:szCs w:val="24"/>
        </w:rPr>
        <w:t>s</w:t>
      </w:r>
      <w:r w:rsidRPr="00C34A51">
        <w:rPr>
          <w:rFonts w:ascii="Arial" w:hAnsi="Arial" w:cs="Arial"/>
          <w:sz w:val="24"/>
          <w:szCs w:val="24"/>
        </w:rPr>
        <w:t xml:space="preserve"> Omar’s framework while giving Lena 48 hours to verify the data?</w:t>
      </w:r>
      <w:r w:rsidR="006F210A" w:rsidRPr="00C34A51">
        <w:rPr>
          <w:rFonts w:ascii="Arial" w:hAnsi="Arial" w:cs="Arial"/>
          <w:sz w:val="24"/>
          <w:szCs w:val="24"/>
        </w:rPr>
        <w:t xml:space="preserve"> </w:t>
      </w:r>
      <w:r w:rsidR="00530BDD" w:rsidRPr="00C34A51">
        <w:rPr>
          <w:rFonts w:ascii="Arial" w:hAnsi="Arial" w:cs="Arial"/>
          <w:sz w:val="24"/>
          <w:szCs w:val="24"/>
        </w:rPr>
        <w:t xml:space="preserve">(timestamp </w:t>
      </w:r>
      <w:r w:rsidR="00F7091E" w:rsidRPr="00C34A51">
        <w:rPr>
          <w:rFonts w:ascii="Arial" w:hAnsi="Arial" w:cs="Arial"/>
          <w:sz w:val="24"/>
          <w:szCs w:val="24"/>
        </w:rPr>
        <w:t xml:space="preserve">3:20 </w:t>
      </w:r>
      <w:r w:rsidR="000B4D05" w:rsidRPr="00C34A51">
        <w:rPr>
          <w:rFonts w:ascii="Arial" w:hAnsi="Arial" w:cs="Arial"/>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C34A51" w14:paraId="677245E6" w14:textId="77777777" w:rsidTr="00E075A6">
        <w:trPr>
          <w:cantSplit/>
          <w:trHeight w:hRule="exact" w:val="4172"/>
        </w:trPr>
        <w:tc>
          <w:tcPr>
            <w:tcW w:w="9350" w:type="dxa"/>
            <w:noWrap/>
          </w:tcPr>
          <w:p w14:paraId="586FDF4C" w14:textId="77777777" w:rsidR="00773777" w:rsidRPr="00C34A51" w:rsidRDefault="00773777">
            <w:pPr>
              <w:jc w:val="both"/>
              <w:rPr>
                <w:rFonts w:ascii="Arial" w:hAnsi="Arial" w:cs="Arial"/>
                <w:sz w:val="24"/>
                <w:szCs w:val="24"/>
              </w:rPr>
            </w:pPr>
          </w:p>
          <w:p w14:paraId="56D65966" w14:textId="77777777" w:rsidR="00773777" w:rsidRPr="00C34A51" w:rsidRDefault="00773777">
            <w:pPr>
              <w:jc w:val="both"/>
              <w:rPr>
                <w:rFonts w:ascii="Arial" w:hAnsi="Arial" w:cs="Arial"/>
                <w:sz w:val="24"/>
                <w:szCs w:val="24"/>
              </w:rPr>
            </w:pPr>
          </w:p>
          <w:p w14:paraId="5C00EFC2" w14:textId="77777777"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 xml:space="preserve">Priya uses the </w:t>
            </w:r>
            <w:r w:rsidRPr="00C34A51">
              <w:rPr>
                <w:rFonts w:ascii="Arial" w:eastAsia="Times New Roman" w:hAnsi="Arial" w:cs="Arial"/>
                <w:b/>
                <w:bCs/>
                <w:sz w:val="24"/>
                <w:szCs w:val="24"/>
                <w:lang w:val="en-GB" w:eastAsia="en-GB"/>
              </w:rPr>
              <w:t>Compromising</w:t>
            </w:r>
            <w:r w:rsidRPr="00C34A51">
              <w:rPr>
                <w:rFonts w:ascii="Arial" w:eastAsia="Times New Roman" w:hAnsi="Arial" w:cs="Arial"/>
                <w:sz w:val="24"/>
                <w:szCs w:val="24"/>
                <w:lang w:val="en-GB" w:eastAsia="en-GB"/>
              </w:rPr>
              <w:t xml:space="preserve"> conflict mode from the Thomas–Kilmann model. Compromising means finding a middle-ground solution where both sides make some changes to reach an agreement (Thomas and Kilmann, 1974). In the video, Omar wants the team to start the creative work immediately, while Lena wants enough time to collect and check the research. Priya suggests that the team can start brainstorming ideas for the digital campaign while giving Lena 48 hours to find and verify the supporting evidence. This solution allows Omar to make progress while also respecting Lena's concerns about academic quality. Priya does not completely agree with one person or ignore the other person's opinion. Instead, she tries to balance both sides. This shows that compromising can help reduce disagreements and keep the team moving towards its shared goal.</w:t>
            </w:r>
          </w:p>
          <w:p w14:paraId="78308261" w14:textId="77777777" w:rsidR="00773777" w:rsidRPr="00C34A51" w:rsidRDefault="00773777">
            <w:pPr>
              <w:jc w:val="both"/>
              <w:rPr>
                <w:rFonts w:ascii="Arial" w:hAnsi="Arial" w:cs="Arial"/>
                <w:sz w:val="24"/>
                <w:szCs w:val="24"/>
              </w:rPr>
            </w:pPr>
          </w:p>
          <w:p w14:paraId="7806CBC1" w14:textId="77777777" w:rsidR="00773777" w:rsidRPr="00C34A51" w:rsidRDefault="00773777">
            <w:pPr>
              <w:jc w:val="both"/>
              <w:rPr>
                <w:rFonts w:ascii="Arial" w:hAnsi="Arial" w:cs="Arial"/>
                <w:sz w:val="24"/>
                <w:szCs w:val="24"/>
              </w:rPr>
            </w:pPr>
          </w:p>
          <w:p w14:paraId="37C3A985" w14:textId="77777777" w:rsidR="00773777" w:rsidRPr="00C34A51" w:rsidRDefault="00773777">
            <w:pPr>
              <w:jc w:val="both"/>
              <w:rPr>
                <w:rFonts w:ascii="Arial" w:hAnsi="Arial" w:cs="Arial"/>
                <w:sz w:val="24"/>
                <w:szCs w:val="24"/>
              </w:rPr>
            </w:pPr>
          </w:p>
          <w:p w14:paraId="684B1746" w14:textId="77777777" w:rsidR="00773777" w:rsidRPr="00C34A51" w:rsidRDefault="00773777">
            <w:pPr>
              <w:jc w:val="both"/>
              <w:rPr>
                <w:rFonts w:ascii="Arial" w:hAnsi="Arial" w:cs="Arial"/>
                <w:sz w:val="24"/>
                <w:szCs w:val="24"/>
              </w:rPr>
            </w:pPr>
          </w:p>
          <w:p w14:paraId="23C8CEF8" w14:textId="77777777" w:rsidR="00773777" w:rsidRPr="00C34A51" w:rsidRDefault="00773777">
            <w:pPr>
              <w:jc w:val="both"/>
              <w:rPr>
                <w:rFonts w:ascii="Arial" w:hAnsi="Arial" w:cs="Arial"/>
                <w:sz w:val="24"/>
                <w:szCs w:val="24"/>
              </w:rPr>
            </w:pPr>
          </w:p>
          <w:p w14:paraId="69B8C134" w14:textId="77777777" w:rsidR="00773777" w:rsidRPr="00C34A51" w:rsidRDefault="00773777">
            <w:pPr>
              <w:jc w:val="both"/>
              <w:rPr>
                <w:rFonts w:ascii="Arial" w:hAnsi="Arial" w:cs="Arial"/>
                <w:sz w:val="24"/>
                <w:szCs w:val="24"/>
              </w:rPr>
            </w:pPr>
          </w:p>
          <w:p w14:paraId="6FD8E22C" w14:textId="77777777" w:rsidR="00773777" w:rsidRPr="00C34A51" w:rsidRDefault="00773777">
            <w:pPr>
              <w:jc w:val="both"/>
              <w:rPr>
                <w:rFonts w:ascii="Arial" w:hAnsi="Arial" w:cs="Arial"/>
                <w:sz w:val="24"/>
                <w:szCs w:val="24"/>
              </w:rPr>
            </w:pPr>
          </w:p>
          <w:p w14:paraId="6E699C9B" w14:textId="77777777" w:rsidR="00773777" w:rsidRPr="00C34A51" w:rsidRDefault="00773777">
            <w:pPr>
              <w:jc w:val="both"/>
              <w:rPr>
                <w:rFonts w:ascii="Arial" w:hAnsi="Arial" w:cs="Arial"/>
                <w:sz w:val="24"/>
                <w:szCs w:val="24"/>
              </w:rPr>
            </w:pPr>
          </w:p>
          <w:p w14:paraId="64A9D26E" w14:textId="77777777" w:rsidR="00773777" w:rsidRPr="00C34A51" w:rsidRDefault="00773777">
            <w:pPr>
              <w:jc w:val="both"/>
              <w:rPr>
                <w:rFonts w:ascii="Arial" w:hAnsi="Arial" w:cs="Arial"/>
                <w:sz w:val="24"/>
                <w:szCs w:val="24"/>
              </w:rPr>
            </w:pPr>
          </w:p>
          <w:p w14:paraId="61FAA3FF" w14:textId="77777777" w:rsidR="00773777" w:rsidRPr="00C34A51" w:rsidRDefault="00773777">
            <w:pPr>
              <w:jc w:val="both"/>
              <w:rPr>
                <w:rFonts w:ascii="Arial" w:hAnsi="Arial" w:cs="Arial"/>
                <w:sz w:val="24"/>
                <w:szCs w:val="24"/>
              </w:rPr>
            </w:pPr>
          </w:p>
        </w:tc>
      </w:tr>
    </w:tbl>
    <w:p w14:paraId="25F087B6" w14:textId="77777777" w:rsidR="00773777" w:rsidRPr="00C34A51" w:rsidRDefault="00773777" w:rsidP="00773777">
      <w:pPr>
        <w:jc w:val="both"/>
        <w:rPr>
          <w:rFonts w:ascii="Arial" w:hAnsi="Arial" w:cs="Arial"/>
          <w:b/>
          <w:bCs/>
          <w:sz w:val="24"/>
          <w:szCs w:val="24"/>
        </w:rPr>
      </w:pPr>
    </w:p>
    <w:p w14:paraId="6F90C272" w14:textId="77777777" w:rsidR="00C34A51" w:rsidRPr="00E075A6" w:rsidRDefault="00C34A51" w:rsidP="00C34A51">
      <w:pPr>
        <w:pStyle w:val="NormalWeb"/>
        <w:rPr>
          <w:rFonts w:ascii="Arial" w:hAnsi="Arial" w:cs="Arial"/>
          <w:b/>
          <w:bCs/>
        </w:rPr>
      </w:pPr>
      <w:bookmarkStart w:id="0" w:name="_Hlk235013529"/>
      <w:r w:rsidRPr="00E075A6">
        <w:rPr>
          <w:rFonts w:ascii="Arial" w:hAnsi="Arial" w:cs="Arial"/>
          <w:b/>
          <w:bCs/>
        </w:rPr>
        <w:t>Reference (Harvard style):</w:t>
      </w:r>
    </w:p>
    <w:p w14:paraId="1F8093AA" w14:textId="77777777" w:rsidR="00C34A51" w:rsidRPr="00C34A51" w:rsidRDefault="00C34A51" w:rsidP="00C34A51">
      <w:pPr>
        <w:pStyle w:val="NormalWeb"/>
        <w:rPr>
          <w:rFonts w:ascii="Arial" w:hAnsi="Arial" w:cs="Arial"/>
        </w:rPr>
      </w:pPr>
      <w:r w:rsidRPr="00C34A51">
        <w:rPr>
          <w:rFonts w:ascii="Arial" w:hAnsi="Arial" w:cs="Arial"/>
        </w:rPr>
        <w:t xml:space="preserve">Thomas, K.W. and Kilmann, R.H. (1974) Thomas-Kilmann Conflict Mode Instrument. Tuxedo, NY: </w:t>
      </w:r>
      <w:proofErr w:type="spellStart"/>
      <w:r w:rsidRPr="00C34A51">
        <w:rPr>
          <w:rFonts w:ascii="Arial" w:hAnsi="Arial" w:cs="Arial"/>
        </w:rPr>
        <w:t>Xicom</w:t>
      </w:r>
      <w:proofErr w:type="spellEnd"/>
      <w:r w:rsidRPr="00C34A51">
        <w:rPr>
          <w:rFonts w:ascii="Arial" w:hAnsi="Arial" w:cs="Arial"/>
        </w:rPr>
        <w:t>.</w:t>
      </w:r>
    </w:p>
    <w:p w14:paraId="5270BB10" w14:textId="77777777" w:rsidR="00F52C45" w:rsidRPr="00C34A51" w:rsidRDefault="00F52C45" w:rsidP="006F1A94">
      <w:pPr>
        <w:jc w:val="both"/>
        <w:rPr>
          <w:rFonts w:ascii="Arial" w:hAnsi="Arial" w:cs="Arial"/>
          <w:b/>
          <w:bCs/>
          <w:sz w:val="24"/>
          <w:szCs w:val="24"/>
        </w:rPr>
      </w:pPr>
    </w:p>
    <w:p w14:paraId="3554981C" w14:textId="77777777" w:rsidR="001E44DB" w:rsidRPr="00C34A51" w:rsidRDefault="001E44DB" w:rsidP="006F1A94">
      <w:pPr>
        <w:jc w:val="both"/>
        <w:rPr>
          <w:rFonts w:ascii="Arial" w:hAnsi="Arial" w:cs="Arial"/>
          <w:b/>
          <w:bCs/>
          <w:sz w:val="24"/>
          <w:szCs w:val="24"/>
        </w:rPr>
      </w:pPr>
    </w:p>
    <w:p w14:paraId="243A0D20" w14:textId="77777777" w:rsidR="008403C1" w:rsidRPr="00C34A51" w:rsidRDefault="008403C1" w:rsidP="006F1A94">
      <w:pPr>
        <w:jc w:val="both"/>
        <w:rPr>
          <w:rFonts w:ascii="Arial" w:hAnsi="Arial" w:cs="Arial"/>
          <w:b/>
          <w:bCs/>
          <w:sz w:val="24"/>
          <w:szCs w:val="24"/>
        </w:rPr>
      </w:pPr>
    </w:p>
    <w:p w14:paraId="02465D87" w14:textId="77777777" w:rsidR="002704D5" w:rsidRPr="00C34A51" w:rsidRDefault="002704D5">
      <w:pPr>
        <w:rPr>
          <w:rFonts w:ascii="Arial" w:hAnsi="Arial" w:cs="Arial"/>
          <w:b/>
          <w:bCs/>
          <w:sz w:val="24"/>
          <w:szCs w:val="24"/>
        </w:rPr>
      </w:pPr>
      <w:r w:rsidRPr="00C34A51">
        <w:rPr>
          <w:rFonts w:ascii="Arial" w:hAnsi="Arial" w:cs="Arial"/>
          <w:b/>
          <w:bCs/>
          <w:sz w:val="24"/>
          <w:szCs w:val="24"/>
        </w:rPr>
        <w:br w:type="page"/>
      </w:r>
    </w:p>
    <w:p w14:paraId="6744BD03" w14:textId="1A59CE27" w:rsidR="006F1A94" w:rsidRPr="00C34A51" w:rsidRDefault="006F1A94" w:rsidP="006F1A94">
      <w:pPr>
        <w:jc w:val="both"/>
        <w:rPr>
          <w:rFonts w:ascii="Arial" w:hAnsi="Arial" w:cs="Arial"/>
          <w:b/>
          <w:bCs/>
          <w:sz w:val="24"/>
          <w:szCs w:val="24"/>
        </w:rPr>
      </w:pPr>
      <w:r w:rsidRPr="00C34A51">
        <w:rPr>
          <w:rFonts w:ascii="Arial" w:hAnsi="Arial" w:cs="Arial"/>
          <w:b/>
          <w:bCs/>
          <w:sz w:val="24"/>
          <w:szCs w:val="24"/>
        </w:rPr>
        <w:lastRenderedPageBreak/>
        <w:t>Question 7</w:t>
      </w:r>
    </w:p>
    <w:p w14:paraId="53140E94" w14:textId="27428899" w:rsidR="006F1A94" w:rsidRDefault="00884D33" w:rsidP="00884D33">
      <w:pPr>
        <w:jc w:val="both"/>
        <w:rPr>
          <w:rFonts w:ascii="Arial" w:hAnsi="Arial" w:cs="Arial"/>
          <w:sz w:val="24"/>
          <w:szCs w:val="24"/>
        </w:rPr>
      </w:pPr>
      <w:r w:rsidRPr="00C34A51">
        <w:rPr>
          <w:rFonts w:ascii="Arial" w:hAnsi="Arial" w:cs="Arial"/>
          <w:sz w:val="24"/>
          <w:szCs w:val="24"/>
        </w:rPr>
        <w:t xml:space="preserve">When the debate between Omar and </w:t>
      </w:r>
      <w:r w:rsidR="00F75426" w:rsidRPr="00C34A51">
        <w:rPr>
          <w:rFonts w:ascii="Arial" w:hAnsi="Arial" w:cs="Arial"/>
          <w:sz w:val="24"/>
          <w:szCs w:val="24"/>
        </w:rPr>
        <w:t>Lena</w:t>
      </w:r>
      <w:r w:rsidRPr="00C34A51">
        <w:rPr>
          <w:rFonts w:ascii="Arial" w:hAnsi="Arial" w:cs="Arial"/>
          <w:sz w:val="24"/>
          <w:szCs w:val="24"/>
        </w:rPr>
        <w:t xml:space="preserve"> peaks, </w:t>
      </w:r>
      <w:r w:rsidR="00C352DF" w:rsidRPr="00C34A51">
        <w:rPr>
          <w:rFonts w:ascii="Arial" w:hAnsi="Arial" w:cs="Arial"/>
          <w:sz w:val="24"/>
          <w:szCs w:val="24"/>
        </w:rPr>
        <w:t>Hannah</w:t>
      </w:r>
      <w:r w:rsidRPr="00C34A51">
        <w:rPr>
          <w:rFonts w:ascii="Arial" w:hAnsi="Arial" w:cs="Arial"/>
          <w:sz w:val="24"/>
          <w:szCs w:val="24"/>
        </w:rPr>
        <w:t xml:space="preserve"> responds by "shrinking back slightly in her chair" and softly trailing off as she is spoken over. Using the Thomas-Kilmann Conflict Mode, identify </w:t>
      </w:r>
      <w:r w:rsidR="0032226B" w:rsidRPr="00C34A51">
        <w:rPr>
          <w:rFonts w:ascii="Arial" w:hAnsi="Arial" w:cs="Arial"/>
          <w:sz w:val="24"/>
          <w:szCs w:val="24"/>
        </w:rPr>
        <w:t xml:space="preserve">and </w:t>
      </w:r>
      <w:r w:rsidR="003A254C" w:rsidRPr="00C34A51">
        <w:rPr>
          <w:rFonts w:ascii="Arial" w:hAnsi="Arial" w:cs="Arial"/>
          <w:sz w:val="24"/>
          <w:szCs w:val="24"/>
        </w:rPr>
        <w:t xml:space="preserve">describe </w:t>
      </w:r>
      <w:r w:rsidR="00C352DF" w:rsidRPr="00C34A51">
        <w:rPr>
          <w:rFonts w:ascii="Arial" w:hAnsi="Arial" w:cs="Arial"/>
          <w:sz w:val="24"/>
          <w:szCs w:val="24"/>
        </w:rPr>
        <w:t>Hannah</w:t>
      </w:r>
      <w:r w:rsidRPr="00C34A51">
        <w:rPr>
          <w:rFonts w:ascii="Arial" w:hAnsi="Arial" w:cs="Arial"/>
          <w:sz w:val="24"/>
          <w:szCs w:val="24"/>
        </w:rPr>
        <w:t xml:space="preserve">'s conflict </w:t>
      </w:r>
      <w:r w:rsidR="0010375D" w:rsidRPr="00C34A51">
        <w:rPr>
          <w:rFonts w:ascii="Arial" w:hAnsi="Arial" w:cs="Arial"/>
          <w:sz w:val="24"/>
          <w:szCs w:val="24"/>
        </w:rPr>
        <w:t>mode</w:t>
      </w:r>
      <w:r w:rsidRPr="00C34A51">
        <w:rPr>
          <w:rFonts w:ascii="Arial" w:hAnsi="Arial" w:cs="Arial"/>
          <w:sz w:val="24"/>
          <w:szCs w:val="24"/>
        </w:rPr>
        <w:t xml:space="preserve"> in this scene.</w:t>
      </w:r>
      <w:r w:rsidR="000404DF" w:rsidRPr="00C34A51">
        <w:rPr>
          <w:rFonts w:ascii="Arial" w:hAnsi="Arial" w:cs="Arial"/>
          <w:sz w:val="24"/>
          <w:szCs w:val="24"/>
        </w:rPr>
        <w:t xml:space="preserve"> </w:t>
      </w:r>
      <w:proofErr w:type="gramStart"/>
      <w:r w:rsidR="000404DF" w:rsidRPr="00C34A51">
        <w:rPr>
          <w:rFonts w:ascii="Arial" w:hAnsi="Arial" w:cs="Arial"/>
          <w:sz w:val="24"/>
          <w:szCs w:val="24"/>
        </w:rPr>
        <w:t>( timestamp</w:t>
      </w:r>
      <w:proofErr w:type="gramEnd"/>
      <w:r w:rsidR="000404DF" w:rsidRPr="00C34A51">
        <w:rPr>
          <w:rFonts w:ascii="Arial" w:hAnsi="Arial" w:cs="Arial"/>
          <w:sz w:val="24"/>
          <w:szCs w:val="24"/>
        </w:rPr>
        <w:t xml:space="preserve"> </w:t>
      </w:r>
      <w:r w:rsidR="004E5EDA" w:rsidRPr="00C34A51">
        <w:rPr>
          <w:rFonts w:ascii="Arial" w:hAnsi="Arial" w:cs="Arial"/>
          <w:sz w:val="24"/>
          <w:szCs w:val="24"/>
        </w:rPr>
        <w:t xml:space="preserve">2:00 - </w:t>
      </w:r>
      <w:r w:rsidR="000404DF" w:rsidRPr="00C34A51">
        <w:rPr>
          <w:rFonts w:ascii="Arial" w:hAnsi="Arial" w:cs="Arial"/>
          <w:sz w:val="24"/>
          <w:szCs w:val="24"/>
        </w:rPr>
        <w:t>2:4</w:t>
      </w:r>
      <w:r w:rsidR="001B4B1B" w:rsidRPr="00C34A51">
        <w:rPr>
          <w:rFonts w:ascii="Arial" w:hAnsi="Arial" w:cs="Arial"/>
          <w:sz w:val="24"/>
          <w:szCs w:val="24"/>
        </w:rPr>
        <w:t>5</w:t>
      </w:r>
      <w:r w:rsidR="004E5EDA" w:rsidRPr="00C34A51">
        <w:rPr>
          <w:rFonts w:ascii="Arial" w:hAnsi="Arial" w:cs="Arial"/>
          <w:sz w:val="24"/>
          <w:szCs w:val="24"/>
        </w:rPr>
        <w:t>)</w:t>
      </w:r>
    </w:p>
    <w:p w14:paraId="2C6AA170" w14:textId="77777777" w:rsidR="00E075A6" w:rsidRPr="00C34A51" w:rsidRDefault="00E075A6" w:rsidP="00884D33">
      <w:pPr>
        <w:jc w:val="both"/>
        <w:rPr>
          <w:rFonts w:ascii="Arial" w:hAnsi="Arial" w:cs="Arial"/>
          <w:b/>
          <w:bCs/>
          <w:sz w:val="24"/>
          <w:szCs w:val="24"/>
        </w:rPr>
      </w:pP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C34A51" w14:paraId="6EAE9EBF" w14:textId="77777777" w:rsidTr="00E075A6">
        <w:trPr>
          <w:cantSplit/>
          <w:trHeight w:hRule="exact" w:val="4028"/>
        </w:trPr>
        <w:tc>
          <w:tcPr>
            <w:tcW w:w="9350" w:type="dxa"/>
            <w:noWrap/>
          </w:tcPr>
          <w:p w14:paraId="70A62AC7" w14:textId="77777777" w:rsidR="00773777" w:rsidRPr="00C34A51" w:rsidRDefault="00773777">
            <w:pPr>
              <w:jc w:val="both"/>
              <w:rPr>
                <w:rFonts w:ascii="Arial" w:hAnsi="Arial" w:cs="Arial"/>
                <w:sz w:val="24"/>
                <w:szCs w:val="24"/>
              </w:rPr>
            </w:pPr>
          </w:p>
          <w:p w14:paraId="74DCB29A" w14:textId="77777777"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 xml:space="preserve">Hannah appears to demonstrate the </w:t>
            </w:r>
            <w:r w:rsidRPr="00C34A51">
              <w:rPr>
                <w:rFonts w:ascii="Arial" w:eastAsia="Times New Roman" w:hAnsi="Arial" w:cs="Arial"/>
                <w:b/>
                <w:bCs/>
                <w:sz w:val="24"/>
                <w:szCs w:val="24"/>
                <w:lang w:val="en-GB" w:eastAsia="en-GB"/>
              </w:rPr>
              <w:t>Avoiding</w:t>
            </w:r>
            <w:r w:rsidRPr="00C34A51">
              <w:rPr>
                <w:rFonts w:ascii="Arial" w:eastAsia="Times New Roman" w:hAnsi="Arial" w:cs="Arial"/>
                <w:sz w:val="24"/>
                <w:szCs w:val="24"/>
                <w:lang w:val="en-GB" w:eastAsia="en-GB"/>
              </w:rPr>
              <w:t xml:space="preserve"> conflict mode from the Thomas–Kilmann model. Avoiding happens when a person does not directly deal with a disagreement and instead withdraws from the situation (Thomas and Kilmann, 1974). In the video, Omar and Lena have a strong disagreement about whether the team should make a quick decision or spend more time on research. During the discussion, Hannah moves back slightly in her chair and stops speaking when someone talks over her. Her behaviour suggests that she is uncomfortable with the disagreement and does not want to become involved in the argument. Avoiding conflict may help someone stay away from an uncomfortable situation, but it can also mean that their ideas are not heard. Hannah could be encouraged to share her opinions in a supportive environment so that the team can consider everyone's views before making decisions.</w:t>
            </w:r>
          </w:p>
          <w:p w14:paraId="31C40489" w14:textId="77777777" w:rsidR="00773777" w:rsidRPr="00C34A51" w:rsidRDefault="00773777">
            <w:pPr>
              <w:jc w:val="both"/>
              <w:rPr>
                <w:rFonts w:ascii="Arial" w:hAnsi="Arial" w:cs="Arial"/>
                <w:sz w:val="24"/>
                <w:szCs w:val="24"/>
              </w:rPr>
            </w:pPr>
          </w:p>
          <w:p w14:paraId="47EED981" w14:textId="77777777" w:rsidR="00773777" w:rsidRPr="00C34A51" w:rsidRDefault="00773777">
            <w:pPr>
              <w:jc w:val="both"/>
              <w:rPr>
                <w:rFonts w:ascii="Arial" w:hAnsi="Arial" w:cs="Arial"/>
                <w:sz w:val="24"/>
                <w:szCs w:val="24"/>
              </w:rPr>
            </w:pPr>
          </w:p>
          <w:p w14:paraId="311B0C9F" w14:textId="77777777" w:rsidR="00773777" w:rsidRPr="00C34A51" w:rsidRDefault="00773777">
            <w:pPr>
              <w:jc w:val="both"/>
              <w:rPr>
                <w:rFonts w:ascii="Arial" w:hAnsi="Arial" w:cs="Arial"/>
                <w:sz w:val="24"/>
                <w:szCs w:val="24"/>
              </w:rPr>
            </w:pPr>
          </w:p>
          <w:p w14:paraId="75BFF2AB" w14:textId="77777777" w:rsidR="00773777" w:rsidRPr="00C34A51" w:rsidRDefault="00773777">
            <w:pPr>
              <w:jc w:val="both"/>
              <w:rPr>
                <w:rFonts w:ascii="Arial" w:hAnsi="Arial" w:cs="Arial"/>
                <w:sz w:val="24"/>
                <w:szCs w:val="24"/>
              </w:rPr>
            </w:pPr>
          </w:p>
          <w:p w14:paraId="5FCD9230" w14:textId="77777777" w:rsidR="00773777" w:rsidRPr="00C34A51" w:rsidRDefault="00773777">
            <w:pPr>
              <w:jc w:val="both"/>
              <w:rPr>
                <w:rFonts w:ascii="Arial" w:hAnsi="Arial" w:cs="Arial"/>
                <w:sz w:val="24"/>
                <w:szCs w:val="24"/>
              </w:rPr>
            </w:pPr>
          </w:p>
          <w:p w14:paraId="6C6E363E" w14:textId="77777777" w:rsidR="00773777" w:rsidRPr="00C34A51" w:rsidRDefault="00773777">
            <w:pPr>
              <w:jc w:val="both"/>
              <w:rPr>
                <w:rFonts w:ascii="Arial" w:hAnsi="Arial" w:cs="Arial"/>
                <w:sz w:val="24"/>
                <w:szCs w:val="24"/>
              </w:rPr>
            </w:pPr>
          </w:p>
          <w:p w14:paraId="5B23DD8F" w14:textId="77777777" w:rsidR="00773777" w:rsidRPr="00C34A51" w:rsidRDefault="00773777">
            <w:pPr>
              <w:jc w:val="both"/>
              <w:rPr>
                <w:rFonts w:ascii="Arial" w:hAnsi="Arial" w:cs="Arial"/>
                <w:sz w:val="24"/>
                <w:szCs w:val="24"/>
              </w:rPr>
            </w:pPr>
          </w:p>
          <w:p w14:paraId="09F7ACAA" w14:textId="77777777" w:rsidR="00773777" w:rsidRPr="00C34A51" w:rsidRDefault="00773777">
            <w:pPr>
              <w:jc w:val="both"/>
              <w:rPr>
                <w:rFonts w:ascii="Arial" w:hAnsi="Arial" w:cs="Arial"/>
                <w:sz w:val="24"/>
                <w:szCs w:val="24"/>
              </w:rPr>
            </w:pPr>
          </w:p>
          <w:p w14:paraId="7DA7B6F1" w14:textId="77777777" w:rsidR="00773777" w:rsidRPr="00C34A51" w:rsidRDefault="00773777">
            <w:pPr>
              <w:jc w:val="both"/>
              <w:rPr>
                <w:rFonts w:ascii="Arial" w:hAnsi="Arial" w:cs="Arial"/>
                <w:sz w:val="24"/>
                <w:szCs w:val="24"/>
              </w:rPr>
            </w:pPr>
          </w:p>
          <w:p w14:paraId="26223CCE" w14:textId="77777777" w:rsidR="00773777" w:rsidRPr="00C34A51" w:rsidRDefault="00773777">
            <w:pPr>
              <w:jc w:val="both"/>
              <w:rPr>
                <w:rFonts w:ascii="Arial" w:hAnsi="Arial" w:cs="Arial"/>
                <w:sz w:val="24"/>
                <w:szCs w:val="24"/>
              </w:rPr>
            </w:pPr>
          </w:p>
          <w:p w14:paraId="0A836B0E" w14:textId="77777777" w:rsidR="00773777" w:rsidRPr="00C34A51" w:rsidRDefault="00773777">
            <w:pPr>
              <w:jc w:val="both"/>
              <w:rPr>
                <w:rFonts w:ascii="Arial" w:hAnsi="Arial" w:cs="Arial"/>
                <w:sz w:val="24"/>
                <w:szCs w:val="24"/>
              </w:rPr>
            </w:pPr>
          </w:p>
        </w:tc>
      </w:tr>
    </w:tbl>
    <w:p w14:paraId="53283FFB" w14:textId="77777777" w:rsidR="00C34A51" w:rsidRPr="00E075A6" w:rsidRDefault="00C34A51" w:rsidP="00C34A51">
      <w:pPr>
        <w:pStyle w:val="NormalWeb"/>
        <w:rPr>
          <w:rFonts w:ascii="Arial" w:hAnsi="Arial" w:cs="Arial"/>
          <w:b/>
          <w:bCs/>
        </w:rPr>
      </w:pPr>
      <w:r w:rsidRPr="00E075A6">
        <w:rPr>
          <w:rFonts w:ascii="Arial" w:hAnsi="Arial" w:cs="Arial"/>
          <w:b/>
          <w:bCs/>
        </w:rPr>
        <w:t>Reference (Harvard style):</w:t>
      </w:r>
    </w:p>
    <w:p w14:paraId="4A2B6ACE" w14:textId="77777777" w:rsidR="00C34A51" w:rsidRPr="00C34A51" w:rsidRDefault="00C34A51" w:rsidP="00C34A51">
      <w:pPr>
        <w:pStyle w:val="NormalWeb"/>
        <w:rPr>
          <w:rFonts w:ascii="Arial" w:hAnsi="Arial" w:cs="Arial"/>
        </w:rPr>
      </w:pPr>
      <w:r w:rsidRPr="00C34A51">
        <w:rPr>
          <w:rFonts w:ascii="Arial" w:hAnsi="Arial" w:cs="Arial"/>
        </w:rPr>
        <w:t xml:space="preserve">Thomas, K.W. and Kilmann, R.H. (1974) Thomas-Kilmann Conflict Mode Instrument. Tuxedo, NY: </w:t>
      </w:r>
      <w:proofErr w:type="spellStart"/>
      <w:r w:rsidRPr="00C34A51">
        <w:rPr>
          <w:rFonts w:ascii="Arial" w:hAnsi="Arial" w:cs="Arial"/>
        </w:rPr>
        <w:t>Xicom</w:t>
      </w:r>
      <w:proofErr w:type="spellEnd"/>
      <w:r w:rsidRPr="00C34A51">
        <w:rPr>
          <w:rFonts w:ascii="Arial" w:hAnsi="Arial" w:cs="Arial"/>
        </w:rPr>
        <w:t>.</w:t>
      </w:r>
    </w:p>
    <w:p w14:paraId="2B3352B2" w14:textId="77777777" w:rsidR="00A83C39" w:rsidRPr="00C34A51" w:rsidRDefault="00A83C39" w:rsidP="00A83C39">
      <w:pPr>
        <w:rPr>
          <w:rFonts w:ascii="Arial" w:hAnsi="Arial" w:cs="Arial"/>
          <w:b/>
          <w:bCs/>
          <w:sz w:val="24"/>
          <w:szCs w:val="24"/>
        </w:rPr>
      </w:pPr>
    </w:p>
    <w:p w14:paraId="6B35298E" w14:textId="77777777" w:rsidR="00E075A6" w:rsidRDefault="00E075A6" w:rsidP="00A83C39">
      <w:pPr>
        <w:rPr>
          <w:rFonts w:ascii="Arial" w:hAnsi="Arial" w:cs="Arial"/>
          <w:b/>
          <w:bCs/>
          <w:sz w:val="24"/>
          <w:szCs w:val="24"/>
        </w:rPr>
      </w:pPr>
    </w:p>
    <w:p w14:paraId="0D28B5CB" w14:textId="77777777" w:rsidR="00E075A6" w:rsidRDefault="00E075A6" w:rsidP="00A83C39">
      <w:pPr>
        <w:rPr>
          <w:rFonts w:ascii="Arial" w:hAnsi="Arial" w:cs="Arial"/>
          <w:b/>
          <w:bCs/>
          <w:sz w:val="24"/>
          <w:szCs w:val="24"/>
        </w:rPr>
      </w:pPr>
    </w:p>
    <w:p w14:paraId="4DB73EF7" w14:textId="77777777" w:rsidR="00E075A6" w:rsidRDefault="00E075A6" w:rsidP="00A83C39">
      <w:pPr>
        <w:rPr>
          <w:rFonts w:ascii="Arial" w:hAnsi="Arial" w:cs="Arial"/>
          <w:b/>
          <w:bCs/>
          <w:sz w:val="24"/>
          <w:szCs w:val="24"/>
        </w:rPr>
      </w:pPr>
    </w:p>
    <w:p w14:paraId="7382A066" w14:textId="77777777" w:rsidR="00E075A6" w:rsidRDefault="00E075A6" w:rsidP="00A83C39">
      <w:pPr>
        <w:rPr>
          <w:rFonts w:ascii="Arial" w:hAnsi="Arial" w:cs="Arial"/>
          <w:b/>
          <w:bCs/>
          <w:sz w:val="24"/>
          <w:szCs w:val="24"/>
        </w:rPr>
      </w:pPr>
    </w:p>
    <w:p w14:paraId="2498CC21" w14:textId="77777777" w:rsidR="00E075A6" w:rsidRDefault="00E075A6" w:rsidP="00A83C39">
      <w:pPr>
        <w:rPr>
          <w:rFonts w:ascii="Arial" w:hAnsi="Arial" w:cs="Arial"/>
          <w:b/>
          <w:bCs/>
          <w:sz w:val="24"/>
          <w:szCs w:val="24"/>
        </w:rPr>
      </w:pPr>
    </w:p>
    <w:p w14:paraId="4ECA7631" w14:textId="77777777" w:rsidR="00E075A6" w:rsidRDefault="00E075A6" w:rsidP="00A83C39">
      <w:pPr>
        <w:rPr>
          <w:rFonts w:ascii="Arial" w:hAnsi="Arial" w:cs="Arial"/>
          <w:b/>
          <w:bCs/>
          <w:sz w:val="24"/>
          <w:szCs w:val="24"/>
        </w:rPr>
      </w:pPr>
    </w:p>
    <w:p w14:paraId="544B306B" w14:textId="77777777" w:rsidR="00E075A6" w:rsidRDefault="00E075A6" w:rsidP="00A83C39">
      <w:pPr>
        <w:rPr>
          <w:rFonts w:ascii="Arial" w:hAnsi="Arial" w:cs="Arial"/>
          <w:b/>
          <w:bCs/>
          <w:sz w:val="24"/>
          <w:szCs w:val="24"/>
        </w:rPr>
      </w:pPr>
    </w:p>
    <w:p w14:paraId="3F1B2841" w14:textId="77777777" w:rsidR="00E075A6" w:rsidRDefault="00E075A6" w:rsidP="00A83C39">
      <w:pPr>
        <w:rPr>
          <w:rFonts w:ascii="Arial" w:hAnsi="Arial" w:cs="Arial"/>
          <w:b/>
          <w:bCs/>
          <w:sz w:val="24"/>
          <w:szCs w:val="24"/>
        </w:rPr>
      </w:pPr>
    </w:p>
    <w:p w14:paraId="3FA85F04" w14:textId="77777777" w:rsidR="00E075A6" w:rsidRDefault="00E075A6" w:rsidP="00A83C39">
      <w:pPr>
        <w:rPr>
          <w:rFonts w:ascii="Arial" w:hAnsi="Arial" w:cs="Arial"/>
          <w:b/>
          <w:bCs/>
          <w:sz w:val="24"/>
          <w:szCs w:val="24"/>
        </w:rPr>
      </w:pPr>
    </w:p>
    <w:p w14:paraId="1E2CBDF8" w14:textId="77777777" w:rsidR="00E075A6" w:rsidRDefault="00E075A6" w:rsidP="00A83C39">
      <w:pPr>
        <w:rPr>
          <w:rFonts w:ascii="Arial" w:hAnsi="Arial" w:cs="Arial"/>
          <w:b/>
          <w:bCs/>
          <w:sz w:val="24"/>
          <w:szCs w:val="24"/>
        </w:rPr>
      </w:pPr>
    </w:p>
    <w:p w14:paraId="2171E149" w14:textId="77777777" w:rsidR="00E075A6" w:rsidRDefault="00E075A6" w:rsidP="00A83C39">
      <w:pPr>
        <w:rPr>
          <w:rFonts w:ascii="Arial" w:hAnsi="Arial" w:cs="Arial"/>
          <w:b/>
          <w:bCs/>
          <w:sz w:val="24"/>
          <w:szCs w:val="24"/>
        </w:rPr>
      </w:pPr>
    </w:p>
    <w:p w14:paraId="282170C5" w14:textId="358098C7" w:rsidR="006F1A94" w:rsidRPr="00C34A51" w:rsidRDefault="006F1A94" w:rsidP="00A83C39">
      <w:pPr>
        <w:rPr>
          <w:rFonts w:ascii="Arial" w:hAnsi="Arial" w:cs="Arial"/>
          <w:b/>
          <w:bCs/>
          <w:sz w:val="24"/>
          <w:szCs w:val="24"/>
        </w:rPr>
      </w:pPr>
      <w:r w:rsidRPr="00C34A51">
        <w:rPr>
          <w:rFonts w:ascii="Arial" w:hAnsi="Arial" w:cs="Arial"/>
          <w:b/>
          <w:bCs/>
          <w:sz w:val="24"/>
          <w:szCs w:val="24"/>
        </w:rPr>
        <w:t>Question 8</w:t>
      </w:r>
    </w:p>
    <w:p w14:paraId="25F00BF6" w14:textId="6F72A589" w:rsidR="006F1A94" w:rsidRPr="00C34A51" w:rsidRDefault="00053694" w:rsidP="00CE2FAE">
      <w:pPr>
        <w:rPr>
          <w:rFonts w:ascii="Arial" w:hAnsi="Arial" w:cs="Arial"/>
          <w:b/>
          <w:bCs/>
          <w:sz w:val="24"/>
          <w:szCs w:val="24"/>
        </w:rPr>
      </w:pPr>
      <w:r w:rsidRPr="00C34A51">
        <w:rPr>
          <w:rFonts w:ascii="Arial" w:hAnsi="Arial" w:cs="Arial"/>
          <w:sz w:val="24"/>
          <w:szCs w:val="24"/>
        </w:rPr>
        <w:t>Identify which Belbin roles Alex and Priya might be demonstrating (e.g., Plant, Implementer, Coordinator, Specialist, Monitor Evaluator, etc.)</w:t>
      </w:r>
      <w:r w:rsidR="00CE2FAE" w:rsidRPr="00C34A51">
        <w:rPr>
          <w:rFonts w:ascii="Arial" w:hAnsi="Arial" w:cs="Arial"/>
          <w:sz w:val="24"/>
          <w:szCs w:val="24"/>
        </w:rPr>
        <w:t xml:space="preserve"> and explain </w:t>
      </w:r>
      <w:r w:rsidR="00693717" w:rsidRPr="00C34A51">
        <w:rPr>
          <w:rFonts w:ascii="Arial" w:hAnsi="Arial" w:cs="Arial"/>
          <w:sz w:val="24"/>
          <w:szCs w:val="24"/>
        </w:rPr>
        <w:t>them</w:t>
      </w:r>
      <w:r w:rsidR="00CE2FAE" w:rsidRPr="00C34A51">
        <w:rPr>
          <w:rFonts w:ascii="Arial" w:hAnsi="Arial" w:cs="Arial"/>
          <w:sz w:val="24"/>
          <w:szCs w:val="24"/>
        </w:rPr>
        <w:t xml:space="preserve"> with relevant examples from the video.</w:t>
      </w:r>
    </w:p>
    <w:tbl>
      <w:tblPr>
        <w:tblStyle w:val="TableGrid"/>
        <w:tblW w:w="94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62"/>
      </w:tblGrid>
      <w:tr w:rsidR="00773777" w:rsidRPr="00C34A51" w14:paraId="7F44B7FC" w14:textId="77777777" w:rsidTr="00E075A6">
        <w:trPr>
          <w:cantSplit/>
          <w:trHeight w:hRule="exact" w:val="5740"/>
        </w:trPr>
        <w:tc>
          <w:tcPr>
            <w:tcW w:w="9462" w:type="dxa"/>
            <w:noWrap/>
          </w:tcPr>
          <w:p w14:paraId="2E980DBA" w14:textId="77777777" w:rsidR="00E075A6" w:rsidRDefault="00E075A6" w:rsidP="00C34A51">
            <w:pPr>
              <w:spacing w:before="100" w:beforeAutospacing="1" w:after="100" w:afterAutospacing="1"/>
              <w:rPr>
                <w:rFonts w:ascii="Arial" w:hAnsi="Arial" w:cs="Arial"/>
                <w:sz w:val="24"/>
                <w:szCs w:val="24"/>
              </w:rPr>
            </w:pPr>
          </w:p>
          <w:p w14:paraId="4812ED57" w14:textId="28DC82F1"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According to Belbin (2010), different team roles help people contribute to a group's success.</w:t>
            </w:r>
          </w:p>
          <w:p w14:paraId="1927FC39" w14:textId="77777777"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b/>
                <w:bCs/>
                <w:sz w:val="24"/>
                <w:szCs w:val="24"/>
                <w:lang w:val="en-GB" w:eastAsia="en-GB"/>
              </w:rPr>
              <w:t>Alex – Implementer:</w:t>
            </w:r>
            <w:r w:rsidRPr="00C34A51">
              <w:rPr>
                <w:rFonts w:ascii="Arial" w:eastAsia="Times New Roman" w:hAnsi="Arial" w:cs="Arial"/>
                <w:sz w:val="24"/>
                <w:szCs w:val="24"/>
                <w:lang w:val="en-GB" w:eastAsia="en-GB"/>
              </w:rPr>
              <w:t xml:space="preserve"> Alex demonstrates the Implementer role because he is practical and organised. In the video, he creates a timeline on the dashboard, divides the tasks between research and platform planning, and uses digital tools to track the group's progress. This shows that he can turn ideas into organised tasks and help the team work efficiently.</w:t>
            </w:r>
          </w:p>
          <w:p w14:paraId="2E03D37A" w14:textId="28B3A6FD"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b/>
                <w:bCs/>
                <w:sz w:val="24"/>
                <w:szCs w:val="24"/>
                <w:lang w:val="en-GB" w:eastAsia="en-GB"/>
              </w:rPr>
              <w:t xml:space="preserve">Priya – </w:t>
            </w:r>
            <w:r w:rsidR="00E075A6" w:rsidRPr="00C34A51">
              <w:rPr>
                <w:rFonts w:ascii="Arial" w:eastAsia="Times New Roman" w:hAnsi="Arial" w:cs="Arial"/>
                <w:b/>
                <w:bCs/>
                <w:sz w:val="24"/>
                <w:szCs w:val="24"/>
                <w:lang w:val="en-GB" w:eastAsia="en-GB"/>
              </w:rPr>
              <w:t>Team worker</w:t>
            </w:r>
            <w:r w:rsidRPr="00C34A51">
              <w:rPr>
                <w:rFonts w:ascii="Arial" w:eastAsia="Times New Roman" w:hAnsi="Arial" w:cs="Arial"/>
                <w:b/>
                <w:bCs/>
                <w:sz w:val="24"/>
                <w:szCs w:val="24"/>
                <w:lang w:val="en-GB" w:eastAsia="en-GB"/>
              </w:rPr>
              <w:t xml:space="preserve"> and Resource Investigator:</w:t>
            </w:r>
            <w:r w:rsidRPr="00C34A51">
              <w:rPr>
                <w:rFonts w:ascii="Arial" w:eastAsia="Times New Roman" w:hAnsi="Arial" w:cs="Arial"/>
                <w:sz w:val="24"/>
                <w:szCs w:val="24"/>
                <w:lang w:val="en-GB" w:eastAsia="en-GB"/>
              </w:rPr>
              <w:t xml:space="preserve"> Priya demonstrates the </w:t>
            </w:r>
            <w:r w:rsidR="00E075A6" w:rsidRPr="00C34A51">
              <w:rPr>
                <w:rFonts w:ascii="Arial" w:eastAsia="Times New Roman" w:hAnsi="Arial" w:cs="Arial"/>
                <w:sz w:val="24"/>
                <w:szCs w:val="24"/>
                <w:lang w:val="en-GB" w:eastAsia="en-GB"/>
              </w:rPr>
              <w:t>Team worker</w:t>
            </w:r>
            <w:r w:rsidRPr="00C34A51">
              <w:rPr>
                <w:rFonts w:ascii="Arial" w:eastAsia="Times New Roman" w:hAnsi="Arial" w:cs="Arial"/>
                <w:sz w:val="24"/>
                <w:szCs w:val="24"/>
                <w:lang w:val="en-GB" w:eastAsia="en-GB"/>
              </w:rPr>
              <w:t xml:space="preserve"> role because she helps Omar and Lena find a compromise when they disagree. She also demonstrates the Resource Investigator role because she finds two recent case studies from external digital agencies and uploads them to the shared repository. These examples show that Priya supports teamwork and finds useful information from outside the group. Both Alex and Priya use their strengths to help the team complete the campaign successfully (Belbin, 2010).</w:t>
            </w:r>
          </w:p>
          <w:p w14:paraId="5758E1C1" w14:textId="77777777" w:rsidR="00773777" w:rsidRPr="00C34A51" w:rsidRDefault="00773777">
            <w:pPr>
              <w:jc w:val="both"/>
              <w:rPr>
                <w:rFonts w:ascii="Arial" w:hAnsi="Arial" w:cs="Arial"/>
                <w:sz w:val="24"/>
                <w:szCs w:val="24"/>
              </w:rPr>
            </w:pPr>
          </w:p>
          <w:p w14:paraId="07D98AAC" w14:textId="77777777" w:rsidR="00773777" w:rsidRPr="00C34A51" w:rsidRDefault="00773777">
            <w:pPr>
              <w:jc w:val="both"/>
              <w:rPr>
                <w:rFonts w:ascii="Arial" w:hAnsi="Arial" w:cs="Arial"/>
                <w:sz w:val="24"/>
                <w:szCs w:val="24"/>
              </w:rPr>
            </w:pPr>
          </w:p>
          <w:p w14:paraId="3FA9AEFE" w14:textId="77777777" w:rsidR="00773777" w:rsidRPr="00C34A51" w:rsidRDefault="00773777">
            <w:pPr>
              <w:jc w:val="both"/>
              <w:rPr>
                <w:rFonts w:ascii="Arial" w:hAnsi="Arial" w:cs="Arial"/>
                <w:sz w:val="24"/>
                <w:szCs w:val="24"/>
              </w:rPr>
            </w:pPr>
          </w:p>
          <w:p w14:paraId="6BAB1D30" w14:textId="77777777" w:rsidR="00773777" w:rsidRPr="00C34A51" w:rsidRDefault="00773777">
            <w:pPr>
              <w:jc w:val="both"/>
              <w:rPr>
                <w:rFonts w:ascii="Arial" w:hAnsi="Arial" w:cs="Arial"/>
                <w:sz w:val="24"/>
                <w:szCs w:val="24"/>
              </w:rPr>
            </w:pPr>
          </w:p>
          <w:p w14:paraId="1E8BAF41" w14:textId="77777777" w:rsidR="00773777" w:rsidRPr="00C34A51" w:rsidRDefault="00773777">
            <w:pPr>
              <w:jc w:val="both"/>
              <w:rPr>
                <w:rFonts w:ascii="Arial" w:hAnsi="Arial" w:cs="Arial"/>
                <w:sz w:val="24"/>
                <w:szCs w:val="24"/>
              </w:rPr>
            </w:pPr>
          </w:p>
          <w:p w14:paraId="6FCF0AFB" w14:textId="77777777" w:rsidR="00773777" w:rsidRPr="00C34A51" w:rsidRDefault="00773777">
            <w:pPr>
              <w:jc w:val="both"/>
              <w:rPr>
                <w:rFonts w:ascii="Arial" w:hAnsi="Arial" w:cs="Arial"/>
                <w:sz w:val="24"/>
                <w:szCs w:val="24"/>
              </w:rPr>
            </w:pPr>
          </w:p>
          <w:p w14:paraId="74E52C20" w14:textId="77777777" w:rsidR="00773777" w:rsidRPr="00C34A51" w:rsidRDefault="00773777">
            <w:pPr>
              <w:jc w:val="both"/>
              <w:rPr>
                <w:rFonts w:ascii="Arial" w:hAnsi="Arial" w:cs="Arial"/>
                <w:sz w:val="24"/>
                <w:szCs w:val="24"/>
              </w:rPr>
            </w:pPr>
          </w:p>
          <w:p w14:paraId="16DACC07" w14:textId="77777777" w:rsidR="00773777" w:rsidRPr="00C34A51" w:rsidRDefault="00773777">
            <w:pPr>
              <w:jc w:val="both"/>
              <w:rPr>
                <w:rFonts w:ascii="Arial" w:hAnsi="Arial" w:cs="Arial"/>
                <w:sz w:val="24"/>
                <w:szCs w:val="24"/>
              </w:rPr>
            </w:pPr>
          </w:p>
          <w:p w14:paraId="62D1DA85" w14:textId="77777777" w:rsidR="00773777" w:rsidRPr="00C34A51" w:rsidRDefault="00773777">
            <w:pPr>
              <w:jc w:val="both"/>
              <w:rPr>
                <w:rFonts w:ascii="Arial" w:hAnsi="Arial" w:cs="Arial"/>
                <w:sz w:val="24"/>
                <w:szCs w:val="24"/>
              </w:rPr>
            </w:pPr>
          </w:p>
          <w:p w14:paraId="27B90014" w14:textId="77777777" w:rsidR="00773777" w:rsidRPr="00C34A51" w:rsidRDefault="00773777">
            <w:pPr>
              <w:jc w:val="both"/>
              <w:rPr>
                <w:rFonts w:ascii="Arial" w:hAnsi="Arial" w:cs="Arial"/>
                <w:sz w:val="24"/>
                <w:szCs w:val="24"/>
              </w:rPr>
            </w:pPr>
          </w:p>
        </w:tc>
      </w:tr>
      <w:bookmarkEnd w:id="0"/>
    </w:tbl>
    <w:p w14:paraId="0A532BA5" w14:textId="53C20D5B" w:rsidR="00A83C39" w:rsidRPr="00E075A6" w:rsidRDefault="00A83C39" w:rsidP="00773777">
      <w:pPr>
        <w:jc w:val="both"/>
        <w:rPr>
          <w:rFonts w:ascii="Arial" w:hAnsi="Arial" w:cs="Arial"/>
          <w:b/>
          <w:bCs/>
          <w:sz w:val="24"/>
          <w:szCs w:val="24"/>
        </w:rPr>
      </w:pPr>
    </w:p>
    <w:p w14:paraId="0734A445" w14:textId="7264CFBE" w:rsidR="00C34A51" w:rsidRPr="00E075A6" w:rsidRDefault="00C34A51" w:rsidP="00E075A6">
      <w:pPr>
        <w:rPr>
          <w:rFonts w:ascii="Arial" w:hAnsi="Arial" w:cs="Arial"/>
          <w:b/>
          <w:bCs/>
          <w:sz w:val="24"/>
          <w:szCs w:val="24"/>
        </w:rPr>
      </w:pPr>
      <w:r w:rsidRPr="00E075A6">
        <w:rPr>
          <w:rFonts w:ascii="Arial" w:hAnsi="Arial" w:cs="Arial"/>
          <w:b/>
          <w:bCs/>
        </w:rPr>
        <w:t>Reference (Harvard style):</w:t>
      </w:r>
    </w:p>
    <w:p w14:paraId="098E981A" w14:textId="77777777" w:rsidR="00C34A51" w:rsidRPr="00C34A51" w:rsidRDefault="00C34A51" w:rsidP="00C34A51">
      <w:pPr>
        <w:pStyle w:val="NormalWeb"/>
        <w:rPr>
          <w:rFonts w:ascii="Arial" w:hAnsi="Arial" w:cs="Arial"/>
        </w:rPr>
      </w:pPr>
      <w:r w:rsidRPr="00C34A51">
        <w:rPr>
          <w:rFonts w:ascii="Arial" w:hAnsi="Arial" w:cs="Arial"/>
        </w:rPr>
        <w:t xml:space="preserve">Belbin, R.M. (2010) Team Roles at Work. 2nd </w:t>
      </w:r>
      <w:proofErr w:type="spellStart"/>
      <w:r w:rsidRPr="00C34A51">
        <w:rPr>
          <w:rFonts w:ascii="Arial" w:hAnsi="Arial" w:cs="Arial"/>
        </w:rPr>
        <w:t>edn</w:t>
      </w:r>
      <w:proofErr w:type="spellEnd"/>
      <w:r w:rsidRPr="00C34A51">
        <w:rPr>
          <w:rFonts w:ascii="Arial" w:hAnsi="Arial" w:cs="Arial"/>
        </w:rPr>
        <w:t>. Oxford: Butterworth-Heinemann.</w:t>
      </w:r>
    </w:p>
    <w:p w14:paraId="1117745B" w14:textId="77777777" w:rsidR="00E075A6" w:rsidRDefault="00E075A6" w:rsidP="00773777">
      <w:pPr>
        <w:jc w:val="both"/>
        <w:rPr>
          <w:rFonts w:ascii="Arial" w:hAnsi="Arial" w:cs="Arial"/>
          <w:b/>
          <w:bCs/>
          <w:sz w:val="24"/>
          <w:szCs w:val="24"/>
        </w:rPr>
      </w:pPr>
    </w:p>
    <w:p w14:paraId="24035143" w14:textId="77777777" w:rsidR="00E075A6" w:rsidRDefault="00E075A6" w:rsidP="00773777">
      <w:pPr>
        <w:jc w:val="both"/>
        <w:rPr>
          <w:rFonts w:ascii="Arial" w:hAnsi="Arial" w:cs="Arial"/>
          <w:b/>
          <w:bCs/>
          <w:sz w:val="24"/>
          <w:szCs w:val="24"/>
        </w:rPr>
      </w:pPr>
    </w:p>
    <w:p w14:paraId="7F9E8F26" w14:textId="77777777" w:rsidR="00E075A6" w:rsidRDefault="00E075A6" w:rsidP="00773777">
      <w:pPr>
        <w:jc w:val="both"/>
        <w:rPr>
          <w:rFonts w:ascii="Arial" w:hAnsi="Arial" w:cs="Arial"/>
          <w:b/>
          <w:bCs/>
          <w:sz w:val="24"/>
          <w:szCs w:val="24"/>
        </w:rPr>
      </w:pPr>
    </w:p>
    <w:p w14:paraId="29F93F33" w14:textId="77777777" w:rsidR="00E075A6" w:rsidRDefault="00E075A6" w:rsidP="00773777">
      <w:pPr>
        <w:jc w:val="both"/>
        <w:rPr>
          <w:rFonts w:ascii="Arial" w:hAnsi="Arial" w:cs="Arial"/>
          <w:b/>
          <w:bCs/>
          <w:sz w:val="24"/>
          <w:szCs w:val="24"/>
        </w:rPr>
      </w:pPr>
    </w:p>
    <w:p w14:paraId="71B8FB62" w14:textId="77777777" w:rsidR="00E075A6" w:rsidRDefault="00E075A6" w:rsidP="00773777">
      <w:pPr>
        <w:jc w:val="both"/>
        <w:rPr>
          <w:rFonts w:ascii="Arial" w:hAnsi="Arial" w:cs="Arial"/>
          <w:b/>
          <w:bCs/>
          <w:sz w:val="24"/>
          <w:szCs w:val="24"/>
        </w:rPr>
      </w:pPr>
    </w:p>
    <w:p w14:paraId="31922D11" w14:textId="77777777" w:rsidR="00E075A6" w:rsidRDefault="00E075A6" w:rsidP="00773777">
      <w:pPr>
        <w:jc w:val="both"/>
        <w:rPr>
          <w:rFonts w:ascii="Arial" w:hAnsi="Arial" w:cs="Arial"/>
          <w:b/>
          <w:bCs/>
          <w:sz w:val="24"/>
          <w:szCs w:val="24"/>
        </w:rPr>
      </w:pPr>
    </w:p>
    <w:p w14:paraId="239F646D" w14:textId="77777777" w:rsidR="00E075A6" w:rsidRDefault="00E075A6" w:rsidP="00773777">
      <w:pPr>
        <w:jc w:val="both"/>
        <w:rPr>
          <w:rFonts w:ascii="Arial" w:hAnsi="Arial" w:cs="Arial"/>
          <w:b/>
          <w:bCs/>
          <w:sz w:val="24"/>
          <w:szCs w:val="24"/>
        </w:rPr>
      </w:pPr>
    </w:p>
    <w:p w14:paraId="0A4695E4" w14:textId="77777777" w:rsidR="00E075A6" w:rsidRDefault="00E075A6" w:rsidP="00773777">
      <w:pPr>
        <w:jc w:val="both"/>
        <w:rPr>
          <w:rFonts w:ascii="Arial" w:hAnsi="Arial" w:cs="Arial"/>
          <w:b/>
          <w:bCs/>
          <w:sz w:val="24"/>
          <w:szCs w:val="24"/>
        </w:rPr>
      </w:pPr>
    </w:p>
    <w:p w14:paraId="470C55B1" w14:textId="77777777" w:rsidR="00E075A6" w:rsidRDefault="00E075A6" w:rsidP="00773777">
      <w:pPr>
        <w:jc w:val="both"/>
        <w:rPr>
          <w:rFonts w:ascii="Arial" w:hAnsi="Arial" w:cs="Arial"/>
          <w:b/>
          <w:bCs/>
          <w:sz w:val="24"/>
          <w:szCs w:val="24"/>
        </w:rPr>
      </w:pPr>
    </w:p>
    <w:p w14:paraId="4F4CE38A" w14:textId="50F0F5A3" w:rsidR="00773777" w:rsidRPr="00C34A51" w:rsidRDefault="00A83C39" w:rsidP="00773777">
      <w:pPr>
        <w:jc w:val="both"/>
        <w:rPr>
          <w:rFonts w:ascii="Arial" w:hAnsi="Arial" w:cs="Arial"/>
          <w:b/>
          <w:bCs/>
          <w:sz w:val="24"/>
          <w:szCs w:val="24"/>
        </w:rPr>
      </w:pPr>
      <w:r w:rsidRPr="00C34A51">
        <w:rPr>
          <w:rFonts w:ascii="Arial" w:hAnsi="Arial" w:cs="Arial"/>
          <w:b/>
          <w:bCs/>
          <w:sz w:val="24"/>
          <w:szCs w:val="24"/>
        </w:rPr>
        <w:t xml:space="preserve">Question </w:t>
      </w:r>
      <w:r w:rsidR="006A17EC" w:rsidRPr="00C34A51">
        <w:rPr>
          <w:rFonts w:ascii="Arial" w:hAnsi="Arial" w:cs="Arial"/>
          <w:b/>
          <w:bCs/>
          <w:sz w:val="24"/>
          <w:szCs w:val="24"/>
        </w:rPr>
        <w:t>9</w:t>
      </w:r>
    </w:p>
    <w:p w14:paraId="2A7B8172" w14:textId="0A783DEE" w:rsidR="00A83C39" w:rsidRDefault="00CE2FAE" w:rsidP="00CE2FAE">
      <w:pPr>
        <w:rPr>
          <w:rFonts w:ascii="Arial" w:hAnsi="Arial" w:cs="Arial"/>
          <w:sz w:val="24"/>
          <w:szCs w:val="24"/>
        </w:rPr>
      </w:pPr>
      <w:r w:rsidRPr="00C34A51">
        <w:rPr>
          <w:rFonts w:ascii="Arial" w:hAnsi="Arial" w:cs="Arial"/>
          <w:sz w:val="24"/>
          <w:szCs w:val="24"/>
        </w:rPr>
        <w:t xml:space="preserve">Identify which Belbin roles Omar and Lena might be demonstrating (e.g., Plant, Implementer, Coordinator, Specialist, Monitor Evaluator, etc.) and explain </w:t>
      </w:r>
      <w:r w:rsidR="008304BB" w:rsidRPr="00C34A51">
        <w:rPr>
          <w:rFonts w:ascii="Arial" w:hAnsi="Arial" w:cs="Arial"/>
          <w:sz w:val="24"/>
          <w:szCs w:val="24"/>
        </w:rPr>
        <w:t>them</w:t>
      </w:r>
      <w:r w:rsidRPr="00C34A51">
        <w:rPr>
          <w:rFonts w:ascii="Arial" w:hAnsi="Arial" w:cs="Arial"/>
          <w:sz w:val="24"/>
          <w:szCs w:val="24"/>
        </w:rPr>
        <w:t xml:space="preserve"> with relevant examples from the video.</w:t>
      </w:r>
    </w:p>
    <w:p w14:paraId="0A794470" w14:textId="77777777" w:rsidR="00E075A6" w:rsidRPr="00C34A51" w:rsidRDefault="00E075A6" w:rsidP="00CE2FAE">
      <w:pPr>
        <w:rPr>
          <w:rFonts w:ascii="Arial" w:hAnsi="Arial" w:cs="Arial"/>
          <w:b/>
          <w:bCs/>
          <w:sz w:val="24"/>
          <w:szCs w:val="24"/>
        </w:rPr>
      </w:pPr>
    </w:p>
    <w:tbl>
      <w:tblPr>
        <w:tblStyle w:val="TableGrid"/>
        <w:tblW w:w="9342" w:type="dxa"/>
        <w:tblLook w:val="04A0" w:firstRow="1" w:lastRow="0" w:firstColumn="1" w:lastColumn="0" w:noHBand="0" w:noVBand="1"/>
      </w:tblPr>
      <w:tblGrid>
        <w:gridCol w:w="9342"/>
      </w:tblGrid>
      <w:tr w:rsidR="00EF4387" w:rsidRPr="00C34A51" w14:paraId="24A17FC7" w14:textId="77777777" w:rsidTr="00E075A6">
        <w:trPr>
          <w:trHeight w:val="5235"/>
        </w:trPr>
        <w:tc>
          <w:tcPr>
            <w:tcW w:w="9342" w:type="dxa"/>
          </w:tcPr>
          <w:p w14:paraId="4FF0A093" w14:textId="77777777" w:rsidR="00E075A6" w:rsidRDefault="00E075A6" w:rsidP="00C34A51">
            <w:pPr>
              <w:spacing w:before="100" w:beforeAutospacing="1" w:after="100" w:afterAutospacing="1"/>
              <w:rPr>
                <w:rFonts w:ascii="Arial" w:eastAsia="Times New Roman" w:hAnsi="Arial" w:cs="Arial"/>
                <w:sz w:val="24"/>
                <w:szCs w:val="24"/>
                <w:lang w:val="en-GB" w:eastAsia="en-GB"/>
              </w:rPr>
            </w:pPr>
          </w:p>
          <w:p w14:paraId="3A901C1A" w14:textId="2082AB41"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According to Belbin (2010), team members have different roles that help a group achieve its goals.</w:t>
            </w:r>
          </w:p>
          <w:p w14:paraId="4592F4E0" w14:textId="77777777" w:rsidR="00C34A51" w:rsidRPr="00C34A51" w:rsidRDefault="00C34A51" w:rsidP="00C34A51">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b/>
                <w:bCs/>
                <w:sz w:val="24"/>
                <w:szCs w:val="24"/>
                <w:lang w:val="en-GB" w:eastAsia="en-GB"/>
              </w:rPr>
              <w:t>Omar – Shaper:</w:t>
            </w:r>
            <w:r w:rsidRPr="00C34A51">
              <w:rPr>
                <w:rFonts w:ascii="Arial" w:eastAsia="Times New Roman" w:hAnsi="Arial" w:cs="Arial"/>
                <w:sz w:val="24"/>
                <w:szCs w:val="24"/>
                <w:lang w:val="en-GB" w:eastAsia="en-GB"/>
              </w:rPr>
              <w:t xml:space="preserve"> Omar demonstrates the Shaper role because he is confident, determined, and focused on getting things done. In the video, he becomes concerned that the team has spent two hours discussing the theory without </w:t>
            </w:r>
            <w:proofErr w:type="gramStart"/>
            <w:r w:rsidRPr="00C34A51">
              <w:rPr>
                <w:rFonts w:ascii="Arial" w:eastAsia="Times New Roman" w:hAnsi="Arial" w:cs="Arial"/>
                <w:sz w:val="24"/>
                <w:szCs w:val="24"/>
                <w:lang w:val="en-GB" w:eastAsia="en-GB"/>
              </w:rPr>
              <w:t>making a decision</w:t>
            </w:r>
            <w:proofErr w:type="gramEnd"/>
            <w:r w:rsidRPr="00C34A51">
              <w:rPr>
                <w:rFonts w:ascii="Arial" w:eastAsia="Times New Roman" w:hAnsi="Arial" w:cs="Arial"/>
                <w:sz w:val="24"/>
                <w:szCs w:val="24"/>
                <w:lang w:val="en-GB" w:eastAsia="en-GB"/>
              </w:rPr>
              <w:t>. He encourages everyone to choose a campaign direction and begin the practical work. This shows that he wants the team to make progress and meet its deadline.</w:t>
            </w:r>
          </w:p>
          <w:p w14:paraId="6E21E029" w14:textId="6CC2A9E0" w:rsidR="00EF4387" w:rsidRPr="00E075A6" w:rsidRDefault="00C34A51" w:rsidP="00E075A6">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b/>
                <w:bCs/>
                <w:sz w:val="24"/>
                <w:szCs w:val="24"/>
                <w:lang w:val="en-GB" w:eastAsia="en-GB"/>
              </w:rPr>
              <w:t>Lena – Monitor Evaluator:</w:t>
            </w:r>
            <w:r w:rsidRPr="00C34A51">
              <w:rPr>
                <w:rFonts w:ascii="Arial" w:eastAsia="Times New Roman" w:hAnsi="Arial" w:cs="Arial"/>
                <w:sz w:val="24"/>
                <w:szCs w:val="24"/>
                <w:lang w:val="en-GB" w:eastAsia="en-GB"/>
              </w:rPr>
              <w:t xml:space="preserve"> Lena demonstrates the Monitor Evaluator role because she carefully examines information before accepting an idea. In the video, she insists that the campaign must be supported by research and evidence and must meet the module's academic requirements. She wants to make sure the team's decisions are properly justified. This shows that she uses critical thinking and careful judgement to help the team maintain a high standard of work (Belbin, 2010).</w:t>
            </w:r>
          </w:p>
        </w:tc>
      </w:tr>
    </w:tbl>
    <w:p w14:paraId="5AE1CA15" w14:textId="77777777" w:rsidR="00C34A51" w:rsidRPr="00E075A6" w:rsidRDefault="00C34A51" w:rsidP="00C34A51">
      <w:pPr>
        <w:pStyle w:val="NormalWeb"/>
        <w:rPr>
          <w:rFonts w:ascii="Arial" w:hAnsi="Arial" w:cs="Arial"/>
          <w:b/>
          <w:bCs/>
        </w:rPr>
      </w:pPr>
      <w:r w:rsidRPr="00E075A6">
        <w:rPr>
          <w:rFonts w:ascii="Arial" w:hAnsi="Arial" w:cs="Arial"/>
          <w:b/>
          <w:bCs/>
        </w:rPr>
        <w:t>Reference (Harvard style):</w:t>
      </w:r>
    </w:p>
    <w:p w14:paraId="23125E2C" w14:textId="77777777" w:rsidR="00C34A51" w:rsidRPr="00C34A51" w:rsidRDefault="00C34A51" w:rsidP="00C34A51">
      <w:pPr>
        <w:pStyle w:val="NormalWeb"/>
        <w:rPr>
          <w:rFonts w:ascii="Arial" w:hAnsi="Arial" w:cs="Arial"/>
        </w:rPr>
      </w:pPr>
      <w:r w:rsidRPr="00C34A51">
        <w:rPr>
          <w:rFonts w:ascii="Arial" w:hAnsi="Arial" w:cs="Arial"/>
        </w:rPr>
        <w:t xml:space="preserve">Belbin, R.M. (2010) Team Roles at Work. 2nd </w:t>
      </w:r>
      <w:proofErr w:type="spellStart"/>
      <w:r w:rsidRPr="00C34A51">
        <w:rPr>
          <w:rFonts w:ascii="Arial" w:hAnsi="Arial" w:cs="Arial"/>
        </w:rPr>
        <w:t>edn</w:t>
      </w:r>
      <w:proofErr w:type="spellEnd"/>
      <w:r w:rsidRPr="00C34A51">
        <w:rPr>
          <w:rFonts w:ascii="Arial" w:hAnsi="Arial" w:cs="Arial"/>
        </w:rPr>
        <w:t>. Oxford: Butterworth-Heinemann.</w:t>
      </w:r>
    </w:p>
    <w:p w14:paraId="47D659A3" w14:textId="77777777" w:rsidR="00A77C0E" w:rsidRPr="00C34A51" w:rsidRDefault="00A77C0E" w:rsidP="00A77C0E">
      <w:pPr>
        <w:jc w:val="both"/>
        <w:rPr>
          <w:rFonts w:ascii="Arial" w:hAnsi="Arial" w:cs="Arial"/>
          <w:sz w:val="24"/>
          <w:szCs w:val="24"/>
        </w:rPr>
      </w:pPr>
    </w:p>
    <w:p w14:paraId="053992FE" w14:textId="77777777" w:rsidR="00A77C0E" w:rsidRPr="00C34A51" w:rsidRDefault="00A77C0E" w:rsidP="00A77C0E">
      <w:pPr>
        <w:jc w:val="both"/>
        <w:rPr>
          <w:rFonts w:ascii="Arial" w:hAnsi="Arial" w:cs="Arial"/>
          <w:sz w:val="24"/>
          <w:szCs w:val="24"/>
        </w:rPr>
      </w:pPr>
    </w:p>
    <w:p w14:paraId="51E369B2" w14:textId="77777777" w:rsidR="00E075A6" w:rsidRDefault="00E075A6" w:rsidP="00A77C0E">
      <w:pPr>
        <w:jc w:val="both"/>
        <w:rPr>
          <w:rFonts w:ascii="Arial" w:hAnsi="Arial" w:cs="Arial"/>
          <w:b/>
          <w:bCs/>
          <w:sz w:val="24"/>
          <w:szCs w:val="24"/>
        </w:rPr>
      </w:pPr>
    </w:p>
    <w:p w14:paraId="5F2FD17D" w14:textId="77777777" w:rsidR="00E075A6" w:rsidRDefault="00E075A6" w:rsidP="00A77C0E">
      <w:pPr>
        <w:jc w:val="both"/>
        <w:rPr>
          <w:rFonts w:ascii="Arial" w:hAnsi="Arial" w:cs="Arial"/>
          <w:b/>
          <w:bCs/>
          <w:sz w:val="24"/>
          <w:szCs w:val="24"/>
        </w:rPr>
      </w:pPr>
    </w:p>
    <w:p w14:paraId="2076EC8D" w14:textId="77777777" w:rsidR="00E075A6" w:rsidRDefault="00E075A6" w:rsidP="00A77C0E">
      <w:pPr>
        <w:jc w:val="both"/>
        <w:rPr>
          <w:rFonts w:ascii="Arial" w:hAnsi="Arial" w:cs="Arial"/>
          <w:b/>
          <w:bCs/>
          <w:sz w:val="24"/>
          <w:szCs w:val="24"/>
        </w:rPr>
      </w:pPr>
    </w:p>
    <w:p w14:paraId="5BD7F9ED" w14:textId="77777777" w:rsidR="00E075A6" w:rsidRDefault="00E075A6" w:rsidP="00A77C0E">
      <w:pPr>
        <w:jc w:val="both"/>
        <w:rPr>
          <w:rFonts w:ascii="Arial" w:hAnsi="Arial" w:cs="Arial"/>
          <w:b/>
          <w:bCs/>
          <w:sz w:val="24"/>
          <w:szCs w:val="24"/>
        </w:rPr>
      </w:pPr>
    </w:p>
    <w:p w14:paraId="044AC113" w14:textId="77777777" w:rsidR="00E075A6" w:rsidRDefault="00E075A6" w:rsidP="00A77C0E">
      <w:pPr>
        <w:jc w:val="both"/>
        <w:rPr>
          <w:rFonts w:ascii="Arial" w:hAnsi="Arial" w:cs="Arial"/>
          <w:b/>
          <w:bCs/>
          <w:sz w:val="24"/>
          <w:szCs w:val="24"/>
        </w:rPr>
      </w:pPr>
    </w:p>
    <w:p w14:paraId="4A98785A" w14:textId="77777777" w:rsidR="00E075A6" w:rsidRDefault="00E075A6" w:rsidP="00A77C0E">
      <w:pPr>
        <w:jc w:val="both"/>
        <w:rPr>
          <w:rFonts w:ascii="Arial" w:hAnsi="Arial" w:cs="Arial"/>
          <w:b/>
          <w:bCs/>
          <w:sz w:val="24"/>
          <w:szCs w:val="24"/>
        </w:rPr>
      </w:pPr>
    </w:p>
    <w:p w14:paraId="08711C2D" w14:textId="77777777" w:rsidR="00E075A6" w:rsidRDefault="00E075A6" w:rsidP="00A77C0E">
      <w:pPr>
        <w:jc w:val="both"/>
        <w:rPr>
          <w:rFonts w:ascii="Arial" w:hAnsi="Arial" w:cs="Arial"/>
          <w:b/>
          <w:bCs/>
          <w:sz w:val="24"/>
          <w:szCs w:val="24"/>
        </w:rPr>
      </w:pPr>
    </w:p>
    <w:p w14:paraId="0CC8C669" w14:textId="564DF9B3" w:rsidR="00A77C0E" w:rsidRPr="00C34A51" w:rsidRDefault="00594AA4" w:rsidP="00A77C0E">
      <w:pPr>
        <w:jc w:val="both"/>
        <w:rPr>
          <w:rFonts w:ascii="Arial" w:hAnsi="Arial" w:cs="Arial"/>
          <w:b/>
          <w:bCs/>
          <w:sz w:val="24"/>
          <w:szCs w:val="24"/>
        </w:rPr>
      </w:pPr>
      <w:r w:rsidRPr="00C34A51">
        <w:rPr>
          <w:rFonts w:ascii="Arial" w:hAnsi="Arial" w:cs="Arial"/>
          <w:b/>
          <w:bCs/>
          <w:sz w:val="24"/>
          <w:szCs w:val="24"/>
        </w:rPr>
        <w:t>Question 10</w:t>
      </w:r>
    </w:p>
    <w:p w14:paraId="6751409D" w14:textId="1B7FBEAD" w:rsidR="00594AA4" w:rsidRDefault="00884D33" w:rsidP="00A77C0E">
      <w:pPr>
        <w:jc w:val="both"/>
        <w:rPr>
          <w:rFonts w:ascii="Arial" w:hAnsi="Arial" w:cs="Arial"/>
          <w:sz w:val="24"/>
          <w:szCs w:val="24"/>
        </w:rPr>
      </w:pPr>
      <w:r w:rsidRPr="00C34A51">
        <w:rPr>
          <w:rFonts w:ascii="Arial" w:hAnsi="Arial" w:cs="Arial"/>
          <w:sz w:val="24"/>
          <w:szCs w:val="24"/>
        </w:rPr>
        <w:t>After watching the video, decide which Belbin role you would naturally take in this team and why would you take that role?</w:t>
      </w:r>
    </w:p>
    <w:p w14:paraId="7A3E36CE" w14:textId="77777777" w:rsidR="00E075A6" w:rsidRPr="00C34A51" w:rsidRDefault="00E075A6" w:rsidP="00A77C0E">
      <w:pPr>
        <w:jc w:val="both"/>
        <w:rPr>
          <w:rFonts w:ascii="Arial" w:hAnsi="Arial" w:cs="Arial"/>
          <w:sz w:val="24"/>
          <w:szCs w:val="24"/>
        </w:rPr>
      </w:pPr>
    </w:p>
    <w:tbl>
      <w:tblPr>
        <w:tblStyle w:val="TableGrid"/>
        <w:tblW w:w="0" w:type="auto"/>
        <w:tblLook w:val="04A0" w:firstRow="1" w:lastRow="0" w:firstColumn="1" w:lastColumn="0" w:noHBand="0" w:noVBand="1"/>
      </w:tblPr>
      <w:tblGrid>
        <w:gridCol w:w="9350"/>
      </w:tblGrid>
      <w:tr w:rsidR="007F16AF" w:rsidRPr="00C34A51" w14:paraId="2DF9F2CA" w14:textId="77777777" w:rsidTr="007F16AF">
        <w:tc>
          <w:tcPr>
            <w:tcW w:w="9350" w:type="dxa"/>
          </w:tcPr>
          <w:p w14:paraId="0C5436C5" w14:textId="77777777" w:rsidR="00E075A6" w:rsidRDefault="00E075A6" w:rsidP="00E075A6">
            <w:pPr>
              <w:spacing w:before="100" w:beforeAutospacing="1" w:after="100" w:afterAutospacing="1"/>
              <w:rPr>
                <w:rFonts w:ascii="Arial" w:eastAsia="Times New Roman" w:hAnsi="Arial" w:cs="Arial"/>
                <w:sz w:val="24"/>
                <w:szCs w:val="24"/>
                <w:lang w:val="en-GB" w:eastAsia="en-GB"/>
              </w:rPr>
            </w:pPr>
          </w:p>
          <w:p w14:paraId="71932275" w14:textId="3A2A859A" w:rsidR="007F16AF" w:rsidRPr="00E075A6" w:rsidRDefault="00C34A51" w:rsidP="00E075A6">
            <w:pPr>
              <w:spacing w:before="100" w:beforeAutospacing="1" w:after="100" w:afterAutospacing="1"/>
              <w:rPr>
                <w:rFonts w:ascii="Arial" w:eastAsia="Times New Roman" w:hAnsi="Arial" w:cs="Arial"/>
                <w:sz w:val="24"/>
                <w:szCs w:val="24"/>
                <w:lang w:val="en-GB" w:eastAsia="en-GB"/>
              </w:rPr>
            </w:pPr>
            <w:r w:rsidRPr="00C34A51">
              <w:rPr>
                <w:rFonts w:ascii="Arial" w:eastAsia="Times New Roman" w:hAnsi="Arial" w:cs="Arial"/>
                <w:sz w:val="24"/>
                <w:szCs w:val="24"/>
                <w:lang w:val="en-GB" w:eastAsia="en-GB"/>
              </w:rPr>
              <w:t xml:space="preserve">After watching the video, I think I would naturally take the </w:t>
            </w:r>
            <w:proofErr w:type="spellStart"/>
            <w:r w:rsidRPr="00C34A51">
              <w:rPr>
                <w:rFonts w:ascii="Arial" w:eastAsia="Times New Roman" w:hAnsi="Arial" w:cs="Arial"/>
                <w:b/>
                <w:bCs/>
                <w:sz w:val="24"/>
                <w:szCs w:val="24"/>
                <w:lang w:val="en-GB" w:eastAsia="en-GB"/>
              </w:rPr>
              <w:t>Teamworker</w:t>
            </w:r>
            <w:proofErr w:type="spellEnd"/>
            <w:r w:rsidRPr="00C34A51">
              <w:rPr>
                <w:rFonts w:ascii="Arial" w:eastAsia="Times New Roman" w:hAnsi="Arial" w:cs="Arial"/>
                <w:sz w:val="24"/>
                <w:szCs w:val="24"/>
                <w:lang w:val="en-GB" w:eastAsia="en-GB"/>
              </w:rPr>
              <w:t xml:space="preserve"> role in the group. I would choose this role because I like helping others, listening to different opinions, and making sure everyone feels included. In the video, Omar wants the team to make decisions quickly, while Lena wants to make sure there is enough research and evidence. I would try to understand both sides and help them find a solution that works for everyone. For example, I would support Priya's idea of starting the creative work while giving Lena 48 hours to check the research. I think this role would suit me because I prefer working in a friendly and supportive environment where everyone can share their ideas. I believe good teamwork means respecting each other, helping one another, and working together to achieve the same goal (Belbin, 2010).</w:t>
            </w:r>
          </w:p>
          <w:p w14:paraId="22338820" w14:textId="77777777" w:rsidR="007F16AF" w:rsidRPr="00C34A51" w:rsidRDefault="007F16AF" w:rsidP="00A77C0E">
            <w:pPr>
              <w:jc w:val="both"/>
              <w:rPr>
                <w:rFonts w:ascii="Arial" w:hAnsi="Arial" w:cs="Arial"/>
                <w:sz w:val="24"/>
                <w:szCs w:val="24"/>
              </w:rPr>
            </w:pPr>
          </w:p>
        </w:tc>
      </w:tr>
    </w:tbl>
    <w:p w14:paraId="0D705D19" w14:textId="77777777" w:rsidR="00A77C0E" w:rsidRPr="00C34A51" w:rsidRDefault="00A77C0E" w:rsidP="00A77C0E">
      <w:pPr>
        <w:jc w:val="both"/>
        <w:rPr>
          <w:rFonts w:ascii="Arial" w:hAnsi="Arial" w:cs="Arial"/>
          <w:sz w:val="24"/>
          <w:szCs w:val="24"/>
        </w:rPr>
      </w:pPr>
    </w:p>
    <w:p w14:paraId="49FC1C8E" w14:textId="63DCFB63" w:rsidR="00C34A51" w:rsidRPr="00E075A6" w:rsidRDefault="00C34A51" w:rsidP="00E075A6">
      <w:pPr>
        <w:rPr>
          <w:rFonts w:ascii="Arial" w:hAnsi="Arial" w:cs="Arial"/>
          <w:b/>
          <w:bCs/>
          <w:sz w:val="24"/>
          <w:szCs w:val="24"/>
        </w:rPr>
      </w:pPr>
      <w:r w:rsidRPr="00E075A6">
        <w:rPr>
          <w:rFonts w:ascii="Arial" w:hAnsi="Arial" w:cs="Arial"/>
          <w:b/>
          <w:bCs/>
        </w:rPr>
        <w:t>Reference (Harvard style):</w:t>
      </w:r>
    </w:p>
    <w:p w14:paraId="67E05045" w14:textId="77777777" w:rsidR="00C34A51" w:rsidRPr="00C34A51" w:rsidRDefault="00C34A51" w:rsidP="00C34A51">
      <w:pPr>
        <w:pStyle w:val="NormalWeb"/>
        <w:rPr>
          <w:rFonts w:ascii="Arial" w:hAnsi="Arial" w:cs="Arial"/>
        </w:rPr>
      </w:pPr>
      <w:r w:rsidRPr="00C34A51">
        <w:rPr>
          <w:rFonts w:ascii="Arial" w:hAnsi="Arial" w:cs="Arial"/>
        </w:rPr>
        <w:t xml:space="preserve">Belbin, R.M. (2010) Team Roles at Work. 2nd </w:t>
      </w:r>
      <w:proofErr w:type="spellStart"/>
      <w:r w:rsidRPr="00C34A51">
        <w:rPr>
          <w:rFonts w:ascii="Arial" w:hAnsi="Arial" w:cs="Arial"/>
        </w:rPr>
        <w:t>edn</w:t>
      </w:r>
      <w:proofErr w:type="spellEnd"/>
      <w:r w:rsidRPr="00C34A51">
        <w:rPr>
          <w:rFonts w:ascii="Arial" w:hAnsi="Arial" w:cs="Arial"/>
        </w:rPr>
        <w:t>. Oxford: Butterworth-Heinemann.</w:t>
      </w:r>
    </w:p>
    <w:p w14:paraId="697A1649" w14:textId="77777777" w:rsidR="00A77C0E" w:rsidRPr="002203CA" w:rsidRDefault="00A77C0E" w:rsidP="00A77C0E">
      <w:pPr>
        <w:jc w:val="both"/>
        <w:rPr>
          <w:rFonts w:cstheme="minorHAnsi"/>
          <w:sz w:val="24"/>
          <w:szCs w:val="24"/>
        </w:rPr>
      </w:pPr>
    </w:p>
    <w:p w14:paraId="66C46B50" w14:textId="77777777" w:rsidR="00E075A6" w:rsidRDefault="00E075A6" w:rsidP="00C34A51">
      <w:pPr>
        <w:jc w:val="both"/>
        <w:rPr>
          <w:rFonts w:cstheme="minorHAnsi"/>
          <w:b/>
          <w:bCs/>
          <w:sz w:val="24"/>
          <w:szCs w:val="24"/>
        </w:rPr>
      </w:pPr>
    </w:p>
    <w:p w14:paraId="2BD12959" w14:textId="77777777" w:rsidR="00E075A6" w:rsidRDefault="00E075A6" w:rsidP="00C34A51">
      <w:pPr>
        <w:jc w:val="both"/>
        <w:rPr>
          <w:rFonts w:cstheme="minorHAnsi"/>
          <w:b/>
          <w:bCs/>
          <w:sz w:val="24"/>
          <w:szCs w:val="24"/>
        </w:rPr>
      </w:pPr>
    </w:p>
    <w:p w14:paraId="400CCC78" w14:textId="77777777" w:rsidR="00E075A6" w:rsidRDefault="00E075A6" w:rsidP="00C34A51">
      <w:pPr>
        <w:jc w:val="both"/>
        <w:rPr>
          <w:rFonts w:cstheme="minorHAnsi"/>
          <w:b/>
          <w:bCs/>
          <w:sz w:val="24"/>
          <w:szCs w:val="24"/>
        </w:rPr>
      </w:pPr>
    </w:p>
    <w:p w14:paraId="76ABA29E" w14:textId="77777777" w:rsidR="00E075A6" w:rsidRDefault="00E075A6" w:rsidP="00C34A51">
      <w:pPr>
        <w:jc w:val="both"/>
        <w:rPr>
          <w:rFonts w:cstheme="minorHAnsi"/>
          <w:b/>
          <w:bCs/>
          <w:sz w:val="24"/>
          <w:szCs w:val="24"/>
        </w:rPr>
      </w:pPr>
    </w:p>
    <w:p w14:paraId="2A083620" w14:textId="77777777" w:rsidR="00E075A6" w:rsidRDefault="00E075A6" w:rsidP="00C34A51">
      <w:pPr>
        <w:jc w:val="both"/>
        <w:rPr>
          <w:rFonts w:cstheme="minorHAnsi"/>
          <w:b/>
          <w:bCs/>
          <w:sz w:val="24"/>
          <w:szCs w:val="24"/>
        </w:rPr>
      </w:pPr>
    </w:p>
    <w:p w14:paraId="678172FB" w14:textId="77777777" w:rsidR="00E075A6" w:rsidRDefault="00E075A6" w:rsidP="00C34A51">
      <w:pPr>
        <w:jc w:val="both"/>
        <w:rPr>
          <w:rFonts w:cstheme="minorHAnsi"/>
          <w:b/>
          <w:bCs/>
          <w:sz w:val="24"/>
          <w:szCs w:val="24"/>
        </w:rPr>
      </w:pPr>
    </w:p>
    <w:p w14:paraId="60B673DF" w14:textId="77777777" w:rsidR="00E075A6" w:rsidRDefault="00E075A6" w:rsidP="00C34A51">
      <w:pPr>
        <w:jc w:val="both"/>
        <w:rPr>
          <w:rFonts w:cstheme="minorHAnsi"/>
          <w:b/>
          <w:bCs/>
          <w:sz w:val="24"/>
          <w:szCs w:val="24"/>
        </w:rPr>
      </w:pPr>
    </w:p>
    <w:p w14:paraId="4BAB144B" w14:textId="77777777" w:rsidR="00E075A6" w:rsidRDefault="00E075A6" w:rsidP="00C34A51">
      <w:pPr>
        <w:jc w:val="both"/>
        <w:rPr>
          <w:rFonts w:cstheme="minorHAnsi"/>
          <w:b/>
          <w:bCs/>
          <w:sz w:val="24"/>
          <w:szCs w:val="24"/>
        </w:rPr>
      </w:pPr>
    </w:p>
    <w:p w14:paraId="29FDA4E8" w14:textId="77777777" w:rsidR="00E075A6" w:rsidRDefault="00E075A6" w:rsidP="00C34A51">
      <w:pPr>
        <w:jc w:val="both"/>
        <w:rPr>
          <w:rFonts w:cstheme="minorHAnsi"/>
          <w:b/>
          <w:bCs/>
          <w:sz w:val="24"/>
          <w:szCs w:val="24"/>
        </w:rPr>
      </w:pPr>
    </w:p>
    <w:p w14:paraId="2070BEF0" w14:textId="77777777" w:rsidR="00E075A6" w:rsidRDefault="00E075A6" w:rsidP="00C34A51">
      <w:pPr>
        <w:jc w:val="both"/>
        <w:rPr>
          <w:rFonts w:cstheme="minorHAnsi"/>
          <w:b/>
          <w:bCs/>
          <w:sz w:val="24"/>
          <w:szCs w:val="24"/>
        </w:rPr>
      </w:pPr>
    </w:p>
    <w:p w14:paraId="3116D62B" w14:textId="77777777" w:rsidR="00E075A6" w:rsidRDefault="00E075A6" w:rsidP="00C34A51">
      <w:pPr>
        <w:jc w:val="both"/>
        <w:rPr>
          <w:rFonts w:cstheme="minorHAnsi"/>
          <w:b/>
          <w:bCs/>
          <w:sz w:val="24"/>
          <w:szCs w:val="24"/>
        </w:rPr>
      </w:pPr>
    </w:p>
    <w:p w14:paraId="5D6B79D7" w14:textId="77777777" w:rsidR="00E075A6" w:rsidRDefault="00E075A6" w:rsidP="00C34A51">
      <w:pPr>
        <w:jc w:val="both"/>
        <w:rPr>
          <w:rFonts w:cstheme="minorHAnsi"/>
          <w:b/>
          <w:bCs/>
          <w:sz w:val="24"/>
          <w:szCs w:val="24"/>
        </w:rPr>
      </w:pPr>
    </w:p>
    <w:p w14:paraId="5606EBFD" w14:textId="7F2E27AF" w:rsidR="00C34A51" w:rsidRPr="00C34A51" w:rsidRDefault="005A7CFA" w:rsidP="00C34A51">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62982824" w14:textId="77777777" w:rsidR="00C34A51" w:rsidRPr="00C34A51" w:rsidRDefault="00C34A51" w:rsidP="00C34A51">
      <w:pPr>
        <w:spacing w:before="100" w:beforeAutospacing="1" w:after="100" w:afterAutospacing="1" w:line="240" w:lineRule="auto"/>
        <w:rPr>
          <w:rFonts w:ascii="Times New Roman" w:eastAsia="Times New Roman" w:hAnsi="Times New Roman" w:cs="Times New Roman"/>
          <w:sz w:val="24"/>
          <w:szCs w:val="24"/>
          <w:lang w:val="en-GB" w:eastAsia="en-GB"/>
        </w:rPr>
      </w:pPr>
      <w:r w:rsidRPr="00C34A51">
        <w:rPr>
          <w:rFonts w:ascii="Times New Roman" w:eastAsia="Times New Roman" w:hAnsi="Times New Roman" w:cs="Times New Roman"/>
          <w:sz w:val="24"/>
          <w:szCs w:val="24"/>
          <w:lang w:val="en-GB" w:eastAsia="en-GB"/>
        </w:rPr>
        <w:t xml:space="preserve">Belbin, R.M. (2010) </w:t>
      </w:r>
      <w:r w:rsidRPr="00C34A51">
        <w:rPr>
          <w:rFonts w:ascii="Times New Roman" w:eastAsia="Times New Roman" w:hAnsi="Times New Roman" w:cs="Times New Roman"/>
          <w:i/>
          <w:iCs/>
          <w:sz w:val="24"/>
          <w:szCs w:val="24"/>
          <w:lang w:val="en-GB" w:eastAsia="en-GB"/>
        </w:rPr>
        <w:t>Team Roles at Work</w:t>
      </w:r>
      <w:r w:rsidRPr="00C34A51">
        <w:rPr>
          <w:rFonts w:ascii="Times New Roman" w:eastAsia="Times New Roman" w:hAnsi="Times New Roman" w:cs="Times New Roman"/>
          <w:sz w:val="24"/>
          <w:szCs w:val="24"/>
          <w:lang w:val="en-GB" w:eastAsia="en-GB"/>
        </w:rPr>
        <w:t xml:space="preserve">. 2nd </w:t>
      </w:r>
      <w:proofErr w:type="spellStart"/>
      <w:r w:rsidRPr="00C34A51">
        <w:rPr>
          <w:rFonts w:ascii="Times New Roman" w:eastAsia="Times New Roman" w:hAnsi="Times New Roman" w:cs="Times New Roman"/>
          <w:sz w:val="24"/>
          <w:szCs w:val="24"/>
          <w:lang w:val="en-GB" w:eastAsia="en-GB"/>
        </w:rPr>
        <w:t>edn</w:t>
      </w:r>
      <w:proofErr w:type="spellEnd"/>
      <w:r w:rsidRPr="00C34A51">
        <w:rPr>
          <w:rFonts w:ascii="Times New Roman" w:eastAsia="Times New Roman" w:hAnsi="Times New Roman" w:cs="Times New Roman"/>
          <w:sz w:val="24"/>
          <w:szCs w:val="24"/>
          <w:lang w:val="en-GB" w:eastAsia="en-GB"/>
        </w:rPr>
        <w:t>. Oxford: Butterworth-Heinemann.</w:t>
      </w:r>
    </w:p>
    <w:p w14:paraId="0248E81D" w14:textId="77777777" w:rsidR="00C34A51" w:rsidRPr="00C34A51" w:rsidRDefault="00C34A51" w:rsidP="00C34A51">
      <w:pPr>
        <w:spacing w:before="100" w:beforeAutospacing="1" w:after="100" w:afterAutospacing="1" w:line="240" w:lineRule="auto"/>
        <w:rPr>
          <w:rFonts w:ascii="Times New Roman" w:eastAsia="Times New Roman" w:hAnsi="Times New Roman" w:cs="Times New Roman"/>
          <w:sz w:val="24"/>
          <w:szCs w:val="24"/>
          <w:lang w:val="en-GB" w:eastAsia="en-GB"/>
        </w:rPr>
      </w:pPr>
      <w:proofErr w:type="spellStart"/>
      <w:r w:rsidRPr="00C34A51">
        <w:rPr>
          <w:rFonts w:ascii="Times New Roman" w:eastAsia="Times New Roman" w:hAnsi="Times New Roman" w:cs="Times New Roman"/>
          <w:sz w:val="24"/>
          <w:szCs w:val="24"/>
          <w:lang w:val="en-GB" w:eastAsia="en-GB"/>
        </w:rPr>
        <w:t>Delbecq</w:t>
      </w:r>
      <w:proofErr w:type="spellEnd"/>
      <w:r w:rsidRPr="00C34A51">
        <w:rPr>
          <w:rFonts w:ascii="Times New Roman" w:eastAsia="Times New Roman" w:hAnsi="Times New Roman" w:cs="Times New Roman"/>
          <w:sz w:val="24"/>
          <w:szCs w:val="24"/>
          <w:lang w:val="en-GB" w:eastAsia="en-GB"/>
        </w:rPr>
        <w:t xml:space="preserve">, A.L., Van de Ven, A.H. and Gustafson, D.H. (1975) </w:t>
      </w:r>
      <w:r w:rsidRPr="00C34A51">
        <w:rPr>
          <w:rFonts w:ascii="Times New Roman" w:eastAsia="Times New Roman" w:hAnsi="Times New Roman" w:cs="Times New Roman"/>
          <w:i/>
          <w:iCs/>
          <w:sz w:val="24"/>
          <w:szCs w:val="24"/>
          <w:lang w:val="en-GB" w:eastAsia="en-GB"/>
        </w:rPr>
        <w:t>Group Techniques for Program Planning: A Guide to Nominal Group and Delphi Processes</w:t>
      </w:r>
      <w:r w:rsidRPr="00C34A51">
        <w:rPr>
          <w:rFonts w:ascii="Times New Roman" w:eastAsia="Times New Roman" w:hAnsi="Times New Roman" w:cs="Times New Roman"/>
          <w:sz w:val="24"/>
          <w:szCs w:val="24"/>
          <w:lang w:val="en-GB" w:eastAsia="en-GB"/>
        </w:rPr>
        <w:t>. Glenview, IL: Scott, Foresman.</w:t>
      </w:r>
    </w:p>
    <w:p w14:paraId="41FD5DC0" w14:textId="77777777" w:rsidR="00C34A51" w:rsidRPr="00C34A51" w:rsidRDefault="00C34A51" w:rsidP="00C34A51">
      <w:pPr>
        <w:spacing w:before="100" w:beforeAutospacing="1" w:after="100" w:afterAutospacing="1" w:line="240" w:lineRule="auto"/>
        <w:rPr>
          <w:rFonts w:ascii="Times New Roman" w:eastAsia="Times New Roman" w:hAnsi="Times New Roman" w:cs="Times New Roman"/>
          <w:sz w:val="24"/>
          <w:szCs w:val="24"/>
          <w:lang w:val="en-GB" w:eastAsia="en-GB"/>
        </w:rPr>
      </w:pPr>
      <w:r w:rsidRPr="00C34A51">
        <w:rPr>
          <w:rFonts w:ascii="Times New Roman" w:eastAsia="Times New Roman" w:hAnsi="Times New Roman" w:cs="Times New Roman"/>
          <w:sz w:val="24"/>
          <w:szCs w:val="24"/>
          <w:lang w:val="en-GB" w:eastAsia="en-GB"/>
        </w:rPr>
        <w:t xml:space="preserve">Robbins, S.P. and Judge, T.A. (2019) </w:t>
      </w:r>
      <w:r w:rsidRPr="00C34A51">
        <w:rPr>
          <w:rFonts w:ascii="Times New Roman" w:eastAsia="Times New Roman" w:hAnsi="Times New Roman" w:cs="Times New Roman"/>
          <w:i/>
          <w:iCs/>
          <w:sz w:val="24"/>
          <w:szCs w:val="24"/>
          <w:lang w:val="en-GB" w:eastAsia="en-GB"/>
        </w:rPr>
        <w:t xml:space="preserve">Organizational </w:t>
      </w:r>
      <w:proofErr w:type="spellStart"/>
      <w:r w:rsidRPr="00C34A51">
        <w:rPr>
          <w:rFonts w:ascii="Times New Roman" w:eastAsia="Times New Roman" w:hAnsi="Times New Roman" w:cs="Times New Roman"/>
          <w:i/>
          <w:iCs/>
          <w:sz w:val="24"/>
          <w:szCs w:val="24"/>
          <w:lang w:val="en-GB" w:eastAsia="en-GB"/>
        </w:rPr>
        <w:t>Behavior</w:t>
      </w:r>
      <w:proofErr w:type="spellEnd"/>
      <w:r w:rsidRPr="00C34A51">
        <w:rPr>
          <w:rFonts w:ascii="Times New Roman" w:eastAsia="Times New Roman" w:hAnsi="Times New Roman" w:cs="Times New Roman"/>
          <w:sz w:val="24"/>
          <w:szCs w:val="24"/>
          <w:lang w:val="en-GB" w:eastAsia="en-GB"/>
        </w:rPr>
        <w:t xml:space="preserve">. 18th </w:t>
      </w:r>
      <w:proofErr w:type="spellStart"/>
      <w:r w:rsidRPr="00C34A51">
        <w:rPr>
          <w:rFonts w:ascii="Times New Roman" w:eastAsia="Times New Roman" w:hAnsi="Times New Roman" w:cs="Times New Roman"/>
          <w:sz w:val="24"/>
          <w:szCs w:val="24"/>
          <w:lang w:val="en-GB" w:eastAsia="en-GB"/>
        </w:rPr>
        <w:t>edn</w:t>
      </w:r>
      <w:proofErr w:type="spellEnd"/>
      <w:r w:rsidRPr="00C34A51">
        <w:rPr>
          <w:rFonts w:ascii="Times New Roman" w:eastAsia="Times New Roman" w:hAnsi="Times New Roman" w:cs="Times New Roman"/>
          <w:sz w:val="24"/>
          <w:szCs w:val="24"/>
          <w:lang w:val="en-GB" w:eastAsia="en-GB"/>
        </w:rPr>
        <w:t>. Harlow: Pearson.</w:t>
      </w:r>
    </w:p>
    <w:p w14:paraId="300277F4" w14:textId="77777777" w:rsidR="00C34A51" w:rsidRPr="00C34A51" w:rsidRDefault="00C34A51" w:rsidP="00C34A51">
      <w:pPr>
        <w:spacing w:before="100" w:beforeAutospacing="1" w:after="100" w:afterAutospacing="1" w:line="240" w:lineRule="auto"/>
        <w:rPr>
          <w:rFonts w:ascii="Times New Roman" w:eastAsia="Times New Roman" w:hAnsi="Times New Roman" w:cs="Times New Roman"/>
          <w:sz w:val="24"/>
          <w:szCs w:val="24"/>
          <w:lang w:val="en-GB" w:eastAsia="en-GB"/>
        </w:rPr>
      </w:pPr>
      <w:r w:rsidRPr="00C34A51">
        <w:rPr>
          <w:rFonts w:ascii="Times New Roman" w:eastAsia="Times New Roman" w:hAnsi="Times New Roman" w:cs="Times New Roman"/>
          <w:sz w:val="24"/>
          <w:szCs w:val="24"/>
          <w:lang w:val="en-GB" w:eastAsia="en-GB"/>
        </w:rPr>
        <w:t xml:space="preserve">Thomas, K.W. and Kilmann, R.H. (1974) </w:t>
      </w:r>
      <w:r w:rsidRPr="00C34A51">
        <w:rPr>
          <w:rFonts w:ascii="Times New Roman" w:eastAsia="Times New Roman" w:hAnsi="Times New Roman" w:cs="Times New Roman"/>
          <w:i/>
          <w:iCs/>
          <w:sz w:val="24"/>
          <w:szCs w:val="24"/>
          <w:lang w:val="en-GB" w:eastAsia="en-GB"/>
        </w:rPr>
        <w:t>Thomas-Kilmann Conflict Mode Instrument</w:t>
      </w:r>
      <w:r w:rsidRPr="00C34A51">
        <w:rPr>
          <w:rFonts w:ascii="Times New Roman" w:eastAsia="Times New Roman" w:hAnsi="Times New Roman" w:cs="Times New Roman"/>
          <w:sz w:val="24"/>
          <w:szCs w:val="24"/>
          <w:lang w:val="en-GB" w:eastAsia="en-GB"/>
        </w:rPr>
        <w:t xml:space="preserve">. Tuxedo, NY: </w:t>
      </w:r>
      <w:proofErr w:type="spellStart"/>
      <w:r w:rsidRPr="00C34A51">
        <w:rPr>
          <w:rFonts w:ascii="Times New Roman" w:eastAsia="Times New Roman" w:hAnsi="Times New Roman" w:cs="Times New Roman"/>
          <w:sz w:val="24"/>
          <w:szCs w:val="24"/>
          <w:lang w:val="en-GB" w:eastAsia="en-GB"/>
        </w:rPr>
        <w:t>Xicom</w:t>
      </w:r>
      <w:proofErr w:type="spellEnd"/>
      <w:r w:rsidRPr="00C34A51">
        <w:rPr>
          <w:rFonts w:ascii="Times New Roman" w:eastAsia="Times New Roman" w:hAnsi="Times New Roman" w:cs="Times New Roman"/>
          <w:sz w:val="24"/>
          <w:szCs w:val="24"/>
          <w:lang w:val="en-GB" w:eastAsia="en-GB"/>
        </w:rPr>
        <w:t>.</w:t>
      </w:r>
    </w:p>
    <w:p w14:paraId="69C09704" w14:textId="77777777" w:rsidR="00C34A51" w:rsidRPr="00C34A51" w:rsidRDefault="00C34A51" w:rsidP="00C34A51">
      <w:pPr>
        <w:spacing w:before="100" w:beforeAutospacing="1" w:after="100" w:afterAutospacing="1" w:line="240" w:lineRule="auto"/>
        <w:rPr>
          <w:rFonts w:ascii="Times New Roman" w:eastAsia="Times New Roman" w:hAnsi="Times New Roman" w:cs="Times New Roman"/>
          <w:sz w:val="24"/>
          <w:szCs w:val="24"/>
          <w:lang w:val="en-GB" w:eastAsia="en-GB"/>
        </w:rPr>
      </w:pPr>
      <w:r w:rsidRPr="00C34A51">
        <w:rPr>
          <w:rFonts w:ascii="Times New Roman" w:eastAsia="Times New Roman" w:hAnsi="Times New Roman" w:cs="Times New Roman"/>
          <w:sz w:val="24"/>
          <w:szCs w:val="24"/>
          <w:lang w:val="en-GB" w:eastAsia="en-GB"/>
        </w:rPr>
        <w:t xml:space="preserve">Tuckman, B.W. (1965) ‘Developmental sequence in small groups’, </w:t>
      </w:r>
      <w:r w:rsidRPr="00C34A51">
        <w:rPr>
          <w:rFonts w:ascii="Times New Roman" w:eastAsia="Times New Roman" w:hAnsi="Times New Roman" w:cs="Times New Roman"/>
          <w:i/>
          <w:iCs/>
          <w:sz w:val="24"/>
          <w:szCs w:val="24"/>
          <w:lang w:val="en-GB" w:eastAsia="en-GB"/>
        </w:rPr>
        <w:t>Psychological Bulletin</w:t>
      </w:r>
      <w:r w:rsidRPr="00C34A51">
        <w:rPr>
          <w:rFonts w:ascii="Times New Roman" w:eastAsia="Times New Roman" w:hAnsi="Times New Roman" w:cs="Times New Roman"/>
          <w:sz w:val="24"/>
          <w:szCs w:val="24"/>
          <w:lang w:val="en-GB" w:eastAsia="en-GB"/>
        </w:rPr>
        <w:t xml:space="preserve">, 63(6), pp. 384–399. Available at: </w:t>
      </w:r>
      <w:hyperlink r:id="rId9" w:history="1">
        <w:r w:rsidRPr="00C34A51">
          <w:rPr>
            <w:rFonts w:ascii="Times New Roman" w:eastAsia="Times New Roman" w:hAnsi="Times New Roman" w:cs="Times New Roman"/>
            <w:color w:val="0000FF"/>
            <w:sz w:val="24"/>
            <w:szCs w:val="24"/>
            <w:u w:val="single"/>
            <w:lang w:val="en-GB" w:eastAsia="en-GB"/>
          </w:rPr>
          <w:t>https://doi.org/10.1037/h0022100</w:t>
        </w:r>
      </w:hyperlink>
    </w:p>
    <w:p w14:paraId="1C6E6A51" w14:textId="77777777" w:rsidR="00C34A51" w:rsidRPr="00C34A51" w:rsidRDefault="00C34A51" w:rsidP="00C34A51">
      <w:pPr>
        <w:spacing w:before="100" w:beforeAutospacing="1" w:after="100" w:afterAutospacing="1" w:line="240" w:lineRule="auto"/>
        <w:rPr>
          <w:rFonts w:ascii="Times New Roman" w:eastAsia="Times New Roman" w:hAnsi="Times New Roman" w:cs="Times New Roman"/>
          <w:sz w:val="24"/>
          <w:szCs w:val="24"/>
          <w:lang w:val="en-GB" w:eastAsia="en-GB"/>
        </w:rPr>
      </w:pPr>
      <w:r w:rsidRPr="00C34A51">
        <w:rPr>
          <w:rFonts w:ascii="Times New Roman" w:eastAsia="Times New Roman" w:hAnsi="Times New Roman" w:cs="Times New Roman"/>
          <w:sz w:val="24"/>
          <w:szCs w:val="24"/>
          <w:lang w:val="en-GB" w:eastAsia="en-GB"/>
        </w:rPr>
        <w:t xml:space="preserve">West, M.A. (2012) </w:t>
      </w:r>
      <w:r w:rsidRPr="00C34A51">
        <w:rPr>
          <w:rFonts w:ascii="Times New Roman" w:eastAsia="Times New Roman" w:hAnsi="Times New Roman" w:cs="Times New Roman"/>
          <w:i/>
          <w:iCs/>
          <w:sz w:val="24"/>
          <w:szCs w:val="24"/>
          <w:lang w:val="en-GB" w:eastAsia="en-GB"/>
        </w:rPr>
        <w:t>Effective Teamwork: Practical Lessons from Organizational Research</w:t>
      </w:r>
      <w:r w:rsidRPr="00C34A51">
        <w:rPr>
          <w:rFonts w:ascii="Times New Roman" w:eastAsia="Times New Roman" w:hAnsi="Times New Roman" w:cs="Times New Roman"/>
          <w:sz w:val="24"/>
          <w:szCs w:val="24"/>
          <w:lang w:val="en-GB" w:eastAsia="en-GB"/>
        </w:rPr>
        <w:t xml:space="preserve">. 3rd </w:t>
      </w:r>
      <w:proofErr w:type="spellStart"/>
      <w:r w:rsidRPr="00C34A51">
        <w:rPr>
          <w:rFonts w:ascii="Times New Roman" w:eastAsia="Times New Roman" w:hAnsi="Times New Roman" w:cs="Times New Roman"/>
          <w:sz w:val="24"/>
          <w:szCs w:val="24"/>
          <w:lang w:val="en-GB" w:eastAsia="en-GB"/>
        </w:rPr>
        <w:t>edn</w:t>
      </w:r>
      <w:proofErr w:type="spellEnd"/>
      <w:r w:rsidRPr="00C34A51">
        <w:rPr>
          <w:rFonts w:ascii="Times New Roman" w:eastAsia="Times New Roman" w:hAnsi="Times New Roman" w:cs="Times New Roman"/>
          <w:sz w:val="24"/>
          <w:szCs w:val="24"/>
          <w:lang w:val="en-GB" w:eastAsia="en-GB"/>
        </w:rPr>
        <w:t>. Chichester: Wiley-Blackwell.</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rsidSect="003713A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E2DFC" w14:textId="77777777" w:rsidR="00ED2A5C" w:rsidRPr="002203CA" w:rsidRDefault="00ED2A5C" w:rsidP="002203CA">
      <w:pPr>
        <w:spacing w:after="0" w:line="240" w:lineRule="auto"/>
      </w:pPr>
      <w:r w:rsidRPr="002203CA">
        <w:separator/>
      </w:r>
    </w:p>
  </w:endnote>
  <w:endnote w:type="continuationSeparator" w:id="0">
    <w:p w14:paraId="4232D1BD" w14:textId="77777777" w:rsidR="00ED2A5C" w:rsidRPr="002203CA" w:rsidRDefault="00ED2A5C"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ckwell">
    <w:panose1 w:val="02060603020205020403"/>
    <w:charset w:val="00"/>
    <w:family w:val="roman"/>
    <w:pitch w:val="variable"/>
    <w:sig w:usb0="00000007" w:usb1="00000000" w:usb2="00000000" w:usb3="00000000" w:csb0="00000003" w:csb1="00000000"/>
  </w:font>
  <w:font w:name="FZYaoTi">
    <w:altName w:val="SimSun"/>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99177" w14:textId="77777777" w:rsidR="00ED2A5C" w:rsidRPr="002203CA" w:rsidRDefault="00ED2A5C" w:rsidP="002203CA">
      <w:pPr>
        <w:spacing w:after="0" w:line="240" w:lineRule="auto"/>
      </w:pPr>
      <w:r w:rsidRPr="002203CA">
        <w:separator/>
      </w:r>
    </w:p>
  </w:footnote>
  <w:footnote w:type="continuationSeparator" w:id="0">
    <w:p w14:paraId="72D24C75" w14:textId="77777777" w:rsidR="00ED2A5C" w:rsidRPr="002203CA" w:rsidRDefault="00ED2A5C"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3F91"/>
    <w:rsid w:val="001B4B1B"/>
    <w:rsid w:val="001B5CAC"/>
    <w:rsid w:val="001E44DB"/>
    <w:rsid w:val="00200595"/>
    <w:rsid w:val="00204005"/>
    <w:rsid w:val="002203CA"/>
    <w:rsid w:val="00232083"/>
    <w:rsid w:val="00232461"/>
    <w:rsid w:val="002457E7"/>
    <w:rsid w:val="002513DA"/>
    <w:rsid w:val="002704D5"/>
    <w:rsid w:val="00283598"/>
    <w:rsid w:val="0028755B"/>
    <w:rsid w:val="002B7282"/>
    <w:rsid w:val="002C2EFB"/>
    <w:rsid w:val="002C4810"/>
    <w:rsid w:val="002D4DBD"/>
    <w:rsid w:val="002F70C2"/>
    <w:rsid w:val="0032226B"/>
    <w:rsid w:val="0033672B"/>
    <w:rsid w:val="00340329"/>
    <w:rsid w:val="00343746"/>
    <w:rsid w:val="00346E2B"/>
    <w:rsid w:val="003713A5"/>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818F7"/>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157DC"/>
    <w:rsid w:val="00735576"/>
    <w:rsid w:val="00763AC6"/>
    <w:rsid w:val="00766B35"/>
    <w:rsid w:val="00773777"/>
    <w:rsid w:val="00774225"/>
    <w:rsid w:val="0078766C"/>
    <w:rsid w:val="007C41B6"/>
    <w:rsid w:val="007F16AF"/>
    <w:rsid w:val="007F6A01"/>
    <w:rsid w:val="008004EE"/>
    <w:rsid w:val="00800762"/>
    <w:rsid w:val="00811B2C"/>
    <w:rsid w:val="008304BB"/>
    <w:rsid w:val="008403C1"/>
    <w:rsid w:val="00855C5E"/>
    <w:rsid w:val="00884D33"/>
    <w:rsid w:val="00891FB9"/>
    <w:rsid w:val="008A3741"/>
    <w:rsid w:val="008D2E35"/>
    <w:rsid w:val="008E2DE7"/>
    <w:rsid w:val="00906BF1"/>
    <w:rsid w:val="00922879"/>
    <w:rsid w:val="0092472D"/>
    <w:rsid w:val="009305E2"/>
    <w:rsid w:val="00934E70"/>
    <w:rsid w:val="00981F8E"/>
    <w:rsid w:val="00996C20"/>
    <w:rsid w:val="009A7FD7"/>
    <w:rsid w:val="009B0F7C"/>
    <w:rsid w:val="009B7165"/>
    <w:rsid w:val="009B7354"/>
    <w:rsid w:val="009C4E33"/>
    <w:rsid w:val="009C7CF4"/>
    <w:rsid w:val="009D0175"/>
    <w:rsid w:val="009F1E80"/>
    <w:rsid w:val="009F23AE"/>
    <w:rsid w:val="00A02F08"/>
    <w:rsid w:val="00A13016"/>
    <w:rsid w:val="00A20C09"/>
    <w:rsid w:val="00A235C3"/>
    <w:rsid w:val="00A30AEB"/>
    <w:rsid w:val="00A60F15"/>
    <w:rsid w:val="00A77C0E"/>
    <w:rsid w:val="00A813DA"/>
    <w:rsid w:val="00A83C39"/>
    <w:rsid w:val="00A840E7"/>
    <w:rsid w:val="00A9071B"/>
    <w:rsid w:val="00AC15C8"/>
    <w:rsid w:val="00AD7AE6"/>
    <w:rsid w:val="00B31E2D"/>
    <w:rsid w:val="00B61356"/>
    <w:rsid w:val="00B950B5"/>
    <w:rsid w:val="00BD5CDC"/>
    <w:rsid w:val="00BD5D25"/>
    <w:rsid w:val="00BE5794"/>
    <w:rsid w:val="00C01EBE"/>
    <w:rsid w:val="00C02555"/>
    <w:rsid w:val="00C34A51"/>
    <w:rsid w:val="00C352DF"/>
    <w:rsid w:val="00C35BC9"/>
    <w:rsid w:val="00C35F24"/>
    <w:rsid w:val="00C67B76"/>
    <w:rsid w:val="00C852E6"/>
    <w:rsid w:val="00CC0819"/>
    <w:rsid w:val="00CC5B2C"/>
    <w:rsid w:val="00CD5BD7"/>
    <w:rsid w:val="00CE2265"/>
    <w:rsid w:val="00CE2FAE"/>
    <w:rsid w:val="00CE41CE"/>
    <w:rsid w:val="00CF0AE8"/>
    <w:rsid w:val="00CF51CD"/>
    <w:rsid w:val="00D04290"/>
    <w:rsid w:val="00D20E48"/>
    <w:rsid w:val="00D357F6"/>
    <w:rsid w:val="00D446C3"/>
    <w:rsid w:val="00D55A69"/>
    <w:rsid w:val="00D6513C"/>
    <w:rsid w:val="00D777B8"/>
    <w:rsid w:val="00D8707E"/>
    <w:rsid w:val="00D9771F"/>
    <w:rsid w:val="00DA4B0A"/>
    <w:rsid w:val="00DA5318"/>
    <w:rsid w:val="00DB4E54"/>
    <w:rsid w:val="00E006C0"/>
    <w:rsid w:val="00E075A6"/>
    <w:rsid w:val="00E154CE"/>
    <w:rsid w:val="00E25F30"/>
    <w:rsid w:val="00E4277A"/>
    <w:rsid w:val="00E64A3D"/>
    <w:rsid w:val="00E83E5E"/>
    <w:rsid w:val="00E86109"/>
    <w:rsid w:val="00E93F41"/>
    <w:rsid w:val="00E95335"/>
    <w:rsid w:val="00EB0333"/>
    <w:rsid w:val="00EB728E"/>
    <w:rsid w:val="00EC2FA6"/>
    <w:rsid w:val="00ED2A5C"/>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B49C9C8D-9D7A-4388-9DA2-9497EA91F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762"/>
  </w:style>
  <w:style w:type="paragraph" w:styleId="Heading1">
    <w:name w:val="heading 1"/>
    <w:basedOn w:val="Normal"/>
    <w:next w:val="Normal"/>
    <w:link w:val="Heading1Char"/>
    <w:uiPriority w:val="9"/>
    <w:qFormat/>
    <w:rsid w:val="00800762"/>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next w:val="Normal"/>
    <w:link w:val="Heading2Char"/>
    <w:uiPriority w:val="9"/>
    <w:semiHidden/>
    <w:unhideWhenUsed/>
    <w:qFormat/>
    <w:rsid w:val="00800762"/>
    <w:pPr>
      <w:keepNext/>
      <w:keepLines/>
      <w:spacing w:before="40" w:after="0"/>
      <w:outlineLvl w:val="1"/>
    </w:pPr>
    <w:rPr>
      <w:rFonts w:asciiTheme="majorHAnsi" w:eastAsiaTheme="majorEastAsia" w:hAnsiTheme="majorHAnsi" w:cstheme="majorBidi"/>
      <w:color w:val="9D3511" w:themeColor="accent1" w:themeShade="BF"/>
      <w:sz w:val="28"/>
      <w:szCs w:val="28"/>
    </w:rPr>
  </w:style>
  <w:style w:type="paragraph" w:styleId="Heading3">
    <w:name w:val="heading 3"/>
    <w:basedOn w:val="Normal"/>
    <w:next w:val="Normal"/>
    <w:link w:val="Heading3Char"/>
    <w:uiPriority w:val="9"/>
    <w:unhideWhenUsed/>
    <w:qFormat/>
    <w:rsid w:val="00800762"/>
    <w:pPr>
      <w:keepNext/>
      <w:keepLines/>
      <w:spacing w:before="40" w:after="0"/>
      <w:outlineLvl w:val="2"/>
    </w:pPr>
    <w:rPr>
      <w:rFonts w:asciiTheme="majorHAnsi" w:eastAsiaTheme="majorEastAsia" w:hAnsiTheme="majorHAnsi" w:cstheme="majorBidi"/>
      <w:color w:val="69230B" w:themeColor="accent1" w:themeShade="80"/>
      <w:sz w:val="24"/>
      <w:szCs w:val="24"/>
    </w:rPr>
  </w:style>
  <w:style w:type="paragraph" w:styleId="Heading4">
    <w:name w:val="heading 4"/>
    <w:basedOn w:val="Normal"/>
    <w:next w:val="Normal"/>
    <w:link w:val="Heading4Char"/>
    <w:uiPriority w:val="9"/>
    <w:semiHidden/>
    <w:unhideWhenUsed/>
    <w:qFormat/>
    <w:rsid w:val="00800762"/>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800762"/>
    <w:pPr>
      <w:keepNext/>
      <w:keepLines/>
      <w:spacing w:before="40" w:after="0"/>
      <w:outlineLvl w:val="4"/>
    </w:pPr>
    <w:rPr>
      <w:color w:val="9D3511" w:themeColor="accent1" w:themeShade="BF"/>
    </w:rPr>
  </w:style>
  <w:style w:type="paragraph" w:styleId="Heading6">
    <w:name w:val="heading 6"/>
    <w:basedOn w:val="Normal"/>
    <w:next w:val="Normal"/>
    <w:link w:val="Heading6Char"/>
    <w:uiPriority w:val="9"/>
    <w:semiHidden/>
    <w:unhideWhenUsed/>
    <w:qFormat/>
    <w:rsid w:val="00800762"/>
    <w:pPr>
      <w:keepNext/>
      <w:keepLines/>
      <w:spacing w:before="40" w:after="0"/>
      <w:outlineLvl w:val="5"/>
    </w:pPr>
    <w:rPr>
      <w:color w:val="69230B" w:themeColor="accent1" w:themeShade="80"/>
    </w:rPr>
  </w:style>
  <w:style w:type="paragraph" w:styleId="Heading7">
    <w:name w:val="heading 7"/>
    <w:basedOn w:val="Normal"/>
    <w:next w:val="Normal"/>
    <w:link w:val="Heading7Char"/>
    <w:uiPriority w:val="9"/>
    <w:semiHidden/>
    <w:unhideWhenUsed/>
    <w:qFormat/>
    <w:rsid w:val="00800762"/>
    <w:pPr>
      <w:keepNext/>
      <w:keepLines/>
      <w:spacing w:before="40" w:after="0"/>
      <w:outlineLvl w:val="6"/>
    </w:pPr>
    <w:rPr>
      <w:rFonts w:asciiTheme="majorHAnsi" w:eastAsiaTheme="majorEastAsia" w:hAnsiTheme="majorHAnsi" w:cstheme="majorBidi"/>
      <w:i/>
      <w:iCs/>
      <w:color w:val="69230B" w:themeColor="accent1" w:themeShade="80"/>
    </w:rPr>
  </w:style>
  <w:style w:type="paragraph" w:styleId="Heading8">
    <w:name w:val="heading 8"/>
    <w:basedOn w:val="Normal"/>
    <w:next w:val="Normal"/>
    <w:link w:val="Heading8Char"/>
    <w:uiPriority w:val="9"/>
    <w:semiHidden/>
    <w:unhideWhenUsed/>
    <w:qFormat/>
    <w:rsid w:val="00800762"/>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800762"/>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800762"/>
    <w:rPr>
      <w:rFonts w:asciiTheme="majorHAnsi" w:eastAsiaTheme="majorEastAsia" w:hAnsiTheme="majorHAnsi" w:cstheme="majorBidi"/>
      <w:color w:val="69230B" w:themeColor="accent1" w:themeShade="80"/>
      <w:sz w:val="24"/>
      <w:szCs w:val="24"/>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1Char">
    <w:name w:val="Heading 1 Char"/>
    <w:basedOn w:val="DefaultParagraphFont"/>
    <w:link w:val="Heading1"/>
    <w:uiPriority w:val="9"/>
    <w:rsid w:val="00800762"/>
    <w:rPr>
      <w:rFonts w:asciiTheme="majorHAnsi" w:eastAsiaTheme="majorEastAsia" w:hAnsiTheme="majorHAnsi" w:cstheme="majorBidi"/>
      <w:color w:val="9D3511" w:themeColor="accent1" w:themeShade="BF"/>
      <w:sz w:val="32"/>
      <w:szCs w:val="32"/>
    </w:rPr>
  </w:style>
  <w:style w:type="character" w:customStyle="1" w:styleId="Heading2Char">
    <w:name w:val="Heading 2 Char"/>
    <w:basedOn w:val="DefaultParagraphFont"/>
    <w:link w:val="Heading2"/>
    <w:uiPriority w:val="9"/>
    <w:semiHidden/>
    <w:rsid w:val="00800762"/>
    <w:rPr>
      <w:rFonts w:asciiTheme="majorHAnsi" w:eastAsiaTheme="majorEastAsia" w:hAnsiTheme="majorHAnsi" w:cstheme="majorBidi"/>
      <w:color w:val="9D3511" w:themeColor="accent1" w:themeShade="BF"/>
      <w:sz w:val="28"/>
      <w:szCs w:val="28"/>
    </w:rPr>
  </w:style>
  <w:style w:type="character" w:customStyle="1" w:styleId="Heading4Char">
    <w:name w:val="Heading 4 Char"/>
    <w:basedOn w:val="DefaultParagraphFont"/>
    <w:link w:val="Heading4"/>
    <w:uiPriority w:val="9"/>
    <w:semiHidden/>
    <w:rsid w:val="00800762"/>
    <w:rPr>
      <w:i/>
      <w:iCs/>
    </w:rPr>
  </w:style>
  <w:style w:type="character" w:customStyle="1" w:styleId="Heading5Char">
    <w:name w:val="Heading 5 Char"/>
    <w:basedOn w:val="DefaultParagraphFont"/>
    <w:link w:val="Heading5"/>
    <w:uiPriority w:val="9"/>
    <w:semiHidden/>
    <w:rsid w:val="00800762"/>
    <w:rPr>
      <w:color w:val="9D3511" w:themeColor="accent1" w:themeShade="BF"/>
    </w:rPr>
  </w:style>
  <w:style w:type="character" w:customStyle="1" w:styleId="Heading6Char">
    <w:name w:val="Heading 6 Char"/>
    <w:basedOn w:val="DefaultParagraphFont"/>
    <w:link w:val="Heading6"/>
    <w:uiPriority w:val="9"/>
    <w:semiHidden/>
    <w:rsid w:val="00800762"/>
    <w:rPr>
      <w:color w:val="69230B" w:themeColor="accent1" w:themeShade="80"/>
    </w:rPr>
  </w:style>
  <w:style w:type="character" w:customStyle="1" w:styleId="Heading7Char">
    <w:name w:val="Heading 7 Char"/>
    <w:basedOn w:val="DefaultParagraphFont"/>
    <w:link w:val="Heading7"/>
    <w:uiPriority w:val="9"/>
    <w:semiHidden/>
    <w:rsid w:val="00800762"/>
    <w:rPr>
      <w:rFonts w:asciiTheme="majorHAnsi" w:eastAsiaTheme="majorEastAsia" w:hAnsiTheme="majorHAnsi" w:cstheme="majorBidi"/>
      <w:i/>
      <w:iCs/>
      <w:color w:val="69230B" w:themeColor="accent1" w:themeShade="80"/>
    </w:rPr>
  </w:style>
  <w:style w:type="character" w:customStyle="1" w:styleId="Heading8Char">
    <w:name w:val="Heading 8 Char"/>
    <w:basedOn w:val="DefaultParagraphFont"/>
    <w:link w:val="Heading8"/>
    <w:uiPriority w:val="9"/>
    <w:semiHidden/>
    <w:rsid w:val="00800762"/>
    <w:rPr>
      <w:color w:val="262626" w:themeColor="text1" w:themeTint="D9"/>
      <w:sz w:val="21"/>
      <w:szCs w:val="21"/>
    </w:rPr>
  </w:style>
  <w:style w:type="character" w:customStyle="1" w:styleId="Heading9Char">
    <w:name w:val="Heading 9 Char"/>
    <w:basedOn w:val="DefaultParagraphFont"/>
    <w:link w:val="Heading9"/>
    <w:uiPriority w:val="9"/>
    <w:semiHidden/>
    <w:rsid w:val="00800762"/>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800762"/>
    <w:pPr>
      <w:spacing w:after="200" w:line="240" w:lineRule="auto"/>
    </w:pPr>
    <w:rPr>
      <w:i/>
      <w:iCs/>
      <w:color w:val="696464" w:themeColor="text2"/>
      <w:sz w:val="18"/>
      <w:szCs w:val="18"/>
    </w:rPr>
  </w:style>
  <w:style w:type="paragraph" w:styleId="Title">
    <w:name w:val="Title"/>
    <w:basedOn w:val="Normal"/>
    <w:next w:val="Normal"/>
    <w:link w:val="TitleChar"/>
    <w:uiPriority w:val="10"/>
    <w:qFormat/>
    <w:rsid w:val="00800762"/>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800762"/>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80076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800762"/>
    <w:rPr>
      <w:color w:val="5A5A5A" w:themeColor="text1" w:themeTint="A5"/>
      <w:spacing w:val="15"/>
    </w:rPr>
  </w:style>
  <w:style w:type="character" w:styleId="Strong">
    <w:name w:val="Strong"/>
    <w:basedOn w:val="DefaultParagraphFont"/>
    <w:uiPriority w:val="22"/>
    <w:qFormat/>
    <w:rsid w:val="00800762"/>
    <w:rPr>
      <w:b/>
      <w:bCs/>
      <w:color w:val="auto"/>
    </w:rPr>
  </w:style>
  <w:style w:type="character" w:styleId="Emphasis">
    <w:name w:val="Emphasis"/>
    <w:basedOn w:val="DefaultParagraphFont"/>
    <w:uiPriority w:val="20"/>
    <w:qFormat/>
    <w:rsid w:val="00800762"/>
    <w:rPr>
      <w:i/>
      <w:iCs/>
      <w:color w:val="auto"/>
    </w:rPr>
  </w:style>
  <w:style w:type="paragraph" w:styleId="NoSpacing">
    <w:name w:val="No Spacing"/>
    <w:link w:val="NoSpacingChar"/>
    <w:uiPriority w:val="1"/>
    <w:qFormat/>
    <w:rsid w:val="00800762"/>
    <w:pPr>
      <w:spacing w:after="0" w:line="240" w:lineRule="auto"/>
    </w:pPr>
  </w:style>
  <w:style w:type="paragraph" w:styleId="Quote">
    <w:name w:val="Quote"/>
    <w:basedOn w:val="Normal"/>
    <w:next w:val="Normal"/>
    <w:link w:val="QuoteChar"/>
    <w:uiPriority w:val="29"/>
    <w:qFormat/>
    <w:rsid w:val="00800762"/>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800762"/>
    <w:rPr>
      <w:i/>
      <w:iCs/>
      <w:color w:val="404040" w:themeColor="text1" w:themeTint="BF"/>
    </w:rPr>
  </w:style>
  <w:style w:type="paragraph" w:styleId="IntenseQuote">
    <w:name w:val="Intense Quote"/>
    <w:basedOn w:val="Normal"/>
    <w:next w:val="Normal"/>
    <w:link w:val="IntenseQuoteChar"/>
    <w:uiPriority w:val="30"/>
    <w:qFormat/>
    <w:rsid w:val="00800762"/>
    <w:pPr>
      <w:pBdr>
        <w:top w:val="single" w:sz="4" w:space="10" w:color="D34817" w:themeColor="accent1"/>
        <w:bottom w:val="single" w:sz="4" w:space="10" w:color="D34817" w:themeColor="accent1"/>
      </w:pBdr>
      <w:spacing w:before="360" w:after="360"/>
      <w:ind w:left="864" w:right="864"/>
      <w:jc w:val="center"/>
    </w:pPr>
    <w:rPr>
      <w:i/>
      <w:iCs/>
      <w:color w:val="D34817" w:themeColor="accent1"/>
    </w:rPr>
  </w:style>
  <w:style w:type="character" w:customStyle="1" w:styleId="IntenseQuoteChar">
    <w:name w:val="Intense Quote Char"/>
    <w:basedOn w:val="DefaultParagraphFont"/>
    <w:link w:val="IntenseQuote"/>
    <w:uiPriority w:val="30"/>
    <w:rsid w:val="00800762"/>
    <w:rPr>
      <w:i/>
      <w:iCs/>
      <w:color w:val="D34817" w:themeColor="accent1"/>
    </w:rPr>
  </w:style>
  <w:style w:type="character" w:styleId="SubtleEmphasis">
    <w:name w:val="Subtle Emphasis"/>
    <w:basedOn w:val="DefaultParagraphFont"/>
    <w:uiPriority w:val="19"/>
    <w:qFormat/>
    <w:rsid w:val="00800762"/>
    <w:rPr>
      <w:i/>
      <w:iCs/>
      <w:color w:val="404040" w:themeColor="text1" w:themeTint="BF"/>
    </w:rPr>
  </w:style>
  <w:style w:type="character" w:styleId="IntenseEmphasis">
    <w:name w:val="Intense Emphasis"/>
    <w:basedOn w:val="DefaultParagraphFont"/>
    <w:uiPriority w:val="21"/>
    <w:qFormat/>
    <w:rsid w:val="00800762"/>
    <w:rPr>
      <w:i/>
      <w:iCs/>
      <w:color w:val="D34817" w:themeColor="accent1"/>
    </w:rPr>
  </w:style>
  <w:style w:type="character" w:styleId="SubtleReference">
    <w:name w:val="Subtle Reference"/>
    <w:basedOn w:val="DefaultParagraphFont"/>
    <w:uiPriority w:val="31"/>
    <w:qFormat/>
    <w:rsid w:val="00800762"/>
    <w:rPr>
      <w:smallCaps/>
      <w:color w:val="404040" w:themeColor="text1" w:themeTint="BF"/>
    </w:rPr>
  </w:style>
  <w:style w:type="character" w:styleId="IntenseReference">
    <w:name w:val="Intense Reference"/>
    <w:basedOn w:val="DefaultParagraphFont"/>
    <w:uiPriority w:val="32"/>
    <w:qFormat/>
    <w:rsid w:val="00800762"/>
    <w:rPr>
      <w:b/>
      <w:bCs/>
      <w:smallCaps/>
      <w:color w:val="D34817" w:themeColor="accent1"/>
      <w:spacing w:val="5"/>
    </w:rPr>
  </w:style>
  <w:style w:type="character" w:styleId="BookTitle">
    <w:name w:val="Book Title"/>
    <w:basedOn w:val="DefaultParagraphFont"/>
    <w:uiPriority w:val="33"/>
    <w:qFormat/>
    <w:rsid w:val="00800762"/>
    <w:rPr>
      <w:b/>
      <w:bCs/>
      <w:i/>
      <w:iCs/>
      <w:spacing w:val="5"/>
    </w:rPr>
  </w:style>
  <w:style w:type="paragraph" w:styleId="TOCHeading">
    <w:name w:val="TOC Heading"/>
    <w:basedOn w:val="Heading1"/>
    <w:next w:val="Normal"/>
    <w:uiPriority w:val="39"/>
    <w:semiHidden/>
    <w:unhideWhenUsed/>
    <w:qFormat/>
    <w:rsid w:val="00800762"/>
    <w:pPr>
      <w:outlineLvl w:val="9"/>
    </w:pPr>
  </w:style>
  <w:style w:type="character" w:customStyle="1" w:styleId="NoSpacingChar">
    <w:name w:val="No Spacing Char"/>
    <w:basedOn w:val="DefaultParagraphFont"/>
    <w:link w:val="NoSpacing"/>
    <w:uiPriority w:val="1"/>
    <w:rsid w:val="00371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equation.com/4-low-cost-ways-to-develop-your-teams-soft-skills/"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37/h0022100"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1976</Words>
  <Characters>11265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Effective Teamworking and Communication Module (LCLM4003)</dc:title>
  <dc:subject/>
  <dc:creator>f.hashmi@uwtsd.ac.uk</dc:creator>
  <cp:keywords/>
  <dc:description/>
  <cp:lastModifiedBy>Abel Kiros (2535525)</cp:lastModifiedBy>
  <cp:revision>2</cp:revision>
  <dcterms:created xsi:type="dcterms:W3CDTF">2026-10-13T21:28:00Z</dcterms:created>
  <dcterms:modified xsi:type="dcterms:W3CDTF">2026-10-13T21:28:00Z</dcterms:modified>
</cp:coreProperties>
</file>