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A2F90B" w14:textId="77777777" w:rsidR="002D71B5" w:rsidRPr="00D12DB6" w:rsidRDefault="002D71B5" w:rsidP="00B42869">
      <w:pPr>
        <w:jc w:val="both"/>
        <w:rPr>
          <w:rFonts w:ascii="Arial" w:hAnsi="Arial" w:cs="Arial"/>
          <w:sz w:val="22"/>
          <w:szCs w:val="22"/>
        </w:rPr>
      </w:pPr>
      <w:bookmarkStart w:id="0" w:name="_Hlk22898589"/>
      <w:bookmarkEnd w:id="0"/>
    </w:p>
    <w:p w14:paraId="1038DB5D" w14:textId="77777777" w:rsidR="002D71B5" w:rsidRPr="00D12DB6" w:rsidRDefault="002D71B5" w:rsidP="00B42869">
      <w:pPr>
        <w:jc w:val="both"/>
        <w:rPr>
          <w:rFonts w:ascii="Arial" w:hAnsi="Arial" w:cs="Arial"/>
          <w:sz w:val="22"/>
          <w:szCs w:val="22"/>
        </w:rPr>
      </w:pPr>
    </w:p>
    <w:p w14:paraId="70443362" w14:textId="77777777" w:rsidR="002D71B5" w:rsidRPr="00D12DB6" w:rsidRDefault="002B1DDA" w:rsidP="00B42869">
      <w:pPr>
        <w:jc w:val="both"/>
        <w:rPr>
          <w:rFonts w:ascii="Arial" w:hAnsi="Arial" w:cs="Arial"/>
          <w:sz w:val="22"/>
          <w:szCs w:val="22"/>
        </w:rPr>
      </w:pPr>
      <w:r w:rsidRPr="00D12DB6">
        <w:rPr>
          <w:rFonts w:ascii="Arial" w:hAnsi="Arial" w:cs="Arial"/>
          <w:sz w:val="22"/>
          <w:szCs w:val="22"/>
        </w:rPr>
        <w:t>Workplace Culture and its impact on Organisational Efficiency</w:t>
      </w:r>
    </w:p>
    <w:p w14:paraId="03742413" w14:textId="77777777" w:rsidR="002D71B5" w:rsidRPr="00D12DB6" w:rsidRDefault="002B1DDA" w:rsidP="00B42869">
      <w:pPr>
        <w:jc w:val="both"/>
        <w:rPr>
          <w:rFonts w:ascii="Arial" w:hAnsi="Arial" w:cs="Arial"/>
          <w:sz w:val="22"/>
          <w:szCs w:val="22"/>
        </w:rPr>
      </w:pPr>
      <w:r w:rsidRPr="00D12DB6">
        <w:rPr>
          <w:rFonts w:ascii="Arial" w:hAnsi="Arial" w:cs="Arial"/>
          <w:sz w:val="22"/>
          <w:szCs w:val="22"/>
        </w:rPr>
        <w:t>Module code: BMSW 5005</w:t>
      </w:r>
    </w:p>
    <w:p w14:paraId="1998AEEB" w14:textId="68DF4CF2" w:rsidR="002D71B5" w:rsidRPr="00D12DB6" w:rsidRDefault="002B1DDA" w:rsidP="00B42869">
      <w:pPr>
        <w:jc w:val="both"/>
        <w:rPr>
          <w:rFonts w:ascii="Arial" w:hAnsi="Arial" w:cs="Arial"/>
          <w:sz w:val="22"/>
          <w:szCs w:val="22"/>
        </w:rPr>
      </w:pPr>
      <w:r w:rsidRPr="00D12DB6">
        <w:rPr>
          <w:rFonts w:ascii="Arial" w:hAnsi="Arial" w:cs="Arial"/>
          <w:sz w:val="22"/>
          <w:szCs w:val="22"/>
        </w:rPr>
        <w:t xml:space="preserve">Lecturer: Dr Eric Osei </w:t>
      </w:r>
    </w:p>
    <w:p w14:paraId="117B21D3" w14:textId="77777777" w:rsidR="002D71B5" w:rsidRPr="00D12DB6" w:rsidRDefault="002B1DDA" w:rsidP="00B42869">
      <w:pPr>
        <w:jc w:val="both"/>
        <w:rPr>
          <w:rFonts w:ascii="Arial" w:hAnsi="Arial" w:cs="Arial"/>
          <w:sz w:val="22"/>
          <w:szCs w:val="22"/>
        </w:rPr>
      </w:pPr>
      <w:r w:rsidRPr="00D12DB6">
        <w:rPr>
          <w:rFonts w:ascii="Arial" w:hAnsi="Arial" w:cs="Arial"/>
          <w:sz w:val="22"/>
          <w:szCs w:val="22"/>
        </w:rPr>
        <w:t>Student Name: Md Shahidur Rahman</w:t>
      </w:r>
    </w:p>
    <w:p w14:paraId="4F3BECD5" w14:textId="5FB4D803" w:rsidR="001D40EE" w:rsidRPr="00D12DB6" w:rsidRDefault="002B1DDA" w:rsidP="00B42869">
      <w:pPr>
        <w:jc w:val="both"/>
        <w:rPr>
          <w:rFonts w:ascii="Arial" w:hAnsi="Arial" w:cs="Arial"/>
          <w:sz w:val="22"/>
          <w:szCs w:val="22"/>
        </w:rPr>
      </w:pPr>
      <w:r w:rsidRPr="00D12DB6">
        <w:rPr>
          <w:rFonts w:ascii="Arial" w:hAnsi="Arial" w:cs="Arial"/>
          <w:sz w:val="22"/>
          <w:szCs w:val="22"/>
        </w:rPr>
        <w:t>Student ID: 1709339</w:t>
      </w:r>
    </w:p>
    <w:p w14:paraId="48F97A79" w14:textId="77777777" w:rsidR="002D71B5" w:rsidRPr="00D12DB6" w:rsidRDefault="002D71B5" w:rsidP="00B42869">
      <w:pPr>
        <w:jc w:val="both"/>
        <w:rPr>
          <w:rFonts w:ascii="Arial" w:hAnsi="Arial" w:cs="Arial"/>
          <w:sz w:val="22"/>
          <w:szCs w:val="22"/>
        </w:rPr>
      </w:pPr>
    </w:p>
    <w:p w14:paraId="25DC5EA8" w14:textId="77777777" w:rsidR="002D71B5" w:rsidRPr="00D12DB6" w:rsidRDefault="002D71B5" w:rsidP="00B42869">
      <w:pPr>
        <w:jc w:val="both"/>
        <w:rPr>
          <w:rFonts w:ascii="Arial" w:hAnsi="Arial" w:cs="Arial"/>
          <w:sz w:val="22"/>
          <w:szCs w:val="22"/>
        </w:rPr>
      </w:pPr>
    </w:p>
    <w:p w14:paraId="12281FB0" w14:textId="77777777" w:rsidR="002D71B5" w:rsidRPr="00D12DB6" w:rsidRDefault="002D71B5" w:rsidP="00B42869">
      <w:pPr>
        <w:jc w:val="both"/>
        <w:rPr>
          <w:rFonts w:ascii="Arial" w:hAnsi="Arial" w:cs="Arial"/>
          <w:sz w:val="22"/>
          <w:szCs w:val="22"/>
        </w:rPr>
      </w:pPr>
    </w:p>
    <w:p w14:paraId="28544F72" w14:textId="77777777" w:rsidR="002D71B5" w:rsidRPr="00D12DB6" w:rsidRDefault="002D71B5" w:rsidP="00B42869">
      <w:pPr>
        <w:jc w:val="both"/>
        <w:rPr>
          <w:rFonts w:ascii="Arial" w:hAnsi="Arial" w:cs="Arial"/>
          <w:sz w:val="22"/>
          <w:szCs w:val="22"/>
        </w:rPr>
      </w:pPr>
    </w:p>
    <w:p w14:paraId="45789E35" w14:textId="77777777" w:rsidR="002D71B5" w:rsidRPr="00D12DB6" w:rsidRDefault="002D71B5" w:rsidP="00B42869">
      <w:pPr>
        <w:jc w:val="both"/>
        <w:rPr>
          <w:rFonts w:ascii="Arial" w:hAnsi="Arial" w:cs="Arial"/>
          <w:sz w:val="22"/>
          <w:szCs w:val="22"/>
        </w:rPr>
      </w:pPr>
    </w:p>
    <w:p w14:paraId="3F5A3045" w14:textId="77777777" w:rsidR="002D71B5" w:rsidRPr="00D12DB6" w:rsidRDefault="002D71B5" w:rsidP="00B42869">
      <w:pPr>
        <w:jc w:val="both"/>
        <w:rPr>
          <w:rFonts w:ascii="Arial" w:hAnsi="Arial" w:cs="Arial"/>
          <w:sz w:val="22"/>
          <w:szCs w:val="22"/>
        </w:rPr>
      </w:pPr>
    </w:p>
    <w:p w14:paraId="01FA98D1" w14:textId="77777777" w:rsidR="002D71B5" w:rsidRPr="00D12DB6" w:rsidRDefault="002D71B5" w:rsidP="00B42869">
      <w:pPr>
        <w:jc w:val="both"/>
        <w:rPr>
          <w:rFonts w:ascii="Arial" w:hAnsi="Arial" w:cs="Arial"/>
          <w:sz w:val="22"/>
          <w:szCs w:val="22"/>
        </w:rPr>
      </w:pPr>
    </w:p>
    <w:p w14:paraId="05C543ED" w14:textId="77777777" w:rsidR="002D71B5" w:rsidRPr="00D12DB6" w:rsidRDefault="002D71B5" w:rsidP="00B42869">
      <w:pPr>
        <w:jc w:val="both"/>
        <w:rPr>
          <w:rFonts w:ascii="Arial" w:hAnsi="Arial" w:cs="Arial"/>
          <w:sz w:val="22"/>
          <w:szCs w:val="22"/>
        </w:rPr>
      </w:pPr>
    </w:p>
    <w:p w14:paraId="7BCB7ED6" w14:textId="77777777" w:rsidR="002D71B5" w:rsidRPr="00D12DB6" w:rsidRDefault="002D71B5" w:rsidP="00B42869">
      <w:pPr>
        <w:jc w:val="both"/>
        <w:rPr>
          <w:rFonts w:ascii="Arial" w:hAnsi="Arial" w:cs="Arial"/>
          <w:sz w:val="22"/>
          <w:szCs w:val="22"/>
        </w:rPr>
      </w:pPr>
    </w:p>
    <w:p w14:paraId="48CDE13A" w14:textId="77777777" w:rsidR="002D71B5" w:rsidRPr="00D12DB6" w:rsidRDefault="002D71B5" w:rsidP="00B42869">
      <w:pPr>
        <w:jc w:val="both"/>
        <w:rPr>
          <w:rFonts w:ascii="Arial" w:hAnsi="Arial" w:cs="Arial"/>
          <w:sz w:val="22"/>
          <w:szCs w:val="22"/>
        </w:rPr>
      </w:pPr>
    </w:p>
    <w:p w14:paraId="1D46449D" w14:textId="77777777" w:rsidR="002D71B5" w:rsidRPr="00D12DB6" w:rsidRDefault="002D71B5" w:rsidP="00B42869">
      <w:pPr>
        <w:jc w:val="both"/>
        <w:rPr>
          <w:rFonts w:ascii="Arial" w:hAnsi="Arial" w:cs="Arial"/>
          <w:sz w:val="22"/>
          <w:szCs w:val="22"/>
        </w:rPr>
      </w:pPr>
    </w:p>
    <w:p w14:paraId="2BC30D02" w14:textId="77777777" w:rsidR="002D71B5" w:rsidRPr="00D12DB6" w:rsidRDefault="002D71B5" w:rsidP="00B42869">
      <w:pPr>
        <w:jc w:val="both"/>
        <w:rPr>
          <w:rFonts w:ascii="Arial" w:hAnsi="Arial" w:cs="Arial"/>
          <w:sz w:val="22"/>
          <w:szCs w:val="22"/>
        </w:rPr>
      </w:pPr>
    </w:p>
    <w:p w14:paraId="74D6D4A0" w14:textId="77777777" w:rsidR="002D71B5" w:rsidRPr="00D12DB6" w:rsidRDefault="002D71B5" w:rsidP="00B42869">
      <w:pPr>
        <w:jc w:val="both"/>
        <w:rPr>
          <w:rFonts w:ascii="Arial" w:hAnsi="Arial" w:cs="Arial"/>
          <w:sz w:val="22"/>
          <w:szCs w:val="22"/>
        </w:rPr>
      </w:pPr>
    </w:p>
    <w:p w14:paraId="70A7E23A" w14:textId="77777777" w:rsidR="002D71B5" w:rsidRPr="00D12DB6" w:rsidRDefault="002D71B5" w:rsidP="00B42869">
      <w:pPr>
        <w:jc w:val="both"/>
        <w:rPr>
          <w:rFonts w:ascii="Arial" w:hAnsi="Arial" w:cs="Arial"/>
          <w:sz w:val="22"/>
          <w:szCs w:val="22"/>
        </w:rPr>
      </w:pPr>
    </w:p>
    <w:p w14:paraId="739EBEAF" w14:textId="77777777" w:rsidR="002D71B5" w:rsidRPr="00D12DB6" w:rsidRDefault="002D71B5" w:rsidP="00B42869">
      <w:pPr>
        <w:jc w:val="both"/>
        <w:rPr>
          <w:rFonts w:ascii="Arial" w:hAnsi="Arial" w:cs="Arial"/>
          <w:sz w:val="22"/>
          <w:szCs w:val="22"/>
        </w:rPr>
      </w:pPr>
    </w:p>
    <w:p w14:paraId="2C0623E8" w14:textId="77777777" w:rsidR="002D71B5" w:rsidRPr="00D12DB6" w:rsidRDefault="002D71B5" w:rsidP="00B42869">
      <w:pPr>
        <w:jc w:val="both"/>
        <w:rPr>
          <w:rFonts w:ascii="Arial" w:hAnsi="Arial" w:cs="Arial"/>
          <w:sz w:val="22"/>
          <w:szCs w:val="22"/>
        </w:rPr>
      </w:pPr>
    </w:p>
    <w:p w14:paraId="029C3727" w14:textId="77777777" w:rsidR="002D71B5" w:rsidRPr="00D12DB6" w:rsidRDefault="002D71B5" w:rsidP="00B42869">
      <w:pPr>
        <w:jc w:val="both"/>
        <w:rPr>
          <w:rFonts w:ascii="Arial" w:hAnsi="Arial" w:cs="Arial"/>
          <w:sz w:val="22"/>
          <w:szCs w:val="22"/>
        </w:rPr>
      </w:pPr>
    </w:p>
    <w:p w14:paraId="3DFC8BAA" w14:textId="77777777" w:rsidR="002D71B5" w:rsidRPr="00D12DB6" w:rsidRDefault="002D71B5" w:rsidP="00B42869">
      <w:pPr>
        <w:jc w:val="both"/>
        <w:rPr>
          <w:rFonts w:ascii="Arial" w:hAnsi="Arial" w:cs="Arial"/>
          <w:sz w:val="22"/>
          <w:szCs w:val="22"/>
        </w:rPr>
      </w:pPr>
    </w:p>
    <w:p w14:paraId="1C86D0F4" w14:textId="77777777" w:rsidR="002D71B5" w:rsidRPr="00D12DB6" w:rsidRDefault="002D71B5" w:rsidP="00B42869">
      <w:pPr>
        <w:jc w:val="both"/>
        <w:rPr>
          <w:rFonts w:ascii="Arial" w:hAnsi="Arial" w:cs="Arial"/>
          <w:sz w:val="22"/>
          <w:szCs w:val="22"/>
        </w:rPr>
      </w:pPr>
    </w:p>
    <w:p w14:paraId="7B0AE319" w14:textId="77777777" w:rsidR="002D71B5" w:rsidRPr="00D12DB6" w:rsidRDefault="002D71B5" w:rsidP="00B42869">
      <w:pPr>
        <w:jc w:val="both"/>
        <w:rPr>
          <w:rFonts w:ascii="Arial" w:hAnsi="Arial" w:cs="Arial"/>
          <w:sz w:val="22"/>
          <w:szCs w:val="22"/>
        </w:rPr>
      </w:pPr>
    </w:p>
    <w:p w14:paraId="6BB73AB4" w14:textId="77777777" w:rsidR="002D71B5" w:rsidRPr="00D12DB6" w:rsidRDefault="002D71B5" w:rsidP="00B42869">
      <w:pPr>
        <w:jc w:val="both"/>
        <w:rPr>
          <w:rFonts w:ascii="Arial" w:hAnsi="Arial" w:cs="Arial"/>
          <w:sz w:val="22"/>
          <w:szCs w:val="22"/>
        </w:rPr>
      </w:pPr>
    </w:p>
    <w:p w14:paraId="6F53F8B5" w14:textId="77777777" w:rsidR="002D71B5" w:rsidRPr="00D12DB6" w:rsidRDefault="002D71B5" w:rsidP="00B42869">
      <w:pPr>
        <w:jc w:val="both"/>
        <w:rPr>
          <w:rFonts w:ascii="Arial" w:hAnsi="Arial" w:cs="Arial"/>
          <w:sz w:val="22"/>
          <w:szCs w:val="22"/>
        </w:rPr>
      </w:pPr>
    </w:p>
    <w:p w14:paraId="0379388F" w14:textId="136F78B0" w:rsidR="00DD09B6" w:rsidRPr="00D12DB6" w:rsidRDefault="00DD09B6" w:rsidP="00B42869">
      <w:pPr>
        <w:jc w:val="both"/>
        <w:rPr>
          <w:rFonts w:ascii="Arial" w:hAnsi="Arial" w:cs="Arial"/>
          <w:sz w:val="22"/>
          <w:szCs w:val="22"/>
        </w:rPr>
      </w:pPr>
    </w:p>
    <w:p w14:paraId="776A6AD8" w14:textId="7F1C37FE" w:rsidR="00DD09B6" w:rsidRPr="00D12DB6" w:rsidRDefault="008F7D59" w:rsidP="00DD09B6">
      <w:pPr>
        <w:pStyle w:val="Heading1"/>
        <w:rPr>
          <w:rFonts w:ascii="Arial" w:hAnsi="Arial" w:cs="Arial"/>
          <w:color w:val="auto"/>
          <w:sz w:val="22"/>
          <w:szCs w:val="22"/>
        </w:rPr>
      </w:pPr>
      <w:bookmarkStart w:id="1" w:name="_Toc24024643"/>
      <w:r w:rsidRPr="00D12DB6">
        <w:rPr>
          <w:rFonts w:ascii="Arial" w:hAnsi="Arial" w:cs="Arial"/>
          <w:color w:val="auto"/>
          <w:sz w:val="22"/>
          <w:szCs w:val="22"/>
        </w:rPr>
        <w:lastRenderedPageBreak/>
        <w:t>Executive Summary</w:t>
      </w:r>
      <w:bookmarkEnd w:id="1"/>
      <w:r w:rsidRPr="00D12DB6">
        <w:rPr>
          <w:rFonts w:ascii="Arial" w:hAnsi="Arial" w:cs="Arial"/>
          <w:color w:val="auto"/>
          <w:sz w:val="22"/>
          <w:szCs w:val="22"/>
        </w:rPr>
        <w:t xml:space="preserve"> </w:t>
      </w:r>
      <w:r w:rsidR="00DD09B6" w:rsidRPr="00D12DB6">
        <w:rPr>
          <w:rFonts w:ascii="Arial" w:hAnsi="Arial" w:cs="Arial"/>
          <w:color w:val="auto"/>
          <w:sz w:val="22"/>
          <w:szCs w:val="22"/>
        </w:rPr>
        <w:t xml:space="preserve"> </w:t>
      </w:r>
    </w:p>
    <w:p w14:paraId="20DD875E" w14:textId="5039E333" w:rsidR="00DD09B6" w:rsidRPr="00D12DB6" w:rsidRDefault="00DD09B6" w:rsidP="00DD09B6">
      <w:pPr>
        <w:jc w:val="both"/>
        <w:rPr>
          <w:rFonts w:ascii="Arial" w:hAnsi="Arial" w:cs="Arial"/>
          <w:sz w:val="22"/>
          <w:szCs w:val="22"/>
        </w:rPr>
      </w:pPr>
      <w:r w:rsidRPr="00D12DB6">
        <w:rPr>
          <w:rFonts w:ascii="Arial" w:hAnsi="Arial" w:cs="Arial"/>
          <w:sz w:val="22"/>
          <w:szCs w:val="22"/>
        </w:rPr>
        <w:t xml:space="preserve">This </w:t>
      </w:r>
      <w:r w:rsidR="008F7D59" w:rsidRPr="00D12DB6">
        <w:rPr>
          <w:rFonts w:ascii="Arial" w:hAnsi="Arial" w:cs="Arial"/>
          <w:sz w:val="22"/>
          <w:szCs w:val="22"/>
        </w:rPr>
        <w:t xml:space="preserve">report </w:t>
      </w:r>
      <w:r w:rsidR="00B421BF" w:rsidRPr="00D12DB6">
        <w:rPr>
          <w:rFonts w:ascii="Arial" w:hAnsi="Arial" w:cs="Arial"/>
          <w:sz w:val="22"/>
          <w:szCs w:val="22"/>
        </w:rPr>
        <w:t>analyses</w:t>
      </w:r>
      <w:r w:rsidRPr="00D12DB6">
        <w:rPr>
          <w:rFonts w:ascii="Arial" w:hAnsi="Arial" w:cs="Arial"/>
          <w:sz w:val="22"/>
          <w:szCs w:val="22"/>
        </w:rPr>
        <w:t xml:space="preserve"> </w:t>
      </w:r>
      <w:r w:rsidR="00594BF6" w:rsidRPr="00D12DB6">
        <w:rPr>
          <w:rFonts w:ascii="Arial" w:hAnsi="Arial" w:cs="Arial"/>
          <w:sz w:val="22"/>
          <w:szCs w:val="22"/>
        </w:rPr>
        <w:t xml:space="preserve">the </w:t>
      </w:r>
      <w:r w:rsidRPr="00D12DB6">
        <w:rPr>
          <w:rFonts w:ascii="Arial" w:hAnsi="Arial" w:cs="Arial"/>
          <w:sz w:val="22"/>
          <w:szCs w:val="22"/>
        </w:rPr>
        <w:t xml:space="preserve">internal and external environment of Cinnamon Spice Indian restaurant, and culture and structure </w:t>
      </w:r>
      <w:r w:rsidR="00594BF6" w:rsidRPr="00D12DB6">
        <w:rPr>
          <w:rFonts w:ascii="Arial" w:hAnsi="Arial" w:cs="Arial"/>
          <w:sz w:val="22"/>
          <w:szCs w:val="22"/>
        </w:rPr>
        <w:t>a</w:t>
      </w:r>
      <w:r w:rsidRPr="00D12DB6">
        <w:rPr>
          <w:rFonts w:ascii="Arial" w:hAnsi="Arial" w:cs="Arial"/>
          <w:sz w:val="22"/>
          <w:szCs w:val="22"/>
        </w:rPr>
        <w:t xml:space="preserve">ffect </w:t>
      </w:r>
      <w:r w:rsidR="00594BF6" w:rsidRPr="00D12DB6">
        <w:rPr>
          <w:rFonts w:ascii="Arial" w:hAnsi="Arial" w:cs="Arial"/>
          <w:sz w:val="22"/>
          <w:szCs w:val="22"/>
        </w:rPr>
        <w:t xml:space="preserve">the </w:t>
      </w:r>
      <w:r w:rsidRPr="00D12DB6">
        <w:rPr>
          <w:rFonts w:ascii="Arial" w:hAnsi="Arial" w:cs="Arial"/>
          <w:sz w:val="22"/>
          <w:szCs w:val="22"/>
        </w:rPr>
        <w:t xml:space="preserve">efficiency of the organisation.  </w:t>
      </w:r>
      <w:r w:rsidR="003449DB" w:rsidRPr="00D12DB6">
        <w:rPr>
          <w:rFonts w:ascii="Arial" w:hAnsi="Arial" w:cs="Arial"/>
          <w:sz w:val="22"/>
          <w:szCs w:val="22"/>
        </w:rPr>
        <w:t>Porter five forces, McKinney’s 7s and Cultural Wed analyse in this report. Ethical stance of the organisation, Cinnamon Spice Indian Restaurant shown by serving half portion and using leftover ingredien</w:t>
      </w:r>
      <w:r w:rsidR="00594BF6" w:rsidRPr="00D12DB6">
        <w:rPr>
          <w:rFonts w:ascii="Arial" w:hAnsi="Arial" w:cs="Arial"/>
          <w:sz w:val="22"/>
          <w:szCs w:val="22"/>
        </w:rPr>
        <w:t>t</w:t>
      </w:r>
      <w:r w:rsidR="003449DB" w:rsidRPr="00D12DB6">
        <w:rPr>
          <w:rFonts w:ascii="Arial" w:hAnsi="Arial" w:cs="Arial"/>
          <w:sz w:val="22"/>
          <w:szCs w:val="22"/>
        </w:rPr>
        <w:t>s first can reduce food waste. Cinnamon Spice should enhance sociali</w:t>
      </w:r>
      <w:r w:rsidR="00594BF6" w:rsidRPr="00D12DB6">
        <w:rPr>
          <w:rFonts w:ascii="Arial" w:hAnsi="Arial" w:cs="Arial"/>
          <w:sz w:val="22"/>
          <w:szCs w:val="22"/>
        </w:rPr>
        <w:t>z</w:t>
      </w:r>
      <w:r w:rsidR="003449DB" w:rsidRPr="00D12DB6">
        <w:rPr>
          <w:rFonts w:ascii="Arial" w:hAnsi="Arial" w:cs="Arial"/>
          <w:sz w:val="22"/>
          <w:szCs w:val="22"/>
        </w:rPr>
        <w:t>ation for retain</w:t>
      </w:r>
      <w:r w:rsidR="00594BF6" w:rsidRPr="00D12DB6">
        <w:rPr>
          <w:rFonts w:ascii="Arial" w:hAnsi="Arial" w:cs="Arial"/>
          <w:sz w:val="22"/>
          <w:szCs w:val="22"/>
        </w:rPr>
        <w:t>ing</w:t>
      </w:r>
      <w:r w:rsidR="003449DB" w:rsidRPr="00D12DB6">
        <w:rPr>
          <w:rFonts w:ascii="Arial" w:hAnsi="Arial" w:cs="Arial"/>
          <w:sz w:val="22"/>
          <w:szCs w:val="22"/>
        </w:rPr>
        <w:t xml:space="preserve"> its Culture.  </w:t>
      </w:r>
    </w:p>
    <w:p w14:paraId="3675ADF6" w14:textId="77777777" w:rsidR="00DD09B6" w:rsidRPr="00D12DB6" w:rsidRDefault="00DD09B6">
      <w:pPr>
        <w:suppressAutoHyphens w:val="0"/>
        <w:rPr>
          <w:rFonts w:ascii="Arial" w:hAnsi="Arial" w:cs="Arial"/>
          <w:sz w:val="22"/>
          <w:szCs w:val="22"/>
        </w:rPr>
      </w:pPr>
      <w:r w:rsidRPr="00D12DB6">
        <w:rPr>
          <w:rFonts w:ascii="Arial" w:hAnsi="Arial" w:cs="Arial"/>
          <w:sz w:val="22"/>
          <w:szCs w:val="22"/>
        </w:rPr>
        <w:br w:type="page"/>
      </w:r>
    </w:p>
    <w:p w14:paraId="7E9E2146" w14:textId="77777777" w:rsidR="002D71B5" w:rsidRPr="00D12DB6" w:rsidRDefault="002D71B5" w:rsidP="00B42869">
      <w:pPr>
        <w:jc w:val="both"/>
        <w:rPr>
          <w:rFonts w:ascii="Arial" w:hAnsi="Arial" w:cs="Arial"/>
          <w:sz w:val="22"/>
          <w:szCs w:val="22"/>
        </w:rPr>
      </w:pPr>
    </w:p>
    <w:p w14:paraId="71305C9F" w14:textId="77777777" w:rsidR="0065230E" w:rsidRPr="00D12DB6" w:rsidRDefault="0065230E" w:rsidP="00B42869">
      <w:pPr>
        <w:jc w:val="both"/>
        <w:rPr>
          <w:rFonts w:ascii="Arial" w:hAnsi="Arial" w:cs="Arial"/>
          <w:sz w:val="22"/>
          <w:szCs w:val="22"/>
        </w:rPr>
      </w:pPr>
    </w:p>
    <w:bookmarkStart w:id="2" w:name="_Toc24024644" w:displacedByCustomXml="next"/>
    <w:sdt>
      <w:sdtPr>
        <w:rPr>
          <w:rFonts w:ascii="Arial" w:eastAsia="Calibri" w:hAnsi="Arial" w:cs="Arial"/>
          <w:color w:val="auto"/>
          <w:sz w:val="22"/>
          <w:szCs w:val="22"/>
        </w:rPr>
        <w:id w:val="1745300384"/>
        <w:docPartObj>
          <w:docPartGallery w:val="Table of Contents"/>
          <w:docPartUnique/>
        </w:docPartObj>
      </w:sdtPr>
      <w:sdtEndPr>
        <w:rPr>
          <w:b/>
          <w:bCs/>
          <w:noProof/>
        </w:rPr>
      </w:sdtEndPr>
      <w:sdtContent>
        <w:p w14:paraId="00034ADA" w14:textId="6F642908" w:rsidR="002B183D" w:rsidRPr="00D12DB6" w:rsidRDefault="002B183D" w:rsidP="00DF7F9E">
          <w:pPr>
            <w:pStyle w:val="TOCHeading"/>
            <w:tabs>
              <w:tab w:val="left" w:pos="3249"/>
            </w:tabs>
            <w:rPr>
              <w:rFonts w:ascii="Arial" w:hAnsi="Arial" w:cs="Arial"/>
              <w:color w:val="auto"/>
              <w:sz w:val="22"/>
              <w:szCs w:val="22"/>
            </w:rPr>
          </w:pPr>
          <w:r w:rsidRPr="00D12DB6">
            <w:rPr>
              <w:rFonts w:ascii="Arial" w:hAnsi="Arial" w:cs="Arial"/>
              <w:color w:val="auto"/>
              <w:sz w:val="22"/>
              <w:szCs w:val="22"/>
            </w:rPr>
            <w:t>Contents</w:t>
          </w:r>
          <w:bookmarkEnd w:id="2"/>
          <w:r w:rsidR="00DF7F9E" w:rsidRPr="00D12DB6">
            <w:rPr>
              <w:rFonts w:ascii="Arial" w:hAnsi="Arial" w:cs="Arial"/>
              <w:color w:val="auto"/>
              <w:sz w:val="22"/>
              <w:szCs w:val="22"/>
            </w:rPr>
            <w:tab/>
          </w:r>
        </w:p>
        <w:p w14:paraId="4862003B" w14:textId="5E99D89F" w:rsidR="00F74749" w:rsidRDefault="002B183D">
          <w:pPr>
            <w:pStyle w:val="TOC1"/>
            <w:tabs>
              <w:tab w:val="right" w:leader="dot" w:pos="9016"/>
            </w:tabs>
            <w:rPr>
              <w:rFonts w:asciiTheme="minorHAnsi" w:eastAsiaTheme="minorEastAsia" w:hAnsiTheme="minorHAnsi" w:cstheme="minorBidi"/>
              <w:noProof/>
              <w:sz w:val="22"/>
              <w:szCs w:val="22"/>
              <w:lang w:eastAsia="en-GB"/>
            </w:rPr>
          </w:pPr>
          <w:r w:rsidRPr="00D12DB6">
            <w:rPr>
              <w:rFonts w:ascii="Arial" w:hAnsi="Arial" w:cs="Arial"/>
              <w:sz w:val="22"/>
              <w:szCs w:val="22"/>
            </w:rPr>
            <w:fldChar w:fldCharType="begin"/>
          </w:r>
          <w:r w:rsidRPr="00D12DB6">
            <w:rPr>
              <w:rFonts w:ascii="Arial" w:hAnsi="Arial" w:cs="Arial"/>
              <w:sz w:val="22"/>
              <w:szCs w:val="22"/>
            </w:rPr>
            <w:instrText xml:space="preserve"> TOC \o "1-3" \h \z \u </w:instrText>
          </w:r>
          <w:r w:rsidRPr="00D12DB6">
            <w:rPr>
              <w:rFonts w:ascii="Arial" w:hAnsi="Arial" w:cs="Arial"/>
              <w:sz w:val="22"/>
              <w:szCs w:val="22"/>
            </w:rPr>
            <w:fldChar w:fldCharType="separate"/>
          </w:r>
          <w:hyperlink w:anchor="_Toc24024643" w:history="1">
            <w:r w:rsidR="00F74749" w:rsidRPr="000C7F35">
              <w:rPr>
                <w:rStyle w:val="Hyperlink"/>
                <w:rFonts w:ascii="Arial" w:hAnsi="Arial" w:cs="Arial"/>
                <w:noProof/>
              </w:rPr>
              <w:t>Executive Summary</w:t>
            </w:r>
            <w:r w:rsidR="00F74749">
              <w:rPr>
                <w:noProof/>
                <w:webHidden/>
              </w:rPr>
              <w:tab/>
            </w:r>
            <w:r w:rsidR="00F74749">
              <w:rPr>
                <w:noProof/>
                <w:webHidden/>
              </w:rPr>
              <w:fldChar w:fldCharType="begin"/>
            </w:r>
            <w:r w:rsidR="00F74749">
              <w:rPr>
                <w:noProof/>
                <w:webHidden/>
              </w:rPr>
              <w:instrText xml:space="preserve"> PAGEREF _Toc24024643 \h </w:instrText>
            </w:r>
            <w:r w:rsidR="00F74749">
              <w:rPr>
                <w:noProof/>
                <w:webHidden/>
              </w:rPr>
            </w:r>
            <w:r w:rsidR="00F74749">
              <w:rPr>
                <w:noProof/>
                <w:webHidden/>
              </w:rPr>
              <w:fldChar w:fldCharType="separate"/>
            </w:r>
            <w:r w:rsidR="00F74749">
              <w:rPr>
                <w:noProof/>
                <w:webHidden/>
              </w:rPr>
              <w:t>2</w:t>
            </w:r>
            <w:r w:rsidR="00F74749">
              <w:rPr>
                <w:noProof/>
                <w:webHidden/>
              </w:rPr>
              <w:fldChar w:fldCharType="end"/>
            </w:r>
          </w:hyperlink>
        </w:p>
        <w:p w14:paraId="72AFBA90" w14:textId="05229E6F" w:rsidR="00F74749" w:rsidRDefault="00043376">
          <w:pPr>
            <w:pStyle w:val="TOC1"/>
            <w:tabs>
              <w:tab w:val="right" w:leader="dot" w:pos="9016"/>
            </w:tabs>
            <w:rPr>
              <w:rFonts w:asciiTheme="minorHAnsi" w:eastAsiaTheme="minorEastAsia" w:hAnsiTheme="minorHAnsi" w:cstheme="minorBidi"/>
              <w:noProof/>
              <w:sz w:val="22"/>
              <w:szCs w:val="22"/>
              <w:lang w:eastAsia="en-GB"/>
            </w:rPr>
          </w:pPr>
          <w:hyperlink w:anchor="_Toc24024644" w:history="1">
            <w:r w:rsidR="00F74749" w:rsidRPr="000C7F35">
              <w:rPr>
                <w:rStyle w:val="Hyperlink"/>
                <w:rFonts w:ascii="Arial" w:hAnsi="Arial" w:cs="Arial"/>
                <w:noProof/>
              </w:rPr>
              <w:t>Contents</w:t>
            </w:r>
            <w:r w:rsidR="00F74749">
              <w:rPr>
                <w:noProof/>
                <w:webHidden/>
              </w:rPr>
              <w:tab/>
            </w:r>
            <w:r w:rsidR="00F74749">
              <w:rPr>
                <w:noProof/>
                <w:webHidden/>
              </w:rPr>
              <w:fldChar w:fldCharType="begin"/>
            </w:r>
            <w:r w:rsidR="00F74749">
              <w:rPr>
                <w:noProof/>
                <w:webHidden/>
              </w:rPr>
              <w:instrText xml:space="preserve"> PAGEREF _Toc24024644 \h </w:instrText>
            </w:r>
            <w:r w:rsidR="00F74749">
              <w:rPr>
                <w:noProof/>
                <w:webHidden/>
              </w:rPr>
            </w:r>
            <w:r w:rsidR="00F74749">
              <w:rPr>
                <w:noProof/>
                <w:webHidden/>
              </w:rPr>
              <w:fldChar w:fldCharType="separate"/>
            </w:r>
            <w:r w:rsidR="00F74749">
              <w:rPr>
                <w:noProof/>
                <w:webHidden/>
              </w:rPr>
              <w:t>3</w:t>
            </w:r>
            <w:r w:rsidR="00F74749">
              <w:rPr>
                <w:noProof/>
                <w:webHidden/>
              </w:rPr>
              <w:fldChar w:fldCharType="end"/>
            </w:r>
          </w:hyperlink>
        </w:p>
        <w:p w14:paraId="5A950C10" w14:textId="2BC965FD" w:rsidR="00F74749" w:rsidRDefault="00043376">
          <w:pPr>
            <w:pStyle w:val="TOC1"/>
            <w:tabs>
              <w:tab w:val="right" w:leader="dot" w:pos="9016"/>
            </w:tabs>
            <w:rPr>
              <w:rFonts w:asciiTheme="minorHAnsi" w:eastAsiaTheme="minorEastAsia" w:hAnsiTheme="minorHAnsi" w:cstheme="minorBidi"/>
              <w:noProof/>
              <w:sz w:val="22"/>
              <w:szCs w:val="22"/>
              <w:lang w:eastAsia="en-GB"/>
            </w:rPr>
          </w:pPr>
          <w:hyperlink w:anchor="_Toc24024645" w:history="1">
            <w:r w:rsidR="00F74749" w:rsidRPr="000C7F35">
              <w:rPr>
                <w:rStyle w:val="Hyperlink"/>
                <w:rFonts w:ascii="Arial" w:hAnsi="Arial" w:cs="Arial"/>
                <w:noProof/>
              </w:rPr>
              <w:t>Introduction</w:t>
            </w:r>
            <w:r w:rsidR="00F74749">
              <w:rPr>
                <w:noProof/>
                <w:webHidden/>
              </w:rPr>
              <w:tab/>
            </w:r>
            <w:r w:rsidR="00F74749">
              <w:rPr>
                <w:noProof/>
                <w:webHidden/>
              </w:rPr>
              <w:fldChar w:fldCharType="begin"/>
            </w:r>
            <w:r w:rsidR="00F74749">
              <w:rPr>
                <w:noProof/>
                <w:webHidden/>
              </w:rPr>
              <w:instrText xml:space="preserve"> PAGEREF _Toc24024645 \h </w:instrText>
            </w:r>
            <w:r w:rsidR="00F74749">
              <w:rPr>
                <w:noProof/>
                <w:webHidden/>
              </w:rPr>
            </w:r>
            <w:r w:rsidR="00F74749">
              <w:rPr>
                <w:noProof/>
                <w:webHidden/>
              </w:rPr>
              <w:fldChar w:fldCharType="separate"/>
            </w:r>
            <w:r w:rsidR="00F74749">
              <w:rPr>
                <w:noProof/>
                <w:webHidden/>
              </w:rPr>
              <w:t>4</w:t>
            </w:r>
            <w:r w:rsidR="00F74749">
              <w:rPr>
                <w:noProof/>
                <w:webHidden/>
              </w:rPr>
              <w:fldChar w:fldCharType="end"/>
            </w:r>
          </w:hyperlink>
        </w:p>
        <w:p w14:paraId="22FCB56E" w14:textId="0E02AA9B" w:rsidR="00F74749" w:rsidRDefault="00043376">
          <w:pPr>
            <w:pStyle w:val="TOC1"/>
            <w:tabs>
              <w:tab w:val="right" w:leader="dot" w:pos="9016"/>
            </w:tabs>
            <w:rPr>
              <w:rFonts w:asciiTheme="minorHAnsi" w:eastAsiaTheme="minorEastAsia" w:hAnsiTheme="minorHAnsi" w:cstheme="minorBidi"/>
              <w:noProof/>
              <w:sz w:val="22"/>
              <w:szCs w:val="22"/>
              <w:lang w:eastAsia="en-GB"/>
            </w:rPr>
          </w:pPr>
          <w:hyperlink w:anchor="_Toc24024646" w:history="1">
            <w:r w:rsidR="00F74749" w:rsidRPr="000C7F35">
              <w:rPr>
                <w:rStyle w:val="Hyperlink"/>
                <w:rFonts w:ascii="Arial" w:hAnsi="Arial" w:cs="Arial"/>
                <w:noProof/>
              </w:rPr>
              <w:t>What is the organisation?</w:t>
            </w:r>
            <w:r w:rsidR="00F74749">
              <w:rPr>
                <w:noProof/>
                <w:webHidden/>
              </w:rPr>
              <w:tab/>
            </w:r>
            <w:r w:rsidR="00F74749">
              <w:rPr>
                <w:noProof/>
                <w:webHidden/>
              </w:rPr>
              <w:fldChar w:fldCharType="begin"/>
            </w:r>
            <w:r w:rsidR="00F74749">
              <w:rPr>
                <w:noProof/>
                <w:webHidden/>
              </w:rPr>
              <w:instrText xml:space="preserve"> PAGEREF _Toc24024646 \h </w:instrText>
            </w:r>
            <w:r w:rsidR="00F74749">
              <w:rPr>
                <w:noProof/>
                <w:webHidden/>
              </w:rPr>
            </w:r>
            <w:r w:rsidR="00F74749">
              <w:rPr>
                <w:noProof/>
                <w:webHidden/>
              </w:rPr>
              <w:fldChar w:fldCharType="separate"/>
            </w:r>
            <w:r w:rsidR="00F74749">
              <w:rPr>
                <w:noProof/>
                <w:webHidden/>
              </w:rPr>
              <w:t>5</w:t>
            </w:r>
            <w:r w:rsidR="00F74749">
              <w:rPr>
                <w:noProof/>
                <w:webHidden/>
              </w:rPr>
              <w:fldChar w:fldCharType="end"/>
            </w:r>
          </w:hyperlink>
        </w:p>
        <w:p w14:paraId="53C8FADA" w14:textId="78905832" w:rsidR="00F74749" w:rsidRDefault="00043376">
          <w:pPr>
            <w:pStyle w:val="TOC1"/>
            <w:tabs>
              <w:tab w:val="right" w:leader="dot" w:pos="9016"/>
            </w:tabs>
            <w:rPr>
              <w:rFonts w:asciiTheme="minorHAnsi" w:eastAsiaTheme="minorEastAsia" w:hAnsiTheme="minorHAnsi" w:cstheme="minorBidi"/>
              <w:noProof/>
              <w:sz w:val="22"/>
              <w:szCs w:val="22"/>
              <w:lang w:eastAsia="en-GB"/>
            </w:rPr>
          </w:pPr>
          <w:hyperlink w:anchor="_Toc24024647" w:history="1">
            <w:r w:rsidR="00F74749" w:rsidRPr="000C7F35">
              <w:rPr>
                <w:rStyle w:val="Hyperlink"/>
                <w:rFonts w:ascii="Arial" w:hAnsi="Arial" w:cs="Arial"/>
                <w:noProof/>
              </w:rPr>
              <w:t>External analysis</w:t>
            </w:r>
            <w:r w:rsidR="00F74749">
              <w:rPr>
                <w:noProof/>
                <w:webHidden/>
              </w:rPr>
              <w:tab/>
            </w:r>
            <w:r w:rsidR="00F74749">
              <w:rPr>
                <w:noProof/>
                <w:webHidden/>
              </w:rPr>
              <w:fldChar w:fldCharType="begin"/>
            </w:r>
            <w:r w:rsidR="00F74749">
              <w:rPr>
                <w:noProof/>
                <w:webHidden/>
              </w:rPr>
              <w:instrText xml:space="preserve"> PAGEREF _Toc24024647 \h </w:instrText>
            </w:r>
            <w:r w:rsidR="00F74749">
              <w:rPr>
                <w:noProof/>
                <w:webHidden/>
              </w:rPr>
            </w:r>
            <w:r w:rsidR="00F74749">
              <w:rPr>
                <w:noProof/>
                <w:webHidden/>
              </w:rPr>
              <w:fldChar w:fldCharType="separate"/>
            </w:r>
            <w:r w:rsidR="00F74749">
              <w:rPr>
                <w:noProof/>
                <w:webHidden/>
              </w:rPr>
              <w:t>5</w:t>
            </w:r>
            <w:r w:rsidR="00F74749">
              <w:rPr>
                <w:noProof/>
                <w:webHidden/>
              </w:rPr>
              <w:fldChar w:fldCharType="end"/>
            </w:r>
          </w:hyperlink>
        </w:p>
        <w:p w14:paraId="604C5862" w14:textId="219D3EF6" w:rsidR="00F74749" w:rsidRDefault="00043376">
          <w:pPr>
            <w:pStyle w:val="TOC3"/>
            <w:tabs>
              <w:tab w:val="right" w:leader="dot" w:pos="9016"/>
            </w:tabs>
            <w:rPr>
              <w:rFonts w:asciiTheme="minorHAnsi" w:eastAsiaTheme="minorEastAsia" w:hAnsiTheme="minorHAnsi" w:cstheme="minorBidi"/>
              <w:noProof/>
              <w:sz w:val="22"/>
              <w:szCs w:val="22"/>
              <w:lang w:eastAsia="en-GB"/>
            </w:rPr>
          </w:pPr>
          <w:hyperlink w:anchor="_Toc24024648" w:history="1">
            <w:r w:rsidR="00F74749" w:rsidRPr="000C7F35">
              <w:rPr>
                <w:rStyle w:val="Hyperlink"/>
                <w:noProof/>
              </w:rPr>
              <w:t>Figure1: The Porter Five Forces</w:t>
            </w:r>
            <w:r w:rsidR="00F74749">
              <w:rPr>
                <w:noProof/>
                <w:webHidden/>
              </w:rPr>
              <w:tab/>
            </w:r>
            <w:r w:rsidR="00F74749">
              <w:rPr>
                <w:noProof/>
                <w:webHidden/>
              </w:rPr>
              <w:fldChar w:fldCharType="begin"/>
            </w:r>
            <w:r w:rsidR="00F74749">
              <w:rPr>
                <w:noProof/>
                <w:webHidden/>
              </w:rPr>
              <w:instrText xml:space="preserve"> PAGEREF _Toc24024648 \h </w:instrText>
            </w:r>
            <w:r w:rsidR="00F74749">
              <w:rPr>
                <w:noProof/>
                <w:webHidden/>
              </w:rPr>
            </w:r>
            <w:r w:rsidR="00F74749">
              <w:rPr>
                <w:noProof/>
                <w:webHidden/>
              </w:rPr>
              <w:fldChar w:fldCharType="separate"/>
            </w:r>
            <w:r w:rsidR="00F74749">
              <w:rPr>
                <w:noProof/>
                <w:webHidden/>
              </w:rPr>
              <w:t>5</w:t>
            </w:r>
            <w:r w:rsidR="00F74749">
              <w:rPr>
                <w:noProof/>
                <w:webHidden/>
              </w:rPr>
              <w:fldChar w:fldCharType="end"/>
            </w:r>
          </w:hyperlink>
        </w:p>
        <w:p w14:paraId="6BE7839C" w14:textId="439C09A9" w:rsidR="00F74749" w:rsidRDefault="00043376">
          <w:pPr>
            <w:pStyle w:val="TOC2"/>
            <w:tabs>
              <w:tab w:val="right" w:leader="dot" w:pos="9016"/>
            </w:tabs>
            <w:rPr>
              <w:rFonts w:asciiTheme="minorHAnsi" w:eastAsiaTheme="minorEastAsia" w:hAnsiTheme="minorHAnsi" w:cstheme="minorBidi"/>
              <w:noProof/>
              <w:sz w:val="22"/>
              <w:szCs w:val="22"/>
              <w:lang w:eastAsia="en-GB"/>
            </w:rPr>
          </w:pPr>
          <w:hyperlink w:anchor="_Toc24024649" w:history="1">
            <w:r w:rsidR="00F74749" w:rsidRPr="000C7F35">
              <w:rPr>
                <w:rStyle w:val="Hyperlink"/>
                <w:rFonts w:ascii="Arial" w:hAnsi="Arial" w:cs="Arial"/>
                <w:noProof/>
              </w:rPr>
              <w:t>Supplier Power</w:t>
            </w:r>
            <w:r w:rsidR="00F74749">
              <w:rPr>
                <w:noProof/>
                <w:webHidden/>
              </w:rPr>
              <w:tab/>
            </w:r>
            <w:r w:rsidR="00F74749">
              <w:rPr>
                <w:noProof/>
                <w:webHidden/>
              </w:rPr>
              <w:fldChar w:fldCharType="begin"/>
            </w:r>
            <w:r w:rsidR="00F74749">
              <w:rPr>
                <w:noProof/>
                <w:webHidden/>
              </w:rPr>
              <w:instrText xml:space="preserve"> PAGEREF _Toc24024649 \h </w:instrText>
            </w:r>
            <w:r w:rsidR="00F74749">
              <w:rPr>
                <w:noProof/>
                <w:webHidden/>
              </w:rPr>
            </w:r>
            <w:r w:rsidR="00F74749">
              <w:rPr>
                <w:noProof/>
                <w:webHidden/>
              </w:rPr>
              <w:fldChar w:fldCharType="separate"/>
            </w:r>
            <w:r w:rsidR="00F74749">
              <w:rPr>
                <w:noProof/>
                <w:webHidden/>
              </w:rPr>
              <w:t>6</w:t>
            </w:r>
            <w:r w:rsidR="00F74749">
              <w:rPr>
                <w:noProof/>
                <w:webHidden/>
              </w:rPr>
              <w:fldChar w:fldCharType="end"/>
            </w:r>
          </w:hyperlink>
        </w:p>
        <w:p w14:paraId="2BB0F9F9" w14:textId="64C6C2A2" w:rsidR="00F74749" w:rsidRDefault="00043376">
          <w:pPr>
            <w:pStyle w:val="TOC2"/>
            <w:tabs>
              <w:tab w:val="right" w:leader="dot" w:pos="9016"/>
            </w:tabs>
            <w:rPr>
              <w:rFonts w:asciiTheme="minorHAnsi" w:eastAsiaTheme="minorEastAsia" w:hAnsiTheme="minorHAnsi" w:cstheme="minorBidi"/>
              <w:noProof/>
              <w:sz w:val="22"/>
              <w:szCs w:val="22"/>
              <w:lang w:eastAsia="en-GB"/>
            </w:rPr>
          </w:pPr>
          <w:hyperlink w:anchor="_Toc24024650" w:history="1">
            <w:r w:rsidR="00F74749" w:rsidRPr="000C7F35">
              <w:rPr>
                <w:rStyle w:val="Hyperlink"/>
                <w:rFonts w:ascii="Arial" w:hAnsi="Arial" w:cs="Arial"/>
                <w:noProof/>
              </w:rPr>
              <w:t>Buyer Power</w:t>
            </w:r>
            <w:r w:rsidR="00F74749">
              <w:rPr>
                <w:noProof/>
                <w:webHidden/>
              </w:rPr>
              <w:tab/>
            </w:r>
            <w:r w:rsidR="00F74749">
              <w:rPr>
                <w:noProof/>
                <w:webHidden/>
              </w:rPr>
              <w:fldChar w:fldCharType="begin"/>
            </w:r>
            <w:r w:rsidR="00F74749">
              <w:rPr>
                <w:noProof/>
                <w:webHidden/>
              </w:rPr>
              <w:instrText xml:space="preserve"> PAGEREF _Toc24024650 \h </w:instrText>
            </w:r>
            <w:r w:rsidR="00F74749">
              <w:rPr>
                <w:noProof/>
                <w:webHidden/>
              </w:rPr>
            </w:r>
            <w:r w:rsidR="00F74749">
              <w:rPr>
                <w:noProof/>
                <w:webHidden/>
              </w:rPr>
              <w:fldChar w:fldCharType="separate"/>
            </w:r>
            <w:r w:rsidR="00F74749">
              <w:rPr>
                <w:noProof/>
                <w:webHidden/>
              </w:rPr>
              <w:t>6</w:t>
            </w:r>
            <w:r w:rsidR="00F74749">
              <w:rPr>
                <w:noProof/>
                <w:webHidden/>
              </w:rPr>
              <w:fldChar w:fldCharType="end"/>
            </w:r>
          </w:hyperlink>
        </w:p>
        <w:p w14:paraId="3F729A80" w14:textId="55297CAD" w:rsidR="00F74749" w:rsidRDefault="00043376">
          <w:pPr>
            <w:pStyle w:val="TOC2"/>
            <w:tabs>
              <w:tab w:val="right" w:leader="dot" w:pos="9016"/>
            </w:tabs>
            <w:rPr>
              <w:rFonts w:asciiTheme="minorHAnsi" w:eastAsiaTheme="minorEastAsia" w:hAnsiTheme="minorHAnsi" w:cstheme="minorBidi"/>
              <w:noProof/>
              <w:sz w:val="22"/>
              <w:szCs w:val="22"/>
              <w:lang w:eastAsia="en-GB"/>
            </w:rPr>
          </w:pPr>
          <w:hyperlink w:anchor="_Toc24024651" w:history="1">
            <w:r w:rsidR="00F74749" w:rsidRPr="000C7F35">
              <w:rPr>
                <w:rStyle w:val="Hyperlink"/>
                <w:rFonts w:ascii="Arial" w:hAnsi="Arial" w:cs="Arial"/>
                <w:noProof/>
              </w:rPr>
              <w:t>The threat of new entry</w:t>
            </w:r>
            <w:r w:rsidR="00F74749">
              <w:rPr>
                <w:noProof/>
                <w:webHidden/>
              </w:rPr>
              <w:tab/>
            </w:r>
            <w:r w:rsidR="00F74749">
              <w:rPr>
                <w:noProof/>
                <w:webHidden/>
              </w:rPr>
              <w:fldChar w:fldCharType="begin"/>
            </w:r>
            <w:r w:rsidR="00F74749">
              <w:rPr>
                <w:noProof/>
                <w:webHidden/>
              </w:rPr>
              <w:instrText xml:space="preserve"> PAGEREF _Toc24024651 \h </w:instrText>
            </w:r>
            <w:r w:rsidR="00F74749">
              <w:rPr>
                <w:noProof/>
                <w:webHidden/>
              </w:rPr>
            </w:r>
            <w:r w:rsidR="00F74749">
              <w:rPr>
                <w:noProof/>
                <w:webHidden/>
              </w:rPr>
              <w:fldChar w:fldCharType="separate"/>
            </w:r>
            <w:r w:rsidR="00F74749">
              <w:rPr>
                <w:noProof/>
                <w:webHidden/>
              </w:rPr>
              <w:t>7</w:t>
            </w:r>
            <w:r w:rsidR="00F74749">
              <w:rPr>
                <w:noProof/>
                <w:webHidden/>
              </w:rPr>
              <w:fldChar w:fldCharType="end"/>
            </w:r>
          </w:hyperlink>
        </w:p>
        <w:p w14:paraId="2A9E008F" w14:textId="3659F8BE" w:rsidR="00F74749" w:rsidRDefault="00043376">
          <w:pPr>
            <w:pStyle w:val="TOC2"/>
            <w:tabs>
              <w:tab w:val="right" w:leader="dot" w:pos="9016"/>
            </w:tabs>
            <w:rPr>
              <w:rFonts w:asciiTheme="minorHAnsi" w:eastAsiaTheme="minorEastAsia" w:hAnsiTheme="minorHAnsi" w:cstheme="minorBidi"/>
              <w:noProof/>
              <w:sz w:val="22"/>
              <w:szCs w:val="22"/>
              <w:lang w:eastAsia="en-GB"/>
            </w:rPr>
          </w:pPr>
          <w:hyperlink w:anchor="_Toc24024652" w:history="1">
            <w:r w:rsidR="00F74749" w:rsidRPr="000C7F35">
              <w:rPr>
                <w:rStyle w:val="Hyperlink"/>
                <w:rFonts w:ascii="Arial" w:hAnsi="Arial" w:cs="Arial"/>
                <w:noProof/>
              </w:rPr>
              <w:t>Treat of Substitute</w:t>
            </w:r>
            <w:r w:rsidR="00F74749">
              <w:rPr>
                <w:noProof/>
                <w:webHidden/>
              </w:rPr>
              <w:tab/>
            </w:r>
            <w:r w:rsidR="00F74749">
              <w:rPr>
                <w:noProof/>
                <w:webHidden/>
              </w:rPr>
              <w:fldChar w:fldCharType="begin"/>
            </w:r>
            <w:r w:rsidR="00F74749">
              <w:rPr>
                <w:noProof/>
                <w:webHidden/>
              </w:rPr>
              <w:instrText xml:space="preserve"> PAGEREF _Toc24024652 \h </w:instrText>
            </w:r>
            <w:r w:rsidR="00F74749">
              <w:rPr>
                <w:noProof/>
                <w:webHidden/>
              </w:rPr>
            </w:r>
            <w:r w:rsidR="00F74749">
              <w:rPr>
                <w:noProof/>
                <w:webHidden/>
              </w:rPr>
              <w:fldChar w:fldCharType="separate"/>
            </w:r>
            <w:r w:rsidR="00F74749">
              <w:rPr>
                <w:noProof/>
                <w:webHidden/>
              </w:rPr>
              <w:t>7</w:t>
            </w:r>
            <w:r w:rsidR="00F74749">
              <w:rPr>
                <w:noProof/>
                <w:webHidden/>
              </w:rPr>
              <w:fldChar w:fldCharType="end"/>
            </w:r>
          </w:hyperlink>
        </w:p>
        <w:p w14:paraId="0A88428C" w14:textId="1286C8E5" w:rsidR="00F74749" w:rsidRDefault="00043376">
          <w:pPr>
            <w:pStyle w:val="TOC2"/>
            <w:tabs>
              <w:tab w:val="right" w:leader="dot" w:pos="9016"/>
            </w:tabs>
            <w:rPr>
              <w:rFonts w:asciiTheme="minorHAnsi" w:eastAsiaTheme="minorEastAsia" w:hAnsiTheme="minorHAnsi" w:cstheme="minorBidi"/>
              <w:noProof/>
              <w:sz w:val="22"/>
              <w:szCs w:val="22"/>
              <w:lang w:eastAsia="en-GB"/>
            </w:rPr>
          </w:pPr>
          <w:hyperlink w:anchor="_Toc24024653" w:history="1">
            <w:r w:rsidR="00F74749" w:rsidRPr="000C7F35">
              <w:rPr>
                <w:rStyle w:val="Hyperlink"/>
                <w:rFonts w:ascii="Arial" w:hAnsi="Arial" w:cs="Arial"/>
                <w:noProof/>
              </w:rPr>
              <w:t>Rivalry among existing competitor</w:t>
            </w:r>
            <w:r w:rsidR="00F74749">
              <w:rPr>
                <w:noProof/>
                <w:webHidden/>
              </w:rPr>
              <w:tab/>
            </w:r>
            <w:r w:rsidR="00F74749">
              <w:rPr>
                <w:noProof/>
                <w:webHidden/>
              </w:rPr>
              <w:fldChar w:fldCharType="begin"/>
            </w:r>
            <w:r w:rsidR="00F74749">
              <w:rPr>
                <w:noProof/>
                <w:webHidden/>
              </w:rPr>
              <w:instrText xml:space="preserve"> PAGEREF _Toc24024653 \h </w:instrText>
            </w:r>
            <w:r w:rsidR="00F74749">
              <w:rPr>
                <w:noProof/>
                <w:webHidden/>
              </w:rPr>
            </w:r>
            <w:r w:rsidR="00F74749">
              <w:rPr>
                <w:noProof/>
                <w:webHidden/>
              </w:rPr>
              <w:fldChar w:fldCharType="separate"/>
            </w:r>
            <w:r w:rsidR="00F74749">
              <w:rPr>
                <w:noProof/>
                <w:webHidden/>
              </w:rPr>
              <w:t>7</w:t>
            </w:r>
            <w:r w:rsidR="00F74749">
              <w:rPr>
                <w:noProof/>
                <w:webHidden/>
              </w:rPr>
              <w:fldChar w:fldCharType="end"/>
            </w:r>
          </w:hyperlink>
        </w:p>
        <w:p w14:paraId="286DAB1C" w14:textId="68267DCE" w:rsidR="00F74749" w:rsidRDefault="00043376">
          <w:pPr>
            <w:pStyle w:val="TOC1"/>
            <w:tabs>
              <w:tab w:val="right" w:leader="dot" w:pos="9016"/>
            </w:tabs>
            <w:rPr>
              <w:rFonts w:asciiTheme="minorHAnsi" w:eastAsiaTheme="minorEastAsia" w:hAnsiTheme="minorHAnsi" w:cstheme="minorBidi"/>
              <w:noProof/>
              <w:sz w:val="22"/>
              <w:szCs w:val="22"/>
              <w:lang w:eastAsia="en-GB"/>
            </w:rPr>
          </w:pPr>
          <w:hyperlink w:anchor="_Toc24024654" w:history="1">
            <w:r w:rsidR="00F74749" w:rsidRPr="000C7F35">
              <w:rPr>
                <w:rStyle w:val="Hyperlink"/>
                <w:rFonts w:ascii="Arial" w:hAnsi="Arial" w:cs="Arial"/>
                <w:noProof/>
              </w:rPr>
              <w:t>Internal Analysis</w:t>
            </w:r>
            <w:r w:rsidR="00F74749">
              <w:rPr>
                <w:noProof/>
                <w:webHidden/>
              </w:rPr>
              <w:tab/>
            </w:r>
            <w:r w:rsidR="00F74749">
              <w:rPr>
                <w:noProof/>
                <w:webHidden/>
              </w:rPr>
              <w:fldChar w:fldCharType="begin"/>
            </w:r>
            <w:r w:rsidR="00F74749">
              <w:rPr>
                <w:noProof/>
                <w:webHidden/>
              </w:rPr>
              <w:instrText xml:space="preserve"> PAGEREF _Toc24024654 \h </w:instrText>
            </w:r>
            <w:r w:rsidR="00F74749">
              <w:rPr>
                <w:noProof/>
                <w:webHidden/>
              </w:rPr>
            </w:r>
            <w:r w:rsidR="00F74749">
              <w:rPr>
                <w:noProof/>
                <w:webHidden/>
              </w:rPr>
              <w:fldChar w:fldCharType="separate"/>
            </w:r>
            <w:r w:rsidR="00F74749">
              <w:rPr>
                <w:noProof/>
                <w:webHidden/>
              </w:rPr>
              <w:t>7</w:t>
            </w:r>
            <w:r w:rsidR="00F74749">
              <w:rPr>
                <w:noProof/>
                <w:webHidden/>
              </w:rPr>
              <w:fldChar w:fldCharType="end"/>
            </w:r>
          </w:hyperlink>
        </w:p>
        <w:p w14:paraId="124A1822" w14:textId="16D461B0" w:rsidR="00F74749" w:rsidRDefault="00043376">
          <w:pPr>
            <w:pStyle w:val="TOC3"/>
            <w:tabs>
              <w:tab w:val="right" w:leader="dot" w:pos="9016"/>
            </w:tabs>
            <w:rPr>
              <w:rFonts w:asciiTheme="minorHAnsi" w:eastAsiaTheme="minorEastAsia" w:hAnsiTheme="minorHAnsi" w:cstheme="minorBidi"/>
              <w:noProof/>
              <w:sz w:val="22"/>
              <w:szCs w:val="22"/>
              <w:lang w:eastAsia="en-GB"/>
            </w:rPr>
          </w:pPr>
          <w:hyperlink w:anchor="_Toc24024655" w:history="1">
            <w:r w:rsidR="00F74749" w:rsidRPr="000C7F35">
              <w:rPr>
                <w:rStyle w:val="Hyperlink"/>
                <w:noProof/>
              </w:rPr>
              <w:t>Figure 2: McKinney’s 7s frame tools</w:t>
            </w:r>
            <w:r w:rsidR="00F74749">
              <w:rPr>
                <w:noProof/>
                <w:webHidden/>
              </w:rPr>
              <w:tab/>
            </w:r>
            <w:r w:rsidR="00F74749">
              <w:rPr>
                <w:noProof/>
                <w:webHidden/>
              </w:rPr>
              <w:fldChar w:fldCharType="begin"/>
            </w:r>
            <w:r w:rsidR="00F74749">
              <w:rPr>
                <w:noProof/>
                <w:webHidden/>
              </w:rPr>
              <w:instrText xml:space="preserve"> PAGEREF _Toc24024655 \h </w:instrText>
            </w:r>
            <w:r w:rsidR="00F74749">
              <w:rPr>
                <w:noProof/>
                <w:webHidden/>
              </w:rPr>
            </w:r>
            <w:r w:rsidR="00F74749">
              <w:rPr>
                <w:noProof/>
                <w:webHidden/>
              </w:rPr>
              <w:fldChar w:fldCharType="separate"/>
            </w:r>
            <w:r w:rsidR="00F74749">
              <w:rPr>
                <w:noProof/>
                <w:webHidden/>
              </w:rPr>
              <w:t>8</w:t>
            </w:r>
            <w:r w:rsidR="00F74749">
              <w:rPr>
                <w:noProof/>
                <w:webHidden/>
              </w:rPr>
              <w:fldChar w:fldCharType="end"/>
            </w:r>
          </w:hyperlink>
        </w:p>
        <w:p w14:paraId="3F8C845A" w14:textId="6F011604" w:rsidR="00F74749" w:rsidRDefault="00043376">
          <w:pPr>
            <w:pStyle w:val="TOC2"/>
            <w:tabs>
              <w:tab w:val="right" w:leader="dot" w:pos="9016"/>
            </w:tabs>
            <w:rPr>
              <w:rFonts w:asciiTheme="minorHAnsi" w:eastAsiaTheme="minorEastAsia" w:hAnsiTheme="minorHAnsi" w:cstheme="minorBidi"/>
              <w:noProof/>
              <w:sz w:val="22"/>
              <w:szCs w:val="22"/>
              <w:lang w:eastAsia="en-GB"/>
            </w:rPr>
          </w:pPr>
          <w:hyperlink w:anchor="_Toc24024656" w:history="1">
            <w:r w:rsidR="00F74749" w:rsidRPr="000C7F35">
              <w:rPr>
                <w:rStyle w:val="Hyperlink"/>
                <w:rFonts w:ascii="Arial" w:hAnsi="Arial" w:cs="Arial"/>
                <w:noProof/>
              </w:rPr>
              <w:t>Strategy</w:t>
            </w:r>
            <w:r w:rsidR="00F74749">
              <w:rPr>
                <w:noProof/>
                <w:webHidden/>
              </w:rPr>
              <w:tab/>
            </w:r>
            <w:r w:rsidR="00F74749">
              <w:rPr>
                <w:noProof/>
                <w:webHidden/>
              </w:rPr>
              <w:fldChar w:fldCharType="begin"/>
            </w:r>
            <w:r w:rsidR="00F74749">
              <w:rPr>
                <w:noProof/>
                <w:webHidden/>
              </w:rPr>
              <w:instrText xml:space="preserve"> PAGEREF _Toc24024656 \h </w:instrText>
            </w:r>
            <w:r w:rsidR="00F74749">
              <w:rPr>
                <w:noProof/>
                <w:webHidden/>
              </w:rPr>
            </w:r>
            <w:r w:rsidR="00F74749">
              <w:rPr>
                <w:noProof/>
                <w:webHidden/>
              </w:rPr>
              <w:fldChar w:fldCharType="separate"/>
            </w:r>
            <w:r w:rsidR="00F74749">
              <w:rPr>
                <w:noProof/>
                <w:webHidden/>
              </w:rPr>
              <w:t>8</w:t>
            </w:r>
            <w:r w:rsidR="00F74749">
              <w:rPr>
                <w:noProof/>
                <w:webHidden/>
              </w:rPr>
              <w:fldChar w:fldCharType="end"/>
            </w:r>
          </w:hyperlink>
        </w:p>
        <w:p w14:paraId="0CBE4CC9" w14:textId="5862C63E" w:rsidR="00F74749" w:rsidRDefault="00043376">
          <w:pPr>
            <w:pStyle w:val="TOC2"/>
            <w:tabs>
              <w:tab w:val="right" w:leader="dot" w:pos="9016"/>
            </w:tabs>
            <w:rPr>
              <w:rFonts w:asciiTheme="minorHAnsi" w:eastAsiaTheme="minorEastAsia" w:hAnsiTheme="minorHAnsi" w:cstheme="minorBidi"/>
              <w:noProof/>
              <w:sz w:val="22"/>
              <w:szCs w:val="22"/>
              <w:lang w:eastAsia="en-GB"/>
            </w:rPr>
          </w:pPr>
          <w:hyperlink w:anchor="_Toc24024657" w:history="1">
            <w:r w:rsidR="00F74749" w:rsidRPr="000C7F35">
              <w:rPr>
                <w:rStyle w:val="Hyperlink"/>
                <w:rFonts w:ascii="Arial" w:hAnsi="Arial" w:cs="Arial"/>
                <w:noProof/>
              </w:rPr>
              <w:t>Structure</w:t>
            </w:r>
            <w:r w:rsidR="00F74749">
              <w:rPr>
                <w:noProof/>
                <w:webHidden/>
              </w:rPr>
              <w:tab/>
            </w:r>
            <w:r w:rsidR="00F74749">
              <w:rPr>
                <w:noProof/>
                <w:webHidden/>
              </w:rPr>
              <w:fldChar w:fldCharType="begin"/>
            </w:r>
            <w:r w:rsidR="00F74749">
              <w:rPr>
                <w:noProof/>
                <w:webHidden/>
              </w:rPr>
              <w:instrText xml:space="preserve"> PAGEREF _Toc24024657 \h </w:instrText>
            </w:r>
            <w:r w:rsidR="00F74749">
              <w:rPr>
                <w:noProof/>
                <w:webHidden/>
              </w:rPr>
            </w:r>
            <w:r w:rsidR="00F74749">
              <w:rPr>
                <w:noProof/>
                <w:webHidden/>
              </w:rPr>
              <w:fldChar w:fldCharType="separate"/>
            </w:r>
            <w:r w:rsidR="00F74749">
              <w:rPr>
                <w:noProof/>
                <w:webHidden/>
              </w:rPr>
              <w:t>8</w:t>
            </w:r>
            <w:r w:rsidR="00F74749">
              <w:rPr>
                <w:noProof/>
                <w:webHidden/>
              </w:rPr>
              <w:fldChar w:fldCharType="end"/>
            </w:r>
          </w:hyperlink>
        </w:p>
        <w:p w14:paraId="7B94778F" w14:textId="378C903A" w:rsidR="00F74749" w:rsidRDefault="00043376">
          <w:pPr>
            <w:pStyle w:val="TOC3"/>
            <w:tabs>
              <w:tab w:val="right" w:leader="dot" w:pos="9016"/>
            </w:tabs>
            <w:rPr>
              <w:rFonts w:asciiTheme="minorHAnsi" w:eastAsiaTheme="minorEastAsia" w:hAnsiTheme="minorHAnsi" w:cstheme="minorBidi"/>
              <w:noProof/>
              <w:sz w:val="22"/>
              <w:szCs w:val="22"/>
              <w:lang w:eastAsia="en-GB"/>
            </w:rPr>
          </w:pPr>
          <w:hyperlink w:anchor="_Toc24024658" w:history="1">
            <w:r w:rsidR="00F74749" w:rsidRPr="000C7F35">
              <w:rPr>
                <w:rStyle w:val="Hyperlink"/>
                <w:noProof/>
              </w:rPr>
              <w:t>Figure 3: Cinnamon Spice Structure</w:t>
            </w:r>
            <w:r w:rsidR="00F74749">
              <w:rPr>
                <w:noProof/>
                <w:webHidden/>
              </w:rPr>
              <w:tab/>
            </w:r>
            <w:r w:rsidR="00F74749">
              <w:rPr>
                <w:noProof/>
                <w:webHidden/>
              </w:rPr>
              <w:fldChar w:fldCharType="begin"/>
            </w:r>
            <w:r w:rsidR="00F74749">
              <w:rPr>
                <w:noProof/>
                <w:webHidden/>
              </w:rPr>
              <w:instrText xml:space="preserve"> PAGEREF _Toc24024658 \h </w:instrText>
            </w:r>
            <w:r w:rsidR="00F74749">
              <w:rPr>
                <w:noProof/>
                <w:webHidden/>
              </w:rPr>
            </w:r>
            <w:r w:rsidR="00F74749">
              <w:rPr>
                <w:noProof/>
                <w:webHidden/>
              </w:rPr>
              <w:fldChar w:fldCharType="separate"/>
            </w:r>
            <w:r w:rsidR="00F74749">
              <w:rPr>
                <w:noProof/>
                <w:webHidden/>
              </w:rPr>
              <w:t>9</w:t>
            </w:r>
            <w:r w:rsidR="00F74749">
              <w:rPr>
                <w:noProof/>
                <w:webHidden/>
              </w:rPr>
              <w:fldChar w:fldCharType="end"/>
            </w:r>
          </w:hyperlink>
        </w:p>
        <w:p w14:paraId="09BBA02A" w14:textId="6E09EA50" w:rsidR="00F74749" w:rsidRDefault="00043376">
          <w:pPr>
            <w:pStyle w:val="TOC2"/>
            <w:tabs>
              <w:tab w:val="right" w:leader="dot" w:pos="9016"/>
            </w:tabs>
            <w:rPr>
              <w:rFonts w:asciiTheme="minorHAnsi" w:eastAsiaTheme="minorEastAsia" w:hAnsiTheme="minorHAnsi" w:cstheme="minorBidi"/>
              <w:noProof/>
              <w:sz w:val="22"/>
              <w:szCs w:val="22"/>
              <w:lang w:eastAsia="en-GB"/>
            </w:rPr>
          </w:pPr>
          <w:hyperlink w:anchor="_Toc24024659" w:history="1">
            <w:r w:rsidR="00F74749" w:rsidRPr="000C7F35">
              <w:rPr>
                <w:rStyle w:val="Hyperlink"/>
                <w:rFonts w:ascii="Arial" w:hAnsi="Arial" w:cs="Arial"/>
                <w:noProof/>
              </w:rPr>
              <w:t>System</w:t>
            </w:r>
            <w:r w:rsidR="00F74749">
              <w:rPr>
                <w:noProof/>
                <w:webHidden/>
              </w:rPr>
              <w:tab/>
            </w:r>
            <w:r w:rsidR="00F74749">
              <w:rPr>
                <w:noProof/>
                <w:webHidden/>
              </w:rPr>
              <w:fldChar w:fldCharType="begin"/>
            </w:r>
            <w:r w:rsidR="00F74749">
              <w:rPr>
                <w:noProof/>
                <w:webHidden/>
              </w:rPr>
              <w:instrText xml:space="preserve"> PAGEREF _Toc24024659 \h </w:instrText>
            </w:r>
            <w:r w:rsidR="00F74749">
              <w:rPr>
                <w:noProof/>
                <w:webHidden/>
              </w:rPr>
            </w:r>
            <w:r w:rsidR="00F74749">
              <w:rPr>
                <w:noProof/>
                <w:webHidden/>
              </w:rPr>
              <w:fldChar w:fldCharType="separate"/>
            </w:r>
            <w:r w:rsidR="00F74749">
              <w:rPr>
                <w:noProof/>
                <w:webHidden/>
              </w:rPr>
              <w:t>9</w:t>
            </w:r>
            <w:r w:rsidR="00F74749">
              <w:rPr>
                <w:noProof/>
                <w:webHidden/>
              </w:rPr>
              <w:fldChar w:fldCharType="end"/>
            </w:r>
          </w:hyperlink>
        </w:p>
        <w:p w14:paraId="7DFC1E6E" w14:textId="32285DBC" w:rsidR="00F74749" w:rsidRDefault="00043376">
          <w:pPr>
            <w:pStyle w:val="TOC2"/>
            <w:tabs>
              <w:tab w:val="right" w:leader="dot" w:pos="9016"/>
            </w:tabs>
            <w:rPr>
              <w:rFonts w:asciiTheme="minorHAnsi" w:eastAsiaTheme="minorEastAsia" w:hAnsiTheme="minorHAnsi" w:cstheme="minorBidi"/>
              <w:noProof/>
              <w:sz w:val="22"/>
              <w:szCs w:val="22"/>
              <w:lang w:eastAsia="en-GB"/>
            </w:rPr>
          </w:pPr>
          <w:hyperlink w:anchor="_Toc24024660" w:history="1">
            <w:r w:rsidR="00F74749" w:rsidRPr="000C7F35">
              <w:rPr>
                <w:rStyle w:val="Hyperlink"/>
                <w:rFonts w:ascii="Arial" w:hAnsi="Arial" w:cs="Arial"/>
                <w:noProof/>
              </w:rPr>
              <w:t>Shared Value</w:t>
            </w:r>
            <w:r w:rsidR="00F74749">
              <w:rPr>
                <w:noProof/>
                <w:webHidden/>
              </w:rPr>
              <w:tab/>
            </w:r>
            <w:r w:rsidR="00F74749">
              <w:rPr>
                <w:noProof/>
                <w:webHidden/>
              </w:rPr>
              <w:fldChar w:fldCharType="begin"/>
            </w:r>
            <w:r w:rsidR="00F74749">
              <w:rPr>
                <w:noProof/>
                <w:webHidden/>
              </w:rPr>
              <w:instrText xml:space="preserve"> PAGEREF _Toc24024660 \h </w:instrText>
            </w:r>
            <w:r w:rsidR="00F74749">
              <w:rPr>
                <w:noProof/>
                <w:webHidden/>
              </w:rPr>
            </w:r>
            <w:r w:rsidR="00F74749">
              <w:rPr>
                <w:noProof/>
                <w:webHidden/>
              </w:rPr>
              <w:fldChar w:fldCharType="separate"/>
            </w:r>
            <w:r w:rsidR="00F74749">
              <w:rPr>
                <w:noProof/>
                <w:webHidden/>
              </w:rPr>
              <w:t>9</w:t>
            </w:r>
            <w:r w:rsidR="00F74749">
              <w:rPr>
                <w:noProof/>
                <w:webHidden/>
              </w:rPr>
              <w:fldChar w:fldCharType="end"/>
            </w:r>
          </w:hyperlink>
        </w:p>
        <w:p w14:paraId="4C28647C" w14:textId="4FE71158" w:rsidR="00F74749" w:rsidRDefault="00043376">
          <w:pPr>
            <w:pStyle w:val="TOC2"/>
            <w:tabs>
              <w:tab w:val="right" w:leader="dot" w:pos="9016"/>
            </w:tabs>
            <w:rPr>
              <w:rFonts w:asciiTheme="minorHAnsi" w:eastAsiaTheme="minorEastAsia" w:hAnsiTheme="minorHAnsi" w:cstheme="minorBidi"/>
              <w:noProof/>
              <w:sz w:val="22"/>
              <w:szCs w:val="22"/>
              <w:lang w:eastAsia="en-GB"/>
            </w:rPr>
          </w:pPr>
          <w:hyperlink w:anchor="_Toc24024661" w:history="1">
            <w:r w:rsidR="00F74749" w:rsidRPr="000C7F35">
              <w:rPr>
                <w:rStyle w:val="Hyperlink"/>
                <w:rFonts w:ascii="Arial" w:hAnsi="Arial" w:cs="Arial"/>
                <w:noProof/>
              </w:rPr>
              <w:t>Style</w:t>
            </w:r>
            <w:r w:rsidR="00F74749">
              <w:rPr>
                <w:noProof/>
                <w:webHidden/>
              </w:rPr>
              <w:tab/>
            </w:r>
            <w:r w:rsidR="00F74749">
              <w:rPr>
                <w:noProof/>
                <w:webHidden/>
              </w:rPr>
              <w:fldChar w:fldCharType="begin"/>
            </w:r>
            <w:r w:rsidR="00F74749">
              <w:rPr>
                <w:noProof/>
                <w:webHidden/>
              </w:rPr>
              <w:instrText xml:space="preserve"> PAGEREF _Toc24024661 \h </w:instrText>
            </w:r>
            <w:r w:rsidR="00F74749">
              <w:rPr>
                <w:noProof/>
                <w:webHidden/>
              </w:rPr>
            </w:r>
            <w:r w:rsidR="00F74749">
              <w:rPr>
                <w:noProof/>
                <w:webHidden/>
              </w:rPr>
              <w:fldChar w:fldCharType="separate"/>
            </w:r>
            <w:r w:rsidR="00F74749">
              <w:rPr>
                <w:noProof/>
                <w:webHidden/>
              </w:rPr>
              <w:t>9</w:t>
            </w:r>
            <w:r w:rsidR="00F74749">
              <w:rPr>
                <w:noProof/>
                <w:webHidden/>
              </w:rPr>
              <w:fldChar w:fldCharType="end"/>
            </w:r>
          </w:hyperlink>
        </w:p>
        <w:p w14:paraId="44A3D312" w14:textId="6E4A88FC" w:rsidR="00F74749" w:rsidRDefault="00043376">
          <w:pPr>
            <w:pStyle w:val="TOC2"/>
            <w:tabs>
              <w:tab w:val="right" w:leader="dot" w:pos="9016"/>
            </w:tabs>
            <w:rPr>
              <w:rFonts w:asciiTheme="minorHAnsi" w:eastAsiaTheme="minorEastAsia" w:hAnsiTheme="minorHAnsi" w:cstheme="minorBidi"/>
              <w:noProof/>
              <w:sz w:val="22"/>
              <w:szCs w:val="22"/>
              <w:lang w:eastAsia="en-GB"/>
            </w:rPr>
          </w:pPr>
          <w:hyperlink w:anchor="_Toc24024662" w:history="1">
            <w:r w:rsidR="00F74749" w:rsidRPr="000C7F35">
              <w:rPr>
                <w:rStyle w:val="Hyperlink"/>
                <w:rFonts w:ascii="Arial" w:hAnsi="Arial" w:cs="Arial"/>
                <w:noProof/>
                <w:lang w:eastAsia="en-GB"/>
              </w:rPr>
              <w:t>Staff</w:t>
            </w:r>
            <w:r w:rsidR="00F74749">
              <w:rPr>
                <w:noProof/>
                <w:webHidden/>
              </w:rPr>
              <w:tab/>
            </w:r>
            <w:r w:rsidR="00F74749">
              <w:rPr>
                <w:noProof/>
                <w:webHidden/>
              </w:rPr>
              <w:fldChar w:fldCharType="begin"/>
            </w:r>
            <w:r w:rsidR="00F74749">
              <w:rPr>
                <w:noProof/>
                <w:webHidden/>
              </w:rPr>
              <w:instrText xml:space="preserve"> PAGEREF _Toc24024662 \h </w:instrText>
            </w:r>
            <w:r w:rsidR="00F74749">
              <w:rPr>
                <w:noProof/>
                <w:webHidden/>
              </w:rPr>
            </w:r>
            <w:r w:rsidR="00F74749">
              <w:rPr>
                <w:noProof/>
                <w:webHidden/>
              </w:rPr>
              <w:fldChar w:fldCharType="separate"/>
            </w:r>
            <w:r w:rsidR="00F74749">
              <w:rPr>
                <w:noProof/>
                <w:webHidden/>
              </w:rPr>
              <w:t>10</w:t>
            </w:r>
            <w:r w:rsidR="00F74749">
              <w:rPr>
                <w:noProof/>
                <w:webHidden/>
              </w:rPr>
              <w:fldChar w:fldCharType="end"/>
            </w:r>
          </w:hyperlink>
        </w:p>
        <w:p w14:paraId="5BE53433" w14:textId="476E0B91" w:rsidR="00F74749" w:rsidRDefault="00043376">
          <w:pPr>
            <w:pStyle w:val="TOC2"/>
            <w:tabs>
              <w:tab w:val="right" w:leader="dot" w:pos="9016"/>
            </w:tabs>
            <w:rPr>
              <w:rFonts w:asciiTheme="minorHAnsi" w:eastAsiaTheme="minorEastAsia" w:hAnsiTheme="minorHAnsi" w:cstheme="minorBidi"/>
              <w:noProof/>
              <w:sz w:val="22"/>
              <w:szCs w:val="22"/>
              <w:lang w:eastAsia="en-GB"/>
            </w:rPr>
          </w:pPr>
          <w:hyperlink w:anchor="_Toc24024663" w:history="1">
            <w:r w:rsidR="00F74749" w:rsidRPr="000C7F35">
              <w:rPr>
                <w:rStyle w:val="Hyperlink"/>
                <w:rFonts w:ascii="Arial" w:hAnsi="Arial" w:cs="Arial"/>
                <w:noProof/>
                <w:lang w:eastAsia="en-GB"/>
              </w:rPr>
              <w:t>Skills</w:t>
            </w:r>
            <w:r w:rsidR="00F74749">
              <w:rPr>
                <w:noProof/>
                <w:webHidden/>
              </w:rPr>
              <w:tab/>
            </w:r>
            <w:r w:rsidR="00F74749">
              <w:rPr>
                <w:noProof/>
                <w:webHidden/>
              </w:rPr>
              <w:fldChar w:fldCharType="begin"/>
            </w:r>
            <w:r w:rsidR="00F74749">
              <w:rPr>
                <w:noProof/>
                <w:webHidden/>
              </w:rPr>
              <w:instrText xml:space="preserve"> PAGEREF _Toc24024663 \h </w:instrText>
            </w:r>
            <w:r w:rsidR="00F74749">
              <w:rPr>
                <w:noProof/>
                <w:webHidden/>
              </w:rPr>
            </w:r>
            <w:r w:rsidR="00F74749">
              <w:rPr>
                <w:noProof/>
                <w:webHidden/>
              </w:rPr>
              <w:fldChar w:fldCharType="separate"/>
            </w:r>
            <w:r w:rsidR="00F74749">
              <w:rPr>
                <w:noProof/>
                <w:webHidden/>
              </w:rPr>
              <w:t>10</w:t>
            </w:r>
            <w:r w:rsidR="00F74749">
              <w:rPr>
                <w:noProof/>
                <w:webHidden/>
              </w:rPr>
              <w:fldChar w:fldCharType="end"/>
            </w:r>
          </w:hyperlink>
        </w:p>
        <w:p w14:paraId="0310807E" w14:textId="58C81707" w:rsidR="00F74749" w:rsidRDefault="00043376">
          <w:pPr>
            <w:pStyle w:val="TOC1"/>
            <w:tabs>
              <w:tab w:val="right" w:leader="dot" w:pos="9016"/>
            </w:tabs>
            <w:rPr>
              <w:rFonts w:asciiTheme="minorHAnsi" w:eastAsiaTheme="minorEastAsia" w:hAnsiTheme="minorHAnsi" w:cstheme="minorBidi"/>
              <w:noProof/>
              <w:sz w:val="22"/>
              <w:szCs w:val="22"/>
              <w:lang w:eastAsia="en-GB"/>
            </w:rPr>
          </w:pPr>
          <w:hyperlink w:anchor="_Toc24024664" w:history="1">
            <w:r w:rsidR="00F74749" w:rsidRPr="000C7F35">
              <w:rPr>
                <w:rStyle w:val="Hyperlink"/>
                <w:rFonts w:ascii="Arial" w:hAnsi="Arial" w:cs="Arial"/>
                <w:noProof/>
              </w:rPr>
              <w:t>Ethical stance</w:t>
            </w:r>
            <w:r w:rsidR="00F74749">
              <w:rPr>
                <w:noProof/>
                <w:webHidden/>
              </w:rPr>
              <w:tab/>
            </w:r>
            <w:r w:rsidR="00F74749">
              <w:rPr>
                <w:noProof/>
                <w:webHidden/>
              </w:rPr>
              <w:fldChar w:fldCharType="begin"/>
            </w:r>
            <w:r w:rsidR="00F74749">
              <w:rPr>
                <w:noProof/>
                <w:webHidden/>
              </w:rPr>
              <w:instrText xml:space="preserve"> PAGEREF _Toc24024664 \h </w:instrText>
            </w:r>
            <w:r w:rsidR="00F74749">
              <w:rPr>
                <w:noProof/>
                <w:webHidden/>
              </w:rPr>
            </w:r>
            <w:r w:rsidR="00F74749">
              <w:rPr>
                <w:noProof/>
                <w:webHidden/>
              </w:rPr>
              <w:fldChar w:fldCharType="separate"/>
            </w:r>
            <w:r w:rsidR="00F74749">
              <w:rPr>
                <w:noProof/>
                <w:webHidden/>
              </w:rPr>
              <w:t>10</w:t>
            </w:r>
            <w:r w:rsidR="00F74749">
              <w:rPr>
                <w:noProof/>
                <w:webHidden/>
              </w:rPr>
              <w:fldChar w:fldCharType="end"/>
            </w:r>
          </w:hyperlink>
        </w:p>
        <w:p w14:paraId="2B1E0DD5" w14:textId="48002DA9" w:rsidR="00F74749" w:rsidRDefault="00043376">
          <w:pPr>
            <w:pStyle w:val="TOC1"/>
            <w:tabs>
              <w:tab w:val="right" w:leader="dot" w:pos="9016"/>
            </w:tabs>
            <w:rPr>
              <w:rFonts w:asciiTheme="minorHAnsi" w:eastAsiaTheme="minorEastAsia" w:hAnsiTheme="minorHAnsi" w:cstheme="minorBidi"/>
              <w:noProof/>
              <w:sz w:val="22"/>
              <w:szCs w:val="22"/>
              <w:lang w:eastAsia="en-GB"/>
            </w:rPr>
          </w:pPr>
          <w:hyperlink w:anchor="_Toc24024665" w:history="1">
            <w:r w:rsidR="00F74749" w:rsidRPr="000C7F35">
              <w:rPr>
                <w:rStyle w:val="Hyperlink"/>
                <w:rFonts w:ascii="Arial" w:hAnsi="Arial" w:cs="Arial"/>
                <w:noProof/>
              </w:rPr>
              <w:t>Organization Culture</w:t>
            </w:r>
            <w:r w:rsidR="00F74749">
              <w:rPr>
                <w:noProof/>
                <w:webHidden/>
              </w:rPr>
              <w:tab/>
            </w:r>
            <w:r w:rsidR="00F74749">
              <w:rPr>
                <w:noProof/>
                <w:webHidden/>
              </w:rPr>
              <w:fldChar w:fldCharType="begin"/>
            </w:r>
            <w:r w:rsidR="00F74749">
              <w:rPr>
                <w:noProof/>
                <w:webHidden/>
              </w:rPr>
              <w:instrText xml:space="preserve"> PAGEREF _Toc24024665 \h </w:instrText>
            </w:r>
            <w:r w:rsidR="00F74749">
              <w:rPr>
                <w:noProof/>
                <w:webHidden/>
              </w:rPr>
            </w:r>
            <w:r w:rsidR="00F74749">
              <w:rPr>
                <w:noProof/>
                <w:webHidden/>
              </w:rPr>
              <w:fldChar w:fldCharType="separate"/>
            </w:r>
            <w:r w:rsidR="00F74749">
              <w:rPr>
                <w:noProof/>
                <w:webHidden/>
              </w:rPr>
              <w:t>11</w:t>
            </w:r>
            <w:r w:rsidR="00F74749">
              <w:rPr>
                <w:noProof/>
                <w:webHidden/>
              </w:rPr>
              <w:fldChar w:fldCharType="end"/>
            </w:r>
          </w:hyperlink>
        </w:p>
        <w:p w14:paraId="3B0576BA" w14:textId="010DBD66" w:rsidR="00F74749" w:rsidRDefault="00043376">
          <w:pPr>
            <w:pStyle w:val="TOC3"/>
            <w:tabs>
              <w:tab w:val="right" w:leader="dot" w:pos="9016"/>
            </w:tabs>
            <w:rPr>
              <w:rFonts w:asciiTheme="minorHAnsi" w:eastAsiaTheme="minorEastAsia" w:hAnsiTheme="minorHAnsi" w:cstheme="minorBidi"/>
              <w:noProof/>
              <w:sz w:val="22"/>
              <w:szCs w:val="22"/>
              <w:lang w:eastAsia="en-GB"/>
            </w:rPr>
          </w:pPr>
          <w:hyperlink w:anchor="_Toc24024666" w:history="1">
            <w:r w:rsidR="00F74749" w:rsidRPr="000C7F35">
              <w:rPr>
                <w:rStyle w:val="Hyperlink"/>
                <w:noProof/>
                <w:shd w:val="clear" w:color="auto" w:fill="FFFFFF"/>
              </w:rPr>
              <w:t>Figure 4: The Culture Web</w:t>
            </w:r>
            <w:r w:rsidR="00F74749">
              <w:rPr>
                <w:noProof/>
                <w:webHidden/>
              </w:rPr>
              <w:tab/>
            </w:r>
            <w:r w:rsidR="00F74749">
              <w:rPr>
                <w:noProof/>
                <w:webHidden/>
              </w:rPr>
              <w:fldChar w:fldCharType="begin"/>
            </w:r>
            <w:r w:rsidR="00F74749">
              <w:rPr>
                <w:noProof/>
                <w:webHidden/>
              </w:rPr>
              <w:instrText xml:space="preserve"> PAGEREF _Toc24024666 \h </w:instrText>
            </w:r>
            <w:r w:rsidR="00F74749">
              <w:rPr>
                <w:noProof/>
                <w:webHidden/>
              </w:rPr>
            </w:r>
            <w:r w:rsidR="00F74749">
              <w:rPr>
                <w:noProof/>
                <w:webHidden/>
              </w:rPr>
              <w:fldChar w:fldCharType="separate"/>
            </w:r>
            <w:r w:rsidR="00F74749">
              <w:rPr>
                <w:noProof/>
                <w:webHidden/>
              </w:rPr>
              <w:t>11</w:t>
            </w:r>
            <w:r w:rsidR="00F74749">
              <w:rPr>
                <w:noProof/>
                <w:webHidden/>
              </w:rPr>
              <w:fldChar w:fldCharType="end"/>
            </w:r>
          </w:hyperlink>
        </w:p>
        <w:p w14:paraId="5BA89FF3" w14:textId="49F8B1E9" w:rsidR="00F74749" w:rsidRDefault="00043376">
          <w:pPr>
            <w:pStyle w:val="TOC1"/>
            <w:tabs>
              <w:tab w:val="right" w:leader="dot" w:pos="9016"/>
            </w:tabs>
            <w:rPr>
              <w:rFonts w:asciiTheme="minorHAnsi" w:eastAsiaTheme="minorEastAsia" w:hAnsiTheme="minorHAnsi" w:cstheme="minorBidi"/>
              <w:noProof/>
              <w:sz w:val="22"/>
              <w:szCs w:val="22"/>
              <w:lang w:eastAsia="en-GB"/>
            </w:rPr>
          </w:pPr>
          <w:hyperlink w:anchor="_Toc24024667" w:history="1">
            <w:r w:rsidR="00F74749" w:rsidRPr="000C7F35">
              <w:rPr>
                <w:rStyle w:val="Hyperlink"/>
                <w:rFonts w:ascii="Arial" w:hAnsi="Arial" w:cs="Arial"/>
                <w:noProof/>
              </w:rPr>
              <w:t>Recommendations</w:t>
            </w:r>
            <w:r w:rsidR="00F74749">
              <w:rPr>
                <w:noProof/>
                <w:webHidden/>
              </w:rPr>
              <w:tab/>
            </w:r>
            <w:r w:rsidR="00F74749">
              <w:rPr>
                <w:noProof/>
                <w:webHidden/>
              </w:rPr>
              <w:fldChar w:fldCharType="begin"/>
            </w:r>
            <w:r w:rsidR="00F74749">
              <w:rPr>
                <w:noProof/>
                <w:webHidden/>
              </w:rPr>
              <w:instrText xml:space="preserve"> PAGEREF _Toc24024667 \h </w:instrText>
            </w:r>
            <w:r w:rsidR="00F74749">
              <w:rPr>
                <w:noProof/>
                <w:webHidden/>
              </w:rPr>
            </w:r>
            <w:r w:rsidR="00F74749">
              <w:rPr>
                <w:noProof/>
                <w:webHidden/>
              </w:rPr>
              <w:fldChar w:fldCharType="separate"/>
            </w:r>
            <w:r w:rsidR="00F74749">
              <w:rPr>
                <w:noProof/>
                <w:webHidden/>
              </w:rPr>
              <w:t>12</w:t>
            </w:r>
            <w:r w:rsidR="00F74749">
              <w:rPr>
                <w:noProof/>
                <w:webHidden/>
              </w:rPr>
              <w:fldChar w:fldCharType="end"/>
            </w:r>
          </w:hyperlink>
        </w:p>
        <w:p w14:paraId="6F0D1A12" w14:textId="3B97DD6A" w:rsidR="00F74749" w:rsidRDefault="00043376">
          <w:pPr>
            <w:pStyle w:val="TOC1"/>
            <w:tabs>
              <w:tab w:val="right" w:leader="dot" w:pos="9016"/>
            </w:tabs>
            <w:rPr>
              <w:rFonts w:asciiTheme="minorHAnsi" w:eastAsiaTheme="minorEastAsia" w:hAnsiTheme="minorHAnsi" w:cstheme="minorBidi"/>
              <w:noProof/>
              <w:sz w:val="22"/>
              <w:szCs w:val="22"/>
              <w:lang w:eastAsia="en-GB"/>
            </w:rPr>
          </w:pPr>
          <w:hyperlink w:anchor="_Toc24024668" w:history="1">
            <w:r w:rsidR="00F74749" w:rsidRPr="000C7F35">
              <w:rPr>
                <w:rStyle w:val="Hyperlink"/>
                <w:rFonts w:ascii="Arial" w:hAnsi="Arial" w:cs="Arial"/>
                <w:noProof/>
                <w:lang w:bidi="bn-IN"/>
              </w:rPr>
              <w:t>Conclusion</w:t>
            </w:r>
            <w:r w:rsidR="00F74749">
              <w:rPr>
                <w:noProof/>
                <w:webHidden/>
              </w:rPr>
              <w:tab/>
            </w:r>
            <w:r w:rsidR="00F74749">
              <w:rPr>
                <w:noProof/>
                <w:webHidden/>
              </w:rPr>
              <w:fldChar w:fldCharType="begin"/>
            </w:r>
            <w:r w:rsidR="00F74749">
              <w:rPr>
                <w:noProof/>
                <w:webHidden/>
              </w:rPr>
              <w:instrText xml:space="preserve"> PAGEREF _Toc24024668 \h </w:instrText>
            </w:r>
            <w:r w:rsidR="00F74749">
              <w:rPr>
                <w:noProof/>
                <w:webHidden/>
              </w:rPr>
            </w:r>
            <w:r w:rsidR="00F74749">
              <w:rPr>
                <w:noProof/>
                <w:webHidden/>
              </w:rPr>
              <w:fldChar w:fldCharType="separate"/>
            </w:r>
            <w:r w:rsidR="00F74749">
              <w:rPr>
                <w:noProof/>
                <w:webHidden/>
              </w:rPr>
              <w:t>12</w:t>
            </w:r>
            <w:r w:rsidR="00F74749">
              <w:rPr>
                <w:noProof/>
                <w:webHidden/>
              </w:rPr>
              <w:fldChar w:fldCharType="end"/>
            </w:r>
          </w:hyperlink>
        </w:p>
        <w:p w14:paraId="64AE1AD9" w14:textId="020DD11B" w:rsidR="00F74749" w:rsidRDefault="00043376">
          <w:pPr>
            <w:pStyle w:val="TOC1"/>
            <w:tabs>
              <w:tab w:val="right" w:leader="dot" w:pos="9016"/>
            </w:tabs>
            <w:rPr>
              <w:rFonts w:asciiTheme="minorHAnsi" w:eastAsiaTheme="minorEastAsia" w:hAnsiTheme="minorHAnsi" w:cstheme="minorBidi"/>
              <w:noProof/>
              <w:sz w:val="22"/>
              <w:szCs w:val="22"/>
              <w:lang w:eastAsia="en-GB"/>
            </w:rPr>
          </w:pPr>
          <w:hyperlink w:anchor="_Toc24024669" w:history="1">
            <w:r w:rsidR="00F74749" w:rsidRPr="000C7F35">
              <w:rPr>
                <w:rStyle w:val="Hyperlink"/>
                <w:noProof/>
              </w:rPr>
              <w:t>References</w:t>
            </w:r>
            <w:r w:rsidR="00F74749">
              <w:rPr>
                <w:noProof/>
                <w:webHidden/>
              </w:rPr>
              <w:tab/>
            </w:r>
            <w:r w:rsidR="00F74749">
              <w:rPr>
                <w:noProof/>
                <w:webHidden/>
              </w:rPr>
              <w:fldChar w:fldCharType="begin"/>
            </w:r>
            <w:r w:rsidR="00F74749">
              <w:rPr>
                <w:noProof/>
                <w:webHidden/>
              </w:rPr>
              <w:instrText xml:space="preserve"> PAGEREF _Toc24024669 \h </w:instrText>
            </w:r>
            <w:r w:rsidR="00F74749">
              <w:rPr>
                <w:noProof/>
                <w:webHidden/>
              </w:rPr>
            </w:r>
            <w:r w:rsidR="00F74749">
              <w:rPr>
                <w:noProof/>
                <w:webHidden/>
              </w:rPr>
              <w:fldChar w:fldCharType="separate"/>
            </w:r>
            <w:r w:rsidR="00F74749">
              <w:rPr>
                <w:noProof/>
                <w:webHidden/>
              </w:rPr>
              <w:t>13</w:t>
            </w:r>
            <w:r w:rsidR="00F74749">
              <w:rPr>
                <w:noProof/>
                <w:webHidden/>
              </w:rPr>
              <w:fldChar w:fldCharType="end"/>
            </w:r>
          </w:hyperlink>
        </w:p>
        <w:p w14:paraId="195B37D5" w14:textId="6C886A46" w:rsidR="002B183D" w:rsidRPr="00D12DB6" w:rsidRDefault="002B183D">
          <w:pPr>
            <w:rPr>
              <w:rFonts w:ascii="Arial" w:hAnsi="Arial" w:cs="Arial"/>
              <w:sz w:val="22"/>
              <w:szCs w:val="22"/>
            </w:rPr>
          </w:pPr>
          <w:r w:rsidRPr="00D12DB6">
            <w:rPr>
              <w:rFonts w:ascii="Arial" w:hAnsi="Arial" w:cs="Arial"/>
              <w:b/>
              <w:bCs/>
              <w:noProof/>
              <w:sz w:val="22"/>
              <w:szCs w:val="22"/>
            </w:rPr>
            <w:fldChar w:fldCharType="end"/>
          </w:r>
        </w:p>
      </w:sdtContent>
    </w:sdt>
    <w:p w14:paraId="24502959" w14:textId="77777777" w:rsidR="0065230E" w:rsidRPr="00D12DB6" w:rsidRDefault="0065230E" w:rsidP="00B42869">
      <w:pPr>
        <w:jc w:val="both"/>
        <w:rPr>
          <w:rFonts w:ascii="Arial" w:hAnsi="Arial" w:cs="Arial"/>
          <w:sz w:val="22"/>
          <w:szCs w:val="22"/>
        </w:rPr>
      </w:pPr>
    </w:p>
    <w:p w14:paraId="5F84AF18" w14:textId="0E6D74E0" w:rsidR="00FC4222" w:rsidRDefault="00FC4222" w:rsidP="00B42869">
      <w:pPr>
        <w:jc w:val="both"/>
        <w:rPr>
          <w:rFonts w:ascii="Arial" w:hAnsi="Arial" w:cs="Arial"/>
          <w:sz w:val="22"/>
          <w:szCs w:val="22"/>
        </w:rPr>
      </w:pPr>
    </w:p>
    <w:p w14:paraId="18297E82" w14:textId="0AE6FF7F" w:rsidR="00FC4222" w:rsidRDefault="00FC4222" w:rsidP="00B42869">
      <w:pPr>
        <w:jc w:val="both"/>
        <w:rPr>
          <w:rFonts w:ascii="Arial" w:hAnsi="Arial" w:cs="Arial"/>
          <w:sz w:val="22"/>
          <w:szCs w:val="22"/>
        </w:rPr>
      </w:pPr>
    </w:p>
    <w:p w14:paraId="5ED87C32" w14:textId="2D82BF13" w:rsidR="0065230E" w:rsidRPr="00D12DB6" w:rsidRDefault="009368FA" w:rsidP="002B183D">
      <w:pPr>
        <w:pStyle w:val="Heading1"/>
        <w:rPr>
          <w:rFonts w:ascii="Arial" w:hAnsi="Arial" w:cs="Arial"/>
          <w:color w:val="auto"/>
          <w:sz w:val="22"/>
          <w:szCs w:val="22"/>
        </w:rPr>
      </w:pPr>
      <w:bookmarkStart w:id="3" w:name="_Toc24024645"/>
      <w:r w:rsidRPr="00D12DB6">
        <w:rPr>
          <w:rFonts w:ascii="Arial" w:hAnsi="Arial" w:cs="Arial"/>
          <w:color w:val="auto"/>
          <w:sz w:val="22"/>
          <w:szCs w:val="22"/>
        </w:rPr>
        <w:lastRenderedPageBreak/>
        <w:t>Introduction</w:t>
      </w:r>
      <w:bookmarkEnd w:id="3"/>
      <w:r w:rsidRPr="00D12DB6">
        <w:rPr>
          <w:rFonts w:ascii="Arial" w:hAnsi="Arial" w:cs="Arial"/>
          <w:color w:val="auto"/>
          <w:sz w:val="22"/>
          <w:szCs w:val="22"/>
        </w:rPr>
        <w:t xml:space="preserve"> </w:t>
      </w:r>
    </w:p>
    <w:p w14:paraId="445063E7" w14:textId="11874DAF" w:rsidR="00F47BA2" w:rsidRPr="00D12DB6" w:rsidRDefault="0065230E" w:rsidP="00B42869">
      <w:pPr>
        <w:jc w:val="both"/>
        <w:rPr>
          <w:rFonts w:ascii="Arial" w:hAnsi="Arial" w:cs="Arial"/>
          <w:sz w:val="22"/>
          <w:szCs w:val="22"/>
        </w:rPr>
      </w:pPr>
      <w:r w:rsidRPr="00D12DB6">
        <w:rPr>
          <w:rFonts w:ascii="Arial" w:hAnsi="Arial" w:cs="Arial"/>
          <w:sz w:val="22"/>
          <w:szCs w:val="22"/>
        </w:rPr>
        <w:t xml:space="preserve">This report will </w:t>
      </w:r>
      <w:r w:rsidR="009368FA" w:rsidRPr="00D12DB6">
        <w:rPr>
          <w:rFonts w:ascii="Arial" w:hAnsi="Arial" w:cs="Arial"/>
          <w:sz w:val="22"/>
          <w:szCs w:val="22"/>
        </w:rPr>
        <w:t xml:space="preserve">define what is </w:t>
      </w:r>
      <w:r w:rsidR="00594BF6" w:rsidRPr="00D12DB6">
        <w:rPr>
          <w:rFonts w:ascii="Arial" w:hAnsi="Arial" w:cs="Arial"/>
          <w:sz w:val="22"/>
          <w:szCs w:val="22"/>
        </w:rPr>
        <w:t xml:space="preserve">the </w:t>
      </w:r>
      <w:r w:rsidR="009368FA" w:rsidRPr="00D12DB6">
        <w:rPr>
          <w:rFonts w:ascii="Arial" w:hAnsi="Arial" w:cs="Arial"/>
          <w:sz w:val="22"/>
          <w:szCs w:val="22"/>
        </w:rPr>
        <w:t>organisation and its culture</w:t>
      </w:r>
      <w:r w:rsidRPr="00D12DB6">
        <w:rPr>
          <w:rFonts w:ascii="Arial" w:hAnsi="Arial" w:cs="Arial"/>
          <w:sz w:val="22"/>
          <w:szCs w:val="22"/>
        </w:rPr>
        <w:t xml:space="preserve"> will </w:t>
      </w:r>
      <w:r w:rsidR="00F47BA2" w:rsidRPr="00D12DB6">
        <w:rPr>
          <w:rFonts w:ascii="Arial" w:hAnsi="Arial" w:cs="Arial"/>
          <w:sz w:val="22"/>
          <w:szCs w:val="22"/>
        </w:rPr>
        <w:t>cultivate</w:t>
      </w:r>
      <w:r w:rsidR="009368FA" w:rsidRPr="00D12DB6">
        <w:rPr>
          <w:rFonts w:ascii="Arial" w:hAnsi="Arial" w:cs="Arial"/>
          <w:sz w:val="22"/>
          <w:szCs w:val="22"/>
        </w:rPr>
        <w:t xml:space="preserve"> journal</w:t>
      </w:r>
      <w:r w:rsidR="00594BF6" w:rsidRPr="00D12DB6">
        <w:rPr>
          <w:rFonts w:ascii="Arial" w:hAnsi="Arial" w:cs="Arial"/>
          <w:sz w:val="22"/>
          <w:szCs w:val="22"/>
        </w:rPr>
        <w:t>s</w:t>
      </w:r>
      <w:r w:rsidR="009368FA" w:rsidRPr="00D12DB6">
        <w:rPr>
          <w:rFonts w:ascii="Arial" w:hAnsi="Arial" w:cs="Arial"/>
          <w:sz w:val="22"/>
          <w:szCs w:val="22"/>
        </w:rPr>
        <w:t xml:space="preserve"> and researches conducted on that topic</w:t>
      </w:r>
      <w:r w:rsidR="00F47BA2" w:rsidRPr="00D12DB6">
        <w:rPr>
          <w:rFonts w:ascii="Arial" w:hAnsi="Arial" w:cs="Arial"/>
          <w:sz w:val="22"/>
          <w:szCs w:val="22"/>
        </w:rPr>
        <w:t xml:space="preserve">. This report will </w:t>
      </w:r>
      <w:r w:rsidR="00BC2DD2" w:rsidRPr="00D12DB6">
        <w:rPr>
          <w:rFonts w:ascii="Arial" w:hAnsi="Arial" w:cs="Arial"/>
          <w:sz w:val="22"/>
          <w:szCs w:val="22"/>
        </w:rPr>
        <w:t>exami</w:t>
      </w:r>
      <w:r w:rsidR="00BC2DD2">
        <w:rPr>
          <w:rFonts w:ascii="Arial" w:hAnsi="Arial" w:cs="Arial"/>
          <w:sz w:val="22"/>
          <w:szCs w:val="22"/>
        </w:rPr>
        <w:t>n</w:t>
      </w:r>
      <w:r w:rsidR="00BC2DD2" w:rsidRPr="00D12DB6">
        <w:rPr>
          <w:rFonts w:ascii="Arial" w:hAnsi="Arial" w:cs="Arial"/>
          <w:sz w:val="22"/>
          <w:szCs w:val="22"/>
        </w:rPr>
        <w:t>e</w:t>
      </w:r>
      <w:r w:rsidR="00F47BA2" w:rsidRPr="00D12DB6">
        <w:rPr>
          <w:rFonts w:ascii="Arial" w:hAnsi="Arial" w:cs="Arial"/>
          <w:sz w:val="22"/>
          <w:szCs w:val="22"/>
        </w:rPr>
        <w:t xml:space="preserve"> Cinnamon </w:t>
      </w:r>
      <w:r w:rsidR="00B421BF" w:rsidRPr="00D12DB6">
        <w:rPr>
          <w:rFonts w:ascii="Arial" w:hAnsi="Arial" w:cs="Arial"/>
          <w:sz w:val="22"/>
          <w:szCs w:val="22"/>
        </w:rPr>
        <w:t>Spice</w:t>
      </w:r>
      <w:r w:rsidR="001C2BF2" w:rsidRPr="00D12DB6">
        <w:rPr>
          <w:rFonts w:ascii="Arial" w:hAnsi="Arial" w:cs="Arial"/>
          <w:sz w:val="22"/>
          <w:szCs w:val="22"/>
        </w:rPr>
        <w:t xml:space="preserve"> (an Indian Restaurant)</w:t>
      </w:r>
      <w:r w:rsidR="00B421BF" w:rsidRPr="00D12DB6">
        <w:rPr>
          <w:rFonts w:ascii="Arial" w:hAnsi="Arial" w:cs="Arial"/>
          <w:sz w:val="22"/>
          <w:szCs w:val="22"/>
        </w:rPr>
        <w:t>,</w:t>
      </w:r>
      <w:r w:rsidR="00F47BA2" w:rsidRPr="00D12DB6">
        <w:rPr>
          <w:rFonts w:ascii="Arial" w:hAnsi="Arial" w:cs="Arial"/>
          <w:sz w:val="22"/>
          <w:szCs w:val="22"/>
        </w:rPr>
        <w:t xml:space="preserve"> </w:t>
      </w:r>
      <w:r w:rsidR="009368FA" w:rsidRPr="00D12DB6">
        <w:rPr>
          <w:rFonts w:ascii="Arial" w:hAnsi="Arial" w:cs="Arial"/>
          <w:sz w:val="22"/>
          <w:szCs w:val="22"/>
        </w:rPr>
        <w:t>based in Telford</w:t>
      </w:r>
      <w:r w:rsidRPr="00D12DB6">
        <w:rPr>
          <w:rFonts w:ascii="Arial" w:hAnsi="Arial" w:cs="Arial"/>
          <w:sz w:val="22"/>
          <w:szCs w:val="22"/>
        </w:rPr>
        <w:t>, Oakengates</w:t>
      </w:r>
      <w:r w:rsidR="009368FA" w:rsidRPr="00D12DB6">
        <w:rPr>
          <w:rFonts w:ascii="Arial" w:hAnsi="Arial" w:cs="Arial"/>
          <w:sz w:val="22"/>
          <w:szCs w:val="22"/>
        </w:rPr>
        <w:t>.</w:t>
      </w:r>
      <w:r w:rsidR="001C2BF2" w:rsidRPr="00D12DB6">
        <w:rPr>
          <w:rFonts w:ascii="Arial" w:hAnsi="Arial" w:cs="Arial"/>
          <w:sz w:val="22"/>
          <w:szCs w:val="22"/>
        </w:rPr>
        <w:t xml:space="preserve"> Every business has </w:t>
      </w:r>
      <w:r w:rsidR="00594BF6" w:rsidRPr="00D12DB6">
        <w:rPr>
          <w:rFonts w:ascii="Arial" w:hAnsi="Arial" w:cs="Arial"/>
          <w:sz w:val="22"/>
          <w:szCs w:val="22"/>
        </w:rPr>
        <w:t xml:space="preserve">an </w:t>
      </w:r>
      <w:r w:rsidR="001C2BF2" w:rsidRPr="00D12DB6">
        <w:rPr>
          <w:rFonts w:ascii="Arial" w:hAnsi="Arial" w:cs="Arial"/>
          <w:sz w:val="22"/>
          <w:szCs w:val="22"/>
        </w:rPr>
        <w:t xml:space="preserve">internal and external environment, </w:t>
      </w:r>
      <w:r w:rsidR="00594BF6" w:rsidRPr="00D12DB6">
        <w:rPr>
          <w:rFonts w:ascii="Arial" w:hAnsi="Arial" w:cs="Arial"/>
          <w:sz w:val="22"/>
          <w:szCs w:val="22"/>
        </w:rPr>
        <w:t xml:space="preserve">the </w:t>
      </w:r>
      <w:r w:rsidR="001C2BF2" w:rsidRPr="00D12DB6">
        <w:rPr>
          <w:rFonts w:ascii="Arial" w:hAnsi="Arial" w:cs="Arial"/>
          <w:sz w:val="22"/>
          <w:szCs w:val="22"/>
        </w:rPr>
        <w:t>internal environment is tangible, however</w:t>
      </w:r>
      <w:r w:rsidR="00594BF6" w:rsidRPr="00D12DB6">
        <w:rPr>
          <w:rFonts w:ascii="Arial" w:hAnsi="Arial" w:cs="Arial"/>
          <w:sz w:val="22"/>
          <w:szCs w:val="22"/>
        </w:rPr>
        <w:t>,</w:t>
      </w:r>
      <w:r w:rsidR="001C2BF2" w:rsidRPr="00D12DB6">
        <w:rPr>
          <w:rFonts w:ascii="Arial" w:hAnsi="Arial" w:cs="Arial"/>
          <w:sz w:val="22"/>
          <w:szCs w:val="22"/>
        </w:rPr>
        <w:t xml:space="preserve"> it can influence by its external environment. If the minimum</w:t>
      </w:r>
      <w:r w:rsidR="004E449B">
        <w:rPr>
          <w:rFonts w:ascii="Arial" w:hAnsi="Arial" w:cs="Arial"/>
          <w:sz w:val="22"/>
          <w:szCs w:val="22"/>
        </w:rPr>
        <w:t xml:space="preserve"> </w:t>
      </w:r>
      <w:r w:rsidR="00F831CB" w:rsidRPr="00D12DB6">
        <w:rPr>
          <w:rFonts w:ascii="Arial" w:hAnsi="Arial" w:cs="Arial"/>
          <w:sz w:val="22"/>
          <w:szCs w:val="22"/>
        </w:rPr>
        <w:t>wage</w:t>
      </w:r>
      <w:r w:rsidR="004E449B">
        <w:rPr>
          <w:rFonts w:ascii="Arial" w:hAnsi="Arial" w:cs="Arial"/>
          <w:sz w:val="22"/>
          <w:szCs w:val="22"/>
        </w:rPr>
        <w:t xml:space="preserve"> gone up</w:t>
      </w:r>
      <w:r w:rsidR="001C2BF2" w:rsidRPr="00D12DB6">
        <w:rPr>
          <w:rFonts w:ascii="Arial" w:hAnsi="Arial" w:cs="Arial"/>
          <w:sz w:val="22"/>
          <w:szCs w:val="22"/>
        </w:rPr>
        <w:t xml:space="preserve"> and</w:t>
      </w:r>
      <w:r w:rsidR="004E449B">
        <w:rPr>
          <w:rFonts w:ascii="Arial" w:hAnsi="Arial" w:cs="Arial"/>
          <w:sz w:val="22"/>
          <w:szCs w:val="22"/>
        </w:rPr>
        <w:t xml:space="preserve"> if</w:t>
      </w:r>
      <w:r w:rsidR="001C2BF2" w:rsidRPr="00D12DB6">
        <w:rPr>
          <w:rFonts w:ascii="Arial" w:hAnsi="Arial" w:cs="Arial"/>
          <w:sz w:val="22"/>
          <w:szCs w:val="22"/>
        </w:rPr>
        <w:t xml:space="preserve"> business revenue is </w:t>
      </w:r>
      <w:r w:rsidR="00594BF6" w:rsidRPr="00D12DB6">
        <w:rPr>
          <w:rFonts w:ascii="Arial" w:hAnsi="Arial" w:cs="Arial"/>
          <w:sz w:val="22"/>
          <w:szCs w:val="22"/>
        </w:rPr>
        <w:t xml:space="preserve">the </w:t>
      </w:r>
      <w:r w:rsidR="001C2BF2" w:rsidRPr="00D12DB6">
        <w:rPr>
          <w:rFonts w:ascii="Arial" w:hAnsi="Arial" w:cs="Arial"/>
          <w:sz w:val="22"/>
          <w:szCs w:val="22"/>
        </w:rPr>
        <w:t xml:space="preserve">same, </w:t>
      </w:r>
      <w:r w:rsidR="00594BF6" w:rsidRPr="00D12DB6">
        <w:rPr>
          <w:rFonts w:ascii="Arial" w:hAnsi="Arial" w:cs="Arial"/>
          <w:sz w:val="22"/>
          <w:szCs w:val="22"/>
        </w:rPr>
        <w:t xml:space="preserve">the </w:t>
      </w:r>
      <w:r w:rsidR="001C2BF2" w:rsidRPr="00D12DB6">
        <w:rPr>
          <w:rFonts w:ascii="Arial" w:hAnsi="Arial" w:cs="Arial"/>
          <w:sz w:val="22"/>
          <w:szCs w:val="22"/>
        </w:rPr>
        <w:t xml:space="preserve">organisation cannot employ </w:t>
      </w:r>
      <w:r w:rsidR="00594BF6" w:rsidRPr="00D12DB6">
        <w:rPr>
          <w:rFonts w:ascii="Arial" w:hAnsi="Arial" w:cs="Arial"/>
          <w:sz w:val="22"/>
          <w:szCs w:val="22"/>
        </w:rPr>
        <w:t xml:space="preserve">the </w:t>
      </w:r>
      <w:r w:rsidR="001C2BF2" w:rsidRPr="00D12DB6">
        <w:rPr>
          <w:rFonts w:ascii="Arial" w:hAnsi="Arial" w:cs="Arial"/>
          <w:sz w:val="22"/>
          <w:szCs w:val="22"/>
        </w:rPr>
        <w:t>same number of employees and the</w:t>
      </w:r>
      <w:r w:rsidR="00594BF6" w:rsidRPr="00D12DB6">
        <w:rPr>
          <w:rFonts w:ascii="Arial" w:hAnsi="Arial" w:cs="Arial"/>
          <w:sz w:val="22"/>
          <w:szCs w:val="22"/>
        </w:rPr>
        <w:t>re</w:t>
      </w:r>
      <w:r w:rsidR="001C2BF2" w:rsidRPr="00D12DB6">
        <w:rPr>
          <w:rFonts w:ascii="Arial" w:hAnsi="Arial" w:cs="Arial"/>
          <w:sz w:val="22"/>
          <w:szCs w:val="22"/>
        </w:rPr>
        <w:t>for</w:t>
      </w:r>
      <w:r w:rsidR="00594BF6" w:rsidRPr="00D12DB6">
        <w:rPr>
          <w:rFonts w:ascii="Arial" w:hAnsi="Arial" w:cs="Arial"/>
          <w:sz w:val="22"/>
          <w:szCs w:val="22"/>
        </w:rPr>
        <w:t>e</w:t>
      </w:r>
      <w:r w:rsidR="001C2BF2" w:rsidRPr="00D12DB6">
        <w:rPr>
          <w:rFonts w:ascii="Arial" w:hAnsi="Arial" w:cs="Arial"/>
          <w:sz w:val="22"/>
          <w:szCs w:val="22"/>
        </w:rPr>
        <w:t xml:space="preserve"> </w:t>
      </w:r>
      <w:r w:rsidR="00594BF6" w:rsidRPr="00D12DB6">
        <w:rPr>
          <w:rFonts w:ascii="Arial" w:hAnsi="Arial" w:cs="Arial"/>
          <w:sz w:val="22"/>
          <w:szCs w:val="22"/>
        </w:rPr>
        <w:t xml:space="preserve">the </w:t>
      </w:r>
      <w:r w:rsidR="001C2BF2" w:rsidRPr="00D12DB6">
        <w:rPr>
          <w:rFonts w:ascii="Arial" w:hAnsi="Arial" w:cs="Arial"/>
          <w:sz w:val="22"/>
          <w:szCs w:val="22"/>
        </w:rPr>
        <w:t xml:space="preserve">organisation will employ </w:t>
      </w:r>
      <w:r w:rsidR="00594BF6" w:rsidRPr="00D12DB6">
        <w:rPr>
          <w:rFonts w:ascii="Arial" w:hAnsi="Arial" w:cs="Arial"/>
          <w:sz w:val="22"/>
          <w:szCs w:val="22"/>
        </w:rPr>
        <w:t xml:space="preserve">a </w:t>
      </w:r>
      <w:r w:rsidR="001C2BF2" w:rsidRPr="00D12DB6">
        <w:rPr>
          <w:rFonts w:ascii="Arial" w:hAnsi="Arial" w:cs="Arial"/>
          <w:sz w:val="22"/>
          <w:szCs w:val="22"/>
        </w:rPr>
        <w:t xml:space="preserve">few </w:t>
      </w:r>
      <w:r w:rsidR="00594BF6" w:rsidRPr="00D12DB6">
        <w:rPr>
          <w:rFonts w:ascii="Arial" w:hAnsi="Arial" w:cs="Arial"/>
          <w:sz w:val="22"/>
          <w:szCs w:val="22"/>
        </w:rPr>
        <w:t>fewer</w:t>
      </w:r>
      <w:r w:rsidR="001C2BF2" w:rsidRPr="00D12DB6">
        <w:rPr>
          <w:rFonts w:ascii="Arial" w:hAnsi="Arial" w:cs="Arial"/>
          <w:sz w:val="22"/>
          <w:szCs w:val="22"/>
        </w:rPr>
        <w:t xml:space="preserve"> employees as it is not feasible for them. </w:t>
      </w:r>
    </w:p>
    <w:p w14:paraId="62E49C03" w14:textId="77777777" w:rsidR="00F47BA2" w:rsidRPr="00D12DB6" w:rsidRDefault="00F47BA2" w:rsidP="00B42869">
      <w:pPr>
        <w:jc w:val="both"/>
        <w:rPr>
          <w:rFonts w:ascii="Arial" w:hAnsi="Arial" w:cs="Arial"/>
          <w:sz w:val="22"/>
          <w:szCs w:val="22"/>
        </w:rPr>
      </w:pPr>
    </w:p>
    <w:p w14:paraId="3EDAA6E6" w14:textId="77777777" w:rsidR="009368FA" w:rsidRPr="00D12DB6" w:rsidRDefault="009368FA" w:rsidP="00B42869">
      <w:pPr>
        <w:jc w:val="both"/>
        <w:rPr>
          <w:rFonts w:ascii="Arial" w:hAnsi="Arial" w:cs="Arial"/>
          <w:sz w:val="22"/>
          <w:szCs w:val="22"/>
        </w:rPr>
      </w:pPr>
    </w:p>
    <w:p w14:paraId="65419BDF" w14:textId="77777777" w:rsidR="002D71B5" w:rsidRPr="00D12DB6" w:rsidRDefault="002D71B5" w:rsidP="00B42869">
      <w:pPr>
        <w:jc w:val="both"/>
        <w:rPr>
          <w:rFonts w:ascii="Arial" w:hAnsi="Arial" w:cs="Arial"/>
          <w:sz w:val="22"/>
          <w:szCs w:val="22"/>
        </w:rPr>
      </w:pPr>
    </w:p>
    <w:p w14:paraId="21059D72" w14:textId="77777777" w:rsidR="002D71B5" w:rsidRPr="00D12DB6" w:rsidRDefault="002D71B5" w:rsidP="00B42869">
      <w:pPr>
        <w:jc w:val="both"/>
        <w:rPr>
          <w:rFonts w:ascii="Arial" w:hAnsi="Arial" w:cs="Arial"/>
          <w:sz w:val="22"/>
          <w:szCs w:val="22"/>
        </w:rPr>
      </w:pPr>
    </w:p>
    <w:p w14:paraId="6F75D350" w14:textId="378CB17E" w:rsidR="00982124" w:rsidRPr="00D12DB6" w:rsidRDefault="00982124" w:rsidP="00B42869">
      <w:pPr>
        <w:jc w:val="both"/>
        <w:rPr>
          <w:rFonts w:ascii="Arial" w:hAnsi="Arial" w:cs="Arial"/>
          <w:sz w:val="22"/>
          <w:szCs w:val="22"/>
        </w:rPr>
      </w:pPr>
    </w:p>
    <w:p w14:paraId="2B82108E" w14:textId="37C1F300" w:rsidR="00A57A1D" w:rsidRPr="00D12DB6" w:rsidRDefault="00A57A1D" w:rsidP="00B42869">
      <w:pPr>
        <w:jc w:val="both"/>
        <w:rPr>
          <w:rFonts w:ascii="Arial" w:hAnsi="Arial" w:cs="Arial"/>
          <w:sz w:val="22"/>
          <w:szCs w:val="22"/>
        </w:rPr>
      </w:pPr>
    </w:p>
    <w:p w14:paraId="2694118E" w14:textId="551EEE6F" w:rsidR="00A57A1D" w:rsidRPr="00D12DB6" w:rsidRDefault="00A57A1D" w:rsidP="00B42869">
      <w:pPr>
        <w:jc w:val="both"/>
        <w:rPr>
          <w:rFonts w:ascii="Arial" w:hAnsi="Arial" w:cs="Arial"/>
          <w:sz w:val="22"/>
          <w:szCs w:val="22"/>
        </w:rPr>
      </w:pPr>
    </w:p>
    <w:p w14:paraId="1EADFFF4" w14:textId="443B6BBB" w:rsidR="00A57A1D" w:rsidRPr="00D12DB6" w:rsidRDefault="00A57A1D" w:rsidP="00B42869">
      <w:pPr>
        <w:jc w:val="both"/>
        <w:rPr>
          <w:rFonts w:ascii="Arial" w:hAnsi="Arial" w:cs="Arial"/>
          <w:sz w:val="22"/>
          <w:szCs w:val="22"/>
        </w:rPr>
      </w:pPr>
    </w:p>
    <w:p w14:paraId="36A0B4E2" w14:textId="4E344AB4" w:rsidR="00A57A1D" w:rsidRPr="00D12DB6" w:rsidRDefault="00A57A1D" w:rsidP="00B42869">
      <w:pPr>
        <w:jc w:val="both"/>
        <w:rPr>
          <w:rFonts w:ascii="Arial" w:hAnsi="Arial" w:cs="Arial"/>
          <w:sz w:val="22"/>
          <w:szCs w:val="22"/>
        </w:rPr>
      </w:pPr>
    </w:p>
    <w:p w14:paraId="4722ABA4" w14:textId="54E9C3CC" w:rsidR="00A57A1D" w:rsidRPr="00D12DB6" w:rsidRDefault="00A57A1D" w:rsidP="00B42869">
      <w:pPr>
        <w:jc w:val="both"/>
        <w:rPr>
          <w:rFonts w:ascii="Arial" w:hAnsi="Arial" w:cs="Arial"/>
          <w:sz w:val="22"/>
          <w:szCs w:val="22"/>
        </w:rPr>
      </w:pPr>
    </w:p>
    <w:p w14:paraId="270951A3" w14:textId="6E5FCA16" w:rsidR="00A57A1D" w:rsidRPr="00D12DB6" w:rsidRDefault="00A57A1D" w:rsidP="00B42869">
      <w:pPr>
        <w:jc w:val="both"/>
        <w:rPr>
          <w:rFonts w:ascii="Arial" w:hAnsi="Arial" w:cs="Arial"/>
          <w:sz w:val="22"/>
          <w:szCs w:val="22"/>
        </w:rPr>
      </w:pPr>
    </w:p>
    <w:p w14:paraId="6BD8A068" w14:textId="3425571B" w:rsidR="00A57A1D" w:rsidRPr="00D12DB6" w:rsidRDefault="00A57A1D" w:rsidP="00B42869">
      <w:pPr>
        <w:jc w:val="both"/>
        <w:rPr>
          <w:rFonts w:ascii="Arial" w:hAnsi="Arial" w:cs="Arial"/>
          <w:sz w:val="22"/>
          <w:szCs w:val="22"/>
        </w:rPr>
      </w:pPr>
    </w:p>
    <w:p w14:paraId="178B7197" w14:textId="024F7617" w:rsidR="00A57A1D" w:rsidRPr="00D12DB6" w:rsidRDefault="00A57A1D" w:rsidP="00B42869">
      <w:pPr>
        <w:jc w:val="both"/>
        <w:rPr>
          <w:rFonts w:ascii="Arial" w:hAnsi="Arial" w:cs="Arial"/>
          <w:sz w:val="22"/>
          <w:szCs w:val="22"/>
        </w:rPr>
      </w:pPr>
    </w:p>
    <w:p w14:paraId="3D720721" w14:textId="5584F7FA" w:rsidR="00A57A1D" w:rsidRPr="00D12DB6" w:rsidRDefault="00A57A1D" w:rsidP="00B42869">
      <w:pPr>
        <w:jc w:val="both"/>
        <w:rPr>
          <w:rFonts w:ascii="Arial" w:hAnsi="Arial" w:cs="Arial"/>
          <w:sz w:val="22"/>
          <w:szCs w:val="22"/>
        </w:rPr>
      </w:pPr>
    </w:p>
    <w:p w14:paraId="692A2342" w14:textId="544D2DC5" w:rsidR="00A57A1D" w:rsidRPr="00D12DB6" w:rsidRDefault="00A57A1D" w:rsidP="00B42869">
      <w:pPr>
        <w:jc w:val="both"/>
        <w:rPr>
          <w:rFonts w:ascii="Arial" w:hAnsi="Arial" w:cs="Arial"/>
          <w:sz w:val="22"/>
          <w:szCs w:val="22"/>
        </w:rPr>
      </w:pPr>
    </w:p>
    <w:p w14:paraId="2FE1D3E8" w14:textId="35C6100C" w:rsidR="00A57A1D" w:rsidRPr="00D12DB6" w:rsidRDefault="00A57A1D" w:rsidP="00B42869">
      <w:pPr>
        <w:jc w:val="both"/>
        <w:rPr>
          <w:rFonts w:ascii="Arial" w:hAnsi="Arial" w:cs="Arial"/>
          <w:sz w:val="22"/>
          <w:szCs w:val="22"/>
        </w:rPr>
      </w:pPr>
    </w:p>
    <w:p w14:paraId="0A627407" w14:textId="66D54CB7" w:rsidR="00A57A1D" w:rsidRPr="00D12DB6" w:rsidRDefault="00A57A1D" w:rsidP="00B42869">
      <w:pPr>
        <w:jc w:val="both"/>
        <w:rPr>
          <w:rFonts w:ascii="Arial" w:hAnsi="Arial" w:cs="Arial"/>
          <w:sz w:val="22"/>
          <w:szCs w:val="22"/>
        </w:rPr>
      </w:pPr>
    </w:p>
    <w:p w14:paraId="1FECEDA3" w14:textId="2FED8D91" w:rsidR="00A57A1D" w:rsidRPr="00D12DB6" w:rsidRDefault="00A57A1D" w:rsidP="00B42869">
      <w:pPr>
        <w:jc w:val="both"/>
        <w:rPr>
          <w:rFonts w:ascii="Arial" w:hAnsi="Arial" w:cs="Arial"/>
          <w:sz w:val="22"/>
          <w:szCs w:val="22"/>
        </w:rPr>
      </w:pPr>
    </w:p>
    <w:p w14:paraId="475CB011" w14:textId="3F313F7E" w:rsidR="00DD09B6" w:rsidRPr="00D12DB6" w:rsidRDefault="00DD09B6" w:rsidP="00B42869">
      <w:pPr>
        <w:jc w:val="both"/>
        <w:rPr>
          <w:rFonts w:ascii="Arial" w:hAnsi="Arial" w:cs="Arial"/>
          <w:sz w:val="22"/>
          <w:szCs w:val="22"/>
        </w:rPr>
      </w:pPr>
    </w:p>
    <w:p w14:paraId="5F5D9373" w14:textId="6AFD97B9" w:rsidR="00DD09B6" w:rsidRPr="00D12DB6" w:rsidRDefault="00DD09B6" w:rsidP="00B42869">
      <w:pPr>
        <w:jc w:val="both"/>
        <w:rPr>
          <w:rFonts w:ascii="Arial" w:hAnsi="Arial" w:cs="Arial"/>
          <w:sz w:val="22"/>
          <w:szCs w:val="22"/>
        </w:rPr>
      </w:pPr>
    </w:p>
    <w:p w14:paraId="1DB28CEB" w14:textId="519E3F44" w:rsidR="00DD09B6" w:rsidRPr="00D12DB6" w:rsidRDefault="00DD09B6" w:rsidP="00B42869">
      <w:pPr>
        <w:jc w:val="both"/>
        <w:rPr>
          <w:rFonts w:ascii="Arial" w:hAnsi="Arial" w:cs="Arial"/>
          <w:sz w:val="22"/>
          <w:szCs w:val="22"/>
        </w:rPr>
      </w:pPr>
    </w:p>
    <w:p w14:paraId="3EEDE6B9" w14:textId="13D7F4DE" w:rsidR="00DD09B6" w:rsidRPr="00D12DB6" w:rsidRDefault="00DD09B6" w:rsidP="00B42869">
      <w:pPr>
        <w:jc w:val="both"/>
        <w:rPr>
          <w:rFonts w:ascii="Arial" w:hAnsi="Arial" w:cs="Arial"/>
          <w:sz w:val="22"/>
          <w:szCs w:val="22"/>
        </w:rPr>
      </w:pPr>
    </w:p>
    <w:p w14:paraId="5ED99B99" w14:textId="77777777" w:rsidR="00DD09B6" w:rsidRPr="00D12DB6" w:rsidRDefault="00DD09B6" w:rsidP="00B42869">
      <w:pPr>
        <w:jc w:val="both"/>
        <w:rPr>
          <w:rFonts w:ascii="Arial" w:hAnsi="Arial" w:cs="Arial"/>
          <w:sz w:val="22"/>
          <w:szCs w:val="22"/>
        </w:rPr>
      </w:pPr>
    </w:p>
    <w:p w14:paraId="1638870C" w14:textId="45D1826D" w:rsidR="00982124" w:rsidRPr="00D12DB6" w:rsidRDefault="00EF3542" w:rsidP="002B183D">
      <w:pPr>
        <w:pStyle w:val="Heading1"/>
        <w:rPr>
          <w:rFonts w:ascii="Arial" w:hAnsi="Arial" w:cs="Arial"/>
          <w:color w:val="auto"/>
          <w:sz w:val="22"/>
          <w:szCs w:val="22"/>
        </w:rPr>
      </w:pPr>
      <w:bookmarkStart w:id="4" w:name="_Toc24024646"/>
      <w:r w:rsidRPr="00D12DB6">
        <w:rPr>
          <w:rFonts w:ascii="Arial" w:hAnsi="Arial" w:cs="Arial"/>
          <w:color w:val="auto"/>
          <w:sz w:val="22"/>
          <w:szCs w:val="22"/>
        </w:rPr>
        <w:lastRenderedPageBreak/>
        <w:t xml:space="preserve">What is </w:t>
      </w:r>
      <w:r w:rsidR="00594BF6" w:rsidRPr="00D12DB6">
        <w:rPr>
          <w:rFonts w:ascii="Arial" w:hAnsi="Arial" w:cs="Arial"/>
          <w:color w:val="auto"/>
          <w:sz w:val="22"/>
          <w:szCs w:val="22"/>
        </w:rPr>
        <w:t>the</w:t>
      </w:r>
      <w:r w:rsidR="0065230E" w:rsidRPr="00D12DB6">
        <w:rPr>
          <w:rFonts w:ascii="Arial" w:hAnsi="Arial" w:cs="Arial"/>
          <w:color w:val="auto"/>
          <w:sz w:val="22"/>
          <w:szCs w:val="22"/>
        </w:rPr>
        <w:t xml:space="preserve"> </w:t>
      </w:r>
      <w:r w:rsidRPr="00D12DB6">
        <w:rPr>
          <w:rFonts w:ascii="Arial" w:hAnsi="Arial" w:cs="Arial"/>
          <w:color w:val="auto"/>
          <w:sz w:val="22"/>
          <w:szCs w:val="22"/>
        </w:rPr>
        <w:t>organisation</w:t>
      </w:r>
      <w:r w:rsidR="00A8290E" w:rsidRPr="00D12DB6">
        <w:rPr>
          <w:rFonts w:ascii="Arial" w:hAnsi="Arial" w:cs="Arial"/>
          <w:color w:val="auto"/>
          <w:sz w:val="22"/>
          <w:szCs w:val="22"/>
        </w:rPr>
        <w:t>?</w:t>
      </w:r>
      <w:bookmarkEnd w:id="4"/>
    </w:p>
    <w:p w14:paraId="324FB8A5" w14:textId="3CB783D6" w:rsidR="00653641" w:rsidRPr="00D12DB6" w:rsidRDefault="00557527" w:rsidP="00D12DB6">
      <w:pPr>
        <w:suppressAutoHyphens w:val="0"/>
        <w:jc w:val="both"/>
        <w:rPr>
          <w:rFonts w:ascii="Arial" w:hAnsi="Arial" w:cs="Arial"/>
          <w:sz w:val="22"/>
          <w:szCs w:val="22"/>
        </w:rPr>
      </w:pPr>
      <w:r>
        <w:rPr>
          <w:rFonts w:ascii="Arial" w:hAnsi="Arial" w:cs="Arial"/>
          <w:sz w:val="22"/>
          <w:szCs w:val="22"/>
        </w:rPr>
        <w:t xml:space="preserve">An </w:t>
      </w:r>
      <w:r w:rsidR="00FE4DC0" w:rsidRPr="00D12DB6">
        <w:rPr>
          <w:rFonts w:ascii="Arial" w:hAnsi="Arial" w:cs="Arial"/>
          <w:sz w:val="22"/>
          <w:szCs w:val="22"/>
        </w:rPr>
        <w:t>Organisation often star</w:t>
      </w:r>
      <w:r w:rsidR="00594BF6" w:rsidRPr="00D12DB6">
        <w:rPr>
          <w:rFonts w:ascii="Arial" w:hAnsi="Arial" w:cs="Arial"/>
          <w:sz w:val="22"/>
          <w:szCs w:val="22"/>
        </w:rPr>
        <w:t>s</w:t>
      </w:r>
      <w:r w:rsidR="00FE4DC0" w:rsidRPr="00D12DB6">
        <w:rPr>
          <w:rFonts w:ascii="Arial" w:hAnsi="Arial" w:cs="Arial"/>
          <w:sz w:val="22"/>
          <w:szCs w:val="22"/>
        </w:rPr>
        <w:t xml:space="preserve"> or born when the</w:t>
      </w:r>
      <w:r>
        <w:rPr>
          <w:rFonts w:ascii="Arial" w:hAnsi="Arial" w:cs="Arial"/>
          <w:sz w:val="22"/>
          <w:szCs w:val="22"/>
        </w:rPr>
        <w:t>re is</w:t>
      </w:r>
      <w:r w:rsidR="00FE4DC0" w:rsidRPr="00D12DB6">
        <w:rPr>
          <w:rFonts w:ascii="Arial" w:hAnsi="Arial" w:cs="Arial"/>
          <w:sz w:val="22"/>
          <w:szCs w:val="22"/>
        </w:rPr>
        <w:t xml:space="preserve"> </w:t>
      </w:r>
      <w:bookmarkStart w:id="5" w:name="_GoBack"/>
      <w:bookmarkEnd w:id="5"/>
      <w:r w:rsidR="00327338">
        <w:rPr>
          <w:rFonts w:ascii="Arial" w:hAnsi="Arial" w:cs="Arial"/>
          <w:sz w:val="22"/>
          <w:szCs w:val="22"/>
        </w:rPr>
        <w:t xml:space="preserve">a </w:t>
      </w:r>
      <w:r w:rsidR="00BB24E1" w:rsidRPr="00D12DB6">
        <w:rPr>
          <w:rFonts w:ascii="Arial" w:hAnsi="Arial" w:cs="Arial"/>
          <w:sz w:val="22"/>
          <w:szCs w:val="22"/>
        </w:rPr>
        <w:t>need</w:t>
      </w:r>
      <w:r w:rsidR="00FE4DC0" w:rsidRPr="00D12DB6">
        <w:rPr>
          <w:rFonts w:ascii="Arial" w:hAnsi="Arial" w:cs="Arial"/>
          <w:sz w:val="22"/>
          <w:szCs w:val="22"/>
        </w:rPr>
        <w:t xml:space="preserve"> </w:t>
      </w:r>
      <w:r>
        <w:rPr>
          <w:rFonts w:ascii="Arial" w:hAnsi="Arial" w:cs="Arial"/>
          <w:sz w:val="22"/>
          <w:szCs w:val="22"/>
        </w:rPr>
        <w:t xml:space="preserve">for </w:t>
      </w:r>
      <w:r w:rsidR="00FE4DC0" w:rsidRPr="00D12DB6">
        <w:rPr>
          <w:rFonts w:ascii="Arial" w:hAnsi="Arial" w:cs="Arial"/>
          <w:sz w:val="22"/>
          <w:szCs w:val="22"/>
        </w:rPr>
        <w:t>something or something that will make life eas</w:t>
      </w:r>
      <w:r>
        <w:rPr>
          <w:rFonts w:ascii="Arial" w:hAnsi="Arial" w:cs="Arial"/>
          <w:sz w:val="22"/>
          <w:szCs w:val="22"/>
        </w:rPr>
        <w:t>y</w:t>
      </w:r>
      <w:r w:rsidR="00FE4DC0" w:rsidRPr="00D12DB6">
        <w:rPr>
          <w:rFonts w:ascii="Arial" w:hAnsi="Arial" w:cs="Arial"/>
          <w:sz w:val="22"/>
          <w:szCs w:val="22"/>
        </w:rPr>
        <w:t xml:space="preserve">. These needs are </w:t>
      </w:r>
      <w:r w:rsidR="00A8290E" w:rsidRPr="00D12DB6">
        <w:rPr>
          <w:rFonts w:ascii="Arial" w:hAnsi="Arial" w:cs="Arial"/>
          <w:sz w:val="22"/>
          <w:szCs w:val="22"/>
        </w:rPr>
        <w:t>identified</w:t>
      </w:r>
      <w:r w:rsidR="00FE4DC0" w:rsidRPr="00D12DB6">
        <w:rPr>
          <w:rFonts w:ascii="Arial" w:hAnsi="Arial" w:cs="Arial"/>
          <w:sz w:val="22"/>
          <w:szCs w:val="22"/>
        </w:rPr>
        <w:t xml:space="preserve"> by </w:t>
      </w:r>
      <w:r w:rsidR="00A8290E" w:rsidRPr="00D12DB6">
        <w:rPr>
          <w:rFonts w:ascii="Arial" w:hAnsi="Arial" w:cs="Arial"/>
          <w:sz w:val="22"/>
          <w:szCs w:val="22"/>
        </w:rPr>
        <w:t>entrepreneurs and</w:t>
      </w:r>
      <w:r w:rsidR="00FE4DC0" w:rsidRPr="00D12DB6">
        <w:rPr>
          <w:rFonts w:ascii="Arial" w:hAnsi="Arial" w:cs="Arial"/>
          <w:sz w:val="22"/>
          <w:szCs w:val="22"/>
        </w:rPr>
        <w:t xml:space="preserve"> they start their </w:t>
      </w:r>
      <w:r w:rsidR="00A8290E" w:rsidRPr="00D12DB6">
        <w:rPr>
          <w:rFonts w:ascii="Arial" w:hAnsi="Arial" w:cs="Arial"/>
          <w:sz w:val="22"/>
          <w:szCs w:val="22"/>
        </w:rPr>
        <w:t>organisation by them</w:t>
      </w:r>
      <w:r w:rsidR="00594BF6" w:rsidRPr="00D12DB6">
        <w:rPr>
          <w:rFonts w:ascii="Arial" w:hAnsi="Arial" w:cs="Arial"/>
          <w:sz w:val="22"/>
          <w:szCs w:val="22"/>
        </w:rPr>
        <w:t>selves</w:t>
      </w:r>
      <w:r w:rsidR="00A8290E" w:rsidRPr="00D12DB6">
        <w:rPr>
          <w:rFonts w:ascii="Arial" w:hAnsi="Arial" w:cs="Arial"/>
          <w:sz w:val="22"/>
          <w:szCs w:val="22"/>
        </w:rPr>
        <w:t xml:space="preserve"> or with </w:t>
      </w:r>
      <w:r w:rsidR="00594BF6" w:rsidRPr="00D12DB6">
        <w:rPr>
          <w:rFonts w:ascii="Arial" w:hAnsi="Arial" w:cs="Arial"/>
          <w:sz w:val="22"/>
          <w:szCs w:val="22"/>
        </w:rPr>
        <w:t xml:space="preserve">a </w:t>
      </w:r>
      <w:r w:rsidR="00A8290E" w:rsidRPr="00D12DB6">
        <w:rPr>
          <w:rFonts w:ascii="Arial" w:hAnsi="Arial" w:cs="Arial"/>
          <w:sz w:val="22"/>
          <w:szCs w:val="22"/>
        </w:rPr>
        <w:t>group of people.</w:t>
      </w:r>
      <w:r w:rsidR="003E35B6" w:rsidRPr="00D12DB6">
        <w:rPr>
          <w:rFonts w:ascii="Arial" w:hAnsi="Arial" w:cs="Arial"/>
          <w:sz w:val="22"/>
          <w:szCs w:val="22"/>
        </w:rPr>
        <w:t xml:space="preserve"> Cambridge dictionary define</w:t>
      </w:r>
      <w:r w:rsidR="00594BF6" w:rsidRPr="00D12DB6">
        <w:rPr>
          <w:rFonts w:ascii="Arial" w:hAnsi="Arial" w:cs="Arial"/>
          <w:sz w:val="22"/>
          <w:szCs w:val="22"/>
        </w:rPr>
        <w:t>s</w:t>
      </w:r>
      <w:r w:rsidR="003E35B6" w:rsidRPr="00D12DB6">
        <w:rPr>
          <w:rFonts w:ascii="Arial" w:hAnsi="Arial" w:cs="Arial"/>
          <w:sz w:val="22"/>
          <w:szCs w:val="22"/>
        </w:rPr>
        <w:t xml:space="preserve"> </w:t>
      </w:r>
      <w:r w:rsidR="00594BF6" w:rsidRPr="00D12DB6">
        <w:rPr>
          <w:rFonts w:ascii="Arial" w:hAnsi="Arial" w:cs="Arial"/>
          <w:sz w:val="22"/>
          <w:szCs w:val="22"/>
        </w:rPr>
        <w:t xml:space="preserve">the </w:t>
      </w:r>
      <w:r w:rsidR="003E35B6" w:rsidRPr="00D12DB6">
        <w:rPr>
          <w:rFonts w:ascii="Arial" w:hAnsi="Arial" w:cs="Arial"/>
          <w:sz w:val="22"/>
          <w:szCs w:val="22"/>
        </w:rPr>
        <w:t xml:space="preserve">organisation as “ a </w:t>
      </w:r>
      <w:hyperlink r:id="rId11" w:tooltip="group" w:history="1">
        <w:r w:rsidR="003E35B6" w:rsidRPr="00D12DB6">
          <w:rPr>
            <w:rStyle w:val="Hyperlink"/>
            <w:rFonts w:ascii="Arial" w:hAnsi="Arial" w:cs="Arial"/>
            <w:color w:val="auto"/>
            <w:sz w:val="22"/>
            <w:szCs w:val="22"/>
            <w:u w:val="none"/>
          </w:rPr>
          <w:t>group</w:t>
        </w:r>
      </w:hyperlink>
      <w:r w:rsidR="003E35B6" w:rsidRPr="00D12DB6">
        <w:rPr>
          <w:rFonts w:ascii="Arial" w:hAnsi="Arial" w:cs="Arial"/>
          <w:sz w:val="22"/>
          <w:szCs w:val="22"/>
        </w:rPr>
        <w:t xml:space="preserve"> of </w:t>
      </w:r>
      <w:hyperlink r:id="rId12" w:tooltip="people" w:history="1">
        <w:r w:rsidR="003E35B6" w:rsidRPr="00D12DB6">
          <w:rPr>
            <w:rStyle w:val="Hyperlink"/>
            <w:rFonts w:ascii="Arial" w:hAnsi="Arial" w:cs="Arial"/>
            <w:color w:val="auto"/>
            <w:sz w:val="22"/>
            <w:szCs w:val="22"/>
            <w:u w:val="none"/>
          </w:rPr>
          <w:t>people</w:t>
        </w:r>
      </w:hyperlink>
      <w:r w:rsidR="003E35B6" w:rsidRPr="00D12DB6">
        <w:rPr>
          <w:rFonts w:ascii="Arial" w:hAnsi="Arial" w:cs="Arial"/>
          <w:sz w:val="22"/>
          <w:szCs w:val="22"/>
        </w:rPr>
        <w:t xml:space="preserve"> who </w:t>
      </w:r>
      <w:hyperlink r:id="rId13" w:tooltip="work" w:history="1">
        <w:r w:rsidR="003E35B6" w:rsidRPr="00D12DB6">
          <w:rPr>
            <w:rStyle w:val="Hyperlink"/>
            <w:rFonts w:ascii="Arial" w:hAnsi="Arial" w:cs="Arial"/>
            <w:color w:val="auto"/>
            <w:sz w:val="22"/>
            <w:szCs w:val="22"/>
            <w:u w:val="none"/>
          </w:rPr>
          <w:t>work</w:t>
        </w:r>
      </w:hyperlink>
      <w:r w:rsidR="003E35B6" w:rsidRPr="00D12DB6">
        <w:rPr>
          <w:rFonts w:ascii="Arial" w:hAnsi="Arial" w:cs="Arial"/>
          <w:sz w:val="22"/>
          <w:szCs w:val="22"/>
        </w:rPr>
        <w:t xml:space="preserve"> together in an </w:t>
      </w:r>
      <w:hyperlink r:id="rId14" w:tooltip="organized" w:history="1">
        <w:r w:rsidR="003E35B6" w:rsidRPr="00D12DB6">
          <w:rPr>
            <w:rStyle w:val="Hyperlink"/>
            <w:rFonts w:ascii="Arial" w:hAnsi="Arial" w:cs="Arial"/>
            <w:color w:val="auto"/>
            <w:sz w:val="22"/>
            <w:szCs w:val="22"/>
            <w:u w:val="none"/>
          </w:rPr>
          <w:t>organized</w:t>
        </w:r>
      </w:hyperlink>
      <w:r w:rsidR="003E35B6" w:rsidRPr="00D12DB6">
        <w:rPr>
          <w:rFonts w:ascii="Arial" w:hAnsi="Arial" w:cs="Arial"/>
          <w:sz w:val="22"/>
          <w:szCs w:val="22"/>
        </w:rPr>
        <w:t xml:space="preserve"> way for a </w:t>
      </w:r>
      <w:hyperlink r:id="rId15" w:tooltip="shared" w:history="1">
        <w:r w:rsidR="003E35B6" w:rsidRPr="00D12DB6">
          <w:rPr>
            <w:rStyle w:val="Hyperlink"/>
            <w:rFonts w:ascii="Arial" w:hAnsi="Arial" w:cs="Arial"/>
            <w:color w:val="auto"/>
            <w:sz w:val="22"/>
            <w:szCs w:val="22"/>
            <w:u w:val="none"/>
          </w:rPr>
          <w:t>shared</w:t>
        </w:r>
      </w:hyperlink>
      <w:r w:rsidR="003E35B6" w:rsidRPr="00D12DB6">
        <w:rPr>
          <w:rFonts w:ascii="Arial" w:hAnsi="Arial" w:cs="Arial"/>
          <w:sz w:val="22"/>
          <w:szCs w:val="22"/>
        </w:rPr>
        <w:t xml:space="preserve"> </w:t>
      </w:r>
      <w:hyperlink r:id="rId16" w:tooltip="purpose" w:history="1">
        <w:r w:rsidR="003E35B6" w:rsidRPr="00D12DB6">
          <w:rPr>
            <w:rStyle w:val="Hyperlink"/>
            <w:rFonts w:ascii="Arial" w:hAnsi="Arial" w:cs="Arial"/>
            <w:color w:val="auto"/>
            <w:sz w:val="22"/>
            <w:szCs w:val="22"/>
            <w:u w:val="none"/>
          </w:rPr>
          <w:t>purpose</w:t>
        </w:r>
      </w:hyperlink>
      <w:r w:rsidR="003E35B6" w:rsidRPr="00D12DB6">
        <w:rPr>
          <w:rFonts w:ascii="Arial" w:hAnsi="Arial" w:cs="Arial"/>
          <w:sz w:val="22"/>
          <w:szCs w:val="22"/>
        </w:rPr>
        <w:t xml:space="preserve">” </w:t>
      </w:r>
      <w:r w:rsidR="003E35B6" w:rsidRPr="00D12DB6">
        <w:rPr>
          <w:rFonts w:ascii="Arial" w:hAnsi="Arial" w:cs="Arial"/>
          <w:sz w:val="22"/>
          <w:szCs w:val="22"/>
          <w:shd w:val="clear" w:color="auto" w:fill="FFFFFF"/>
        </w:rPr>
        <w:t>(Dictionary.cambridge.org, 2019).</w:t>
      </w:r>
      <w:r w:rsidR="00594BF6" w:rsidRPr="00D12DB6">
        <w:rPr>
          <w:rFonts w:ascii="Arial" w:hAnsi="Arial" w:cs="Arial"/>
          <w:sz w:val="22"/>
          <w:szCs w:val="22"/>
          <w:shd w:val="clear" w:color="auto" w:fill="FFFFFF"/>
        </w:rPr>
        <w:t xml:space="preserve"> </w:t>
      </w:r>
      <w:r w:rsidR="00A8290E" w:rsidRPr="00D12DB6">
        <w:rPr>
          <w:rFonts w:ascii="Arial" w:hAnsi="Arial" w:cs="Arial"/>
          <w:sz w:val="22"/>
          <w:szCs w:val="22"/>
        </w:rPr>
        <w:t xml:space="preserve">Organisation </w:t>
      </w:r>
      <w:r w:rsidR="00653C93" w:rsidRPr="00D12DB6">
        <w:rPr>
          <w:rFonts w:ascii="Arial" w:hAnsi="Arial" w:cs="Arial"/>
          <w:sz w:val="22"/>
          <w:szCs w:val="22"/>
        </w:rPr>
        <w:t>itself</w:t>
      </w:r>
      <w:r w:rsidR="00A8290E" w:rsidRPr="00D12DB6">
        <w:rPr>
          <w:rFonts w:ascii="Arial" w:hAnsi="Arial" w:cs="Arial"/>
          <w:sz w:val="22"/>
          <w:szCs w:val="22"/>
        </w:rPr>
        <w:t xml:space="preserve"> has no structure or culture, structure and culture begin from the founder of the organisation,</w:t>
      </w:r>
      <w:r w:rsidR="00BE0608" w:rsidRPr="00D12DB6">
        <w:rPr>
          <w:rFonts w:ascii="Arial" w:hAnsi="Arial" w:cs="Arial"/>
          <w:sz w:val="22"/>
          <w:szCs w:val="22"/>
        </w:rPr>
        <w:t xml:space="preserve"> founder’s</w:t>
      </w:r>
      <w:r w:rsidR="00A8290E" w:rsidRPr="00D12DB6">
        <w:rPr>
          <w:rFonts w:ascii="Arial" w:hAnsi="Arial" w:cs="Arial"/>
          <w:sz w:val="22"/>
          <w:szCs w:val="22"/>
        </w:rPr>
        <w:t xml:space="preserve"> mission, vision and value form the culture and structure of the organisation</w:t>
      </w:r>
    </w:p>
    <w:p w14:paraId="376B52E8" w14:textId="77777777" w:rsidR="00653641" w:rsidRPr="00D12DB6" w:rsidRDefault="00653641" w:rsidP="00B42869">
      <w:pPr>
        <w:suppressAutoHyphens w:val="0"/>
        <w:jc w:val="both"/>
        <w:rPr>
          <w:rFonts w:ascii="Arial" w:hAnsi="Arial" w:cs="Arial"/>
          <w:sz w:val="22"/>
          <w:szCs w:val="22"/>
        </w:rPr>
      </w:pPr>
    </w:p>
    <w:p w14:paraId="2B585444" w14:textId="77777777" w:rsidR="00A2503E" w:rsidRPr="00D12DB6" w:rsidRDefault="00A2503E" w:rsidP="002B183D">
      <w:pPr>
        <w:pStyle w:val="Heading1"/>
        <w:rPr>
          <w:rFonts w:ascii="Arial" w:hAnsi="Arial" w:cs="Arial"/>
          <w:color w:val="auto"/>
          <w:sz w:val="22"/>
          <w:szCs w:val="22"/>
        </w:rPr>
      </w:pPr>
      <w:bookmarkStart w:id="6" w:name="_Toc24024647"/>
      <w:r w:rsidRPr="00D12DB6">
        <w:rPr>
          <w:rFonts w:ascii="Arial" w:hAnsi="Arial" w:cs="Arial"/>
          <w:color w:val="auto"/>
          <w:sz w:val="22"/>
          <w:szCs w:val="22"/>
        </w:rPr>
        <w:t>External analysis</w:t>
      </w:r>
      <w:bookmarkEnd w:id="6"/>
      <w:r w:rsidRPr="00D12DB6">
        <w:rPr>
          <w:rFonts w:ascii="Arial" w:hAnsi="Arial" w:cs="Arial"/>
          <w:color w:val="auto"/>
          <w:sz w:val="22"/>
          <w:szCs w:val="22"/>
        </w:rPr>
        <w:t xml:space="preserve"> </w:t>
      </w:r>
    </w:p>
    <w:p w14:paraId="36835926" w14:textId="17B89623" w:rsidR="00D12DB6" w:rsidRDefault="00F27BC9" w:rsidP="00B42869">
      <w:pPr>
        <w:suppressAutoHyphens w:val="0"/>
        <w:jc w:val="both"/>
        <w:rPr>
          <w:rFonts w:ascii="Arial" w:hAnsi="Arial" w:cs="Arial"/>
          <w:sz w:val="22"/>
          <w:szCs w:val="22"/>
        </w:rPr>
      </w:pPr>
      <w:r w:rsidRPr="00D12DB6">
        <w:rPr>
          <w:rFonts w:ascii="Arial" w:hAnsi="Arial" w:cs="Arial"/>
          <w:sz w:val="22"/>
          <w:szCs w:val="22"/>
        </w:rPr>
        <w:t xml:space="preserve">We will use Porter </w:t>
      </w:r>
      <w:r w:rsidR="00A2503E" w:rsidRPr="00D12DB6">
        <w:rPr>
          <w:rFonts w:ascii="Arial" w:hAnsi="Arial" w:cs="Arial"/>
          <w:sz w:val="22"/>
          <w:szCs w:val="22"/>
        </w:rPr>
        <w:t xml:space="preserve">5 </w:t>
      </w:r>
      <w:r w:rsidR="00EF7B30" w:rsidRPr="00D12DB6">
        <w:rPr>
          <w:rFonts w:ascii="Arial" w:hAnsi="Arial" w:cs="Arial"/>
          <w:sz w:val="22"/>
          <w:szCs w:val="22"/>
        </w:rPr>
        <w:t xml:space="preserve">forces to </w:t>
      </w:r>
      <w:r w:rsidR="00F74749" w:rsidRPr="00D12DB6">
        <w:rPr>
          <w:rFonts w:ascii="Arial" w:hAnsi="Arial" w:cs="Arial"/>
          <w:sz w:val="22"/>
          <w:szCs w:val="22"/>
        </w:rPr>
        <w:t>analyse</w:t>
      </w:r>
      <w:r w:rsidR="00A2503E" w:rsidRPr="00D12DB6">
        <w:rPr>
          <w:rFonts w:ascii="Arial" w:hAnsi="Arial" w:cs="Arial"/>
          <w:sz w:val="22"/>
          <w:szCs w:val="22"/>
        </w:rPr>
        <w:t xml:space="preserve"> </w:t>
      </w:r>
      <w:r w:rsidR="00594BF6" w:rsidRPr="00D12DB6">
        <w:rPr>
          <w:rFonts w:ascii="Arial" w:hAnsi="Arial" w:cs="Arial"/>
          <w:sz w:val="22"/>
          <w:szCs w:val="22"/>
        </w:rPr>
        <w:t xml:space="preserve">the </w:t>
      </w:r>
      <w:r w:rsidR="00A2503E" w:rsidRPr="00D12DB6">
        <w:rPr>
          <w:rFonts w:ascii="Arial" w:hAnsi="Arial" w:cs="Arial"/>
          <w:sz w:val="22"/>
          <w:szCs w:val="22"/>
        </w:rPr>
        <w:t xml:space="preserve">external environment and how it </w:t>
      </w:r>
      <w:r w:rsidR="00B40B31" w:rsidRPr="00D12DB6">
        <w:rPr>
          <w:rFonts w:ascii="Arial" w:hAnsi="Arial" w:cs="Arial"/>
          <w:sz w:val="22"/>
          <w:szCs w:val="22"/>
        </w:rPr>
        <w:t>impacts</w:t>
      </w:r>
      <w:r w:rsidR="00A2503E" w:rsidRPr="00D12DB6">
        <w:rPr>
          <w:rFonts w:ascii="Arial" w:hAnsi="Arial" w:cs="Arial"/>
          <w:sz w:val="22"/>
          <w:szCs w:val="22"/>
        </w:rPr>
        <w:t xml:space="preserve"> on</w:t>
      </w:r>
      <w:r w:rsidR="00EF7B30" w:rsidRPr="00D12DB6">
        <w:rPr>
          <w:rFonts w:ascii="Arial" w:hAnsi="Arial" w:cs="Arial"/>
          <w:sz w:val="22"/>
          <w:szCs w:val="22"/>
        </w:rPr>
        <w:t xml:space="preserve"> </w:t>
      </w:r>
      <w:r w:rsidR="00594BF6" w:rsidRPr="00D12DB6">
        <w:rPr>
          <w:rFonts w:ascii="Arial" w:hAnsi="Arial" w:cs="Arial"/>
          <w:sz w:val="22"/>
          <w:szCs w:val="22"/>
        </w:rPr>
        <w:t xml:space="preserve">the </w:t>
      </w:r>
      <w:r w:rsidR="00EF7B30" w:rsidRPr="00D12DB6">
        <w:rPr>
          <w:rFonts w:ascii="Arial" w:hAnsi="Arial" w:cs="Arial"/>
          <w:sz w:val="22"/>
          <w:szCs w:val="22"/>
        </w:rPr>
        <w:t>competitiveness of the organisation that we have chosen.</w:t>
      </w:r>
    </w:p>
    <w:p w14:paraId="76A58134" w14:textId="17922612" w:rsidR="00A2503E" w:rsidRPr="00D12DB6" w:rsidRDefault="00D12DB6" w:rsidP="00B42869">
      <w:pPr>
        <w:suppressAutoHyphens w:val="0"/>
        <w:jc w:val="both"/>
        <w:rPr>
          <w:rFonts w:ascii="Arial" w:hAnsi="Arial" w:cs="Arial"/>
          <w:sz w:val="22"/>
          <w:szCs w:val="22"/>
        </w:rPr>
      </w:pPr>
      <w:r>
        <w:rPr>
          <w:rFonts w:ascii="Arial" w:hAnsi="Arial" w:cs="Arial"/>
          <w:sz w:val="22"/>
          <w:szCs w:val="22"/>
        </w:rPr>
        <w:t xml:space="preserve"> </w:t>
      </w:r>
      <w:r w:rsidR="00FD64A9" w:rsidRPr="00D12DB6">
        <w:rPr>
          <w:rFonts w:ascii="Arial" w:hAnsi="Arial" w:cs="Arial"/>
          <w:sz w:val="22"/>
          <w:szCs w:val="22"/>
        </w:rPr>
        <w:t xml:space="preserve"> </w:t>
      </w:r>
    </w:p>
    <w:p w14:paraId="465A9330" w14:textId="77777777" w:rsidR="00A2503E" w:rsidRPr="00D12DB6" w:rsidRDefault="00A2503E" w:rsidP="00B42869">
      <w:pPr>
        <w:suppressAutoHyphens w:val="0"/>
        <w:jc w:val="both"/>
        <w:rPr>
          <w:rFonts w:ascii="Arial" w:hAnsi="Arial" w:cs="Arial"/>
          <w:sz w:val="22"/>
          <w:szCs w:val="22"/>
        </w:rPr>
      </w:pPr>
      <w:r w:rsidRPr="00D12DB6">
        <w:rPr>
          <w:rFonts w:ascii="Arial" w:hAnsi="Arial" w:cs="Arial"/>
          <w:sz w:val="22"/>
          <w:szCs w:val="22"/>
        </w:rPr>
        <w:t xml:space="preserve"> </w:t>
      </w:r>
      <w:r w:rsidR="00653641" w:rsidRPr="00D12DB6">
        <w:rPr>
          <w:rFonts w:ascii="Arial" w:hAnsi="Arial" w:cs="Arial"/>
          <w:noProof/>
          <w:sz w:val="22"/>
          <w:szCs w:val="22"/>
        </w:rPr>
        <w:drawing>
          <wp:inline distT="0" distB="0" distL="0" distR="0" wp14:anchorId="120FFB86" wp14:editId="0A31101C">
            <wp:extent cx="2956956" cy="23909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9948" t="18427" r="38399" b="7289"/>
                    <a:stretch/>
                  </pic:blipFill>
                  <pic:spPr bwMode="auto">
                    <a:xfrm>
                      <a:off x="0" y="0"/>
                      <a:ext cx="2960563" cy="2393877"/>
                    </a:xfrm>
                    <a:prstGeom prst="rect">
                      <a:avLst/>
                    </a:prstGeom>
                    <a:ln>
                      <a:noFill/>
                    </a:ln>
                    <a:extLst>
                      <a:ext uri="{53640926-AAD7-44D8-BBD7-CCE9431645EC}">
                        <a14:shadowObscured xmlns:a14="http://schemas.microsoft.com/office/drawing/2010/main"/>
                      </a:ext>
                    </a:extLst>
                  </pic:spPr>
                </pic:pic>
              </a:graphicData>
            </a:graphic>
          </wp:inline>
        </w:drawing>
      </w:r>
    </w:p>
    <w:p w14:paraId="19BB9A14" w14:textId="77777777" w:rsidR="00F74749" w:rsidRDefault="00F74749" w:rsidP="00F74749">
      <w:pPr>
        <w:pStyle w:val="Heading3"/>
        <w:rPr>
          <w:shd w:val="clear" w:color="auto" w:fill="FFFFFF"/>
        </w:rPr>
      </w:pPr>
      <w:bookmarkStart w:id="7" w:name="_Toc24024648"/>
      <w:r>
        <w:t>Figure1: The Porter Five Forces</w:t>
      </w:r>
      <w:bookmarkEnd w:id="7"/>
      <w:r w:rsidRPr="00D12DB6">
        <w:rPr>
          <w:shd w:val="clear" w:color="auto" w:fill="FFFFFF"/>
        </w:rPr>
        <w:t xml:space="preserve"> </w:t>
      </w:r>
    </w:p>
    <w:p w14:paraId="7D08B48C" w14:textId="73910B33" w:rsidR="00D12DB6" w:rsidRPr="00D12DB6" w:rsidRDefault="00D12DB6" w:rsidP="00D12DB6">
      <w:pPr>
        <w:suppressAutoHyphens w:val="0"/>
        <w:autoSpaceDN/>
        <w:spacing w:after="255" w:line="240" w:lineRule="auto"/>
        <w:jc w:val="both"/>
        <w:textAlignment w:val="auto"/>
        <w:rPr>
          <w:rFonts w:ascii="Arial" w:hAnsi="Arial" w:cs="Arial"/>
          <w:sz w:val="22"/>
          <w:szCs w:val="22"/>
          <w:shd w:val="clear" w:color="auto" w:fill="FFFFFF"/>
        </w:rPr>
      </w:pPr>
      <w:r w:rsidRPr="00D12DB6">
        <w:rPr>
          <w:rFonts w:ascii="Arial" w:hAnsi="Arial" w:cs="Arial"/>
          <w:sz w:val="22"/>
          <w:szCs w:val="22"/>
          <w:shd w:val="clear" w:color="auto" w:fill="FFFFFF"/>
        </w:rPr>
        <w:t xml:space="preserve">Source: Adapted from </w:t>
      </w:r>
      <w:r w:rsidRPr="00D12DB6">
        <w:rPr>
          <w:rFonts w:ascii="Arial" w:hAnsi="Arial" w:cs="Arial"/>
          <w:sz w:val="22"/>
          <w:szCs w:val="22"/>
        </w:rPr>
        <w:t>Harvard business review</w:t>
      </w:r>
      <w:r w:rsidRPr="00D12DB6">
        <w:rPr>
          <w:rFonts w:ascii="Arial" w:hAnsi="Arial" w:cs="Arial"/>
          <w:sz w:val="22"/>
          <w:szCs w:val="22"/>
          <w:shd w:val="clear" w:color="auto" w:fill="FFFFFF"/>
        </w:rPr>
        <w:t xml:space="preserve">, </w:t>
      </w:r>
      <w:r w:rsidR="00F74749">
        <w:rPr>
          <w:rFonts w:ascii="Arial" w:hAnsi="Arial" w:cs="Arial"/>
          <w:sz w:val="22"/>
          <w:szCs w:val="22"/>
          <w:shd w:val="clear" w:color="auto" w:fill="FFFFFF"/>
        </w:rPr>
        <w:t>(2008,</w:t>
      </w:r>
      <w:r w:rsidR="00F74749" w:rsidRPr="00D12DB6">
        <w:rPr>
          <w:rFonts w:ascii="Arial" w:hAnsi="Arial" w:cs="Arial"/>
          <w:sz w:val="22"/>
          <w:szCs w:val="22"/>
          <w:shd w:val="clear" w:color="auto" w:fill="FFFFFF"/>
        </w:rPr>
        <w:t xml:space="preserve"> p.</w:t>
      </w:r>
      <w:r w:rsidRPr="00D12DB6">
        <w:rPr>
          <w:rFonts w:ascii="Arial" w:hAnsi="Arial" w:cs="Arial"/>
          <w:sz w:val="22"/>
          <w:szCs w:val="22"/>
          <w:shd w:val="clear" w:color="auto" w:fill="FFFFFF"/>
        </w:rPr>
        <w:t>27).</w:t>
      </w:r>
    </w:p>
    <w:p w14:paraId="3446D839" w14:textId="2B03971D" w:rsidR="00653641" w:rsidRPr="00D12DB6" w:rsidRDefault="001F2655" w:rsidP="00B42869">
      <w:pPr>
        <w:suppressAutoHyphens w:val="0"/>
        <w:jc w:val="both"/>
        <w:rPr>
          <w:rFonts w:ascii="Arial" w:hAnsi="Arial" w:cs="Arial"/>
          <w:sz w:val="22"/>
          <w:szCs w:val="22"/>
        </w:rPr>
      </w:pPr>
      <w:r w:rsidRPr="00D12DB6">
        <w:rPr>
          <w:rFonts w:ascii="Arial" w:hAnsi="Arial" w:cs="Arial"/>
          <w:sz w:val="22"/>
          <w:szCs w:val="22"/>
        </w:rPr>
        <w:t xml:space="preserve">Porter 5 forces invented by young economist Michael E, Porter started a revelation in </w:t>
      </w:r>
      <w:r w:rsidR="00594BF6" w:rsidRPr="00D12DB6">
        <w:rPr>
          <w:rFonts w:ascii="Arial" w:hAnsi="Arial" w:cs="Arial"/>
          <w:sz w:val="22"/>
          <w:szCs w:val="22"/>
        </w:rPr>
        <w:t xml:space="preserve">the </w:t>
      </w:r>
      <w:r w:rsidR="00EC57B4" w:rsidRPr="00D12DB6">
        <w:rPr>
          <w:rFonts w:ascii="Arial" w:hAnsi="Arial" w:cs="Arial"/>
          <w:sz w:val="22"/>
          <w:szCs w:val="22"/>
        </w:rPr>
        <w:t xml:space="preserve">strategic field with having assistance from Jan Rivkin who is Harvard Business School Professor and Joan </w:t>
      </w:r>
      <w:proofErr w:type="spellStart"/>
      <w:r w:rsidR="00EC57B4" w:rsidRPr="00D12DB6">
        <w:rPr>
          <w:rFonts w:ascii="Arial" w:hAnsi="Arial" w:cs="Arial"/>
          <w:sz w:val="22"/>
          <w:szCs w:val="22"/>
        </w:rPr>
        <w:t>Magretta</w:t>
      </w:r>
      <w:proofErr w:type="spellEnd"/>
      <w:r w:rsidR="00EC57B4" w:rsidRPr="00D12DB6">
        <w:rPr>
          <w:rFonts w:ascii="Arial" w:hAnsi="Arial" w:cs="Arial"/>
          <w:sz w:val="22"/>
          <w:szCs w:val="22"/>
        </w:rPr>
        <w:t xml:space="preserve"> who was working with Porter for </w:t>
      </w:r>
      <w:r w:rsidR="00594BF6" w:rsidRPr="00D12DB6">
        <w:rPr>
          <w:rFonts w:ascii="Arial" w:hAnsi="Arial" w:cs="Arial"/>
          <w:sz w:val="22"/>
          <w:szCs w:val="22"/>
        </w:rPr>
        <w:t xml:space="preserve">a </w:t>
      </w:r>
      <w:r w:rsidR="00EC57B4" w:rsidRPr="00D12DB6">
        <w:rPr>
          <w:rFonts w:ascii="Arial" w:hAnsi="Arial" w:cs="Arial"/>
          <w:sz w:val="22"/>
          <w:szCs w:val="22"/>
        </w:rPr>
        <w:t xml:space="preserve">long-time </w:t>
      </w:r>
      <w:r w:rsidR="00EC57B4" w:rsidRPr="00D12DB6">
        <w:rPr>
          <w:rFonts w:ascii="Arial" w:hAnsi="Arial" w:cs="Arial"/>
          <w:sz w:val="22"/>
          <w:szCs w:val="22"/>
          <w:shd w:val="clear" w:color="auto" w:fill="FFFFFF"/>
        </w:rPr>
        <w:t>(Porter, 2008</w:t>
      </w:r>
      <w:r w:rsidR="00557527">
        <w:rPr>
          <w:rFonts w:ascii="Arial" w:hAnsi="Arial" w:cs="Arial"/>
          <w:sz w:val="22"/>
          <w:szCs w:val="22"/>
          <w:shd w:val="clear" w:color="auto" w:fill="FFFFFF"/>
        </w:rPr>
        <w:t>)</w:t>
      </w:r>
      <w:r w:rsidR="00EC57B4" w:rsidRPr="00D12DB6">
        <w:rPr>
          <w:rFonts w:ascii="Arial" w:hAnsi="Arial" w:cs="Arial"/>
          <w:sz w:val="22"/>
          <w:szCs w:val="22"/>
        </w:rPr>
        <w:t>. Competition in the market is not coincident or bad luck (</w:t>
      </w:r>
      <w:r w:rsidR="00EC57B4" w:rsidRPr="00D12DB6">
        <w:rPr>
          <w:rFonts w:ascii="Arial" w:hAnsi="Arial" w:cs="Arial"/>
          <w:sz w:val="22"/>
          <w:szCs w:val="22"/>
          <w:shd w:val="clear" w:color="auto" w:fill="FFFFFF"/>
        </w:rPr>
        <w:t>Porter, 1989).</w:t>
      </w:r>
      <w:r w:rsidR="00557527">
        <w:rPr>
          <w:rFonts w:ascii="Arial" w:hAnsi="Arial" w:cs="Arial"/>
          <w:sz w:val="22"/>
          <w:szCs w:val="22"/>
          <w:shd w:val="clear" w:color="auto" w:fill="FFFFFF"/>
        </w:rPr>
        <w:t xml:space="preserve"> Awareness of what is happening in </w:t>
      </w:r>
      <w:r w:rsidR="00327338">
        <w:rPr>
          <w:rFonts w:ascii="Arial" w:hAnsi="Arial" w:cs="Arial"/>
          <w:sz w:val="22"/>
          <w:szCs w:val="22"/>
          <w:shd w:val="clear" w:color="auto" w:fill="FFFFFF"/>
        </w:rPr>
        <w:t xml:space="preserve">the </w:t>
      </w:r>
      <w:r w:rsidR="00557527">
        <w:rPr>
          <w:rFonts w:ascii="Arial" w:hAnsi="Arial" w:cs="Arial"/>
          <w:sz w:val="22"/>
          <w:szCs w:val="22"/>
          <w:shd w:val="clear" w:color="auto" w:fill="FFFFFF"/>
        </w:rPr>
        <w:t>external environment can help managers better way</w:t>
      </w:r>
      <w:r w:rsidR="00327338">
        <w:rPr>
          <w:rFonts w:ascii="Arial" w:hAnsi="Arial" w:cs="Arial"/>
          <w:sz w:val="22"/>
          <w:szCs w:val="22"/>
          <w:shd w:val="clear" w:color="auto" w:fill="FFFFFF"/>
        </w:rPr>
        <w:t>s</w:t>
      </w:r>
      <w:r w:rsidR="00557527">
        <w:rPr>
          <w:rFonts w:ascii="Arial" w:hAnsi="Arial" w:cs="Arial"/>
          <w:sz w:val="22"/>
          <w:szCs w:val="22"/>
          <w:shd w:val="clear" w:color="auto" w:fill="FFFFFF"/>
        </w:rPr>
        <w:t xml:space="preserve"> of operating their organisation. </w:t>
      </w:r>
    </w:p>
    <w:p w14:paraId="2080EBCF" w14:textId="77777777" w:rsidR="00557527" w:rsidRDefault="009B6B48" w:rsidP="00B42869">
      <w:pPr>
        <w:suppressAutoHyphens w:val="0"/>
        <w:jc w:val="both"/>
        <w:rPr>
          <w:rFonts w:ascii="Arial" w:hAnsi="Arial" w:cs="Arial"/>
          <w:sz w:val="22"/>
          <w:szCs w:val="22"/>
          <w:shd w:val="clear" w:color="auto" w:fill="FFFFFF"/>
        </w:rPr>
      </w:pPr>
      <w:r w:rsidRPr="00D12DB6">
        <w:rPr>
          <w:rFonts w:ascii="Arial" w:hAnsi="Arial" w:cs="Arial"/>
          <w:sz w:val="22"/>
          <w:szCs w:val="22"/>
        </w:rPr>
        <w:t xml:space="preserve">They are is two threat and two power and existing competition, we will try to discuss each element of </w:t>
      </w:r>
      <w:r w:rsidR="00726887" w:rsidRPr="00D12DB6">
        <w:rPr>
          <w:rFonts w:ascii="Arial" w:hAnsi="Arial" w:cs="Arial"/>
          <w:sz w:val="22"/>
          <w:szCs w:val="22"/>
        </w:rPr>
        <w:t>Porters five</w:t>
      </w:r>
      <w:r w:rsidRPr="00D12DB6">
        <w:rPr>
          <w:rFonts w:ascii="Arial" w:hAnsi="Arial" w:cs="Arial"/>
          <w:sz w:val="22"/>
          <w:szCs w:val="22"/>
        </w:rPr>
        <w:t xml:space="preserve"> completive forces and evaluate how </w:t>
      </w:r>
      <w:r w:rsidR="00594BF6" w:rsidRPr="00D12DB6">
        <w:rPr>
          <w:rFonts w:ascii="Arial" w:hAnsi="Arial" w:cs="Arial"/>
          <w:sz w:val="22"/>
          <w:szCs w:val="22"/>
        </w:rPr>
        <w:t xml:space="preserve">the </w:t>
      </w:r>
      <w:r w:rsidRPr="00D12DB6">
        <w:rPr>
          <w:rFonts w:ascii="Arial" w:hAnsi="Arial" w:cs="Arial"/>
          <w:sz w:val="22"/>
          <w:szCs w:val="22"/>
        </w:rPr>
        <w:t xml:space="preserve">external environment influence culture and efficiency of Cinnamon Spice. </w:t>
      </w:r>
      <w:r w:rsidR="00900F21" w:rsidRPr="00D12DB6">
        <w:rPr>
          <w:rFonts w:ascii="Arial" w:hAnsi="Arial" w:cs="Arial"/>
          <w:sz w:val="22"/>
          <w:szCs w:val="22"/>
        </w:rPr>
        <w:t>Th</w:t>
      </w:r>
      <w:r w:rsidR="00594BF6" w:rsidRPr="00D12DB6">
        <w:rPr>
          <w:rFonts w:ascii="Arial" w:hAnsi="Arial" w:cs="Arial"/>
          <w:sz w:val="22"/>
          <w:szCs w:val="22"/>
        </w:rPr>
        <w:t>ese</w:t>
      </w:r>
      <w:r w:rsidR="00900F21" w:rsidRPr="00D12DB6">
        <w:rPr>
          <w:rFonts w:ascii="Arial" w:hAnsi="Arial" w:cs="Arial"/>
          <w:sz w:val="22"/>
          <w:szCs w:val="22"/>
        </w:rPr>
        <w:t xml:space="preserve"> five competitive forces determine organisation profitability </w:t>
      </w:r>
      <w:r w:rsidR="00900F21" w:rsidRPr="00D12DB6">
        <w:rPr>
          <w:rFonts w:ascii="Arial" w:hAnsi="Arial" w:cs="Arial"/>
          <w:sz w:val="22"/>
          <w:szCs w:val="22"/>
          <w:shd w:val="clear" w:color="auto" w:fill="FFFFFF"/>
        </w:rPr>
        <w:t>(Porter, 2008).</w:t>
      </w:r>
      <w:r w:rsidR="00084594" w:rsidRPr="00D12DB6">
        <w:rPr>
          <w:rFonts w:ascii="Arial" w:hAnsi="Arial" w:cs="Arial"/>
          <w:sz w:val="22"/>
          <w:szCs w:val="22"/>
          <w:shd w:val="clear" w:color="auto" w:fill="FFFFFF"/>
        </w:rPr>
        <w:t xml:space="preserve"> Porter’s five comparative forces are, </w:t>
      </w:r>
    </w:p>
    <w:p w14:paraId="040499A9" w14:textId="1311C01B" w:rsidR="00557527" w:rsidRDefault="00084594" w:rsidP="00B42869">
      <w:pPr>
        <w:suppressAutoHyphens w:val="0"/>
        <w:jc w:val="both"/>
        <w:rPr>
          <w:rFonts w:ascii="Arial" w:hAnsi="Arial" w:cs="Arial"/>
          <w:sz w:val="22"/>
          <w:szCs w:val="22"/>
          <w:shd w:val="clear" w:color="auto" w:fill="FFFFFF"/>
        </w:rPr>
      </w:pPr>
      <w:r w:rsidRPr="00D12DB6">
        <w:rPr>
          <w:rFonts w:ascii="Arial" w:hAnsi="Arial" w:cs="Arial"/>
          <w:sz w:val="22"/>
          <w:szCs w:val="22"/>
          <w:shd w:val="clear" w:color="auto" w:fill="FFFFFF"/>
        </w:rPr>
        <w:t>1</w:t>
      </w:r>
      <w:r w:rsidR="00D47B44">
        <w:rPr>
          <w:rFonts w:ascii="Arial" w:hAnsi="Arial" w:cs="Arial"/>
          <w:sz w:val="22"/>
          <w:szCs w:val="22"/>
          <w:shd w:val="clear" w:color="auto" w:fill="FFFFFF"/>
        </w:rPr>
        <w:t>.</w:t>
      </w:r>
      <w:r w:rsidRPr="00D12DB6">
        <w:rPr>
          <w:rFonts w:ascii="Arial" w:hAnsi="Arial" w:cs="Arial"/>
          <w:sz w:val="22"/>
          <w:szCs w:val="22"/>
          <w:shd w:val="clear" w:color="auto" w:fill="FFFFFF"/>
        </w:rPr>
        <w:t xml:space="preserve"> Competitive Rivalry</w:t>
      </w:r>
      <w:r w:rsidR="00557527">
        <w:rPr>
          <w:rFonts w:ascii="Arial" w:hAnsi="Arial" w:cs="Arial"/>
          <w:sz w:val="22"/>
          <w:szCs w:val="22"/>
          <w:shd w:val="clear" w:color="auto" w:fill="FFFFFF"/>
        </w:rPr>
        <w:t xml:space="preserve"> is</w:t>
      </w:r>
      <w:r w:rsidRPr="00D12DB6">
        <w:rPr>
          <w:rFonts w:ascii="Arial" w:hAnsi="Arial" w:cs="Arial"/>
          <w:sz w:val="22"/>
          <w:szCs w:val="22"/>
          <w:shd w:val="clear" w:color="auto" w:fill="FFFFFF"/>
        </w:rPr>
        <w:t xml:space="preserve"> how many rival</w:t>
      </w:r>
      <w:r w:rsidR="00327338">
        <w:rPr>
          <w:rFonts w:ascii="Arial" w:hAnsi="Arial" w:cs="Arial"/>
          <w:sz w:val="22"/>
          <w:szCs w:val="22"/>
          <w:shd w:val="clear" w:color="auto" w:fill="FFFFFF"/>
        </w:rPr>
        <w:t>s</w:t>
      </w:r>
      <w:r w:rsidRPr="00D12DB6">
        <w:rPr>
          <w:rFonts w:ascii="Arial" w:hAnsi="Arial" w:cs="Arial"/>
          <w:sz w:val="22"/>
          <w:szCs w:val="22"/>
          <w:shd w:val="clear" w:color="auto" w:fill="FFFFFF"/>
        </w:rPr>
        <w:t xml:space="preserve"> or similar organisation are alike</w:t>
      </w:r>
      <w:r w:rsidR="00557527">
        <w:rPr>
          <w:rFonts w:ascii="Arial" w:hAnsi="Arial" w:cs="Arial"/>
          <w:sz w:val="22"/>
          <w:szCs w:val="22"/>
          <w:shd w:val="clear" w:color="auto" w:fill="FFFFFF"/>
        </w:rPr>
        <w:t xml:space="preserve">. </w:t>
      </w:r>
      <w:r w:rsidRPr="00D12DB6">
        <w:rPr>
          <w:rFonts w:ascii="Arial" w:hAnsi="Arial" w:cs="Arial"/>
          <w:sz w:val="22"/>
          <w:szCs w:val="22"/>
          <w:shd w:val="clear" w:color="auto" w:fill="FFFFFF"/>
        </w:rPr>
        <w:t xml:space="preserve"> </w:t>
      </w:r>
    </w:p>
    <w:p w14:paraId="05063555" w14:textId="56A66081" w:rsidR="00557527" w:rsidRDefault="00084594" w:rsidP="00B42869">
      <w:pPr>
        <w:suppressAutoHyphens w:val="0"/>
        <w:jc w:val="both"/>
        <w:rPr>
          <w:rFonts w:ascii="Arial" w:hAnsi="Arial" w:cs="Arial"/>
          <w:sz w:val="22"/>
          <w:szCs w:val="22"/>
          <w:shd w:val="clear" w:color="auto" w:fill="FFFFFF"/>
        </w:rPr>
      </w:pPr>
      <w:r w:rsidRPr="00D12DB6">
        <w:rPr>
          <w:rFonts w:ascii="Arial" w:hAnsi="Arial" w:cs="Arial"/>
          <w:sz w:val="22"/>
          <w:szCs w:val="22"/>
          <w:shd w:val="clear" w:color="auto" w:fill="FFFFFF"/>
        </w:rPr>
        <w:t>2</w:t>
      </w:r>
      <w:r w:rsidR="00D47B44">
        <w:rPr>
          <w:rFonts w:ascii="Arial" w:hAnsi="Arial" w:cs="Arial"/>
          <w:sz w:val="22"/>
          <w:szCs w:val="22"/>
          <w:shd w:val="clear" w:color="auto" w:fill="FFFFFF"/>
        </w:rPr>
        <w:t>.</w:t>
      </w:r>
      <w:r w:rsidRPr="00D12DB6">
        <w:rPr>
          <w:rFonts w:ascii="Arial" w:hAnsi="Arial" w:cs="Arial"/>
          <w:sz w:val="22"/>
          <w:szCs w:val="22"/>
          <w:shd w:val="clear" w:color="auto" w:fill="FFFFFF"/>
        </w:rPr>
        <w:t xml:space="preserve"> Supplier Power </w:t>
      </w:r>
      <w:r w:rsidR="00557527">
        <w:rPr>
          <w:rFonts w:ascii="Arial" w:hAnsi="Arial" w:cs="Arial"/>
          <w:sz w:val="22"/>
          <w:szCs w:val="22"/>
          <w:shd w:val="clear" w:color="auto" w:fill="FFFFFF"/>
        </w:rPr>
        <w:t>is if few supplier</w:t>
      </w:r>
      <w:r w:rsidR="00327338">
        <w:rPr>
          <w:rFonts w:ascii="Arial" w:hAnsi="Arial" w:cs="Arial"/>
          <w:sz w:val="22"/>
          <w:szCs w:val="22"/>
          <w:shd w:val="clear" w:color="auto" w:fill="FFFFFF"/>
        </w:rPr>
        <w:t>s</w:t>
      </w:r>
      <w:r w:rsidR="00557527">
        <w:rPr>
          <w:rFonts w:ascii="Arial" w:hAnsi="Arial" w:cs="Arial"/>
          <w:sz w:val="22"/>
          <w:szCs w:val="22"/>
          <w:shd w:val="clear" w:color="auto" w:fill="FFFFFF"/>
        </w:rPr>
        <w:t xml:space="preserve"> available they will </w:t>
      </w:r>
      <w:r w:rsidR="00D47B44">
        <w:rPr>
          <w:rFonts w:ascii="Arial" w:hAnsi="Arial" w:cs="Arial"/>
          <w:sz w:val="22"/>
          <w:szCs w:val="22"/>
          <w:shd w:val="clear" w:color="auto" w:fill="FFFFFF"/>
        </w:rPr>
        <w:t>lead the price, so supplier will decide how much to charge for goods.</w:t>
      </w:r>
    </w:p>
    <w:p w14:paraId="2F126E5E" w14:textId="4831CDC6" w:rsidR="00D47B44" w:rsidRDefault="00084594" w:rsidP="00B42869">
      <w:pPr>
        <w:suppressAutoHyphens w:val="0"/>
        <w:jc w:val="both"/>
        <w:rPr>
          <w:rFonts w:ascii="Arial" w:hAnsi="Arial" w:cs="Arial"/>
          <w:sz w:val="22"/>
          <w:szCs w:val="22"/>
          <w:shd w:val="clear" w:color="auto" w:fill="FFFFFF"/>
        </w:rPr>
      </w:pPr>
      <w:r w:rsidRPr="00D12DB6">
        <w:rPr>
          <w:rFonts w:ascii="Arial" w:hAnsi="Arial" w:cs="Arial"/>
          <w:sz w:val="22"/>
          <w:szCs w:val="22"/>
          <w:shd w:val="clear" w:color="auto" w:fill="FFFFFF"/>
        </w:rPr>
        <w:lastRenderedPageBreak/>
        <w:t>3</w:t>
      </w:r>
      <w:r w:rsidR="00D47B44">
        <w:rPr>
          <w:rFonts w:ascii="Arial" w:hAnsi="Arial" w:cs="Arial"/>
          <w:sz w:val="22"/>
          <w:szCs w:val="22"/>
          <w:shd w:val="clear" w:color="auto" w:fill="FFFFFF"/>
        </w:rPr>
        <w:t>.</w:t>
      </w:r>
      <w:r w:rsidRPr="00D12DB6">
        <w:rPr>
          <w:rFonts w:ascii="Arial" w:hAnsi="Arial" w:cs="Arial"/>
          <w:sz w:val="22"/>
          <w:szCs w:val="22"/>
          <w:shd w:val="clear" w:color="auto" w:fill="FFFFFF"/>
        </w:rPr>
        <w:t xml:space="preserve"> Buyer Power </w:t>
      </w:r>
      <w:r w:rsidR="00D47B44">
        <w:rPr>
          <w:rFonts w:ascii="Arial" w:hAnsi="Arial" w:cs="Arial"/>
          <w:sz w:val="22"/>
          <w:szCs w:val="22"/>
          <w:shd w:val="clear" w:color="auto" w:fill="FFFFFF"/>
        </w:rPr>
        <w:t xml:space="preserve">is if the demand is less and production is more, that can give buyer burgling power and it can affect organisation profitability </w:t>
      </w:r>
    </w:p>
    <w:p w14:paraId="15D92FF3" w14:textId="77777777" w:rsidR="00D47B44" w:rsidRDefault="00D47B44" w:rsidP="00B42869">
      <w:pPr>
        <w:suppressAutoHyphens w:val="0"/>
        <w:jc w:val="both"/>
        <w:rPr>
          <w:rFonts w:ascii="Arial" w:hAnsi="Arial" w:cs="Arial"/>
          <w:sz w:val="22"/>
          <w:szCs w:val="22"/>
          <w:shd w:val="clear" w:color="auto" w:fill="FFFFFF"/>
        </w:rPr>
      </w:pPr>
    </w:p>
    <w:p w14:paraId="13E0EAF1" w14:textId="459D19FE" w:rsidR="00D47B44" w:rsidRDefault="00084594" w:rsidP="00B42869">
      <w:pPr>
        <w:suppressAutoHyphens w:val="0"/>
        <w:jc w:val="both"/>
        <w:rPr>
          <w:rFonts w:ascii="Arial" w:hAnsi="Arial" w:cs="Arial"/>
          <w:sz w:val="22"/>
          <w:szCs w:val="22"/>
          <w:shd w:val="clear" w:color="auto" w:fill="FFFFFF"/>
        </w:rPr>
      </w:pPr>
      <w:r w:rsidRPr="00D12DB6">
        <w:rPr>
          <w:rFonts w:ascii="Arial" w:hAnsi="Arial" w:cs="Arial"/>
          <w:sz w:val="22"/>
          <w:szCs w:val="22"/>
          <w:shd w:val="clear" w:color="auto" w:fill="FFFFFF"/>
        </w:rPr>
        <w:t xml:space="preserve"> 4</w:t>
      </w:r>
      <w:r w:rsidR="00D47B44">
        <w:rPr>
          <w:rFonts w:ascii="Arial" w:hAnsi="Arial" w:cs="Arial"/>
          <w:sz w:val="22"/>
          <w:szCs w:val="22"/>
          <w:shd w:val="clear" w:color="auto" w:fill="FFFFFF"/>
        </w:rPr>
        <w:t>.</w:t>
      </w:r>
      <w:r w:rsidRPr="00D12DB6">
        <w:rPr>
          <w:rFonts w:ascii="Arial" w:hAnsi="Arial" w:cs="Arial"/>
          <w:sz w:val="22"/>
          <w:szCs w:val="22"/>
          <w:shd w:val="clear" w:color="auto" w:fill="FFFFFF"/>
        </w:rPr>
        <w:t xml:space="preserve"> Threat of Substitute, its mean</w:t>
      </w:r>
      <w:r w:rsidR="00327338">
        <w:rPr>
          <w:rFonts w:ascii="Arial" w:hAnsi="Arial" w:cs="Arial"/>
          <w:sz w:val="22"/>
          <w:szCs w:val="22"/>
          <w:shd w:val="clear" w:color="auto" w:fill="FFFFFF"/>
        </w:rPr>
        <w:t>s</w:t>
      </w:r>
      <w:r w:rsidRPr="00D12DB6">
        <w:rPr>
          <w:rFonts w:ascii="Arial" w:hAnsi="Arial" w:cs="Arial"/>
          <w:sz w:val="22"/>
          <w:szCs w:val="22"/>
          <w:shd w:val="clear" w:color="auto" w:fill="FFFFFF"/>
        </w:rPr>
        <w:t xml:space="preserve"> if similar product or service available for less price</w:t>
      </w:r>
      <w:r w:rsidR="00D47B44">
        <w:rPr>
          <w:rFonts w:ascii="Arial" w:hAnsi="Arial" w:cs="Arial"/>
          <w:sz w:val="22"/>
          <w:szCs w:val="22"/>
          <w:shd w:val="clear" w:color="auto" w:fill="FFFFFF"/>
        </w:rPr>
        <w:t xml:space="preserve">, for example, Apple iPhone and Samsung Android, </w:t>
      </w:r>
      <w:r w:rsidR="00327338">
        <w:rPr>
          <w:rFonts w:ascii="Arial" w:hAnsi="Arial" w:cs="Arial"/>
          <w:sz w:val="22"/>
          <w:szCs w:val="22"/>
          <w:shd w:val="clear" w:color="auto" w:fill="FFFFFF"/>
        </w:rPr>
        <w:t xml:space="preserve">the </w:t>
      </w:r>
      <w:r w:rsidR="00D47B44">
        <w:rPr>
          <w:rFonts w:ascii="Arial" w:hAnsi="Arial" w:cs="Arial"/>
          <w:sz w:val="22"/>
          <w:szCs w:val="22"/>
          <w:shd w:val="clear" w:color="auto" w:fill="FFFFFF"/>
        </w:rPr>
        <w:t xml:space="preserve">phone has </w:t>
      </w:r>
      <w:r w:rsidR="00327338">
        <w:rPr>
          <w:rFonts w:ascii="Arial" w:hAnsi="Arial" w:cs="Arial"/>
          <w:sz w:val="22"/>
          <w:szCs w:val="22"/>
          <w:shd w:val="clear" w:color="auto" w:fill="FFFFFF"/>
        </w:rPr>
        <w:t xml:space="preserve">a </w:t>
      </w:r>
      <w:r w:rsidR="00D47B44">
        <w:rPr>
          <w:rFonts w:ascii="Arial" w:hAnsi="Arial" w:cs="Arial"/>
          <w:sz w:val="22"/>
          <w:szCs w:val="22"/>
          <w:shd w:val="clear" w:color="auto" w:fill="FFFFFF"/>
        </w:rPr>
        <w:t xml:space="preserve">similar faction but Samsung is a substitute product for iPhone.  </w:t>
      </w:r>
    </w:p>
    <w:p w14:paraId="77F3132E" w14:textId="77777777" w:rsidR="00D47B44" w:rsidRDefault="00D47B44" w:rsidP="00B42869">
      <w:pPr>
        <w:suppressAutoHyphens w:val="0"/>
        <w:jc w:val="both"/>
        <w:rPr>
          <w:rFonts w:ascii="Arial" w:hAnsi="Arial" w:cs="Arial"/>
          <w:sz w:val="22"/>
          <w:szCs w:val="22"/>
          <w:shd w:val="clear" w:color="auto" w:fill="FFFFFF"/>
        </w:rPr>
      </w:pPr>
    </w:p>
    <w:p w14:paraId="7754CB84" w14:textId="2D5D1A90" w:rsidR="00825BD0" w:rsidRDefault="00D47B44" w:rsidP="00B42869">
      <w:pPr>
        <w:suppressAutoHyphens w:val="0"/>
        <w:jc w:val="both"/>
        <w:rPr>
          <w:rFonts w:ascii="Arial" w:hAnsi="Arial" w:cs="Arial"/>
          <w:sz w:val="22"/>
          <w:szCs w:val="22"/>
          <w:shd w:val="clear" w:color="auto" w:fill="FFFFFF"/>
        </w:rPr>
      </w:pPr>
      <w:r>
        <w:rPr>
          <w:rFonts w:ascii="Arial" w:hAnsi="Arial" w:cs="Arial"/>
          <w:sz w:val="22"/>
          <w:szCs w:val="22"/>
          <w:shd w:val="clear" w:color="auto" w:fill="FFFFFF"/>
        </w:rPr>
        <w:t>5.</w:t>
      </w:r>
      <w:r w:rsidR="00084594" w:rsidRPr="00D12DB6">
        <w:rPr>
          <w:rFonts w:ascii="Arial" w:hAnsi="Arial" w:cs="Arial"/>
          <w:sz w:val="22"/>
          <w:szCs w:val="22"/>
          <w:shd w:val="clear" w:color="auto" w:fill="FFFFFF"/>
        </w:rPr>
        <w:t xml:space="preserve"> Threat of New Entry, mean how high is </w:t>
      </w:r>
      <w:r w:rsidR="00327338">
        <w:rPr>
          <w:rFonts w:ascii="Arial" w:hAnsi="Arial" w:cs="Arial"/>
          <w:sz w:val="22"/>
          <w:szCs w:val="22"/>
          <w:shd w:val="clear" w:color="auto" w:fill="FFFFFF"/>
        </w:rPr>
        <w:t xml:space="preserve">a </w:t>
      </w:r>
      <w:r w:rsidR="00B65C98" w:rsidRPr="00D12DB6">
        <w:rPr>
          <w:rFonts w:ascii="Arial" w:hAnsi="Arial" w:cs="Arial"/>
          <w:sz w:val="22"/>
          <w:szCs w:val="22"/>
          <w:shd w:val="clear" w:color="auto" w:fill="FFFFFF"/>
        </w:rPr>
        <w:t>barrier</w:t>
      </w:r>
      <w:r w:rsidR="00084594" w:rsidRPr="00D12DB6">
        <w:rPr>
          <w:rFonts w:ascii="Arial" w:hAnsi="Arial" w:cs="Arial"/>
          <w:sz w:val="22"/>
          <w:szCs w:val="22"/>
          <w:shd w:val="clear" w:color="auto" w:fill="FFFFFF"/>
        </w:rPr>
        <w:t xml:space="preserve"> to enter the market, </w:t>
      </w:r>
      <w:r w:rsidR="00825BD0">
        <w:rPr>
          <w:rFonts w:ascii="Arial" w:hAnsi="Arial" w:cs="Arial"/>
          <w:sz w:val="22"/>
          <w:szCs w:val="22"/>
          <w:shd w:val="clear" w:color="auto" w:fill="FFFFFF"/>
        </w:rPr>
        <w:t xml:space="preserve">it </w:t>
      </w:r>
      <w:r w:rsidR="00B65C98" w:rsidRPr="00D12DB6">
        <w:rPr>
          <w:rFonts w:ascii="Arial" w:hAnsi="Arial" w:cs="Arial"/>
          <w:sz w:val="22"/>
          <w:szCs w:val="22"/>
          <w:shd w:val="clear" w:color="auto" w:fill="FFFFFF"/>
        </w:rPr>
        <w:t xml:space="preserve">can be </w:t>
      </w:r>
      <w:r w:rsidR="00327338">
        <w:rPr>
          <w:rFonts w:ascii="Arial" w:hAnsi="Arial" w:cs="Arial"/>
          <w:sz w:val="22"/>
          <w:szCs w:val="22"/>
          <w:shd w:val="clear" w:color="auto" w:fill="FFFFFF"/>
        </w:rPr>
        <w:t xml:space="preserve">a </w:t>
      </w:r>
      <w:r w:rsidR="00B65C98" w:rsidRPr="00D12DB6">
        <w:rPr>
          <w:rFonts w:ascii="Arial" w:hAnsi="Arial" w:cs="Arial"/>
          <w:sz w:val="22"/>
          <w:szCs w:val="22"/>
          <w:shd w:val="clear" w:color="auto" w:fill="FFFFFF"/>
        </w:rPr>
        <w:t xml:space="preserve">financial or legal </w:t>
      </w:r>
      <w:r w:rsidR="00825BD0">
        <w:rPr>
          <w:rFonts w:ascii="Arial" w:hAnsi="Arial" w:cs="Arial"/>
          <w:sz w:val="22"/>
          <w:szCs w:val="22"/>
          <w:shd w:val="clear" w:color="auto" w:fill="FFFFFF"/>
        </w:rPr>
        <w:t>barrier (government legislation).</w:t>
      </w:r>
    </w:p>
    <w:p w14:paraId="1FAE7A58" w14:textId="57C7983F" w:rsidR="009B6B48" w:rsidRPr="00D12DB6" w:rsidRDefault="00825BD0" w:rsidP="00B42869">
      <w:pPr>
        <w:suppressAutoHyphens w:val="0"/>
        <w:jc w:val="both"/>
        <w:rPr>
          <w:rFonts w:ascii="Arial" w:hAnsi="Arial" w:cs="Arial"/>
          <w:sz w:val="22"/>
          <w:szCs w:val="22"/>
        </w:rPr>
      </w:pPr>
      <w:r w:rsidRPr="00D12DB6">
        <w:rPr>
          <w:rFonts w:ascii="Arial" w:hAnsi="Arial" w:cs="Arial"/>
          <w:sz w:val="22"/>
          <w:szCs w:val="22"/>
          <w:shd w:val="clear" w:color="auto" w:fill="FFFFFF"/>
        </w:rPr>
        <w:t xml:space="preserve"> (Porter</w:t>
      </w:r>
      <w:r w:rsidR="00D47B44" w:rsidRPr="00D12DB6">
        <w:rPr>
          <w:rFonts w:ascii="Arial" w:hAnsi="Arial" w:cs="Arial"/>
          <w:sz w:val="22"/>
          <w:szCs w:val="22"/>
          <w:shd w:val="clear" w:color="auto" w:fill="FFFFFF"/>
        </w:rPr>
        <w:t>, 2008).</w:t>
      </w:r>
    </w:p>
    <w:p w14:paraId="37CBE37A" w14:textId="30BD1BD1" w:rsidR="00826A2D" w:rsidRDefault="009B6B48" w:rsidP="005C2019">
      <w:pPr>
        <w:pStyle w:val="Heading2"/>
        <w:rPr>
          <w:rFonts w:ascii="Arial" w:hAnsi="Arial" w:cs="Arial"/>
          <w:color w:val="auto"/>
          <w:sz w:val="22"/>
          <w:szCs w:val="22"/>
        </w:rPr>
      </w:pPr>
      <w:bookmarkStart w:id="8" w:name="_Toc24024649"/>
      <w:r w:rsidRPr="00D12DB6">
        <w:rPr>
          <w:rFonts w:ascii="Arial" w:hAnsi="Arial" w:cs="Arial"/>
          <w:color w:val="auto"/>
          <w:sz w:val="22"/>
          <w:szCs w:val="22"/>
        </w:rPr>
        <w:t>Supplier Power</w:t>
      </w:r>
      <w:bookmarkEnd w:id="8"/>
      <w:r w:rsidRPr="00D12DB6">
        <w:rPr>
          <w:rFonts w:ascii="Arial" w:hAnsi="Arial" w:cs="Arial"/>
          <w:color w:val="auto"/>
          <w:sz w:val="22"/>
          <w:szCs w:val="22"/>
        </w:rPr>
        <w:t xml:space="preserve"> </w:t>
      </w:r>
    </w:p>
    <w:p w14:paraId="7F31D57A" w14:textId="4379093D" w:rsidR="00825BD0" w:rsidRDefault="00A17BCF" w:rsidP="00B42869">
      <w:pPr>
        <w:suppressAutoHyphens w:val="0"/>
        <w:jc w:val="both"/>
        <w:rPr>
          <w:rFonts w:ascii="Arial" w:hAnsi="Arial" w:cs="Arial"/>
          <w:sz w:val="22"/>
          <w:szCs w:val="22"/>
        </w:rPr>
      </w:pPr>
      <w:r w:rsidRPr="00D12DB6">
        <w:rPr>
          <w:rFonts w:ascii="Arial" w:hAnsi="Arial" w:cs="Arial"/>
          <w:sz w:val="22"/>
          <w:szCs w:val="22"/>
        </w:rPr>
        <w:t xml:space="preserve">Supplier is </w:t>
      </w:r>
      <w:r w:rsidR="00825BD0">
        <w:rPr>
          <w:rFonts w:ascii="Arial" w:hAnsi="Arial" w:cs="Arial"/>
          <w:sz w:val="22"/>
          <w:szCs w:val="22"/>
        </w:rPr>
        <w:t>an important</w:t>
      </w:r>
      <w:r w:rsidRPr="00D12DB6">
        <w:rPr>
          <w:rFonts w:ascii="Arial" w:hAnsi="Arial" w:cs="Arial"/>
          <w:sz w:val="22"/>
          <w:szCs w:val="22"/>
        </w:rPr>
        <w:t xml:space="preserve"> stakeholder for an organisation, for restaurant to produce its product they have to use raw material and </w:t>
      </w:r>
      <w:r w:rsidR="00825BD0">
        <w:rPr>
          <w:rFonts w:ascii="Arial" w:hAnsi="Arial" w:cs="Arial"/>
          <w:sz w:val="22"/>
          <w:szCs w:val="22"/>
        </w:rPr>
        <w:t>its human capital</w:t>
      </w:r>
      <w:r w:rsidRPr="00D12DB6">
        <w:rPr>
          <w:rFonts w:ascii="Arial" w:hAnsi="Arial" w:cs="Arial"/>
          <w:sz w:val="22"/>
          <w:szCs w:val="22"/>
        </w:rPr>
        <w:t xml:space="preserve">, suppler provide raw materials and cost of raw material determine organisation culture, if the raw material is </w:t>
      </w:r>
      <w:r w:rsidR="00825BD0">
        <w:rPr>
          <w:rFonts w:ascii="Arial" w:hAnsi="Arial" w:cs="Arial"/>
          <w:sz w:val="22"/>
          <w:szCs w:val="22"/>
        </w:rPr>
        <w:t xml:space="preserve">not up to the stander (fresh) employees can demotivate employees and they will not feel that what there doing is important, employees should buy the best possible product so that employees can proud of what they do.   </w:t>
      </w:r>
    </w:p>
    <w:p w14:paraId="2F29E9D5" w14:textId="2DDE2FFF" w:rsidR="009B6B48" w:rsidRPr="00D12DB6" w:rsidRDefault="009B6B48" w:rsidP="00B42869">
      <w:pPr>
        <w:suppressAutoHyphens w:val="0"/>
        <w:jc w:val="both"/>
        <w:rPr>
          <w:rFonts w:ascii="Arial" w:hAnsi="Arial" w:cs="Arial"/>
          <w:sz w:val="22"/>
          <w:szCs w:val="22"/>
        </w:rPr>
      </w:pPr>
      <w:r w:rsidRPr="00D12DB6">
        <w:rPr>
          <w:rFonts w:ascii="Arial" w:hAnsi="Arial" w:cs="Arial"/>
          <w:sz w:val="22"/>
          <w:szCs w:val="22"/>
        </w:rPr>
        <w:t>The</w:t>
      </w:r>
      <w:r w:rsidR="00425D19" w:rsidRPr="00D12DB6">
        <w:rPr>
          <w:rFonts w:ascii="Arial" w:hAnsi="Arial" w:cs="Arial"/>
          <w:sz w:val="22"/>
          <w:szCs w:val="22"/>
        </w:rPr>
        <w:t>re are</w:t>
      </w:r>
      <w:r w:rsidRPr="00D12DB6">
        <w:rPr>
          <w:rFonts w:ascii="Arial" w:hAnsi="Arial" w:cs="Arial"/>
          <w:sz w:val="22"/>
          <w:szCs w:val="22"/>
        </w:rPr>
        <w:t xml:space="preserve"> many supplier</w:t>
      </w:r>
      <w:r w:rsidR="00594BF6" w:rsidRPr="00D12DB6">
        <w:rPr>
          <w:rFonts w:ascii="Arial" w:hAnsi="Arial" w:cs="Arial"/>
          <w:sz w:val="22"/>
          <w:szCs w:val="22"/>
        </w:rPr>
        <w:t>s</w:t>
      </w:r>
      <w:r w:rsidRPr="00D12DB6">
        <w:rPr>
          <w:rFonts w:ascii="Arial" w:hAnsi="Arial" w:cs="Arial"/>
          <w:sz w:val="22"/>
          <w:szCs w:val="22"/>
        </w:rPr>
        <w:t xml:space="preserve"> in curry industry, among them there is few big organi</w:t>
      </w:r>
      <w:r w:rsidR="00594BF6" w:rsidRPr="00D12DB6">
        <w:rPr>
          <w:rFonts w:ascii="Arial" w:hAnsi="Arial" w:cs="Arial"/>
          <w:sz w:val="22"/>
          <w:szCs w:val="22"/>
        </w:rPr>
        <w:t>z</w:t>
      </w:r>
      <w:r w:rsidRPr="00D12DB6">
        <w:rPr>
          <w:rFonts w:ascii="Arial" w:hAnsi="Arial" w:cs="Arial"/>
          <w:sz w:val="22"/>
          <w:szCs w:val="22"/>
        </w:rPr>
        <w:t>ation and they are, E</w:t>
      </w:r>
      <w:r w:rsidR="00350C74" w:rsidRPr="00D12DB6">
        <w:rPr>
          <w:rFonts w:ascii="Arial" w:hAnsi="Arial" w:cs="Arial"/>
          <w:sz w:val="22"/>
          <w:szCs w:val="22"/>
        </w:rPr>
        <w:t>a</w:t>
      </w:r>
      <w:r w:rsidRPr="00D12DB6">
        <w:rPr>
          <w:rFonts w:ascii="Arial" w:hAnsi="Arial" w:cs="Arial"/>
          <w:sz w:val="22"/>
          <w:szCs w:val="22"/>
        </w:rPr>
        <w:t xml:space="preserve">st End  </w:t>
      </w:r>
      <w:r w:rsidR="00594BF6" w:rsidRPr="00D12DB6">
        <w:rPr>
          <w:rFonts w:ascii="Arial" w:hAnsi="Arial" w:cs="Arial"/>
          <w:sz w:val="22"/>
          <w:szCs w:val="22"/>
        </w:rPr>
        <w:t>F</w:t>
      </w:r>
      <w:r w:rsidR="0037211E" w:rsidRPr="00D12DB6">
        <w:rPr>
          <w:rFonts w:ascii="Arial" w:hAnsi="Arial" w:cs="Arial"/>
          <w:sz w:val="22"/>
          <w:szCs w:val="22"/>
        </w:rPr>
        <w:t xml:space="preserve">oods, East End best </w:t>
      </w:r>
      <w:r w:rsidR="00FE5DC8" w:rsidRPr="00D12DB6">
        <w:rPr>
          <w:rFonts w:ascii="Arial" w:hAnsi="Arial" w:cs="Arial"/>
          <w:sz w:val="22"/>
          <w:szCs w:val="22"/>
        </w:rPr>
        <w:t>known</w:t>
      </w:r>
      <w:r w:rsidR="0037211E" w:rsidRPr="00D12DB6">
        <w:rPr>
          <w:rFonts w:ascii="Arial" w:hAnsi="Arial" w:cs="Arial"/>
          <w:sz w:val="22"/>
          <w:szCs w:val="22"/>
        </w:rPr>
        <w:t xml:space="preserve"> for their spices and curry trade depend on spices, E</w:t>
      </w:r>
      <w:r w:rsidR="00825BD0">
        <w:rPr>
          <w:rFonts w:ascii="Arial" w:hAnsi="Arial" w:cs="Arial"/>
          <w:sz w:val="22"/>
          <w:szCs w:val="22"/>
        </w:rPr>
        <w:t>a</w:t>
      </w:r>
      <w:r w:rsidR="0037211E" w:rsidRPr="00D12DB6">
        <w:rPr>
          <w:rFonts w:ascii="Arial" w:hAnsi="Arial" w:cs="Arial"/>
          <w:sz w:val="22"/>
          <w:szCs w:val="22"/>
        </w:rPr>
        <w:t xml:space="preserve">st End ground their spices in </w:t>
      </w:r>
      <w:r w:rsidR="00594BF6" w:rsidRPr="00D12DB6">
        <w:rPr>
          <w:rFonts w:ascii="Arial" w:hAnsi="Arial" w:cs="Arial"/>
          <w:sz w:val="22"/>
          <w:szCs w:val="22"/>
        </w:rPr>
        <w:t xml:space="preserve">the </w:t>
      </w:r>
      <w:r w:rsidR="0037211E" w:rsidRPr="00D12DB6">
        <w:rPr>
          <w:rFonts w:ascii="Arial" w:hAnsi="Arial" w:cs="Arial"/>
          <w:sz w:val="22"/>
          <w:szCs w:val="22"/>
        </w:rPr>
        <w:t xml:space="preserve">UK so that aroma of the spices </w:t>
      </w:r>
      <w:r w:rsidR="00750640" w:rsidRPr="00D12DB6">
        <w:rPr>
          <w:rFonts w:ascii="Arial" w:hAnsi="Arial" w:cs="Arial"/>
          <w:sz w:val="22"/>
          <w:szCs w:val="22"/>
        </w:rPr>
        <w:t>stay</w:t>
      </w:r>
      <w:r w:rsidR="00594BF6" w:rsidRPr="00D12DB6">
        <w:rPr>
          <w:rFonts w:ascii="Arial" w:hAnsi="Arial" w:cs="Arial"/>
          <w:sz w:val="22"/>
          <w:szCs w:val="22"/>
        </w:rPr>
        <w:t>s</w:t>
      </w:r>
      <w:r w:rsidR="0037211E" w:rsidRPr="00D12DB6">
        <w:rPr>
          <w:rFonts w:ascii="Arial" w:hAnsi="Arial" w:cs="Arial"/>
          <w:sz w:val="22"/>
          <w:szCs w:val="22"/>
        </w:rPr>
        <w:t xml:space="preserve"> </w:t>
      </w:r>
      <w:r w:rsidR="0037211E" w:rsidRPr="00D12DB6">
        <w:rPr>
          <w:rFonts w:ascii="Arial" w:hAnsi="Arial" w:cs="Arial"/>
          <w:sz w:val="22"/>
          <w:szCs w:val="22"/>
          <w:shd w:val="clear" w:color="auto" w:fill="FFFFFF"/>
        </w:rPr>
        <w:t>(Eastendfoods.co.uk, 2019)</w:t>
      </w:r>
      <w:r w:rsidR="00750640" w:rsidRPr="00D12DB6">
        <w:rPr>
          <w:rFonts w:ascii="Arial" w:hAnsi="Arial" w:cs="Arial"/>
          <w:sz w:val="22"/>
          <w:szCs w:val="22"/>
          <w:shd w:val="clear" w:color="auto" w:fill="FFFFFF"/>
        </w:rPr>
        <w:t>.E</w:t>
      </w:r>
      <w:r w:rsidR="00594BF6" w:rsidRPr="00D12DB6">
        <w:rPr>
          <w:rFonts w:ascii="Arial" w:hAnsi="Arial" w:cs="Arial"/>
          <w:sz w:val="22"/>
          <w:szCs w:val="22"/>
          <w:shd w:val="clear" w:color="auto" w:fill="FFFFFF"/>
        </w:rPr>
        <w:t>a</w:t>
      </w:r>
      <w:r w:rsidR="00750640" w:rsidRPr="00D12DB6">
        <w:rPr>
          <w:rFonts w:ascii="Arial" w:hAnsi="Arial" w:cs="Arial"/>
          <w:sz w:val="22"/>
          <w:szCs w:val="22"/>
          <w:shd w:val="clear" w:color="auto" w:fill="FFFFFF"/>
        </w:rPr>
        <w:t>st End foods is environmentally friendly as they will make s</w:t>
      </w:r>
      <w:r w:rsidR="00594BF6" w:rsidRPr="00D12DB6">
        <w:rPr>
          <w:rFonts w:ascii="Arial" w:hAnsi="Arial" w:cs="Arial"/>
          <w:sz w:val="22"/>
          <w:szCs w:val="22"/>
          <w:shd w:val="clear" w:color="auto" w:fill="FFFFFF"/>
        </w:rPr>
        <w:t>u</w:t>
      </w:r>
      <w:r w:rsidR="00750640" w:rsidRPr="00D12DB6">
        <w:rPr>
          <w:rFonts w:ascii="Arial" w:hAnsi="Arial" w:cs="Arial"/>
          <w:sz w:val="22"/>
          <w:szCs w:val="22"/>
          <w:shd w:val="clear" w:color="auto" w:fill="FFFFFF"/>
        </w:rPr>
        <w:t xml:space="preserve">re their farmers not using accessing </w:t>
      </w:r>
      <w:r w:rsidR="00CD1821" w:rsidRPr="00D12DB6">
        <w:rPr>
          <w:rFonts w:ascii="Arial" w:hAnsi="Arial" w:cs="Arial"/>
          <w:sz w:val="22"/>
          <w:szCs w:val="22"/>
          <w:shd w:val="clear" w:color="auto" w:fill="FFFFFF"/>
        </w:rPr>
        <w:t>comical</w:t>
      </w:r>
      <w:r w:rsidR="00750640" w:rsidRPr="00D12DB6">
        <w:rPr>
          <w:rFonts w:ascii="Arial" w:hAnsi="Arial" w:cs="Arial"/>
          <w:sz w:val="22"/>
          <w:szCs w:val="22"/>
          <w:shd w:val="clear" w:color="auto" w:fill="FFFFFF"/>
        </w:rPr>
        <w:t xml:space="preserve"> to grow their crops. When Cinnamon Spice buy spices from Est End foods, employees will be morally inspired to do well within the organisation, having </w:t>
      </w:r>
      <w:r w:rsidR="00CD1821" w:rsidRPr="00D12DB6">
        <w:rPr>
          <w:rFonts w:ascii="Arial" w:hAnsi="Arial" w:cs="Arial"/>
          <w:sz w:val="22"/>
          <w:szCs w:val="22"/>
          <w:shd w:val="clear" w:color="auto" w:fill="FFFFFF"/>
        </w:rPr>
        <w:t xml:space="preserve">such </w:t>
      </w:r>
      <w:r w:rsidR="00594BF6" w:rsidRPr="00D12DB6">
        <w:rPr>
          <w:rFonts w:ascii="Arial" w:hAnsi="Arial" w:cs="Arial"/>
          <w:sz w:val="22"/>
          <w:szCs w:val="22"/>
          <w:shd w:val="clear" w:color="auto" w:fill="FFFFFF"/>
        </w:rPr>
        <w:t xml:space="preserve">a </w:t>
      </w:r>
      <w:r w:rsidR="00CD1821" w:rsidRPr="00D12DB6">
        <w:rPr>
          <w:rFonts w:ascii="Arial" w:hAnsi="Arial" w:cs="Arial"/>
          <w:sz w:val="22"/>
          <w:szCs w:val="22"/>
          <w:shd w:val="clear" w:color="auto" w:fill="FFFFFF"/>
        </w:rPr>
        <w:t>culture of b</w:t>
      </w:r>
      <w:r w:rsidR="006B2EB1" w:rsidRPr="00D12DB6">
        <w:rPr>
          <w:rFonts w:ascii="Arial" w:hAnsi="Arial" w:cs="Arial"/>
          <w:sz w:val="22"/>
          <w:szCs w:val="22"/>
          <w:shd w:val="clear" w:color="auto" w:fill="FFFFFF"/>
        </w:rPr>
        <w:t>uy</w:t>
      </w:r>
      <w:r w:rsidR="00CD1821" w:rsidRPr="00D12DB6">
        <w:rPr>
          <w:rFonts w:ascii="Arial" w:hAnsi="Arial" w:cs="Arial"/>
          <w:sz w:val="22"/>
          <w:szCs w:val="22"/>
          <w:shd w:val="clear" w:color="auto" w:fill="FFFFFF"/>
        </w:rPr>
        <w:t>ing environmentally friendly supplier makes</w:t>
      </w:r>
      <w:r w:rsidR="00B962C3">
        <w:rPr>
          <w:rFonts w:ascii="Arial" w:hAnsi="Arial" w:cs="Arial"/>
          <w:sz w:val="22"/>
          <w:szCs w:val="22"/>
          <w:shd w:val="clear" w:color="auto" w:fill="FFFFFF"/>
        </w:rPr>
        <w:t>,</w:t>
      </w:r>
      <w:r w:rsidR="00CD1821" w:rsidRPr="00D12DB6">
        <w:rPr>
          <w:rFonts w:ascii="Arial" w:hAnsi="Arial" w:cs="Arial"/>
          <w:sz w:val="22"/>
          <w:szCs w:val="22"/>
          <w:shd w:val="clear" w:color="auto" w:fill="FFFFFF"/>
        </w:rPr>
        <w:t xml:space="preserve"> employees efficient.</w:t>
      </w:r>
      <w:r w:rsidR="00750640" w:rsidRPr="00D12DB6">
        <w:rPr>
          <w:rFonts w:ascii="Arial" w:hAnsi="Arial" w:cs="Arial"/>
          <w:sz w:val="22"/>
          <w:szCs w:val="22"/>
          <w:shd w:val="clear" w:color="auto" w:fill="FFFFFF"/>
        </w:rPr>
        <w:t xml:space="preserve">    For spice</w:t>
      </w:r>
      <w:r w:rsidR="00594BF6" w:rsidRPr="00D12DB6">
        <w:rPr>
          <w:rFonts w:ascii="Arial" w:hAnsi="Arial" w:cs="Arial"/>
          <w:sz w:val="22"/>
          <w:szCs w:val="22"/>
          <w:shd w:val="clear" w:color="auto" w:fill="FFFFFF"/>
        </w:rPr>
        <w:t>,</w:t>
      </w:r>
      <w:r w:rsidR="00750640" w:rsidRPr="00D12DB6">
        <w:rPr>
          <w:rFonts w:ascii="Arial" w:hAnsi="Arial" w:cs="Arial"/>
          <w:sz w:val="22"/>
          <w:szCs w:val="22"/>
          <w:shd w:val="clear" w:color="auto" w:fill="FFFFFF"/>
        </w:rPr>
        <w:t xml:space="preserve"> </w:t>
      </w:r>
      <w:r w:rsidR="00594BF6" w:rsidRPr="00D12DB6">
        <w:rPr>
          <w:rFonts w:ascii="Arial" w:hAnsi="Arial" w:cs="Arial"/>
          <w:sz w:val="22"/>
          <w:szCs w:val="22"/>
          <w:shd w:val="clear" w:color="auto" w:fill="FFFFFF"/>
        </w:rPr>
        <w:t xml:space="preserve">the </w:t>
      </w:r>
      <w:r w:rsidR="00750640" w:rsidRPr="00D12DB6">
        <w:rPr>
          <w:rFonts w:ascii="Arial" w:hAnsi="Arial" w:cs="Arial"/>
          <w:sz w:val="22"/>
          <w:szCs w:val="22"/>
          <w:shd w:val="clear" w:color="auto" w:fill="FFFFFF"/>
        </w:rPr>
        <w:t xml:space="preserve">supplier has power. On other grocery and raw material (chicken, meat) supplier has low power, because too many </w:t>
      </w:r>
      <w:r w:rsidR="00350C74" w:rsidRPr="00D12DB6">
        <w:rPr>
          <w:rFonts w:ascii="Arial" w:hAnsi="Arial" w:cs="Arial"/>
          <w:sz w:val="22"/>
          <w:szCs w:val="22"/>
          <w:shd w:val="clear" w:color="auto" w:fill="FFFFFF"/>
        </w:rPr>
        <w:t>supplier’s</w:t>
      </w:r>
      <w:r w:rsidR="00750640" w:rsidRPr="00D12DB6">
        <w:rPr>
          <w:rFonts w:ascii="Arial" w:hAnsi="Arial" w:cs="Arial"/>
          <w:sz w:val="22"/>
          <w:szCs w:val="22"/>
          <w:shd w:val="clear" w:color="auto" w:fill="FFFFFF"/>
        </w:rPr>
        <w:t xml:space="preserve"> delivery raw materials </w:t>
      </w:r>
      <w:r w:rsidR="00B962C3">
        <w:rPr>
          <w:rFonts w:ascii="Arial" w:hAnsi="Arial" w:cs="Arial"/>
          <w:sz w:val="22"/>
          <w:szCs w:val="22"/>
          <w:shd w:val="clear" w:color="auto" w:fill="FFFFFF"/>
        </w:rPr>
        <w:t>as such</w:t>
      </w:r>
      <w:r w:rsidR="00327338">
        <w:rPr>
          <w:rFonts w:ascii="Arial" w:hAnsi="Arial" w:cs="Arial"/>
          <w:sz w:val="22"/>
          <w:szCs w:val="22"/>
          <w:shd w:val="clear" w:color="auto" w:fill="FFFFFF"/>
        </w:rPr>
        <w:t xml:space="preserve"> as</w:t>
      </w:r>
      <w:r w:rsidR="00750640" w:rsidRPr="00D12DB6">
        <w:rPr>
          <w:rFonts w:ascii="Arial" w:hAnsi="Arial" w:cs="Arial"/>
          <w:sz w:val="22"/>
          <w:szCs w:val="22"/>
          <w:shd w:val="clear" w:color="auto" w:fill="FFFFFF"/>
        </w:rPr>
        <w:t xml:space="preserve"> Euro </w:t>
      </w:r>
      <w:r w:rsidR="00CD1821" w:rsidRPr="00D12DB6">
        <w:rPr>
          <w:rFonts w:ascii="Arial" w:hAnsi="Arial" w:cs="Arial"/>
          <w:sz w:val="22"/>
          <w:szCs w:val="22"/>
          <w:shd w:val="clear" w:color="auto" w:fill="FFFFFF"/>
        </w:rPr>
        <w:t>Foods,</w:t>
      </w:r>
      <w:r w:rsidR="00750640" w:rsidRPr="00D12DB6">
        <w:rPr>
          <w:rFonts w:ascii="Arial" w:hAnsi="Arial" w:cs="Arial"/>
          <w:sz w:val="22"/>
          <w:szCs w:val="22"/>
          <w:shd w:val="clear" w:color="auto" w:fill="FFFFFF"/>
        </w:rPr>
        <w:t xml:space="preserve"> Giro Foods Ltd.  </w:t>
      </w:r>
    </w:p>
    <w:p w14:paraId="75FC49EC" w14:textId="77777777" w:rsidR="00CD1821" w:rsidRPr="00D12DB6" w:rsidRDefault="00CD1821" w:rsidP="00B42869">
      <w:pPr>
        <w:suppressAutoHyphens w:val="0"/>
        <w:jc w:val="both"/>
        <w:rPr>
          <w:rFonts w:ascii="Arial" w:hAnsi="Arial" w:cs="Arial"/>
          <w:sz w:val="22"/>
          <w:szCs w:val="22"/>
        </w:rPr>
      </w:pPr>
    </w:p>
    <w:p w14:paraId="6AACCFC1" w14:textId="77777777" w:rsidR="009B6B48" w:rsidRPr="00D12DB6" w:rsidRDefault="009B6B48" w:rsidP="002B183D">
      <w:pPr>
        <w:pStyle w:val="Heading2"/>
        <w:rPr>
          <w:rFonts w:ascii="Arial" w:hAnsi="Arial" w:cs="Arial"/>
          <w:color w:val="auto"/>
          <w:sz w:val="22"/>
          <w:szCs w:val="22"/>
        </w:rPr>
      </w:pPr>
      <w:bookmarkStart w:id="9" w:name="_Toc24024650"/>
      <w:r w:rsidRPr="00D12DB6">
        <w:rPr>
          <w:rFonts w:ascii="Arial" w:hAnsi="Arial" w:cs="Arial"/>
          <w:color w:val="auto"/>
          <w:sz w:val="22"/>
          <w:szCs w:val="22"/>
        </w:rPr>
        <w:t>Buyer Power</w:t>
      </w:r>
      <w:bookmarkEnd w:id="9"/>
      <w:r w:rsidRPr="00D12DB6">
        <w:rPr>
          <w:rFonts w:ascii="Arial" w:hAnsi="Arial" w:cs="Arial"/>
          <w:color w:val="auto"/>
          <w:sz w:val="22"/>
          <w:szCs w:val="22"/>
        </w:rPr>
        <w:t xml:space="preserve"> </w:t>
      </w:r>
    </w:p>
    <w:p w14:paraId="02AB040C" w14:textId="399BECF4" w:rsidR="00CD1821" w:rsidRPr="00D12DB6" w:rsidRDefault="00CD1821" w:rsidP="00B42869">
      <w:pPr>
        <w:suppressAutoHyphens w:val="0"/>
        <w:jc w:val="both"/>
        <w:rPr>
          <w:rFonts w:ascii="Arial" w:hAnsi="Arial" w:cs="Arial"/>
          <w:sz w:val="22"/>
          <w:szCs w:val="22"/>
          <w:shd w:val="clear" w:color="auto" w:fill="FFFFFF"/>
        </w:rPr>
      </w:pPr>
      <w:r w:rsidRPr="00D12DB6">
        <w:rPr>
          <w:rFonts w:ascii="Arial" w:hAnsi="Arial" w:cs="Arial"/>
          <w:sz w:val="22"/>
          <w:szCs w:val="22"/>
        </w:rPr>
        <w:t xml:space="preserve">They are is </w:t>
      </w:r>
      <w:r w:rsidR="00D4646A" w:rsidRPr="00D12DB6">
        <w:rPr>
          <w:rFonts w:ascii="Arial" w:hAnsi="Arial" w:cs="Arial"/>
          <w:sz w:val="22"/>
          <w:szCs w:val="22"/>
        </w:rPr>
        <w:t>46 Indian</w:t>
      </w:r>
      <w:r w:rsidR="0021611C" w:rsidRPr="00D12DB6">
        <w:rPr>
          <w:rFonts w:ascii="Arial" w:hAnsi="Arial" w:cs="Arial"/>
          <w:sz w:val="22"/>
          <w:szCs w:val="22"/>
        </w:rPr>
        <w:t xml:space="preserve"> curry </w:t>
      </w:r>
      <w:r w:rsidR="00917337" w:rsidRPr="00D12DB6">
        <w:rPr>
          <w:rFonts w:ascii="Arial" w:hAnsi="Arial" w:cs="Arial"/>
          <w:sz w:val="22"/>
          <w:szCs w:val="22"/>
        </w:rPr>
        <w:t>houses</w:t>
      </w:r>
      <w:r w:rsidR="0021611C" w:rsidRPr="00D12DB6">
        <w:rPr>
          <w:rFonts w:ascii="Arial" w:hAnsi="Arial" w:cs="Arial"/>
          <w:sz w:val="22"/>
          <w:szCs w:val="22"/>
        </w:rPr>
        <w:t xml:space="preserve"> in </w:t>
      </w:r>
      <w:r w:rsidR="001015D6" w:rsidRPr="00D12DB6">
        <w:rPr>
          <w:rFonts w:ascii="Arial" w:hAnsi="Arial" w:cs="Arial"/>
          <w:sz w:val="22"/>
          <w:szCs w:val="22"/>
        </w:rPr>
        <w:t>Telford (</w:t>
      </w:r>
      <w:r w:rsidR="0021611C" w:rsidRPr="00D12DB6">
        <w:rPr>
          <w:rFonts w:ascii="Arial" w:hAnsi="Arial" w:cs="Arial"/>
          <w:sz w:val="22"/>
          <w:szCs w:val="22"/>
          <w:shd w:val="clear" w:color="auto" w:fill="FFFFFF"/>
        </w:rPr>
        <w:t>Tripadvisor.co.uk, 2019). B</w:t>
      </w:r>
      <w:r w:rsidR="00327338">
        <w:rPr>
          <w:rFonts w:ascii="Arial" w:hAnsi="Arial" w:cs="Arial"/>
          <w:sz w:val="22"/>
          <w:szCs w:val="22"/>
          <w:shd w:val="clear" w:color="auto" w:fill="FFFFFF"/>
        </w:rPr>
        <w:t>u</w:t>
      </w:r>
      <w:r w:rsidR="0021611C" w:rsidRPr="00D12DB6">
        <w:rPr>
          <w:rFonts w:ascii="Arial" w:hAnsi="Arial" w:cs="Arial"/>
          <w:sz w:val="22"/>
          <w:szCs w:val="22"/>
          <w:shd w:val="clear" w:color="auto" w:fill="FFFFFF"/>
        </w:rPr>
        <w:t>yer power is high</w:t>
      </w:r>
      <w:r w:rsidR="00B962C3">
        <w:rPr>
          <w:rFonts w:ascii="Arial" w:hAnsi="Arial" w:cs="Arial"/>
          <w:sz w:val="22"/>
          <w:szCs w:val="22"/>
          <w:shd w:val="clear" w:color="auto" w:fill="FFFFFF"/>
        </w:rPr>
        <w:t xml:space="preserve"> in Telford</w:t>
      </w:r>
      <w:r w:rsidR="0021611C" w:rsidRPr="00D12DB6">
        <w:rPr>
          <w:rFonts w:ascii="Arial" w:hAnsi="Arial" w:cs="Arial"/>
          <w:sz w:val="22"/>
          <w:szCs w:val="22"/>
          <w:shd w:val="clear" w:color="auto" w:fill="FFFFFF"/>
        </w:rPr>
        <w:t xml:space="preserve">, </w:t>
      </w:r>
      <w:r w:rsidR="00594BF6" w:rsidRPr="00D12DB6">
        <w:rPr>
          <w:rFonts w:ascii="Arial" w:hAnsi="Arial" w:cs="Arial"/>
          <w:sz w:val="22"/>
          <w:szCs w:val="22"/>
          <w:shd w:val="clear" w:color="auto" w:fill="FFFFFF"/>
        </w:rPr>
        <w:t xml:space="preserve">the </w:t>
      </w:r>
      <w:r w:rsidR="0021611C" w:rsidRPr="00D12DB6">
        <w:rPr>
          <w:rFonts w:ascii="Arial" w:hAnsi="Arial" w:cs="Arial"/>
          <w:sz w:val="22"/>
          <w:szCs w:val="22"/>
          <w:shd w:val="clear" w:color="auto" w:fill="FFFFFF"/>
        </w:rPr>
        <w:t xml:space="preserve">consumer can get their curry delivered from 46 curry house in Telford, </w:t>
      </w:r>
      <w:r w:rsidR="005E559A" w:rsidRPr="00D12DB6">
        <w:rPr>
          <w:rFonts w:ascii="Arial" w:hAnsi="Arial" w:cs="Arial"/>
          <w:sz w:val="22"/>
          <w:szCs w:val="22"/>
          <w:shd w:val="clear" w:color="auto" w:fill="FFFFFF"/>
        </w:rPr>
        <w:t xml:space="preserve">Cinnamon Spice differentiate their product by innovating new dish and allowing customers to buy curry even in half portion rather than buying full portion, it is feasible for customers to buy curry from Cinnamon </w:t>
      </w:r>
      <w:r w:rsidR="00D4646A" w:rsidRPr="00D12DB6">
        <w:rPr>
          <w:rFonts w:ascii="Arial" w:hAnsi="Arial" w:cs="Arial"/>
          <w:sz w:val="22"/>
          <w:szCs w:val="22"/>
          <w:shd w:val="clear" w:color="auto" w:fill="FFFFFF"/>
        </w:rPr>
        <w:t>Spice</w:t>
      </w:r>
      <w:r w:rsidR="005E559A" w:rsidRPr="00D12DB6">
        <w:rPr>
          <w:rFonts w:ascii="Arial" w:hAnsi="Arial" w:cs="Arial"/>
          <w:sz w:val="22"/>
          <w:szCs w:val="22"/>
          <w:shd w:val="clear" w:color="auto" w:fill="FFFFFF"/>
        </w:rPr>
        <w:t xml:space="preserve"> (Cinnamonspicetakeaway.com, 2019)   </w:t>
      </w:r>
    </w:p>
    <w:p w14:paraId="75C6E72B" w14:textId="20CCA744" w:rsidR="009B6B48" w:rsidRPr="00D12DB6" w:rsidRDefault="009B6B48" w:rsidP="002B183D">
      <w:pPr>
        <w:pStyle w:val="Heading2"/>
        <w:rPr>
          <w:rFonts w:ascii="Arial" w:hAnsi="Arial" w:cs="Arial"/>
          <w:color w:val="auto"/>
          <w:sz w:val="22"/>
          <w:szCs w:val="22"/>
        </w:rPr>
      </w:pPr>
      <w:bookmarkStart w:id="10" w:name="_Toc24024651"/>
      <w:r w:rsidRPr="00D12DB6">
        <w:rPr>
          <w:rFonts w:ascii="Arial" w:hAnsi="Arial" w:cs="Arial"/>
          <w:color w:val="auto"/>
          <w:sz w:val="22"/>
          <w:szCs w:val="22"/>
        </w:rPr>
        <w:t>T</w:t>
      </w:r>
      <w:r w:rsidR="00594BF6" w:rsidRPr="00D12DB6">
        <w:rPr>
          <w:rFonts w:ascii="Arial" w:hAnsi="Arial" w:cs="Arial"/>
          <w:color w:val="auto"/>
          <w:sz w:val="22"/>
          <w:szCs w:val="22"/>
        </w:rPr>
        <w:t>he t</w:t>
      </w:r>
      <w:r w:rsidR="00D949F3" w:rsidRPr="00D12DB6">
        <w:rPr>
          <w:rFonts w:ascii="Arial" w:hAnsi="Arial" w:cs="Arial"/>
          <w:color w:val="auto"/>
          <w:sz w:val="22"/>
          <w:szCs w:val="22"/>
        </w:rPr>
        <w:t>h</w:t>
      </w:r>
      <w:r w:rsidRPr="00D12DB6">
        <w:rPr>
          <w:rFonts w:ascii="Arial" w:hAnsi="Arial" w:cs="Arial"/>
          <w:color w:val="auto"/>
          <w:sz w:val="22"/>
          <w:szCs w:val="22"/>
        </w:rPr>
        <w:t>reat of new entry</w:t>
      </w:r>
      <w:bookmarkEnd w:id="10"/>
      <w:r w:rsidRPr="00D12DB6">
        <w:rPr>
          <w:rFonts w:ascii="Arial" w:hAnsi="Arial" w:cs="Arial"/>
          <w:color w:val="auto"/>
          <w:sz w:val="22"/>
          <w:szCs w:val="22"/>
        </w:rPr>
        <w:t xml:space="preserve"> </w:t>
      </w:r>
    </w:p>
    <w:p w14:paraId="6A9F6045" w14:textId="6F6B21C6" w:rsidR="009834AF" w:rsidRPr="00D12DB6" w:rsidRDefault="00D4646A" w:rsidP="009834AF">
      <w:pPr>
        <w:suppressAutoHyphens w:val="0"/>
        <w:autoSpaceDE w:val="0"/>
        <w:adjustRightInd w:val="0"/>
        <w:spacing w:after="0" w:line="240" w:lineRule="auto"/>
        <w:textAlignment w:val="auto"/>
        <w:rPr>
          <w:rFonts w:ascii="Arial" w:hAnsi="Arial" w:cs="Arial"/>
          <w:sz w:val="22"/>
          <w:szCs w:val="22"/>
        </w:rPr>
      </w:pPr>
      <w:r w:rsidRPr="00D12DB6">
        <w:rPr>
          <w:rFonts w:ascii="Arial" w:hAnsi="Arial" w:cs="Arial"/>
          <w:sz w:val="22"/>
          <w:szCs w:val="22"/>
        </w:rPr>
        <w:t>Curry trade do</w:t>
      </w:r>
      <w:r w:rsidR="00594BF6" w:rsidRPr="00D12DB6">
        <w:rPr>
          <w:rFonts w:ascii="Arial" w:hAnsi="Arial" w:cs="Arial"/>
          <w:sz w:val="22"/>
          <w:szCs w:val="22"/>
        </w:rPr>
        <w:t>es</w:t>
      </w:r>
      <w:r w:rsidRPr="00D12DB6">
        <w:rPr>
          <w:rFonts w:ascii="Arial" w:hAnsi="Arial" w:cs="Arial"/>
          <w:sz w:val="22"/>
          <w:szCs w:val="22"/>
        </w:rPr>
        <w:t xml:space="preserve"> not need big capital to open, </w:t>
      </w:r>
      <w:r w:rsidR="00E55327" w:rsidRPr="00D12DB6">
        <w:rPr>
          <w:rFonts w:ascii="Arial" w:hAnsi="Arial" w:cs="Arial"/>
          <w:sz w:val="22"/>
          <w:szCs w:val="22"/>
        </w:rPr>
        <w:t>there</w:t>
      </w:r>
      <w:r w:rsidRPr="00D12DB6">
        <w:rPr>
          <w:rFonts w:ascii="Arial" w:hAnsi="Arial" w:cs="Arial"/>
          <w:sz w:val="22"/>
          <w:szCs w:val="22"/>
        </w:rPr>
        <w:t xml:space="preserve">for anyone can open </w:t>
      </w:r>
      <w:r w:rsidR="00594BF6" w:rsidRPr="00D12DB6">
        <w:rPr>
          <w:rFonts w:ascii="Arial" w:hAnsi="Arial" w:cs="Arial"/>
          <w:sz w:val="22"/>
          <w:szCs w:val="22"/>
        </w:rPr>
        <w:t xml:space="preserve">a </w:t>
      </w:r>
      <w:r w:rsidRPr="00D12DB6">
        <w:rPr>
          <w:rFonts w:ascii="Arial" w:hAnsi="Arial" w:cs="Arial"/>
          <w:sz w:val="22"/>
          <w:szCs w:val="22"/>
        </w:rPr>
        <w:t xml:space="preserve">curry </w:t>
      </w:r>
      <w:r w:rsidR="00E55327" w:rsidRPr="00D12DB6">
        <w:rPr>
          <w:rFonts w:ascii="Arial" w:hAnsi="Arial" w:cs="Arial"/>
          <w:sz w:val="22"/>
          <w:szCs w:val="22"/>
        </w:rPr>
        <w:t>house,</w:t>
      </w:r>
      <w:r w:rsidRPr="00D12DB6">
        <w:rPr>
          <w:rFonts w:ascii="Arial" w:hAnsi="Arial" w:cs="Arial"/>
          <w:sz w:val="22"/>
          <w:szCs w:val="22"/>
        </w:rPr>
        <w:t xml:space="preserve"> but </w:t>
      </w:r>
      <w:r w:rsidR="00594BF6" w:rsidRPr="00D12DB6">
        <w:rPr>
          <w:rFonts w:ascii="Arial" w:hAnsi="Arial" w:cs="Arial"/>
          <w:sz w:val="22"/>
          <w:szCs w:val="22"/>
        </w:rPr>
        <w:t xml:space="preserve">the </w:t>
      </w:r>
      <w:r w:rsidRPr="00D12DB6">
        <w:rPr>
          <w:rFonts w:ascii="Arial" w:hAnsi="Arial" w:cs="Arial"/>
          <w:sz w:val="22"/>
          <w:szCs w:val="22"/>
        </w:rPr>
        <w:t>operation</w:t>
      </w:r>
      <w:r w:rsidR="00E55327" w:rsidRPr="00D12DB6">
        <w:rPr>
          <w:rFonts w:ascii="Arial" w:hAnsi="Arial" w:cs="Arial"/>
          <w:sz w:val="22"/>
          <w:szCs w:val="22"/>
        </w:rPr>
        <w:t>al</w:t>
      </w:r>
      <w:r w:rsidRPr="00D12DB6">
        <w:rPr>
          <w:rFonts w:ascii="Arial" w:hAnsi="Arial" w:cs="Arial"/>
          <w:sz w:val="22"/>
          <w:szCs w:val="22"/>
        </w:rPr>
        <w:t xml:space="preserve"> cost is high.</w:t>
      </w:r>
      <w:r w:rsidR="00E55327" w:rsidRPr="00D12DB6">
        <w:rPr>
          <w:rFonts w:ascii="Arial" w:hAnsi="Arial" w:cs="Arial"/>
          <w:sz w:val="22"/>
          <w:szCs w:val="22"/>
        </w:rPr>
        <w:t xml:space="preserve"> </w:t>
      </w:r>
      <w:r w:rsidR="00594BF6" w:rsidRPr="00D12DB6">
        <w:rPr>
          <w:rFonts w:ascii="Arial" w:hAnsi="Arial" w:cs="Arial"/>
          <w:sz w:val="22"/>
          <w:szCs w:val="22"/>
        </w:rPr>
        <w:t>The r</w:t>
      </w:r>
      <w:r w:rsidR="009834AF" w:rsidRPr="00D12DB6">
        <w:rPr>
          <w:rFonts w:ascii="Arial" w:hAnsi="Arial" w:cs="Arial"/>
          <w:sz w:val="22"/>
          <w:szCs w:val="22"/>
        </w:rPr>
        <w:t>estaurant chef is retired and curry industry having difficulty to fill their gap because cooking curry need</w:t>
      </w:r>
      <w:r w:rsidR="00594BF6" w:rsidRPr="00D12DB6">
        <w:rPr>
          <w:rFonts w:ascii="Arial" w:hAnsi="Arial" w:cs="Arial"/>
          <w:sz w:val="22"/>
          <w:szCs w:val="22"/>
        </w:rPr>
        <w:t>s</w:t>
      </w:r>
      <w:r w:rsidR="009834AF" w:rsidRPr="00D12DB6">
        <w:rPr>
          <w:rFonts w:ascii="Arial" w:hAnsi="Arial" w:cs="Arial"/>
          <w:sz w:val="22"/>
          <w:szCs w:val="22"/>
        </w:rPr>
        <w:t xml:space="preserve"> dedication, it is </w:t>
      </w:r>
      <w:r w:rsidR="003B2D37" w:rsidRPr="00D12DB6">
        <w:rPr>
          <w:rFonts w:ascii="Arial" w:hAnsi="Arial" w:cs="Arial"/>
          <w:sz w:val="22"/>
          <w:szCs w:val="22"/>
        </w:rPr>
        <w:t>hard</w:t>
      </w:r>
      <w:r w:rsidR="009834AF" w:rsidRPr="00D12DB6">
        <w:rPr>
          <w:rFonts w:ascii="Arial" w:hAnsi="Arial" w:cs="Arial"/>
          <w:sz w:val="22"/>
          <w:szCs w:val="22"/>
        </w:rPr>
        <w:t xml:space="preserve"> </w:t>
      </w:r>
      <w:r w:rsidR="00594BF6" w:rsidRPr="00D12DB6">
        <w:rPr>
          <w:rFonts w:ascii="Arial" w:hAnsi="Arial" w:cs="Arial"/>
          <w:sz w:val="22"/>
          <w:szCs w:val="22"/>
        </w:rPr>
        <w:t>to</w:t>
      </w:r>
      <w:r w:rsidR="009834AF" w:rsidRPr="00D12DB6">
        <w:rPr>
          <w:rFonts w:ascii="Arial" w:hAnsi="Arial" w:cs="Arial"/>
          <w:sz w:val="22"/>
          <w:szCs w:val="22"/>
        </w:rPr>
        <w:t xml:space="preserve"> get chef from abroad. </w:t>
      </w:r>
      <w:r w:rsidR="00B962C3">
        <w:rPr>
          <w:rFonts w:ascii="Arial" w:hAnsi="Arial" w:cs="Arial"/>
          <w:sz w:val="22"/>
          <w:szCs w:val="22"/>
        </w:rPr>
        <w:t xml:space="preserve">One of the </w:t>
      </w:r>
      <w:r w:rsidR="009834AF" w:rsidRPr="00D12DB6">
        <w:rPr>
          <w:rFonts w:ascii="Arial" w:hAnsi="Arial" w:cs="Arial"/>
          <w:sz w:val="22"/>
          <w:szCs w:val="22"/>
        </w:rPr>
        <w:t xml:space="preserve">Immigration rules in Britain </w:t>
      </w:r>
      <w:r w:rsidR="00B962C3">
        <w:rPr>
          <w:rFonts w:ascii="Arial" w:hAnsi="Arial" w:cs="Arial"/>
          <w:sz w:val="22"/>
          <w:szCs w:val="22"/>
        </w:rPr>
        <w:t>is</w:t>
      </w:r>
      <w:r w:rsidR="009834AF" w:rsidRPr="00D12DB6">
        <w:rPr>
          <w:rFonts w:ascii="Arial" w:hAnsi="Arial" w:cs="Arial"/>
          <w:sz w:val="22"/>
          <w:szCs w:val="22"/>
        </w:rPr>
        <w:t xml:space="preserve"> that non-EU chef</w:t>
      </w:r>
      <w:r w:rsidR="00594BF6" w:rsidRPr="00D12DB6">
        <w:rPr>
          <w:rFonts w:ascii="Arial" w:hAnsi="Arial" w:cs="Arial"/>
          <w:sz w:val="22"/>
          <w:szCs w:val="22"/>
        </w:rPr>
        <w:t>s</w:t>
      </w:r>
      <w:r w:rsidR="009834AF" w:rsidRPr="00D12DB6">
        <w:rPr>
          <w:rFonts w:ascii="Arial" w:hAnsi="Arial" w:cs="Arial"/>
          <w:sz w:val="22"/>
          <w:szCs w:val="22"/>
        </w:rPr>
        <w:t xml:space="preserve"> </w:t>
      </w:r>
      <w:r w:rsidR="003B2D37" w:rsidRPr="00D12DB6">
        <w:rPr>
          <w:rFonts w:ascii="Arial" w:hAnsi="Arial" w:cs="Arial"/>
          <w:sz w:val="22"/>
          <w:szCs w:val="22"/>
        </w:rPr>
        <w:t>must</w:t>
      </w:r>
      <w:r w:rsidR="009834AF" w:rsidRPr="00D12DB6">
        <w:rPr>
          <w:rFonts w:ascii="Arial" w:hAnsi="Arial" w:cs="Arial"/>
          <w:sz w:val="22"/>
          <w:szCs w:val="22"/>
        </w:rPr>
        <w:t xml:space="preserve"> earn </w:t>
      </w:r>
      <w:r w:rsidR="00594BF6" w:rsidRPr="00D12DB6">
        <w:rPr>
          <w:rFonts w:ascii="Arial" w:hAnsi="Arial" w:cs="Arial"/>
          <w:sz w:val="22"/>
          <w:szCs w:val="22"/>
        </w:rPr>
        <w:t xml:space="preserve">a </w:t>
      </w:r>
      <w:r w:rsidR="009834AF" w:rsidRPr="00D12DB6">
        <w:rPr>
          <w:rFonts w:ascii="Arial" w:hAnsi="Arial" w:cs="Arial"/>
          <w:sz w:val="22"/>
          <w:szCs w:val="22"/>
        </w:rPr>
        <w:t xml:space="preserve">minimum of £29,570 after all expenses </w:t>
      </w:r>
      <w:r w:rsidR="003B2D37" w:rsidRPr="00D12DB6">
        <w:rPr>
          <w:rFonts w:ascii="Arial" w:hAnsi="Arial" w:cs="Arial"/>
          <w:sz w:val="22"/>
          <w:szCs w:val="22"/>
        </w:rPr>
        <w:t>(</w:t>
      </w:r>
      <w:r w:rsidR="003B2D37" w:rsidRPr="00D12DB6">
        <w:rPr>
          <w:rFonts w:ascii="Arial" w:eastAsia="Times New Roman" w:hAnsi="Arial" w:cs="Arial"/>
          <w:sz w:val="22"/>
          <w:szCs w:val="22"/>
          <w:lang w:eastAsia="en-GB"/>
        </w:rPr>
        <w:t xml:space="preserve">CHAUDHURI, 2016). Short of staff will eliminate </w:t>
      </w:r>
      <w:r w:rsidR="00594BF6" w:rsidRPr="00D12DB6">
        <w:rPr>
          <w:rFonts w:ascii="Arial" w:eastAsia="Times New Roman" w:hAnsi="Arial" w:cs="Arial"/>
          <w:sz w:val="22"/>
          <w:szCs w:val="22"/>
          <w:lang w:eastAsia="en-GB"/>
        </w:rPr>
        <w:t xml:space="preserve">the </w:t>
      </w:r>
      <w:r w:rsidR="003B2D37" w:rsidRPr="00D12DB6">
        <w:rPr>
          <w:rFonts w:ascii="Arial" w:eastAsia="Times New Roman" w:hAnsi="Arial" w:cs="Arial"/>
          <w:sz w:val="22"/>
          <w:szCs w:val="22"/>
          <w:lang w:eastAsia="en-GB"/>
        </w:rPr>
        <w:t>t</w:t>
      </w:r>
      <w:r w:rsidR="00594BF6" w:rsidRPr="00D12DB6">
        <w:rPr>
          <w:rFonts w:ascii="Arial" w:eastAsia="Times New Roman" w:hAnsi="Arial" w:cs="Arial"/>
          <w:sz w:val="22"/>
          <w:szCs w:val="22"/>
          <w:lang w:eastAsia="en-GB"/>
        </w:rPr>
        <w:t>h</w:t>
      </w:r>
      <w:r w:rsidR="003B2D37" w:rsidRPr="00D12DB6">
        <w:rPr>
          <w:rFonts w:ascii="Arial" w:eastAsia="Times New Roman" w:hAnsi="Arial" w:cs="Arial"/>
          <w:sz w:val="22"/>
          <w:szCs w:val="22"/>
          <w:lang w:eastAsia="en-GB"/>
        </w:rPr>
        <w:t xml:space="preserve">reat of </w:t>
      </w:r>
      <w:r w:rsidR="00594BF6" w:rsidRPr="00D12DB6">
        <w:rPr>
          <w:rFonts w:ascii="Arial" w:eastAsia="Times New Roman" w:hAnsi="Arial" w:cs="Arial"/>
          <w:sz w:val="22"/>
          <w:szCs w:val="22"/>
          <w:lang w:eastAsia="en-GB"/>
        </w:rPr>
        <w:t xml:space="preserve">the </w:t>
      </w:r>
      <w:r w:rsidR="003B2D37" w:rsidRPr="00D12DB6">
        <w:rPr>
          <w:rFonts w:ascii="Arial" w:eastAsia="Times New Roman" w:hAnsi="Arial" w:cs="Arial"/>
          <w:sz w:val="22"/>
          <w:szCs w:val="22"/>
          <w:lang w:eastAsia="en-GB"/>
        </w:rPr>
        <w:t xml:space="preserve">new entrance.   </w:t>
      </w:r>
    </w:p>
    <w:p w14:paraId="7F3D2D60" w14:textId="77777777" w:rsidR="009834AF" w:rsidRPr="00D12DB6" w:rsidRDefault="009834AF" w:rsidP="009834AF">
      <w:pPr>
        <w:suppressAutoHyphens w:val="0"/>
        <w:autoSpaceDE w:val="0"/>
        <w:adjustRightInd w:val="0"/>
        <w:spacing w:after="0" w:line="240" w:lineRule="auto"/>
        <w:textAlignment w:val="auto"/>
        <w:rPr>
          <w:rFonts w:ascii="Arial" w:hAnsi="Arial" w:cs="Arial"/>
          <w:sz w:val="22"/>
          <w:szCs w:val="22"/>
        </w:rPr>
      </w:pPr>
    </w:p>
    <w:p w14:paraId="6902B4CF" w14:textId="77777777" w:rsidR="009834AF" w:rsidRPr="00D12DB6" w:rsidRDefault="009834AF" w:rsidP="009834AF">
      <w:pPr>
        <w:suppressAutoHyphens w:val="0"/>
        <w:autoSpaceDE w:val="0"/>
        <w:adjustRightInd w:val="0"/>
        <w:spacing w:after="0" w:line="240" w:lineRule="auto"/>
        <w:textAlignment w:val="auto"/>
        <w:rPr>
          <w:rFonts w:ascii="Arial" w:hAnsi="Arial" w:cs="Arial"/>
          <w:sz w:val="22"/>
          <w:szCs w:val="22"/>
        </w:rPr>
      </w:pPr>
    </w:p>
    <w:p w14:paraId="1171C05A" w14:textId="77777777" w:rsidR="00843F0E" w:rsidRPr="00D12DB6" w:rsidRDefault="009B6B48" w:rsidP="002B183D">
      <w:pPr>
        <w:pStyle w:val="Heading2"/>
        <w:rPr>
          <w:rFonts w:ascii="Arial" w:hAnsi="Arial" w:cs="Arial"/>
          <w:color w:val="auto"/>
          <w:sz w:val="22"/>
          <w:szCs w:val="22"/>
        </w:rPr>
      </w:pPr>
      <w:bookmarkStart w:id="11" w:name="_Toc24024652"/>
      <w:r w:rsidRPr="00D12DB6">
        <w:rPr>
          <w:rFonts w:ascii="Arial" w:hAnsi="Arial" w:cs="Arial"/>
          <w:color w:val="auto"/>
          <w:sz w:val="22"/>
          <w:szCs w:val="22"/>
        </w:rPr>
        <w:lastRenderedPageBreak/>
        <w:t>Treat of Substitute</w:t>
      </w:r>
      <w:bookmarkEnd w:id="11"/>
      <w:r w:rsidRPr="00D12DB6">
        <w:rPr>
          <w:rFonts w:ascii="Arial" w:hAnsi="Arial" w:cs="Arial"/>
          <w:color w:val="auto"/>
          <w:sz w:val="22"/>
          <w:szCs w:val="22"/>
        </w:rPr>
        <w:t xml:space="preserve"> </w:t>
      </w:r>
    </w:p>
    <w:p w14:paraId="53ECFFC1" w14:textId="4F59CB40" w:rsidR="003616E3" w:rsidRPr="00D12DB6" w:rsidRDefault="003616E3" w:rsidP="00B42869">
      <w:pPr>
        <w:suppressAutoHyphens w:val="0"/>
        <w:jc w:val="both"/>
        <w:rPr>
          <w:rFonts w:ascii="Arial" w:hAnsi="Arial" w:cs="Arial"/>
          <w:sz w:val="22"/>
          <w:szCs w:val="22"/>
        </w:rPr>
      </w:pPr>
      <w:r w:rsidRPr="00D12DB6">
        <w:rPr>
          <w:rFonts w:ascii="Arial" w:hAnsi="Arial" w:cs="Arial"/>
          <w:sz w:val="22"/>
          <w:szCs w:val="22"/>
        </w:rPr>
        <w:t>T</w:t>
      </w:r>
      <w:r w:rsidR="00594BF6" w:rsidRPr="00D12DB6">
        <w:rPr>
          <w:rFonts w:ascii="Arial" w:hAnsi="Arial" w:cs="Arial"/>
          <w:sz w:val="22"/>
          <w:szCs w:val="22"/>
        </w:rPr>
        <w:t>he t</w:t>
      </w:r>
      <w:r w:rsidRPr="00D12DB6">
        <w:rPr>
          <w:rFonts w:ascii="Arial" w:hAnsi="Arial" w:cs="Arial"/>
          <w:sz w:val="22"/>
          <w:szCs w:val="22"/>
        </w:rPr>
        <w:t>hreat of substitute</w:t>
      </w:r>
      <w:r w:rsidR="00594BF6" w:rsidRPr="00D12DB6">
        <w:rPr>
          <w:rFonts w:ascii="Arial" w:hAnsi="Arial" w:cs="Arial"/>
          <w:sz w:val="22"/>
          <w:szCs w:val="22"/>
        </w:rPr>
        <w:t>s</w:t>
      </w:r>
      <w:r w:rsidRPr="00D12DB6">
        <w:rPr>
          <w:rFonts w:ascii="Arial" w:hAnsi="Arial" w:cs="Arial"/>
          <w:sz w:val="22"/>
          <w:szCs w:val="22"/>
        </w:rPr>
        <w:t xml:space="preserve"> is, similar product</w:t>
      </w:r>
      <w:r w:rsidR="00594BF6" w:rsidRPr="00D12DB6">
        <w:rPr>
          <w:rFonts w:ascii="Arial" w:hAnsi="Arial" w:cs="Arial"/>
          <w:sz w:val="22"/>
          <w:szCs w:val="22"/>
        </w:rPr>
        <w:t>s</w:t>
      </w:r>
      <w:r w:rsidRPr="00D12DB6">
        <w:rPr>
          <w:rFonts w:ascii="Arial" w:hAnsi="Arial" w:cs="Arial"/>
          <w:sz w:val="22"/>
          <w:szCs w:val="22"/>
        </w:rPr>
        <w:t xml:space="preserve"> available for </w:t>
      </w:r>
      <w:r w:rsidR="00594BF6" w:rsidRPr="00D12DB6">
        <w:rPr>
          <w:rFonts w:ascii="Arial" w:hAnsi="Arial" w:cs="Arial"/>
          <w:sz w:val="22"/>
          <w:szCs w:val="22"/>
        </w:rPr>
        <w:t xml:space="preserve">a </w:t>
      </w:r>
      <w:r w:rsidR="0065230E" w:rsidRPr="00D12DB6">
        <w:rPr>
          <w:rFonts w:ascii="Arial" w:hAnsi="Arial" w:cs="Arial"/>
          <w:sz w:val="22"/>
          <w:szCs w:val="22"/>
        </w:rPr>
        <w:t>cheaper price</w:t>
      </w:r>
      <w:r w:rsidRPr="00D12DB6">
        <w:rPr>
          <w:rFonts w:ascii="Arial" w:hAnsi="Arial" w:cs="Arial"/>
          <w:sz w:val="22"/>
          <w:szCs w:val="22"/>
        </w:rPr>
        <w:t xml:space="preserve"> with </w:t>
      </w:r>
      <w:r w:rsidR="00594BF6" w:rsidRPr="00D12DB6">
        <w:rPr>
          <w:rFonts w:ascii="Arial" w:hAnsi="Arial" w:cs="Arial"/>
          <w:sz w:val="22"/>
          <w:szCs w:val="22"/>
        </w:rPr>
        <w:t xml:space="preserve">a </w:t>
      </w:r>
      <w:r w:rsidRPr="00D12DB6">
        <w:rPr>
          <w:rFonts w:ascii="Arial" w:hAnsi="Arial" w:cs="Arial"/>
          <w:sz w:val="22"/>
          <w:szCs w:val="22"/>
        </w:rPr>
        <w:t xml:space="preserve">similar performance or better performance with </w:t>
      </w:r>
      <w:r w:rsidR="00594BF6" w:rsidRPr="00D12DB6">
        <w:rPr>
          <w:rFonts w:ascii="Arial" w:hAnsi="Arial" w:cs="Arial"/>
          <w:sz w:val="22"/>
          <w:szCs w:val="22"/>
        </w:rPr>
        <w:t xml:space="preserve">the </w:t>
      </w:r>
      <w:r w:rsidRPr="00D12DB6">
        <w:rPr>
          <w:rFonts w:ascii="Arial" w:hAnsi="Arial" w:cs="Arial"/>
          <w:sz w:val="22"/>
          <w:szCs w:val="22"/>
        </w:rPr>
        <w:t xml:space="preserve">same price. Retail store stock curry, </w:t>
      </w:r>
      <w:r w:rsidR="00594BF6" w:rsidRPr="00D12DB6">
        <w:rPr>
          <w:rFonts w:ascii="Arial" w:hAnsi="Arial" w:cs="Arial"/>
          <w:sz w:val="22"/>
          <w:szCs w:val="22"/>
        </w:rPr>
        <w:t xml:space="preserve">a </w:t>
      </w:r>
      <w:r w:rsidRPr="00D12DB6">
        <w:rPr>
          <w:rFonts w:ascii="Arial" w:hAnsi="Arial" w:cs="Arial"/>
          <w:sz w:val="22"/>
          <w:szCs w:val="22"/>
        </w:rPr>
        <w:t xml:space="preserve">similar product to what Cinnamon Spice is selling.  </w:t>
      </w:r>
    </w:p>
    <w:p w14:paraId="67DBAA04" w14:textId="60947010" w:rsidR="00B962C3" w:rsidRDefault="00843F0E" w:rsidP="00B42869">
      <w:pPr>
        <w:suppressAutoHyphens w:val="0"/>
        <w:jc w:val="both"/>
        <w:rPr>
          <w:rFonts w:ascii="Arial" w:hAnsi="Arial" w:cs="Arial"/>
          <w:sz w:val="22"/>
          <w:szCs w:val="22"/>
        </w:rPr>
      </w:pPr>
      <w:r w:rsidRPr="00D12DB6">
        <w:rPr>
          <w:rFonts w:ascii="Arial" w:hAnsi="Arial" w:cs="Arial"/>
          <w:sz w:val="22"/>
          <w:szCs w:val="22"/>
        </w:rPr>
        <w:t xml:space="preserve">Almost all the curry house in Britain has </w:t>
      </w:r>
      <w:r w:rsidR="00594BF6" w:rsidRPr="00D12DB6">
        <w:rPr>
          <w:rFonts w:ascii="Arial" w:hAnsi="Arial" w:cs="Arial"/>
          <w:sz w:val="22"/>
          <w:szCs w:val="22"/>
        </w:rPr>
        <w:t xml:space="preserve">the </w:t>
      </w:r>
      <w:r w:rsidRPr="00D12DB6">
        <w:rPr>
          <w:rFonts w:ascii="Arial" w:hAnsi="Arial" w:cs="Arial"/>
          <w:sz w:val="22"/>
          <w:szCs w:val="22"/>
        </w:rPr>
        <w:t xml:space="preserve">same traditional curry </w:t>
      </w:r>
      <w:r w:rsidR="00D949F3" w:rsidRPr="00D12DB6">
        <w:rPr>
          <w:rFonts w:ascii="Arial" w:hAnsi="Arial" w:cs="Arial"/>
          <w:sz w:val="22"/>
          <w:szCs w:val="22"/>
        </w:rPr>
        <w:t xml:space="preserve">on their menu. </w:t>
      </w:r>
      <w:r w:rsidR="00594BF6" w:rsidRPr="00D12DB6">
        <w:rPr>
          <w:rFonts w:ascii="Arial" w:hAnsi="Arial" w:cs="Arial"/>
          <w:sz w:val="22"/>
          <w:szCs w:val="22"/>
        </w:rPr>
        <w:t>A b</w:t>
      </w:r>
      <w:r w:rsidR="00D949F3" w:rsidRPr="00D12DB6">
        <w:rPr>
          <w:rFonts w:ascii="Arial" w:hAnsi="Arial" w:cs="Arial"/>
          <w:sz w:val="22"/>
          <w:szCs w:val="22"/>
        </w:rPr>
        <w:t>ig organi</w:t>
      </w:r>
      <w:r w:rsidR="00594BF6" w:rsidRPr="00D12DB6">
        <w:rPr>
          <w:rFonts w:ascii="Arial" w:hAnsi="Arial" w:cs="Arial"/>
          <w:sz w:val="22"/>
          <w:szCs w:val="22"/>
        </w:rPr>
        <w:t>s</w:t>
      </w:r>
      <w:r w:rsidR="00D949F3" w:rsidRPr="00D12DB6">
        <w:rPr>
          <w:rFonts w:ascii="Arial" w:hAnsi="Arial" w:cs="Arial"/>
          <w:sz w:val="22"/>
          <w:szCs w:val="22"/>
        </w:rPr>
        <w:t xml:space="preserve">ation like Asda has Indian foods, </w:t>
      </w:r>
      <w:r w:rsidR="00594BF6" w:rsidRPr="00D12DB6">
        <w:rPr>
          <w:rFonts w:ascii="Arial" w:hAnsi="Arial" w:cs="Arial"/>
          <w:sz w:val="22"/>
          <w:szCs w:val="22"/>
        </w:rPr>
        <w:t>e</w:t>
      </w:r>
      <w:r w:rsidR="00D949F3" w:rsidRPr="00D12DB6">
        <w:rPr>
          <w:rFonts w:ascii="Arial" w:hAnsi="Arial" w:cs="Arial"/>
          <w:sz w:val="22"/>
          <w:szCs w:val="22"/>
        </w:rPr>
        <w:t>specially curry, but in Asda</w:t>
      </w:r>
      <w:r w:rsidR="00594BF6" w:rsidRPr="00D12DB6">
        <w:rPr>
          <w:rFonts w:ascii="Arial" w:hAnsi="Arial" w:cs="Arial"/>
          <w:sz w:val="22"/>
          <w:szCs w:val="22"/>
        </w:rPr>
        <w:t>,</w:t>
      </w:r>
      <w:r w:rsidR="00D949F3" w:rsidRPr="00D12DB6">
        <w:rPr>
          <w:rFonts w:ascii="Arial" w:hAnsi="Arial" w:cs="Arial"/>
          <w:sz w:val="22"/>
          <w:szCs w:val="22"/>
        </w:rPr>
        <w:t xml:space="preserve"> they have chilled foods and </w:t>
      </w:r>
      <w:r w:rsidR="00594BF6" w:rsidRPr="00D12DB6">
        <w:rPr>
          <w:rFonts w:ascii="Arial" w:hAnsi="Arial" w:cs="Arial"/>
          <w:sz w:val="22"/>
          <w:szCs w:val="22"/>
        </w:rPr>
        <w:t>foods that Cinnamon Spice</w:t>
      </w:r>
      <w:r w:rsidR="00D949F3" w:rsidRPr="00D12DB6">
        <w:rPr>
          <w:rFonts w:ascii="Arial" w:hAnsi="Arial" w:cs="Arial"/>
          <w:sz w:val="22"/>
          <w:szCs w:val="22"/>
        </w:rPr>
        <w:t xml:space="preserve"> sale </w:t>
      </w:r>
      <w:r w:rsidR="00594BF6" w:rsidRPr="00D12DB6">
        <w:rPr>
          <w:rFonts w:ascii="Arial" w:hAnsi="Arial" w:cs="Arial"/>
          <w:sz w:val="22"/>
          <w:szCs w:val="22"/>
        </w:rPr>
        <w:t xml:space="preserve">is </w:t>
      </w:r>
      <w:r w:rsidR="00D949F3" w:rsidRPr="00D12DB6">
        <w:rPr>
          <w:rFonts w:ascii="Arial" w:hAnsi="Arial" w:cs="Arial"/>
          <w:sz w:val="22"/>
          <w:szCs w:val="22"/>
        </w:rPr>
        <w:t>hot and more personali</w:t>
      </w:r>
      <w:r w:rsidR="00594BF6" w:rsidRPr="00D12DB6">
        <w:rPr>
          <w:rFonts w:ascii="Arial" w:hAnsi="Arial" w:cs="Arial"/>
          <w:sz w:val="22"/>
          <w:szCs w:val="22"/>
        </w:rPr>
        <w:t>z</w:t>
      </w:r>
      <w:r w:rsidR="00D949F3" w:rsidRPr="00D12DB6">
        <w:rPr>
          <w:rFonts w:ascii="Arial" w:hAnsi="Arial" w:cs="Arial"/>
          <w:sz w:val="22"/>
          <w:szCs w:val="22"/>
        </w:rPr>
        <w:t xml:space="preserve">e foods, where </w:t>
      </w:r>
      <w:r w:rsidR="00594BF6" w:rsidRPr="00D12DB6">
        <w:rPr>
          <w:rFonts w:ascii="Arial" w:hAnsi="Arial" w:cs="Arial"/>
          <w:sz w:val="22"/>
          <w:szCs w:val="22"/>
        </w:rPr>
        <w:t xml:space="preserve">a </w:t>
      </w:r>
      <w:r w:rsidR="00D949F3" w:rsidRPr="00D12DB6">
        <w:rPr>
          <w:rFonts w:ascii="Arial" w:hAnsi="Arial" w:cs="Arial"/>
          <w:sz w:val="22"/>
          <w:szCs w:val="22"/>
        </w:rPr>
        <w:t xml:space="preserve">consumer can choose </w:t>
      </w:r>
      <w:r w:rsidR="00B962C3">
        <w:rPr>
          <w:rFonts w:ascii="Arial" w:hAnsi="Arial" w:cs="Arial"/>
          <w:sz w:val="22"/>
          <w:szCs w:val="22"/>
        </w:rPr>
        <w:t xml:space="preserve">any </w:t>
      </w:r>
      <w:r w:rsidR="00D949F3" w:rsidRPr="00D12DB6">
        <w:rPr>
          <w:rFonts w:ascii="Arial" w:hAnsi="Arial" w:cs="Arial"/>
          <w:sz w:val="22"/>
          <w:szCs w:val="22"/>
        </w:rPr>
        <w:t>vegetable</w:t>
      </w:r>
      <w:r w:rsidR="00B962C3">
        <w:rPr>
          <w:rFonts w:ascii="Arial" w:hAnsi="Arial" w:cs="Arial"/>
          <w:sz w:val="22"/>
          <w:szCs w:val="22"/>
        </w:rPr>
        <w:t xml:space="preserve"> or meat to add on their dish, Cinnamon Spice cook foods how customer like it. Customer</w:t>
      </w:r>
      <w:r w:rsidR="00327338">
        <w:rPr>
          <w:rFonts w:ascii="Arial" w:hAnsi="Arial" w:cs="Arial"/>
          <w:sz w:val="22"/>
          <w:szCs w:val="22"/>
        </w:rPr>
        <w:t>s</w:t>
      </w:r>
      <w:r w:rsidR="00B962C3">
        <w:rPr>
          <w:rFonts w:ascii="Arial" w:hAnsi="Arial" w:cs="Arial"/>
          <w:sz w:val="22"/>
          <w:szCs w:val="22"/>
        </w:rPr>
        <w:t xml:space="preserve"> can cook curry by following </w:t>
      </w:r>
      <w:r w:rsidR="00112E7F" w:rsidRPr="00D12DB6">
        <w:rPr>
          <w:rFonts w:ascii="Arial" w:hAnsi="Arial" w:cs="Arial"/>
          <w:sz w:val="22"/>
          <w:szCs w:val="22"/>
        </w:rPr>
        <w:t>YouTube videos</w:t>
      </w:r>
      <w:r w:rsidR="00112E7F">
        <w:rPr>
          <w:rFonts w:ascii="Arial" w:hAnsi="Arial" w:cs="Arial"/>
          <w:sz w:val="22"/>
          <w:szCs w:val="22"/>
        </w:rPr>
        <w:t xml:space="preserve"> instruction, so </w:t>
      </w:r>
      <w:r w:rsidR="00327338">
        <w:rPr>
          <w:rFonts w:ascii="Arial" w:hAnsi="Arial" w:cs="Arial"/>
          <w:sz w:val="22"/>
          <w:szCs w:val="22"/>
        </w:rPr>
        <w:t xml:space="preserve">the </w:t>
      </w:r>
      <w:r w:rsidR="00112E7F">
        <w:rPr>
          <w:rFonts w:ascii="Arial" w:hAnsi="Arial" w:cs="Arial"/>
          <w:sz w:val="22"/>
          <w:szCs w:val="22"/>
        </w:rPr>
        <w:t xml:space="preserve">threat of substitute is high, and this can determine business profitability. </w:t>
      </w:r>
    </w:p>
    <w:p w14:paraId="7E43562E" w14:textId="77777777" w:rsidR="00B962C3" w:rsidRDefault="00B962C3" w:rsidP="00B42869">
      <w:pPr>
        <w:suppressAutoHyphens w:val="0"/>
        <w:jc w:val="both"/>
        <w:rPr>
          <w:rFonts w:ascii="Arial" w:hAnsi="Arial" w:cs="Arial"/>
          <w:sz w:val="22"/>
          <w:szCs w:val="22"/>
        </w:rPr>
      </w:pPr>
    </w:p>
    <w:p w14:paraId="6665165C" w14:textId="77777777" w:rsidR="00B962C3" w:rsidRDefault="00B962C3" w:rsidP="00B42869">
      <w:pPr>
        <w:suppressAutoHyphens w:val="0"/>
        <w:jc w:val="both"/>
        <w:rPr>
          <w:rFonts w:ascii="Arial" w:hAnsi="Arial" w:cs="Arial"/>
          <w:sz w:val="22"/>
          <w:szCs w:val="22"/>
        </w:rPr>
      </w:pPr>
    </w:p>
    <w:p w14:paraId="43577B92" w14:textId="05E95284" w:rsidR="007A6190" w:rsidRDefault="00D4646A" w:rsidP="00AB6687">
      <w:pPr>
        <w:pStyle w:val="Heading2"/>
        <w:rPr>
          <w:rFonts w:ascii="Arial" w:hAnsi="Arial" w:cs="Arial"/>
          <w:color w:val="auto"/>
          <w:sz w:val="22"/>
          <w:szCs w:val="22"/>
        </w:rPr>
      </w:pPr>
      <w:bookmarkStart w:id="12" w:name="_Toc24024653"/>
      <w:r w:rsidRPr="00D12DB6">
        <w:rPr>
          <w:rFonts w:ascii="Arial" w:hAnsi="Arial" w:cs="Arial"/>
          <w:color w:val="auto"/>
          <w:sz w:val="22"/>
          <w:szCs w:val="22"/>
        </w:rPr>
        <w:t>Rivalry among existing competitor</w:t>
      </w:r>
      <w:bookmarkEnd w:id="12"/>
      <w:r w:rsidRPr="00D12DB6">
        <w:rPr>
          <w:rFonts w:ascii="Arial" w:hAnsi="Arial" w:cs="Arial"/>
          <w:color w:val="auto"/>
          <w:sz w:val="22"/>
          <w:szCs w:val="22"/>
        </w:rPr>
        <w:t xml:space="preserve"> </w:t>
      </w:r>
    </w:p>
    <w:p w14:paraId="630F4547" w14:textId="77777777" w:rsidR="00AB6687" w:rsidRPr="00AB6687" w:rsidRDefault="00AB6687" w:rsidP="00AB6687"/>
    <w:p w14:paraId="38D25CAC" w14:textId="21C5FBBE" w:rsidR="00D4646A" w:rsidRPr="00D12DB6" w:rsidRDefault="00D4646A" w:rsidP="00B42869">
      <w:pPr>
        <w:suppressAutoHyphens w:val="0"/>
        <w:jc w:val="both"/>
        <w:rPr>
          <w:rFonts w:ascii="Arial" w:hAnsi="Arial" w:cs="Arial"/>
          <w:sz w:val="22"/>
          <w:szCs w:val="22"/>
        </w:rPr>
      </w:pPr>
      <w:r w:rsidRPr="00D12DB6">
        <w:rPr>
          <w:rFonts w:ascii="Arial" w:hAnsi="Arial" w:cs="Arial"/>
          <w:sz w:val="22"/>
          <w:szCs w:val="22"/>
        </w:rPr>
        <w:t xml:space="preserve">In order to have competitive advantage organisation must update their knowledge </w:t>
      </w:r>
      <w:r w:rsidR="00917337" w:rsidRPr="00D12DB6">
        <w:rPr>
          <w:rFonts w:ascii="Arial" w:hAnsi="Arial" w:cs="Arial"/>
          <w:sz w:val="22"/>
          <w:szCs w:val="22"/>
        </w:rPr>
        <w:t>resource (</w:t>
      </w:r>
      <w:r w:rsidRPr="00D12DB6">
        <w:rPr>
          <w:rFonts w:ascii="Arial" w:hAnsi="Arial" w:cs="Arial"/>
          <w:sz w:val="22"/>
          <w:szCs w:val="22"/>
        </w:rPr>
        <w:t xml:space="preserve">Harrison and Leitch, 2000). Cinnamon Spice has </w:t>
      </w:r>
      <w:r w:rsidR="00594BF6" w:rsidRPr="00D12DB6">
        <w:rPr>
          <w:rFonts w:ascii="Arial" w:hAnsi="Arial" w:cs="Arial"/>
          <w:sz w:val="22"/>
          <w:szCs w:val="22"/>
        </w:rPr>
        <w:t xml:space="preserve">a </w:t>
      </w:r>
      <w:r w:rsidRPr="00D12DB6">
        <w:rPr>
          <w:rFonts w:ascii="Arial" w:hAnsi="Arial" w:cs="Arial"/>
          <w:sz w:val="22"/>
          <w:szCs w:val="22"/>
        </w:rPr>
        <w:t xml:space="preserve">digital database where they store all the data and process data </w:t>
      </w:r>
      <w:r w:rsidR="00884FC4" w:rsidRPr="00D12DB6">
        <w:rPr>
          <w:rFonts w:ascii="Arial" w:hAnsi="Arial" w:cs="Arial"/>
          <w:sz w:val="22"/>
          <w:szCs w:val="22"/>
        </w:rPr>
        <w:t xml:space="preserve">based on their needs. Having knowledge culture in place improve </w:t>
      </w:r>
      <w:r w:rsidR="00425D19" w:rsidRPr="00D12DB6">
        <w:rPr>
          <w:rFonts w:ascii="Arial" w:hAnsi="Arial" w:cs="Arial"/>
          <w:sz w:val="22"/>
          <w:szCs w:val="22"/>
        </w:rPr>
        <w:t>employees’</w:t>
      </w:r>
      <w:r w:rsidR="00884FC4" w:rsidRPr="00D12DB6">
        <w:rPr>
          <w:rFonts w:ascii="Arial" w:hAnsi="Arial" w:cs="Arial"/>
          <w:sz w:val="22"/>
          <w:szCs w:val="22"/>
        </w:rPr>
        <w:t xml:space="preserve"> productivities, for example</w:t>
      </w:r>
      <w:r w:rsidR="00594BF6" w:rsidRPr="00D12DB6">
        <w:rPr>
          <w:rFonts w:ascii="Arial" w:hAnsi="Arial" w:cs="Arial"/>
          <w:sz w:val="22"/>
          <w:szCs w:val="22"/>
        </w:rPr>
        <w:t>,</w:t>
      </w:r>
      <w:r w:rsidR="00884FC4" w:rsidRPr="00D12DB6">
        <w:rPr>
          <w:rFonts w:ascii="Arial" w:hAnsi="Arial" w:cs="Arial"/>
          <w:sz w:val="22"/>
          <w:szCs w:val="22"/>
        </w:rPr>
        <w:t xml:space="preserve"> we have </w:t>
      </w:r>
      <w:r w:rsidR="00594BF6" w:rsidRPr="00D12DB6">
        <w:rPr>
          <w:rFonts w:ascii="Arial" w:hAnsi="Arial" w:cs="Arial"/>
          <w:sz w:val="22"/>
          <w:szCs w:val="22"/>
        </w:rPr>
        <w:t xml:space="preserve">a </w:t>
      </w:r>
      <w:r w:rsidR="00884FC4" w:rsidRPr="00D12DB6">
        <w:rPr>
          <w:rFonts w:ascii="Arial" w:hAnsi="Arial" w:cs="Arial"/>
          <w:sz w:val="22"/>
          <w:szCs w:val="22"/>
        </w:rPr>
        <w:t>day to day sale data and weekly sale data as well as monthly sale data,</w:t>
      </w:r>
      <w:r w:rsidR="00232FEB" w:rsidRPr="00D12DB6">
        <w:rPr>
          <w:rFonts w:ascii="Arial" w:hAnsi="Arial" w:cs="Arial"/>
          <w:sz w:val="22"/>
          <w:szCs w:val="22"/>
        </w:rPr>
        <w:t xml:space="preserve"> by processing the data we can find out what day is the busy day and can ma</w:t>
      </w:r>
      <w:r w:rsidR="008250B1" w:rsidRPr="00D12DB6">
        <w:rPr>
          <w:rFonts w:ascii="Arial" w:hAnsi="Arial" w:cs="Arial"/>
          <w:sz w:val="22"/>
          <w:szCs w:val="22"/>
        </w:rPr>
        <w:t>ke</w:t>
      </w:r>
      <w:r w:rsidR="00232FEB" w:rsidRPr="00D12DB6">
        <w:rPr>
          <w:rFonts w:ascii="Arial" w:hAnsi="Arial" w:cs="Arial"/>
          <w:sz w:val="22"/>
          <w:szCs w:val="22"/>
        </w:rPr>
        <w:t xml:space="preserve"> employees </w:t>
      </w:r>
      <w:r w:rsidR="008250B1" w:rsidRPr="00D12DB6">
        <w:rPr>
          <w:rFonts w:ascii="Arial" w:hAnsi="Arial" w:cs="Arial"/>
          <w:sz w:val="22"/>
          <w:szCs w:val="22"/>
        </w:rPr>
        <w:t>timetable</w:t>
      </w:r>
      <w:r w:rsidR="00232FEB" w:rsidRPr="00D12DB6">
        <w:rPr>
          <w:rFonts w:ascii="Arial" w:hAnsi="Arial" w:cs="Arial"/>
          <w:sz w:val="22"/>
          <w:szCs w:val="22"/>
        </w:rPr>
        <w:t xml:space="preserve"> accordingly.</w:t>
      </w:r>
    </w:p>
    <w:p w14:paraId="67C65D41" w14:textId="7628AA25" w:rsidR="00DF7F9E" w:rsidRPr="00D12DB6" w:rsidRDefault="00DF7F9E" w:rsidP="00DF7F9E">
      <w:pPr>
        <w:pStyle w:val="Heading1"/>
        <w:rPr>
          <w:rFonts w:ascii="Arial" w:hAnsi="Arial" w:cs="Arial"/>
          <w:color w:val="auto"/>
          <w:sz w:val="22"/>
          <w:szCs w:val="22"/>
        </w:rPr>
      </w:pPr>
      <w:bookmarkStart w:id="13" w:name="_Toc24024654"/>
      <w:r w:rsidRPr="00D12DB6">
        <w:rPr>
          <w:rFonts w:ascii="Arial" w:hAnsi="Arial" w:cs="Arial"/>
          <w:color w:val="auto"/>
          <w:sz w:val="22"/>
          <w:szCs w:val="22"/>
        </w:rPr>
        <w:t>Internal Analysis</w:t>
      </w:r>
      <w:bookmarkEnd w:id="13"/>
      <w:r w:rsidRPr="00D12DB6">
        <w:rPr>
          <w:rFonts w:ascii="Arial" w:hAnsi="Arial" w:cs="Arial"/>
          <w:color w:val="auto"/>
          <w:sz w:val="22"/>
          <w:szCs w:val="22"/>
        </w:rPr>
        <w:t xml:space="preserve"> </w:t>
      </w:r>
    </w:p>
    <w:p w14:paraId="1E911777" w14:textId="29F818AC" w:rsidR="0047376E" w:rsidRDefault="00A956FB" w:rsidP="00B42869">
      <w:pPr>
        <w:jc w:val="both"/>
        <w:rPr>
          <w:rFonts w:ascii="Arial" w:hAnsi="Arial" w:cs="Arial"/>
          <w:sz w:val="22"/>
          <w:szCs w:val="22"/>
        </w:rPr>
      </w:pPr>
      <w:r w:rsidRPr="00D12DB6">
        <w:rPr>
          <w:rFonts w:ascii="Arial" w:hAnsi="Arial" w:cs="Arial"/>
          <w:noProof/>
          <w:sz w:val="22"/>
          <w:szCs w:val="22"/>
        </w:rPr>
        <w:drawing>
          <wp:inline distT="0" distB="0" distL="0" distR="0" wp14:anchorId="1743C024" wp14:editId="1D2EE0E0">
            <wp:extent cx="2367111" cy="1692322"/>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31199" t="16516" r="27493" b="30960"/>
                    <a:stretch/>
                  </pic:blipFill>
                  <pic:spPr bwMode="auto">
                    <a:xfrm>
                      <a:off x="0" y="0"/>
                      <a:ext cx="2367553" cy="1692638"/>
                    </a:xfrm>
                    <a:prstGeom prst="rect">
                      <a:avLst/>
                    </a:prstGeom>
                    <a:ln>
                      <a:noFill/>
                    </a:ln>
                    <a:extLst>
                      <a:ext uri="{53640926-AAD7-44D8-BBD7-CCE9431645EC}">
                        <a14:shadowObscured xmlns:a14="http://schemas.microsoft.com/office/drawing/2010/main"/>
                      </a:ext>
                    </a:extLst>
                  </pic:spPr>
                </pic:pic>
              </a:graphicData>
            </a:graphic>
          </wp:inline>
        </w:drawing>
      </w:r>
    </w:p>
    <w:p w14:paraId="2C706CFB" w14:textId="7CF43E7E" w:rsidR="00F74749" w:rsidRPr="00D12DB6" w:rsidRDefault="00F74749" w:rsidP="00F74749">
      <w:pPr>
        <w:pStyle w:val="Heading3"/>
      </w:pPr>
      <w:bookmarkStart w:id="14" w:name="_Toc24024655"/>
      <w:r>
        <w:t xml:space="preserve">Figure 2: </w:t>
      </w:r>
      <w:r w:rsidRPr="00D12DB6">
        <w:t>McKinney’s 7s frame tools</w:t>
      </w:r>
      <w:bookmarkEnd w:id="14"/>
      <w:r>
        <w:t xml:space="preserve"> </w:t>
      </w:r>
    </w:p>
    <w:p w14:paraId="36BDD859" w14:textId="05110319" w:rsidR="00D12DB6" w:rsidRPr="00D12DB6" w:rsidRDefault="00D12DB6" w:rsidP="00D12DB6">
      <w:pPr>
        <w:suppressAutoHyphens w:val="0"/>
        <w:autoSpaceDN/>
        <w:spacing w:after="255" w:line="240" w:lineRule="auto"/>
        <w:jc w:val="both"/>
        <w:textAlignment w:val="auto"/>
        <w:rPr>
          <w:rFonts w:ascii="Arial" w:hAnsi="Arial" w:cs="Arial"/>
          <w:sz w:val="22"/>
          <w:szCs w:val="22"/>
          <w:shd w:val="clear" w:color="auto" w:fill="FFFFFF"/>
        </w:rPr>
      </w:pPr>
      <w:r w:rsidRPr="00D12DB6">
        <w:rPr>
          <w:rFonts w:ascii="Arial" w:hAnsi="Arial" w:cs="Arial"/>
          <w:sz w:val="22"/>
          <w:szCs w:val="22"/>
          <w:shd w:val="clear" w:color="auto" w:fill="FFFFFF"/>
        </w:rPr>
        <w:t>Source: Adapted from Waterman</w:t>
      </w:r>
      <w:r>
        <w:rPr>
          <w:rFonts w:ascii="Arial" w:hAnsi="Arial" w:cs="Arial"/>
          <w:sz w:val="22"/>
          <w:szCs w:val="22"/>
          <w:shd w:val="clear" w:color="auto" w:fill="FFFFFF"/>
        </w:rPr>
        <w:t xml:space="preserve">, </w:t>
      </w:r>
      <w:r w:rsidRPr="00D12DB6">
        <w:rPr>
          <w:rFonts w:ascii="Arial" w:hAnsi="Arial" w:cs="Arial"/>
          <w:sz w:val="22"/>
          <w:szCs w:val="22"/>
          <w:shd w:val="clear" w:color="auto" w:fill="FFFFFF"/>
        </w:rPr>
        <w:t>Peters</w:t>
      </w:r>
      <w:r>
        <w:rPr>
          <w:rFonts w:ascii="Arial" w:hAnsi="Arial" w:cs="Arial"/>
          <w:sz w:val="22"/>
          <w:szCs w:val="22"/>
          <w:shd w:val="clear" w:color="auto" w:fill="FFFFFF"/>
        </w:rPr>
        <w:t xml:space="preserve"> </w:t>
      </w:r>
      <w:r w:rsidRPr="00D12DB6">
        <w:rPr>
          <w:rFonts w:ascii="Arial" w:hAnsi="Arial" w:cs="Arial"/>
          <w:sz w:val="22"/>
          <w:szCs w:val="22"/>
          <w:shd w:val="clear" w:color="auto" w:fill="FFFFFF"/>
        </w:rPr>
        <w:t xml:space="preserve">and Phillips, </w:t>
      </w:r>
      <w:r w:rsidR="00FC4222">
        <w:rPr>
          <w:rFonts w:ascii="Arial" w:hAnsi="Arial" w:cs="Arial"/>
          <w:sz w:val="22"/>
          <w:szCs w:val="22"/>
          <w:shd w:val="clear" w:color="auto" w:fill="FFFFFF"/>
        </w:rPr>
        <w:t>(</w:t>
      </w:r>
      <w:r w:rsidRPr="00D12DB6">
        <w:rPr>
          <w:rFonts w:ascii="Arial" w:hAnsi="Arial" w:cs="Arial"/>
          <w:sz w:val="22"/>
          <w:szCs w:val="22"/>
          <w:shd w:val="clear" w:color="auto" w:fill="FFFFFF"/>
        </w:rPr>
        <w:t>1980).</w:t>
      </w:r>
    </w:p>
    <w:p w14:paraId="2DD746A4" w14:textId="77777777" w:rsidR="00D12DB6" w:rsidRPr="00D12DB6" w:rsidRDefault="00D12DB6" w:rsidP="00B42869">
      <w:pPr>
        <w:jc w:val="both"/>
        <w:rPr>
          <w:rFonts w:ascii="Arial" w:hAnsi="Arial" w:cs="Arial"/>
          <w:sz w:val="22"/>
          <w:szCs w:val="22"/>
        </w:rPr>
      </w:pPr>
    </w:p>
    <w:p w14:paraId="3F3DF70A" w14:textId="67D7BF1D" w:rsidR="0047376E" w:rsidRPr="00D12DB6" w:rsidRDefault="0047376E" w:rsidP="00B42869">
      <w:pPr>
        <w:jc w:val="both"/>
        <w:rPr>
          <w:rFonts w:ascii="Arial" w:hAnsi="Arial" w:cs="Arial"/>
          <w:sz w:val="22"/>
          <w:szCs w:val="22"/>
        </w:rPr>
      </w:pPr>
      <w:r w:rsidRPr="00D12DB6">
        <w:rPr>
          <w:rFonts w:ascii="Arial" w:hAnsi="Arial" w:cs="Arial"/>
          <w:sz w:val="22"/>
          <w:szCs w:val="22"/>
        </w:rPr>
        <w:t xml:space="preserve">We will conduct </w:t>
      </w:r>
      <w:r w:rsidR="00594BF6" w:rsidRPr="00D12DB6">
        <w:rPr>
          <w:rFonts w:ascii="Arial" w:hAnsi="Arial" w:cs="Arial"/>
          <w:sz w:val="22"/>
          <w:szCs w:val="22"/>
        </w:rPr>
        <w:t xml:space="preserve">an </w:t>
      </w:r>
      <w:r w:rsidRPr="00D12DB6">
        <w:rPr>
          <w:rFonts w:ascii="Arial" w:hAnsi="Arial" w:cs="Arial"/>
          <w:sz w:val="22"/>
          <w:szCs w:val="22"/>
        </w:rPr>
        <w:t xml:space="preserve">analysis of the internal environment of Cinnamon Spice to identify </w:t>
      </w:r>
      <w:r w:rsidR="00594BF6" w:rsidRPr="00D12DB6">
        <w:rPr>
          <w:rFonts w:ascii="Arial" w:hAnsi="Arial" w:cs="Arial"/>
          <w:sz w:val="22"/>
          <w:szCs w:val="22"/>
        </w:rPr>
        <w:t xml:space="preserve">the </w:t>
      </w:r>
      <w:r w:rsidRPr="00D12DB6">
        <w:rPr>
          <w:rFonts w:ascii="Arial" w:hAnsi="Arial" w:cs="Arial"/>
          <w:sz w:val="22"/>
          <w:szCs w:val="22"/>
        </w:rPr>
        <w:t>comitative and weakness</w:t>
      </w:r>
      <w:r w:rsidR="00594BF6" w:rsidRPr="00D12DB6">
        <w:rPr>
          <w:rFonts w:ascii="Arial" w:hAnsi="Arial" w:cs="Arial"/>
          <w:sz w:val="22"/>
          <w:szCs w:val="22"/>
        </w:rPr>
        <w:t>es</w:t>
      </w:r>
      <w:r w:rsidRPr="00D12DB6">
        <w:rPr>
          <w:rFonts w:ascii="Arial" w:hAnsi="Arial" w:cs="Arial"/>
          <w:sz w:val="22"/>
          <w:szCs w:val="22"/>
        </w:rPr>
        <w:t xml:space="preserve"> of the organisation. We </w:t>
      </w:r>
      <w:r w:rsidR="006B2EB1" w:rsidRPr="00D12DB6">
        <w:rPr>
          <w:rFonts w:ascii="Arial" w:hAnsi="Arial" w:cs="Arial"/>
          <w:sz w:val="22"/>
          <w:szCs w:val="22"/>
        </w:rPr>
        <w:t>will McKinney’s</w:t>
      </w:r>
      <w:r w:rsidRPr="00D12DB6">
        <w:rPr>
          <w:rFonts w:ascii="Arial" w:hAnsi="Arial" w:cs="Arial"/>
          <w:sz w:val="22"/>
          <w:szCs w:val="22"/>
        </w:rPr>
        <w:t xml:space="preserve"> 7s frame tools for the analysis.  </w:t>
      </w:r>
    </w:p>
    <w:p w14:paraId="1FB215AC" w14:textId="114E54ED" w:rsidR="00425D19" w:rsidRPr="00D12DB6" w:rsidRDefault="0047376E" w:rsidP="000E5E32">
      <w:pPr>
        <w:pStyle w:val="NormalWeb"/>
        <w:spacing w:before="0" w:beforeAutospacing="0" w:after="158" w:afterAutospacing="0"/>
        <w:jc w:val="both"/>
        <w:rPr>
          <w:rFonts w:ascii="Arial" w:hAnsi="Arial" w:cs="Arial"/>
          <w:sz w:val="22"/>
          <w:szCs w:val="22"/>
        </w:rPr>
      </w:pPr>
      <w:r w:rsidRPr="00D12DB6">
        <w:rPr>
          <w:rFonts w:ascii="Arial" w:hAnsi="Arial" w:cs="Arial"/>
          <w:sz w:val="22"/>
          <w:szCs w:val="22"/>
        </w:rPr>
        <w:t xml:space="preserve">McKinsey's 7S </w:t>
      </w:r>
      <w:r w:rsidR="006B2EB1" w:rsidRPr="00D12DB6">
        <w:rPr>
          <w:rFonts w:ascii="Arial" w:hAnsi="Arial" w:cs="Arial"/>
          <w:sz w:val="22"/>
          <w:szCs w:val="22"/>
        </w:rPr>
        <w:t>framework is</w:t>
      </w:r>
      <w:r w:rsidRPr="00D12DB6">
        <w:rPr>
          <w:rFonts w:ascii="Arial" w:hAnsi="Arial" w:cs="Arial"/>
          <w:sz w:val="22"/>
          <w:szCs w:val="22"/>
        </w:rPr>
        <w:t xml:space="preserve"> a model for analysing </w:t>
      </w:r>
      <w:r w:rsidR="00594BF6" w:rsidRPr="00D12DB6">
        <w:rPr>
          <w:rFonts w:ascii="Arial" w:hAnsi="Arial" w:cs="Arial"/>
          <w:sz w:val="22"/>
          <w:szCs w:val="22"/>
        </w:rPr>
        <w:t xml:space="preserve">the </w:t>
      </w:r>
      <w:r w:rsidRPr="00D12DB6">
        <w:rPr>
          <w:rFonts w:ascii="Arial" w:hAnsi="Arial" w:cs="Arial"/>
          <w:sz w:val="22"/>
          <w:szCs w:val="22"/>
        </w:rPr>
        <w:t xml:space="preserve">internal environment of an organisation and it is more </w:t>
      </w:r>
      <w:r w:rsidR="00A24CDB" w:rsidRPr="00D12DB6">
        <w:rPr>
          <w:rFonts w:ascii="Arial" w:hAnsi="Arial" w:cs="Arial"/>
          <w:sz w:val="22"/>
          <w:szCs w:val="22"/>
        </w:rPr>
        <w:t>focused on people who are internally responsible for their organisation effective or not. McKinsey's 7S focuses on 7 aspect</w:t>
      </w:r>
      <w:r w:rsidR="00594BF6" w:rsidRPr="00D12DB6">
        <w:rPr>
          <w:rFonts w:ascii="Arial" w:hAnsi="Arial" w:cs="Arial"/>
          <w:sz w:val="22"/>
          <w:szCs w:val="22"/>
        </w:rPr>
        <w:t>s</w:t>
      </w:r>
      <w:r w:rsidR="00A24CDB" w:rsidRPr="00D12DB6">
        <w:rPr>
          <w:rFonts w:ascii="Arial" w:hAnsi="Arial" w:cs="Arial"/>
          <w:sz w:val="22"/>
          <w:szCs w:val="22"/>
        </w:rPr>
        <w:t xml:space="preserve"> that determine organisation success and they are as follow</w:t>
      </w:r>
      <w:r w:rsidR="00594BF6" w:rsidRPr="00D12DB6">
        <w:rPr>
          <w:rFonts w:ascii="Arial" w:hAnsi="Arial" w:cs="Arial"/>
          <w:sz w:val="22"/>
          <w:szCs w:val="22"/>
        </w:rPr>
        <w:t>s</w:t>
      </w:r>
      <w:r w:rsidR="00A24CDB" w:rsidRPr="00D12DB6">
        <w:rPr>
          <w:rFonts w:ascii="Arial" w:hAnsi="Arial" w:cs="Arial"/>
          <w:sz w:val="22"/>
          <w:szCs w:val="22"/>
        </w:rPr>
        <w:t>, strategy, structure, systems, shared values, style, staff and skills (SINGH, 2013).</w:t>
      </w:r>
    </w:p>
    <w:p w14:paraId="42AD6EA3" w14:textId="7B4BFB44" w:rsidR="0038312B" w:rsidRPr="00D12DB6" w:rsidRDefault="006D6865" w:rsidP="00DF7F9E">
      <w:pPr>
        <w:pStyle w:val="Heading2"/>
        <w:rPr>
          <w:rFonts w:ascii="Arial" w:hAnsi="Arial" w:cs="Arial"/>
          <w:color w:val="auto"/>
          <w:sz w:val="22"/>
          <w:szCs w:val="22"/>
        </w:rPr>
      </w:pPr>
      <w:bookmarkStart w:id="15" w:name="_Toc24024656"/>
      <w:r w:rsidRPr="00D12DB6">
        <w:rPr>
          <w:rFonts w:ascii="Arial" w:hAnsi="Arial" w:cs="Arial"/>
          <w:color w:val="auto"/>
          <w:sz w:val="22"/>
          <w:szCs w:val="22"/>
        </w:rPr>
        <w:lastRenderedPageBreak/>
        <w:t>Strategy</w:t>
      </w:r>
      <w:bookmarkEnd w:id="15"/>
    </w:p>
    <w:p w14:paraId="29BFF1AC" w14:textId="77777777" w:rsidR="00694E59" w:rsidRDefault="00694E59" w:rsidP="00B42869">
      <w:pPr>
        <w:jc w:val="both"/>
        <w:rPr>
          <w:rFonts w:ascii="Arial" w:hAnsi="Arial" w:cs="Arial"/>
          <w:sz w:val="22"/>
          <w:szCs w:val="22"/>
          <w:shd w:val="clear" w:color="auto" w:fill="FFFFFF"/>
        </w:rPr>
      </w:pPr>
    </w:p>
    <w:p w14:paraId="222070DD" w14:textId="653B29D0" w:rsidR="00AA1A5D" w:rsidRPr="00D12DB6" w:rsidRDefault="00AA1A5D" w:rsidP="00B42869">
      <w:pPr>
        <w:jc w:val="both"/>
        <w:rPr>
          <w:rFonts w:ascii="Arial" w:hAnsi="Arial" w:cs="Arial"/>
          <w:sz w:val="22"/>
          <w:szCs w:val="22"/>
          <w:shd w:val="clear" w:color="auto" w:fill="FFFFFF"/>
        </w:rPr>
      </w:pPr>
      <w:r w:rsidRPr="00D12DB6">
        <w:rPr>
          <w:rFonts w:ascii="Arial" w:hAnsi="Arial" w:cs="Arial"/>
          <w:sz w:val="22"/>
          <w:szCs w:val="22"/>
          <w:shd w:val="clear" w:color="auto" w:fill="FFFFFF"/>
        </w:rPr>
        <w:t xml:space="preserve">Strategies </w:t>
      </w:r>
      <w:r w:rsidR="00594BF6" w:rsidRPr="00D12DB6">
        <w:rPr>
          <w:rFonts w:ascii="Arial" w:hAnsi="Arial" w:cs="Arial"/>
          <w:sz w:val="22"/>
          <w:szCs w:val="22"/>
          <w:shd w:val="clear" w:color="auto" w:fill="FFFFFF"/>
        </w:rPr>
        <w:t>are</w:t>
      </w:r>
      <w:r w:rsidRPr="00D12DB6">
        <w:rPr>
          <w:rFonts w:ascii="Arial" w:hAnsi="Arial" w:cs="Arial"/>
          <w:sz w:val="22"/>
          <w:szCs w:val="22"/>
          <w:shd w:val="clear" w:color="auto" w:fill="FFFFFF"/>
        </w:rPr>
        <w:t xml:space="preserve"> what takes </w:t>
      </w:r>
      <w:r w:rsidR="00594BF6" w:rsidRPr="00D12DB6">
        <w:rPr>
          <w:rFonts w:ascii="Arial" w:hAnsi="Arial" w:cs="Arial"/>
          <w:sz w:val="22"/>
          <w:szCs w:val="22"/>
          <w:shd w:val="clear" w:color="auto" w:fill="FFFFFF"/>
        </w:rPr>
        <w:t xml:space="preserve">an </w:t>
      </w:r>
      <w:r w:rsidRPr="00D12DB6">
        <w:rPr>
          <w:rFonts w:ascii="Arial" w:hAnsi="Arial" w:cs="Arial"/>
          <w:sz w:val="22"/>
          <w:szCs w:val="22"/>
          <w:shd w:val="clear" w:color="auto" w:fill="FFFFFF"/>
        </w:rPr>
        <w:t xml:space="preserve">organisation one position to another, </w:t>
      </w:r>
      <w:r w:rsidR="00594BF6" w:rsidRPr="00D12DB6">
        <w:rPr>
          <w:rFonts w:ascii="Arial" w:hAnsi="Arial" w:cs="Arial"/>
          <w:sz w:val="22"/>
          <w:szCs w:val="22"/>
          <w:shd w:val="clear" w:color="auto" w:fill="FFFFFF"/>
        </w:rPr>
        <w:t xml:space="preserve">a </w:t>
      </w:r>
      <w:r w:rsidRPr="00D12DB6">
        <w:rPr>
          <w:rFonts w:ascii="Arial" w:hAnsi="Arial" w:cs="Arial"/>
          <w:sz w:val="22"/>
          <w:szCs w:val="22"/>
          <w:shd w:val="clear" w:color="auto" w:fill="FFFFFF"/>
        </w:rPr>
        <w:t xml:space="preserve">strategy is finding </w:t>
      </w:r>
      <w:r w:rsidR="00594BF6" w:rsidRPr="00D12DB6">
        <w:rPr>
          <w:rFonts w:ascii="Arial" w:hAnsi="Arial" w:cs="Arial"/>
          <w:sz w:val="22"/>
          <w:szCs w:val="22"/>
          <w:shd w:val="clear" w:color="auto" w:fill="FFFFFF"/>
        </w:rPr>
        <w:t xml:space="preserve">a </w:t>
      </w:r>
      <w:r w:rsidRPr="00D12DB6">
        <w:rPr>
          <w:rFonts w:ascii="Arial" w:hAnsi="Arial" w:cs="Arial"/>
          <w:sz w:val="22"/>
          <w:szCs w:val="22"/>
          <w:shd w:val="clear" w:color="auto" w:fill="FFFFFF"/>
        </w:rPr>
        <w:t>unique way of doing thing</w:t>
      </w:r>
      <w:r w:rsidR="00594BF6" w:rsidRPr="00D12DB6">
        <w:rPr>
          <w:rFonts w:ascii="Arial" w:hAnsi="Arial" w:cs="Arial"/>
          <w:sz w:val="22"/>
          <w:szCs w:val="22"/>
          <w:shd w:val="clear" w:color="auto" w:fill="FFFFFF"/>
        </w:rPr>
        <w:t>s</w:t>
      </w:r>
      <w:r w:rsidRPr="00D12DB6">
        <w:rPr>
          <w:rFonts w:ascii="Arial" w:hAnsi="Arial" w:cs="Arial"/>
          <w:sz w:val="22"/>
          <w:szCs w:val="22"/>
          <w:shd w:val="clear" w:color="auto" w:fill="FFFFFF"/>
        </w:rPr>
        <w:t xml:space="preserve"> </w:t>
      </w:r>
      <w:r w:rsidRPr="00D12DB6">
        <w:rPr>
          <w:rFonts w:ascii="Arial" w:eastAsia="Times New Roman" w:hAnsi="Arial" w:cs="Arial"/>
          <w:sz w:val="22"/>
          <w:szCs w:val="22"/>
          <w:lang w:eastAsia="en-GB"/>
        </w:rPr>
        <w:t xml:space="preserve">(Ansoff, 1965). Cinnamon Spice strategy is to employ 1 extra driver all the time, so if one regular driver </w:t>
      </w:r>
      <w:r w:rsidR="009E5064" w:rsidRPr="00D12DB6">
        <w:rPr>
          <w:rFonts w:ascii="Arial" w:eastAsia="Times New Roman" w:hAnsi="Arial" w:cs="Arial"/>
          <w:sz w:val="22"/>
          <w:szCs w:val="22"/>
          <w:lang w:eastAsia="en-GB"/>
        </w:rPr>
        <w:t xml:space="preserve">fails to turn at work, one extra driver can deliver the foods and maintain customer expected delivery time.  </w:t>
      </w:r>
    </w:p>
    <w:p w14:paraId="548CE803" w14:textId="3CAD8C2A" w:rsidR="00E5653F" w:rsidRPr="00D12DB6" w:rsidRDefault="00E5653F" w:rsidP="00B42869">
      <w:pPr>
        <w:jc w:val="both"/>
        <w:rPr>
          <w:rFonts w:ascii="Arial" w:eastAsia="Times New Roman" w:hAnsi="Arial" w:cs="Arial"/>
          <w:sz w:val="22"/>
          <w:szCs w:val="22"/>
          <w:lang w:eastAsia="en-GB"/>
        </w:rPr>
      </w:pPr>
    </w:p>
    <w:p w14:paraId="68E6EF43" w14:textId="68F4DE6A" w:rsidR="00E5653F" w:rsidRPr="00D12DB6" w:rsidRDefault="00E5653F" w:rsidP="00B42869">
      <w:pPr>
        <w:jc w:val="both"/>
        <w:rPr>
          <w:rFonts w:ascii="Arial" w:eastAsia="Times New Roman" w:hAnsi="Arial" w:cs="Arial"/>
          <w:sz w:val="22"/>
          <w:szCs w:val="22"/>
          <w:lang w:eastAsia="en-GB"/>
        </w:rPr>
      </w:pPr>
    </w:p>
    <w:p w14:paraId="1505886A" w14:textId="77777777" w:rsidR="009E5064" w:rsidRPr="00D12DB6" w:rsidRDefault="009E5064" w:rsidP="00B42869">
      <w:pPr>
        <w:jc w:val="both"/>
        <w:rPr>
          <w:rFonts w:ascii="Arial" w:eastAsia="Times New Roman" w:hAnsi="Arial" w:cs="Arial"/>
          <w:sz w:val="22"/>
          <w:szCs w:val="22"/>
          <w:lang w:eastAsia="en-GB"/>
        </w:rPr>
      </w:pPr>
    </w:p>
    <w:p w14:paraId="541567C9" w14:textId="401AF2A2" w:rsidR="00CD5A02" w:rsidRPr="00D12DB6" w:rsidRDefault="006D6865" w:rsidP="00DF7F9E">
      <w:pPr>
        <w:pStyle w:val="Heading2"/>
        <w:rPr>
          <w:rFonts w:ascii="Arial" w:hAnsi="Arial" w:cs="Arial"/>
          <w:color w:val="auto"/>
          <w:sz w:val="22"/>
          <w:szCs w:val="22"/>
        </w:rPr>
      </w:pPr>
      <w:bookmarkStart w:id="16" w:name="_Toc24024657"/>
      <w:r w:rsidRPr="00D12DB6">
        <w:rPr>
          <w:rFonts w:ascii="Arial" w:hAnsi="Arial" w:cs="Arial"/>
          <w:color w:val="auto"/>
          <w:sz w:val="22"/>
          <w:szCs w:val="22"/>
        </w:rPr>
        <w:t>Structure</w:t>
      </w:r>
      <w:bookmarkEnd w:id="16"/>
    </w:p>
    <w:p w14:paraId="1A635E8C" w14:textId="77777777" w:rsidR="00AA1A5D" w:rsidRPr="00D12DB6" w:rsidRDefault="00AA1A5D" w:rsidP="00AA1A5D">
      <w:pPr>
        <w:jc w:val="both"/>
        <w:rPr>
          <w:rFonts w:ascii="Arial" w:hAnsi="Arial" w:cs="Arial"/>
          <w:sz w:val="22"/>
          <w:szCs w:val="22"/>
        </w:rPr>
      </w:pPr>
    </w:p>
    <w:p w14:paraId="628BEB7A" w14:textId="3EA89299" w:rsidR="00AA1A5D" w:rsidRPr="00D12DB6" w:rsidRDefault="00594BF6" w:rsidP="00AA1A5D">
      <w:pPr>
        <w:jc w:val="both"/>
        <w:rPr>
          <w:rFonts w:ascii="Arial" w:hAnsi="Arial" w:cs="Arial"/>
          <w:sz w:val="22"/>
          <w:szCs w:val="22"/>
        </w:rPr>
      </w:pPr>
      <w:r w:rsidRPr="00D12DB6">
        <w:rPr>
          <w:rFonts w:ascii="Arial" w:hAnsi="Arial" w:cs="Arial"/>
          <w:sz w:val="22"/>
          <w:szCs w:val="22"/>
        </w:rPr>
        <w:t>The s</w:t>
      </w:r>
      <w:r w:rsidR="00AA1A5D" w:rsidRPr="00D12DB6">
        <w:rPr>
          <w:rFonts w:ascii="Arial" w:hAnsi="Arial" w:cs="Arial"/>
          <w:sz w:val="22"/>
          <w:szCs w:val="22"/>
        </w:rPr>
        <w:t xml:space="preserve">tructure is how </w:t>
      </w:r>
      <w:r w:rsidR="009E5064" w:rsidRPr="00D12DB6">
        <w:rPr>
          <w:rFonts w:ascii="Arial" w:hAnsi="Arial" w:cs="Arial"/>
          <w:sz w:val="22"/>
          <w:szCs w:val="22"/>
        </w:rPr>
        <w:t>employee’s</w:t>
      </w:r>
      <w:r w:rsidR="00AA1A5D" w:rsidRPr="00D12DB6">
        <w:rPr>
          <w:rFonts w:ascii="Arial" w:hAnsi="Arial" w:cs="Arial"/>
          <w:sz w:val="22"/>
          <w:szCs w:val="22"/>
        </w:rPr>
        <w:t xml:space="preserve"> responsibility divided and employees know who is responsible for what </w:t>
      </w:r>
      <w:r w:rsidR="00AA1A5D" w:rsidRPr="00D12DB6">
        <w:rPr>
          <w:rFonts w:ascii="Arial" w:hAnsi="Arial" w:cs="Arial"/>
          <w:sz w:val="22"/>
          <w:szCs w:val="22"/>
          <w:shd w:val="clear" w:color="auto" w:fill="FFFFFF"/>
        </w:rPr>
        <w:t>(Pascale, and Athos, 1981).</w:t>
      </w:r>
      <w:r w:rsidR="00AA1A5D" w:rsidRPr="00D12DB6">
        <w:rPr>
          <w:rFonts w:ascii="Arial" w:hAnsi="Arial" w:cs="Arial"/>
          <w:sz w:val="22"/>
          <w:szCs w:val="22"/>
        </w:rPr>
        <w:t xml:space="preserve">  </w:t>
      </w:r>
    </w:p>
    <w:p w14:paraId="4AD37D98" w14:textId="300FC8BF" w:rsidR="002C2F32" w:rsidRDefault="00BA137B" w:rsidP="00194AB1">
      <w:pPr>
        <w:jc w:val="both"/>
        <w:rPr>
          <w:rFonts w:ascii="Arial" w:hAnsi="Arial" w:cs="Arial"/>
          <w:sz w:val="22"/>
          <w:szCs w:val="22"/>
        </w:rPr>
      </w:pPr>
      <w:r w:rsidRPr="00D12DB6">
        <w:rPr>
          <w:rFonts w:ascii="Arial" w:hAnsi="Arial" w:cs="Arial"/>
          <w:sz w:val="22"/>
          <w:szCs w:val="22"/>
        </w:rPr>
        <w:t xml:space="preserve">Cinnamon Spice structure </w:t>
      </w:r>
      <w:r w:rsidR="00CF23D6" w:rsidRPr="00D12DB6">
        <w:rPr>
          <w:rFonts w:ascii="Arial" w:hAnsi="Arial" w:cs="Arial"/>
          <w:sz w:val="22"/>
          <w:szCs w:val="22"/>
        </w:rPr>
        <w:t xml:space="preserve">is </w:t>
      </w:r>
      <w:r w:rsidR="00594BF6" w:rsidRPr="00D12DB6">
        <w:rPr>
          <w:rFonts w:ascii="Arial" w:hAnsi="Arial" w:cs="Arial"/>
          <w:sz w:val="22"/>
          <w:szCs w:val="22"/>
        </w:rPr>
        <w:t xml:space="preserve">a </w:t>
      </w:r>
      <w:r w:rsidR="00455DE5" w:rsidRPr="00D12DB6">
        <w:rPr>
          <w:rFonts w:ascii="Arial" w:hAnsi="Arial" w:cs="Arial"/>
          <w:sz w:val="22"/>
          <w:szCs w:val="22"/>
        </w:rPr>
        <w:t>hierarchical</w:t>
      </w:r>
      <w:r w:rsidR="00CF23D6" w:rsidRPr="00D12DB6">
        <w:rPr>
          <w:rFonts w:ascii="Arial" w:hAnsi="Arial" w:cs="Arial"/>
          <w:sz w:val="22"/>
          <w:szCs w:val="22"/>
        </w:rPr>
        <w:t xml:space="preserve"> </w:t>
      </w:r>
      <w:r w:rsidR="002C2F32">
        <w:rPr>
          <w:rFonts w:ascii="Arial" w:hAnsi="Arial" w:cs="Arial"/>
          <w:sz w:val="22"/>
          <w:szCs w:val="22"/>
        </w:rPr>
        <w:t xml:space="preserve">functional </w:t>
      </w:r>
      <w:r w:rsidR="00455DE5" w:rsidRPr="00D12DB6">
        <w:rPr>
          <w:rFonts w:ascii="Arial" w:hAnsi="Arial" w:cs="Arial"/>
          <w:sz w:val="22"/>
          <w:szCs w:val="22"/>
        </w:rPr>
        <w:t xml:space="preserve">structure, as </w:t>
      </w:r>
      <w:r w:rsidR="00594BF6" w:rsidRPr="00D12DB6">
        <w:rPr>
          <w:rFonts w:ascii="Arial" w:hAnsi="Arial" w:cs="Arial"/>
          <w:sz w:val="22"/>
          <w:szCs w:val="22"/>
        </w:rPr>
        <w:t xml:space="preserve">a </w:t>
      </w:r>
      <w:r w:rsidR="00455DE5" w:rsidRPr="00D12DB6">
        <w:rPr>
          <w:rFonts w:ascii="Arial" w:hAnsi="Arial" w:cs="Arial"/>
          <w:sz w:val="22"/>
          <w:szCs w:val="22"/>
        </w:rPr>
        <w:t>business owner</w:t>
      </w:r>
      <w:r w:rsidR="00594BF6" w:rsidRPr="00D12DB6">
        <w:rPr>
          <w:rFonts w:ascii="Arial" w:hAnsi="Arial" w:cs="Arial"/>
          <w:sz w:val="22"/>
          <w:szCs w:val="22"/>
        </w:rPr>
        <w:t>,</w:t>
      </w:r>
      <w:r w:rsidR="00455DE5" w:rsidRPr="00D12DB6">
        <w:rPr>
          <w:rFonts w:ascii="Arial" w:hAnsi="Arial" w:cs="Arial"/>
          <w:sz w:val="22"/>
          <w:szCs w:val="22"/>
        </w:rPr>
        <w:t xml:space="preserve"> it is not possible for one person to deal with all the staff, therefore Cinnamon Spice has structure so that every employee knows whom they should report to. </w:t>
      </w:r>
      <w:r w:rsidR="002C2F32">
        <w:rPr>
          <w:rFonts w:ascii="Arial" w:hAnsi="Arial" w:cs="Arial"/>
          <w:sz w:val="22"/>
          <w:szCs w:val="22"/>
        </w:rPr>
        <w:t>Because</w:t>
      </w:r>
      <w:r w:rsidR="00455DE5" w:rsidRPr="00D12DB6">
        <w:rPr>
          <w:rFonts w:ascii="Arial" w:hAnsi="Arial" w:cs="Arial"/>
          <w:sz w:val="22"/>
          <w:szCs w:val="22"/>
        </w:rPr>
        <w:t xml:space="preserve"> </w:t>
      </w:r>
      <w:r w:rsidR="00594BF6" w:rsidRPr="00D12DB6">
        <w:rPr>
          <w:rFonts w:ascii="Arial" w:hAnsi="Arial" w:cs="Arial"/>
          <w:sz w:val="22"/>
          <w:szCs w:val="22"/>
        </w:rPr>
        <w:t xml:space="preserve">the </w:t>
      </w:r>
      <w:r w:rsidR="00455DE5" w:rsidRPr="00D12DB6">
        <w:rPr>
          <w:rFonts w:ascii="Arial" w:hAnsi="Arial" w:cs="Arial"/>
          <w:sz w:val="22"/>
          <w:szCs w:val="22"/>
        </w:rPr>
        <w:t>owner is present at work all the time</w:t>
      </w:r>
      <w:r w:rsidR="002C2F32">
        <w:rPr>
          <w:rFonts w:ascii="Arial" w:hAnsi="Arial" w:cs="Arial"/>
          <w:sz w:val="22"/>
          <w:szCs w:val="22"/>
        </w:rPr>
        <w:t xml:space="preserve"> it is easy to communicate by all member of staff with the owner. This structure make Cinnamon Spice culture as a communicating culture, if communication is not broken efficiency of the organisation will be good.  </w:t>
      </w:r>
    </w:p>
    <w:p w14:paraId="682B4863" w14:textId="77777777" w:rsidR="002C2F32" w:rsidRDefault="002C2F32" w:rsidP="00194AB1">
      <w:pPr>
        <w:jc w:val="both"/>
        <w:rPr>
          <w:rFonts w:ascii="Arial" w:hAnsi="Arial" w:cs="Arial"/>
          <w:sz w:val="22"/>
          <w:szCs w:val="22"/>
        </w:rPr>
      </w:pPr>
    </w:p>
    <w:p w14:paraId="237D08BB" w14:textId="2E861047" w:rsidR="00455DE5" w:rsidRPr="00D12DB6" w:rsidRDefault="00323DDA" w:rsidP="00194AB1">
      <w:pPr>
        <w:jc w:val="both"/>
        <w:rPr>
          <w:rFonts w:ascii="Arial" w:hAnsi="Arial" w:cs="Arial"/>
          <w:sz w:val="22"/>
          <w:szCs w:val="22"/>
        </w:rPr>
      </w:pPr>
      <w:r w:rsidRPr="00D12DB6">
        <w:rPr>
          <w:rFonts w:ascii="Arial" w:hAnsi="Arial" w:cs="Arial"/>
          <w:sz w:val="22"/>
          <w:szCs w:val="22"/>
        </w:rPr>
        <w:t xml:space="preserve"> because</w:t>
      </w:r>
      <w:r w:rsidR="00455DE5" w:rsidRPr="00D12DB6">
        <w:rPr>
          <w:rFonts w:ascii="Arial" w:hAnsi="Arial" w:cs="Arial"/>
          <w:sz w:val="22"/>
          <w:szCs w:val="22"/>
        </w:rPr>
        <w:t xml:space="preserve"> they can speak to </w:t>
      </w:r>
      <w:r w:rsidR="00594BF6" w:rsidRPr="00D12DB6">
        <w:rPr>
          <w:rFonts w:ascii="Arial" w:hAnsi="Arial" w:cs="Arial"/>
          <w:sz w:val="22"/>
          <w:szCs w:val="22"/>
        </w:rPr>
        <w:t xml:space="preserve">the </w:t>
      </w:r>
      <w:r w:rsidR="00455DE5" w:rsidRPr="00D12DB6">
        <w:rPr>
          <w:rFonts w:ascii="Arial" w:hAnsi="Arial" w:cs="Arial"/>
          <w:sz w:val="22"/>
          <w:szCs w:val="22"/>
        </w:rPr>
        <w:t xml:space="preserve">owner himself before taking any critical decision. </w:t>
      </w:r>
    </w:p>
    <w:p w14:paraId="284BAC80" w14:textId="77777777" w:rsidR="00455DE5" w:rsidRPr="00D12DB6" w:rsidRDefault="00455DE5" w:rsidP="00194AB1">
      <w:pPr>
        <w:jc w:val="both"/>
        <w:rPr>
          <w:rFonts w:ascii="Arial" w:hAnsi="Arial" w:cs="Arial"/>
          <w:sz w:val="22"/>
          <w:szCs w:val="22"/>
        </w:rPr>
      </w:pPr>
    </w:p>
    <w:p w14:paraId="085C817D" w14:textId="3F639B57" w:rsidR="00455DE5" w:rsidRPr="00D12DB6" w:rsidRDefault="00455DE5" w:rsidP="00194AB1">
      <w:pPr>
        <w:jc w:val="both"/>
        <w:rPr>
          <w:rFonts w:ascii="Arial" w:hAnsi="Arial" w:cs="Arial"/>
          <w:sz w:val="22"/>
          <w:szCs w:val="22"/>
        </w:rPr>
      </w:pPr>
      <w:r w:rsidRPr="00D12DB6">
        <w:rPr>
          <w:rFonts w:ascii="Arial" w:hAnsi="Arial" w:cs="Arial"/>
          <w:noProof/>
          <w:sz w:val="22"/>
          <w:szCs w:val="22"/>
        </w:rPr>
        <w:drawing>
          <wp:inline distT="0" distB="0" distL="0" distR="0" wp14:anchorId="6B4B3930" wp14:editId="736AEFAC">
            <wp:extent cx="4879238" cy="1828800"/>
            <wp:effectExtent l="0" t="0" r="0" b="1905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2094FC6B" w14:textId="708551DD" w:rsidR="00194AB1" w:rsidRDefault="00455DE5" w:rsidP="00194AB1">
      <w:pPr>
        <w:jc w:val="both"/>
        <w:rPr>
          <w:rFonts w:ascii="Arial" w:hAnsi="Arial" w:cs="Arial"/>
          <w:sz w:val="22"/>
          <w:szCs w:val="22"/>
        </w:rPr>
      </w:pPr>
      <w:r w:rsidRPr="00D12DB6">
        <w:rPr>
          <w:rFonts w:ascii="Arial" w:hAnsi="Arial" w:cs="Arial"/>
          <w:sz w:val="22"/>
          <w:szCs w:val="22"/>
        </w:rPr>
        <w:t xml:space="preserve"> </w:t>
      </w:r>
    </w:p>
    <w:p w14:paraId="07DF4B62" w14:textId="1A3E169D" w:rsidR="00FC4222" w:rsidRPr="00D12DB6" w:rsidRDefault="00FC4222" w:rsidP="00F74749">
      <w:pPr>
        <w:pStyle w:val="Heading3"/>
      </w:pPr>
      <w:bookmarkStart w:id="17" w:name="_Toc24024658"/>
      <w:r w:rsidRPr="00D12DB6">
        <w:t>Figure</w:t>
      </w:r>
      <w:r w:rsidR="00F74749">
        <w:t xml:space="preserve"> 3:</w:t>
      </w:r>
      <w:r w:rsidRPr="00D12DB6">
        <w:t xml:space="preserve"> Cinnamon Spice Structure</w:t>
      </w:r>
      <w:bookmarkEnd w:id="17"/>
      <w:r w:rsidRPr="00D12DB6">
        <w:t xml:space="preserve"> </w:t>
      </w:r>
    </w:p>
    <w:p w14:paraId="4F950EB6" w14:textId="77777777" w:rsidR="00D75C50" w:rsidRPr="00D12DB6" w:rsidRDefault="00D75C50" w:rsidP="001E6362">
      <w:pPr>
        <w:jc w:val="both"/>
        <w:rPr>
          <w:rFonts w:ascii="Arial" w:hAnsi="Arial" w:cs="Arial"/>
          <w:sz w:val="22"/>
          <w:szCs w:val="22"/>
        </w:rPr>
      </w:pPr>
    </w:p>
    <w:p w14:paraId="246232A9" w14:textId="37560906" w:rsidR="00425D19" w:rsidRPr="00D12DB6" w:rsidRDefault="006D6865" w:rsidP="00DF7F9E">
      <w:pPr>
        <w:pStyle w:val="Heading2"/>
        <w:rPr>
          <w:rFonts w:ascii="Arial" w:hAnsi="Arial" w:cs="Arial"/>
          <w:color w:val="auto"/>
          <w:sz w:val="22"/>
          <w:szCs w:val="22"/>
        </w:rPr>
      </w:pPr>
      <w:bookmarkStart w:id="18" w:name="_Toc24024659"/>
      <w:r w:rsidRPr="00D12DB6">
        <w:rPr>
          <w:rFonts w:ascii="Arial" w:hAnsi="Arial" w:cs="Arial"/>
          <w:color w:val="auto"/>
          <w:sz w:val="22"/>
          <w:szCs w:val="22"/>
        </w:rPr>
        <w:t>System</w:t>
      </w:r>
      <w:bookmarkEnd w:id="18"/>
    </w:p>
    <w:p w14:paraId="7F77980B" w14:textId="5CDCAB47" w:rsidR="00311BAF" w:rsidRPr="00694E59" w:rsidRDefault="009E5064" w:rsidP="0055771D">
      <w:pPr>
        <w:rPr>
          <w:rFonts w:ascii="Arial" w:eastAsia="Times New Roman" w:hAnsi="Arial" w:cs="Arial"/>
          <w:sz w:val="22"/>
          <w:szCs w:val="22"/>
          <w:lang w:val="en" w:eastAsia="en-GB"/>
        </w:rPr>
      </w:pPr>
      <w:r w:rsidRPr="00D12DB6">
        <w:rPr>
          <w:rFonts w:ascii="Arial" w:hAnsi="Arial" w:cs="Arial"/>
          <w:sz w:val="22"/>
          <w:szCs w:val="22"/>
        </w:rPr>
        <w:t xml:space="preserve">The procedure employees use for daily activities is call System </w:t>
      </w:r>
      <w:r w:rsidR="0055771D" w:rsidRPr="00D12DB6">
        <w:rPr>
          <w:rFonts w:ascii="Arial" w:hAnsi="Arial" w:cs="Arial"/>
          <w:sz w:val="22"/>
          <w:szCs w:val="22"/>
          <w:shd w:val="clear" w:color="auto" w:fill="FFFFFF"/>
        </w:rPr>
        <w:t>(Pascale, and Athos, 1981).</w:t>
      </w:r>
      <w:r w:rsidR="0055771D" w:rsidRPr="00D12DB6">
        <w:rPr>
          <w:rFonts w:ascii="Arial" w:hAnsi="Arial" w:cs="Arial"/>
          <w:sz w:val="22"/>
          <w:szCs w:val="22"/>
        </w:rPr>
        <w:t xml:space="preserve"> Epos system is in use in Cinnamon Spice, Epos system need software and hardware to operate, </w:t>
      </w:r>
      <w:r w:rsidR="00594BF6" w:rsidRPr="00D12DB6">
        <w:rPr>
          <w:rFonts w:ascii="Arial" w:hAnsi="Arial" w:cs="Arial"/>
          <w:sz w:val="22"/>
          <w:szCs w:val="22"/>
        </w:rPr>
        <w:t xml:space="preserve">the </w:t>
      </w:r>
      <w:r w:rsidR="0055771D" w:rsidRPr="00D12DB6">
        <w:rPr>
          <w:rFonts w:ascii="Arial" w:hAnsi="Arial" w:cs="Arial"/>
          <w:sz w:val="22"/>
          <w:szCs w:val="22"/>
        </w:rPr>
        <w:t>Epos system make</w:t>
      </w:r>
      <w:r w:rsidR="00594BF6" w:rsidRPr="00D12DB6">
        <w:rPr>
          <w:rFonts w:ascii="Arial" w:hAnsi="Arial" w:cs="Arial"/>
          <w:sz w:val="22"/>
          <w:szCs w:val="22"/>
        </w:rPr>
        <w:t>s</w:t>
      </w:r>
      <w:r w:rsidR="0055771D" w:rsidRPr="00D12DB6">
        <w:rPr>
          <w:rFonts w:ascii="Arial" w:hAnsi="Arial" w:cs="Arial"/>
          <w:sz w:val="22"/>
          <w:szCs w:val="22"/>
        </w:rPr>
        <w:t xml:space="preserve"> no human error in calculation and time efficiency is upmost. Having </w:t>
      </w:r>
      <w:r w:rsidR="00594BF6" w:rsidRPr="00D12DB6">
        <w:rPr>
          <w:rFonts w:ascii="Arial" w:hAnsi="Arial" w:cs="Arial"/>
          <w:sz w:val="22"/>
          <w:szCs w:val="22"/>
        </w:rPr>
        <w:t xml:space="preserve">an </w:t>
      </w:r>
      <w:r w:rsidR="0055771D" w:rsidRPr="00D12DB6">
        <w:rPr>
          <w:rFonts w:ascii="Arial" w:hAnsi="Arial" w:cs="Arial"/>
          <w:sz w:val="22"/>
          <w:szCs w:val="22"/>
        </w:rPr>
        <w:t xml:space="preserve">Epos system give customer better expression about the restaurant </w:t>
      </w:r>
      <w:r w:rsidR="0055771D" w:rsidRPr="00D12DB6">
        <w:rPr>
          <w:rFonts w:ascii="Arial" w:hAnsi="Arial" w:cs="Arial"/>
          <w:sz w:val="22"/>
          <w:szCs w:val="22"/>
        </w:rPr>
        <w:lastRenderedPageBreak/>
        <w:t xml:space="preserve">culture, because customer trust is high because </w:t>
      </w:r>
      <w:r w:rsidR="00594BF6" w:rsidRPr="00D12DB6">
        <w:rPr>
          <w:rFonts w:ascii="Arial" w:hAnsi="Arial" w:cs="Arial"/>
          <w:sz w:val="22"/>
          <w:szCs w:val="22"/>
        </w:rPr>
        <w:t xml:space="preserve">the </w:t>
      </w:r>
      <w:r w:rsidR="0055771D" w:rsidRPr="00D12DB6">
        <w:rPr>
          <w:rFonts w:ascii="Arial" w:hAnsi="Arial" w:cs="Arial"/>
          <w:sz w:val="22"/>
          <w:szCs w:val="22"/>
        </w:rPr>
        <w:t>epos system does not make any mistake in calculation and it</w:t>
      </w:r>
      <w:r w:rsidR="00594BF6" w:rsidRPr="00D12DB6">
        <w:rPr>
          <w:rFonts w:ascii="Arial" w:hAnsi="Arial" w:cs="Arial"/>
          <w:sz w:val="22"/>
          <w:szCs w:val="22"/>
        </w:rPr>
        <w:t>'</w:t>
      </w:r>
      <w:r w:rsidR="0055771D" w:rsidRPr="00D12DB6">
        <w:rPr>
          <w:rFonts w:ascii="Arial" w:hAnsi="Arial" w:cs="Arial"/>
          <w:sz w:val="22"/>
          <w:szCs w:val="22"/>
        </w:rPr>
        <w:t>s faster th</w:t>
      </w:r>
      <w:r w:rsidR="00594BF6" w:rsidRPr="00D12DB6">
        <w:rPr>
          <w:rFonts w:ascii="Arial" w:hAnsi="Arial" w:cs="Arial"/>
          <w:sz w:val="22"/>
          <w:szCs w:val="22"/>
        </w:rPr>
        <w:t>a</w:t>
      </w:r>
      <w:r w:rsidR="0055771D" w:rsidRPr="00D12DB6">
        <w:rPr>
          <w:rFonts w:ascii="Arial" w:hAnsi="Arial" w:cs="Arial"/>
          <w:sz w:val="22"/>
          <w:szCs w:val="22"/>
        </w:rPr>
        <w:t xml:space="preserve">n doing manually. Staff spend more time with </w:t>
      </w:r>
      <w:r w:rsidR="00594BF6" w:rsidRPr="00D12DB6">
        <w:rPr>
          <w:rFonts w:ascii="Arial" w:hAnsi="Arial" w:cs="Arial"/>
          <w:sz w:val="22"/>
          <w:szCs w:val="22"/>
        </w:rPr>
        <w:t xml:space="preserve">the </w:t>
      </w:r>
      <w:r w:rsidR="0055771D" w:rsidRPr="00D12DB6">
        <w:rPr>
          <w:rFonts w:ascii="Arial" w:hAnsi="Arial" w:cs="Arial"/>
          <w:sz w:val="22"/>
          <w:szCs w:val="22"/>
        </w:rPr>
        <w:t xml:space="preserve">customer and building </w:t>
      </w:r>
      <w:r w:rsidR="00594BF6" w:rsidRPr="00D12DB6">
        <w:rPr>
          <w:rFonts w:ascii="Arial" w:hAnsi="Arial" w:cs="Arial"/>
          <w:sz w:val="22"/>
          <w:szCs w:val="22"/>
        </w:rPr>
        <w:t xml:space="preserve">a </w:t>
      </w:r>
      <w:r w:rsidR="0055771D" w:rsidRPr="00D12DB6">
        <w:rPr>
          <w:rFonts w:ascii="Arial" w:hAnsi="Arial" w:cs="Arial"/>
          <w:sz w:val="22"/>
          <w:szCs w:val="22"/>
        </w:rPr>
        <w:t xml:space="preserve">connective </w:t>
      </w:r>
      <w:r w:rsidR="00455DE5" w:rsidRPr="00D12DB6">
        <w:rPr>
          <w:rFonts w:ascii="Arial" w:hAnsi="Arial" w:cs="Arial"/>
          <w:sz w:val="22"/>
          <w:szCs w:val="22"/>
        </w:rPr>
        <w:t>culture with</w:t>
      </w:r>
      <w:r w:rsidR="0055771D" w:rsidRPr="00D12DB6">
        <w:rPr>
          <w:rFonts w:ascii="Arial" w:hAnsi="Arial" w:cs="Arial"/>
          <w:sz w:val="22"/>
          <w:szCs w:val="22"/>
        </w:rPr>
        <w:t xml:space="preserve"> </w:t>
      </w:r>
      <w:r w:rsidR="00594BF6" w:rsidRPr="00D12DB6">
        <w:rPr>
          <w:rFonts w:ascii="Arial" w:hAnsi="Arial" w:cs="Arial"/>
          <w:sz w:val="22"/>
          <w:szCs w:val="22"/>
        </w:rPr>
        <w:t xml:space="preserve">the </w:t>
      </w:r>
      <w:r w:rsidR="0055771D" w:rsidRPr="00D12DB6">
        <w:rPr>
          <w:rFonts w:ascii="Arial" w:hAnsi="Arial" w:cs="Arial"/>
          <w:sz w:val="22"/>
          <w:szCs w:val="22"/>
        </w:rPr>
        <w:t>customer</w:t>
      </w:r>
      <w:r w:rsidR="0037732D" w:rsidRPr="00D12DB6">
        <w:rPr>
          <w:rFonts w:ascii="Arial" w:hAnsi="Arial" w:cs="Arial"/>
          <w:sz w:val="22"/>
          <w:szCs w:val="22"/>
        </w:rPr>
        <w:t>.</w:t>
      </w:r>
      <w:r w:rsidR="00311BAF" w:rsidRPr="00D12DB6">
        <w:rPr>
          <w:rFonts w:ascii="Arial" w:eastAsia="Times New Roman" w:hAnsi="Arial" w:cs="Arial"/>
          <w:sz w:val="22"/>
          <w:szCs w:val="22"/>
          <w:lang w:eastAsia="en-GB"/>
        </w:rPr>
        <w:t xml:space="preserve"> </w:t>
      </w:r>
    </w:p>
    <w:p w14:paraId="58FC8175" w14:textId="329CBD39" w:rsidR="00DF7F9E" w:rsidRDefault="006D6865" w:rsidP="00DF7F9E">
      <w:pPr>
        <w:pStyle w:val="Heading2"/>
        <w:rPr>
          <w:rFonts w:ascii="Arial" w:hAnsi="Arial" w:cs="Arial"/>
          <w:color w:val="auto"/>
          <w:sz w:val="22"/>
          <w:szCs w:val="22"/>
        </w:rPr>
      </w:pPr>
      <w:bookmarkStart w:id="19" w:name="_Toc24024660"/>
      <w:r w:rsidRPr="00D12DB6">
        <w:rPr>
          <w:rFonts w:ascii="Arial" w:hAnsi="Arial" w:cs="Arial"/>
          <w:color w:val="auto"/>
          <w:sz w:val="22"/>
          <w:szCs w:val="22"/>
        </w:rPr>
        <w:t>Shared Value</w:t>
      </w:r>
      <w:bookmarkEnd w:id="19"/>
    </w:p>
    <w:p w14:paraId="4214006F" w14:textId="77777777" w:rsidR="006B56FE" w:rsidRPr="006B56FE" w:rsidRDefault="006B56FE" w:rsidP="006B56FE"/>
    <w:p w14:paraId="47E84E1A" w14:textId="15376253" w:rsidR="0037732D" w:rsidRDefault="0037732D" w:rsidP="003643CA">
      <w:pPr>
        <w:shd w:val="clear" w:color="auto" w:fill="FFFFFF"/>
        <w:suppressAutoHyphens w:val="0"/>
        <w:autoSpaceDN/>
        <w:spacing w:after="255" w:line="240" w:lineRule="auto"/>
        <w:textAlignment w:val="auto"/>
        <w:rPr>
          <w:rFonts w:ascii="Arial" w:hAnsi="Arial" w:cs="Arial"/>
          <w:sz w:val="22"/>
          <w:szCs w:val="22"/>
          <w:shd w:val="clear" w:color="auto" w:fill="FFFFFF"/>
        </w:rPr>
      </w:pPr>
      <w:r w:rsidRPr="00D12DB6">
        <w:rPr>
          <w:rFonts w:ascii="Arial" w:eastAsia="Times New Roman" w:hAnsi="Arial" w:cs="Arial"/>
          <w:sz w:val="22"/>
          <w:szCs w:val="22"/>
          <w:lang w:eastAsia="en-GB"/>
        </w:rPr>
        <w:t xml:space="preserve">Shared values are the core value of the organisation, shared value </w:t>
      </w:r>
      <w:r w:rsidR="00594BF6" w:rsidRPr="00D12DB6">
        <w:rPr>
          <w:rFonts w:ascii="Arial" w:eastAsia="Times New Roman" w:hAnsi="Arial" w:cs="Arial"/>
          <w:sz w:val="22"/>
          <w:szCs w:val="22"/>
          <w:lang w:eastAsia="en-GB"/>
        </w:rPr>
        <w:t>consists</w:t>
      </w:r>
      <w:r w:rsidRPr="00D12DB6">
        <w:rPr>
          <w:rFonts w:ascii="Arial" w:eastAsia="Times New Roman" w:hAnsi="Arial" w:cs="Arial"/>
          <w:sz w:val="22"/>
          <w:szCs w:val="22"/>
          <w:lang w:eastAsia="en-GB"/>
        </w:rPr>
        <w:t xml:space="preserve"> of; vision, mission, and values of the organisation or employees </w:t>
      </w:r>
      <w:r w:rsidRPr="00D12DB6">
        <w:rPr>
          <w:rFonts w:ascii="Arial" w:hAnsi="Arial" w:cs="Arial"/>
          <w:sz w:val="22"/>
          <w:szCs w:val="22"/>
          <w:shd w:val="clear" w:color="auto" w:fill="FFFFFF"/>
        </w:rPr>
        <w:t>(Pascale, and Athos, 1981).</w:t>
      </w:r>
      <w:r w:rsidR="00594BF6" w:rsidRPr="00D12DB6">
        <w:rPr>
          <w:rFonts w:ascii="Arial" w:hAnsi="Arial" w:cs="Arial"/>
          <w:sz w:val="22"/>
          <w:szCs w:val="22"/>
          <w:shd w:val="clear" w:color="auto" w:fill="FFFFFF"/>
        </w:rPr>
        <w:t xml:space="preserve"> </w:t>
      </w:r>
      <w:r w:rsidR="00791AB1" w:rsidRPr="00D12DB6">
        <w:rPr>
          <w:rFonts w:ascii="Arial" w:hAnsi="Arial" w:cs="Arial"/>
          <w:sz w:val="22"/>
          <w:szCs w:val="22"/>
        </w:rPr>
        <w:t xml:space="preserve">Cinnamon Spice has </w:t>
      </w:r>
      <w:r w:rsidR="00594BF6" w:rsidRPr="00D12DB6">
        <w:rPr>
          <w:rFonts w:ascii="Arial" w:hAnsi="Arial" w:cs="Arial"/>
          <w:sz w:val="22"/>
          <w:szCs w:val="22"/>
        </w:rPr>
        <w:t xml:space="preserve">an </w:t>
      </w:r>
      <w:r w:rsidR="00791AB1" w:rsidRPr="00D12DB6">
        <w:rPr>
          <w:rFonts w:ascii="Arial" w:hAnsi="Arial" w:cs="Arial"/>
          <w:sz w:val="22"/>
          <w:szCs w:val="22"/>
        </w:rPr>
        <w:t>unwritten Value statement, however</w:t>
      </w:r>
      <w:r w:rsidR="00594BF6" w:rsidRPr="00D12DB6">
        <w:rPr>
          <w:rFonts w:ascii="Arial" w:hAnsi="Arial" w:cs="Arial"/>
          <w:sz w:val="22"/>
          <w:szCs w:val="22"/>
        </w:rPr>
        <w:t>,</w:t>
      </w:r>
      <w:r w:rsidR="00791AB1" w:rsidRPr="00D12DB6">
        <w:rPr>
          <w:rFonts w:ascii="Arial" w:hAnsi="Arial" w:cs="Arial"/>
          <w:sz w:val="22"/>
          <w:szCs w:val="22"/>
        </w:rPr>
        <w:t xml:space="preserve"> from founder attitude toward the organisation can determine the value stamen of the organisation. </w:t>
      </w:r>
      <w:r w:rsidRPr="00D12DB6">
        <w:rPr>
          <w:rFonts w:ascii="Arial" w:hAnsi="Arial" w:cs="Arial"/>
          <w:sz w:val="22"/>
          <w:szCs w:val="22"/>
        </w:rPr>
        <w:t>As employees and employers in curry trade</w:t>
      </w:r>
      <w:r w:rsidR="00594BF6" w:rsidRPr="00D12DB6">
        <w:rPr>
          <w:rFonts w:ascii="Arial" w:hAnsi="Arial" w:cs="Arial"/>
          <w:sz w:val="22"/>
          <w:szCs w:val="22"/>
        </w:rPr>
        <w:t xml:space="preserve"> belief they</w:t>
      </w:r>
      <w:r w:rsidRPr="00D12DB6">
        <w:rPr>
          <w:rFonts w:ascii="Arial" w:hAnsi="Arial" w:cs="Arial"/>
          <w:sz w:val="22"/>
          <w:szCs w:val="22"/>
        </w:rPr>
        <w:t xml:space="preserve"> sale</w:t>
      </w:r>
      <w:r w:rsidR="00594BF6" w:rsidRPr="00D12DB6">
        <w:rPr>
          <w:rFonts w:ascii="Arial" w:hAnsi="Arial" w:cs="Arial"/>
          <w:sz w:val="22"/>
          <w:szCs w:val="22"/>
        </w:rPr>
        <w:t>,</w:t>
      </w:r>
      <w:r w:rsidRPr="00D12DB6">
        <w:rPr>
          <w:rFonts w:ascii="Arial" w:hAnsi="Arial" w:cs="Arial"/>
          <w:sz w:val="22"/>
          <w:szCs w:val="22"/>
        </w:rPr>
        <w:t xml:space="preserve"> </w:t>
      </w:r>
      <w:r w:rsidR="00594BF6" w:rsidRPr="00D12DB6">
        <w:rPr>
          <w:rFonts w:ascii="Arial" w:hAnsi="Arial" w:cs="Arial"/>
          <w:sz w:val="22"/>
          <w:szCs w:val="22"/>
        </w:rPr>
        <w:t>their</w:t>
      </w:r>
      <w:r w:rsidRPr="00D12DB6">
        <w:rPr>
          <w:rFonts w:ascii="Arial" w:hAnsi="Arial" w:cs="Arial"/>
          <w:sz w:val="22"/>
          <w:szCs w:val="22"/>
        </w:rPr>
        <w:t xml:space="preserve"> culture w</w:t>
      </w:r>
      <w:r w:rsidR="00594BF6" w:rsidRPr="00D12DB6">
        <w:rPr>
          <w:rFonts w:ascii="Arial" w:hAnsi="Arial" w:cs="Arial"/>
          <w:sz w:val="22"/>
          <w:szCs w:val="22"/>
        </w:rPr>
        <w:t>hi</w:t>
      </w:r>
      <w:r w:rsidRPr="00D12DB6">
        <w:rPr>
          <w:rFonts w:ascii="Arial" w:hAnsi="Arial" w:cs="Arial"/>
          <w:sz w:val="22"/>
          <w:szCs w:val="22"/>
        </w:rPr>
        <w:t xml:space="preserve">ch is </w:t>
      </w:r>
      <w:r w:rsidR="00594BF6" w:rsidRPr="00D12DB6">
        <w:rPr>
          <w:rFonts w:ascii="Arial" w:hAnsi="Arial" w:cs="Arial"/>
          <w:sz w:val="22"/>
          <w:szCs w:val="22"/>
        </w:rPr>
        <w:t>their</w:t>
      </w:r>
      <w:r w:rsidRPr="00D12DB6">
        <w:rPr>
          <w:rFonts w:ascii="Arial" w:hAnsi="Arial" w:cs="Arial"/>
          <w:sz w:val="22"/>
          <w:szCs w:val="22"/>
        </w:rPr>
        <w:t xml:space="preserve"> foods are </w:t>
      </w:r>
      <w:r w:rsidR="00594BF6" w:rsidRPr="00D12DB6">
        <w:rPr>
          <w:rFonts w:ascii="Arial" w:hAnsi="Arial" w:cs="Arial"/>
          <w:sz w:val="22"/>
          <w:szCs w:val="22"/>
        </w:rPr>
        <w:t>their</w:t>
      </w:r>
      <w:r w:rsidRPr="00D12DB6">
        <w:rPr>
          <w:rFonts w:ascii="Arial" w:hAnsi="Arial" w:cs="Arial"/>
          <w:sz w:val="22"/>
          <w:szCs w:val="22"/>
        </w:rPr>
        <w:t xml:space="preserve"> pride. If </w:t>
      </w:r>
      <w:r w:rsidR="00594BF6" w:rsidRPr="00D12DB6">
        <w:rPr>
          <w:rFonts w:ascii="Arial" w:hAnsi="Arial" w:cs="Arial"/>
          <w:sz w:val="22"/>
          <w:szCs w:val="22"/>
        </w:rPr>
        <w:t xml:space="preserve">an </w:t>
      </w:r>
      <w:r w:rsidRPr="00D12DB6">
        <w:rPr>
          <w:rFonts w:ascii="Arial" w:hAnsi="Arial" w:cs="Arial"/>
          <w:sz w:val="22"/>
          <w:szCs w:val="22"/>
        </w:rPr>
        <w:t>organisation do</w:t>
      </w:r>
      <w:r w:rsidR="00594BF6" w:rsidRPr="00D12DB6">
        <w:rPr>
          <w:rFonts w:ascii="Arial" w:hAnsi="Arial" w:cs="Arial"/>
          <w:sz w:val="22"/>
          <w:szCs w:val="22"/>
        </w:rPr>
        <w:t>es</w:t>
      </w:r>
      <w:r w:rsidRPr="00D12DB6">
        <w:rPr>
          <w:rFonts w:ascii="Arial" w:hAnsi="Arial" w:cs="Arial"/>
          <w:sz w:val="22"/>
          <w:szCs w:val="22"/>
        </w:rPr>
        <w:t xml:space="preserve"> not have strong value, employees follow their own value </w:t>
      </w:r>
      <w:r w:rsidR="00437ECD" w:rsidRPr="00D12DB6">
        <w:rPr>
          <w:rFonts w:ascii="Arial" w:hAnsi="Arial" w:cs="Arial"/>
          <w:sz w:val="22"/>
          <w:szCs w:val="22"/>
        </w:rPr>
        <w:t>w</w:t>
      </w:r>
      <w:r w:rsidR="00594BF6" w:rsidRPr="00D12DB6">
        <w:rPr>
          <w:rFonts w:ascii="Arial" w:hAnsi="Arial" w:cs="Arial"/>
          <w:sz w:val="22"/>
          <w:szCs w:val="22"/>
        </w:rPr>
        <w:t>hi</w:t>
      </w:r>
      <w:r w:rsidR="00437ECD" w:rsidRPr="00D12DB6">
        <w:rPr>
          <w:rFonts w:ascii="Arial" w:hAnsi="Arial" w:cs="Arial"/>
          <w:sz w:val="22"/>
          <w:szCs w:val="22"/>
        </w:rPr>
        <w:t>ch is not necessarily alien with organi</w:t>
      </w:r>
      <w:r w:rsidR="00594BF6" w:rsidRPr="00D12DB6">
        <w:rPr>
          <w:rFonts w:ascii="Arial" w:hAnsi="Arial" w:cs="Arial"/>
          <w:sz w:val="22"/>
          <w:szCs w:val="22"/>
        </w:rPr>
        <w:t>z</w:t>
      </w:r>
      <w:r w:rsidR="00437ECD" w:rsidRPr="00D12DB6">
        <w:rPr>
          <w:rFonts w:ascii="Arial" w:hAnsi="Arial" w:cs="Arial"/>
          <w:sz w:val="22"/>
          <w:szCs w:val="22"/>
        </w:rPr>
        <w:t xml:space="preserve">ational value </w:t>
      </w:r>
      <w:r w:rsidR="00437ECD" w:rsidRPr="00D12DB6">
        <w:rPr>
          <w:rFonts w:ascii="Arial" w:hAnsi="Arial" w:cs="Arial"/>
          <w:sz w:val="22"/>
          <w:szCs w:val="22"/>
          <w:shd w:val="clear" w:color="auto" w:fill="FFFFFF"/>
        </w:rPr>
        <w:t>(Martins and Terblanche, 2003).</w:t>
      </w:r>
    </w:p>
    <w:p w14:paraId="08C3C832" w14:textId="77777777" w:rsidR="002B4E96" w:rsidRPr="00D12DB6" w:rsidRDefault="002B4E96" w:rsidP="003643CA">
      <w:pPr>
        <w:shd w:val="clear" w:color="auto" w:fill="FFFFFF"/>
        <w:suppressAutoHyphens w:val="0"/>
        <w:autoSpaceDN/>
        <w:spacing w:after="255" w:line="240" w:lineRule="auto"/>
        <w:textAlignment w:val="auto"/>
        <w:rPr>
          <w:rFonts w:ascii="Arial" w:eastAsia="Times New Roman" w:hAnsi="Arial" w:cs="Arial"/>
          <w:sz w:val="22"/>
          <w:szCs w:val="22"/>
          <w:lang w:eastAsia="en-GB"/>
        </w:rPr>
      </w:pPr>
    </w:p>
    <w:p w14:paraId="489142C9" w14:textId="14617C2B" w:rsidR="00CD5A02" w:rsidRDefault="006D6865" w:rsidP="00DF7F9E">
      <w:pPr>
        <w:pStyle w:val="Heading2"/>
        <w:rPr>
          <w:rFonts w:ascii="Arial" w:hAnsi="Arial" w:cs="Arial"/>
          <w:color w:val="auto"/>
          <w:sz w:val="22"/>
          <w:szCs w:val="22"/>
        </w:rPr>
      </w:pPr>
      <w:bookmarkStart w:id="20" w:name="_Toc24024661"/>
      <w:r w:rsidRPr="00D12DB6">
        <w:rPr>
          <w:rFonts w:ascii="Arial" w:hAnsi="Arial" w:cs="Arial"/>
          <w:color w:val="auto"/>
          <w:sz w:val="22"/>
          <w:szCs w:val="22"/>
        </w:rPr>
        <w:t>Style</w:t>
      </w:r>
      <w:bookmarkEnd w:id="20"/>
    </w:p>
    <w:p w14:paraId="7AE528ED" w14:textId="77777777" w:rsidR="006B56FE" w:rsidRPr="006B56FE" w:rsidRDefault="006B56FE" w:rsidP="006B56FE"/>
    <w:p w14:paraId="77D9A1FA" w14:textId="5B58988C" w:rsidR="00EC5CC1" w:rsidRPr="00D12DB6" w:rsidRDefault="003B1B19" w:rsidP="006B56FE">
      <w:pPr>
        <w:pStyle w:val="NormalWeb"/>
        <w:shd w:val="clear" w:color="auto" w:fill="FFFFFF"/>
        <w:spacing w:before="0" w:beforeAutospacing="0" w:after="158" w:afterAutospacing="0"/>
        <w:rPr>
          <w:rFonts w:ascii="Arial" w:hAnsi="Arial" w:cs="Arial"/>
          <w:sz w:val="22"/>
          <w:szCs w:val="22"/>
        </w:rPr>
      </w:pPr>
      <w:r w:rsidRPr="00D12DB6">
        <w:rPr>
          <w:rFonts w:ascii="Arial" w:hAnsi="Arial" w:cs="Arial"/>
          <w:sz w:val="22"/>
          <w:szCs w:val="22"/>
        </w:rPr>
        <w:t xml:space="preserve">Leaders </w:t>
      </w:r>
      <w:r w:rsidR="00594BF6" w:rsidRPr="00D12DB6">
        <w:rPr>
          <w:rFonts w:ascii="Arial" w:hAnsi="Arial" w:cs="Arial"/>
          <w:sz w:val="22"/>
          <w:szCs w:val="22"/>
        </w:rPr>
        <w:t>are</w:t>
      </w:r>
      <w:r w:rsidRPr="00D12DB6">
        <w:rPr>
          <w:rFonts w:ascii="Arial" w:hAnsi="Arial" w:cs="Arial"/>
          <w:sz w:val="22"/>
          <w:szCs w:val="22"/>
        </w:rPr>
        <w:t xml:space="preserve"> who influence, guide, </w:t>
      </w:r>
      <w:r w:rsidR="00594BF6" w:rsidRPr="00D12DB6">
        <w:rPr>
          <w:rFonts w:ascii="Arial" w:hAnsi="Arial" w:cs="Arial"/>
          <w:sz w:val="22"/>
          <w:szCs w:val="22"/>
        </w:rPr>
        <w:t xml:space="preserve">the </w:t>
      </w:r>
      <w:r w:rsidRPr="00D12DB6">
        <w:rPr>
          <w:rFonts w:ascii="Arial" w:hAnsi="Arial" w:cs="Arial"/>
          <w:sz w:val="22"/>
          <w:szCs w:val="22"/>
        </w:rPr>
        <w:t>inspiration</w:t>
      </w:r>
      <w:r w:rsidR="00437ECD" w:rsidRPr="00D12DB6">
        <w:rPr>
          <w:rFonts w:ascii="Arial" w:hAnsi="Arial" w:cs="Arial"/>
          <w:sz w:val="22"/>
          <w:szCs w:val="22"/>
        </w:rPr>
        <w:t xml:space="preserve"> for </w:t>
      </w:r>
      <w:r w:rsidR="003643CA" w:rsidRPr="00D12DB6">
        <w:rPr>
          <w:rFonts w:ascii="Arial" w:hAnsi="Arial" w:cs="Arial"/>
          <w:sz w:val="22"/>
          <w:szCs w:val="22"/>
        </w:rPr>
        <w:t>followers,</w:t>
      </w:r>
      <w:r w:rsidRPr="00D12DB6">
        <w:rPr>
          <w:rFonts w:ascii="Arial" w:hAnsi="Arial" w:cs="Arial"/>
          <w:sz w:val="22"/>
          <w:szCs w:val="22"/>
        </w:rPr>
        <w:t xml:space="preserve"> leadership is also </w:t>
      </w:r>
      <w:r w:rsidR="00594BF6" w:rsidRPr="00D12DB6">
        <w:rPr>
          <w:rFonts w:ascii="Arial" w:hAnsi="Arial" w:cs="Arial"/>
          <w:sz w:val="22"/>
          <w:szCs w:val="22"/>
        </w:rPr>
        <w:t xml:space="preserve">the </w:t>
      </w:r>
      <w:r w:rsidRPr="00D12DB6">
        <w:rPr>
          <w:rFonts w:ascii="Arial" w:hAnsi="Arial" w:cs="Arial"/>
          <w:sz w:val="22"/>
          <w:szCs w:val="22"/>
        </w:rPr>
        <w:t xml:space="preserve">art of motivation for </w:t>
      </w:r>
      <w:r w:rsidR="00594BF6" w:rsidRPr="00D12DB6">
        <w:rPr>
          <w:rFonts w:ascii="Arial" w:hAnsi="Arial" w:cs="Arial"/>
          <w:sz w:val="22"/>
          <w:szCs w:val="22"/>
        </w:rPr>
        <w:t xml:space="preserve">a </w:t>
      </w:r>
      <w:r w:rsidRPr="00D12DB6">
        <w:rPr>
          <w:rFonts w:ascii="Arial" w:hAnsi="Arial" w:cs="Arial"/>
          <w:sz w:val="22"/>
          <w:szCs w:val="22"/>
        </w:rPr>
        <w:t xml:space="preserve">group of people toward </w:t>
      </w:r>
      <w:r w:rsidR="00594BF6" w:rsidRPr="00D12DB6">
        <w:rPr>
          <w:rFonts w:ascii="Arial" w:hAnsi="Arial" w:cs="Arial"/>
          <w:sz w:val="22"/>
          <w:szCs w:val="22"/>
        </w:rPr>
        <w:t xml:space="preserve">a </w:t>
      </w:r>
      <w:r w:rsidRPr="00D12DB6">
        <w:rPr>
          <w:rFonts w:ascii="Arial" w:hAnsi="Arial" w:cs="Arial"/>
          <w:sz w:val="22"/>
          <w:szCs w:val="22"/>
        </w:rPr>
        <w:t>common goal (</w:t>
      </w:r>
      <w:r w:rsidRPr="00D12DB6">
        <w:rPr>
          <w:rFonts w:ascii="Arial" w:hAnsi="Arial" w:cs="Arial"/>
          <w:sz w:val="22"/>
          <w:szCs w:val="22"/>
          <w:shd w:val="clear" w:color="auto" w:fill="FFFFFF"/>
        </w:rPr>
        <w:t>Patnaik, 2011)</w:t>
      </w:r>
      <w:r w:rsidRPr="00D12DB6">
        <w:rPr>
          <w:rFonts w:ascii="Arial" w:hAnsi="Arial" w:cs="Arial"/>
          <w:sz w:val="22"/>
          <w:szCs w:val="22"/>
        </w:rPr>
        <w:t xml:space="preserve">. </w:t>
      </w:r>
      <w:r w:rsidR="00226A12" w:rsidRPr="00D12DB6">
        <w:rPr>
          <w:rFonts w:ascii="Arial" w:hAnsi="Arial" w:cs="Arial"/>
          <w:sz w:val="22"/>
          <w:szCs w:val="22"/>
        </w:rPr>
        <w:t>Traditionally businesses were influenced by the military</w:t>
      </w:r>
      <w:r w:rsidR="00594BF6" w:rsidRPr="00D12DB6">
        <w:rPr>
          <w:rFonts w:ascii="Arial" w:hAnsi="Arial" w:cs="Arial"/>
          <w:sz w:val="22"/>
          <w:szCs w:val="22"/>
        </w:rPr>
        <w:t>-</w:t>
      </w:r>
      <w:r w:rsidR="00226A12" w:rsidRPr="00D12DB6">
        <w:rPr>
          <w:rFonts w:ascii="Arial" w:hAnsi="Arial" w:cs="Arial"/>
          <w:sz w:val="22"/>
          <w:szCs w:val="22"/>
        </w:rPr>
        <w:t xml:space="preserve">style of management and culture, </w:t>
      </w:r>
      <w:r w:rsidR="00264E55" w:rsidRPr="00D12DB6">
        <w:rPr>
          <w:rFonts w:ascii="Arial" w:hAnsi="Arial" w:cs="Arial"/>
          <w:sz w:val="22"/>
          <w:szCs w:val="22"/>
        </w:rPr>
        <w:t xml:space="preserve">where </w:t>
      </w:r>
      <w:r w:rsidR="00594BF6" w:rsidRPr="00D12DB6">
        <w:rPr>
          <w:rFonts w:ascii="Arial" w:hAnsi="Arial" w:cs="Arial"/>
          <w:sz w:val="22"/>
          <w:szCs w:val="22"/>
        </w:rPr>
        <w:t xml:space="preserve">the </w:t>
      </w:r>
      <w:r w:rsidR="00264E55" w:rsidRPr="00D12DB6">
        <w:rPr>
          <w:rFonts w:ascii="Arial" w:hAnsi="Arial" w:cs="Arial"/>
          <w:sz w:val="22"/>
          <w:szCs w:val="22"/>
        </w:rPr>
        <w:t xml:space="preserve">upper level will instruct how </w:t>
      </w:r>
      <w:r w:rsidR="00594BF6" w:rsidRPr="00D12DB6">
        <w:rPr>
          <w:rFonts w:ascii="Arial" w:hAnsi="Arial" w:cs="Arial"/>
          <w:sz w:val="22"/>
          <w:szCs w:val="22"/>
        </w:rPr>
        <w:t xml:space="preserve">the </w:t>
      </w:r>
      <w:r w:rsidR="00264E55" w:rsidRPr="00D12DB6">
        <w:rPr>
          <w:rFonts w:ascii="Arial" w:hAnsi="Arial" w:cs="Arial"/>
          <w:sz w:val="22"/>
          <w:szCs w:val="22"/>
        </w:rPr>
        <w:t xml:space="preserve">task should be done and </w:t>
      </w:r>
      <w:r w:rsidR="00594BF6" w:rsidRPr="00D12DB6">
        <w:rPr>
          <w:rFonts w:ascii="Arial" w:hAnsi="Arial" w:cs="Arial"/>
          <w:sz w:val="22"/>
          <w:szCs w:val="22"/>
        </w:rPr>
        <w:t xml:space="preserve">the </w:t>
      </w:r>
      <w:r w:rsidR="00264E55" w:rsidRPr="00D12DB6">
        <w:rPr>
          <w:rFonts w:ascii="Arial" w:hAnsi="Arial" w:cs="Arial"/>
          <w:sz w:val="22"/>
          <w:szCs w:val="22"/>
        </w:rPr>
        <w:t>lower</w:t>
      </w:r>
      <w:r w:rsidR="00594BF6" w:rsidRPr="00D12DB6">
        <w:rPr>
          <w:rFonts w:ascii="Arial" w:hAnsi="Arial" w:cs="Arial"/>
          <w:sz w:val="22"/>
          <w:szCs w:val="22"/>
        </w:rPr>
        <w:t>-</w:t>
      </w:r>
      <w:r w:rsidR="00264E55" w:rsidRPr="00D12DB6">
        <w:rPr>
          <w:rFonts w:ascii="Arial" w:hAnsi="Arial" w:cs="Arial"/>
          <w:sz w:val="22"/>
          <w:szCs w:val="22"/>
        </w:rPr>
        <w:t xml:space="preserve">level worker will follow the guideline given by </w:t>
      </w:r>
      <w:r w:rsidR="00594BF6" w:rsidRPr="00D12DB6">
        <w:rPr>
          <w:rFonts w:ascii="Arial" w:hAnsi="Arial" w:cs="Arial"/>
          <w:sz w:val="22"/>
          <w:szCs w:val="22"/>
        </w:rPr>
        <w:t xml:space="preserve">the </w:t>
      </w:r>
      <w:r w:rsidR="00264E55" w:rsidRPr="00D12DB6">
        <w:rPr>
          <w:rFonts w:ascii="Arial" w:hAnsi="Arial" w:cs="Arial"/>
          <w:sz w:val="22"/>
          <w:szCs w:val="22"/>
        </w:rPr>
        <w:t>manager</w:t>
      </w:r>
      <w:r w:rsidR="009C4E08" w:rsidRPr="00D12DB6">
        <w:rPr>
          <w:rFonts w:ascii="Arial" w:hAnsi="Arial" w:cs="Arial"/>
          <w:sz w:val="22"/>
          <w:szCs w:val="22"/>
        </w:rPr>
        <w:t>,</w:t>
      </w:r>
      <w:r w:rsidR="00264E55" w:rsidRPr="00D12DB6">
        <w:rPr>
          <w:rFonts w:ascii="Arial" w:hAnsi="Arial" w:cs="Arial"/>
          <w:sz w:val="22"/>
          <w:szCs w:val="22"/>
        </w:rPr>
        <w:t xml:space="preserve"> </w:t>
      </w:r>
      <w:r w:rsidR="009C4E08" w:rsidRPr="00D12DB6">
        <w:rPr>
          <w:rFonts w:ascii="Arial" w:hAnsi="Arial" w:cs="Arial"/>
          <w:sz w:val="22"/>
          <w:szCs w:val="22"/>
        </w:rPr>
        <w:t>without</w:t>
      </w:r>
      <w:r w:rsidR="00264E55" w:rsidRPr="00D12DB6">
        <w:rPr>
          <w:rFonts w:ascii="Arial" w:hAnsi="Arial" w:cs="Arial"/>
          <w:sz w:val="22"/>
          <w:szCs w:val="22"/>
        </w:rPr>
        <w:t xml:space="preserve"> putting </w:t>
      </w:r>
      <w:r w:rsidR="009C4E08" w:rsidRPr="00D12DB6">
        <w:rPr>
          <w:rFonts w:ascii="Arial" w:hAnsi="Arial" w:cs="Arial"/>
          <w:sz w:val="22"/>
          <w:szCs w:val="22"/>
        </w:rPr>
        <w:t>their</w:t>
      </w:r>
      <w:r w:rsidR="00264E55" w:rsidRPr="00D12DB6">
        <w:rPr>
          <w:rFonts w:ascii="Arial" w:hAnsi="Arial" w:cs="Arial"/>
          <w:sz w:val="22"/>
          <w:szCs w:val="22"/>
        </w:rPr>
        <w:t xml:space="preserve"> interpretation of the task </w:t>
      </w:r>
      <w:r w:rsidR="007E2CE5" w:rsidRPr="00D12DB6">
        <w:rPr>
          <w:rFonts w:ascii="Arial" w:hAnsi="Arial" w:cs="Arial"/>
          <w:sz w:val="22"/>
          <w:szCs w:val="22"/>
        </w:rPr>
        <w:t xml:space="preserve">(SINGH, 2013). </w:t>
      </w:r>
      <w:r w:rsidR="00226A12" w:rsidRPr="00D12DB6">
        <w:rPr>
          <w:rFonts w:ascii="Arial" w:hAnsi="Arial" w:cs="Arial"/>
          <w:sz w:val="22"/>
          <w:szCs w:val="22"/>
        </w:rPr>
        <w:t xml:space="preserve"> </w:t>
      </w:r>
      <w:r w:rsidR="00EC5CC1" w:rsidRPr="00D12DB6">
        <w:rPr>
          <w:rFonts w:ascii="Arial" w:hAnsi="Arial" w:cs="Arial"/>
          <w:sz w:val="22"/>
          <w:szCs w:val="22"/>
        </w:rPr>
        <w:t xml:space="preserve">Leadership style in Cinnamon Spice is </w:t>
      </w:r>
      <w:r w:rsidR="00594BF6" w:rsidRPr="00D12DB6">
        <w:rPr>
          <w:rFonts w:ascii="Arial" w:hAnsi="Arial" w:cs="Arial"/>
          <w:sz w:val="22"/>
          <w:szCs w:val="22"/>
        </w:rPr>
        <w:t xml:space="preserve">a </w:t>
      </w:r>
      <w:r w:rsidR="00EC5CC1" w:rsidRPr="00D12DB6">
        <w:rPr>
          <w:rFonts w:ascii="Arial" w:hAnsi="Arial" w:cs="Arial"/>
          <w:sz w:val="22"/>
          <w:szCs w:val="22"/>
        </w:rPr>
        <w:t>democratic leadership style, where team leader</w:t>
      </w:r>
      <w:r w:rsidR="00594BF6" w:rsidRPr="00D12DB6">
        <w:rPr>
          <w:rFonts w:ascii="Arial" w:hAnsi="Arial" w:cs="Arial"/>
          <w:sz w:val="22"/>
          <w:szCs w:val="22"/>
        </w:rPr>
        <w:t>s</w:t>
      </w:r>
      <w:r w:rsidR="00EC5CC1" w:rsidRPr="00D12DB6">
        <w:rPr>
          <w:rFonts w:ascii="Arial" w:hAnsi="Arial" w:cs="Arial"/>
          <w:sz w:val="22"/>
          <w:szCs w:val="22"/>
        </w:rPr>
        <w:t xml:space="preserve"> will ask </w:t>
      </w:r>
      <w:r w:rsidR="00594BF6" w:rsidRPr="00D12DB6">
        <w:rPr>
          <w:rFonts w:ascii="Arial" w:hAnsi="Arial" w:cs="Arial"/>
          <w:sz w:val="22"/>
          <w:szCs w:val="22"/>
        </w:rPr>
        <w:t xml:space="preserve">a </w:t>
      </w:r>
      <w:r w:rsidR="00437ECD" w:rsidRPr="00D12DB6">
        <w:rPr>
          <w:rFonts w:ascii="Arial" w:hAnsi="Arial" w:cs="Arial"/>
          <w:sz w:val="22"/>
          <w:szCs w:val="22"/>
        </w:rPr>
        <w:t xml:space="preserve">team </w:t>
      </w:r>
      <w:r w:rsidR="003643CA" w:rsidRPr="00D12DB6">
        <w:rPr>
          <w:rFonts w:ascii="Arial" w:hAnsi="Arial" w:cs="Arial"/>
          <w:sz w:val="22"/>
          <w:szCs w:val="22"/>
        </w:rPr>
        <w:t>member for</w:t>
      </w:r>
      <w:r w:rsidR="00EC5CC1" w:rsidRPr="00D12DB6">
        <w:rPr>
          <w:rFonts w:ascii="Arial" w:hAnsi="Arial" w:cs="Arial"/>
          <w:sz w:val="22"/>
          <w:szCs w:val="22"/>
        </w:rPr>
        <w:t xml:space="preserve"> </w:t>
      </w:r>
      <w:r w:rsidR="00437ECD" w:rsidRPr="00D12DB6">
        <w:rPr>
          <w:rFonts w:ascii="Arial" w:hAnsi="Arial" w:cs="Arial"/>
          <w:sz w:val="22"/>
          <w:szCs w:val="22"/>
        </w:rPr>
        <w:t>their</w:t>
      </w:r>
      <w:r w:rsidR="00EC5CC1" w:rsidRPr="00D12DB6">
        <w:rPr>
          <w:rFonts w:ascii="Arial" w:hAnsi="Arial" w:cs="Arial"/>
          <w:sz w:val="22"/>
          <w:szCs w:val="22"/>
        </w:rPr>
        <w:t xml:space="preserve"> opinion before making any big decision. Democra</w:t>
      </w:r>
      <w:r w:rsidR="00EC70B7" w:rsidRPr="00D12DB6">
        <w:rPr>
          <w:rFonts w:ascii="Arial" w:hAnsi="Arial" w:cs="Arial"/>
          <w:sz w:val="22"/>
          <w:szCs w:val="22"/>
        </w:rPr>
        <w:t xml:space="preserve">tic leadership style shows employees that </w:t>
      </w:r>
      <w:r w:rsidR="00437ECD" w:rsidRPr="00D12DB6">
        <w:rPr>
          <w:rFonts w:ascii="Arial" w:hAnsi="Arial" w:cs="Arial"/>
          <w:sz w:val="22"/>
          <w:szCs w:val="22"/>
        </w:rPr>
        <w:t>their</w:t>
      </w:r>
      <w:r w:rsidR="00EC70B7" w:rsidRPr="00D12DB6">
        <w:rPr>
          <w:rFonts w:ascii="Arial" w:hAnsi="Arial" w:cs="Arial"/>
          <w:sz w:val="22"/>
          <w:szCs w:val="22"/>
        </w:rPr>
        <w:t xml:space="preserve"> opinion is important</w:t>
      </w:r>
      <w:r w:rsidR="00740D56" w:rsidRPr="00D12DB6">
        <w:rPr>
          <w:rFonts w:ascii="Arial" w:hAnsi="Arial" w:cs="Arial"/>
          <w:sz w:val="22"/>
          <w:szCs w:val="22"/>
        </w:rPr>
        <w:t>.</w:t>
      </w:r>
      <w:r w:rsidR="00437ECD" w:rsidRPr="00D12DB6">
        <w:rPr>
          <w:rFonts w:ascii="Arial" w:hAnsi="Arial" w:cs="Arial"/>
          <w:sz w:val="22"/>
          <w:szCs w:val="22"/>
        </w:rPr>
        <w:t xml:space="preserve"> </w:t>
      </w:r>
      <w:r w:rsidR="00594BF6" w:rsidRPr="00D12DB6">
        <w:rPr>
          <w:rFonts w:ascii="Arial" w:hAnsi="Arial" w:cs="Arial"/>
          <w:sz w:val="22"/>
          <w:szCs w:val="22"/>
        </w:rPr>
        <w:t>The b</w:t>
      </w:r>
      <w:r w:rsidR="00740D56" w:rsidRPr="00D12DB6">
        <w:rPr>
          <w:rFonts w:ascii="Arial" w:hAnsi="Arial" w:cs="Arial"/>
          <w:sz w:val="22"/>
          <w:szCs w:val="22"/>
        </w:rPr>
        <w:t xml:space="preserve">enefits of democratic leadership </w:t>
      </w:r>
      <w:r w:rsidR="003643CA" w:rsidRPr="00D12DB6">
        <w:rPr>
          <w:rFonts w:ascii="Arial" w:hAnsi="Arial" w:cs="Arial"/>
          <w:sz w:val="22"/>
          <w:szCs w:val="22"/>
        </w:rPr>
        <w:t>employees</w:t>
      </w:r>
      <w:r w:rsidR="00740D56" w:rsidRPr="00D12DB6">
        <w:rPr>
          <w:rFonts w:ascii="Arial" w:hAnsi="Arial" w:cs="Arial"/>
          <w:sz w:val="22"/>
          <w:szCs w:val="22"/>
        </w:rPr>
        <w:t xml:space="preserve"> ten</w:t>
      </w:r>
      <w:r w:rsidR="00594BF6" w:rsidRPr="00D12DB6">
        <w:rPr>
          <w:rFonts w:ascii="Arial" w:hAnsi="Arial" w:cs="Arial"/>
          <w:sz w:val="22"/>
          <w:szCs w:val="22"/>
        </w:rPr>
        <w:t>d</w:t>
      </w:r>
      <w:r w:rsidR="00740D56" w:rsidRPr="00D12DB6">
        <w:rPr>
          <w:rFonts w:ascii="Arial" w:hAnsi="Arial" w:cs="Arial"/>
          <w:sz w:val="22"/>
          <w:szCs w:val="22"/>
        </w:rPr>
        <w:t xml:space="preserve"> to be more creative and innovative (DEBELL, 2019).</w:t>
      </w:r>
    </w:p>
    <w:p w14:paraId="616C039E" w14:textId="798DE97B" w:rsidR="009C4E08" w:rsidRPr="00D12DB6" w:rsidRDefault="001E6362" w:rsidP="00DF7F9E">
      <w:pPr>
        <w:pStyle w:val="Heading2"/>
        <w:rPr>
          <w:rFonts w:ascii="Arial" w:hAnsi="Arial" w:cs="Arial"/>
          <w:color w:val="auto"/>
          <w:sz w:val="22"/>
          <w:szCs w:val="22"/>
          <w:lang w:eastAsia="en-GB"/>
        </w:rPr>
      </w:pPr>
      <w:bookmarkStart w:id="21" w:name="_Toc24024662"/>
      <w:r w:rsidRPr="00D12DB6">
        <w:rPr>
          <w:rFonts w:ascii="Arial" w:hAnsi="Arial" w:cs="Arial"/>
          <w:color w:val="auto"/>
          <w:sz w:val="22"/>
          <w:szCs w:val="22"/>
          <w:lang w:eastAsia="en-GB"/>
        </w:rPr>
        <w:t>Staff</w:t>
      </w:r>
      <w:bookmarkEnd w:id="21"/>
    </w:p>
    <w:p w14:paraId="07D3B279" w14:textId="2ADB192D" w:rsidR="00262973" w:rsidRPr="00D12DB6" w:rsidRDefault="00B0393A" w:rsidP="00FF29B1">
      <w:pPr>
        <w:rPr>
          <w:rFonts w:ascii="Arial" w:eastAsia="Times New Roman" w:hAnsi="Arial" w:cs="Arial"/>
          <w:sz w:val="22"/>
          <w:szCs w:val="22"/>
          <w:lang w:eastAsia="en-GB"/>
        </w:rPr>
      </w:pPr>
      <w:r w:rsidRPr="00D12DB6">
        <w:rPr>
          <w:rFonts w:ascii="Arial" w:eastAsia="Times New Roman" w:hAnsi="Arial" w:cs="Arial"/>
          <w:sz w:val="22"/>
          <w:szCs w:val="22"/>
          <w:lang w:eastAsia="en-GB"/>
        </w:rPr>
        <w:t xml:space="preserve">Staff is people or employees of the organisation, </w:t>
      </w:r>
      <w:r w:rsidR="00594BF6" w:rsidRPr="00D12DB6">
        <w:rPr>
          <w:rFonts w:ascii="Arial" w:eastAsia="Times New Roman" w:hAnsi="Arial" w:cs="Arial"/>
          <w:sz w:val="22"/>
          <w:szCs w:val="22"/>
          <w:lang w:eastAsia="en-GB"/>
        </w:rPr>
        <w:t xml:space="preserve">the </w:t>
      </w:r>
      <w:r w:rsidRPr="00D12DB6">
        <w:rPr>
          <w:rFonts w:ascii="Arial" w:eastAsia="Times New Roman" w:hAnsi="Arial" w:cs="Arial"/>
          <w:sz w:val="22"/>
          <w:szCs w:val="22"/>
          <w:lang w:eastAsia="en-GB"/>
        </w:rPr>
        <w:t xml:space="preserve">organisation has </w:t>
      </w:r>
      <w:r w:rsidR="00594BF6" w:rsidRPr="00D12DB6">
        <w:rPr>
          <w:rFonts w:ascii="Arial" w:eastAsia="Times New Roman" w:hAnsi="Arial" w:cs="Arial"/>
          <w:sz w:val="22"/>
          <w:szCs w:val="22"/>
          <w:lang w:eastAsia="en-GB"/>
        </w:rPr>
        <w:t xml:space="preserve">a </w:t>
      </w:r>
      <w:r w:rsidRPr="00D12DB6">
        <w:rPr>
          <w:rFonts w:ascii="Arial" w:eastAsia="Times New Roman" w:hAnsi="Arial" w:cs="Arial"/>
          <w:sz w:val="22"/>
          <w:szCs w:val="22"/>
          <w:lang w:eastAsia="en-GB"/>
        </w:rPr>
        <w:t xml:space="preserve">responsibility toward their human </w:t>
      </w:r>
      <w:r w:rsidR="00466995" w:rsidRPr="00D12DB6">
        <w:rPr>
          <w:rFonts w:ascii="Arial" w:eastAsia="Times New Roman" w:hAnsi="Arial" w:cs="Arial"/>
          <w:sz w:val="22"/>
          <w:szCs w:val="22"/>
          <w:lang w:eastAsia="en-GB"/>
        </w:rPr>
        <w:t>capital (</w:t>
      </w:r>
      <w:r w:rsidRPr="00D12DB6">
        <w:rPr>
          <w:rFonts w:ascii="Arial" w:hAnsi="Arial" w:cs="Arial"/>
          <w:sz w:val="22"/>
          <w:szCs w:val="22"/>
          <w:shd w:val="clear" w:color="auto" w:fill="FFFFFF"/>
        </w:rPr>
        <w:t>Pascale, and Athos, 1981).</w:t>
      </w:r>
      <w:r w:rsidR="00594BF6" w:rsidRPr="00D12DB6">
        <w:rPr>
          <w:rFonts w:ascii="Arial" w:hAnsi="Arial" w:cs="Arial"/>
          <w:sz w:val="22"/>
          <w:szCs w:val="22"/>
          <w:shd w:val="clear" w:color="auto" w:fill="FFFFFF"/>
        </w:rPr>
        <w:t xml:space="preserve"> </w:t>
      </w:r>
      <w:r w:rsidRPr="00D12DB6">
        <w:rPr>
          <w:rFonts w:ascii="Arial" w:eastAsia="Times New Roman" w:hAnsi="Arial" w:cs="Arial"/>
          <w:sz w:val="22"/>
          <w:szCs w:val="22"/>
          <w:lang w:eastAsia="en-GB"/>
        </w:rPr>
        <w:t>The people, their backgrounds and competencies; how the organization recruits, selects, trains, socializes, manages the careers and promotes employee</w:t>
      </w:r>
      <w:r w:rsidR="00FF29B1" w:rsidRPr="00D12DB6">
        <w:rPr>
          <w:rFonts w:ascii="Arial" w:eastAsia="Times New Roman" w:hAnsi="Arial" w:cs="Arial"/>
          <w:sz w:val="22"/>
          <w:szCs w:val="22"/>
          <w:lang w:eastAsia="en-GB"/>
        </w:rPr>
        <w:t xml:space="preserve"> r</w:t>
      </w:r>
      <w:r w:rsidR="00262973" w:rsidRPr="00D12DB6">
        <w:rPr>
          <w:rFonts w:ascii="Arial" w:eastAsia="Times New Roman" w:hAnsi="Arial" w:cs="Arial"/>
          <w:sz w:val="22"/>
          <w:szCs w:val="22"/>
          <w:lang w:eastAsia="en-GB"/>
        </w:rPr>
        <w:t xml:space="preserve">ecruitment and talent management is vital </w:t>
      </w:r>
      <w:r w:rsidRPr="00D12DB6">
        <w:rPr>
          <w:rFonts w:ascii="Arial" w:eastAsia="Times New Roman" w:hAnsi="Arial" w:cs="Arial"/>
          <w:sz w:val="22"/>
          <w:szCs w:val="22"/>
          <w:lang w:eastAsia="en-GB"/>
        </w:rPr>
        <w:t xml:space="preserve">for </w:t>
      </w:r>
      <w:r w:rsidR="00594BF6" w:rsidRPr="00D12DB6">
        <w:rPr>
          <w:rFonts w:ascii="Arial" w:eastAsia="Times New Roman" w:hAnsi="Arial" w:cs="Arial"/>
          <w:sz w:val="22"/>
          <w:szCs w:val="22"/>
          <w:lang w:eastAsia="en-GB"/>
        </w:rPr>
        <w:t xml:space="preserve">the </w:t>
      </w:r>
      <w:r w:rsidR="00466995" w:rsidRPr="00D12DB6">
        <w:rPr>
          <w:rFonts w:ascii="Arial" w:eastAsia="Times New Roman" w:hAnsi="Arial" w:cs="Arial"/>
          <w:sz w:val="22"/>
          <w:szCs w:val="22"/>
          <w:lang w:eastAsia="en-GB"/>
        </w:rPr>
        <w:t>organisation</w:t>
      </w:r>
      <w:r w:rsidR="00466995" w:rsidRPr="00D12DB6">
        <w:rPr>
          <w:rFonts w:ascii="Arial" w:hAnsi="Arial" w:cs="Arial"/>
          <w:sz w:val="22"/>
          <w:szCs w:val="22"/>
        </w:rPr>
        <w:t xml:space="preserve"> (</w:t>
      </w:r>
      <w:r w:rsidR="00262973" w:rsidRPr="00D12DB6">
        <w:rPr>
          <w:rFonts w:ascii="Arial" w:hAnsi="Arial" w:cs="Arial"/>
          <w:sz w:val="22"/>
          <w:szCs w:val="22"/>
        </w:rPr>
        <w:t>SINGH, 2013)</w:t>
      </w:r>
      <w:r w:rsidR="00262973" w:rsidRPr="00D12DB6">
        <w:rPr>
          <w:rFonts w:ascii="Arial" w:eastAsia="Times New Roman" w:hAnsi="Arial" w:cs="Arial"/>
          <w:sz w:val="22"/>
          <w:szCs w:val="22"/>
          <w:lang w:eastAsia="en-GB"/>
        </w:rPr>
        <w:t xml:space="preserve">. </w:t>
      </w:r>
      <w:r w:rsidR="00AC285C" w:rsidRPr="00D12DB6">
        <w:rPr>
          <w:rFonts w:ascii="Arial" w:eastAsia="Times New Roman" w:hAnsi="Arial" w:cs="Arial"/>
          <w:sz w:val="22"/>
          <w:szCs w:val="22"/>
          <w:lang w:eastAsia="en-GB"/>
        </w:rPr>
        <w:t xml:space="preserve">On recruiting process </w:t>
      </w:r>
      <w:r w:rsidRPr="00D12DB6">
        <w:rPr>
          <w:rFonts w:ascii="Arial" w:eastAsia="Times New Roman" w:hAnsi="Arial" w:cs="Arial"/>
          <w:sz w:val="22"/>
          <w:szCs w:val="22"/>
          <w:lang w:eastAsia="en-GB"/>
        </w:rPr>
        <w:t>organi</w:t>
      </w:r>
      <w:r w:rsidR="00594BF6" w:rsidRPr="00D12DB6">
        <w:rPr>
          <w:rFonts w:ascii="Arial" w:eastAsia="Times New Roman" w:hAnsi="Arial" w:cs="Arial"/>
          <w:sz w:val="22"/>
          <w:szCs w:val="22"/>
          <w:lang w:eastAsia="en-GB"/>
        </w:rPr>
        <w:t>z</w:t>
      </w:r>
      <w:r w:rsidRPr="00D12DB6">
        <w:rPr>
          <w:rFonts w:ascii="Arial" w:eastAsia="Times New Roman" w:hAnsi="Arial" w:cs="Arial"/>
          <w:sz w:val="22"/>
          <w:szCs w:val="22"/>
          <w:lang w:eastAsia="en-GB"/>
        </w:rPr>
        <w:t>ation</w:t>
      </w:r>
      <w:r w:rsidR="00AC285C" w:rsidRPr="00D12DB6">
        <w:rPr>
          <w:rFonts w:ascii="Arial" w:eastAsia="Times New Roman" w:hAnsi="Arial" w:cs="Arial"/>
          <w:sz w:val="22"/>
          <w:szCs w:val="22"/>
          <w:lang w:eastAsia="en-GB"/>
        </w:rPr>
        <w:t xml:space="preserve"> advertise the job with </w:t>
      </w:r>
      <w:r w:rsidR="00594BF6" w:rsidRPr="00D12DB6">
        <w:rPr>
          <w:rFonts w:ascii="Arial" w:eastAsia="Times New Roman" w:hAnsi="Arial" w:cs="Arial"/>
          <w:sz w:val="22"/>
          <w:szCs w:val="22"/>
          <w:lang w:eastAsia="en-GB"/>
        </w:rPr>
        <w:t xml:space="preserve">the </w:t>
      </w:r>
      <w:r w:rsidR="00AC285C" w:rsidRPr="00D12DB6">
        <w:rPr>
          <w:rFonts w:ascii="Arial" w:eastAsia="Times New Roman" w:hAnsi="Arial" w:cs="Arial"/>
          <w:sz w:val="22"/>
          <w:szCs w:val="22"/>
          <w:lang w:eastAsia="en-GB"/>
        </w:rPr>
        <w:t>description of job role, what candidate believe</w:t>
      </w:r>
      <w:r w:rsidR="00594BF6" w:rsidRPr="00D12DB6">
        <w:rPr>
          <w:rFonts w:ascii="Arial" w:eastAsia="Times New Roman" w:hAnsi="Arial" w:cs="Arial"/>
          <w:sz w:val="22"/>
          <w:szCs w:val="22"/>
          <w:lang w:eastAsia="en-GB"/>
        </w:rPr>
        <w:t>s</w:t>
      </w:r>
      <w:r w:rsidR="00AC285C" w:rsidRPr="00D12DB6">
        <w:rPr>
          <w:rFonts w:ascii="Arial" w:eastAsia="Times New Roman" w:hAnsi="Arial" w:cs="Arial"/>
          <w:sz w:val="22"/>
          <w:szCs w:val="22"/>
          <w:lang w:eastAsia="en-GB"/>
        </w:rPr>
        <w:t xml:space="preserve">, </w:t>
      </w:r>
      <w:r w:rsidR="00594BF6" w:rsidRPr="00D12DB6">
        <w:rPr>
          <w:rFonts w:ascii="Arial" w:eastAsia="Times New Roman" w:hAnsi="Arial" w:cs="Arial"/>
          <w:sz w:val="22"/>
          <w:szCs w:val="22"/>
          <w:lang w:eastAsia="en-GB"/>
        </w:rPr>
        <w:t xml:space="preserve">the </w:t>
      </w:r>
      <w:r w:rsidR="00AC285C" w:rsidRPr="00D12DB6">
        <w:rPr>
          <w:rFonts w:ascii="Arial" w:eastAsia="Times New Roman" w:hAnsi="Arial" w:cs="Arial"/>
          <w:sz w:val="22"/>
          <w:szCs w:val="22"/>
          <w:lang w:eastAsia="en-GB"/>
        </w:rPr>
        <w:t xml:space="preserve">value on curry trade </w:t>
      </w:r>
      <w:r w:rsidRPr="00D12DB6">
        <w:rPr>
          <w:rFonts w:ascii="Arial" w:eastAsia="Times New Roman" w:hAnsi="Arial" w:cs="Arial"/>
          <w:sz w:val="22"/>
          <w:szCs w:val="22"/>
          <w:lang w:eastAsia="en-GB"/>
        </w:rPr>
        <w:t xml:space="preserve">determine hiring process. </w:t>
      </w:r>
      <w:r w:rsidR="00AC285C" w:rsidRPr="00D12DB6">
        <w:rPr>
          <w:rFonts w:ascii="Arial" w:eastAsia="Times New Roman" w:hAnsi="Arial" w:cs="Arial"/>
          <w:sz w:val="22"/>
          <w:szCs w:val="22"/>
          <w:lang w:eastAsia="en-GB"/>
        </w:rPr>
        <w:t xml:space="preserve"> by asking relevant question </w:t>
      </w:r>
      <w:r w:rsidRPr="00D12DB6">
        <w:rPr>
          <w:rFonts w:ascii="Arial" w:eastAsia="Times New Roman" w:hAnsi="Arial" w:cs="Arial"/>
          <w:sz w:val="22"/>
          <w:szCs w:val="22"/>
          <w:lang w:eastAsia="en-GB"/>
        </w:rPr>
        <w:t>manager</w:t>
      </w:r>
      <w:r w:rsidR="00594BF6" w:rsidRPr="00D12DB6">
        <w:rPr>
          <w:rFonts w:ascii="Arial" w:eastAsia="Times New Roman" w:hAnsi="Arial" w:cs="Arial"/>
          <w:sz w:val="22"/>
          <w:szCs w:val="22"/>
          <w:lang w:eastAsia="en-GB"/>
        </w:rPr>
        <w:t>s</w:t>
      </w:r>
      <w:r w:rsidRPr="00D12DB6">
        <w:rPr>
          <w:rFonts w:ascii="Arial" w:eastAsia="Times New Roman" w:hAnsi="Arial" w:cs="Arial"/>
          <w:sz w:val="22"/>
          <w:szCs w:val="22"/>
          <w:lang w:eastAsia="en-GB"/>
        </w:rPr>
        <w:t xml:space="preserve"> can identify candidate </w:t>
      </w:r>
      <w:r w:rsidR="00FF29B1" w:rsidRPr="00D12DB6">
        <w:rPr>
          <w:rFonts w:ascii="Arial" w:eastAsia="Times New Roman" w:hAnsi="Arial" w:cs="Arial"/>
          <w:sz w:val="22"/>
          <w:szCs w:val="22"/>
          <w:lang w:eastAsia="en-GB"/>
        </w:rPr>
        <w:t>competency alien with curry trade culture or not.</w:t>
      </w:r>
      <w:r w:rsidR="00AC285C" w:rsidRPr="00D12DB6">
        <w:rPr>
          <w:rFonts w:ascii="Arial" w:eastAsia="Times New Roman" w:hAnsi="Arial" w:cs="Arial"/>
          <w:sz w:val="22"/>
          <w:szCs w:val="22"/>
          <w:lang w:eastAsia="en-GB"/>
        </w:rPr>
        <w:t xml:space="preserve"> Employees</w:t>
      </w:r>
      <w:r w:rsidR="00594BF6" w:rsidRPr="00D12DB6">
        <w:rPr>
          <w:rFonts w:ascii="Arial" w:eastAsia="Times New Roman" w:hAnsi="Arial" w:cs="Arial"/>
          <w:sz w:val="22"/>
          <w:szCs w:val="22"/>
          <w:lang w:eastAsia="en-GB"/>
        </w:rPr>
        <w:t>'</w:t>
      </w:r>
      <w:r w:rsidR="00AC285C" w:rsidRPr="00D12DB6">
        <w:rPr>
          <w:rFonts w:ascii="Arial" w:eastAsia="Times New Roman" w:hAnsi="Arial" w:cs="Arial"/>
          <w:sz w:val="22"/>
          <w:szCs w:val="22"/>
          <w:lang w:eastAsia="en-GB"/>
        </w:rPr>
        <w:t xml:space="preserve"> growth and future career motivate </w:t>
      </w:r>
      <w:r w:rsidR="00425D19" w:rsidRPr="00D12DB6">
        <w:rPr>
          <w:rFonts w:ascii="Arial" w:eastAsia="Times New Roman" w:hAnsi="Arial" w:cs="Arial"/>
          <w:sz w:val="22"/>
          <w:szCs w:val="22"/>
          <w:lang w:eastAsia="en-GB"/>
        </w:rPr>
        <w:t>employees (</w:t>
      </w:r>
      <w:r w:rsidR="00AC285C" w:rsidRPr="00D12DB6">
        <w:rPr>
          <w:rFonts w:ascii="Arial" w:eastAsia="Times New Roman" w:hAnsi="Arial" w:cs="Arial"/>
          <w:sz w:val="22"/>
          <w:szCs w:val="22"/>
          <w:lang w:eastAsia="en-GB"/>
        </w:rPr>
        <w:t xml:space="preserve">Purcell and </w:t>
      </w:r>
      <w:proofErr w:type="spellStart"/>
      <w:r w:rsidR="00AC285C" w:rsidRPr="00D12DB6">
        <w:rPr>
          <w:rFonts w:ascii="Arial" w:eastAsia="Times New Roman" w:hAnsi="Arial" w:cs="Arial"/>
          <w:sz w:val="22"/>
          <w:szCs w:val="22"/>
          <w:lang w:eastAsia="en-GB"/>
        </w:rPr>
        <w:t>Boxai</w:t>
      </w:r>
      <w:proofErr w:type="spellEnd"/>
      <w:r w:rsidR="00AC285C" w:rsidRPr="00D12DB6">
        <w:rPr>
          <w:rFonts w:ascii="Arial" w:eastAsia="Times New Roman" w:hAnsi="Arial" w:cs="Arial"/>
          <w:sz w:val="22"/>
          <w:szCs w:val="22"/>
          <w:lang w:eastAsia="en-GB"/>
        </w:rPr>
        <w:t xml:space="preserve">, 2003). So that employees feel good about and they work for longer, </w:t>
      </w:r>
      <w:r w:rsidR="00594BF6" w:rsidRPr="00D12DB6">
        <w:rPr>
          <w:rFonts w:ascii="Arial" w:eastAsia="Times New Roman" w:hAnsi="Arial" w:cs="Arial"/>
          <w:sz w:val="22"/>
          <w:szCs w:val="22"/>
          <w:lang w:eastAsia="en-GB"/>
        </w:rPr>
        <w:t xml:space="preserve">the </w:t>
      </w:r>
      <w:r w:rsidR="00AC285C" w:rsidRPr="00D12DB6">
        <w:rPr>
          <w:rFonts w:ascii="Arial" w:eastAsia="Times New Roman" w:hAnsi="Arial" w:cs="Arial"/>
          <w:sz w:val="22"/>
          <w:szCs w:val="22"/>
          <w:lang w:eastAsia="en-GB"/>
        </w:rPr>
        <w:t>organisation enjoy</w:t>
      </w:r>
      <w:r w:rsidR="00594BF6" w:rsidRPr="00D12DB6">
        <w:rPr>
          <w:rFonts w:ascii="Arial" w:eastAsia="Times New Roman" w:hAnsi="Arial" w:cs="Arial"/>
          <w:sz w:val="22"/>
          <w:szCs w:val="22"/>
          <w:lang w:eastAsia="en-GB"/>
        </w:rPr>
        <w:t>s</w:t>
      </w:r>
      <w:r w:rsidR="00AC285C" w:rsidRPr="00D12DB6">
        <w:rPr>
          <w:rFonts w:ascii="Arial" w:eastAsia="Times New Roman" w:hAnsi="Arial" w:cs="Arial"/>
          <w:sz w:val="22"/>
          <w:szCs w:val="22"/>
          <w:lang w:eastAsia="en-GB"/>
        </w:rPr>
        <w:t xml:space="preserve"> their knowledge asset</w:t>
      </w:r>
      <w:r w:rsidR="009B1330" w:rsidRPr="00D12DB6">
        <w:rPr>
          <w:rFonts w:ascii="Arial" w:eastAsia="Times New Roman" w:hAnsi="Arial" w:cs="Arial"/>
          <w:sz w:val="22"/>
          <w:szCs w:val="22"/>
          <w:lang w:eastAsia="en-GB"/>
        </w:rPr>
        <w:t xml:space="preserve"> in </w:t>
      </w:r>
      <w:r w:rsidR="00594BF6" w:rsidRPr="00D12DB6">
        <w:rPr>
          <w:rFonts w:ascii="Arial" w:eastAsia="Times New Roman" w:hAnsi="Arial" w:cs="Arial"/>
          <w:sz w:val="22"/>
          <w:szCs w:val="22"/>
          <w:lang w:eastAsia="en-GB"/>
        </w:rPr>
        <w:t xml:space="preserve">the </w:t>
      </w:r>
      <w:r w:rsidR="009B1330" w:rsidRPr="00D12DB6">
        <w:rPr>
          <w:rFonts w:ascii="Arial" w:eastAsia="Times New Roman" w:hAnsi="Arial" w:cs="Arial"/>
          <w:sz w:val="22"/>
          <w:szCs w:val="22"/>
          <w:lang w:eastAsia="en-GB"/>
        </w:rPr>
        <w:t xml:space="preserve">form of their employees. </w:t>
      </w:r>
    </w:p>
    <w:p w14:paraId="5F7278EA" w14:textId="3A81A388" w:rsidR="009B1330" w:rsidRPr="00D12DB6" w:rsidRDefault="001E6362" w:rsidP="00DF7F9E">
      <w:pPr>
        <w:pStyle w:val="Heading2"/>
        <w:rPr>
          <w:rFonts w:ascii="Arial" w:hAnsi="Arial" w:cs="Arial"/>
          <w:color w:val="auto"/>
          <w:sz w:val="22"/>
          <w:szCs w:val="22"/>
          <w:lang w:eastAsia="en-GB"/>
        </w:rPr>
      </w:pPr>
      <w:bookmarkStart w:id="22" w:name="_Toc24024663"/>
      <w:r w:rsidRPr="00D12DB6">
        <w:rPr>
          <w:rFonts w:ascii="Arial" w:hAnsi="Arial" w:cs="Arial"/>
          <w:color w:val="auto"/>
          <w:sz w:val="22"/>
          <w:szCs w:val="22"/>
          <w:lang w:eastAsia="en-GB"/>
        </w:rPr>
        <w:t>Skills</w:t>
      </w:r>
      <w:bookmarkEnd w:id="22"/>
    </w:p>
    <w:p w14:paraId="3076D37E" w14:textId="1AE5D630" w:rsidR="009555B1" w:rsidRDefault="00FF29B1" w:rsidP="00FF29B1">
      <w:pPr>
        <w:shd w:val="clear" w:color="auto" w:fill="FFFFFF"/>
        <w:suppressAutoHyphens w:val="0"/>
        <w:autoSpaceDN/>
        <w:spacing w:after="255" w:line="240" w:lineRule="auto"/>
        <w:textAlignment w:val="auto"/>
        <w:rPr>
          <w:rFonts w:ascii="Arial" w:eastAsia="Times New Roman" w:hAnsi="Arial" w:cs="Arial"/>
          <w:sz w:val="22"/>
          <w:szCs w:val="22"/>
          <w:lang w:eastAsia="en-GB"/>
        </w:rPr>
      </w:pPr>
      <w:r w:rsidRPr="00D12DB6">
        <w:rPr>
          <w:rFonts w:ascii="Arial" w:eastAsia="Times New Roman" w:hAnsi="Arial" w:cs="Arial"/>
          <w:sz w:val="22"/>
          <w:szCs w:val="22"/>
          <w:lang w:eastAsia="en-GB"/>
        </w:rPr>
        <w:t xml:space="preserve">Skills </w:t>
      </w:r>
      <w:r w:rsidR="00594BF6" w:rsidRPr="00D12DB6">
        <w:rPr>
          <w:rFonts w:ascii="Arial" w:eastAsia="Times New Roman" w:hAnsi="Arial" w:cs="Arial"/>
          <w:sz w:val="22"/>
          <w:szCs w:val="22"/>
          <w:lang w:eastAsia="en-GB"/>
        </w:rPr>
        <w:t>are</w:t>
      </w:r>
      <w:r w:rsidRPr="00D12DB6">
        <w:rPr>
          <w:rFonts w:ascii="Arial" w:eastAsia="Times New Roman" w:hAnsi="Arial" w:cs="Arial"/>
          <w:sz w:val="22"/>
          <w:szCs w:val="22"/>
          <w:lang w:eastAsia="en-GB"/>
        </w:rPr>
        <w:t xml:space="preserve"> how </w:t>
      </w:r>
      <w:proofErr w:type="spellStart"/>
      <w:r w:rsidR="009555B1">
        <w:rPr>
          <w:rFonts w:ascii="Arial" w:eastAsia="Times New Roman" w:hAnsi="Arial" w:cs="Arial"/>
          <w:sz w:val="22"/>
          <w:szCs w:val="22"/>
          <w:lang w:eastAsia="en-GB"/>
        </w:rPr>
        <w:t>ski</w:t>
      </w:r>
      <w:r w:rsidR="00327338">
        <w:rPr>
          <w:rFonts w:ascii="Arial" w:eastAsia="Times New Roman" w:hAnsi="Arial" w:cs="Arial"/>
          <w:sz w:val="22"/>
          <w:szCs w:val="22"/>
          <w:lang w:eastAsia="en-GB"/>
        </w:rPr>
        <w:t>l</w:t>
      </w:r>
      <w:r w:rsidR="009555B1">
        <w:rPr>
          <w:rFonts w:ascii="Arial" w:eastAsia="Times New Roman" w:hAnsi="Arial" w:cs="Arial"/>
          <w:sz w:val="22"/>
          <w:szCs w:val="22"/>
          <w:lang w:eastAsia="en-GB"/>
        </w:rPr>
        <w:t>lful</w:t>
      </w:r>
      <w:proofErr w:type="spellEnd"/>
      <w:r w:rsidR="009555B1">
        <w:rPr>
          <w:rFonts w:ascii="Arial" w:eastAsia="Times New Roman" w:hAnsi="Arial" w:cs="Arial"/>
          <w:sz w:val="22"/>
          <w:szCs w:val="22"/>
          <w:lang w:eastAsia="en-GB"/>
        </w:rPr>
        <w:t xml:space="preserve"> </w:t>
      </w:r>
      <w:r w:rsidRPr="00D12DB6">
        <w:rPr>
          <w:rFonts w:ascii="Arial" w:eastAsia="Times New Roman" w:hAnsi="Arial" w:cs="Arial"/>
          <w:sz w:val="22"/>
          <w:szCs w:val="22"/>
          <w:lang w:eastAsia="en-GB"/>
        </w:rPr>
        <w:t>employees</w:t>
      </w:r>
      <w:r w:rsidR="009555B1">
        <w:rPr>
          <w:rFonts w:ascii="Arial" w:eastAsia="Times New Roman" w:hAnsi="Arial" w:cs="Arial"/>
          <w:sz w:val="22"/>
          <w:szCs w:val="22"/>
          <w:lang w:eastAsia="en-GB"/>
        </w:rPr>
        <w:t xml:space="preserve"> is</w:t>
      </w:r>
      <w:r w:rsidRPr="00D12DB6">
        <w:rPr>
          <w:rFonts w:ascii="Arial" w:eastAsia="Times New Roman" w:hAnsi="Arial" w:cs="Arial"/>
          <w:sz w:val="22"/>
          <w:szCs w:val="22"/>
          <w:lang w:eastAsia="en-GB"/>
        </w:rPr>
        <w:t xml:space="preserve">, specialism on something like technology </w:t>
      </w:r>
      <w:r w:rsidRPr="00D12DB6">
        <w:rPr>
          <w:rFonts w:ascii="Arial" w:hAnsi="Arial" w:cs="Arial"/>
          <w:sz w:val="22"/>
          <w:szCs w:val="22"/>
          <w:shd w:val="clear" w:color="auto" w:fill="FFFFFF"/>
        </w:rPr>
        <w:t>(Pascale, and Athos, 1981</w:t>
      </w:r>
      <w:r w:rsidR="00CE4A01" w:rsidRPr="00D12DB6">
        <w:rPr>
          <w:rFonts w:ascii="Arial" w:hAnsi="Arial" w:cs="Arial"/>
          <w:sz w:val="22"/>
          <w:szCs w:val="22"/>
          <w:shd w:val="clear" w:color="auto" w:fill="FFFFFF"/>
        </w:rPr>
        <w:t>).</w:t>
      </w:r>
      <w:r w:rsidR="00CE4A01" w:rsidRPr="00D12DB6">
        <w:rPr>
          <w:rFonts w:ascii="Arial" w:eastAsia="Times New Roman" w:hAnsi="Arial" w:cs="Arial"/>
          <w:sz w:val="22"/>
          <w:szCs w:val="22"/>
          <w:lang w:eastAsia="en-GB"/>
        </w:rPr>
        <w:t xml:space="preserve"> Having</w:t>
      </w:r>
      <w:r w:rsidR="00821D75" w:rsidRPr="00D12DB6">
        <w:rPr>
          <w:rFonts w:ascii="Arial" w:eastAsia="Times New Roman" w:hAnsi="Arial" w:cs="Arial"/>
          <w:sz w:val="22"/>
          <w:szCs w:val="22"/>
          <w:lang w:eastAsia="en-GB"/>
        </w:rPr>
        <w:t xml:space="preserve"> </w:t>
      </w:r>
      <w:r w:rsidR="00594BF6" w:rsidRPr="00D12DB6">
        <w:rPr>
          <w:rFonts w:ascii="Arial" w:eastAsia="Times New Roman" w:hAnsi="Arial" w:cs="Arial"/>
          <w:sz w:val="22"/>
          <w:szCs w:val="22"/>
          <w:lang w:eastAsia="en-GB"/>
        </w:rPr>
        <w:t xml:space="preserve">a </w:t>
      </w:r>
      <w:r w:rsidR="00821D75" w:rsidRPr="00D12DB6">
        <w:rPr>
          <w:rFonts w:ascii="Arial" w:eastAsia="Times New Roman" w:hAnsi="Arial" w:cs="Arial"/>
          <w:sz w:val="22"/>
          <w:szCs w:val="22"/>
          <w:lang w:eastAsia="en-GB"/>
        </w:rPr>
        <w:t xml:space="preserve">compassionate approach toward employees will inspire </w:t>
      </w:r>
      <w:r w:rsidR="00594BF6" w:rsidRPr="00D12DB6">
        <w:rPr>
          <w:rFonts w:ascii="Arial" w:eastAsia="Times New Roman" w:hAnsi="Arial" w:cs="Arial"/>
          <w:sz w:val="22"/>
          <w:szCs w:val="22"/>
          <w:lang w:eastAsia="en-GB"/>
        </w:rPr>
        <w:t xml:space="preserve">a </w:t>
      </w:r>
      <w:r w:rsidR="00821D75" w:rsidRPr="00D12DB6">
        <w:rPr>
          <w:rFonts w:ascii="Arial" w:eastAsia="Times New Roman" w:hAnsi="Arial" w:cs="Arial"/>
          <w:sz w:val="22"/>
          <w:szCs w:val="22"/>
          <w:lang w:eastAsia="en-GB"/>
        </w:rPr>
        <w:t xml:space="preserve">compassionate attitude toward </w:t>
      </w:r>
      <w:r w:rsidR="00594BF6" w:rsidRPr="00D12DB6">
        <w:rPr>
          <w:rFonts w:ascii="Arial" w:eastAsia="Times New Roman" w:hAnsi="Arial" w:cs="Arial"/>
          <w:sz w:val="22"/>
          <w:szCs w:val="22"/>
          <w:lang w:eastAsia="en-GB"/>
        </w:rPr>
        <w:t xml:space="preserve">the </w:t>
      </w:r>
      <w:r w:rsidR="00821D75" w:rsidRPr="00D12DB6">
        <w:rPr>
          <w:rFonts w:ascii="Arial" w:eastAsia="Times New Roman" w:hAnsi="Arial" w:cs="Arial"/>
          <w:sz w:val="22"/>
          <w:szCs w:val="22"/>
          <w:lang w:eastAsia="en-GB"/>
        </w:rPr>
        <w:t xml:space="preserve">employer (Rosenberg 2003).  In Cinnamon Spice culture is to treat each other with respect and dignity, having such culture motivate </w:t>
      </w:r>
      <w:r w:rsidR="009555B1">
        <w:rPr>
          <w:rFonts w:ascii="Arial" w:eastAsia="Times New Roman" w:hAnsi="Arial" w:cs="Arial"/>
          <w:sz w:val="22"/>
          <w:szCs w:val="22"/>
          <w:lang w:eastAsia="en-GB"/>
        </w:rPr>
        <w:t>the e</w:t>
      </w:r>
      <w:r w:rsidR="00821D75" w:rsidRPr="00D12DB6">
        <w:rPr>
          <w:rFonts w:ascii="Arial" w:eastAsia="Times New Roman" w:hAnsi="Arial" w:cs="Arial"/>
          <w:sz w:val="22"/>
          <w:szCs w:val="22"/>
          <w:lang w:eastAsia="en-GB"/>
        </w:rPr>
        <w:t xml:space="preserve">mployees to do well in </w:t>
      </w:r>
      <w:r w:rsidR="00594BF6" w:rsidRPr="00D12DB6">
        <w:rPr>
          <w:rFonts w:ascii="Arial" w:eastAsia="Times New Roman" w:hAnsi="Arial" w:cs="Arial"/>
          <w:sz w:val="22"/>
          <w:szCs w:val="22"/>
          <w:lang w:eastAsia="en-GB"/>
        </w:rPr>
        <w:t xml:space="preserve">the </w:t>
      </w:r>
      <w:r w:rsidR="00821D75" w:rsidRPr="00D12DB6">
        <w:rPr>
          <w:rFonts w:ascii="Arial" w:eastAsia="Times New Roman" w:hAnsi="Arial" w:cs="Arial"/>
          <w:sz w:val="22"/>
          <w:szCs w:val="22"/>
          <w:lang w:eastAsia="en-GB"/>
        </w:rPr>
        <w:t xml:space="preserve">workplace </w:t>
      </w:r>
      <w:r w:rsidR="009555B1">
        <w:rPr>
          <w:rFonts w:ascii="Arial" w:eastAsia="Times New Roman" w:hAnsi="Arial" w:cs="Arial"/>
          <w:sz w:val="22"/>
          <w:szCs w:val="22"/>
          <w:lang w:eastAsia="en-GB"/>
        </w:rPr>
        <w:t>if respect is centre of any culture can have great bonding for employees to colleagues and that can be seen by customer by observing</w:t>
      </w:r>
      <w:r w:rsidR="00821D75" w:rsidRPr="00D12DB6">
        <w:rPr>
          <w:rFonts w:ascii="Arial" w:eastAsia="Times New Roman" w:hAnsi="Arial" w:cs="Arial"/>
          <w:sz w:val="22"/>
          <w:szCs w:val="22"/>
          <w:lang w:eastAsia="en-GB"/>
        </w:rPr>
        <w:t xml:space="preserve"> </w:t>
      </w:r>
      <w:r w:rsidR="009555B1">
        <w:rPr>
          <w:rFonts w:ascii="Arial" w:eastAsia="Times New Roman" w:hAnsi="Arial" w:cs="Arial"/>
          <w:sz w:val="22"/>
          <w:szCs w:val="22"/>
          <w:lang w:eastAsia="en-GB"/>
        </w:rPr>
        <w:t xml:space="preserve">employees attitude toward their colleagues.  </w:t>
      </w:r>
    </w:p>
    <w:p w14:paraId="4595823F" w14:textId="77BCB550" w:rsidR="00821D75" w:rsidRPr="00D12DB6" w:rsidRDefault="00821D75" w:rsidP="00FF29B1">
      <w:pPr>
        <w:shd w:val="clear" w:color="auto" w:fill="FFFFFF"/>
        <w:suppressAutoHyphens w:val="0"/>
        <w:autoSpaceDN/>
        <w:spacing w:after="255" w:line="240" w:lineRule="auto"/>
        <w:textAlignment w:val="auto"/>
        <w:rPr>
          <w:rFonts w:ascii="Arial" w:eastAsia="Times New Roman" w:hAnsi="Arial" w:cs="Arial"/>
          <w:sz w:val="22"/>
          <w:szCs w:val="22"/>
          <w:lang w:eastAsia="en-GB"/>
        </w:rPr>
      </w:pPr>
    </w:p>
    <w:p w14:paraId="4D818E7E" w14:textId="3B3DD068" w:rsidR="00E25E9B" w:rsidRPr="00466995" w:rsidRDefault="00DF7F9E" w:rsidP="00466995">
      <w:pPr>
        <w:pStyle w:val="Heading1"/>
        <w:rPr>
          <w:rFonts w:ascii="Arial" w:hAnsi="Arial" w:cs="Arial"/>
          <w:color w:val="auto"/>
          <w:sz w:val="22"/>
          <w:szCs w:val="22"/>
        </w:rPr>
      </w:pPr>
      <w:bookmarkStart w:id="23" w:name="_Toc24024664"/>
      <w:r w:rsidRPr="00D12DB6">
        <w:rPr>
          <w:rFonts w:ascii="Arial" w:hAnsi="Arial" w:cs="Arial"/>
          <w:color w:val="auto"/>
          <w:sz w:val="22"/>
          <w:szCs w:val="22"/>
        </w:rPr>
        <w:lastRenderedPageBreak/>
        <w:t>E</w:t>
      </w:r>
      <w:r w:rsidR="002B1DDA" w:rsidRPr="00D12DB6">
        <w:rPr>
          <w:rFonts w:ascii="Arial" w:hAnsi="Arial" w:cs="Arial"/>
          <w:color w:val="auto"/>
          <w:sz w:val="22"/>
          <w:szCs w:val="22"/>
        </w:rPr>
        <w:t>thical stance</w:t>
      </w:r>
      <w:bookmarkEnd w:id="23"/>
    </w:p>
    <w:p w14:paraId="50C08D49" w14:textId="384B78E5" w:rsidR="00D23D79" w:rsidRPr="00D12DB6" w:rsidRDefault="00327338" w:rsidP="00B42869">
      <w:pPr>
        <w:jc w:val="both"/>
        <w:rPr>
          <w:rFonts w:ascii="Arial" w:hAnsi="Arial" w:cs="Arial"/>
          <w:sz w:val="22"/>
          <w:szCs w:val="22"/>
          <w:shd w:val="clear" w:color="auto" w:fill="FFFFFF"/>
        </w:rPr>
      </w:pPr>
      <w:r>
        <w:rPr>
          <w:rFonts w:ascii="Arial" w:hAnsi="Arial" w:cs="Arial"/>
          <w:sz w:val="22"/>
          <w:szCs w:val="22"/>
          <w:shd w:val="clear" w:color="auto" w:fill="FFFFFF"/>
        </w:rPr>
        <w:t>The h</w:t>
      </w:r>
      <w:r w:rsidR="007015BC">
        <w:rPr>
          <w:rFonts w:ascii="Arial" w:hAnsi="Arial" w:cs="Arial"/>
          <w:sz w:val="22"/>
          <w:szCs w:val="22"/>
          <w:shd w:val="clear" w:color="auto" w:fill="FFFFFF"/>
        </w:rPr>
        <w:t xml:space="preserve">uman is </w:t>
      </w:r>
      <w:r>
        <w:rPr>
          <w:rFonts w:ascii="Arial" w:hAnsi="Arial" w:cs="Arial"/>
          <w:sz w:val="22"/>
          <w:szCs w:val="22"/>
          <w:shd w:val="clear" w:color="auto" w:fill="FFFFFF"/>
        </w:rPr>
        <w:t xml:space="preserve">the </w:t>
      </w:r>
      <w:r w:rsidR="007015BC">
        <w:rPr>
          <w:rFonts w:ascii="Arial" w:hAnsi="Arial" w:cs="Arial"/>
          <w:sz w:val="22"/>
          <w:szCs w:val="22"/>
          <w:shd w:val="clear" w:color="auto" w:fill="FFFFFF"/>
        </w:rPr>
        <w:t>founder of organisation, organisation did not form its self, owner ha</w:t>
      </w:r>
      <w:r>
        <w:rPr>
          <w:rFonts w:ascii="Arial" w:hAnsi="Arial" w:cs="Arial"/>
          <w:sz w:val="22"/>
          <w:szCs w:val="22"/>
          <w:shd w:val="clear" w:color="auto" w:fill="FFFFFF"/>
        </w:rPr>
        <w:t>s</w:t>
      </w:r>
      <w:r w:rsidR="007015BC">
        <w:rPr>
          <w:rFonts w:ascii="Arial" w:hAnsi="Arial" w:cs="Arial"/>
          <w:sz w:val="22"/>
          <w:szCs w:val="22"/>
          <w:shd w:val="clear" w:color="auto" w:fill="FFFFFF"/>
        </w:rPr>
        <w:t xml:space="preserve"> to decide what is right or </w:t>
      </w:r>
      <w:r>
        <w:rPr>
          <w:rFonts w:ascii="Arial" w:hAnsi="Arial" w:cs="Arial"/>
          <w:sz w:val="22"/>
          <w:szCs w:val="22"/>
          <w:shd w:val="clear" w:color="auto" w:fill="FFFFFF"/>
        </w:rPr>
        <w:t>rang the behalf</w:t>
      </w:r>
      <w:r w:rsidR="007015BC">
        <w:rPr>
          <w:rFonts w:ascii="Arial" w:hAnsi="Arial" w:cs="Arial"/>
          <w:sz w:val="22"/>
          <w:szCs w:val="22"/>
          <w:shd w:val="clear" w:color="auto" w:fill="FFFFFF"/>
        </w:rPr>
        <w:t xml:space="preserve"> of the organisation (</w:t>
      </w:r>
      <w:proofErr w:type="spellStart"/>
      <w:r w:rsidR="007015BC">
        <w:rPr>
          <w:rFonts w:ascii="Arial" w:hAnsi="Arial" w:cs="Arial"/>
          <w:color w:val="222222"/>
          <w:sz w:val="20"/>
          <w:szCs w:val="20"/>
          <w:shd w:val="clear" w:color="auto" w:fill="FFFFFF"/>
        </w:rPr>
        <w:t>Kitson</w:t>
      </w:r>
      <w:proofErr w:type="spellEnd"/>
      <w:r w:rsidR="007015BC">
        <w:rPr>
          <w:rFonts w:ascii="Arial" w:hAnsi="Arial" w:cs="Arial"/>
          <w:color w:val="222222"/>
          <w:sz w:val="20"/>
          <w:szCs w:val="20"/>
          <w:shd w:val="clear" w:color="auto" w:fill="FFFFFF"/>
        </w:rPr>
        <w:t>,</w:t>
      </w:r>
      <w:r w:rsidR="007015BC">
        <w:rPr>
          <w:rFonts w:ascii="Arial" w:hAnsi="Arial" w:cs="Arial"/>
          <w:color w:val="222222"/>
          <w:sz w:val="20"/>
          <w:szCs w:val="20"/>
          <w:shd w:val="clear" w:color="auto" w:fill="FFFFFF"/>
        </w:rPr>
        <w:t xml:space="preserve"> </w:t>
      </w:r>
      <w:r w:rsidR="007015BC">
        <w:rPr>
          <w:rFonts w:ascii="Arial" w:hAnsi="Arial" w:cs="Arial"/>
          <w:color w:val="222222"/>
          <w:sz w:val="20"/>
          <w:szCs w:val="20"/>
          <w:shd w:val="clear" w:color="auto" w:fill="FFFFFF"/>
        </w:rPr>
        <w:t>and Campbell, 1996</w:t>
      </w:r>
      <w:r w:rsidR="007015BC">
        <w:rPr>
          <w:rFonts w:ascii="Arial" w:hAnsi="Arial" w:cs="Arial"/>
          <w:color w:val="222222"/>
          <w:sz w:val="20"/>
          <w:szCs w:val="20"/>
          <w:shd w:val="clear" w:color="auto" w:fill="FFFFFF"/>
        </w:rPr>
        <w:t>)</w:t>
      </w:r>
      <w:r w:rsidR="007015BC">
        <w:rPr>
          <w:rFonts w:ascii="Arial" w:hAnsi="Arial" w:cs="Arial"/>
          <w:sz w:val="22"/>
          <w:szCs w:val="22"/>
          <w:shd w:val="clear" w:color="auto" w:fill="FFFFFF"/>
        </w:rPr>
        <w:t xml:space="preserve">. </w:t>
      </w:r>
      <w:r w:rsidR="00DF7F9E" w:rsidRPr="00D12DB6">
        <w:rPr>
          <w:rFonts w:ascii="Arial" w:hAnsi="Arial" w:cs="Arial"/>
          <w:sz w:val="22"/>
          <w:szCs w:val="22"/>
          <w:shd w:val="clear" w:color="auto" w:fill="FFFFFF"/>
        </w:rPr>
        <w:t>Waste foods ha</w:t>
      </w:r>
      <w:r w:rsidR="00594BF6" w:rsidRPr="00D12DB6">
        <w:rPr>
          <w:rFonts w:ascii="Arial" w:hAnsi="Arial" w:cs="Arial"/>
          <w:sz w:val="22"/>
          <w:szCs w:val="22"/>
          <w:shd w:val="clear" w:color="auto" w:fill="FFFFFF"/>
        </w:rPr>
        <w:t>ve</w:t>
      </w:r>
      <w:r w:rsidR="00DF7F9E" w:rsidRPr="00D12DB6">
        <w:rPr>
          <w:rFonts w:ascii="Arial" w:hAnsi="Arial" w:cs="Arial"/>
          <w:sz w:val="22"/>
          <w:szCs w:val="22"/>
          <w:shd w:val="clear" w:color="auto" w:fill="FFFFFF"/>
        </w:rPr>
        <w:t xml:space="preserve"> </w:t>
      </w:r>
      <w:r w:rsidR="00594BF6" w:rsidRPr="00D12DB6">
        <w:rPr>
          <w:rFonts w:ascii="Arial" w:hAnsi="Arial" w:cs="Arial"/>
          <w:sz w:val="22"/>
          <w:szCs w:val="22"/>
          <w:shd w:val="clear" w:color="auto" w:fill="FFFFFF"/>
        </w:rPr>
        <w:t xml:space="preserve">an </w:t>
      </w:r>
      <w:r w:rsidR="00DF7F9E" w:rsidRPr="00D12DB6">
        <w:rPr>
          <w:rFonts w:ascii="Arial" w:hAnsi="Arial" w:cs="Arial"/>
          <w:sz w:val="22"/>
          <w:szCs w:val="22"/>
          <w:shd w:val="clear" w:color="auto" w:fill="FFFFFF"/>
        </w:rPr>
        <w:t>impact</w:t>
      </w:r>
      <w:r w:rsidR="00ED18B6" w:rsidRPr="00D12DB6">
        <w:rPr>
          <w:rFonts w:ascii="Arial" w:hAnsi="Arial" w:cs="Arial"/>
          <w:sz w:val="22"/>
          <w:szCs w:val="22"/>
          <w:shd w:val="clear" w:color="auto" w:fill="FFFFFF"/>
        </w:rPr>
        <w:t xml:space="preserve"> globally</w:t>
      </w:r>
      <w:r w:rsidR="00DF7F9E" w:rsidRPr="00D12DB6">
        <w:rPr>
          <w:rFonts w:ascii="Arial" w:hAnsi="Arial" w:cs="Arial"/>
          <w:sz w:val="22"/>
          <w:szCs w:val="22"/>
          <w:shd w:val="clear" w:color="auto" w:fill="FFFFFF"/>
        </w:rPr>
        <w:t xml:space="preserve">, waste foods </w:t>
      </w:r>
      <w:r w:rsidR="00ED18B6" w:rsidRPr="00D12DB6">
        <w:rPr>
          <w:rFonts w:ascii="Arial" w:hAnsi="Arial" w:cs="Arial"/>
          <w:sz w:val="22"/>
          <w:szCs w:val="22"/>
          <w:shd w:val="clear" w:color="auto" w:fill="FFFFFF"/>
        </w:rPr>
        <w:t xml:space="preserve">reach </w:t>
      </w:r>
      <w:r w:rsidR="00594BF6" w:rsidRPr="00D12DB6">
        <w:rPr>
          <w:rFonts w:ascii="Arial" w:hAnsi="Arial" w:cs="Arial"/>
          <w:sz w:val="22"/>
          <w:szCs w:val="22"/>
          <w:shd w:val="clear" w:color="auto" w:fill="FFFFFF"/>
        </w:rPr>
        <w:t xml:space="preserve">a </w:t>
      </w:r>
      <w:r w:rsidR="00ED18B6" w:rsidRPr="00D12DB6">
        <w:rPr>
          <w:rFonts w:ascii="Arial" w:hAnsi="Arial" w:cs="Arial"/>
          <w:sz w:val="22"/>
          <w:szCs w:val="22"/>
          <w:shd w:val="clear" w:color="auto" w:fill="FFFFFF"/>
        </w:rPr>
        <w:t xml:space="preserve">significant figure, one-third of the witch produce for human consumption </w:t>
      </w:r>
      <w:r w:rsidR="00594BF6" w:rsidRPr="00D12DB6">
        <w:rPr>
          <w:rFonts w:ascii="Arial" w:hAnsi="Arial" w:cs="Arial"/>
          <w:sz w:val="22"/>
          <w:szCs w:val="22"/>
          <w:shd w:val="clear" w:color="auto" w:fill="FFFFFF"/>
        </w:rPr>
        <w:t>is</w:t>
      </w:r>
      <w:r w:rsidR="00ED18B6" w:rsidRPr="00D12DB6">
        <w:rPr>
          <w:rFonts w:ascii="Arial" w:hAnsi="Arial" w:cs="Arial"/>
          <w:sz w:val="22"/>
          <w:szCs w:val="22"/>
          <w:shd w:val="clear" w:color="auto" w:fill="FFFFFF"/>
        </w:rPr>
        <w:t xml:space="preserve"> lost or wasted globally, </w:t>
      </w:r>
      <w:r w:rsidR="00DF7F9E" w:rsidRPr="00D12DB6">
        <w:rPr>
          <w:rFonts w:ascii="Arial" w:hAnsi="Arial" w:cs="Arial"/>
          <w:sz w:val="22"/>
          <w:szCs w:val="22"/>
          <w:shd w:val="clear" w:color="auto" w:fill="FFFFFF"/>
        </w:rPr>
        <w:t>which</w:t>
      </w:r>
      <w:r w:rsidR="00ED18B6" w:rsidRPr="00D12DB6">
        <w:rPr>
          <w:rFonts w:ascii="Arial" w:hAnsi="Arial" w:cs="Arial"/>
          <w:sz w:val="22"/>
          <w:szCs w:val="22"/>
          <w:shd w:val="clear" w:color="auto" w:fill="FFFFFF"/>
        </w:rPr>
        <w:t xml:space="preserve"> is 1.3 billion </w:t>
      </w:r>
      <w:r w:rsidR="00DF7F9E" w:rsidRPr="00D12DB6">
        <w:rPr>
          <w:rFonts w:ascii="Arial" w:hAnsi="Arial" w:cs="Arial"/>
          <w:sz w:val="22"/>
          <w:szCs w:val="22"/>
          <w:shd w:val="clear" w:color="auto" w:fill="FFFFFF"/>
        </w:rPr>
        <w:t>tons of</w:t>
      </w:r>
      <w:r w:rsidR="00ED18B6" w:rsidRPr="00D12DB6">
        <w:rPr>
          <w:rFonts w:ascii="Arial" w:hAnsi="Arial" w:cs="Arial"/>
          <w:sz w:val="22"/>
          <w:szCs w:val="22"/>
          <w:shd w:val="clear" w:color="auto" w:fill="FFFFFF"/>
        </w:rPr>
        <w:t xml:space="preserve"> foods every (</w:t>
      </w:r>
      <w:proofErr w:type="spellStart"/>
      <w:r w:rsidR="00ED18B6" w:rsidRPr="00D12DB6">
        <w:rPr>
          <w:rFonts w:ascii="Arial" w:hAnsi="Arial" w:cs="Arial"/>
          <w:sz w:val="22"/>
          <w:szCs w:val="22"/>
          <w:shd w:val="clear" w:color="auto" w:fill="FFFFFF"/>
        </w:rPr>
        <w:t>Vilariño</w:t>
      </w:r>
      <w:proofErr w:type="spellEnd"/>
      <w:r w:rsidR="00ED18B6" w:rsidRPr="00D12DB6">
        <w:rPr>
          <w:rFonts w:ascii="Arial" w:hAnsi="Arial" w:cs="Arial"/>
          <w:sz w:val="22"/>
          <w:szCs w:val="22"/>
          <w:shd w:val="clear" w:color="auto" w:fill="FFFFFF"/>
        </w:rPr>
        <w:t xml:space="preserve">, Franco and </w:t>
      </w:r>
      <w:proofErr w:type="spellStart"/>
      <w:r w:rsidR="00ED18B6" w:rsidRPr="00D12DB6">
        <w:rPr>
          <w:rFonts w:ascii="Arial" w:hAnsi="Arial" w:cs="Arial"/>
          <w:sz w:val="22"/>
          <w:szCs w:val="22"/>
          <w:shd w:val="clear" w:color="auto" w:fill="FFFFFF"/>
        </w:rPr>
        <w:t>Quarrington</w:t>
      </w:r>
      <w:proofErr w:type="spellEnd"/>
      <w:r w:rsidR="00ED18B6" w:rsidRPr="00D12DB6">
        <w:rPr>
          <w:rFonts w:ascii="Arial" w:hAnsi="Arial" w:cs="Arial"/>
          <w:sz w:val="22"/>
          <w:szCs w:val="22"/>
          <w:shd w:val="clear" w:color="auto" w:fill="FFFFFF"/>
        </w:rPr>
        <w:t>, 2017).</w:t>
      </w:r>
      <w:r w:rsidR="00594BF6" w:rsidRPr="00D12DB6">
        <w:rPr>
          <w:rFonts w:ascii="Arial" w:hAnsi="Arial" w:cs="Arial"/>
          <w:sz w:val="22"/>
          <w:szCs w:val="22"/>
          <w:shd w:val="clear" w:color="auto" w:fill="FFFFFF"/>
        </w:rPr>
        <w:t xml:space="preserve"> </w:t>
      </w:r>
      <w:r w:rsidR="00032192" w:rsidRPr="00D12DB6">
        <w:rPr>
          <w:rFonts w:ascii="Arial" w:hAnsi="Arial" w:cs="Arial"/>
          <w:sz w:val="22"/>
          <w:szCs w:val="22"/>
          <w:shd w:val="clear" w:color="auto" w:fill="FFFFFF"/>
        </w:rPr>
        <w:t>the term ‘food loss’ often come</w:t>
      </w:r>
      <w:r w:rsidR="00594BF6" w:rsidRPr="00D12DB6">
        <w:rPr>
          <w:rFonts w:ascii="Arial" w:hAnsi="Arial" w:cs="Arial"/>
          <w:sz w:val="22"/>
          <w:szCs w:val="22"/>
          <w:shd w:val="clear" w:color="auto" w:fill="FFFFFF"/>
        </w:rPr>
        <w:t>s</w:t>
      </w:r>
      <w:r w:rsidR="00032192" w:rsidRPr="00D12DB6">
        <w:rPr>
          <w:rFonts w:ascii="Arial" w:hAnsi="Arial" w:cs="Arial"/>
          <w:sz w:val="22"/>
          <w:szCs w:val="22"/>
          <w:shd w:val="clear" w:color="auto" w:fill="FFFFFF"/>
        </w:rPr>
        <w:t xml:space="preserve"> up in the literature </w:t>
      </w:r>
      <w:r w:rsidR="00D23D79" w:rsidRPr="00D12DB6">
        <w:rPr>
          <w:rFonts w:ascii="Arial" w:hAnsi="Arial" w:cs="Arial"/>
          <w:sz w:val="22"/>
          <w:szCs w:val="22"/>
          <w:shd w:val="clear" w:color="auto" w:fill="FFFFFF"/>
        </w:rPr>
        <w:t>s</w:t>
      </w:r>
      <w:r w:rsidR="00032192" w:rsidRPr="00D12DB6">
        <w:rPr>
          <w:rFonts w:ascii="Arial" w:hAnsi="Arial" w:cs="Arial"/>
          <w:sz w:val="22"/>
          <w:szCs w:val="22"/>
          <w:shd w:val="clear" w:color="auto" w:fill="FFFFFF"/>
        </w:rPr>
        <w:t>ometimes, the terms ‘food loss’ and ‘food waste’ are used interchangeably (</w:t>
      </w:r>
      <w:hyperlink r:id="rId24" w:anchor="bib2" w:history="1">
        <w:r w:rsidR="00032192" w:rsidRPr="00D12DB6">
          <w:rPr>
            <w:rStyle w:val="Hyperlink"/>
            <w:rFonts w:ascii="Arial" w:hAnsi="Arial" w:cs="Arial"/>
            <w:color w:val="auto"/>
            <w:sz w:val="22"/>
            <w:szCs w:val="22"/>
            <w:u w:val="none"/>
          </w:rPr>
          <w:t>Beretta et al., 2013</w:t>
        </w:r>
      </w:hyperlink>
      <w:r w:rsidR="00032192" w:rsidRPr="00D12DB6">
        <w:rPr>
          <w:rFonts w:ascii="Arial" w:hAnsi="Arial" w:cs="Arial"/>
          <w:sz w:val="22"/>
          <w:szCs w:val="22"/>
          <w:shd w:val="clear" w:color="auto" w:fill="FFFFFF"/>
        </w:rPr>
        <w:t>).</w:t>
      </w:r>
      <w:r w:rsidR="00ED18B6" w:rsidRPr="00D12DB6">
        <w:rPr>
          <w:rFonts w:ascii="Arial" w:hAnsi="Arial" w:cs="Arial"/>
          <w:sz w:val="22"/>
          <w:szCs w:val="22"/>
          <w:shd w:val="clear" w:color="auto" w:fill="FFFFFF"/>
        </w:rPr>
        <w:t xml:space="preserve"> Foods lost </w:t>
      </w:r>
      <w:r w:rsidR="00594BF6" w:rsidRPr="00D12DB6">
        <w:rPr>
          <w:rFonts w:ascii="Arial" w:hAnsi="Arial" w:cs="Arial"/>
          <w:sz w:val="22"/>
          <w:szCs w:val="22"/>
          <w:shd w:val="clear" w:color="auto" w:fill="FFFFFF"/>
        </w:rPr>
        <w:t>are</w:t>
      </w:r>
      <w:r w:rsidR="00ED18B6" w:rsidRPr="00D12DB6">
        <w:rPr>
          <w:rFonts w:ascii="Arial" w:hAnsi="Arial" w:cs="Arial"/>
          <w:sz w:val="22"/>
          <w:szCs w:val="22"/>
          <w:shd w:val="clear" w:color="auto" w:fill="FFFFFF"/>
        </w:rPr>
        <w:t xml:space="preserve"> foods that originally produced for human consumption gone to none foods or wasted </w:t>
      </w:r>
      <w:r w:rsidR="00D23D79" w:rsidRPr="00D12DB6">
        <w:rPr>
          <w:rFonts w:ascii="Arial" w:hAnsi="Arial" w:cs="Arial"/>
          <w:sz w:val="22"/>
          <w:szCs w:val="22"/>
          <w:shd w:val="clear" w:color="auto" w:fill="FFFFFF"/>
        </w:rPr>
        <w:t xml:space="preserve">in </w:t>
      </w:r>
      <w:r w:rsidR="00594BF6" w:rsidRPr="00D12DB6">
        <w:rPr>
          <w:rFonts w:ascii="Arial" w:hAnsi="Arial" w:cs="Arial"/>
          <w:sz w:val="22"/>
          <w:szCs w:val="22"/>
          <w:shd w:val="clear" w:color="auto" w:fill="FFFFFF"/>
        </w:rPr>
        <w:t xml:space="preserve">the </w:t>
      </w:r>
      <w:r w:rsidR="00D23D79" w:rsidRPr="00D12DB6">
        <w:rPr>
          <w:rFonts w:ascii="Arial" w:hAnsi="Arial" w:cs="Arial"/>
          <w:sz w:val="22"/>
          <w:szCs w:val="22"/>
          <w:shd w:val="clear" w:color="auto" w:fill="FFFFFF"/>
        </w:rPr>
        <w:t>manufacturing level</w:t>
      </w:r>
      <w:r w:rsidR="00ED18B6" w:rsidRPr="00D12DB6">
        <w:rPr>
          <w:rFonts w:ascii="Arial" w:hAnsi="Arial" w:cs="Arial"/>
          <w:sz w:val="22"/>
          <w:szCs w:val="22"/>
          <w:shd w:val="clear" w:color="auto" w:fill="FFFFFF"/>
        </w:rPr>
        <w:t xml:space="preserve"> </w:t>
      </w:r>
      <w:r w:rsidR="003913D1" w:rsidRPr="00D12DB6">
        <w:rPr>
          <w:rFonts w:ascii="Arial" w:hAnsi="Arial" w:cs="Arial"/>
          <w:sz w:val="22"/>
          <w:szCs w:val="22"/>
          <w:shd w:val="clear" w:color="auto" w:fill="FFFFFF"/>
        </w:rPr>
        <w:t>(</w:t>
      </w:r>
      <w:hyperlink r:id="rId25" w:anchor="bib2" w:history="1">
        <w:r w:rsidR="003913D1" w:rsidRPr="00D12DB6">
          <w:rPr>
            <w:rStyle w:val="Hyperlink"/>
            <w:rFonts w:ascii="Arial" w:hAnsi="Arial" w:cs="Arial"/>
            <w:color w:val="auto"/>
            <w:sz w:val="22"/>
            <w:szCs w:val="22"/>
            <w:u w:val="none"/>
          </w:rPr>
          <w:t>Beretta et al., 2013</w:t>
        </w:r>
      </w:hyperlink>
      <w:r w:rsidR="003913D1" w:rsidRPr="00D12DB6">
        <w:rPr>
          <w:rFonts w:ascii="Arial" w:hAnsi="Arial" w:cs="Arial"/>
          <w:sz w:val="22"/>
          <w:szCs w:val="22"/>
          <w:shd w:val="clear" w:color="auto" w:fill="FFFFFF"/>
        </w:rPr>
        <w:t xml:space="preserve">). </w:t>
      </w:r>
      <w:r w:rsidR="00D23D79" w:rsidRPr="00D12DB6">
        <w:rPr>
          <w:rFonts w:ascii="Arial" w:hAnsi="Arial" w:cs="Arial"/>
          <w:sz w:val="22"/>
          <w:szCs w:val="22"/>
          <w:shd w:val="clear" w:color="auto" w:fill="FFFFFF"/>
        </w:rPr>
        <w:t xml:space="preserve">Food waste is </w:t>
      </w:r>
      <w:r w:rsidR="00594BF6" w:rsidRPr="00D12DB6">
        <w:rPr>
          <w:rFonts w:ascii="Arial" w:hAnsi="Arial" w:cs="Arial"/>
          <w:sz w:val="22"/>
          <w:szCs w:val="22"/>
          <w:shd w:val="clear" w:color="auto" w:fill="FFFFFF"/>
        </w:rPr>
        <w:t xml:space="preserve">a </w:t>
      </w:r>
      <w:r w:rsidR="00611C9C" w:rsidRPr="00D12DB6">
        <w:rPr>
          <w:rFonts w:ascii="Arial" w:hAnsi="Arial" w:cs="Arial"/>
          <w:sz w:val="22"/>
          <w:szCs w:val="22"/>
          <w:shd w:val="clear" w:color="auto" w:fill="FFFFFF"/>
        </w:rPr>
        <w:t>consumer</w:t>
      </w:r>
      <w:r w:rsidR="00594BF6" w:rsidRPr="00D12DB6">
        <w:rPr>
          <w:rFonts w:ascii="Arial" w:hAnsi="Arial" w:cs="Arial"/>
          <w:sz w:val="22"/>
          <w:szCs w:val="22"/>
          <w:shd w:val="clear" w:color="auto" w:fill="FFFFFF"/>
        </w:rPr>
        <w:t>-</w:t>
      </w:r>
      <w:r w:rsidR="00611C9C" w:rsidRPr="00D12DB6">
        <w:rPr>
          <w:rFonts w:ascii="Arial" w:hAnsi="Arial" w:cs="Arial"/>
          <w:sz w:val="22"/>
          <w:szCs w:val="22"/>
          <w:shd w:val="clear" w:color="auto" w:fill="FFFFFF"/>
        </w:rPr>
        <w:t xml:space="preserve">level retail or restaurant (Ali </w:t>
      </w:r>
      <w:proofErr w:type="spellStart"/>
      <w:r w:rsidR="00611C9C" w:rsidRPr="00D12DB6">
        <w:rPr>
          <w:rFonts w:ascii="Arial" w:hAnsi="Arial" w:cs="Arial"/>
          <w:sz w:val="22"/>
          <w:szCs w:val="22"/>
          <w:shd w:val="clear" w:color="auto" w:fill="FFFFFF"/>
        </w:rPr>
        <w:t>Mekouar</w:t>
      </w:r>
      <w:proofErr w:type="spellEnd"/>
      <w:r w:rsidR="00611C9C" w:rsidRPr="00D12DB6">
        <w:rPr>
          <w:rFonts w:ascii="Arial" w:hAnsi="Arial" w:cs="Arial"/>
          <w:sz w:val="22"/>
          <w:szCs w:val="22"/>
          <w:shd w:val="clear" w:color="auto" w:fill="FFFFFF"/>
        </w:rPr>
        <w:t>, 2017).</w:t>
      </w:r>
    </w:p>
    <w:p w14:paraId="7DE5EA08" w14:textId="5DA6435A" w:rsidR="00032192" w:rsidRPr="00C808DC" w:rsidRDefault="009E78FD" w:rsidP="00B42869">
      <w:pPr>
        <w:jc w:val="both"/>
        <w:rPr>
          <w:rFonts w:ascii="Arial" w:hAnsi="Arial" w:cs="Arial"/>
          <w:sz w:val="22"/>
          <w:szCs w:val="22"/>
          <w:shd w:val="clear" w:color="auto" w:fill="FFFFFF"/>
        </w:rPr>
      </w:pPr>
      <w:r w:rsidRPr="00D12DB6">
        <w:rPr>
          <w:rFonts w:ascii="Arial" w:hAnsi="Arial" w:cs="Arial"/>
          <w:sz w:val="22"/>
          <w:szCs w:val="22"/>
          <w:shd w:val="clear" w:color="auto" w:fill="FFFFFF"/>
        </w:rPr>
        <w:t xml:space="preserve">In </w:t>
      </w:r>
      <w:r w:rsidR="003913D1" w:rsidRPr="00D12DB6">
        <w:rPr>
          <w:rFonts w:ascii="Arial" w:hAnsi="Arial" w:cs="Arial"/>
          <w:sz w:val="22"/>
          <w:szCs w:val="22"/>
          <w:shd w:val="clear" w:color="auto" w:fill="FFFFFF"/>
        </w:rPr>
        <w:t>Cinnamon Spic</w:t>
      </w:r>
      <w:r w:rsidRPr="00D12DB6">
        <w:rPr>
          <w:rFonts w:ascii="Arial" w:hAnsi="Arial" w:cs="Arial"/>
          <w:sz w:val="22"/>
          <w:szCs w:val="22"/>
          <w:shd w:val="clear" w:color="auto" w:fill="FFFFFF"/>
        </w:rPr>
        <w:t>e</w:t>
      </w:r>
      <w:r w:rsidR="003913D1" w:rsidRPr="00D12DB6">
        <w:rPr>
          <w:rFonts w:ascii="Arial" w:hAnsi="Arial" w:cs="Arial"/>
          <w:sz w:val="22"/>
          <w:szCs w:val="22"/>
          <w:shd w:val="clear" w:color="auto" w:fill="FFFFFF"/>
        </w:rPr>
        <w:t xml:space="preserve"> foods </w:t>
      </w:r>
      <w:r w:rsidRPr="00D12DB6">
        <w:rPr>
          <w:rFonts w:ascii="Arial" w:hAnsi="Arial" w:cs="Arial"/>
          <w:sz w:val="22"/>
          <w:szCs w:val="22"/>
          <w:shd w:val="clear" w:color="auto" w:fill="FFFFFF"/>
        </w:rPr>
        <w:t>are prepare daily,</w:t>
      </w:r>
      <w:r w:rsidR="003913D1" w:rsidRPr="00D12DB6">
        <w:rPr>
          <w:rFonts w:ascii="Arial" w:hAnsi="Arial" w:cs="Arial"/>
          <w:sz w:val="22"/>
          <w:szCs w:val="22"/>
          <w:shd w:val="clear" w:color="auto" w:fill="FFFFFF"/>
        </w:rPr>
        <w:t xml:space="preserve"> </w:t>
      </w:r>
      <w:r w:rsidR="00D136F7">
        <w:rPr>
          <w:rFonts w:ascii="Arial" w:hAnsi="Arial" w:cs="Arial"/>
          <w:sz w:val="22"/>
          <w:szCs w:val="22"/>
          <w:shd w:val="clear" w:color="auto" w:fill="FFFFFF"/>
        </w:rPr>
        <w:t xml:space="preserve">rotate stoke (use old stoke first) and </w:t>
      </w:r>
      <w:r w:rsidR="003913D1" w:rsidRPr="00D12DB6">
        <w:rPr>
          <w:rFonts w:ascii="Arial" w:hAnsi="Arial" w:cs="Arial"/>
          <w:sz w:val="22"/>
          <w:szCs w:val="22"/>
          <w:shd w:val="clear" w:color="auto" w:fill="FFFFFF"/>
        </w:rPr>
        <w:t>ha</w:t>
      </w:r>
      <w:r w:rsidR="00594BF6" w:rsidRPr="00D12DB6">
        <w:rPr>
          <w:rFonts w:ascii="Arial" w:hAnsi="Arial" w:cs="Arial"/>
          <w:sz w:val="22"/>
          <w:szCs w:val="22"/>
          <w:shd w:val="clear" w:color="auto" w:fill="FFFFFF"/>
        </w:rPr>
        <w:t>ve</w:t>
      </w:r>
      <w:r w:rsidR="003913D1" w:rsidRPr="00D12DB6">
        <w:rPr>
          <w:rFonts w:ascii="Arial" w:hAnsi="Arial" w:cs="Arial"/>
          <w:sz w:val="22"/>
          <w:szCs w:val="22"/>
          <w:shd w:val="clear" w:color="auto" w:fill="FFFFFF"/>
        </w:rPr>
        <w:t xml:space="preserve"> appropriate storage facilities. Serving </w:t>
      </w:r>
      <w:r w:rsidR="00594BF6" w:rsidRPr="00D12DB6">
        <w:rPr>
          <w:rFonts w:ascii="Arial" w:hAnsi="Arial" w:cs="Arial"/>
          <w:sz w:val="22"/>
          <w:szCs w:val="22"/>
          <w:shd w:val="clear" w:color="auto" w:fill="FFFFFF"/>
        </w:rPr>
        <w:t xml:space="preserve">the </w:t>
      </w:r>
      <w:r w:rsidR="003913D1" w:rsidRPr="00D12DB6">
        <w:rPr>
          <w:rFonts w:ascii="Arial" w:hAnsi="Arial" w:cs="Arial"/>
          <w:sz w:val="22"/>
          <w:szCs w:val="22"/>
          <w:shd w:val="clear" w:color="auto" w:fill="FFFFFF"/>
        </w:rPr>
        <w:t>right portion is also help reducing food waste or lost, develop country kitchen contribute</w:t>
      </w:r>
      <w:r w:rsidR="00594BF6" w:rsidRPr="00D12DB6">
        <w:rPr>
          <w:rFonts w:ascii="Arial" w:hAnsi="Arial" w:cs="Arial"/>
          <w:sz w:val="22"/>
          <w:szCs w:val="22"/>
          <w:shd w:val="clear" w:color="auto" w:fill="FFFFFF"/>
        </w:rPr>
        <w:t>s</w:t>
      </w:r>
      <w:r w:rsidR="003913D1" w:rsidRPr="00D12DB6">
        <w:rPr>
          <w:rFonts w:ascii="Arial" w:hAnsi="Arial" w:cs="Arial"/>
          <w:sz w:val="22"/>
          <w:szCs w:val="22"/>
          <w:shd w:val="clear" w:color="auto" w:fill="FFFFFF"/>
        </w:rPr>
        <w:t xml:space="preserve"> </w:t>
      </w:r>
      <w:r w:rsidR="00594BF6" w:rsidRPr="00D12DB6">
        <w:rPr>
          <w:rFonts w:ascii="Arial" w:hAnsi="Arial" w:cs="Arial"/>
          <w:sz w:val="22"/>
          <w:szCs w:val="22"/>
          <w:shd w:val="clear" w:color="auto" w:fill="FFFFFF"/>
        </w:rPr>
        <w:t xml:space="preserve">a </w:t>
      </w:r>
      <w:r w:rsidR="003913D1" w:rsidRPr="00D12DB6">
        <w:rPr>
          <w:rFonts w:ascii="Arial" w:hAnsi="Arial" w:cs="Arial"/>
          <w:sz w:val="22"/>
          <w:szCs w:val="22"/>
          <w:shd w:val="clear" w:color="auto" w:fill="FFFFFF"/>
        </w:rPr>
        <w:t>vast amount of food waste (</w:t>
      </w:r>
      <w:hyperlink r:id="rId26" w:anchor="B28" w:history="1">
        <w:r w:rsidR="003913D1" w:rsidRPr="00D12DB6">
          <w:rPr>
            <w:rStyle w:val="Hyperlink"/>
            <w:rFonts w:ascii="Arial" w:hAnsi="Arial" w:cs="Arial"/>
            <w:color w:val="auto"/>
            <w:sz w:val="22"/>
            <w:szCs w:val="22"/>
            <w:u w:val="none"/>
            <w:shd w:val="clear" w:color="auto" w:fill="FFFFFF"/>
          </w:rPr>
          <w:t>Quested et al., 2013</w:t>
        </w:r>
      </w:hyperlink>
      <w:r w:rsidR="003913D1" w:rsidRPr="00D12DB6">
        <w:rPr>
          <w:rFonts w:ascii="Arial" w:hAnsi="Arial" w:cs="Arial"/>
          <w:sz w:val="22"/>
          <w:szCs w:val="22"/>
          <w:shd w:val="clear" w:color="auto" w:fill="FFFFFF"/>
        </w:rPr>
        <w:t xml:space="preserve">). </w:t>
      </w:r>
      <w:r w:rsidR="002F4D02" w:rsidRPr="00D12DB6">
        <w:rPr>
          <w:rFonts w:ascii="Arial" w:hAnsi="Arial" w:cs="Arial"/>
          <w:sz w:val="22"/>
          <w:szCs w:val="22"/>
          <w:shd w:val="clear" w:color="auto" w:fill="FFFFFF"/>
        </w:rPr>
        <w:t>It has show</w:t>
      </w:r>
      <w:r w:rsidR="00611C9C" w:rsidRPr="00D12DB6">
        <w:rPr>
          <w:rFonts w:ascii="Arial" w:hAnsi="Arial" w:cs="Arial"/>
          <w:sz w:val="22"/>
          <w:szCs w:val="22"/>
          <w:shd w:val="clear" w:color="auto" w:fill="FFFFFF"/>
        </w:rPr>
        <w:t>n</w:t>
      </w:r>
      <w:r w:rsidR="002F4D02" w:rsidRPr="00D12DB6">
        <w:rPr>
          <w:rFonts w:ascii="Arial" w:hAnsi="Arial" w:cs="Arial"/>
          <w:sz w:val="22"/>
          <w:szCs w:val="22"/>
          <w:shd w:val="clear" w:color="auto" w:fill="FFFFFF"/>
        </w:rPr>
        <w:t xml:space="preserve"> on literature by providing safe food storage faci</w:t>
      </w:r>
      <w:r w:rsidR="00D23D79" w:rsidRPr="00D12DB6">
        <w:rPr>
          <w:rFonts w:ascii="Arial" w:hAnsi="Arial" w:cs="Arial"/>
          <w:sz w:val="22"/>
          <w:szCs w:val="22"/>
          <w:shd w:val="clear" w:color="auto" w:fill="FFFFFF"/>
        </w:rPr>
        <w:t>li</w:t>
      </w:r>
      <w:r w:rsidR="002F4D02" w:rsidRPr="00D12DB6">
        <w:rPr>
          <w:rFonts w:ascii="Arial" w:hAnsi="Arial" w:cs="Arial"/>
          <w:sz w:val="22"/>
          <w:szCs w:val="22"/>
          <w:shd w:val="clear" w:color="auto" w:fill="FFFFFF"/>
        </w:rPr>
        <w:t>ties, appropriate foods portion,</w:t>
      </w:r>
      <w:r w:rsidR="00D23D79" w:rsidRPr="00D12DB6">
        <w:rPr>
          <w:rFonts w:ascii="Arial" w:hAnsi="Arial" w:cs="Arial"/>
          <w:sz w:val="22"/>
          <w:szCs w:val="22"/>
          <w:shd w:val="clear" w:color="auto" w:fill="FFFFFF"/>
        </w:rPr>
        <w:t xml:space="preserve"> and donating extra foods witch may expire soon can reduce food waste (</w:t>
      </w:r>
      <w:hyperlink r:id="rId27" w:anchor="B19" w:history="1">
        <w:r w:rsidR="00D23D79" w:rsidRPr="00D12DB6">
          <w:rPr>
            <w:rStyle w:val="Hyperlink"/>
            <w:rFonts w:ascii="Arial" w:hAnsi="Arial" w:cs="Arial"/>
            <w:color w:val="auto"/>
            <w:sz w:val="22"/>
            <w:szCs w:val="22"/>
            <w:u w:val="none"/>
            <w:shd w:val="clear" w:color="auto" w:fill="FFFFFF"/>
          </w:rPr>
          <w:t>Lipinski et al., 2013</w:t>
        </w:r>
      </w:hyperlink>
      <w:r w:rsidR="00D23D79" w:rsidRPr="00D12DB6">
        <w:rPr>
          <w:rFonts w:ascii="Arial" w:hAnsi="Arial" w:cs="Arial"/>
          <w:sz w:val="22"/>
          <w:szCs w:val="22"/>
          <w:shd w:val="clear" w:color="auto" w:fill="FFFFFF"/>
        </w:rPr>
        <w:t>; </w:t>
      </w:r>
      <w:hyperlink r:id="rId28" w:anchor="B14" w:history="1">
        <w:r w:rsidR="00D23D79" w:rsidRPr="00D12DB6">
          <w:rPr>
            <w:rStyle w:val="Hyperlink"/>
            <w:rFonts w:ascii="Arial" w:hAnsi="Arial" w:cs="Arial"/>
            <w:color w:val="auto"/>
            <w:sz w:val="22"/>
            <w:szCs w:val="22"/>
            <w:u w:val="none"/>
            <w:shd w:val="clear" w:color="auto" w:fill="FFFFFF"/>
          </w:rPr>
          <w:t>HLPE, 2014</w:t>
        </w:r>
      </w:hyperlink>
      <w:r w:rsidR="00D23D79" w:rsidRPr="00D12DB6">
        <w:rPr>
          <w:rFonts w:ascii="Arial" w:hAnsi="Arial" w:cs="Arial"/>
          <w:sz w:val="22"/>
          <w:szCs w:val="22"/>
          <w:shd w:val="clear" w:color="auto" w:fill="FFFFFF"/>
        </w:rPr>
        <w:t>; </w:t>
      </w:r>
      <w:hyperlink r:id="rId29" w:anchor="B16" w:history="1">
        <w:r w:rsidR="00D23D79" w:rsidRPr="00D12DB6">
          <w:rPr>
            <w:rStyle w:val="Hyperlink"/>
            <w:rFonts w:ascii="Arial" w:hAnsi="Arial" w:cs="Arial"/>
            <w:color w:val="auto"/>
            <w:sz w:val="22"/>
            <w:szCs w:val="22"/>
            <w:u w:val="none"/>
            <w:shd w:val="clear" w:color="auto" w:fill="FFFFFF"/>
          </w:rPr>
          <w:t>Koester, 2014</w:t>
        </w:r>
      </w:hyperlink>
      <w:r w:rsidR="00D23D79" w:rsidRPr="00D12DB6">
        <w:rPr>
          <w:rFonts w:ascii="Arial" w:hAnsi="Arial" w:cs="Arial"/>
          <w:sz w:val="22"/>
          <w:szCs w:val="22"/>
          <w:shd w:val="clear" w:color="auto" w:fill="FFFFFF"/>
        </w:rPr>
        <w:t>). </w:t>
      </w:r>
      <w:r w:rsidR="00611C9C" w:rsidRPr="00D12DB6">
        <w:rPr>
          <w:rFonts w:ascii="Arial" w:hAnsi="Arial" w:cs="Arial"/>
          <w:sz w:val="22"/>
          <w:szCs w:val="22"/>
          <w:shd w:val="clear" w:color="auto" w:fill="FFFFFF"/>
        </w:rPr>
        <w:t xml:space="preserve">Corporate ethical stand </w:t>
      </w:r>
      <w:r w:rsidRPr="00D12DB6">
        <w:rPr>
          <w:rFonts w:ascii="Arial" w:hAnsi="Arial" w:cs="Arial"/>
          <w:sz w:val="22"/>
          <w:szCs w:val="22"/>
          <w:shd w:val="clear" w:color="auto" w:fill="FFFFFF"/>
        </w:rPr>
        <w:t>motivates</w:t>
      </w:r>
      <w:r w:rsidR="00611C9C" w:rsidRPr="00D12DB6">
        <w:rPr>
          <w:rFonts w:ascii="Arial" w:hAnsi="Arial" w:cs="Arial"/>
          <w:sz w:val="22"/>
          <w:szCs w:val="22"/>
          <w:shd w:val="clear" w:color="auto" w:fill="FFFFFF"/>
        </w:rPr>
        <w:t xml:space="preserve"> </w:t>
      </w:r>
      <w:r w:rsidR="00594BF6" w:rsidRPr="00D12DB6">
        <w:rPr>
          <w:rFonts w:ascii="Arial" w:hAnsi="Arial" w:cs="Arial"/>
          <w:sz w:val="22"/>
          <w:szCs w:val="22"/>
          <w:shd w:val="clear" w:color="auto" w:fill="FFFFFF"/>
        </w:rPr>
        <w:t xml:space="preserve">the </w:t>
      </w:r>
      <w:r w:rsidR="00611C9C" w:rsidRPr="00D12DB6">
        <w:rPr>
          <w:rFonts w:ascii="Arial" w:hAnsi="Arial" w:cs="Arial"/>
          <w:sz w:val="22"/>
          <w:szCs w:val="22"/>
          <w:shd w:val="clear" w:color="auto" w:fill="FFFFFF"/>
        </w:rPr>
        <w:t xml:space="preserve">internal environment of </w:t>
      </w:r>
      <w:r w:rsidR="00594BF6" w:rsidRPr="00D12DB6">
        <w:rPr>
          <w:rFonts w:ascii="Arial" w:hAnsi="Arial" w:cs="Arial"/>
          <w:sz w:val="22"/>
          <w:szCs w:val="22"/>
          <w:shd w:val="clear" w:color="auto" w:fill="FFFFFF"/>
        </w:rPr>
        <w:t xml:space="preserve">the </w:t>
      </w:r>
      <w:r w:rsidR="00611C9C" w:rsidRPr="00D12DB6">
        <w:rPr>
          <w:rFonts w:ascii="Arial" w:hAnsi="Arial" w:cs="Arial"/>
          <w:sz w:val="22"/>
          <w:szCs w:val="22"/>
          <w:shd w:val="clear" w:color="auto" w:fill="FFFFFF"/>
        </w:rPr>
        <w:t xml:space="preserve">organisation by pointing out to employees, what we do is good for the community.  </w:t>
      </w:r>
      <w:r w:rsidR="00D136F7">
        <w:rPr>
          <w:rFonts w:ascii="Arial" w:hAnsi="Arial" w:cs="Arial"/>
          <w:sz w:val="22"/>
          <w:szCs w:val="22"/>
          <w:shd w:val="clear" w:color="auto" w:fill="FFFFFF"/>
        </w:rPr>
        <w:t xml:space="preserve">Providing support for school donation for local school and charity activity is </w:t>
      </w:r>
      <w:r w:rsidR="00327338">
        <w:rPr>
          <w:rFonts w:ascii="Arial" w:hAnsi="Arial" w:cs="Arial"/>
          <w:sz w:val="22"/>
          <w:szCs w:val="22"/>
          <w:shd w:val="clear" w:color="auto" w:fill="FFFFFF"/>
        </w:rPr>
        <w:t xml:space="preserve">the </w:t>
      </w:r>
      <w:r w:rsidR="00D136F7">
        <w:rPr>
          <w:rFonts w:ascii="Arial" w:hAnsi="Arial" w:cs="Arial"/>
          <w:sz w:val="22"/>
          <w:szCs w:val="22"/>
          <w:shd w:val="clear" w:color="auto" w:fill="FFFFFF"/>
        </w:rPr>
        <w:t xml:space="preserve">norm for Cinnamon Spice. </w:t>
      </w:r>
    </w:p>
    <w:p w14:paraId="3DDEBCB2" w14:textId="3938FA1F" w:rsidR="007F403F" w:rsidRPr="00D12DB6" w:rsidRDefault="007F403F" w:rsidP="00DF7F9E">
      <w:pPr>
        <w:pStyle w:val="Heading1"/>
        <w:rPr>
          <w:rFonts w:ascii="Arial" w:hAnsi="Arial" w:cs="Arial"/>
          <w:color w:val="auto"/>
          <w:sz w:val="22"/>
          <w:szCs w:val="22"/>
        </w:rPr>
      </w:pPr>
      <w:bookmarkStart w:id="24" w:name="_Toc24024665"/>
      <w:r w:rsidRPr="00D12DB6">
        <w:rPr>
          <w:rFonts w:ascii="Arial" w:hAnsi="Arial" w:cs="Arial"/>
          <w:color w:val="auto"/>
          <w:sz w:val="22"/>
          <w:szCs w:val="22"/>
        </w:rPr>
        <w:t>Organi</w:t>
      </w:r>
      <w:r w:rsidR="00D12DB6">
        <w:rPr>
          <w:rFonts w:ascii="Arial" w:hAnsi="Arial" w:cs="Arial"/>
          <w:color w:val="auto"/>
          <w:sz w:val="22"/>
          <w:szCs w:val="22"/>
        </w:rPr>
        <w:t>z</w:t>
      </w:r>
      <w:r w:rsidRPr="00D12DB6">
        <w:rPr>
          <w:rFonts w:ascii="Arial" w:hAnsi="Arial" w:cs="Arial"/>
          <w:color w:val="auto"/>
          <w:sz w:val="22"/>
          <w:szCs w:val="22"/>
        </w:rPr>
        <w:t>ation Culture</w:t>
      </w:r>
      <w:bookmarkEnd w:id="24"/>
      <w:r w:rsidRPr="00D12DB6">
        <w:rPr>
          <w:rFonts w:ascii="Arial" w:hAnsi="Arial" w:cs="Arial"/>
          <w:color w:val="auto"/>
          <w:sz w:val="22"/>
          <w:szCs w:val="22"/>
        </w:rPr>
        <w:t xml:space="preserve"> </w:t>
      </w:r>
    </w:p>
    <w:p w14:paraId="6F841C14" w14:textId="554BF296" w:rsidR="00F74749" w:rsidRPr="00C808DC" w:rsidRDefault="00A14A8F" w:rsidP="00C808DC">
      <w:pPr>
        <w:jc w:val="both"/>
        <w:rPr>
          <w:rFonts w:ascii="Arial" w:hAnsi="Arial" w:cs="Arial"/>
          <w:sz w:val="22"/>
          <w:szCs w:val="22"/>
        </w:rPr>
      </w:pPr>
      <w:r w:rsidRPr="00D12DB6">
        <w:rPr>
          <w:rFonts w:ascii="Arial" w:eastAsia="Times New Roman" w:hAnsi="Arial" w:cs="Arial"/>
          <w:sz w:val="22"/>
          <w:szCs w:val="22"/>
          <w:lang w:eastAsia="en-GB"/>
        </w:rPr>
        <w:t xml:space="preserve">Organizational culture has </w:t>
      </w:r>
      <w:r w:rsidRPr="00D12DB6">
        <w:rPr>
          <w:rFonts w:ascii="Arial" w:eastAsia="Times New Roman" w:hAnsi="Arial" w:cs="Arial"/>
          <w:spacing w:val="1"/>
          <w:sz w:val="22"/>
          <w:szCs w:val="22"/>
          <w:lang w:eastAsia="en-GB"/>
        </w:rPr>
        <w:t xml:space="preserve">four functions and they are, gives members a sense of identity, increases their commitment, reinforces </w:t>
      </w:r>
      <w:r w:rsidRPr="00D12DB6">
        <w:rPr>
          <w:rFonts w:ascii="Arial" w:eastAsia="Times New Roman" w:hAnsi="Arial" w:cs="Arial"/>
          <w:sz w:val="22"/>
          <w:szCs w:val="22"/>
          <w:lang w:eastAsia="en-GB"/>
        </w:rPr>
        <w:t>organi</w:t>
      </w:r>
      <w:r w:rsidR="002B4E96">
        <w:rPr>
          <w:rFonts w:ascii="Arial" w:eastAsia="Times New Roman" w:hAnsi="Arial" w:cs="Arial"/>
          <w:sz w:val="22"/>
          <w:szCs w:val="22"/>
          <w:lang w:eastAsia="en-GB"/>
        </w:rPr>
        <w:t>s</w:t>
      </w:r>
      <w:r w:rsidRPr="00D12DB6">
        <w:rPr>
          <w:rFonts w:ascii="Arial" w:eastAsia="Times New Roman" w:hAnsi="Arial" w:cs="Arial"/>
          <w:sz w:val="22"/>
          <w:szCs w:val="22"/>
          <w:lang w:eastAsia="en-GB"/>
        </w:rPr>
        <w:t xml:space="preserve">ational values, and serves as a control mechanism for shaping </w:t>
      </w:r>
      <w:proofErr w:type="spellStart"/>
      <w:r w:rsidR="002B4E96" w:rsidRPr="00D12DB6">
        <w:rPr>
          <w:rFonts w:ascii="Arial" w:eastAsia="Times New Roman" w:hAnsi="Arial" w:cs="Arial"/>
          <w:sz w:val="22"/>
          <w:szCs w:val="22"/>
          <w:lang w:eastAsia="en-GB"/>
        </w:rPr>
        <w:t>behavior</w:t>
      </w:r>
      <w:proofErr w:type="spellEnd"/>
      <w:r w:rsidRPr="00D12DB6">
        <w:rPr>
          <w:rFonts w:ascii="Arial" w:eastAsia="Times New Roman" w:hAnsi="Arial" w:cs="Arial"/>
          <w:sz w:val="22"/>
          <w:szCs w:val="22"/>
          <w:lang w:eastAsia="en-GB"/>
        </w:rPr>
        <w:t xml:space="preserve"> (</w:t>
      </w:r>
      <w:r w:rsidRPr="00D12DB6">
        <w:rPr>
          <w:rFonts w:ascii="Arial" w:hAnsi="Arial" w:cs="Arial"/>
          <w:sz w:val="22"/>
          <w:szCs w:val="22"/>
        </w:rPr>
        <w:t xml:space="preserve">Atkinson, 1990; </w:t>
      </w:r>
      <w:r w:rsidRPr="00D12DB6">
        <w:rPr>
          <w:rFonts w:ascii="Arial" w:eastAsia="Times New Roman" w:hAnsi="Arial" w:cs="Arial"/>
          <w:sz w:val="22"/>
          <w:szCs w:val="22"/>
          <w:lang w:eastAsia="en-GB"/>
        </w:rPr>
        <w:t xml:space="preserve">Nelson &amp; Quick, 2011; </w:t>
      </w:r>
      <w:proofErr w:type="spellStart"/>
      <w:r w:rsidRPr="00D12DB6">
        <w:rPr>
          <w:rFonts w:ascii="Arial" w:eastAsia="Times New Roman" w:hAnsi="Arial" w:cs="Arial"/>
          <w:sz w:val="22"/>
          <w:szCs w:val="22"/>
          <w:lang w:eastAsia="en-GB"/>
        </w:rPr>
        <w:t>Marcoulides</w:t>
      </w:r>
      <w:proofErr w:type="spellEnd"/>
      <w:r w:rsidRPr="00D12DB6">
        <w:rPr>
          <w:rFonts w:ascii="Arial" w:eastAsia="Times New Roman" w:hAnsi="Arial" w:cs="Arial"/>
          <w:sz w:val="22"/>
          <w:szCs w:val="22"/>
          <w:lang w:eastAsia="en-GB"/>
        </w:rPr>
        <w:t xml:space="preserve"> &amp; Heck, 1993; Schein, 1992; Schein, 2011).</w:t>
      </w:r>
      <w:r w:rsidR="00594BF6" w:rsidRPr="00D12DB6">
        <w:rPr>
          <w:rFonts w:ascii="Arial" w:eastAsia="Times New Roman" w:hAnsi="Arial" w:cs="Arial"/>
          <w:sz w:val="22"/>
          <w:szCs w:val="22"/>
          <w:lang w:eastAsia="en-GB"/>
        </w:rPr>
        <w:t xml:space="preserve"> </w:t>
      </w:r>
      <w:r w:rsidRPr="00D12DB6">
        <w:rPr>
          <w:rFonts w:ascii="Arial" w:eastAsia="Times New Roman" w:hAnsi="Arial" w:cs="Arial"/>
          <w:sz w:val="22"/>
          <w:szCs w:val="22"/>
          <w:lang w:eastAsia="en-GB"/>
        </w:rPr>
        <w:t xml:space="preserve">Culture is </w:t>
      </w:r>
      <w:r w:rsidR="00594BF6" w:rsidRPr="00D12DB6">
        <w:rPr>
          <w:rFonts w:ascii="Arial" w:eastAsia="Times New Roman" w:hAnsi="Arial" w:cs="Arial"/>
          <w:sz w:val="22"/>
          <w:szCs w:val="22"/>
          <w:lang w:eastAsia="en-GB"/>
        </w:rPr>
        <w:t xml:space="preserve">an </w:t>
      </w:r>
      <w:r w:rsidRPr="00D12DB6">
        <w:rPr>
          <w:rFonts w:ascii="Arial" w:eastAsia="Times New Roman" w:hAnsi="Arial" w:cs="Arial"/>
          <w:sz w:val="22"/>
          <w:szCs w:val="22"/>
          <w:lang w:eastAsia="en-GB"/>
        </w:rPr>
        <w:t xml:space="preserve">important element in an organisation and lives of stakeholders, culture is going around in </w:t>
      </w:r>
      <w:r w:rsidR="00594BF6" w:rsidRPr="00D12DB6">
        <w:rPr>
          <w:rFonts w:ascii="Arial" w:eastAsia="Times New Roman" w:hAnsi="Arial" w:cs="Arial"/>
          <w:sz w:val="22"/>
          <w:szCs w:val="22"/>
          <w:lang w:eastAsia="en-GB"/>
        </w:rPr>
        <w:t xml:space="preserve">the </w:t>
      </w:r>
      <w:r w:rsidRPr="00D12DB6">
        <w:rPr>
          <w:rFonts w:ascii="Arial" w:eastAsia="Times New Roman" w:hAnsi="Arial" w:cs="Arial"/>
          <w:sz w:val="22"/>
          <w:szCs w:val="22"/>
          <w:lang w:eastAsia="en-GB"/>
        </w:rPr>
        <w:t xml:space="preserve">form of belief, value, tradition and help </w:t>
      </w:r>
      <w:r w:rsidR="00594BF6" w:rsidRPr="00D12DB6">
        <w:rPr>
          <w:rFonts w:ascii="Arial" w:eastAsia="Times New Roman" w:hAnsi="Arial" w:cs="Arial"/>
          <w:sz w:val="22"/>
          <w:szCs w:val="22"/>
          <w:lang w:eastAsia="en-GB"/>
        </w:rPr>
        <w:t xml:space="preserve">the </w:t>
      </w:r>
      <w:r w:rsidRPr="00D12DB6">
        <w:rPr>
          <w:rFonts w:ascii="Arial" w:eastAsia="Times New Roman" w:hAnsi="Arial" w:cs="Arial"/>
          <w:sz w:val="22"/>
          <w:szCs w:val="22"/>
          <w:lang w:eastAsia="en-GB"/>
        </w:rPr>
        <w:t>organisation reach its goal (</w:t>
      </w:r>
      <w:r w:rsidRPr="00D12DB6">
        <w:rPr>
          <w:rFonts w:ascii="Arial" w:hAnsi="Arial" w:cs="Arial"/>
          <w:sz w:val="22"/>
          <w:szCs w:val="22"/>
          <w:shd w:val="clear" w:color="auto" w:fill="FFFFFF"/>
        </w:rPr>
        <w:t>Patnaik, 2011).</w:t>
      </w:r>
      <w:r w:rsidR="00594BF6" w:rsidRPr="00D12DB6">
        <w:rPr>
          <w:rFonts w:ascii="Arial" w:hAnsi="Arial" w:cs="Arial"/>
          <w:sz w:val="22"/>
          <w:szCs w:val="22"/>
          <w:shd w:val="clear" w:color="auto" w:fill="FFFFFF"/>
        </w:rPr>
        <w:t xml:space="preserve"> </w:t>
      </w:r>
      <w:r w:rsidR="00DA3489" w:rsidRPr="00D12DB6">
        <w:rPr>
          <w:rFonts w:ascii="Arial" w:eastAsia="Times New Roman" w:hAnsi="Arial" w:cs="Arial"/>
          <w:sz w:val="22"/>
          <w:szCs w:val="22"/>
          <w:lang w:eastAsia="en-GB"/>
        </w:rPr>
        <w:t>For compar</w:t>
      </w:r>
      <w:r w:rsidR="005A093C" w:rsidRPr="00D12DB6">
        <w:rPr>
          <w:rFonts w:ascii="Arial" w:eastAsia="Times New Roman" w:hAnsi="Arial" w:cs="Arial"/>
          <w:sz w:val="22"/>
          <w:szCs w:val="22"/>
          <w:lang w:eastAsia="en-GB"/>
        </w:rPr>
        <w:t>ing</w:t>
      </w:r>
      <w:r w:rsidR="00DA3489" w:rsidRPr="00D12DB6">
        <w:rPr>
          <w:rFonts w:ascii="Arial" w:eastAsia="Times New Roman" w:hAnsi="Arial" w:cs="Arial"/>
          <w:sz w:val="22"/>
          <w:szCs w:val="22"/>
          <w:lang w:eastAsia="en-GB"/>
        </w:rPr>
        <w:t xml:space="preserve"> </w:t>
      </w:r>
      <w:r w:rsidR="00594BF6" w:rsidRPr="00D12DB6">
        <w:rPr>
          <w:rFonts w:ascii="Arial" w:eastAsia="Times New Roman" w:hAnsi="Arial" w:cs="Arial"/>
          <w:sz w:val="22"/>
          <w:szCs w:val="22"/>
          <w:lang w:eastAsia="en-GB"/>
        </w:rPr>
        <w:t xml:space="preserve">the </w:t>
      </w:r>
      <w:r w:rsidR="00DA3489" w:rsidRPr="00D12DB6">
        <w:rPr>
          <w:rFonts w:ascii="Arial" w:eastAsia="Times New Roman" w:hAnsi="Arial" w:cs="Arial"/>
          <w:sz w:val="22"/>
          <w:szCs w:val="22"/>
          <w:lang w:eastAsia="en-GB"/>
        </w:rPr>
        <w:t>culture of Cinnamon Spice to Bangla Pride Johnson’s Cultural Web will be use</w:t>
      </w:r>
      <w:r w:rsidR="00594BF6" w:rsidRPr="00D12DB6">
        <w:rPr>
          <w:rFonts w:ascii="Arial" w:eastAsia="Times New Roman" w:hAnsi="Arial" w:cs="Arial"/>
          <w:sz w:val="22"/>
          <w:szCs w:val="22"/>
          <w:lang w:eastAsia="en-GB"/>
        </w:rPr>
        <w:t>d</w:t>
      </w:r>
      <w:r w:rsidR="00DA3489" w:rsidRPr="00D12DB6">
        <w:rPr>
          <w:rFonts w:ascii="Arial" w:eastAsia="Times New Roman" w:hAnsi="Arial" w:cs="Arial"/>
          <w:sz w:val="22"/>
          <w:szCs w:val="22"/>
          <w:lang w:eastAsia="en-GB"/>
        </w:rPr>
        <w:t xml:space="preserve"> for that purpose. Johnson’s Cultural Web is </w:t>
      </w:r>
      <w:r w:rsidR="00594BF6" w:rsidRPr="00D12DB6">
        <w:rPr>
          <w:rFonts w:ascii="Arial" w:eastAsia="Times New Roman" w:hAnsi="Arial" w:cs="Arial"/>
          <w:sz w:val="22"/>
          <w:szCs w:val="22"/>
          <w:lang w:eastAsia="en-GB"/>
        </w:rPr>
        <w:t xml:space="preserve">a </w:t>
      </w:r>
      <w:r w:rsidR="00DA3489" w:rsidRPr="00D12DB6">
        <w:rPr>
          <w:rFonts w:ascii="Arial" w:eastAsia="Times New Roman" w:hAnsi="Arial" w:cs="Arial"/>
          <w:sz w:val="22"/>
          <w:szCs w:val="22"/>
          <w:lang w:eastAsia="en-GB"/>
        </w:rPr>
        <w:t xml:space="preserve">theoretical model for study culture in </w:t>
      </w:r>
      <w:r w:rsidR="00594BF6" w:rsidRPr="00D12DB6">
        <w:rPr>
          <w:rFonts w:ascii="Arial" w:eastAsia="Times New Roman" w:hAnsi="Arial" w:cs="Arial"/>
          <w:sz w:val="22"/>
          <w:szCs w:val="22"/>
          <w:lang w:eastAsia="en-GB"/>
        </w:rPr>
        <w:t xml:space="preserve">an </w:t>
      </w:r>
      <w:r w:rsidR="00DA3489" w:rsidRPr="00D12DB6">
        <w:rPr>
          <w:rFonts w:ascii="Arial" w:eastAsia="Times New Roman" w:hAnsi="Arial" w:cs="Arial"/>
          <w:sz w:val="22"/>
          <w:szCs w:val="22"/>
          <w:lang w:eastAsia="en-GB"/>
        </w:rPr>
        <w:t>organisation (</w:t>
      </w:r>
      <w:r w:rsidR="00DA3489" w:rsidRPr="00D12DB6">
        <w:rPr>
          <w:rFonts w:ascii="Arial" w:hAnsi="Arial" w:cs="Arial"/>
          <w:sz w:val="22"/>
          <w:szCs w:val="22"/>
          <w:shd w:val="clear" w:color="auto" w:fill="FFFFFF"/>
        </w:rPr>
        <w:t xml:space="preserve">Johnson,1992). Johnson has </w:t>
      </w:r>
      <w:r w:rsidR="00DF526C" w:rsidRPr="00D12DB6">
        <w:rPr>
          <w:rFonts w:ascii="Arial" w:hAnsi="Arial" w:cs="Arial"/>
          <w:sz w:val="22"/>
          <w:szCs w:val="22"/>
          <w:shd w:val="clear" w:color="auto" w:fill="FFFFFF"/>
        </w:rPr>
        <w:t>identified</w:t>
      </w:r>
      <w:r w:rsidR="00DA3489" w:rsidRPr="00D12DB6">
        <w:rPr>
          <w:rFonts w:ascii="Arial" w:hAnsi="Arial" w:cs="Arial"/>
          <w:sz w:val="22"/>
          <w:szCs w:val="22"/>
          <w:shd w:val="clear" w:color="auto" w:fill="FFFFFF"/>
        </w:rPr>
        <w:t xml:space="preserve"> six </w:t>
      </w:r>
      <w:r w:rsidR="00DF526C" w:rsidRPr="00D12DB6">
        <w:rPr>
          <w:rFonts w:ascii="Arial" w:hAnsi="Arial" w:cs="Arial"/>
          <w:sz w:val="22"/>
          <w:szCs w:val="22"/>
          <w:shd w:val="clear" w:color="auto" w:fill="FFFFFF"/>
        </w:rPr>
        <w:t xml:space="preserve">cultural </w:t>
      </w:r>
      <w:r w:rsidR="005A093C" w:rsidRPr="00D12DB6">
        <w:rPr>
          <w:rFonts w:ascii="Arial" w:hAnsi="Arial" w:cs="Arial"/>
          <w:sz w:val="22"/>
          <w:szCs w:val="22"/>
          <w:shd w:val="clear" w:color="auto" w:fill="FFFFFF"/>
        </w:rPr>
        <w:t>elements</w:t>
      </w:r>
      <w:r w:rsidR="00DF526C" w:rsidRPr="00D12DB6">
        <w:rPr>
          <w:rFonts w:ascii="Arial" w:hAnsi="Arial" w:cs="Arial"/>
          <w:sz w:val="22"/>
          <w:szCs w:val="22"/>
          <w:shd w:val="clear" w:color="auto" w:fill="FFFFFF"/>
        </w:rPr>
        <w:t xml:space="preserve"> as follow</w:t>
      </w:r>
      <w:r w:rsidR="00594BF6" w:rsidRPr="00D12DB6">
        <w:rPr>
          <w:rFonts w:ascii="Arial" w:hAnsi="Arial" w:cs="Arial"/>
          <w:sz w:val="22"/>
          <w:szCs w:val="22"/>
          <w:shd w:val="clear" w:color="auto" w:fill="FFFFFF"/>
        </w:rPr>
        <w:t>s</w:t>
      </w:r>
      <w:r w:rsidR="00DF526C" w:rsidRPr="00D12DB6">
        <w:rPr>
          <w:rFonts w:ascii="Arial" w:hAnsi="Arial" w:cs="Arial"/>
          <w:sz w:val="22"/>
          <w:szCs w:val="22"/>
          <w:shd w:val="clear" w:color="auto" w:fill="FFFFFF"/>
        </w:rPr>
        <w:t xml:space="preserve"> (</w:t>
      </w:r>
      <w:r w:rsidR="00DF526C" w:rsidRPr="00D12DB6">
        <w:rPr>
          <w:rFonts w:ascii="Arial" w:hAnsi="Arial" w:cs="Arial"/>
          <w:sz w:val="22"/>
          <w:szCs w:val="22"/>
        </w:rPr>
        <w:t>MCDONAL and FOSTER, 2013).</w:t>
      </w:r>
      <w:r w:rsidR="00DF526C" w:rsidRPr="00D12DB6">
        <w:rPr>
          <w:rFonts w:ascii="Arial" w:hAnsi="Arial" w:cs="Arial"/>
          <w:sz w:val="22"/>
          <w:szCs w:val="22"/>
          <w:shd w:val="clear" w:color="auto" w:fill="FFFFFF"/>
        </w:rPr>
        <w:t xml:space="preserve"> </w:t>
      </w:r>
    </w:p>
    <w:p w14:paraId="79AA2F41" w14:textId="4BF14F82" w:rsidR="003C34F2" w:rsidRPr="00D12DB6" w:rsidRDefault="003C34F2" w:rsidP="00966701">
      <w:pPr>
        <w:tabs>
          <w:tab w:val="left" w:pos="4111"/>
        </w:tabs>
        <w:suppressAutoHyphens w:val="0"/>
        <w:autoSpaceDN/>
        <w:spacing w:after="255" w:line="240" w:lineRule="auto"/>
        <w:jc w:val="both"/>
        <w:textAlignment w:val="auto"/>
        <w:rPr>
          <w:rFonts w:ascii="Arial" w:hAnsi="Arial" w:cs="Arial"/>
          <w:sz w:val="22"/>
          <w:szCs w:val="22"/>
          <w:shd w:val="clear" w:color="auto" w:fill="FFFFFF"/>
        </w:rPr>
      </w:pPr>
      <w:r w:rsidRPr="00D12DB6">
        <w:rPr>
          <w:rFonts w:ascii="Arial" w:hAnsi="Arial" w:cs="Arial"/>
          <w:noProof/>
          <w:sz w:val="22"/>
          <w:szCs w:val="22"/>
        </w:rPr>
        <w:drawing>
          <wp:inline distT="0" distB="0" distL="0" distR="0" wp14:anchorId="74754C80" wp14:editId="015D250E">
            <wp:extent cx="1623106" cy="1381963"/>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34852" t="36101" r="36822" b="21006"/>
                    <a:stretch/>
                  </pic:blipFill>
                  <pic:spPr bwMode="auto">
                    <a:xfrm>
                      <a:off x="0" y="0"/>
                      <a:ext cx="1623495" cy="1382294"/>
                    </a:xfrm>
                    <a:prstGeom prst="rect">
                      <a:avLst/>
                    </a:prstGeom>
                    <a:ln>
                      <a:noFill/>
                    </a:ln>
                    <a:extLst>
                      <a:ext uri="{53640926-AAD7-44D8-BBD7-CCE9431645EC}">
                        <a14:shadowObscured xmlns:a14="http://schemas.microsoft.com/office/drawing/2010/main"/>
                      </a:ext>
                    </a:extLst>
                  </pic:spPr>
                </pic:pic>
              </a:graphicData>
            </a:graphic>
          </wp:inline>
        </w:drawing>
      </w:r>
    </w:p>
    <w:p w14:paraId="7CEB3230" w14:textId="7B94FD61" w:rsidR="00FC4222" w:rsidRPr="00D12DB6" w:rsidRDefault="00FC4222" w:rsidP="00F74749">
      <w:pPr>
        <w:pStyle w:val="Heading3"/>
        <w:rPr>
          <w:shd w:val="clear" w:color="auto" w:fill="FFFFFF"/>
        </w:rPr>
      </w:pPr>
      <w:bookmarkStart w:id="25" w:name="_Toc24024666"/>
      <w:r w:rsidRPr="00D12DB6">
        <w:rPr>
          <w:shd w:val="clear" w:color="auto" w:fill="FFFFFF"/>
        </w:rPr>
        <w:t>Figure</w:t>
      </w:r>
      <w:r w:rsidR="00F74749">
        <w:rPr>
          <w:shd w:val="clear" w:color="auto" w:fill="FFFFFF"/>
        </w:rPr>
        <w:t xml:space="preserve"> 4:</w:t>
      </w:r>
      <w:r w:rsidRPr="00D12DB6">
        <w:rPr>
          <w:shd w:val="clear" w:color="auto" w:fill="FFFFFF"/>
        </w:rPr>
        <w:t xml:space="preserve"> The Culture Web</w:t>
      </w:r>
      <w:bookmarkEnd w:id="25"/>
      <w:r w:rsidRPr="00D12DB6">
        <w:rPr>
          <w:shd w:val="clear" w:color="auto" w:fill="FFFFFF"/>
        </w:rPr>
        <w:t xml:space="preserve">  </w:t>
      </w:r>
    </w:p>
    <w:p w14:paraId="108C3FB5" w14:textId="705CDE7D" w:rsidR="003C34F2" w:rsidRPr="00D12DB6" w:rsidRDefault="005A6928" w:rsidP="00E87F9F">
      <w:pPr>
        <w:suppressAutoHyphens w:val="0"/>
        <w:autoSpaceDN/>
        <w:spacing w:after="255" w:line="240" w:lineRule="auto"/>
        <w:jc w:val="both"/>
        <w:textAlignment w:val="auto"/>
        <w:rPr>
          <w:rFonts w:ascii="Arial" w:hAnsi="Arial" w:cs="Arial"/>
          <w:sz w:val="22"/>
          <w:szCs w:val="22"/>
          <w:shd w:val="clear" w:color="auto" w:fill="FFFFFF"/>
        </w:rPr>
      </w:pPr>
      <w:r w:rsidRPr="00D12DB6">
        <w:rPr>
          <w:rFonts w:ascii="Arial" w:hAnsi="Arial" w:cs="Arial"/>
          <w:sz w:val="22"/>
          <w:szCs w:val="22"/>
          <w:shd w:val="clear" w:color="auto" w:fill="FFFFFF"/>
        </w:rPr>
        <w:t>Source</w:t>
      </w:r>
      <w:r w:rsidR="00966701" w:rsidRPr="00D12DB6">
        <w:rPr>
          <w:rFonts w:ascii="Arial" w:hAnsi="Arial" w:cs="Arial"/>
          <w:sz w:val="22"/>
          <w:szCs w:val="22"/>
          <w:shd w:val="clear" w:color="auto" w:fill="FFFFFF"/>
        </w:rPr>
        <w:t>: Ad</w:t>
      </w:r>
      <w:r w:rsidR="00594BF6" w:rsidRPr="00D12DB6">
        <w:rPr>
          <w:rFonts w:ascii="Arial" w:hAnsi="Arial" w:cs="Arial"/>
          <w:sz w:val="22"/>
          <w:szCs w:val="22"/>
          <w:shd w:val="clear" w:color="auto" w:fill="FFFFFF"/>
        </w:rPr>
        <w:t>a</w:t>
      </w:r>
      <w:r w:rsidR="00966701" w:rsidRPr="00D12DB6">
        <w:rPr>
          <w:rFonts w:ascii="Arial" w:hAnsi="Arial" w:cs="Arial"/>
          <w:sz w:val="22"/>
          <w:szCs w:val="22"/>
          <w:shd w:val="clear" w:color="auto" w:fill="FFFFFF"/>
        </w:rPr>
        <w:t>pted from</w:t>
      </w:r>
      <w:r w:rsidRPr="00D12DB6">
        <w:rPr>
          <w:rFonts w:ascii="Arial" w:hAnsi="Arial" w:cs="Arial"/>
          <w:sz w:val="22"/>
          <w:szCs w:val="22"/>
          <w:shd w:val="clear" w:color="auto" w:fill="FFFFFF"/>
        </w:rPr>
        <w:t xml:space="preserve"> </w:t>
      </w:r>
      <w:r w:rsidR="00966701" w:rsidRPr="00D12DB6">
        <w:rPr>
          <w:rFonts w:ascii="Arial" w:hAnsi="Arial" w:cs="Arial"/>
          <w:sz w:val="22"/>
          <w:szCs w:val="22"/>
          <w:shd w:val="clear" w:color="auto" w:fill="FFFFFF"/>
        </w:rPr>
        <w:t>(Mindcontrol101.com, 2019).</w:t>
      </w:r>
    </w:p>
    <w:p w14:paraId="69C7FAE4" w14:textId="1B69D36A" w:rsidR="003C34F2" w:rsidRDefault="003C34F2" w:rsidP="00E87F9F">
      <w:pPr>
        <w:suppressAutoHyphens w:val="0"/>
        <w:autoSpaceDN/>
        <w:spacing w:after="255" w:line="240" w:lineRule="auto"/>
        <w:jc w:val="both"/>
        <w:textAlignment w:val="auto"/>
        <w:rPr>
          <w:rFonts w:ascii="Arial" w:hAnsi="Arial" w:cs="Arial"/>
          <w:sz w:val="22"/>
          <w:szCs w:val="22"/>
          <w:shd w:val="clear" w:color="auto" w:fill="FFFFFF"/>
        </w:rPr>
      </w:pPr>
    </w:p>
    <w:p w14:paraId="45E03950" w14:textId="77777777" w:rsidR="00327338" w:rsidRPr="00D12DB6" w:rsidRDefault="00327338" w:rsidP="00E87F9F">
      <w:pPr>
        <w:suppressAutoHyphens w:val="0"/>
        <w:autoSpaceDN/>
        <w:spacing w:after="255" w:line="240" w:lineRule="auto"/>
        <w:jc w:val="both"/>
        <w:textAlignment w:val="auto"/>
        <w:rPr>
          <w:rFonts w:ascii="Arial" w:hAnsi="Arial" w:cs="Arial"/>
          <w:sz w:val="22"/>
          <w:szCs w:val="22"/>
          <w:shd w:val="clear" w:color="auto" w:fill="FFFFFF"/>
        </w:rPr>
      </w:pPr>
    </w:p>
    <w:p w14:paraId="42B4AE2D" w14:textId="21DBE1FA" w:rsidR="00DA3489" w:rsidRPr="00D12DB6" w:rsidRDefault="00DF526C" w:rsidP="00DF526C">
      <w:pPr>
        <w:pStyle w:val="ListParagraph"/>
        <w:numPr>
          <w:ilvl w:val="0"/>
          <w:numId w:val="9"/>
        </w:numPr>
        <w:suppressAutoHyphens w:val="0"/>
        <w:autoSpaceDN/>
        <w:spacing w:after="255" w:line="240" w:lineRule="auto"/>
        <w:jc w:val="both"/>
        <w:textAlignment w:val="auto"/>
        <w:rPr>
          <w:rFonts w:ascii="Arial" w:eastAsia="Times New Roman" w:hAnsi="Arial" w:cs="Arial"/>
          <w:sz w:val="22"/>
          <w:szCs w:val="22"/>
          <w:lang w:eastAsia="en-GB"/>
        </w:rPr>
      </w:pPr>
      <w:r w:rsidRPr="00D12DB6">
        <w:rPr>
          <w:rFonts w:ascii="Arial" w:eastAsia="Times New Roman" w:hAnsi="Arial" w:cs="Arial"/>
          <w:sz w:val="22"/>
          <w:szCs w:val="22"/>
          <w:lang w:eastAsia="en-GB"/>
        </w:rPr>
        <w:lastRenderedPageBreak/>
        <w:t>Power structure</w:t>
      </w:r>
      <w:r w:rsidR="005A093C" w:rsidRPr="00D12DB6">
        <w:rPr>
          <w:rFonts w:ascii="Arial" w:eastAsia="Times New Roman" w:hAnsi="Arial" w:cs="Arial"/>
          <w:sz w:val="22"/>
          <w:szCs w:val="22"/>
          <w:lang w:eastAsia="en-GB"/>
        </w:rPr>
        <w:t xml:space="preserve">: </w:t>
      </w:r>
      <w:r w:rsidRPr="00D12DB6">
        <w:rPr>
          <w:rFonts w:ascii="Arial" w:eastAsia="Times New Roman" w:hAnsi="Arial" w:cs="Arial"/>
          <w:sz w:val="22"/>
          <w:szCs w:val="22"/>
          <w:lang w:eastAsia="en-GB"/>
        </w:rPr>
        <w:t xml:space="preserve"> </w:t>
      </w:r>
      <w:r w:rsidR="00D36449" w:rsidRPr="00D12DB6">
        <w:rPr>
          <w:rFonts w:ascii="Arial" w:eastAsia="Times New Roman" w:hAnsi="Arial" w:cs="Arial"/>
          <w:sz w:val="22"/>
          <w:szCs w:val="22"/>
          <w:lang w:eastAsia="en-GB"/>
        </w:rPr>
        <w:t xml:space="preserve">who has the authority, who has decision making power.  </w:t>
      </w:r>
    </w:p>
    <w:p w14:paraId="30D29FAE" w14:textId="121EA52C" w:rsidR="00DF526C" w:rsidRPr="00D12DB6" w:rsidRDefault="00DF526C" w:rsidP="00DF526C">
      <w:pPr>
        <w:pStyle w:val="ListParagraph"/>
        <w:numPr>
          <w:ilvl w:val="0"/>
          <w:numId w:val="9"/>
        </w:numPr>
        <w:suppressAutoHyphens w:val="0"/>
        <w:autoSpaceDN/>
        <w:spacing w:after="255" w:line="240" w:lineRule="auto"/>
        <w:jc w:val="both"/>
        <w:textAlignment w:val="auto"/>
        <w:rPr>
          <w:rFonts w:ascii="Arial" w:eastAsia="Times New Roman" w:hAnsi="Arial" w:cs="Arial"/>
          <w:sz w:val="22"/>
          <w:szCs w:val="22"/>
          <w:lang w:eastAsia="en-GB"/>
        </w:rPr>
      </w:pPr>
      <w:r w:rsidRPr="00D12DB6">
        <w:rPr>
          <w:rFonts w:ascii="Arial" w:eastAsia="Times New Roman" w:hAnsi="Arial" w:cs="Arial"/>
          <w:sz w:val="22"/>
          <w:szCs w:val="22"/>
          <w:lang w:eastAsia="en-GB"/>
        </w:rPr>
        <w:t>Organi</w:t>
      </w:r>
      <w:r w:rsidR="00594BF6" w:rsidRPr="00D12DB6">
        <w:rPr>
          <w:rFonts w:ascii="Arial" w:eastAsia="Times New Roman" w:hAnsi="Arial" w:cs="Arial"/>
          <w:sz w:val="22"/>
          <w:szCs w:val="22"/>
          <w:lang w:eastAsia="en-GB"/>
        </w:rPr>
        <w:t>z</w:t>
      </w:r>
      <w:r w:rsidRPr="00D12DB6">
        <w:rPr>
          <w:rFonts w:ascii="Arial" w:eastAsia="Times New Roman" w:hAnsi="Arial" w:cs="Arial"/>
          <w:sz w:val="22"/>
          <w:szCs w:val="22"/>
          <w:lang w:eastAsia="en-GB"/>
        </w:rPr>
        <w:t>ational structure</w:t>
      </w:r>
      <w:r w:rsidR="005A093C" w:rsidRPr="00D12DB6">
        <w:rPr>
          <w:rFonts w:ascii="Arial" w:eastAsia="Times New Roman" w:hAnsi="Arial" w:cs="Arial"/>
          <w:sz w:val="22"/>
          <w:szCs w:val="22"/>
          <w:lang w:eastAsia="en-GB"/>
        </w:rPr>
        <w:t>:</w:t>
      </w:r>
      <w:r w:rsidRPr="00D12DB6">
        <w:rPr>
          <w:rFonts w:ascii="Arial" w:eastAsia="Times New Roman" w:hAnsi="Arial" w:cs="Arial"/>
          <w:sz w:val="22"/>
          <w:szCs w:val="22"/>
          <w:lang w:eastAsia="en-GB"/>
        </w:rPr>
        <w:t xml:space="preserve"> </w:t>
      </w:r>
      <w:r w:rsidR="00D36449" w:rsidRPr="00D12DB6">
        <w:rPr>
          <w:rFonts w:ascii="Arial" w:eastAsia="Times New Roman" w:hAnsi="Arial" w:cs="Arial"/>
          <w:sz w:val="22"/>
          <w:szCs w:val="22"/>
          <w:lang w:eastAsia="en-GB"/>
        </w:rPr>
        <w:t xml:space="preserve">who is contributing what. </w:t>
      </w:r>
    </w:p>
    <w:p w14:paraId="77BC94BE" w14:textId="20456A74" w:rsidR="00DF526C" w:rsidRPr="00D12DB6" w:rsidRDefault="00DF526C" w:rsidP="00DF526C">
      <w:pPr>
        <w:pStyle w:val="ListParagraph"/>
        <w:numPr>
          <w:ilvl w:val="0"/>
          <w:numId w:val="9"/>
        </w:numPr>
        <w:suppressAutoHyphens w:val="0"/>
        <w:autoSpaceDN/>
        <w:spacing w:after="255" w:line="240" w:lineRule="auto"/>
        <w:jc w:val="both"/>
        <w:textAlignment w:val="auto"/>
        <w:rPr>
          <w:rFonts w:ascii="Arial" w:eastAsia="Times New Roman" w:hAnsi="Arial" w:cs="Arial"/>
          <w:sz w:val="22"/>
          <w:szCs w:val="22"/>
          <w:lang w:eastAsia="en-GB"/>
        </w:rPr>
      </w:pPr>
      <w:r w:rsidRPr="00D12DB6">
        <w:rPr>
          <w:rFonts w:ascii="Arial" w:eastAsia="Times New Roman" w:hAnsi="Arial" w:cs="Arial"/>
          <w:sz w:val="22"/>
          <w:szCs w:val="22"/>
          <w:lang w:eastAsia="en-GB"/>
        </w:rPr>
        <w:t>Control system</w:t>
      </w:r>
      <w:r w:rsidR="005A093C" w:rsidRPr="00D12DB6">
        <w:rPr>
          <w:rFonts w:ascii="Arial" w:eastAsia="Times New Roman" w:hAnsi="Arial" w:cs="Arial"/>
          <w:sz w:val="22"/>
          <w:szCs w:val="22"/>
          <w:lang w:eastAsia="en-GB"/>
        </w:rPr>
        <w:t>:</w:t>
      </w:r>
      <w:r w:rsidR="00076A60" w:rsidRPr="00D12DB6">
        <w:rPr>
          <w:rFonts w:ascii="Arial" w:eastAsia="Times New Roman" w:hAnsi="Arial" w:cs="Arial"/>
          <w:sz w:val="22"/>
          <w:szCs w:val="22"/>
          <w:lang w:eastAsia="en-GB"/>
        </w:rPr>
        <w:t xml:space="preserve"> what technology or procedure use</w:t>
      </w:r>
      <w:r w:rsidR="00594BF6" w:rsidRPr="00D12DB6">
        <w:rPr>
          <w:rFonts w:ascii="Arial" w:eastAsia="Times New Roman" w:hAnsi="Arial" w:cs="Arial"/>
          <w:sz w:val="22"/>
          <w:szCs w:val="22"/>
          <w:lang w:eastAsia="en-GB"/>
        </w:rPr>
        <w:t>d</w:t>
      </w:r>
      <w:r w:rsidR="00076A60" w:rsidRPr="00D12DB6">
        <w:rPr>
          <w:rFonts w:ascii="Arial" w:eastAsia="Times New Roman" w:hAnsi="Arial" w:cs="Arial"/>
          <w:sz w:val="22"/>
          <w:szCs w:val="22"/>
          <w:lang w:eastAsia="en-GB"/>
        </w:rPr>
        <w:t xml:space="preserve"> for doing </w:t>
      </w:r>
      <w:r w:rsidR="00594BF6" w:rsidRPr="00D12DB6">
        <w:rPr>
          <w:rFonts w:ascii="Arial" w:eastAsia="Times New Roman" w:hAnsi="Arial" w:cs="Arial"/>
          <w:sz w:val="22"/>
          <w:szCs w:val="22"/>
          <w:lang w:eastAsia="en-GB"/>
        </w:rPr>
        <w:t xml:space="preserve">a </w:t>
      </w:r>
      <w:r w:rsidR="00076A60" w:rsidRPr="00D12DB6">
        <w:rPr>
          <w:rFonts w:ascii="Arial" w:eastAsia="Times New Roman" w:hAnsi="Arial" w:cs="Arial"/>
          <w:sz w:val="22"/>
          <w:szCs w:val="22"/>
          <w:lang w:eastAsia="en-GB"/>
        </w:rPr>
        <w:t>task.</w:t>
      </w:r>
    </w:p>
    <w:p w14:paraId="3629CFB7" w14:textId="2211B4B1" w:rsidR="00DF526C" w:rsidRPr="00D12DB6" w:rsidRDefault="00DF526C" w:rsidP="00DF526C">
      <w:pPr>
        <w:pStyle w:val="ListParagraph"/>
        <w:numPr>
          <w:ilvl w:val="0"/>
          <w:numId w:val="9"/>
        </w:numPr>
        <w:suppressAutoHyphens w:val="0"/>
        <w:autoSpaceDN/>
        <w:spacing w:after="255" w:line="240" w:lineRule="auto"/>
        <w:jc w:val="both"/>
        <w:textAlignment w:val="auto"/>
        <w:rPr>
          <w:rFonts w:ascii="Arial" w:eastAsia="Times New Roman" w:hAnsi="Arial" w:cs="Arial"/>
          <w:sz w:val="22"/>
          <w:szCs w:val="22"/>
          <w:lang w:eastAsia="en-GB"/>
        </w:rPr>
      </w:pPr>
      <w:r w:rsidRPr="00D12DB6">
        <w:rPr>
          <w:rFonts w:ascii="Arial" w:eastAsia="Times New Roman" w:hAnsi="Arial" w:cs="Arial"/>
          <w:sz w:val="22"/>
          <w:szCs w:val="22"/>
          <w:lang w:eastAsia="en-GB"/>
        </w:rPr>
        <w:t>Stories</w:t>
      </w:r>
      <w:r w:rsidR="005A093C" w:rsidRPr="00D12DB6">
        <w:rPr>
          <w:rFonts w:ascii="Arial" w:eastAsia="Times New Roman" w:hAnsi="Arial" w:cs="Arial"/>
          <w:sz w:val="22"/>
          <w:szCs w:val="22"/>
          <w:lang w:eastAsia="en-GB"/>
        </w:rPr>
        <w:t xml:space="preserve">: people talking about </w:t>
      </w:r>
      <w:r w:rsidR="00594BF6" w:rsidRPr="00D12DB6">
        <w:rPr>
          <w:rFonts w:ascii="Arial" w:eastAsia="Times New Roman" w:hAnsi="Arial" w:cs="Arial"/>
          <w:sz w:val="22"/>
          <w:szCs w:val="22"/>
          <w:lang w:eastAsia="en-GB"/>
        </w:rPr>
        <w:t xml:space="preserve">a </w:t>
      </w:r>
      <w:r w:rsidR="005A093C" w:rsidRPr="00D12DB6">
        <w:rPr>
          <w:rFonts w:ascii="Arial" w:eastAsia="Times New Roman" w:hAnsi="Arial" w:cs="Arial"/>
          <w:sz w:val="22"/>
          <w:szCs w:val="22"/>
          <w:lang w:eastAsia="en-GB"/>
        </w:rPr>
        <w:t>past event.</w:t>
      </w:r>
    </w:p>
    <w:p w14:paraId="0B60E2EF" w14:textId="1C4DA7E5" w:rsidR="00DF526C" w:rsidRPr="00D12DB6" w:rsidRDefault="00DF526C" w:rsidP="00DF526C">
      <w:pPr>
        <w:pStyle w:val="ListParagraph"/>
        <w:numPr>
          <w:ilvl w:val="0"/>
          <w:numId w:val="9"/>
        </w:numPr>
        <w:suppressAutoHyphens w:val="0"/>
        <w:autoSpaceDN/>
        <w:spacing w:after="255" w:line="240" w:lineRule="auto"/>
        <w:jc w:val="both"/>
        <w:textAlignment w:val="auto"/>
        <w:rPr>
          <w:rFonts w:ascii="Arial" w:eastAsia="Times New Roman" w:hAnsi="Arial" w:cs="Arial"/>
          <w:sz w:val="22"/>
          <w:szCs w:val="22"/>
          <w:lang w:eastAsia="en-GB"/>
        </w:rPr>
      </w:pPr>
      <w:r w:rsidRPr="00D12DB6">
        <w:rPr>
          <w:rFonts w:ascii="Arial" w:eastAsia="Times New Roman" w:hAnsi="Arial" w:cs="Arial"/>
          <w:sz w:val="22"/>
          <w:szCs w:val="22"/>
          <w:lang w:eastAsia="en-GB"/>
        </w:rPr>
        <w:t>Rituals</w:t>
      </w:r>
      <w:r w:rsidR="005A093C" w:rsidRPr="00D12DB6">
        <w:rPr>
          <w:rFonts w:ascii="Arial" w:eastAsia="Times New Roman" w:hAnsi="Arial" w:cs="Arial"/>
          <w:sz w:val="22"/>
          <w:szCs w:val="22"/>
          <w:lang w:eastAsia="en-GB"/>
        </w:rPr>
        <w:t xml:space="preserve"> and routine: daily routine what is expected to do as normal. </w:t>
      </w:r>
    </w:p>
    <w:p w14:paraId="79018197" w14:textId="0CB7A796" w:rsidR="00DF526C" w:rsidRPr="00D12DB6" w:rsidRDefault="005A093C" w:rsidP="00DF526C">
      <w:pPr>
        <w:pStyle w:val="ListParagraph"/>
        <w:numPr>
          <w:ilvl w:val="0"/>
          <w:numId w:val="9"/>
        </w:numPr>
        <w:suppressAutoHyphens w:val="0"/>
        <w:autoSpaceDN/>
        <w:spacing w:after="255" w:line="240" w:lineRule="auto"/>
        <w:jc w:val="both"/>
        <w:textAlignment w:val="auto"/>
        <w:rPr>
          <w:rFonts w:ascii="Arial" w:eastAsia="Times New Roman" w:hAnsi="Arial" w:cs="Arial"/>
          <w:sz w:val="22"/>
          <w:szCs w:val="22"/>
          <w:lang w:eastAsia="en-GB"/>
        </w:rPr>
      </w:pPr>
      <w:r w:rsidRPr="00D12DB6">
        <w:rPr>
          <w:rFonts w:ascii="Arial" w:eastAsia="Times New Roman" w:hAnsi="Arial" w:cs="Arial"/>
          <w:sz w:val="22"/>
          <w:szCs w:val="22"/>
          <w:lang w:eastAsia="en-GB"/>
        </w:rPr>
        <w:t>S</w:t>
      </w:r>
      <w:r w:rsidR="00DF526C" w:rsidRPr="00D12DB6">
        <w:rPr>
          <w:rFonts w:ascii="Arial" w:eastAsia="Times New Roman" w:hAnsi="Arial" w:cs="Arial"/>
          <w:sz w:val="22"/>
          <w:szCs w:val="22"/>
          <w:lang w:eastAsia="en-GB"/>
        </w:rPr>
        <w:t>ymbols</w:t>
      </w:r>
      <w:r w:rsidRPr="00D12DB6">
        <w:rPr>
          <w:rFonts w:ascii="Arial" w:eastAsia="Times New Roman" w:hAnsi="Arial" w:cs="Arial"/>
          <w:sz w:val="22"/>
          <w:szCs w:val="22"/>
          <w:lang w:eastAsia="en-GB"/>
        </w:rPr>
        <w:t xml:space="preserve">: dress code, formal or informal and company logo. </w:t>
      </w:r>
    </w:p>
    <w:p w14:paraId="61E8557B" w14:textId="0363CF6D" w:rsidR="00E87F9F" w:rsidRPr="00D12DB6" w:rsidRDefault="003C34F2" w:rsidP="00E87F9F">
      <w:pPr>
        <w:suppressAutoHyphens w:val="0"/>
        <w:autoSpaceDN/>
        <w:spacing w:after="255" w:line="240" w:lineRule="auto"/>
        <w:jc w:val="both"/>
        <w:textAlignment w:val="auto"/>
        <w:rPr>
          <w:rFonts w:ascii="Arial" w:eastAsia="Times New Roman" w:hAnsi="Arial" w:cs="Arial"/>
          <w:sz w:val="22"/>
          <w:szCs w:val="22"/>
          <w:lang w:eastAsia="en-GB"/>
        </w:rPr>
      </w:pPr>
      <w:r w:rsidRPr="00D12DB6">
        <w:rPr>
          <w:rFonts w:ascii="Arial" w:hAnsi="Arial" w:cs="Arial"/>
          <w:sz w:val="22"/>
          <w:szCs w:val="22"/>
          <w:shd w:val="clear" w:color="auto" w:fill="FFFFFF"/>
        </w:rPr>
        <w:t>Scholes and Johnson</w:t>
      </w:r>
      <w:r w:rsidR="00B10865">
        <w:rPr>
          <w:rFonts w:ascii="Arial" w:hAnsi="Arial" w:cs="Arial"/>
          <w:sz w:val="22"/>
          <w:szCs w:val="22"/>
          <w:shd w:val="clear" w:color="auto" w:fill="FFFFFF"/>
        </w:rPr>
        <w:t xml:space="preserve"> (</w:t>
      </w:r>
      <w:r w:rsidRPr="00D12DB6">
        <w:rPr>
          <w:rFonts w:ascii="Arial" w:hAnsi="Arial" w:cs="Arial"/>
          <w:sz w:val="22"/>
          <w:szCs w:val="22"/>
          <w:shd w:val="clear" w:color="auto" w:fill="FFFFFF"/>
        </w:rPr>
        <w:t>2001, p. 306)</w:t>
      </w:r>
      <w:r w:rsidR="004A72E0" w:rsidRPr="00D12DB6">
        <w:rPr>
          <w:rFonts w:ascii="Arial" w:eastAsia="Times New Roman" w:hAnsi="Arial" w:cs="Arial"/>
          <w:sz w:val="22"/>
          <w:szCs w:val="22"/>
          <w:lang w:eastAsia="en-GB"/>
        </w:rPr>
        <w:t xml:space="preserve"> </w:t>
      </w:r>
    </w:p>
    <w:p w14:paraId="56E5F208" w14:textId="6C489274" w:rsidR="002B183D" w:rsidRPr="00D12DB6" w:rsidRDefault="002B183D" w:rsidP="00E87F9F">
      <w:pPr>
        <w:suppressAutoHyphens w:val="0"/>
        <w:autoSpaceDN/>
        <w:spacing w:after="255" w:line="240" w:lineRule="auto"/>
        <w:jc w:val="both"/>
        <w:textAlignment w:val="auto"/>
        <w:rPr>
          <w:rFonts w:ascii="Arial" w:eastAsia="Times New Roman" w:hAnsi="Arial" w:cs="Arial"/>
          <w:sz w:val="22"/>
          <w:szCs w:val="22"/>
          <w:lang w:eastAsia="en-GB"/>
        </w:rPr>
      </w:pPr>
      <w:r w:rsidRPr="00D12DB6">
        <w:rPr>
          <w:rFonts w:ascii="Arial" w:eastAsia="Times New Roman" w:hAnsi="Arial" w:cs="Arial"/>
          <w:sz w:val="22"/>
          <w:szCs w:val="22"/>
          <w:lang w:eastAsia="en-GB"/>
        </w:rPr>
        <w:t xml:space="preserve">Having </w:t>
      </w:r>
      <w:r w:rsidR="00594BF6" w:rsidRPr="00D12DB6">
        <w:rPr>
          <w:rFonts w:ascii="Arial" w:eastAsia="Times New Roman" w:hAnsi="Arial" w:cs="Arial"/>
          <w:sz w:val="22"/>
          <w:szCs w:val="22"/>
          <w:lang w:eastAsia="en-GB"/>
        </w:rPr>
        <w:t xml:space="preserve">a </w:t>
      </w:r>
      <w:r w:rsidRPr="00D12DB6">
        <w:rPr>
          <w:rFonts w:ascii="Arial" w:eastAsia="Times New Roman" w:hAnsi="Arial" w:cs="Arial"/>
          <w:sz w:val="22"/>
          <w:szCs w:val="22"/>
          <w:lang w:eastAsia="en-GB"/>
        </w:rPr>
        <w:t xml:space="preserve">Bangladeshi </w:t>
      </w:r>
      <w:r w:rsidR="00F831CB" w:rsidRPr="00D12DB6">
        <w:rPr>
          <w:rFonts w:ascii="Arial" w:eastAsia="Times New Roman" w:hAnsi="Arial" w:cs="Arial"/>
          <w:sz w:val="22"/>
          <w:szCs w:val="22"/>
          <w:lang w:eastAsia="en-GB"/>
        </w:rPr>
        <w:t>oriented background</w:t>
      </w:r>
      <w:r w:rsidRPr="00D12DB6">
        <w:rPr>
          <w:rFonts w:ascii="Arial" w:eastAsia="Times New Roman" w:hAnsi="Arial" w:cs="Arial"/>
          <w:sz w:val="22"/>
          <w:szCs w:val="22"/>
          <w:lang w:eastAsia="en-GB"/>
        </w:rPr>
        <w:t xml:space="preserve"> both </w:t>
      </w:r>
      <w:r w:rsidR="005A093C" w:rsidRPr="00D12DB6">
        <w:rPr>
          <w:rFonts w:ascii="Arial" w:eastAsia="Times New Roman" w:hAnsi="Arial" w:cs="Arial"/>
          <w:sz w:val="22"/>
          <w:szCs w:val="22"/>
          <w:lang w:eastAsia="en-GB"/>
        </w:rPr>
        <w:t>organisations</w:t>
      </w:r>
      <w:r w:rsidRPr="00D12DB6">
        <w:rPr>
          <w:rFonts w:ascii="Arial" w:eastAsia="Times New Roman" w:hAnsi="Arial" w:cs="Arial"/>
          <w:sz w:val="22"/>
          <w:szCs w:val="22"/>
          <w:lang w:eastAsia="en-GB"/>
        </w:rPr>
        <w:t xml:space="preserve"> attract employees from that region because it has similarit</w:t>
      </w:r>
      <w:r w:rsidR="00594BF6" w:rsidRPr="00D12DB6">
        <w:rPr>
          <w:rFonts w:ascii="Arial" w:eastAsia="Times New Roman" w:hAnsi="Arial" w:cs="Arial"/>
          <w:sz w:val="22"/>
          <w:szCs w:val="22"/>
          <w:lang w:eastAsia="en-GB"/>
        </w:rPr>
        <w:t>ies</w:t>
      </w:r>
      <w:r w:rsidRPr="00D12DB6">
        <w:rPr>
          <w:rFonts w:ascii="Arial" w:eastAsia="Times New Roman" w:hAnsi="Arial" w:cs="Arial"/>
          <w:sz w:val="22"/>
          <w:szCs w:val="22"/>
          <w:lang w:eastAsia="en-GB"/>
        </w:rPr>
        <w:t xml:space="preserve"> with their </w:t>
      </w:r>
      <w:r w:rsidR="00455DE5" w:rsidRPr="00D12DB6">
        <w:rPr>
          <w:rFonts w:ascii="Arial" w:eastAsia="Times New Roman" w:hAnsi="Arial" w:cs="Arial"/>
          <w:sz w:val="22"/>
          <w:szCs w:val="22"/>
          <w:lang w:eastAsia="en-GB"/>
        </w:rPr>
        <w:t>personality,</w:t>
      </w:r>
      <w:r w:rsidRPr="00D12DB6">
        <w:rPr>
          <w:rFonts w:ascii="Arial" w:eastAsia="Times New Roman" w:hAnsi="Arial" w:cs="Arial"/>
          <w:sz w:val="22"/>
          <w:szCs w:val="22"/>
          <w:lang w:eastAsia="en-GB"/>
        </w:rPr>
        <w:t xml:space="preserve"> they’re for it attract Bangladeshi people to work </w:t>
      </w:r>
      <w:r w:rsidR="00F831CB" w:rsidRPr="00D12DB6">
        <w:rPr>
          <w:rFonts w:ascii="Arial" w:eastAsia="Times New Roman" w:hAnsi="Arial" w:cs="Arial"/>
          <w:sz w:val="22"/>
          <w:szCs w:val="22"/>
          <w:lang w:eastAsia="en-GB"/>
        </w:rPr>
        <w:t>within their organi</w:t>
      </w:r>
      <w:r w:rsidR="00BC2DD2">
        <w:rPr>
          <w:rFonts w:ascii="Arial" w:eastAsia="Times New Roman" w:hAnsi="Arial" w:cs="Arial"/>
          <w:sz w:val="22"/>
          <w:szCs w:val="22"/>
          <w:lang w:eastAsia="en-GB"/>
        </w:rPr>
        <w:t>s</w:t>
      </w:r>
      <w:r w:rsidR="00F831CB" w:rsidRPr="00D12DB6">
        <w:rPr>
          <w:rFonts w:ascii="Arial" w:eastAsia="Times New Roman" w:hAnsi="Arial" w:cs="Arial"/>
          <w:sz w:val="22"/>
          <w:szCs w:val="22"/>
          <w:lang w:eastAsia="en-GB"/>
        </w:rPr>
        <w:t>ation</w:t>
      </w:r>
      <w:r w:rsidRPr="00D12DB6">
        <w:rPr>
          <w:rFonts w:ascii="Arial" w:eastAsia="Times New Roman" w:hAnsi="Arial" w:cs="Arial"/>
          <w:sz w:val="22"/>
          <w:szCs w:val="22"/>
          <w:lang w:eastAsia="en-GB"/>
        </w:rPr>
        <w:t xml:space="preserve"> (</w:t>
      </w:r>
      <w:r w:rsidRPr="00D12DB6">
        <w:rPr>
          <w:rFonts w:ascii="Arial" w:hAnsi="Arial" w:cs="Arial"/>
          <w:sz w:val="22"/>
          <w:szCs w:val="22"/>
          <w:shd w:val="clear" w:color="auto" w:fill="FFFFFF"/>
        </w:rPr>
        <w:t xml:space="preserve">Judge &amp;Cable, 1997). </w:t>
      </w:r>
      <w:r w:rsidR="00F831CB" w:rsidRPr="00D12DB6">
        <w:rPr>
          <w:rFonts w:ascii="Arial" w:hAnsi="Arial" w:cs="Arial"/>
          <w:sz w:val="22"/>
          <w:szCs w:val="22"/>
          <w:shd w:val="clear" w:color="auto" w:fill="FFFFFF"/>
        </w:rPr>
        <w:t xml:space="preserve">Bangladeshi owner </w:t>
      </w:r>
      <w:r w:rsidR="009435D9" w:rsidRPr="00D12DB6">
        <w:rPr>
          <w:rFonts w:ascii="Arial" w:hAnsi="Arial" w:cs="Arial"/>
          <w:sz w:val="22"/>
          <w:szCs w:val="22"/>
          <w:shd w:val="clear" w:color="auto" w:fill="FFFFFF"/>
        </w:rPr>
        <w:t>does</w:t>
      </w:r>
      <w:r w:rsidR="00F831CB" w:rsidRPr="00D12DB6">
        <w:rPr>
          <w:rFonts w:ascii="Arial" w:hAnsi="Arial" w:cs="Arial"/>
          <w:sz w:val="22"/>
          <w:szCs w:val="22"/>
          <w:shd w:val="clear" w:color="auto" w:fill="FFFFFF"/>
        </w:rPr>
        <w:t xml:space="preserve"> not encourage to employ </w:t>
      </w:r>
      <w:r w:rsidR="00594BF6" w:rsidRPr="00D12DB6">
        <w:rPr>
          <w:rFonts w:ascii="Arial" w:hAnsi="Arial" w:cs="Arial"/>
          <w:sz w:val="22"/>
          <w:szCs w:val="22"/>
          <w:shd w:val="clear" w:color="auto" w:fill="FFFFFF"/>
        </w:rPr>
        <w:t xml:space="preserve">a </w:t>
      </w:r>
      <w:r w:rsidR="00F831CB" w:rsidRPr="00D12DB6">
        <w:rPr>
          <w:rFonts w:ascii="Arial" w:hAnsi="Arial" w:cs="Arial"/>
          <w:sz w:val="22"/>
          <w:szCs w:val="22"/>
          <w:shd w:val="clear" w:color="auto" w:fill="FFFFFF"/>
        </w:rPr>
        <w:t xml:space="preserve">female chef and front house staff. Cinnamon spice </w:t>
      </w:r>
      <w:r w:rsidR="009435D9" w:rsidRPr="00D12DB6">
        <w:rPr>
          <w:rFonts w:ascii="Arial" w:hAnsi="Arial" w:cs="Arial"/>
          <w:sz w:val="22"/>
          <w:szCs w:val="22"/>
          <w:shd w:val="clear" w:color="auto" w:fill="FFFFFF"/>
        </w:rPr>
        <w:t>does</w:t>
      </w:r>
      <w:r w:rsidR="00F831CB" w:rsidRPr="00D12DB6">
        <w:rPr>
          <w:rFonts w:ascii="Arial" w:hAnsi="Arial" w:cs="Arial"/>
          <w:sz w:val="22"/>
          <w:szCs w:val="22"/>
          <w:shd w:val="clear" w:color="auto" w:fill="FFFFFF"/>
        </w:rPr>
        <w:t xml:space="preserve"> employ female staff for </w:t>
      </w:r>
      <w:r w:rsidR="00594BF6" w:rsidRPr="00D12DB6">
        <w:rPr>
          <w:rFonts w:ascii="Arial" w:hAnsi="Arial" w:cs="Arial"/>
          <w:sz w:val="22"/>
          <w:szCs w:val="22"/>
          <w:shd w:val="clear" w:color="auto" w:fill="FFFFFF"/>
        </w:rPr>
        <w:t xml:space="preserve">the </w:t>
      </w:r>
      <w:r w:rsidR="00F831CB" w:rsidRPr="00D12DB6">
        <w:rPr>
          <w:rFonts w:ascii="Arial" w:hAnsi="Arial" w:cs="Arial"/>
          <w:sz w:val="22"/>
          <w:szCs w:val="22"/>
          <w:shd w:val="clear" w:color="auto" w:fill="FFFFFF"/>
        </w:rPr>
        <w:t xml:space="preserve">kitchen as well as </w:t>
      </w:r>
      <w:r w:rsidR="00594BF6" w:rsidRPr="00D12DB6">
        <w:rPr>
          <w:rFonts w:ascii="Arial" w:hAnsi="Arial" w:cs="Arial"/>
          <w:sz w:val="22"/>
          <w:szCs w:val="22"/>
          <w:shd w:val="clear" w:color="auto" w:fill="FFFFFF"/>
        </w:rPr>
        <w:t xml:space="preserve">the </w:t>
      </w:r>
      <w:r w:rsidR="00F831CB" w:rsidRPr="00D12DB6">
        <w:rPr>
          <w:rFonts w:ascii="Arial" w:hAnsi="Arial" w:cs="Arial"/>
          <w:sz w:val="22"/>
          <w:szCs w:val="22"/>
          <w:shd w:val="clear" w:color="auto" w:fill="FFFFFF"/>
        </w:rPr>
        <w:t xml:space="preserve">front house. Paying employees wage on time, make the culture strong and </w:t>
      </w:r>
      <w:r w:rsidR="009435D9" w:rsidRPr="00D12DB6">
        <w:rPr>
          <w:rFonts w:ascii="Arial" w:hAnsi="Arial" w:cs="Arial"/>
          <w:sz w:val="22"/>
          <w:szCs w:val="22"/>
          <w:shd w:val="clear" w:color="auto" w:fill="FFFFFF"/>
        </w:rPr>
        <w:t>employees’</w:t>
      </w:r>
      <w:r w:rsidR="00F831CB" w:rsidRPr="00D12DB6">
        <w:rPr>
          <w:rFonts w:ascii="Arial" w:hAnsi="Arial" w:cs="Arial"/>
          <w:sz w:val="22"/>
          <w:szCs w:val="22"/>
          <w:shd w:val="clear" w:color="auto" w:fill="FFFFFF"/>
        </w:rPr>
        <w:t xml:space="preserve"> efficiency because employees don’t have to w</w:t>
      </w:r>
      <w:r w:rsidR="00594BF6" w:rsidRPr="00D12DB6">
        <w:rPr>
          <w:rFonts w:ascii="Arial" w:hAnsi="Arial" w:cs="Arial"/>
          <w:sz w:val="22"/>
          <w:szCs w:val="22"/>
          <w:shd w:val="clear" w:color="auto" w:fill="FFFFFF"/>
        </w:rPr>
        <w:t>o</w:t>
      </w:r>
      <w:r w:rsidR="00F831CB" w:rsidRPr="00D12DB6">
        <w:rPr>
          <w:rFonts w:ascii="Arial" w:hAnsi="Arial" w:cs="Arial"/>
          <w:sz w:val="22"/>
          <w:szCs w:val="22"/>
          <w:shd w:val="clear" w:color="auto" w:fill="FFFFFF"/>
        </w:rPr>
        <w:t xml:space="preserve">rry about their wage so that they can concentrate on work. </w:t>
      </w:r>
      <w:r w:rsidR="009435D9" w:rsidRPr="00D12DB6">
        <w:rPr>
          <w:rFonts w:ascii="Arial" w:hAnsi="Arial" w:cs="Arial"/>
          <w:sz w:val="22"/>
          <w:szCs w:val="22"/>
          <w:shd w:val="clear" w:color="auto" w:fill="FFFFFF"/>
        </w:rPr>
        <w:t xml:space="preserve"> Cinnamon spice has </w:t>
      </w:r>
      <w:r w:rsidR="00594BF6" w:rsidRPr="00D12DB6">
        <w:rPr>
          <w:rFonts w:ascii="Arial" w:hAnsi="Arial" w:cs="Arial"/>
          <w:sz w:val="22"/>
          <w:szCs w:val="22"/>
          <w:shd w:val="clear" w:color="auto" w:fill="FFFFFF"/>
        </w:rPr>
        <w:t xml:space="preserve">a </w:t>
      </w:r>
      <w:r w:rsidR="009435D9" w:rsidRPr="00D12DB6">
        <w:rPr>
          <w:rFonts w:ascii="Arial" w:hAnsi="Arial" w:cs="Arial"/>
          <w:sz w:val="22"/>
          <w:szCs w:val="22"/>
          <w:shd w:val="clear" w:color="auto" w:fill="FFFFFF"/>
        </w:rPr>
        <w:t xml:space="preserve">rich story, </w:t>
      </w:r>
      <w:r w:rsidR="00594BF6" w:rsidRPr="00D12DB6">
        <w:rPr>
          <w:rFonts w:ascii="Arial" w:hAnsi="Arial" w:cs="Arial"/>
          <w:sz w:val="22"/>
          <w:szCs w:val="22"/>
          <w:shd w:val="clear" w:color="auto" w:fill="FFFFFF"/>
        </w:rPr>
        <w:t xml:space="preserve">the </w:t>
      </w:r>
      <w:r w:rsidR="009435D9" w:rsidRPr="00D12DB6">
        <w:rPr>
          <w:rFonts w:ascii="Arial" w:hAnsi="Arial" w:cs="Arial"/>
          <w:sz w:val="22"/>
          <w:szCs w:val="22"/>
          <w:shd w:val="clear" w:color="auto" w:fill="FFFFFF"/>
        </w:rPr>
        <w:t xml:space="preserve">owner had </w:t>
      </w:r>
      <w:r w:rsidR="00594BF6" w:rsidRPr="00D12DB6">
        <w:rPr>
          <w:rFonts w:ascii="Arial" w:hAnsi="Arial" w:cs="Arial"/>
          <w:sz w:val="22"/>
          <w:szCs w:val="22"/>
          <w:shd w:val="clear" w:color="auto" w:fill="FFFFFF"/>
        </w:rPr>
        <w:t xml:space="preserve">a </w:t>
      </w:r>
      <w:r w:rsidR="009435D9" w:rsidRPr="00D12DB6">
        <w:rPr>
          <w:rFonts w:ascii="Arial" w:hAnsi="Arial" w:cs="Arial"/>
          <w:sz w:val="22"/>
          <w:szCs w:val="22"/>
          <w:shd w:val="clear" w:color="auto" w:fill="FFFFFF"/>
        </w:rPr>
        <w:t xml:space="preserve">restaurant in </w:t>
      </w:r>
      <w:r w:rsidR="00594BF6" w:rsidRPr="00D12DB6">
        <w:rPr>
          <w:rFonts w:ascii="Arial" w:hAnsi="Arial" w:cs="Arial"/>
          <w:sz w:val="22"/>
          <w:szCs w:val="22"/>
          <w:shd w:val="clear" w:color="auto" w:fill="FFFFFF"/>
        </w:rPr>
        <w:t xml:space="preserve">the </w:t>
      </w:r>
      <w:r w:rsidR="009435D9" w:rsidRPr="00D12DB6">
        <w:rPr>
          <w:rFonts w:ascii="Arial" w:hAnsi="Arial" w:cs="Arial"/>
          <w:sz w:val="22"/>
          <w:szCs w:val="22"/>
          <w:shd w:val="clear" w:color="auto" w:fill="FFFFFF"/>
        </w:rPr>
        <w:t xml:space="preserve">same </w:t>
      </w:r>
      <w:r w:rsidR="00C808DC" w:rsidRPr="00D12DB6">
        <w:rPr>
          <w:rFonts w:ascii="Arial" w:hAnsi="Arial" w:cs="Arial"/>
          <w:sz w:val="22"/>
          <w:szCs w:val="22"/>
          <w:shd w:val="clear" w:color="auto" w:fill="FFFFFF"/>
        </w:rPr>
        <w:t>town,</w:t>
      </w:r>
      <w:r w:rsidR="009435D9" w:rsidRPr="00D12DB6">
        <w:rPr>
          <w:rFonts w:ascii="Arial" w:hAnsi="Arial" w:cs="Arial"/>
          <w:sz w:val="22"/>
          <w:szCs w:val="22"/>
          <w:shd w:val="clear" w:color="auto" w:fill="FFFFFF"/>
        </w:rPr>
        <w:t xml:space="preserve"> and he had </w:t>
      </w:r>
      <w:r w:rsidR="00594BF6" w:rsidRPr="00D12DB6">
        <w:rPr>
          <w:rFonts w:ascii="Arial" w:hAnsi="Arial" w:cs="Arial"/>
          <w:sz w:val="22"/>
          <w:szCs w:val="22"/>
          <w:shd w:val="clear" w:color="auto" w:fill="FFFFFF"/>
        </w:rPr>
        <w:t xml:space="preserve">a </w:t>
      </w:r>
      <w:r w:rsidR="009435D9" w:rsidRPr="00D12DB6">
        <w:rPr>
          <w:rFonts w:ascii="Arial" w:hAnsi="Arial" w:cs="Arial"/>
          <w:sz w:val="22"/>
          <w:szCs w:val="22"/>
          <w:shd w:val="clear" w:color="auto" w:fill="FFFFFF"/>
        </w:rPr>
        <w:t xml:space="preserve">problem with his partners and that why he bought </w:t>
      </w:r>
      <w:r w:rsidR="00594BF6" w:rsidRPr="00D12DB6">
        <w:rPr>
          <w:rFonts w:ascii="Arial" w:hAnsi="Arial" w:cs="Arial"/>
          <w:sz w:val="22"/>
          <w:szCs w:val="22"/>
          <w:shd w:val="clear" w:color="auto" w:fill="FFFFFF"/>
        </w:rPr>
        <w:t xml:space="preserve">a </w:t>
      </w:r>
      <w:r w:rsidR="009435D9" w:rsidRPr="00D12DB6">
        <w:rPr>
          <w:rFonts w:ascii="Arial" w:hAnsi="Arial" w:cs="Arial"/>
          <w:sz w:val="22"/>
          <w:szCs w:val="22"/>
          <w:shd w:val="clear" w:color="auto" w:fill="FFFFFF"/>
        </w:rPr>
        <w:t>restaurant 4 to 5</w:t>
      </w:r>
      <w:r w:rsidR="00D136F7">
        <w:rPr>
          <w:rFonts w:ascii="Arial" w:hAnsi="Arial" w:cs="Arial"/>
          <w:sz w:val="22"/>
          <w:szCs w:val="22"/>
          <w:shd w:val="clear" w:color="auto" w:fill="FFFFFF"/>
        </w:rPr>
        <w:t xml:space="preserve"> miles</w:t>
      </w:r>
      <w:r w:rsidR="009435D9" w:rsidRPr="00D12DB6">
        <w:rPr>
          <w:rFonts w:ascii="Arial" w:hAnsi="Arial" w:cs="Arial"/>
          <w:sz w:val="22"/>
          <w:szCs w:val="22"/>
          <w:shd w:val="clear" w:color="auto" w:fill="FFFFFF"/>
        </w:rPr>
        <w:t xml:space="preserve"> away. Bangla pride</w:t>
      </w:r>
      <w:r w:rsidR="00594BF6" w:rsidRPr="00D12DB6">
        <w:rPr>
          <w:rFonts w:ascii="Arial" w:hAnsi="Arial" w:cs="Arial"/>
          <w:sz w:val="22"/>
          <w:szCs w:val="22"/>
          <w:shd w:val="clear" w:color="auto" w:fill="FFFFFF"/>
        </w:rPr>
        <w:t>,</w:t>
      </w:r>
      <w:r w:rsidR="009435D9" w:rsidRPr="00D12DB6">
        <w:rPr>
          <w:rFonts w:ascii="Arial" w:hAnsi="Arial" w:cs="Arial"/>
          <w:sz w:val="22"/>
          <w:szCs w:val="22"/>
          <w:shd w:val="clear" w:color="auto" w:fill="FFFFFF"/>
        </w:rPr>
        <w:t xml:space="preserve"> on the other hand, he bought the restaurant in </w:t>
      </w:r>
      <w:r w:rsidR="009435D9" w:rsidRPr="00713F6D">
        <w:rPr>
          <w:rFonts w:ascii="Arial" w:hAnsi="Arial" w:cs="Arial"/>
          <w:sz w:val="22"/>
          <w:szCs w:val="22"/>
          <w:shd w:val="clear" w:color="auto" w:fill="FFFFFF"/>
        </w:rPr>
        <w:t>Telford but live in Birmingham. Bangla Pride has Theory X on their management style</w:t>
      </w:r>
      <w:r w:rsidR="00D136F7" w:rsidRPr="00713F6D">
        <w:rPr>
          <w:rFonts w:ascii="Arial" w:hAnsi="Arial" w:cs="Arial"/>
          <w:sz w:val="22"/>
          <w:szCs w:val="22"/>
          <w:shd w:val="clear" w:color="auto" w:fill="FFFFFF"/>
        </w:rPr>
        <w:t>, theory X is,</w:t>
      </w:r>
      <w:r w:rsidR="00D136F7">
        <w:rPr>
          <w:rFonts w:ascii="Arial" w:hAnsi="Arial" w:cs="Arial"/>
          <w:sz w:val="22"/>
          <w:szCs w:val="22"/>
          <w:shd w:val="clear" w:color="auto" w:fill="FFFFFF"/>
        </w:rPr>
        <w:t xml:space="preserve"> </w:t>
      </w:r>
      <w:r w:rsidR="007034A1">
        <w:rPr>
          <w:rFonts w:ascii="Arial" w:hAnsi="Arial" w:cs="Arial"/>
          <w:sz w:val="22"/>
          <w:szCs w:val="22"/>
          <w:shd w:val="clear" w:color="auto" w:fill="FFFFFF"/>
        </w:rPr>
        <w:t xml:space="preserve">high supervision theory, where employees are kept in high supervision </w:t>
      </w:r>
      <w:r w:rsidR="00713F6D">
        <w:rPr>
          <w:rFonts w:ascii="Arial" w:hAnsi="Arial" w:cs="Arial"/>
          <w:sz w:val="22"/>
          <w:szCs w:val="22"/>
          <w:shd w:val="clear" w:color="auto" w:fill="FFFFFF"/>
        </w:rPr>
        <w:t>and really centralisation (</w:t>
      </w:r>
      <w:r w:rsidR="00713F6D" w:rsidRPr="00D12DB6">
        <w:rPr>
          <w:rFonts w:ascii="Arial" w:hAnsi="Arial" w:cs="Arial"/>
          <w:sz w:val="22"/>
          <w:szCs w:val="22"/>
          <w:shd w:val="clear" w:color="auto" w:fill="FFFFFF"/>
        </w:rPr>
        <w:t>McGregor, 1960</w:t>
      </w:r>
      <w:r w:rsidR="00713F6D">
        <w:rPr>
          <w:rFonts w:ascii="Arial" w:hAnsi="Arial" w:cs="Arial"/>
          <w:sz w:val="22"/>
          <w:szCs w:val="22"/>
          <w:shd w:val="clear" w:color="auto" w:fill="FFFFFF"/>
        </w:rPr>
        <w:t>)</w:t>
      </w:r>
      <w:r w:rsidR="00713F6D">
        <w:rPr>
          <w:rFonts w:ascii="Georgia" w:hAnsi="Georgia"/>
          <w:color w:val="222222"/>
          <w:sz w:val="27"/>
          <w:szCs w:val="27"/>
          <w:shd w:val="clear" w:color="auto" w:fill="F3F3F3"/>
        </w:rPr>
        <w:t>.</w:t>
      </w:r>
    </w:p>
    <w:p w14:paraId="077BC9F3" w14:textId="06C51D7D" w:rsidR="002D71B5" w:rsidRPr="00D12DB6" w:rsidRDefault="002B1DDA" w:rsidP="00DF7F9E">
      <w:pPr>
        <w:pStyle w:val="Heading1"/>
        <w:rPr>
          <w:rFonts w:ascii="Arial" w:hAnsi="Arial" w:cs="Arial"/>
          <w:color w:val="auto"/>
          <w:sz w:val="22"/>
          <w:szCs w:val="22"/>
        </w:rPr>
      </w:pPr>
      <w:bookmarkStart w:id="26" w:name="_Toc24024667"/>
      <w:r w:rsidRPr="00D12DB6">
        <w:rPr>
          <w:rFonts w:ascii="Arial" w:hAnsi="Arial" w:cs="Arial"/>
          <w:color w:val="auto"/>
          <w:sz w:val="22"/>
          <w:szCs w:val="22"/>
        </w:rPr>
        <w:t>Recommendations</w:t>
      </w:r>
      <w:bookmarkEnd w:id="26"/>
    </w:p>
    <w:p w14:paraId="56ABEC15" w14:textId="10743618" w:rsidR="00BA3C33" w:rsidRDefault="003E1A04" w:rsidP="00BA3C33">
      <w:pPr>
        <w:jc w:val="both"/>
        <w:rPr>
          <w:rFonts w:ascii="Arial" w:eastAsia="Times New Roman" w:hAnsi="Arial" w:cs="Arial"/>
          <w:sz w:val="22"/>
          <w:szCs w:val="22"/>
          <w:lang w:eastAsia="en-GB"/>
        </w:rPr>
      </w:pPr>
      <w:r w:rsidRPr="00D12DB6">
        <w:rPr>
          <w:rFonts w:ascii="Arial" w:hAnsi="Arial" w:cs="Arial"/>
          <w:sz w:val="22"/>
          <w:szCs w:val="22"/>
          <w:lang w:bidi="bn-IN"/>
        </w:rPr>
        <w:t>If Cinnamon Spice develop</w:t>
      </w:r>
      <w:r w:rsidR="00594BF6" w:rsidRPr="00D12DB6">
        <w:rPr>
          <w:rFonts w:ascii="Arial" w:hAnsi="Arial" w:cs="Arial"/>
          <w:sz w:val="22"/>
          <w:szCs w:val="22"/>
          <w:lang w:bidi="bn-IN"/>
        </w:rPr>
        <w:t>s</w:t>
      </w:r>
      <w:r w:rsidRPr="00D12DB6">
        <w:rPr>
          <w:rFonts w:ascii="Arial" w:hAnsi="Arial" w:cs="Arial"/>
          <w:sz w:val="22"/>
          <w:szCs w:val="22"/>
          <w:lang w:bidi="bn-IN"/>
        </w:rPr>
        <w:t xml:space="preserve"> a culture where employees share their ideas at ease and without any fear, </w:t>
      </w:r>
      <w:r w:rsidR="00594BF6" w:rsidRPr="00D12DB6">
        <w:rPr>
          <w:rFonts w:ascii="Arial" w:hAnsi="Arial" w:cs="Arial"/>
          <w:sz w:val="22"/>
          <w:szCs w:val="22"/>
          <w:lang w:bidi="bn-IN"/>
        </w:rPr>
        <w:t xml:space="preserve">an </w:t>
      </w:r>
      <w:r w:rsidRPr="00D12DB6">
        <w:rPr>
          <w:rFonts w:ascii="Arial" w:hAnsi="Arial" w:cs="Arial"/>
          <w:sz w:val="22"/>
          <w:szCs w:val="22"/>
          <w:lang w:bidi="bn-IN"/>
        </w:rPr>
        <w:t xml:space="preserve">organisation can implement their strategies </w:t>
      </w:r>
      <w:r w:rsidR="009435D9" w:rsidRPr="00D12DB6">
        <w:rPr>
          <w:rFonts w:ascii="Arial" w:hAnsi="Arial" w:cs="Arial"/>
          <w:sz w:val="22"/>
          <w:szCs w:val="22"/>
          <w:lang w:bidi="bn-IN"/>
        </w:rPr>
        <w:t>easily</w:t>
      </w:r>
      <w:r w:rsidRPr="00D12DB6">
        <w:rPr>
          <w:rFonts w:ascii="Arial" w:hAnsi="Arial" w:cs="Arial"/>
          <w:sz w:val="22"/>
          <w:szCs w:val="22"/>
          <w:lang w:bidi="bn-IN"/>
        </w:rPr>
        <w:t xml:space="preserve"> and </w:t>
      </w:r>
      <w:r w:rsidR="00594BF6" w:rsidRPr="00D12DB6">
        <w:rPr>
          <w:rFonts w:ascii="Arial" w:hAnsi="Arial" w:cs="Arial"/>
          <w:sz w:val="22"/>
          <w:szCs w:val="22"/>
          <w:lang w:bidi="bn-IN"/>
        </w:rPr>
        <w:t xml:space="preserve">the </w:t>
      </w:r>
      <w:r w:rsidRPr="00D12DB6">
        <w:rPr>
          <w:rFonts w:ascii="Arial" w:hAnsi="Arial" w:cs="Arial"/>
          <w:sz w:val="22"/>
          <w:szCs w:val="22"/>
          <w:lang w:bidi="bn-IN"/>
        </w:rPr>
        <w:t xml:space="preserve">process will become </w:t>
      </w:r>
      <w:r w:rsidR="00EC0D1B" w:rsidRPr="00D12DB6">
        <w:rPr>
          <w:rFonts w:ascii="Arial" w:hAnsi="Arial" w:cs="Arial"/>
          <w:sz w:val="22"/>
          <w:szCs w:val="22"/>
          <w:lang w:bidi="bn-IN"/>
        </w:rPr>
        <w:t xml:space="preserve">a </w:t>
      </w:r>
      <w:r w:rsidRPr="00D12DB6">
        <w:rPr>
          <w:rFonts w:ascii="Arial" w:hAnsi="Arial" w:cs="Arial"/>
          <w:sz w:val="22"/>
          <w:szCs w:val="22"/>
          <w:lang w:bidi="bn-IN"/>
        </w:rPr>
        <w:t xml:space="preserve">  </w:t>
      </w:r>
      <w:r w:rsidR="00EC0D1B" w:rsidRPr="00D12DB6">
        <w:rPr>
          <w:rFonts w:ascii="Arial" w:hAnsi="Arial" w:cs="Arial"/>
          <w:sz w:val="22"/>
          <w:szCs w:val="22"/>
          <w:lang w:bidi="bn-IN"/>
        </w:rPr>
        <w:t xml:space="preserve">mindset rather </w:t>
      </w:r>
      <w:r w:rsidR="009435D9" w:rsidRPr="00D12DB6">
        <w:rPr>
          <w:rFonts w:ascii="Arial" w:hAnsi="Arial" w:cs="Arial"/>
          <w:sz w:val="22"/>
          <w:szCs w:val="22"/>
          <w:lang w:bidi="bn-IN"/>
        </w:rPr>
        <w:t>than</w:t>
      </w:r>
      <w:r w:rsidR="00EC0D1B" w:rsidRPr="00D12DB6">
        <w:rPr>
          <w:rFonts w:ascii="Arial" w:hAnsi="Arial" w:cs="Arial"/>
          <w:sz w:val="22"/>
          <w:szCs w:val="22"/>
          <w:lang w:bidi="bn-IN"/>
        </w:rPr>
        <w:t xml:space="preserve"> complicated (</w:t>
      </w:r>
      <w:r w:rsidRPr="00D12DB6">
        <w:rPr>
          <w:rFonts w:ascii="Arial" w:hAnsi="Arial" w:cs="Arial"/>
          <w:sz w:val="22"/>
          <w:szCs w:val="22"/>
          <w:shd w:val="clear" w:color="auto" w:fill="FFFFFF"/>
        </w:rPr>
        <w:t>Bhatti,</w:t>
      </w:r>
      <w:r w:rsidR="00EC0D1B" w:rsidRPr="00D12DB6">
        <w:rPr>
          <w:rFonts w:ascii="Arial" w:hAnsi="Arial" w:cs="Arial"/>
          <w:sz w:val="22"/>
          <w:szCs w:val="22"/>
          <w:shd w:val="clear" w:color="auto" w:fill="FFFFFF"/>
        </w:rPr>
        <w:t xml:space="preserve"> </w:t>
      </w:r>
      <w:r w:rsidRPr="00D12DB6">
        <w:rPr>
          <w:rFonts w:ascii="Arial" w:hAnsi="Arial" w:cs="Arial"/>
          <w:sz w:val="22"/>
          <w:szCs w:val="22"/>
          <w:shd w:val="clear" w:color="auto" w:fill="FFFFFF"/>
        </w:rPr>
        <w:t>Zaheer</w:t>
      </w:r>
      <w:r w:rsidR="00594BF6" w:rsidRPr="00D12DB6">
        <w:rPr>
          <w:rFonts w:ascii="Arial" w:hAnsi="Arial" w:cs="Arial"/>
          <w:sz w:val="22"/>
          <w:szCs w:val="22"/>
          <w:shd w:val="clear" w:color="auto" w:fill="FFFFFF"/>
        </w:rPr>
        <w:t>,</w:t>
      </w:r>
      <w:r w:rsidR="00EC0D1B" w:rsidRPr="00D12DB6">
        <w:rPr>
          <w:rFonts w:ascii="Arial" w:hAnsi="Arial" w:cs="Arial"/>
          <w:sz w:val="22"/>
          <w:szCs w:val="22"/>
          <w:shd w:val="clear" w:color="auto" w:fill="FFFFFF"/>
        </w:rPr>
        <w:t xml:space="preserve"> and </w:t>
      </w:r>
      <w:r w:rsidRPr="00D12DB6">
        <w:rPr>
          <w:rFonts w:ascii="Arial" w:hAnsi="Arial" w:cs="Arial"/>
          <w:sz w:val="22"/>
          <w:szCs w:val="22"/>
          <w:shd w:val="clear" w:color="auto" w:fill="FFFFFF"/>
        </w:rPr>
        <w:t>Rehman, 2011</w:t>
      </w:r>
      <w:r w:rsidR="00EC0D1B" w:rsidRPr="00D12DB6">
        <w:rPr>
          <w:rFonts w:ascii="Arial" w:hAnsi="Arial" w:cs="Arial"/>
          <w:sz w:val="22"/>
          <w:szCs w:val="22"/>
          <w:shd w:val="clear" w:color="auto" w:fill="FFFFFF"/>
        </w:rPr>
        <w:t>)</w:t>
      </w:r>
      <w:r w:rsidRPr="00D12DB6">
        <w:rPr>
          <w:rFonts w:ascii="Arial" w:hAnsi="Arial" w:cs="Arial"/>
          <w:sz w:val="22"/>
          <w:szCs w:val="22"/>
          <w:shd w:val="clear" w:color="auto" w:fill="FFFFFF"/>
        </w:rPr>
        <w:t>.</w:t>
      </w:r>
      <w:r w:rsidR="009435D9" w:rsidRPr="00D12DB6">
        <w:rPr>
          <w:rFonts w:ascii="Arial" w:hAnsi="Arial" w:cs="Arial"/>
          <w:sz w:val="22"/>
          <w:szCs w:val="22"/>
          <w:shd w:val="clear" w:color="auto" w:fill="FFFFFF"/>
        </w:rPr>
        <w:t xml:space="preserve"> Organi</w:t>
      </w:r>
      <w:r w:rsidR="00594BF6" w:rsidRPr="00D12DB6">
        <w:rPr>
          <w:rFonts w:ascii="Arial" w:hAnsi="Arial" w:cs="Arial"/>
          <w:sz w:val="22"/>
          <w:szCs w:val="22"/>
          <w:shd w:val="clear" w:color="auto" w:fill="FFFFFF"/>
        </w:rPr>
        <w:t>z</w:t>
      </w:r>
      <w:r w:rsidR="009435D9" w:rsidRPr="00D12DB6">
        <w:rPr>
          <w:rFonts w:ascii="Arial" w:hAnsi="Arial" w:cs="Arial"/>
          <w:sz w:val="22"/>
          <w:szCs w:val="22"/>
          <w:shd w:val="clear" w:color="auto" w:fill="FFFFFF"/>
        </w:rPr>
        <w:t xml:space="preserve">ation culture alien with </w:t>
      </w:r>
      <w:r w:rsidR="00594BF6" w:rsidRPr="00D12DB6">
        <w:rPr>
          <w:rFonts w:ascii="Arial" w:hAnsi="Arial" w:cs="Arial"/>
          <w:sz w:val="22"/>
          <w:szCs w:val="22"/>
          <w:shd w:val="clear" w:color="auto" w:fill="FFFFFF"/>
        </w:rPr>
        <w:t xml:space="preserve">a </w:t>
      </w:r>
      <w:r w:rsidR="009435D9" w:rsidRPr="00D12DB6">
        <w:rPr>
          <w:rFonts w:ascii="Arial" w:hAnsi="Arial" w:cs="Arial"/>
          <w:sz w:val="22"/>
          <w:szCs w:val="22"/>
          <w:shd w:val="clear" w:color="auto" w:fill="FFFFFF"/>
        </w:rPr>
        <w:t xml:space="preserve">personality of </w:t>
      </w:r>
      <w:r w:rsidR="00594BF6" w:rsidRPr="00D12DB6">
        <w:rPr>
          <w:rFonts w:ascii="Arial" w:hAnsi="Arial" w:cs="Arial"/>
          <w:sz w:val="22"/>
          <w:szCs w:val="22"/>
          <w:shd w:val="clear" w:color="auto" w:fill="FFFFFF"/>
        </w:rPr>
        <w:t xml:space="preserve">an </w:t>
      </w:r>
      <w:r w:rsidR="009435D9" w:rsidRPr="00D12DB6">
        <w:rPr>
          <w:rFonts w:ascii="Arial" w:hAnsi="Arial" w:cs="Arial"/>
          <w:sz w:val="22"/>
          <w:szCs w:val="22"/>
          <w:shd w:val="clear" w:color="auto" w:fill="FFFFFF"/>
        </w:rPr>
        <w:t xml:space="preserve">individual, what their own belief, value determine their culture  </w:t>
      </w:r>
      <w:r w:rsidR="009435D9" w:rsidRPr="00D12DB6">
        <w:rPr>
          <w:rFonts w:ascii="Arial" w:hAnsi="Arial" w:cs="Arial"/>
          <w:sz w:val="22"/>
          <w:szCs w:val="22"/>
        </w:rPr>
        <w:t xml:space="preserve">As stated by </w:t>
      </w:r>
      <w:proofErr w:type="spellStart"/>
      <w:r w:rsidR="009435D9" w:rsidRPr="00D12DB6">
        <w:rPr>
          <w:rFonts w:ascii="Arial" w:hAnsi="Arial" w:cs="Arial"/>
          <w:sz w:val="22"/>
          <w:szCs w:val="22"/>
        </w:rPr>
        <w:t>Oswick</w:t>
      </w:r>
      <w:proofErr w:type="spellEnd"/>
      <w:r w:rsidR="009435D9" w:rsidRPr="00D12DB6">
        <w:rPr>
          <w:rFonts w:ascii="Arial" w:hAnsi="Arial" w:cs="Arial"/>
          <w:sz w:val="22"/>
          <w:szCs w:val="22"/>
        </w:rPr>
        <w:t>, Lowe, &amp; Jones (1996)</w:t>
      </w:r>
      <w:r w:rsidR="0011684F" w:rsidRPr="00D12DB6">
        <w:rPr>
          <w:rFonts w:ascii="Arial" w:hAnsi="Arial" w:cs="Arial"/>
          <w:sz w:val="22"/>
          <w:szCs w:val="22"/>
        </w:rPr>
        <w:t>. Cinnamon Spice promote</w:t>
      </w:r>
      <w:r w:rsidR="00594BF6" w:rsidRPr="00D12DB6">
        <w:rPr>
          <w:rFonts w:ascii="Arial" w:hAnsi="Arial" w:cs="Arial"/>
          <w:sz w:val="22"/>
          <w:szCs w:val="22"/>
        </w:rPr>
        <w:t>s</w:t>
      </w:r>
      <w:r w:rsidR="0011684F" w:rsidRPr="00D12DB6">
        <w:rPr>
          <w:rFonts w:ascii="Arial" w:hAnsi="Arial" w:cs="Arial"/>
          <w:sz w:val="22"/>
          <w:szCs w:val="22"/>
        </w:rPr>
        <w:t xml:space="preserve"> open discussion, having </w:t>
      </w:r>
      <w:r w:rsidR="00594BF6" w:rsidRPr="00D12DB6">
        <w:rPr>
          <w:rFonts w:ascii="Arial" w:hAnsi="Arial" w:cs="Arial"/>
          <w:sz w:val="22"/>
          <w:szCs w:val="22"/>
        </w:rPr>
        <w:t xml:space="preserve">a </w:t>
      </w:r>
      <w:r w:rsidR="0011684F" w:rsidRPr="00D12DB6">
        <w:rPr>
          <w:rFonts w:ascii="Arial" w:hAnsi="Arial" w:cs="Arial"/>
          <w:sz w:val="22"/>
          <w:szCs w:val="22"/>
        </w:rPr>
        <w:t xml:space="preserve">secret can have </w:t>
      </w:r>
      <w:r w:rsidR="00594BF6" w:rsidRPr="00D12DB6">
        <w:rPr>
          <w:rFonts w:ascii="Arial" w:hAnsi="Arial" w:cs="Arial"/>
          <w:sz w:val="22"/>
          <w:szCs w:val="22"/>
        </w:rPr>
        <w:t xml:space="preserve">an </w:t>
      </w:r>
      <w:r w:rsidR="0011684F" w:rsidRPr="00D12DB6">
        <w:rPr>
          <w:rFonts w:ascii="Arial" w:hAnsi="Arial" w:cs="Arial"/>
          <w:sz w:val="22"/>
          <w:szCs w:val="22"/>
        </w:rPr>
        <w:t xml:space="preserve">ill-effect on organisation, </w:t>
      </w:r>
      <w:r w:rsidR="00594BF6" w:rsidRPr="00D12DB6">
        <w:rPr>
          <w:rFonts w:ascii="Arial" w:hAnsi="Arial" w:cs="Arial"/>
          <w:sz w:val="22"/>
          <w:szCs w:val="22"/>
        </w:rPr>
        <w:t xml:space="preserve">a </w:t>
      </w:r>
      <w:r w:rsidR="0011684F" w:rsidRPr="00D12DB6">
        <w:rPr>
          <w:rFonts w:ascii="Arial" w:hAnsi="Arial" w:cs="Arial"/>
          <w:sz w:val="22"/>
          <w:szCs w:val="22"/>
        </w:rPr>
        <w:t xml:space="preserve">secret can travel like grapevine </w:t>
      </w:r>
      <w:r w:rsidR="0011684F" w:rsidRPr="00D12DB6">
        <w:rPr>
          <w:rFonts w:ascii="Arial" w:eastAsia="Times New Roman" w:hAnsi="Arial" w:cs="Arial"/>
          <w:sz w:val="22"/>
          <w:szCs w:val="22"/>
          <w:lang w:eastAsia="en-GB"/>
        </w:rPr>
        <w:t>(</w:t>
      </w:r>
      <w:proofErr w:type="spellStart"/>
      <w:r w:rsidR="0011684F" w:rsidRPr="00D12DB6">
        <w:rPr>
          <w:rFonts w:ascii="Arial" w:eastAsia="Times New Roman" w:hAnsi="Arial" w:cs="Arial"/>
          <w:sz w:val="22"/>
          <w:szCs w:val="22"/>
          <w:lang w:eastAsia="en-GB"/>
        </w:rPr>
        <w:t>Bacal</w:t>
      </w:r>
      <w:proofErr w:type="spellEnd"/>
      <w:r w:rsidR="0011684F" w:rsidRPr="00D12DB6">
        <w:rPr>
          <w:rFonts w:ascii="Arial" w:eastAsia="Times New Roman" w:hAnsi="Arial" w:cs="Arial"/>
          <w:sz w:val="22"/>
          <w:szCs w:val="22"/>
          <w:lang w:eastAsia="en-GB"/>
        </w:rPr>
        <w:t xml:space="preserve"> 2004). </w:t>
      </w:r>
      <w:r w:rsidR="0011684F" w:rsidRPr="00D12DB6">
        <w:rPr>
          <w:rFonts w:ascii="Arial" w:hAnsi="Arial" w:cs="Arial"/>
          <w:sz w:val="22"/>
          <w:szCs w:val="22"/>
        </w:rPr>
        <w:t xml:space="preserve">   </w:t>
      </w:r>
      <w:r w:rsidR="009E5064" w:rsidRPr="00D12DB6">
        <w:rPr>
          <w:rFonts w:ascii="Arial" w:eastAsia="Times New Roman" w:hAnsi="Arial" w:cs="Arial"/>
          <w:sz w:val="22"/>
          <w:szCs w:val="22"/>
          <w:lang w:eastAsia="en-GB"/>
        </w:rPr>
        <w:t xml:space="preserve">Cinnamon Spice management is as of theory Y, theory Y is that management has </w:t>
      </w:r>
      <w:r w:rsidR="00594BF6" w:rsidRPr="00D12DB6">
        <w:rPr>
          <w:rFonts w:ascii="Arial" w:eastAsia="Times New Roman" w:hAnsi="Arial" w:cs="Arial"/>
          <w:sz w:val="22"/>
          <w:szCs w:val="22"/>
          <w:lang w:eastAsia="en-GB"/>
        </w:rPr>
        <w:t xml:space="preserve">the </w:t>
      </w:r>
      <w:r w:rsidR="009E5064" w:rsidRPr="00D12DB6">
        <w:rPr>
          <w:rFonts w:ascii="Arial" w:eastAsia="Times New Roman" w:hAnsi="Arial" w:cs="Arial"/>
          <w:sz w:val="22"/>
          <w:szCs w:val="22"/>
          <w:lang w:eastAsia="en-GB"/>
        </w:rPr>
        <w:t>belief that people want to work and can take responsibility (</w:t>
      </w:r>
      <w:r w:rsidR="009E5064" w:rsidRPr="00D12DB6">
        <w:rPr>
          <w:rFonts w:ascii="Arial" w:hAnsi="Arial" w:cs="Arial"/>
          <w:sz w:val="22"/>
          <w:szCs w:val="22"/>
          <w:shd w:val="clear" w:color="auto" w:fill="FFFFFF"/>
        </w:rPr>
        <w:t xml:space="preserve">McGregor, 1960). </w:t>
      </w:r>
      <w:r w:rsidR="0011684F" w:rsidRPr="00D12DB6">
        <w:rPr>
          <w:rFonts w:ascii="Arial" w:hAnsi="Arial" w:cs="Arial"/>
          <w:sz w:val="22"/>
          <w:szCs w:val="22"/>
          <w:shd w:val="clear" w:color="auto" w:fill="FFFFFF"/>
        </w:rPr>
        <w:t>Cinnamon Spice must work on retaining their culture by sociali</w:t>
      </w:r>
      <w:r w:rsidR="00594BF6" w:rsidRPr="00D12DB6">
        <w:rPr>
          <w:rFonts w:ascii="Arial" w:hAnsi="Arial" w:cs="Arial"/>
          <w:sz w:val="22"/>
          <w:szCs w:val="22"/>
          <w:shd w:val="clear" w:color="auto" w:fill="FFFFFF"/>
        </w:rPr>
        <w:t>z</w:t>
      </w:r>
      <w:r w:rsidR="0011684F" w:rsidRPr="00D12DB6">
        <w:rPr>
          <w:rFonts w:ascii="Arial" w:hAnsi="Arial" w:cs="Arial"/>
          <w:sz w:val="22"/>
          <w:szCs w:val="22"/>
          <w:shd w:val="clear" w:color="auto" w:fill="FFFFFF"/>
        </w:rPr>
        <w:t>ation</w:t>
      </w:r>
      <w:r w:rsidR="004A72E0" w:rsidRPr="00D12DB6">
        <w:rPr>
          <w:rFonts w:ascii="Arial" w:hAnsi="Arial" w:cs="Arial"/>
          <w:sz w:val="22"/>
          <w:szCs w:val="22"/>
          <w:shd w:val="clear" w:color="auto" w:fill="FFFFFF"/>
        </w:rPr>
        <w:t xml:space="preserve"> and be learning organisation, </w:t>
      </w:r>
      <w:r w:rsidR="00594BF6" w:rsidRPr="00D12DB6">
        <w:rPr>
          <w:rFonts w:ascii="Arial" w:hAnsi="Arial" w:cs="Arial"/>
          <w:sz w:val="22"/>
          <w:szCs w:val="22"/>
          <w:shd w:val="clear" w:color="auto" w:fill="FFFFFF"/>
        </w:rPr>
        <w:t xml:space="preserve">a </w:t>
      </w:r>
      <w:r w:rsidR="004A72E0" w:rsidRPr="00D12DB6">
        <w:rPr>
          <w:rFonts w:ascii="Arial" w:hAnsi="Arial" w:cs="Arial"/>
          <w:sz w:val="22"/>
          <w:szCs w:val="22"/>
          <w:shd w:val="clear" w:color="auto" w:fill="FFFFFF"/>
        </w:rPr>
        <w:t xml:space="preserve">learning organisation </w:t>
      </w:r>
      <w:r w:rsidR="00594BF6" w:rsidRPr="00D12DB6">
        <w:rPr>
          <w:rFonts w:ascii="Arial" w:hAnsi="Arial" w:cs="Arial"/>
          <w:sz w:val="22"/>
          <w:szCs w:val="22"/>
          <w:shd w:val="clear" w:color="auto" w:fill="FFFFFF"/>
        </w:rPr>
        <w:t>continues</w:t>
      </w:r>
      <w:r w:rsidR="004A72E0" w:rsidRPr="00D12DB6">
        <w:rPr>
          <w:rFonts w:ascii="Arial" w:hAnsi="Arial" w:cs="Arial"/>
          <w:sz w:val="22"/>
          <w:szCs w:val="22"/>
          <w:shd w:val="clear" w:color="auto" w:fill="FFFFFF"/>
        </w:rPr>
        <w:t xml:space="preserve"> </w:t>
      </w:r>
      <w:r w:rsidR="00594BF6" w:rsidRPr="00D12DB6">
        <w:rPr>
          <w:rFonts w:ascii="Arial" w:hAnsi="Arial" w:cs="Arial"/>
          <w:sz w:val="22"/>
          <w:szCs w:val="22"/>
          <w:shd w:val="clear" w:color="auto" w:fill="FFFFFF"/>
        </w:rPr>
        <w:t xml:space="preserve">the </w:t>
      </w:r>
      <w:r w:rsidR="004A72E0" w:rsidRPr="00D12DB6">
        <w:rPr>
          <w:rFonts w:ascii="Arial" w:hAnsi="Arial" w:cs="Arial"/>
          <w:sz w:val="22"/>
          <w:szCs w:val="22"/>
          <w:shd w:val="clear" w:color="auto" w:fill="FFFFFF"/>
        </w:rPr>
        <w:t>learning process and keep learning throughout its life and get smarter and smarter (</w:t>
      </w:r>
      <w:r w:rsidR="004A72E0" w:rsidRPr="00D12DB6">
        <w:rPr>
          <w:rFonts w:ascii="Arial" w:hAnsi="Arial" w:cs="Arial"/>
          <w:sz w:val="22"/>
          <w:szCs w:val="22"/>
        </w:rPr>
        <w:t>HITT, 1995)</w:t>
      </w:r>
      <w:r w:rsidR="004A72E0" w:rsidRPr="00D12DB6">
        <w:rPr>
          <w:rFonts w:ascii="Arial" w:hAnsi="Arial" w:cs="Arial"/>
          <w:sz w:val="22"/>
          <w:szCs w:val="22"/>
          <w:shd w:val="clear" w:color="auto" w:fill="FFFFFF"/>
        </w:rPr>
        <w:t xml:space="preserve">. </w:t>
      </w:r>
      <w:r w:rsidR="0011684F" w:rsidRPr="00D12DB6">
        <w:rPr>
          <w:rFonts w:ascii="Arial" w:hAnsi="Arial" w:cs="Arial"/>
          <w:sz w:val="22"/>
          <w:szCs w:val="22"/>
          <w:shd w:val="clear" w:color="auto" w:fill="FFFFFF"/>
        </w:rPr>
        <w:t xml:space="preserve"> </w:t>
      </w:r>
      <w:r w:rsidR="00BA3C33">
        <w:rPr>
          <w:rFonts w:ascii="Arial" w:eastAsia="Times New Roman" w:hAnsi="Arial" w:cs="Arial"/>
          <w:sz w:val="22"/>
          <w:szCs w:val="22"/>
          <w:lang w:eastAsia="en-GB"/>
        </w:rPr>
        <w:t xml:space="preserve">According to government law employees under the age of 25 get less minimum wage, doing </w:t>
      </w:r>
      <w:r w:rsidR="00327338">
        <w:rPr>
          <w:rFonts w:ascii="Arial" w:eastAsia="Times New Roman" w:hAnsi="Arial" w:cs="Arial"/>
          <w:sz w:val="22"/>
          <w:szCs w:val="22"/>
          <w:lang w:eastAsia="en-GB"/>
        </w:rPr>
        <w:t xml:space="preserve">the </w:t>
      </w:r>
      <w:r w:rsidR="00BA3C33">
        <w:rPr>
          <w:rFonts w:ascii="Arial" w:eastAsia="Times New Roman" w:hAnsi="Arial" w:cs="Arial"/>
          <w:sz w:val="22"/>
          <w:szCs w:val="22"/>
          <w:lang w:eastAsia="en-GB"/>
        </w:rPr>
        <w:t>same work and get paid less because of this, it can affect organisation efficiency (GOV.UK</w:t>
      </w:r>
      <w:r w:rsidR="00BA3C33" w:rsidRPr="00D12DB6">
        <w:rPr>
          <w:rFonts w:ascii="Arial" w:hAnsi="Arial" w:cs="Arial"/>
          <w:sz w:val="22"/>
          <w:szCs w:val="22"/>
          <w:shd w:val="clear" w:color="auto" w:fill="FFFFFF"/>
        </w:rPr>
        <w:t>.</w:t>
      </w:r>
      <w:r w:rsidR="00BA3C33">
        <w:rPr>
          <w:rFonts w:ascii="Arial" w:hAnsi="Arial" w:cs="Arial"/>
          <w:sz w:val="22"/>
          <w:szCs w:val="22"/>
          <w:shd w:val="clear" w:color="auto" w:fill="FFFFFF"/>
        </w:rPr>
        <w:t>,</w:t>
      </w:r>
      <w:r w:rsidR="00BA3C33" w:rsidRPr="00D12DB6">
        <w:rPr>
          <w:rFonts w:ascii="Arial" w:hAnsi="Arial" w:cs="Arial"/>
          <w:sz w:val="22"/>
          <w:szCs w:val="22"/>
          <w:shd w:val="clear" w:color="auto" w:fill="FFFFFF"/>
        </w:rPr>
        <w:t>2019).</w:t>
      </w:r>
      <w:r w:rsidR="00BA3C33">
        <w:rPr>
          <w:rFonts w:ascii="Arial" w:hAnsi="Arial" w:cs="Arial"/>
          <w:sz w:val="22"/>
          <w:szCs w:val="22"/>
          <w:shd w:val="clear" w:color="auto" w:fill="FFFFFF"/>
        </w:rPr>
        <w:t xml:space="preserve"> Yes it is law and organisation can pay less to employees under the age of 25 but if Cinnamon Spice pay according to task regardless of their age, employees moral</w:t>
      </w:r>
      <w:r w:rsidR="00327338">
        <w:rPr>
          <w:rFonts w:ascii="Arial" w:hAnsi="Arial" w:cs="Arial"/>
          <w:sz w:val="22"/>
          <w:szCs w:val="22"/>
          <w:shd w:val="clear" w:color="auto" w:fill="FFFFFF"/>
        </w:rPr>
        <w:t>e</w:t>
      </w:r>
      <w:r w:rsidR="00BA3C33">
        <w:rPr>
          <w:rFonts w:ascii="Arial" w:hAnsi="Arial" w:cs="Arial"/>
          <w:sz w:val="22"/>
          <w:szCs w:val="22"/>
          <w:shd w:val="clear" w:color="auto" w:fill="FFFFFF"/>
        </w:rPr>
        <w:t xml:space="preserve"> will increase.   </w:t>
      </w:r>
    </w:p>
    <w:p w14:paraId="50BE3094" w14:textId="0C849DF1" w:rsidR="001D40EE" w:rsidRPr="00D12DB6" w:rsidRDefault="001D40EE" w:rsidP="00B42869">
      <w:pPr>
        <w:jc w:val="both"/>
        <w:rPr>
          <w:rFonts w:ascii="Arial" w:hAnsi="Arial" w:cs="Arial"/>
          <w:sz w:val="22"/>
          <w:szCs w:val="22"/>
          <w:lang w:bidi="bn-IN"/>
        </w:rPr>
      </w:pPr>
    </w:p>
    <w:p w14:paraId="34AE4554" w14:textId="0DB7BB5C" w:rsidR="00A14A8F" w:rsidRPr="00D12DB6" w:rsidRDefault="00A14A8F" w:rsidP="00C808DC">
      <w:pPr>
        <w:pStyle w:val="Heading1"/>
        <w:rPr>
          <w:rFonts w:ascii="Arial" w:hAnsi="Arial" w:cs="Arial"/>
          <w:color w:val="auto"/>
          <w:sz w:val="22"/>
          <w:szCs w:val="22"/>
          <w:lang w:bidi="bn-IN"/>
        </w:rPr>
      </w:pPr>
      <w:bookmarkStart w:id="27" w:name="_Toc24024668"/>
      <w:r w:rsidRPr="00D12DB6">
        <w:rPr>
          <w:rFonts w:ascii="Arial" w:hAnsi="Arial" w:cs="Arial"/>
          <w:color w:val="auto"/>
          <w:sz w:val="22"/>
          <w:szCs w:val="22"/>
          <w:lang w:bidi="bn-IN"/>
        </w:rPr>
        <w:t>Conclusion</w:t>
      </w:r>
      <w:bookmarkEnd w:id="27"/>
      <w:r w:rsidRPr="00D12DB6">
        <w:rPr>
          <w:rFonts w:ascii="Arial" w:hAnsi="Arial" w:cs="Arial"/>
          <w:color w:val="auto"/>
          <w:sz w:val="22"/>
          <w:szCs w:val="22"/>
          <w:lang w:bidi="bn-IN"/>
        </w:rPr>
        <w:t xml:space="preserve"> </w:t>
      </w:r>
    </w:p>
    <w:p w14:paraId="3AFF51A3" w14:textId="5160A08D" w:rsidR="00DA4709" w:rsidRDefault="00A14A8F" w:rsidP="00B42869">
      <w:pPr>
        <w:jc w:val="both"/>
        <w:rPr>
          <w:rFonts w:ascii="Arial" w:eastAsia="Times New Roman" w:hAnsi="Arial" w:cs="Arial"/>
          <w:sz w:val="22"/>
          <w:szCs w:val="22"/>
          <w:lang w:eastAsia="en-GB"/>
        </w:rPr>
      </w:pPr>
      <w:r w:rsidRPr="00D12DB6">
        <w:rPr>
          <w:rFonts w:ascii="Arial" w:hAnsi="Arial" w:cs="Arial"/>
          <w:sz w:val="22"/>
          <w:szCs w:val="22"/>
          <w:lang w:bidi="bn-IN"/>
        </w:rPr>
        <w:t>Organisation efficiency depend</w:t>
      </w:r>
      <w:r w:rsidR="00594BF6" w:rsidRPr="00D12DB6">
        <w:rPr>
          <w:rFonts w:ascii="Arial" w:hAnsi="Arial" w:cs="Arial"/>
          <w:sz w:val="22"/>
          <w:szCs w:val="22"/>
          <w:lang w:bidi="bn-IN"/>
        </w:rPr>
        <w:t>s</w:t>
      </w:r>
      <w:r w:rsidRPr="00D12DB6">
        <w:rPr>
          <w:rFonts w:ascii="Arial" w:hAnsi="Arial" w:cs="Arial"/>
          <w:sz w:val="22"/>
          <w:szCs w:val="22"/>
          <w:lang w:bidi="bn-IN"/>
        </w:rPr>
        <w:t xml:space="preserve"> on their culture and </w:t>
      </w:r>
      <w:r w:rsidR="003C6CE6">
        <w:rPr>
          <w:rFonts w:ascii="Arial" w:hAnsi="Arial" w:cs="Arial"/>
          <w:sz w:val="22"/>
          <w:szCs w:val="22"/>
          <w:lang w:bidi="bn-IN"/>
        </w:rPr>
        <w:t>structure</w:t>
      </w:r>
      <w:r w:rsidRPr="00D12DB6">
        <w:rPr>
          <w:rFonts w:ascii="Arial" w:hAnsi="Arial" w:cs="Arial"/>
          <w:sz w:val="22"/>
          <w:szCs w:val="22"/>
          <w:lang w:bidi="bn-IN"/>
        </w:rPr>
        <w:t xml:space="preserve">, for having </w:t>
      </w:r>
      <w:r w:rsidR="00594BF6" w:rsidRPr="00D12DB6">
        <w:rPr>
          <w:rFonts w:ascii="Arial" w:hAnsi="Arial" w:cs="Arial"/>
          <w:sz w:val="22"/>
          <w:szCs w:val="22"/>
          <w:lang w:bidi="bn-IN"/>
        </w:rPr>
        <w:t xml:space="preserve">a </w:t>
      </w:r>
      <w:r w:rsidRPr="00D12DB6">
        <w:rPr>
          <w:rFonts w:ascii="Arial" w:hAnsi="Arial" w:cs="Arial"/>
          <w:sz w:val="22"/>
          <w:szCs w:val="22"/>
          <w:lang w:bidi="bn-IN"/>
        </w:rPr>
        <w:t xml:space="preserve">healthy culture organisation must have adequate structure, employees must know who is responsible for what and pay employees according to their task </w:t>
      </w:r>
      <w:r w:rsidR="00323DDA" w:rsidRPr="00D12DB6">
        <w:rPr>
          <w:rFonts w:ascii="Arial" w:hAnsi="Arial" w:cs="Arial"/>
          <w:sz w:val="22"/>
          <w:szCs w:val="22"/>
          <w:lang w:bidi="bn-IN"/>
        </w:rPr>
        <w:t>difficulty. Internal and external environment</w:t>
      </w:r>
      <w:r w:rsidR="00594BF6" w:rsidRPr="00D12DB6">
        <w:rPr>
          <w:rFonts w:ascii="Arial" w:hAnsi="Arial" w:cs="Arial"/>
          <w:sz w:val="22"/>
          <w:szCs w:val="22"/>
          <w:lang w:bidi="bn-IN"/>
        </w:rPr>
        <w:t>s</w:t>
      </w:r>
      <w:r w:rsidR="00323DDA" w:rsidRPr="00D12DB6">
        <w:rPr>
          <w:rFonts w:ascii="Arial" w:hAnsi="Arial" w:cs="Arial"/>
          <w:sz w:val="22"/>
          <w:szCs w:val="22"/>
          <w:lang w:bidi="bn-IN"/>
        </w:rPr>
        <w:t xml:space="preserve"> of the </w:t>
      </w:r>
      <w:r w:rsidR="00323DDA" w:rsidRPr="00D12DB6">
        <w:rPr>
          <w:rFonts w:ascii="Arial" w:hAnsi="Arial" w:cs="Arial"/>
          <w:sz w:val="22"/>
          <w:szCs w:val="22"/>
          <w:lang w:bidi="bn-IN"/>
        </w:rPr>
        <w:lastRenderedPageBreak/>
        <w:t xml:space="preserve">organisation determine their profitability if </w:t>
      </w:r>
      <w:r w:rsidR="00594BF6" w:rsidRPr="00D12DB6">
        <w:rPr>
          <w:rFonts w:ascii="Arial" w:hAnsi="Arial" w:cs="Arial"/>
          <w:sz w:val="22"/>
          <w:szCs w:val="22"/>
          <w:lang w:bidi="bn-IN"/>
        </w:rPr>
        <w:t xml:space="preserve">the </w:t>
      </w:r>
      <w:r w:rsidR="00323DDA" w:rsidRPr="00D12DB6">
        <w:rPr>
          <w:rFonts w:ascii="Arial" w:hAnsi="Arial" w:cs="Arial"/>
          <w:sz w:val="22"/>
          <w:szCs w:val="22"/>
          <w:lang w:bidi="bn-IN"/>
        </w:rPr>
        <w:t xml:space="preserve">internal environment is effective and </w:t>
      </w:r>
      <w:r w:rsidR="00594BF6" w:rsidRPr="00D12DB6">
        <w:rPr>
          <w:rFonts w:ascii="Arial" w:hAnsi="Arial" w:cs="Arial"/>
          <w:sz w:val="22"/>
          <w:szCs w:val="22"/>
          <w:lang w:bidi="bn-IN"/>
        </w:rPr>
        <w:t xml:space="preserve">the </w:t>
      </w:r>
      <w:r w:rsidR="00323DDA" w:rsidRPr="00D12DB6">
        <w:rPr>
          <w:rFonts w:ascii="Arial" w:hAnsi="Arial" w:cs="Arial"/>
          <w:sz w:val="22"/>
          <w:szCs w:val="22"/>
          <w:lang w:bidi="bn-IN"/>
        </w:rPr>
        <w:t>external environment is not, then it will be very difficult for organisation sustainability. Now technology can benefit organisation communication by using smartphone</w:t>
      </w:r>
      <w:r w:rsidR="00594BF6" w:rsidRPr="00D12DB6">
        <w:rPr>
          <w:rFonts w:ascii="Arial" w:hAnsi="Arial" w:cs="Arial"/>
          <w:sz w:val="22"/>
          <w:szCs w:val="22"/>
          <w:lang w:bidi="bn-IN"/>
        </w:rPr>
        <w:t>s</w:t>
      </w:r>
      <w:r w:rsidR="00323DDA" w:rsidRPr="00D12DB6">
        <w:rPr>
          <w:rFonts w:ascii="Arial" w:hAnsi="Arial" w:cs="Arial"/>
          <w:sz w:val="22"/>
          <w:szCs w:val="22"/>
          <w:lang w:bidi="bn-IN"/>
        </w:rPr>
        <w:t xml:space="preserve"> and </w:t>
      </w:r>
      <w:r w:rsidR="00594BF6" w:rsidRPr="00D12DB6">
        <w:rPr>
          <w:rFonts w:ascii="Arial" w:hAnsi="Arial" w:cs="Arial"/>
          <w:sz w:val="22"/>
          <w:szCs w:val="22"/>
          <w:lang w:bidi="bn-IN"/>
        </w:rPr>
        <w:t xml:space="preserve">the </w:t>
      </w:r>
      <w:r w:rsidR="00323DDA" w:rsidRPr="00D12DB6">
        <w:rPr>
          <w:rFonts w:ascii="Arial" w:hAnsi="Arial" w:cs="Arial"/>
          <w:sz w:val="22"/>
          <w:szCs w:val="22"/>
          <w:lang w:bidi="bn-IN"/>
        </w:rPr>
        <w:t>internet and d</w:t>
      </w:r>
      <w:r w:rsidR="00594BF6" w:rsidRPr="00D12DB6">
        <w:rPr>
          <w:rFonts w:ascii="Arial" w:hAnsi="Arial" w:cs="Arial"/>
          <w:sz w:val="22"/>
          <w:szCs w:val="22"/>
          <w:lang w:bidi="bn-IN"/>
        </w:rPr>
        <w:t>ecis</w:t>
      </w:r>
      <w:r w:rsidR="00323DDA" w:rsidRPr="00D12DB6">
        <w:rPr>
          <w:rFonts w:ascii="Arial" w:hAnsi="Arial" w:cs="Arial"/>
          <w:sz w:val="22"/>
          <w:szCs w:val="22"/>
          <w:lang w:bidi="bn-IN"/>
        </w:rPr>
        <w:t>ion</w:t>
      </w:r>
      <w:r w:rsidR="00594BF6" w:rsidRPr="00D12DB6">
        <w:rPr>
          <w:rFonts w:ascii="Arial" w:hAnsi="Arial" w:cs="Arial"/>
          <w:sz w:val="22"/>
          <w:szCs w:val="22"/>
          <w:lang w:bidi="bn-IN"/>
        </w:rPr>
        <w:t>-</w:t>
      </w:r>
      <w:r w:rsidR="00323DDA" w:rsidRPr="00D12DB6">
        <w:rPr>
          <w:rFonts w:ascii="Arial" w:hAnsi="Arial" w:cs="Arial"/>
          <w:sz w:val="22"/>
          <w:szCs w:val="22"/>
          <w:lang w:bidi="bn-IN"/>
        </w:rPr>
        <w:t xml:space="preserve">making process is not as lengthy </w:t>
      </w:r>
      <w:r w:rsidR="00323DDA" w:rsidRPr="00D12DB6">
        <w:rPr>
          <w:rFonts w:ascii="Arial" w:hAnsi="Arial" w:cs="Arial"/>
          <w:sz w:val="22"/>
          <w:szCs w:val="22"/>
        </w:rPr>
        <w:t>(S</w:t>
      </w:r>
      <w:r w:rsidR="00FC4222">
        <w:rPr>
          <w:rFonts w:ascii="Arial" w:hAnsi="Arial" w:cs="Arial"/>
          <w:sz w:val="22"/>
          <w:szCs w:val="22"/>
        </w:rPr>
        <w:t>ingh</w:t>
      </w:r>
      <w:r w:rsidR="00323DDA" w:rsidRPr="00D12DB6">
        <w:rPr>
          <w:rFonts w:ascii="Arial" w:hAnsi="Arial" w:cs="Arial"/>
          <w:sz w:val="22"/>
          <w:szCs w:val="22"/>
        </w:rPr>
        <w:t>, 2013)</w:t>
      </w:r>
      <w:r w:rsidR="00323DDA" w:rsidRPr="00D12DB6">
        <w:rPr>
          <w:rFonts w:ascii="Arial" w:eastAsia="Times New Roman" w:hAnsi="Arial" w:cs="Arial"/>
          <w:sz w:val="22"/>
          <w:szCs w:val="22"/>
          <w:lang w:eastAsia="en-GB"/>
        </w:rPr>
        <w:t>.</w:t>
      </w:r>
      <w:r w:rsidR="00DA4709">
        <w:rPr>
          <w:rFonts w:ascii="Arial" w:eastAsia="Times New Roman" w:hAnsi="Arial" w:cs="Arial"/>
          <w:sz w:val="22"/>
          <w:szCs w:val="22"/>
          <w:lang w:eastAsia="en-GB"/>
        </w:rPr>
        <w:t xml:space="preserve"> </w:t>
      </w:r>
    </w:p>
    <w:p w14:paraId="3E50A6D0" w14:textId="77777777" w:rsidR="00DA4709" w:rsidRDefault="00DA4709" w:rsidP="00B42869">
      <w:pPr>
        <w:jc w:val="both"/>
        <w:rPr>
          <w:rFonts w:ascii="Arial" w:eastAsia="Times New Roman" w:hAnsi="Arial" w:cs="Arial"/>
          <w:sz w:val="22"/>
          <w:szCs w:val="22"/>
          <w:lang w:eastAsia="en-GB"/>
        </w:rPr>
      </w:pPr>
    </w:p>
    <w:p w14:paraId="7EB96C38" w14:textId="77777777" w:rsidR="00A14A8F" w:rsidRPr="00D12DB6" w:rsidRDefault="00A14A8F" w:rsidP="00B42869">
      <w:pPr>
        <w:jc w:val="both"/>
        <w:rPr>
          <w:rFonts w:ascii="Arial" w:hAnsi="Arial" w:cs="Arial"/>
          <w:sz w:val="22"/>
          <w:szCs w:val="22"/>
          <w:cs/>
          <w:lang w:bidi="bn-IN"/>
        </w:rPr>
      </w:pPr>
    </w:p>
    <w:p w14:paraId="33FD1950" w14:textId="77777777" w:rsidR="00B0585B" w:rsidRPr="00D12DB6" w:rsidRDefault="00B0585B" w:rsidP="00B42869">
      <w:pPr>
        <w:jc w:val="both"/>
        <w:rPr>
          <w:rFonts w:ascii="Arial" w:hAnsi="Arial" w:cs="Arial"/>
          <w:sz w:val="22"/>
          <w:szCs w:val="22"/>
        </w:rPr>
      </w:pPr>
    </w:p>
    <w:p w14:paraId="1376FB16" w14:textId="77777777" w:rsidR="00594BF6" w:rsidRPr="00D12DB6" w:rsidRDefault="00594BF6" w:rsidP="00B42869">
      <w:pPr>
        <w:jc w:val="both"/>
        <w:rPr>
          <w:rFonts w:ascii="Arial" w:hAnsi="Arial" w:cs="Arial"/>
          <w:sz w:val="22"/>
          <w:szCs w:val="22"/>
        </w:rPr>
      </w:pPr>
    </w:p>
    <w:p w14:paraId="37E97C15" w14:textId="77777777" w:rsidR="00594BF6" w:rsidRPr="00D12DB6" w:rsidRDefault="00594BF6" w:rsidP="00B42869">
      <w:pPr>
        <w:jc w:val="both"/>
        <w:rPr>
          <w:rFonts w:ascii="Arial" w:hAnsi="Arial" w:cs="Arial"/>
          <w:sz w:val="22"/>
          <w:szCs w:val="22"/>
        </w:rPr>
      </w:pPr>
    </w:p>
    <w:p w14:paraId="176DD163" w14:textId="77777777" w:rsidR="00594BF6" w:rsidRPr="00D12DB6" w:rsidRDefault="00594BF6" w:rsidP="00B42869">
      <w:pPr>
        <w:jc w:val="both"/>
        <w:rPr>
          <w:rFonts w:ascii="Arial" w:hAnsi="Arial" w:cs="Arial"/>
          <w:sz w:val="22"/>
          <w:szCs w:val="22"/>
        </w:rPr>
      </w:pPr>
    </w:p>
    <w:p w14:paraId="70EF4ABF" w14:textId="7B3E40A9" w:rsidR="00594BF6" w:rsidRDefault="00594BF6" w:rsidP="00B42869">
      <w:pPr>
        <w:jc w:val="both"/>
        <w:rPr>
          <w:rFonts w:ascii="Arial" w:hAnsi="Arial" w:cs="Arial"/>
          <w:sz w:val="22"/>
          <w:szCs w:val="22"/>
        </w:rPr>
      </w:pPr>
    </w:p>
    <w:p w14:paraId="1E439925" w14:textId="2256DCC3" w:rsidR="00452079" w:rsidRDefault="00452079" w:rsidP="00B42869">
      <w:pPr>
        <w:jc w:val="both"/>
        <w:rPr>
          <w:rFonts w:ascii="Arial" w:hAnsi="Arial" w:cs="Arial"/>
          <w:sz w:val="22"/>
          <w:szCs w:val="22"/>
        </w:rPr>
      </w:pPr>
    </w:p>
    <w:p w14:paraId="795FE0C8" w14:textId="77777777" w:rsidR="00452079" w:rsidRPr="00D12DB6" w:rsidRDefault="00452079" w:rsidP="00B42869">
      <w:pPr>
        <w:jc w:val="both"/>
        <w:rPr>
          <w:rFonts w:ascii="Arial" w:hAnsi="Arial" w:cs="Arial"/>
          <w:sz w:val="22"/>
          <w:szCs w:val="22"/>
        </w:rPr>
      </w:pPr>
    </w:p>
    <w:p w14:paraId="4E150224" w14:textId="5E943EBD" w:rsidR="00594BF6" w:rsidRPr="00CB7AE7" w:rsidRDefault="00B20D2C" w:rsidP="00CB7AE7">
      <w:pPr>
        <w:pStyle w:val="Heading1"/>
      </w:pPr>
      <w:bookmarkStart w:id="28" w:name="_Toc24024669"/>
      <w:r w:rsidRPr="00D12DB6">
        <w:t>References</w:t>
      </w:r>
      <w:bookmarkEnd w:id="28"/>
      <w:r w:rsidRPr="00D12DB6">
        <w:t xml:space="preserve"> </w:t>
      </w:r>
    </w:p>
    <w:p w14:paraId="1700097B" w14:textId="77777777" w:rsidR="00594BF6" w:rsidRPr="00D12DB6" w:rsidRDefault="00594BF6" w:rsidP="00D12DB6">
      <w:pPr>
        <w:pStyle w:val="ListParagraph"/>
        <w:numPr>
          <w:ilvl w:val="0"/>
          <w:numId w:val="20"/>
        </w:numPr>
        <w:jc w:val="both"/>
        <w:rPr>
          <w:rFonts w:ascii="Arial" w:hAnsi="Arial" w:cs="Arial"/>
          <w:sz w:val="22"/>
          <w:szCs w:val="22"/>
          <w:shd w:val="clear" w:color="auto" w:fill="FFFFFF"/>
        </w:rPr>
      </w:pPr>
      <w:r w:rsidRPr="00D12DB6">
        <w:rPr>
          <w:rFonts w:ascii="Arial" w:hAnsi="Arial" w:cs="Arial"/>
          <w:sz w:val="22"/>
          <w:szCs w:val="22"/>
          <w:shd w:val="clear" w:color="auto" w:fill="FFFFFF"/>
        </w:rPr>
        <w:t xml:space="preserve">Ali </w:t>
      </w:r>
      <w:proofErr w:type="spellStart"/>
      <w:r w:rsidRPr="00D12DB6">
        <w:rPr>
          <w:rFonts w:ascii="Arial" w:hAnsi="Arial" w:cs="Arial"/>
          <w:sz w:val="22"/>
          <w:szCs w:val="22"/>
          <w:shd w:val="clear" w:color="auto" w:fill="FFFFFF"/>
        </w:rPr>
        <w:t>Mekouar</w:t>
      </w:r>
      <w:proofErr w:type="spellEnd"/>
      <w:r w:rsidRPr="00D12DB6">
        <w:rPr>
          <w:rFonts w:ascii="Arial" w:hAnsi="Arial" w:cs="Arial"/>
          <w:sz w:val="22"/>
          <w:szCs w:val="22"/>
          <w:shd w:val="clear" w:color="auto" w:fill="FFFFFF"/>
        </w:rPr>
        <w:t xml:space="preserve">, M. (2017). 15. Food and Agriculture Organization of the United Nations (FAO). </w:t>
      </w:r>
      <w:r w:rsidRPr="00D12DB6">
        <w:rPr>
          <w:rFonts w:ascii="Arial" w:hAnsi="Arial" w:cs="Arial"/>
          <w:i/>
          <w:iCs/>
          <w:sz w:val="22"/>
          <w:szCs w:val="22"/>
        </w:rPr>
        <w:t>Yearbook of International Environmental Law</w:t>
      </w:r>
      <w:r w:rsidRPr="00D12DB6">
        <w:rPr>
          <w:rFonts w:ascii="Arial" w:hAnsi="Arial" w:cs="Arial"/>
          <w:sz w:val="22"/>
          <w:szCs w:val="22"/>
          <w:shd w:val="clear" w:color="auto" w:fill="FFFFFF"/>
        </w:rPr>
        <w:t>, 28, pp.506-520.</w:t>
      </w:r>
    </w:p>
    <w:p w14:paraId="77786475" w14:textId="77777777" w:rsidR="00594BF6" w:rsidRPr="00D12DB6" w:rsidRDefault="00594BF6" w:rsidP="00D12DB6">
      <w:pPr>
        <w:pStyle w:val="ListParagraph"/>
        <w:numPr>
          <w:ilvl w:val="0"/>
          <w:numId w:val="20"/>
        </w:numPr>
        <w:jc w:val="both"/>
        <w:rPr>
          <w:rFonts w:ascii="Arial" w:hAnsi="Arial" w:cs="Arial"/>
          <w:sz w:val="22"/>
          <w:szCs w:val="22"/>
          <w:shd w:val="clear" w:color="auto" w:fill="FFFFFF"/>
        </w:rPr>
      </w:pPr>
      <w:r w:rsidRPr="00D12DB6">
        <w:rPr>
          <w:rFonts w:ascii="Arial" w:hAnsi="Arial" w:cs="Arial"/>
          <w:sz w:val="22"/>
          <w:szCs w:val="22"/>
          <w:shd w:val="clear" w:color="auto" w:fill="FFFFFF"/>
        </w:rPr>
        <w:t>Ansoff, I. (1965). Corporate Strategy. London: McGraw-Hill.</w:t>
      </w:r>
    </w:p>
    <w:p w14:paraId="60B2E638" w14:textId="77777777" w:rsidR="00594BF6" w:rsidRPr="00D12DB6" w:rsidRDefault="00594BF6" w:rsidP="00D12DB6">
      <w:pPr>
        <w:pStyle w:val="ListParagraph"/>
        <w:numPr>
          <w:ilvl w:val="0"/>
          <w:numId w:val="20"/>
        </w:numPr>
        <w:jc w:val="both"/>
        <w:rPr>
          <w:rFonts w:ascii="Arial" w:hAnsi="Arial" w:cs="Arial"/>
          <w:sz w:val="22"/>
          <w:szCs w:val="22"/>
        </w:rPr>
      </w:pPr>
      <w:r w:rsidRPr="00D12DB6">
        <w:rPr>
          <w:rFonts w:ascii="Arial" w:hAnsi="Arial" w:cs="Arial"/>
          <w:sz w:val="22"/>
          <w:szCs w:val="22"/>
        </w:rPr>
        <w:t>Atkinson, P. (1990). Creating Cultural Change. The TQM Magazine, 2(1).</w:t>
      </w:r>
    </w:p>
    <w:p w14:paraId="4A36ED27" w14:textId="77777777" w:rsidR="00594BF6" w:rsidRPr="00D12DB6" w:rsidRDefault="00594BF6" w:rsidP="00D12DB6">
      <w:pPr>
        <w:pStyle w:val="ListParagraph"/>
        <w:numPr>
          <w:ilvl w:val="0"/>
          <w:numId w:val="20"/>
        </w:numPr>
        <w:suppressAutoHyphens w:val="0"/>
        <w:autoSpaceDN/>
        <w:spacing w:after="255" w:line="240" w:lineRule="auto"/>
        <w:jc w:val="both"/>
        <w:textAlignment w:val="auto"/>
        <w:rPr>
          <w:rFonts w:ascii="Arial" w:eastAsia="Times New Roman" w:hAnsi="Arial" w:cs="Arial"/>
          <w:sz w:val="22"/>
          <w:szCs w:val="22"/>
          <w:lang w:eastAsia="en-GB"/>
        </w:rPr>
      </w:pPr>
      <w:proofErr w:type="spellStart"/>
      <w:r w:rsidRPr="00D12DB6">
        <w:rPr>
          <w:rFonts w:ascii="Arial" w:eastAsia="Times New Roman" w:hAnsi="Arial" w:cs="Arial"/>
          <w:sz w:val="22"/>
          <w:szCs w:val="22"/>
          <w:lang w:eastAsia="en-GB"/>
        </w:rPr>
        <w:t>Bacal</w:t>
      </w:r>
      <w:proofErr w:type="spellEnd"/>
      <w:r w:rsidRPr="00D12DB6">
        <w:rPr>
          <w:rFonts w:ascii="Arial" w:eastAsia="Times New Roman" w:hAnsi="Arial" w:cs="Arial"/>
          <w:sz w:val="22"/>
          <w:szCs w:val="22"/>
          <w:lang w:eastAsia="en-GB"/>
        </w:rPr>
        <w:t xml:space="preserve">, R. (2004). Organizational Conflict-The Good, the Bad, and the Ugly. </w:t>
      </w:r>
      <w:proofErr w:type="spellStart"/>
      <w:r w:rsidRPr="00D12DB6">
        <w:rPr>
          <w:rFonts w:ascii="Arial" w:eastAsia="Times New Roman" w:hAnsi="Arial" w:cs="Arial"/>
          <w:sz w:val="22"/>
          <w:szCs w:val="22"/>
          <w:lang w:eastAsia="en-GB"/>
        </w:rPr>
        <w:t>Journalfor</w:t>
      </w:r>
      <w:proofErr w:type="spellEnd"/>
      <w:r w:rsidRPr="00D12DB6">
        <w:rPr>
          <w:rFonts w:ascii="Arial" w:eastAsia="Times New Roman" w:hAnsi="Arial" w:cs="Arial"/>
          <w:sz w:val="22"/>
          <w:szCs w:val="22"/>
          <w:lang w:eastAsia="en-GB"/>
        </w:rPr>
        <w:t xml:space="preserve"> Quality &amp; Participation, 27(2), 21-22</w:t>
      </w:r>
    </w:p>
    <w:p w14:paraId="3834BFD8" w14:textId="77777777" w:rsidR="00594BF6" w:rsidRPr="00D12DB6" w:rsidRDefault="00594BF6" w:rsidP="00D12DB6">
      <w:pPr>
        <w:pStyle w:val="ListParagraph"/>
        <w:numPr>
          <w:ilvl w:val="0"/>
          <w:numId w:val="20"/>
        </w:numPr>
        <w:jc w:val="both"/>
        <w:rPr>
          <w:rFonts w:ascii="Arial" w:hAnsi="Arial" w:cs="Arial"/>
          <w:sz w:val="22"/>
          <w:szCs w:val="22"/>
          <w:shd w:val="clear" w:color="auto" w:fill="FFFFFF"/>
        </w:rPr>
      </w:pPr>
      <w:r w:rsidRPr="00D12DB6">
        <w:rPr>
          <w:rFonts w:ascii="Arial" w:hAnsi="Arial" w:cs="Arial"/>
          <w:sz w:val="22"/>
          <w:szCs w:val="22"/>
          <w:shd w:val="clear" w:color="auto" w:fill="FFFFFF"/>
        </w:rPr>
        <w:t xml:space="preserve">Beretta, C., </w:t>
      </w:r>
      <w:proofErr w:type="spellStart"/>
      <w:r w:rsidRPr="00D12DB6">
        <w:rPr>
          <w:rFonts w:ascii="Arial" w:hAnsi="Arial" w:cs="Arial"/>
          <w:sz w:val="22"/>
          <w:szCs w:val="22"/>
          <w:shd w:val="clear" w:color="auto" w:fill="FFFFFF"/>
        </w:rPr>
        <w:t>Stoessel</w:t>
      </w:r>
      <w:proofErr w:type="spellEnd"/>
      <w:r w:rsidRPr="00D12DB6">
        <w:rPr>
          <w:rFonts w:ascii="Arial" w:hAnsi="Arial" w:cs="Arial"/>
          <w:sz w:val="22"/>
          <w:szCs w:val="22"/>
          <w:shd w:val="clear" w:color="auto" w:fill="FFFFFF"/>
        </w:rPr>
        <w:t>, F., Baier, U. and Hellweg, S., 2013. Quantifying food losses and the potential for reduction in Switzerland. </w:t>
      </w:r>
      <w:r w:rsidRPr="00D12DB6">
        <w:rPr>
          <w:rFonts w:ascii="Arial" w:hAnsi="Arial" w:cs="Arial"/>
          <w:i/>
          <w:iCs/>
          <w:sz w:val="22"/>
          <w:szCs w:val="22"/>
          <w:shd w:val="clear" w:color="auto" w:fill="FFFFFF"/>
        </w:rPr>
        <w:t>Waste management</w:t>
      </w:r>
      <w:r w:rsidRPr="00D12DB6">
        <w:rPr>
          <w:rFonts w:ascii="Arial" w:hAnsi="Arial" w:cs="Arial"/>
          <w:sz w:val="22"/>
          <w:szCs w:val="22"/>
          <w:shd w:val="clear" w:color="auto" w:fill="FFFFFF"/>
        </w:rPr>
        <w:t>, </w:t>
      </w:r>
      <w:r w:rsidRPr="00D12DB6">
        <w:rPr>
          <w:rFonts w:ascii="Arial" w:hAnsi="Arial" w:cs="Arial"/>
          <w:i/>
          <w:iCs/>
          <w:sz w:val="22"/>
          <w:szCs w:val="22"/>
          <w:shd w:val="clear" w:color="auto" w:fill="FFFFFF"/>
        </w:rPr>
        <w:t>33</w:t>
      </w:r>
      <w:r w:rsidRPr="00D12DB6">
        <w:rPr>
          <w:rFonts w:ascii="Arial" w:hAnsi="Arial" w:cs="Arial"/>
          <w:sz w:val="22"/>
          <w:szCs w:val="22"/>
          <w:shd w:val="clear" w:color="auto" w:fill="FFFFFF"/>
        </w:rPr>
        <w:t>(3), pp.764-773.</w:t>
      </w:r>
    </w:p>
    <w:p w14:paraId="5AB090AB" w14:textId="77777777" w:rsidR="00594BF6" w:rsidRPr="00D12DB6" w:rsidRDefault="00594BF6" w:rsidP="00D12DB6">
      <w:pPr>
        <w:pStyle w:val="ListParagraph"/>
        <w:numPr>
          <w:ilvl w:val="0"/>
          <w:numId w:val="20"/>
        </w:numPr>
        <w:jc w:val="both"/>
        <w:rPr>
          <w:rFonts w:ascii="Arial" w:hAnsi="Arial" w:cs="Arial"/>
          <w:sz w:val="22"/>
          <w:szCs w:val="22"/>
          <w:lang w:bidi="bn-IN"/>
        </w:rPr>
      </w:pPr>
      <w:r w:rsidRPr="00D12DB6">
        <w:rPr>
          <w:rFonts w:ascii="Arial" w:hAnsi="Arial" w:cs="Arial"/>
          <w:sz w:val="22"/>
          <w:szCs w:val="22"/>
          <w:shd w:val="clear" w:color="auto" w:fill="FFFFFF"/>
        </w:rPr>
        <w:t xml:space="preserve">Bhatti, W.A., Zaheer, A. and Rehman, K.U., 2011. The effect of knowledge management practices on organizational performance: A conceptual study. </w:t>
      </w:r>
      <w:r w:rsidRPr="00D12DB6">
        <w:rPr>
          <w:rFonts w:ascii="Arial" w:hAnsi="Arial" w:cs="Arial"/>
          <w:i/>
          <w:iCs/>
          <w:sz w:val="22"/>
          <w:szCs w:val="22"/>
        </w:rPr>
        <w:t>African Journal of business management</w:t>
      </w:r>
      <w:r w:rsidRPr="00D12DB6">
        <w:rPr>
          <w:rFonts w:ascii="Arial" w:hAnsi="Arial" w:cs="Arial"/>
          <w:sz w:val="22"/>
          <w:szCs w:val="22"/>
          <w:shd w:val="clear" w:color="auto" w:fill="FFFFFF"/>
        </w:rPr>
        <w:t xml:space="preserve">, </w:t>
      </w:r>
      <w:r w:rsidRPr="00D12DB6">
        <w:rPr>
          <w:rFonts w:ascii="Arial" w:hAnsi="Arial" w:cs="Arial"/>
          <w:i/>
          <w:iCs/>
          <w:sz w:val="22"/>
          <w:szCs w:val="22"/>
        </w:rPr>
        <w:t>5</w:t>
      </w:r>
      <w:r w:rsidRPr="00D12DB6">
        <w:rPr>
          <w:rFonts w:ascii="Arial" w:hAnsi="Arial" w:cs="Arial"/>
          <w:sz w:val="22"/>
          <w:szCs w:val="22"/>
          <w:shd w:val="clear" w:color="auto" w:fill="FFFFFF"/>
        </w:rPr>
        <w:t>(7), pp.2847-2853.</w:t>
      </w:r>
    </w:p>
    <w:p w14:paraId="42AAC9BC" w14:textId="77777777" w:rsidR="00594BF6" w:rsidRPr="00D12DB6" w:rsidRDefault="00594BF6" w:rsidP="00D12DB6">
      <w:pPr>
        <w:pStyle w:val="ListParagraph"/>
        <w:numPr>
          <w:ilvl w:val="0"/>
          <w:numId w:val="20"/>
        </w:numPr>
        <w:jc w:val="both"/>
        <w:rPr>
          <w:rFonts w:ascii="Arial" w:hAnsi="Arial" w:cs="Arial"/>
          <w:sz w:val="22"/>
          <w:szCs w:val="22"/>
          <w:shd w:val="clear" w:color="auto" w:fill="FFFFFF"/>
        </w:rPr>
      </w:pPr>
      <w:r w:rsidRPr="00D12DB6">
        <w:rPr>
          <w:rFonts w:ascii="Arial" w:hAnsi="Arial" w:cs="Arial"/>
          <w:sz w:val="22"/>
          <w:szCs w:val="22"/>
          <w:shd w:val="clear" w:color="auto" w:fill="FFFFFF"/>
        </w:rPr>
        <w:t xml:space="preserve">Boyle, S. (2007). </w:t>
      </w:r>
      <w:proofErr w:type="spellStart"/>
      <w:r w:rsidRPr="00D12DB6">
        <w:rPr>
          <w:rFonts w:ascii="Arial" w:hAnsi="Arial" w:cs="Arial"/>
          <w:sz w:val="22"/>
          <w:szCs w:val="22"/>
          <w:shd w:val="clear" w:color="auto" w:fill="FFFFFF"/>
        </w:rPr>
        <w:t>ImpactofChanges</w:t>
      </w:r>
      <w:proofErr w:type="spellEnd"/>
      <w:r w:rsidRPr="00D12DB6">
        <w:rPr>
          <w:rFonts w:ascii="Arial" w:hAnsi="Arial" w:cs="Arial"/>
          <w:sz w:val="22"/>
          <w:szCs w:val="22"/>
          <w:shd w:val="clear" w:color="auto" w:fill="FFFFFF"/>
        </w:rPr>
        <w:t xml:space="preserve"> in Organizational Structure on Selected Key Performance Indicators for Cultural Organizations. International Journal of Cultural Policy, Vol. 13 (3), pp.319-334.</w:t>
      </w:r>
    </w:p>
    <w:p w14:paraId="2D0A146E" w14:textId="77777777" w:rsidR="00594BF6" w:rsidRPr="00D12DB6" w:rsidRDefault="00594BF6" w:rsidP="00D12DB6">
      <w:pPr>
        <w:pStyle w:val="ListParagraph"/>
        <w:numPr>
          <w:ilvl w:val="0"/>
          <w:numId w:val="20"/>
        </w:numPr>
        <w:suppressAutoHyphens w:val="0"/>
        <w:autoSpaceDN/>
        <w:spacing w:after="158" w:line="240" w:lineRule="auto"/>
        <w:jc w:val="both"/>
        <w:textAlignment w:val="auto"/>
        <w:rPr>
          <w:rFonts w:ascii="Arial" w:eastAsia="Times New Roman" w:hAnsi="Arial" w:cs="Arial"/>
          <w:sz w:val="22"/>
          <w:szCs w:val="22"/>
          <w:lang w:eastAsia="en-GB"/>
        </w:rPr>
      </w:pPr>
      <w:r w:rsidRPr="00D12DB6">
        <w:rPr>
          <w:rFonts w:ascii="Arial" w:eastAsia="Times New Roman" w:hAnsi="Arial" w:cs="Arial"/>
          <w:sz w:val="22"/>
          <w:szCs w:val="22"/>
          <w:lang w:eastAsia="en-GB"/>
        </w:rPr>
        <w:t>CHAUDHURI, S., 2016, Jun 02. U.K. Curry Industry Battles for 'Brexit' as EU Debate Gets Spicy; Curry-house owners argue that mass immigration from EU is jeopardizing future of U.K.'s national dish</w:t>
      </w:r>
      <w:r w:rsidRPr="00D12DB6">
        <w:rPr>
          <w:rFonts w:ascii="Arial" w:eastAsia="Times New Roman" w:hAnsi="Arial" w:cs="Arial"/>
          <w:i/>
          <w:iCs/>
          <w:sz w:val="22"/>
          <w:szCs w:val="22"/>
          <w:lang w:eastAsia="en-GB"/>
        </w:rPr>
        <w:t>. Wall Street Journal (Online)</w:t>
      </w:r>
      <w:r w:rsidRPr="00D12DB6">
        <w:rPr>
          <w:rFonts w:ascii="Arial" w:eastAsia="Times New Roman" w:hAnsi="Arial" w:cs="Arial"/>
          <w:sz w:val="22"/>
          <w:szCs w:val="22"/>
          <w:lang w:eastAsia="en-GB"/>
        </w:rPr>
        <w:t xml:space="preserve">. </w:t>
      </w:r>
    </w:p>
    <w:p w14:paraId="76BE7F59" w14:textId="77777777" w:rsidR="00594BF6" w:rsidRPr="00D12DB6" w:rsidRDefault="00594BF6" w:rsidP="00D12DB6">
      <w:pPr>
        <w:pStyle w:val="ListParagraph"/>
        <w:numPr>
          <w:ilvl w:val="0"/>
          <w:numId w:val="20"/>
        </w:numPr>
        <w:jc w:val="both"/>
        <w:rPr>
          <w:rFonts w:ascii="Arial" w:hAnsi="Arial" w:cs="Arial"/>
          <w:sz w:val="22"/>
          <w:szCs w:val="22"/>
        </w:rPr>
      </w:pPr>
      <w:r w:rsidRPr="00D12DB6">
        <w:rPr>
          <w:rFonts w:ascii="Arial" w:hAnsi="Arial" w:cs="Arial"/>
          <w:sz w:val="22"/>
          <w:szCs w:val="22"/>
          <w:shd w:val="clear" w:color="auto" w:fill="FFFFFF"/>
        </w:rPr>
        <w:lastRenderedPageBreak/>
        <w:t xml:space="preserve">Cinnamonspicetakeaway.com. (2019). </w:t>
      </w:r>
      <w:r w:rsidRPr="00D12DB6">
        <w:rPr>
          <w:rFonts w:ascii="Arial" w:hAnsi="Arial" w:cs="Arial"/>
          <w:i/>
          <w:iCs/>
          <w:sz w:val="22"/>
          <w:szCs w:val="22"/>
        </w:rPr>
        <w:t>Cinnamon Spice | Cinnamon Spice, Telford, Telford, Takeaway Order Online</w:t>
      </w:r>
      <w:r w:rsidRPr="00D12DB6">
        <w:rPr>
          <w:rFonts w:ascii="Arial" w:hAnsi="Arial" w:cs="Arial"/>
          <w:sz w:val="22"/>
          <w:szCs w:val="22"/>
          <w:shd w:val="clear" w:color="auto" w:fill="FFFFFF"/>
        </w:rPr>
        <w:t xml:space="preserve">. [online] Available at: https://cinnamonspicetakeaway.com/ [Accessed 25 Oct. 2019]. </w:t>
      </w:r>
    </w:p>
    <w:p w14:paraId="05286CCD" w14:textId="77777777" w:rsidR="00594BF6" w:rsidRPr="00D12DB6" w:rsidRDefault="00594BF6" w:rsidP="00D12DB6">
      <w:pPr>
        <w:pStyle w:val="ListParagraph"/>
        <w:numPr>
          <w:ilvl w:val="0"/>
          <w:numId w:val="20"/>
        </w:numPr>
        <w:shd w:val="clear" w:color="auto" w:fill="FFFFFF"/>
        <w:suppressAutoHyphens w:val="0"/>
        <w:autoSpaceDN/>
        <w:spacing w:after="158" w:line="240" w:lineRule="auto"/>
        <w:jc w:val="both"/>
        <w:textAlignment w:val="auto"/>
        <w:rPr>
          <w:rFonts w:ascii="Arial" w:eastAsia="Times New Roman" w:hAnsi="Arial" w:cs="Arial"/>
          <w:sz w:val="22"/>
          <w:szCs w:val="22"/>
          <w:lang w:eastAsia="en-GB"/>
        </w:rPr>
      </w:pPr>
      <w:r w:rsidRPr="00D12DB6">
        <w:rPr>
          <w:rFonts w:ascii="Arial" w:eastAsia="Times New Roman" w:hAnsi="Arial" w:cs="Arial"/>
          <w:sz w:val="22"/>
          <w:szCs w:val="22"/>
          <w:lang w:eastAsia="en-GB"/>
        </w:rPr>
        <w:t>DEBELL, JAN, CDA,M.S., B.S., 2019. Democratic Leadership. </w:t>
      </w:r>
      <w:r w:rsidRPr="00D12DB6">
        <w:rPr>
          <w:rFonts w:ascii="Arial" w:eastAsia="Times New Roman" w:hAnsi="Arial" w:cs="Arial"/>
          <w:i/>
          <w:iCs/>
          <w:sz w:val="22"/>
          <w:szCs w:val="22"/>
          <w:lang w:eastAsia="en-GB"/>
        </w:rPr>
        <w:t>Dental Assistant, </w:t>
      </w:r>
      <w:r w:rsidRPr="00D12DB6">
        <w:rPr>
          <w:rFonts w:ascii="Arial" w:eastAsia="Times New Roman" w:hAnsi="Arial" w:cs="Arial"/>
          <w:b/>
          <w:bCs/>
          <w:sz w:val="22"/>
          <w:szCs w:val="22"/>
          <w:lang w:eastAsia="en-GB"/>
        </w:rPr>
        <w:t>88</w:t>
      </w:r>
      <w:r w:rsidRPr="00D12DB6">
        <w:rPr>
          <w:rFonts w:ascii="Arial" w:eastAsia="Times New Roman" w:hAnsi="Arial" w:cs="Arial"/>
          <w:sz w:val="22"/>
          <w:szCs w:val="22"/>
          <w:lang w:eastAsia="en-GB"/>
        </w:rPr>
        <w:t>(2), pp. 6-7.</w:t>
      </w:r>
    </w:p>
    <w:p w14:paraId="7AE2A480" w14:textId="77777777" w:rsidR="00594BF6" w:rsidRPr="00D12DB6" w:rsidRDefault="00594BF6" w:rsidP="00D12DB6">
      <w:pPr>
        <w:pStyle w:val="ListParagraph"/>
        <w:numPr>
          <w:ilvl w:val="0"/>
          <w:numId w:val="20"/>
        </w:numPr>
        <w:jc w:val="both"/>
        <w:rPr>
          <w:rFonts w:ascii="Arial" w:hAnsi="Arial" w:cs="Arial"/>
          <w:sz w:val="22"/>
          <w:szCs w:val="22"/>
        </w:rPr>
      </w:pPr>
      <w:r w:rsidRPr="00D12DB6">
        <w:rPr>
          <w:rFonts w:ascii="Arial" w:hAnsi="Arial" w:cs="Arial"/>
          <w:sz w:val="22"/>
          <w:szCs w:val="22"/>
          <w:shd w:val="clear" w:color="auto" w:fill="FFFFFF"/>
        </w:rPr>
        <w:t xml:space="preserve">Dictionary.cambridge.org. (2019). </w:t>
      </w:r>
      <w:r w:rsidRPr="00D12DB6">
        <w:rPr>
          <w:rFonts w:ascii="Arial" w:hAnsi="Arial" w:cs="Arial"/>
          <w:i/>
          <w:iCs/>
          <w:sz w:val="22"/>
          <w:szCs w:val="22"/>
        </w:rPr>
        <w:t>ORGANIZATION | meaning in the Cambridge English Dictionary</w:t>
      </w:r>
      <w:r w:rsidRPr="00D12DB6">
        <w:rPr>
          <w:rFonts w:ascii="Arial" w:hAnsi="Arial" w:cs="Arial"/>
          <w:sz w:val="22"/>
          <w:szCs w:val="22"/>
          <w:shd w:val="clear" w:color="auto" w:fill="FFFFFF"/>
        </w:rPr>
        <w:t>. [online] Available at: https://dictionary.cambridge.org/dictionary/english/organization [Accessed 18 Oct. 2019].</w:t>
      </w:r>
    </w:p>
    <w:p w14:paraId="63CDACE5" w14:textId="77777777" w:rsidR="00594BF6" w:rsidRPr="00D12DB6" w:rsidRDefault="00594BF6" w:rsidP="00D12DB6">
      <w:pPr>
        <w:pStyle w:val="ListParagraph"/>
        <w:numPr>
          <w:ilvl w:val="0"/>
          <w:numId w:val="20"/>
        </w:numPr>
        <w:jc w:val="both"/>
        <w:rPr>
          <w:rFonts w:ascii="Arial" w:hAnsi="Arial" w:cs="Arial"/>
          <w:sz w:val="22"/>
          <w:szCs w:val="22"/>
          <w:shd w:val="clear" w:color="auto" w:fill="FFFFFF"/>
        </w:rPr>
      </w:pPr>
      <w:r w:rsidRPr="00D12DB6">
        <w:rPr>
          <w:rFonts w:ascii="Arial" w:hAnsi="Arial" w:cs="Arial"/>
          <w:sz w:val="22"/>
          <w:szCs w:val="22"/>
          <w:shd w:val="clear" w:color="auto" w:fill="FFFFFF"/>
        </w:rPr>
        <w:t xml:space="preserve">Eastendfoods.co.uk. (2019). </w:t>
      </w:r>
      <w:r w:rsidRPr="00D12DB6">
        <w:rPr>
          <w:rFonts w:ascii="Arial" w:hAnsi="Arial" w:cs="Arial"/>
          <w:i/>
          <w:iCs/>
          <w:sz w:val="22"/>
          <w:szCs w:val="22"/>
        </w:rPr>
        <w:t>East End</w:t>
      </w:r>
      <w:r w:rsidRPr="00D12DB6">
        <w:rPr>
          <w:rFonts w:ascii="Arial" w:hAnsi="Arial" w:cs="Arial"/>
          <w:sz w:val="22"/>
          <w:szCs w:val="22"/>
          <w:shd w:val="clear" w:color="auto" w:fill="FFFFFF"/>
        </w:rPr>
        <w:t>. [online] Available at: https://eastendfoods.co.uk/ [Accessed 25 Oct. 2019].</w:t>
      </w:r>
    </w:p>
    <w:p w14:paraId="646ECAB2" w14:textId="77777777" w:rsidR="00594BF6" w:rsidRPr="00D12DB6" w:rsidRDefault="00594BF6" w:rsidP="00D12DB6">
      <w:pPr>
        <w:pStyle w:val="ListParagraph"/>
        <w:numPr>
          <w:ilvl w:val="0"/>
          <w:numId w:val="20"/>
        </w:numPr>
        <w:jc w:val="both"/>
        <w:rPr>
          <w:rFonts w:ascii="Arial" w:hAnsi="Arial" w:cs="Arial"/>
          <w:sz w:val="22"/>
          <w:szCs w:val="22"/>
        </w:rPr>
      </w:pPr>
      <w:r w:rsidRPr="00D12DB6">
        <w:rPr>
          <w:rFonts w:ascii="Arial" w:hAnsi="Arial" w:cs="Arial"/>
          <w:sz w:val="22"/>
          <w:szCs w:val="22"/>
          <w:shd w:val="clear" w:color="auto" w:fill="FFFFFF"/>
        </w:rPr>
        <w:t xml:space="preserve">GOV.UK. (2019). </w:t>
      </w:r>
      <w:r w:rsidRPr="00D12DB6">
        <w:rPr>
          <w:rFonts w:ascii="Arial" w:hAnsi="Arial" w:cs="Arial"/>
          <w:i/>
          <w:iCs/>
          <w:sz w:val="22"/>
          <w:szCs w:val="22"/>
        </w:rPr>
        <w:t>National Minimum Wage and National Living Wage rates</w:t>
      </w:r>
      <w:r w:rsidRPr="00D12DB6">
        <w:rPr>
          <w:rFonts w:ascii="Arial" w:hAnsi="Arial" w:cs="Arial"/>
          <w:sz w:val="22"/>
          <w:szCs w:val="22"/>
          <w:shd w:val="clear" w:color="auto" w:fill="FFFFFF"/>
        </w:rPr>
        <w:t>. [online] Available at: https://www.gov.uk/national-minimum-wage-rates [Accessed 3 Nov. 2019].</w:t>
      </w:r>
    </w:p>
    <w:p w14:paraId="0962F206" w14:textId="77777777" w:rsidR="00594BF6" w:rsidRPr="00D12DB6" w:rsidRDefault="00594BF6" w:rsidP="00D12DB6">
      <w:pPr>
        <w:pStyle w:val="ListParagraph"/>
        <w:numPr>
          <w:ilvl w:val="0"/>
          <w:numId w:val="20"/>
        </w:numPr>
        <w:jc w:val="both"/>
        <w:rPr>
          <w:rFonts w:ascii="Arial" w:hAnsi="Arial" w:cs="Arial"/>
          <w:sz w:val="22"/>
          <w:szCs w:val="22"/>
        </w:rPr>
      </w:pPr>
      <w:r w:rsidRPr="00D12DB6">
        <w:rPr>
          <w:rFonts w:ascii="Arial" w:hAnsi="Arial" w:cs="Arial"/>
          <w:sz w:val="22"/>
          <w:szCs w:val="22"/>
          <w:shd w:val="clear" w:color="auto" w:fill="FFFFFF"/>
        </w:rPr>
        <w:t>Harrison, R.T. and Leitch, C.M., 2000. Learning and organization in the knowledge</w:t>
      </w:r>
      <w:r w:rsidRPr="00D12DB6">
        <w:rPr>
          <w:rFonts w:ascii="Cambria Math" w:hAnsi="Cambria Math" w:cs="Cambria Math"/>
          <w:sz w:val="22"/>
          <w:szCs w:val="22"/>
          <w:shd w:val="clear" w:color="auto" w:fill="FFFFFF"/>
        </w:rPr>
        <w:t>‐</w:t>
      </w:r>
      <w:r w:rsidRPr="00D12DB6">
        <w:rPr>
          <w:rFonts w:ascii="Arial" w:hAnsi="Arial" w:cs="Arial"/>
          <w:sz w:val="22"/>
          <w:szCs w:val="22"/>
          <w:shd w:val="clear" w:color="auto" w:fill="FFFFFF"/>
        </w:rPr>
        <w:t xml:space="preserve">based information economy: initial findings from a participatory action research case study. </w:t>
      </w:r>
      <w:r w:rsidRPr="00D12DB6">
        <w:rPr>
          <w:rFonts w:ascii="Arial" w:hAnsi="Arial" w:cs="Arial"/>
          <w:i/>
          <w:iCs/>
          <w:sz w:val="22"/>
          <w:szCs w:val="22"/>
        </w:rPr>
        <w:t>British Journal of Management</w:t>
      </w:r>
      <w:r w:rsidRPr="00D12DB6">
        <w:rPr>
          <w:rFonts w:ascii="Arial" w:hAnsi="Arial" w:cs="Arial"/>
          <w:sz w:val="22"/>
          <w:szCs w:val="22"/>
          <w:shd w:val="clear" w:color="auto" w:fill="FFFFFF"/>
        </w:rPr>
        <w:t xml:space="preserve">, </w:t>
      </w:r>
      <w:r w:rsidRPr="00D12DB6">
        <w:rPr>
          <w:rFonts w:ascii="Arial" w:hAnsi="Arial" w:cs="Arial"/>
          <w:i/>
          <w:iCs/>
          <w:sz w:val="22"/>
          <w:szCs w:val="22"/>
        </w:rPr>
        <w:t>11</w:t>
      </w:r>
      <w:r w:rsidRPr="00D12DB6">
        <w:rPr>
          <w:rFonts w:ascii="Arial" w:hAnsi="Arial" w:cs="Arial"/>
          <w:sz w:val="22"/>
          <w:szCs w:val="22"/>
          <w:shd w:val="clear" w:color="auto" w:fill="FFFFFF"/>
        </w:rPr>
        <w:t>(2), pp.103-119.</w:t>
      </w:r>
      <w:r w:rsidRPr="00D12DB6">
        <w:rPr>
          <w:rFonts w:ascii="Arial" w:hAnsi="Arial" w:cs="Arial"/>
          <w:sz w:val="22"/>
          <w:szCs w:val="22"/>
        </w:rPr>
        <w:t xml:space="preserve"> </w:t>
      </w:r>
    </w:p>
    <w:p w14:paraId="33EB7E1D" w14:textId="77777777" w:rsidR="00594BF6" w:rsidRPr="00D12DB6" w:rsidRDefault="00594BF6" w:rsidP="00D12DB6">
      <w:pPr>
        <w:pStyle w:val="NormalWeb"/>
        <w:numPr>
          <w:ilvl w:val="0"/>
          <w:numId w:val="20"/>
        </w:numPr>
        <w:shd w:val="clear" w:color="auto" w:fill="FFFFFF"/>
        <w:spacing w:before="0" w:beforeAutospacing="0" w:after="158" w:afterAutospacing="0"/>
        <w:jc w:val="both"/>
        <w:rPr>
          <w:rFonts w:ascii="Arial" w:hAnsi="Arial" w:cs="Arial"/>
          <w:sz w:val="22"/>
          <w:szCs w:val="22"/>
        </w:rPr>
      </w:pPr>
      <w:r w:rsidRPr="00D12DB6">
        <w:rPr>
          <w:rFonts w:ascii="Arial" w:hAnsi="Arial" w:cs="Arial"/>
          <w:sz w:val="22"/>
          <w:szCs w:val="22"/>
        </w:rPr>
        <w:t>HITT, W.D., 1995. The learning organization: Some reflections on organizational renewal. </w:t>
      </w:r>
      <w:r w:rsidRPr="00D12DB6">
        <w:rPr>
          <w:rFonts w:ascii="Arial" w:hAnsi="Arial" w:cs="Arial"/>
          <w:i/>
          <w:iCs/>
          <w:sz w:val="22"/>
          <w:szCs w:val="22"/>
        </w:rPr>
        <w:t>Leadership &amp; Organization Development Journal, </w:t>
      </w:r>
      <w:r w:rsidRPr="00D12DB6">
        <w:rPr>
          <w:rFonts w:ascii="Arial" w:hAnsi="Arial" w:cs="Arial"/>
          <w:b/>
          <w:bCs/>
          <w:sz w:val="22"/>
          <w:szCs w:val="22"/>
        </w:rPr>
        <w:t>16</w:t>
      </w:r>
      <w:r w:rsidRPr="00D12DB6">
        <w:rPr>
          <w:rFonts w:ascii="Arial" w:hAnsi="Arial" w:cs="Arial"/>
          <w:sz w:val="22"/>
          <w:szCs w:val="22"/>
        </w:rPr>
        <w:t>(8), pp. 17.</w:t>
      </w:r>
    </w:p>
    <w:p w14:paraId="6C51DF45" w14:textId="77777777" w:rsidR="00594BF6" w:rsidRPr="00D12DB6" w:rsidRDefault="00594BF6" w:rsidP="00D12DB6">
      <w:pPr>
        <w:pStyle w:val="ListParagraph"/>
        <w:numPr>
          <w:ilvl w:val="0"/>
          <w:numId w:val="20"/>
        </w:numPr>
        <w:suppressAutoHyphens w:val="0"/>
        <w:autoSpaceDN/>
        <w:spacing w:after="255" w:line="240" w:lineRule="auto"/>
        <w:jc w:val="both"/>
        <w:textAlignment w:val="auto"/>
        <w:rPr>
          <w:rFonts w:ascii="Arial" w:eastAsia="Times New Roman" w:hAnsi="Arial" w:cs="Arial"/>
          <w:sz w:val="22"/>
          <w:szCs w:val="22"/>
          <w:lang w:eastAsia="en-GB"/>
        </w:rPr>
      </w:pPr>
      <w:r w:rsidRPr="00D12DB6">
        <w:rPr>
          <w:rFonts w:ascii="Arial" w:hAnsi="Arial" w:cs="Arial"/>
          <w:sz w:val="22"/>
          <w:szCs w:val="22"/>
          <w:shd w:val="clear" w:color="auto" w:fill="FFFFFF"/>
        </w:rPr>
        <w:t xml:space="preserve">Johnson, G., 1992. Managing strategic change—strategy, culture and action. </w:t>
      </w:r>
      <w:r w:rsidRPr="00D12DB6">
        <w:rPr>
          <w:rFonts w:ascii="Arial" w:hAnsi="Arial" w:cs="Arial"/>
          <w:i/>
          <w:iCs/>
          <w:sz w:val="22"/>
          <w:szCs w:val="22"/>
        </w:rPr>
        <w:t>Long range planning</w:t>
      </w:r>
      <w:r w:rsidRPr="00D12DB6">
        <w:rPr>
          <w:rFonts w:ascii="Arial" w:hAnsi="Arial" w:cs="Arial"/>
          <w:sz w:val="22"/>
          <w:szCs w:val="22"/>
          <w:shd w:val="clear" w:color="auto" w:fill="FFFFFF"/>
        </w:rPr>
        <w:t xml:space="preserve">, </w:t>
      </w:r>
      <w:r w:rsidRPr="00D12DB6">
        <w:rPr>
          <w:rFonts w:ascii="Arial" w:hAnsi="Arial" w:cs="Arial"/>
          <w:i/>
          <w:iCs/>
          <w:sz w:val="22"/>
          <w:szCs w:val="22"/>
        </w:rPr>
        <w:t>25</w:t>
      </w:r>
      <w:r w:rsidRPr="00D12DB6">
        <w:rPr>
          <w:rFonts w:ascii="Arial" w:hAnsi="Arial" w:cs="Arial"/>
          <w:sz w:val="22"/>
          <w:szCs w:val="22"/>
          <w:shd w:val="clear" w:color="auto" w:fill="FFFFFF"/>
        </w:rPr>
        <w:t>(1), pp.28-36.</w:t>
      </w:r>
    </w:p>
    <w:p w14:paraId="1BEF57E0" w14:textId="784EFE89" w:rsidR="00594BF6" w:rsidRPr="007015BC" w:rsidRDefault="00594BF6" w:rsidP="00D12DB6">
      <w:pPr>
        <w:pStyle w:val="ListParagraph"/>
        <w:numPr>
          <w:ilvl w:val="0"/>
          <w:numId w:val="20"/>
        </w:numPr>
        <w:jc w:val="both"/>
        <w:rPr>
          <w:rFonts w:ascii="Arial" w:hAnsi="Arial" w:cs="Arial"/>
          <w:sz w:val="22"/>
          <w:szCs w:val="22"/>
        </w:rPr>
      </w:pPr>
      <w:r w:rsidRPr="00D12DB6">
        <w:rPr>
          <w:rFonts w:ascii="Arial" w:hAnsi="Arial" w:cs="Arial"/>
          <w:sz w:val="22"/>
          <w:szCs w:val="22"/>
          <w:shd w:val="clear" w:color="auto" w:fill="FFFFFF"/>
        </w:rPr>
        <w:t xml:space="preserve">Judge, T. &amp; Cable, D., 1997. Applicant personality, organizational culture, and organization attraction. </w:t>
      </w:r>
      <w:r w:rsidRPr="00D12DB6">
        <w:rPr>
          <w:rFonts w:ascii="Arial" w:hAnsi="Arial" w:cs="Arial"/>
          <w:i/>
          <w:iCs/>
          <w:sz w:val="22"/>
          <w:szCs w:val="22"/>
        </w:rPr>
        <w:t>Personnel Psychology</w:t>
      </w:r>
      <w:r w:rsidRPr="00D12DB6">
        <w:rPr>
          <w:rFonts w:ascii="Arial" w:hAnsi="Arial" w:cs="Arial"/>
          <w:sz w:val="22"/>
          <w:szCs w:val="22"/>
          <w:shd w:val="clear" w:color="auto" w:fill="FFFFFF"/>
        </w:rPr>
        <w:t>, 50(2), pp.359–394.</w:t>
      </w:r>
    </w:p>
    <w:p w14:paraId="0987C0F0" w14:textId="5E91215D" w:rsidR="007015BC" w:rsidRPr="00D12DB6" w:rsidRDefault="007015BC" w:rsidP="00D12DB6">
      <w:pPr>
        <w:pStyle w:val="ListParagraph"/>
        <w:numPr>
          <w:ilvl w:val="0"/>
          <w:numId w:val="20"/>
        </w:numPr>
        <w:jc w:val="both"/>
        <w:rPr>
          <w:rFonts w:ascii="Arial" w:hAnsi="Arial" w:cs="Arial"/>
          <w:sz w:val="22"/>
          <w:szCs w:val="22"/>
        </w:rPr>
      </w:pPr>
      <w:proofErr w:type="spellStart"/>
      <w:r>
        <w:rPr>
          <w:rFonts w:ascii="Arial" w:hAnsi="Arial" w:cs="Arial"/>
          <w:color w:val="222222"/>
          <w:sz w:val="20"/>
          <w:szCs w:val="20"/>
          <w:shd w:val="clear" w:color="auto" w:fill="FFFFFF"/>
        </w:rPr>
        <w:t>Kitson</w:t>
      </w:r>
      <w:proofErr w:type="spellEnd"/>
      <w:r>
        <w:rPr>
          <w:rFonts w:ascii="Arial" w:hAnsi="Arial" w:cs="Arial"/>
          <w:color w:val="222222"/>
          <w:sz w:val="20"/>
          <w:szCs w:val="20"/>
          <w:shd w:val="clear" w:color="auto" w:fill="FFFFFF"/>
        </w:rPr>
        <w:t xml:space="preserve">, A. and Campbell, R., 1996. The ethical organisation. In </w:t>
      </w:r>
      <w:r>
        <w:rPr>
          <w:rFonts w:ascii="Arial" w:hAnsi="Arial" w:cs="Arial"/>
          <w:i/>
          <w:iCs/>
          <w:color w:val="222222"/>
          <w:sz w:val="20"/>
          <w:szCs w:val="20"/>
        </w:rPr>
        <w:t>The ethical organisation</w:t>
      </w:r>
      <w:r>
        <w:rPr>
          <w:rFonts w:ascii="Arial" w:hAnsi="Arial" w:cs="Arial"/>
          <w:color w:val="222222"/>
          <w:sz w:val="20"/>
          <w:szCs w:val="20"/>
          <w:shd w:val="clear" w:color="auto" w:fill="FFFFFF"/>
        </w:rPr>
        <w:t xml:space="preserve"> (pp. 97-117). Palgrave, London.</w:t>
      </w:r>
    </w:p>
    <w:p w14:paraId="480ADEF4" w14:textId="77777777" w:rsidR="00594BF6" w:rsidRPr="00D12DB6" w:rsidRDefault="00594BF6" w:rsidP="00D12DB6">
      <w:pPr>
        <w:pStyle w:val="ListParagraph"/>
        <w:numPr>
          <w:ilvl w:val="0"/>
          <w:numId w:val="20"/>
        </w:numPr>
        <w:jc w:val="both"/>
        <w:rPr>
          <w:rFonts w:ascii="Arial" w:hAnsi="Arial" w:cs="Arial"/>
          <w:sz w:val="22"/>
          <w:szCs w:val="22"/>
          <w:shd w:val="clear" w:color="auto" w:fill="FFFFFF"/>
        </w:rPr>
      </w:pPr>
      <w:r w:rsidRPr="00D12DB6">
        <w:rPr>
          <w:rFonts w:ascii="Arial" w:hAnsi="Arial" w:cs="Arial"/>
          <w:sz w:val="22"/>
          <w:szCs w:val="22"/>
          <w:shd w:val="clear" w:color="auto" w:fill="FFFFFF"/>
        </w:rPr>
        <w:t>Koester, U., 2014. Food loss and waste as an economic and policy problem. </w:t>
      </w:r>
      <w:proofErr w:type="spellStart"/>
      <w:r w:rsidRPr="00D12DB6">
        <w:rPr>
          <w:rFonts w:ascii="Arial" w:hAnsi="Arial" w:cs="Arial"/>
          <w:i/>
          <w:iCs/>
          <w:sz w:val="22"/>
          <w:szCs w:val="22"/>
          <w:shd w:val="clear" w:color="auto" w:fill="FFFFFF"/>
        </w:rPr>
        <w:t>Intereconomics</w:t>
      </w:r>
      <w:proofErr w:type="spellEnd"/>
      <w:r w:rsidRPr="00D12DB6">
        <w:rPr>
          <w:rFonts w:ascii="Arial" w:hAnsi="Arial" w:cs="Arial"/>
          <w:sz w:val="22"/>
          <w:szCs w:val="22"/>
          <w:shd w:val="clear" w:color="auto" w:fill="FFFFFF"/>
        </w:rPr>
        <w:t>, </w:t>
      </w:r>
      <w:r w:rsidRPr="00D12DB6">
        <w:rPr>
          <w:rFonts w:ascii="Arial" w:hAnsi="Arial" w:cs="Arial"/>
          <w:i/>
          <w:iCs/>
          <w:sz w:val="22"/>
          <w:szCs w:val="22"/>
          <w:shd w:val="clear" w:color="auto" w:fill="FFFFFF"/>
        </w:rPr>
        <w:t>49</w:t>
      </w:r>
      <w:r w:rsidRPr="00D12DB6">
        <w:rPr>
          <w:rFonts w:ascii="Arial" w:hAnsi="Arial" w:cs="Arial"/>
          <w:sz w:val="22"/>
          <w:szCs w:val="22"/>
          <w:shd w:val="clear" w:color="auto" w:fill="FFFFFF"/>
        </w:rPr>
        <w:t>(6), pp.348-354.</w:t>
      </w:r>
    </w:p>
    <w:p w14:paraId="6418016B" w14:textId="77777777" w:rsidR="00594BF6" w:rsidRPr="00D12DB6" w:rsidRDefault="00594BF6" w:rsidP="00D12DB6">
      <w:pPr>
        <w:pStyle w:val="ListParagraph"/>
        <w:numPr>
          <w:ilvl w:val="0"/>
          <w:numId w:val="20"/>
        </w:numPr>
        <w:jc w:val="both"/>
        <w:rPr>
          <w:rFonts w:ascii="Arial" w:hAnsi="Arial" w:cs="Arial"/>
          <w:sz w:val="22"/>
          <w:szCs w:val="22"/>
        </w:rPr>
      </w:pPr>
      <w:r w:rsidRPr="00D12DB6">
        <w:rPr>
          <w:rFonts w:ascii="Arial" w:hAnsi="Arial" w:cs="Arial"/>
          <w:sz w:val="22"/>
          <w:szCs w:val="22"/>
        </w:rPr>
        <w:t>LEWIS, P., 2019, Jan 26. How I saved £650 for half an hour's work: ON THE MONEY</w:t>
      </w:r>
      <w:r w:rsidRPr="00D12DB6">
        <w:rPr>
          <w:rFonts w:ascii="Arial" w:hAnsi="Arial" w:cs="Arial"/>
          <w:i/>
          <w:iCs/>
          <w:sz w:val="22"/>
          <w:szCs w:val="22"/>
        </w:rPr>
        <w:t>. Financial Times</w:t>
      </w:r>
      <w:r w:rsidRPr="00D12DB6">
        <w:rPr>
          <w:rFonts w:ascii="Arial" w:hAnsi="Arial" w:cs="Arial"/>
          <w:sz w:val="22"/>
          <w:szCs w:val="22"/>
        </w:rPr>
        <w:t>, 7. ISSN 03071766.</w:t>
      </w:r>
    </w:p>
    <w:p w14:paraId="07FB4A5B" w14:textId="77777777" w:rsidR="00594BF6" w:rsidRPr="00D12DB6" w:rsidRDefault="00594BF6" w:rsidP="00D12DB6">
      <w:pPr>
        <w:pStyle w:val="ListParagraph"/>
        <w:numPr>
          <w:ilvl w:val="0"/>
          <w:numId w:val="20"/>
        </w:numPr>
        <w:jc w:val="both"/>
        <w:rPr>
          <w:rFonts w:ascii="Arial" w:hAnsi="Arial" w:cs="Arial"/>
          <w:sz w:val="22"/>
          <w:szCs w:val="22"/>
          <w:shd w:val="clear" w:color="auto" w:fill="FFFFFF"/>
        </w:rPr>
      </w:pPr>
      <w:r w:rsidRPr="00D12DB6">
        <w:rPr>
          <w:rFonts w:ascii="Arial" w:hAnsi="Arial" w:cs="Arial"/>
          <w:sz w:val="22"/>
          <w:szCs w:val="22"/>
          <w:shd w:val="clear" w:color="auto" w:fill="FFFFFF"/>
        </w:rPr>
        <w:t xml:space="preserve">Lipinski, B., Hanson, C., Lomax, J., </w:t>
      </w:r>
      <w:proofErr w:type="spellStart"/>
      <w:r w:rsidRPr="00D12DB6">
        <w:rPr>
          <w:rFonts w:ascii="Arial" w:hAnsi="Arial" w:cs="Arial"/>
          <w:sz w:val="22"/>
          <w:szCs w:val="22"/>
          <w:shd w:val="clear" w:color="auto" w:fill="FFFFFF"/>
        </w:rPr>
        <w:t>Kitinoja</w:t>
      </w:r>
      <w:proofErr w:type="spellEnd"/>
      <w:r w:rsidRPr="00D12DB6">
        <w:rPr>
          <w:rFonts w:ascii="Arial" w:hAnsi="Arial" w:cs="Arial"/>
          <w:sz w:val="22"/>
          <w:szCs w:val="22"/>
          <w:shd w:val="clear" w:color="auto" w:fill="FFFFFF"/>
        </w:rPr>
        <w:t xml:space="preserve">, L., Waite, R. and </w:t>
      </w:r>
      <w:proofErr w:type="spellStart"/>
      <w:r w:rsidRPr="00D12DB6">
        <w:rPr>
          <w:rFonts w:ascii="Arial" w:hAnsi="Arial" w:cs="Arial"/>
          <w:sz w:val="22"/>
          <w:szCs w:val="22"/>
          <w:shd w:val="clear" w:color="auto" w:fill="FFFFFF"/>
        </w:rPr>
        <w:t>Searchinger</w:t>
      </w:r>
      <w:proofErr w:type="spellEnd"/>
      <w:r w:rsidRPr="00D12DB6">
        <w:rPr>
          <w:rFonts w:ascii="Arial" w:hAnsi="Arial" w:cs="Arial"/>
          <w:sz w:val="22"/>
          <w:szCs w:val="22"/>
          <w:shd w:val="clear" w:color="auto" w:fill="FFFFFF"/>
        </w:rPr>
        <w:t>, T., 2013. Reducing food loss and waste. </w:t>
      </w:r>
      <w:r w:rsidRPr="00D12DB6">
        <w:rPr>
          <w:rFonts w:ascii="Arial" w:hAnsi="Arial" w:cs="Arial"/>
          <w:i/>
          <w:iCs/>
          <w:sz w:val="22"/>
          <w:szCs w:val="22"/>
          <w:shd w:val="clear" w:color="auto" w:fill="FFFFFF"/>
        </w:rPr>
        <w:t>World Resources Institute Working Paper</w:t>
      </w:r>
      <w:r w:rsidRPr="00D12DB6">
        <w:rPr>
          <w:rFonts w:ascii="Arial" w:hAnsi="Arial" w:cs="Arial"/>
          <w:sz w:val="22"/>
          <w:szCs w:val="22"/>
          <w:shd w:val="clear" w:color="auto" w:fill="FFFFFF"/>
        </w:rPr>
        <w:t xml:space="preserve">, pp.1-40. </w:t>
      </w:r>
    </w:p>
    <w:p w14:paraId="4E60286D" w14:textId="77777777" w:rsidR="00594BF6" w:rsidRPr="00D12DB6" w:rsidRDefault="00594BF6" w:rsidP="00D12DB6">
      <w:pPr>
        <w:pStyle w:val="ListParagraph"/>
        <w:numPr>
          <w:ilvl w:val="0"/>
          <w:numId w:val="20"/>
        </w:numPr>
        <w:jc w:val="both"/>
        <w:rPr>
          <w:rFonts w:ascii="Arial" w:eastAsia="Times New Roman" w:hAnsi="Arial" w:cs="Arial"/>
          <w:sz w:val="22"/>
          <w:szCs w:val="22"/>
          <w:lang w:eastAsia="en-GB"/>
        </w:rPr>
      </w:pPr>
      <w:r w:rsidRPr="00D12DB6">
        <w:rPr>
          <w:rFonts w:ascii="Arial" w:eastAsia="Times New Roman" w:hAnsi="Arial" w:cs="Arial"/>
          <w:sz w:val="22"/>
          <w:szCs w:val="22"/>
          <w:lang w:eastAsia="en-GB"/>
        </w:rPr>
        <w:t>Losses, H.F., 2014. Waste in the Context of Sustainable Food Systems. </w:t>
      </w:r>
      <w:r w:rsidRPr="00D12DB6">
        <w:rPr>
          <w:rFonts w:ascii="Arial" w:eastAsia="Times New Roman" w:hAnsi="Arial" w:cs="Arial"/>
          <w:i/>
          <w:iCs/>
          <w:sz w:val="22"/>
          <w:szCs w:val="22"/>
          <w:lang w:eastAsia="en-GB"/>
        </w:rPr>
        <w:t>A Report by the High Level Panel of Experts on Food Security and Nutrition of the Committee on World Food Security</w:t>
      </w:r>
      <w:r w:rsidRPr="00D12DB6">
        <w:rPr>
          <w:rFonts w:ascii="Arial" w:eastAsia="Times New Roman" w:hAnsi="Arial" w:cs="Arial"/>
          <w:sz w:val="22"/>
          <w:szCs w:val="22"/>
          <w:lang w:eastAsia="en-GB"/>
        </w:rPr>
        <w:t xml:space="preserve">, pp.1-6. </w:t>
      </w:r>
    </w:p>
    <w:p w14:paraId="59FBAD3F" w14:textId="77777777" w:rsidR="00594BF6" w:rsidRPr="00D12DB6" w:rsidRDefault="00594BF6" w:rsidP="00D12DB6">
      <w:pPr>
        <w:pStyle w:val="ListParagraph"/>
        <w:numPr>
          <w:ilvl w:val="0"/>
          <w:numId w:val="20"/>
        </w:numPr>
        <w:suppressAutoHyphens w:val="0"/>
        <w:autoSpaceDN/>
        <w:spacing w:after="255" w:line="240" w:lineRule="auto"/>
        <w:jc w:val="both"/>
        <w:textAlignment w:val="auto"/>
        <w:rPr>
          <w:rFonts w:ascii="Arial" w:eastAsia="Times New Roman" w:hAnsi="Arial" w:cs="Arial"/>
          <w:sz w:val="22"/>
          <w:szCs w:val="22"/>
          <w:lang w:eastAsia="en-GB"/>
        </w:rPr>
      </w:pPr>
      <w:r w:rsidRPr="00D12DB6">
        <w:rPr>
          <w:rFonts w:ascii="Arial" w:eastAsia="Times New Roman" w:hAnsi="Arial" w:cs="Arial"/>
          <w:sz w:val="22"/>
          <w:szCs w:val="22"/>
          <w:lang w:eastAsia="en-GB"/>
        </w:rPr>
        <w:t xml:space="preserve">Martins, E. and Terblanche, F. (2003) "Building Organisational Culture that Stimulates Creativity and Innovation", European Journal of Innovation Management, Vol. 6 (1), 64-74. </w:t>
      </w:r>
    </w:p>
    <w:p w14:paraId="273226F3" w14:textId="77777777" w:rsidR="00594BF6" w:rsidRPr="00D12DB6" w:rsidRDefault="00594BF6" w:rsidP="00D12DB6">
      <w:pPr>
        <w:pStyle w:val="NormalWeb"/>
        <w:numPr>
          <w:ilvl w:val="0"/>
          <w:numId w:val="20"/>
        </w:numPr>
        <w:spacing w:before="0" w:beforeAutospacing="0" w:after="158" w:afterAutospacing="0"/>
        <w:jc w:val="both"/>
        <w:rPr>
          <w:rFonts w:ascii="Arial" w:hAnsi="Arial" w:cs="Arial"/>
          <w:sz w:val="22"/>
          <w:szCs w:val="22"/>
        </w:rPr>
      </w:pPr>
      <w:r w:rsidRPr="00D12DB6">
        <w:rPr>
          <w:rFonts w:ascii="Arial" w:hAnsi="Arial" w:cs="Arial"/>
          <w:sz w:val="22"/>
          <w:szCs w:val="22"/>
        </w:rPr>
        <w:lastRenderedPageBreak/>
        <w:t xml:space="preserve">MCDONALD, S. and FOSTER, R.A., 2013. The Use of Johnson's Cultural Web to Improve Understanding of Organisational Culture: A Critical Review. </w:t>
      </w:r>
      <w:r w:rsidRPr="00D12DB6">
        <w:rPr>
          <w:rFonts w:ascii="Arial" w:hAnsi="Arial" w:cs="Arial"/>
          <w:i/>
          <w:iCs/>
          <w:sz w:val="22"/>
          <w:szCs w:val="22"/>
        </w:rPr>
        <w:t xml:space="preserve">International Journal of Management, </w:t>
      </w:r>
      <w:r w:rsidRPr="00D12DB6">
        <w:rPr>
          <w:rFonts w:ascii="Arial" w:hAnsi="Arial" w:cs="Arial"/>
          <w:b/>
          <w:bCs/>
          <w:sz w:val="22"/>
          <w:szCs w:val="22"/>
        </w:rPr>
        <w:t>30</w:t>
      </w:r>
      <w:r w:rsidRPr="00D12DB6">
        <w:rPr>
          <w:rFonts w:ascii="Arial" w:hAnsi="Arial" w:cs="Arial"/>
          <w:sz w:val="22"/>
          <w:szCs w:val="22"/>
        </w:rPr>
        <w:t xml:space="preserve">(4), pp. 340-354. </w:t>
      </w:r>
    </w:p>
    <w:p w14:paraId="4A0D02AE" w14:textId="77777777" w:rsidR="00594BF6" w:rsidRPr="00D12DB6" w:rsidRDefault="00594BF6" w:rsidP="00D12DB6">
      <w:pPr>
        <w:pStyle w:val="ListParagraph"/>
        <w:numPr>
          <w:ilvl w:val="0"/>
          <w:numId w:val="20"/>
        </w:numPr>
        <w:jc w:val="both"/>
        <w:rPr>
          <w:rFonts w:ascii="Arial" w:eastAsia="Times New Roman" w:hAnsi="Arial" w:cs="Arial"/>
          <w:sz w:val="22"/>
          <w:szCs w:val="22"/>
          <w:lang w:eastAsia="en-GB"/>
        </w:rPr>
      </w:pPr>
      <w:r w:rsidRPr="00D12DB6">
        <w:rPr>
          <w:rFonts w:ascii="Arial" w:hAnsi="Arial" w:cs="Arial"/>
          <w:sz w:val="22"/>
          <w:szCs w:val="22"/>
          <w:shd w:val="clear" w:color="auto" w:fill="FFFFFF"/>
        </w:rPr>
        <w:t xml:space="preserve">McGregor, D., 1960. Theory X and theory Y. </w:t>
      </w:r>
      <w:r w:rsidRPr="00D12DB6">
        <w:rPr>
          <w:rFonts w:ascii="Arial" w:hAnsi="Arial" w:cs="Arial"/>
          <w:i/>
          <w:iCs/>
          <w:sz w:val="22"/>
          <w:szCs w:val="22"/>
        </w:rPr>
        <w:t>Organization theory</w:t>
      </w:r>
      <w:r w:rsidRPr="00D12DB6">
        <w:rPr>
          <w:rFonts w:ascii="Arial" w:hAnsi="Arial" w:cs="Arial"/>
          <w:sz w:val="22"/>
          <w:szCs w:val="22"/>
          <w:shd w:val="clear" w:color="auto" w:fill="FFFFFF"/>
        </w:rPr>
        <w:t xml:space="preserve">, </w:t>
      </w:r>
      <w:r w:rsidRPr="00D12DB6">
        <w:rPr>
          <w:rFonts w:ascii="Arial" w:hAnsi="Arial" w:cs="Arial"/>
          <w:i/>
          <w:iCs/>
          <w:sz w:val="22"/>
          <w:szCs w:val="22"/>
        </w:rPr>
        <w:t>358</w:t>
      </w:r>
      <w:r w:rsidRPr="00D12DB6">
        <w:rPr>
          <w:rFonts w:ascii="Arial" w:hAnsi="Arial" w:cs="Arial"/>
          <w:sz w:val="22"/>
          <w:szCs w:val="22"/>
          <w:shd w:val="clear" w:color="auto" w:fill="FFFFFF"/>
        </w:rPr>
        <w:t>, p.374.</w:t>
      </w:r>
    </w:p>
    <w:p w14:paraId="702CB535" w14:textId="77777777" w:rsidR="00594BF6" w:rsidRPr="00D12DB6" w:rsidRDefault="00594BF6" w:rsidP="00D12DB6">
      <w:pPr>
        <w:pStyle w:val="ListParagraph"/>
        <w:numPr>
          <w:ilvl w:val="0"/>
          <w:numId w:val="20"/>
        </w:numPr>
        <w:suppressAutoHyphens w:val="0"/>
        <w:autoSpaceDN/>
        <w:spacing w:after="255" w:line="240" w:lineRule="auto"/>
        <w:jc w:val="both"/>
        <w:textAlignment w:val="auto"/>
        <w:rPr>
          <w:rFonts w:ascii="Arial" w:eastAsia="Times New Roman" w:hAnsi="Arial" w:cs="Arial"/>
          <w:sz w:val="22"/>
          <w:szCs w:val="22"/>
          <w:lang w:eastAsia="en-GB"/>
        </w:rPr>
      </w:pPr>
      <w:r w:rsidRPr="00D12DB6">
        <w:rPr>
          <w:rFonts w:ascii="Arial" w:hAnsi="Arial" w:cs="Arial"/>
          <w:sz w:val="22"/>
          <w:szCs w:val="22"/>
          <w:shd w:val="clear" w:color="auto" w:fill="FFFFFF"/>
        </w:rPr>
        <w:t>Mindcontrol101.com. (2019). [online] Available at: http://mindcontrol101.com/pdfs/The_Culture_Web.pdf [Accessed 4 Nov. 2019].</w:t>
      </w:r>
    </w:p>
    <w:p w14:paraId="7E30B6F3" w14:textId="77777777" w:rsidR="00594BF6" w:rsidRPr="00D12DB6" w:rsidRDefault="00594BF6" w:rsidP="00D12DB6">
      <w:pPr>
        <w:pStyle w:val="ListParagraph"/>
        <w:numPr>
          <w:ilvl w:val="0"/>
          <w:numId w:val="20"/>
        </w:numPr>
        <w:jc w:val="both"/>
        <w:rPr>
          <w:rFonts w:ascii="Arial" w:hAnsi="Arial" w:cs="Arial"/>
          <w:sz w:val="22"/>
          <w:szCs w:val="22"/>
          <w:shd w:val="clear" w:color="auto" w:fill="FFFFFF"/>
        </w:rPr>
      </w:pPr>
      <w:proofErr w:type="spellStart"/>
      <w:r w:rsidRPr="00D12DB6">
        <w:rPr>
          <w:rFonts w:ascii="Arial" w:hAnsi="Arial" w:cs="Arial"/>
          <w:sz w:val="22"/>
          <w:szCs w:val="22"/>
          <w:shd w:val="clear" w:color="auto" w:fill="FFFFFF"/>
        </w:rPr>
        <w:t>Mitro</w:t>
      </w:r>
      <w:proofErr w:type="spellEnd"/>
      <w:r w:rsidRPr="00D12DB6">
        <w:rPr>
          <w:rFonts w:ascii="Arial" w:hAnsi="Arial" w:cs="Arial"/>
          <w:sz w:val="22"/>
          <w:szCs w:val="22"/>
          <w:shd w:val="clear" w:color="auto" w:fill="FFFFFF"/>
        </w:rPr>
        <w:t xml:space="preserve"> ff, I.I. (1998). Smart Thinking for Crazy Times: The Art of Solving the Right Problems. San Francisco: Berrett-Koehler.</w:t>
      </w:r>
    </w:p>
    <w:p w14:paraId="2DE77C7E" w14:textId="77777777" w:rsidR="00594BF6" w:rsidRPr="00D12DB6" w:rsidRDefault="00594BF6" w:rsidP="00D12DB6">
      <w:pPr>
        <w:pStyle w:val="NormalWeb"/>
        <w:numPr>
          <w:ilvl w:val="0"/>
          <w:numId w:val="20"/>
        </w:numPr>
        <w:spacing w:before="0" w:beforeAutospacing="0" w:after="158" w:afterAutospacing="0"/>
        <w:jc w:val="both"/>
        <w:rPr>
          <w:rFonts w:ascii="Arial" w:hAnsi="Arial" w:cs="Arial"/>
          <w:sz w:val="22"/>
          <w:szCs w:val="22"/>
          <w:shd w:val="clear" w:color="auto" w:fill="FFFFFF"/>
        </w:rPr>
      </w:pPr>
      <w:r w:rsidRPr="00D12DB6">
        <w:rPr>
          <w:rFonts w:ascii="Arial" w:hAnsi="Arial" w:cs="Arial"/>
          <w:sz w:val="22"/>
          <w:szCs w:val="22"/>
          <w:shd w:val="clear" w:color="auto" w:fill="FFFFFF"/>
        </w:rPr>
        <w:t xml:space="preserve">Pascale, R.T. and Athos, A.G., 1981. The art of Japanese management. </w:t>
      </w:r>
      <w:r w:rsidRPr="00D12DB6">
        <w:rPr>
          <w:rFonts w:ascii="Arial" w:hAnsi="Arial" w:cs="Arial"/>
          <w:i/>
          <w:iCs/>
          <w:sz w:val="22"/>
          <w:szCs w:val="22"/>
        </w:rPr>
        <w:t>Business Horizons</w:t>
      </w:r>
      <w:r w:rsidRPr="00D12DB6">
        <w:rPr>
          <w:rFonts w:ascii="Arial" w:hAnsi="Arial" w:cs="Arial"/>
          <w:sz w:val="22"/>
          <w:szCs w:val="22"/>
          <w:shd w:val="clear" w:color="auto" w:fill="FFFFFF"/>
        </w:rPr>
        <w:t xml:space="preserve">, </w:t>
      </w:r>
      <w:r w:rsidRPr="00D12DB6">
        <w:rPr>
          <w:rFonts w:ascii="Arial" w:hAnsi="Arial" w:cs="Arial"/>
          <w:i/>
          <w:iCs/>
          <w:sz w:val="22"/>
          <w:szCs w:val="22"/>
        </w:rPr>
        <w:t>24</w:t>
      </w:r>
      <w:r w:rsidRPr="00D12DB6">
        <w:rPr>
          <w:rFonts w:ascii="Arial" w:hAnsi="Arial" w:cs="Arial"/>
          <w:sz w:val="22"/>
          <w:szCs w:val="22"/>
          <w:shd w:val="clear" w:color="auto" w:fill="FFFFFF"/>
        </w:rPr>
        <w:t>(6), pp.83-85.</w:t>
      </w:r>
    </w:p>
    <w:p w14:paraId="249FBD20" w14:textId="77777777" w:rsidR="00594BF6" w:rsidRPr="00D12DB6" w:rsidRDefault="00594BF6" w:rsidP="00D12DB6">
      <w:pPr>
        <w:pStyle w:val="ListParagraph"/>
        <w:numPr>
          <w:ilvl w:val="0"/>
          <w:numId w:val="20"/>
        </w:numPr>
        <w:jc w:val="both"/>
        <w:rPr>
          <w:rFonts w:ascii="Arial" w:eastAsia="Times New Roman" w:hAnsi="Arial" w:cs="Arial"/>
          <w:sz w:val="22"/>
          <w:szCs w:val="22"/>
          <w:lang w:eastAsia="en-GB"/>
        </w:rPr>
      </w:pPr>
      <w:r w:rsidRPr="00D12DB6">
        <w:rPr>
          <w:rFonts w:ascii="Arial" w:hAnsi="Arial" w:cs="Arial"/>
          <w:sz w:val="22"/>
          <w:szCs w:val="22"/>
          <w:shd w:val="clear" w:color="auto" w:fill="FFFFFF"/>
        </w:rPr>
        <w:t xml:space="preserve">Patnaik, J., 2011. ORGANIZATIONAL CULTURE: THE KEY TO EFFECTIVE LEADERSHIP AND WORK MOTIVATION. </w:t>
      </w:r>
      <w:r w:rsidRPr="00D12DB6">
        <w:rPr>
          <w:rFonts w:ascii="Arial" w:hAnsi="Arial" w:cs="Arial"/>
          <w:i/>
          <w:iCs/>
          <w:sz w:val="22"/>
          <w:szCs w:val="22"/>
        </w:rPr>
        <w:t>Social Science International</w:t>
      </w:r>
      <w:r w:rsidRPr="00D12DB6">
        <w:rPr>
          <w:rFonts w:ascii="Arial" w:hAnsi="Arial" w:cs="Arial"/>
          <w:sz w:val="22"/>
          <w:szCs w:val="22"/>
          <w:shd w:val="clear" w:color="auto" w:fill="FFFFFF"/>
        </w:rPr>
        <w:t>, 27(1), pp.79–94.</w:t>
      </w:r>
    </w:p>
    <w:p w14:paraId="1F2735D1" w14:textId="77777777" w:rsidR="00594BF6" w:rsidRPr="00D12DB6" w:rsidRDefault="00594BF6" w:rsidP="00D12DB6">
      <w:pPr>
        <w:pStyle w:val="ListParagraph"/>
        <w:numPr>
          <w:ilvl w:val="0"/>
          <w:numId w:val="20"/>
        </w:numPr>
        <w:jc w:val="both"/>
        <w:rPr>
          <w:rFonts w:ascii="Arial" w:hAnsi="Arial" w:cs="Arial"/>
          <w:sz w:val="22"/>
          <w:szCs w:val="22"/>
          <w:shd w:val="clear" w:color="auto" w:fill="FFFFFF"/>
        </w:rPr>
      </w:pPr>
      <w:r w:rsidRPr="00D12DB6">
        <w:rPr>
          <w:rFonts w:ascii="Arial" w:hAnsi="Arial" w:cs="Arial"/>
          <w:sz w:val="22"/>
          <w:szCs w:val="22"/>
          <w:shd w:val="clear" w:color="auto" w:fill="FFFFFF"/>
        </w:rPr>
        <w:t xml:space="preserve">Porter, M.E., 1989. How competitive forces shape strategy. In </w:t>
      </w:r>
      <w:r w:rsidRPr="00D12DB6">
        <w:rPr>
          <w:rFonts w:ascii="Arial" w:hAnsi="Arial" w:cs="Arial"/>
          <w:i/>
          <w:iCs/>
          <w:sz w:val="22"/>
          <w:szCs w:val="22"/>
        </w:rPr>
        <w:t>Readings in strategic management</w:t>
      </w:r>
      <w:r w:rsidRPr="00D12DB6">
        <w:rPr>
          <w:rFonts w:ascii="Arial" w:hAnsi="Arial" w:cs="Arial"/>
          <w:sz w:val="22"/>
          <w:szCs w:val="22"/>
          <w:shd w:val="clear" w:color="auto" w:fill="FFFFFF"/>
        </w:rPr>
        <w:t xml:space="preserve"> (pp. 133-143). Palgrave, London.</w:t>
      </w:r>
    </w:p>
    <w:p w14:paraId="3E484773" w14:textId="77777777" w:rsidR="00594BF6" w:rsidRPr="00D12DB6" w:rsidRDefault="00594BF6" w:rsidP="00D12DB6">
      <w:pPr>
        <w:pStyle w:val="ListParagraph"/>
        <w:numPr>
          <w:ilvl w:val="0"/>
          <w:numId w:val="20"/>
        </w:numPr>
        <w:suppressAutoHyphens w:val="0"/>
        <w:jc w:val="both"/>
        <w:rPr>
          <w:rFonts w:ascii="Arial" w:hAnsi="Arial" w:cs="Arial"/>
          <w:sz w:val="22"/>
          <w:szCs w:val="22"/>
        </w:rPr>
      </w:pPr>
      <w:r w:rsidRPr="00D12DB6">
        <w:rPr>
          <w:rFonts w:ascii="Arial" w:hAnsi="Arial" w:cs="Arial"/>
          <w:sz w:val="22"/>
          <w:szCs w:val="22"/>
          <w:shd w:val="clear" w:color="auto" w:fill="FFFFFF"/>
        </w:rPr>
        <w:t xml:space="preserve">Porter, M.E., 2008. The five competitive forces that shape strategy. </w:t>
      </w:r>
      <w:r w:rsidRPr="00D12DB6">
        <w:rPr>
          <w:rFonts w:ascii="Arial" w:hAnsi="Arial" w:cs="Arial"/>
          <w:i/>
          <w:iCs/>
          <w:sz w:val="22"/>
          <w:szCs w:val="22"/>
        </w:rPr>
        <w:t>Harvard business review</w:t>
      </w:r>
      <w:r w:rsidRPr="00D12DB6">
        <w:rPr>
          <w:rFonts w:ascii="Arial" w:hAnsi="Arial" w:cs="Arial"/>
          <w:sz w:val="22"/>
          <w:szCs w:val="22"/>
          <w:shd w:val="clear" w:color="auto" w:fill="FFFFFF"/>
        </w:rPr>
        <w:t xml:space="preserve">, </w:t>
      </w:r>
      <w:r w:rsidRPr="00D12DB6">
        <w:rPr>
          <w:rFonts w:ascii="Arial" w:hAnsi="Arial" w:cs="Arial"/>
          <w:i/>
          <w:iCs/>
          <w:sz w:val="22"/>
          <w:szCs w:val="22"/>
        </w:rPr>
        <w:t>86</w:t>
      </w:r>
      <w:r w:rsidRPr="00D12DB6">
        <w:rPr>
          <w:rFonts w:ascii="Arial" w:hAnsi="Arial" w:cs="Arial"/>
          <w:sz w:val="22"/>
          <w:szCs w:val="22"/>
          <w:shd w:val="clear" w:color="auto" w:fill="FFFFFF"/>
        </w:rPr>
        <w:t>(1), pp.25-40.</w:t>
      </w:r>
    </w:p>
    <w:p w14:paraId="75E9ED47" w14:textId="77777777" w:rsidR="00594BF6" w:rsidRPr="00D12DB6" w:rsidRDefault="00594BF6" w:rsidP="00D12DB6">
      <w:pPr>
        <w:pStyle w:val="ListParagraph"/>
        <w:numPr>
          <w:ilvl w:val="0"/>
          <w:numId w:val="20"/>
        </w:numPr>
        <w:suppressAutoHyphens w:val="0"/>
        <w:autoSpaceDN/>
        <w:spacing w:after="255" w:line="240" w:lineRule="auto"/>
        <w:jc w:val="both"/>
        <w:textAlignment w:val="auto"/>
        <w:rPr>
          <w:rFonts w:ascii="Arial" w:eastAsia="Times New Roman" w:hAnsi="Arial" w:cs="Arial"/>
          <w:sz w:val="22"/>
          <w:szCs w:val="22"/>
          <w:lang w:eastAsia="en-GB"/>
        </w:rPr>
      </w:pPr>
      <w:r w:rsidRPr="00D12DB6">
        <w:rPr>
          <w:rFonts w:ascii="Arial" w:eastAsia="Times New Roman" w:hAnsi="Arial" w:cs="Arial"/>
          <w:sz w:val="22"/>
          <w:szCs w:val="22"/>
          <w:lang w:eastAsia="en-GB"/>
        </w:rPr>
        <w:t xml:space="preserve">Purcell, J. and </w:t>
      </w:r>
      <w:proofErr w:type="spellStart"/>
      <w:r w:rsidRPr="00D12DB6">
        <w:rPr>
          <w:rFonts w:ascii="Arial" w:eastAsia="Times New Roman" w:hAnsi="Arial" w:cs="Arial"/>
          <w:sz w:val="22"/>
          <w:szCs w:val="22"/>
          <w:lang w:eastAsia="en-GB"/>
        </w:rPr>
        <w:t>Boxai</w:t>
      </w:r>
      <w:proofErr w:type="spellEnd"/>
      <w:r w:rsidRPr="00D12DB6">
        <w:rPr>
          <w:rFonts w:ascii="Arial" w:eastAsia="Times New Roman" w:hAnsi="Arial" w:cs="Arial"/>
          <w:sz w:val="22"/>
          <w:szCs w:val="22"/>
          <w:lang w:eastAsia="en-GB"/>
        </w:rPr>
        <w:t xml:space="preserve">, P. (2003). Strategy and Human Resource Management (Management, Work and Organisations). UK: Palgrave Macmillan. </w:t>
      </w:r>
    </w:p>
    <w:p w14:paraId="2A40A937" w14:textId="77777777" w:rsidR="00594BF6" w:rsidRPr="00D12DB6" w:rsidRDefault="00594BF6" w:rsidP="00D12DB6">
      <w:pPr>
        <w:pStyle w:val="ListParagraph"/>
        <w:numPr>
          <w:ilvl w:val="0"/>
          <w:numId w:val="20"/>
        </w:numPr>
        <w:jc w:val="both"/>
        <w:rPr>
          <w:rFonts w:ascii="Arial" w:hAnsi="Arial" w:cs="Arial"/>
          <w:sz w:val="22"/>
          <w:szCs w:val="22"/>
        </w:rPr>
      </w:pPr>
      <w:r w:rsidRPr="00D12DB6">
        <w:rPr>
          <w:rFonts w:ascii="Arial" w:eastAsia="Times New Roman" w:hAnsi="Arial" w:cs="Arial"/>
          <w:sz w:val="22"/>
          <w:szCs w:val="22"/>
          <w:lang w:eastAsia="en-GB"/>
        </w:rPr>
        <w:t xml:space="preserve">Quested, T.E., Marsh, E., </w:t>
      </w:r>
      <w:proofErr w:type="spellStart"/>
      <w:r w:rsidRPr="00D12DB6">
        <w:rPr>
          <w:rFonts w:ascii="Arial" w:eastAsia="Times New Roman" w:hAnsi="Arial" w:cs="Arial"/>
          <w:sz w:val="22"/>
          <w:szCs w:val="22"/>
          <w:lang w:eastAsia="en-GB"/>
        </w:rPr>
        <w:t>Stunell</w:t>
      </w:r>
      <w:proofErr w:type="spellEnd"/>
      <w:r w:rsidRPr="00D12DB6">
        <w:rPr>
          <w:rFonts w:ascii="Arial" w:eastAsia="Times New Roman" w:hAnsi="Arial" w:cs="Arial"/>
          <w:sz w:val="22"/>
          <w:szCs w:val="22"/>
          <w:lang w:eastAsia="en-GB"/>
        </w:rPr>
        <w:t>, D. and Parry, A.D., 2013. Spaghetti soup: The complex world of food waste behaviours. </w:t>
      </w:r>
      <w:r w:rsidRPr="00D12DB6">
        <w:rPr>
          <w:rFonts w:ascii="Arial" w:eastAsia="Times New Roman" w:hAnsi="Arial" w:cs="Arial"/>
          <w:i/>
          <w:iCs/>
          <w:sz w:val="22"/>
          <w:szCs w:val="22"/>
          <w:lang w:eastAsia="en-GB"/>
        </w:rPr>
        <w:t>Resources, Conservation and Recycling</w:t>
      </w:r>
      <w:r w:rsidRPr="00D12DB6">
        <w:rPr>
          <w:rFonts w:ascii="Arial" w:eastAsia="Times New Roman" w:hAnsi="Arial" w:cs="Arial"/>
          <w:sz w:val="22"/>
          <w:szCs w:val="22"/>
          <w:lang w:eastAsia="en-GB"/>
        </w:rPr>
        <w:t>, </w:t>
      </w:r>
      <w:r w:rsidRPr="00D12DB6">
        <w:rPr>
          <w:rFonts w:ascii="Arial" w:eastAsia="Times New Roman" w:hAnsi="Arial" w:cs="Arial"/>
          <w:i/>
          <w:iCs/>
          <w:sz w:val="22"/>
          <w:szCs w:val="22"/>
          <w:lang w:eastAsia="en-GB"/>
        </w:rPr>
        <w:t>79</w:t>
      </w:r>
      <w:r w:rsidRPr="00D12DB6">
        <w:rPr>
          <w:rFonts w:ascii="Arial" w:eastAsia="Times New Roman" w:hAnsi="Arial" w:cs="Arial"/>
          <w:sz w:val="22"/>
          <w:szCs w:val="22"/>
          <w:lang w:eastAsia="en-GB"/>
        </w:rPr>
        <w:t>, pp.43-51.</w:t>
      </w:r>
    </w:p>
    <w:p w14:paraId="0DA87687" w14:textId="77777777" w:rsidR="00594BF6" w:rsidRPr="00D12DB6" w:rsidRDefault="00594BF6" w:rsidP="00D12DB6">
      <w:pPr>
        <w:pStyle w:val="ListParagraph"/>
        <w:numPr>
          <w:ilvl w:val="0"/>
          <w:numId w:val="20"/>
        </w:numPr>
        <w:suppressAutoHyphens w:val="0"/>
        <w:autoSpaceDN/>
        <w:spacing w:after="255" w:line="240" w:lineRule="auto"/>
        <w:jc w:val="both"/>
        <w:textAlignment w:val="auto"/>
        <w:rPr>
          <w:rFonts w:ascii="Arial" w:eastAsia="Times New Roman" w:hAnsi="Arial" w:cs="Arial"/>
          <w:sz w:val="22"/>
          <w:szCs w:val="22"/>
          <w:lang w:eastAsia="en-GB"/>
        </w:rPr>
      </w:pPr>
      <w:r w:rsidRPr="00D12DB6">
        <w:rPr>
          <w:rFonts w:ascii="Arial" w:eastAsia="Times New Roman" w:hAnsi="Arial" w:cs="Arial"/>
          <w:sz w:val="22"/>
          <w:szCs w:val="22"/>
          <w:lang w:eastAsia="en-GB"/>
        </w:rPr>
        <w:t xml:space="preserve">Rosenberg, M. (2003). Nonviolent Communication: A Language of Life. Encinitas, CA: Puddle Dancer Press. </w:t>
      </w:r>
    </w:p>
    <w:p w14:paraId="12D7E0D4" w14:textId="77777777" w:rsidR="00594BF6" w:rsidRPr="00D12DB6" w:rsidRDefault="00594BF6" w:rsidP="00D12DB6">
      <w:pPr>
        <w:pStyle w:val="ListParagraph"/>
        <w:numPr>
          <w:ilvl w:val="0"/>
          <w:numId w:val="20"/>
        </w:numPr>
        <w:jc w:val="both"/>
        <w:rPr>
          <w:rFonts w:ascii="Arial" w:hAnsi="Arial" w:cs="Arial"/>
          <w:sz w:val="22"/>
          <w:szCs w:val="22"/>
        </w:rPr>
      </w:pPr>
      <w:r w:rsidRPr="00D12DB6">
        <w:rPr>
          <w:rFonts w:ascii="Arial" w:hAnsi="Arial" w:cs="Arial"/>
          <w:sz w:val="22"/>
          <w:szCs w:val="22"/>
          <w:shd w:val="clear" w:color="auto" w:fill="FFFFFF"/>
        </w:rPr>
        <w:t xml:space="preserve">Schein, E.H., 2011. Commentary from Edgar H. Schein on “Complexity and Safety” by Rosa Antonia Carrillo. </w:t>
      </w:r>
      <w:r w:rsidRPr="00D12DB6">
        <w:rPr>
          <w:rFonts w:ascii="Arial" w:hAnsi="Arial" w:cs="Arial"/>
          <w:i/>
          <w:iCs/>
          <w:sz w:val="22"/>
          <w:szCs w:val="22"/>
        </w:rPr>
        <w:t>Journal of Safety Research</w:t>
      </w:r>
      <w:r w:rsidRPr="00D12DB6">
        <w:rPr>
          <w:rFonts w:ascii="Arial" w:hAnsi="Arial" w:cs="Arial"/>
          <w:sz w:val="22"/>
          <w:szCs w:val="22"/>
          <w:shd w:val="clear" w:color="auto" w:fill="FFFFFF"/>
        </w:rPr>
        <w:t>, 42(4), p.301.</w:t>
      </w:r>
    </w:p>
    <w:p w14:paraId="7ED8D8F0" w14:textId="77777777" w:rsidR="00594BF6" w:rsidRPr="00D12DB6" w:rsidRDefault="00594BF6" w:rsidP="00D12DB6">
      <w:pPr>
        <w:pStyle w:val="ListParagraph"/>
        <w:numPr>
          <w:ilvl w:val="0"/>
          <w:numId w:val="20"/>
        </w:numPr>
        <w:suppressAutoHyphens w:val="0"/>
        <w:autoSpaceDN/>
        <w:spacing w:after="255" w:line="240" w:lineRule="auto"/>
        <w:jc w:val="both"/>
        <w:textAlignment w:val="auto"/>
        <w:rPr>
          <w:rFonts w:ascii="Arial" w:eastAsia="Times New Roman" w:hAnsi="Arial" w:cs="Arial"/>
          <w:sz w:val="22"/>
          <w:szCs w:val="22"/>
          <w:lang w:eastAsia="en-GB"/>
        </w:rPr>
      </w:pPr>
      <w:r w:rsidRPr="00D12DB6">
        <w:rPr>
          <w:rFonts w:ascii="Arial" w:hAnsi="Arial" w:cs="Arial"/>
          <w:sz w:val="22"/>
          <w:szCs w:val="22"/>
          <w:shd w:val="clear" w:color="auto" w:fill="FFFFFF"/>
        </w:rPr>
        <w:t xml:space="preserve">Scholes, K. and Johnson, G. eds., 2001. </w:t>
      </w:r>
      <w:r w:rsidRPr="00D12DB6">
        <w:rPr>
          <w:rFonts w:ascii="Arial" w:hAnsi="Arial" w:cs="Arial"/>
          <w:i/>
          <w:iCs/>
          <w:sz w:val="22"/>
          <w:szCs w:val="22"/>
        </w:rPr>
        <w:t>Exploring public sector strategy</w:t>
      </w:r>
      <w:r w:rsidRPr="00D12DB6">
        <w:rPr>
          <w:rFonts w:ascii="Arial" w:hAnsi="Arial" w:cs="Arial"/>
          <w:sz w:val="22"/>
          <w:szCs w:val="22"/>
          <w:shd w:val="clear" w:color="auto" w:fill="FFFFFF"/>
        </w:rPr>
        <w:t>. Pearson Education.</w:t>
      </w:r>
    </w:p>
    <w:p w14:paraId="60076AAB" w14:textId="77777777" w:rsidR="00594BF6" w:rsidRPr="00D12DB6" w:rsidRDefault="00594BF6" w:rsidP="00D12DB6">
      <w:pPr>
        <w:pStyle w:val="NormalWeb"/>
        <w:numPr>
          <w:ilvl w:val="0"/>
          <w:numId w:val="20"/>
        </w:numPr>
        <w:spacing w:before="0" w:beforeAutospacing="0" w:after="158" w:afterAutospacing="0"/>
        <w:jc w:val="both"/>
        <w:rPr>
          <w:rFonts w:ascii="Arial" w:hAnsi="Arial" w:cs="Arial"/>
          <w:sz w:val="22"/>
          <w:szCs w:val="22"/>
        </w:rPr>
      </w:pPr>
      <w:r w:rsidRPr="00D12DB6">
        <w:rPr>
          <w:rFonts w:ascii="Arial" w:hAnsi="Arial" w:cs="Arial"/>
          <w:sz w:val="22"/>
          <w:szCs w:val="22"/>
        </w:rPr>
        <w:t xml:space="preserve">SINGH, A., 2013. A Study of Role of McKinsey's 7S Framework in Achieving Organizational Excellence. </w:t>
      </w:r>
      <w:r w:rsidRPr="00D12DB6">
        <w:rPr>
          <w:rFonts w:ascii="Arial" w:hAnsi="Arial" w:cs="Arial"/>
          <w:i/>
          <w:iCs/>
          <w:sz w:val="22"/>
          <w:szCs w:val="22"/>
        </w:rPr>
        <w:t xml:space="preserve">Organization Development Journal, </w:t>
      </w:r>
      <w:r w:rsidRPr="00D12DB6">
        <w:rPr>
          <w:rFonts w:ascii="Arial" w:hAnsi="Arial" w:cs="Arial"/>
          <w:b/>
          <w:bCs/>
          <w:sz w:val="22"/>
          <w:szCs w:val="22"/>
        </w:rPr>
        <w:t>31</w:t>
      </w:r>
      <w:r w:rsidRPr="00D12DB6">
        <w:rPr>
          <w:rFonts w:ascii="Arial" w:hAnsi="Arial" w:cs="Arial"/>
          <w:sz w:val="22"/>
          <w:szCs w:val="22"/>
        </w:rPr>
        <w:t xml:space="preserve">(3), pp. 39-50. </w:t>
      </w:r>
    </w:p>
    <w:p w14:paraId="17940926" w14:textId="77777777" w:rsidR="00594BF6" w:rsidRPr="00D12DB6" w:rsidRDefault="00594BF6" w:rsidP="00D12DB6">
      <w:pPr>
        <w:pStyle w:val="ListParagraph"/>
        <w:numPr>
          <w:ilvl w:val="0"/>
          <w:numId w:val="20"/>
        </w:numPr>
        <w:jc w:val="both"/>
        <w:rPr>
          <w:rFonts w:ascii="Arial" w:eastAsia="Times New Roman" w:hAnsi="Arial" w:cs="Arial"/>
          <w:sz w:val="22"/>
          <w:szCs w:val="22"/>
          <w:lang w:eastAsia="en-GB"/>
        </w:rPr>
      </w:pPr>
      <w:r w:rsidRPr="00D12DB6">
        <w:rPr>
          <w:rFonts w:ascii="Arial" w:hAnsi="Arial" w:cs="Arial"/>
          <w:sz w:val="22"/>
          <w:szCs w:val="22"/>
          <w:shd w:val="clear" w:color="auto" w:fill="FFFFFF"/>
        </w:rPr>
        <w:t xml:space="preserve">Tripadvisor.co.uk. (2019). </w:t>
      </w:r>
      <w:r w:rsidRPr="00D12DB6">
        <w:rPr>
          <w:rFonts w:ascii="Arial" w:hAnsi="Arial" w:cs="Arial"/>
          <w:i/>
          <w:iCs/>
          <w:sz w:val="22"/>
          <w:szCs w:val="22"/>
        </w:rPr>
        <w:t>THE 10 BEST Indian Restaurants in Telford, Updated October 2019 - TripAdvisor</w:t>
      </w:r>
      <w:r w:rsidRPr="00D12DB6">
        <w:rPr>
          <w:rFonts w:ascii="Arial" w:hAnsi="Arial" w:cs="Arial"/>
          <w:sz w:val="22"/>
          <w:szCs w:val="22"/>
          <w:shd w:val="clear" w:color="auto" w:fill="FFFFFF"/>
        </w:rPr>
        <w:t>. [online] Available at: https://www.tripadvisor.co.uk/Restaurants-g187050-c24-Telford_Shropshire_England.html#EATERY_OVERVIEW_BOX [Accessed 25 Oct. 2019].</w:t>
      </w:r>
    </w:p>
    <w:p w14:paraId="252FC748" w14:textId="77777777" w:rsidR="00594BF6" w:rsidRPr="00D12DB6" w:rsidRDefault="00594BF6" w:rsidP="00D12DB6">
      <w:pPr>
        <w:pStyle w:val="ListParagraph"/>
        <w:numPr>
          <w:ilvl w:val="0"/>
          <w:numId w:val="20"/>
        </w:numPr>
        <w:jc w:val="both"/>
        <w:rPr>
          <w:rFonts w:ascii="Arial" w:hAnsi="Arial" w:cs="Arial"/>
          <w:sz w:val="22"/>
          <w:szCs w:val="22"/>
          <w:shd w:val="clear" w:color="auto" w:fill="FFFFFF"/>
        </w:rPr>
      </w:pPr>
      <w:proofErr w:type="spellStart"/>
      <w:r w:rsidRPr="00D12DB6">
        <w:rPr>
          <w:rFonts w:ascii="Arial" w:hAnsi="Arial" w:cs="Arial"/>
          <w:sz w:val="22"/>
          <w:szCs w:val="22"/>
          <w:shd w:val="clear" w:color="auto" w:fill="FFFFFF"/>
        </w:rPr>
        <w:t>Vilariño</w:t>
      </w:r>
      <w:proofErr w:type="spellEnd"/>
      <w:r w:rsidRPr="00D12DB6">
        <w:rPr>
          <w:rFonts w:ascii="Arial" w:hAnsi="Arial" w:cs="Arial"/>
          <w:sz w:val="22"/>
          <w:szCs w:val="22"/>
          <w:shd w:val="clear" w:color="auto" w:fill="FFFFFF"/>
        </w:rPr>
        <w:t xml:space="preserve">, M.V., Franco, C. and </w:t>
      </w:r>
      <w:proofErr w:type="spellStart"/>
      <w:r w:rsidRPr="00D12DB6">
        <w:rPr>
          <w:rFonts w:ascii="Arial" w:hAnsi="Arial" w:cs="Arial"/>
          <w:sz w:val="22"/>
          <w:szCs w:val="22"/>
          <w:shd w:val="clear" w:color="auto" w:fill="FFFFFF"/>
        </w:rPr>
        <w:t>Quarrington</w:t>
      </w:r>
      <w:proofErr w:type="spellEnd"/>
      <w:r w:rsidRPr="00D12DB6">
        <w:rPr>
          <w:rFonts w:ascii="Arial" w:hAnsi="Arial" w:cs="Arial"/>
          <w:sz w:val="22"/>
          <w:szCs w:val="22"/>
          <w:shd w:val="clear" w:color="auto" w:fill="FFFFFF"/>
        </w:rPr>
        <w:t>, C., 2017. Food loss and waste reduction as an integral part of a circular economy. </w:t>
      </w:r>
      <w:r w:rsidRPr="00D12DB6">
        <w:rPr>
          <w:rFonts w:ascii="Arial" w:hAnsi="Arial" w:cs="Arial"/>
          <w:i/>
          <w:iCs/>
          <w:sz w:val="22"/>
          <w:szCs w:val="22"/>
          <w:shd w:val="clear" w:color="auto" w:fill="FFFFFF"/>
        </w:rPr>
        <w:t>Frontiers in environmental science</w:t>
      </w:r>
      <w:r w:rsidRPr="00D12DB6">
        <w:rPr>
          <w:rFonts w:ascii="Arial" w:hAnsi="Arial" w:cs="Arial"/>
          <w:sz w:val="22"/>
          <w:szCs w:val="22"/>
          <w:shd w:val="clear" w:color="auto" w:fill="FFFFFF"/>
        </w:rPr>
        <w:t>, </w:t>
      </w:r>
      <w:r w:rsidRPr="00D12DB6">
        <w:rPr>
          <w:rFonts w:ascii="Arial" w:hAnsi="Arial" w:cs="Arial"/>
          <w:i/>
          <w:iCs/>
          <w:sz w:val="22"/>
          <w:szCs w:val="22"/>
          <w:shd w:val="clear" w:color="auto" w:fill="FFFFFF"/>
        </w:rPr>
        <w:t>5</w:t>
      </w:r>
      <w:r w:rsidRPr="00D12DB6">
        <w:rPr>
          <w:rFonts w:ascii="Arial" w:hAnsi="Arial" w:cs="Arial"/>
          <w:sz w:val="22"/>
          <w:szCs w:val="22"/>
          <w:shd w:val="clear" w:color="auto" w:fill="FFFFFF"/>
        </w:rPr>
        <w:t>, p.21.</w:t>
      </w:r>
    </w:p>
    <w:p w14:paraId="34FCCBC8" w14:textId="77777777" w:rsidR="00594BF6" w:rsidRPr="00D12DB6" w:rsidRDefault="00594BF6" w:rsidP="00D12DB6">
      <w:pPr>
        <w:pStyle w:val="ListParagraph"/>
        <w:numPr>
          <w:ilvl w:val="0"/>
          <w:numId w:val="20"/>
        </w:numPr>
        <w:jc w:val="both"/>
        <w:rPr>
          <w:rFonts w:ascii="Arial" w:hAnsi="Arial" w:cs="Arial"/>
          <w:sz w:val="22"/>
          <w:szCs w:val="22"/>
        </w:rPr>
      </w:pPr>
      <w:r w:rsidRPr="00D12DB6">
        <w:rPr>
          <w:rFonts w:ascii="Arial" w:hAnsi="Arial" w:cs="Arial"/>
          <w:sz w:val="22"/>
          <w:szCs w:val="22"/>
          <w:shd w:val="clear" w:color="auto" w:fill="FFFFFF"/>
        </w:rPr>
        <w:lastRenderedPageBreak/>
        <w:t xml:space="preserve">Waterman Jr, R.H., Peters, T.J. and Phillips, J.R., 1980. Structure is not organization. </w:t>
      </w:r>
      <w:r w:rsidRPr="00D12DB6">
        <w:rPr>
          <w:rFonts w:ascii="Arial" w:hAnsi="Arial" w:cs="Arial"/>
          <w:i/>
          <w:iCs/>
          <w:sz w:val="22"/>
          <w:szCs w:val="22"/>
        </w:rPr>
        <w:t>Business horizons</w:t>
      </w:r>
      <w:r w:rsidRPr="00D12DB6">
        <w:rPr>
          <w:rFonts w:ascii="Arial" w:hAnsi="Arial" w:cs="Arial"/>
          <w:sz w:val="22"/>
          <w:szCs w:val="22"/>
          <w:shd w:val="clear" w:color="auto" w:fill="FFFFFF"/>
        </w:rPr>
        <w:t xml:space="preserve">, </w:t>
      </w:r>
      <w:r w:rsidRPr="00D12DB6">
        <w:rPr>
          <w:rFonts w:ascii="Arial" w:hAnsi="Arial" w:cs="Arial"/>
          <w:i/>
          <w:iCs/>
          <w:sz w:val="22"/>
          <w:szCs w:val="22"/>
        </w:rPr>
        <w:t>23</w:t>
      </w:r>
      <w:r w:rsidRPr="00D12DB6">
        <w:rPr>
          <w:rFonts w:ascii="Arial" w:hAnsi="Arial" w:cs="Arial"/>
          <w:sz w:val="22"/>
          <w:szCs w:val="22"/>
          <w:shd w:val="clear" w:color="auto" w:fill="FFFFFF"/>
        </w:rPr>
        <w:t>(3), pp.14-26.</w:t>
      </w:r>
    </w:p>
    <w:sectPr w:rsidR="00594BF6" w:rsidRPr="00D12DB6">
      <w:footerReference w:type="default" r:id="rId31"/>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EC16F3" w14:textId="77777777" w:rsidR="00043376" w:rsidRDefault="00043376">
      <w:pPr>
        <w:spacing w:after="0" w:line="240" w:lineRule="auto"/>
      </w:pPr>
      <w:r>
        <w:separator/>
      </w:r>
    </w:p>
  </w:endnote>
  <w:endnote w:type="continuationSeparator" w:id="0">
    <w:p w14:paraId="32D02B6C" w14:textId="77777777" w:rsidR="00043376" w:rsidRDefault="000433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93414095"/>
      <w:docPartObj>
        <w:docPartGallery w:val="Page Numbers (Bottom of Page)"/>
        <w:docPartUnique/>
      </w:docPartObj>
    </w:sdtPr>
    <w:sdtEndPr>
      <w:rPr>
        <w:color w:val="7F7F7F" w:themeColor="background1" w:themeShade="7F"/>
        <w:spacing w:val="60"/>
      </w:rPr>
    </w:sdtEndPr>
    <w:sdtContent>
      <w:p w14:paraId="004F9385" w14:textId="7715BAA0" w:rsidR="00BC2DD2" w:rsidRDefault="00BC2DD2">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811788C" w14:textId="77777777" w:rsidR="00BC2DD2" w:rsidRDefault="00BC2D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86A1CE" w14:textId="77777777" w:rsidR="00043376" w:rsidRDefault="00043376">
      <w:pPr>
        <w:spacing w:after="0" w:line="240" w:lineRule="auto"/>
      </w:pPr>
      <w:r>
        <w:rPr>
          <w:color w:val="000000"/>
        </w:rPr>
        <w:separator/>
      </w:r>
    </w:p>
  </w:footnote>
  <w:footnote w:type="continuationSeparator" w:id="0">
    <w:p w14:paraId="47D81241" w14:textId="77777777" w:rsidR="00043376" w:rsidRDefault="000433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35B86"/>
    <w:multiLevelType w:val="hybridMultilevel"/>
    <w:tmpl w:val="CCB2749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2A1DC9"/>
    <w:multiLevelType w:val="hybridMultilevel"/>
    <w:tmpl w:val="B14639B4"/>
    <w:lvl w:ilvl="0" w:tplc="08090001">
      <w:start w:val="1"/>
      <w:numFmt w:val="bullet"/>
      <w:lvlText w:val=""/>
      <w:lvlJc w:val="left"/>
      <w:pPr>
        <w:ind w:left="778" w:hanging="360"/>
      </w:pPr>
      <w:rPr>
        <w:rFonts w:ascii="Symbol" w:hAnsi="Symbol" w:hint="default"/>
      </w:rPr>
    </w:lvl>
    <w:lvl w:ilvl="1" w:tplc="08090003">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2" w15:restartNumberingAfterBreak="0">
    <w:nsid w:val="0F572746"/>
    <w:multiLevelType w:val="multilevel"/>
    <w:tmpl w:val="CF965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31A016C"/>
    <w:multiLevelType w:val="hybridMultilevel"/>
    <w:tmpl w:val="7C94D17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E25233"/>
    <w:multiLevelType w:val="multilevel"/>
    <w:tmpl w:val="4BA67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3D74FF"/>
    <w:multiLevelType w:val="multilevel"/>
    <w:tmpl w:val="4BCC4D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C2D2EFC"/>
    <w:multiLevelType w:val="multilevel"/>
    <w:tmpl w:val="52DAE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0B44CF1"/>
    <w:multiLevelType w:val="multilevel"/>
    <w:tmpl w:val="056A0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A320B3E"/>
    <w:multiLevelType w:val="hybridMultilevel"/>
    <w:tmpl w:val="CA3272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7B83EB7"/>
    <w:multiLevelType w:val="multilevel"/>
    <w:tmpl w:val="67860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9A64AC4"/>
    <w:multiLevelType w:val="hybridMultilevel"/>
    <w:tmpl w:val="1A966BA4"/>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11" w15:restartNumberingAfterBreak="0">
    <w:nsid w:val="3F0732D7"/>
    <w:multiLevelType w:val="hybridMultilevel"/>
    <w:tmpl w:val="48D802E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5F642A"/>
    <w:multiLevelType w:val="hybridMultilevel"/>
    <w:tmpl w:val="EE0A90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12102D9"/>
    <w:multiLevelType w:val="hybridMultilevel"/>
    <w:tmpl w:val="B7CC862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41E2C2A"/>
    <w:multiLevelType w:val="hybridMultilevel"/>
    <w:tmpl w:val="2AD6B1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48E6834"/>
    <w:multiLevelType w:val="multilevel"/>
    <w:tmpl w:val="E4846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74E7023"/>
    <w:multiLevelType w:val="hybridMultilevel"/>
    <w:tmpl w:val="6C427C98"/>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7" w15:restartNumberingAfterBreak="0">
    <w:nsid w:val="6DD97F3D"/>
    <w:multiLevelType w:val="hybridMultilevel"/>
    <w:tmpl w:val="39B8BF6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6ECE1BD5"/>
    <w:multiLevelType w:val="hybridMultilevel"/>
    <w:tmpl w:val="FB882E2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2341262"/>
    <w:multiLevelType w:val="multilevel"/>
    <w:tmpl w:val="F4167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5"/>
  </w:num>
  <w:num w:numId="2">
    <w:abstractNumId w:val="7"/>
  </w:num>
  <w:num w:numId="3">
    <w:abstractNumId w:val="6"/>
  </w:num>
  <w:num w:numId="4">
    <w:abstractNumId w:val="2"/>
  </w:num>
  <w:num w:numId="5">
    <w:abstractNumId w:val="9"/>
  </w:num>
  <w:num w:numId="6">
    <w:abstractNumId w:val="8"/>
  </w:num>
  <w:num w:numId="7">
    <w:abstractNumId w:val="14"/>
  </w:num>
  <w:num w:numId="8">
    <w:abstractNumId w:val="17"/>
  </w:num>
  <w:num w:numId="9">
    <w:abstractNumId w:val="10"/>
  </w:num>
  <w:num w:numId="10">
    <w:abstractNumId w:val="5"/>
  </w:num>
  <w:num w:numId="11">
    <w:abstractNumId w:val="4"/>
  </w:num>
  <w:num w:numId="12">
    <w:abstractNumId w:val="19"/>
  </w:num>
  <w:num w:numId="13">
    <w:abstractNumId w:val="13"/>
  </w:num>
  <w:num w:numId="14">
    <w:abstractNumId w:val="11"/>
  </w:num>
  <w:num w:numId="15">
    <w:abstractNumId w:val="0"/>
  </w:num>
  <w:num w:numId="16">
    <w:abstractNumId w:val="1"/>
  </w:num>
  <w:num w:numId="17">
    <w:abstractNumId w:val="3"/>
  </w:num>
  <w:num w:numId="18">
    <w:abstractNumId w:val="12"/>
  </w:num>
  <w:num w:numId="19">
    <w:abstractNumId w:val="18"/>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hideSpellingErrors/>
  <w:hideGrammaticalErrors/>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De1NDMzNjQ0MTUztzRX0lEKTi0uzszPAykwqgUAn1rqCCwAAAA="/>
  </w:docVars>
  <w:rsids>
    <w:rsidRoot w:val="002D71B5"/>
    <w:rsid w:val="000056ED"/>
    <w:rsid w:val="00013A0E"/>
    <w:rsid w:val="000217C1"/>
    <w:rsid w:val="0002459E"/>
    <w:rsid w:val="00027CA5"/>
    <w:rsid w:val="00032192"/>
    <w:rsid w:val="00041D11"/>
    <w:rsid w:val="00043376"/>
    <w:rsid w:val="000536D2"/>
    <w:rsid w:val="00057280"/>
    <w:rsid w:val="00076A60"/>
    <w:rsid w:val="00084594"/>
    <w:rsid w:val="000A5CDC"/>
    <w:rsid w:val="000A671E"/>
    <w:rsid w:val="000D1415"/>
    <w:rsid w:val="000E5E32"/>
    <w:rsid w:val="001015D6"/>
    <w:rsid w:val="0010772D"/>
    <w:rsid w:val="00112E7F"/>
    <w:rsid w:val="0011684F"/>
    <w:rsid w:val="0017140A"/>
    <w:rsid w:val="00173820"/>
    <w:rsid w:val="00194AB1"/>
    <w:rsid w:val="001A644A"/>
    <w:rsid w:val="001C2BF2"/>
    <w:rsid w:val="001D40EE"/>
    <w:rsid w:val="001E0C97"/>
    <w:rsid w:val="001E6362"/>
    <w:rsid w:val="001F2655"/>
    <w:rsid w:val="00201367"/>
    <w:rsid w:val="00203064"/>
    <w:rsid w:val="00203A03"/>
    <w:rsid w:val="0020689E"/>
    <w:rsid w:val="00206D39"/>
    <w:rsid w:val="002072FB"/>
    <w:rsid w:val="0021611C"/>
    <w:rsid w:val="002246B5"/>
    <w:rsid w:val="00226A12"/>
    <w:rsid w:val="00232FEB"/>
    <w:rsid w:val="00252C1D"/>
    <w:rsid w:val="00262973"/>
    <w:rsid w:val="00264E55"/>
    <w:rsid w:val="00282C3A"/>
    <w:rsid w:val="00290BCE"/>
    <w:rsid w:val="0029130C"/>
    <w:rsid w:val="002B183D"/>
    <w:rsid w:val="002B1DDA"/>
    <w:rsid w:val="002B4E96"/>
    <w:rsid w:val="002C2F32"/>
    <w:rsid w:val="002C3CDA"/>
    <w:rsid w:val="002C669C"/>
    <w:rsid w:val="002D0C86"/>
    <w:rsid w:val="002D71B5"/>
    <w:rsid w:val="002D7467"/>
    <w:rsid w:val="002F4D02"/>
    <w:rsid w:val="002F6EC6"/>
    <w:rsid w:val="0030716A"/>
    <w:rsid w:val="00310139"/>
    <w:rsid w:val="00311BAF"/>
    <w:rsid w:val="00313AB1"/>
    <w:rsid w:val="00321450"/>
    <w:rsid w:val="00323DDA"/>
    <w:rsid w:val="00327338"/>
    <w:rsid w:val="003370A1"/>
    <w:rsid w:val="003449DB"/>
    <w:rsid w:val="00350C74"/>
    <w:rsid w:val="003616E3"/>
    <w:rsid w:val="003643CA"/>
    <w:rsid w:val="0037211E"/>
    <w:rsid w:val="0037244F"/>
    <w:rsid w:val="0037732D"/>
    <w:rsid w:val="0038312B"/>
    <w:rsid w:val="00385924"/>
    <w:rsid w:val="003913D1"/>
    <w:rsid w:val="003B1B19"/>
    <w:rsid w:val="003B2D37"/>
    <w:rsid w:val="003C34F2"/>
    <w:rsid w:val="003C6CE6"/>
    <w:rsid w:val="003E1A04"/>
    <w:rsid w:val="003E35B6"/>
    <w:rsid w:val="00423B52"/>
    <w:rsid w:val="00425D19"/>
    <w:rsid w:val="00430CA9"/>
    <w:rsid w:val="00436380"/>
    <w:rsid w:val="00437ECD"/>
    <w:rsid w:val="00452079"/>
    <w:rsid w:val="00455DE5"/>
    <w:rsid w:val="004622C4"/>
    <w:rsid w:val="004646E9"/>
    <w:rsid w:val="00466995"/>
    <w:rsid w:val="0047376E"/>
    <w:rsid w:val="0047507B"/>
    <w:rsid w:val="004865B8"/>
    <w:rsid w:val="00487E27"/>
    <w:rsid w:val="004A3DEF"/>
    <w:rsid w:val="004A72E0"/>
    <w:rsid w:val="004C2343"/>
    <w:rsid w:val="004E449B"/>
    <w:rsid w:val="004E568C"/>
    <w:rsid w:val="005448FC"/>
    <w:rsid w:val="00557527"/>
    <w:rsid w:val="0055771D"/>
    <w:rsid w:val="00576EB8"/>
    <w:rsid w:val="00582654"/>
    <w:rsid w:val="00585E29"/>
    <w:rsid w:val="00594BF6"/>
    <w:rsid w:val="005A093C"/>
    <w:rsid w:val="005A1EAE"/>
    <w:rsid w:val="005A3D96"/>
    <w:rsid w:val="005A6928"/>
    <w:rsid w:val="005B1157"/>
    <w:rsid w:val="005C2019"/>
    <w:rsid w:val="005C52BD"/>
    <w:rsid w:val="005D5BFC"/>
    <w:rsid w:val="005E559A"/>
    <w:rsid w:val="005F3610"/>
    <w:rsid w:val="005F70B0"/>
    <w:rsid w:val="006119FD"/>
    <w:rsid w:val="00611C9C"/>
    <w:rsid w:val="00625BF3"/>
    <w:rsid w:val="006433E3"/>
    <w:rsid w:val="0065230E"/>
    <w:rsid w:val="00653641"/>
    <w:rsid w:val="00653C93"/>
    <w:rsid w:val="00663E35"/>
    <w:rsid w:val="00694E59"/>
    <w:rsid w:val="006B2EB1"/>
    <w:rsid w:val="006B56FE"/>
    <w:rsid w:val="006B7C62"/>
    <w:rsid w:val="006D6865"/>
    <w:rsid w:val="006E39B2"/>
    <w:rsid w:val="006E3F38"/>
    <w:rsid w:val="006F4101"/>
    <w:rsid w:val="007015BC"/>
    <w:rsid w:val="007034A1"/>
    <w:rsid w:val="00713F6D"/>
    <w:rsid w:val="00726887"/>
    <w:rsid w:val="00736C00"/>
    <w:rsid w:val="00740D56"/>
    <w:rsid w:val="00740E61"/>
    <w:rsid w:val="00747F68"/>
    <w:rsid w:val="00750640"/>
    <w:rsid w:val="00785C5E"/>
    <w:rsid w:val="00791AB1"/>
    <w:rsid w:val="007A6190"/>
    <w:rsid w:val="007D1A0F"/>
    <w:rsid w:val="007E2CE5"/>
    <w:rsid w:val="007F403F"/>
    <w:rsid w:val="007F57EE"/>
    <w:rsid w:val="008004DA"/>
    <w:rsid w:val="00821D75"/>
    <w:rsid w:val="008250B1"/>
    <w:rsid w:val="00825BD0"/>
    <w:rsid w:val="00826A2D"/>
    <w:rsid w:val="00843F0E"/>
    <w:rsid w:val="00873241"/>
    <w:rsid w:val="00884FC4"/>
    <w:rsid w:val="008A0BF9"/>
    <w:rsid w:val="008D6250"/>
    <w:rsid w:val="008E513D"/>
    <w:rsid w:val="008F7D59"/>
    <w:rsid w:val="00900F21"/>
    <w:rsid w:val="0090229C"/>
    <w:rsid w:val="00917337"/>
    <w:rsid w:val="009368FA"/>
    <w:rsid w:val="009435D9"/>
    <w:rsid w:val="009555B1"/>
    <w:rsid w:val="00966701"/>
    <w:rsid w:val="00982124"/>
    <w:rsid w:val="009834AF"/>
    <w:rsid w:val="009B1330"/>
    <w:rsid w:val="009B6B15"/>
    <w:rsid w:val="009B6B48"/>
    <w:rsid w:val="009C4E08"/>
    <w:rsid w:val="009D0CD9"/>
    <w:rsid w:val="009E5064"/>
    <w:rsid w:val="009E78FD"/>
    <w:rsid w:val="00A0776F"/>
    <w:rsid w:val="00A147A6"/>
    <w:rsid w:val="00A14A8F"/>
    <w:rsid w:val="00A17BCF"/>
    <w:rsid w:val="00A24CDB"/>
    <w:rsid w:val="00A2503E"/>
    <w:rsid w:val="00A304B3"/>
    <w:rsid w:val="00A3281D"/>
    <w:rsid w:val="00A5596A"/>
    <w:rsid w:val="00A5743C"/>
    <w:rsid w:val="00A57A1D"/>
    <w:rsid w:val="00A64D0C"/>
    <w:rsid w:val="00A66847"/>
    <w:rsid w:val="00A8290E"/>
    <w:rsid w:val="00A8378F"/>
    <w:rsid w:val="00A859F5"/>
    <w:rsid w:val="00A87BB1"/>
    <w:rsid w:val="00A9429F"/>
    <w:rsid w:val="00A94840"/>
    <w:rsid w:val="00A956FB"/>
    <w:rsid w:val="00AA1A5D"/>
    <w:rsid w:val="00AB6687"/>
    <w:rsid w:val="00AC285C"/>
    <w:rsid w:val="00B0393A"/>
    <w:rsid w:val="00B0585B"/>
    <w:rsid w:val="00B10865"/>
    <w:rsid w:val="00B16121"/>
    <w:rsid w:val="00B20D2C"/>
    <w:rsid w:val="00B340E5"/>
    <w:rsid w:val="00B40B31"/>
    <w:rsid w:val="00B421BF"/>
    <w:rsid w:val="00B42869"/>
    <w:rsid w:val="00B65C98"/>
    <w:rsid w:val="00B86A8E"/>
    <w:rsid w:val="00B962C3"/>
    <w:rsid w:val="00B97762"/>
    <w:rsid w:val="00BA137B"/>
    <w:rsid w:val="00BA3C33"/>
    <w:rsid w:val="00BB24E1"/>
    <w:rsid w:val="00BB4157"/>
    <w:rsid w:val="00BC2DD2"/>
    <w:rsid w:val="00BD6AFA"/>
    <w:rsid w:val="00BE0608"/>
    <w:rsid w:val="00C00AFF"/>
    <w:rsid w:val="00C54C94"/>
    <w:rsid w:val="00C808DC"/>
    <w:rsid w:val="00C80FFE"/>
    <w:rsid w:val="00C903C1"/>
    <w:rsid w:val="00C91BC3"/>
    <w:rsid w:val="00C95344"/>
    <w:rsid w:val="00CB2A10"/>
    <w:rsid w:val="00CB365F"/>
    <w:rsid w:val="00CB7AE7"/>
    <w:rsid w:val="00CC49C9"/>
    <w:rsid w:val="00CD1821"/>
    <w:rsid w:val="00CD5A02"/>
    <w:rsid w:val="00CE0EBF"/>
    <w:rsid w:val="00CE4A01"/>
    <w:rsid w:val="00CE52E3"/>
    <w:rsid w:val="00CF23D6"/>
    <w:rsid w:val="00D077EB"/>
    <w:rsid w:val="00D12DB6"/>
    <w:rsid w:val="00D136F7"/>
    <w:rsid w:val="00D20646"/>
    <w:rsid w:val="00D23D79"/>
    <w:rsid w:val="00D32894"/>
    <w:rsid w:val="00D36449"/>
    <w:rsid w:val="00D42580"/>
    <w:rsid w:val="00D4646A"/>
    <w:rsid w:val="00D47B44"/>
    <w:rsid w:val="00D56935"/>
    <w:rsid w:val="00D66505"/>
    <w:rsid w:val="00D67D84"/>
    <w:rsid w:val="00D72207"/>
    <w:rsid w:val="00D75C50"/>
    <w:rsid w:val="00D855F7"/>
    <w:rsid w:val="00D866F0"/>
    <w:rsid w:val="00D949F3"/>
    <w:rsid w:val="00DA3489"/>
    <w:rsid w:val="00DA4709"/>
    <w:rsid w:val="00DC33A1"/>
    <w:rsid w:val="00DD09B6"/>
    <w:rsid w:val="00DF526C"/>
    <w:rsid w:val="00DF7F9E"/>
    <w:rsid w:val="00E25E9B"/>
    <w:rsid w:val="00E320B7"/>
    <w:rsid w:val="00E4580E"/>
    <w:rsid w:val="00E55327"/>
    <w:rsid w:val="00E5653F"/>
    <w:rsid w:val="00E614D8"/>
    <w:rsid w:val="00E87F9F"/>
    <w:rsid w:val="00E935A3"/>
    <w:rsid w:val="00E9390F"/>
    <w:rsid w:val="00EC0D1B"/>
    <w:rsid w:val="00EC1DFC"/>
    <w:rsid w:val="00EC57B4"/>
    <w:rsid w:val="00EC5CC1"/>
    <w:rsid w:val="00EC70B7"/>
    <w:rsid w:val="00ED00E9"/>
    <w:rsid w:val="00ED18B6"/>
    <w:rsid w:val="00ED4B97"/>
    <w:rsid w:val="00EF3542"/>
    <w:rsid w:val="00EF7B30"/>
    <w:rsid w:val="00F27BC9"/>
    <w:rsid w:val="00F27EB6"/>
    <w:rsid w:val="00F4189E"/>
    <w:rsid w:val="00F465B6"/>
    <w:rsid w:val="00F47BA2"/>
    <w:rsid w:val="00F61008"/>
    <w:rsid w:val="00F63904"/>
    <w:rsid w:val="00F6433D"/>
    <w:rsid w:val="00F74749"/>
    <w:rsid w:val="00F751BB"/>
    <w:rsid w:val="00F831CB"/>
    <w:rsid w:val="00F9298B"/>
    <w:rsid w:val="00FA0234"/>
    <w:rsid w:val="00FC10D7"/>
    <w:rsid w:val="00FC4222"/>
    <w:rsid w:val="00FD2600"/>
    <w:rsid w:val="00FD64A9"/>
    <w:rsid w:val="00FE4DC0"/>
    <w:rsid w:val="00FE5DC8"/>
    <w:rsid w:val="00FF29B1"/>
    <w:rsid w:val="00FF3424"/>
    <w:rsid w:val="00FF5D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485063"/>
  <w15:docId w15:val="{F5C73363-CCE2-405D-A6B9-1963351E0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1"/>
        <w:szCs w:val="21"/>
        <w:lang w:val="en-GB" w:eastAsia="en-US" w:bidi="ar-SA"/>
      </w:rPr>
    </w:rPrDefault>
    <w:pPrDefault>
      <w:pPr>
        <w:autoSpaceDN w:val="0"/>
        <w:spacing w:after="160" w:line="276" w:lineRule="auto"/>
        <w:textAlignment w:val="baseline"/>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pBdr>
        <w:bottom w:val="single" w:sz="4" w:space="2" w:color="ED7D31"/>
      </w:pBdr>
      <w:spacing w:before="360" w:after="120" w:line="240" w:lineRule="auto"/>
      <w:outlineLvl w:val="0"/>
    </w:pPr>
    <w:rPr>
      <w:rFonts w:ascii="Calibri Light" w:eastAsia="SimSun" w:hAnsi="Calibri Light"/>
      <w:color w:val="262626"/>
      <w:sz w:val="40"/>
      <w:szCs w:val="40"/>
    </w:rPr>
  </w:style>
  <w:style w:type="paragraph" w:styleId="Heading2">
    <w:name w:val="heading 2"/>
    <w:basedOn w:val="Normal"/>
    <w:next w:val="Normal"/>
    <w:uiPriority w:val="9"/>
    <w:unhideWhenUsed/>
    <w:qFormat/>
    <w:pPr>
      <w:keepNext/>
      <w:keepLines/>
      <w:spacing w:before="120" w:after="0" w:line="240" w:lineRule="auto"/>
      <w:outlineLvl w:val="1"/>
    </w:pPr>
    <w:rPr>
      <w:rFonts w:ascii="Calibri Light" w:eastAsia="SimSun" w:hAnsi="Calibri Light"/>
      <w:color w:val="ED7D31"/>
      <w:sz w:val="36"/>
      <w:szCs w:val="36"/>
    </w:rPr>
  </w:style>
  <w:style w:type="paragraph" w:styleId="Heading3">
    <w:name w:val="heading 3"/>
    <w:basedOn w:val="Normal"/>
    <w:next w:val="Normal"/>
    <w:uiPriority w:val="9"/>
    <w:unhideWhenUsed/>
    <w:qFormat/>
    <w:pPr>
      <w:keepNext/>
      <w:keepLines/>
      <w:spacing w:before="80" w:after="0" w:line="240" w:lineRule="auto"/>
      <w:outlineLvl w:val="2"/>
    </w:pPr>
    <w:rPr>
      <w:rFonts w:ascii="Calibri Light" w:eastAsia="SimSun" w:hAnsi="Calibri Light"/>
      <w:color w:val="C45911"/>
      <w:sz w:val="32"/>
      <w:szCs w:val="32"/>
    </w:rPr>
  </w:style>
  <w:style w:type="paragraph" w:styleId="Heading4">
    <w:name w:val="heading 4"/>
    <w:basedOn w:val="Normal"/>
    <w:next w:val="Normal"/>
    <w:uiPriority w:val="9"/>
    <w:semiHidden/>
    <w:unhideWhenUsed/>
    <w:qFormat/>
    <w:pPr>
      <w:keepNext/>
      <w:keepLines/>
      <w:spacing w:before="80" w:after="0" w:line="240" w:lineRule="auto"/>
      <w:outlineLvl w:val="3"/>
    </w:pPr>
    <w:rPr>
      <w:rFonts w:ascii="Calibri Light" w:eastAsia="SimSun" w:hAnsi="Calibri Light"/>
      <w:i/>
      <w:iCs/>
      <w:color w:val="833C0B"/>
      <w:sz w:val="28"/>
      <w:szCs w:val="28"/>
    </w:rPr>
  </w:style>
  <w:style w:type="paragraph" w:styleId="Heading5">
    <w:name w:val="heading 5"/>
    <w:basedOn w:val="Normal"/>
    <w:next w:val="Normal"/>
    <w:uiPriority w:val="9"/>
    <w:semiHidden/>
    <w:unhideWhenUsed/>
    <w:qFormat/>
    <w:pPr>
      <w:keepNext/>
      <w:keepLines/>
      <w:spacing w:before="80" w:after="0" w:line="240" w:lineRule="auto"/>
      <w:outlineLvl w:val="4"/>
    </w:pPr>
    <w:rPr>
      <w:rFonts w:ascii="Calibri Light" w:eastAsia="SimSun" w:hAnsi="Calibri Light"/>
      <w:color w:val="C45911"/>
      <w:sz w:val="24"/>
      <w:szCs w:val="24"/>
    </w:rPr>
  </w:style>
  <w:style w:type="paragraph" w:styleId="Heading6">
    <w:name w:val="heading 6"/>
    <w:basedOn w:val="Normal"/>
    <w:next w:val="Normal"/>
    <w:uiPriority w:val="9"/>
    <w:semiHidden/>
    <w:unhideWhenUsed/>
    <w:qFormat/>
    <w:pPr>
      <w:keepNext/>
      <w:keepLines/>
      <w:spacing w:before="80" w:after="0" w:line="240" w:lineRule="auto"/>
      <w:outlineLvl w:val="5"/>
    </w:pPr>
    <w:rPr>
      <w:rFonts w:ascii="Calibri Light" w:eastAsia="SimSun" w:hAnsi="Calibri Light"/>
      <w:i/>
      <w:iCs/>
      <w:color w:val="833C0B"/>
      <w:sz w:val="24"/>
      <w:szCs w:val="24"/>
    </w:rPr>
  </w:style>
  <w:style w:type="paragraph" w:styleId="Heading7">
    <w:name w:val="heading 7"/>
    <w:basedOn w:val="Normal"/>
    <w:next w:val="Normal"/>
    <w:pPr>
      <w:keepNext/>
      <w:keepLines/>
      <w:spacing w:before="80" w:after="0" w:line="240" w:lineRule="auto"/>
      <w:outlineLvl w:val="6"/>
    </w:pPr>
    <w:rPr>
      <w:rFonts w:ascii="Calibri Light" w:eastAsia="SimSun" w:hAnsi="Calibri Light"/>
      <w:b/>
      <w:bCs/>
      <w:color w:val="833C0B"/>
      <w:sz w:val="22"/>
      <w:szCs w:val="22"/>
    </w:rPr>
  </w:style>
  <w:style w:type="paragraph" w:styleId="Heading8">
    <w:name w:val="heading 8"/>
    <w:basedOn w:val="Normal"/>
    <w:next w:val="Normal"/>
    <w:pPr>
      <w:keepNext/>
      <w:keepLines/>
      <w:spacing w:before="80" w:after="0" w:line="240" w:lineRule="auto"/>
      <w:outlineLvl w:val="7"/>
    </w:pPr>
    <w:rPr>
      <w:rFonts w:ascii="Calibri Light" w:eastAsia="SimSun" w:hAnsi="Calibri Light"/>
      <w:color w:val="833C0B"/>
      <w:sz w:val="22"/>
      <w:szCs w:val="22"/>
    </w:rPr>
  </w:style>
  <w:style w:type="paragraph" w:styleId="Heading9">
    <w:name w:val="heading 9"/>
    <w:basedOn w:val="Normal"/>
    <w:next w:val="Normal"/>
    <w:pPr>
      <w:keepNext/>
      <w:keepLines/>
      <w:spacing w:before="80" w:after="0" w:line="240" w:lineRule="auto"/>
      <w:outlineLvl w:val="8"/>
    </w:pPr>
    <w:rPr>
      <w:rFonts w:ascii="Calibri Light" w:eastAsia="SimSun" w:hAnsi="Calibri Light"/>
      <w:i/>
      <w:iCs/>
      <w:color w:val="833C0B"/>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rPr>
      <w:rFonts w:ascii="Calibri Light" w:eastAsia="SimSun" w:hAnsi="Calibri Light" w:cs="Times New Roman"/>
      <w:color w:val="262626"/>
      <w:sz w:val="40"/>
      <w:szCs w:val="40"/>
    </w:rPr>
  </w:style>
  <w:style w:type="character" w:customStyle="1" w:styleId="Heading2Char">
    <w:name w:val="Heading 2 Char"/>
    <w:rPr>
      <w:rFonts w:ascii="Calibri Light" w:eastAsia="SimSun" w:hAnsi="Calibri Light" w:cs="Times New Roman"/>
      <w:color w:val="ED7D31"/>
      <w:sz w:val="36"/>
      <w:szCs w:val="36"/>
    </w:rPr>
  </w:style>
  <w:style w:type="character" w:customStyle="1" w:styleId="Heading3Char">
    <w:name w:val="Heading 3 Char"/>
    <w:rPr>
      <w:rFonts w:ascii="Calibri Light" w:eastAsia="SimSun" w:hAnsi="Calibri Light" w:cs="Times New Roman"/>
      <w:color w:val="C45911"/>
      <w:sz w:val="32"/>
      <w:szCs w:val="32"/>
    </w:rPr>
  </w:style>
  <w:style w:type="character" w:customStyle="1" w:styleId="Heading4Char">
    <w:name w:val="Heading 4 Char"/>
    <w:rPr>
      <w:rFonts w:ascii="Calibri Light" w:eastAsia="SimSun" w:hAnsi="Calibri Light" w:cs="Times New Roman"/>
      <w:i/>
      <w:iCs/>
      <w:color w:val="833C0B"/>
      <w:sz w:val="28"/>
      <w:szCs w:val="28"/>
    </w:rPr>
  </w:style>
  <w:style w:type="character" w:customStyle="1" w:styleId="Heading5Char">
    <w:name w:val="Heading 5 Char"/>
    <w:rPr>
      <w:rFonts w:ascii="Calibri Light" w:eastAsia="SimSun" w:hAnsi="Calibri Light" w:cs="Times New Roman"/>
      <w:color w:val="C45911"/>
      <w:sz w:val="24"/>
      <w:szCs w:val="24"/>
    </w:rPr>
  </w:style>
  <w:style w:type="character" w:customStyle="1" w:styleId="Heading6Char">
    <w:name w:val="Heading 6 Char"/>
    <w:rPr>
      <w:rFonts w:ascii="Calibri Light" w:eastAsia="SimSun" w:hAnsi="Calibri Light" w:cs="Times New Roman"/>
      <w:i/>
      <w:iCs/>
      <w:color w:val="833C0B"/>
      <w:sz w:val="24"/>
      <w:szCs w:val="24"/>
    </w:rPr>
  </w:style>
  <w:style w:type="character" w:customStyle="1" w:styleId="Heading7Char">
    <w:name w:val="Heading 7 Char"/>
    <w:rPr>
      <w:rFonts w:ascii="Calibri Light" w:eastAsia="SimSun" w:hAnsi="Calibri Light" w:cs="Times New Roman"/>
      <w:b/>
      <w:bCs/>
      <w:color w:val="833C0B"/>
      <w:sz w:val="22"/>
      <w:szCs w:val="22"/>
    </w:rPr>
  </w:style>
  <w:style w:type="character" w:customStyle="1" w:styleId="Heading8Char">
    <w:name w:val="Heading 8 Char"/>
    <w:rPr>
      <w:rFonts w:ascii="Calibri Light" w:eastAsia="SimSun" w:hAnsi="Calibri Light" w:cs="Times New Roman"/>
      <w:color w:val="833C0B"/>
      <w:sz w:val="22"/>
      <w:szCs w:val="22"/>
    </w:rPr>
  </w:style>
  <w:style w:type="character" w:customStyle="1" w:styleId="Heading9Char">
    <w:name w:val="Heading 9 Char"/>
    <w:rPr>
      <w:rFonts w:ascii="Calibri Light" w:eastAsia="SimSun" w:hAnsi="Calibri Light" w:cs="Times New Roman"/>
      <w:i/>
      <w:iCs/>
      <w:color w:val="833C0B"/>
      <w:sz w:val="22"/>
      <w:szCs w:val="22"/>
    </w:rPr>
  </w:style>
  <w:style w:type="paragraph" w:styleId="Caption">
    <w:name w:val="caption"/>
    <w:basedOn w:val="Normal"/>
    <w:next w:val="Normal"/>
    <w:pPr>
      <w:spacing w:line="240" w:lineRule="auto"/>
    </w:pPr>
    <w:rPr>
      <w:b/>
      <w:bCs/>
      <w:color w:val="404040"/>
      <w:sz w:val="16"/>
      <w:szCs w:val="16"/>
    </w:rPr>
  </w:style>
  <w:style w:type="paragraph" w:styleId="Title">
    <w:name w:val="Title"/>
    <w:basedOn w:val="Normal"/>
    <w:next w:val="Normal"/>
    <w:uiPriority w:val="10"/>
    <w:qFormat/>
    <w:pPr>
      <w:spacing w:after="0" w:line="240" w:lineRule="auto"/>
    </w:pPr>
    <w:rPr>
      <w:rFonts w:ascii="Calibri Light" w:eastAsia="SimSun" w:hAnsi="Calibri Light"/>
      <w:color w:val="262626"/>
      <w:sz w:val="96"/>
      <w:szCs w:val="96"/>
    </w:rPr>
  </w:style>
  <w:style w:type="character" w:customStyle="1" w:styleId="TitleChar">
    <w:name w:val="Title Char"/>
    <w:rPr>
      <w:rFonts w:ascii="Calibri Light" w:eastAsia="SimSun" w:hAnsi="Calibri Light" w:cs="Times New Roman"/>
      <w:color w:val="262626"/>
      <w:sz w:val="96"/>
      <w:szCs w:val="96"/>
    </w:rPr>
  </w:style>
  <w:style w:type="paragraph" w:styleId="Subtitle">
    <w:name w:val="Subtitle"/>
    <w:basedOn w:val="Normal"/>
    <w:next w:val="Normal"/>
    <w:uiPriority w:val="11"/>
    <w:qFormat/>
    <w:pPr>
      <w:spacing w:after="240"/>
    </w:pPr>
    <w:rPr>
      <w:caps/>
      <w:color w:val="404040"/>
      <w:spacing w:val="20"/>
      <w:sz w:val="28"/>
      <w:szCs w:val="28"/>
    </w:rPr>
  </w:style>
  <w:style w:type="character" w:customStyle="1" w:styleId="SubtitleChar">
    <w:name w:val="Subtitle Char"/>
    <w:rPr>
      <w:caps/>
      <w:color w:val="404040"/>
      <w:spacing w:val="20"/>
      <w:sz w:val="28"/>
      <w:szCs w:val="28"/>
    </w:rPr>
  </w:style>
  <w:style w:type="character" w:styleId="Strong">
    <w:name w:val="Strong"/>
    <w:uiPriority w:val="22"/>
    <w:qFormat/>
    <w:rPr>
      <w:b/>
      <w:bCs/>
    </w:rPr>
  </w:style>
  <w:style w:type="character" w:styleId="Emphasis">
    <w:name w:val="Emphasis"/>
    <w:rPr>
      <w:i/>
      <w:iCs/>
      <w:color w:val="000000"/>
    </w:rPr>
  </w:style>
  <w:style w:type="paragraph" w:styleId="NoSpacing">
    <w:name w:val="No Spacing"/>
    <w:pPr>
      <w:suppressAutoHyphens/>
      <w:spacing w:after="0" w:line="240" w:lineRule="auto"/>
    </w:pPr>
  </w:style>
  <w:style w:type="paragraph" w:styleId="ListParagraph">
    <w:name w:val="List Paragraph"/>
    <w:basedOn w:val="Normal"/>
    <w:pPr>
      <w:ind w:left="720"/>
    </w:pPr>
  </w:style>
  <w:style w:type="paragraph" w:styleId="Quote">
    <w:name w:val="Quote"/>
    <w:basedOn w:val="Normal"/>
    <w:next w:val="Normal"/>
    <w:pPr>
      <w:spacing w:before="160"/>
      <w:ind w:left="720" w:right="720"/>
      <w:jc w:val="center"/>
    </w:pPr>
    <w:rPr>
      <w:rFonts w:ascii="Calibri Light" w:eastAsia="SimSun" w:hAnsi="Calibri Light"/>
      <w:color w:val="000000"/>
      <w:sz w:val="24"/>
      <w:szCs w:val="24"/>
    </w:rPr>
  </w:style>
  <w:style w:type="character" w:customStyle="1" w:styleId="QuoteChar">
    <w:name w:val="Quote Char"/>
    <w:rPr>
      <w:rFonts w:ascii="Calibri Light" w:eastAsia="SimSun" w:hAnsi="Calibri Light" w:cs="Times New Roman"/>
      <w:color w:val="000000"/>
      <w:sz w:val="24"/>
      <w:szCs w:val="24"/>
    </w:rPr>
  </w:style>
  <w:style w:type="paragraph" w:styleId="IntenseQuote">
    <w:name w:val="Intense Quote"/>
    <w:basedOn w:val="Normal"/>
    <w:next w:val="Normal"/>
    <w:pPr>
      <w:pBdr>
        <w:top w:val="single" w:sz="24" w:space="4" w:color="ED7D31"/>
      </w:pBdr>
      <w:spacing w:before="240" w:after="240" w:line="240" w:lineRule="auto"/>
      <w:ind w:left="936" w:right="936"/>
      <w:jc w:val="center"/>
    </w:pPr>
    <w:rPr>
      <w:rFonts w:ascii="Calibri Light" w:eastAsia="SimSun" w:hAnsi="Calibri Light"/>
      <w:sz w:val="24"/>
      <w:szCs w:val="24"/>
    </w:rPr>
  </w:style>
  <w:style w:type="character" w:customStyle="1" w:styleId="IntenseQuoteChar">
    <w:name w:val="Intense Quote Char"/>
    <w:rPr>
      <w:rFonts w:ascii="Calibri Light" w:eastAsia="SimSun" w:hAnsi="Calibri Light" w:cs="Times New Roman"/>
      <w:sz w:val="24"/>
      <w:szCs w:val="24"/>
    </w:rPr>
  </w:style>
  <w:style w:type="character" w:styleId="SubtleEmphasis">
    <w:name w:val="Subtle Emphasis"/>
    <w:rPr>
      <w:i/>
      <w:iCs/>
      <w:color w:val="595959"/>
    </w:rPr>
  </w:style>
  <w:style w:type="character" w:styleId="IntenseEmphasis">
    <w:name w:val="Intense Emphasis"/>
    <w:rPr>
      <w:b/>
      <w:bCs/>
      <w:i/>
      <w:iCs/>
      <w:caps w:val="0"/>
      <w:smallCaps w:val="0"/>
      <w:strike w:val="0"/>
      <w:dstrike w:val="0"/>
      <w:color w:val="ED7D31"/>
    </w:rPr>
  </w:style>
  <w:style w:type="character" w:styleId="SubtleReference">
    <w:name w:val="Subtle Reference"/>
    <w:rPr>
      <w:caps w:val="0"/>
      <w:smallCaps/>
      <w:color w:val="404040"/>
      <w:spacing w:val="0"/>
      <w:u w:val="single" w:color="7F7F7F"/>
    </w:rPr>
  </w:style>
  <w:style w:type="character" w:styleId="IntenseReference">
    <w:name w:val="Intense Reference"/>
    <w:rPr>
      <w:b/>
      <w:bCs/>
      <w:caps w:val="0"/>
      <w:smallCaps/>
      <w:color w:val="auto"/>
      <w:spacing w:val="0"/>
      <w:u w:val="single"/>
    </w:rPr>
  </w:style>
  <w:style w:type="character" w:styleId="BookTitle">
    <w:name w:val="Book Title"/>
    <w:rPr>
      <w:b/>
      <w:bCs/>
      <w:caps w:val="0"/>
      <w:smallCaps/>
      <w:spacing w:val="0"/>
    </w:rPr>
  </w:style>
  <w:style w:type="paragraph" w:styleId="TOCHeading">
    <w:name w:val="TOC Heading"/>
    <w:basedOn w:val="Heading1"/>
    <w:next w:val="Normal"/>
    <w:uiPriority w:val="39"/>
    <w:qFormat/>
  </w:style>
  <w:style w:type="paragraph" w:styleId="Header">
    <w:name w:val="header"/>
    <w:basedOn w:val="Normal"/>
    <w:link w:val="HeaderChar"/>
    <w:uiPriority w:val="99"/>
    <w:unhideWhenUsed/>
    <w:rsid w:val="001D40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40EE"/>
  </w:style>
  <w:style w:type="paragraph" w:styleId="Footer">
    <w:name w:val="footer"/>
    <w:basedOn w:val="Normal"/>
    <w:link w:val="FooterChar"/>
    <w:uiPriority w:val="99"/>
    <w:unhideWhenUsed/>
    <w:rsid w:val="001D40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40EE"/>
  </w:style>
  <w:style w:type="character" w:styleId="Hyperlink">
    <w:name w:val="Hyperlink"/>
    <w:basedOn w:val="DefaultParagraphFont"/>
    <w:uiPriority w:val="99"/>
    <w:unhideWhenUsed/>
    <w:rsid w:val="0017140A"/>
    <w:rPr>
      <w:color w:val="0563C1" w:themeColor="hyperlink"/>
      <w:u w:val="single"/>
    </w:rPr>
  </w:style>
  <w:style w:type="character" w:styleId="UnresolvedMention">
    <w:name w:val="Unresolved Mention"/>
    <w:basedOn w:val="DefaultParagraphFont"/>
    <w:uiPriority w:val="99"/>
    <w:semiHidden/>
    <w:unhideWhenUsed/>
    <w:rsid w:val="0017140A"/>
    <w:rPr>
      <w:color w:val="605E5C"/>
      <w:shd w:val="clear" w:color="auto" w:fill="E1DFDD"/>
    </w:rPr>
  </w:style>
  <w:style w:type="paragraph" w:styleId="NormalWeb">
    <w:name w:val="Normal (Web)"/>
    <w:basedOn w:val="Normal"/>
    <w:uiPriority w:val="99"/>
    <w:unhideWhenUsed/>
    <w:rsid w:val="0047507B"/>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en-GB"/>
    </w:rPr>
  </w:style>
  <w:style w:type="character" w:customStyle="1" w:styleId="hit">
    <w:name w:val="hit"/>
    <w:basedOn w:val="DefaultParagraphFont"/>
    <w:rsid w:val="0047507B"/>
  </w:style>
  <w:style w:type="character" w:customStyle="1" w:styleId="ws12">
    <w:name w:val="ws12"/>
    <w:basedOn w:val="DefaultParagraphFont"/>
    <w:rsid w:val="007F403F"/>
  </w:style>
  <w:style w:type="character" w:customStyle="1" w:styleId="ls2">
    <w:name w:val="ls2"/>
    <w:basedOn w:val="DefaultParagraphFont"/>
    <w:rsid w:val="007F403F"/>
  </w:style>
  <w:style w:type="character" w:customStyle="1" w:styleId="ws2">
    <w:name w:val="ws2"/>
    <w:basedOn w:val="DefaultParagraphFont"/>
    <w:rsid w:val="007F403F"/>
  </w:style>
  <w:style w:type="character" w:styleId="FollowedHyperlink">
    <w:name w:val="FollowedHyperlink"/>
    <w:basedOn w:val="DefaultParagraphFont"/>
    <w:uiPriority w:val="99"/>
    <w:semiHidden/>
    <w:unhideWhenUsed/>
    <w:rsid w:val="0029130C"/>
    <w:rPr>
      <w:color w:val="954F72" w:themeColor="followedHyperlink"/>
      <w:u w:val="single"/>
    </w:rPr>
  </w:style>
  <w:style w:type="paragraph" w:styleId="TOC1">
    <w:name w:val="toc 1"/>
    <w:basedOn w:val="Normal"/>
    <w:next w:val="Normal"/>
    <w:autoRedefine/>
    <w:uiPriority w:val="39"/>
    <w:unhideWhenUsed/>
    <w:rsid w:val="002B183D"/>
    <w:pPr>
      <w:spacing w:after="100"/>
    </w:pPr>
  </w:style>
  <w:style w:type="paragraph" w:styleId="TOC2">
    <w:name w:val="toc 2"/>
    <w:basedOn w:val="Normal"/>
    <w:next w:val="Normal"/>
    <w:autoRedefine/>
    <w:uiPriority w:val="39"/>
    <w:unhideWhenUsed/>
    <w:rsid w:val="00DF7F9E"/>
    <w:pPr>
      <w:spacing w:after="100"/>
      <w:ind w:left="210"/>
    </w:pPr>
  </w:style>
  <w:style w:type="paragraph" w:styleId="TableofFigures">
    <w:name w:val="table of figures"/>
    <w:basedOn w:val="Normal"/>
    <w:next w:val="Normal"/>
    <w:uiPriority w:val="99"/>
    <w:unhideWhenUsed/>
    <w:rsid w:val="00FC4222"/>
    <w:pPr>
      <w:spacing w:after="0"/>
      <w:ind w:left="420" w:hanging="420"/>
    </w:pPr>
    <w:rPr>
      <w:rFonts w:asciiTheme="minorHAnsi" w:hAnsiTheme="minorHAnsi"/>
      <w:caps/>
      <w:sz w:val="20"/>
      <w:szCs w:val="20"/>
    </w:rPr>
  </w:style>
  <w:style w:type="paragraph" w:styleId="TOC3">
    <w:name w:val="toc 3"/>
    <w:basedOn w:val="Normal"/>
    <w:next w:val="Normal"/>
    <w:autoRedefine/>
    <w:uiPriority w:val="39"/>
    <w:unhideWhenUsed/>
    <w:rsid w:val="00F74749"/>
    <w:pPr>
      <w:spacing w:after="100"/>
      <w:ind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148066">
      <w:bodyDiv w:val="1"/>
      <w:marLeft w:val="0"/>
      <w:marRight w:val="0"/>
      <w:marTop w:val="0"/>
      <w:marBottom w:val="0"/>
      <w:divBdr>
        <w:top w:val="none" w:sz="0" w:space="0" w:color="auto"/>
        <w:left w:val="none" w:sz="0" w:space="0" w:color="auto"/>
        <w:bottom w:val="none" w:sz="0" w:space="0" w:color="auto"/>
        <w:right w:val="none" w:sz="0" w:space="0" w:color="auto"/>
      </w:divBdr>
      <w:divsChild>
        <w:div w:id="2145462852">
          <w:marLeft w:val="0"/>
          <w:marRight w:val="0"/>
          <w:marTop w:val="75"/>
          <w:marBottom w:val="0"/>
          <w:divBdr>
            <w:top w:val="none" w:sz="0" w:space="0" w:color="auto"/>
            <w:left w:val="none" w:sz="0" w:space="0" w:color="auto"/>
            <w:bottom w:val="none" w:sz="0" w:space="0" w:color="auto"/>
            <w:right w:val="none" w:sz="0" w:space="0" w:color="auto"/>
          </w:divBdr>
          <w:divsChild>
            <w:div w:id="1033921650">
              <w:marLeft w:val="0"/>
              <w:marRight w:val="0"/>
              <w:marTop w:val="0"/>
              <w:marBottom w:val="0"/>
              <w:divBdr>
                <w:top w:val="none" w:sz="0" w:space="0" w:color="auto"/>
                <w:left w:val="none" w:sz="0" w:space="0" w:color="auto"/>
                <w:bottom w:val="none" w:sz="0" w:space="0" w:color="auto"/>
                <w:right w:val="none" w:sz="0" w:space="0" w:color="auto"/>
              </w:divBdr>
              <w:divsChild>
                <w:div w:id="2084374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88864">
      <w:bodyDiv w:val="1"/>
      <w:marLeft w:val="0"/>
      <w:marRight w:val="0"/>
      <w:marTop w:val="0"/>
      <w:marBottom w:val="0"/>
      <w:divBdr>
        <w:top w:val="none" w:sz="0" w:space="0" w:color="auto"/>
        <w:left w:val="none" w:sz="0" w:space="0" w:color="auto"/>
        <w:bottom w:val="none" w:sz="0" w:space="0" w:color="auto"/>
        <w:right w:val="none" w:sz="0" w:space="0" w:color="auto"/>
      </w:divBdr>
      <w:divsChild>
        <w:div w:id="1294024079">
          <w:marLeft w:val="0"/>
          <w:marRight w:val="0"/>
          <w:marTop w:val="120"/>
          <w:marBottom w:val="120"/>
          <w:divBdr>
            <w:top w:val="none" w:sz="0" w:space="0" w:color="auto"/>
            <w:left w:val="none" w:sz="0" w:space="0" w:color="auto"/>
            <w:bottom w:val="none" w:sz="0" w:space="0" w:color="auto"/>
            <w:right w:val="none" w:sz="0" w:space="0" w:color="auto"/>
          </w:divBdr>
          <w:divsChild>
            <w:div w:id="314191407">
              <w:marLeft w:val="0"/>
              <w:marRight w:val="0"/>
              <w:marTop w:val="0"/>
              <w:marBottom w:val="0"/>
              <w:divBdr>
                <w:top w:val="none" w:sz="0" w:space="0" w:color="auto"/>
                <w:left w:val="none" w:sz="0" w:space="0" w:color="auto"/>
                <w:bottom w:val="none" w:sz="0" w:space="0" w:color="auto"/>
                <w:right w:val="none" w:sz="0" w:space="0" w:color="auto"/>
              </w:divBdr>
              <w:divsChild>
                <w:div w:id="1513838825">
                  <w:marLeft w:val="0"/>
                  <w:marRight w:val="0"/>
                  <w:marTop w:val="100"/>
                  <w:marBottom w:val="30"/>
                  <w:divBdr>
                    <w:top w:val="single" w:sz="6" w:space="0" w:color="CCCCCC"/>
                    <w:left w:val="single" w:sz="6" w:space="0" w:color="CCCCCC"/>
                    <w:bottom w:val="single" w:sz="6" w:space="0" w:color="CCCCCC"/>
                    <w:right w:val="single" w:sz="6" w:space="0" w:color="CCCCCC"/>
                  </w:divBdr>
                  <w:divsChild>
                    <w:div w:id="1626160702">
                      <w:marLeft w:val="0"/>
                      <w:marRight w:val="0"/>
                      <w:marTop w:val="0"/>
                      <w:marBottom w:val="0"/>
                      <w:divBdr>
                        <w:top w:val="none" w:sz="0" w:space="0" w:color="auto"/>
                        <w:left w:val="none" w:sz="0" w:space="0" w:color="auto"/>
                        <w:bottom w:val="none" w:sz="0" w:space="0" w:color="auto"/>
                        <w:right w:val="none" w:sz="0" w:space="0" w:color="auto"/>
                      </w:divBdr>
                      <w:divsChild>
                        <w:div w:id="1630357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952635">
      <w:bodyDiv w:val="1"/>
      <w:marLeft w:val="0"/>
      <w:marRight w:val="0"/>
      <w:marTop w:val="0"/>
      <w:marBottom w:val="0"/>
      <w:divBdr>
        <w:top w:val="none" w:sz="0" w:space="0" w:color="auto"/>
        <w:left w:val="none" w:sz="0" w:space="0" w:color="auto"/>
        <w:bottom w:val="none" w:sz="0" w:space="0" w:color="auto"/>
        <w:right w:val="none" w:sz="0" w:space="0" w:color="auto"/>
      </w:divBdr>
    </w:div>
    <w:div w:id="259921632">
      <w:bodyDiv w:val="1"/>
      <w:marLeft w:val="0"/>
      <w:marRight w:val="0"/>
      <w:marTop w:val="0"/>
      <w:marBottom w:val="0"/>
      <w:divBdr>
        <w:top w:val="none" w:sz="0" w:space="0" w:color="auto"/>
        <w:left w:val="none" w:sz="0" w:space="0" w:color="auto"/>
        <w:bottom w:val="none" w:sz="0" w:space="0" w:color="auto"/>
        <w:right w:val="none" w:sz="0" w:space="0" w:color="auto"/>
      </w:divBdr>
    </w:div>
    <w:div w:id="341208717">
      <w:bodyDiv w:val="1"/>
      <w:marLeft w:val="0"/>
      <w:marRight w:val="0"/>
      <w:marTop w:val="0"/>
      <w:marBottom w:val="0"/>
      <w:divBdr>
        <w:top w:val="none" w:sz="0" w:space="0" w:color="auto"/>
        <w:left w:val="none" w:sz="0" w:space="0" w:color="auto"/>
        <w:bottom w:val="none" w:sz="0" w:space="0" w:color="auto"/>
        <w:right w:val="none" w:sz="0" w:space="0" w:color="auto"/>
      </w:divBdr>
    </w:div>
    <w:div w:id="374089582">
      <w:bodyDiv w:val="1"/>
      <w:marLeft w:val="0"/>
      <w:marRight w:val="0"/>
      <w:marTop w:val="0"/>
      <w:marBottom w:val="0"/>
      <w:divBdr>
        <w:top w:val="none" w:sz="0" w:space="0" w:color="auto"/>
        <w:left w:val="none" w:sz="0" w:space="0" w:color="auto"/>
        <w:bottom w:val="none" w:sz="0" w:space="0" w:color="auto"/>
        <w:right w:val="none" w:sz="0" w:space="0" w:color="auto"/>
      </w:divBdr>
      <w:divsChild>
        <w:div w:id="2116946102">
          <w:marLeft w:val="0"/>
          <w:marRight w:val="0"/>
          <w:marTop w:val="0"/>
          <w:marBottom w:val="0"/>
          <w:divBdr>
            <w:top w:val="none" w:sz="0" w:space="0" w:color="auto"/>
            <w:left w:val="none" w:sz="0" w:space="0" w:color="auto"/>
            <w:bottom w:val="none" w:sz="0" w:space="0" w:color="auto"/>
            <w:right w:val="none" w:sz="0" w:space="0" w:color="auto"/>
          </w:divBdr>
        </w:div>
      </w:divsChild>
    </w:div>
    <w:div w:id="396825432">
      <w:bodyDiv w:val="1"/>
      <w:marLeft w:val="0"/>
      <w:marRight w:val="0"/>
      <w:marTop w:val="0"/>
      <w:marBottom w:val="0"/>
      <w:divBdr>
        <w:top w:val="none" w:sz="0" w:space="0" w:color="auto"/>
        <w:left w:val="none" w:sz="0" w:space="0" w:color="auto"/>
        <w:bottom w:val="none" w:sz="0" w:space="0" w:color="auto"/>
        <w:right w:val="none" w:sz="0" w:space="0" w:color="auto"/>
      </w:divBdr>
      <w:divsChild>
        <w:div w:id="1762751629">
          <w:marLeft w:val="0"/>
          <w:marRight w:val="0"/>
          <w:marTop w:val="0"/>
          <w:marBottom w:val="0"/>
          <w:divBdr>
            <w:top w:val="none" w:sz="0" w:space="0" w:color="auto"/>
            <w:left w:val="none" w:sz="0" w:space="0" w:color="auto"/>
            <w:bottom w:val="none" w:sz="0" w:space="0" w:color="auto"/>
            <w:right w:val="none" w:sz="0" w:space="0" w:color="auto"/>
          </w:divBdr>
        </w:div>
      </w:divsChild>
    </w:div>
    <w:div w:id="445733173">
      <w:bodyDiv w:val="1"/>
      <w:marLeft w:val="0"/>
      <w:marRight w:val="0"/>
      <w:marTop w:val="0"/>
      <w:marBottom w:val="0"/>
      <w:divBdr>
        <w:top w:val="none" w:sz="0" w:space="0" w:color="auto"/>
        <w:left w:val="none" w:sz="0" w:space="0" w:color="auto"/>
        <w:bottom w:val="none" w:sz="0" w:space="0" w:color="auto"/>
        <w:right w:val="none" w:sz="0" w:space="0" w:color="auto"/>
      </w:divBdr>
      <w:divsChild>
        <w:div w:id="1670863074">
          <w:marLeft w:val="0"/>
          <w:marRight w:val="0"/>
          <w:marTop w:val="120"/>
          <w:marBottom w:val="120"/>
          <w:divBdr>
            <w:top w:val="none" w:sz="0" w:space="0" w:color="auto"/>
            <w:left w:val="none" w:sz="0" w:space="0" w:color="auto"/>
            <w:bottom w:val="none" w:sz="0" w:space="0" w:color="auto"/>
            <w:right w:val="none" w:sz="0" w:space="0" w:color="auto"/>
          </w:divBdr>
          <w:divsChild>
            <w:div w:id="1360084325">
              <w:marLeft w:val="0"/>
              <w:marRight w:val="0"/>
              <w:marTop w:val="0"/>
              <w:marBottom w:val="0"/>
              <w:divBdr>
                <w:top w:val="none" w:sz="0" w:space="0" w:color="auto"/>
                <w:left w:val="none" w:sz="0" w:space="0" w:color="auto"/>
                <w:bottom w:val="none" w:sz="0" w:space="0" w:color="auto"/>
                <w:right w:val="none" w:sz="0" w:space="0" w:color="auto"/>
              </w:divBdr>
              <w:divsChild>
                <w:div w:id="867643688">
                  <w:marLeft w:val="0"/>
                  <w:marRight w:val="0"/>
                  <w:marTop w:val="100"/>
                  <w:marBottom w:val="30"/>
                  <w:divBdr>
                    <w:top w:val="single" w:sz="6" w:space="0" w:color="CCCCCC"/>
                    <w:left w:val="single" w:sz="6" w:space="0" w:color="CCCCCC"/>
                    <w:bottom w:val="single" w:sz="6" w:space="0" w:color="CCCCCC"/>
                    <w:right w:val="single" w:sz="6" w:space="0" w:color="CCCCCC"/>
                  </w:divBdr>
                  <w:divsChild>
                    <w:div w:id="1986200307">
                      <w:marLeft w:val="0"/>
                      <w:marRight w:val="0"/>
                      <w:marTop w:val="0"/>
                      <w:marBottom w:val="0"/>
                      <w:divBdr>
                        <w:top w:val="none" w:sz="0" w:space="0" w:color="auto"/>
                        <w:left w:val="none" w:sz="0" w:space="0" w:color="auto"/>
                        <w:bottom w:val="none" w:sz="0" w:space="0" w:color="auto"/>
                        <w:right w:val="none" w:sz="0" w:space="0" w:color="auto"/>
                      </w:divBdr>
                      <w:divsChild>
                        <w:div w:id="214898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6854289">
      <w:bodyDiv w:val="1"/>
      <w:marLeft w:val="0"/>
      <w:marRight w:val="0"/>
      <w:marTop w:val="0"/>
      <w:marBottom w:val="0"/>
      <w:divBdr>
        <w:top w:val="none" w:sz="0" w:space="0" w:color="auto"/>
        <w:left w:val="none" w:sz="0" w:space="0" w:color="auto"/>
        <w:bottom w:val="none" w:sz="0" w:space="0" w:color="auto"/>
        <w:right w:val="none" w:sz="0" w:space="0" w:color="auto"/>
      </w:divBdr>
    </w:div>
    <w:div w:id="948391264">
      <w:bodyDiv w:val="1"/>
      <w:marLeft w:val="0"/>
      <w:marRight w:val="0"/>
      <w:marTop w:val="0"/>
      <w:marBottom w:val="0"/>
      <w:divBdr>
        <w:top w:val="none" w:sz="0" w:space="0" w:color="auto"/>
        <w:left w:val="none" w:sz="0" w:space="0" w:color="auto"/>
        <w:bottom w:val="none" w:sz="0" w:space="0" w:color="auto"/>
        <w:right w:val="none" w:sz="0" w:space="0" w:color="auto"/>
      </w:divBdr>
    </w:div>
    <w:div w:id="1019237789">
      <w:bodyDiv w:val="1"/>
      <w:marLeft w:val="0"/>
      <w:marRight w:val="0"/>
      <w:marTop w:val="0"/>
      <w:marBottom w:val="0"/>
      <w:divBdr>
        <w:top w:val="none" w:sz="0" w:space="0" w:color="auto"/>
        <w:left w:val="none" w:sz="0" w:space="0" w:color="auto"/>
        <w:bottom w:val="none" w:sz="0" w:space="0" w:color="auto"/>
        <w:right w:val="none" w:sz="0" w:space="0" w:color="auto"/>
      </w:divBdr>
      <w:divsChild>
        <w:div w:id="1354041303">
          <w:marLeft w:val="0"/>
          <w:marRight w:val="0"/>
          <w:marTop w:val="150"/>
          <w:marBottom w:val="0"/>
          <w:divBdr>
            <w:top w:val="none" w:sz="0" w:space="0" w:color="auto"/>
            <w:left w:val="none" w:sz="0" w:space="0" w:color="auto"/>
            <w:bottom w:val="none" w:sz="0" w:space="0" w:color="auto"/>
            <w:right w:val="none" w:sz="0" w:space="0" w:color="auto"/>
          </w:divBdr>
        </w:div>
      </w:divsChild>
    </w:div>
    <w:div w:id="1095827532">
      <w:bodyDiv w:val="1"/>
      <w:marLeft w:val="0"/>
      <w:marRight w:val="0"/>
      <w:marTop w:val="0"/>
      <w:marBottom w:val="0"/>
      <w:divBdr>
        <w:top w:val="none" w:sz="0" w:space="0" w:color="auto"/>
        <w:left w:val="none" w:sz="0" w:space="0" w:color="auto"/>
        <w:bottom w:val="none" w:sz="0" w:space="0" w:color="auto"/>
        <w:right w:val="none" w:sz="0" w:space="0" w:color="auto"/>
      </w:divBdr>
    </w:div>
    <w:div w:id="1107656353">
      <w:bodyDiv w:val="1"/>
      <w:marLeft w:val="0"/>
      <w:marRight w:val="0"/>
      <w:marTop w:val="0"/>
      <w:marBottom w:val="0"/>
      <w:divBdr>
        <w:top w:val="none" w:sz="0" w:space="0" w:color="auto"/>
        <w:left w:val="none" w:sz="0" w:space="0" w:color="auto"/>
        <w:bottom w:val="none" w:sz="0" w:space="0" w:color="auto"/>
        <w:right w:val="none" w:sz="0" w:space="0" w:color="auto"/>
      </w:divBdr>
    </w:div>
    <w:div w:id="1156149189">
      <w:bodyDiv w:val="1"/>
      <w:marLeft w:val="0"/>
      <w:marRight w:val="0"/>
      <w:marTop w:val="0"/>
      <w:marBottom w:val="0"/>
      <w:divBdr>
        <w:top w:val="none" w:sz="0" w:space="0" w:color="auto"/>
        <w:left w:val="none" w:sz="0" w:space="0" w:color="auto"/>
        <w:bottom w:val="none" w:sz="0" w:space="0" w:color="auto"/>
        <w:right w:val="none" w:sz="0" w:space="0" w:color="auto"/>
      </w:divBdr>
    </w:div>
    <w:div w:id="1159229111">
      <w:bodyDiv w:val="1"/>
      <w:marLeft w:val="0"/>
      <w:marRight w:val="0"/>
      <w:marTop w:val="0"/>
      <w:marBottom w:val="0"/>
      <w:divBdr>
        <w:top w:val="none" w:sz="0" w:space="0" w:color="auto"/>
        <w:left w:val="none" w:sz="0" w:space="0" w:color="auto"/>
        <w:bottom w:val="none" w:sz="0" w:space="0" w:color="auto"/>
        <w:right w:val="none" w:sz="0" w:space="0" w:color="auto"/>
      </w:divBdr>
    </w:div>
    <w:div w:id="1225144014">
      <w:bodyDiv w:val="1"/>
      <w:marLeft w:val="0"/>
      <w:marRight w:val="0"/>
      <w:marTop w:val="0"/>
      <w:marBottom w:val="0"/>
      <w:divBdr>
        <w:top w:val="none" w:sz="0" w:space="0" w:color="auto"/>
        <w:left w:val="none" w:sz="0" w:space="0" w:color="auto"/>
        <w:bottom w:val="none" w:sz="0" w:space="0" w:color="auto"/>
        <w:right w:val="none" w:sz="0" w:space="0" w:color="auto"/>
      </w:divBdr>
      <w:divsChild>
        <w:div w:id="1690526890">
          <w:marLeft w:val="0"/>
          <w:marRight w:val="0"/>
          <w:marTop w:val="0"/>
          <w:marBottom w:val="0"/>
          <w:divBdr>
            <w:top w:val="none" w:sz="0" w:space="0" w:color="auto"/>
            <w:left w:val="none" w:sz="0" w:space="0" w:color="auto"/>
            <w:bottom w:val="none" w:sz="0" w:space="0" w:color="auto"/>
            <w:right w:val="none" w:sz="0" w:space="0" w:color="auto"/>
          </w:divBdr>
        </w:div>
      </w:divsChild>
    </w:div>
    <w:div w:id="1254780867">
      <w:bodyDiv w:val="1"/>
      <w:marLeft w:val="0"/>
      <w:marRight w:val="0"/>
      <w:marTop w:val="0"/>
      <w:marBottom w:val="0"/>
      <w:divBdr>
        <w:top w:val="none" w:sz="0" w:space="0" w:color="auto"/>
        <w:left w:val="none" w:sz="0" w:space="0" w:color="auto"/>
        <w:bottom w:val="none" w:sz="0" w:space="0" w:color="auto"/>
        <w:right w:val="none" w:sz="0" w:space="0" w:color="auto"/>
      </w:divBdr>
    </w:div>
    <w:div w:id="1460105836">
      <w:bodyDiv w:val="1"/>
      <w:marLeft w:val="0"/>
      <w:marRight w:val="0"/>
      <w:marTop w:val="0"/>
      <w:marBottom w:val="0"/>
      <w:divBdr>
        <w:top w:val="none" w:sz="0" w:space="0" w:color="auto"/>
        <w:left w:val="none" w:sz="0" w:space="0" w:color="auto"/>
        <w:bottom w:val="none" w:sz="0" w:space="0" w:color="auto"/>
        <w:right w:val="none" w:sz="0" w:space="0" w:color="auto"/>
      </w:divBdr>
      <w:divsChild>
        <w:div w:id="1325280828">
          <w:marLeft w:val="0"/>
          <w:marRight w:val="0"/>
          <w:marTop w:val="120"/>
          <w:marBottom w:val="120"/>
          <w:divBdr>
            <w:top w:val="none" w:sz="0" w:space="0" w:color="auto"/>
            <w:left w:val="none" w:sz="0" w:space="0" w:color="auto"/>
            <w:bottom w:val="none" w:sz="0" w:space="0" w:color="auto"/>
            <w:right w:val="none" w:sz="0" w:space="0" w:color="auto"/>
          </w:divBdr>
          <w:divsChild>
            <w:div w:id="1060831611">
              <w:marLeft w:val="0"/>
              <w:marRight w:val="0"/>
              <w:marTop w:val="0"/>
              <w:marBottom w:val="0"/>
              <w:divBdr>
                <w:top w:val="none" w:sz="0" w:space="0" w:color="auto"/>
                <w:left w:val="none" w:sz="0" w:space="0" w:color="auto"/>
                <w:bottom w:val="none" w:sz="0" w:space="0" w:color="auto"/>
                <w:right w:val="none" w:sz="0" w:space="0" w:color="auto"/>
              </w:divBdr>
              <w:divsChild>
                <w:div w:id="1172839251">
                  <w:marLeft w:val="0"/>
                  <w:marRight w:val="0"/>
                  <w:marTop w:val="100"/>
                  <w:marBottom w:val="30"/>
                  <w:divBdr>
                    <w:top w:val="single" w:sz="6" w:space="0" w:color="CCCCCC"/>
                    <w:left w:val="single" w:sz="6" w:space="0" w:color="CCCCCC"/>
                    <w:bottom w:val="single" w:sz="6" w:space="0" w:color="CCCCCC"/>
                    <w:right w:val="single" w:sz="6" w:space="0" w:color="CCCCCC"/>
                  </w:divBdr>
                  <w:divsChild>
                    <w:div w:id="1975599837">
                      <w:marLeft w:val="0"/>
                      <w:marRight w:val="0"/>
                      <w:marTop w:val="0"/>
                      <w:marBottom w:val="0"/>
                      <w:divBdr>
                        <w:top w:val="none" w:sz="0" w:space="0" w:color="auto"/>
                        <w:left w:val="none" w:sz="0" w:space="0" w:color="auto"/>
                        <w:bottom w:val="none" w:sz="0" w:space="0" w:color="auto"/>
                        <w:right w:val="none" w:sz="0" w:space="0" w:color="auto"/>
                      </w:divBdr>
                      <w:divsChild>
                        <w:div w:id="1810971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2939153">
      <w:bodyDiv w:val="1"/>
      <w:marLeft w:val="0"/>
      <w:marRight w:val="0"/>
      <w:marTop w:val="0"/>
      <w:marBottom w:val="0"/>
      <w:divBdr>
        <w:top w:val="none" w:sz="0" w:space="0" w:color="auto"/>
        <w:left w:val="none" w:sz="0" w:space="0" w:color="auto"/>
        <w:bottom w:val="none" w:sz="0" w:space="0" w:color="auto"/>
        <w:right w:val="none" w:sz="0" w:space="0" w:color="auto"/>
      </w:divBdr>
    </w:div>
    <w:div w:id="1491209739">
      <w:bodyDiv w:val="1"/>
      <w:marLeft w:val="0"/>
      <w:marRight w:val="0"/>
      <w:marTop w:val="0"/>
      <w:marBottom w:val="0"/>
      <w:divBdr>
        <w:top w:val="none" w:sz="0" w:space="0" w:color="auto"/>
        <w:left w:val="none" w:sz="0" w:space="0" w:color="auto"/>
        <w:bottom w:val="none" w:sz="0" w:space="0" w:color="auto"/>
        <w:right w:val="none" w:sz="0" w:space="0" w:color="auto"/>
      </w:divBdr>
    </w:div>
    <w:div w:id="1526016322">
      <w:bodyDiv w:val="1"/>
      <w:marLeft w:val="0"/>
      <w:marRight w:val="0"/>
      <w:marTop w:val="0"/>
      <w:marBottom w:val="0"/>
      <w:divBdr>
        <w:top w:val="none" w:sz="0" w:space="0" w:color="auto"/>
        <w:left w:val="none" w:sz="0" w:space="0" w:color="auto"/>
        <w:bottom w:val="none" w:sz="0" w:space="0" w:color="auto"/>
        <w:right w:val="none" w:sz="0" w:space="0" w:color="auto"/>
      </w:divBdr>
      <w:divsChild>
        <w:div w:id="1068456755">
          <w:marLeft w:val="0"/>
          <w:marRight w:val="0"/>
          <w:marTop w:val="0"/>
          <w:marBottom w:val="0"/>
          <w:divBdr>
            <w:top w:val="none" w:sz="0" w:space="0" w:color="auto"/>
            <w:left w:val="none" w:sz="0" w:space="0" w:color="auto"/>
            <w:bottom w:val="none" w:sz="0" w:space="0" w:color="auto"/>
            <w:right w:val="none" w:sz="0" w:space="0" w:color="auto"/>
          </w:divBdr>
        </w:div>
      </w:divsChild>
    </w:div>
    <w:div w:id="1586648013">
      <w:bodyDiv w:val="1"/>
      <w:marLeft w:val="0"/>
      <w:marRight w:val="0"/>
      <w:marTop w:val="0"/>
      <w:marBottom w:val="0"/>
      <w:divBdr>
        <w:top w:val="none" w:sz="0" w:space="0" w:color="auto"/>
        <w:left w:val="none" w:sz="0" w:space="0" w:color="auto"/>
        <w:bottom w:val="none" w:sz="0" w:space="0" w:color="auto"/>
        <w:right w:val="none" w:sz="0" w:space="0" w:color="auto"/>
      </w:divBdr>
    </w:div>
    <w:div w:id="1624195633">
      <w:bodyDiv w:val="1"/>
      <w:marLeft w:val="0"/>
      <w:marRight w:val="0"/>
      <w:marTop w:val="0"/>
      <w:marBottom w:val="0"/>
      <w:divBdr>
        <w:top w:val="none" w:sz="0" w:space="0" w:color="auto"/>
        <w:left w:val="none" w:sz="0" w:space="0" w:color="auto"/>
        <w:bottom w:val="none" w:sz="0" w:space="0" w:color="auto"/>
        <w:right w:val="none" w:sz="0" w:space="0" w:color="auto"/>
      </w:divBdr>
    </w:div>
    <w:div w:id="1660420400">
      <w:bodyDiv w:val="1"/>
      <w:marLeft w:val="0"/>
      <w:marRight w:val="0"/>
      <w:marTop w:val="0"/>
      <w:marBottom w:val="0"/>
      <w:divBdr>
        <w:top w:val="none" w:sz="0" w:space="0" w:color="auto"/>
        <w:left w:val="none" w:sz="0" w:space="0" w:color="auto"/>
        <w:bottom w:val="none" w:sz="0" w:space="0" w:color="auto"/>
        <w:right w:val="none" w:sz="0" w:space="0" w:color="auto"/>
      </w:divBdr>
    </w:div>
    <w:div w:id="1779790905">
      <w:bodyDiv w:val="1"/>
      <w:marLeft w:val="0"/>
      <w:marRight w:val="0"/>
      <w:marTop w:val="0"/>
      <w:marBottom w:val="0"/>
      <w:divBdr>
        <w:top w:val="none" w:sz="0" w:space="0" w:color="auto"/>
        <w:left w:val="none" w:sz="0" w:space="0" w:color="auto"/>
        <w:bottom w:val="none" w:sz="0" w:space="0" w:color="auto"/>
        <w:right w:val="none" w:sz="0" w:space="0" w:color="auto"/>
      </w:divBdr>
    </w:div>
    <w:div w:id="21154379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ictionary.cambridge.org/dictionary/english/work" TargetMode="External"/><Relationship Id="rId18" Type="http://schemas.openxmlformats.org/officeDocument/2006/relationships/image" Target="media/image2.png"/><Relationship Id="rId26" Type="http://schemas.openxmlformats.org/officeDocument/2006/relationships/hyperlink" Target="https://www.frontiersin.org/articles/10.3389/fenvs.2017.00021/full" TargetMode="External"/><Relationship Id="rId3" Type="http://schemas.openxmlformats.org/officeDocument/2006/relationships/customXml" Target="../customXml/item3.xml"/><Relationship Id="rId21" Type="http://schemas.openxmlformats.org/officeDocument/2006/relationships/diagramQuickStyle" Target="diagrams/quickStyle1.xml"/><Relationship Id="rId7" Type="http://schemas.openxmlformats.org/officeDocument/2006/relationships/settings" Target="settings.xml"/><Relationship Id="rId12" Type="http://schemas.openxmlformats.org/officeDocument/2006/relationships/hyperlink" Target="https://dictionary.cambridge.org/dictionary/english/people" TargetMode="External"/><Relationship Id="rId17" Type="http://schemas.openxmlformats.org/officeDocument/2006/relationships/image" Target="media/image1.png"/><Relationship Id="rId25" Type="http://schemas.openxmlformats.org/officeDocument/2006/relationships/hyperlink" Target="https://www-sciencedirect-com.ezproxy.uwtsd.ac.uk/science/article/pii/S095965261931409X"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dictionary.cambridge.org/dictionary/english/purpose" TargetMode="External"/><Relationship Id="rId20" Type="http://schemas.openxmlformats.org/officeDocument/2006/relationships/diagramLayout" Target="diagrams/layout1.xml"/><Relationship Id="rId29" Type="http://schemas.openxmlformats.org/officeDocument/2006/relationships/hyperlink" Target="https://www.frontiersin.org/articles/10.3389/fenvs.2017.00021/ful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ictionary.cambridge.org/dictionary/english/group" TargetMode="External"/><Relationship Id="rId24" Type="http://schemas.openxmlformats.org/officeDocument/2006/relationships/hyperlink" Target="https://www-sciencedirect-com.ezproxy.uwtsd.ac.uk/science/article/pii/S095965261931409X"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dictionary.cambridge.org/dictionary/english/shared" TargetMode="External"/><Relationship Id="rId23" Type="http://schemas.microsoft.com/office/2007/relationships/diagramDrawing" Target="diagrams/drawing1.xml"/><Relationship Id="rId28" Type="http://schemas.openxmlformats.org/officeDocument/2006/relationships/hyperlink" Target="https://www.frontiersin.org/articles/10.3389/fenvs.2017.00021/full" TargetMode="External"/><Relationship Id="rId10" Type="http://schemas.openxmlformats.org/officeDocument/2006/relationships/endnotes" Target="endnotes.xml"/><Relationship Id="rId19" Type="http://schemas.openxmlformats.org/officeDocument/2006/relationships/diagramData" Target="diagrams/data1.xm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ictionary.cambridge.org/dictionary/english/organized" TargetMode="External"/><Relationship Id="rId22" Type="http://schemas.openxmlformats.org/officeDocument/2006/relationships/diagramColors" Target="diagrams/colors1.xml"/><Relationship Id="rId27" Type="http://schemas.openxmlformats.org/officeDocument/2006/relationships/hyperlink" Target="https://www.frontiersin.org/articles/10.3389/fenvs.2017.00021/full" TargetMode="External"/><Relationship Id="rId30" Type="http://schemas.openxmlformats.org/officeDocument/2006/relationships/image" Target="media/image3.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10DF1D1-E9A7-4B59-8614-8E99510E9B98}"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GB"/>
        </a:p>
      </dgm:t>
    </dgm:pt>
    <dgm:pt modelId="{F94939D1-0A70-4219-B453-8207DE7909FF}">
      <dgm:prSet phldrT="[Text]"/>
      <dgm:spPr/>
      <dgm:t>
        <a:bodyPr/>
        <a:lstStyle/>
        <a:p>
          <a:r>
            <a:rPr lang="en-GB"/>
            <a:t>CEO</a:t>
          </a:r>
        </a:p>
        <a:p>
          <a:r>
            <a:rPr lang="en-GB"/>
            <a:t>Masum</a:t>
          </a:r>
        </a:p>
      </dgm:t>
    </dgm:pt>
    <dgm:pt modelId="{BD396A97-CBC0-4CAE-8B02-E3D3E16B35CA}" type="parTrans" cxnId="{7A559F62-A9F0-4DD9-B572-DF72C109719C}">
      <dgm:prSet/>
      <dgm:spPr/>
      <dgm:t>
        <a:bodyPr/>
        <a:lstStyle/>
        <a:p>
          <a:endParaRPr lang="en-GB"/>
        </a:p>
      </dgm:t>
    </dgm:pt>
    <dgm:pt modelId="{4039C98D-5F01-4853-B282-186CFBF4DC8A}" type="sibTrans" cxnId="{7A559F62-A9F0-4DD9-B572-DF72C109719C}">
      <dgm:prSet/>
      <dgm:spPr/>
      <dgm:t>
        <a:bodyPr/>
        <a:lstStyle/>
        <a:p>
          <a:endParaRPr lang="en-GB"/>
        </a:p>
      </dgm:t>
    </dgm:pt>
    <dgm:pt modelId="{3DDED9B4-F669-4444-B163-BA8C771DDFF3}">
      <dgm:prSet phldrT="[Text]"/>
      <dgm:spPr/>
      <dgm:t>
        <a:bodyPr/>
        <a:lstStyle/>
        <a:p>
          <a:r>
            <a:rPr lang="en-GB"/>
            <a:t>Cheff/Kitchen manager</a:t>
          </a:r>
        </a:p>
      </dgm:t>
    </dgm:pt>
    <dgm:pt modelId="{47D823A1-FD2E-4CBC-B678-58D7813AC604}" type="parTrans" cxnId="{F86D03C2-4781-4BEC-99EB-BBB99432460E}">
      <dgm:prSet/>
      <dgm:spPr/>
      <dgm:t>
        <a:bodyPr/>
        <a:lstStyle/>
        <a:p>
          <a:endParaRPr lang="en-GB"/>
        </a:p>
      </dgm:t>
    </dgm:pt>
    <dgm:pt modelId="{DFBFFE06-1051-4B08-B861-EC452081222E}" type="sibTrans" cxnId="{F86D03C2-4781-4BEC-99EB-BBB99432460E}">
      <dgm:prSet/>
      <dgm:spPr/>
      <dgm:t>
        <a:bodyPr/>
        <a:lstStyle/>
        <a:p>
          <a:endParaRPr lang="en-GB"/>
        </a:p>
      </dgm:t>
    </dgm:pt>
    <dgm:pt modelId="{57FE1D03-2EB6-4327-9061-83FAFCB77419}">
      <dgm:prSet phldrT="[Text]"/>
      <dgm:spPr/>
      <dgm:t>
        <a:bodyPr/>
        <a:lstStyle/>
        <a:p>
          <a:r>
            <a:rPr lang="en-GB"/>
            <a:t>Assistance Cheff/ Tandoori Chess</a:t>
          </a:r>
        </a:p>
      </dgm:t>
    </dgm:pt>
    <dgm:pt modelId="{FA947265-7565-445D-B7F2-326AFC309E13}" type="parTrans" cxnId="{44FECEA2-4E15-4141-AF58-47287AE42A4C}">
      <dgm:prSet/>
      <dgm:spPr/>
      <dgm:t>
        <a:bodyPr/>
        <a:lstStyle/>
        <a:p>
          <a:endParaRPr lang="en-GB"/>
        </a:p>
      </dgm:t>
    </dgm:pt>
    <dgm:pt modelId="{B95219B7-6159-4ECF-B360-B90D989D7648}" type="sibTrans" cxnId="{44FECEA2-4E15-4141-AF58-47287AE42A4C}">
      <dgm:prSet/>
      <dgm:spPr/>
      <dgm:t>
        <a:bodyPr/>
        <a:lstStyle/>
        <a:p>
          <a:endParaRPr lang="en-GB"/>
        </a:p>
      </dgm:t>
    </dgm:pt>
    <dgm:pt modelId="{AFA97353-A7F1-4CA6-A77C-6AF7A9953470}">
      <dgm:prSet phldrT="[Text]"/>
      <dgm:spPr/>
      <dgm:t>
        <a:bodyPr/>
        <a:lstStyle/>
        <a:p>
          <a:r>
            <a:rPr lang="en-GB"/>
            <a:t>Kitchen Assistance</a:t>
          </a:r>
        </a:p>
      </dgm:t>
    </dgm:pt>
    <dgm:pt modelId="{BA060272-1AC0-416A-9A3D-CA01C8496956}" type="parTrans" cxnId="{86C87266-4CDA-4753-9DC8-71A85AD7DAFA}">
      <dgm:prSet/>
      <dgm:spPr/>
      <dgm:t>
        <a:bodyPr/>
        <a:lstStyle/>
        <a:p>
          <a:endParaRPr lang="en-GB"/>
        </a:p>
      </dgm:t>
    </dgm:pt>
    <dgm:pt modelId="{74104B8F-BE56-44E7-BA81-6E4D1401F399}" type="sibTrans" cxnId="{86C87266-4CDA-4753-9DC8-71A85AD7DAFA}">
      <dgm:prSet/>
      <dgm:spPr/>
      <dgm:t>
        <a:bodyPr/>
        <a:lstStyle/>
        <a:p>
          <a:endParaRPr lang="en-GB"/>
        </a:p>
      </dgm:t>
    </dgm:pt>
    <dgm:pt modelId="{14AC3C3B-10D1-4E33-8B00-DE81BA521C0C}">
      <dgm:prSet phldrT="[Text]"/>
      <dgm:spPr/>
      <dgm:t>
        <a:bodyPr/>
        <a:lstStyle/>
        <a:p>
          <a:r>
            <a:rPr lang="en-GB"/>
            <a:t>Fronthouse</a:t>
          </a:r>
        </a:p>
        <a:p>
          <a:r>
            <a:rPr lang="en-GB"/>
            <a:t>Manager </a:t>
          </a:r>
        </a:p>
      </dgm:t>
    </dgm:pt>
    <dgm:pt modelId="{4DE62DC7-F073-4AA5-8FDB-1DE897D20D81}" type="parTrans" cxnId="{B0492CF4-BF4D-4D4F-A2D4-B27A3792AA65}">
      <dgm:prSet/>
      <dgm:spPr/>
      <dgm:t>
        <a:bodyPr/>
        <a:lstStyle/>
        <a:p>
          <a:endParaRPr lang="en-GB"/>
        </a:p>
      </dgm:t>
    </dgm:pt>
    <dgm:pt modelId="{B06ABF87-8C6E-4589-92BF-A305CDC8C4C4}" type="sibTrans" cxnId="{B0492CF4-BF4D-4D4F-A2D4-B27A3792AA65}">
      <dgm:prSet/>
      <dgm:spPr/>
      <dgm:t>
        <a:bodyPr/>
        <a:lstStyle/>
        <a:p>
          <a:endParaRPr lang="en-GB"/>
        </a:p>
      </dgm:t>
    </dgm:pt>
    <dgm:pt modelId="{50E22A4F-80CA-4704-B443-35907147F03E}">
      <dgm:prSet phldrT="[Text]"/>
      <dgm:spPr/>
      <dgm:t>
        <a:bodyPr/>
        <a:lstStyle/>
        <a:p>
          <a:r>
            <a:rPr lang="en-GB"/>
            <a:t>Waitor</a:t>
          </a:r>
        </a:p>
      </dgm:t>
    </dgm:pt>
    <dgm:pt modelId="{361CBB1E-1B61-44E3-9BF1-CE568BE7CF0B}" type="parTrans" cxnId="{8C524A44-871A-44D8-B7BF-AE5674D1A4B9}">
      <dgm:prSet/>
      <dgm:spPr/>
      <dgm:t>
        <a:bodyPr/>
        <a:lstStyle/>
        <a:p>
          <a:endParaRPr lang="en-GB"/>
        </a:p>
      </dgm:t>
    </dgm:pt>
    <dgm:pt modelId="{F3F82EE5-F0F6-4749-A4AC-D7796A2C1508}" type="sibTrans" cxnId="{8C524A44-871A-44D8-B7BF-AE5674D1A4B9}">
      <dgm:prSet/>
      <dgm:spPr/>
      <dgm:t>
        <a:bodyPr/>
        <a:lstStyle/>
        <a:p>
          <a:endParaRPr lang="en-GB"/>
        </a:p>
      </dgm:t>
    </dgm:pt>
    <dgm:pt modelId="{5116DD8C-B96E-48FD-80DF-B5801B0955BB}" type="pres">
      <dgm:prSet presAssocID="{910DF1D1-E9A7-4B59-8614-8E99510E9B98}" presName="hierChild1" presStyleCnt="0">
        <dgm:presLayoutVars>
          <dgm:chPref val="1"/>
          <dgm:dir/>
          <dgm:animOne val="branch"/>
          <dgm:animLvl val="lvl"/>
          <dgm:resizeHandles/>
        </dgm:presLayoutVars>
      </dgm:prSet>
      <dgm:spPr/>
    </dgm:pt>
    <dgm:pt modelId="{B37364D8-813B-46D5-A501-63E865EE1F21}" type="pres">
      <dgm:prSet presAssocID="{F94939D1-0A70-4219-B453-8207DE7909FF}" presName="hierRoot1" presStyleCnt="0"/>
      <dgm:spPr/>
    </dgm:pt>
    <dgm:pt modelId="{BDFC9004-CBD5-4F2B-8B4B-8FC553B5D97D}" type="pres">
      <dgm:prSet presAssocID="{F94939D1-0A70-4219-B453-8207DE7909FF}" presName="composite" presStyleCnt="0"/>
      <dgm:spPr/>
    </dgm:pt>
    <dgm:pt modelId="{7B6621D1-D929-45D0-8B1D-0E00942F9901}" type="pres">
      <dgm:prSet presAssocID="{F94939D1-0A70-4219-B453-8207DE7909FF}" presName="background" presStyleLbl="node0" presStyleIdx="0" presStyleCnt="1"/>
      <dgm:spPr/>
    </dgm:pt>
    <dgm:pt modelId="{1BB78866-3803-4201-8A30-41C9CF311E49}" type="pres">
      <dgm:prSet presAssocID="{F94939D1-0A70-4219-B453-8207DE7909FF}" presName="text" presStyleLbl="fgAcc0" presStyleIdx="0" presStyleCnt="1">
        <dgm:presLayoutVars>
          <dgm:chPref val="3"/>
        </dgm:presLayoutVars>
      </dgm:prSet>
      <dgm:spPr/>
    </dgm:pt>
    <dgm:pt modelId="{E61427E3-D5DE-47CC-BA49-C9EA95A4D936}" type="pres">
      <dgm:prSet presAssocID="{F94939D1-0A70-4219-B453-8207DE7909FF}" presName="hierChild2" presStyleCnt="0"/>
      <dgm:spPr/>
    </dgm:pt>
    <dgm:pt modelId="{BB2644B0-3853-4A9B-8E3F-8E4E924B858A}" type="pres">
      <dgm:prSet presAssocID="{47D823A1-FD2E-4CBC-B678-58D7813AC604}" presName="Name10" presStyleLbl="parChTrans1D2" presStyleIdx="0" presStyleCnt="2"/>
      <dgm:spPr/>
    </dgm:pt>
    <dgm:pt modelId="{51DE62FA-D76D-4818-9430-C4F39514AA4D}" type="pres">
      <dgm:prSet presAssocID="{3DDED9B4-F669-4444-B163-BA8C771DDFF3}" presName="hierRoot2" presStyleCnt="0"/>
      <dgm:spPr/>
    </dgm:pt>
    <dgm:pt modelId="{1E0F5E1D-FB55-4E5D-B950-61AC9DB53272}" type="pres">
      <dgm:prSet presAssocID="{3DDED9B4-F669-4444-B163-BA8C771DDFF3}" presName="composite2" presStyleCnt="0"/>
      <dgm:spPr/>
    </dgm:pt>
    <dgm:pt modelId="{A6C3B5BE-F495-4565-BBEA-E86FBB9B6D88}" type="pres">
      <dgm:prSet presAssocID="{3DDED9B4-F669-4444-B163-BA8C771DDFF3}" presName="background2" presStyleLbl="node2" presStyleIdx="0" presStyleCnt="2"/>
      <dgm:spPr/>
    </dgm:pt>
    <dgm:pt modelId="{33A4BEC1-F0C1-433F-9F57-EA83FAC54F57}" type="pres">
      <dgm:prSet presAssocID="{3DDED9B4-F669-4444-B163-BA8C771DDFF3}" presName="text2" presStyleLbl="fgAcc2" presStyleIdx="0" presStyleCnt="2">
        <dgm:presLayoutVars>
          <dgm:chPref val="3"/>
        </dgm:presLayoutVars>
      </dgm:prSet>
      <dgm:spPr/>
    </dgm:pt>
    <dgm:pt modelId="{DDA4D441-7A57-4D93-9E20-5CFAA9297C69}" type="pres">
      <dgm:prSet presAssocID="{3DDED9B4-F669-4444-B163-BA8C771DDFF3}" presName="hierChild3" presStyleCnt="0"/>
      <dgm:spPr/>
    </dgm:pt>
    <dgm:pt modelId="{E64C521A-53B5-4525-B03C-2BCAFC8D3970}" type="pres">
      <dgm:prSet presAssocID="{FA947265-7565-445D-B7F2-326AFC309E13}" presName="Name17" presStyleLbl="parChTrans1D3" presStyleIdx="0" presStyleCnt="3"/>
      <dgm:spPr/>
    </dgm:pt>
    <dgm:pt modelId="{FB5BA4E7-826E-4A0E-84F9-76F961B9BB81}" type="pres">
      <dgm:prSet presAssocID="{57FE1D03-2EB6-4327-9061-83FAFCB77419}" presName="hierRoot3" presStyleCnt="0"/>
      <dgm:spPr/>
    </dgm:pt>
    <dgm:pt modelId="{A99D936F-0A97-48AA-9410-BC6805CD8E32}" type="pres">
      <dgm:prSet presAssocID="{57FE1D03-2EB6-4327-9061-83FAFCB77419}" presName="composite3" presStyleCnt="0"/>
      <dgm:spPr/>
    </dgm:pt>
    <dgm:pt modelId="{279BCEA8-0A1B-4B56-B08B-B473A98CA2A0}" type="pres">
      <dgm:prSet presAssocID="{57FE1D03-2EB6-4327-9061-83FAFCB77419}" presName="background3" presStyleLbl="node3" presStyleIdx="0" presStyleCnt="3"/>
      <dgm:spPr/>
    </dgm:pt>
    <dgm:pt modelId="{5C844A94-047F-4B33-8FBB-1E20C2565C7A}" type="pres">
      <dgm:prSet presAssocID="{57FE1D03-2EB6-4327-9061-83FAFCB77419}" presName="text3" presStyleLbl="fgAcc3" presStyleIdx="0" presStyleCnt="3">
        <dgm:presLayoutVars>
          <dgm:chPref val="3"/>
        </dgm:presLayoutVars>
      </dgm:prSet>
      <dgm:spPr/>
    </dgm:pt>
    <dgm:pt modelId="{92A71F1A-DACC-44AE-BEB0-52816C83DE2E}" type="pres">
      <dgm:prSet presAssocID="{57FE1D03-2EB6-4327-9061-83FAFCB77419}" presName="hierChild4" presStyleCnt="0"/>
      <dgm:spPr/>
    </dgm:pt>
    <dgm:pt modelId="{D8F36216-29F0-4791-8411-448019168BE8}" type="pres">
      <dgm:prSet presAssocID="{BA060272-1AC0-416A-9A3D-CA01C8496956}" presName="Name17" presStyleLbl="parChTrans1D3" presStyleIdx="1" presStyleCnt="3"/>
      <dgm:spPr/>
    </dgm:pt>
    <dgm:pt modelId="{7784A87D-F22C-4268-A9C5-7AB54A249BF7}" type="pres">
      <dgm:prSet presAssocID="{AFA97353-A7F1-4CA6-A77C-6AF7A9953470}" presName="hierRoot3" presStyleCnt="0"/>
      <dgm:spPr/>
    </dgm:pt>
    <dgm:pt modelId="{8438247A-5443-4717-98EA-31C8DD6E7323}" type="pres">
      <dgm:prSet presAssocID="{AFA97353-A7F1-4CA6-A77C-6AF7A9953470}" presName="composite3" presStyleCnt="0"/>
      <dgm:spPr/>
    </dgm:pt>
    <dgm:pt modelId="{A9D730D2-BFA4-4E1D-BA64-68A762C1D115}" type="pres">
      <dgm:prSet presAssocID="{AFA97353-A7F1-4CA6-A77C-6AF7A9953470}" presName="background3" presStyleLbl="node3" presStyleIdx="1" presStyleCnt="3"/>
      <dgm:spPr/>
    </dgm:pt>
    <dgm:pt modelId="{18BE7C2A-671C-4CC8-B39B-913771711FF0}" type="pres">
      <dgm:prSet presAssocID="{AFA97353-A7F1-4CA6-A77C-6AF7A9953470}" presName="text3" presStyleLbl="fgAcc3" presStyleIdx="1" presStyleCnt="3">
        <dgm:presLayoutVars>
          <dgm:chPref val="3"/>
        </dgm:presLayoutVars>
      </dgm:prSet>
      <dgm:spPr/>
    </dgm:pt>
    <dgm:pt modelId="{EABA4F7A-D3C5-40EE-892E-3B8CDF81E5B4}" type="pres">
      <dgm:prSet presAssocID="{AFA97353-A7F1-4CA6-A77C-6AF7A9953470}" presName="hierChild4" presStyleCnt="0"/>
      <dgm:spPr/>
    </dgm:pt>
    <dgm:pt modelId="{2AFF6DA2-71ED-4EB0-8D55-6AA4F028AE84}" type="pres">
      <dgm:prSet presAssocID="{4DE62DC7-F073-4AA5-8FDB-1DE897D20D81}" presName="Name10" presStyleLbl="parChTrans1D2" presStyleIdx="1" presStyleCnt="2"/>
      <dgm:spPr/>
    </dgm:pt>
    <dgm:pt modelId="{59EDE9BF-BEA0-4DDA-AD77-204E80FDED79}" type="pres">
      <dgm:prSet presAssocID="{14AC3C3B-10D1-4E33-8B00-DE81BA521C0C}" presName="hierRoot2" presStyleCnt="0"/>
      <dgm:spPr/>
    </dgm:pt>
    <dgm:pt modelId="{F599E691-9758-4F74-AFA4-EBFAFEEF70DF}" type="pres">
      <dgm:prSet presAssocID="{14AC3C3B-10D1-4E33-8B00-DE81BA521C0C}" presName="composite2" presStyleCnt="0"/>
      <dgm:spPr/>
    </dgm:pt>
    <dgm:pt modelId="{1E0B60DB-5CD6-4450-B42F-C4B3C9694B39}" type="pres">
      <dgm:prSet presAssocID="{14AC3C3B-10D1-4E33-8B00-DE81BA521C0C}" presName="background2" presStyleLbl="node2" presStyleIdx="1" presStyleCnt="2"/>
      <dgm:spPr/>
    </dgm:pt>
    <dgm:pt modelId="{57C13D40-E927-421A-AAE0-98AD5CBC5073}" type="pres">
      <dgm:prSet presAssocID="{14AC3C3B-10D1-4E33-8B00-DE81BA521C0C}" presName="text2" presStyleLbl="fgAcc2" presStyleIdx="1" presStyleCnt="2">
        <dgm:presLayoutVars>
          <dgm:chPref val="3"/>
        </dgm:presLayoutVars>
      </dgm:prSet>
      <dgm:spPr/>
    </dgm:pt>
    <dgm:pt modelId="{64D5B718-0C32-4E04-9C93-277C91542A93}" type="pres">
      <dgm:prSet presAssocID="{14AC3C3B-10D1-4E33-8B00-DE81BA521C0C}" presName="hierChild3" presStyleCnt="0"/>
      <dgm:spPr/>
    </dgm:pt>
    <dgm:pt modelId="{EA184D24-6656-4A36-847F-B0CA363A46E9}" type="pres">
      <dgm:prSet presAssocID="{361CBB1E-1B61-44E3-9BF1-CE568BE7CF0B}" presName="Name17" presStyleLbl="parChTrans1D3" presStyleIdx="2" presStyleCnt="3"/>
      <dgm:spPr/>
    </dgm:pt>
    <dgm:pt modelId="{B973C049-30D7-4C67-BF63-86D0ECCC254E}" type="pres">
      <dgm:prSet presAssocID="{50E22A4F-80CA-4704-B443-35907147F03E}" presName="hierRoot3" presStyleCnt="0"/>
      <dgm:spPr/>
    </dgm:pt>
    <dgm:pt modelId="{9D780176-470F-4366-8176-A205890FC839}" type="pres">
      <dgm:prSet presAssocID="{50E22A4F-80CA-4704-B443-35907147F03E}" presName="composite3" presStyleCnt="0"/>
      <dgm:spPr/>
    </dgm:pt>
    <dgm:pt modelId="{67E109AE-0A98-4808-889E-B8A36EE7E4F7}" type="pres">
      <dgm:prSet presAssocID="{50E22A4F-80CA-4704-B443-35907147F03E}" presName="background3" presStyleLbl="node3" presStyleIdx="2" presStyleCnt="3"/>
      <dgm:spPr/>
    </dgm:pt>
    <dgm:pt modelId="{1AC64236-BB35-4E69-AE7A-281AE622114D}" type="pres">
      <dgm:prSet presAssocID="{50E22A4F-80CA-4704-B443-35907147F03E}" presName="text3" presStyleLbl="fgAcc3" presStyleIdx="2" presStyleCnt="3">
        <dgm:presLayoutVars>
          <dgm:chPref val="3"/>
        </dgm:presLayoutVars>
      </dgm:prSet>
      <dgm:spPr/>
    </dgm:pt>
    <dgm:pt modelId="{D43C3629-E832-4A0C-9016-51DDD1A42BBD}" type="pres">
      <dgm:prSet presAssocID="{50E22A4F-80CA-4704-B443-35907147F03E}" presName="hierChild4" presStyleCnt="0"/>
      <dgm:spPr/>
    </dgm:pt>
  </dgm:ptLst>
  <dgm:cxnLst>
    <dgm:cxn modelId="{044F1518-5B72-4FD9-9DAB-44F97BEF86F0}" type="presOf" srcId="{361CBB1E-1B61-44E3-9BF1-CE568BE7CF0B}" destId="{EA184D24-6656-4A36-847F-B0CA363A46E9}" srcOrd="0" destOrd="0" presId="urn:microsoft.com/office/officeart/2005/8/layout/hierarchy1"/>
    <dgm:cxn modelId="{7A559F62-A9F0-4DD9-B572-DF72C109719C}" srcId="{910DF1D1-E9A7-4B59-8614-8E99510E9B98}" destId="{F94939D1-0A70-4219-B453-8207DE7909FF}" srcOrd="0" destOrd="0" parTransId="{BD396A97-CBC0-4CAE-8B02-E3D3E16B35CA}" sibTransId="{4039C98D-5F01-4853-B282-186CFBF4DC8A}"/>
    <dgm:cxn modelId="{C5337943-6565-4599-90D6-09C78269820E}" type="presOf" srcId="{910DF1D1-E9A7-4B59-8614-8E99510E9B98}" destId="{5116DD8C-B96E-48FD-80DF-B5801B0955BB}" srcOrd="0" destOrd="0" presId="urn:microsoft.com/office/officeart/2005/8/layout/hierarchy1"/>
    <dgm:cxn modelId="{F2B2B843-A0C4-42C6-A35E-0CF48B1AFF1B}" type="presOf" srcId="{50E22A4F-80CA-4704-B443-35907147F03E}" destId="{1AC64236-BB35-4E69-AE7A-281AE622114D}" srcOrd="0" destOrd="0" presId="urn:microsoft.com/office/officeart/2005/8/layout/hierarchy1"/>
    <dgm:cxn modelId="{8C524A44-871A-44D8-B7BF-AE5674D1A4B9}" srcId="{14AC3C3B-10D1-4E33-8B00-DE81BA521C0C}" destId="{50E22A4F-80CA-4704-B443-35907147F03E}" srcOrd="0" destOrd="0" parTransId="{361CBB1E-1B61-44E3-9BF1-CE568BE7CF0B}" sibTransId="{F3F82EE5-F0F6-4749-A4AC-D7796A2C1508}"/>
    <dgm:cxn modelId="{86C87266-4CDA-4753-9DC8-71A85AD7DAFA}" srcId="{3DDED9B4-F669-4444-B163-BA8C771DDFF3}" destId="{AFA97353-A7F1-4CA6-A77C-6AF7A9953470}" srcOrd="1" destOrd="0" parTransId="{BA060272-1AC0-416A-9A3D-CA01C8496956}" sibTransId="{74104B8F-BE56-44E7-BA81-6E4D1401F399}"/>
    <dgm:cxn modelId="{98315976-4716-4DB7-88CC-4D7267385AA8}" type="presOf" srcId="{BA060272-1AC0-416A-9A3D-CA01C8496956}" destId="{D8F36216-29F0-4791-8411-448019168BE8}" srcOrd="0" destOrd="0" presId="urn:microsoft.com/office/officeart/2005/8/layout/hierarchy1"/>
    <dgm:cxn modelId="{3D6CB056-6277-4966-BF90-B5B307197070}" type="presOf" srcId="{47D823A1-FD2E-4CBC-B678-58D7813AC604}" destId="{BB2644B0-3853-4A9B-8E3F-8E4E924B858A}" srcOrd="0" destOrd="0" presId="urn:microsoft.com/office/officeart/2005/8/layout/hierarchy1"/>
    <dgm:cxn modelId="{4FCB1387-5935-40B6-AE6C-8964CC3ACA83}" type="presOf" srcId="{FA947265-7565-445D-B7F2-326AFC309E13}" destId="{E64C521A-53B5-4525-B03C-2BCAFC8D3970}" srcOrd="0" destOrd="0" presId="urn:microsoft.com/office/officeart/2005/8/layout/hierarchy1"/>
    <dgm:cxn modelId="{FAF0EB89-9186-4B22-AF4E-DE2298816150}" type="presOf" srcId="{AFA97353-A7F1-4CA6-A77C-6AF7A9953470}" destId="{18BE7C2A-671C-4CC8-B39B-913771711FF0}" srcOrd="0" destOrd="0" presId="urn:microsoft.com/office/officeart/2005/8/layout/hierarchy1"/>
    <dgm:cxn modelId="{223D058C-334F-4AF4-B213-012B5E1C4D4A}" type="presOf" srcId="{14AC3C3B-10D1-4E33-8B00-DE81BA521C0C}" destId="{57C13D40-E927-421A-AAE0-98AD5CBC5073}" srcOrd="0" destOrd="0" presId="urn:microsoft.com/office/officeart/2005/8/layout/hierarchy1"/>
    <dgm:cxn modelId="{48F7339F-B7CB-4B3B-A7D5-E93EC67B7DAA}" type="presOf" srcId="{57FE1D03-2EB6-4327-9061-83FAFCB77419}" destId="{5C844A94-047F-4B33-8FBB-1E20C2565C7A}" srcOrd="0" destOrd="0" presId="urn:microsoft.com/office/officeart/2005/8/layout/hierarchy1"/>
    <dgm:cxn modelId="{44FECEA2-4E15-4141-AF58-47287AE42A4C}" srcId="{3DDED9B4-F669-4444-B163-BA8C771DDFF3}" destId="{57FE1D03-2EB6-4327-9061-83FAFCB77419}" srcOrd="0" destOrd="0" parTransId="{FA947265-7565-445D-B7F2-326AFC309E13}" sibTransId="{B95219B7-6159-4ECF-B360-B90D989D7648}"/>
    <dgm:cxn modelId="{BF410CB9-BF22-47AD-BF9C-142627EF5C57}" type="presOf" srcId="{F94939D1-0A70-4219-B453-8207DE7909FF}" destId="{1BB78866-3803-4201-8A30-41C9CF311E49}" srcOrd="0" destOrd="0" presId="urn:microsoft.com/office/officeart/2005/8/layout/hierarchy1"/>
    <dgm:cxn modelId="{F86D03C2-4781-4BEC-99EB-BBB99432460E}" srcId="{F94939D1-0A70-4219-B453-8207DE7909FF}" destId="{3DDED9B4-F669-4444-B163-BA8C771DDFF3}" srcOrd="0" destOrd="0" parTransId="{47D823A1-FD2E-4CBC-B678-58D7813AC604}" sibTransId="{DFBFFE06-1051-4B08-B861-EC452081222E}"/>
    <dgm:cxn modelId="{BAF6D3EC-3877-4A1D-A0CC-C8BF9A39DEDB}" type="presOf" srcId="{3DDED9B4-F669-4444-B163-BA8C771DDFF3}" destId="{33A4BEC1-F0C1-433F-9F57-EA83FAC54F57}" srcOrd="0" destOrd="0" presId="urn:microsoft.com/office/officeart/2005/8/layout/hierarchy1"/>
    <dgm:cxn modelId="{B0492CF4-BF4D-4D4F-A2D4-B27A3792AA65}" srcId="{F94939D1-0A70-4219-B453-8207DE7909FF}" destId="{14AC3C3B-10D1-4E33-8B00-DE81BA521C0C}" srcOrd="1" destOrd="0" parTransId="{4DE62DC7-F073-4AA5-8FDB-1DE897D20D81}" sibTransId="{B06ABF87-8C6E-4589-92BF-A305CDC8C4C4}"/>
    <dgm:cxn modelId="{A1D356FF-2744-438F-BC0D-A40BBFC53808}" type="presOf" srcId="{4DE62DC7-F073-4AA5-8FDB-1DE897D20D81}" destId="{2AFF6DA2-71ED-4EB0-8D55-6AA4F028AE84}" srcOrd="0" destOrd="0" presId="urn:microsoft.com/office/officeart/2005/8/layout/hierarchy1"/>
    <dgm:cxn modelId="{DE9394EC-7BDC-443B-9ACB-66C33A5B0251}" type="presParOf" srcId="{5116DD8C-B96E-48FD-80DF-B5801B0955BB}" destId="{B37364D8-813B-46D5-A501-63E865EE1F21}" srcOrd="0" destOrd="0" presId="urn:microsoft.com/office/officeart/2005/8/layout/hierarchy1"/>
    <dgm:cxn modelId="{AF1E6905-B433-4F80-B392-4A41C135C621}" type="presParOf" srcId="{B37364D8-813B-46D5-A501-63E865EE1F21}" destId="{BDFC9004-CBD5-4F2B-8B4B-8FC553B5D97D}" srcOrd="0" destOrd="0" presId="urn:microsoft.com/office/officeart/2005/8/layout/hierarchy1"/>
    <dgm:cxn modelId="{FBCA1AD6-2131-45AC-A44A-350B8DEEF3D0}" type="presParOf" srcId="{BDFC9004-CBD5-4F2B-8B4B-8FC553B5D97D}" destId="{7B6621D1-D929-45D0-8B1D-0E00942F9901}" srcOrd="0" destOrd="0" presId="urn:microsoft.com/office/officeart/2005/8/layout/hierarchy1"/>
    <dgm:cxn modelId="{66CE8A3E-D98C-4DF7-AAF5-B5B2534A7BA1}" type="presParOf" srcId="{BDFC9004-CBD5-4F2B-8B4B-8FC553B5D97D}" destId="{1BB78866-3803-4201-8A30-41C9CF311E49}" srcOrd="1" destOrd="0" presId="urn:microsoft.com/office/officeart/2005/8/layout/hierarchy1"/>
    <dgm:cxn modelId="{CD307AB7-D752-475F-854F-72F61A892BB9}" type="presParOf" srcId="{B37364D8-813B-46D5-A501-63E865EE1F21}" destId="{E61427E3-D5DE-47CC-BA49-C9EA95A4D936}" srcOrd="1" destOrd="0" presId="urn:microsoft.com/office/officeart/2005/8/layout/hierarchy1"/>
    <dgm:cxn modelId="{2B9EBA16-CB9D-4CBC-8E5B-F8CD2435282A}" type="presParOf" srcId="{E61427E3-D5DE-47CC-BA49-C9EA95A4D936}" destId="{BB2644B0-3853-4A9B-8E3F-8E4E924B858A}" srcOrd="0" destOrd="0" presId="urn:microsoft.com/office/officeart/2005/8/layout/hierarchy1"/>
    <dgm:cxn modelId="{DD55850B-0B13-4EE5-A48E-616D566ECDCB}" type="presParOf" srcId="{E61427E3-D5DE-47CC-BA49-C9EA95A4D936}" destId="{51DE62FA-D76D-4818-9430-C4F39514AA4D}" srcOrd="1" destOrd="0" presId="urn:microsoft.com/office/officeart/2005/8/layout/hierarchy1"/>
    <dgm:cxn modelId="{FBCD988D-4ACA-4B67-A349-6C71CD5681D6}" type="presParOf" srcId="{51DE62FA-D76D-4818-9430-C4F39514AA4D}" destId="{1E0F5E1D-FB55-4E5D-B950-61AC9DB53272}" srcOrd="0" destOrd="0" presId="urn:microsoft.com/office/officeart/2005/8/layout/hierarchy1"/>
    <dgm:cxn modelId="{676D3D23-2B87-4D22-8C5E-C8F5D20B9589}" type="presParOf" srcId="{1E0F5E1D-FB55-4E5D-B950-61AC9DB53272}" destId="{A6C3B5BE-F495-4565-BBEA-E86FBB9B6D88}" srcOrd="0" destOrd="0" presId="urn:microsoft.com/office/officeart/2005/8/layout/hierarchy1"/>
    <dgm:cxn modelId="{8F176768-F6EB-4743-8B48-A7CE2AA62BDF}" type="presParOf" srcId="{1E0F5E1D-FB55-4E5D-B950-61AC9DB53272}" destId="{33A4BEC1-F0C1-433F-9F57-EA83FAC54F57}" srcOrd="1" destOrd="0" presId="urn:microsoft.com/office/officeart/2005/8/layout/hierarchy1"/>
    <dgm:cxn modelId="{605C3C9F-BFCC-41A2-9ADF-FDEEAB54717F}" type="presParOf" srcId="{51DE62FA-D76D-4818-9430-C4F39514AA4D}" destId="{DDA4D441-7A57-4D93-9E20-5CFAA9297C69}" srcOrd="1" destOrd="0" presId="urn:microsoft.com/office/officeart/2005/8/layout/hierarchy1"/>
    <dgm:cxn modelId="{F31CFB73-CA15-480E-9A07-A9C5711790D2}" type="presParOf" srcId="{DDA4D441-7A57-4D93-9E20-5CFAA9297C69}" destId="{E64C521A-53B5-4525-B03C-2BCAFC8D3970}" srcOrd="0" destOrd="0" presId="urn:microsoft.com/office/officeart/2005/8/layout/hierarchy1"/>
    <dgm:cxn modelId="{B5BE3CF7-E155-4E65-8DDF-84CBF5EA028B}" type="presParOf" srcId="{DDA4D441-7A57-4D93-9E20-5CFAA9297C69}" destId="{FB5BA4E7-826E-4A0E-84F9-76F961B9BB81}" srcOrd="1" destOrd="0" presId="urn:microsoft.com/office/officeart/2005/8/layout/hierarchy1"/>
    <dgm:cxn modelId="{48B5E6BF-ADCA-4F0E-B5F3-C7FF7856BED1}" type="presParOf" srcId="{FB5BA4E7-826E-4A0E-84F9-76F961B9BB81}" destId="{A99D936F-0A97-48AA-9410-BC6805CD8E32}" srcOrd="0" destOrd="0" presId="urn:microsoft.com/office/officeart/2005/8/layout/hierarchy1"/>
    <dgm:cxn modelId="{06B524C1-07D8-4132-8904-8ECC608CB823}" type="presParOf" srcId="{A99D936F-0A97-48AA-9410-BC6805CD8E32}" destId="{279BCEA8-0A1B-4B56-B08B-B473A98CA2A0}" srcOrd="0" destOrd="0" presId="urn:microsoft.com/office/officeart/2005/8/layout/hierarchy1"/>
    <dgm:cxn modelId="{E52E17F9-FC56-4DB3-BA4D-62A15EB5162F}" type="presParOf" srcId="{A99D936F-0A97-48AA-9410-BC6805CD8E32}" destId="{5C844A94-047F-4B33-8FBB-1E20C2565C7A}" srcOrd="1" destOrd="0" presId="urn:microsoft.com/office/officeart/2005/8/layout/hierarchy1"/>
    <dgm:cxn modelId="{3447C062-81C9-43A7-B6C0-D7120660B205}" type="presParOf" srcId="{FB5BA4E7-826E-4A0E-84F9-76F961B9BB81}" destId="{92A71F1A-DACC-44AE-BEB0-52816C83DE2E}" srcOrd="1" destOrd="0" presId="urn:microsoft.com/office/officeart/2005/8/layout/hierarchy1"/>
    <dgm:cxn modelId="{32C115B2-5F50-44DA-9B83-00DAFCFF38CA}" type="presParOf" srcId="{DDA4D441-7A57-4D93-9E20-5CFAA9297C69}" destId="{D8F36216-29F0-4791-8411-448019168BE8}" srcOrd="2" destOrd="0" presId="urn:microsoft.com/office/officeart/2005/8/layout/hierarchy1"/>
    <dgm:cxn modelId="{5E37F62C-9363-4385-B8CB-216B43A182B3}" type="presParOf" srcId="{DDA4D441-7A57-4D93-9E20-5CFAA9297C69}" destId="{7784A87D-F22C-4268-A9C5-7AB54A249BF7}" srcOrd="3" destOrd="0" presId="urn:microsoft.com/office/officeart/2005/8/layout/hierarchy1"/>
    <dgm:cxn modelId="{94210F0E-A1E1-4A54-A4DA-B9840212312B}" type="presParOf" srcId="{7784A87D-F22C-4268-A9C5-7AB54A249BF7}" destId="{8438247A-5443-4717-98EA-31C8DD6E7323}" srcOrd="0" destOrd="0" presId="urn:microsoft.com/office/officeart/2005/8/layout/hierarchy1"/>
    <dgm:cxn modelId="{8FF3777D-0C78-422F-87FB-C5C7BCA94AAF}" type="presParOf" srcId="{8438247A-5443-4717-98EA-31C8DD6E7323}" destId="{A9D730D2-BFA4-4E1D-BA64-68A762C1D115}" srcOrd="0" destOrd="0" presId="urn:microsoft.com/office/officeart/2005/8/layout/hierarchy1"/>
    <dgm:cxn modelId="{D9873518-DCCD-42D0-ADE1-ECF80FCC9A92}" type="presParOf" srcId="{8438247A-5443-4717-98EA-31C8DD6E7323}" destId="{18BE7C2A-671C-4CC8-B39B-913771711FF0}" srcOrd="1" destOrd="0" presId="urn:microsoft.com/office/officeart/2005/8/layout/hierarchy1"/>
    <dgm:cxn modelId="{CC356853-0A5E-4DCB-97C4-4988B81B378B}" type="presParOf" srcId="{7784A87D-F22C-4268-A9C5-7AB54A249BF7}" destId="{EABA4F7A-D3C5-40EE-892E-3B8CDF81E5B4}" srcOrd="1" destOrd="0" presId="urn:microsoft.com/office/officeart/2005/8/layout/hierarchy1"/>
    <dgm:cxn modelId="{7B2A26F6-827A-4FCB-9B3F-3EFCC3270ADC}" type="presParOf" srcId="{E61427E3-D5DE-47CC-BA49-C9EA95A4D936}" destId="{2AFF6DA2-71ED-4EB0-8D55-6AA4F028AE84}" srcOrd="2" destOrd="0" presId="urn:microsoft.com/office/officeart/2005/8/layout/hierarchy1"/>
    <dgm:cxn modelId="{9CD22DA4-BC69-477A-B99F-8BDD0083BA4B}" type="presParOf" srcId="{E61427E3-D5DE-47CC-BA49-C9EA95A4D936}" destId="{59EDE9BF-BEA0-4DDA-AD77-204E80FDED79}" srcOrd="3" destOrd="0" presId="urn:microsoft.com/office/officeart/2005/8/layout/hierarchy1"/>
    <dgm:cxn modelId="{BE0DB390-0B49-4ABD-B8E0-39CEEA2159B0}" type="presParOf" srcId="{59EDE9BF-BEA0-4DDA-AD77-204E80FDED79}" destId="{F599E691-9758-4F74-AFA4-EBFAFEEF70DF}" srcOrd="0" destOrd="0" presId="urn:microsoft.com/office/officeart/2005/8/layout/hierarchy1"/>
    <dgm:cxn modelId="{440F3229-9E97-46FD-B115-88BCDA999DFA}" type="presParOf" srcId="{F599E691-9758-4F74-AFA4-EBFAFEEF70DF}" destId="{1E0B60DB-5CD6-4450-B42F-C4B3C9694B39}" srcOrd="0" destOrd="0" presId="urn:microsoft.com/office/officeart/2005/8/layout/hierarchy1"/>
    <dgm:cxn modelId="{264D4DE1-0842-4904-88AA-E67AE018765C}" type="presParOf" srcId="{F599E691-9758-4F74-AFA4-EBFAFEEF70DF}" destId="{57C13D40-E927-421A-AAE0-98AD5CBC5073}" srcOrd="1" destOrd="0" presId="urn:microsoft.com/office/officeart/2005/8/layout/hierarchy1"/>
    <dgm:cxn modelId="{52BF4452-7CE8-4B55-96C9-84531ACCACC9}" type="presParOf" srcId="{59EDE9BF-BEA0-4DDA-AD77-204E80FDED79}" destId="{64D5B718-0C32-4E04-9C93-277C91542A93}" srcOrd="1" destOrd="0" presId="urn:microsoft.com/office/officeart/2005/8/layout/hierarchy1"/>
    <dgm:cxn modelId="{0B170CC0-DA7B-4E0C-ACEC-2505F7564402}" type="presParOf" srcId="{64D5B718-0C32-4E04-9C93-277C91542A93}" destId="{EA184D24-6656-4A36-847F-B0CA363A46E9}" srcOrd="0" destOrd="0" presId="urn:microsoft.com/office/officeart/2005/8/layout/hierarchy1"/>
    <dgm:cxn modelId="{57386562-114C-4D56-B94F-9EFF0C3D4ED7}" type="presParOf" srcId="{64D5B718-0C32-4E04-9C93-277C91542A93}" destId="{B973C049-30D7-4C67-BF63-86D0ECCC254E}" srcOrd="1" destOrd="0" presId="urn:microsoft.com/office/officeart/2005/8/layout/hierarchy1"/>
    <dgm:cxn modelId="{BC20E3FE-F87D-4478-B157-9BCD8C3D4885}" type="presParOf" srcId="{B973C049-30D7-4C67-BF63-86D0ECCC254E}" destId="{9D780176-470F-4366-8176-A205890FC839}" srcOrd="0" destOrd="0" presId="urn:microsoft.com/office/officeart/2005/8/layout/hierarchy1"/>
    <dgm:cxn modelId="{4BCD64AF-98E8-49F4-AC9A-5303BAD41C8E}" type="presParOf" srcId="{9D780176-470F-4366-8176-A205890FC839}" destId="{67E109AE-0A98-4808-889E-B8A36EE7E4F7}" srcOrd="0" destOrd="0" presId="urn:microsoft.com/office/officeart/2005/8/layout/hierarchy1"/>
    <dgm:cxn modelId="{359131C3-804C-4C88-A21A-64113A3CC35D}" type="presParOf" srcId="{9D780176-470F-4366-8176-A205890FC839}" destId="{1AC64236-BB35-4E69-AE7A-281AE622114D}" srcOrd="1" destOrd="0" presId="urn:microsoft.com/office/officeart/2005/8/layout/hierarchy1"/>
    <dgm:cxn modelId="{5C315A39-1B44-4F23-9EBE-AFFED16D2641}" type="presParOf" srcId="{B973C049-30D7-4C67-BF63-86D0ECCC254E}" destId="{D43C3629-E832-4A0C-9016-51DDD1A42BBD}" srcOrd="1" destOrd="0" presId="urn:microsoft.com/office/officeart/2005/8/layout/hierarchy1"/>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A184D24-6656-4A36-847F-B0CA363A46E9}">
      <dsp:nvSpPr>
        <dsp:cNvPr id="0" name=""/>
        <dsp:cNvSpPr/>
      </dsp:nvSpPr>
      <dsp:spPr>
        <a:xfrm>
          <a:off x="3216913" y="1101145"/>
          <a:ext cx="91440" cy="205165"/>
        </a:xfrm>
        <a:custGeom>
          <a:avLst/>
          <a:gdLst/>
          <a:ahLst/>
          <a:cxnLst/>
          <a:rect l="0" t="0" r="0" b="0"/>
          <a:pathLst>
            <a:path>
              <a:moveTo>
                <a:pt x="45720" y="0"/>
              </a:moveTo>
              <a:lnTo>
                <a:pt x="45720" y="20516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AFF6DA2-71ED-4EB0-8D55-6AA4F028AE84}">
      <dsp:nvSpPr>
        <dsp:cNvPr id="0" name=""/>
        <dsp:cNvSpPr/>
      </dsp:nvSpPr>
      <dsp:spPr>
        <a:xfrm>
          <a:off x="2615979" y="448025"/>
          <a:ext cx="646653" cy="205165"/>
        </a:xfrm>
        <a:custGeom>
          <a:avLst/>
          <a:gdLst/>
          <a:ahLst/>
          <a:cxnLst/>
          <a:rect l="0" t="0" r="0" b="0"/>
          <a:pathLst>
            <a:path>
              <a:moveTo>
                <a:pt x="0" y="0"/>
              </a:moveTo>
              <a:lnTo>
                <a:pt x="0" y="139814"/>
              </a:lnTo>
              <a:lnTo>
                <a:pt x="646653" y="139814"/>
              </a:lnTo>
              <a:lnTo>
                <a:pt x="646653" y="20516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36216-29F0-4791-8411-448019168BE8}">
      <dsp:nvSpPr>
        <dsp:cNvPr id="0" name=""/>
        <dsp:cNvSpPr/>
      </dsp:nvSpPr>
      <dsp:spPr>
        <a:xfrm>
          <a:off x="1969325" y="1101145"/>
          <a:ext cx="431102" cy="205165"/>
        </a:xfrm>
        <a:custGeom>
          <a:avLst/>
          <a:gdLst/>
          <a:ahLst/>
          <a:cxnLst/>
          <a:rect l="0" t="0" r="0" b="0"/>
          <a:pathLst>
            <a:path>
              <a:moveTo>
                <a:pt x="0" y="0"/>
              </a:moveTo>
              <a:lnTo>
                <a:pt x="0" y="139814"/>
              </a:lnTo>
              <a:lnTo>
                <a:pt x="431102" y="139814"/>
              </a:lnTo>
              <a:lnTo>
                <a:pt x="431102" y="20516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64C521A-53B5-4525-B03C-2BCAFC8D3970}">
      <dsp:nvSpPr>
        <dsp:cNvPr id="0" name=""/>
        <dsp:cNvSpPr/>
      </dsp:nvSpPr>
      <dsp:spPr>
        <a:xfrm>
          <a:off x="1538222" y="1101145"/>
          <a:ext cx="431102" cy="205165"/>
        </a:xfrm>
        <a:custGeom>
          <a:avLst/>
          <a:gdLst/>
          <a:ahLst/>
          <a:cxnLst/>
          <a:rect l="0" t="0" r="0" b="0"/>
          <a:pathLst>
            <a:path>
              <a:moveTo>
                <a:pt x="431102" y="0"/>
              </a:moveTo>
              <a:lnTo>
                <a:pt x="431102" y="139814"/>
              </a:lnTo>
              <a:lnTo>
                <a:pt x="0" y="139814"/>
              </a:lnTo>
              <a:lnTo>
                <a:pt x="0" y="20516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B2644B0-3853-4A9B-8E3F-8E4E924B858A}">
      <dsp:nvSpPr>
        <dsp:cNvPr id="0" name=""/>
        <dsp:cNvSpPr/>
      </dsp:nvSpPr>
      <dsp:spPr>
        <a:xfrm>
          <a:off x="1969325" y="448025"/>
          <a:ext cx="646653" cy="205165"/>
        </a:xfrm>
        <a:custGeom>
          <a:avLst/>
          <a:gdLst/>
          <a:ahLst/>
          <a:cxnLst/>
          <a:rect l="0" t="0" r="0" b="0"/>
          <a:pathLst>
            <a:path>
              <a:moveTo>
                <a:pt x="646653" y="0"/>
              </a:moveTo>
              <a:lnTo>
                <a:pt x="646653" y="139814"/>
              </a:lnTo>
              <a:lnTo>
                <a:pt x="0" y="139814"/>
              </a:lnTo>
              <a:lnTo>
                <a:pt x="0" y="20516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B6621D1-D929-45D0-8B1D-0E00942F9901}">
      <dsp:nvSpPr>
        <dsp:cNvPr id="0" name=""/>
        <dsp:cNvSpPr/>
      </dsp:nvSpPr>
      <dsp:spPr>
        <a:xfrm>
          <a:off x="2263258" y="70"/>
          <a:ext cx="705440" cy="44795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BB78866-3803-4201-8A30-41C9CF311E49}">
      <dsp:nvSpPr>
        <dsp:cNvPr id="0" name=""/>
        <dsp:cNvSpPr/>
      </dsp:nvSpPr>
      <dsp:spPr>
        <a:xfrm>
          <a:off x="2341641" y="74533"/>
          <a:ext cx="705440" cy="44795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CEO</a:t>
          </a:r>
        </a:p>
        <a:p>
          <a:pPr marL="0" lvl="0" indent="0" algn="ctr" defTabSz="311150">
            <a:lnSpc>
              <a:spcPct val="90000"/>
            </a:lnSpc>
            <a:spcBef>
              <a:spcPct val="0"/>
            </a:spcBef>
            <a:spcAft>
              <a:spcPct val="35000"/>
            </a:spcAft>
            <a:buNone/>
          </a:pPr>
          <a:r>
            <a:rPr lang="en-GB" sz="700" kern="1200"/>
            <a:t>Masum</a:t>
          </a:r>
        </a:p>
      </dsp:txBody>
      <dsp:txXfrm>
        <a:off x="2354761" y="87653"/>
        <a:ext cx="679200" cy="421714"/>
      </dsp:txXfrm>
    </dsp:sp>
    <dsp:sp modelId="{A6C3B5BE-F495-4565-BBEA-E86FBB9B6D88}">
      <dsp:nvSpPr>
        <dsp:cNvPr id="0" name=""/>
        <dsp:cNvSpPr/>
      </dsp:nvSpPr>
      <dsp:spPr>
        <a:xfrm>
          <a:off x="1616604" y="653191"/>
          <a:ext cx="705440" cy="44795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3A4BEC1-F0C1-433F-9F57-EA83FAC54F57}">
      <dsp:nvSpPr>
        <dsp:cNvPr id="0" name=""/>
        <dsp:cNvSpPr/>
      </dsp:nvSpPr>
      <dsp:spPr>
        <a:xfrm>
          <a:off x="1694987" y="727654"/>
          <a:ext cx="705440" cy="44795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Cheff/Kitchen manager</a:t>
          </a:r>
        </a:p>
      </dsp:txBody>
      <dsp:txXfrm>
        <a:off x="1708107" y="740774"/>
        <a:ext cx="679200" cy="421714"/>
      </dsp:txXfrm>
    </dsp:sp>
    <dsp:sp modelId="{279BCEA8-0A1B-4B56-B08B-B473A98CA2A0}">
      <dsp:nvSpPr>
        <dsp:cNvPr id="0" name=""/>
        <dsp:cNvSpPr/>
      </dsp:nvSpPr>
      <dsp:spPr>
        <a:xfrm>
          <a:off x="1185502" y="1306311"/>
          <a:ext cx="705440" cy="44795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C844A94-047F-4B33-8FBB-1E20C2565C7A}">
      <dsp:nvSpPr>
        <dsp:cNvPr id="0" name=""/>
        <dsp:cNvSpPr/>
      </dsp:nvSpPr>
      <dsp:spPr>
        <a:xfrm>
          <a:off x="1263884" y="1380774"/>
          <a:ext cx="705440" cy="44795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Assistance Cheff/ Tandoori Chess</a:t>
          </a:r>
        </a:p>
      </dsp:txBody>
      <dsp:txXfrm>
        <a:off x="1277004" y="1393894"/>
        <a:ext cx="679200" cy="421714"/>
      </dsp:txXfrm>
    </dsp:sp>
    <dsp:sp modelId="{A9D730D2-BFA4-4E1D-BA64-68A762C1D115}">
      <dsp:nvSpPr>
        <dsp:cNvPr id="0" name=""/>
        <dsp:cNvSpPr/>
      </dsp:nvSpPr>
      <dsp:spPr>
        <a:xfrm>
          <a:off x="2047707" y="1306311"/>
          <a:ext cx="705440" cy="44795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8BE7C2A-671C-4CC8-B39B-913771711FF0}">
      <dsp:nvSpPr>
        <dsp:cNvPr id="0" name=""/>
        <dsp:cNvSpPr/>
      </dsp:nvSpPr>
      <dsp:spPr>
        <a:xfrm>
          <a:off x="2126089" y="1380774"/>
          <a:ext cx="705440" cy="44795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Kitchen Assistance</a:t>
          </a:r>
        </a:p>
      </dsp:txBody>
      <dsp:txXfrm>
        <a:off x="2139209" y="1393894"/>
        <a:ext cx="679200" cy="421714"/>
      </dsp:txXfrm>
    </dsp:sp>
    <dsp:sp modelId="{1E0B60DB-5CD6-4450-B42F-C4B3C9694B39}">
      <dsp:nvSpPr>
        <dsp:cNvPr id="0" name=""/>
        <dsp:cNvSpPr/>
      </dsp:nvSpPr>
      <dsp:spPr>
        <a:xfrm>
          <a:off x="2909912" y="653191"/>
          <a:ext cx="705440" cy="44795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7C13D40-E927-421A-AAE0-98AD5CBC5073}">
      <dsp:nvSpPr>
        <dsp:cNvPr id="0" name=""/>
        <dsp:cNvSpPr/>
      </dsp:nvSpPr>
      <dsp:spPr>
        <a:xfrm>
          <a:off x="2988295" y="727654"/>
          <a:ext cx="705440" cy="44795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Fronthouse</a:t>
          </a:r>
        </a:p>
        <a:p>
          <a:pPr marL="0" lvl="0" indent="0" algn="ctr" defTabSz="311150">
            <a:lnSpc>
              <a:spcPct val="90000"/>
            </a:lnSpc>
            <a:spcBef>
              <a:spcPct val="0"/>
            </a:spcBef>
            <a:spcAft>
              <a:spcPct val="35000"/>
            </a:spcAft>
            <a:buNone/>
          </a:pPr>
          <a:r>
            <a:rPr lang="en-GB" sz="700" kern="1200"/>
            <a:t>Manager </a:t>
          </a:r>
        </a:p>
      </dsp:txBody>
      <dsp:txXfrm>
        <a:off x="3001415" y="740774"/>
        <a:ext cx="679200" cy="421714"/>
      </dsp:txXfrm>
    </dsp:sp>
    <dsp:sp modelId="{67E109AE-0A98-4808-889E-B8A36EE7E4F7}">
      <dsp:nvSpPr>
        <dsp:cNvPr id="0" name=""/>
        <dsp:cNvSpPr/>
      </dsp:nvSpPr>
      <dsp:spPr>
        <a:xfrm>
          <a:off x="2909912" y="1306311"/>
          <a:ext cx="705440" cy="44795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AC64236-BB35-4E69-AE7A-281AE622114D}">
      <dsp:nvSpPr>
        <dsp:cNvPr id="0" name=""/>
        <dsp:cNvSpPr/>
      </dsp:nvSpPr>
      <dsp:spPr>
        <a:xfrm>
          <a:off x="2988295" y="1380774"/>
          <a:ext cx="705440" cy="44795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Waitor</a:t>
          </a:r>
        </a:p>
      </dsp:txBody>
      <dsp:txXfrm>
        <a:off x="3001415" y="1393894"/>
        <a:ext cx="679200" cy="421714"/>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532310271FD5146BC4762EF58743C16" ma:contentTypeVersion="2" ma:contentTypeDescription="Create a new document." ma:contentTypeScope="" ma:versionID="0c749fe6a0509d34f9ef64fb914acc7b">
  <xsd:schema xmlns:xsd="http://www.w3.org/2001/XMLSchema" xmlns:xs="http://www.w3.org/2001/XMLSchema" xmlns:p="http://schemas.microsoft.com/office/2006/metadata/properties" xmlns:ns3="e3a06d44-e8d6-4d30-87d1-899ba82fc3d2" targetNamespace="http://schemas.microsoft.com/office/2006/metadata/properties" ma:root="true" ma:fieldsID="3f325b0a4081a505c3918004251653a7" ns3:_="">
    <xsd:import namespace="e3a06d44-e8d6-4d30-87d1-899ba82fc3d2"/>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a06d44-e8d6-4d30-87d1-899ba82fc3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7FCC5F-1779-4F21-912E-781F3FFB4D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a06d44-e8d6-4d30-87d1-899ba82fc3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0F8AE9F-1985-464D-B616-870B7C0EE3E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4864BF6-2D95-41B2-93B2-9879A2B93365}">
  <ds:schemaRefs>
    <ds:schemaRef ds:uri="http://schemas.microsoft.com/sharepoint/v3/contenttype/forms"/>
  </ds:schemaRefs>
</ds:datastoreItem>
</file>

<file path=customXml/itemProps4.xml><?xml version="1.0" encoding="utf-8"?>
<ds:datastoreItem xmlns:ds="http://schemas.openxmlformats.org/officeDocument/2006/customXml" ds:itemID="{29697849-B7D4-4650-AB22-3D5102787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15</Pages>
  <Words>4137</Words>
  <Characters>23585</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Rahman (1709339)</dc:creator>
  <cp:keywords/>
  <dc:description/>
  <cp:lastModifiedBy>shahidur rahman</cp:lastModifiedBy>
  <cp:revision>3</cp:revision>
  <dcterms:created xsi:type="dcterms:W3CDTF">2019-11-08T12:55:00Z</dcterms:created>
  <dcterms:modified xsi:type="dcterms:W3CDTF">2019-11-08T13:26:00Z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0x0101003532310271FD5146BC4762EF58743C16</vt:lpwstr>
  </property>
</Properties>
</file>