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C1D11E" w14:textId="6118C7C4" w:rsidR="009B47D5" w:rsidRPr="004048CF" w:rsidRDefault="00BD1148">
      <w:pPr>
        <w:rPr>
          <w:rFonts w:ascii="Arial" w:hAnsi="Arial" w:cs="Arial"/>
          <w:b/>
          <w:bCs/>
          <w:u w:val="single"/>
        </w:rPr>
      </w:pPr>
      <w:r w:rsidRPr="004048CF">
        <w:rPr>
          <w:rFonts w:ascii="Arial" w:hAnsi="Arial" w:cs="Arial"/>
          <w:b/>
          <w:bCs/>
          <w:u w:val="single"/>
        </w:rPr>
        <w:t xml:space="preserve">Essay 1 </w:t>
      </w:r>
    </w:p>
    <w:p w14:paraId="648187CD" w14:textId="77777777" w:rsidR="00BD1148" w:rsidRPr="004048CF" w:rsidRDefault="00BD1148">
      <w:pPr>
        <w:rPr>
          <w:rFonts w:ascii="Arial" w:eastAsia="Times New Roman" w:hAnsi="Arial" w:cs="Arial"/>
          <w:lang w:eastAsia="en-GB"/>
        </w:rPr>
      </w:pPr>
    </w:p>
    <w:p w14:paraId="32CE44DA" w14:textId="77777777" w:rsidR="00BD1148" w:rsidRPr="004048CF" w:rsidRDefault="00BD1148" w:rsidP="00BD1148">
      <w:pPr>
        <w:rPr>
          <w:rFonts w:ascii="Arial" w:hAnsi="Arial" w:cs="Arial"/>
        </w:rPr>
      </w:pPr>
      <w:r w:rsidRPr="004048CF">
        <w:rPr>
          <w:rFonts w:ascii="Arial" w:hAnsi="Arial" w:cs="Arial"/>
        </w:rPr>
        <w:t xml:space="preserve">In this essay I’m going to analyse the role of independent bodies in holding the police accountable to those who we serve. The IOPC (independent office for police conduct) and HMICFRS (Her Majesty’s inspectorate of constabulary and fire &amp; recuse services) is in place to ensure that the highest level of policing is obtained and continue to improve as well as gaining trust from the public. </w:t>
      </w:r>
    </w:p>
    <w:p w14:paraId="2E343943" w14:textId="77777777" w:rsidR="00BD1148" w:rsidRPr="004048CF" w:rsidRDefault="00BD1148" w:rsidP="00BD1148">
      <w:pPr>
        <w:rPr>
          <w:rFonts w:ascii="Arial" w:hAnsi="Arial" w:cs="Arial"/>
        </w:rPr>
      </w:pPr>
    </w:p>
    <w:p w14:paraId="24857F8E" w14:textId="77777777" w:rsidR="00BD1148" w:rsidRPr="004048CF" w:rsidRDefault="00BD1148" w:rsidP="00BD1148">
      <w:pPr>
        <w:rPr>
          <w:rFonts w:ascii="Arial" w:hAnsi="Arial" w:cs="Arial"/>
          <w:b/>
          <w:bCs/>
        </w:rPr>
      </w:pPr>
      <w:r w:rsidRPr="004048CF">
        <w:rPr>
          <w:rFonts w:ascii="Arial" w:hAnsi="Arial" w:cs="Arial"/>
          <w:b/>
          <w:bCs/>
        </w:rPr>
        <w:t>IOPC (Independent Office for Police Conduct)</w:t>
      </w:r>
    </w:p>
    <w:p w14:paraId="307B379D" w14:textId="77777777" w:rsidR="00BD1148" w:rsidRPr="004048CF" w:rsidRDefault="00BD1148" w:rsidP="00BD1148">
      <w:pPr>
        <w:rPr>
          <w:rFonts w:ascii="Arial" w:hAnsi="Arial" w:cs="Arial"/>
        </w:rPr>
      </w:pPr>
    </w:p>
    <w:p w14:paraId="6D6C0426" w14:textId="699B1E78" w:rsidR="00BD1148" w:rsidRPr="004048CF" w:rsidRDefault="00BD1148" w:rsidP="00BD1148">
      <w:pPr>
        <w:rPr>
          <w:rFonts w:ascii="Arial" w:hAnsi="Arial" w:cs="Arial"/>
          <w:b/>
          <w:bCs/>
          <w:i/>
          <w:iCs/>
        </w:rPr>
      </w:pPr>
      <w:r w:rsidRPr="004048CF">
        <w:rPr>
          <w:rFonts w:ascii="Arial" w:hAnsi="Arial" w:cs="Arial"/>
          <w:b/>
          <w:bCs/>
          <w:i/>
          <w:iCs/>
        </w:rPr>
        <w:t>Our mission as the Independent Office for Police Conduct (IOPC) is clear – to improve public confidence in policing by ensuring the police are accountable for their actions and lessons are learnt. While we are part of a bigger system to ensure police accountability, our role is independent of government and the police.</w:t>
      </w:r>
    </w:p>
    <w:p w14:paraId="5C2F4197" w14:textId="77777777" w:rsidR="00BD1148" w:rsidRPr="004048CF" w:rsidRDefault="00BD1148" w:rsidP="00BD1148">
      <w:pPr>
        <w:rPr>
          <w:rFonts w:ascii="Arial" w:hAnsi="Arial" w:cs="Arial"/>
        </w:rPr>
      </w:pPr>
    </w:p>
    <w:p w14:paraId="1BF42137" w14:textId="77777777" w:rsidR="00BD1148" w:rsidRPr="004048CF" w:rsidRDefault="00BD1148" w:rsidP="00BD1148">
      <w:pPr>
        <w:rPr>
          <w:rFonts w:ascii="Arial" w:hAnsi="Arial" w:cs="Arial"/>
        </w:rPr>
      </w:pPr>
      <w:r w:rsidRPr="004048CF">
        <w:rPr>
          <w:rFonts w:ascii="Arial" w:hAnsi="Arial" w:cs="Arial"/>
        </w:rPr>
        <w:t xml:space="preserve">The role of the IOPC is to take charge of the whole Police complaints system. The IOPC strive to be as open as possible to the public and there is a wide variety of information available on their website. The information is about performance and what funds are spent on. </w:t>
      </w:r>
    </w:p>
    <w:p w14:paraId="7FAAE8E8" w14:textId="77777777" w:rsidR="00BD1148" w:rsidRPr="004048CF" w:rsidRDefault="00BD1148" w:rsidP="00BD1148">
      <w:pPr>
        <w:rPr>
          <w:rFonts w:ascii="Arial" w:hAnsi="Arial" w:cs="Arial"/>
        </w:rPr>
      </w:pPr>
      <w:r w:rsidRPr="004048CF">
        <w:rPr>
          <w:rFonts w:ascii="Arial" w:hAnsi="Arial" w:cs="Arial"/>
        </w:rPr>
        <w:t xml:space="preserve">The IOPC release an annual report that details the work that they have been doing over the last year and it is assessable by anyone on their website. The report will go into detail about investigations that have been carried out and helps increase public confidence in the complaint system something that is vital now. This means the Police are more accountable than ever. </w:t>
      </w:r>
    </w:p>
    <w:p w14:paraId="5AB619BF" w14:textId="77777777" w:rsidR="00BD1148" w:rsidRPr="004048CF" w:rsidRDefault="00BD1148" w:rsidP="00BD1148">
      <w:pPr>
        <w:rPr>
          <w:rFonts w:ascii="Arial" w:hAnsi="Arial" w:cs="Arial"/>
        </w:rPr>
      </w:pPr>
      <w:r w:rsidRPr="004048CF">
        <w:rPr>
          <w:rFonts w:ascii="Arial" w:hAnsi="Arial" w:cs="Arial"/>
        </w:rPr>
        <w:t xml:space="preserve">There is also a new super-complaints system which has recently been launched by the IOPC. </w:t>
      </w:r>
    </w:p>
    <w:p w14:paraId="17068BD5" w14:textId="77777777" w:rsidR="00BD1148" w:rsidRPr="004048CF" w:rsidRDefault="00BD1148" w:rsidP="00BD1148">
      <w:pPr>
        <w:rPr>
          <w:rFonts w:ascii="Arial" w:hAnsi="Arial" w:cs="Arial"/>
          <w:b/>
          <w:bCs/>
          <w:i/>
          <w:iCs/>
        </w:rPr>
      </w:pPr>
    </w:p>
    <w:p w14:paraId="712F1CE1" w14:textId="77777777" w:rsidR="00BD1148" w:rsidRPr="004048CF" w:rsidRDefault="00BD1148" w:rsidP="00BD1148">
      <w:pPr>
        <w:rPr>
          <w:rFonts w:ascii="Arial" w:hAnsi="Arial" w:cs="Arial"/>
          <w:b/>
          <w:bCs/>
          <w:i/>
          <w:iCs/>
        </w:rPr>
      </w:pPr>
      <w:r w:rsidRPr="004048CF">
        <w:rPr>
          <w:rFonts w:ascii="Arial" w:hAnsi="Arial" w:cs="Arial"/>
          <w:b/>
          <w:bCs/>
          <w:i/>
          <w:iCs/>
        </w:rPr>
        <w:t>The super-complaints system was launched in November 2018 and is administered by Her Majesty’s Inspectorate of Constabulary and Fire &amp; Rescue services (HMICFRS). The system allows ‘designated organisations’ (such as charities) to raise broad or systemic issues that could affect public confidence in policing – for example, the handling of domestic abuse cases.</w:t>
      </w:r>
    </w:p>
    <w:p w14:paraId="3773CDEA" w14:textId="77777777" w:rsidR="00BD1148" w:rsidRPr="004048CF" w:rsidRDefault="00BD1148" w:rsidP="00BD1148">
      <w:pPr>
        <w:rPr>
          <w:rFonts w:ascii="Arial" w:hAnsi="Arial" w:cs="Arial"/>
          <w:b/>
          <w:bCs/>
          <w:i/>
          <w:iCs/>
        </w:rPr>
      </w:pPr>
      <w:r w:rsidRPr="004048CF">
        <w:rPr>
          <w:rFonts w:ascii="Arial" w:hAnsi="Arial" w:cs="Arial"/>
          <w:b/>
          <w:bCs/>
          <w:i/>
          <w:iCs/>
        </w:rPr>
        <w:t>Super-complaints are not an alternative way to raise an individual conduct matter. Rather, super-complaints could prompt action in a particular area of policing that could lead to a change of standards by the College of Policing, an inspection by HMICFRS or a recommendation to change a practice at one or more forces.</w:t>
      </w:r>
    </w:p>
    <w:p w14:paraId="6CFEFCA5" w14:textId="77777777" w:rsidR="00BD1148" w:rsidRPr="004048CF" w:rsidRDefault="00BD1148" w:rsidP="00BD1148">
      <w:pPr>
        <w:rPr>
          <w:rFonts w:ascii="Arial" w:hAnsi="Arial" w:cs="Arial"/>
          <w:i/>
          <w:iCs/>
          <w:color w:val="FF0000"/>
        </w:rPr>
      </w:pPr>
    </w:p>
    <w:p w14:paraId="45CA4596" w14:textId="77777777" w:rsidR="00BD1148" w:rsidRPr="004048CF" w:rsidRDefault="00BD1148" w:rsidP="00BD1148">
      <w:pPr>
        <w:rPr>
          <w:rFonts w:ascii="Arial" w:hAnsi="Arial" w:cs="Arial"/>
        </w:rPr>
      </w:pPr>
      <w:r w:rsidRPr="004048CF">
        <w:rPr>
          <w:rFonts w:ascii="Arial" w:hAnsi="Arial" w:cs="Arial"/>
        </w:rPr>
        <w:t xml:space="preserve">The IOPC have made significant progress in addressing issues raised by the public since they have changed from the IPCC (independent Police complaints commission). Since the change the IPOC have conducted over 1350 investigations 91 per cent of them have concluded within a year of them being initiated. This is a significant increase compared to 68 </w:t>
      </w:r>
      <w:r w:rsidRPr="004048CF">
        <w:rPr>
          <w:rFonts w:ascii="Arial" w:hAnsi="Arial" w:cs="Arial"/>
        </w:rPr>
        <w:lastRenderedPageBreak/>
        <w:t xml:space="preserve">per cent only 3 years earlier. This is important in increasing the public’s confidence in policing. </w:t>
      </w:r>
    </w:p>
    <w:p w14:paraId="7BDC572B" w14:textId="77777777" w:rsidR="00BD1148" w:rsidRPr="004048CF" w:rsidRDefault="00BD1148" w:rsidP="00BD1148">
      <w:pPr>
        <w:rPr>
          <w:rFonts w:ascii="Arial" w:hAnsi="Arial" w:cs="Arial"/>
        </w:rPr>
      </w:pPr>
    </w:p>
    <w:p w14:paraId="4F08F7FE" w14:textId="77777777" w:rsidR="00BD1148" w:rsidRPr="004048CF" w:rsidRDefault="00BD1148" w:rsidP="00BD1148">
      <w:pPr>
        <w:rPr>
          <w:rFonts w:ascii="Arial" w:hAnsi="Arial" w:cs="Arial"/>
        </w:rPr>
      </w:pPr>
      <w:r w:rsidRPr="004048CF">
        <w:rPr>
          <w:rFonts w:ascii="Arial" w:hAnsi="Arial" w:cs="Arial"/>
        </w:rPr>
        <w:t>The IOPC believe that it’s important that when the police do not uphold standards, they must be held accountable for their actions. Police have been dismissed and have had to stand in front of the court due to the IOPC. This again increases the public’s confidence in the Police. As well there are now learning recommendations available to officers who need it its understood Police will make mistakes, but prevention is better than cure. This show how the IOPC hold the Police accountable now more than ever.</w:t>
      </w:r>
    </w:p>
    <w:p w14:paraId="261EB05B" w14:textId="77777777" w:rsidR="00BD1148" w:rsidRPr="004048CF" w:rsidRDefault="00BD1148" w:rsidP="00BD1148">
      <w:pPr>
        <w:rPr>
          <w:rFonts w:ascii="Arial" w:hAnsi="Arial" w:cs="Arial"/>
          <w:i/>
          <w:iCs/>
          <w:color w:val="FF0000"/>
          <w:shd w:val="clear" w:color="auto" w:fill="FAFAFA"/>
        </w:rPr>
      </w:pPr>
    </w:p>
    <w:p w14:paraId="026047D0" w14:textId="77777777" w:rsidR="00BD1148" w:rsidRPr="004048CF" w:rsidRDefault="00BD1148" w:rsidP="00BD1148">
      <w:pPr>
        <w:rPr>
          <w:rFonts w:ascii="Arial" w:hAnsi="Arial" w:cs="Arial"/>
          <w:i/>
          <w:iCs/>
          <w:color w:val="FF0000"/>
          <w:shd w:val="clear" w:color="auto" w:fill="FAFAFA"/>
        </w:rPr>
      </w:pPr>
    </w:p>
    <w:p w14:paraId="42AFA53E" w14:textId="77777777" w:rsidR="00BD1148" w:rsidRPr="004048CF" w:rsidRDefault="00BD1148" w:rsidP="00BD1148">
      <w:pPr>
        <w:rPr>
          <w:rFonts w:ascii="Arial" w:hAnsi="Arial" w:cs="Arial"/>
          <w:b/>
          <w:bCs/>
          <w:shd w:val="clear" w:color="auto" w:fill="FAFAFA"/>
        </w:rPr>
      </w:pPr>
      <w:r w:rsidRPr="004048CF">
        <w:rPr>
          <w:rFonts w:ascii="Arial" w:hAnsi="Arial" w:cs="Arial"/>
          <w:b/>
          <w:bCs/>
          <w:shd w:val="clear" w:color="auto" w:fill="FAFAFA"/>
        </w:rPr>
        <w:t>HMICFRS (</w:t>
      </w:r>
      <w:r w:rsidRPr="004048CF">
        <w:rPr>
          <w:rFonts w:ascii="Arial" w:hAnsi="Arial" w:cs="Arial"/>
          <w:b/>
          <w:bCs/>
          <w:color w:val="282828"/>
        </w:rPr>
        <w:t>Her Majesty’s Inspectorate of Constabulary and Fire &amp; Rescue Services)</w:t>
      </w:r>
    </w:p>
    <w:p w14:paraId="67631B95" w14:textId="77777777" w:rsidR="00BD1148" w:rsidRPr="004048CF" w:rsidRDefault="00BD1148" w:rsidP="00BD1148">
      <w:pPr>
        <w:rPr>
          <w:rFonts w:ascii="Arial" w:hAnsi="Arial" w:cs="Arial"/>
          <w:shd w:val="clear" w:color="auto" w:fill="FAFAFA"/>
        </w:rPr>
      </w:pPr>
    </w:p>
    <w:p w14:paraId="60260EB9" w14:textId="77777777" w:rsidR="00BD1148" w:rsidRPr="004048CF" w:rsidRDefault="00BD1148" w:rsidP="00BD1148">
      <w:pPr>
        <w:rPr>
          <w:rFonts w:ascii="Arial" w:hAnsi="Arial" w:cs="Arial"/>
          <w:shd w:val="clear" w:color="auto" w:fill="FAFAFA"/>
        </w:rPr>
      </w:pPr>
      <w:r w:rsidRPr="004048CF">
        <w:rPr>
          <w:rFonts w:ascii="Arial" w:hAnsi="Arial" w:cs="Arial"/>
          <w:shd w:val="clear" w:color="auto" w:fill="FAFAFA"/>
        </w:rPr>
        <w:t xml:space="preserve">The HMICFRS inspect and monitor 43 Police forces across both England and Wales and their role is to inspect the efficiency and effectiveness of those Police forces. They do this by using PEEL assessments, PEEL stands for Police Effectiveness Efficiency and Legitimacy. These assessments were introduced to judge the performance of the Police forces. The assessments again show how the HMICFRS hold the Police accountable. </w:t>
      </w:r>
    </w:p>
    <w:p w14:paraId="2F0FC91E" w14:textId="77777777" w:rsidR="00BD1148" w:rsidRPr="004048CF" w:rsidRDefault="00BD1148" w:rsidP="00BD1148">
      <w:pPr>
        <w:rPr>
          <w:rFonts w:ascii="Arial" w:hAnsi="Arial" w:cs="Arial"/>
          <w:shd w:val="clear" w:color="auto" w:fill="FAFAFA"/>
        </w:rPr>
      </w:pPr>
      <w:r w:rsidRPr="004048CF">
        <w:rPr>
          <w:rFonts w:ascii="Arial" w:hAnsi="Arial" w:cs="Arial"/>
          <w:shd w:val="clear" w:color="auto" w:fill="FAFAFA"/>
        </w:rPr>
        <w:t xml:space="preserve">Since 2015 HMICFRS have commissioned an annual study into the public’s opinions and perceptions across England and Wales. The studies cover a wide range of views held by the public about local Policing in their area and any topical issues they may have. This again is further evidence of how accountable Police are currently. </w:t>
      </w:r>
    </w:p>
    <w:p w14:paraId="0BA34BAF" w14:textId="77777777" w:rsidR="00BD1148" w:rsidRPr="004048CF" w:rsidRDefault="00BD1148" w:rsidP="00BD1148">
      <w:pPr>
        <w:rPr>
          <w:rFonts w:ascii="Arial" w:hAnsi="Arial" w:cs="Arial"/>
          <w:shd w:val="clear" w:color="auto" w:fill="FAFAFA"/>
        </w:rPr>
      </w:pPr>
    </w:p>
    <w:p w14:paraId="6C202111" w14:textId="21377D37" w:rsidR="00BD1148" w:rsidRPr="004048CF" w:rsidRDefault="00BD1148" w:rsidP="00BD1148">
      <w:pPr>
        <w:rPr>
          <w:rFonts w:ascii="Arial" w:hAnsi="Arial" w:cs="Arial"/>
          <w:b/>
          <w:bCs/>
          <w:i/>
          <w:iCs/>
          <w:shd w:val="clear" w:color="auto" w:fill="FAFAFA"/>
        </w:rPr>
      </w:pPr>
      <w:r w:rsidRPr="004048CF">
        <w:rPr>
          <w:rFonts w:ascii="Arial" w:hAnsi="Arial" w:cs="Arial"/>
          <w:b/>
          <w:bCs/>
          <w:i/>
          <w:iCs/>
          <w:shd w:val="clear" w:color="auto" w:fill="FAFAFA"/>
        </w:rPr>
        <w:t>The IOPC, HMICFRS, and COP have different legal purposes and powers. These organisations complement one another to achieve our common goal of improving public confidence in policing. All three organisations work to promote and monitor best practice and continuous improvement in policing. We have signed an </w:t>
      </w:r>
      <w:hyperlink r:id="rId6" w:history="1">
        <w:r w:rsidRPr="004048CF">
          <w:rPr>
            <w:rStyle w:val="Hyperlink"/>
            <w:rFonts w:ascii="Arial" w:hAnsi="Arial" w:cs="Arial"/>
            <w:b/>
            <w:bCs/>
            <w:i/>
            <w:iCs/>
            <w:color w:val="auto"/>
            <w:bdr w:val="none" w:sz="0" w:space="0" w:color="auto" w:frame="1"/>
            <w:shd w:val="clear" w:color="auto" w:fill="FAFAFA"/>
          </w:rPr>
          <w:t>agreement called a 'concordat'</w:t>
        </w:r>
      </w:hyperlink>
      <w:r w:rsidRPr="004048CF">
        <w:rPr>
          <w:rFonts w:ascii="Arial" w:hAnsi="Arial" w:cs="Arial"/>
          <w:b/>
          <w:bCs/>
          <w:i/>
          <w:iCs/>
          <w:shd w:val="clear" w:color="auto" w:fill="FAFAFA"/>
        </w:rPr>
        <w:t> that sets out the roles and responsibilities for each organisation and how we approach our working relationship.</w:t>
      </w:r>
    </w:p>
    <w:p w14:paraId="27A18C87" w14:textId="77777777" w:rsidR="00BD1148" w:rsidRPr="004048CF" w:rsidRDefault="00BD1148" w:rsidP="00BD1148">
      <w:pPr>
        <w:rPr>
          <w:rFonts w:ascii="Arial" w:hAnsi="Arial" w:cs="Arial"/>
          <w:shd w:val="clear" w:color="auto" w:fill="FAFAFA"/>
        </w:rPr>
      </w:pPr>
    </w:p>
    <w:p w14:paraId="7B98DA8D" w14:textId="77777777" w:rsidR="00BD1148" w:rsidRPr="004048CF" w:rsidRDefault="00BD1148" w:rsidP="00BD1148">
      <w:pPr>
        <w:rPr>
          <w:rFonts w:ascii="Arial" w:hAnsi="Arial" w:cs="Arial"/>
          <w:b/>
          <w:bCs/>
          <w:shd w:val="clear" w:color="auto" w:fill="FAFAFA"/>
        </w:rPr>
      </w:pPr>
    </w:p>
    <w:p w14:paraId="32054650" w14:textId="77777777" w:rsidR="00BD1148" w:rsidRPr="004048CF" w:rsidRDefault="00BD1148" w:rsidP="00BD1148">
      <w:pPr>
        <w:rPr>
          <w:rFonts w:ascii="Arial" w:hAnsi="Arial" w:cs="Arial"/>
          <w:b/>
          <w:bCs/>
          <w:shd w:val="clear" w:color="auto" w:fill="FAFAFA"/>
        </w:rPr>
      </w:pPr>
      <w:r w:rsidRPr="004048CF">
        <w:rPr>
          <w:rFonts w:ascii="Arial" w:hAnsi="Arial" w:cs="Arial"/>
          <w:b/>
          <w:bCs/>
          <w:shd w:val="clear" w:color="auto" w:fill="FAFAFA"/>
        </w:rPr>
        <w:t>PALG (Police Accountability and Legitimacy Group)</w:t>
      </w:r>
    </w:p>
    <w:p w14:paraId="0F6744E8" w14:textId="77777777" w:rsidR="00BD1148" w:rsidRPr="004048CF" w:rsidRDefault="00BD1148" w:rsidP="00BD1148">
      <w:pPr>
        <w:rPr>
          <w:rFonts w:ascii="Arial" w:hAnsi="Arial" w:cs="Arial"/>
          <w:b/>
          <w:bCs/>
          <w:shd w:val="clear" w:color="auto" w:fill="FAFAFA"/>
        </w:rPr>
      </w:pPr>
    </w:p>
    <w:p w14:paraId="07CB2398" w14:textId="77777777" w:rsidR="00BD1148" w:rsidRPr="004048CF" w:rsidRDefault="00BD1148" w:rsidP="00BD1148">
      <w:pPr>
        <w:rPr>
          <w:rFonts w:ascii="Arial" w:hAnsi="Arial" w:cs="Arial"/>
          <w:b/>
          <w:bCs/>
          <w:color w:val="333333"/>
          <w:shd w:val="clear" w:color="auto" w:fill="FFFFFF"/>
        </w:rPr>
      </w:pPr>
      <w:r w:rsidRPr="004048CF">
        <w:rPr>
          <w:rFonts w:ascii="Arial" w:hAnsi="Arial" w:cs="Arial"/>
          <w:b/>
          <w:bCs/>
          <w:color w:val="333333"/>
          <w:shd w:val="clear" w:color="auto" w:fill="FFFFFF"/>
        </w:rPr>
        <w:t>The Police Accountability and Legitimacy Group was established by the Commissioner's team and enables external organisations and independent advisers to act as critical friends to South Wales Police, supporting the Police &amp; Crime Commissioner in his scrutiny role, and ensuring that South Wales Police is accountable and transparent.</w:t>
      </w:r>
    </w:p>
    <w:p w14:paraId="6F6B0C1C" w14:textId="77777777" w:rsidR="00BD1148" w:rsidRPr="004048CF" w:rsidRDefault="00BD1148" w:rsidP="00BD1148">
      <w:pPr>
        <w:rPr>
          <w:rFonts w:ascii="Arial" w:hAnsi="Arial" w:cs="Arial"/>
          <w:b/>
          <w:bCs/>
          <w:i/>
          <w:iCs/>
          <w:color w:val="C00000"/>
        </w:rPr>
      </w:pPr>
    </w:p>
    <w:p w14:paraId="78BC8049" w14:textId="77777777" w:rsidR="00BD1148" w:rsidRPr="004048CF" w:rsidRDefault="00BD1148" w:rsidP="00BD1148">
      <w:pPr>
        <w:rPr>
          <w:rFonts w:ascii="Arial" w:hAnsi="Arial" w:cs="Arial"/>
          <w:b/>
          <w:bCs/>
          <w:i/>
          <w:iCs/>
          <w:color w:val="C00000"/>
        </w:rPr>
      </w:pPr>
    </w:p>
    <w:p w14:paraId="729262EF" w14:textId="77777777" w:rsidR="00BD1148" w:rsidRPr="004048CF" w:rsidRDefault="00BD1148" w:rsidP="00BD1148">
      <w:pPr>
        <w:rPr>
          <w:rFonts w:ascii="Arial" w:hAnsi="Arial" w:cs="Arial"/>
        </w:rPr>
      </w:pPr>
      <w:r w:rsidRPr="004048CF">
        <w:rPr>
          <w:rFonts w:ascii="Arial" w:hAnsi="Arial" w:cs="Arial"/>
        </w:rPr>
        <w:lastRenderedPageBreak/>
        <w:t>PALG members vary from many different organisations, and they all help assist the commissioner to promote fairness and equal treatment across the whole of South Wales Police. The PALG group provide and oversight on many different areas including:</w:t>
      </w:r>
    </w:p>
    <w:p w14:paraId="74EA52BF" w14:textId="77777777" w:rsidR="00BD1148" w:rsidRPr="004048CF" w:rsidRDefault="00BD1148" w:rsidP="00BD1148">
      <w:pPr>
        <w:rPr>
          <w:rFonts w:ascii="Arial" w:hAnsi="Arial" w:cs="Arial"/>
        </w:rPr>
      </w:pPr>
    </w:p>
    <w:p w14:paraId="5C756731" w14:textId="77777777" w:rsidR="00BD1148" w:rsidRPr="004048CF" w:rsidRDefault="00BD1148" w:rsidP="00BD1148">
      <w:pPr>
        <w:pStyle w:val="ListParagraph"/>
        <w:numPr>
          <w:ilvl w:val="0"/>
          <w:numId w:val="1"/>
        </w:numPr>
        <w:rPr>
          <w:rFonts w:ascii="Arial" w:hAnsi="Arial" w:cs="Arial"/>
        </w:rPr>
      </w:pPr>
      <w:r w:rsidRPr="004048CF">
        <w:rPr>
          <w:rFonts w:ascii="Arial" w:hAnsi="Arial" w:cs="Arial"/>
        </w:rPr>
        <w:t>Policing powers (Stop Search and Use of force)</w:t>
      </w:r>
    </w:p>
    <w:p w14:paraId="1F049BBE" w14:textId="77777777" w:rsidR="00BD1148" w:rsidRPr="004048CF" w:rsidRDefault="00BD1148" w:rsidP="00BD1148">
      <w:pPr>
        <w:pStyle w:val="ListParagraph"/>
        <w:numPr>
          <w:ilvl w:val="0"/>
          <w:numId w:val="1"/>
        </w:numPr>
        <w:rPr>
          <w:rFonts w:ascii="Arial" w:hAnsi="Arial" w:cs="Arial"/>
        </w:rPr>
      </w:pPr>
      <w:r w:rsidRPr="004048CF">
        <w:rPr>
          <w:rFonts w:ascii="Arial" w:hAnsi="Arial" w:cs="Arial"/>
        </w:rPr>
        <w:t xml:space="preserve">Transparency of Police conduct and complaints system </w:t>
      </w:r>
    </w:p>
    <w:p w14:paraId="0ED792CE" w14:textId="77777777" w:rsidR="00BD1148" w:rsidRPr="004048CF" w:rsidRDefault="00BD1148" w:rsidP="00BD1148">
      <w:pPr>
        <w:pStyle w:val="ListParagraph"/>
        <w:numPr>
          <w:ilvl w:val="0"/>
          <w:numId w:val="1"/>
        </w:numPr>
        <w:rPr>
          <w:rFonts w:ascii="Arial" w:hAnsi="Arial" w:cs="Arial"/>
        </w:rPr>
      </w:pPr>
      <w:r w:rsidRPr="004048CF">
        <w:rPr>
          <w:rFonts w:ascii="Arial" w:hAnsi="Arial" w:cs="Arial"/>
        </w:rPr>
        <w:t xml:space="preserve">Engagement with the public </w:t>
      </w:r>
    </w:p>
    <w:p w14:paraId="7F27A6F3" w14:textId="77777777" w:rsidR="00BD1148" w:rsidRPr="004048CF" w:rsidRDefault="00BD1148" w:rsidP="00BD1148">
      <w:pPr>
        <w:pStyle w:val="ListParagraph"/>
        <w:numPr>
          <w:ilvl w:val="0"/>
          <w:numId w:val="1"/>
        </w:numPr>
        <w:rPr>
          <w:rFonts w:ascii="Arial" w:hAnsi="Arial" w:cs="Arial"/>
        </w:rPr>
      </w:pPr>
      <w:r w:rsidRPr="004048CF">
        <w:rPr>
          <w:rFonts w:ascii="Arial" w:hAnsi="Arial" w:cs="Arial"/>
        </w:rPr>
        <w:t>Fairness at work</w:t>
      </w:r>
    </w:p>
    <w:p w14:paraId="2F3CA85F" w14:textId="77777777" w:rsidR="00BD1148" w:rsidRPr="004048CF" w:rsidRDefault="00BD1148" w:rsidP="00BD1148">
      <w:pPr>
        <w:rPr>
          <w:rFonts w:ascii="Arial" w:hAnsi="Arial" w:cs="Arial"/>
        </w:rPr>
      </w:pPr>
    </w:p>
    <w:p w14:paraId="45141429" w14:textId="77777777" w:rsidR="00BD1148" w:rsidRPr="004048CF" w:rsidRDefault="00BD1148" w:rsidP="00BD1148">
      <w:pPr>
        <w:rPr>
          <w:rFonts w:ascii="Arial" w:hAnsi="Arial" w:cs="Arial"/>
        </w:rPr>
      </w:pPr>
      <w:r w:rsidRPr="004048CF">
        <w:rPr>
          <w:rFonts w:ascii="Arial" w:hAnsi="Arial" w:cs="Arial"/>
        </w:rPr>
        <w:t>One of the most notable incidents involving the Police where they have come under scrutiny was the Hillsborough disaster in 1989. The fans of Liverpool Football club were blamed by the police and the media for the death of 96 supporters.</w:t>
      </w:r>
    </w:p>
    <w:p w14:paraId="2E5645F5" w14:textId="77777777" w:rsidR="00BD1148" w:rsidRPr="004048CF" w:rsidRDefault="00BD1148" w:rsidP="00BD1148">
      <w:pPr>
        <w:rPr>
          <w:rFonts w:ascii="Arial" w:hAnsi="Arial" w:cs="Arial"/>
        </w:rPr>
      </w:pPr>
      <w:r w:rsidRPr="004048CF">
        <w:rPr>
          <w:rFonts w:ascii="Arial" w:hAnsi="Arial" w:cs="Arial"/>
        </w:rPr>
        <w:t xml:space="preserve">Reports stated the drunken fans hindered the emergency response where it was later found after enquiries that the late response was due to poor planning.  </w:t>
      </w:r>
    </w:p>
    <w:p w14:paraId="3EC69268" w14:textId="77777777" w:rsidR="00BD1148" w:rsidRPr="004048CF" w:rsidRDefault="00BD1148" w:rsidP="00BD1148">
      <w:pPr>
        <w:rPr>
          <w:rFonts w:ascii="Arial" w:hAnsi="Arial" w:cs="Arial"/>
        </w:rPr>
      </w:pPr>
      <w:r w:rsidRPr="004048CF">
        <w:rPr>
          <w:rFonts w:ascii="Arial" w:hAnsi="Arial" w:cs="Arial"/>
        </w:rPr>
        <w:t>The Police blamed supporters instead of helping them this is still being investigated to this day and the names of 1444 serving Police officers had been passed to the IPCC.</w:t>
      </w:r>
    </w:p>
    <w:p w14:paraId="62EB87C8" w14:textId="77777777" w:rsidR="00BD1148" w:rsidRPr="004048CF" w:rsidRDefault="00BD1148" w:rsidP="00BD1148">
      <w:pPr>
        <w:rPr>
          <w:rFonts w:ascii="Arial" w:hAnsi="Arial" w:cs="Arial"/>
        </w:rPr>
      </w:pPr>
      <w:r w:rsidRPr="004048CF">
        <w:rPr>
          <w:rFonts w:ascii="Arial" w:hAnsi="Arial" w:cs="Arial"/>
        </w:rPr>
        <w:t>An independent investigation was launched by the IPOC in 2012 throughout the investigation they have worked with the bereaved families and survivors keeping them updated throughout the investigation. The investigation is still on going the final report will capture more than 160 complaints and ensure lessons have been learned.</w:t>
      </w:r>
    </w:p>
    <w:p w14:paraId="00C4E1FF" w14:textId="77777777" w:rsidR="00BD1148" w:rsidRPr="004048CF" w:rsidRDefault="00BD1148" w:rsidP="00BD1148">
      <w:pPr>
        <w:rPr>
          <w:rFonts w:ascii="Arial" w:hAnsi="Arial" w:cs="Arial"/>
        </w:rPr>
      </w:pPr>
    </w:p>
    <w:p w14:paraId="1C1E9B0D" w14:textId="77777777" w:rsidR="00BD1148" w:rsidRPr="004048CF" w:rsidRDefault="00BD1148" w:rsidP="00BD1148">
      <w:pPr>
        <w:rPr>
          <w:rFonts w:ascii="Arial" w:hAnsi="Arial" w:cs="Arial"/>
        </w:rPr>
      </w:pPr>
    </w:p>
    <w:p w14:paraId="5D2F0A07" w14:textId="77777777" w:rsidR="00BD1148" w:rsidRPr="004048CF" w:rsidRDefault="00BD1148" w:rsidP="00BD1148">
      <w:pPr>
        <w:rPr>
          <w:rFonts w:ascii="Arial" w:hAnsi="Arial" w:cs="Arial"/>
          <w:b/>
          <w:bCs/>
        </w:rPr>
      </w:pPr>
      <w:r w:rsidRPr="004048CF">
        <w:rPr>
          <w:rFonts w:ascii="Arial" w:hAnsi="Arial" w:cs="Arial"/>
          <w:b/>
          <w:bCs/>
        </w:rPr>
        <w:t xml:space="preserve">Conclusion </w:t>
      </w:r>
    </w:p>
    <w:p w14:paraId="70A09EBF" w14:textId="77777777" w:rsidR="00BD1148" w:rsidRPr="004048CF" w:rsidRDefault="00BD1148" w:rsidP="00BD1148">
      <w:pPr>
        <w:rPr>
          <w:rFonts w:ascii="Arial" w:hAnsi="Arial" w:cs="Arial"/>
        </w:rPr>
      </w:pPr>
      <w:r w:rsidRPr="004048CF">
        <w:rPr>
          <w:rFonts w:ascii="Arial" w:hAnsi="Arial" w:cs="Arial"/>
        </w:rPr>
        <w:t xml:space="preserve">After analysing the different independent bodies, it shows how they hold the Police accountable and the different methods that are used. Analysis also provides an insight into how different independent bodies collectively work together to promote best practice and ensure policing operates to the highest standards.  </w:t>
      </w:r>
    </w:p>
    <w:p w14:paraId="1E79696D" w14:textId="77777777" w:rsidR="00BD1148" w:rsidRPr="004048CF" w:rsidRDefault="00BD1148">
      <w:pPr>
        <w:rPr>
          <w:rFonts w:ascii="Arial" w:eastAsia="Times New Roman" w:hAnsi="Arial" w:cs="Arial"/>
          <w:lang w:eastAsia="en-GB"/>
        </w:rPr>
      </w:pPr>
    </w:p>
    <w:p w14:paraId="40664A31" w14:textId="2F390A33" w:rsidR="00BD1148" w:rsidRPr="004048CF" w:rsidRDefault="00BD1148">
      <w:pPr>
        <w:rPr>
          <w:rFonts w:ascii="Arial" w:eastAsia="Times New Roman" w:hAnsi="Arial" w:cs="Arial"/>
          <w:lang w:eastAsia="en-GB"/>
        </w:rPr>
      </w:pPr>
    </w:p>
    <w:p w14:paraId="1A3F4442" w14:textId="082A5319" w:rsidR="00BD1148" w:rsidRPr="004048CF" w:rsidRDefault="00BD1148">
      <w:pPr>
        <w:rPr>
          <w:rFonts w:ascii="Arial" w:eastAsia="Times New Roman" w:hAnsi="Arial" w:cs="Arial"/>
          <w:lang w:eastAsia="en-GB"/>
        </w:rPr>
      </w:pPr>
    </w:p>
    <w:p w14:paraId="5AC2A59F" w14:textId="78589FCC" w:rsidR="00BD1148" w:rsidRPr="004048CF" w:rsidRDefault="00BD1148">
      <w:pPr>
        <w:rPr>
          <w:rFonts w:ascii="Arial" w:eastAsia="Times New Roman" w:hAnsi="Arial" w:cs="Arial"/>
          <w:lang w:eastAsia="en-GB"/>
        </w:rPr>
      </w:pPr>
    </w:p>
    <w:p w14:paraId="7AF7498B" w14:textId="7BCD642F" w:rsidR="00BD1148" w:rsidRPr="004048CF" w:rsidRDefault="00BD1148">
      <w:pPr>
        <w:rPr>
          <w:rFonts w:ascii="Arial" w:eastAsia="Times New Roman" w:hAnsi="Arial" w:cs="Arial"/>
          <w:b/>
          <w:bCs/>
          <w:u w:val="single"/>
          <w:lang w:eastAsia="en-GB"/>
        </w:rPr>
      </w:pPr>
    </w:p>
    <w:p w14:paraId="5ED78551" w14:textId="77777777" w:rsidR="004048CF" w:rsidRDefault="004048CF">
      <w:pPr>
        <w:rPr>
          <w:rFonts w:ascii="Arial" w:eastAsia="Times New Roman" w:hAnsi="Arial" w:cs="Arial"/>
          <w:b/>
          <w:bCs/>
          <w:u w:val="single"/>
          <w:lang w:eastAsia="en-GB"/>
        </w:rPr>
      </w:pPr>
    </w:p>
    <w:p w14:paraId="78C25121" w14:textId="77777777" w:rsidR="004048CF" w:rsidRDefault="004048CF">
      <w:pPr>
        <w:rPr>
          <w:rFonts w:ascii="Arial" w:eastAsia="Times New Roman" w:hAnsi="Arial" w:cs="Arial"/>
          <w:b/>
          <w:bCs/>
          <w:u w:val="single"/>
          <w:lang w:eastAsia="en-GB"/>
        </w:rPr>
      </w:pPr>
    </w:p>
    <w:p w14:paraId="4FBB6E5C" w14:textId="77777777" w:rsidR="004048CF" w:rsidRDefault="004048CF">
      <w:pPr>
        <w:rPr>
          <w:rFonts w:ascii="Arial" w:eastAsia="Times New Roman" w:hAnsi="Arial" w:cs="Arial"/>
          <w:b/>
          <w:bCs/>
          <w:u w:val="single"/>
          <w:lang w:eastAsia="en-GB"/>
        </w:rPr>
      </w:pPr>
    </w:p>
    <w:p w14:paraId="7275669B" w14:textId="77777777" w:rsidR="004048CF" w:rsidRDefault="004048CF">
      <w:pPr>
        <w:rPr>
          <w:rFonts w:ascii="Arial" w:eastAsia="Times New Roman" w:hAnsi="Arial" w:cs="Arial"/>
          <w:b/>
          <w:bCs/>
          <w:u w:val="single"/>
          <w:lang w:eastAsia="en-GB"/>
        </w:rPr>
      </w:pPr>
    </w:p>
    <w:p w14:paraId="7BF64031" w14:textId="77777777" w:rsidR="004048CF" w:rsidRDefault="004048CF">
      <w:pPr>
        <w:rPr>
          <w:rFonts w:ascii="Arial" w:eastAsia="Times New Roman" w:hAnsi="Arial" w:cs="Arial"/>
          <w:b/>
          <w:bCs/>
          <w:u w:val="single"/>
          <w:lang w:eastAsia="en-GB"/>
        </w:rPr>
      </w:pPr>
    </w:p>
    <w:p w14:paraId="59F93A96" w14:textId="77777777" w:rsidR="004048CF" w:rsidRDefault="004048CF">
      <w:pPr>
        <w:rPr>
          <w:rFonts w:ascii="Arial" w:eastAsia="Times New Roman" w:hAnsi="Arial" w:cs="Arial"/>
          <w:b/>
          <w:bCs/>
          <w:u w:val="single"/>
          <w:lang w:eastAsia="en-GB"/>
        </w:rPr>
      </w:pPr>
    </w:p>
    <w:p w14:paraId="118967AC" w14:textId="3109A484" w:rsidR="00BD1148" w:rsidRPr="004048CF" w:rsidRDefault="00BD1148">
      <w:pPr>
        <w:rPr>
          <w:rFonts w:ascii="Arial" w:eastAsia="Times New Roman" w:hAnsi="Arial" w:cs="Arial"/>
          <w:b/>
          <w:bCs/>
          <w:u w:val="single"/>
          <w:lang w:eastAsia="en-GB"/>
        </w:rPr>
      </w:pPr>
      <w:r w:rsidRPr="004048CF">
        <w:rPr>
          <w:rFonts w:ascii="Arial" w:eastAsia="Times New Roman" w:hAnsi="Arial" w:cs="Arial"/>
          <w:b/>
          <w:bCs/>
          <w:u w:val="single"/>
          <w:lang w:eastAsia="en-GB"/>
        </w:rPr>
        <w:lastRenderedPageBreak/>
        <w:t xml:space="preserve">Essay 2 </w:t>
      </w:r>
    </w:p>
    <w:p w14:paraId="07A1BA1B" w14:textId="05DAB17C" w:rsidR="00BD1148" w:rsidRPr="004048CF" w:rsidRDefault="00BD1148" w:rsidP="00BD1148">
      <w:pPr>
        <w:tabs>
          <w:tab w:val="left" w:pos="7290"/>
        </w:tabs>
        <w:rPr>
          <w:rFonts w:ascii="Arial" w:eastAsia="Times New Roman" w:hAnsi="Arial" w:cs="Arial"/>
          <w:lang w:eastAsia="en-GB"/>
        </w:rPr>
      </w:pPr>
      <w:r w:rsidRPr="004048CF">
        <w:rPr>
          <w:rFonts w:ascii="Arial" w:eastAsia="Times New Roman" w:hAnsi="Arial" w:cs="Arial"/>
          <w:b/>
          <w:bCs/>
          <w:u w:val="single"/>
          <w:lang w:eastAsia="en-GB"/>
        </w:rPr>
        <w:t>Examine the ethical dimension of ‘real time’ operational decisions</w:t>
      </w:r>
      <w:r w:rsidRPr="004048CF">
        <w:rPr>
          <w:rFonts w:ascii="Arial" w:eastAsia="Times New Roman" w:hAnsi="Arial" w:cs="Arial"/>
          <w:b/>
          <w:bCs/>
          <w:u w:val="single"/>
          <w:lang w:eastAsia="en-GB"/>
        </w:rPr>
        <w:t>.</w:t>
      </w:r>
      <w:r w:rsidRPr="004048CF">
        <w:rPr>
          <w:rFonts w:ascii="Arial" w:eastAsia="Times New Roman" w:hAnsi="Arial" w:cs="Arial"/>
          <w:lang w:eastAsia="en-GB"/>
        </w:rPr>
        <w:tab/>
      </w:r>
    </w:p>
    <w:p w14:paraId="31D794B3" w14:textId="367068C6" w:rsidR="00BD1148" w:rsidRPr="004048CF" w:rsidRDefault="00BD1148" w:rsidP="00BD1148">
      <w:pPr>
        <w:tabs>
          <w:tab w:val="left" w:pos="7290"/>
        </w:tabs>
        <w:rPr>
          <w:rFonts w:ascii="Arial" w:eastAsia="Times New Roman" w:hAnsi="Arial" w:cs="Arial"/>
          <w:lang w:eastAsia="en-GB"/>
        </w:rPr>
      </w:pPr>
    </w:p>
    <w:p w14:paraId="1170544A" w14:textId="1D5E64FD" w:rsidR="00BD1148" w:rsidRPr="004048CF" w:rsidRDefault="00BD1148" w:rsidP="00BD1148">
      <w:pPr>
        <w:tabs>
          <w:tab w:val="left" w:pos="7290"/>
        </w:tabs>
        <w:rPr>
          <w:rFonts w:ascii="Arial" w:eastAsia="Times New Roman" w:hAnsi="Arial" w:cs="Arial"/>
          <w:lang w:eastAsia="en-GB"/>
        </w:rPr>
      </w:pPr>
    </w:p>
    <w:p w14:paraId="77DD2BE1" w14:textId="77777777" w:rsidR="00BD1148" w:rsidRPr="004048CF" w:rsidRDefault="00BD1148" w:rsidP="00BD1148">
      <w:pPr>
        <w:rPr>
          <w:rFonts w:ascii="Arial" w:hAnsi="Arial" w:cs="Arial"/>
        </w:rPr>
      </w:pPr>
      <w:r w:rsidRPr="004048CF">
        <w:rPr>
          <w:rFonts w:ascii="Arial" w:hAnsi="Arial" w:cs="Arial"/>
        </w:rPr>
        <w:t xml:space="preserve">In this essay I’m going to be examining the ethical dimension of ‘real time’ operational decisions. </w:t>
      </w:r>
    </w:p>
    <w:p w14:paraId="7AE9434E" w14:textId="77777777" w:rsidR="00BD1148" w:rsidRPr="004048CF" w:rsidRDefault="00BD1148" w:rsidP="00BD1148">
      <w:pPr>
        <w:rPr>
          <w:rFonts w:ascii="Arial" w:hAnsi="Arial" w:cs="Arial"/>
          <w:b/>
          <w:bCs/>
        </w:rPr>
      </w:pPr>
    </w:p>
    <w:p w14:paraId="52FB3DB0" w14:textId="59AE7292" w:rsidR="00BD1148" w:rsidRPr="004048CF" w:rsidRDefault="00BD1148" w:rsidP="00BD1148">
      <w:pPr>
        <w:rPr>
          <w:rFonts w:ascii="Arial" w:hAnsi="Arial" w:cs="Arial"/>
        </w:rPr>
      </w:pPr>
      <w:r w:rsidRPr="004048CF">
        <w:rPr>
          <w:rFonts w:ascii="Arial" w:hAnsi="Arial" w:cs="Arial"/>
        </w:rPr>
        <w:t xml:space="preserve">Decision making is a massive part of being a police officer and is a skill that can be developed however there are going to be times where all the variables mean it’s an imperfect process, we must make the best decisions we can. </w:t>
      </w:r>
    </w:p>
    <w:p w14:paraId="0B7A6AF2" w14:textId="77777777" w:rsidR="00BD1148" w:rsidRPr="004048CF" w:rsidRDefault="00BD1148" w:rsidP="00BD1148">
      <w:pPr>
        <w:rPr>
          <w:rFonts w:ascii="Arial" w:hAnsi="Arial" w:cs="Arial"/>
        </w:rPr>
      </w:pPr>
    </w:p>
    <w:p w14:paraId="72658FDE" w14:textId="77777777" w:rsidR="00BD1148" w:rsidRPr="004048CF" w:rsidRDefault="00BD1148" w:rsidP="00BD1148">
      <w:pPr>
        <w:rPr>
          <w:rFonts w:ascii="Arial" w:hAnsi="Arial" w:cs="Arial"/>
          <w:b/>
          <w:bCs/>
          <w:i/>
          <w:iCs/>
        </w:rPr>
      </w:pPr>
      <w:r w:rsidRPr="004048CF">
        <w:rPr>
          <w:rFonts w:ascii="Arial" w:hAnsi="Arial" w:cs="Arial"/>
          <w:b/>
          <w:bCs/>
          <w:i/>
          <w:iCs/>
        </w:rPr>
        <w:t xml:space="preserve">Police officers and police staff will have to use greater professional judgement, take greater risks in their decision making and use their discretion </w:t>
      </w:r>
      <w:proofErr w:type="gramStart"/>
      <w:r w:rsidRPr="004048CF">
        <w:rPr>
          <w:rFonts w:ascii="Arial" w:hAnsi="Arial" w:cs="Arial"/>
          <w:b/>
          <w:bCs/>
          <w:i/>
          <w:iCs/>
        </w:rPr>
        <w:t>in order to</w:t>
      </w:r>
      <w:proofErr w:type="gramEnd"/>
      <w:r w:rsidRPr="004048CF">
        <w:rPr>
          <w:rFonts w:ascii="Arial" w:hAnsi="Arial" w:cs="Arial"/>
          <w:b/>
          <w:bCs/>
          <w:i/>
          <w:iCs/>
        </w:rPr>
        <w:t xml:space="preserve"> achive the highest levels of trust and confidence in policing. </w:t>
      </w:r>
    </w:p>
    <w:p w14:paraId="3D4D1C34" w14:textId="77777777" w:rsidR="00BD1148" w:rsidRPr="004048CF" w:rsidRDefault="00BD1148" w:rsidP="00BD1148">
      <w:pPr>
        <w:rPr>
          <w:rFonts w:ascii="Arial" w:hAnsi="Arial" w:cs="Arial"/>
          <w:b/>
          <w:bCs/>
          <w:i/>
          <w:iCs/>
        </w:rPr>
      </w:pPr>
      <w:r w:rsidRPr="004048CF">
        <w:rPr>
          <w:rFonts w:ascii="Arial" w:hAnsi="Arial" w:cs="Arial"/>
          <w:b/>
          <w:bCs/>
          <w:i/>
          <w:iCs/>
        </w:rPr>
        <w:t xml:space="preserve">In doing so they will need to know that they have the support of their force and that there are clear and consistent standards against which their behaviour will be judged’. </w:t>
      </w:r>
    </w:p>
    <w:p w14:paraId="523FC7BD" w14:textId="77777777" w:rsidR="00BD1148" w:rsidRPr="004048CF" w:rsidRDefault="00BD1148" w:rsidP="00BD1148">
      <w:pPr>
        <w:rPr>
          <w:rFonts w:ascii="Arial" w:hAnsi="Arial" w:cs="Arial"/>
          <w:b/>
          <w:bCs/>
          <w:i/>
          <w:iCs/>
        </w:rPr>
      </w:pPr>
      <w:r w:rsidRPr="004048CF">
        <w:rPr>
          <w:rFonts w:ascii="Arial" w:hAnsi="Arial" w:cs="Arial"/>
          <w:b/>
          <w:bCs/>
          <w:i/>
          <w:iCs/>
        </w:rPr>
        <w:t>(Sir Ronnie Flanagan)</w:t>
      </w:r>
    </w:p>
    <w:p w14:paraId="73DE771F" w14:textId="77777777" w:rsidR="00BD1148" w:rsidRPr="004048CF" w:rsidRDefault="00BD1148" w:rsidP="00BD1148">
      <w:pPr>
        <w:rPr>
          <w:rFonts w:ascii="Arial" w:hAnsi="Arial" w:cs="Arial"/>
          <w:b/>
          <w:bCs/>
          <w:i/>
          <w:iCs/>
        </w:rPr>
      </w:pPr>
    </w:p>
    <w:p w14:paraId="382A933F" w14:textId="57B853D5" w:rsidR="00BD1148" w:rsidRPr="004048CF" w:rsidRDefault="00BD1148" w:rsidP="00BD1148">
      <w:pPr>
        <w:rPr>
          <w:rFonts w:ascii="Arial" w:hAnsi="Arial" w:cs="Arial"/>
          <w:b/>
          <w:bCs/>
        </w:rPr>
      </w:pPr>
      <w:r w:rsidRPr="004048CF">
        <w:rPr>
          <w:rFonts w:ascii="Arial" w:hAnsi="Arial" w:cs="Arial"/>
          <w:b/>
          <w:bCs/>
        </w:rPr>
        <w:t xml:space="preserve">The modern police officer, for example, </w:t>
      </w:r>
      <w:proofErr w:type="gramStart"/>
      <w:r w:rsidRPr="004048CF">
        <w:rPr>
          <w:rFonts w:ascii="Arial" w:hAnsi="Arial" w:cs="Arial"/>
          <w:b/>
          <w:bCs/>
        </w:rPr>
        <w:t>has to</w:t>
      </w:r>
      <w:proofErr w:type="gramEnd"/>
      <w:r w:rsidRPr="004048CF">
        <w:rPr>
          <w:rFonts w:ascii="Arial" w:hAnsi="Arial" w:cs="Arial"/>
          <w:b/>
          <w:bCs/>
        </w:rPr>
        <w:t xml:space="preserve"> contend with a range of concerns before making a decision. The </w:t>
      </w:r>
      <w:r w:rsidR="004048CF" w:rsidRPr="004048CF">
        <w:rPr>
          <w:rFonts w:ascii="Arial" w:hAnsi="Arial" w:cs="Arial"/>
          <w:b/>
          <w:bCs/>
        </w:rPr>
        <w:t>decision-making</w:t>
      </w:r>
      <w:r w:rsidRPr="004048CF">
        <w:rPr>
          <w:rFonts w:ascii="Arial" w:hAnsi="Arial" w:cs="Arial"/>
          <w:b/>
          <w:bCs/>
        </w:rPr>
        <w:t xml:space="preserve"> process can be influenced by a unique blend of legal, </w:t>
      </w:r>
      <w:r w:rsidR="004048CF" w:rsidRPr="004048CF">
        <w:rPr>
          <w:rFonts w:ascii="Arial" w:hAnsi="Arial" w:cs="Arial"/>
          <w:b/>
          <w:bCs/>
        </w:rPr>
        <w:t>moral,</w:t>
      </w:r>
      <w:r w:rsidRPr="004048CF">
        <w:rPr>
          <w:rFonts w:ascii="Arial" w:hAnsi="Arial" w:cs="Arial"/>
          <w:b/>
          <w:bCs/>
        </w:rPr>
        <w:t xml:space="preserve"> and procedural demands, mixed with community expectations and the reality of the resources available to them. Every police officer </w:t>
      </w:r>
      <w:r w:rsidR="004048CF" w:rsidRPr="004048CF">
        <w:rPr>
          <w:rFonts w:ascii="Arial" w:hAnsi="Arial" w:cs="Arial"/>
          <w:b/>
          <w:bCs/>
        </w:rPr>
        <w:t>must</w:t>
      </w:r>
      <w:r w:rsidRPr="004048CF">
        <w:rPr>
          <w:rFonts w:ascii="Arial" w:hAnsi="Arial" w:cs="Arial"/>
          <w:b/>
          <w:bCs/>
        </w:rPr>
        <w:t xml:space="preserve"> make a multitude of decisions </w:t>
      </w:r>
      <w:r w:rsidR="004048CF" w:rsidRPr="004048CF">
        <w:rPr>
          <w:rFonts w:ascii="Arial" w:hAnsi="Arial" w:cs="Arial"/>
          <w:b/>
          <w:bCs/>
        </w:rPr>
        <w:t>daily</w:t>
      </w:r>
      <w:r w:rsidRPr="004048CF">
        <w:rPr>
          <w:rFonts w:ascii="Arial" w:hAnsi="Arial" w:cs="Arial"/>
          <w:b/>
          <w:bCs/>
        </w:rPr>
        <w:t xml:space="preserve">, some will be minor and routine and relatively inconsequential, but some will be life-changing or </w:t>
      </w:r>
      <w:r w:rsidR="004048CF" w:rsidRPr="004048CF">
        <w:rPr>
          <w:rFonts w:ascii="Arial" w:hAnsi="Arial" w:cs="Arial"/>
          <w:b/>
          <w:bCs/>
        </w:rPr>
        <w:t>lifesaving</w:t>
      </w:r>
      <w:r w:rsidRPr="004048CF">
        <w:rPr>
          <w:rFonts w:ascii="Arial" w:hAnsi="Arial" w:cs="Arial"/>
          <w:b/>
          <w:bCs/>
        </w:rPr>
        <w:t xml:space="preserve"> for officer, public or both, irrespective of rank </w:t>
      </w:r>
      <w:r w:rsidR="004048CF" w:rsidRPr="004048CF">
        <w:rPr>
          <w:rFonts w:ascii="Arial" w:hAnsi="Arial" w:cs="Arial"/>
          <w:b/>
          <w:bCs/>
        </w:rPr>
        <w:t>and</w:t>
      </w:r>
      <w:r w:rsidRPr="004048CF">
        <w:rPr>
          <w:rFonts w:ascii="Arial" w:hAnsi="Arial" w:cs="Arial"/>
          <w:b/>
          <w:bCs/>
        </w:rPr>
        <w:t xml:space="preserve"> role.</w:t>
      </w:r>
    </w:p>
    <w:p w14:paraId="545F982D" w14:textId="77777777" w:rsidR="00BD1148" w:rsidRPr="004048CF" w:rsidRDefault="00BD1148" w:rsidP="00BD1148">
      <w:pPr>
        <w:rPr>
          <w:rFonts w:ascii="Arial" w:hAnsi="Arial" w:cs="Arial"/>
          <w:b/>
          <w:bCs/>
          <w:i/>
          <w:iCs/>
          <w:color w:val="FF0000"/>
        </w:rPr>
      </w:pPr>
    </w:p>
    <w:p w14:paraId="725DCA57" w14:textId="77777777" w:rsidR="00BD1148" w:rsidRPr="004048CF" w:rsidRDefault="00BD1148" w:rsidP="00BD1148">
      <w:pPr>
        <w:rPr>
          <w:rFonts w:ascii="Arial" w:hAnsi="Arial" w:cs="Arial"/>
        </w:rPr>
      </w:pPr>
      <w:r w:rsidRPr="004048CF">
        <w:rPr>
          <w:rFonts w:ascii="Arial" w:hAnsi="Arial" w:cs="Arial"/>
        </w:rPr>
        <w:t xml:space="preserve">A decision can be defined as a conclusion or resolution reached after consideration that implies the end of deliberation and the beginning of action. </w:t>
      </w:r>
    </w:p>
    <w:p w14:paraId="13285D33" w14:textId="77777777" w:rsidR="00BD1148" w:rsidRPr="004048CF" w:rsidRDefault="00BD1148" w:rsidP="00BD1148">
      <w:pPr>
        <w:rPr>
          <w:rFonts w:ascii="Arial" w:hAnsi="Arial" w:cs="Arial"/>
        </w:rPr>
      </w:pPr>
      <w:r w:rsidRPr="004048CF">
        <w:rPr>
          <w:rFonts w:ascii="Arial" w:hAnsi="Arial" w:cs="Arial"/>
        </w:rPr>
        <w:t xml:space="preserve">A good decision can be arrived at several ways, even though a good outcome is not guaranteed every decision has an element of risk. </w:t>
      </w:r>
    </w:p>
    <w:p w14:paraId="0E8C2F18" w14:textId="77777777" w:rsidR="00BD1148" w:rsidRPr="004048CF" w:rsidRDefault="00BD1148" w:rsidP="00BD1148">
      <w:pPr>
        <w:rPr>
          <w:rFonts w:ascii="Arial" w:hAnsi="Arial" w:cs="Arial"/>
        </w:rPr>
      </w:pPr>
      <w:r w:rsidRPr="004048CF">
        <w:rPr>
          <w:rFonts w:ascii="Arial" w:hAnsi="Arial" w:cs="Arial"/>
        </w:rPr>
        <w:t xml:space="preserve">All Police decisions carry a degree of risk however as an officer you are expected to have a good professional judgement to any incident, we as officers go to. The code of ethics should always be at the heart of all decisions a Police officer makes. Another element that goes into making decisions as a patrolling officer is that often operational decisions are subject to scrutiny, so it is important that we record and document all the decisions we make. </w:t>
      </w:r>
    </w:p>
    <w:p w14:paraId="32F75CB9" w14:textId="77777777" w:rsidR="00BD1148" w:rsidRPr="004048CF" w:rsidRDefault="00BD1148" w:rsidP="00BD1148">
      <w:pPr>
        <w:rPr>
          <w:rFonts w:ascii="Arial" w:hAnsi="Arial" w:cs="Arial"/>
        </w:rPr>
      </w:pPr>
    </w:p>
    <w:p w14:paraId="56ACF71A" w14:textId="3874ABFD" w:rsidR="00BD1148" w:rsidRPr="004048CF" w:rsidRDefault="00BD1148" w:rsidP="00BD1148">
      <w:pPr>
        <w:rPr>
          <w:rFonts w:ascii="Arial" w:hAnsi="Arial" w:cs="Arial"/>
        </w:rPr>
      </w:pPr>
      <w:r w:rsidRPr="004048CF">
        <w:rPr>
          <w:rFonts w:ascii="Arial" w:hAnsi="Arial" w:cs="Arial"/>
        </w:rPr>
        <w:t xml:space="preserve">The approval of ten risk principles encourages Police service to have a more positive approach to risk by putting support into decision makers and building their confidence when they make the right decision. The ten principles put out a strong message to the public about </w:t>
      </w:r>
      <w:r w:rsidRPr="004048CF">
        <w:rPr>
          <w:rFonts w:ascii="Arial" w:hAnsi="Arial" w:cs="Arial"/>
        </w:rPr>
        <w:lastRenderedPageBreak/>
        <w:t xml:space="preserve">the Polices approach to risk taking and builds a strong bond between the Police and the public. Another issue that the Police </w:t>
      </w:r>
      <w:r w:rsidR="004048CF" w:rsidRPr="004048CF">
        <w:rPr>
          <w:rFonts w:ascii="Arial" w:hAnsi="Arial" w:cs="Arial"/>
        </w:rPr>
        <w:t>must</w:t>
      </w:r>
      <w:r w:rsidRPr="004048CF">
        <w:rPr>
          <w:rFonts w:ascii="Arial" w:hAnsi="Arial" w:cs="Arial"/>
        </w:rPr>
        <w:t xml:space="preserve"> </w:t>
      </w:r>
      <w:proofErr w:type="gramStart"/>
      <w:r w:rsidRPr="004048CF">
        <w:rPr>
          <w:rFonts w:ascii="Arial" w:hAnsi="Arial" w:cs="Arial"/>
        </w:rPr>
        <w:t>take into account</w:t>
      </w:r>
      <w:proofErr w:type="gramEnd"/>
      <w:r w:rsidRPr="004048CF">
        <w:rPr>
          <w:rFonts w:ascii="Arial" w:hAnsi="Arial" w:cs="Arial"/>
        </w:rPr>
        <w:t xml:space="preserve"> is when other agencies are involved all parties must have a joint understanding of risk and the JDM.</w:t>
      </w:r>
    </w:p>
    <w:p w14:paraId="44908EBD" w14:textId="77777777" w:rsidR="00BD1148" w:rsidRPr="004048CF" w:rsidRDefault="00BD1148" w:rsidP="00BD1148">
      <w:pPr>
        <w:rPr>
          <w:rFonts w:ascii="Arial" w:hAnsi="Arial" w:cs="Arial"/>
        </w:rPr>
      </w:pPr>
    </w:p>
    <w:p w14:paraId="78C0D0E2" w14:textId="0D57D49A" w:rsidR="00BD1148" w:rsidRPr="004048CF" w:rsidRDefault="00BD1148" w:rsidP="00BD1148">
      <w:pPr>
        <w:rPr>
          <w:rFonts w:ascii="Arial" w:hAnsi="Arial" w:cs="Arial"/>
        </w:rPr>
      </w:pPr>
      <w:r w:rsidRPr="004048CF">
        <w:rPr>
          <w:rFonts w:ascii="Arial" w:hAnsi="Arial" w:cs="Arial"/>
        </w:rPr>
        <w:t xml:space="preserve">Another part of decision making as a Police officer is to use our instincts often at calls you will not have a lot of information to hand, and you will have to rely on instinct. You also </w:t>
      </w:r>
      <w:r w:rsidR="004048CF" w:rsidRPr="004048CF">
        <w:rPr>
          <w:rFonts w:ascii="Arial" w:hAnsi="Arial" w:cs="Arial"/>
        </w:rPr>
        <w:t>must</w:t>
      </w:r>
      <w:r w:rsidRPr="004048CF">
        <w:rPr>
          <w:rFonts w:ascii="Arial" w:hAnsi="Arial" w:cs="Arial"/>
        </w:rPr>
        <w:t xml:space="preserve"> be accountable for the decisions you make so it’s important to be confident when making your decision. Whilst being confident is important being overconfident can lead a person overestimating the reliability of their judgement. </w:t>
      </w:r>
    </w:p>
    <w:p w14:paraId="181A6158" w14:textId="77777777" w:rsidR="00BD1148" w:rsidRPr="004048CF" w:rsidRDefault="00BD1148" w:rsidP="00BD1148">
      <w:pPr>
        <w:rPr>
          <w:rFonts w:ascii="Arial" w:hAnsi="Arial" w:cs="Arial"/>
          <w:b/>
          <w:bCs/>
          <w:i/>
          <w:iCs/>
        </w:rPr>
      </w:pPr>
    </w:p>
    <w:p w14:paraId="47152E88" w14:textId="77777777" w:rsidR="00BD1148" w:rsidRPr="004048CF" w:rsidRDefault="00BD1148" w:rsidP="00BD1148">
      <w:pPr>
        <w:rPr>
          <w:rFonts w:ascii="Arial" w:hAnsi="Arial" w:cs="Arial"/>
          <w:b/>
          <w:bCs/>
          <w:i/>
          <w:iCs/>
        </w:rPr>
      </w:pPr>
      <w:r w:rsidRPr="004048CF">
        <w:rPr>
          <w:rFonts w:ascii="Arial" w:hAnsi="Arial" w:cs="Arial"/>
          <w:b/>
          <w:bCs/>
          <w:i/>
          <w:iCs/>
        </w:rPr>
        <w:t>• Is my decision in line with the principles and expected behaviours outlined in the Code of Ethics?</w:t>
      </w:r>
    </w:p>
    <w:p w14:paraId="12A6EEC7" w14:textId="77777777" w:rsidR="00BD1148" w:rsidRPr="004048CF" w:rsidRDefault="00BD1148" w:rsidP="00BD1148">
      <w:pPr>
        <w:rPr>
          <w:rFonts w:ascii="Arial" w:hAnsi="Arial" w:cs="Arial"/>
          <w:b/>
          <w:bCs/>
          <w:i/>
          <w:iCs/>
        </w:rPr>
      </w:pPr>
      <w:r w:rsidRPr="004048CF">
        <w:rPr>
          <w:rFonts w:ascii="Arial" w:hAnsi="Arial" w:cs="Arial"/>
          <w:b/>
          <w:bCs/>
          <w:i/>
          <w:iCs/>
        </w:rPr>
        <w:t xml:space="preserve"> • Will this action or decision reflect well on my professionalism and policing generally?</w:t>
      </w:r>
    </w:p>
    <w:p w14:paraId="2922F3D4" w14:textId="77777777" w:rsidR="00BD1148" w:rsidRPr="004048CF" w:rsidRDefault="00BD1148" w:rsidP="00BD1148">
      <w:pPr>
        <w:rPr>
          <w:rFonts w:ascii="Arial" w:hAnsi="Arial" w:cs="Arial"/>
          <w:b/>
          <w:bCs/>
          <w:i/>
          <w:iCs/>
        </w:rPr>
      </w:pPr>
      <w:r w:rsidRPr="004048CF">
        <w:rPr>
          <w:rFonts w:ascii="Arial" w:hAnsi="Arial" w:cs="Arial"/>
          <w:b/>
          <w:bCs/>
          <w:i/>
          <w:iCs/>
        </w:rPr>
        <w:t xml:space="preserve"> • Would I be comfortable explaining this action or decision to my supervisor? </w:t>
      </w:r>
    </w:p>
    <w:p w14:paraId="3CF0D3F3" w14:textId="77777777" w:rsidR="00BD1148" w:rsidRPr="004048CF" w:rsidRDefault="00BD1148" w:rsidP="00BD1148">
      <w:pPr>
        <w:rPr>
          <w:rFonts w:ascii="Arial" w:hAnsi="Arial" w:cs="Arial"/>
          <w:b/>
          <w:bCs/>
          <w:i/>
          <w:iCs/>
        </w:rPr>
      </w:pPr>
      <w:r w:rsidRPr="004048CF">
        <w:rPr>
          <w:rFonts w:ascii="Arial" w:hAnsi="Arial" w:cs="Arial"/>
          <w:b/>
          <w:bCs/>
          <w:i/>
          <w:iCs/>
        </w:rPr>
        <w:t>• Would I be prepared to defend this action or decision in public?</w:t>
      </w:r>
    </w:p>
    <w:p w14:paraId="4E37C20B" w14:textId="77777777" w:rsidR="00BD1148" w:rsidRPr="004048CF" w:rsidRDefault="00BD1148" w:rsidP="00BD1148">
      <w:pPr>
        <w:rPr>
          <w:rFonts w:ascii="Arial" w:hAnsi="Arial" w:cs="Arial"/>
        </w:rPr>
      </w:pPr>
    </w:p>
    <w:p w14:paraId="4C1BF1E4" w14:textId="77777777" w:rsidR="00BD1148" w:rsidRPr="004048CF" w:rsidRDefault="00BD1148" w:rsidP="00BD1148">
      <w:pPr>
        <w:rPr>
          <w:rFonts w:ascii="Arial" w:hAnsi="Arial" w:cs="Arial"/>
        </w:rPr>
      </w:pPr>
      <w:r w:rsidRPr="004048CF">
        <w:rPr>
          <w:rFonts w:ascii="Arial" w:hAnsi="Arial" w:cs="Arial"/>
        </w:rPr>
        <w:t xml:space="preserve">As we know we have the NDM to assist us in this is a very effective module in a planning process. At the centre of the NDM is the code of ethics.  The mnemonic CIAPOAR is used by officers to assist them in remembering the six elements of the NDM. </w:t>
      </w:r>
    </w:p>
    <w:p w14:paraId="671BA61F" w14:textId="77777777" w:rsidR="00BD1148" w:rsidRPr="004048CF" w:rsidRDefault="00BD1148" w:rsidP="00BD1148">
      <w:pPr>
        <w:pStyle w:val="NormalWeb"/>
        <w:spacing w:before="0" w:beforeAutospacing="0" w:after="150" w:afterAutospacing="0" w:line="330" w:lineRule="atLeast"/>
        <w:rPr>
          <w:rFonts w:ascii="Arial" w:hAnsi="Arial" w:cs="Arial"/>
          <w:color w:val="333333"/>
          <w:sz w:val="22"/>
          <w:szCs w:val="22"/>
        </w:rPr>
      </w:pPr>
      <w:r w:rsidRPr="004048CF">
        <w:rPr>
          <w:rStyle w:val="Strong"/>
          <w:rFonts w:ascii="Arial" w:hAnsi="Arial" w:cs="Arial"/>
          <w:color w:val="333333"/>
          <w:sz w:val="22"/>
          <w:szCs w:val="22"/>
        </w:rPr>
        <w:t>Code of Ethics</w:t>
      </w:r>
      <w:r w:rsidRPr="004048CF">
        <w:rPr>
          <w:rFonts w:ascii="Arial" w:hAnsi="Arial" w:cs="Arial"/>
          <w:color w:val="333333"/>
          <w:sz w:val="22"/>
          <w:szCs w:val="22"/>
        </w:rPr>
        <w:t> – Principles and standards of professional behaviour</w:t>
      </w:r>
    </w:p>
    <w:p w14:paraId="2AC0DB7D" w14:textId="77777777" w:rsidR="00BD1148" w:rsidRPr="004048CF" w:rsidRDefault="00BD1148" w:rsidP="00BD1148">
      <w:pPr>
        <w:pStyle w:val="NormalWeb"/>
        <w:spacing w:before="0" w:beforeAutospacing="0" w:after="150" w:afterAutospacing="0" w:line="330" w:lineRule="atLeast"/>
        <w:rPr>
          <w:rFonts w:ascii="Arial" w:hAnsi="Arial" w:cs="Arial"/>
          <w:color w:val="333333"/>
          <w:sz w:val="22"/>
          <w:szCs w:val="22"/>
        </w:rPr>
      </w:pPr>
      <w:r w:rsidRPr="004048CF">
        <w:rPr>
          <w:rStyle w:val="Strong"/>
          <w:rFonts w:ascii="Arial" w:hAnsi="Arial" w:cs="Arial"/>
          <w:color w:val="333333"/>
          <w:sz w:val="22"/>
          <w:szCs w:val="22"/>
        </w:rPr>
        <w:t>Information</w:t>
      </w:r>
      <w:r w:rsidRPr="004048CF">
        <w:rPr>
          <w:rFonts w:ascii="Arial" w:hAnsi="Arial" w:cs="Arial"/>
          <w:color w:val="333333"/>
          <w:sz w:val="22"/>
          <w:szCs w:val="22"/>
        </w:rPr>
        <w:t> – Gather information and intelligence</w:t>
      </w:r>
    </w:p>
    <w:p w14:paraId="43B11749" w14:textId="77777777" w:rsidR="00BD1148" w:rsidRPr="004048CF" w:rsidRDefault="00BD1148" w:rsidP="00BD1148">
      <w:pPr>
        <w:pStyle w:val="NormalWeb"/>
        <w:spacing w:before="0" w:beforeAutospacing="0" w:after="150" w:afterAutospacing="0" w:line="330" w:lineRule="atLeast"/>
        <w:rPr>
          <w:rFonts w:ascii="Arial" w:hAnsi="Arial" w:cs="Arial"/>
          <w:color w:val="333333"/>
          <w:sz w:val="22"/>
          <w:szCs w:val="22"/>
        </w:rPr>
      </w:pPr>
      <w:r w:rsidRPr="004048CF">
        <w:rPr>
          <w:rStyle w:val="Strong"/>
          <w:rFonts w:ascii="Arial" w:hAnsi="Arial" w:cs="Arial"/>
          <w:color w:val="333333"/>
          <w:sz w:val="22"/>
          <w:szCs w:val="22"/>
        </w:rPr>
        <w:t>Assessment</w:t>
      </w:r>
      <w:r w:rsidRPr="004048CF">
        <w:rPr>
          <w:rFonts w:ascii="Arial" w:hAnsi="Arial" w:cs="Arial"/>
          <w:color w:val="333333"/>
          <w:sz w:val="22"/>
          <w:szCs w:val="22"/>
        </w:rPr>
        <w:t> – Assess threat and risk and develop a working strategy</w:t>
      </w:r>
    </w:p>
    <w:p w14:paraId="7BD7334B" w14:textId="77777777" w:rsidR="00BD1148" w:rsidRPr="004048CF" w:rsidRDefault="00BD1148" w:rsidP="00BD1148">
      <w:pPr>
        <w:pStyle w:val="NormalWeb"/>
        <w:spacing w:before="0" w:beforeAutospacing="0" w:after="150" w:afterAutospacing="0" w:line="330" w:lineRule="atLeast"/>
        <w:rPr>
          <w:rFonts w:ascii="Arial" w:hAnsi="Arial" w:cs="Arial"/>
          <w:color w:val="333333"/>
          <w:sz w:val="22"/>
          <w:szCs w:val="22"/>
        </w:rPr>
      </w:pPr>
      <w:r w:rsidRPr="004048CF">
        <w:rPr>
          <w:rStyle w:val="Strong"/>
          <w:rFonts w:ascii="Arial" w:hAnsi="Arial" w:cs="Arial"/>
          <w:color w:val="333333"/>
          <w:sz w:val="22"/>
          <w:szCs w:val="22"/>
        </w:rPr>
        <w:t>Powers and policy</w:t>
      </w:r>
      <w:r w:rsidRPr="004048CF">
        <w:rPr>
          <w:rFonts w:ascii="Arial" w:hAnsi="Arial" w:cs="Arial"/>
          <w:color w:val="333333"/>
          <w:sz w:val="22"/>
          <w:szCs w:val="22"/>
        </w:rPr>
        <w:t> – Consider powers and policy</w:t>
      </w:r>
    </w:p>
    <w:p w14:paraId="09D7B40B" w14:textId="77777777" w:rsidR="00BD1148" w:rsidRPr="004048CF" w:rsidRDefault="00BD1148" w:rsidP="00BD1148">
      <w:pPr>
        <w:pStyle w:val="NormalWeb"/>
        <w:spacing w:before="0" w:beforeAutospacing="0" w:after="150" w:afterAutospacing="0" w:line="330" w:lineRule="atLeast"/>
        <w:rPr>
          <w:rFonts w:ascii="Arial" w:hAnsi="Arial" w:cs="Arial"/>
          <w:color w:val="333333"/>
          <w:sz w:val="22"/>
          <w:szCs w:val="22"/>
        </w:rPr>
      </w:pPr>
      <w:r w:rsidRPr="004048CF">
        <w:rPr>
          <w:rStyle w:val="Strong"/>
          <w:rFonts w:ascii="Arial" w:hAnsi="Arial" w:cs="Arial"/>
          <w:color w:val="333333"/>
          <w:sz w:val="22"/>
          <w:szCs w:val="22"/>
        </w:rPr>
        <w:t>Options</w:t>
      </w:r>
      <w:r w:rsidRPr="004048CF">
        <w:rPr>
          <w:rFonts w:ascii="Arial" w:hAnsi="Arial" w:cs="Arial"/>
          <w:color w:val="333333"/>
          <w:sz w:val="22"/>
          <w:szCs w:val="22"/>
        </w:rPr>
        <w:t> – Identify options and contingencies</w:t>
      </w:r>
    </w:p>
    <w:p w14:paraId="3322BDC6" w14:textId="77777777" w:rsidR="00BD1148" w:rsidRPr="004048CF" w:rsidRDefault="00BD1148" w:rsidP="00BD1148">
      <w:pPr>
        <w:pStyle w:val="NormalWeb"/>
        <w:spacing w:before="0" w:beforeAutospacing="0" w:after="150" w:afterAutospacing="0" w:line="330" w:lineRule="atLeast"/>
        <w:rPr>
          <w:rFonts w:ascii="Arial" w:hAnsi="Arial" w:cs="Arial"/>
          <w:color w:val="333333"/>
          <w:sz w:val="22"/>
          <w:szCs w:val="22"/>
        </w:rPr>
      </w:pPr>
      <w:r w:rsidRPr="004048CF">
        <w:rPr>
          <w:rStyle w:val="Strong"/>
          <w:rFonts w:ascii="Arial" w:hAnsi="Arial" w:cs="Arial"/>
          <w:color w:val="333333"/>
          <w:sz w:val="22"/>
          <w:szCs w:val="22"/>
        </w:rPr>
        <w:t>Action and review</w:t>
      </w:r>
      <w:r w:rsidRPr="004048CF">
        <w:rPr>
          <w:rFonts w:ascii="Arial" w:hAnsi="Arial" w:cs="Arial"/>
          <w:color w:val="333333"/>
          <w:sz w:val="22"/>
          <w:szCs w:val="22"/>
        </w:rPr>
        <w:t xml:space="preserve"> – </w:t>
      </w:r>
      <w:proofErr w:type="gramStart"/>
      <w:r w:rsidRPr="004048CF">
        <w:rPr>
          <w:rFonts w:ascii="Arial" w:hAnsi="Arial" w:cs="Arial"/>
          <w:color w:val="333333"/>
          <w:sz w:val="22"/>
          <w:szCs w:val="22"/>
        </w:rPr>
        <w:t>Take action</w:t>
      </w:r>
      <w:proofErr w:type="gramEnd"/>
      <w:r w:rsidRPr="004048CF">
        <w:rPr>
          <w:rFonts w:ascii="Arial" w:hAnsi="Arial" w:cs="Arial"/>
          <w:color w:val="333333"/>
          <w:sz w:val="22"/>
          <w:szCs w:val="22"/>
        </w:rPr>
        <w:t xml:space="preserve"> and review what happened</w:t>
      </w:r>
    </w:p>
    <w:p w14:paraId="56D71C1C" w14:textId="77777777" w:rsidR="00BD1148" w:rsidRPr="004048CF" w:rsidRDefault="00BD1148" w:rsidP="00BD1148">
      <w:pPr>
        <w:pStyle w:val="NormalWeb"/>
        <w:spacing w:before="0" w:beforeAutospacing="0" w:after="150" w:afterAutospacing="0" w:line="330" w:lineRule="atLeast"/>
        <w:rPr>
          <w:rFonts w:ascii="Arial" w:hAnsi="Arial" w:cs="Arial"/>
          <w:color w:val="0000FF"/>
          <w:sz w:val="22"/>
          <w:szCs w:val="22"/>
          <w:u w:val="single"/>
        </w:rPr>
      </w:pPr>
    </w:p>
    <w:p w14:paraId="155E4D71" w14:textId="77777777" w:rsidR="00BD1148" w:rsidRPr="004048CF" w:rsidRDefault="00BD1148" w:rsidP="00BD1148">
      <w:pPr>
        <w:pStyle w:val="NormalWeb"/>
        <w:spacing w:before="0" w:beforeAutospacing="0" w:after="150" w:afterAutospacing="0" w:line="330" w:lineRule="atLeast"/>
        <w:rPr>
          <w:rFonts w:ascii="Arial" w:hAnsi="Arial" w:cs="Arial"/>
          <w:color w:val="333333"/>
          <w:sz w:val="22"/>
          <w:szCs w:val="22"/>
        </w:rPr>
      </w:pPr>
    </w:p>
    <w:p w14:paraId="5DCDB7C6" w14:textId="77777777" w:rsidR="00BD1148" w:rsidRPr="004048CF" w:rsidRDefault="00BD1148" w:rsidP="00BD1148">
      <w:pPr>
        <w:rPr>
          <w:rFonts w:ascii="Arial" w:hAnsi="Arial" w:cs="Arial"/>
        </w:rPr>
      </w:pPr>
      <w:r w:rsidRPr="004048CF">
        <w:rPr>
          <w:rFonts w:ascii="Arial" w:hAnsi="Arial" w:cs="Arial"/>
        </w:rPr>
        <w:t xml:space="preserve">An element that often comes with making real time decisions is threat and risk most decisions that Police officers make on a day-to-day basis will carry a degree or risk. </w:t>
      </w:r>
    </w:p>
    <w:p w14:paraId="38100AF6" w14:textId="455631F0" w:rsidR="00BD1148" w:rsidRPr="004048CF" w:rsidRDefault="00BD1148" w:rsidP="00BD1148">
      <w:pPr>
        <w:rPr>
          <w:rFonts w:ascii="Arial" w:hAnsi="Arial" w:cs="Arial"/>
        </w:rPr>
      </w:pPr>
      <w:r w:rsidRPr="004048CF">
        <w:rPr>
          <w:rFonts w:ascii="Arial" w:hAnsi="Arial" w:cs="Arial"/>
        </w:rPr>
        <w:t>An officer cannot escape risk is part of every decision that they make no matter how big or small however the implications of an officer’s decision can be critical you just have to do the best you can. All the decisions made will have the best outcome at heart often striving for a win</w:t>
      </w:r>
      <w:r w:rsidR="004048CF" w:rsidRPr="004048CF">
        <w:rPr>
          <w:rFonts w:ascii="Arial" w:hAnsi="Arial" w:cs="Arial"/>
        </w:rPr>
        <w:t>-</w:t>
      </w:r>
      <w:r w:rsidRPr="004048CF">
        <w:rPr>
          <w:rFonts w:ascii="Arial" w:hAnsi="Arial" w:cs="Arial"/>
        </w:rPr>
        <w:t xml:space="preserve">win outcome however there must be a sense of realism and understanding that not every time it is possible. </w:t>
      </w:r>
    </w:p>
    <w:p w14:paraId="5A8145A6" w14:textId="77777777" w:rsidR="00BD1148" w:rsidRPr="004048CF" w:rsidRDefault="00BD1148" w:rsidP="00BD1148">
      <w:pPr>
        <w:rPr>
          <w:rFonts w:ascii="Arial" w:hAnsi="Arial" w:cs="Arial"/>
        </w:rPr>
      </w:pPr>
      <w:r w:rsidRPr="004048CF">
        <w:rPr>
          <w:rFonts w:ascii="Arial" w:hAnsi="Arial" w:cs="Arial"/>
        </w:rPr>
        <w:t xml:space="preserve">Therefore, before every decision, when possible, its useful to use the NDM to try and assist to reach decision assessments need to be made before had. This is an example oh how risky the job of a Police officer can be they are often put in harm’s way and must make tough </w:t>
      </w:r>
      <w:r w:rsidRPr="004048CF">
        <w:rPr>
          <w:rFonts w:ascii="Arial" w:hAnsi="Arial" w:cs="Arial"/>
        </w:rPr>
        <w:lastRenderedPageBreak/>
        <w:t xml:space="preserve">and dynamic decisions. </w:t>
      </w:r>
      <w:proofErr w:type="gramStart"/>
      <w:r w:rsidRPr="004048CF">
        <w:rPr>
          <w:rFonts w:ascii="Arial" w:hAnsi="Arial" w:cs="Arial"/>
        </w:rPr>
        <w:t>With this in mind an</w:t>
      </w:r>
      <w:proofErr w:type="gramEnd"/>
      <w:r w:rsidRPr="004048CF">
        <w:rPr>
          <w:rFonts w:ascii="Arial" w:hAnsi="Arial" w:cs="Arial"/>
        </w:rPr>
        <w:t xml:space="preserve"> officer must remember that Police failing to act can lead to public miss confidence. All these decisions must be made whilst remembering that any decision will be met with scrutiny. </w:t>
      </w:r>
    </w:p>
    <w:p w14:paraId="2C59D9AE" w14:textId="77777777" w:rsidR="00BD1148" w:rsidRPr="004048CF" w:rsidRDefault="00BD1148" w:rsidP="00BD1148">
      <w:pPr>
        <w:rPr>
          <w:rFonts w:ascii="Arial" w:hAnsi="Arial" w:cs="Arial"/>
        </w:rPr>
      </w:pPr>
    </w:p>
    <w:p w14:paraId="0E00C307" w14:textId="355540F9" w:rsidR="00BD1148" w:rsidRDefault="00BD1148" w:rsidP="00BD1148">
      <w:pPr>
        <w:rPr>
          <w:rFonts w:ascii="Arial" w:hAnsi="Arial" w:cs="Arial"/>
        </w:rPr>
      </w:pPr>
      <w:r w:rsidRPr="004048CF">
        <w:rPr>
          <w:rFonts w:ascii="Arial" w:hAnsi="Arial" w:cs="Arial"/>
        </w:rPr>
        <w:t xml:space="preserve">With all that in mind a Police officer must be accountable for their decisions accountability is a moral requirement for any Police officer and is a key to justice and fairness. A Police Officer should know that if the decision they have made is fair then they should be confident. It’s important for police to remain loyal to the British model of policing and the Peelian traditions.  </w:t>
      </w:r>
    </w:p>
    <w:p w14:paraId="22AA7011" w14:textId="7F9A0D52" w:rsidR="004048CF" w:rsidRDefault="004048CF" w:rsidP="00BD1148">
      <w:pPr>
        <w:rPr>
          <w:rFonts w:ascii="Arial" w:hAnsi="Arial" w:cs="Arial"/>
        </w:rPr>
      </w:pPr>
    </w:p>
    <w:p w14:paraId="53FDF820" w14:textId="74AB589D" w:rsidR="004048CF" w:rsidRPr="004048CF" w:rsidRDefault="004048CF" w:rsidP="00BD1148">
      <w:pPr>
        <w:rPr>
          <w:rFonts w:ascii="Arial" w:hAnsi="Arial" w:cs="Arial"/>
        </w:rPr>
      </w:pPr>
      <w:r>
        <w:rPr>
          <w:rFonts w:ascii="Arial" w:hAnsi="Arial" w:cs="Arial"/>
        </w:rPr>
        <w:t xml:space="preserve">In my own experience as a </w:t>
      </w:r>
      <w:r w:rsidR="001C7640">
        <w:rPr>
          <w:rFonts w:ascii="Arial" w:hAnsi="Arial" w:cs="Arial"/>
        </w:rPr>
        <w:t xml:space="preserve">Police Officer, </w:t>
      </w:r>
      <w:r>
        <w:rPr>
          <w:rFonts w:ascii="Arial" w:hAnsi="Arial" w:cs="Arial"/>
        </w:rPr>
        <w:t xml:space="preserve">I have faced times where I have had to make decisions that involve risk and where I do not have time to always think in highly stressful situations. It’s a skill </w:t>
      </w:r>
      <w:r w:rsidR="001C7640">
        <w:rPr>
          <w:rFonts w:ascii="Arial" w:hAnsi="Arial" w:cs="Arial"/>
        </w:rPr>
        <w:t xml:space="preserve">that will improve over time and if I act with the right morals and ethics as well as being able to justify my decisions, I believe I will continue to improve. I always document all my decisions as well this is useful if you ever </w:t>
      </w:r>
      <w:proofErr w:type="gramStart"/>
      <w:r w:rsidR="001C7640">
        <w:rPr>
          <w:rFonts w:ascii="Arial" w:hAnsi="Arial" w:cs="Arial"/>
        </w:rPr>
        <w:t>have to</w:t>
      </w:r>
      <w:proofErr w:type="gramEnd"/>
      <w:r w:rsidR="001C7640">
        <w:rPr>
          <w:rFonts w:ascii="Arial" w:hAnsi="Arial" w:cs="Arial"/>
        </w:rPr>
        <w:t xml:space="preserve"> explain a decision.</w:t>
      </w:r>
    </w:p>
    <w:p w14:paraId="4E469CB6" w14:textId="77777777" w:rsidR="00BD1148" w:rsidRPr="004048CF" w:rsidRDefault="00BD1148" w:rsidP="00BD1148">
      <w:pPr>
        <w:rPr>
          <w:rFonts w:ascii="Arial" w:hAnsi="Arial" w:cs="Arial"/>
        </w:rPr>
      </w:pPr>
    </w:p>
    <w:p w14:paraId="05F6E2AA" w14:textId="77777777" w:rsidR="00BD1148" w:rsidRPr="004048CF" w:rsidRDefault="00BD1148" w:rsidP="00BD1148">
      <w:pPr>
        <w:rPr>
          <w:rFonts w:ascii="Arial" w:hAnsi="Arial" w:cs="Arial"/>
        </w:rPr>
      </w:pPr>
    </w:p>
    <w:p w14:paraId="6B62407D" w14:textId="77777777" w:rsidR="00BD1148" w:rsidRPr="004048CF" w:rsidRDefault="00BD1148" w:rsidP="00BD1148">
      <w:pPr>
        <w:rPr>
          <w:rFonts w:ascii="Arial" w:hAnsi="Arial" w:cs="Arial"/>
          <w:b/>
          <w:bCs/>
        </w:rPr>
      </w:pPr>
    </w:p>
    <w:p w14:paraId="3350E61C" w14:textId="77777777" w:rsidR="00BD1148" w:rsidRPr="004048CF" w:rsidRDefault="00BD1148" w:rsidP="00BD1148">
      <w:pPr>
        <w:rPr>
          <w:rFonts w:ascii="Arial" w:hAnsi="Arial" w:cs="Arial"/>
        </w:rPr>
      </w:pPr>
    </w:p>
    <w:p w14:paraId="49550A09" w14:textId="77777777" w:rsidR="00BD1148" w:rsidRPr="004048CF" w:rsidRDefault="00BD1148" w:rsidP="00BD1148">
      <w:pPr>
        <w:tabs>
          <w:tab w:val="left" w:pos="7290"/>
        </w:tabs>
        <w:rPr>
          <w:rFonts w:ascii="Arial" w:eastAsia="Times New Roman" w:hAnsi="Arial" w:cs="Arial"/>
          <w:lang w:eastAsia="en-GB"/>
        </w:rPr>
      </w:pPr>
    </w:p>
    <w:p w14:paraId="768197A0" w14:textId="64A2DE2B" w:rsidR="00BD1148" w:rsidRPr="004048CF" w:rsidRDefault="00BD1148">
      <w:pPr>
        <w:rPr>
          <w:rFonts w:ascii="Arial" w:eastAsia="Times New Roman" w:hAnsi="Arial" w:cs="Arial"/>
          <w:lang w:eastAsia="en-GB"/>
        </w:rPr>
      </w:pPr>
    </w:p>
    <w:p w14:paraId="5731FA00" w14:textId="3350BECC" w:rsidR="00BD1148" w:rsidRPr="004048CF" w:rsidRDefault="00BD1148">
      <w:pPr>
        <w:rPr>
          <w:rFonts w:ascii="Arial" w:eastAsia="Times New Roman" w:hAnsi="Arial" w:cs="Arial"/>
          <w:lang w:eastAsia="en-GB"/>
        </w:rPr>
      </w:pPr>
    </w:p>
    <w:p w14:paraId="3BB4680F" w14:textId="1308DA06" w:rsidR="00BD1148" w:rsidRPr="004048CF" w:rsidRDefault="00BD1148">
      <w:pPr>
        <w:rPr>
          <w:rFonts w:ascii="Arial" w:eastAsia="Times New Roman" w:hAnsi="Arial" w:cs="Arial"/>
          <w:lang w:eastAsia="en-GB"/>
        </w:rPr>
      </w:pPr>
    </w:p>
    <w:p w14:paraId="55A0D219" w14:textId="15A8F295" w:rsidR="00BD1148" w:rsidRPr="004048CF" w:rsidRDefault="00BD1148">
      <w:pPr>
        <w:rPr>
          <w:rFonts w:ascii="Arial" w:eastAsia="Times New Roman" w:hAnsi="Arial" w:cs="Arial"/>
          <w:b/>
          <w:bCs/>
          <w:u w:val="single"/>
          <w:lang w:eastAsia="en-GB"/>
        </w:rPr>
      </w:pPr>
    </w:p>
    <w:p w14:paraId="22462144" w14:textId="77777777" w:rsidR="004048CF" w:rsidRDefault="004048CF">
      <w:pPr>
        <w:rPr>
          <w:rFonts w:ascii="Arial" w:eastAsia="Times New Roman" w:hAnsi="Arial" w:cs="Arial"/>
          <w:b/>
          <w:bCs/>
          <w:u w:val="single"/>
          <w:lang w:eastAsia="en-GB"/>
        </w:rPr>
      </w:pPr>
    </w:p>
    <w:p w14:paraId="2883BE0C" w14:textId="77777777" w:rsidR="004048CF" w:rsidRDefault="004048CF">
      <w:pPr>
        <w:rPr>
          <w:rFonts w:ascii="Arial" w:eastAsia="Times New Roman" w:hAnsi="Arial" w:cs="Arial"/>
          <w:b/>
          <w:bCs/>
          <w:u w:val="single"/>
          <w:lang w:eastAsia="en-GB"/>
        </w:rPr>
      </w:pPr>
    </w:p>
    <w:p w14:paraId="6C8822D3" w14:textId="77777777" w:rsidR="004048CF" w:rsidRDefault="004048CF">
      <w:pPr>
        <w:rPr>
          <w:rFonts w:ascii="Arial" w:eastAsia="Times New Roman" w:hAnsi="Arial" w:cs="Arial"/>
          <w:b/>
          <w:bCs/>
          <w:u w:val="single"/>
          <w:lang w:eastAsia="en-GB"/>
        </w:rPr>
      </w:pPr>
    </w:p>
    <w:p w14:paraId="2C41A46F" w14:textId="77777777" w:rsidR="004048CF" w:rsidRDefault="004048CF">
      <w:pPr>
        <w:rPr>
          <w:rFonts w:ascii="Arial" w:eastAsia="Times New Roman" w:hAnsi="Arial" w:cs="Arial"/>
          <w:b/>
          <w:bCs/>
          <w:u w:val="single"/>
          <w:lang w:eastAsia="en-GB"/>
        </w:rPr>
      </w:pPr>
    </w:p>
    <w:p w14:paraId="62F4F949" w14:textId="77777777" w:rsidR="004048CF" w:rsidRDefault="004048CF">
      <w:pPr>
        <w:rPr>
          <w:rFonts w:ascii="Arial" w:eastAsia="Times New Roman" w:hAnsi="Arial" w:cs="Arial"/>
          <w:b/>
          <w:bCs/>
          <w:u w:val="single"/>
          <w:lang w:eastAsia="en-GB"/>
        </w:rPr>
      </w:pPr>
    </w:p>
    <w:p w14:paraId="54B5C6BE" w14:textId="77777777" w:rsidR="004048CF" w:rsidRDefault="004048CF">
      <w:pPr>
        <w:rPr>
          <w:rFonts w:ascii="Arial" w:eastAsia="Times New Roman" w:hAnsi="Arial" w:cs="Arial"/>
          <w:b/>
          <w:bCs/>
          <w:u w:val="single"/>
          <w:lang w:eastAsia="en-GB"/>
        </w:rPr>
      </w:pPr>
    </w:p>
    <w:p w14:paraId="0B5A2EED" w14:textId="77777777" w:rsidR="004048CF" w:rsidRDefault="004048CF">
      <w:pPr>
        <w:rPr>
          <w:rFonts w:ascii="Arial" w:eastAsia="Times New Roman" w:hAnsi="Arial" w:cs="Arial"/>
          <w:b/>
          <w:bCs/>
          <w:u w:val="single"/>
          <w:lang w:eastAsia="en-GB"/>
        </w:rPr>
      </w:pPr>
    </w:p>
    <w:p w14:paraId="7452A989" w14:textId="77777777" w:rsidR="004048CF" w:rsidRDefault="004048CF">
      <w:pPr>
        <w:rPr>
          <w:rFonts w:ascii="Arial" w:eastAsia="Times New Roman" w:hAnsi="Arial" w:cs="Arial"/>
          <w:b/>
          <w:bCs/>
          <w:u w:val="single"/>
          <w:lang w:eastAsia="en-GB"/>
        </w:rPr>
      </w:pPr>
    </w:p>
    <w:p w14:paraId="628064ED" w14:textId="77777777" w:rsidR="004048CF" w:rsidRDefault="004048CF">
      <w:pPr>
        <w:rPr>
          <w:rFonts w:ascii="Arial" w:eastAsia="Times New Roman" w:hAnsi="Arial" w:cs="Arial"/>
          <w:b/>
          <w:bCs/>
          <w:u w:val="single"/>
          <w:lang w:eastAsia="en-GB"/>
        </w:rPr>
      </w:pPr>
    </w:p>
    <w:p w14:paraId="6A8B83CF" w14:textId="77777777" w:rsidR="004048CF" w:rsidRDefault="004048CF">
      <w:pPr>
        <w:rPr>
          <w:rFonts w:ascii="Arial" w:eastAsia="Times New Roman" w:hAnsi="Arial" w:cs="Arial"/>
          <w:b/>
          <w:bCs/>
          <w:u w:val="single"/>
          <w:lang w:eastAsia="en-GB"/>
        </w:rPr>
      </w:pPr>
    </w:p>
    <w:p w14:paraId="5FAE1B2C" w14:textId="6C737EC0" w:rsidR="004048CF" w:rsidRDefault="004048CF">
      <w:pPr>
        <w:rPr>
          <w:rFonts w:ascii="Arial" w:eastAsia="Times New Roman" w:hAnsi="Arial" w:cs="Arial"/>
          <w:b/>
          <w:bCs/>
          <w:u w:val="single"/>
          <w:lang w:eastAsia="en-GB"/>
        </w:rPr>
      </w:pPr>
    </w:p>
    <w:p w14:paraId="25D269C9" w14:textId="77777777" w:rsidR="001C7640" w:rsidRDefault="001C7640">
      <w:pPr>
        <w:rPr>
          <w:rFonts w:ascii="Arial" w:eastAsia="Times New Roman" w:hAnsi="Arial" w:cs="Arial"/>
          <w:b/>
          <w:bCs/>
          <w:u w:val="single"/>
          <w:lang w:eastAsia="en-GB"/>
        </w:rPr>
      </w:pPr>
    </w:p>
    <w:p w14:paraId="02AF53B9" w14:textId="7A746E08" w:rsidR="00BD1148" w:rsidRPr="004048CF" w:rsidRDefault="00BD1148">
      <w:pPr>
        <w:rPr>
          <w:rFonts w:ascii="Arial" w:eastAsia="Times New Roman" w:hAnsi="Arial" w:cs="Arial"/>
          <w:b/>
          <w:bCs/>
          <w:u w:val="single"/>
          <w:lang w:eastAsia="en-GB"/>
        </w:rPr>
      </w:pPr>
      <w:r w:rsidRPr="004048CF">
        <w:rPr>
          <w:rFonts w:ascii="Arial" w:eastAsia="Times New Roman" w:hAnsi="Arial" w:cs="Arial"/>
          <w:b/>
          <w:bCs/>
          <w:u w:val="single"/>
          <w:lang w:eastAsia="en-GB"/>
        </w:rPr>
        <w:lastRenderedPageBreak/>
        <w:t xml:space="preserve">Essay 3 </w:t>
      </w:r>
    </w:p>
    <w:p w14:paraId="34193705" w14:textId="466098ED" w:rsidR="00BD1148" w:rsidRPr="004048CF" w:rsidRDefault="00BD1148">
      <w:pPr>
        <w:rPr>
          <w:rFonts w:ascii="Arial" w:eastAsia="Times New Roman" w:hAnsi="Arial" w:cs="Arial"/>
          <w:lang w:eastAsia="en-GB"/>
        </w:rPr>
      </w:pPr>
    </w:p>
    <w:p w14:paraId="4D696F2B" w14:textId="77777777" w:rsidR="00BD1148" w:rsidRPr="004048CF" w:rsidRDefault="00BD1148" w:rsidP="00BD1148">
      <w:pPr>
        <w:rPr>
          <w:rFonts w:ascii="Arial" w:eastAsia="Times New Roman" w:hAnsi="Arial" w:cs="Arial"/>
          <w:b/>
          <w:bCs/>
          <w:u w:val="single"/>
          <w:lang w:eastAsia="en-GB"/>
        </w:rPr>
      </w:pPr>
      <w:r w:rsidRPr="004048CF">
        <w:rPr>
          <w:rFonts w:ascii="Arial" w:eastAsia="Times New Roman" w:hAnsi="Arial" w:cs="Arial"/>
          <w:b/>
          <w:bCs/>
          <w:u w:val="single"/>
          <w:lang w:eastAsia="en-GB"/>
        </w:rPr>
        <w:t>Assess the impact of organisational justice on police agency</w:t>
      </w:r>
    </w:p>
    <w:p w14:paraId="60DAA6B3" w14:textId="77777777" w:rsidR="00BD1148" w:rsidRPr="004048CF" w:rsidRDefault="00BD1148" w:rsidP="00BD1148">
      <w:pPr>
        <w:rPr>
          <w:rFonts w:ascii="Arial" w:eastAsia="Times New Roman" w:hAnsi="Arial" w:cs="Arial"/>
          <w:lang w:eastAsia="en-GB"/>
        </w:rPr>
      </w:pPr>
    </w:p>
    <w:p w14:paraId="3F3A1850" w14:textId="77777777" w:rsidR="00BD1148" w:rsidRPr="004048CF" w:rsidRDefault="00BD1148" w:rsidP="00BD1148">
      <w:pPr>
        <w:rPr>
          <w:rFonts w:ascii="Arial" w:eastAsia="Times New Roman" w:hAnsi="Arial" w:cs="Arial"/>
          <w:lang w:eastAsia="en-GB"/>
        </w:rPr>
      </w:pPr>
      <w:r w:rsidRPr="004048CF">
        <w:rPr>
          <w:rFonts w:ascii="Arial" w:eastAsia="Times New Roman" w:hAnsi="Arial" w:cs="Arial"/>
          <w:lang w:eastAsia="en-GB"/>
        </w:rPr>
        <w:t>In this essay I am going to assess the impact of organisational justice on the police agency and the effects it may have. In assessing the impact, I will weigh up any pros and cons and any arguments that can be made.</w:t>
      </w:r>
    </w:p>
    <w:p w14:paraId="32C3957F" w14:textId="5EE82A59" w:rsidR="00BD1148" w:rsidRPr="004048CF" w:rsidRDefault="00BD1148" w:rsidP="00BD1148">
      <w:pPr>
        <w:rPr>
          <w:rFonts w:ascii="Arial" w:eastAsia="Times New Roman" w:hAnsi="Arial" w:cs="Arial"/>
          <w:lang w:eastAsia="en-GB"/>
        </w:rPr>
      </w:pPr>
      <w:r w:rsidRPr="004048CF">
        <w:rPr>
          <w:rFonts w:ascii="Arial" w:eastAsia="Times New Roman" w:hAnsi="Arial" w:cs="Arial"/>
          <w:lang w:eastAsia="en-GB"/>
        </w:rPr>
        <w:t>Firstly, I am going to look at the meaning of organisational justice in general and then I will assess what it means and look at how it links to the Police. I will then conclude with my own thoughts on organisational justice and if I have had to deal with it and any effect it ha</w:t>
      </w:r>
      <w:r w:rsidR="004048CF" w:rsidRPr="004048CF">
        <w:rPr>
          <w:rFonts w:ascii="Arial" w:eastAsia="Times New Roman" w:hAnsi="Arial" w:cs="Arial"/>
          <w:lang w:eastAsia="en-GB"/>
        </w:rPr>
        <w:t>s</w:t>
      </w:r>
      <w:r w:rsidRPr="004048CF">
        <w:rPr>
          <w:rFonts w:ascii="Arial" w:eastAsia="Times New Roman" w:hAnsi="Arial" w:cs="Arial"/>
          <w:lang w:eastAsia="en-GB"/>
        </w:rPr>
        <w:t xml:space="preserve"> had on myself. </w:t>
      </w:r>
    </w:p>
    <w:p w14:paraId="144AFA36" w14:textId="77777777" w:rsidR="00BD1148" w:rsidRPr="004048CF" w:rsidRDefault="00BD1148" w:rsidP="00BD1148">
      <w:pPr>
        <w:rPr>
          <w:rFonts w:ascii="Arial" w:eastAsia="Times New Roman" w:hAnsi="Arial" w:cs="Arial"/>
          <w:lang w:eastAsia="en-GB"/>
        </w:rPr>
      </w:pPr>
    </w:p>
    <w:p w14:paraId="1B6DB1A0" w14:textId="11952691" w:rsidR="00BD1148" w:rsidRPr="004048CF" w:rsidRDefault="00BD1148" w:rsidP="00BD1148">
      <w:pPr>
        <w:shd w:val="clear" w:color="auto" w:fill="FFFFFF"/>
        <w:spacing w:before="240" w:after="0" w:line="240" w:lineRule="auto"/>
        <w:rPr>
          <w:rFonts w:ascii="Arial" w:eastAsia="Times New Roman" w:hAnsi="Arial" w:cs="Arial"/>
          <w:color w:val="252728"/>
          <w:lang w:eastAsia="en-GB"/>
        </w:rPr>
      </w:pPr>
      <w:r w:rsidRPr="004048CF">
        <w:rPr>
          <w:rFonts w:ascii="Arial" w:eastAsia="Times New Roman" w:hAnsi="Arial" w:cs="Arial"/>
          <w:color w:val="252728"/>
          <w:lang w:eastAsia="en-GB"/>
        </w:rPr>
        <w:t xml:space="preserve">Organisational justice is essentially how an employee sees their organisations behaviours and decisions and how they impact their performance, attitude, and morale whilst at work. Organisational Justice is often defined as fairness in the workplace an employee will often bear the consequences from decisions that are made on a day-to-day basis by their employer and their will judge them as either fair or unfair. The judgement an employee makes can affect their attitude whilst at work which of course will have a knock-on effect to the quality and standard or work. If </w:t>
      </w:r>
      <w:r w:rsidR="00E57785" w:rsidRPr="004048CF">
        <w:rPr>
          <w:rFonts w:ascii="Arial" w:eastAsia="Times New Roman" w:hAnsi="Arial" w:cs="Arial"/>
          <w:color w:val="252728"/>
          <w:lang w:eastAsia="en-GB"/>
        </w:rPr>
        <w:t>an</w:t>
      </w:r>
      <w:r w:rsidRPr="004048CF">
        <w:rPr>
          <w:rFonts w:ascii="Arial" w:eastAsia="Times New Roman" w:hAnsi="Arial" w:cs="Arial"/>
          <w:color w:val="252728"/>
          <w:lang w:eastAsia="en-GB"/>
        </w:rPr>
        <w:t xml:space="preserve"> employee </w:t>
      </w:r>
      <w:r w:rsidR="00E57785" w:rsidRPr="004048CF">
        <w:rPr>
          <w:rFonts w:ascii="Arial" w:eastAsia="Times New Roman" w:hAnsi="Arial" w:cs="Arial"/>
          <w:color w:val="252728"/>
          <w:lang w:eastAsia="en-GB"/>
        </w:rPr>
        <w:t>judge’s</w:t>
      </w:r>
      <w:r w:rsidRPr="004048CF">
        <w:rPr>
          <w:rFonts w:ascii="Arial" w:eastAsia="Times New Roman" w:hAnsi="Arial" w:cs="Arial"/>
          <w:color w:val="252728"/>
          <w:lang w:eastAsia="en-GB"/>
        </w:rPr>
        <w:t xml:space="preserve"> decisions to be fair there </w:t>
      </w:r>
      <w:r w:rsidR="00E57785" w:rsidRPr="004048CF">
        <w:rPr>
          <w:rFonts w:ascii="Arial" w:eastAsia="Times New Roman" w:hAnsi="Arial" w:cs="Arial"/>
          <w:color w:val="252728"/>
          <w:lang w:eastAsia="en-GB"/>
        </w:rPr>
        <w:t>is</w:t>
      </w:r>
      <w:r w:rsidRPr="004048CF">
        <w:rPr>
          <w:rFonts w:ascii="Arial" w:eastAsia="Times New Roman" w:hAnsi="Arial" w:cs="Arial"/>
          <w:color w:val="252728"/>
          <w:lang w:eastAsia="en-GB"/>
        </w:rPr>
        <w:t xml:space="preserve"> often a far better attitude towards work than if the </w:t>
      </w:r>
      <w:r w:rsidR="00E57785" w:rsidRPr="004048CF">
        <w:rPr>
          <w:rFonts w:ascii="Arial" w:eastAsia="Times New Roman" w:hAnsi="Arial" w:cs="Arial"/>
          <w:color w:val="252728"/>
          <w:lang w:eastAsia="en-GB"/>
        </w:rPr>
        <w:t>judge,</w:t>
      </w:r>
      <w:r w:rsidRPr="004048CF">
        <w:rPr>
          <w:rFonts w:ascii="Arial" w:eastAsia="Times New Roman" w:hAnsi="Arial" w:cs="Arial"/>
          <w:color w:val="252728"/>
          <w:lang w:eastAsia="en-GB"/>
        </w:rPr>
        <w:t xml:space="preserve"> there are being treated unfairly.</w:t>
      </w:r>
    </w:p>
    <w:p w14:paraId="21F5516F" w14:textId="5B41D11C" w:rsidR="00E57785" w:rsidRPr="004048CF" w:rsidRDefault="00E57785" w:rsidP="00BD1148">
      <w:pPr>
        <w:shd w:val="clear" w:color="auto" w:fill="FFFFFF"/>
        <w:spacing w:before="240" w:after="0" w:line="240" w:lineRule="auto"/>
        <w:rPr>
          <w:rFonts w:ascii="Arial" w:eastAsia="Times New Roman" w:hAnsi="Arial" w:cs="Arial"/>
          <w:color w:val="252728"/>
          <w:lang w:eastAsia="en-GB"/>
        </w:rPr>
      </w:pPr>
    </w:p>
    <w:p w14:paraId="27C3D9F3" w14:textId="77777777" w:rsidR="00E57785" w:rsidRPr="004048CF" w:rsidRDefault="00E57785" w:rsidP="00E57785">
      <w:pPr>
        <w:rPr>
          <w:rFonts w:ascii="Arial" w:hAnsi="Arial" w:cs="Arial"/>
        </w:rPr>
      </w:pPr>
    </w:p>
    <w:p w14:paraId="1F8D0856" w14:textId="77777777" w:rsidR="00E57785" w:rsidRPr="004048CF" w:rsidRDefault="00E57785" w:rsidP="00E57785">
      <w:pPr>
        <w:rPr>
          <w:rFonts w:ascii="Arial" w:hAnsi="Arial" w:cs="Arial"/>
          <w:b/>
          <w:bCs/>
          <w:i/>
          <w:iCs/>
          <w:color w:val="333333"/>
          <w:shd w:val="clear" w:color="auto" w:fill="FFFFFF"/>
        </w:rPr>
      </w:pPr>
      <w:r w:rsidRPr="004048CF">
        <w:rPr>
          <w:rFonts w:ascii="Arial" w:hAnsi="Arial" w:cs="Arial"/>
          <w:b/>
          <w:bCs/>
          <w:i/>
          <w:iCs/>
          <w:color w:val="333333"/>
          <w:shd w:val="clear" w:color="auto" w:fill="FFFFFF"/>
        </w:rPr>
        <w:t>Although police misconduct has interested policing scholars for many years, extant research has been largely atheoretical and has ignored the role of organizational justice in understanding the behaviour. This study uses survey data from a random sample of 483 police officers employed in the Philadelphia Police Department to explore the role of organizational justice in police misconduct. Results indicate that officers who view their agency as fair and just in managerial practices are less likely to adhere to the code of silence or believe that police corruption in pursuit of a noble cause is justified. Furthermore, perceptions of organizational justice are associated with lower levels of engagement in several forms of police misconduct. The results suggest that organizational justice is a promising framework to understand police misconduct and may help guide police administrators in the implementation of effective management strategies to reduce the incidence of the behaviour.</w:t>
      </w:r>
    </w:p>
    <w:p w14:paraId="07000B72" w14:textId="77777777" w:rsidR="00E57785" w:rsidRPr="004048CF" w:rsidRDefault="00E57785" w:rsidP="00BD1148">
      <w:pPr>
        <w:shd w:val="clear" w:color="auto" w:fill="FFFFFF"/>
        <w:spacing w:before="240" w:after="0" w:line="240" w:lineRule="auto"/>
        <w:rPr>
          <w:rFonts w:ascii="Arial" w:eastAsia="Times New Roman" w:hAnsi="Arial" w:cs="Arial"/>
          <w:color w:val="252728"/>
          <w:lang w:eastAsia="en-GB"/>
        </w:rPr>
      </w:pPr>
    </w:p>
    <w:p w14:paraId="5A440FF4" w14:textId="77777777" w:rsidR="00BD1148" w:rsidRPr="004048CF" w:rsidRDefault="00BD1148" w:rsidP="00BD1148">
      <w:pPr>
        <w:shd w:val="clear" w:color="auto" w:fill="FFFFFF"/>
        <w:spacing w:before="240" w:after="0" w:line="240" w:lineRule="auto"/>
        <w:rPr>
          <w:rFonts w:ascii="Arial" w:eastAsia="Times New Roman" w:hAnsi="Arial" w:cs="Arial"/>
          <w:color w:val="252728"/>
          <w:lang w:eastAsia="en-GB"/>
        </w:rPr>
      </w:pPr>
      <w:r w:rsidRPr="004048CF">
        <w:rPr>
          <w:rFonts w:ascii="Arial" w:eastAsia="Times New Roman" w:hAnsi="Arial" w:cs="Arial"/>
          <w:color w:val="252728"/>
          <w:lang w:eastAsia="en-GB"/>
        </w:rPr>
        <w:t xml:space="preserve">Organisational justice is not solely down to how an employee is treated and can be split into all types of workplace behaviour such as how an employee is treated by a superior. Another example is how an employee’s workload is reflected in the money that they make. Gender equality and access to learning resources are also other examples. </w:t>
      </w:r>
    </w:p>
    <w:p w14:paraId="0024F2C3" w14:textId="77777777" w:rsidR="00BD1148" w:rsidRPr="004048CF" w:rsidRDefault="00BD1148" w:rsidP="00BD1148">
      <w:pPr>
        <w:shd w:val="clear" w:color="auto" w:fill="FFFFFF"/>
        <w:spacing w:before="240" w:after="0" w:line="240" w:lineRule="auto"/>
        <w:rPr>
          <w:rFonts w:ascii="Arial" w:eastAsia="Times New Roman" w:hAnsi="Arial" w:cs="Arial"/>
          <w:color w:val="252728"/>
          <w:lang w:eastAsia="en-GB"/>
        </w:rPr>
      </w:pPr>
    </w:p>
    <w:p w14:paraId="2481E4A1" w14:textId="77777777" w:rsidR="00BD1148" w:rsidRPr="004048CF" w:rsidRDefault="00BD1148" w:rsidP="00BD1148">
      <w:pPr>
        <w:shd w:val="clear" w:color="auto" w:fill="FFFFFF"/>
        <w:spacing w:before="240" w:after="0" w:line="240" w:lineRule="auto"/>
        <w:rPr>
          <w:rFonts w:ascii="Arial" w:eastAsia="Times New Roman" w:hAnsi="Arial" w:cs="Arial"/>
          <w:color w:val="252728"/>
          <w:lang w:eastAsia="en-GB"/>
        </w:rPr>
      </w:pPr>
      <w:r w:rsidRPr="004048CF">
        <w:rPr>
          <w:rFonts w:ascii="Arial" w:eastAsia="Times New Roman" w:hAnsi="Arial" w:cs="Arial"/>
          <w:color w:val="252728"/>
          <w:lang w:eastAsia="en-GB"/>
        </w:rPr>
        <w:t>This tells us that Organisational justice can be split into several elements that all effect an individual’s attitude and performance in the workplace.</w:t>
      </w:r>
    </w:p>
    <w:p w14:paraId="262CBA66" w14:textId="49BE659A" w:rsidR="00BD1148" w:rsidRPr="004048CF" w:rsidRDefault="00BD1148" w:rsidP="00BD1148">
      <w:pPr>
        <w:shd w:val="clear" w:color="auto" w:fill="FFFFFF"/>
        <w:spacing w:before="240" w:after="0" w:line="240" w:lineRule="auto"/>
        <w:rPr>
          <w:rFonts w:ascii="Arial" w:hAnsi="Arial" w:cs="Arial"/>
          <w:b/>
          <w:bCs/>
          <w:i/>
          <w:iCs/>
        </w:rPr>
      </w:pPr>
      <w:r w:rsidRPr="004048CF">
        <w:rPr>
          <w:rFonts w:ascii="Arial" w:hAnsi="Arial" w:cs="Arial"/>
          <w:b/>
          <w:bCs/>
          <w:i/>
          <w:iCs/>
        </w:rPr>
        <w:lastRenderedPageBreak/>
        <w:sym w:font="Symbol" w:char="F0B7"/>
      </w:r>
      <w:r w:rsidRPr="004048CF">
        <w:rPr>
          <w:rFonts w:ascii="Arial" w:hAnsi="Arial" w:cs="Arial"/>
          <w:b/>
          <w:bCs/>
          <w:i/>
          <w:iCs/>
        </w:rPr>
        <w:t xml:space="preserve"> Distributive justice – How fairly employees feel that inputs (</w:t>
      </w:r>
      <w:r w:rsidR="004048CF" w:rsidRPr="004048CF">
        <w:rPr>
          <w:rFonts w:ascii="Arial" w:hAnsi="Arial" w:cs="Arial"/>
          <w:b/>
          <w:bCs/>
          <w:i/>
          <w:iCs/>
        </w:rPr>
        <w:t>e.g.,</w:t>
      </w:r>
      <w:r w:rsidRPr="004048CF">
        <w:rPr>
          <w:rFonts w:ascii="Arial" w:hAnsi="Arial" w:cs="Arial"/>
          <w:b/>
          <w:bCs/>
          <w:i/>
          <w:iCs/>
        </w:rPr>
        <w:t xml:space="preserve"> workload, resources) and rewards (</w:t>
      </w:r>
      <w:r w:rsidR="004048CF" w:rsidRPr="004048CF">
        <w:rPr>
          <w:rFonts w:ascii="Arial" w:hAnsi="Arial" w:cs="Arial"/>
          <w:b/>
          <w:bCs/>
          <w:i/>
          <w:iCs/>
        </w:rPr>
        <w:t>e.g.,</w:t>
      </w:r>
      <w:r w:rsidRPr="004048CF">
        <w:rPr>
          <w:rFonts w:ascii="Arial" w:hAnsi="Arial" w:cs="Arial"/>
          <w:b/>
          <w:bCs/>
          <w:i/>
          <w:iCs/>
        </w:rPr>
        <w:t xml:space="preserve"> pay, recognition) are allocated across the organisation.</w:t>
      </w:r>
    </w:p>
    <w:p w14:paraId="1CF7AEFA" w14:textId="77777777" w:rsidR="00BD1148" w:rsidRPr="004048CF" w:rsidRDefault="00BD1148" w:rsidP="00BD1148">
      <w:pPr>
        <w:shd w:val="clear" w:color="auto" w:fill="FFFFFF"/>
        <w:spacing w:before="240" w:after="0" w:line="240" w:lineRule="auto"/>
        <w:rPr>
          <w:rFonts w:ascii="Arial" w:hAnsi="Arial" w:cs="Arial"/>
          <w:b/>
          <w:bCs/>
          <w:i/>
          <w:iCs/>
        </w:rPr>
      </w:pPr>
      <w:r w:rsidRPr="004048CF">
        <w:rPr>
          <w:rFonts w:ascii="Arial" w:hAnsi="Arial" w:cs="Arial"/>
          <w:b/>
          <w:bCs/>
          <w:i/>
          <w:iCs/>
        </w:rPr>
        <w:t xml:space="preserve"> </w:t>
      </w:r>
      <w:r w:rsidRPr="004048CF">
        <w:rPr>
          <w:rFonts w:ascii="Arial" w:hAnsi="Arial" w:cs="Arial"/>
          <w:b/>
          <w:bCs/>
          <w:i/>
          <w:iCs/>
        </w:rPr>
        <w:sym w:font="Symbol" w:char="F0B7"/>
      </w:r>
      <w:r w:rsidRPr="004048CF">
        <w:rPr>
          <w:rFonts w:ascii="Arial" w:hAnsi="Arial" w:cs="Arial"/>
          <w:b/>
          <w:bCs/>
          <w:i/>
          <w:iCs/>
        </w:rPr>
        <w:t xml:space="preserve"> Procedural justice – Perceptions of procedural justice can be seen to consist of the following three elements:</w:t>
      </w:r>
    </w:p>
    <w:p w14:paraId="65007114" w14:textId="316049F0" w:rsidR="00BD1148" w:rsidRPr="004048CF" w:rsidRDefault="00BD1148" w:rsidP="00BD1148">
      <w:pPr>
        <w:shd w:val="clear" w:color="auto" w:fill="FFFFFF"/>
        <w:spacing w:before="240" w:after="0" w:line="240" w:lineRule="auto"/>
        <w:rPr>
          <w:rFonts w:ascii="Arial" w:hAnsi="Arial" w:cs="Arial"/>
          <w:b/>
          <w:bCs/>
          <w:i/>
          <w:iCs/>
        </w:rPr>
      </w:pPr>
      <w:r w:rsidRPr="004048CF">
        <w:rPr>
          <w:rFonts w:ascii="Arial" w:hAnsi="Arial" w:cs="Arial"/>
          <w:b/>
          <w:bCs/>
          <w:i/>
          <w:iCs/>
        </w:rPr>
        <w:t xml:space="preserve"> ‒ How fairly employees feel decision-making processes are in the organisation (</w:t>
      </w:r>
      <w:r w:rsidR="004048CF" w:rsidRPr="004048CF">
        <w:rPr>
          <w:rFonts w:ascii="Arial" w:hAnsi="Arial" w:cs="Arial"/>
          <w:b/>
          <w:bCs/>
          <w:i/>
          <w:iCs/>
        </w:rPr>
        <w:t>e.g.,</w:t>
      </w:r>
      <w:r w:rsidRPr="004048CF">
        <w:rPr>
          <w:rFonts w:ascii="Arial" w:hAnsi="Arial" w:cs="Arial"/>
          <w:b/>
          <w:bCs/>
          <w:i/>
          <w:iCs/>
        </w:rPr>
        <w:t xml:space="preserve"> the extent to which decisions are seen to be impartial, consistent, ethical, and informed by those affected by them). </w:t>
      </w:r>
    </w:p>
    <w:p w14:paraId="5CFEF850" w14:textId="39C74B91" w:rsidR="00BD1148" w:rsidRPr="004048CF" w:rsidRDefault="00BD1148" w:rsidP="00BD1148">
      <w:pPr>
        <w:shd w:val="clear" w:color="auto" w:fill="FFFFFF"/>
        <w:spacing w:before="240" w:after="0" w:line="240" w:lineRule="auto"/>
        <w:rPr>
          <w:rFonts w:ascii="Arial" w:hAnsi="Arial" w:cs="Arial"/>
          <w:b/>
          <w:bCs/>
          <w:i/>
          <w:iCs/>
        </w:rPr>
      </w:pPr>
      <w:r w:rsidRPr="004048CF">
        <w:rPr>
          <w:rFonts w:ascii="Arial" w:hAnsi="Arial" w:cs="Arial"/>
          <w:b/>
          <w:bCs/>
          <w:i/>
          <w:iCs/>
        </w:rPr>
        <w:t xml:space="preserve">‒ How open, </w:t>
      </w:r>
      <w:r w:rsidR="004048CF" w:rsidRPr="004048CF">
        <w:rPr>
          <w:rFonts w:ascii="Arial" w:hAnsi="Arial" w:cs="Arial"/>
          <w:b/>
          <w:bCs/>
          <w:i/>
          <w:iCs/>
        </w:rPr>
        <w:t>honest,</w:t>
      </w:r>
      <w:r w:rsidRPr="004048CF">
        <w:rPr>
          <w:rFonts w:ascii="Arial" w:hAnsi="Arial" w:cs="Arial"/>
          <w:b/>
          <w:bCs/>
          <w:i/>
          <w:iCs/>
        </w:rPr>
        <w:t xml:space="preserve"> and timely employees feel decisions are communicated.</w:t>
      </w:r>
    </w:p>
    <w:p w14:paraId="589DF366" w14:textId="6E9AFE93" w:rsidR="00BD1148" w:rsidRPr="004048CF" w:rsidRDefault="00BD1148" w:rsidP="00BD1148">
      <w:pPr>
        <w:shd w:val="clear" w:color="auto" w:fill="FFFFFF"/>
        <w:spacing w:before="240" w:after="0" w:line="240" w:lineRule="auto"/>
        <w:rPr>
          <w:rFonts w:ascii="Arial" w:eastAsia="Times New Roman" w:hAnsi="Arial" w:cs="Arial"/>
          <w:b/>
          <w:bCs/>
          <w:i/>
          <w:iCs/>
          <w:color w:val="FF0000"/>
          <w:lang w:eastAsia="en-GB"/>
        </w:rPr>
      </w:pPr>
      <w:r w:rsidRPr="004048CF">
        <w:rPr>
          <w:rFonts w:ascii="Arial" w:hAnsi="Arial" w:cs="Arial"/>
          <w:b/>
          <w:bCs/>
          <w:i/>
          <w:iCs/>
        </w:rPr>
        <w:t xml:space="preserve"> ‒ How respectful and dignified contact is perceived to be between senior staff and employees on a personal level.</w:t>
      </w:r>
    </w:p>
    <w:p w14:paraId="3E8F767B" w14:textId="77777777" w:rsidR="00BD1148" w:rsidRPr="004048CF" w:rsidRDefault="00BD1148" w:rsidP="00BD1148">
      <w:pPr>
        <w:shd w:val="clear" w:color="auto" w:fill="FFFFFF"/>
        <w:spacing w:before="240" w:after="0" w:line="240" w:lineRule="auto"/>
        <w:rPr>
          <w:rFonts w:ascii="Arial" w:hAnsi="Arial" w:cs="Arial"/>
        </w:rPr>
      </w:pPr>
    </w:p>
    <w:p w14:paraId="20C13224" w14:textId="0A4E79F2" w:rsidR="00BD1148" w:rsidRPr="004048CF" w:rsidRDefault="00BD1148" w:rsidP="00BD1148">
      <w:pPr>
        <w:shd w:val="clear" w:color="auto" w:fill="FFFFFF"/>
        <w:spacing w:before="240" w:after="0" w:line="240" w:lineRule="auto"/>
        <w:rPr>
          <w:rFonts w:ascii="Arial" w:hAnsi="Arial" w:cs="Arial"/>
        </w:rPr>
      </w:pPr>
      <w:r w:rsidRPr="004048CF">
        <w:rPr>
          <w:rFonts w:ascii="Arial" w:hAnsi="Arial" w:cs="Arial"/>
        </w:rPr>
        <w:t xml:space="preserve">The college of policing have carried out studies alongside the Durham constabulary as well as the university of Oxford to assess the impact that organisational justice has on those who work in the Police. To assess the subject there were surveys made available for all Police staff in the Durham constabulary. The survey looked at the relationship between perceptions of organisational justice and employee’s identification to the force as well as attitude and behaviour from within the force. </w:t>
      </w:r>
    </w:p>
    <w:p w14:paraId="7FA900EB" w14:textId="77777777" w:rsidR="00E57785" w:rsidRPr="004048CF" w:rsidRDefault="00E57785" w:rsidP="00BD1148">
      <w:pPr>
        <w:shd w:val="clear" w:color="auto" w:fill="FFFFFF"/>
        <w:spacing w:before="240" w:after="0" w:line="240" w:lineRule="auto"/>
        <w:rPr>
          <w:rFonts w:ascii="Arial" w:hAnsi="Arial" w:cs="Arial"/>
        </w:rPr>
      </w:pPr>
    </w:p>
    <w:p w14:paraId="2EAD404F" w14:textId="5DBAC82C" w:rsidR="00BD1148" w:rsidRPr="004048CF" w:rsidRDefault="00BD1148" w:rsidP="00BD1148">
      <w:pPr>
        <w:shd w:val="clear" w:color="auto" w:fill="FFFFFF"/>
        <w:spacing w:before="240" w:after="0" w:line="240" w:lineRule="auto"/>
        <w:rPr>
          <w:rFonts w:ascii="Arial" w:hAnsi="Arial" w:cs="Arial"/>
        </w:rPr>
      </w:pPr>
      <w:r w:rsidRPr="004048CF">
        <w:rPr>
          <w:rFonts w:ascii="Arial" w:hAnsi="Arial" w:cs="Arial"/>
        </w:rPr>
        <w:t xml:space="preserve">The results of the survey showed that organisational justice was very strongly linked with an officer’s identity to the force and the workplace. It shows that the officers that deemed the workplace to be fair were a lot more likely to identify themselves with the organisation. On the other hand, officers who viewed the force to have an authoritarian culture and have issues with fairness had issues identifying with the workplace. </w:t>
      </w:r>
    </w:p>
    <w:p w14:paraId="619E206A" w14:textId="77777777" w:rsidR="00E57785" w:rsidRPr="004048CF" w:rsidRDefault="00E57785" w:rsidP="00BD1148">
      <w:pPr>
        <w:shd w:val="clear" w:color="auto" w:fill="FFFFFF"/>
        <w:spacing w:before="240" w:after="0" w:line="240" w:lineRule="auto"/>
        <w:rPr>
          <w:rFonts w:ascii="Arial" w:hAnsi="Arial" w:cs="Arial"/>
        </w:rPr>
      </w:pPr>
    </w:p>
    <w:p w14:paraId="4788D723" w14:textId="77777777" w:rsidR="00BD1148" w:rsidRPr="004048CF" w:rsidRDefault="00BD1148" w:rsidP="00BD1148">
      <w:pPr>
        <w:shd w:val="clear" w:color="auto" w:fill="FFFFFF"/>
        <w:spacing w:before="240" w:after="0" w:line="240" w:lineRule="auto"/>
        <w:rPr>
          <w:rFonts w:ascii="Arial" w:hAnsi="Arial" w:cs="Arial"/>
        </w:rPr>
      </w:pPr>
      <w:r w:rsidRPr="004048CF">
        <w:rPr>
          <w:rFonts w:ascii="Arial" w:hAnsi="Arial" w:cs="Arial"/>
        </w:rPr>
        <w:t>Another interesting finding was that officers who have a strong force identity were much more likely to feel confident in their authority. This also goes for how the public view the force if the public support officers and the Police force, they are much more likely to feel confident in authority.</w:t>
      </w:r>
    </w:p>
    <w:p w14:paraId="67B23BA5" w14:textId="77777777" w:rsidR="00BD1148" w:rsidRPr="004048CF" w:rsidRDefault="00BD1148" w:rsidP="00BD1148">
      <w:pPr>
        <w:shd w:val="clear" w:color="auto" w:fill="FFFFFF"/>
        <w:spacing w:before="240" w:after="0" w:line="240" w:lineRule="auto"/>
        <w:rPr>
          <w:rFonts w:ascii="Arial" w:hAnsi="Arial" w:cs="Arial"/>
        </w:rPr>
      </w:pPr>
    </w:p>
    <w:p w14:paraId="1F2B0346" w14:textId="37FA2196" w:rsidR="00BD1148" w:rsidRPr="004048CF" w:rsidRDefault="00BD1148" w:rsidP="00BD1148">
      <w:pPr>
        <w:shd w:val="clear" w:color="auto" w:fill="FFFFFF"/>
        <w:spacing w:before="240" w:after="0" w:line="240" w:lineRule="auto"/>
        <w:rPr>
          <w:rFonts w:ascii="Arial" w:hAnsi="Arial" w:cs="Arial"/>
          <w:b/>
          <w:bCs/>
          <w:i/>
          <w:iCs/>
          <w:color w:val="333333"/>
        </w:rPr>
      </w:pPr>
      <w:r w:rsidRPr="004048CF">
        <w:rPr>
          <w:rFonts w:ascii="Arial" w:hAnsi="Arial" w:cs="Arial"/>
          <w:b/>
          <w:bCs/>
          <w:i/>
          <w:iCs/>
          <w:color w:val="333333"/>
        </w:rPr>
        <w:t xml:space="preserve">Research in organizational psychology has consistently demonstrated that employee perceptions of organizational justice have significant effects on employee attitudes, perceptions, and </w:t>
      </w:r>
      <w:r w:rsidR="00E57785" w:rsidRPr="004048CF">
        <w:rPr>
          <w:rFonts w:ascii="Arial" w:hAnsi="Arial" w:cs="Arial"/>
          <w:b/>
          <w:bCs/>
          <w:i/>
          <w:iCs/>
          <w:color w:val="333333"/>
        </w:rPr>
        <w:t>behaviours</w:t>
      </w:r>
      <w:r w:rsidRPr="004048CF">
        <w:rPr>
          <w:rFonts w:ascii="Arial" w:hAnsi="Arial" w:cs="Arial"/>
          <w:b/>
          <w:bCs/>
          <w:i/>
          <w:iCs/>
          <w:color w:val="333333"/>
        </w:rPr>
        <w:t>. Similar studies utilizing the organizational justice model in policing have also noted these effects, including the relationship of justice perceptions with officer attitudes toward the public. Recent theoretical developments in policing contend that the association between internal perceptions of justice and external attitudes may be the result of organizational and supervisory practices that ‘trickle-down’ into the police-community relationship. </w:t>
      </w:r>
    </w:p>
    <w:p w14:paraId="5029637A" w14:textId="77777777" w:rsidR="00BD1148" w:rsidRPr="004048CF" w:rsidRDefault="00BD1148" w:rsidP="00BD1148">
      <w:pPr>
        <w:shd w:val="clear" w:color="auto" w:fill="FFFFFF"/>
        <w:spacing w:before="240" w:after="0" w:line="240" w:lineRule="auto"/>
        <w:rPr>
          <w:rFonts w:ascii="Arial" w:hAnsi="Arial" w:cs="Arial"/>
        </w:rPr>
      </w:pPr>
    </w:p>
    <w:p w14:paraId="09142DC1" w14:textId="77777777" w:rsidR="00BD1148" w:rsidRPr="004048CF" w:rsidRDefault="00BD1148" w:rsidP="00BD1148">
      <w:pPr>
        <w:rPr>
          <w:rFonts w:ascii="Arial" w:hAnsi="Arial" w:cs="Arial"/>
          <w:color w:val="FF0000"/>
        </w:rPr>
      </w:pPr>
    </w:p>
    <w:p w14:paraId="662BF2E4" w14:textId="58FF1742" w:rsidR="00BD1148" w:rsidRPr="004048CF" w:rsidRDefault="00BD1148" w:rsidP="00BD1148">
      <w:pPr>
        <w:rPr>
          <w:rFonts w:ascii="Arial" w:hAnsi="Arial" w:cs="Arial"/>
        </w:rPr>
      </w:pPr>
      <w:r w:rsidRPr="004048CF">
        <w:rPr>
          <w:rFonts w:ascii="Arial" w:hAnsi="Arial" w:cs="Arial"/>
        </w:rPr>
        <w:t xml:space="preserve">From my short time working for South Wales Police, I can honestly say that in my opinion everyone gets treated fairly I have seen nothing to suggest otherwise, however I have </w:t>
      </w:r>
      <w:r w:rsidRPr="004048CF">
        <w:rPr>
          <w:rFonts w:ascii="Arial" w:hAnsi="Arial" w:cs="Arial"/>
        </w:rPr>
        <w:lastRenderedPageBreak/>
        <w:t xml:space="preserve">noticed there are times where morale can be affected by decisions from above. One of the most notable issues factors around leave and cancelled rest days and this has not been helped by the covid pandemic. This is particularly hard on student officers like myself speaking with my colleagues the cancelled PLT days are particularly disruptive as </w:t>
      </w:r>
      <w:r w:rsidR="00E57785" w:rsidRPr="004048CF">
        <w:rPr>
          <w:rFonts w:ascii="Arial" w:hAnsi="Arial" w:cs="Arial"/>
        </w:rPr>
        <w:t>they</w:t>
      </w:r>
      <w:r w:rsidRPr="004048CF">
        <w:rPr>
          <w:rFonts w:ascii="Arial" w:hAnsi="Arial" w:cs="Arial"/>
        </w:rPr>
        <w:t xml:space="preserve"> are vital for us to get our research and work done. Another issue is the leave embargoes and the affect that can have on an officer. </w:t>
      </w:r>
      <w:r w:rsidR="00E57785" w:rsidRPr="004048CF">
        <w:rPr>
          <w:rFonts w:ascii="Arial" w:hAnsi="Arial" w:cs="Arial"/>
        </w:rPr>
        <w:t xml:space="preserve">  </w:t>
      </w:r>
    </w:p>
    <w:p w14:paraId="3F12145B" w14:textId="224FD0B2" w:rsidR="00BD1148" w:rsidRPr="004048CF" w:rsidRDefault="00BD1148" w:rsidP="00BD1148">
      <w:pPr>
        <w:rPr>
          <w:rFonts w:ascii="Arial" w:hAnsi="Arial" w:cs="Arial"/>
          <w:b/>
          <w:bCs/>
          <w:i/>
          <w:iCs/>
        </w:rPr>
      </w:pPr>
    </w:p>
    <w:p w14:paraId="6B05EF50" w14:textId="77777777" w:rsidR="00E57785" w:rsidRPr="004048CF" w:rsidRDefault="00E57785" w:rsidP="00BD1148">
      <w:pPr>
        <w:rPr>
          <w:rFonts w:ascii="Arial" w:hAnsi="Arial" w:cs="Arial"/>
        </w:rPr>
      </w:pPr>
    </w:p>
    <w:p w14:paraId="33A3C6BE" w14:textId="768E19BD" w:rsidR="00BD1148" w:rsidRPr="004048CF" w:rsidRDefault="00BD1148" w:rsidP="00BD1148">
      <w:pPr>
        <w:rPr>
          <w:rFonts w:ascii="Arial" w:hAnsi="Arial" w:cs="Arial"/>
        </w:rPr>
      </w:pPr>
      <w:r w:rsidRPr="004048CF">
        <w:rPr>
          <w:rFonts w:ascii="Arial" w:hAnsi="Arial" w:cs="Arial"/>
        </w:rPr>
        <w:t xml:space="preserve">Despite these issues raised however I do not think that they have any effect on how an </w:t>
      </w:r>
      <w:r w:rsidRPr="004048CF">
        <w:rPr>
          <w:rFonts w:ascii="Arial" w:hAnsi="Arial" w:cs="Arial"/>
        </w:rPr>
        <w:t>officer deal</w:t>
      </w:r>
      <w:r w:rsidRPr="004048CF">
        <w:rPr>
          <w:rFonts w:ascii="Arial" w:hAnsi="Arial" w:cs="Arial"/>
        </w:rPr>
        <w:t xml:space="preserve"> with the public everyone I have spoken to has a huge sense of organisational pride and this shows in an officer’s work and how they deal with the public on a day-to-day basis. And </w:t>
      </w:r>
      <w:r w:rsidRPr="004048CF">
        <w:rPr>
          <w:rFonts w:ascii="Arial" w:hAnsi="Arial" w:cs="Arial"/>
        </w:rPr>
        <w:t>ultimately</w:t>
      </w:r>
      <w:r w:rsidRPr="004048CF">
        <w:rPr>
          <w:rFonts w:ascii="Arial" w:hAnsi="Arial" w:cs="Arial"/>
        </w:rPr>
        <w:t xml:space="preserve"> organisational justice is all about fairness if you are treated well and with respect you are likely to do the same to others. Again, the characteristics are all tied in and lead back to the code of ethics and PACE act requirements.</w:t>
      </w:r>
    </w:p>
    <w:p w14:paraId="447E55CE" w14:textId="3DAE9A46" w:rsidR="00E57785" w:rsidRPr="004048CF" w:rsidRDefault="00E57785" w:rsidP="00BD1148">
      <w:pPr>
        <w:rPr>
          <w:rFonts w:ascii="Arial" w:hAnsi="Arial" w:cs="Arial"/>
        </w:rPr>
      </w:pPr>
    </w:p>
    <w:p w14:paraId="6E61527B" w14:textId="77777777" w:rsidR="00E57785" w:rsidRPr="004048CF" w:rsidRDefault="00E57785" w:rsidP="00BD1148">
      <w:pPr>
        <w:rPr>
          <w:rFonts w:ascii="Arial" w:eastAsia="Times New Roman" w:hAnsi="Arial" w:cs="Arial"/>
          <w:lang w:eastAsia="en-GB"/>
        </w:rPr>
      </w:pPr>
    </w:p>
    <w:p w14:paraId="02D79B56" w14:textId="77777777" w:rsidR="00BD1148" w:rsidRPr="004048CF" w:rsidRDefault="00BD1148">
      <w:pPr>
        <w:rPr>
          <w:rFonts w:ascii="Arial" w:eastAsia="Times New Roman" w:hAnsi="Arial" w:cs="Arial"/>
          <w:lang w:eastAsia="en-GB"/>
        </w:rPr>
      </w:pPr>
    </w:p>
    <w:p w14:paraId="61B7551B" w14:textId="5148CED0" w:rsidR="00BD1148" w:rsidRPr="004048CF" w:rsidRDefault="00BD1148">
      <w:pPr>
        <w:rPr>
          <w:rFonts w:ascii="Arial" w:eastAsia="Times New Roman" w:hAnsi="Arial" w:cs="Arial"/>
          <w:lang w:eastAsia="en-GB"/>
        </w:rPr>
      </w:pPr>
    </w:p>
    <w:p w14:paraId="7132F1E1" w14:textId="4A76294B" w:rsidR="00BD1148" w:rsidRPr="004048CF" w:rsidRDefault="00BD1148">
      <w:pPr>
        <w:rPr>
          <w:rFonts w:ascii="Arial" w:eastAsia="Times New Roman" w:hAnsi="Arial" w:cs="Arial"/>
          <w:lang w:eastAsia="en-GB"/>
        </w:rPr>
      </w:pPr>
    </w:p>
    <w:p w14:paraId="321AF318" w14:textId="4EECB92F" w:rsidR="00BD1148" w:rsidRPr="004048CF" w:rsidRDefault="00BD1148">
      <w:pPr>
        <w:rPr>
          <w:rFonts w:ascii="Arial" w:eastAsia="Times New Roman" w:hAnsi="Arial" w:cs="Arial"/>
          <w:lang w:eastAsia="en-GB"/>
        </w:rPr>
      </w:pPr>
    </w:p>
    <w:p w14:paraId="6A891544" w14:textId="2801BFB3" w:rsidR="00BD1148" w:rsidRPr="004048CF" w:rsidRDefault="00BD1148">
      <w:pPr>
        <w:rPr>
          <w:rFonts w:ascii="Arial" w:eastAsia="Times New Roman" w:hAnsi="Arial" w:cs="Arial"/>
          <w:lang w:eastAsia="en-GB"/>
        </w:rPr>
      </w:pPr>
    </w:p>
    <w:p w14:paraId="66240261" w14:textId="0E7C209A" w:rsidR="00BD1148" w:rsidRPr="004048CF" w:rsidRDefault="00BD1148">
      <w:pPr>
        <w:rPr>
          <w:rFonts w:ascii="Arial" w:eastAsia="Times New Roman" w:hAnsi="Arial" w:cs="Arial"/>
          <w:b/>
          <w:bCs/>
          <w:u w:val="single"/>
          <w:lang w:eastAsia="en-GB"/>
        </w:rPr>
      </w:pPr>
    </w:p>
    <w:p w14:paraId="3B19D52E" w14:textId="77777777" w:rsidR="001C7640" w:rsidRDefault="001C7640">
      <w:pPr>
        <w:rPr>
          <w:rFonts w:ascii="Arial" w:eastAsia="Times New Roman" w:hAnsi="Arial" w:cs="Arial"/>
          <w:b/>
          <w:bCs/>
          <w:u w:val="single"/>
          <w:lang w:eastAsia="en-GB"/>
        </w:rPr>
      </w:pPr>
    </w:p>
    <w:p w14:paraId="44D46CD7" w14:textId="77777777" w:rsidR="001C7640" w:rsidRDefault="001C7640">
      <w:pPr>
        <w:rPr>
          <w:rFonts w:ascii="Arial" w:eastAsia="Times New Roman" w:hAnsi="Arial" w:cs="Arial"/>
          <w:b/>
          <w:bCs/>
          <w:u w:val="single"/>
          <w:lang w:eastAsia="en-GB"/>
        </w:rPr>
      </w:pPr>
    </w:p>
    <w:p w14:paraId="204CEF8D" w14:textId="77777777" w:rsidR="001C7640" w:rsidRDefault="001C7640">
      <w:pPr>
        <w:rPr>
          <w:rFonts w:ascii="Arial" w:eastAsia="Times New Roman" w:hAnsi="Arial" w:cs="Arial"/>
          <w:b/>
          <w:bCs/>
          <w:u w:val="single"/>
          <w:lang w:eastAsia="en-GB"/>
        </w:rPr>
      </w:pPr>
    </w:p>
    <w:p w14:paraId="76F501FD" w14:textId="77777777" w:rsidR="001C7640" w:rsidRDefault="001C7640">
      <w:pPr>
        <w:rPr>
          <w:rFonts w:ascii="Arial" w:eastAsia="Times New Roman" w:hAnsi="Arial" w:cs="Arial"/>
          <w:b/>
          <w:bCs/>
          <w:u w:val="single"/>
          <w:lang w:eastAsia="en-GB"/>
        </w:rPr>
      </w:pPr>
    </w:p>
    <w:p w14:paraId="101C8FAB" w14:textId="77777777" w:rsidR="001C7640" w:rsidRDefault="001C7640">
      <w:pPr>
        <w:rPr>
          <w:rFonts w:ascii="Arial" w:eastAsia="Times New Roman" w:hAnsi="Arial" w:cs="Arial"/>
          <w:b/>
          <w:bCs/>
          <w:u w:val="single"/>
          <w:lang w:eastAsia="en-GB"/>
        </w:rPr>
      </w:pPr>
    </w:p>
    <w:p w14:paraId="15DCC7B2" w14:textId="77777777" w:rsidR="001C7640" w:rsidRDefault="001C7640">
      <w:pPr>
        <w:rPr>
          <w:rFonts w:ascii="Arial" w:eastAsia="Times New Roman" w:hAnsi="Arial" w:cs="Arial"/>
          <w:b/>
          <w:bCs/>
          <w:u w:val="single"/>
          <w:lang w:eastAsia="en-GB"/>
        </w:rPr>
      </w:pPr>
    </w:p>
    <w:p w14:paraId="75029D4E" w14:textId="77777777" w:rsidR="001C7640" w:rsidRDefault="001C7640">
      <w:pPr>
        <w:rPr>
          <w:rFonts w:ascii="Arial" w:eastAsia="Times New Roman" w:hAnsi="Arial" w:cs="Arial"/>
          <w:b/>
          <w:bCs/>
          <w:u w:val="single"/>
          <w:lang w:eastAsia="en-GB"/>
        </w:rPr>
      </w:pPr>
    </w:p>
    <w:p w14:paraId="0B60E9C8" w14:textId="77777777" w:rsidR="001C7640" w:rsidRDefault="001C7640">
      <w:pPr>
        <w:rPr>
          <w:rFonts w:ascii="Arial" w:eastAsia="Times New Roman" w:hAnsi="Arial" w:cs="Arial"/>
          <w:b/>
          <w:bCs/>
          <w:u w:val="single"/>
          <w:lang w:eastAsia="en-GB"/>
        </w:rPr>
      </w:pPr>
    </w:p>
    <w:p w14:paraId="1F2E1CD0" w14:textId="77777777" w:rsidR="001C7640" w:rsidRDefault="001C7640">
      <w:pPr>
        <w:rPr>
          <w:rFonts w:ascii="Arial" w:eastAsia="Times New Roman" w:hAnsi="Arial" w:cs="Arial"/>
          <w:b/>
          <w:bCs/>
          <w:u w:val="single"/>
          <w:lang w:eastAsia="en-GB"/>
        </w:rPr>
      </w:pPr>
    </w:p>
    <w:p w14:paraId="6672A651" w14:textId="77777777" w:rsidR="001C7640" w:rsidRDefault="001C7640">
      <w:pPr>
        <w:rPr>
          <w:rFonts w:ascii="Arial" w:eastAsia="Times New Roman" w:hAnsi="Arial" w:cs="Arial"/>
          <w:b/>
          <w:bCs/>
          <w:u w:val="single"/>
          <w:lang w:eastAsia="en-GB"/>
        </w:rPr>
      </w:pPr>
    </w:p>
    <w:p w14:paraId="1A11416F" w14:textId="77777777" w:rsidR="001C7640" w:rsidRDefault="001C7640">
      <w:pPr>
        <w:rPr>
          <w:rFonts w:ascii="Arial" w:eastAsia="Times New Roman" w:hAnsi="Arial" w:cs="Arial"/>
          <w:b/>
          <w:bCs/>
          <w:u w:val="single"/>
          <w:lang w:eastAsia="en-GB"/>
        </w:rPr>
      </w:pPr>
    </w:p>
    <w:p w14:paraId="05983604" w14:textId="77777777" w:rsidR="001C7640" w:rsidRDefault="001C7640">
      <w:pPr>
        <w:rPr>
          <w:rFonts w:ascii="Arial" w:eastAsia="Times New Roman" w:hAnsi="Arial" w:cs="Arial"/>
          <w:b/>
          <w:bCs/>
          <w:u w:val="single"/>
          <w:lang w:eastAsia="en-GB"/>
        </w:rPr>
      </w:pPr>
    </w:p>
    <w:p w14:paraId="767120D8" w14:textId="77777777" w:rsidR="001C7640" w:rsidRDefault="001C7640">
      <w:pPr>
        <w:rPr>
          <w:rFonts w:ascii="Arial" w:eastAsia="Times New Roman" w:hAnsi="Arial" w:cs="Arial"/>
          <w:b/>
          <w:bCs/>
          <w:u w:val="single"/>
          <w:lang w:eastAsia="en-GB"/>
        </w:rPr>
      </w:pPr>
    </w:p>
    <w:p w14:paraId="1B6F2DFE" w14:textId="77777777" w:rsidR="001C7640" w:rsidRDefault="001C7640">
      <w:pPr>
        <w:rPr>
          <w:rFonts w:ascii="Arial" w:eastAsia="Times New Roman" w:hAnsi="Arial" w:cs="Arial"/>
          <w:b/>
          <w:bCs/>
          <w:u w:val="single"/>
          <w:lang w:eastAsia="en-GB"/>
        </w:rPr>
      </w:pPr>
    </w:p>
    <w:p w14:paraId="4AFB73DC" w14:textId="6D060809" w:rsidR="00BD1148" w:rsidRPr="004048CF" w:rsidRDefault="00BD1148">
      <w:pPr>
        <w:rPr>
          <w:rFonts w:ascii="Arial" w:eastAsia="Times New Roman" w:hAnsi="Arial" w:cs="Arial"/>
          <w:b/>
          <w:bCs/>
          <w:u w:val="single"/>
          <w:lang w:eastAsia="en-GB"/>
        </w:rPr>
      </w:pPr>
      <w:r w:rsidRPr="004048CF">
        <w:rPr>
          <w:rFonts w:ascii="Arial" w:eastAsia="Times New Roman" w:hAnsi="Arial" w:cs="Arial"/>
          <w:b/>
          <w:bCs/>
          <w:u w:val="single"/>
          <w:lang w:eastAsia="en-GB"/>
        </w:rPr>
        <w:lastRenderedPageBreak/>
        <w:t xml:space="preserve">Essay 4 </w:t>
      </w:r>
    </w:p>
    <w:p w14:paraId="4857F127" w14:textId="5DE99DB3" w:rsidR="00BD1148" w:rsidRPr="004048CF" w:rsidRDefault="00BD1148">
      <w:pPr>
        <w:rPr>
          <w:rFonts w:ascii="Arial" w:eastAsia="Times New Roman" w:hAnsi="Arial" w:cs="Arial"/>
          <w:b/>
          <w:bCs/>
          <w:u w:val="single"/>
          <w:lang w:eastAsia="en-GB"/>
        </w:rPr>
      </w:pPr>
      <w:r w:rsidRPr="004048CF">
        <w:rPr>
          <w:rFonts w:ascii="Arial" w:eastAsia="Times New Roman" w:hAnsi="Arial" w:cs="Arial"/>
          <w:b/>
          <w:bCs/>
          <w:u w:val="single"/>
          <w:lang w:eastAsia="en-GB"/>
        </w:rPr>
        <w:t>Analyse potential links between serious and organised crime and public protection issues</w:t>
      </w:r>
      <w:r w:rsidRPr="004048CF">
        <w:rPr>
          <w:rFonts w:ascii="Arial" w:eastAsia="Times New Roman" w:hAnsi="Arial" w:cs="Arial"/>
          <w:b/>
          <w:bCs/>
          <w:u w:val="single"/>
          <w:lang w:eastAsia="en-GB"/>
        </w:rPr>
        <w:t>.</w:t>
      </w:r>
    </w:p>
    <w:p w14:paraId="6653D256" w14:textId="38B9262D" w:rsidR="00BD1148" w:rsidRPr="004048CF" w:rsidRDefault="00BD1148">
      <w:pPr>
        <w:rPr>
          <w:rFonts w:ascii="Arial" w:eastAsia="Times New Roman" w:hAnsi="Arial" w:cs="Arial"/>
          <w:lang w:eastAsia="en-GB"/>
        </w:rPr>
      </w:pPr>
    </w:p>
    <w:p w14:paraId="31FA6CA2" w14:textId="6F2645FC" w:rsidR="00BD1148" w:rsidRPr="004048CF" w:rsidRDefault="00BD1148">
      <w:pPr>
        <w:rPr>
          <w:rFonts w:ascii="Arial" w:eastAsia="Times New Roman" w:hAnsi="Arial" w:cs="Arial"/>
          <w:lang w:eastAsia="en-GB"/>
        </w:rPr>
      </w:pPr>
    </w:p>
    <w:p w14:paraId="522F8180" w14:textId="77777777" w:rsidR="00BD1148" w:rsidRPr="004048CF" w:rsidRDefault="00BD1148" w:rsidP="00BD1148">
      <w:pPr>
        <w:rPr>
          <w:rFonts w:ascii="Arial" w:eastAsia="Times New Roman" w:hAnsi="Arial" w:cs="Arial"/>
          <w:lang w:eastAsia="en-GB"/>
        </w:rPr>
      </w:pPr>
      <w:r w:rsidRPr="004048CF">
        <w:rPr>
          <w:rFonts w:ascii="Arial" w:eastAsia="Times New Roman" w:hAnsi="Arial" w:cs="Arial"/>
          <w:lang w:eastAsia="en-GB"/>
        </w:rPr>
        <w:t>Analyse potential links between serious and organised crime and public protection issues?</w:t>
      </w:r>
    </w:p>
    <w:p w14:paraId="0387F6A7" w14:textId="77777777" w:rsidR="00BD1148" w:rsidRPr="004048CF" w:rsidRDefault="00BD1148" w:rsidP="00BD1148">
      <w:pPr>
        <w:rPr>
          <w:rFonts w:ascii="Arial" w:eastAsia="Times New Roman" w:hAnsi="Arial" w:cs="Arial"/>
          <w:lang w:eastAsia="en-GB"/>
        </w:rPr>
      </w:pPr>
    </w:p>
    <w:p w14:paraId="120E0E68" w14:textId="77777777" w:rsidR="00BD1148" w:rsidRPr="004048CF" w:rsidRDefault="00BD1148" w:rsidP="00BD1148">
      <w:pPr>
        <w:rPr>
          <w:rFonts w:ascii="Arial" w:eastAsia="Times New Roman" w:hAnsi="Arial" w:cs="Arial"/>
          <w:lang w:eastAsia="en-GB"/>
        </w:rPr>
      </w:pPr>
      <w:r w:rsidRPr="004048CF">
        <w:rPr>
          <w:rFonts w:ascii="Arial" w:eastAsia="Times New Roman" w:hAnsi="Arial" w:cs="Arial"/>
          <w:lang w:eastAsia="en-GB"/>
        </w:rPr>
        <w:t xml:space="preserve">In this essay I will analyse links between serious and organised crime and public protection issues and how as a Police officer we do our best to combat them and mitigate risk and protect the people we serve. </w:t>
      </w:r>
    </w:p>
    <w:p w14:paraId="404B65ED" w14:textId="77777777" w:rsidR="00BD1148" w:rsidRPr="004048CF" w:rsidRDefault="00BD1148" w:rsidP="00BD1148">
      <w:pPr>
        <w:rPr>
          <w:rFonts w:ascii="Arial" w:eastAsia="Times New Roman" w:hAnsi="Arial" w:cs="Arial"/>
          <w:lang w:eastAsia="en-GB"/>
        </w:rPr>
      </w:pPr>
      <w:r w:rsidRPr="004048CF">
        <w:rPr>
          <w:rFonts w:ascii="Arial" w:eastAsia="Times New Roman" w:hAnsi="Arial" w:cs="Arial"/>
          <w:lang w:eastAsia="en-GB"/>
        </w:rPr>
        <w:t xml:space="preserve">As a Police officer at the very core of our jobs is to protect and serve the public however it is sometimes not an easy task and there are often many hurdles to reach desired outcome. When you look at the history of the Criminal justice system you can see that victims have been at the centre as far back as the 1800s. </w:t>
      </w:r>
    </w:p>
    <w:p w14:paraId="27920D24" w14:textId="77777777" w:rsidR="00BD1148" w:rsidRPr="004048CF" w:rsidRDefault="00BD1148" w:rsidP="00BD1148">
      <w:pPr>
        <w:tabs>
          <w:tab w:val="left" w:pos="3560"/>
        </w:tabs>
        <w:rPr>
          <w:rFonts w:ascii="Arial" w:eastAsia="Times New Roman" w:hAnsi="Arial" w:cs="Arial"/>
          <w:lang w:eastAsia="en-GB"/>
        </w:rPr>
      </w:pPr>
      <w:r w:rsidRPr="004048CF">
        <w:rPr>
          <w:rFonts w:ascii="Arial" w:eastAsia="Times New Roman" w:hAnsi="Arial" w:cs="Arial"/>
          <w:lang w:eastAsia="en-GB"/>
        </w:rPr>
        <w:t>In 2019 there was an estimated 4500 organised crime groups in the United Kingdom and that number is believed to have risen since then. The most harmful Organised crime groups are Modern slavery, human trafficking, child sexual exploitation, money laundering and illegal drugs as well as others.</w:t>
      </w:r>
    </w:p>
    <w:p w14:paraId="290EE1F7" w14:textId="77777777" w:rsidR="00BD1148" w:rsidRPr="004048CF" w:rsidRDefault="00BD1148" w:rsidP="00BD1148">
      <w:pPr>
        <w:rPr>
          <w:rFonts w:ascii="Arial" w:eastAsia="Times New Roman" w:hAnsi="Arial" w:cs="Arial"/>
          <w:lang w:eastAsia="en-GB"/>
        </w:rPr>
      </w:pPr>
    </w:p>
    <w:p w14:paraId="3AFF89F0" w14:textId="77777777" w:rsidR="00BD1148" w:rsidRPr="004048CF" w:rsidRDefault="00BD1148" w:rsidP="00BD1148">
      <w:pPr>
        <w:rPr>
          <w:rFonts w:ascii="Arial" w:eastAsia="Times New Roman" w:hAnsi="Arial" w:cs="Arial"/>
          <w:lang w:eastAsia="en-GB"/>
        </w:rPr>
      </w:pPr>
      <w:r w:rsidRPr="004048CF">
        <w:rPr>
          <w:rFonts w:ascii="Arial" w:eastAsia="Times New Roman" w:hAnsi="Arial" w:cs="Arial"/>
          <w:lang w:eastAsia="en-GB"/>
        </w:rPr>
        <w:t>Serious and organised crime occurs across all communities and there is a growing recognition that it can happen anywhere, and anyone can be a victim. I think when most people think of serious and organised crime its most often viewed in a national context however its most felt by local areas and can have implications in the smallest communities.</w:t>
      </w:r>
    </w:p>
    <w:p w14:paraId="785B816B" w14:textId="4E70AF7A" w:rsidR="00BD1148" w:rsidRPr="004048CF" w:rsidRDefault="00BD1148" w:rsidP="00BD1148">
      <w:pPr>
        <w:rPr>
          <w:rFonts w:ascii="Arial" w:eastAsia="Times New Roman" w:hAnsi="Arial" w:cs="Arial"/>
          <w:lang w:eastAsia="en-GB"/>
        </w:rPr>
      </w:pPr>
      <w:r w:rsidRPr="004048CF">
        <w:rPr>
          <w:rFonts w:ascii="Arial" w:eastAsia="Times New Roman" w:hAnsi="Arial" w:cs="Arial"/>
          <w:lang w:eastAsia="en-GB"/>
        </w:rPr>
        <w:t xml:space="preserve">One of the biggest examples of this is county lines this term refers to organised crime gangs often moving from an urban area into a small rural area and setting up base to take over a local drug market. They often target vulnerable people or people who themselves are addicted to drugs, they move into their homes and use it as a base to deal drugs from. This term is known as cuckooing and as once they have invaded their home the victim is left with little choice but to cooperate with them. Perpetrators use coercive control to make victims feel trapped and controlled the perpetrators will then use these vulnerable people to act as drug runners or use their homes to hide drugs. The runners are often the people caught by the Police as the perpetrators will keep their distance and use vulnerable people </w:t>
      </w:r>
      <w:r w:rsidR="004048CF" w:rsidRPr="004048CF">
        <w:rPr>
          <w:rFonts w:ascii="Arial" w:eastAsia="Times New Roman" w:hAnsi="Arial" w:cs="Arial"/>
          <w:lang w:eastAsia="en-GB"/>
        </w:rPr>
        <w:t>to</w:t>
      </w:r>
      <w:r w:rsidRPr="004048CF">
        <w:rPr>
          <w:rFonts w:ascii="Arial" w:eastAsia="Times New Roman" w:hAnsi="Arial" w:cs="Arial"/>
          <w:lang w:eastAsia="en-GB"/>
        </w:rPr>
        <w:t xml:space="preserve"> carry out the dirty work. </w:t>
      </w:r>
    </w:p>
    <w:p w14:paraId="6980DFC7" w14:textId="77777777" w:rsidR="00BD1148" w:rsidRPr="004048CF" w:rsidRDefault="00BD1148" w:rsidP="00BD1148">
      <w:pPr>
        <w:rPr>
          <w:rFonts w:ascii="Arial" w:eastAsia="Times New Roman" w:hAnsi="Arial" w:cs="Arial"/>
          <w:lang w:eastAsia="en-GB"/>
        </w:rPr>
      </w:pPr>
    </w:p>
    <w:p w14:paraId="1015C384" w14:textId="77777777" w:rsidR="00BD1148" w:rsidRPr="004048CF" w:rsidRDefault="00BD1148" w:rsidP="00BD1148">
      <w:pPr>
        <w:pStyle w:val="NormalWeb"/>
        <w:shd w:val="clear" w:color="auto" w:fill="FFFFFF"/>
        <w:spacing w:before="0" w:beforeAutospacing="0" w:after="270" w:afterAutospacing="0" w:line="360" w:lineRule="atLeast"/>
        <w:rPr>
          <w:rFonts w:ascii="Arial" w:hAnsi="Arial" w:cs="Arial"/>
          <w:b/>
          <w:bCs/>
          <w:i/>
          <w:iCs/>
          <w:color w:val="333333"/>
          <w:sz w:val="22"/>
          <w:szCs w:val="22"/>
        </w:rPr>
      </w:pPr>
      <w:r w:rsidRPr="004048CF">
        <w:rPr>
          <w:rFonts w:ascii="Arial" w:hAnsi="Arial" w:cs="Arial"/>
          <w:b/>
          <w:bCs/>
          <w:i/>
          <w:iCs/>
          <w:color w:val="333333"/>
          <w:sz w:val="22"/>
          <w:szCs w:val="22"/>
        </w:rPr>
        <w:t>Law enforcement collectively has been stepping up its response, working to identify and take effective action in areas of the country with the most significant problems.</w:t>
      </w:r>
    </w:p>
    <w:p w14:paraId="2DFA59D9" w14:textId="153C8DDF" w:rsidR="00BD1148" w:rsidRPr="004048CF" w:rsidRDefault="00BD1148" w:rsidP="00BD1148">
      <w:pPr>
        <w:pStyle w:val="NormalWeb"/>
        <w:shd w:val="clear" w:color="auto" w:fill="FFFFFF"/>
        <w:spacing w:before="0" w:beforeAutospacing="0" w:after="270" w:afterAutospacing="0" w:line="360" w:lineRule="atLeast"/>
        <w:rPr>
          <w:rFonts w:ascii="Arial" w:hAnsi="Arial" w:cs="Arial"/>
          <w:b/>
          <w:bCs/>
          <w:i/>
          <w:iCs/>
          <w:color w:val="333333"/>
          <w:sz w:val="22"/>
          <w:szCs w:val="22"/>
        </w:rPr>
      </w:pPr>
      <w:r w:rsidRPr="004048CF">
        <w:rPr>
          <w:rFonts w:ascii="Arial" w:hAnsi="Arial" w:cs="Arial"/>
          <w:b/>
          <w:bCs/>
          <w:i/>
          <w:iCs/>
          <w:color w:val="333333"/>
          <w:sz w:val="22"/>
          <w:szCs w:val="22"/>
        </w:rPr>
        <w:t xml:space="preserve">To enhance the law enforcement response still further, a multi-agency county lines coordination centre has been established, bringing together officers from the NCA, police and regional organised crime units to develop the national intelligence picture, prioritise action against the most serious offenders, and engage with partners </w:t>
      </w:r>
      <w:r w:rsidRPr="004048CF">
        <w:rPr>
          <w:rFonts w:ascii="Arial" w:hAnsi="Arial" w:cs="Arial"/>
          <w:b/>
          <w:bCs/>
          <w:i/>
          <w:iCs/>
          <w:color w:val="333333"/>
          <w:sz w:val="22"/>
          <w:szCs w:val="22"/>
        </w:rPr>
        <w:lastRenderedPageBreak/>
        <w:t xml:space="preserve">across government, including in the health, </w:t>
      </w:r>
      <w:r w:rsidR="004048CF" w:rsidRPr="004048CF">
        <w:rPr>
          <w:rFonts w:ascii="Arial" w:hAnsi="Arial" w:cs="Arial"/>
          <w:b/>
          <w:bCs/>
          <w:i/>
          <w:iCs/>
          <w:color w:val="333333"/>
          <w:sz w:val="22"/>
          <w:szCs w:val="22"/>
        </w:rPr>
        <w:t>welfare,</w:t>
      </w:r>
      <w:r w:rsidRPr="004048CF">
        <w:rPr>
          <w:rFonts w:ascii="Arial" w:hAnsi="Arial" w:cs="Arial"/>
          <w:b/>
          <w:bCs/>
          <w:i/>
          <w:iCs/>
          <w:color w:val="333333"/>
          <w:sz w:val="22"/>
          <w:szCs w:val="22"/>
        </w:rPr>
        <w:t xml:space="preserve"> and education spheres, to tackle the wider issues.</w:t>
      </w:r>
    </w:p>
    <w:p w14:paraId="2BA3CBD3" w14:textId="0FA2E62E" w:rsidR="00BD1148" w:rsidRPr="004048CF" w:rsidRDefault="00BD1148" w:rsidP="00BD1148">
      <w:pPr>
        <w:pStyle w:val="last-child"/>
        <w:shd w:val="clear" w:color="auto" w:fill="FFFFFF"/>
        <w:spacing w:before="0" w:beforeAutospacing="0" w:after="270" w:afterAutospacing="0" w:line="360" w:lineRule="atLeast"/>
        <w:rPr>
          <w:rFonts w:ascii="Arial" w:hAnsi="Arial" w:cs="Arial"/>
          <w:b/>
          <w:bCs/>
          <w:i/>
          <w:iCs/>
          <w:color w:val="333333"/>
          <w:sz w:val="22"/>
          <w:szCs w:val="22"/>
        </w:rPr>
      </w:pPr>
      <w:r w:rsidRPr="004048CF">
        <w:rPr>
          <w:rFonts w:ascii="Arial" w:hAnsi="Arial" w:cs="Arial"/>
          <w:b/>
          <w:bCs/>
          <w:i/>
          <w:iCs/>
          <w:color w:val="333333"/>
          <w:sz w:val="22"/>
          <w:szCs w:val="22"/>
        </w:rPr>
        <w:t>In addition to helping the NCA and policing partners to work together more effectively and deliver a more comprehensive response to the county lines threat, the centre will assist the development of a whole-system, multi-agency approach which is vital to ensuring that vulnerable people are identified and safeguarded, understanding factors behind demand for drugs, and recovering proceeds of crime</w:t>
      </w:r>
    </w:p>
    <w:p w14:paraId="45CF2608" w14:textId="77777777" w:rsidR="00BD1148" w:rsidRPr="004048CF" w:rsidRDefault="00BD1148" w:rsidP="00BD1148">
      <w:pPr>
        <w:pStyle w:val="last-child"/>
        <w:shd w:val="clear" w:color="auto" w:fill="FFFFFF"/>
        <w:spacing w:before="0" w:beforeAutospacing="0" w:after="270" w:afterAutospacing="0" w:line="360" w:lineRule="atLeast"/>
        <w:rPr>
          <w:rFonts w:ascii="Arial" w:hAnsi="Arial" w:cs="Arial"/>
          <w:b/>
          <w:bCs/>
          <w:i/>
          <w:iCs/>
          <w:color w:val="333333"/>
          <w:sz w:val="22"/>
          <w:szCs w:val="22"/>
        </w:rPr>
      </w:pPr>
    </w:p>
    <w:p w14:paraId="36F2EC94" w14:textId="77777777" w:rsidR="00BD1148" w:rsidRPr="004048CF" w:rsidRDefault="00BD1148" w:rsidP="00BD1148">
      <w:pPr>
        <w:pStyle w:val="last-child"/>
        <w:shd w:val="clear" w:color="auto" w:fill="FFFFFF"/>
        <w:spacing w:before="0" w:beforeAutospacing="0" w:after="270" w:afterAutospacing="0" w:line="360" w:lineRule="atLeast"/>
        <w:rPr>
          <w:rFonts w:ascii="Arial" w:hAnsi="Arial" w:cs="Arial"/>
          <w:color w:val="333333"/>
          <w:sz w:val="22"/>
          <w:szCs w:val="22"/>
        </w:rPr>
      </w:pPr>
      <w:r w:rsidRPr="004048CF">
        <w:rPr>
          <w:rFonts w:ascii="Arial" w:hAnsi="Arial" w:cs="Arial"/>
          <w:color w:val="333333"/>
          <w:sz w:val="22"/>
          <w:szCs w:val="22"/>
        </w:rPr>
        <w:t>If a victim was to reach out to the Police and they had been cuckooed, then an officer would complete a PPN which would then filter down too many different agencies. This is something that I have previously done before in my role as a Police officer.</w:t>
      </w:r>
    </w:p>
    <w:p w14:paraId="206AC448" w14:textId="77777777" w:rsidR="00BD1148" w:rsidRPr="004048CF" w:rsidRDefault="00BD1148" w:rsidP="00BD1148">
      <w:pPr>
        <w:rPr>
          <w:rFonts w:ascii="Arial" w:eastAsia="Times New Roman" w:hAnsi="Arial" w:cs="Arial"/>
          <w:lang w:eastAsia="en-GB"/>
        </w:rPr>
      </w:pPr>
    </w:p>
    <w:p w14:paraId="3AF8C1D1" w14:textId="77777777" w:rsidR="00BD1148" w:rsidRPr="004048CF" w:rsidRDefault="00BD1148" w:rsidP="00BD1148">
      <w:pPr>
        <w:rPr>
          <w:rFonts w:ascii="Arial" w:eastAsia="Times New Roman" w:hAnsi="Arial" w:cs="Arial"/>
          <w:b/>
          <w:bCs/>
          <w:i/>
          <w:iCs/>
          <w:lang w:eastAsia="en-GB"/>
        </w:rPr>
      </w:pPr>
    </w:p>
    <w:p w14:paraId="21CE199B" w14:textId="7765389E" w:rsidR="00BD1148" w:rsidRPr="004048CF" w:rsidRDefault="00BD1148" w:rsidP="00BD1148">
      <w:pPr>
        <w:rPr>
          <w:rFonts w:ascii="Arial" w:hAnsi="Arial" w:cs="Arial"/>
          <w:b/>
          <w:bCs/>
          <w:i/>
          <w:iCs/>
        </w:rPr>
      </w:pPr>
      <w:r w:rsidRPr="004048CF">
        <w:rPr>
          <w:rFonts w:ascii="Arial" w:hAnsi="Arial" w:cs="Arial"/>
          <w:b/>
          <w:bCs/>
          <w:i/>
          <w:iCs/>
        </w:rPr>
        <w:t>In 2013, the Government launched a new Serious and Organised Crime strategy to better coordinate a national approach to reduce the level of serious and organised crime affecting the UK and local communities. It coincided with the launch of the National Crime Agency (NCA). The NCA is the national law enforcement agency against serious and organised crime and works globally across multi-agency partnerships that include the Police, law enforcement, local public sector agencies and private industry.</w:t>
      </w:r>
    </w:p>
    <w:p w14:paraId="7AB91D88" w14:textId="77777777" w:rsidR="00BD1148" w:rsidRPr="004048CF" w:rsidRDefault="00BD1148" w:rsidP="00BD1148">
      <w:pPr>
        <w:rPr>
          <w:rFonts w:ascii="Arial" w:hAnsi="Arial" w:cs="Arial"/>
        </w:rPr>
      </w:pPr>
    </w:p>
    <w:p w14:paraId="2AAEDC86" w14:textId="68DA1BF4" w:rsidR="00BD1148" w:rsidRPr="004048CF" w:rsidRDefault="00BD1148" w:rsidP="00BD1148">
      <w:pPr>
        <w:rPr>
          <w:rFonts w:ascii="Arial" w:hAnsi="Arial" w:cs="Arial"/>
        </w:rPr>
      </w:pPr>
      <w:r w:rsidRPr="004048CF">
        <w:rPr>
          <w:rFonts w:ascii="Arial" w:hAnsi="Arial" w:cs="Arial"/>
        </w:rPr>
        <w:t xml:space="preserve">Due to the perpetrators often not getting their hands dirty it means that </w:t>
      </w:r>
      <w:r w:rsidR="004048CF" w:rsidRPr="004048CF">
        <w:rPr>
          <w:rFonts w:ascii="Arial" w:hAnsi="Arial" w:cs="Arial"/>
        </w:rPr>
        <w:t>it’s</w:t>
      </w:r>
      <w:r w:rsidRPr="004048CF">
        <w:rPr>
          <w:rFonts w:ascii="Arial" w:hAnsi="Arial" w:cs="Arial"/>
        </w:rPr>
        <w:t xml:space="preserve"> very difficult to identify them they will use one vulnerable person until they get caught and then move onto the next. The aim Is to prevent any of the organised crime groups a chance to det up there is a strategic framework for this put in place by the serious and organised crime strategy. The framework is built on the four Ps Prevent, Pursue, Protect and Prepare. </w:t>
      </w:r>
    </w:p>
    <w:p w14:paraId="114ECCBC" w14:textId="77777777" w:rsidR="00BD1148" w:rsidRPr="004048CF" w:rsidRDefault="00BD1148" w:rsidP="00BD1148">
      <w:pPr>
        <w:rPr>
          <w:rFonts w:ascii="Arial" w:hAnsi="Arial" w:cs="Arial"/>
        </w:rPr>
      </w:pPr>
    </w:p>
    <w:p w14:paraId="171109C9" w14:textId="55919514" w:rsidR="00BD1148" w:rsidRPr="004048CF" w:rsidRDefault="00BD1148" w:rsidP="00BD1148">
      <w:pPr>
        <w:rPr>
          <w:rFonts w:ascii="Arial" w:hAnsi="Arial" w:cs="Arial"/>
        </w:rPr>
      </w:pPr>
      <w:r w:rsidRPr="004048CF">
        <w:rPr>
          <w:rFonts w:ascii="Arial" w:hAnsi="Arial" w:cs="Arial"/>
        </w:rPr>
        <w:t xml:space="preserve">The Police alone </w:t>
      </w:r>
      <w:r w:rsidR="004048CF" w:rsidRPr="004048CF">
        <w:rPr>
          <w:rFonts w:ascii="Arial" w:hAnsi="Arial" w:cs="Arial"/>
        </w:rPr>
        <w:t>cannot</w:t>
      </w:r>
      <w:r w:rsidRPr="004048CF">
        <w:rPr>
          <w:rFonts w:ascii="Arial" w:hAnsi="Arial" w:cs="Arial"/>
        </w:rPr>
        <w:t xml:space="preserve"> protect the public it requires help form multiple agencies MAPPA was put in place to bring all agencies together to best manage those who commit serious crimes. </w:t>
      </w:r>
    </w:p>
    <w:p w14:paraId="697A3F44" w14:textId="77777777" w:rsidR="00BD1148" w:rsidRPr="004048CF" w:rsidRDefault="00BD1148" w:rsidP="00BD1148">
      <w:pPr>
        <w:rPr>
          <w:rFonts w:ascii="Arial" w:hAnsi="Arial" w:cs="Arial"/>
        </w:rPr>
      </w:pPr>
    </w:p>
    <w:p w14:paraId="11DA0825" w14:textId="77777777" w:rsidR="00BD1148" w:rsidRPr="004048CF" w:rsidRDefault="00BD1148" w:rsidP="00BD1148">
      <w:pPr>
        <w:rPr>
          <w:rFonts w:ascii="Arial" w:hAnsi="Arial" w:cs="Arial"/>
        </w:rPr>
      </w:pPr>
      <w:r w:rsidRPr="004048CF">
        <w:rPr>
          <w:rFonts w:ascii="Arial" w:hAnsi="Arial" w:cs="Arial"/>
        </w:rPr>
        <w:t>MAPPA is used to protect the public by managing all perpetrators of serious crimes and assessing the level of threat and harm they pose to the public. To manage the perpetrators, they are split into 3 categories of offender.</w:t>
      </w:r>
    </w:p>
    <w:p w14:paraId="74773141" w14:textId="77777777" w:rsidR="00BD1148" w:rsidRPr="004048CF" w:rsidRDefault="00BD1148" w:rsidP="00BD1148">
      <w:pPr>
        <w:rPr>
          <w:rFonts w:ascii="Arial" w:hAnsi="Arial" w:cs="Arial"/>
        </w:rPr>
      </w:pPr>
    </w:p>
    <w:p w14:paraId="1BA98533" w14:textId="77777777" w:rsidR="00BD1148" w:rsidRPr="004048CF" w:rsidRDefault="00BD1148" w:rsidP="00BD1148">
      <w:pPr>
        <w:rPr>
          <w:rFonts w:ascii="Arial" w:hAnsi="Arial" w:cs="Arial"/>
        </w:rPr>
      </w:pPr>
    </w:p>
    <w:p w14:paraId="5167AF4C" w14:textId="77777777" w:rsidR="00BD1148" w:rsidRPr="004048CF" w:rsidRDefault="00BD1148" w:rsidP="00BD1148">
      <w:pPr>
        <w:rPr>
          <w:rFonts w:ascii="Arial" w:hAnsi="Arial" w:cs="Arial"/>
        </w:rPr>
      </w:pPr>
      <w:r w:rsidRPr="004048CF">
        <w:rPr>
          <w:rFonts w:ascii="Arial" w:hAnsi="Arial" w:cs="Arial"/>
        </w:rPr>
        <w:lastRenderedPageBreak/>
        <w:t>Category 1 is Registered sex offenders; these are offenders who have committed a specific sexual offence. anyone in this category must notify Police their name, address, and personal details as it states in part 2 of the sexual offences act.</w:t>
      </w:r>
    </w:p>
    <w:p w14:paraId="11BCD22D" w14:textId="77777777" w:rsidR="00BD1148" w:rsidRPr="004048CF" w:rsidRDefault="00BD1148" w:rsidP="00BD1148">
      <w:pPr>
        <w:rPr>
          <w:rFonts w:ascii="Arial" w:hAnsi="Arial" w:cs="Arial"/>
        </w:rPr>
      </w:pPr>
      <w:r w:rsidRPr="004048CF">
        <w:rPr>
          <w:rFonts w:ascii="Arial" w:hAnsi="Arial" w:cs="Arial"/>
        </w:rPr>
        <w:t>Category 2 is violent offenders; this category is for offenders who have been in prison for a sentence of 12 months for violent crimes.</w:t>
      </w:r>
    </w:p>
    <w:p w14:paraId="13D7BA7A" w14:textId="77777777" w:rsidR="00BD1148" w:rsidRPr="004048CF" w:rsidRDefault="00BD1148" w:rsidP="00BD1148">
      <w:pPr>
        <w:rPr>
          <w:rFonts w:ascii="Arial" w:hAnsi="Arial" w:cs="Arial"/>
        </w:rPr>
      </w:pPr>
      <w:r w:rsidRPr="004048CF">
        <w:rPr>
          <w:rFonts w:ascii="Arial" w:hAnsi="Arial" w:cs="Arial"/>
        </w:rPr>
        <w:t xml:space="preserve">Category 3 this category is for the offenders that do not fall into the previous two however they still pose a serious risk to the public. </w:t>
      </w:r>
    </w:p>
    <w:p w14:paraId="5619A1A7" w14:textId="3C6A6C7A" w:rsidR="00BD1148" w:rsidRPr="004048CF" w:rsidRDefault="00BD1148" w:rsidP="00BD1148">
      <w:pPr>
        <w:rPr>
          <w:rFonts w:ascii="Arial" w:hAnsi="Arial" w:cs="Arial"/>
          <w:b/>
          <w:bCs/>
          <w:i/>
          <w:iCs/>
        </w:rPr>
      </w:pPr>
    </w:p>
    <w:p w14:paraId="52CAF659" w14:textId="77777777" w:rsidR="00081D28" w:rsidRPr="00081D28" w:rsidRDefault="00081D28" w:rsidP="00081D28">
      <w:pPr>
        <w:spacing w:after="150" w:line="330" w:lineRule="atLeast"/>
        <w:rPr>
          <w:rFonts w:ascii="Arial" w:eastAsia="Times New Roman" w:hAnsi="Arial" w:cs="Arial"/>
          <w:b/>
          <w:bCs/>
          <w:i/>
          <w:iCs/>
          <w:color w:val="333333"/>
          <w:lang w:eastAsia="en-GB"/>
        </w:rPr>
      </w:pPr>
      <w:r w:rsidRPr="00081D28">
        <w:rPr>
          <w:rFonts w:ascii="Arial" w:eastAsia="Times New Roman" w:hAnsi="Arial" w:cs="Arial"/>
          <w:b/>
          <w:bCs/>
          <w:i/>
          <w:iCs/>
          <w:color w:val="333333"/>
          <w:lang w:eastAsia="en-GB"/>
        </w:rPr>
        <w:t>Section 325 to 327B of the Criminal Justice Act 2003 (CJA) established multi-agency public protection arrangements (MAPPA) in each of the 42 criminal justice areas of England and Wales. These arrangements are designed to protect the public, including victims of crime, from serious harm by sexual or violent and other dangerous offenders.</w:t>
      </w:r>
    </w:p>
    <w:p w14:paraId="305B5A83" w14:textId="13443255" w:rsidR="00BD1148" w:rsidRDefault="00081D28" w:rsidP="005C13AE">
      <w:pPr>
        <w:spacing w:after="150" w:line="330" w:lineRule="atLeast"/>
        <w:rPr>
          <w:rFonts w:ascii="Arial" w:eastAsia="Times New Roman" w:hAnsi="Arial" w:cs="Arial"/>
          <w:b/>
          <w:bCs/>
          <w:i/>
          <w:iCs/>
          <w:color w:val="333333"/>
          <w:lang w:eastAsia="en-GB"/>
        </w:rPr>
      </w:pPr>
      <w:r w:rsidRPr="00081D28">
        <w:rPr>
          <w:rFonts w:ascii="Arial" w:eastAsia="Times New Roman" w:hAnsi="Arial" w:cs="Arial"/>
          <w:b/>
          <w:bCs/>
          <w:i/>
          <w:iCs/>
          <w:color w:val="333333"/>
          <w:lang w:eastAsia="en-GB"/>
        </w:rPr>
        <w:t>MAPPA requires criminal justice agencies and other bodies to work together in partnership with these offenders.</w:t>
      </w:r>
    </w:p>
    <w:p w14:paraId="3A4B9E2D" w14:textId="77777777" w:rsidR="001C7640" w:rsidRPr="004048CF" w:rsidRDefault="001C7640" w:rsidP="005C13AE">
      <w:pPr>
        <w:spacing w:after="150" w:line="330" w:lineRule="atLeast"/>
        <w:rPr>
          <w:rFonts w:ascii="Arial" w:eastAsia="Times New Roman" w:hAnsi="Arial" w:cs="Arial"/>
          <w:b/>
          <w:bCs/>
          <w:i/>
          <w:iCs/>
          <w:color w:val="333333"/>
          <w:lang w:eastAsia="en-GB"/>
        </w:rPr>
      </w:pPr>
    </w:p>
    <w:p w14:paraId="3BAC1B12" w14:textId="7D7A3D9D" w:rsidR="00BD1148" w:rsidRPr="004048CF" w:rsidRDefault="00BD1148" w:rsidP="00BD1148">
      <w:pPr>
        <w:rPr>
          <w:rFonts w:ascii="Arial" w:hAnsi="Arial" w:cs="Arial"/>
        </w:rPr>
      </w:pPr>
      <w:r w:rsidRPr="004048CF">
        <w:rPr>
          <w:rFonts w:ascii="Arial" w:hAnsi="Arial" w:cs="Arial"/>
        </w:rPr>
        <w:t xml:space="preserve">Many of areas of policing attract a lot of media attention in particularly sexual offenders whilst intentions may be good this can lead to a lot of alarm and distress throughout community and lead to public disorder. </w:t>
      </w:r>
      <w:r w:rsidR="001524C3" w:rsidRPr="004048CF">
        <w:rPr>
          <w:rFonts w:ascii="Arial" w:hAnsi="Arial" w:cs="Arial"/>
        </w:rPr>
        <w:t>Therefore,</w:t>
      </w:r>
      <w:r w:rsidRPr="004048CF">
        <w:rPr>
          <w:rFonts w:ascii="Arial" w:hAnsi="Arial" w:cs="Arial"/>
        </w:rPr>
        <w:t xml:space="preserve"> it is important that a Police force implements a strong multimedia strategy and align with other agencies. </w:t>
      </w:r>
    </w:p>
    <w:p w14:paraId="54976651" w14:textId="77777777" w:rsidR="00BD1148" w:rsidRPr="004048CF" w:rsidRDefault="00BD1148" w:rsidP="00BD1148">
      <w:pPr>
        <w:rPr>
          <w:rFonts w:ascii="Arial" w:hAnsi="Arial" w:cs="Arial"/>
        </w:rPr>
      </w:pPr>
      <w:r w:rsidRPr="004048CF">
        <w:rPr>
          <w:rFonts w:ascii="Arial" w:hAnsi="Arial" w:cs="Arial"/>
        </w:rPr>
        <w:t xml:space="preserve">There are times where the media coverage of incidents can point out the failings in the police force and other agencies this was most notable in the Baby P case. The case highlighted the fact that there needs to be more communication between agencies to try and prevent any other cases. </w:t>
      </w:r>
    </w:p>
    <w:p w14:paraId="4F3D1707" w14:textId="77777777" w:rsidR="00BD1148" w:rsidRPr="00E57785" w:rsidRDefault="00BD1148" w:rsidP="00BD1148">
      <w:pPr>
        <w:rPr>
          <w:rFonts w:ascii="Arial" w:hAnsi="Arial" w:cs="Arial"/>
        </w:rPr>
      </w:pPr>
    </w:p>
    <w:p w14:paraId="75A94D11" w14:textId="77777777" w:rsidR="00BD1148" w:rsidRPr="00E57785" w:rsidRDefault="00BD1148" w:rsidP="00BD1148">
      <w:pPr>
        <w:rPr>
          <w:rFonts w:ascii="Arial" w:hAnsi="Arial" w:cs="Arial"/>
        </w:rPr>
      </w:pPr>
    </w:p>
    <w:p w14:paraId="7AFE8A18" w14:textId="77777777" w:rsidR="00BD1148" w:rsidRPr="002567CD" w:rsidRDefault="00BD1148" w:rsidP="00BD1148">
      <w:pPr>
        <w:rPr>
          <w:rFonts w:ascii="Arial" w:hAnsi="Arial" w:cs="Arial"/>
        </w:rPr>
      </w:pPr>
    </w:p>
    <w:p w14:paraId="1204C3EA" w14:textId="77777777" w:rsidR="00BD1148" w:rsidRPr="002567CD" w:rsidRDefault="00BD1148" w:rsidP="00BD1148">
      <w:pPr>
        <w:rPr>
          <w:rFonts w:ascii="Arial" w:hAnsi="Arial" w:cs="Arial"/>
          <w:b/>
          <w:bCs/>
          <w:i/>
          <w:iCs/>
        </w:rPr>
      </w:pPr>
    </w:p>
    <w:p w14:paraId="5BDCB1F6" w14:textId="77777777" w:rsidR="00BD1148" w:rsidRPr="002567CD" w:rsidRDefault="00BD1148" w:rsidP="00BD1148">
      <w:pPr>
        <w:rPr>
          <w:rFonts w:ascii="Arial" w:eastAsia="Times New Roman" w:hAnsi="Arial" w:cs="Arial"/>
          <w:lang w:eastAsia="en-GB"/>
        </w:rPr>
      </w:pPr>
    </w:p>
    <w:p w14:paraId="3CA40EEC" w14:textId="77777777" w:rsidR="00BD1148" w:rsidRPr="002567CD" w:rsidRDefault="00BD1148" w:rsidP="00BD1148">
      <w:pPr>
        <w:rPr>
          <w:rFonts w:ascii="Arial" w:hAnsi="Arial" w:cs="Arial"/>
        </w:rPr>
      </w:pPr>
    </w:p>
    <w:p w14:paraId="2A57CB29" w14:textId="701F1DA7" w:rsidR="00BD1148" w:rsidRDefault="00BD1148">
      <w:pPr>
        <w:rPr>
          <w:rFonts w:ascii="Arial" w:eastAsia="Times New Roman" w:hAnsi="Arial" w:cs="Arial"/>
          <w:lang w:eastAsia="en-GB"/>
        </w:rPr>
      </w:pPr>
    </w:p>
    <w:p w14:paraId="74C17472" w14:textId="3C9D1F18" w:rsidR="001426A9" w:rsidRDefault="001426A9">
      <w:pPr>
        <w:rPr>
          <w:rFonts w:ascii="Arial" w:eastAsia="Times New Roman" w:hAnsi="Arial" w:cs="Arial"/>
          <w:lang w:eastAsia="en-GB"/>
        </w:rPr>
      </w:pPr>
    </w:p>
    <w:p w14:paraId="72BEA1EC" w14:textId="1656E282" w:rsidR="001426A9" w:rsidRDefault="001426A9">
      <w:pPr>
        <w:rPr>
          <w:rFonts w:ascii="Arial" w:eastAsia="Times New Roman" w:hAnsi="Arial" w:cs="Arial"/>
          <w:lang w:eastAsia="en-GB"/>
        </w:rPr>
      </w:pPr>
    </w:p>
    <w:p w14:paraId="1E3C4DCD" w14:textId="0A816A46" w:rsidR="001426A9" w:rsidRDefault="001426A9">
      <w:pPr>
        <w:rPr>
          <w:rFonts w:ascii="Arial" w:eastAsia="Times New Roman" w:hAnsi="Arial" w:cs="Arial"/>
          <w:lang w:eastAsia="en-GB"/>
        </w:rPr>
      </w:pPr>
    </w:p>
    <w:p w14:paraId="21D6A6C5" w14:textId="42C894E7" w:rsidR="001426A9" w:rsidRDefault="001426A9">
      <w:pPr>
        <w:rPr>
          <w:rFonts w:ascii="Arial" w:eastAsia="Times New Roman" w:hAnsi="Arial" w:cs="Arial"/>
          <w:lang w:eastAsia="en-GB"/>
        </w:rPr>
      </w:pPr>
    </w:p>
    <w:p w14:paraId="24054ABF" w14:textId="7A113948" w:rsidR="001426A9" w:rsidRDefault="001426A9">
      <w:pPr>
        <w:rPr>
          <w:rFonts w:ascii="Arial" w:eastAsia="Times New Roman" w:hAnsi="Arial" w:cs="Arial"/>
          <w:lang w:eastAsia="en-GB"/>
        </w:rPr>
      </w:pPr>
    </w:p>
    <w:p w14:paraId="01CF6C55" w14:textId="0D7B9F05" w:rsidR="001426A9" w:rsidRDefault="001426A9">
      <w:pPr>
        <w:rPr>
          <w:rFonts w:ascii="Arial" w:eastAsia="Times New Roman" w:hAnsi="Arial" w:cs="Arial"/>
          <w:lang w:eastAsia="en-GB"/>
        </w:rPr>
      </w:pPr>
    </w:p>
    <w:p w14:paraId="5A9047C0" w14:textId="6C1D85C9" w:rsidR="001426A9" w:rsidRDefault="001426A9">
      <w:pPr>
        <w:rPr>
          <w:rFonts w:ascii="Arial" w:eastAsia="Times New Roman" w:hAnsi="Arial" w:cs="Arial"/>
          <w:lang w:eastAsia="en-GB"/>
        </w:rPr>
      </w:pPr>
    </w:p>
    <w:p w14:paraId="43A26595" w14:textId="481FDED1" w:rsidR="001426A9" w:rsidRDefault="001426A9">
      <w:pPr>
        <w:rPr>
          <w:rFonts w:ascii="Arial" w:eastAsia="Times New Roman" w:hAnsi="Arial" w:cs="Arial"/>
          <w:lang w:eastAsia="en-GB"/>
        </w:rPr>
      </w:pPr>
    </w:p>
    <w:p w14:paraId="0182D2ED" w14:textId="77777777" w:rsidR="004048CF" w:rsidRDefault="004048CF">
      <w:pPr>
        <w:rPr>
          <w:rFonts w:ascii="Arial" w:eastAsia="Times New Roman" w:hAnsi="Arial" w:cs="Arial"/>
          <w:lang w:eastAsia="en-GB"/>
        </w:rPr>
      </w:pPr>
    </w:p>
    <w:p w14:paraId="68FB0B73" w14:textId="5574EBB1" w:rsidR="005C13AE" w:rsidRPr="004048CF" w:rsidRDefault="005C13AE">
      <w:pPr>
        <w:rPr>
          <w:rFonts w:ascii="Arial" w:eastAsia="Times New Roman" w:hAnsi="Arial" w:cs="Arial"/>
          <w:b/>
          <w:bCs/>
          <w:u w:val="single"/>
          <w:lang w:eastAsia="en-GB"/>
        </w:rPr>
      </w:pPr>
      <w:r w:rsidRPr="004048CF">
        <w:rPr>
          <w:rFonts w:ascii="Arial" w:eastAsia="Times New Roman" w:hAnsi="Arial" w:cs="Arial"/>
          <w:b/>
          <w:bCs/>
          <w:u w:val="single"/>
          <w:lang w:eastAsia="en-GB"/>
        </w:rPr>
        <w:t xml:space="preserve">Bibliography </w:t>
      </w:r>
    </w:p>
    <w:p w14:paraId="04C857A3" w14:textId="14D6B1CE" w:rsidR="005C13AE" w:rsidRDefault="005C13AE">
      <w:pPr>
        <w:rPr>
          <w:rFonts w:ascii="Arial" w:eastAsia="Times New Roman" w:hAnsi="Arial" w:cs="Arial"/>
          <w:lang w:eastAsia="en-GB"/>
        </w:rPr>
      </w:pPr>
    </w:p>
    <w:p w14:paraId="5CBFFE47" w14:textId="4064D782" w:rsidR="005C13AE" w:rsidRDefault="005C13AE" w:rsidP="005C13AE">
      <w:pPr>
        <w:pStyle w:val="NormalWeb"/>
        <w:jc w:val="center"/>
        <w:rPr>
          <w:rFonts w:ascii="Verdana" w:hAnsi="Verdana"/>
          <w:color w:val="000000"/>
          <w:sz w:val="20"/>
          <w:szCs w:val="20"/>
        </w:rPr>
      </w:pPr>
      <w:r>
        <w:rPr>
          <w:rFonts w:ascii="Verdana" w:hAnsi="Verdana"/>
          <w:color w:val="000000"/>
          <w:sz w:val="20"/>
          <w:szCs w:val="20"/>
        </w:rPr>
        <w:t>College of Policing. (2015). </w:t>
      </w:r>
      <w:r>
        <w:rPr>
          <w:rFonts w:ascii="Verdana" w:hAnsi="Verdana"/>
          <w:i/>
          <w:iCs/>
          <w:color w:val="000000"/>
          <w:sz w:val="20"/>
          <w:szCs w:val="20"/>
        </w:rPr>
        <w:t xml:space="preserve">Fair cop 2: Organisational justice, </w:t>
      </w:r>
      <w:r w:rsidR="004048CF">
        <w:rPr>
          <w:rFonts w:ascii="Verdana" w:hAnsi="Verdana"/>
          <w:i/>
          <w:iCs/>
          <w:color w:val="000000"/>
          <w:sz w:val="20"/>
          <w:szCs w:val="20"/>
        </w:rPr>
        <w:t>behaviour,</w:t>
      </w:r>
      <w:r>
        <w:rPr>
          <w:rFonts w:ascii="Verdana" w:hAnsi="Verdana"/>
          <w:i/>
          <w:iCs/>
          <w:color w:val="000000"/>
          <w:sz w:val="20"/>
          <w:szCs w:val="20"/>
        </w:rPr>
        <w:t xml:space="preserve"> and ethical policing.</w:t>
      </w:r>
      <w:r>
        <w:rPr>
          <w:rFonts w:ascii="Verdana" w:hAnsi="Verdana"/>
          <w:color w:val="000000"/>
          <w:sz w:val="20"/>
          <w:szCs w:val="20"/>
        </w:rPr>
        <w:t> Available: https://whatworks.college.police.uk/Research/Documents/150317_Fair_cop%202_FINAL_REPORT.pdf. Last accessed 28/01/2022.</w:t>
      </w:r>
    </w:p>
    <w:p w14:paraId="06DF50E5" w14:textId="77777777" w:rsidR="005C13AE" w:rsidRDefault="005C13AE" w:rsidP="005C13AE">
      <w:pPr>
        <w:pStyle w:val="NormalWeb"/>
        <w:rPr>
          <w:rFonts w:ascii="Verdana" w:hAnsi="Verdana"/>
          <w:color w:val="000000"/>
          <w:sz w:val="20"/>
          <w:szCs w:val="20"/>
        </w:rPr>
      </w:pPr>
    </w:p>
    <w:p w14:paraId="402F0DED" w14:textId="1669443F" w:rsidR="005C13AE" w:rsidRDefault="005C13AE" w:rsidP="005C13AE">
      <w:pPr>
        <w:pStyle w:val="NormalWeb"/>
        <w:jc w:val="center"/>
        <w:rPr>
          <w:rFonts w:ascii="Verdana" w:hAnsi="Verdana"/>
          <w:color w:val="000000"/>
          <w:sz w:val="20"/>
          <w:szCs w:val="20"/>
        </w:rPr>
      </w:pPr>
      <w:r>
        <w:rPr>
          <w:rFonts w:ascii="Verdana" w:hAnsi="Verdana"/>
          <w:color w:val="000000"/>
          <w:sz w:val="20"/>
          <w:szCs w:val="20"/>
        </w:rPr>
        <w:t>College of Policing. (2017). </w:t>
      </w:r>
      <w:r>
        <w:rPr>
          <w:rFonts w:ascii="Verdana" w:hAnsi="Verdana"/>
          <w:i/>
          <w:iCs/>
          <w:color w:val="000000"/>
          <w:sz w:val="20"/>
          <w:szCs w:val="20"/>
        </w:rPr>
        <w:t>Multi-agency public protection arrangements (MAPPA).</w:t>
      </w:r>
      <w:r>
        <w:rPr>
          <w:rFonts w:ascii="Verdana" w:hAnsi="Verdana"/>
          <w:color w:val="000000"/>
          <w:sz w:val="20"/>
          <w:szCs w:val="20"/>
        </w:rPr>
        <w:t> Available: https://www.app.college.police.uk/app-content/major-investigation-and-public-protection/managing-sexual-offenders-and-violent-offenders/mappa/. Last accessed 30/01/2022.</w:t>
      </w:r>
    </w:p>
    <w:p w14:paraId="6622F0E6" w14:textId="77777777" w:rsidR="005C13AE" w:rsidRPr="00B60718" w:rsidRDefault="005C13AE" w:rsidP="005C13AE">
      <w:pPr>
        <w:rPr>
          <w:rFonts w:ascii="Verdana" w:hAnsi="Verdana"/>
          <w:color w:val="000000"/>
          <w:sz w:val="20"/>
          <w:szCs w:val="20"/>
        </w:rPr>
      </w:pPr>
    </w:p>
    <w:p w14:paraId="65809732" w14:textId="77777777" w:rsidR="005C13AE" w:rsidRPr="00B60718" w:rsidRDefault="005C13AE" w:rsidP="005C13AE">
      <w:pPr>
        <w:jc w:val="center"/>
        <w:rPr>
          <w:rFonts w:ascii="Verdana" w:hAnsi="Verdana"/>
          <w:i/>
          <w:iCs/>
          <w:sz w:val="20"/>
          <w:szCs w:val="20"/>
        </w:rPr>
      </w:pPr>
      <w:r w:rsidRPr="00B60718">
        <w:rPr>
          <w:rFonts w:ascii="Verdana" w:hAnsi="Verdana"/>
          <w:sz w:val="20"/>
          <w:szCs w:val="20"/>
        </w:rPr>
        <w:t>Decision Making in Police Enquiries and Critical Incidents: What Really Works</w:t>
      </w:r>
      <w:r w:rsidRPr="00B60718">
        <w:rPr>
          <w:rFonts w:ascii="Verdana" w:hAnsi="Verdana"/>
          <w:i/>
          <w:iCs/>
          <w:sz w:val="20"/>
          <w:szCs w:val="20"/>
        </w:rPr>
        <w:t>? edited by Mark Roycroft, and Jason Roach, Palgrave Macmillan UK, 2019. ProQuest Ebook Central, http://ebookcentral.proquest.com/lib/trinity/detail.action?docID=5646010.</w:t>
      </w:r>
    </w:p>
    <w:p w14:paraId="11355732" w14:textId="0E5EB0BE" w:rsidR="005C13AE" w:rsidRDefault="005C13AE" w:rsidP="005C13AE">
      <w:pPr>
        <w:jc w:val="center"/>
        <w:rPr>
          <w:rFonts w:ascii="Verdana" w:hAnsi="Verdana"/>
          <w:sz w:val="20"/>
          <w:szCs w:val="20"/>
        </w:rPr>
      </w:pPr>
      <w:r w:rsidRPr="00B60718">
        <w:rPr>
          <w:rFonts w:ascii="Verdana" w:hAnsi="Verdana"/>
          <w:sz w:val="20"/>
          <w:szCs w:val="20"/>
        </w:rPr>
        <w:t>Created from trinity on 2022-01-21 05:18:32.</w:t>
      </w:r>
    </w:p>
    <w:p w14:paraId="61AF24BD" w14:textId="17215DF3" w:rsidR="005C13AE" w:rsidRDefault="005C13AE" w:rsidP="005C13AE">
      <w:pPr>
        <w:jc w:val="center"/>
        <w:rPr>
          <w:rFonts w:ascii="Verdana" w:hAnsi="Verdana"/>
          <w:sz w:val="20"/>
          <w:szCs w:val="20"/>
        </w:rPr>
      </w:pPr>
    </w:p>
    <w:p w14:paraId="75274067" w14:textId="77777777" w:rsidR="005C13AE" w:rsidRPr="00B60718" w:rsidRDefault="005C13AE" w:rsidP="005C13AE">
      <w:pPr>
        <w:jc w:val="center"/>
        <w:rPr>
          <w:rFonts w:ascii="Verdana" w:hAnsi="Verdana" w:cs="Arial"/>
          <w:sz w:val="20"/>
          <w:szCs w:val="20"/>
        </w:rPr>
      </w:pPr>
    </w:p>
    <w:p w14:paraId="7DDE9DEF" w14:textId="77777777" w:rsidR="005C13AE" w:rsidRPr="00B60718" w:rsidRDefault="005C13AE" w:rsidP="005C13AE">
      <w:pPr>
        <w:jc w:val="center"/>
        <w:rPr>
          <w:rFonts w:ascii="Verdana" w:hAnsi="Verdana" w:cs="Arial"/>
          <w:i/>
          <w:iCs/>
          <w:sz w:val="20"/>
          <w:szCs w:val="20"/>
        </w:rPr>
      </w:pPr>
      <w:r w:rsidRPr="00B60718">
        <w:rPr>
          <w:rFonts w:ascii="Verdana" w:hAnsi="Verdana" w:cs="Arial"/>
          <w:sz w:val="20"/>
          <w:szCs w:val="20"/>
        </w:rPr>
        <w:t xml:space="preserve">Decision Making in Police Enquiries and Critical Incidents: </w:t>
      </w:r>
      <w:r w:rsidRPr="00B60718">
        <w:rPr>
          <w:rFonts w:ascii="Verdana" w:hAnsi="Verdana" w:cs="Arial"/>
          <w:i/>
          <w:iCs/>
          <w:sz w:val="20"/>
          <w:szCs w:val="20"/>
        </w:rPr>
        <w:t>What Really Works? edited by Mark Roycroft, and Jason Roach, Palgrave Macmillan UK, 2019. ProQuest Ebook Central, http://ebookcentral.proquest.com/lib/trinity/detail.action?docID=5646010.</w:t>
      </w:r>
    </w:p>
    <w:p w14:paraId="605DD707" w14:textId="77777777" w:rsidR="005C13AE" w:rsidRDefault="005C13AE" w:rsidP="005C13AE">
      <w:pPr>
        <w:jc w:val="center"/>
        <w:rPr>
          <w:rFonts w:ascii="Arial" w:hAnsi="Arial" w:cs="Arial"/>
        </w:rPr>
      </w:pPr>
      <w:r w:rsidRPr="00B60718">
        <w:rPr>
          <w:rFonts w:ascii="Verdana" w:hAnsi="Verdana" w:cs="Arial"/>
          <w:sz w:val="20"/>
          <w:szCs w:val="20"/>
        </w:rPr>
        <w:t>Created from trinity on 2022-01-21 05:20:37</w:t>
      </w:r>
      <w:r w:rsidRPr="00B60718">
        <w:rPr>
          <w:rFonts w:ascii="Arial" w:hAnsi="Arial" w:cs="Arial"/>
        </w:rPr>
        <w:t>.</w:t>
      </w:r>
    </w:p>
    <w:p w14:paraId="761DED58" w14:textId="7C76D783" w:rsidR="005C13AE" w:rsidRDefault="005C13AE" w:rsidP="005C13AE">
      <w:pPr>
        <w:jc w:val="center"/>
        <w:rPr>
          <w:rFonts w:ascii="Verdana" w:hAnsi="Verdana"/>
          <w:sz w:val="20"/>
          <w:szCs w:val="20"/>
        </w:rPr>
      </w:pPr>
    </w:p>
    <w:p w14:paraId="2EC45499" w14:textId="77777777" w:rsidR="005C13AE" w:rsidRDefault="005C13AE" w:rsidP="005C13AE">
      <w:pPr>
        <w:pStyle w:val="NormalWeb"/>
        <w:jc w:val="center"/>
        <w:rPr>
          <w:rFonts w:ascii="Verdana" w:hAnsi="Verdana"/>
          <w:color w:val="000000"/>
          <w:sz w:val="20"/>
          <w:szCs w:val="20"/>
        </w:rPr>
      </w:pPr>
    </w:p>
    <w:p w14:paraId="3CEE3FBC" w14:textId="77777777" w:rsidR="005C13AE" w:rsidRDefault="005C13AE" w:rsidP="005C13AE">
      <w:pPr>
        <w:pStyle w:val="NormalWeb"/>
        <w:jc w:val="center"/>
        <w:rPr>
          <w:rFonts w:ascii="Verdana" w:hAnsi="Verdana"/>
          <w:color w:val="000000"/>
          <w:sz w:val="20"/>
          <w:szCs w:val="20"/>
        </w:rPr>
      </w:pPr>
      <w:r>
        <w:rPr>
          <w:rFonts w:ascii="Verdana" w:hAnsi="Verdana"/>
          <w:color w:val="000000"/>
          <w:sz w:val="20"/>
          <w:szCs w:val="20"/>
        </w:rPr>
        <w:t>James D. Carr and Sheila Royo Maxwell. (2017). </w:t>
      </w:r>
      <w:r>
        <w:rPr>
          <w:rFonts w:ascii="Verdana" w:hAnsi="Verdana"/>
          <w:i/>
          <w:iCs/>
          <w:color w:val="000000"/>
          <w:sz w:val="20"/>
          <w:szCs w:val="20"/>
        </w:rPr>
        <w:t>Police officers’ perceptions of organizational justice and their trust in the public.</w:t>
      </w:r>
      <w:r>
        <w:rPr>
          <w:rFonts w:ascii="Verdana" w:hAnsi="Verdana"/>
          <w:color w:val="000000"/>
          <w:sz w:val="20"/>
          <w:szCs w:val="20"/>
        </w:rPr>
        <w:t> Available: https://www.tandfonline.com/doi/abs/10.1080/15614263.2017.1387784?journalCode=gppr20. Last accessed 28/01/2022.</w:t>
      </w:r>
    </w:p>
    <w:p w14:paraId="7636C8DA" w14:textId="4947F9BA" w:rsidR="005C13AE" w:rsidRDefault="005C13AE" w:rsidP="005C13AE">
      <w:pPr>
        <w:jc w:val="center"/>
        <w:rPr>
          <w:rFonts w:ascii="Verdana" w:hAnsi="Verdana"/>
          <w:sz w:val="20"/>
          <w:szCs w:val="20"/>
        </w:rPr>
      </w:pPr>
    </w:p>
    <w:p w14:paraId="78B5184E" w14:textId="77777777" w:rsidR="005C13AE" w:rsidRDefault="005C13AE" w:rsidP="005C13AE">
      <w:pPr>
        <w:pStyle w:val="NormalWeb"/>
        <w:jc w:val="center"/>
        <w:rPr>
          <w:rFonts w:ascii="Verdana" w:hAnsi="Verdana"/>
          <w:color w:val="000000"/>
          <w:sz w:val="20"/>
          <w:szCs w:val="20"/>
        </w:rPr>
      </w:pPr>
      <w:r>
        <w:rPr>
          <w:rFonts w:ascii="Verdana" w:hAnsi="Verdana"/>
          <w:color w:val="000000"/>
          <w:sz w:val="20"/>
          <w:szCs w:val="20"/>
        </w:rPr>
        <w:t>Local Government Association. (2015). </w:t>
      </w:r>
      <w:r>
        <w:rPr>
          <w:rFonts w:ascii="Verdana" w:hAnsi="Verdana"/>
          <w:i/>
          <w:iCs/>
          <w:color w:val="000000"/>
          <w:sz w:val="20"/>
          <w:szCs w:val="20"/>
        </w:rPr>
        <w:t>Tackling serious and organised crime a local response.</w:t>
      </w:r>
      <w:r>
        <w:rPr>
          <w:rFonts w:ascii="Verdana" w:hAnsi="Verdana"/>
          <w:color w:val="000000"/>
          <w:sz w:val="20"/>
          <w:szCs w:val="20"/>
        </w:rPr>
        <w:t> Available: https://local.gov.uk/sites/default/files/documents/tackling-serious-and-orga-44a.pdf. Last accessed 30/01/2022.</w:t>
      </w:r>
    </w:p>
    <w:p w14:paraId="69443513" w14:textId="20081ED1" w:rsidR="005C13AE" w:rsidRDefault="005C13AE" w:rsidP="005C13AE">
      <w:pPr>
        <w:jc w:val="center"/>
        <w:rPr>
          <w:rFonts w:ascii="Verdana" w:hAnsi="Verdana"/>
          <w:sz w:val="20"/>
          <w:szCs w:val="20"/>
        </w:rPr>
      </w:pPr>
    </w:p>
    <w:p w14:paraId="0E9C03B3" w14:textId="77777777" w:rsidR="005C13AE" w:rsidRDefault="005C13AE" w:rsidP="005C13AE">
      <w:pPr>
        <w:jc w:val="center"/>
      </w:pPr>
      <w:r>
        <w:rPr>
          <w:rFonts w:ascii="Verdana" w:hAnsi="Verdana"/>
          <w:color w:val="000000"/>
          <w:sz w:val="20"/>
          <w:szCs w:val="20"/>
        </w:rPr>
        <w:lastRenderedPageBreak/>
        <w:t>Lockwood. (2020). </w:t>
      </w:r>
      <w:r>
        <w:rPr>
          <w:rFonts w:ascii="Verdana" w:hAnsi="Verdana"/>
          <w:i/>
          <w:iCs/>
          <w:color w:val="000000"/>
          <w:sz w:val="20"/>
          <w:szCs w:val="20"/>
        </w:rPr>
        <w:t>Super-complaints and working with other policing oversight bodies.</w:t>
      </w:r>
      <w:r>
        <w:rPr>
          <w:rFonts w:ascii="Verdana" w:hAnsi="Verdana"/>
          <w:color w:val="000000"/>
          <w:sz w:val="20"/>
          <w:szCs w:val="20"/>
        </w:rPr>
        <w:t> Available: https://policeconduct.gov.uk/complaints-and-appeals/super-complaints-and-working-other-policing-oversight-bodies. Last accessed 30/01/2022.</w:t>
      </w:r>
    </w:p>
    <w:p w14:paraId="124696C3" w14:textId="77777777" w:rsidR="005C13AE" w:rsidRDefault="005C13AE" w:rsidP="005C13AE"/>
    <w:p w14:paraId="39127B2D" w14:textId="59F25D65" w:rsidR="005C13AE" w:rsidRDefault="005C13AE" w:rsidP="005C13AE">
      <w:pPr>
        <w:pStyle w:val="NormalWeb"/>
        <w:jc w:val="center"/>
        <w:rPr>
          <w:rFonts w:ascii="Verdana" w:hAnsi="Verdana"/>
          <w:color w:val="000000"/>
          <w:sz w:val="20"/>
          <w:szCs w:val="20"/>
        </w:rPr>
      </w:pPr>
      <w:r>
        <w:rPr>
          <w:rFonts w:ascii="Verdana" w:hAnsi="Verdana"/>
          <w:color w:val="000000"/>
          <w:sz w:val="20"/>
          <w:szCs w:val="20"/>
        </w:rPr>
        <w:t>Lockwood. (2020). </w:t>
      </w:r>
      <w:r>
        <w:rPr>
          <w:rFonts w:ascii="Verdana" w:hAnsi="Verdana"/>
          <w:i/>
          <w:iCs/>
          <w:color w:val="000000"/>
          <w:sz w:val="20"/>
          <w:szCs w:val="20"/>
        </w:rPr>
        <w:t>Why independent scrutiny of police matters.</w:t>
      </w:r>
      <w:r>
        <w:rPr>
          <w:rFonts w:ascii="Verdana" w:hAnsi="Verdana"/>
          <w:color w:val="000000"/>
          <w:sz w:val="20"/>
          <w:szCs w:val="20"/>
        </w:rPr>
        <w:t> Available: https://policeconduct.gov.uk/complaints-and-appeals/super-complaints-and-working-other-policing-oversight-bodies. Last accessed 30/01/2022.</w:t>
      </w:r>
    </w:p>
    <w:p w14:paraId="41F5DACF" w14:textId="0FD81F5A" w:rsidR="005C13AE" w:rsidRDefault="005C13AE" w:rsidP="005C13AE">
      <w:pPr>
        <w:pStyle w:val="NormalWeb"/>
        <w:jc w:val="center"/>
        <w:rPr>
          <w:rFonts w:ascii="Verdana" w:hAnsi="Verdana"/>
          <w:color w:val="000000"/>
          <w:sz w:val="20"/>
          <w:szCs w:val="20"/>
        </w:rPr>
      </w:pPr>
    </w:p>
    <w:p w14:paraId="06D5ED6B" w14:textId="77777777" w:rsidR="005C13AE" w:rsidRPr="00F66ADB" w:rsidRDefault="005C13AE" w:rsidP="005C13AE">
      <w:pPr>
        <w:pStyle w:val="NormalWeb"/>
        <w:jc w:val="center"/>
        <w:rPr>
          <w:rFonts w:ascii="Verdana" w:hAnsi="Verdana"/>
          <w:sz w:val="20"/>
          <w:szCs w:val="20"/>
        </w:rPr>
      </w:pPr>
    </w:p>
    <w:p w14:paraId="5801DE56" w14:textId="77777777" w:rsidR="005C13AE" w:rsidRPr="00F66ADB" w:rsidRDefault="005C13AE" w:rsidP="005C13AE">
      <w:pPr>
        <w:pStyle w:val="NormalWeb"/>
        <w:jc w:val="center"/>
        <w:rPr>
          <w:rFonts w:ascii="Verdana" w:hAnsi="Verdana"/>
          <w:sz w:val="20"/>
          <w:szCs w:val="20"/>
        </w:rPr>
      </w:pPr>
      <w:r w:rsidRPr="00F66ADB">
        <w:rPr>
          <w:rFonts w:ascii="Verdana" w:hAnsi="Verdana"/>
          <w:sz w:val="20"/>
          <w:szCs w:val="20"/>
        </w:rPr>
        <w:t>National crime agency. (). </w:t>
      </w:r>
      <w:r w:rsidRPr="00F66ADB">
        <w:rPr>
          <w:rFonts w:ascii="Verdana" w:hAnsi="Verdana"/>
          <w:i/>
          <w:iCs/>
          <w:sz w:val="20"/>
          <w:szCs w:val="20"/>
        </w:rPr>
        <w:t>Law enforcement response.</w:t>
      </w:r>
      <w:r w:rsidRPr="00F66ADB">
        <w:rPr>
          <w:rFonts w:ascii="Verdana" w:hAnsi="Verdana"/>
          <w:sz w:val="20"/>
          <w:szCs w:val="20"/>
        </w:rPr>
        <w:t xml:space="preserve"> Available: </w:t>
      </w:r>
      <w:hyperlink r:id="rId7" w:history="1">
        <w:r w:rsidRPr="00F66ADB">
          <w:rPr>
            <w:rStyle w:val="Hyperlink"/>
            <w:rFonts w:ascii="Verdana" w:hAnsi="Verdana"/>
            <w:color w:val="auto"/>
            <w:sz w:val="20"/>
            <w:szCs w:val="20"/>
            <w:u w:val="none"/>
          </w:rPr>
          <w:t>https://www.nationalcrimeagency.gov.uk/what-we-do/crime-threats/drug-trafficking/county-lines. Last accessed 28/01/2022</w:t>
        </w:r>
      </w:hyperlink>
      <w:r w:rsidRPr="00F66ADB">
        <w:rPr>
          <w:rFonts w:ascii="Verdana" w:hAnsi="Verdana"/>
          <w:sz w:val="20"/>
          <w:szCs w:val="20"/>
        </w:rPr>
        <w:t>.</w:t>
      </w:r>
    </w:p>
    <w:p w14:paraId="53552E53" w14:textId="05DF1892" w:rsidR="005C13AE" w:rsidRDefault="005C13AE" w:rsidP="005C13AE">
      <w:pPr>
        <w:pStyle w:val="NormalWeb"/>
        <w:rPr>
          <w:rFonts w:ascii="Verdana" w:hAnsi="Verdana"/>
          <w:color w:val="000000"/>
          <w:sz w:val="20"/>
          <w:szCs w:val="20"/>
        </w:rPr>
      </w:pPr>
    </w:p>
    <w:p w14:paraId="72F86544" w14:textId="77777777" w:rsidR="005C13AE" w:rsidRDefault="005C13AE" w:rsidP="005C13AE">
      <w:pPr>
        <w:jc w:val="center"/>
      </w:pPr>
    </w:p>
    <w:p w14:paraId="3E51E341" w14:textId="0A10EEED" w:rsidR="005C13AE" w:rsidRDefault="005C13AE" w:rsidP="005C13AE">
      <w:pPr>
        <w:jc w:val="center"/>
        <w:rPr>
          <w:rFonts w:ascii="Verdana" w:hAnsi="Verdana"/>
          <w:color w:val="000000"/>
          <w:sz w:val="20"/>
          <w:szCs w:val="20"/>
        </w:rPr>
      </w:pPr>
      <w:r>
        <w:rPr>
          <w:rFonts w:ascii="Verdana" w:hAnsi="Verdana"/>
          <w:color w:val="000000"/>
          <w:sz w:val="20"/>
          <w:szCs w:val="20"/>
        </w:rPr>
        <w:t>Police and crime commissioner. (). </w:t>
      </w:r>
      <w:r>
        <w:rPr>
          <w:rFonts w:ascii="Verdana" w:hAnsi="Verdana"/>
          <w:i/>
          <w:iCs/>
          <w:color w:val="000000"/>
          <w:sz w:val="20"/>
          <w:szCs w:val="20"/>
        </w:rPr>
        <w:t>Police Accountability and Legitimacy Group (PALG).</w:t>
      </w:r>
      <w:r>
        <w:rPr>
          <w:rFonts w:ascii="Verdana" w:hAnsi="Verdana"/>
          <w:color w:val="000000"/>
          <w:sz w:val="20"/>
          <w:szCs w:val="20"/>
        </w:rPr>
        <w:t> Available: https://www.southwalescommissioner.org.uk/en/scrutiny-oversight/police-accountability-and-legitimacy-group-palg/. Last accessed 30/01/2022.</w:t>
      </w:r>
    </w:p>
    <w:p w14:paraId="46AAA7BB" w14:textId="1BF17C2A" w:rsidR="00815DA3" w:rsidRDefault="00815DA3" w:rsidP="005C13AE">
      <w:pPr>
        <w:jc w:val="center"/>
        <w:rPr>
          <w:rFonts w:ascii="Verdana" w:hAnsi="Verdana"/>
          <w:color w:val="000000"/>
          <w:sz w:val="20"/>
          <w:szCs w:val="20"/>
        </w:rPr>
      </w:pPr>
    </w:p>
    <w:p w14:paraId="5913EE13" w14:textId="53DAD074" w:rsidR="00815DA3" w:rsidRPr="00815DA3" w:rsidRDefault="00815DA3" w:rsidP="00815DA3">
      <w:pPr>
        <w:spacing w:before="100" w:beforeAutospacing="1" w:after="100" w:afterAutospacing="1" w:line="240" w:lineRule="auto"/>
        <w:jc w:val="center"/>
        <w:rPr>
          <w:rFonts w:ascii="Verdana" w:eastAsia="Times New Roman" w:hAnsi="Verdana" w:cs="Times New Roman"/>
          <w:color w:val="000000"/>
          <w:sz w:val="20"/>
          <w:szCs w:val="20"/>
          <w:lang w:eastAsia="en-GB"/>
        </w:rPr>
      </w:pPr>
      <w:r w:rsidRPr="00815DA3">
        <w:rPr>
          <w:rFonts w:ascii="Verdana" w:eastAsia="Times New Roman" w:hAnsi="Verdana" w:cs="Times New Roman"/>
          <w:color w:val="000000"/>
          <w:sz w:val="20"/>
          <w:szCs w:val="20"/>
          <w:lang w:eastAsia="en-GB"/>
        </w:rPr>
        <w:t xml:space="preserve">Scott E. Wolfe and Alex R. Piquero. </w:t>
      </w:r>
      <w:r w:rsidRPr="00815DA3">
        <w:rPr>
          <w:rFonts w:ascii="Verdana" w:eastAsia="Times New Roman" w:hAnsi="Verdana" w:cs="Times New Roman"/>
          <w:color w:val="000000"/>
          <w:sz w:val="20"/>
          <w:szCs w:val="20"/>
          <w:lang w:eastAsia="en-GB"/>
        </w:rPr>
        <w:t>(2011</w:t>
      </w:r>
      <w:r w:rsidRPr="00815DA3">
        <w:rPr>
          <w:rFonts w:ascii="Verdana" w:eastAsia="Times New Roman" w:hAnsi="Verdana" w:cs="Times New Roman"/>
          <w:color w:val="000000"/>
          <w:sz w:val="20"/>
          <w:szCs w:val="20"/>
          <w:lang w:eastAsia="en-GB"/>
        </w:rPr>
        <w:t>). </w:t>
      </w:r>
      <w:r w:rsidRPr="00815DA3">
        <w:rPr>
          <w:rFonts w:ascii="Verdana" w:eastAsia="Times New Roman" w:hAnsi="Verdana" w:cs="Times New Roman"/>
          <w:i/>
          <w:iCs/>
          <w:color w:val="000000"/>
          <w:sz w:val="20"/>
          <w:szCs w:val="20"/>
          <w:lang w:eastAsia="en-GB"/>
        </w:rPr>
        <w:t xml:space="preserve">Criminal Justice and </w:t>
      </w:r>
      <w:r w:rsidRPr="00815DA3">
        <w:rPr>
          <w:rFonts w:ascii="Verdana" w:eastAsia="Times New Roman" w:hAnsi="Verdana" w:cs="Times New Roman"/>
          <w:i/>
          <w:iCs/>
          <w:color w:val="000000"/>
          <w:sz w:val="20"/>
          <w:szCs w:val="20"/>
          <w:lang w:eastAsia="en-GB"/>
        </w:rPr>
        <w:t>Behaviour</w:t>
      </w:r>
      <w:r w:rsidRPr="00815DA3">
        <w:rPr>
          <w:rFonts w:ascii="Verdana" w:eastAsia="Times New Roman" w:hAnsi="Verdana" w:cs="Times New Roman"/>
          <w:i/>
          <w:iCs/>
          <w:color w:val="000000"/>
          <w:sz w:val="20"/>
          <w:szCs w:val="20"/>
          <w:lang w:eastAsia="en-GB"/>
        </w:rPr>
        <w:t>.</w:t>
      </w:r>
      <w:r w:rsidRPr="00815DA3">
        <w:rPr>
          <w:rFonts w:ascii="Verdana" w:eastAsia="Times New Roman" w:hAnsi="Verdana" w:cs="Times New Roman"/>
          <w:color w:val="000000"/>
          <w:sz w:val="20"/>
          <w:szCs w:val="20"/>
          <w:lang w:eastAsia="en-GB"/>
        </w:rPr>
        <w:t> Available: https://journals.sagepub.com/doi/10.1177/0093854810397739. Last accessed 30/01/2022.</w:t>
      </w:r>
    </w:p>
    <w:p w14:paraId="1A3518D3" w14:textId="77777777" w:rsidR="00815DA3" w:rsidRDefault="00815DA3" w:rsidP="005C13AE">
      <w:pPr>
        <w:jc w:val="center"/>
        <w:rPr>
          <w:rFonts w:ascii="Verdana" w:hAnsi="Verdana"/>
          <w:color w:val="000000"/>
          <w:sz w:val="20"/>
          <w:szCs w:val="20"/>
        </w:rPr>
      </w:pPr>
    </w:p>
    <w:p w14:paraId="5ABE5A86" w14:textId="77777777" w:rsidR="005C13AE" w:rsidRDefault="005C13AE" w:rsidP="005C13AE">
      <w:pPr>
        <w:pStyle w:val="NormalWeb"/>
        <w:jc w:val="center"/>
        <w:rPr>
          <w:rFonts w:ascii="Verdana" w:hAnsi="Verdana"/>
          <w:color w:val="000000"/>
          <w:sz w:val="20"/>
          <w:szCs w:val="20"/>
        </w:rPr>
      </w:pPr>
    </w:p>
    <w:p w14:paraId="72930E64" w14:textId="77777777" w:rsidR="005C13AE" w:rsidRDefault="005C13AE" w:rsidP="005C13AE">
      <w:pPr>
        <w:jc w:val="center"/>
        <w:rPr>
          <w:rFonts w:ascii="Verdana" w:hAnsi="Verdana"/>
          <w:sz w:val="20"/>
          <w:szCs w:val="20"/>
        </w:rPr>
      </w:pPr>
    </w:p>
    <w:p w14:paraId="00C379C3" w14:textId="77777777" w:rsidR="005C13AE" w:rsidRDefault="005C13AE" w:rsidP="005C13AE">
      <w:pPr>
        <w:pStyle w:val="NormalWeb"/>
        <w:jc w:val="center"/>
        <w:rPr>
          <w:rFonts w:ascii="Verdana" w:hAnsi="Verdana"/>
          <w:color w:val="000000"/>
          <w:sz w:val="20"/>
          <w:szCs w:val="20"/>
        </w:rPr>
      </w:pPr>
    </w:p>
    <w:p w14:paraId="507940E9" w14:textId="77777777" w:rsidR="005C13AE" w:rsidRDefault="005C13AE">
      <w:pPr>
        <w:rPr>
          <w:rFonts w:ascii="Arial" w:eastAsia="Times New Roman" w:hAnsi="Arial" w:cs="Arial"/>
          <w:lang w:eastAsia="en-GB"/>
        </w:rPr>
      </w:pPr>
    </w:p>
    <w:p w14:paraId="3794F680" w14:textId="77777777" w:rsidR="00BD1148" w:rsidRDefault="00BD1148"/>
    <w:sectPr w:rsidR="00BD11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3558D1"/>
    <w:multiLevelType w:val="hybridMultilevel"/>
    <w:tmpl w:val="387C3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148"/>
    <w:rsid w:val="00081D28"/>
    <w:rsid w:val="001426A9"/>
    <w:rsid w:val="001524C3"/>
    <w:rsid w:val="001A4E73"/>
    <w:rsid w:val="001C7640"/>
    <w:rsid w:val="002675D4"/>
    <w:rsid w:val="004048CF"/>
    <w:rsid w:val="005C13AE"/>
    <w:rsid w:val="00815DA3"/>
    <w:rsid w:val="008D4B34"/>
    <w:rsid w:val="009B47D5"/>
    <w:rsid w:val="00A7695B"/>
    <w:rsid w:val="00B26BEE"/>
    <w:rsid w:val="00BD1148"/>
    <w:rsid w:val="00D71BEA"/>
    <w:rsid w:val="00E57785"/>
    <w:rsid w:val="00EA53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E6AD83"/>
  <w15:chartTrackingRefBased/>
  <w15:docId w15:val="{47EF49A5-706E-4637-8CC5-DBDC6A8286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D1148"/>
    <w:rPr>
      <w:color w:val="0000FF"/>
      <w:u w:val="single"/>
    </w:rPr>
  </w:style>
  <w:style w:type="paragraph" w:styleId="ListParagraph">
    <w:name w:val="List Paragraph"/>
    <w:basedOn w:val="Normal"/>
    <w:uiPriority w:val="34"/>
    <w:qFormat/>
    <w:rsid w:val="00BD1148"/>
    <w:pPr>
      <w:ind w:left="720"/>
      <w:contextualSpacing/>
    </w:pPr>
  </w:style>
  <w:style w:type="paragraph" w:styleId="NormalWeb">
    <w:name w:val="Normal (Web)"/>
    <w:basedOn w:val="Normal"/>
    <w:uiPriority w:val="99"/>
    <w:semiHidden/>
    <w:unhideWhenUsed/>
    <w:rsid w:val="00BD114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D1148"/>
    <w:rPr>
      <w:b/>
      <w:bCs/>
    </w:rPr>
  </w:style>
  <w:style w:type="paragraph" w:customStyle="1" w:styleId="last-child">
    <w:name w:val="last-child"/>
    <w:basedOn w:val="Normal"/>
    <w:rsid w:val="00BD114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1426A9"/>
    <w:rPr>
      <w:color w:val="605E5C"/>
      <w:shd w:val="clear" w:color="auto" w:fill="E1DFDD"/>
    </w:rPr>
  </w:style>
  <w:style w:type="character" w:styleId="FollowedHyperlink">
    <w:name w:val="FollowedHyperlink"/>
    <w:basedOn w:val="DefaultParagraphFont"/>
    <w:uiPriority w:val="99"/>
    <w:semiHidden/>
    <w:unhideWhenUsed/>
    <w:rsid w:val="001426A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7180195">
      <w:bodyDiv w:val="1"/>
      <w:marLeft w:val="0"/>
      <w:marRight w:val="0"/>
      <w:marTop w:val="0"/>
      <w:marBottom w:val="0"/>
      <w:divBdr>
        <w:top w:val="none" w:sz="0" w:space="0" w:color="auto"/>
        <w:left w:val="none" w:sz="0" w:space="0" w:color="auto"/>
        <w:bottom w:val="none" w:sz="0" w:space="0" w:color="auto"/>
        <w:right w:val="none" w:sz="0" w:space="0" w:color="auto"/>
      </w:divBdr>
    </w:div>
    <w:div w:id="1586958482">
      <w:bodyDiv w:val="1"/>
      <w:marLeft w:val="0"/>
      <w:marRight w:val="0"/>
      <w:marTop w:val="0"/>
      <w:marBottom w:val="0"/>
      <w:divBdr>
        <w:top w:val="none" w:sz="0" w:space="0" w:color="auto"/>
        <w:left w:val="none" w:sz="0" w:space="0" w:color="auto"/>
        <w:bottom w:val="none" w:sz="0" w:space="0" w:color="auto"/>
        <w:right w:val="none" w:sz="0" w:space="0" w:color="auto"/>
      </w:divBdr>
    </w:div>
    <w:div w:id="1916091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nationalcrimeagency.gov.uk/what-we-do/crime-threats/drug-trafficking/county-lines.%20Last%20accessed%2028/01/202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justiceinspectorates.gov.uk/hmicfrs/publications/concordat-between-the-college-of-policing-hmicfrs-and-the-iopc/"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Ind20</b:Tag>
    <b:SourceType>InternetSite</b:SourceType>
    <b:Guid>{0AAFCFF8-A814-407E-8B79-72EAD668218C}</b:Guid>
    <b:InternetSiteTitle>Independant office for Police conduct </b:InternetSiteTitle>
    <b:Year>2020</b:Year>
    <b:Month>June</b:Month>
    <b:Day>4th </b:Day>
    <b:URL>https://policeconduct.gov.uk/news/our-podcasts-and-blogs/why-independent-scrutiny-police-matters</b:URL>
    <b:RefOrder>1</b:RefOrder>
  </b:Source>
</b:Sources>
</file>

<file path=customXml/itemProps1.xml><?xml version="1.0" encoding="utf-8"?>
<ds:datastoreItem xmlns:ds="http://schemas.openxmlformats.org/officeDocument/2006/customXml" ds:itemID="{695824FD-BFC0-40CE-873F-BB3923DB53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4221</Words>
  <Characters>24062</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Gibson,Timothy SWP6775</dc:creator>
  <cp:keywords/>
  <dc:description/>
  <cp:lastModifiedBy>Gibson,Timothy SWP6775</cp:lastModifiedBy>
  <cp:revision>2</cp:revision>
  <dcterms:created xsi:type="dcterms:W3CDTF">2022-01-31T09:49:00Z</dcterms:created>
  <dcterms:modified xsi:type="dcterms:W3CDTF">2022-01-31T09:49:00Z</dcterms:modified>
</cp:coreProperties>
</file>