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4E5438" w14:textId="77777777" w:rsidR="0081669D" w:rsidRPr="0081669D" w:rsidRDefault="0081669D" w:rsidP="0081669D">
      <w:pPr>
        <w:pBdr>
          <w:bottom w:val="single" w:sz="8" w:space="4" w:color="4F81BD"/>
        </w:pBdr>
        <w:spacing w:after="300"/>
        <w:contextualSpacing/>
        <w:jc w:val="center"/>
        <w:rPr>
          <w:rFonts w:ascii="Calibri" w:eastAsia="Times New Roman" w:hAnsi="Calibri" w:cs="Calibri"/>
          <w:b/>
          <w:spacing w:val="5"/>
          <w:kern w:val="28"/>
          <w:sz w:val="36"/>
          <w:szCs w:val="52"/>
          <w:lang w:val="en-US"/>
        </w:rPr>
      </w:pPr>
      <w:proofErr w:type="spellStart"/>
      <w:r w:rsidRPr="0081669D">
        <w:rPr>
          <w:rFonts w:ascii="Calibri" w:eastAsia="Times New Roman" w:hAnsi="Calibri" w:cs="Calibri"/>
          <w:b/>
          <w:spacing w:val="5"/>
          <w:kern w:val="28"/>
          <w:sz w:val="36"/>
          <w:szCs w:val="52"/>
          <w:lang w:val="en-US"/>
        </w:rPr>
        <w:t>Lyubomir</w:t>
      </w:r>
      <w:proofErr w:type="spellEnd"/>
      <w:r w:rsidRPr="0081669D">
        <w:rPr>
          <w:rFonts w:ascii="Calibri" w:eastAsia="Times New Roman" w:hAnsi="Calibri" w:cs="Calibri"/>
          <w:b/>
          <w:spacing w:val="5"/>
          <w:kern w:val="28"/>
          <w:sz w:val="36"/>
          <w:szCs w:val="52"/>
          <w:lang w:val="en-US"/>
        </w:rPr>
        <w:t xml:space="preserve"> </w:t>
      </w:r>
      <w:proofErr w:type="spellStart"/>
      <w:r w:rsidRPr="0081669D">
        <w:rPr>
          <w:rFonts w:ascii="Calibri" w:eastAsia="Times New Roman" w:hAnsi="Calibri" w:cs="Calibri"/>
          <w:b/>
          <w:spacing w:val="5"/>
          <w:kern w:val="28"/>
          <w:sz w:val="36"/>
          <w:szCs w:val="52"/>
          <w:lang w:val="en-US"/>
        </w:rPr>
        <w:t>Malamov</w:t>
      </w:r>
      <w:proofErr w:type="spellEnd"/>
      <w:r w:rsidRPr="0081669D">
        <w:rPr>
          <w:rFonts w:ascii="Calibri" w:eastAsia="Times New Roman" w:hAnsi="Calibri" w:cs="Calibri"/>
          <w:b/>
          <w:spacing w:val="5"/>
          <w:kern w:val="28"/>
          <w:sz w:val="36"/>
          <w:szCs w:val="52"/>
          <w:lang w:val="en-US"/>
        </w:rPr>
        <w:t>, 2019943</w:t>
      </w:r>
    </w:p>
    <w:p w14:paraId="3F01972D" w14:textId="77777777" w:rsidR="0081669D" w:rsidRPr="0081669D" w:rsidRDefault="0081669D" w:rsidP="0081669D">
      <w:pPr>
        <w:pBdr>
          <w:bottom w:val="single" w:sz="8" w:space="4" w:color="4F81BD"/>
        </w:pBdr>
        <w:spacing w:after="300"/>
        <w:contextualSpacing/>
        <w:jc w:val="center"/>
        <w:rPr>
          <w:rFonts w:ascii="Calibri" w:eastAsia="Times New Roman" w:hAnsi="Calibri" w:cs="Calibri"/>
          <w:b/>
          <w:spacing w:val="5"/>
          <w:kern w:val="28"/>
          <w:sz w:val="36"/>
          <w:szCs w:val="52"/>
          <w:lang w:val="en-US"/>
        </w:rPr>
      </w:pPr>
      <w:r w:rsidRPr="0081669D">
        <w:rPr>
          <w:rFonts w:ascii="Calibri" w:eastAsia="Times New Roman" w:hAnsi="Calibri" w:cs="Calibri"/>
          <w:b/>
          <w:spacing w:val="5"/>
          <w:kern w:val="28"/>
          <w:sz w:val="36"/>
          <w:szCs w:val="52"/>
          <w:lang w:val="en-US"/>
        </w:rPr>
        <w:t xml:space="preserve">UWTSD, London campus </w:t>
      </w:r>
    </w:p>
    <w:p w14:paraId="72E5CDA2" w14:textId="3B1160FB" w:rsidR="0081669D" w:rsidRDefault="0081669D" w:rsidP="0081669D">
      <w:pPr>
        <w:spacing w:line="259" w:lineRule="auto"/>
        <w:jc w:val="center"/>
        <w:rPr>
          <w:b/>
          <w:bCs/>
          <w:sz w:val="36"/>
          <w:szCs w:val="36"/>
        </w:rPr>
      </w:pPr>
      <w:r w:rsidRPr="0081669D">
        <w:rPr>
          <w:rFonts w:ascii="Calibri" w:eastAsia="Calibri" w:hAnsi="Calibri" w:cs="Calibri"/>
          <w:color w:val="000000"/>
          <w:lang w:val="en-US"/>
        </w:rPr>
        <w:t>BA Business Management T3G1</w:t>
      </w:r>
      <w:bookmarkStart w:id="0" w:name="_GoBack"/>
      <w:bookmarkEnd w:id="0"/>
    </w:p>
    <w:p w14:paraId="750EC4C5" w14:textId="77777777" w:rsidR="0081669D" w:rsidRDefault="0081669D" w:rsidP="007A1EAF">
      <w:pPr>
        <w:spacing w:line="259" w:lineRule="auto"/>
        <w:jc w:val="center"/>
        <w:rPr>
          <w:b/>
          <w:bCs/>
          <w:sz w:val="36"/>
          <w:szCs w:val="36"/>
        </w:rPr>
      </w:pPr>
    </w:p>
    <w:p w14:paraId="529FC29C" w14:textId="77777777" w:rsidR="0081669D" w:rsidRDefault="0081669D" w:rsidP="007A1EAF">
      <w:pPr>
        <w:spacing w:line="259" w:lineRule="auto"/>
        <w:jc w:val="center"/>
        <w:rPr>
          <w:b/>
          <w:bCs/>
          <w:sz w:val="36"/>
          <w:szCs w:val="36"/>
        </w:rPr>
      </w:pPr>
    </w:p>
    <w:p w14:paraId="55F9BD0D" w14:textId="77777777" w:rsidR="0081669D" w:rsidRDefault="0081669D" w:rsidP="007A1EAF">
      <w:pPr>
        <w:spacing w:line="259" w:lineRule="auto"/>
        <w:jc w:val="center"/>
        <w:rPr>
          <w:b/>
          <w:bCs/>
          <w:sz w:val="36"/>
          <w:szCs w:val="36"/>
        </w:rPr>
      </w:pPr>
    </w:p>
    <w:p w14:paraId="4395E57B" w14:textId="5D2EB7D1" w:rsidR="007A1EAF" w:rsidRDefault="007959EB" w:rsidP="007A1EAF">
      <w:pPr>
        <w:spacing w:line="259" w:lineRule="auto"/>
        <w:jc w:val="center"/>
        <w:rPr>
          <w:b/>
          <w:bCs/>
          <w:sz w:val="36"/>
          <w:szCs w:val="36"/>
        </w:rPr>
      </w:pPr>
      <w:r w:rsidRPr="007959EB">
        <w:rPr>
          <w:b/>
          <w:bCs/>
          <w:sz w:val="36"/>
          <w:szCs w:val="36"/>
        </w:rPr>
        <w:t>LCCB4005</w:t>
      </w:r>
    </w:p>
    <w:p w14:paraId="3162AAAB" w14:textId="77777777" w:rsidR="007A1EAF" w:rsidRDefault="007A1EAF" w:rsidP="007A1EAF">
      <w:pPr>
        <w:spacing w:line="259" w:lineRule="auto"/>
        <w:jc w:val="center"/>
        <w:rPr>
          <w:b/>
          <w:bCs/>
          <w:sz w:val="36"/>
          <w:szCs w:val="36"/>
        </w:rPr>
      </w:pPr>
    </w:p>
    <w:p w14:paraId="1042EB64" w14:textId="77777777" w:rsidR="007959EB" w:rsidRDefault="007A1EAF" w:rsidP="007A1EAF">
      <w:pPr>
        <w:spacing w:line="259" w:lineRule="auto"/>
        <w:jc w:val="center"/>
        <w:rPr>
          <w:b/>
          <w:bCs/>
          <w:sz w:val="36"/>
          <w:szCs w:val="36"/>
        </w:rPr>
      </w:pPr>
      <w:r w:rsidRPr="007A1EAF">
        <w:rPr>
          <w:b/>
          <w:bCs/>
          <w:sz w:val="36"/>
          <w:szCs w:val="36"/>
        </w:rPr>
        <w:t>THE GLOBAL BUSINESS ENVIRONMENT</w:t>
      </w:r>
    </w:p>
    <w:p w14:paraId="50A180F1" w14:textId="77777777" w:rsidR="007959EB" w:rsidRDefault="007959EB" w:rsidP="007A1EAF">
      <w:pPr>
        <w:spacing w:line="259" w:lineRule="auto"/>
        <w:jc w:val="center"/>
        <w:rPr>
          <w:b/>
          <w:bCs/>
          <w:sz w:val="36"/>
          <w:szCs w:val="36"/>
        </w:rPr>
      </w:pPr>
    </w:p>
    <w:p w14:paraId="3904E4A7" w14:textId="77777777" w:rsidR="007959EB" w:rsidRPr="007959EB" w:rsidRDefault="007959EB" w:rsidP="007959EB">
      <w:pPr>
        <w:spacing w:line="259" w:lineRule="auto"/>
        <w:jc w:val="center"/>
        <w:rPr>
          <w:b/>
          <w:bCs/>
          <w:sz w:val="36"/>
          <w:szCs w:val="36"/>
        </w:rPr>
      </w:pPr>
      <w:r w:rsidRPr="007959EB">
        <w:rPr>
          <w:b/>
          <w:bCs/>
          <w:sz w:val="36"/>
          <w:szCs w:val="36"/>
        </w:rPr>
        <w:t>Assessment 1</w:t>
      </w:r>
    </w:p>
    <w:p w14:paraId="0BC4BEED" w14:textId="77777777" w:rsidR="007959EB" w:rsidRPr="007959EB" w:rsidRDefault="007959EB" w:rsidP="007959EB">
      <w:pPr>
        <w:spacing w:line="259" w:lineRule="auto"/>
        <w:jc w:val="center"/>
        <w:rPr>
          <w:b/>
          <w:bCs/>
          <w:sz w:val="36"/>
          <w:szCs w:val="36"/>
        </w:rPr>
      </w:pPr>
    </w:p>
    <w:p w14:paraId="4D22EA13" w14:textId="77777777" w:rsidR="0081669D" w:rsidRDefault="007959EB" w:rsidP="007959EB">
      <w:pPr>
        <w:spacing w:line="259" w:lineRule="auto"/>
        <w:jc w:val="center"/>
        <w:rPr>
          <w:b/>
          <w:bCs/>
          <w:sz w:val="36"/>
          <w:szCs w:val="36"/>
        </w:rPr>
      </w:pPr>
      <w:r w:rsidRPr="007959EB">
        <w:rPr>
          <w:b/>
          <w:bCs/>
          <w:sz w:val="36"/>
          <w:szCs w:val="36"/>
        </w:rPr>
        <w:t>ENVIRONMENTAL ANALYSIS OF</w:t>
      </w:r>
      <w:r>
        <w:rPr>
          <w:b/>
          <w:bCs/>
          <w:sz w:val="36"/>
          <w:szCs w:val="36"/>
        </w:rPr>
        <w:t xml:space="preserve"> </w:t>
      </w:r>
      <w:r w:rsidRPr="007959EB">
        <w:rPr>
          <w:b/>
          <w:bCs/>
          <w:sz w:val="36"/>
          <w:szCs w:val="36"/>
        </w:rPr>
        <w:t>AUTOMOBILE INDUSTRY</w:t>
      </w:r>
    </w:p>
    <w:p w14:paraId="3060BB1D" w14:textId="77777777" w:rsidR="0081669D" w:rsidRDefault="0081669D" w:rsidP="007959EB">
      <w:pPr>
        <w:spacing w:line="259" w:lineRule="auto"/>
        <w:jc w:val="center"/>
        <w:rPr>
          <w:b/>
          <w:bCs/>
          <w:sz w:val="36"/>
          <w:szCs w:val="36"/>
        </w:rPr>
      </w:pPr>
    </w:p>
    <w:p w14:paraId="09F7068E" w14:textId="77777777" w:rsidR="0081669D" w:rsidRDefault="0081669D" w:rsidP="007959EB">
      <w:pPr>
        <w:spacing w:line="259" w:lineRule="auto"/>
        <w:jc w:val="center"/>
        <w:rPr>
          <w:b/>
          <w:bCs/>
          <w:sz w:val="36"/>
          <w:szCs w:val="36"/>
        </w:rPr>
      </w:pPr>
    </w:p>
    <w:p w14:paraId="15D135F9" w14:textId="4F7AAD8C" w:rsidR="007A1EAF" w:rsidRPr="007959EB" w:rsidRDefault="007A1EAF" w:rsidP="007959EB">
      <w:pPr>
        <w:spacing w:line="259" w:lineRule="auto"/>
        <w:jc w:val="center"/>
        <w:rPr>
          <w:b/>
          <w:bCs/>
          <w:sz w:val="36"/>
          <w:szCs w:val="36"/>
        </w:rPr>
      </w:pPr>
      <w:r w:rsidRPr="007A1EAF">
        <w:rPr>
          <w:b/>
          <w:bCs/>
          <w:sz w:val="36"/>
          <w:szCs w:val="36"/>
        </w:rPr>
        <w:br w:type="page"/>
      </w:r>
    </w:p>
    <w:sdt>
      <w:sdtPr>
        <w:rPr>
          <w:rFonts w:ascii="Times New Roman" w:eastAsiaTheme="minorHAnsi" w:hAnsi="Times New Roman" w:cstheme="minorBidi"/>
          <w:color w:val="auto"/>
          <w:sz w:val="24"/>
          <w:szCs w:val="22"/>
          <w:lang w:val="en-GB"/>
        </w:rPr>
        <w:id w:val="-1126617671"/>
        <w:docPartObj>
          <w:docPartGallery w:val="Table of Contents"/>
          <w:docPartUnique/>
        </w:docPartObj>
      </w:sdtPr>
      <w:sdtEndPr>
        <w:rPr>
          <w:b/>
          <w:bCs/>
          <w:noProof/>
        </w:rPr>
      </w:sdtEndPr>
      <w:sdtContent>
        <w:p w14:paraId="16C7D757" w14:textId="78F09317" w:rsidR="007A1EAF" w:rsidRPr="007A1EAF" w:rsidRDefault="007A1EAF" w:rsidP="007A1EAF">
          <w:pPr>
            <w:pStyle w:val="TOCHeading"/>
            <w:jc w:val="center"/>
            <w:rPr>
              <w:rFonts w:asciiTheme="minorHAnsi" w:hAnsiTheme="minorHAnsi" w:cstheme="minorHAnsi"/>
              <w:b/>
              <w:bCs/>
              <w:color w:val="auto"/>
              <w:sz w:val="24"/>
              <w:szCs w:val="24"/>
            </w:rPr>
          </w:pPr>
          <w:r w:rsidRPr="007A1EAF">
            <w:rPr>
              <w:rFonts w:asciiTheme="minorHAnsi" w:hAnsiTheme="minorHAnsi" w:cstheme="minorHAnsi"/>
              <w:b/>
              <w:bCs/>
              <w:color w:val="auto"/>
              <w:sz w:val="24"/>
              <w:szCs w:val="24"/>
            </w:rPr>
            <w:t>Table of Contents</w:t>
          </w:r>
        </w:p>
        <w:p w14:paraId="1C886CE8" w14:textId="5A6A52DB" w:rsidR="007A1EAF" w:rsidRDefault="007A1EAF">
          <w:pPr>
            <w:pStyle w:val="TOC1"/>
            <w:tabs>
              <w:tab w:val="right" w:leader="dot" w:pos="9016"/>
            </w:tabs>
            <w:rPr>
              <w:noProof/>
            </w:rPr>
          </w:pPr>
          <w:r>
            <w:fldChar w:fldCharType="begin"/>
          </w:r>
          <w:r>
            <w:instrText xml:space="preserve"> TOC \o "1-3" \h \z \u </w:instrText>
          </w:r>
          <w:r>
            <w:fldChar w:fldCharType="separate"/>
          </w:r>
          <w:hyperlink w:anchor="_Toc92117110" w:history="1">
            <w:r w:rsidRPr="004D50F2">
              <w:rPr>
                <w:rStyle w:val="Hyperlink"/>
                <w:noProof/>
              </w:rPr>
              <w:t>Introduction</w:t>
            </w:r>
            <w:r>
              <w:rPr>
                <w:noProof/>
                <w:webHidden/>
              </w:rPr>
              <w:tab/>
            </w:r>
            <w:r>
              <w:rPr>
                <w:noProof/>
                <w:webHidden/>
              </w:rPr>
              <w:fldChar w:fldCharType="begin"/>
            </w:r>
            <w:r>
              <w:rPr>
                <w:noProof/>
                <w:webHidden/>
              </w:rPr>
              <w:instrText xml:space="preserve"> PAGEREF _Toc92117110 \h </w:instrText>
            </w:r>
            <w:r>
              <w:rPr>
                <w:noProof/>
                <w:webHidden/>
              </w:rPr>
            </w:r>
            <w:r>
              <w:rPr>
                <w:noProof/>
                <w:webHidden/>
              </w:rPr>
              <w:fldChar w:fldCharType="separate"/>
            </w:r>
            <w:r>
              <w:rPr>
                <w:noProof/>
                <w:webHidden/>
              </w:rPr>
              <w:t>2</w:t>
            </w:r>
            <w:r>
              <w:rPr>
                <w:noProof/>
                <w:webHidden/>
              </w:rPr>
              <w:fldChar w:fldCharType="end"/>
            </w:r>
          </w:hyperlink>
        </w:p>
        <w:p w14:paraId="38C6D420" w14:textId="4C8B973A" w:rsidR="007A1EAF" w:rsidRDefault="00A9615B">
          <w:pPr>
            <w:pStyle w:val="TOC1"/>
            <w:tabs>
              <w:tab w:val="right" w:leader="dot" w:pos="9016"/>
            </w:tabs>
            <w:rPr>
              <w:noProof/>
            </w:rPr>
          </w:pPr>
          <w:hyperlink w:anchor="_Toc92117111" w:history="1">
            <w:r w:rsidR="007A1EAF" w:rsidRPr="004D50F2">
              <w:rPr>
                <w:rStyle w:val="Hyperlink"/>
                <w:noProof/>
              </w:rPr>
              <w:t>SWOT</w:t>
            </w:r>
            <w:r w:rsidR="007A1EAF">
              <w:rPr>
                <w:noProof/>
                <w:webHidden/>
              </w:rPr>
              <w:tab/>
            </w:r>
            <w:r w:rsidR="007A1EAF">
              <w:rPr>
                <w:noProof/>
                <w:webHidden/>
              </w:rPr>
              <w:fldChar w:fldCharType="begin"/>
            </w:r>
            <w:r w:rsidR="007A1EAF">
              <w:rPr>
                <w:noProof/>
                <w:webHidden/>
              </w:rPr>
              <w:instrText xml:space="preserve"> PAGEREF _Toc92117111 \h </w:instrText>
            </w:r>
            <w:r w:rsidR="007A1EAF">
              <w:rPr>
                <w:noProof/>
                <w:webHidden/>
              </w:rPr>
            </w:r>
            <w:r w:rsidR="007A1EAF">
              <w:rPr>
                <w:noProof/>
                <w:webHidden/>
              </w:rPr>
              <w:fldChar w:fldCharType="separate"/>
            </w:r>
            <w:r w:rsidR="007A1EAF">
              <w:rPr>
                <w:noProof/>
                <w:webHidden/>
              </w:rPr>
              <w:t>2</w:t>
            </w:r>
            <w:r w:rsidR="007A1EAF">
              <w:rPr>
                <w:noProof/>
                <w:webHidden/>
              </w:rPr>
              <w:fldChar w:fldCharType="end"/>
            </w:r>
          </w:hyperlink>
        </w:p>
        <w:p w14:paraId="3EC4B348" w14:textId="1FF038BA" w:rsidR="007A1EAF" w:rsidRDefault="00A9615B">
          <w:pPr>
            <w:pStyle w:val="TOC1"/>
            <w:tabs>
              <w:tab w:val="right" w:leader="dot" w:pos="9016"/>
            </w:tabs>
            <w:rPr>
              <w:noProof/>
            </w:rPr>
          </w:pPr>
          <w:hyperlink w:anchor="_Toc92117112" w:history="1">
            <w:r w:rsidR="007A1EAF" w:rsidRPr="004D50F2">
              <w:rPr>
                <w:rStyle w:val="Hyperlink"/>
                <w:noProof/>
              </w:rPr>
              <w:t>PESTLE</w:t>
            </w:r>
            <w:r w:rsidR="007A1EAF">
              <w:rPr>
                <w:noProof/>
                <w:webHidden/>
              </w:rPr>
              <w:tab/>
            </w:r>
            <w:r w:rsidR="007A1EAF">
              <w:rPr>
                <w:noProof/>
                <w:webHidden/>
              </w:rPr>
              <w:fldChar w:fldCharType="begin"/>
            </w:r>
            <w:r w:rsidR="007A1EAF">
              <w:rPr>
                <w:noProof/>
                <w:webHidden/>
              </w:rPr>
              <w:instrText xml:space="preserve"> PAGEREF _Toc92117112 \h </w:instrText>
            </w:r>
            <w:r w:rsidR="007A1EAF">
              <w:rPr>
                <w:noProof/>
                <w:webHidden/>
              </w:rPr>
            </w:r>
            <w:r w:rsidR="007A1EAF">
              <w:rPr>
                <w:noProof/>
                <w:webHidden/>
              </w:rPr>
              <w:fldChar w:fldCharType="separate"/>
            </w:r>
            <w:r w:rsidR="007A1EAF">
              <w:rPr>
                <w:noProof/>
                <w:webHidden/>
              </w:rPr>
              <w:t>3</w:t>
            </w:r>
            <w:r w:rsidR="007A1EAF">
              <w:rPr>
                <w:noProof/>
                <w:webHidden/>
              </w:rPr>
              <w:fldChar w:fldCharType="end"/>
            </w:r>
          </w:hyperlink>
        </w:p>
        <w:p w14:paraId="1B1E9AF7" w14:textId="4AAA2168" w:rsidR="007A1EAF" w:rsidRDefault="00A9615B">
          <w:pPr>
            <w:pStyle w:val="TOC1"/>
            <w:tabs>
              <w:tab w:val="right" w:leader="dot" w:pos="9016"/>
            </w:tabs>
            <w:rPr>
              <w:noProof/>
            </w:rPr>
          </w:pPr>
          <w:hyperlink w:anchor="_Toc92117113" w:history="1">
            <w:r w:rsidR="007A1EAF" w:rsidRPr="004D50F2">
              <w:rPr>
                <w:rStyle w:val="Hyperlink"/>
                <w:noProof/>
              </w:rPr>
              <w:t>Porter’s Five Forces</w:t>
            </w:r>
            <w:r w:rsidR="007A1EAF">
              <w:rPr>
                <w:noProof/>
                <w:webHidden/>
              </w:rPr>
              <w:tab/>
            </w:r>
            <w:r w:rsidR="007A1EAF">
              <w:rPr>
                <w:noProof/>
                <w:webHidden/>
              </w:rPr>
              <w:fldChar w:fldCharType="begin"/>
            </w:r>
            <w:r w:rsidR="007A1EAF">
              <w:rPr>
                <w:noProof/>
                <w:webHidden/>
              </w:rPr>
              <w:instrText xml:space="preserve"> PAGEREF _Toc92117113 \h </w:instrText>
            </w:r>
            <w:r w:rsidR="007A1EAF">
              <w:rPr>
                <w:noProof/>
                <w:webHidden/>
              </w:rPr>
            </w:r>
            <w:r w:rsidR="007A1EAF">
              <w:rPr>
                <w:noProof/>
                <w:webHidden/>
              </w:rPr>
              <w:fldChar w:fldCharType="separate"/>
            </w:r>
            <w:r w:rsidR="007A1EAF">
              <w:rPr>
                <w:noProof/>
                <w:webHidden/>
              </w:rPr>
              <w:t>5</w:t>
            </w:r>
            <w:r w:rsidR="007A1EAF">
              <w:rPr>
                <w:noProof/>
                <w:webHidden/>
              </w:rPr>
              <w:fldChar w:fldCharType="end"/>
            </w:r>
          </w:hyperlink>
        </w:p>
        <w:p w14:paraId="002BA5FD" w14:textId="1DB8D503" w:rsidR="007A1EAF" w:rsidRDefault="00A9615B">
          <w:pPr>
            <w:pStyle w:val="TOC1"/>
            <w:tabs>
              <w:tab w:val="right" w:leader="dot" w:pos="9016"/>
            </w:tabs>
            <w:rPr>
              <w:noProof/>
            </w:rPr>
          </w:pPr>
          <w:hyperlink w:anchor="_Toc92117114" w:history="1">
            <w:r w:rsidR="007A1EAF" w:rsidRPr="004D50F2">
              <w:rPr>
                <w:rStyle w:val="Hyperlink"/>
                <w:noProof/>
              </w:rPr>
              <w:t>Competitive advantage arising from sustainability</w:t>
            </w:r>
            <w:r w:rsidR="007A1EAF">
              <w:rPr>
                <w:noProof/>
                <w:webHidden/>
              </w:rPr>
              <w:tab/>
            </w:r>
            <w:r w:rsidR="007A1EAF">
              <w:rPr>
                <w:noProof/>
                <w:webHidden/>
              </w:rPr>
              <w:fldChar w:fldCharType="begin"/>
            </w:r>
            <w:r w:rsidR="007A1EAF">
              <w:rPr>
                <w:noProof/>
                <w:webHidden/>
              </w:rPr>
              <w:instrText xml:space="preserve"> PAGEREF _Toc92117114 \h </w:instrText>
            </w:r>
            <w:r w:rsidR="007A1EAF">
              <w:rPr>
                <w:noProof/>
                <w:webHidden/>
              </w:rPr>
            </w:r>
            <w:r w:rsidR="007A1EAF">
              <w:rPr>
                <w:noProof/>
                <w:webHidden/>
              </w:rPr>
              <w:fldChar w:fldCharType="separate"/>
            </w:r>
            <w:r w:rsidR="007A1EAF">
              <w:rPr>
                <w:noProof/>
                <w:webHidden/>
              </w:rPr>
              <w:t>6</w:t>
            </w:r>
            <w:r w:rsidR="007A1EAF">
              <w:rPr>
                <w:noProof/>
                <w:webHidden/>
              </w:rPr>
              <w:fldChar w:fldCharType="end"/>
            </w:r>
          </w:hyperlink>
        </w:p>
        <w:p w14:paraId="258B8D7D" w14:textId="338E472F" w:rsidR="007A1EAF" w:rsidRDefault="00A9615B">
          <w:pPr>
            <w:pStyle w:val="TOC1"/>
            <w:tabs>
              <w:tab w:val="right" w:leader="dot" w:pos="9016"/>
            </w:tabs>
            <w:rPr>
              <w:noProof/>
            </w:rPr>
          </w:pPr>
          <w:hyperlink w:anchor="_Toc92117115" w:history="1">
            <w:r w:rsidR="007A1EAF" w:rsidRPr="004D50F2">
              <w:rPr>
                <w:rStyle w:val="Hyperlink"/>
                <w:noProof/>
              </w:rPr>
              <w:t>Conclusion</w:t>
            </w:r>
            <w:r w:rsidR="007A1EAF">
              <w:rPr>
                <w:noProof/>
                <w:webHidden/>
              </w:rPr>
              <w:tab/>
            </w:r>
            <w:r w:rsidR="007A1EAF">
              <w:rPr>
                <w:noProof/>
                <w:webHidden/>
              </w:rPr>
              <w:fldChar w:fldCharType="begin"/>
            </w:r>
            <w:r w:rsidR="007A1EAF">
              <w:rPr>
                <w:noProof/>
                <w:webHidden/>
              </w:rPr>
              <w:instrText xml:space="preserve"> PAGEREF _Toc92117115 \h </w:instrText>
            </w:r>
            <w:r w:rsidR="007A1EAF">
              <w:rPr>
                <w:noProof/>
                <w:webHidden/>
              </w:rPr>
            </w:r>
            <w:r w:rsidR="007A1EAF">
              <w:rPr>
                <w:noProof/>
                <w:webHidden/>
              </w:rPr>
              <w:fldChar w:fldCharType="separate"/>
            </w:r>
            <w:r w:rsidR="007A1EAF">
              <w:rPr>
                <w:noProof/>
                <w:webHidden/>
              </w:rPr>
              <w:t>7</w:t>
            </w:r>
            <w:r w:rsidR="007A1EAF">
              <w:rPr>
                <w:noProof/>
                <w:webHidden/>
              </w:rPr>
              <w:fldChar w:fldCharType="end"/>
            </w:r>
          </w:hyperlink>
        </w:p>
        <w:p w14:paraId="75BFBF30" w14:textId="5E06D25F" w:rsidR="007A1EAF" w:rsidRDefault="00A9615B">
          <w:pPr>
            <w:pStyle w:val="TOC1"/>
            <w:tabs>
              <w:tab w:val="right" w:leader="dot" w:pos="9016"/>
            </w:tabs>
            <w:rPr>
              <w:noProof/>
            </w:rPr>
          </w:pPr>
          <w:hyperlink w:anchor="_Toc92117116" w:history="1">
            <w:r w:rsidR="007A1EAF" w:rsidRPr="004D50F2">
              <w:rPr>
                <w:rStyle w:val="Hyperlink"/>
                <w:noProof/>
              </w:rPr>
              <w:t>References</w:t>
            </w:r>
            <w:r w:rsidR="007A1EAF">
              <w:rPr>
                <w:noProof/>
                <w:webHidden/>
              </w:rPr>
              <w:tab/>
            </w:r>
            <w:r w:rsidR="007A1EAF">
              <w:rPr>
                <w:noProof/>
                <w:webHidden/>
              </w:rPr>
              <w:fldChar w:fldCharType="begin"/>
            </w:r>
            <w:r w:rsidR="007A1EAF">
              <w:rPr>
                <w:noProof/>
                <w:webHidden/>
              </w:rPr>
              <w:instrText xml:space="preserve"> PAGEREF _Toc92117116 \h </w:instrText>
            </w:r>
            <w:r w:rsidR="007A1EAF">
              <w:rPr>
                <w:noProof/>
                <w:webHidden/>
              </w:rPr>
            </w:r>
            <w:r w:rsidR="007A1EAF">
              <w:rPr>
                <w:noProof/>
                <w:webHidden/>
              </w:rPr>
              <w:fldChar w:fldCharType="separate"/>
            </w:r>
            <w:r w:rsidR="007A1EAF">
              <w:rPr>
                <w:noProof/>
                <w:webHidden/>
              </w:rPr>
              <w:t>8</w:t>
            </w:r>
            <w:r w:rsidR="007A1EAF">
              <w:rPr>
                <w:noProof/>
                <w:webHidden/>
              </w:rPr>
              <w:fldChar w:fldCharType="end"/>
            </w:r>
          </w:hyperlink>
        </w:p>
        <w:p w14:paraId="0B9CD28A" w14:textId="46C16A04" w:rsidR="007A1EAF" w:rsidRDefault="007A1EAF">
          <w:r>
            <w:rPr>
              <w:b/>
              <w:bCs/>
              <w:noProof/>
            </w:rPr>
            <w:fldChar w:fldCharType="end"/>
          </w:r>
        </w:p>
      </w:sdtContent>
    </w:sdt>
    <w:p w14:paraId="0987929F" w14:textId="77777777" w:rsidR="007A1EAF" w:rsidRDefault="007A1EAF">
      <w:pPr>
        <w:spacing w:line="259" w:lineRule="auto"/>
        <w:jc w:val="left"/>
        <w:rPr>
          <w:rFonts w:eastAsiaTheme="majorEastAsia" w:cstheme="majorBidi"/>
          <w:b/>
          <w:szCs w:val="32"/>
          <w:lang w:val="en-IN"/>
        </w:rPr>
      </w:pPr>
      <w:r>
        <w:br w:type="page"/>
      </w:r>
    </w:p>
    <w:p w14:paraId="2D927117" w14:textId="1610472F" w:rsidR="00D4532D" w:rsidRDefault="00D17E39" w:rsidP="00132543">
      <w:pPr>
        <w:pStyle w:val="Heading1"/>
      </w:pPr>
      <w:bookmarkStart w:id="1" w:name="_Toc92117110"/>
      <w:r>
        <w:lastRenderedPageBreak/>
        <w:t>Introduction</w:t>
      </w:r>
      <w:bookmarkEnd w:id="1"/>
      <w:r>
        <w:t xml:space="preserve"> </w:t>
      </w:r>
    </w:p>
    <w:p w14:paraId="326DEBC0" w14:textId="2140E092" w:rsidR="00132543" w:rsidRPr="00132543" w:rsidRDefault="00132543" w:rsidP="00132543">
      <w:r w:rsidRPr="00132543">
        <w:t>Founded in the year 1926, Mercedes-Benz AG can be regarded as one of the most popular automotive companies around the world. The company specialises in automobile vehicles and light commercial vehicles. Founded by Karl Benz and Gottlieb Daimler, Mercedes-Benz currently is headquartered in Stuttgart, Germany</w:t>
      </w:r>
      <w:r w:rsidR="00CD11AF">
        <w:t xml:space="preserve"> (</w:t>
      </w:r>
      <w:bookmarkStart w:id="2" w:name="_Hlk92116886"/>
      <w:r w:rsidR="00CD11AF" w:rsidRPr="00B442A7">
        <w:t>Mercedes-Benz</w:t>
      </w:r>
      <w:bookmarkEnd w:id="2"/>
      <w:r w:rsidR="00CD11AF">
        <w:t>, 2021)</w:t>
      </w:r>
      <w:r w:rsidRPr="00132543">
        <w:t>. With having a leadership position in a competitive industry such as the automobile industry requires a lot of persistent and sustainable efforts from an organisation such as Mercedes Benz. Hence, the following report will be conducted in order to understand the challenges faced by this organisation from its internal as well as external business environment.</w:t>
      </w:r>
    </w:p>
    <w:p w14:paraId="7908ECFF" w14:textId="5C53ED32" w:rsidR="00D17E39" w:rsidRDefault="00D17E39" w:rsidP="00132543">
      <w:pPr>
        <w:pStyle w:val="Heading1"/>
      </w:pPr>
      <w:bookmarkStart w:id="3" w:name="_Toc92117111"/>
      <w:r>
        <w:t>SWOT</w:t>
      </w:r>
      <w:bookmarkEnd w:id="3"/>
      <w:r>
        <w:t xml:space="preserve"> </w:t>
      </w:r>
    </w:p>
    <w:p w14:paraId="605D2CE6" w14:textId="77777777" w:rsidR="00132543" w:rsidRPr="00132543" w:rsidRDefault="00132543" w:rsidP="00132543">
      <w:pPr>
        <w:rPr>
          <w:i/>
          <w:iCs/>
          <w:u w:val="single"/>
        </w:rPr>
      </w:pPr>
      <w:r w:rsidRPr="00132543">
        <w:rPr>
          <w:i/>
          <w:iCs/>
          <w:u w:val="single"/>
        </w:rPr>
        <w:t>Strengths</w:t>
      </w:r>
    </w:p>
    <w:p w14:paraId="719069A4" w14:textId="77777777" w:rsidR="00132543" w:rsidRPr="00132543" w:rsidRDefault="00132543" w:rsidP="00132543">
      <w:pPr>
        <w:numPr>
          <w:ilvl w:val="0"/>
          <w:numId w:val="1"/>
        </w:numPr>
      </w:pPr>
      <w:r w:rsidRPr="00132543">
        <w:t>One of the positives for Mercedes-Benz is that it is already established name in the industry of luxury automobiles similar to the organisations of BMW and Audi which are also regarded as premium car manufacturers.</w:t>
      </w:r>
    </w:p>
    <w:p w14:paraId="4C319C9B" w14:textId="17DD5BD6" w:rsidR="00132543" w:rsidRPr="00132543" w:rsidRDefault="00132543" w:rsidP="00132543">
      <w:pPr>
        <w:numPr>
          <w:ilvl w:val="0"/>
          <w:numId w:val="1"/>
        </w:numPr>
      </w:pPr>
      <w:r w:rsidRPr="00132543">
        <w:t>The Organisation in this case has manufacturing facilities situated in 6 different continents and 26 different nations and as a result they are able to keep their operating costs low</w:t>
      </w:r>
      <w:r w:rsidR="00CD11AF">
        <w:t xml:space="preserve"> (</w:t>
      </w:r>
      <w:r w:rsidR="00CD11AF" w:rsidRPr="00B442A7">
        <w:t>Mercedes-Benz</w:t>
      </w:r>
      <w:r w:rsidR="00CD11AF">
        <w:t>, 2021)</w:t>
      </w:r>
      <w:r w:rsidRPr="00132543">
        <w:t>.</w:t>
      </w:r>
    </w:p>
    <w:p w14:paraId="2651D308" w14:textId="77777777" w:rsidR="00132543" w:rsidRPr="00132543" w:rsidRDefault="00132543" w:rsidP="00132543">
      <w:pPr>
        <w:numPr>
          <w:ilvl w:val="0"/>
          <w:numId w:val="1"/>
        </w:numPr>
      </w:pPr>
      <w:r w:rsidRPr="00132543">
        <w:t xml:space="preserve">Daimler, the parent company of this organisation is one of the reasons for the technical advancement of Mercedes-Benz and since the invention of internal combustion engine in the year </w:t>
      </w:r>
      <w:proofErr w:type="gramStart"/>
      <w:r w:rsidRPr="00132543">
        <w:t>1886,</w:t>
      </w:r>
      <w:proofErr w:type="gramEnd"/>
      <w:r w:rsidRPr="00132543">
        <w:t xml:space="preserve"> Mercedes-Benz has been one of the top competitors in the automobile industry.</w:t>
      </w:r>
    </w:p>
    <w:p w14:paraId="2C19A2E3" w14:textId="77777777" w:rsidR="00132543" w:rsidRPr="00132543" w:rsidRDefault="00132543" w:rsidP="00132543">
      <w:pPr>
        <w:rPr>
          <w:i/>
          <w:iCs/>
          <w:u w:val="single"/>
        </w:rPr>
      </w:pPr>
      <w:r w:rsidRPr="00132543">
        <w:rPr>
          <w:i/>
          <w:iCs/>
          <w:u w:val="single"/>
        </w:rPr>
        <w:t>Weaknesses</w:t>
      </w:r>
    </w:p>
    <w:p w14:paraId="6E8AB528" w14:textId="77777777" w:rsidR="00132543" w:rsidRPr="00132543" w:rsidRDefault="00132543" w:rsidP="00132543">
      <w:pPr>
        <w:numPr>
          <w:ilvl w:val="0"/>
          <w:numId w:val="2"/>
        </w:numPr>
      </w:pPr>
      <w:r w:rsidRPr="00132543">
        <w:t>The maintenance costs related with the owners of Mercedes vehicles are very high when compared to other premium cars and as a result, the process of owning a Mercedes manufactured car can be very costly for owners if they are not from a very strong financial background.</w:t>
      </w:r>
    </w:p>
    <w:p w14:paraId="5A549F70" w14:textId="77777777" w:rsidR="00132543" w:rsidRPr="00132543" w:rsidRDefault="00132543" w:rsidP="00132543">
      <w:pPr>
        <w:numPr>
          <w:ilvl w:val="0"/>
          <w:numId w:val="2"/>
        </w:numPr>
      </w:pPr>
      <w:r w:rsidRPr="00132543">
        <w:t>The distribution network of this particular brand is not very strong due to the fact that the organisation is more focused upon making the distribution of the vehicle very exclusive.</w:t>
      </w:r>
    </w:p>
    <w:p w14:paraId="7B7578B4" w14:textId="77777777" w:rsidR="00132543" w:rsidRPr="00132543" w:rsidRDefault="00132543" w:rsidP="00132543">
      <w:pPr>
        <w:rPr>
          <w:i/>
          <w:iCs/>
          <w:u w:val="single"/>
        </w:rPr>
      </w:pPr>
      <w:r w:rsidRPr="00132543">
        <w:rPr>
          <w:i/>
          <w:iCs/>
          <w:u w:val="single"/>
        </w:rPr>
        <w:t>Opportunities</w:t>
      </w:r>
    </w:p>
    <w:p w14:paraId="64A49C9B" w14:textId="77777777" w:rsidR="00132543" w:rsidRPr="00132543" w:rsidRDefault="00132543" w:rsidP="00132543">
      <w:pPr>
        <w:numPr>
          <w:ilvl w:val="0"/>
          <w:numId w:val="3"/>
        </w:numPr>
      </w:pPr>
      <w:r w:rsidRPr="00132543">
        <w:lastRenderedPageBreak/>
        <w:t>The increasing demand of premium vehicles in developing countries can be regarded as one of the opportunities for Mercedes Benz if it is able to effectively re-configure its distribution network and, in this case, other companies such as Audi, BMW as well as Volvo are investing in order to increase the supplier according to the demands for the luxury public transport system.</w:t>
      </w:r>
    </w:p>
    <w:p w14:paraId="1A18D308" w14:textId="57345739" w:rsidR="00132543" w:rsidRPr="00132543" w:rsidRDefault="00132543" w:rsidP="00132543">
      <w:pPr>
        <w:numPr>
          <w:ilvl w:val="0"/>
          <w:numId w:val="3"/>
        </w:numPr>
      </w:pPr>
      <w:r w:rsidRPr="00132543">
        <w:t>The futuristic Technology aimed towards creating fuel efficient as well as hybrid cards can be regarded as one of the opportunities for Mercedes Benz and other premium vehicle manufacturers around the world to capture the attention of different consumer segments around the world.</w:t>
      </w:r>
      <w:r w:rsidR="00CD11AF">
        <w:t xml:space="preserve"> (</w:t>
      </w:r>
      <w:proofErr w:type="spellStart"/>
      <w:r w:rsidR="00CD11AF" w:rsidRPr="00B442A7">
        <w:t>Gani</w:t>
      </w:r>
      <w:proofErr w:type="spellEnd"/>
      <w:r w:rsidR="00CD11AF">
        <w:t>, 2021)</w:t>
      </w:r>
    </w:p>
    <w:p w14:paraId="4564A2E3" w14:textId="77777777" w:rsidR="00132543" w:rsidRPr="00132543" w:rsidRDefault="00132543" w:rsidP="00132543">
      <w:pPr>
        <w:rPr>
          <w:i/>
          <w:iCs/>
          <w:u w:val="single"/>
        </w:rPr>
      </w:pPr>
      <w:r w:rsidRPr="00132543">
        <w:rPr>
          <w:i/>
          <w:iCs/>
          <w:u w:val="single"/>
        </w:rPr>
        <w:t>Threats</w:t>
      </w:r>
    </w:p>
    <w:p w14:paraId="40C9B528" w14:textId="77777777" w:rsidR="00132543" w:rsidRPr="00132543" w:rsidRDefault="00132543" w:rsidP="00132543">
      <w:pPr>
        <w:numPr>
          <w:ilvl w:val="0"/>
          <w:numId w:val="4"/>
        </w:numPr>
      </w:pPr>
      <w:r w:rsidRPr="00132543">
        <w:t xml:space="preserve">The biggest threat for an organisation such as Mercedes-Benz is the involvement of other competitive players in automobile industry such as BMW and Audi who are also well-known competitors in terms of the premium vehicle industry throughout the world. </w:t>
      </w:r>
    </w:p>
    <w:p w14:paraId="15379F71" w14:textId="2B3A6984" w:rsidR="00132543" w:rsidRPr="00132543" w:rsidRDefault="00132543" w:rsidP="00132543">
      <w:pPr>
        <w:numPr>
          <w:ilvl w:val="0"/>
          <w:numId w:val="4"/>
        </w:numPr>
      </w:pPr>
      <w:r w:rsidRPr="00132543">
        <w:t>The increasing fuel prices throughout the world as well as the government legislations concerning the use of fuel in vehicles can be regarded as a threat to this premium automobile manufacturer as they will have to find alternative ways in terms of designing cars quickly in order to give competition to branch such as Tesla</w:t>
      </w:r>
      <w:r w:rsidR="00CD11AF">
        <w:t xml:space="preserve"> (</w:t>
      </w:r>
      <w:r w:rsidR="00CD11AF" w:rsidRPr="00B442A7">
        <w:t>Kopp</w:t>
      </w:r>
      <w:r w:rsidR="00CD11AF">
        <w:t>, 2021)</w:t>
      </w:r>
      <w:r w:rsidRPr="00132543">
        <w:t>.</w:t>
      </w:r>
    </w:p>
    <w:p w14:paraId="1ABF874C" w14:textId="3BFE53A8" w:rsidR="00132543" w:rsidRPr="00132543" w:rsidRDefault="00132543" w:rsidP="00132543">
      <w:pPr>
        <w:numPr>
          <w:ilvl w:val="0"/>
          <w:numId w:val="4"/>
        </w:numPr>
      </w:pPr>
      <w:r w:rsidRPr="00132543">
        <w:t>The investment into research and development activities as well as increasing price of Steel and other raw materials can be regarded as one of the threats that can increase the operating costs of Mercedes Benz.</w:t>
      </w:r>
    </w:p>
    <w:p w14:paraId="0AD7CE81" w14:textId="26DC342B" w:rsidR="00D17E39" w:rsidRDefault="00D17E39" w:rsidP="00132543">
      <w:pPr>
        <w:pStyle w:val="Heading1"/>
      </w:pPr>
      <w:bookmarkStart w:id="4" w:name="_Toc92117112"/>
      <w:r>
        <w:t>PESTLE</w:t>
      </w:r>
      <w:bookmarkEnd w:id="4"/>
      <w:r>
        <w:t xml:space="preserve"> </w:t>
      </w:r>
    </w:p>
    <w:p w14:paraId="74D125E3" w14:textId="77777777" w:rsidR="00132543" w:rsidRPr="00132543" w:rsidRDefault="00132543" w:rsidP="00132543">
      <w:pPr>
        <w:rPr>
          <w:i/>
          <w:iCs/>
          <w:u w:val="single"/>
        </w:rPr>
      </w:pPr>
      <w:r w:rsidRPr="00132543">
        <w:rPr>
          <w:i/>
          <w:iCs/>
          <w:u w:val="single"/>
        </w:rPr>
        <w:t>Political</w:t>
      </w:r>
    </w:p>
    <w:p w14:paraId="16A77B4A" w14:textId="21177527" w:rsidR="00132543" w:rsidRDefault="00132543" w:rsidP="00132543">
      <w:r>
        <w:t>One of the problems in the automobile industry in the United Kingdom is the process of the UK Government cutting grants for electric vehicles for the second time in 2021. The grant for electric vehicles has fell from 2500 pounds to 1500 pounds, also, the upper price limit for eligible car models as well from 35000 pounds to 32000 thousand pounds</w:t>
      </w:r>
      <w:r w:rsidR="00CD11AF">
        <w:t xml:space="preserve"> (</w:t>
      </w:r>
      <w:r w:rsidR="00CD11AF" w:rsidRPr="00B442A7">
        <w:t>UK cuts grants for electric vehicles | The Guardian</w:t>
      </w:r>
      <w:r w:rsidR="00CD11AF" w:rsidRPr="00CD11AF">
        <w:t>, 2022</w:t>
      </w:r>
      <w:r w:rsidR="00CD11AF">
        <w:t>)</w:t>
      </w:r>
      <w:r>
        <w:t xml:space="preserve">. While the government in the United Kingdom is motivating car manufacturers from around the world to make cars that are not able to cause </w:t>
      </w:r>
      <w:r>
        <w:lastRenderedPageBreak/>
        <w:t>pollution by issuing brands for plug-in systems and tax exemptions, the treasury is facing challenges in terms of providing subsidies to will the buyers who are able to afford new electric vehicles.</w:t>
      </w:r>
    </w:p>
    <w:p w14:paraId="3231893F" w14:textId="77777777" w:rsidR="00132543" w:rsidRPr="00132543" w:rsidRDefault="00132543" w:rsidP="00132543">
      <w:pPr>
        <w:rPr>
          <w:i/>
          <w:iCs/>
          <w:u w:val="single"/>
        </w:rPr>
      </w:pPr>
      <w:r w:rsidRPr="00132543">
        <w:rPr>
          <w:i/>
          <w:iCs/>
          <w:u w:val="single"/>
        </w:rPr>
        <w:t>Economical</w:t>
      </w:r>
    </w:p>
    <w:p w14:paraId="316AF4AE" w14:textId="06A2C7C6" w:rsidR="00132543" w:rsidRDefault="00132543" w:rsidP="00132543">
      <w:r>
        <w:t xml:space="preserve">In recent years, the United Kingdom so a staggering </w:t>
      </w:r>
      <w:proofErr w:type="gramStart"/>
      <w:r>
        <w:t>rise</w:t>
      </w:r>
      <w:proofErr w:type="gramEnd"/>
      <w:r>
        <w:t xml:space="preserve"> in the sale of electrically powered vehicles and the expansion of plug-in facilities throughout Britain. A new analysis suggests that in the upcoming year of 2022, there will be at least one wholly electric vehicle present in 7 new automobile vehicles purchased</w:t>
      </w:r>
      <w:r w:rsidR="00CD11AF">
        <w:t xml:space="preserve"> (</w:t>
      </w:r>
      <w:r w:rsidR="00CD11AF" w:rsidRPr="00B442A7">
        <w:t>Wise</w:t>
      </w:r>
      <w:r w:rsidR="00CD11AF">
        <w:t>, 2022)</w:t>
      </w:r>
      <w:r>
        <w:t xml:space="preserve">. The analysis is also able to suggest that the battery powered electric vehicles will be mostly preferred by the new vehicle owners and as a result it is expected that 300,000 battery powered vehicles will be bought in 2022. However, the sudden introduction of the Omicron variant of the </w:t>
      </w:r>
      <w:r w:rsidR="00CD11AF">
        <w:t>C</w:t>
      </w:r>
      <w:r>
        <w:t xml:space="preserve">ovid-19 virus can result in in re introduction of lock down regulations in written </w:t>
      </w:r>
      <w:proofErr w:type="gramStart"/>
      <w:r>
        <w:t>which</w:t>
      </w:r>
      <w:proofErr w:type="gramEnd"/>
      <w:r>
        <w:t xml:space="preserve"> can have </w:t>
      </w:r>
      <w:r w:rsidR="002F0C44">
        <w:t>an</w:t>
      </w:r>
      <w:r>
        <w:t xml:space="preserve"> adverse impact upon the economy and the demand of electric vehicles.</w:t>
      </w:r>
    </w:p>
    <w:p w14:paraId="6F3972ED" w14:textId="77777777" w:rsidR="00132543" w:rsidRPr="00132543" w:rsidRDefault="00132543" w:rsidP="00132543">
      <w:pPr>
        <w:rPr>
          <w:i/>
          <w:iCs/>
          <w:u w:val="single"/>
        </w:rPr>
      </w:pPr>
      <w:r w:rsidRPr="00132543">
        <w:rPr>
          <w:i/>
          <w:iCs/>
          <w:u w:val="single"/>
        </w:rPr>
        <w:t>Social</w:t>
      </w:r>
    </w:p>
    <w:p w14:paraId="09FAE563" w14:textId="5B36B436" w:rsidR="00132543" w:rsidRDefault="00132543" w:rsidP="00132543">
      <w:r>
        <w:t xml:space="preserve">Recently, Mercedes Benz as a brand was accused for racism because of a recent video they published for advertisement purposes on the Chinese social networking site named </w:t>
      </w:r>
      <w:proofErr w:type="spellStart"/>
      <w:r>
        <w:t>Weibo</w:t>
      </w:r>
      <w:proofErr w:type="spellEnd"/>
      <w:r>
        <w:t>. In this particular advertisement video, an Asian model was seen to have exaggerated slanting eye makeup which caused a significant amount of controversy as it was seen by more than hundred 170 million people</w:t>
      </w:r>
      <w:r w:rsidR="00CD11AF">
        <w:t xml:space="preserve"> (</w:t>
      </w:r>
      <w:r w:rsidR="00CD11AF" w:rsidRPr="00B442A7">
        <w:t>Sparks</w:t>
      </w:r>
      <w:r w:rsidR="00CD11AF">
        <w:t>, 2022)</w:t>
      </w:r>
      <w:r>
        <w:t>. Such instances have an outwards impact upon the Goodwill of the brand in a very promising automobile industry of Asia.</w:t>
      </w:r>
    </w:p>
    <w:p w14:paraId="793EC108" w14:textId="77777777" w:rsidR="00132543" w:rsidRPr="00132543" w:rsidRDefault="00132543" w:rsidP="00132543">
      <w:pPr>
        <w:rPr>
          <w:i/>
          <w:iCs/>
          <w:u w:val="single"/>
        </w:rPr>
      </w:pPr>
      <w:r w:rsidRPr="00132543">
        <w:rPr>
          <w:i/>
          <w:iCs/>
          <w:u w:val="single"/>
        </w:rPr>
        <w:t>Technological</w:t>
      </w:r>
    </w:p>
    <w:p w14:paraId="77804757" w14:textId="5AC9B03E" w:rsidR="00132543" w:rsidRDefault="00132543" w:rsidP="00132543">
      <w:r>
        <w:t>One of the challenges for an organisation such as Mercedes-Benz was the excessive number of features in their vehicles in the recent years. The 2021 Mercedes Benz S Class is known for having a significant amount of infotainment such as its OLED touch screens on the dashboard, the heads of camera with the ability to display big screen augmented reality, the on-board wellness system and others</w:t>
      </w:r>
      <w:r w:rsidR="00CD11AF">
        <w:t xml:space="preserve"> (</w:t>
      </w:r>
      <w:r w:rsidR="00CD11AF" w:rsidRPr="00B442A7">
        <w:t>Elliott</w:t>
      </w:r>
      <w:r w:rsidR="00CD11AF">
        <w:t>, 2022)</w:t>
      </w:r>
      <w:r>
        <w:t>. However, many car experts suggest that the vehicle which costs around 110,000 US dollars will not be used in terms of tapping into all of its features by over 60% of the users.</w:t>
      </w:r>
    </w:p>
    <w:p w14:paraId="0F3DC321" w14:textId="77777777" w:rsidR="00132543" w:rsidRPr="00132543" w:rsidRDefault="00132543" w:rsidP="00132543">
      <w:pPr>
        <w:rPr>
          <w:i/>
          <w:iCs/>
          <w:u w:val="single"/>
        </w:rPr>
      </w:pPr>
      <w:r w:rsidRPr="00132543">
        <w:rPr>
          <w:i/>
          <w:iCs/>
          <w:u w:val="single"/>
        </w:rPr>
        <w:t>Legal</w:t>
      </w:r>
    </w:p>
    <w:p w14:paraId="4F737977" w14:textId="6AD226F8" w:rsidR="00132543" w:rsidRDefault="00132543" w:rsidP="00132543">
      <w:r>
        <w:lastRenderedPageBreak/>
        <w:t>The Goodwill of the company Mercedes-Benz is somewhat dependent on the involvement of the brand in automobile sporting events such as the Formula 1 racing. However, the recent controversy in the last 4 minutes of the Abu Dhabi grand prix which song Lewis Hamilton lose his dream of winning his 8</w:t>
      </w:r>
      <w:r w:rsidRPr="00A46808">
        <w:rPr>
          <w:vertAlign w:val="superscript"/>
        </w:rPr>
        <w:t>th</w:t>
      </w:r>
      <w:r>
        <w:t xml:space="preserve"> World championship to Max </w:t>
      </w:r>
      <w:proofErr w:type="spellStart"/>
      <w:r>
        <w:t>Verstappen</w:t>
      </w:r>
      <w:proofErr w:type="spellEnd"/>
      <w:r>
        <w:t xml:space="preserve"> of Red Bull has been in the headlines due to the controversial decision making of racing director Michael </w:t>
      </w:r>
      <w:proofErr w:type="spellStart"/>
      <w:r>
        <w:t>Masi</w:t>
      </w:r>
      <w:proofErr w:type="spellEnd"/>
      <w:r w:rsidR="00CD11AF">
        <w:t xml:space="preserve"> (</w:t>
      </w:r>
      <w:r w:rsidR="00CD11AF" w:rsidRPr="00B442A7">
        <w:t>Scott</w:t>
      </w:r>
      <w:r w:rsidR="00CD11AF">
        <w:t>, 2022)</w:t>
      </w:r>
      <w:r>
        <w:t>. This particular event can force or encourage Mercedes-Benz to go to legal court.</w:t>
      </w:r>
    </w:p>
    <w:p w14:paraId="1C07B814" w14:textId="77777777" w:rsidR="00132543" w:rsidRPr="00132543" w:rsidRDefault="00132543" w:rsidP="00132543">
      <w:pPr>
        <w:rPr>
          <w:i/>
          <w:iCs/>
          <w:u w:val="single"/>
        </w:rPr>
      </w:pPr>
      <w:r w:rsidRPr="00132543">
        <w:rPr>
          <w:i/>
          <w:iCs/>
          <w:u w:val="single"/>
        </w:rPr>
        <w:t>Environmental</w:t>
      </w:r>
    </w:p>
    <w:p w14:paraId="68CA0AD1" w14:textId="3629DBB9" w:rsidR="00132543" w:rsidRPr="00132543" w:rsidRDefault="00132543" w:rsidP="00132543">
      <w:r>
        <w:t>It is expected that in the month of January 2020 to Mercedes-Benz will be able to unveil the Vision EQXX which would be a game changer in the electric powered vehicle industry, especially due to the ability of the vehicle to reach the twin goal of 621 miles of range and being the most efficient electric vehicle ever</w:t>
      </w:r>
      <w:r w:rsidR="00CD11AF">
        <w:t xml:space="preserve"> (</w:t>
      </w:r>
      <w:proofErr w:type="spellStart"/>
      <w:r w:rsidR="00CD11AF" w:rsidRPr="00B442A7">
        <w:t>Motavalli</w:t>
      </w:r>
      <w:proofErr w:type="spellEnd"/>
      <w:r w:rsidR="00CD11AF">
        <w:t>, 2022)</w:t>
      </w:r>
      <w:r>
        <w:t>. It is expected that the vehicle will be one of the great inventions in terms of maintaining environmental sustainability through opting for electrically charged vehicles and it is expected to be on show at the Consumer Electronics Show in Las Vegas.</w:t>
      </w:r>
    </w:p>
    <w:p w14:paraId="66AA0FDB" w14:textId="5DEF2617" w:rsidR="00D17E39" w:rsidRDefault="00D17E39" w:rsidP="00132543">
      <w:pPr>
        <w:pStyle w:val="Heading1"/>
      </w:pPr>
      <w:bookmarkStart w:id="5" w:name="_Toc92117113"/>
      <w:r>
        <w:t>Porter’s Five Forces</w:t>
      </w:r>
      <w:bookmarkEnd w:id="5"/>
      <w:r>
        <w:t xml:space="preserve"> </w:t>
      </w:r>
    </w:p>
    <w:p w14:paraId="33A0F591" w14:textId="77777777" w:rsidR="00132543" w:rsidRPr="00132543" w:rsidRDefault="00132543" w:rsidP="00132543">
      <w:pPr>
        <w:rPr>
          <w:i/>
          <w:iCs/>
          <w:u w:val="single"/>
        </w:rPr>
      </w:pPr>
      <w:r w:rsidRPr="00132543">
        <w:rPr>
          <w:i/>
          <w:iCs/>
          <w:u w:val="single"/>
        </w:rPr>
        <w:t>Bargaining power of suppliers</w:t>
      </w:r>
    </w:p>
    <w:p w14:paraId="40F98927" w14:textId="4A809F28" w:rsidR="00132543" w:rsidRDefault="00132543" w:rsidP="00132543">
      <w:proofErr w:type="gramStart"/>
      <w:r>
        <w:t>one</w:t>
      </w:r>
      <w:proofErr w:type="gramEnd"/>
      <w:r>
        <w:t xml:space="preserve"> of the smart business management activities of Daimler AG which is the parent company of Mercedes Benz is the ability of sourcing raw materials from different parts of the world. It must be taken into consideration that the organisation in this case is able to collect raw materials and different parts of vehicles from different small businesses or supplies from various parts of the world starting from Brazil to China. There are very few large businesses which hold some sort of bargaining power which are regarded as suppliers of Mercedes Benz</w:t>
      </w:r>
      <w:r w:rsidR="00CD11AF">
        <w:t xml:space="preserve"> (</w:t>
      </w:r>
      <w:r w:rsidR="00CD11AF" w:rsidRPr="00B442A7">
        <w:t>Wilderness</w:t>
      </w:r>
      <w:r w:rsidR="00CD11AF">
        <w:t>, 2021)</w:t>
      </w:r>
      <w:r>
        <w:t>. The lack of forward integration from the small-scale suppliers from different parts of the world and the opportunities to conduct business with a globally famous company such as Mercedes-Benz has restricted the bargaining power of suppliers.</w:t>
      </w:r>
    </w:p>
    <w:p w14:paraId="400F6FF7" w14:textId="77777777" w:rsidR="00132543" w:rsidRPr="00132543" w:rsidRDefault="00132543" w:rsidP="00132543">
      <w:pPr>
        <w:rPr>
          <w:i/>
          <w:iCs/>
          <w:u w:val="single"/>
        </w:rPr>
      </w:pPr>
      <w:r w:rsidRPr="00132543">
        <w:rPr>
          <w:i/>
          <w:iCs/>
          <w:u w:val="single"/>
        </w:rPr>
        <w:t>Bargaining power of buyers</w:t>
      </w:r>
    </w:p>
    <w:p w14:paraId="2B47258E" w14:textId="0D3B2808" w:rsidR="00132543" w:rsidRDefault="00132543" w:rsidP="00132543">
      <w:r>
        <w:t xml:space="preserve">As a group it can be said that the bargaining power of consumers is very high due to the fact that Mercedes-Benz as a globally famous organisation looks forward in maintaining a strong brand image in order to retain their popularity among the consumers of premium vehicles throughout the world. The different competition from other premium vehicle makers such as </w:t>
      </w:r>
      <w:r>
        <w:lastRenderedPageBreak/>
        <w:t>BMW and Tesla are also increasing due to the fact that each and every vehicle maker in the globe is starting to move towards technology that is more environmentally efficient and sustainable and as a result competitive pricing must be adopted in order to maintain a leadership position in an otherwise competitive industry.</w:t>
      </w:r>
    </w:p>
    <w:p w14:paraId="637895B8" w14:textId="77777777" w:rsidR="00132543" w:rsidRPr="00132543" w:rsidRDefault="00132543" w:rsidP="00132543">
      <w:pPr>
        <w:rPr>
          <w:i/>
          <w:iCs/>
          <w:u w:val="single"/>
        </w:rPr>
      </w:pPr>
      <w:r w:rsidRPr="00132543">
        <w:rPr>
          <w:i/>
          <w:iCs/>
          <w:u w:val="single"/>
        </w:rPr>
        <w:t>Threat of Substitutes</w:t>
      </w:r>
    </w:p>
    <w:p w14:paraId="2414AB95" w14:textId="77777777" w:rsidR="00132543" w:rsidRDefault="00132543" w:rsidP="00132543">
      <w:r>
        <w:t>The threat of substitute products or in this case the vehicles for Mercedes-Benz is the most significant in this particular analysis due to the fact that there are a number of brands which are also popular in the automobile industry such as BMW, Audi, Porsche, Lamborghini, Tesla and many others. In addition to these brands such as General Motors, Ford and Toyota are also known for competing against Mercedes Benz as they also look forward into introducing electrically powered vehicles in order to be environmentally more sustainable. Also, growing fuel prices and tumbling economies around the world due to the pandemic has also caused a significant the real income of consumers which can motivate them to use public transport.</w:t>
      </w:r>
    </w:p>
    <w:p w14:paraId="480730A5" w14:textId="77777777" w:rsidR="00132543" w:rsidRPr="00132543" w:rsidRDefault="00132543" w:rsidP="00132543">
      <w:pPr>
        <w:rPr>
          <w:i/>
          <w:iCs/>
          <w:u w:val="single"/>
        </w:rPr>
      </w:pPr>
      <w:r w:rsidRPr="00132543">
        <w:rPr>
          <w:i/>
          <w:iCs/>
          <w:u w:val="single"/>
        </w:rPr>
        <w:t>Threat of new entrants</w:t>
      </w:r>
    </w:p>
    <w:p w14:paraId="56E208A6" w14:textId="77777777" w:rsidR="00132543" w:rsidRDefault="00132543" w:rsidP="00132543">
      <w:r>
        <w:t>it must be said that the threat of new entrants into the luxury automobile industry is very low due to the fact that there are a number of barriers for entering into this particular industry and in this case a significantly large amount of capital as well as the operational power to overcome regulatory barriers in different countries as far as manufacturing activities are concerned will demotivate new entrants for combating an already competitive industry.</w:t>
      </w:r>
    </w:p>
    <w:p w14:paraId="3872B8EC" w14:textId="77777777" w:rsidR="00132543" w:rsidRPr="00132543" w:rsidRDefault="00132543" w:rsidP="00132543">
      <w:pPr>
        <w:rPr>
          <w:i/>
          <w:iCs/>
          <w:u w:val="single"/>
        </w:rPr>
      </w:pPr>
      <w:r w:rsidRPr="00132543">
        <w:rPr>
          <w:i/>
          <w:iCs/>
          <w:u w:val="single"/>
        </w:rPr>
        <w:t>Competitive rivalry</w:t>
      </w:r>
    </w:p>
    <w:p w14:paraId="3A951EEA" w14:textId="6FC3EBAF" w:rsidR="00132543" w:rsidRPr="00132543" w:rsidRDefault="00132543" w:rsidP="00132543">
      <w:r>
        <w:t>several manufacturers of luxury vehicles such as Volkswagen, General motors, BMW and Tesla have a very stable consumer base around the world and in this case they are constantly innovating and finding new models which will be efficient in terms of addressing the modern-day needs of a vehicle owner and the ever changing nature of regulations around the world in terms of vehicle manufacturing and vehicle owning has put the aspect of competitive rivalry very high in terms of creating issues for the existence of Mercedes Benz into the automobile industry.</w:t>
      </w:r>
    </w:p>
    <w:p w14:paraId="40120838" w14:textId="4A358BF7" w:rsidR="00D17E39" w:rsidRDefault="00D17E39" w:rsidP="00132543">
      <w:pPr>
        <w:pStyle w:val="Heading1"/>
      </w:pPr>
      <w:bookmarkStart w:id="6" w:name="_Toc92117114"/>
      <w:r>
        <w:t>Competitive advantage arising from sustainability</w:t>
      </w:r>
      <w:bookmarkEnd w:id="6"/>
      <w:r>
        <w:t xml:space="preserve"> </w:t>
      </w:r>
    </w:p>
    <w:p w14:paraId="03475215" w14:textId="07FD8CB3" w:rsidR="00132543" w:rsidRPr="00132543" w:rsidRDefault="00132543" w:rsidP="00132543">
      <w:r w:rsidRPr="00132543">
        <w:t xml:space="preserve">One of the core competencies of Mercedes-Benz as an organisation is the ability of having a unity of guidelines that is followed by employees and manufacturing facilities at different </w:t>
      </w:r>
      <w:r w:rsidRPr="00132543">
        <w:lastRenderedPageBreak/>
        <w:t>parts of the world. According to the environment and energy policy of Mercedes-Benz the organisation has energy guidelines that are binding for each and every employee at each and every location and managers across all levels of hierarchy have responsibilities in terms of making sure that the guidelines are followed properly</w:t>
      </w:r>
      <w:r w:rsidR="00CD11AF">
        <w:t xml:space="preserve"> (</w:t>
      </w:r>
      <w:proofErr w:type="spellStart"/>
      <w:r w:rsidR="00CD11AF" w:rsidRPr="00CD11AF">
        <w:t>Wangqiang</w:t>
      </w:r>
      <w:proofErr w:type="spellEnd"/>
      <w:r w:rsidR="00CD11AF">
        <w:t>, 2022)</w:t>
      </w:r>
      <w:r w:rsidRPr="00132543">
        <w:t>. Another guideline of Mercedes Benz related with energy sustainability is the process of the organisation making all stages of production environmentally compatible as well as optimising them for efficient energy usage. in addition to this the organisation strives for exemplary environmental and energy footprint and they are also in favour of informing employees and the general public about the fullest extent related with the environmental protection and energy uses within the internal environment of the company. Therefore, it can be said that the organisation is very much transparent in its abilities to communicate the activities within the company in terms of making sure that they are using energy and resources in a sustainable manner in order to maintain the environmental balance.</w:t>
      </w:r>
    </w:p>
    <w:p w14:paraId="24A9B8C1" w14:textId="722845D9" w:rsidR="00D17E39" w:rsidRDefault="00D17E39" w:rsidP="00132543">
      <w:pPr>
        <w:pStyle w:val="Heading1"/>
      </w:pPr>
      <w:bookmarkStart w:id="7" w:name="_Toc92117115"/>
      <w:r>
        <w:t>Conclusion</w:t>
      </w:r>
      <w:bookmarkEnd w:id="7"/>
      <w:r>
        <w:t xml:space="preserve"> </w:t>
      </w:r>
    </w:p>
    <w:p w14:paraId="0E0C8AF3" w14:textId="2C06CF07" w:rsidR="00132543" w:rsidRDefault="00132543" w:rsidP="00132543">
      <w:r w:rsidRPr="00132543">
        <w:t>The ability of any business to survive in a competitive environment is largely dependent upon its abilities to understand about the situation within its internal as well as external environment and understand about the concerns of different stakeholders and effectively address all the issues. From the analysis conducted above it is very clear that Mercedes Benz as an organisation is very much from in terms of its stance and existence within the automobile industry, however in order to be more efficient in terms of the main activities of earning a desirable amount of profit it is important that the organisation corrects itself in several dimensions of business while being sustainable.</w:t>
      </w:r>
    </w:p>
    <w:p w14:paraId="1C41162A" w14:textId="77777777" w:rsidR="00132543" w:rsidRDefault="00132543">
      <w:pPr>
        <w:spacing w:line="259" w:lineRule="auto"/>
        <w:jc w:val="left"/>
      </w:pPr>
      <w:r>
        <w:br w:type="page"/>
      </w:r>
    </w:p>
    <w:p w14:paraId="27E2348D" w14:textId="4ED49418" w:rsidR="00132543" w:rsidRDefault="00132543" w:rsidP="00132543">
      <w:pPr>
        <w:pStyle w:val="Heading1"/>
      </w:pPr>
      <w:bookmarkStart w:id="8" w:name="_Toc92117116"/>
      <w:r>
        <w:lastRenderedPageBreak/>
        <w:t>References</w:t>
      </w:r>
      <w:bookmarkEnd w:id="8"/>
    </w:p>
    <w:p w14:paraId="37468549" w14:textId="77777777" w:rsidR="002F0C44" w:rsidRDefault="002F0C44" w:rsidP="00132543">
      <w:bookmarkStart w:id="9" w:name="_Hlk92116689"/>
      <w:proofErr w:type="gramStart"/>
      <w:r w:rsidRPr="002F0C44">
        <w:t>Ackermann, M., Schell, S. and Kopp, S., 2021.</w:t>
      </w:r>
      <w:proofErr w:type="gramEnd"/>
      <w:r w:rsidRPr="002F0C44">
        <w:t xml:space="preserve"> How Mercedes-Benz addresses digital transformation using </w:t>
      </w:r>
      <w:proofErr w:type="spellStart"/>
      <w:r w:rsidRPr="002F0C44">
        <w:t>Holacracy</w:t>
      </w:r>
      <w:proofErr w:type="spellEnd"/>
      <w:r w:rsidRPr="002F0C44">
        <w:t>. </w:t>
      </w:r>
      <w:proofErr w:type="gramStart"/>
      <w:r w:rsidRPr="002F0C44">
        <w:rPr>
          <w:i/>
          <w:iCs/>
        </w:rPr>
        <w:t>Journal of Organizational Change Management</w:t>
      </w:r>
      <w:r w:rsidRPr="002F0C44">
        <w:t>.</w:t>
      </w:r>
      <w:proofErr w:type="gramEnd"/>
    </w:p>
    <w:p w14:paraId="27741C8F" w14:textId="77777777" w:rsidR="002F0C44" w:rsidRDefault="002F0C44" w:rsidP="00132543">
      <w:r w:rsidRPr="00132543">
        <w:t>Elliott, H., 2022. </w:t>
      </w:r>
      <w:r w:rsidRPr="00132543">
        <w:rPr>
          <w:i/>
          <w:iCs/>
        </w:rPr>
        <w:t>From lane nannies to voice controls, 2021 was the year of annoying auto tech</w:t>
      </w:r>
      <w:r w:rsidRPr="00132543">
        <w:t>. [online] Fortune. Available at: &lt;https://fortune.com/2022/01/01/lane-nannies-voice-controls-annoying-automobile-technology/&gt; [Accessed 3 January 2022].</w:t>
      </w:r>
    </w:p>
    <w:p w14:paraId="2C786807" w14:textId="77777777" w:rsidR="002F0C44" w:rsidRDefault="002F0C44" w:rsidP="00132543">
      <w:proofErr w:type="spellStart"/>
      <w:r w:rsidRPr="002F0C44">
        <w:t>Lisjanto</w:t>
      </w:r>
      <w:proofErr w:type="spellEnd"/>
      <w:r w:rsidRPr="002F0C44">
        <w:t xml:space="preserve">, C.L. and </w:t>
      </w:r>
      <w:proofErr w:type="spellStart"/>
      <w:r w:rsidRPr="002F0C44">
        <w:t>Gani</w:t>
      </w:r>
      <w:proofErr w:type="spellEnd"/>
      <w:r w:rsidRPr="002F0C44">
        <w:t>, S.F.P.A.C., 2021. Application of the AMG GT Car and Logo Shape in Interior Design for Community Showroom &amp; Lobby (A Study Case: Mercedes Benz Club House).</w:t>
      </w:r>
    </w:p>
    <w:p w14:paraId="223B925C" w14:textId="77777777" w:rsidR="002F0C44" w:rsidRDefault="002F0C44" w:rsidP="00132543">
      <w:proofErr w:type="spellStart"/>
      <w:proofErr w:type="gramStart"/>
      <w:r w:rsidRPr="002F0C44">
        <w:t>Lisjanto</w:t>
      </w:r>
      <w:proofErr w:type="spellEnd"/>
      <w:r w:rsidRPr="002F0C44">
        <w:t xml:space="preserve">, C.L., Pane, S.F. and </w:t>
      </w:r>
      <w:proofErr w:type="spellStart"/>
      <w:r w:rsidRPr="002F0C44">
        <w:t>Gani</w:t>
      </w:r>
      <w:proofErr w:type="spellEnd"/>
      <w:r w:rsidRPr="002F0C44">
        <w:t>, A.C., 2021, August.</w:t>
      </w:r>
      <w:proofErr w:type="gramEnd"/>
      <w:r w:rsidRPr="002F0C44">
        <w:t xml:space="preserve"> </w:t>
      </w:r>
      <w:proofErr w:type="gramStart"/>
      <w:r w:rsidRPr="002F0C44">
        <w:t>Application of the AMG GT Car and Logo Shape in Interior Design for Community Showroom &amp; Lobby.</w:t>
      </w:r>
      <w:proofErr w:type="gramEnd"/>
      <w:r w:rsidRPr="002F0C44">
        <w:t xml:space="preserve"> In </w:t>
      </w:r>
      <w:r w:rsidRPr="002F0C44">
        <w:rPr>
          <w:i/>
          <w:iCs/>
        </w:rPr>
        <w:t>International Conference on Economics, Business, Social, and Humanities (ICEBSH 2021)</w:t>
      </w:r>
      <w:r w:rsidRPr="002F0C44">
        <w:t xml:space="preserve"> (pp. 596-601). </w:t>
      </w:r>
      <w:proofErr w:type="gramStart"/>
      <w:r w:rsidRPr="002F0C44">
        <w:t>Atlantis Press.</w:t>
      </w:r>
      <w:proofErr w:type="gramEnd"/>
    </w:p>
    <w:p w14:paraId="626AA7A4" w14:textId="77777777" w:rsidR="002F0C44" w:rsidRDefault="002F0C44" w:rsidP="00132543">
      <w:proofErr w:type="gramStart"/>
      <w:r w:rsidRPr="002F0C44">
        <w:t>Mercedes-Benz, A.G., 2021.</w:t>
      </w:r>
      <w:proofErr w:type="gramEnd"/>
      <w:r w:rsidRPr="002F0C44">
        <w:t xml:space="preserve"> </w:t>
      </w:r>
      <w:proofErr w:type="gramStart"/>
      <w:r w:rsidRPr="002F0C44">
        <w:t>The 8G-DCT Plug-in Hybrid Transmission for the Mercedes-Benz Compact Car Family.</w:t>
      </w:r>
      <w:proofErr w:type="gramEnd"/>
      <w:r w:rsidRPr="002F0C44">
        <w:t xml:space="preserve"> In </w:t>
      </w:r>
      <w:r w:rsidRPr="002F0C44">
        <w:rPr>
          <w:i/>
          <w:iCs/>
        </w:rPr>
        <w:t>CTI SYMPOSIUM 2019: 18th International Congress and Expo 9–12 December 2019, Berlin, Germany</w:t>
      </w:r>
      <w:r w:rsidRPr="002F0C44">
        <w:t xml:space="preserve"> (p. 337). </w:t>
      </w:r>
      <w:proofErr w:type="gramStart"/>
      <w:r w:rsidRPr="002F0C44">
        <w:t>Springer Nature.</w:t>
      </w:r>
      <w:proofErr w:type="gramEnd"/>
    </w:p>
    <w:p w14:paraId="30AE1EB6" w14:textId="77777777" w:rsidR="002F0C44" w:rsidRDefault="002F0C44" w:rsidP="00132543">
      <w:proofErr w:type="spellStart"/>
      <w:r w:rsidRPr="00132543">
        <w:t>Motavalli</w:t>
      </w:r>
      <w:proofErr w:type="spellEnd"/>
      <w:r w:rsidRPr="00132543">
        <w:t>, J., 2022. </w:t>
      </w:r>
      <w:r w:rsidRPr="00132543">
        <w:rPr>
          <w:i/>
          <w:iCs/>
        </w:rPr>
        <w:t xml:space="preserve">Mercedes-Benz to Show Game-Changing Concept EV </w:t>
      </w:r>
      <w:proofErr w:type="gramStart"/>
      <w:r w:rsidRPr="00132543">
        <w:rPr>
          <w:i/>
          <w:iCs/>
        </w:rPr>
        <w:t>With</w:t>
      </w:r>
      <w:proofErr w:type="gramEnd"/>
      <w:r w:rsidRPr="00132543">
        <w:rPr>
          <w:i/>
          <w:iCs/>
        </w:rPr>
        <w:t xml:space="preserve"> 621 Miles of Range</w:t>
      </w:r>
      <w:r w:rsidRPr="00132543">
        <w:t>. [</w:t>
      </w:r>
      <w:proofErr w:type="gramStart"/>
      <w:r w:rsidRPr="00132543">
        <w:t>online</w:t>
      </w:r>
      <w:proofErr w:type="gramEnd"/>
      <w:r w:rsidRPr="00132543">
        <w:t>] Barrons.com. Available at: &lt;https://www.barrons.com/articles/mercedes-benz-to-show-game-changing-concept-ev-with-621-miles-of-range-01640195730&gt; [Accessed 3 January 2022].</w:t>
      </w:r>
    </w:p>
    <w:p w14:paraId="22DD07AF" w14:textId="77777777" w:rsidR="002F0C44" w:rsidRDefault="002F0C44" w:rsidP="00132543">
      <w:proofErr w:type="spellStart"/>
      <w:proofErr w:type="gramStart"/>
      <w:r w:rsidRPr="002F0C44">
        <w:t>Nobanee</w:t>
      </w:r>
      <w:proofErr w:type="spellEnd"/>
      <w:r w:rsidRPr="002F0C44">
        <w:t xml:space="preserve">, H., </w:t>
      </w:r>
      <w:proofErr w:type="spellStart"/>
      <w:r w:rsidRPr="002F0C44">
        <w:t>Altayr</w:t>
      </w:r>
      <w:proofErr w:type="spellEnd"/>
      <w:r w:rsidRPr="002F0C44">
        <w:t xml:space="preserve">, F., </w:t>
      </w:r>
      <w:proofErr w:type="spellStart"/>
      <w:r w:rsidRPr="002F0C44">
        <w:t>Alhosani</w:t>
      </w:r>
      <w:proofErr w:type="spellEnd"/>
      <w:r w:rsidRPr="002F0C44">
        <w:t xml:space="preserve">, M., </w:t>
      </w:r>
      <w:proofErr w:type="spellStart"/>
      <w:r w:rsidRPr="002F0C44">
        <w:t>Alshamsi</w:t>
      </w:r>
      <w:proofErr w:type="spellEnd"/>
      <w:r w:rsidRPr="002F0C44">
        <w:t>, F., Ali, D., Mubarak, N., Mahfouz, S. and Mohammed, M., 2021.</w:t>
      </w:r>
      <w:proofErr w:type="gramEnd"/>
      <w:r w:rsidRPr="002F0C44">
        <w:t xml:space="preserve"> </w:t>
      </w:r>
      <w:proofErr w:type="gramStart"/>
      <w:r w:rsidRPr="002F0C44">
        <w:t>Financial Analysis of BMW &amp; Daimler (Mercedes-Benz).</w:t>
      </w:r>
      <w:proofErr w:type="gramEnd"/>
      <w:r w:rsidRPr="002F0C44">
        <w:t> </w:t>
      </w:r>
      <w:proofErr w:type="gramStart"/>
      <w:r w:rsidRPr="002F0C44">
        <w:rPr>
          <w:i/>
          <w:iCs/>
        </w:rPr>
        <w:t>Available at SSRN 3766088</w:t>
      </w:r>
      <w:r w:rsidRPr="002F0C44">
        <w:t>.</w:t>
      </w:r>
      <w:proofErr w:type="gramEnd"/>
    </w:p>
    <w:p w14:paraId="147C76B4" w14:textId="77777777" w:rsidR="002F0C44" w:rsidRDefault="002F0C44" w:rsidP="00132543">
      <w:proofErr w:type="gramStart"/>
      <w:r w:rsidRPr="00132543">
        <w:t>Scott, M., 2022.</w:t>
      </w:r>
      <w:proofErr w:type="gramEnd"/>
      <w:r w:rsidRPr="00132543">
        <w:t> </w:t>
      </w:r>
      <w:r w:rsidRPr="00132543">
        <w:rPr>
          <w:i/>
          <w:iCs/>
        </w:rPr>
        <w:t>Mercedes' legal win would have been 'almost guaranteed' outside ICA</w:t>
      </w:r>
      <w:r w:rsidRPr="00132543">
        <w:t>. [</w:t>
      </w:r>
      <w:proofErr w:type="gramStart"/>
      <w:r w:rsidRPr="00132543">
        <w:t>online</w:t>
      </w:r>
      <w:proofErr w:type="gramEnd"/>
      <w:r w:rsidRPr="00132543">
        <w:t>] PlanetF1. Available at: &lt;https://www.planetf1.com/news/mercedes-legal-win-almost-guaranteed/&gt; [Accessed 3 January 2022].</w:t>
      </w:r>
    </w:p>
    <w:p w14:paraId="05E29EBA" w14:textId="77777777" w:rsidR="002F0C44" w:rsidRDefault="002F0C44" w:rsidP="00132543">
      <w:proofErr w:type="gramStart"/>
      <w:r w:rsidRPr="00132543">
        <w:t>Sparks, H., 2022.</w:t>
      </w:r>
      <w:proofErr w:type="gramEnd"/>
      <w:r w:rsidRPr="00132543">
        <w:t> </w:t>
      </w:r>
      <w:r w:rsidRPr="00132543">
        <w:rPr>
          <w:i/>
          <w:iCs/>
        </w:rPr>
        <w:t>Mercedes-Benz removes ad with 'slanted eye' model following backlash</w:t>
      </w:r>
      <w:r w:rsidRPr="00132543">
        <w:t>. [</w:t>
      </w:r>
      <w:proofErr w:type="gramStart"/>
      <w:r w:rsidRPr="00132543">
        <w:t>online</w:t>
      </w:r>
      <w:proofErr w:type="gramEnd"/>
      <w:r w:rsidRPr="00132543">
        <w:t>] Nypost.com. Available at: &lt;https://nypost.com/2021/12/30/mercedes-benz-removes-ad-with-slanted-eye-model-following-backlash/&gt; [Accessed 3 January 2022].</w:t>
      </w:r>
    </w:p>
    <w:p w14:paraId="61EFF60C" w14:textId="77777777" w:rsidR="002F0C44" w:rsidRDefault="002F0C44" w:rsidP="00132543">
      <w:proofErr w:type="gramStart"/>
      <w:r w:rsidRPr="002F0C44">
        <w:lastRenderedPageBreak/>
        <w:t>The Guardian.</w:t>
      </w:r>
      <w:proofErr w:type="gramEnd"/>
      <w:r w:rsidRPr="002F0C44">
        <w:t xml:space="preserve"> 2022. </w:t>
      </w:r>
      <w:r w:rsidRPr="002F0C44">
        <w:rPr>
          <w:i/>
          <w:iCs/>
        </w:rPr>
        <w:t>UK cuts grants for electric vehicles | The Guardian</w:t>
      </w:r>
      <w:r w:rsidRPr="002F0C44">
        <w:t>. [</w:t>
      </w:r>
      <w:proofErr w:type="gramStart"/>
      <w:r w:rsidRPr="002F0C44">
        <w:t>online</w:t>
      </w:r>
      <w:proofErr w:type="gramEnd"/>
      <w:r w:rsidRPr="002F0C44">
        <w:t>] Available at: &lt;https://www.theguardian.com/environment/2021/dec/15/uk-cuts-grants-for-electric-vehicles-for-second-time-in-a-year&gt; [Accessed 3 January 2022].</w:t>
      </w:r>
    </w:p>
    <w:p w14:paraId="4DBF1834" w14:textId="77777777" w:rsidR="002F0C44" w:rsidRDefault="002F0C44" w:rsidP="00132543">
      <w:proofErr w:type="gramStart"/>
      <w:r w:rsidRPr="002F0C44">
        <w:t>Wilderness, I., 2021.</w:t>
      </w:r>
      <w:proofErr w:type="gramEnd"/>
      <w:r w:rsidRPr="002F0C44">
        <w:t xml:space="preserve"> Mercedes-Benz </w:t>
      </w:r>
      <w:proofErr w:type="spellStart"/>
      <w:r w:rsidRPr="002F0C44">
        <w:t>Classe</w:t>
      </w:r>
      <w:proofErr w:type="spellEnd"/>
      <w:r w:rsidRPr="002F0C44">
        <w:t xml:space="preserve"> V,| Mercedes-Benz by </w:t>
      </w:r>
      <w:proofErr w:type="spellStart"/>
      <w:r w:rsidRPr="002F0C44">
        <w:t>Tractafric</w:t>
      </w:r>
      <w:proofErr w:type="spellEnd"/>
      <w:r w:rsidRPr="002F0C44">
        <w:t xml:space="preserve"> Motors.</w:t>
      </w:r>
    </w:p>
    <w:p w14:paraId="371067AC" w14:textId="77777777" w:rsidR="002F0C44" w:rsidRDefault="002F0C44" w:rsidP="00132543">
      <w:r w:rsidRPr="002F0C44">
        <w:t>Wise, H., 2022. </w:t>
      </w:r>
      <w:r w:rsidRPr="002F0C44">
        <w:rPr>
          <w:i/>
          <w:iCs/>
        </w:rPr>
        <w:t>Analysis predicts new full-EV sales to jump to 300,000 in 2022</w:t>
      </w:r>
      <w:r w:rsidRPr="002F0C44">
        <w:t>. [</w:t>
      </w:r>
      <w:proofErr w:type="gramStart"/>
      <w:r w:rsidRPr="002F0C44">
        <w:t>online</w:t>
      </w:r>
      <w:proofErr w:type="gramEnd"/>
      <w:r w:rsidRPr="002F0C44">
        <w:t>] This is Money. Available at: &lt;https://www.thisismoney.co.uk/money/cars/article-10352973/Report-predicts-new-electric-vehicle-sales-jump-300-000-2022.html&gt; [Accessed 3 January 2022].</w:t>
      </w:r>
    </w:p>
    <w:p w14:paraId="0B65F0BA" w14:textId="77777777" w:rsidR="002F0C44" w:rsidRDefault="002F0C44" w:rsidP="00132543">
      <w:r w:rsidRPr="002F0C44">
        <w:t xml:space="preserve">Zhang, J. and Liang, Y., 2021. Application of Symbols in Creative Technology Design——Taking Mercedes-Benz as an example. </w:t>
      </w:r>
      <w:proofErr w:type="gramStart"/>
      <w:r w:rsidRPr="002F0C44">
        <w:t>In </w:t>
      </w:r>
      <w:r w:rsidRPr="002F0C44">
        <w:rPr>
          <w:i/>
          <w:iCs/>
        </w:rPr>
        <w:t>E3S Web of Conferences</w:t>
      </w:r>
      <w:r w:rsidRPr="002F0C44">
        <w:t> (Vol. 236).</w:t>
      </w:r>
      <w:proofErr w:type="gramEnd"/>
      <w:r w:rsidRPr="002F0C44">
        <w:t xml:space="preserve"> </w:t>
      </w:r>
      <w:proofErr w:type="gramStart"/>
      <w:r w:rsidRPr="002F0C44">
        <w:t>EDP Sciences.</w:t>
      </w:r>
      <w:proofErr w:type="gramEnd"/>
    </w:p>
    <w:bookmarkEnd w:id="9"/>
    <w:p w14:paraId="1D63F520" w14:textId="001E7B40" w:rsidR="002F0C44" w:rsidRPr="00132543" w:rsidRDefault="00CD11AF" w:rsidP="00132543">
      <w:pPr>
        <w:rPr>
          <w:lang w:val="en-IN"/>
        </w:rPr>
      </w:pPr>
      <w:proofErr w:type="spellStart"/>
      <w:r w:rsidRPr="00CD11AF">
        <w:t>Zhongming</w:t>
      </w:r>
      <w:proofErr w:type="spellEnd"/>
      <w:r w:rsidRPr="00CD11AF">
        <w:t xml:space="preserve">, Z., </w:t>
      </w:r>
      <w:proofErr w:type="spellStart"/>
      <w:r w:rsidRPr="00CD11AF">
        <w:t>Linong</w:t>
      </w:r>
      <w:proofErr w:type="spellEnd"/>
      <w:r w:rsidRPr="00CD11AF">
        <w:t xml:space="preserve">, L., </w:t>
      </w:r>
      <w:proofErr w:type="spellStart"/>
      <w:r w:rsidRPr="00CD11AF">
        <w:t>Wangqiang</w:t>
      </w:r>
      <w:proofErr w:type="spellEnd"/>
      <w:r w:rsidRPr="00CD11AF">
        <w:t>, Z. and Wei, L., 2020. Daimler Sustainability Dialogue 2020: World and Company in transformation.</w:t>
      </w:r>
    </w:p>
    <w:p w14:paraId="69D29615" w14:textId="77777777" w:rsidR="00132543" w:rsidRPr="00132543" w:rsidRDefault="00132543" w:rsidP="00132543"/>
    <w:sectPr w:rsidR="00132543" w:rsidRPr="00132543" w:rsidSect="007A1EAF">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691931" w14:textId="77777777" w:rsidR="00A9615B" w:rsidRDefault="00A9615B" w:rsidP="007A1EAF">
      <w:pPr>
        <w:spacing w:after="0" w:line="240" w:lineRule="auto"/>
      </w:pPr>
      <w:r>
        <w:separator/>
      </w:r>
    </w:p>
  </w:endnote>
  <w:endnote w:type="continuationSeparator" w:id="0">
    <w:p w14:paraId="408CA9CF" w14:textId="77777777" w:rsidR="00A9615B" w:rsidRDefault="00A9615B" w:rsidP="007A1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731114"/>
      <w:docPartObj>
        <w:docPartGallery w:val="Page Numbers (Bottom of Page)"/>
        <w:docPartUnique/>
      </w:docPartObj>
    </w:sdtPr>
    <w:sdtEndPr>
      <w:rPr>
        <w:noProof/>
      </w:rPr>
    </w:sdtEndPr>
    <w:sdtContent>
      <w:p w14:paraId="6EBDD7F4" w14:textId="2EC4BDCF" w:rsidR="007A1EAF" w:rsidRDefault="007A1EAF">
        <w:pPr>
          <w:pStyle w:val="Footer"/>
          <w:jc w:val="right"/>
        </w:pPr>
        <w:r>
          <w:fldChar w:fldCharType="begin"/>
        </w:r>
        <w:r>
          <w:instrText xml:space="preserve"> PAGE   \* MERGEFORMAT </w:instrText>
        </w:r>
        <w:r>
          <w:fldChar w:fldCharType="separate"/>
        </w:r>
        <w:r w:rsidR="0081669D">
          <w:rPr>
            <w:noProof/>
          </w:rPr>
          <w:t>1</w:t>
        </w:r>
        <w:r>
          <w:rPr>
            <w:noProof/>
          </w:rPr>
          <w:fldChar w:fldCharType="end"/>
        </w:r>
      </w:p>
    </w:sdtContent>
  </w:sdt>
  <w:p w14:paraId="24AD007D" w14:textId="77777777" w:rsidR="007A1EAF" w:rsidRDefault="007A1E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094C08" w14:textId="77777777" w:rsidR="00A9615B" w:rsidRDefault="00A9615B" w:rsidP="007A1EAF">
      <w:pPr>
        <w:spacing w:after="0" w:line="240" w:lineRule="auto"/>
      </w:pPr>
      <w:r>
        <w:separator/>
      </w:r>
    </w:p>
  </w:footnote>
  <w:footnote w:type="continuationSeparator" w:id="0">
    <w:p w14:paraId="5F74FB96" w14:textId="77777777" w:rsidR="00A9615B" w:rsidRDefault="00A9615B" w:rsidP="007A1E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E4ED5" w14:textId="51A65531" w:rsidR="007A1EAF" w:rsidRDefault="007A1EAF" w:rsidP="007A1EAF">
    <w:pPr>
      <w:pStyle w:val="Header"/>
      <w:jc w:val="right"/>
    </w:pPr>
    <w:r w:rsidRPr="007A1EAF">
      <w:t>THE GLOBAL BUSINESS ENVIRONMENT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8200F"/>
    <w:multiLevelType w:val="hybridMultilevel"/>
    <w:tmpl w:val="390C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0D696F"/>
    <w:multiLevelType w:val="hybridMultilevel"/>
    <w:tmpl w:val="30C45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A614D3"/>
    <w:multiLevelType w:val="hybridMultilevel"/>
    <w:tmpl w:val="37DC6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553E09"/>
    <w:multiLevelType w:val="hybridMultilevel"/>
    <w:tmpl w:val="4F421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E39"/>
    <w:rsid w:val="00132543"/>
    <w:rsid w:val="00146B6D"/>
    <w:rsid w:val="00171517"/>
    <w:rsid w:val="002F0C44"/>
    <w:rsid w:val="00396BDF"/>
    <w:rsid w:val="003B3150"/>
    <w:rsid w:val="003F4A2A"/>
    <w:rsid w:val="00433C16"/>
    <w:rsid w:val="004529F6"/>
    <w:rsid w:val="00761D30"/>
    <w:rsid w:val="007959EB"/>
    <w:rsid w:val="007A1EAF"/>
    <w:rsid w:val="0081669D"/>
    <w:rsid w:val="00A3656E"/>
    <w:rsid w:val="00A9615B"/>
    <w:rsid w:val="00BB03F1"/>
    <w:rsid w:val="00BE1CF8"/>
    <w:rsid w:val="00CD11AF"/>
    <w:rsid w:val="00D17E39"/>
    <w:rsid w:val="00D4532D"/>
    <w:rsid w:val="00FC444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56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3656E"/>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A3656E"/>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433C1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6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3656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33C16"/>
    <w:rPr>
      <w:rFonts w:ascii="Times New Roman" w:eastAsiaTheme="majorEastAsia" w:hAnsi="Times New Roman" w:cstheme="majorBidi"/>
      <w:b/>
      <w:sz w:val="24"/>
      <w:szCs w:val="24"/>
      <w:lang w:val="en-US"/>
    </w:rPr>
  </w:style>
  <w:style w:type="paragraph" w:styleId="Header">
    <w:name w:val="header"/>
    <w:basedOn w:val="Normal"/>
    <w:link w:val="HeaderChar"/>
    <w:uiPriority w:val="99"/>
    <w:unhideWhenUsed/>
    <w:rsid w:val="007A1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EAF"/>
    <w:rPr>
      <w:rFonts w:ascii="Times New Roman" w:hAnsi="Times New Roman"/>
      <w:sz w:val="24"/>
      <w:lang w:val="en-GB"/>
    </w:rPr>
  </w:style>
  <w:style w:type="paragraph" w:styleId="Footer">
    <w:name w:val="footer"/>
    <w:basedOn w:val="Normal"/>
    <w:link w:val="FooterChar"/>
    <w:uiPriority w:val="99"/>
    <w:unhideWhenUsed/>
    <w:rsid w:val="007A1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EAF"/>
    <w:rPr>
      <w:rFonts w:ascii="Times New Roman" w:hAnsi="Times New Roman"/>
      <w:sz w:val="24"/>
      <w:lang w:val="en-GB"/>
    </w:rPr>
  </w:style>
  <w:style w:type="paragraph" w:styleId="TOCHeading">
    <w:name w:val="TOC Heading"/>
    <w:basedOn w:val="Heading1"/>
    <w:next w:val="Normal"/>
    <w:uiPriority w:val="39"/>
    <w:unhideWhenUsed/>
    <w:qFormat/>
    <w:rsid w:val="007A1EA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A1EAF"/>
    <w:pPr>
      <w:spacing w:after="100"/>
    </w:pPr>
  </w:style>
  <w:style w:type="character" w:styleId="Hyperlink">
    <w:name w:val="Hyperlink"/>
    <w:basedOn w:val="DefaultParagraphFont"/>
    <w:uiPriority w:val="99"/>
    <w:unhideWhenUsed/>
    <w:rsid w:val="007A1EAF"/>
    <w:rPr>
      <w:color w:val="0563C1" w:themeColor="hyperlink"/>
      <w:u w:val="single"/>
    </w:rPr>
  </w:style>
  <w:style w:type="paragraph" w:styleId="BalloonText">
    <w:name w:val="Balloon Text"/>
    <w:basedOn w:val="Normal"/>
    <w:link w:val="BalloonTextChar"/>
    <w:uiPriority w:val="99"/>
    <w:semiHidden/>
    <w:unhideWhenUsed/>
    <w:rsid w:val="008166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69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56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3656E"/>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A3656E"/>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433C1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6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3656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33C16"/>
    <w:rPr>
      <w:rFonts w:ascii="Times New Roman" w:eastAsiaTheme="majorEastAsia" w:hAnsi="Times New Roman" w:cstheme="majorBidi"/>
      <w:b/>
      <w:sz w:val="24"/>
      <w:szCs w:val="24"/>
      <w:lang w:val="en-US"/>
    </w:rPr>
  </w:style>
  <w:style w:type="paragraph" w:styleId="Header">
    <w:name w:val="header"/>
    <w:basedOn w:val="Normal"/>
    <w:link w:val="HeaderChar"/>
    <w:uiPriority w:val="99"/>
    <w:unhideWhenUsed/>
    <w:rsid w:val="007A1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EAF"/>
    <w:rPr>
      <w:rFonts w:ascii="Times New Roman" w:hAnsi="Times New Roman"/>
      <w:sz w:val="24"/>
      <w:lang w:val="en-GB"/>
    </w:rPr>
  </w:style>
  <w:style w:type="paragraph" w:styleId="Footer">
    <w:name w:val="footer"/>
    <w:basedOn w:val="Normal"/>
    <w:link w:val="FooterChar"/>
    <w:uiPriority w:val="99"/>
    <w:unhideWhenUsed/>
    <w:rsid w:val="007A1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EAF"/>
    <w:rPr>
      <w:rFonts w:ascii="Times New Roman" w:hAnsi="Times New Roman"/>
      <w:sz w:val="24"/>
      <w:lang w:val="en-GB"/>
    </w:rPr>
  </w:style>
  <w:style w:type="paragraph" w:styleId="TOCHeading">
    <w:name w:val="TOC Heading"/>
    <w:basedOn w:val="Heading1"/>
    <w:next w:val="Normal"/>
    <w:uiPriority w:val="39"/>
    <w:unhideWhenUsed/>
    <w:qFormat/>
    <w:rsid w:val="007A1EA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A1EAF"/>
    <w:pPr>
      <w:spacing w:after="100"/>
    </w:pPr>
  </w:style>
  <w:style w:type="character" w:styleId="Hyperlink">
    <w:name w:val="Hyperlink"/>
    <w:basedOn w:val="DefaultParagraphFont"/>
    <w:uiPriority w:val="99"/>
    <w:unhideWhenUsed/>
    <w:rsid w:val="007A1EAF"/>
    <w:rPr>
      <w:color w:val="0563C1" w:themeColor="hyperlink"/>
      <w:u w:val="single"/>
    </w:rPr>
  </w:style>
  <w:style w:type="paragraph" w:styleId="BalloonText">
    <w:name w:val="Balloon Text"/>
    <w:basedOn w:val="Normal"/>
    <w:link w:val="BalloonTextChar"/>
    <w:uiPriority w:val="99"/>
    <w:semiHidden/>
    <w:unhideWhenUsed/>
    <w:rsid w:val="008166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69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0E8F2-C0AB-4DDF-A3BB-EA27860DD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2022-01-03T05:25:00Z</dcterms:created>
  <dcterms:modified xsi:type="dcterms:W3CDTF">2022-01-12T17:20:00Z</dcterms:modified>
</cp:coreProperties>
</file>