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F3F03" w14:textId="77777777" w:rsidR="008803C8" w:rsidRPr="008803C8" w:rsidRDefault="00251BB9" w:rsidP="008803C8">
      <w:pPr>
        <w:pBdr>
          <w:bottom w:val="single" w:sz="4" w:space="1" w:color="auto"/>
        </w:pBdr>
        <w:spacing w:after="120" w:line="360" w:lineRule="auto"/>
        <w:jc w:val="center"/>
        <w:rPr>
          <w:rFonts w:ascii="Arial" w:hAnsi="Arial" w:cs="Arial"/>
          <w:sz w:val="40"/>
          <w:szCs w:val="40"/>
        </w:rPr>
      </w:pPr>
      <w:r w:rsidRPr="00251BB9">
        <w:rPr>
          <w:rFonts w:ascii="Arial" w:hAnsi="Arial" w:cs="Arial"/>
          <w:noProof/>
          <w:sz w:val="40"/>
          <w:szCs w:val="40"/>
        </w:rPr>
        <w:drawing>
          <wp:inline distT="0" distB="0" distL="0" distR="0" wp14:anchorId="614F3F4B" wp14:editId="614F3F4C">
            <wp:extent cx="3810000" cy="1905000"/>
            <wp:effectExtent l="0" t="0" r="0" b="0"/>
            <wp:docPr id="2" name="Picture 1" descr="University of Wales Trinity Saint David (T80) - The Uni Guide"/>
            <wp:cNvGraphicFramePr/>
            <a:graphic xmlns:a="http://schemas.openxmlformats.org/drawingml/2006/main">
              <a:graphicData uri="http://schemas.openxmlformats.org/drawingml/2006/picture">
                <pic:pic xmlns:pic="http://schemas.openxmlformats.org/drawingml/2006/picture">
                  <pic:nvPicPr>
                    <pic:cNvPr id="4" name="Picture 3" descr="University of Wales Trinity Saint David (T80) - The Uni Guide"/>
                    <pic:cNvPicPr/>
                  </pic:nvPicPr>
                  <pic:blipFill>
                    <a:blip r:embed="rId8"/>
                    <a:srcRect/>
                    <a:stretch>
                      <a:fillRect/>
                    </a:stretch>
                  </pic:blipFill>
                  <pic:spPr bwMode="auto">
                    <a:xfrm>
                      <a:off x="0" y="0"/>
                      <a:ext cx="3810000" cy="1905000"/>
                    </a:xfrm>
                    <a:prstGeom prst="rect">
                      <a:avLst/>
                    </a:prstGeom>
                    <a:noFill/>
                    <a:ln w="9525">
                      <a:noFill/>
                      <a:miter lim="800000"/>
                      <a:headEnd/>
                      <a:tailEnd/>
                    </a:ln>
                  </pic:spPr>
                </pic:pic>
              </a:graphicData>
            </a:graphic>
          </wp:inline>
        </w:drawing>
      </w:r>
    </w:p>
    <w:p w14:paraId="614F3F04" w14:textId="77777777" w:rsidR="008803C8" w:rsidRPr="008803C8" w:rsidRDefault="008803C8" w:rsidP="008803C8">
      <w:pPr>
        <w:pBdr>
          <w:bottom w:val="single" w:sz="4" w:space="1" w:color="auto"/>
        </w:pBdr>
        <w:spacing w:after="120" w:line="360" w:lineRule="auto"/>
        <w:jc w:val="center"/>
        <w:rPr>
          <w:rFonts w:ascii="Arial" w:hAnsi="Arial" w:cs="Arial"/>
          <w:sz w:val="40"/>
          <w:szCs w:val="40"/>
        </w:rPr>
      </w:pPr>
      <w:r w:rsidRPr="008803C8">
        <w:rPr>
          <w:rFonts w:ascii="Arial" w:hAnsi="Arial" w:cs="Arial"/>
          <w:sz w:val="40"/>
          <w:szCs w:val="40"/>
        </w:rPr>
        <w:t>Academic And Employability Skills</w:t>
      </w:r>
    </w:p>
    <w:p w14:paraId="614F3F05" w14:textId="77777777" w:rsidR="008803C8" w:rsidRPr="008803C8" w:rsidRDefault="008803C8" w:rsidP="008803C8">
      <w:pPr>
        <w:spacing w:after="120" w:line="360" w:lineRule="auto"/>
        <w:jc w:val="center"/>
        <w:rPr>
          <w:rFonts w:ascii="Arial" w:hAnsi="Arial" w:cs="Arial"/>
          <w:sz w:val="40"/>
          <w:szCs w:val="40"/>
        </w:rPr>
      </w:pPr>
      <w:r w:rsidRPr="008803C8">
        <w:rPr>
          <w:rFonts w:ascii="Arial" w:hAnsi="Arial" w:cs="Arial"/>
          <w:sz w:val="40"/>
          <w:szCs w:val="40"/>
        </w:rPr>
        <w:t>LCHS4001</w:t>
      </w:r>
    </w:p>
    <w:p w14:paraId="614F3F06" w14:textId="77777777" w:rsidR="008803C8" w:rsidRPr="008803C8" w:rsidRDefault="008803C8" w:rsidP="008803C8">
      <w:pPr>
        <w:spacing w:after="120" w:line="360" w:lineRule="auto"/>
        <w:jc w:val="center"/>
        <w:rPr>
          <w:rFonts w:ascii="Arial" w:hAnsi="Arial" w:cs="Arial"/>
        </w:rPr>
      </w:pPr>
    </w:p>
    <w:p w14:paraId="614F3F07" w14:textId="77777777" w:rsidR="008803C8" w:rsidRPr="008803C8" w:rsidRDefault="008803C8" w:rsidP="008803C8">
      <w:pPr>
        <w:spacing w:after="120" w:line="360" w:lineRule="auto"/>
        <w:jc w:val="center"/>
        <w:rPr>
          <w:rFonts w:ascii="Arial" w:hAnsi="Arial" w:cs="Arial"/>
        </w:rPr>
      </w:pPr>
    </w:p>
    <w:p w14:paraId="614F3F08" w14:textId="77777777" w:rsidR="008803C8" w:rsidRPr="008803C8" w:rsidRDefault="008803C8" w:rsidP="008803C8">
      <w:pPr>
        <w:spacing w:after="120" w:line="360" w:lineRule="auto"/>
        <w:jc w:val="center"/>
        <w:rPr>
          <w:rFonts w:ascii="Arial" w:hAnsi="Arial" w:cs="Arial"/>
        </w:rPr>
      </w:pPr>
    </w:p>
    <w:p w14:paraId="614F3F09" w14:textId="77777777" w:rsidR="008803C8" w:rsidRPr="008803C8" w:rsidRDefault="008803C8" w:rsidP="008803C8">
      <w:pPr>
        <w:spacing w:after="120" w:line="360" w:lineRule="auto"/>
        <w:jc w:val="center"/>
        <w:rPr>
          <w:rFonts w:ascii="Arial" w:hAnsi="Arial" w:cs="Arial"/>
        </w:rPr>
      </w:pPr>
    </w:p>
    <w:p w14:paraId="614F3F0A" w14:textId="77777777" w:rsidR="008803C8" w:rsidRPr="008803C8" w:rsidRDefault="008803C8" w:rsidP="008803C8">
      <w:pPr>
        <w:spacing w:after="120" w:line="360" w:lineRule="auto"/>
        <w:jc w:val="center"/>
        <w:rPr>
          <w:rFonts w:ascii="Arial" w:hAnsi="Arial" w:cs="Arial"/>
        </w:rPr>
      </w:pPr>
    </w:p>
    <w:p w14:paraId="614F3F0B" w14:textId="77777777" w:rsidR="008803C8" w:rsidRPr="008803C8" w:rsidRDefault="008803C8" w:rsidP="008803C8">
      <w:pPr>
        <w:spacing w:after="120" w:line="360" w:lineRule="auto"/>
        <w:jc w:val="center"/>
        <w:rPr>
          <w:rFonts w:ascii="Arial" w:hAnsi="Arial" w:cs="Arial"/>
        </w:rPr>
      </w:pPr>
    </w:p>
    <w:p w14:paraId="614F3F0C" w14:textId="77777777" w:rsidR="008803C8" w:rsidRPr="008803C8" w:rsidRDefault="008803C8" w:rsidP="008803C8">
      <w:pPr>
        <w:spacing w:after="120" w:line="360" w:lineRule="auto"/>
        <w:jc w:val="center"/>
        <w:rPr>
          <w:rFonts w:ascii="Arial" w:hAnsi="Arial" w:cs="Arial"/>
        </w:rPr>
      </w:pPr>
    </w:p>
    <w:p w14:paraId="614F3F0D" w14:textId="77777777" w:rsidR="008803C8" w:rsidRPr="008803C8" w:rsidRDefault="008803C8" w:rsidP="008803C8">
      <w:pPr>
        <w:spacing w:after="120" w:line="360" w:lineRule="auto"/>
        <w:jc w:val="center"/>
        <w:rPr>
          <w:rFonts w:ascii="Arial" w:hAnsi="Arial" w:cs="Arial"/>
        </w:rPr>
      </w:pPr>
    </w:p>
    <w:p w14:paraId="614F3F0E" w14:textId="77777777" w:rsidR="008803C8" w:rsidRPr="008803C8" w:rsidRDefault="008803C8" w:rsidP="008803C8">
      <w:pPr>
        <w:spacing w:after="120" w:line="360" w:lineRule="auto"/>
        <w:jc w:val="center"/>
        <w:rPr>
          <w:rFonts w:ascii="Arial" w:hAnsi="Arial" w:cs="Arial"/>
        </w:rPr>
      </w:pPr>
    </w:p>
    <w:p w14:paraId="614F3F0F" w14:textId="09BF06F4" w:rsidR="008803C8" w:rsidRPr="005647AA" w:rsidRDefault="00C26381" w:rsidP="005647AA">
      <w:pPr>
        <w:spacing w:after="120" w:line="360" w:lineRule="auto"/>
        <w:jc w:val="center"/>
        <w:rPr>
          <w:rFonts w:ascii="Arial" w:hAnsi="Arial" w:cs="Arial"/>
          <w:b/>
          <w:bCs/>
        </w:rPr>
      </w:pPr>
      <w:r>
        <w:rPr>
          <w:rFonts w:ascii="Arial" w:hAnsi="Arial" w:cs="Arial"/>
          <w:b/>
          <w:bCs/>
        </w:rPr>
        <w:t xml:space="preserve">Academic and employability skills </w:t>
      </w:r>
    </w:p>
    <w:p w14:paraId="614F3F11" w14:textId="74C21E25" w:rsidR="008803C8" w:rsidRPr="00DD2725" w:rsidRDefault="00DD2725" w:rsidP="00DD2725">
      <w:pPr>
        <w:spacing w:after="120" w:line="360" w:lineRule="auto"/>
        <w:rPr>
          <w:rFonts w:ascii="Arial" w:hAnsi="Arial" w:cs="Arial"/>
          <w:b/>
          <w:bCs/>
        </w:rPr>
      </w:pPr>
      <w:r>
        <w:rPr>
          <w:rFonts w:ascii="Arial" w:hAnsi="Arial" w:cs="Arial"/>
        </w:rPr>
        <w:t xml:space="preserve">                                                           </w:t>
      </w:r>
      <w:r>
        <w:rPr>
          <w:rFonts w:ascii="Arial" w:hAnsi="Arial" w:cs="Arial"/>
          <w:b/>
          <w:bCs/>
        </w:rPr>
        <w:t xml:space="preserve">Module code: </w:t>
      </w:r>
      <w:r w:rsidR="001342F6">
        <w:rPr>
          <w:rFonts w:ascii="Arial" w:hAnsi="Arial" w:cs="Arial"/>
          <w:b/>
          <w:bCs/>
        </w:rPr>
        <w:t>LCHS4001</w:t>
      </w:r>
    </w:p>
    <w:p w14:paraId="043A830E" w14:textId="75C36BEC" w:rsidR="006E0631" w:rsidRPr="006F0D70" w:rsidRDefault="006F0D70" w:rsidP="006F0D70">
      <w:pPr>
        <w:spacing w:after="120" w:line="360" w:lineRule="auto"/>
        <w:rPr>
          <w:rFonts w:ascii="Arial" w:hAnsi="Arial" w:cs="Arial"/>
          <w:b/>
          <w:bCs/>
        </w:rPr>
      </w:pPr>
      <w:r>
        <w:rPr>
          <w:rFonts w:ascii="Arial" w:hAnsi="Arial" w:cs="Arial"/>
        </w:rPr>
        <w:t xml:space="preserve">                                                           </w:t>
      </w:r>
      <w:r>
        <w:rPr>
          <w:rFonts w:ascii="Arial" w:hAnsi="Arial" w:cs="Arial"/>
          <w:b/>
          <w:bCs/>
        </w:rPr>
        <w:t xml:space="preserve">Module leader: </w:t>
      </w:r>
      <w:r w:rsidR="001342F6">
        <w:rPr>
          <w:rFonts w:ascii="Arial" w:hAnsi="Arial" w:cs="Arial"/>
          <w:b/>
          <w:bCs/>
        </w:rPr>
        <w:t xml:space="preserve"> Anita Nan</w:t>
      </w:r>
    </w:p>
    <w:p w14:paraId="55BAF56F" w14:textId="3482EAFD" w:rsidR="00676358" w:rsidRPr="00676358" w:rsidRDefault="008E04CC" w:rsidP="008E04CC">
      <w:pPr>
        <w:spacing w:after="120" w:line="360" w:lineRule="auto"/>
        <w:jc w:val="left"/>
        <w:rPr>
          <w:rFonts w:ascii="Arial" w:hAnsi="Arial" w:cs="Arial"/>
          <w:b/>
          <w:bCs/>
        </w:rPr>
      </w:pPr>
      <w:r>
        <w:rPr>
          <w:rFonts w:ascii="Arial" w:hAnsi="Arial" w:cs="Arial"/>
        </w:rPr>
        <w:t xml:space="preserve">                                                           </w:t>
      </w:r>
      <w:r w:rsidR="00676358">
        <w:rPr>
          <w:rFonts w:ascii="Arial" w:hAnsi="Arial" w:cs="Arial"/>
          <w:b/>
          <w:bCs/>
        </w:rPr>
        <w:t>Student name: Alina Mihaela Murgu</w:t>
      </w:r>
    </w:p>
    <w:p w14:paraId="14BDBB44" w14:textId="451463A2" w:rsidR="006E0631" w:rsidRPr="00251BB9" w:rsidRDefault="006E0631" w:rsidP="006E0631">
      <w:pPr>
        <w:spacing w:after="120" w:line="360" w:lineRule="auto"/>
        <w:rPr>
          <w:rFonts w:ascii="Arial" w:hAnsi="Arial" w:cs="Arial"/>
          <w:b/>
        </w:rPr>
      </w:pPr>
      <w:r>
        <w:rPr>
          <w:rFonts w:ascii="Arial" w:hAnsi="Arial" w:cs="Arial"/>
          <w:b/>
        </w:rPr>
        <w:t xml:space="preserve">                               </w:t>
      </w:r>
      <w:r w:rsidR="008E04CC">
        <w:rPr>
          <w:rFonts w:ascii="Arial" w:hAnsi="Arial" w:cs="Arial"/>
          <w:b/>
        </w:rPr>
        <w:t xml:space="preserve">                            </w:t>
      </w:r>
      <w:r w:rsidR="008803C8" w:rsidRPr="00251BB9">
        <w:rPr>
          <w:rFonts w:ascii="Arial" w:hAnsi="Arial" w:cs="Arial"/>
          <w:b/>
        </w:rPr>
        <w:t>Student ID:</w:t>
      </w:r>
      <w:r w:rsidR="00BC72B4">
        <w:rPr>
          <w:rFonts w:ascii="Arial" w:hAnsi="Arial" w:cs="Arial"/>
          <w:b/>
        </w:rPr>
        <w:t xml:space="preserve"> 2128804</w:t>
      </w:r>
    </w:p>
    <w:p w14:paraId="614F3F14" w14:textId="77777777" w:rsidR="008803C8" w:rsidRPr="008803C8" w:rsidRDefault="008803C8" w:rsidP="008803C8">
      <w:pPr>
        <w:spacing w:after="120" w:line="360" w:lineRule="auto"/>
        <w:jc w:val="center"/>
        <w:rPr>
          <w:rFonts w:ascii="Arial" w:hAnsi="Arial" w:cs="Arial"/>
        </w:rPr>
      </w:pPr>
    </w:p>
    <w:p w14:paraId="614F3F15" w14:textId="77777777" w:rsidR="008803C8" w:rsidRPr="008803C8" w:rsidRDefault="008803C8" w:rsidP="008803C8">
      <w:pPr>
        <w:spacing w:after="120" w:line="360" w:lineRule="auto"/>
        <w:jc w:val="center"/>
        <w:rPr>
          <w:rFonts w:ascii="Arial" w:hAnsi="Arial" w:cs="Arial"/>
        </w:rPr>
      </w:pPr>
    </w:p>
    <w:sdt>
      <w:sdtPr>
        <w:rPr>
          <w:rFonts w:ascii="Arial" w:eastAsiaTheme="minorHAnsi" w:hAnsi="Arial" w:cs="Arial"/>
          <w:color w:val="auto"/>
          <w:sz w:val="22"/>
          <w:szCs w:val="22"/>
          <w:lang w:val="en-IN"/>
        </w:rPr>
        <w:id w:val="158050034"/>
        <w:docPartObj>
          <w:docPartGallery w:val="Table of Contents"/>
          <w:docPartUnique/>
        </w:docPartObj>
      </w:sdtPr>
      <w:sdtEndPr>
        <w:rPr>
          <w:b/>
          <w:bCs/>
          <w:noProof/>
        </w:rPr>
      </w:sdtEndPr>
      <w:sdtContent>
        <w:p w14:paraId="614F3F16" w14:textId="77777777" w:rsidR="008803C8" w:rsidRPr="008803C8" w:rsidRDefault="008803C8" w:rsidP="008803C8">
          <w:pPr>
            <w:pStyle w:val="TOCHeading"/>
            <w:spacing w:before="0" w:after="120" w:line="360" w:lineRule="auto"/>
            <w:jc w:val="center"/>
            <w:rPr>
              <w:rFonts w:ascii="Arial" w:hAnsi="Arial" w:cs="Arial"/>
              <w:b/>
              <w:bCs/>
            </w:rPr>
          </w:pPr>
          <w:r w:rsidRPr="008803C8">
            <w:rPr>
              <w:rFonts w:ascii="Arial" w:hAnsi="Arial" w:cs="Arial"/>
              <w:b/>
              <w:bCs/>
            </w:rPr>
            <w:t>Table of Contents</w:t>
          </w:r>
        </w:p>
        <w:p w14:paraId="614F3F17" w14:textId="77777777" w:rsidR="008803C8" w:rsidRPr="008803C8" w:rsidRDefault="00F31B93" w:rsidP="008803C8">
          <w:pPr>
            <w:pStyle w:val="TOC1"/>
            <w:tabs>
              <w:tab w:val="right" w:leader="dot" w:pos="9016"/>
            </w:tabs>
            <w:spacing w:after="120" w:line="360" w:lineRule="auto"/>
            <w:rPr>
              <w:rFonts w:ascii="Arial" w:hAnsi="Arial" w:cs="Arial"/>
              <w:noProof/>
            </w:rPr>
          </w:pPr>
          <w:r w:rsidRPr="008803C8">
            <w:rPr>
              <w:rFonts w:ascii="Arial" w:hAnsi="Arial" w:cs="Arial"/>
            </w:rPr>
            <w:fldChar w:fldCharType="begin"/>
          </w:r>
          <w:r w:rsidR="008803C8" w:rsidRPr="008803C8">
            <w:rPr>
              <w:rFonts w:ascii="Arial" w:hAnsi="Arial" w:cs="Arial"/>
            </w:rPr>
            <w:instrText xml:space="preserve"> TOC \o "1-3" \h \z \u </w:instrText>
          </w:r>
          <w:r w:rsidRPr="008803C8">
            <w:rPr>
              <w:rFonts w:ascii="Arial" w:hAnsi="Arial" w:cs="Arial"/>
            </w:rPr>
            <w:fldChar w:fldCharType="separate"/>
          </w:r>
          <w:hyperlink w:anchor="_Toc110034754" w:history="1">
            <w:r w:rsidR="008803C8" w:rsidRPr="008803C8">
              <w:rPr>
                <w:rStyle w:val="Hyperlink"/>
                <w:rFonts w:ascii="Arial" w:hAnsi="Arial" w:cs="Arial"/>
                <w:noProof/>
              </w:rPr>
              <w:t>Introduction</w:t>
            </w:r>
            <w:r w:rsidR="008803C8" w:rsidRPr="008803C8">
              <w:rPr>
                <w:rFonts w:ascii="Arial" w:hAnsi="Arial" w:cs="Arial"/>
                <w:noProof/>
                <w:webHidden/>
              </w:rPr>
              <w:tab/>
            </w:r>
            <w:r w:rsidRPr="008803C8">
              <w:rPr>
                <w:rFonts w:ascii="Arial" w:hAnsi="Arial" w:cs="Arial"/>
                <w:noProof/>
                <w:webHidden/>
              </w:rPr>
              <w:fldChar w:fldCharType="begin"/>
            </w:r>
            <w:r w:rsidR="008803C8" w:rsidRPr="008803C8">
              <w:rPr>
                <w:rFonts w:ascii="Arial" w:hAnsi="Arial" w:cs="Arial"/>
                <w:noProof/>
                <w:webHidden/>
              </w:rPr>
              <w:instrText xml:space="preserve"> PAGEREF _Toc110034754 \h </w:instrText>
            </w:r>
            <w:r w:rsidRPr="008803C8">
              <w:rPr>
                <w:rFonts w:ascii="Arial" w:hAnsi="Arial" w:cs="Arial"/>
                <w:noProof/>
                <w:webHidden/>
              </w:rPr>
            </w:r>
            <w:r w:rsidRPr="008803C8">
              <w:rPr>
                <w:rFonts w:ascii="Arial" w:hAnsi="Arial" w:cs="Arial"/>
                <w:noProof/>
                <w:webHidden/>
              </w:rPr>
              <w:fldChar w:fldCharType="separate"/>
            </w:r>
            <w:r w:rsidR="008803C8" w:rsidRPr="008803C8">
              <w:rPr>
                <w:rFonts w:ascii="Arial" w:hAnsi="Arial" w:cs="Arial"/>
                <w:noProof/>
                <w:webHidden/>
              </w:rPr>
              <w:t>3</w:t>
            </w:r>
            <w:r w:rsidRPr="008803C8">
              <w:rPr>
                <w:rFonts w:ascii="Arial" w:hAnsi="Arial" w:cs="Arial"/>
                <w:noProof/>
                <w:webHidden/>
              </w:rPr>
              <w:fldChar w:fldCharType="end"/>
            </w:r>
          </w:hyperlink>
        </w:p>
        <w:p w14:paraId="614F3F18" w14:textId="77777777" w:rsidR="008803C8" w:rsidRPr="008803C8" w:rsidRDefault="00000000" w:rsidP="008803C8">
          <w:pPr>
            <w:pStyle w:val="TOC1"/>
            <w:tabs>
              <w:tab w:val="right" w:leader="dot" w:pos="9016"/>
            </w:tabs>
            <w:spacing w:after="120" w:line="360" w:lineRule="auto"/>
            <w:rPr>
              <w:rFonts w:ascii="Arial" w:hAnsi="Arial" w:cs="Arial"/>
              <w:noProof/>
            </w:rPr>
          </w:pPr>
          <w:hyperlink w:anchor="_Toc110034755" w:history="1">
            <w:r w:rsidR="008803C8" w:rsidRPr="008803C8">
              <w:rPr>
                <w:rStyle w:val="Hyperlink"/>
                <w:rFonts w:ascii="Arial" w:hAnsi="Arial" w:cs="Arial"/>
                <w:noProof/>
              </w:rPr>
              <w:t>public speaking and giving presentations</w:t>
            </w:r>
            <w:r w:rsidR="008803C8" w:rsidRPr="008803C8">
              <w:rPr>
                <w:rFonts w:ascii="Arial" w:hAnsi="Arial" w:cs="Arial"/>
                <w:noProof/>
                <w:webHidden/>
              </w:rPr>
              <w:tab/>
            </w:r>
            <w:r w:rsidR="00F31B93" w:rsidRPr="008803C8">
              <w:rPr>
                <w:rFonts w:ascii="Arial" w:hAnsi="Arial" w:cs="Arial"/>
                <w:noProof/>
                <w:webHidden/>
              </w:rPr>
              <w:fldChar w:fldCharType="begin"/>
            </w:r>
            <w:r w:rsidR="008803C8" w:rsidRPr="008803C8">
              <w:rPr>
                <w:rFonts w:ascii="Arial" w:hAnsi="Arial" w:cs="Arial"/>
                <w:noProof/>
                <w:webHidden/>
              </w:rPr>
              <w:instrText xml:space="preserve"> PAGEREF _Toc110034755 \h </w:instrText>
            </w:r>
            <w:r w:rsidR="00F31B93" w:rsidRPr="008803C8">
              <w:rPr>
                <w:rFonts w:ascii="Arial" w:hAnsi="Arial" w:cs="Arial"/>
                <w:noProof/>
                <w:webHidden/>
              </w:rPr>
            </w:r>
            <w:r w:rsidR="00F31B93" w:rsidRPr="008803C8">
              <w:rPr>
                <w:rFonts w:ascii="Arial" w:hAnsi="Arial" w:cs="Arial"/>
                <w:noProof/>
                <w:webHidden/>
              </w:rPr>
              <w:fldChar w:fldCharType="separate"/>
            </w:r>
            <w:r w:rsidR="008803C8" w:rsidRPr="008803C8">
              <w:rPr>
                <w:rFonts w:ascii="Arial" w:hAnsi="Arial" w:cs="Arial"/>
                <w:noProof/>
                <w:webHidden/>
              </w:rPr>
              <w:t>3</w:t>
            </w:r>
            <w:r w:rsidR="00F31B93" w:rsidRPr="008803C8">
              <w:rPr>
                <w:rFonts w:ascii="Arial" w:hAnsi="Arial" w:cs="Arial"/>
                <w:noProof/>
                <w:webHidden/>
              </w:rPr>
              <w:fldChar w:fldCharType="end"/>
            </w:r>
          </w:hyperlink>
        </w:p>
        <w:p w14:paraId="614F3F19" w14:textId="77777777" w:rsidR="008803C8" w:rsidRPr="008803C8" w:rsidRDefault="00000000" w:rsidP="008803C8">
          <w:pPr>
            <w:pStyle w:val="TOC1"/>
            <w:tabs>
              <w:tab w:val="right" w:leader="dot" w:pos="9016"/>
            </w:tabs>
            <w:spacing w:after="120" w:line="360" w:lineRule="auto"/>
            <w:rPr>
              <w:rFonts w:ascii="Arial" w:hAnsi="Arial" w:cs="Arial"/>
              <w:noProof/>
            </w:rPr>
          </w:pPr>
          <w:hyperlink w:anchor="_Toc110034756" w:history="1">
            <w:r w:rsidR="008803C8" w:rsidRPr="008803C8">
              <w:rPr>
                <w:rStyle w:val="Hyperlink"/>
                <w:rFonts w:ascii="Arial" w:hAnsi="Arial" w:cs="Arial"/>
                <w:noProof/>
              </w:rPr>
              <w:t>Time management</w:t>
            </w:r>
            <w:r w:rsidR="008803C8" w:rsidRPr="008803C8">
              <w:rPr>
                <w:rFonts w:ascii="Arial" w:hAnsi="Arial" w:cs="Arial"/>
                <w:noProof/>
                <w:webHidden/>
              </w:rPr>
              <w:tab/>
            </w:r>
            <w:r w:rsidR="00F31B93" w:rsidRPr="008803C8">
              <w:rPr>
                <w:rFonts w:ascii="Arial" w:hAnsi="Arial" w:cs="Arial"/>
                <w:noProof/>
                <w:webHidden/>
              </w:rPr>
              <w:fldChar w:fldCharType="begin"/>
            </w:r>
            <w:r w:rsidR="008803C8" w:rsidRPr="008803C8">
              <w:rPr>
                <w:rFonts w:ascii="Arial" w:hAnsi="Arial" w:cs="Arial"/>
                <w:noProof/>
                <w:webHidden/>
              </w:rPr>
              <w:instrText xml:space="preserve"> PAGEREF _Toc110034756 \h </w:instrText>
            </w:r>
            <w:r w:rsidR="00F31B93" w:rsidRPr="008803C8">
              <w:rPr>
                <w:rFonts w:ascii="Arial" w:hAnsi="Arial" w:cs="Arial"/>
                <w:noProof/>
                <w:webHidden/>
              </w:rPr>
            </w:r>
            <w:r w:rsidR="00F31B93" w:rsidRPr="008803C8">
              <w:rPr>
                <w:rFonts w:ascii="Arial" w:hAnsi="Arial" w:cs="Arial"/>
                <w:noProof/>
                <w:webHidden/>
              </w:rPr>
              <w:fldChar w:fldCharType="separate"/>
            </w:r>
            <w:r w:rsidR="008803C8" w:rsidRPr="008803C8">
              <w:rPr>
                <w:rFonts w:ascii="Arial" w:hAnsi="Arial" w:cs="Arial"/>
                <w:noProof/>
                <w:webHidden/>
              </w:rPr>
              <w:t>3</w:t>
            </w:r>
            <w:r w:rsidR="00F31B93" w:rsidRPr="008803C8">
              <w:rPr>
                <w:rFonts w:ascii="Arial" w:hAnsi="Arial" w:cs="Arial"/>
                <w:noProof/>
                <w:webHidden/>
              </w:rPr>
              <w:fldChar w:fldCharType="end"/>
            </w:r>
          </w:hyperlink>
        </w:p>
        <w:p w14:paraId="614F3F1A" w14:textId="77777777" w:rsidR="008803C8" w:rsidRPr="008803C8" w:rsidRDefault="00000000" w:rsidP="008803C8">
          <w:pPr>
            <w:pStyle w:val="TOC1"/>
            <w:tabs>
              <w:tab w:val="right" w:leader="dot" w:pos="9016"/>
            </w:tabs>
            <w:spacing w:after="120" w:line="360" w:lineRule="auto"/>
            <w:rPr>
              <w:rFonts w:ascii="Arial" w:hAnsi="Arial" w:cs="Arial"/>
              <w:noProof/>
            </w:rPr>
          </w:pPr>
          <w:hyperlink w:anchor="_Toc110034757" w:history="1">
            <w:r w:rsidR="008803C8" w:rsidRPr="008803C8">
              <w:rPr>
                <w:rStyle w:val="Hyperlink"/>
                <w:rFonts w:ascii="Arial" w:hAnsi="Arial" w:cs="Arial"/>
                <w:noProof/>
              </w:rPr>
              <w:t>Reflection</w:t>
            </w:r>
            <w:r w:rsidR="008803C8" w:rsidRPr="008803C8">
              <w:rPr>
                <w:rFonts w:ascii="Arial" w:hAnsi="Arial" w:cs="Arial"/>
                <w:noProof/>
                <w:webHidden/>
              </w:rPr>
              <w:tab/>
            </w:r>
            <w:r w:rsidR="00F31B93" w:rsidRPr="008803C8">
              <w:rPr>
                <w:rFonts w:ascii="Arial" w:hAnsi="Arial" w:cs="Arial"/>
                <w:noProof/>
                <w:webHidden/>
              </w:rPr>
              <w:fldChar w:fldCharType="begin"/>
            </w:r>
            <w:r w:rsidR="008803C8" w:rsidRPr="008803C8">
              <w:rPr>
                <w:rFonts w:ascii="Arial" w:hAnsi="Arial" w:cs="Arial"/>
                <w:noProof/>
                <w:webHidden/>
              </w:rPr>
              <w:instrText xml:space="preserve"> PAGEREF _Toc110034757 \h </w:instrText>
            </w:r>
            <w:r w:rsidR="00F31B93" w:rsidRPr="008803C8">
              <w:rPr>
                <w:rFonts w:ascii="Arial" w:hAnsi="Arial" w:cs="Arial"/>
                <w:noProof/>
                <w:webHidden/>
              </w:rPr>
            </w:r>
            <w:r w:rsidR="00F31B93" w:rsidRPr="008803C8">
              <w:rPr>
                <w:rFonts w:ascii="Arial" w:hAnsi="Arial" w:cs="Arial"/>
                <w:noProof/>
                <w:webHidden/>
              </w:rPr>
              <w:fldChar w:fldCharType="separate"/>
            </w:r>
            <w:r w:rsidR="008803C8" w:rsidRPr="008803C8">
              <w:rPr>
                <w:rFonts w:ascii="Arial" w:hAnsi="Arial" w:cs="Arial"/>
                <w:noProof/>
                <w:webHidden/>
              </w:rPr>
              <w:t>4</w:t>
            </w:r>
            <w:r w:rsidR="00F31B93" w:rsidRPr="008803C8">
              <w:rPr>
                <w:rFonts w:ascii="Arial" w:hAnsi="Arial" w:cs="Arial"/>
                <w:noProof/>
                <w:webHidden/>
              </w:rPr>
              <w:fldChar w:fldCharType="end"/>
            </w:r>
          </w:hyperlink>
        </w:p>
        <w:p w14:paraId="614F3F1B" w14:textId="77777777" w:rsidR="008803C8" w:rsidRPr="008803C8" w:rsidRDefault="00000000" w:rsidP="008803C8">
          <w:pPr>
            <w:pStyle w:val="TOC1"/>
            <w:tabs>
              <w:tab w:val="right" w:leader="dot" w:pos="9016"/>
            </w:tabs>
            <w:spacing w:after="120" w:line="360" w:lineRule="auto"/>
            <w:rPr>
              <w:rFonts w:ascii="Arial" w:hAnsi="Arial" w:cs="Arial"/>
              <w:noProof/>
            </w:rPr>
          </w:pPr>
          <w:hyperlink w:anchor="_Toc110034758" w:history="1">
            <w:r w:rsidR="008803C8" w:rsidRPr="008803C8">
              <w:rPr>
                <w:rStyle w:val="Hyperlink"/>
                <w:rFonts w:ascii="Arial" w:hAnsi="Arial" w:cs="Arial"/>
                <w:noProof/>
              </w:rPr>
              <w:t>Using the library and gathering information</w:t>
            </w:r>
            <w:r w:rsidR="008803C8" w:rsidRPr="008803C8">
              <w:rPr>
                <w:rFonts w:ascii="Arial" w:hAnsi="Arial" w:cs="Arial"/>
                <w:noProof/>
                <w:webHidden/>
              </w:rPr>
              <w:tab/>
            </w:r>
            <w:r w:rsidR="00F31B93" w:rsidRPr="008803C8">
              <w:rPr>
                <w:rFonts w:ascii="Arial" w:hAnsi="Arial" w:cs="Arial"/>
                <w:noProof/>
                <w:webHidden/>
              </w:rPr>
              <w:fldChar w:fldCharType="begin"/>
            </w:r>
            <w:r w:rsidR="008803C8" w:rsidRPr="008803C8">
              <w:rPr>
                <w:rFonts w:ascii="Arial" w:hAnsi="Arial" w:cs="Arial"/>
                <w:noProof/>
                <w:webHidden/>
              </w:rPr>
              <w:instrText xml:space="preserve"> PAGEREF _Toc110034758 \h </w:instrText>
            </w:r>
            <w:r w:rsidR="00F31B93" w:rsidRPr="008803C8">
              <w:rPr>
                <w:rFonts w:ascii="Arial" w:hAnsi="Arial" w:cs="Arial"/>
                <w:noProof/>
                <w:webHidden/>
              </w:rPr>
            </w:r>
            <w:r w:rsidR="00F31B93" w:rsidRPr="008803C8">
              <w:rPr>
                <w:rFonts w:ascii="Arial" w:hAnsi="Arial" w:cs="Arial"/>
                <w:noProof/>
                <w:webHidden/>
              </w:rPr>
              <w:fldChar w:fldCharType="separate"/>
            </w:r>
            <w:r w:rsidR="008803C8" w:rsidRPr="008803C8">
              <w:rPr>
                <w:rFonts w:ascii="Arial" w:hAnsi="Arial" w:cs="Arial"/>
                <w:noProof/>
                <w:webHidden/>
              </w:rPr>
              <w:t>5</w:t>
            </w:r>
            <w:r w:rsidR="00F31B93" w:rsidRPr="008803C8">
              <w:rPr>
                <w:rFonts w:ascii="Arial" w:hAnsi="Arial" w:cs="Arial"/>
                <w:noProof/>
                <w:webHidden/>
              </w:rPr>
              <w:fldChar w:fldCharType="end"/>
            </w:r>
          </w:hyperlink>
        </w:p>
        <w:p w14:paraId="614F3F1C" w14:textId="77777777" w:rsidR="008803C8" w:rsidRPr="008803C8" w:rsidRDefault="00000000" w:rsidP="008803C8">
          <w:pPr>
            <w:pStyle w:val="TOC1"/>
            <w:tabs>
              <w:tab w:val="right" w:leader="dot" w:pos="9016"/>
            </w:tabs>
            <w:spacing w:after="120" w:line="360" w:lineRule="auto"/>
            <w:rPr>
              <w:rFonts w:ascii="Arial" w:hAnsi="Arial" w:cs="Arial"/>
              <w:noProof/>
            </w:rPr>
          </w:pPr>
          <w:hyperlink w:anchor="_Toc110034759" w:history="1">
            <w:r w:rsidR="008803C8" w:rsidRPr="008803C8">
              <w:rPr>
                <w:rStyle w:val="Hyperlink"/>
                <w:rFonts w:ascii="Arial" w:hAnsi="Arial" w:cs="Arial"/>
                <w:noProof/>
              </w:rPr>
              <w:t>Conclusion</w:t>
            </w:r>
            <w:r w:rsidR="008803C8" w:rsidRPr="008803C8">
              <w:rPr>
                <w:rFonts w:ascii="Arial" w:hAnsi="Arial" w:cs="Arial"/>
                <w:noProof/>
                <w:webHidden/>
              </w:rPr>
              <w:tab/>
            </w:r>
            <w:r w:rsidR="00F31B93" w:rsidRPr="008803C8">
              <w:rPr>
                <w:rFonts w:ascii="Arial" w:hAnsi="Arial" w:cs="Arial"/>
                <w:noProof/>
                <w:webHidden/>
              </w:rPr>
              <w:fldChar w:fldCharType="begin"/>
            </w:r>
            <w:r w:rsidR="008803C8" w:rsidRPr="008803C8">
              <w:rPr>
                <w:rFonts w:ascii="Arial" w:hAnsi="Arial" w:cs="Arial"/>
                <w:noProof/>
                <w:webHidden/>
              </w:rPr>
              <w:instrText xml:space="preserve"> PAGEREF _Toc110034759 \h </w:instrText>
            </w:r>
            <w:r w:rsidR="00F31B93" w:rsidRPr="008803C8">
              <w:rPr>
                <w:rFonts w:ascii="Arial" w:hAnsi="Arial" w:cs="Arial"/>
                <w:noProof/>
                <w:webHidden/>
              </w:rPr>
            </w:r>
            <w:r w:rsidR="00F31B93" w:rsidRPr="008803C8">
              <w:rPr>
                <w:rFonts w:ascii="Arial" w:hAnsi="Arial" w:cs="Arial"/>
                <w:noProof/>
                <w:webHidden/>
              </w:rPr>
              <w:fldChar w:fldCharType="separate"/>
            </w:r>
            <w:r w:rsidR="008803C8" w:rsidRPr="008803C8">
              <w:rPr>
                <w:rFonts w:ascii="Arial" w:hAnsi="Arial" w:cs="Arial"/>
                <w:noProof/>
                <w:webHidden/>
              </w:rPr>
              <w:t>6</w:t>
            </w:r>
            <w:r w:rsidR="00F31B93" w:rsidRPr="008803C8">
              <w:rPr>
                <w:rFonts w:ascii="Arial" w:hAnsi="Arial" w:cs="Arial"/>
                <w:noProof/>
                <w:webHidden/>
              </w:rPr>
              <w:fldChar w:fldCharType="end"/>
            </w:r>
          </w:hyperlink>
        </w:p>
        <w:p w14:paraId="614F3F1D" w14:textId="77777777" w:rsidR="008803C8" w:rsidRPr="008803C8" w:rsidRDefault="00000000" w:rsidP="008803C8">
          <w:pPr>
            <w:pStyle w:val="TOC1"/>
            <w:tabs>
              <w:tab w:val="right" w:leader="dot" w:pos="9016"/>
            </w:tabs>
            <w:spacing w:after="120" w:line="360" w:lineRule="auto"/>
            <w:rPr>
              <w:rFonts w:ascii="Arial" w:hAnsi="Arial" w:cs="Arial"/>
              <w:noProof/>
            </w:rPr>
          </w:pPr>
          <w:hyperlink w:anchor="_Toc110034760" w:history="1">
            <w:r w:rsidR="008803C8" w:rsidRPr="008803C8">
              <w:rPr>
                <w:rStyle w:val="Hyperlink"/>
                <w:rFonts w:ascii="Arial" w:hAnsi="Arial" w:cs="Arial"/>
                <w:noProof/>
              </w:rPr>
              <w:t>References</w:t>
            </w:r>
            <w:r w:rsidR="008803C8" w:rsidRPr="008803C8">
              <w:rPr>
                <w:rFonts w:ascii="Arial" w:hAnsi="Arial" w:cs="Arial"/>
                <w:noProof/>
                <w:webHidden/>
              </w:rPr>
              <w:tab/>
            </w:r>
            <w:r w:rsidR="00F31B93" w:rsidRPr="008803C8">
              <w:rPr>
                <w:rFonts w:ascii="Arial" w:hAnsi="Arial" w:cs="Arial"/>
                <w:noProof/>
                <w:webHidden/>
              </w:rPr>
              <w:fldChar w:fldCharType="begin"/>
            </w:r>
            <w:r w:rsidR="008803C8" w:rsidRPr="008803C8">
              <w:rPr>
                <w:rFonts w:ascii="Arial" w:hAnsi="Arial" w:cs="Arial"/>
                <w:noProof/>
                <w:webHidden/>
              </w:rPr>
              <w:instrText xml:space="preserve"> PAGEREF _Toc110034760 \h </w:instrText>
            </w:r>
            <w:r w:rsidR="00F31B93" w:rsidRPr="008803C8">
              <w:rPr>
                <w:rFonts w:ascii="Arial" w:hAnsi="Arial" w:cs="Arial"/>
                <w:noProof/>
                <w:webHidden/>
              </w:rPr>
            </w:r>
            <w:r w:rsidR="00F31B93" w:rsidRPr="008803C8">
              <w:rPr>
                <w:rFonts w:ascii="Arial" w:hAnsi="Arial" w:cs="Arial"/>
                <w:noProof/>
                <w:webHidden/>
              </w:rPr>
              <w:fldChar w:fldCharType="separate"/>
            </w:r>
            <w:r w:rsidR="008803C8" w:rsidRPr="008803C8">
              <w:rPr>
                <w:rFonts w:ascii="Arial" w:hAnsi="Arial" w:cs="Arial"/>
                <w:noProof/>
                <w:webHidden/>
              </w:rPr>
              <w:t>6</w:t>
            </w:r>
            <w:r w:rsidR="00F31B93" w:rsidRPr="008803C8">
              <w:rPr>
                <w:rFonts w:ascii="Arial" w:hAnsi="Arial" w:cs="Arial"/>
                <w:noProof/>
                <w:webHidden/>
              </w:rPr>
              <w:fldChar w:fldCharType="end"/>
            </w:r>
          </w:hyperlink>
        </w:p>
        <w:p w14:paraId="614F3F1E" w14:textId="77777777" w:rsidR="008803C8" w:rsidRPr="008803C8" w:rsidRDefault="00F31B93" w:rsidP="008803C8">
          <w:pPr>
            <w:spacing w:after="120" w:line="360" w:lineRule="auto"/>
            <w:rPr>
              <w:rFonts w:ascii="Arial" w:hAnsi="Arial" w:cs="Arial"/>
            </w:rPr>
          </w:pPr>
          <w:r w:rsidRPr="008803C8">
            <w:rPr>
              <w:rFonts w:ascii="Arial" w:hAnsi="Arial" w:cs="Arial"/>
              <w:b/>
              <w:bCs/>
              <w:noProof/>
            </w:rPr>
            <w:fldChar w:fldCharType="end"/>
          </w:r>
        </w:p>
      </w:sdtContent>
    </w:sdt>
    <w:p w14:paraId="614F3F1F" w14:textId="77777777" w:rsidR="008803C8" w:rsidRPr="008803C8" w:rsidRDefault="008803C8" w:rsidP="008803C8">
      <w:pPr>
        <w:spacing w:after="120" w:line="360" w:lineRule="auto"/>
        <w:jc w:val="center"/>
        <w:rPr>
          <w:rFonts w:ascii="Arial" w:eastAsiaTheme="majorEastAsia" w:hAnsi="Arial" w:cs="Arial"/>
          <w:b/>
          <w:color w:val="2F5496" w:themeColor="accent1" w:themeShade="BF"/>
          <w:sz w:val="32"/>
          <w:szCs w:val="32"/>
        </w:rPr>
      </w:pPr>
      <w:r w:rsidRPr="008803C8">
        <w:rPr>
          <w:rFonts w:ascii="Arial" w:hAnsi="Arial" w:cs="Arial"/>
        </w:rPr>
        <w:br w:type="page"/>
      </w:r>
    </w:p>
    <w:p w14:paraId="614F3F20" w14:textId="77777777" w:rsidR="00FC4406" w:rsidRPr="008803C8" w:rsidRDefault="00FC4406" w:rsidP="008803C8">
      <w:pPr>
        <w:pStyle w:val="Heading1"/>
        <w:spacing w:before="0" w:after="120" w:line="360" w:lineRule="auto"/>
        <w:rPr>
          <w:rFonts w:ascii="Arial" w:hAnsi="Arial" w:cs="Arial"/>
        </w:rPr>
      </w:pPr>
      <w:bookmarkStart w:id="0" w:name="_Toc110034754"/>
      <w:r w:rsidRPr="008803C8">
        <w:rPr>
          <w:rFonts w:ascii="Arial" w:hAnsi="Arial" w:cs="Arial"/>
        </w:rPr>
        <w:lastRenderedPageBreak/>
        <w:t>Introduction</w:t>
      </w:r>
      <w:bookmarkEnd w:id="0"/>
    </w:p>
    <w:p w14:paraId="614F3F21" w14:textId="13D594C5" w:rsidR="00D518F9" w:rsidRPr="008803C8" w:rsidRDefault="00033FA3" w:rsidP="008803C8">
      <w:pPr>
        <w:spacing w:after="120" w:line="360" w:lineRule="auto"/>
        <w:rPr>
          <w:rFonts w:ascii="Arial" w:hAnsi="Arial" w:cs="Arial"/>
        </w:rPr>
      </w:pPr>
      <w:r w:rsidRPr="008803C8">
        <w:rPr>
          <w:rFonts w:ascii="Arial" w:hAnsi="Arial" w:cs="Arial"/>
        </w:rPr>
        <w:t>This</w:t>
      </w:r>
      <w:r w:rsidR="00FC4406" w:rsidRPr="008803C8">
        <w:rPr>
          <w:rFonts w:ascii="Arial" w:hAnsi="Arial" w:cs="Arial"/>
        </w:rPr>
        <w:t xml:space="preserve"> entire report totally </w:t>
      </w:r>
      <w:r w:rsidR="007C522B" w:rsidRPr="008803C8">
        <w:rPr>
          <w:rFonts w:ascii="Arial" w:hAnsi="Arial" w:cs="Arial"/>
        </w:rPr>
        <w:t>depends on</w:t>
      </w:r>
      <w:r w:rsidR="00FC4406" w:rsidRPr="008803C8">
        <w:rPr>
          <w:rFonts w:ascii="Arial" w:hAnsi="Arial" w:cs="Arial"/>
        </w:rPr>
        <w:t xml:space="preserve"> the reflection and</w:t>
      </w:r>
      <w:r w:rsidRPr="008803C8">
        <w:rPr>
          <w:rFonts w:ascii="Arial" w:hAnsi="Arial" w:cs="Arial"/>
        </w:rPr>
        <w:t xml:space="preserve"> reflective approach. With the help of reflection and their different types </w:t>
      </w:r>
      <w:r w:rsidR="00FD73B5" w:rsidRPr="008803C8">
        <w:rPr>
          <w:rFonts w:ascii="Arial" w:hAnsi="Arial" w:cs="Arial"/>
        </w:rPr>
        <w:t>of activities easily find the solution</w:t>
      </w:r>
      <w:r w:rsidR="0014539B" w:rsidRPr="008803C8">
        <w:rPr>
          <w:rFonts w:ascii="Arial" w:hAnsi="Arial" w:cs="Arial"/>
        </w:rPr>
        <w:t>.</w:t>
      </w:r>
      <w:r w:rsidR="00FD73B5" w:rsidRPr="008803C8">
        <w:rPr>
          <w:rFonts w:ascii="Arial" w:hAnsi="Arial" w:cs="Arial"/>
        </w:rPr>
        <w:t xml:space="preserve"> Based on the solution each and every particular </w:t>
      </w:r>
      <w:r w:rsidR="00682092" w:rsidRPr="008803C8">
        <w:rPr>
          <w:rFonts w:ascii="Arial" w:hAnsi="Arial" w:cs="Arial"/>
        </w:rPr>
        <w:t>part</w:t>
      </w:r>
      <w:r w:rsidR="00351AC0" w:rsidRPr="008803C8">
        <w:rPr>
          <w:rFonts w:ascii="Arial" w:hAnsi="Arial" w:cs="Arial"/>
        </w:rPr>
        <w:t xml:space="preserve">, which </w:t>
      </w:r>
      <w:r w:rsidR="007C522B" w:rsidRPr="008803C8">
        <w:rPr>
          <w:rFonts w:ascii="Arial" w:hAnsi="Arial" w:cs="Arial"/>
        </w:rPr>
        <w:t>is included</w:t>
      </w:r>
      <w:r w:rsidR="00FD73B5" w:rsidRPr="008803C8">
        <w:rPr>
          <w:rFonts w:ascii="Arial" w:hAnsi="Arial" w:cs="Arial"/>
        </w:rPr>
        <w:t xml:space="preserve"> in </w:t>
      </w:r>
      <w:r w:rsidR="00682092" w:rsidRPr="008803C8">
        <w:rPr>
          <w:rFonts w:ascii="Arial" w:hAnsi="Arial" w:cs="Arial"/>
        </w:rPr>
        <w:t xml:space="preserve">the </w:t>
      </w:r>
      <w:r w:rsidR="00FD73B5" w:rsidRPr="008803C8">
        <w:rPr>
          <w:rFonts w:ascii="Arial" w:hAnsi="Arial" w:cs="Arial"/>
        </w:rPr>
        <w:t>stud</w:t>
      </w:r>
      <w:r w:rsidR="00351AC0" w:rsidRPr="008803C8">
        <w:rPr>
          <w:rFonts w:ascii="Arial" w:hAnsi="Arial" w:cs="Arial"/>
        </w:rPr>
        <w:t>y materials</w:t>
      </w:r>
      <w:r w:rsidR="0014539B" w:rsidRPr="008803C8">
        <w:rPr>
          <w:rFonts w:ascii="Arial" w:hAnsi="Arial" w:cs="Arial"/>
        </w:rPr>
        <w:t xml:space="preserve"> (Boncori,2020)</w:t>
      </w:r>
      <w:r w:rsidR="00351AC0" w:rsidRPr="008803C8">
        <w:rPr>
          <w:rFonts w:ascii="Arial" w:hAnsi="Arial" w:cs="Arial"/>
        </w:rPr>
        <w:t>.</w:t>
      </w:r>
      <w:r w:rsidR="00C01E8E" w:rsidRPr="008803C8">
        <w:rPr>
          <w:rFonts w:ascii="Arial" w:hAnsi="Arial" w:cs="Arial"/>
        </w:rPr>
        <w:t xml:space="preserve"> Those are clearly</w:t>
      </w:r>
      <w:r w:rsidR="00D518F9" w:rsidRPr="008803C8">
        <w:rPr>
          <w:rFonts w:ascii="Arial" w:hAnsi="Arial" w:cs="Arial"/>
        </w:rPr>
        <w:t xml:space="preserve"> involved in a better future. The entire report will discuss the value of public speaking and giving a presentation, time management, reflection and using the library</w:t>
      </w:r>
      <w:r w:rsidR="0070285A" w:rsidRPr="008803C8">
        <w:rPr>
          <w:rFonts w:ascii="Arial" w:hAnsi="Arial" w:cs="Arial"/>
        </w:rPr>
        <w:t>,</w:t>
      </w:r>
      <w:r w:rsidR="00D518F9" w:rsidRPr="008803C8">
        <w:rPr>
          <w:rFonts w:ascii="Arial" w:hAnsi="Arial" w:cs="Arial"/>
        </w:rPr>
        <w:t xml:space="preserve"> and Gathering information. </w:t>
      </w:r>
    </w:p>
    <w:p w14:paraId="614F3F22" w14:textId="2C62DB6F" w:rsidR="00FC4406" w:rsidRPr="008803C8" w:rsidRDefault="0070285A" w:rsidP="008803C8">
      <w:pPr>
        <w:spacing w:after="120" w:line="360" w:lineRule="auto"/>
        <w:rPr>
          <w:rFonts w:ascii="Arial" w:hAnsi="Arial" w:cs="Arial"/>
        </w:rPr>
      </w:pPr>
      <w:r w:rsidRPr="008803C8">
        <w:rPr>
          <w:rFonts w:ascii="Arial" w:hAnsi="Arial" w:cs="Arial"/>
        </w:rPr>
        <w:t xml:space="preserve">Public speaking and giving </w:t>
      </w:r>
      <w:r w:rsidR="005C7894">
        <w:rPr>
          <w:rFonts w:ascii="Arial" w:hAnsi="Arial" w:cs="Arial"/>
        </w:rPr>
        <w:t>a</w:t>
      </w:r>
      <w:r w:rsidRPr="008803C8">
        <w:rPr>
          <w:rFonts w:ascii="Arial" w:hAnsi="Arial" w:cs="Arial"/>
        </w:rPr>
        <w:t xml:space="preserve"> </w:t>
      </w:r>
      <w:r w:rsidR="007C522B">
        <w:rPr>
          <w:rFonts w:ascii="Arial" w:hAnsi="Arial" w:cs="Arial"/>
        </w:rPr>
        <w:t>presentation are</w:t>
      </w:r>
      <w:r w:rsidRPr="008803C8">
        <w:rPr>
          <w:rFonts w:ascii="Arial" w:hAnsi="Arial" w:cs="Arial"/>
        </w:rPr>
        <w:t xml:space="preserve"> known</w:t>
      </w:r>
      <w:r w:rsidR="00D518F9" w:rsidRPr="008803C8">
        <w:rPr>
          <w:rFonts w:ascii="Arial" w:hAnsi="Arial" w:cs="Arial"/>
        </w:rPr>
        <w:t xml:space="preserve"> and the audience's goal for the speech may be to be informed, entertained, or persuaded</w:t>
      </w:r>
      <w:r w:rsidR="0014539B" w:rsidRPr="008803C8">
        <w:rPr>
          <w:rFonts w:ascii="Arial" w:hAnsi="Arial" w:cs="Arial"/>
        </w:rPr>
        <w:t xml:space="preserve"> (Nadiah, 2019)</w:t>
      </w:r>
      <w:r w:rsidR="00D518F9" w:rsidRPr="008803C8">
        <w:rPr>
          <w:rFonts w:ascii="Arial" w:hAnsi="Arial" w:cs="Arial"/>
        </w:rPr>
        <w:t xml:space="preserve">. Additionally, </w:t>
      </w:r>
      <w:r w:rsidRPr="008803C8">
        <w:rPr>
          <w:rFonts w:ascii="Arial" w:hAnsi="Arial" w:cs="Arial"/>
        </w:rPr>
        <w:t xml:space="preserve">the meaning of time management is also known as how to manage time in any situation that is applicable in the future. After that, the reflection is another discussion part with the help of reflection understanding based on specific criteria and other different types of feedback and feedforward functions. All the content mentioned below with proper details.   </w:t>
      </w:r>
    </w:p>
    <w:p w14:paraId="614F3F23" w14:textId="77777777" w:rsidR="00092188" w:rsidRPr="008803C8" w:rsidRDefault="00092188" w:rsidP="008803C8">
      <w:pPr>
        <w:pStyle w:val="Heading1"/>
        <w:spacing w:before="0" w:after="120" w:line="360" w:lineRule="auto"/>
        <w:rPr>
          <w:rFonts w:ascii="Arial" w:hAnsi="Arial" w:cs="Arial"/>
        </w:rPr>
      </w:pPr>
      <w:bookmarkStart w:id="1" w:name="_Toc110034755"/>
      <w:r w:rsidRPr="008803C8">
        <w:rPr>
          <w:rFonts w:ascii="Arial" w:hAnsi="Arial" w:cs="Arial"/>
        </w:rPr>
        <w:t>public speaking and giving presentations</w:t>
      </w:r>
      <w:bookmarkEnd w:id="1"/>
    </w:p>
    <w:p w14:paraId="614F3F24" w14:textId="3920AEC3" w:rsidR="009670AE" w:rsidRPr="008803C8" w:rsidRDefault="00BF2CB8" w:rsidP="008803C8">
      <w:pPr>
        <w:spacing w:after="120" w:line="360" w:lineRule="auto"/>
        <w:rPr>
          <w:rFonts w:ascii="Arial" w:hAnsi="Arial" w:cs="Arial"/>
        </w:rPr>
      </w:pPr>
      <w:r w:rsidRPr="008803C8">
        <w:rPr>
          <w:rFonts w:ascii="Arial" w:hAnsi="Arial" w:cs="Arial"/>
        </w:rPr>
        <w:t xml:space="preserve">In essence, it's a presentation made in front of a huge crowd. Public speeches may touch on a broad variety of subjects. The speech's objective may be to inform, amuse, or persuade the audience. To support the discourse, visuals frequently take the shape of an </w:t>
      </w:r>
      <w:r w:rsidR="007C522B" w:rsidRPr="008803C8">
        <w:rPr>
          <w:rFonts w:ascii="Arial" w:hAnsi="Arial" w:cs="Arial"/>
        </w:rPr>
        <w:t>audio-visual</w:t>
      </w:r>
      <w:r w:rsidRPr="008803C8">
        <w:rPr>
          <w:rFonts w:ascii="Arial" w:hAnsi="Arial" w:cs="Arial"/>
        </w:rPr>
        <w:t xml:space="preserve"> presentation. The listeners find it more engaging as a </w:t>
      </w:r>
      <w:r w:rsidR="007C522B" w:rsidRPr="008803C8">
        <w:rPr>
          <w:rFonts w:ascii="Arial" w:hAnsi="Arial" w:cs="Arial"/>
        </w:rPr>
        <w:t>result. That</w:t>
      </w:r>
      <w:r w:rsidR="00C01E8E" w:rsidRPr="008803C8">
        <w:rPr>
          <w:rFonts w:ascii="Arial" w:hAnsi="Arial" w:cs="Arial"/>
        </w:rPr>
        <w:t xml:space="preserve"> are important for understanding communication skills. With the help of public speaking and </w:t>
      </w:r>
      <w:r w:rsidR="00D57D2D" w:rsidRPr="008803C8">
        <w:rPr>
          <w:rFonts w:ascii="Arial" w:hAnsi="Arial" w:cs="Arial"/>
        </w:rPr>
        <w:t>giving</w:t>
      </w:r>
      <w:r w:rsidR="00C01E8E" w:rsidRPr="008803C8">
        <w:rPr>
          <w:rFonts w:ascii="Arial" w:hAnsi="Arial" w:cs="Arial"/>
        </w:rPr>
        <w:t xml:space="preserve"> presentations </w:t>
      </w:r>
      <w:r w:rsidR="00D57D2D" w:rsidRPr="008803C8">
        <w:rPr>
          <w:rFonts w:ascii="Arial" w:hAnsi="Arial" w:cs="Arial"/>
        </w:rPr>
        <w:t>are</w:t>
      </w:r>
      <w:r w:rsidR="00C01E8E" w:rsidRPr="008803C8">
        <w:rPr>
          <w:rFonts w:ascii="Arial" w:hAnsi="Arial" w:cs="Arial"/>
        </w:rPr>
        <w:t xml:space="preserve"> overcome </w:t>
      </w:r>
      <w:r w:rsidR="00D57D2D" w:rsidRPr="008803C8">
        <w:rPr>
          <w:rFonts w:ascii="Arial" w:hAnsi="Arial" w:cs="Arial"/>
        </w:rPr>
        <w:t>communication errors</w:t>
      </w:r>
      <w:r w:rsidR="00CE3C85" w:rsidRPr="008803C8">
        <w:rPr>
          <w:rFonts w:ascii="Arial" w:hAnsi="Arial" w:cs="Arial"/>
        </w:rPr>
        <w:t xml:space="preserve"> (Grieve</w:t>
      </w:r>
      <w:r w:rsidR="00CE3C85" w:rsidRPr="008803C8">
        <w:rPr>
          <w:rFonts w:ascii="Arial" w:hAnsi="Arial" w:cs="Arial"/>
          <w:i/>
          <w:iCs/>
        </w:rPr>
        <w:t>et al</w:t>
      </w:r>
      <w:r w:rsidR="00CE3C85" w:rsidRPr="008803C8">
        <w:rPr>
          <w:rFonts w:ascii="Arial" w:hAnsi="Arial" w:cs="Arial"/>
        </w:rPr>
        <w:t>., 2021)</w:t>
      </w:r>
      <w:r w:rsidR="00D57D2D" w:rsidRPr="008803C8">
        <w:rPr>
          <w:rFonts w:ascii="Arial" w:hAnsi="Arial" w:cs="Arial"/>
        </w:rPr>
        <w:t xml:space="preserve">. That also helps in understanding different types of conversation. Only public speaking skills </w:t>
      </w:r>
      <w:r w:rsidR="009670AE" w:rsidRPr="008803C8">
        <w:rPr>
          <w:rFonts w:ascii="Arial" w:hAnsi="Arial" w:cs="Arial"/>
        </w:rPr>
        <w:t>help</w:t>
      </w:r>
      <w:r w:rsidR="00D57D2D" w:rsidRPr="008803C8">
        <w:rPr>
          <w:rFonts w:ascii="Arial" w:hAnsi="Arial" w:cs="Arial"/>
        </w:rPr>
        <w:t xml:space="preserve"> overcome </w:t>
      </w:r>
      <w:r w:rsidR="009670AE" w:rsidRPr="008803C8">
        <w:rPr>
          <w:rFonts w:ascii="Arial" w:hAnsi="Arial" w:cs="Arial"/>
        </w:rPr>
        <w:t>communication errors</w:t>
      </w:r>
      <w:r w:rsidR="00D57D2D" w:rsidRPr="008803C8">
        <w:rPr>
          <w:rFonts w:ascii="Arial" w:hAnsi="Arial" w:cs="Arial"/>
        </w:rPr>
        <w:t xml:space="preserve">, </w:t>
      </w:r>
      <w:r w:rsidR="007C522B">
        <w:rPr>
          <w:rFonts w:ascii="Arial" w:hAnsi="Arial" w:cs="Arial"/>
        </w:rPr>
        <w:t>which makes</w:t>
      </w:r>
      <w:r w:rsidR="00D57D2D" w:rsidRPr="008803C8">
        <w:rPr>
          <w:rFonts w:ascii="Arial" w:hAnsi="Arial" w:cs="Arial"/>
        </w:rPr>
        <w:t xml:space="preserve"> a positive impact in </w:t>
      </w:r>
      <w:r w:rsidR="009670AE" w:rsidRPr="008803C8">
        <w:rPr>
          <w:rFonts w:ascii="Arial" w:hAnsi="Arial" w:cs="Arial"/>
        </w:rPr>
        <w:t>any working area. With the help of public speaking and presentation skills, I easily speak with the public and clearly understand their performances. With the help of public speaking and presentation skills that is help my higher education in health and social care</w:t>
      </w:r>
      <w:r w:rsidR="00460669" w:rsidRPr="008803C8">
        <w:rPr>
          <w:rFonts w:ascii="Arial" w:hAnsi="Arial" w:cs="Arial"/>
        </w:rPr>
        <w:t xml:space="preserve">. </w:t>
      </w:r>
    </w:p>
    <w:p w14:paraId="614F3F25" w14:textId="395595F4" w:rsidR="002D6030" w:rsidRPr="008803C8" w:rsidRDefault="009670AE" w:rsidP="008803C8">
      <w:pPr>
        <w:spacing w:after="120" w:line="360" w:lineRule="auto"/>
        <w:rPr>
          <w:rFonts w:ascii="Arial" w:hAnsi="Arial" w:cs="Arial"/>
        </w:rPr>
      </w:pPr>
      <w:r w:rsidRPr="008803C8">
        <w:rPr>
          <w:rFonts w:ascii="Arial" w:hAnsi="Arial" w:cs="Arial"/>
        </w:rPr>
        <w:t>Because that is overcome my communication problematic area and</w:t>
      </w:r>
      <w:r w:rsidR="009B2EE6" w:rsidRPr="008803C8">
        <w:rPr>
          <w:rFonts w:ascii="Arial" w:hAnsi="Arial" w:cs="Arial"/>
        </w:rPr>
        <w:t xml:space="preserve"> helped in health and social-related problem-solving areas. With the help of public </w:t>
      </w:r>
      <w:r w:rsidR="007C522B" w:rsidRPr="008803C8">
        <w:rPr>
          <w:rFonts w:ascii="Arial" w:hAnsi="Arial" w:cs="Arial"/>
        </w:rPr>
        <w:t>speaking, Having</w:t>
      </w:r>
      <w:r w:rsidR="00D518F9" w:rsidRPr="008803C8">
        <w:rPr>
          <w:rFonts w:ascii="Arial" w:hAnsi="Arial" w:cs="Arial"/>
        </w:rPr>
        <w:t xml:space="preserve"> strong communication skills, enthusiasm, and the capacity to captivate an audience are all necessary soft skills for public speaking</w:t>
      </w:r>
      <w:r w:rsidR="00CE3C85" w:rsidRPr="008803C8">
        <w:rPr>
          <w:rFonts w:ascii="Arial" w:hAnsi="Arial" w:cs="Arial"/>
        </w:rPr>
        <w:t xml:space="preserve"> (Güvendir, Oya and Dündar, 2020)</w:t>
      </w:r>
      <w:r w:rsidR="00D518F9" w:rsidRPr="008803C8">
        <w:rPr>
          <w:rFonts w:ascii="Arial" w:hAnsi="Arial" w:cs="Arial"/>
        </w:rPr>
        <w:t xml:space="preserve">. Soft skills are social and communication abilities that are less technical and more concerned with how </w:t>
      </w:r>
      <w:r w:rsidR="007C522B" w:rsidRPr="008803C8">
        <w:rPr>
          <w:rFonts w:ascii="Arial" w:hAnsi="Arial" w:cs="Arial"/>
        </w:rPr>
        <w:t>I</w:t>
      </w:r>
      <w:r w:rsidR="00D518F9" w:rsidRPr="008803C8">
        <w:rPr>
          <w:rFonts w:ascii="Arial" w:hAnsi="Arial" w:cs="Arial"/>
        </w:rPr>
        <w:t> relate to others.</w:t>
      </w:r>
      <w:r w:rsidR="009B2EE6" w:rsidRPr="008803C8">
        <w:rPr>
          <w:rFonts w:ascii="Arial" w:hAnsi="Arial" w:cs="Arial"/>
        </w:rPr>
        <w:t xml:space="preserve"> I realized their individual issues and after that based on this issue </w:t>
      </w:r>
      <w:r w:rsidR="002D6030" w:rsidRPr="008803C8">
        <w:rPr>
          <w:rFonts w:ascii="Arial" w:hAnsi="Arial" w:cs="Arial"/>
        </w:rPr>
        <w:t xml:space="preserve">and their different type of problematic areas with the help of </w:t>
      </w:r>
      <w:r w:rsidR="00D518F9" w:rsidRPr="008803C8">
        <w:rPr>
          <w:rFonts w:ascii="Arial" w:hAnsi="Arial" w:cs="Arial"/>
        </w:rPr>
        <w:t xml:space="preserve">a </w:t>
      </w:r>
      <w:r w:rsidR="002D6030" w:rsidRPr="008803C8">
        <w:rPr>
          <w:rFonts w:ascii="Arial" w:hAnsi="Arial" w:cs="Arial"/>
        </w:rPr>
        <w:t xml:space="preserve">presentation, I explain to everyone that is the only success for higher education in health and social care.  </w:t>
      </w:r>
    </w:p>
    <w:p w14:paraId="614F3F26" w14:textId="77777777" w:rsidR="00C01E8E" w:rsidRPr="008803C8" w:rsidRDefault="002D6030" w:rsidP="008803C8">
      <w:pPr>
        <w:pStyle w:val="Heading1"/>
        <w:spacing w:before="0" w:after="120" w:line="360" w:lineRule="auto"/>
        <w:rPr>
          <w:rFonts w:ascii="Arial" w:hAnsi="Arial" w:cs="Arial"/>
        </w:rPr>
      </w:pPr>
      <w:bookmarkStart w:id="2" w:name="_Toc110034756"/>
      <w:r w:rsidRPr="008803C8">
        <w:rPr>
          <w:rFonts w:ascii="Arial" w:hAnsi="Arial" w:cs="Arial"/>
        </w:rPr>
        <w:lastRenderedPageBreak/>
        <w:t>Time management</w:t>
      </w:r>
      <w:bookmarkEnd w:id="2"/>
    </w:p>
    <w:p w14:paraId="614F3F27" w14:textId="5029F354" w:rsidR="007565ED" w:rsidRPr="008803C8" w:rsidRDefault="002D6030" w:rsidP="008803C8">
      <w:pPr>
        <w:spacing w:after="120" w:line="360" w:lineRule="auto"/>
        <w:rPr>
          <w:rFonts w:ascii="Arial" w:hAnsi="Arial" w:cs="Arial"/>
        </w:rPr>
      </w:pPr>
      <w:r w:rsidRPr="008803C8">
        <w:rPr>
          <w:rFonts w:ascii="Arial" w:hAnsi="Arial" w:cs="Arial"/>
        </w:rPr>
        <w:t xml:space="preserve">Time management is another important part of higher education and is related to </w:t>
      </w:r>
      <w:r w:rsidR="00A15CA3" w:rsidRPr="008803C8">
        <w:rPr>
          <w:rFonts w:ascii="Arial" w:hAnsi="Arial" w:cs="Arial"/>
        </w:rPr>
        <w:t>updating future performances</w:t>
      </w:r>
      <w:r w:rsidR="00CE3C85" w:rsidRPr="008803C8">
        <w:rPr>
          <w:rFonts w:ascii="Arial" w:hAnsi="Arial" w:cs="Arial"/>
        </w:rPr>
        <w:t xml:space="preserve"> (Adams and Blair, 2019)</w:t>
      </w:r>
      <w:r w:rsidR="00A15CA3" w:rsidRPr="008803C8">
        <w:rPr>
          <w:rFonts w:ascii="Arial" w:hAnsi="Arial" w:cs="Arial"/>
        </w:rPr>
        <w:t>. Time management help to understand how to manage every time. That is basically, learned about the value of time management</w:t>
      </w:r>
      <w:r w:rsidR="004C6F88" w:rsidRPr="008803C8">
        <w:rPr>
          <w:rFonts w:ascii="Arial" w:hAnsi="Arial" w:cs="Arial"/>
        </w:rPr>
        <w:t xml:space="preserve"> and </w:t>
      </w:r>
      <w:r w:rsidR="007E59B6" w:rsidRPr="008803C8">
        <w:rPr>
          <w:rFonts w:ascii="Arial" w:hAnsi="Arial" w:cs="Arial"/>
        </w:rPr>
        <w:t>the different</w:t>
      </w:r>
      <w:r w:rsidR="004C6F88" w:rsidRPr="008803C8">
        <w:rPr>
          <w:rFonts w:ascii="Arial" w:hAnsi="Arial" w:cs="Arial"/>
        </w:rPr>
        <w:t xml:space="preserve"> types of key management</w:t>
      </w:r>
      <w:r w:rsidR="00497009" w:rsidRPr="008803C8">
        <w:rPr>
          <w:rFonts w:ascii="Arial" w:hAnsi="Arial" w:cs="Arial"/>
        </w:rPr>
        <w:t xml:space="preserve">. that </w:t>
      </w:r>
      <w:r w:rsidR="006144EF" w:rsidRPr="008803C8">
        <w:rPr>
          <w:rFonts w:ascii="Arial" w:hAnsi="Arial" w:cs="Arial"/>
        </w:rPr>
        <w:t>created help for how to manage time and their different types of opportunities. with the help of time management</w:t>
      </w:r>
      <w:r w:rsidR="002F6264" w:rsidRPr="008803C8">
        <w:rPr>
          <w:rFonts w:ascii="Arial" w:hAnsi="Arial" w:cs="Arial"/>
        </w:rPr>
        <w:t>,</w:t>
      </w:r>
      <w:r w:rsidR="006144EF" w:rsidRPr="008803C8">
        <w:rPr>
          <w:rFonts w:ascii="Arial" w:hAnsi="Arial" w:cs="Arial"/>
        </w:rPr>
        <w:t xml:space="preserve"> I really appreciate </w:t>
      </w:r>
      <w:r w:rsidR="00883475" w:rsidRPr="008803C8">
        <w:rPr>
          <w:rFonts w:ascii="Arial" w:hAnsi="Arial" w:cs="Arial"/>
        </w:rPr>
        <w:t xml:space="preserve">time management skills. </w:t>
      </w:r>
      <w:r w:rsidR="002F6264" w:rsidRPr="008803C8">
        <w:rPr>
          <w:rFonts w:ascii="Arial" w:hAnsi="Arial" w:cs="Arial"/>
        </w:rPr>
        <w:t>based on my time management skills I understand how to manage time in the workplace. And that is only possible with the help of higher education in health and social care. In this case, time management is one of the most important parts</w:t>
      </w:r>
      <w:r w:rsidR="00CE3C85" w:rsidRPr="008803C8">
        <w:rPr>
          <w:rFonts w:ascii="Arial" w:hAnsi="Arial" w:cs="Arial"/>
        </w:rPr>
        <w:t xml:space="preserve"> (Cirillo, 2018)</w:t>
      </w:r>
      <w:r w:rsidR="002F6264" w:rsidRPr="008803C8">
        <w:rPr>
          <w:rFonts w:ascii="Arial" w:hAnsi="Arial" w:cs="Arial"/>
        </w:rPr>
        <w:t>. Because,  in health care situations based on the time understanding clearly manage any health report and their issues, on the other hand, social care is involved so many times. Because it is maintaining</w:t>
      </w:r>
      <w:r w:rsidR="007565ED" w:rsidRPr="008803C8">
        <w:rPr>
          <w:rFonts w:ascii="Arial" w:hAnsi="Arial" w:cs="Arial"/>
        </w:rPr>
        <w:t xml:space="preserve"> any social responsibilities with the help of functionality. In that case, time management skills are deeply involved. That also helps me for achieving future opportunities and their different types of facilities.</w:t>
      </w:r>
    </w:p>
    <w:p w14:paraId="614F3F28" w14:textId="77777777" w:rsidR="00092188" w:rsidRPr="008803C8" w:rsidRDefault="00092188" w:rsidP="008803C8">
      <w:pPr>
        <w:pStyle w:val="Heading1"/>
        <w:spacing w:before="0" w:after="120" w:line="360" w:lineRule="auto"/>
        <w:rPr>
          <w:rFonts w:ascii="Arial" w:hAnsi="Arial" w:cs="Arial"/>
        </w:rPr>
      </w:pPr>
      <w:bookmarkStart w:id="3" w:name="_Toc110034757"/>
      <w:r w:rsidRPr="008803C8">
        <w:rPr>
          <w:rFonts w:ascii="Arial" w:hAnsi="Arial" w:cs="Arial"/>
        </w:rPr>
        <w:t>Reflection</w:t>
      </w:r>
      <w:bookmarkEnd w:id="3"/>
    </w:p>
    <w:p w14:paraId="614F3F29" w14:textId="77777777" w:rsidR="002C1550" w:rsidRPr="008803C8" w:rsidRDefault="007565ED" w:rsidP="008803C8">
      <w:pPr>
        <w:spacing w:after="120" w:line="360" w:lineRule="auto"/>
        <w:rPr>
          <w:rFonts w:ascii="Arial" w:hAnsi="Arial" w:cs="Arial"/>
        </w:rPr>
      </w:pPr>
      <w:r w:rsidRPr="008803C8">
        <w:rPr>
          <w:rFonts w:ascii="Arial" w:hAnsi="Arial" w:cs="Arial"/>
        </w:rPr>
        <w:t>That is another important part of the higher education system. This only helps the actual perspective based on the particular criteria. With the help of reflection</w:t>
      </w:r>
      <w:r w:rsidR="002C1550" w:rsidRPr="008803C8">
        <w:rPr>
          <w:rFonts w:ascii="Arial" w:hAnsi="Arial" w:cs="Arial"/>
        </w:rPr>
        <w:t>,</w:t>
      </w:r>
      <w:r w:rsidRPr="008803C8">
        <w:rPr>
          <w:rFonts w:ascii="Arial" w:hAnsi="Arial" w:cs="Arial"/>
        </w:rPr>
        <w:t xml:space="preserve"> many of them identify their </w:t>
      </w:r>
      <w:r w:rsidR="002C1550" w:rsidRPr="008803C8">
        <w:rPr>
          <w:rFonts w:ascii="Arial" w:hAnsi="Arial" w:cs="Arial"/>
        </w:rPr>
        <w:t>own</w:t>
      </w:r>
      <w:r w:rsidRPr="008803C8">
        <w:rPr>
          <w:rFonts w:ascii="Arial" w:hAnsi="Arial" w:cs="Arial"/>
        </w:rPr>
        <w:t xml:space="preserve"> satisfaction and also identify what actually they need</w:t>
      </w:r>
      <w:r w:rsidR="00CE3C85" w:rsidRPr="008803C8">
        <w:rPr>
          <w:rFonts w:ascii="Arial" w:hAnsi="Arial" w:cs="Arial"/>
        </w:rPr>
        <w:t xml:space="preserve"> (Hütherand Krücken,  2018)</w:t>
      </w:r>
      <w:r w:rsidRPr="008803C8">
        <w:rPr>
          <w:rFonts w:ascii="Arial" w:hAnsi="Arial" w:cs="Arial"/>
        </w:rPr>
        <w:t>.</w:t>
      </w:r>
      <w:r w:rsidR="002C1550" w:rsidRPr="008803C8">
        <w:rPr>
          <w:rFonts w:ascii="Arial" w:hAnsi="Arial" w:cs="Arial"/>
        </w:rPr>
        <w:t xml:space="preserve"> Based on the reflection functions it creates some positive and negative information. Based on these performances people are make decisions for their future. In this case, the reflection is totally based on higher education in health and social care. Like,</w:t>
      </w:r>
    </w:p>
    <w:p w14:paraId="614F3F2A" w14:textId="77777777" w:rsidR="00791AC7" w:rsidRPr="008803C8" w:rsidRDefault="002C1550" w:rsidP="008803C8">
      <w:pPr>
        <w:spacing w:after="120" w:line="360" w:lineRule="auto"/>
        <w:rPr>
          <w:rFonts w:ascii="Arial" w:hAnsi="Arial" w:cs="Arial"/>
        </w:rPr>
      </w:pPr>
      <w:r w:rsidRPr="008803C8">
        <w:rPr>
          <w:rFonts w:ascii="Arial" w:hAnsi="Arial" w:cs="Arial"/>
        </w:rPr>
        <w:t xml:space="preserve">Based on the reflection I clearly understand what type of </w:t>
      </w:r>
      <w:r w:rsidR="008E5EC6" w:rsidRPr="008803C8">
        <w:rPr>
          <w:rFonts w:ascii="Arial" w:hAnsi="Arial" w:cs="Arial"/>
        </w:rPr>
        <w:t>feedback and feedforward include this specific part and based on the higher education in health and social care</w:t>
      </w:r>
      <w:r w:rsidR="00D74ED7" w:rsidRPr="008803C8">
        <w:rPr>
          <w:rFonts w:ascii="Arial" w:hAnsi="Arial" w:cs="Arial"/>
        </w:rPr>
        <w:t>. With the help of reflection, I understand that I receive positivity like that is give me more knowledge and skills which are important in future performances</w:t>
      </w:r>
      <w:r w:rsidR="007B1B0C" w:rsidRPr="008803C8">
        <w:rPr>
          <w:rFonts w:ascii="Arial" w:hAnsi="Arial" w:cs="Arial"/>
        </w:rPr>
        <w:t xml:space="preserve"> (Grözinger</w:t>
      </w:r>
      <w:r w:rsidR="007B1B0C" w:rsidRPr="008803C8">
        <w:rPr>
          <w:rFonts w:ascii="Arial" w:hAnsi="Arial" w:cs="Arial"/>
          <w:i/>
          <w:iCs/>
        </w:rPr>
        <w:t>et al</w:t>
      </w:r>
      <w:r w:rsidR="007B1B0C" w:rsidRPr="008803C8">
        <w:rPr>
          <w:rFonts w:ascii="Arial" w:hAnsi="Arial" w:cs="Arial"/>
        </w:rPr>
        <w:t>., 2022)</w:t>
      </w:r>
      <w:r w:rsidR="00D74ED7" w:rsidRPr="008803C8">
        <w:rPr>
          <w:rFonts w:ascii="Arial" w:hAnsi="Arial" w:cs="Arial"/>
        </w:rPr>
        <w:t xml:space="preserve">. Like, with the help of higher study I achieve health and social care-related depth knowledge and those different types of opportunities. so, it means only the higher study always </w:t>
      </w:r>
      <w:r w:rsidR="00791AC7" w:rsidRPr="008803C8">
        <w:rPr>
          <w:rFonts w:ascii="Arial" w:hAnsi="Arial" w:cs="Arial"/>
        </w:rPr>
        <w:t xml:space="preserve">provides depth knowledge and besides much of the practical knowledge based on the specific parts like health and social care. </w:t>
      </w:r>
    </w:p>
    <w:p w14:paraId="614F3F2B" w14:textId="095340DC" w:rsidR="003150D9" w:rsidRPr="008803C8" w:rsidRDefault="00791AC7" w:rsidP="008803C8">
      <w:pPr>
        <w:spacing w:after="120" w:line="360" w:lineRule="auto"/>
        <w:rPr>
          <w:rFonts w:ascii="Arial" w:hAnsi="Arial" w:cs="Arial"/>
        </w:rPr>
      </w:pPr>
      <w:r w:rsidRPr="008803C8">
        <w:rPr>
          <w:rFonts w:ascii="Arial" w:hAnsi="Arial" w:cs="Arial"/>
        </w:rPr>
        <w:t xml:space="preserve">Basically, the reflection is dependent on some </w:t>
      </w:r>
      <w:r w:rsidR="00011B10" w:rsidRPr="008803C8">
        <w:rPr>
          <w:rFonts w:ascii="Arial" w:hAnsi="Arial" w:cs="Arial"/>
        </w:rPr>
        <w:t>models,</w:t>
      </w:r>
      <w:r w:rsidRPr="008803C8">
        <w:rPr>
          <w:rFonts w:ascii="Arial" w:hAnsi="Arial" w:cs="Arial"/>
        </w:rPr>
        <w:t xml:space="preserve"> but Gibb’s reflective models are in </w:t>
      </w:r>
      <w:r w:rsidR="00E92E5B" w:rsidRPr="008803C8">
        <w:rPr>
          <w:rFonts w:ascii="Arial" w:hAnsi="Arial" w:cs="Arial"/>
        </w:rPr>
        <w:t xml:space="preserve">common </w:t>
      </w:r>
      <w:r w:rsidRPr="008803C8">
        <w:rPr>
          <w:rFonts w:ascii="Arial" w:hAnsi="Arial" w:cs="Arial"/>
        </w:rPr>
        <w:t>use when using any reflection model. Because</w:t>
      </w:r>
      <w:r w:rsidR="00E92E5B" w:rsidRPr="008803C8">
        <w:rPr>
          <w:rFonts w:ascii="Arial" w:hAnsi="Arial" w:cs="Arial"/>
        </w:rPr>
        <w:t xml:space="preserve"> Gibb’s used the reflective models based on some of the specific points which clearly identifies the actual </w:t>
      </w:r>
      <w:r w:rsidR="00011B10">
        <w:rPr>
          <w:rFonts w:ascii="Arial" w:hAnsi="Arial" w:cs="Arial"/>
        </w:rPr>
        <w:t>reflection</w:t>
      </w:r>
      <w:r w:rsidR="00E92E5B" w:rsidRPr="008803C8">
        <w:rPr>
          <w:rFonts w:ascii="Arial" w:hAnsi="Arial" w:cs="Arial"/>
        </w:rPr>
        <w:t xml:space="preserve"> based on the specific point</w:t>
      </w:r>
      <w:r w:rsidR="007B1B0C" w:rsidRPr="008803C8">
        <w:rPr>
          <w:rFonts w:ascii="Arial" w:hAnsi="Arial" w:cs="Arial"/>
        </w:rPr>
        <w:t xml:space="preserve"> (Adeani,  Febrianiand Syafryadin,  2020)</w:t>
      </w:r>
      <w:r w:rsidR="00E92E5B" w:rsidRPr="008803C8">
        <w:rPr>
          <w:rFonts w:ascii="Arial" w:hAnsi="Arial" w:cs="Arial"/>
        </w:rPr>
        <w:t xml:space="preserve">. Gibb’s </w:t>
      </w:r>
      <w:r w:rsidR="003150D9" w:rsidRPr="008803C8">
        <w:rPr>
          <w:rFonts w:ascii="Arial" w:hAnsi="Arial" w:cs="Arial"/>
        </w:rPr>
        <w:t xml:space="preserve">used these points, </w:t>
      </w:r>
    </w:p>
    <w:p w14:paraId="614F3F2C" w14:textId="77777777" w:rsidR="003150D9" w:rsidRPr="008803C8" w:rsidRDefault="003150D9" w:rsidP="008803C8">
      <w:pPr>
        <w:pStyle w:val="ListParagraph"/>
        <w:numPr>
          <w:ilvl w:val="0"/>
          <w:numId w:val="3"/>
        </w:numPr>
        <w:spacing w:after="120" w:line="360" w:lineRule="auto"/>
        <w:rPr>
          <w:rFonts w:ascii="Arial" w:hAnsi="Arial" w:cs="Arial"/>
        </w:rPr>
      </w:pPr>
      <w:r w:rsidRPr="008803C8">
        <w:rPr>
          <w:rFonts w:ascii="Arial" w:hAnsi="Arial" w:cs="Arial"/>
          <w:b/>
          <w:bCs/>
        </w:rPr>
        <w:lastRenderedPageBreak/>
        <w:t>Description,</w:t>
      </w:r>
      <w:r w:rsidRPr="008803C8">
        <w:rPr>
          <w:rFonts w:ascii="Arial" w:hAnsi="Arial" w:cs="Arial"/>
        </w:rPr>
        <w:t xml:space="preserve"> with the help of understanding the actual topic which is related </w:t>
      </w:r>
      <w:r w:rsidR="00900B31" w:rsidRPr="008803C8">
        <w:rPr>
          <w:rFonts w:ascii="Arial" w:hAnsi="Arial" w:cs="Arial"/>
        </w:rPr>
        <w:t>to</w:t>
      </w:r>
      <w:r w:rsidRPr="008803C8">
        <w:rPr>
          <w:rFonts w:ascii="Arial" w:hAnsi="Arial" w:cs="Arial"/>
        </w:rPr>
        <w:t xml:space="preserve"> higher education. In these cases, the topic is higher education in health and social care. And their different types of key facilities.</w:t>
      </w:r>
    </w:p>
    <w:p w14:paraId="614F3F2D" w14:textId="77777777" w:rsidR="00FC78E8" w:rsidRPr="008803C8" w:rsidRDefault="003150D9" w:rsidP="008803C8">
      <w:pPr>
        <w:pStyle w:val="ListParagraph"/>
        <w:numPr>
          <w:ilvl w:val="0"/>
          <w:numId w:val="3"/>
        </w:numPr>
        <w:spacing w:after="120" w:line="360" w:lineRule="auto"/>
        <w:rPr>
          <w:rFonts w:ascii="Arial" w:hAnsi="Arial" w:cs="Arial"/>
        </w:rPr>
      </w:pPr>
      <w:r w:rsidRPr="008803C8">
        <w:rPr>
          <w:rFonts w:ascii="Arial" w:hAnsi="Arial" w:cs="Arial"/>
          <w:b/>
          <w:bCs/>
        </w:rPr>
        <w:t>Feeling,</w:t>
      </w:r>
      <w:r w:rsidRPr="008803C8">
        <w:rPr>
          <w:rFonts w:ascii="Arial" w:hAnsi="Arial" w:cs="Arial"/>
        </w:rPr>
        <w:t xml:space="preserve"> that is help identify the value of topics like higher education in health and social care.</w:t>
      </w:r>
      <w:r w:rsidR="00900B31" w:rsidRPr="008803C8">
        <w:rPr>
          <w:rFonts w:ascii="Arial" w:hAnsi="Arial" w:cs="Arial"/>
        </w:rPr>
        <w:t xml:space="preserve"> So, higher education in health and social care is helpful for me in the current situation and also the future performances. Because in the perspective is gather more knowledge based on my education purpose. Only the gathering knowledge I clearly understand each and </w:t>
      </w:r>
      <w:r w:rsidR="00FC78E8" w:rsidRPr="008803C8">
        <w:rPr>
          <w:rFonts w:ascii="Arial" w:hAnsi="Arial" w:cs="Arial"/>
        </w:rPr>
        <w:t>everyone’s</w:t>
      </w:r>
      <w:r w:rsidR="00900B31" w:rsidRPr="008803C8">
        <w:rPr>
          <w:rFonts w:ascii="Arial" w:hAnsi="Arial" w:cs="Arial"/>
        </w:rPr>
        <w:t xml:space="preserve"> situation skills. in that case</w:t>
      </w:r>
      <w:r w:rsidR="00FC78E8" w:rsidRPr="008803C8">
        <w:rPr>
          <w:rFonts w:ascii="Arial" w:hAnsi="Arial" w:cs="Arial"/>
        </w:rPr>
        <w:t>,</w:t>
      </w:r>
      <w:r w:rsidR="00900B31" w:rsidRPr="008803C8">
        <w:rPr>
          <w:rFonts w:ascii="Arial" w:hAnsi="Arial" w:cs="Arial"/>
        </w:rPr>
        <w:t xml:space="preserve"> it is </w:t>
      </w:r>
      <w:r w:rsidR="00FC78E8" w:rsidRPr="008803C8">
        <w:rPr>
          <w:rFonts w:ascii="Arial" w:hAnsi="Arial" w:cs="Arial"/>
        </w:rPr>
        <w:t>a big opportunity for me the reason is to update my knowledge skills and better performance. That is the reason I really appreciate my higher education topic.</w:t>
      </w:r>
    </w:p>
    <w:p w14:paraId="614F3F2E" w14:textId="77777777" w:rsidR="00111292" w:rsidRPr="008803C8" w:rsidRDefault="00FC78E8" w:rsidP="008803C8">
      <w:pPr>
        <w:pStyle w:val="ListParagraph"/>
        <w:numPr>
          <w:ilvl w:val="0"/>
          <w:numId w:val="3"/>
        </w:numPr>
        <w:spacing w:after="120" w:line="360" w:lineRule="auto"/>
        <w:rPr>
          <w:rFonts w:ascii="Arial" w:hAnsi="Arial" w:cs="Arial"/>
        </w:rPr>
      </w:pPr>
      <w:r w:rsidRPr="008803C8">
        <w:rPr>
          <w:rFonts w:ascii="Arial" w:hAnsi="Arial" w:cs="Arial"/>
          <w:b/>
          <w:bCs/>
        </w:rPr>
        <w:t>Evaluation,</w:t>
      </w:r>
      <w:r w:rsidRPr="008803C8">
        <w:rPr>
          <w:rFonts w:ascii="Arial" w:hAnsi="Arial" w:cs="Arial"/>
        </w:rPr>
        <w:t xml:space="preserve"> that i</w:t>
      </w:r>
      <w:r w:rsidR="001F6EF5" w:rsidRPr="008803C8">
        <w:rPr>
          <w:rFonts w:ascii="Arial" w:hAnsi="Arial" w:cs="Arial"/>
        </w:rPr>
        <w:t>s</w:t>
      </w:r>
      <w:r w:rsidRPr="008803C8">
        <w:rPr>
          <w:rFonts w:ascii="Arial" w:hAnsi="Arial" w:cs="Arial"/>
        </w:rPr>
        <w:t xml:space="preserve"> indicate positive and negative </w:t>
      </w:r>
      <w:r w:rsidR="001F6EF5" w:rsidRPr="008803C8">
        <w:rPr>
          <w:rFonts w:ascii="Arial" w:hAnsi="Arial" w:cs="Arial"/>
        </w:rPr>
        <w:t>impacts</w:t>
      </w:r>
      <w:r w:rsidRPr="008803C8">
        <w:rPr>
          <w:rFonts w:ascii="Arial" w:hAnsi="Arial" w:cs="Arial"/>
        </w:rPr>
        <w:t xml:space="preserve"> based on the</w:t>
      </w:r>
      <w:r w:rsidR="001F6EF5" w:rsidRPr="008803C8">
        <w:rPr>
          <w:rFonts w:ascii="Arial" w:hAnsi="Arial" w:cs="Arial"/>
        </w:rPr>
        <w:t xml:space="preserve"> specific topic. Like higher education in health and social care. So, higher education never creates a negative impression it always makes a positive impression</w:t>
      </w:r>
      <w:r w:rsidR="007B1B0C" w:rsidRPr="008803C8">
        <w:rPr>
          <w:rFonts w:ascii="Arial" w:hAnsi="Arial" w:cs="Arial"/>
        </w:rPr>
        <w:t xml:space="preserve"> (Loderer, Pekrunand Lester,  2020)</w:t>
      </w:r>
      <w:r w:rsidR="001F6EF5" w:rsidRPr="008803C8">
        <w:rPr>
          <w:rFonts w:ascii="Arial" w:hAnsi="Arial" w:cs="Arial"/>
        </w:rPr>
        <w:t>. Because only higher education gathers more important knowledge and always helps update skills and knowledge. That is helping in the future for achieving more.  Additionally,</w:t>
      </w:r>
      <w:r w:rsidR="008C7C2D" w:rsidRPr="008803C8">
        <w:rPr>
          <w:rFonts w:ascii="Arial" w:hAnsi="Arial" w:cs="Arial"/>
        </w:rPr>
        <w:t xml:space="preserve"> in this case, higher</w:t>
      </w:r>
      <w:r w:rsidR="001F6EF5" w:rsidRPr="008803C8">
        <w:rPr>
          <w:rFonts w:ascii="Arial" w:hAnsi="Arial" w:cs="Arial"/>
        </w:rPr>
        <w:t xml:space="preserve"> education </w:t>
      </w:r>
      <w:r w:rsidR="008C7C2D" w:rsidRPr="008803C8">
        <w:rPr>
          <w:rFonts w:ascii="Arial" w:hAnsi="Arial" w:cs="Arial"/>
        </w:rPr>
        <w:t xml:space="preserve">is </w:t>
      </w:r>
      <w:r w:rsidR="001F6EF5" w:rsidRPr="008803C8">
        <w:rPr>
          <w:rFonts w:ascii="Arial" w:hAnsi="Arial" w:cs="Arial"/>
        </w:rPr>
        <w:t xml:space="preserve">based on </w:t>
      </w:r>
      <w:r w:rsidR="008C7C2D" w:rsidRPr="008803C8">
        <w:rPr>
          <w:rFonts w:ascii="Arial" w:hAnsi="Arial" w:cs="Arial"/>
        </w:rPr>
        <w:t xml:space="preserve">health and social care that is always </w:t>
      </w:r>
      <w:r w:rsidR="00111292" w:rsidRPr="008803C8">
        <w:rPr>
          <w:rFonts w:ascii="Arial" w:hAnsi="Arial" w:cs="Arial"/>
        </w:rPr>
        <w:t xml:space="preserve">positive impact on my studies, because with the help of higher education in health and social care updating my extra knowledge and gathering more knowledge., is really helpful for me achieve valuable opportunities. </w:t>
      </w:r>
    </w:p>
    <w:p w14:paraId="614F3F2F" w14:textId="77777777" w:rsidR="00484E80" w:rsidRPr="008803C8" w:rsidRDefault="00111292" w:rsidP="008803C8">
      <w:pPr>
        <w:pStyle w:val="ListParagraph"/>
        <w:numPr>
          <w:ilvl w:val="0"/>
          <w:numId w:val="3"/>
        </w:numPr>
        <w:spacing w:after="120" w:line="360" w:lineRule="auto"/>
        <w:rPr>
          <w:rFonts w:ascii="Arial" w:hAnsi="Arial" w:cs="Arial"/>
        </w:rPr>
      </w:pPr>
      <w:r w:rsidRPr="008803C8">
        <w:rPr>
          <w:rFonts w:ascii="Arial" w:hAnsi="Arial" w:cs="Arial"/>
          <w:b/>
          <w:bCs/>
        </w:rPr>
        <w:t>Analysis</w:t>
      </w:r>
      <w:r w:rsidRPr="008803C8">
        <w:rPr>
          <w:rFonts w:ascii="Arial" w:hAnsi="Arial" w:cs="Arial"/>
        </w:rPr>
        <w:t>, that is measure future perspective based on higher education in health and social care</w:t>
      </w:r>
      <w:r w:rsidR="002F4FE8" w:rsidRPr="008803C8">
        <w:rPr>
          <w:rFonts w:ascii="Arial" w:hAnsi="Arial" w:cs="Arial"/>
        </w:rPr>
        <w:t xml:space="preserve"> (Boldureanu</w:t>
      </w:r>
      <w:r w:rsidR="002F4FE8" w:rsidRPr="008803C8">
        <w:rPr>
          <w:rFonts w:ascii="Arial" w:hAnsi="Arial" w:cs="Arial"/>
          <w:i/>
          <w:iCs/>
        </w:rPr>
        <w:t>et al</w:t>
      </w:r>
      <w:r w:rsidR="002F4FE8" w:rsidRPr="008803C8">
        <w:rPr>
          <w:rFonts w:ascii="Arial" w:hAnsi="Arial" w:cs="Arial"/>
        </w:rPr>
        <w:t>., 2020)</w:t>
      </w:r>
      <w:r w:rsidRPr="008803C8">
        <w:rPr>
          <w:rFonts w:ascii="Arial" w:hAnsi="Arial" w:cs="Arial"/>
        </w:rPr>
        <w:t xml:space="preserve">. With the help of the analysis part, I clearly </w:t>
      </w:r>
      <w:r w:rsidR="00FF60EF" w:rsidRPr="008803C8">
        <w:rPr>
          <w:rFonts w:ascii="Arial" w:hAnsi="Arial" w:cs="Arial"/>
        </w:rPr>
        <w:t xml:space="preserve">understand the impact </w:t>
      </w:r>
      <w:r w:rsidR="00436EC2" w:rsidRPr="008803C8">
        <w:rPr>
          <w:rFonts w:ascii="Arial" w:hAnsi="Arial" w:cs="Arial"/>
        </w:rPr>
        <w:t>of</w:t>
      </w:r>
      <w:r w:rsidR="00FF60EF" w:rsidRPr="008803C8">
        <w:rPr>
          <w:rFonts w:ascii="Arial" w:hAnsi="Arial" w:cs="Arial"/>
        </w:rPr>
        <w:t xml:space="preserve"> higher education in</w:t>
      </w:r>
      <w:r w:rsidR="00484E80" w:rsidRPr="008803C8">
        <w:rPr>
          <w:rFonts w:ascii="Arial" w:hAnsi="Arial" w:cs="Arial"/>
        </w:rPr>
        <w:t xml:space="preserve"> health and social care. Because it has more beneficial for me. </w:t>
      </w:r>
    </w:p>
    <w:p w14:paraId="614F3F30" w14:textId="470D4BF2" w:rsidR="004761B4" w:rsidRPr="008803C8" w:rsidRDefault="00484E80" w:rsidP="008803C8">
      <w:pPr>
        <w:pStyle w:val="ListParagraph"/>
        <w:numPr>
          <w:ilvl w:val="0"/>
          <w:numId w:val="3"/>
        </w:numPr>
        <w:spacing w:after="120" w:line="360" w:lineRule="auto"/>
        <w:rPr>
          <w:rFonts w:ascii="Arial" w:hAnsi="Arial" w:cs="Arial"/>
        </w:rPr>
      </w:pPr>
      <w:r w:rsidRPr="008803C8">
        <w:rPr>
          <w:rFonts w:ascii="Arial" w:hAnsi="Arial" w:cs="Arial"/>
          <w:b/>
          <w:bCs/>
        </w:rPr>
        <w:t>Conclusion</w:t>
      </w:r>
      <w:r w:rsidRPr="008803C8">
        <w:rPr>
          <w:rFonts w:ascii="Arial" w:hAnsi="Arial" w:cs="Arial"/>
        </w:rPr>
        <w:t xml:space="preserve">, based on this part identify different types of opportunities that are deeply involved in </w:t>
      </w:r>
      <w:r w:rsidR="00902ED8" w:rsidRPr="008803C8">
        <w:rPr>
          <w:rFonts w:ascii="Arial" w:hAnsi="Arial" w:cs="Arial"/>
        </w:rPr>
        <w:t xml:space="preserve">the future. Based on </w:t>
      </w:r>
      <w:r w:rsidR="00C61FC4" w:rsidRPr="008803C8">
        <w:rPr>
          <w:rFonts w:ascii="Arial" w:hAnsi="Arial" w:cs="Arial"/>
        </w:rPr>
        <w:t xml:space="preserve">higher education in health and social care. It has some positive sides which are really helpful for me in my future opinion. Furthermore, it has also some of negative points like understanding </w:t>
      </w:r>
      <w:r w:rsidR="00C626A4" w:rsidRPr="008803C8">
        <w:rPr>
          <w:rFonts w:ascii="Arial" w:hAnsi="Arial" w:cs="Arial"/>
        </w:rPr>
        <w:t>errors</w:t>
      </w:r>
      <w:r w:rsidR="00C61FC4" w:rsidRPr="008803C8">
        <w:rPr>
          <w:rFonts w:ascii="Arial" w:hAnsi="Arial" w:cs="Arial"/>
        </w:rPr>
        <w:t xml:space="preserve"> some points of view </w:t>
      </w:r>
      <w:r w:rsidR="00C626A4" w:rsidRPr="008803C8">
        <w:rPr>
          <w:rFonts w:ascii="Arial" w:hAnsi="Arial" w:cs="Arial"/>
        </w:rPr>
        <w:t xml:space="preserve">create faculties errors and communication errors. It means, </w:t>
      </w:r>
      <w:r w:rsidR="004761B4" w:rsidRPr="008803C8">
        <w:rPr>
          <w:rFonts w:ascii="Arial" w:hAnsi="Arial" w:cs="Arial"/>
        </w:rPr>
        <w:t>that those good faculties</w:t>
      </w:r>
      <w:r w:rsidR="00C626A4" w:rsidRPr="008803C8">
        <w:rPr>
          <w:rFonts w:ascii="Arial" w:hAnsi="Arial" w:cs="Arial"/>
        </w:rPr>
        <w:t xml:space="preserve"> also depend for provide well education. If the faculty member </w:t>
      </w:r>
      <w:r w:rsidR="004761B4" w:rsidRPr="008803C8">
        <w:rPr>
          <w:rFonts w:ascii="Arial" w:hAnsi="Arial" w:cs="Arial"/>
        </w:rPr>
        <w:t>is</w:t>
      </w:r>
      <w:r w:rsidR="00C626A4" w:rsidRPr="008803C8">
        <w:rPr>
          <w:rFonts w:ascii="Arial" w:hAnsi="Arial" w:cs="Arial"/>
        </w:rPr>
        <w:t xml:space="preserve"> always </w:t>
      </w:r>
      <w:r w:rsidR="004761B4" w:rsidRPr="008803C8">
        <w:rPr>
          <w:rFonts w:ascii="Arial" w:hAnsi="Arial" w:cs="Arial"/>
        </w:rPr>
        <w:t>managing in well provide facilities the higher education facilities never make a bad impact in the future.</w:t>
      </w:r>
    </w:p>
    <w:p w14:paraId="614F3F31" w14:textId="55696324" w:rsidR="007565ED" w:rsidRPr="008803C8" w:rsidRDefault="004761B4" w:rsidP="008803C8">
      <w:pPr>
        <w:pStyle w:val="ListParagraph"/>
        <w:numPr>
          <w:ilvl w:val="0"/>
          <w:numId w:val="3"/>
        </w:numPr>
        <w:spacing w:after="120" w:line="360" w:lineRule="auto"/>
        <w:rPr>
          <w:rFonts w:ascii="Arial" w:hAnsi="Arial" w:cs="Arial"/>
        </w:rPr>
      </w:pPr>
      <w:r w:rsidRPr="008803C8">
        <w:rPr>
          <w:rFonts w:ascii="Arial" w:hAnsi="Arial" w:cs="Arial"/>
          <w:b/>
          <w:bCs/>
        </w:rPr>
        <w:t>Action plan</w:t>
      </w:r>
      <w:r w:rsidRPr="008803C8">
        <w:rPr>
          <w:rFonts w:ascii="Arial" w:hAnsi="Arial" w:cs="Arial"/>
        </w:rPr>
        <w:t xml:space="preserve">, </w:t>
      </w:r>
      <w:r w:rsidR="000121C7">
        <w:rPr>
          <w:rFonts w:ascii="Arial" w:hAnsi="Arial" w:cs="Arial"/>
        </w:rPr>
        <w:t>which</w:t>
      </w:r>
      <w:r w:rsidRPr="008803C8">
        <w:rPr>
          <w:rFonts w:ascii="Arial" w:hAnsi="Arial" w:cs="Arial"/>
        </w:rPr>
        <w:t xml:space="preserve"> is indicated after the conclusion that is summarised </w:t>
      </w:r>
      <w:r w:rsidR="000121C7">
        <w:rPr>
          <w:rFonts w:ascii="Arial" w:hAnsi="Arial" w:cs="Arial"/>
        </w:rPr>
        <w:t xml:space="preserve">the </w:t>
      </w:r>
      <w:r w:rsidRPr="008803C8">
        <w:rPr>
          <w:rFonts w:ascii="Arial" w:hAnsi="Arial" w:cs="Arial"/>
        </w:rPr>
        <w:t xml:space="preserve">overall situation and </w:t>
      </w:r>
      <w:r w:rsidR="000121C7">
        <w:rPr>
          <w:rFonts w:ascii="Arial" w:hAnsi="Arial" w:cs="Arial"/>
        </w:rPr>
        <w:t>finds</w:t>
      </w:r>
      <w:r w:rsidRPr="008803C8">
        <w:rPr>
          <w:rFonts w:ascii="Arial" w:hAnsi="Arial" w:cs="Arial"/>
        </w:rPr>
        <w:t xml:space="preserve"> the issues that will </w:t>
      </w:r>
      <w:r w:rsidR="000121C7">
        <w:rPr>
          <w:rFonts w:ascii="Arial" w:hAnsi="Arial" w:cs="Arial"/>
        </w:rPr>
        <w:t>create</w:t>
      </w:r>
      <w:r w:rsidR="00822A62" w:rsidRPr="008803C8">
        <w:rPr>
          <w:rFonts w:ascii="Arial" w:hAnsi="Arial" w:cs="Arial"/>
        </w:rPr>
        <w:t xml:space="preserve"> </w:t>
      </w:r>
      <w:r w:rsidR="000121C7">
        <w:rPr>
          <w:rFonts w:ascii="Arial" w:hAnsi="Arial" w:cs="Arial"/>
        </w:rPr>
        <w:t xml:space="preserve">a </w:t>
      </w:r>
      <w:r w:rsidRPr="008803C8">
        <w:rPr>
          <w:rFonts w:ascii="Arial" w:hAnsi="Arial" w:cs="Arial"/>
        </w:rPr>
        <w:t xml:space="preserve">bad impact </w:t>
      </w:r>
      <w:r w:rsidR="00822A62" w:rsidRPr="008803C8">
        <w:rPr>
          <w:rFonts w:ascii="Arial" w:hAnsi="Arial" w:cs="Arial"/>
        </w:rPr>
        <w:t xml:space="preserve">that is the reason the action plan provides some stages for overcoming the issues. because finding issues never harm in future opportunities. in this case, the main part is higher education in health and social care. That is creating some </w:t>
      </w:r>
      <w:r w:rsidR="000121C7">
        <w:rPr>
          <w:rFonts w:ascii="Arial" w:hAnsi="Arial" w:cs="Arial"/>
        </w:rPr>
        <w:t xml:space="preserve">the </w:t>
      </w:r>
      <w:r w:rsidR="00822A62" w:rsidRPr="008803C8">
        <w:rPr>
          <w:rFonts w:ascii="Arial" w:hAnsi="Arial" w:cs="Arial"/>
        </w:rPr>
        <w:t xml:space="preserve">positivity and some points of view </w:t>
      </w:r>
      <w:r w:rsidR="00822A62" w:rsidRPr="008803C8">
        <w:rPr>
          <w:rFonts w:ascii="Arial" w:hAnsi="Arial" w:cs="Arial"/>
        </w:rPr>
        <w:lastRenderedPageBreak/>
        <w:t>create negativity. Based on the positivity it will also need</w:t>
      </w:r>
      <w:r w:rsidR="00866131" w:rsidRPr="008803C8">
        <w:rPr>
          <w:rFonts w:ascii="Arial" w:hAnsi="Arial" w:cs="Arial"/>
        </w:rPr>
        <w:t xml:space="preserve"> to</w:t>
      </w:r>
      <w:r w:rsidR="00822A62" w:rsidRPr="008803C8">
        <w:rPr>
          <w:rFonts w:ascii="Arial" w:hAnsi="Arial" w:cs="Arial"/>
        </w:rPr>
        <w:t xml:space="preserve"> take action because with the hel</w:t>
      </w:r>
      <w:r w:rsidR="00866131" w:rsidRPr="008803C8">
        <w:rPr>
          <w:rFonts w:ascii="Arial" w:hAnsi="Arial" w:cs="Arial"/>
        </w:rPr>
        <w:t xml:space="preserve">p of </w:t>
      </w:r>
      <w:r w:rsidR="001C448B" w:rsidRPr="008803C8">
        <w:rPr>
          <w:rFonts w:ascii="Arial" w:hAnsi="Arial" w:cs="Arial"/>
        </w:rPr>
        <w:t xml:space="preserve">an </w:t>
      </w:r>
      <w:r w:rsidR="00866131" w:rsidRPr="008803C8">
        <w:rPr>
          <w:rFonts w:ascii="Arial" w:hAnsi="Arial" w:cs="Arial"/>
        </w:rPr>
        <w:t>action plan the positive activities</w:t>
      </w:r>
      <w:r w:rsidR="001C448B" w:rsidRPr="008803C8">
        <w:rPr>
          <w:rFonts w:ascii="Arial" w:hAnsi="Arial" w:cs="Arial"/>
        </w:rPr>
        <w:t xml:space="preserve"> increase more positivity additionally when the action plan is involved in the negativity situations that time the negativity is continuously overcome. That is the reason the </w:t>
      </w:r>
      <w:r w:rsidR="00DA2AC5" w:rsidRPr="008803C8">
        <w:rPr>
          <w:rFonts w:ascii="Arial" w:hAnsi="Arial" w:cs="Arial"/>
        </w:rPr>
        <w:t>action plan is important for any reflection.</w:t>
      </w:r>
    </w:p>
    <w:p w14:paraId="614F3F32" w14:textId="77777777" w:rsidR="00FC4406" w:rsidRPr="008803C8" w:rsidRDefault="00FC4406" w:rsidP="008803C8">
      <w:pPr>
        <w:pStyle w:val="Heading1"/>
        <w:spacing w:before="0" w:after="120" w:line="360" w:lineRule="auto"/>
        <w:rPr>
          <w:rFonts w:ascii="Arial" w:hAnsi="Arial" w:cs="Arial"/>
        </w:rPr>
      </w:pPr>
      <w:bookmarkStart w:id="4" w:name="_Toc110034758"/>
      <w:r w:rsidRPr="008803C8">
        <w:rPr>
          <w:rFonts w:ascii="Arial" w:hAnsi="Arial" w:cs="Arial"/>
        </w:rPr>
        <w:t>Using the library and gathering information</w:t>
      </w:r>
      <w:bookmarkEnd w:id="4"/>
    </w:p>
    <w:p w14:paraId="614F3F33" w14:textId="77777777" w:rsidR="00090E3A" w:rsidRPr="008803C8" w:rsidRDefault="0019597A" w:rsidP="008803C8">
      <w:pPr>
        <w:spacing w:after="120" w:line="360" w:lineRule="auto"/>
        <w:rPr>
          <w:rFonts w:ascii="Arial" w:hAnsi="Arial" w:cs="Arial"/>
        </w:rPr>
      </w:pPr>
      <w:r w:rsidRPr="008803C8">
        <w:rPr>
          <w:rFonts w:ascii="Arial" w:hAnsi="Arial" w:cs="Arial"/>
        </w:rPr>
        <w:t>This</w:t>
      </w:r>
      <w:r w:rsidR="00DA2AC5" w:rsidRPr="008803C8">
        <w:rPr>
          <w:rFonts w:ascii="Arial" w:hAnsi="Arial" w:cs="Arial"/>
        </w:rPr>
        <w:t xml:space="preserve"> part </w:t>
      </w:r>
      <w:r w:rsidRPr="008803C8">
        <w:rPr>
          <w:rFonts w:ascii="Arial" w:hAnsi="Arial" w:cs="Arial"/>
        </w:rPr>
        <w:t xml:space="preserve">describesthe </w:t>
      </w:r>
      <w:r w:rsidR="00DA2AC5" w:rsidRPr="008803C8">
        <w:rPr>
          <w:rFonts w:ascii="Arial" w:hAnsi="Arial" w:cs="Arial"/>
        </w:rPr>
        <w:t>value of the using library</w:t>
      </w:r>
      <w:r w:rsidRPr="008803C8">
        <w:rPr>
          <w:rFonts w:ascii="Arial" w:hAnsi="Arial" w:cs="Arial"/>
        </w:rPr>
        <w:t xml:space="preserve"> and gathering information. It means every</w:t>
      </w:r>
      <w:r w:rsidR="00A56B5E" w:rsidRPr="008803C8">
        <w:rPr>
          <w:rFonts w:ascii="Arial" w:hAnsi="Arial" w:cs="Arial"/>
        </w:rPr>
        <w:t xml:space="preserve"> library have include different types of books collection that are included to verify </w:t>
      </w:r>
      <w:r w:rsidR="0049247F" w:rsidRPr="008803C8">
        <w:rPr>
          <w:rFonts w:ascii="Arial" w:hAnsi="Arial" w:cs="Arial"/>
        </w:rPr>
        <w:t xml:space="preserve">the </w:t>
      </w:r>
      <w:r w:rsidR="00A56B5E" w:rsidRPr="008803C8">
        <w:rPr>
          <w:rFonts w:ascii="Arial" w:hAnsi="Arial" w:cs="Arial"/>
        </w:rPr>
        <w:t xml:space="preserve">type of </w:t>
      </w:r>
      <w:r w:rsidR="0049247F" w:rsidRPr="008803C8">
        <w:rPr>
          <w:rFonts w:ascii="Arial" w:hAnsi="Arial" w:cs="Arial"/>
        </w:rPr>
        <w:t>information</w:t>
      </w:r>
      <w:r w:rsidR="002F4FE8" w:rsidRPr="008803C8">
        <w:rPr>
          <w:rFonts w:ascii="Arial" w:hAnsi="Arial" w:cs="Arial"/>
        </w:rPr>
        <w:t xml:space="preserve"> (Viji and Balasubramanian,  2019)</w:t>
      </w:r>
      <w:r w:rsidR="0049247F" w:rsidRPr="008803C8">
        <w:rPr>
          <w:rFonts w:ascii="Arial" w:hAnsi="Arial" w:cs="Arial"/>
        </w:rPr>
        <w:t>. On the other hand, the library always prefers a peaceful environment which is only the reason focuses on a particular topic.</w:t>
      </w:r>
      <w:r w:rsidR="00AF197F" w:rsidRPr="008803C8">
        <w:rPr>
          <w:rFonts w:ascii="Arial" w:hAnsi="Arial" w:cs="Arial"/>
        </w:rPr>
        <w:t>Knowledge has already been ranked as the second most important human need after a shared need.Information is defined as "data that has been processed into a form that is relevant to the recipient and is of real or perceived value in present or future action or decisions</w:t>
      </w:r>
      <w:r w:rsidR="002F4FE8" w:rsidRPr="008803C8">
        <w:rPr>
          <w:rFonts w:ascii="Arial" w:hAnsi="Arial" w:cs="Arial"/>
        </w:rPr>
        <w:t xml:space="preserve"> (Dwivedi</w:t>
      </w:r>
      <w:r w:rsidR="002F4FE8" w:rsidRPr="008803C8">
        <w:rPr>
          <w:rFonts w:ascii="Arial" w:hAnsi="Arial" w:cs="Arial"/>
          <w:i/>
          <w:iCs/>
        </w:rPr>
        <w:t>et al</w:t>
      </w:r>
      <w:r w:rsidR="002F4FE8" w:rsidRPr="008803C8">
        <w:rPr>
          <w:rFonts w:ascii="Arial" w:hAnsi="Arial" w:cs="Arial"/>
        </w:rPr>
        <w:t>., 2021)</w:t>
      </w:r>
      <w:r w:rsidR="00AF197F" w:rsidRPr="008803C8">
        <w:rPr>
          <w:rFonts w:ascii="Arial" w:hAnsi="Arial" w:cs="Arial"/>
        </w:rPr>
        <w:t>."</w:t>
      </w:r>
      <w:r w:rsidR="0017681D" w:rsidRPr="008803C8">
        <w:rPr>
          <w:rFonts w:ascii="Arial" w:hAnsi="Arial" w:cs="Arial"/>
        </w:rPr>
        <w:t xml:space="preserve">A codified representation of facts, concepts, or instructions suitable for communication, interpretation, or processing by human or machine methods is what the International Standard Organization defines as data.Data only become informed after being altered and </w:t>
      </w:r>
      <w:r w:rsidR="00BF2CB8" w:rsidRPr="008803C8">
        <w:rPr>
          <w:rFonts w:ascii="Arial" w:hAnsi="Arial" w:cs="Arial"/>
        </w:rPr>
        <w:t>reorganized</w:t>
      </w:r>
      <w:r w:rsidR="0017681D" w:rsidRPr="008803C8">
        <w:rPr>
          <w:rFonts w:ascii="Arial" w:hAnsi="Arial" w:cs="Arial"/>
        </w:rPr>
        <w:t xml:space="preserve"> through the information process.From the past to the present and from the present to the future, contact remains unbroken</w:t>
      </w:r>
      <w:r w:rsidR="002F4FE8" w:rsidRPr="008803C8">
        <w:rPr>
          <w:rFonts w:ascii="Arial" w:hAnsi="Arial" w:cs="Arial"/>
        </w:rPr>
        <w:t xml:space="preserve"> (Mc Bride, 2019)</w:t>
      </w:r>
      <w:r w:rsidR="0017681D" w:rsidRPr="008803C8">
        <w:rPr>
          <w:rFonts w:ascii="Arial" w:hAnsi="Arial" w:cs="Arial"/>
        </w:rPr>
        <w:t>.</w:t>
      </w:r>
    </w:p>
    <w:p w14:paraId="614F3F34" w14:textId="77777777" w:rsidR="0017681D" w:rsidRPr="008803C8" w:rsidRDefault="0017681D" w:rsidP="008803C8">
      <w:pPr>
        <w:spacing w:after="120" w:line="360" w:lineRule="auto"/>
        <w:rPr>
          <w:rFonts w:ascii="Arial" w:hAnsi="Arial" w:cs="Arial"/>
          <w:b/>
          <w:bCs/>
        </w:rPr>
      </w:pPr>
      <w:r w:rsidRPr="008803C8">
        <w:rPr>
          <w:rFonts w:ascii="Arial" w:hAnsi="Arial" w:cs="Arial"/>
          <w:b/>
          <w:bCs/>
        </w:rPr>
        <w:t>Information Gathering:</w:t>
      </w:r>
    </w:p>
    <w:p w14:paraId="614F3F35" w14:textId="77777777" w:rsidR="005F45E7" w:rsidRPr="008803C8" w:rsidRDefault="0017681D" w:rsidP="008803C8">
      <w:pPr>
        <w:spacing w:after="120" w:line="360" w:lineRule="auto"/>
        <w:rPr>
          <w:rFonts w:ascii="Arial" w:hAnsi="Arial" w:cs="Arial"/>
        </w:rPr>
      </w:pPr>
      <w:r w:rsidRPr="008803C8">
        <w:rPr>
          <w:rFonts w:ascii="Arial" w:hAnsi="Arial" w:cs="Arial"/>
        </w:rPr>
        <w:t>It involves obtaining data from several sources for a range of purposes. Studying will be made easier in a variety of ways by learning to create efficient information-gathering tactics.By making better use of time, sharpening critical thinking skills through the use of shiftingsorting strategies, and enlarging one's perspective and subject knowledge through the investigation of more sources, one can gather information effectively</w:t>
      </w:r>
      <w:r w:rsidR="00AA6D8E" w:rsidRPr="008803C8">
        <w:rPr>
          <w:rFonts w:ascii="Arial" w:hAnsi="Arial" w:cs="Arial"/>
        </w:rPr>
        <w:t xml:space="preserve"> (Wang</w:t>
      </w:r>
      <w:r w:rsidR="00AA6D8E" w:rsidRPr="008803C8">
        <w:rPr>
          <w:rFonts w:ascii="Arial" w:hAnsi="Arial" w:cs="Arial"/>
          <w:i/>
          <w:iCs/>
        </w:rPr>
        <w:t>et al</w:t>
      </w:r>
      <w:r w:rsidR="00AA6D8E" w:rsidRPr="008803C8">
        <w:rPr>
          <w:rFonts w:ascii="Arial" w:hAnsi="Arial" w:cs="Arial"/>
        </w:rPr>
        <w:t>., 2020)</w:t>
      </w:r>
      <w:r w:rsidRPr="008803C8">
        <w:rPr>
          <w:rFonts w:ascii="Arial" w:hAnsi="Arial" w:cs="Arial"/>
        </w:rPr>
        <w:t>.</w:t>
      </w:r>
      <w:r w:rsidR="00E5782E" w:rsidRPr="008803C8">
        <w:rPr>
          <w:rFonts w:ascii="Arial" w:hAnsi="Arial" w:cs="Arial"/>
        </w:rPr>
        <w:t xml:space="preserve">However, the key advantage in terms of academic studies is that one will become aware of various sources, perspectives, and techniques </w:t>
      </w:r>
      <w:r w:rsidR="00BF2CB8" w:rsidRPr="008803C8">
        <w:rPr>
          <w:rFonts w:ascii="Arial" w:hAnsi="Arial" w:cs="Arial"/>
        </w:rPr>
        <w:t>that</w:t>
      </w:r>
      <w:r w:rsidR="00E5782E" w:rsidRPr="008803C8">
        <w:rPr>
          <w:rFonts w:ascii="Arial" w:hAnsi="Arial" w:cs="Arial"/>
        </w:rPr>
        <w:t xml:space="preserve"> will enrich one's academic work. Information gathering can be employed for a variety of different reasons</w:t>
      </w:r>
      <w:r w:rsidR="00AA6D8E" w:rsidRPr="008803C8">
        <w:rPr>
          <w:rFonts w:ascii="Arial" w:hAnsi="Arial" w:cs="Arial"/>
        </w:rPr>
        <w:t xml:space="preserve"> (Pe-Than</w:t>
      </w:r>
      <w:r w:rsidR="00AA6D8E" w:rsidRPr="008803C8">
        <w:rPr>
          <w:rFonts w:ascii="Arial" w:hAnsi="Arial" w:cs="Arial"/>
          <w:i/>
          <w:iCs/>
        </w:rPr>
        <w:t>et al</w:t>
      </w:r>
      <w:r w:rsidR="00AA6D8E" w:rsidRPr="008803C8">
        <w:rPr>
          <w:rFonts w:ascii="Arial" w:hAnsi="Arial" w:cs="Arial"/>
        </w:rPr>
        <w:t>., 2018)</w:t>
      </w:r>
      <w:r w:rsidR="00E5782E" w:rsidRPr="008803C8">
        <w:rPr>
          <w:rFonts w:ascii="Arial" w:hAnsi="Arial" w:cs="Arial"/>
        </w:rPr>
        <w:t>.</w:t>
      </w:r>
    </w:p>
    <w:p w14:paraId="614F3F36" w14:textId="77777777" w:rsidR="00A05E21" w:rsidRPr="008803C8" w:rsidRDefault="00A05E21" w:rsidP="008803C8">
      <w:pPr>
        <w:spacing w:after="120" w:line="360" w:lineRule="auto"/>
        <w:rPr>
          <w:rFonts w:ascii="Arial" w:hAnsi="Arial" w:cs="Arial"/>
        </w:rPr>
      </w:pPr>
      <w:r w:rsidRPr="008803C8">
        <w:rPr>
          <w:rFonts w:ascii="Arial" w:hAnsi="Arial" w:cs="Arial"/>
        </w:rPr>
        <w:t xml:space="preserve">That </w:t>
      </w:r>
      <w:r w:rsidR="00CC3453" w:rsidRPr="008803C8">
        <w:rPr>
          <w:rFonts w:ascii="Arial" w:hAnsi="Arial" w:cs="Arial"/>
        </w:rPr>
        <w:t>also helps</w:t>
      </w:r>
      <w:r w:rsidRPr="008803C8">
        <w:rPr>
          <w:rFonts w:ascii="Arial" w:hAnsi="Arial" w:cs="Arial"/>
        </w:rPr>
        <w:t xml:space="preserve"> me for </w:t>
      </w:r>
      <w:r w:rsidR="00CC3453" w:rsidRPr="008803C8">
        <w:rPr>
          <w:rFonts w:ascii="Arial" w:hAnsi="Arial" w:cs="Arial"/>
        </w:rPr>
        <w:t>achieving</w:t>
      </w:r>
      <w:r w:rsidRPr="008803C8">
        <w:rPr>
          <w:rFonts w:ascii="Arial" w:hAnsi="Arial" w:cs="Arial"/>
        </w:rPr>
        <w:t xml:space="preserve"> opportunities because with the help of </w:t>
      </w:r>
      <w:r w:rsidR="00CC3453" w:rsidRPr="008803C8">
        <w:rPr>
          <w:rFonts w:ascii="Arial" w:hAnsi="Arial" w:cs="Arial"/>
        </w:rPr>
        <w:t>gathering</w:t>
      </w:r>
      <w:r w:rsidRPr="008803C8">
        <w:rPr>
          <w:rFonts w:ascii="Arial" w:hAnsi="Arial" w:cs="Arial"/>
        </w:rPr>
        <w:t xml:space="preserve"> information I </w:t>
      </w:r>
      <w:r w:rsidR="00CC3453" w:rsidRPr="008803C8">
        <w:rPr>
          <w:rFonts w:ascii="Arial" w:hAnsi="Arial" w:cs="Arial"/>
        </w:rPr>
        <w:t>sophisticated</w:t>
      </w:r>
      <w:r w:rsidRPr="008803C8">
        <w:rPr>
          <w:rFonts w:ascii="Arial" w:hAnsi="Arial" w:cs="Arial"/>
        </w:rPr>
        <w:t xml:space="preserve"> with my higher education in health and social care. Based on the higher education in this particular part</w:t>
      </w:r>
      <w:r w:rsidR="00CC3453" w:rsidRPr="008803C8">
        <w:rPr>
          <w:rFonts w:ascii="Arial" w:hAnsi="Arial" w:cs="Arial"/>
        </w:rPr>
        <w:t>,</w:t>
      </w:r>
      <w:r w:rsidRPr="008803C8">
        <w:rPr>
          <w:rFonts w:ascii="Arial" w:hAnsi="Arial" w:cs="Arial"/>
        </w:rPr>
        <w:t xml:space="preserve"> I really developing my skillsand knowledge that is </w:t>
      </w:r>
      <w:r w:rsidR="00CC3453" w:rsidRPr="008803C8">
        <w:rPr>
          <w:rFonts w:ascii="Arial" w:hAnsi="Arial" w:cs="Arial"/>
        </w:rPr>
        <w:t>helpful</w:t>
      </w:r>
      <w:r w:rsidRPr="008803C8">
        <w:rPr>
          <w:rFonts w:ascii="Arial" w:hAnsi="Arial" w:cs="Arial"/>
        </w:rPr>
        <w:t xml:space="preserve"> in my future for </w:t>
      </w:r>
      <w:r w:rsidR="00CC3453" w:rsidRPr="008803C8">
        <w:rPr>
          <w:rFonts w:ascii="Arial" w:hAnsi="Arial" w:cs="Arial"/>
        </w:rPr>
        <w:t>achieving</w:t>
      </w:r>
      <w:r w:rsidRPr="008803C8">
        <w:rPr>
          <w:rFonts w:ascii="Arial" w:hAnsi="Arial" w:cs="Arial"/>
        </w:rPr>
        <w:t xml:space="preserve"> something unique.</w:t>
      </w:r>
    </w:p>
    <w:p w14:paraId="614F3F37" w14:textId="77777777" w:rsidR="00BF2CB8" w:rsidRPr="008803C8" w:rsidRDefault="00D16057" w:rsidP="008803C8">
      <w:pPr>
        <w:pStyle w:val="Heading1"/>
        <w:spacing w:before="0" w:after="120" w:line="360" w:lineRule="auto"/>
        <w:rPr>
          <w:rFonts w:ascii="Arial" w:eastAsiaTheme="minorHAnsi" w:hAnsi="Arial" w:cs="Arial"/>
          <w:color w:val="auto"/>
          <w:szCs w:val="22"/>
        </w:rPr>
      </w:pPr>
      <w:bookmarkStart w:id="5" w:name="_Toc110034759"/>
      <w:r w:rsidRPr="008803C8">
        <w:rPr>
          <w:rFonts w:ascii="Arial" w:hAnsi="Arial" w:cs="Arial"/>
        </w:rPr>
        <w:lastRenderedPageBreak/>
        <w:t>Conclusion</w:t>
      </w:r>
      <w:bookmarkEnd w:id="5"/>
    </w:p>
    <w:p w14:paraId="614F3F38" w14:textId="77777777" w:rsidR="00DA2AC5" w:rsidRPr="008803C8" w:rsidRDefault="00D16057" w:rsidP="008803C8">
      <w:pPr>
        <w:spacing w:after="120" w:line="360" w:lineRule="auto"/>
        <w:rPr>
          <w:rFonts w:ascii="Arial" w:hAnsi="Arial" w:cs="Arial"/>
        </w:rPr>
      </w:pPr>
      <w:r w:rsidRPr="008803C8">
        <w:rPr>
          <w:rFonts w:ascii="Arial" w:hAnsi="Arial" w:cs="Arial"/>
        </w:rPr>
        <w:t xml:space="preserve">This entire report totally discusses the value of time management, public speaking and presentation, reflection and using the library, and gathering information. Based on this individual performance it helps gather more knowledge and information. All are the facilities give more opportunities. with the help of </w:t>
      </w:r>
      <w:r w:rsidR="00A05E21" w:rsidRPr="008803C8">
        <w:rPr>
          <w:rFonts w:ascii="Arial" w:hAnsi="Arial" w:cs="Arial"/>
        </w:rPr>
        <w:t>these</w:t>
      </w:r>
      <w:r w:rsidRPr="008803C8">
        <w:rPr>
          <w:rFonts w:ascii="Arial" w:hAnsi="Arial" w:cs="Arial"/>
        </w:rPr>
        <w:t xml:space="preserve"> facilities help in future for</w:t>
      </w:r>
      <w:r w:rsidR="00A05E21" w:rsidRPr="008803C8">
        <w:rPr>
          <w:rFonts w:ascii="Arial" w:hAnsi="Arial" w:cs="Arial"/>
        </w:rPr>
        <w:t>achieving</w:t>
      </w:r>
      <w:r w:rsidR="00433594" w:rsidRPr="008803C8">
        <w:rPr>
          <w:rFonts w:ascii="Arial" w:hAnsi="Arial" w:cs="Arial"/>
        </w:rPr>
        <w:t xml:space="preserve"> opportunities. also in this report used </w:t>
      </w:r>
      <w:r w:rsidR="00A05E21" w:rsidRPr="008803C8">
        <w:rPr>
          <w:rFonts w:ascii="Arial" w:hAnsi="Arial" w:cs="Arial"/>
        </w:rPr>
        <w:t>reflectivemodels</w:t>
      </w:r>
      <w:r w:rsidR="00433594" w:rsidRPr="008803C8">
        <w:rPr>
          <w:rFonts w:ascii="Arial" w:hAnsi="Arial" w:cs="Arial"/>
        </w:rPr>
        <w:t xml:space="preserve"> which are </w:t>
      </w:r>
      <w:r w:rsidR="00A05E21" w:rsidRPr="008803C8">
        <w:rPr>
          <w:rFonts w:ascii="Arial" w:hAnsi="Arial" w:cs="Arial"/>
        </w:rPr>
        <w:t>more</w:t>
      </w:r>
      <w:r w:rsidR="00433594" w:rsidRPr="008803C8">
        <w:rPr>
          <w:rFonts w:ascii="Arial" w:hAnsi="Arial" w:cs="Arial"/>
        </w:rPr>
        <w:t xml:space="preserve"> effective </w:t>
      </w:r>
      <w:r w:rsidR="00A05E21" w:rsidRPr="008803C8">
        <w:rPr>
          <w:rFonts w:ascii="Arial" w:hAnsi="Arial" w:cs="Arial"/>
        </w:rPr>
        <w:t>than</w:t>
      </w:r>
      <w:r w:rsidR="00433594" w:rsidRPr="008803C8">
        <w:rPr>
          <w:rFonts w:ascii="Arial" w:hAnsi="Arial" w:cs="Arial"/>
        </w:rPr>
        <w:t xml:space="preserve"> using the </w:t>
      </w:r>
      <w:r w:rsidR="00A05E21" w:rsidRPr="008803C8">
        <w:rPr>
          <w:rFonts w:ascii="Arial" w:hAnsi="Arial" w:cs="Arial"/>
        </w:rPr>
        <w:t>reflective</w:t>
      </w:r>
      <w:r w:rsidR="00433594" w:rsidRPr="008803C8">
        <w:rPr>
          <w:rFonts w:ascii="Arial" w:hAnsi="Arial" w:cs="Arial"/>
        </w:rPr>
        <w:t xml:space="preserve"> model. Now, understand that only higher education </w:t>
      </w:r>
      <w:r w:rsidR="00A05E21" w:rsidRPr="008803C8">
        <w:rPr>
          <w:rFonts w:ascii="Arial" w:hAnsi="Arial" w:cs="Arial"/>
        </w:rPr>
        <w:t>achieves</w:t>
      </w:r>
      <w:r w:rsidR="00433594" w:rsidRPr="008803C8">
        <w:rPr>
          <w:rFonts w:ascii="Arial" w:hAnsi="Arial" w:cs="Arial"/>
        </w:rPr>
        <w:t xml:space="preserve"> more for future </w:t>
      </w:r>
      <w:r w:rsidR="00A05E21" w:rsidRPr="008803C8">
        <w:rPr>
          <w:rFonts w:ascii="Arial" w:hAnsi="Arial" w:cs="Arial"/>
        </w:rPr>
        <w:t>prospective.</w:t>
      </w:r>
    </w:p>
    <w:p w14:paraId="614F3F39" w14:textId="77777777" w:rsidR="0014539B" w:rsidRPr="008803C8" w:rsidRDefault="0014539B" w:rsidP="008803C8">
      <w:pPr>
        <w:spacing w:after="120" w:line="360" w:lineRule="auto"/>
        <w:rPr>
          <w:rFonts w:ascii="Arial" w:hAnsi="Arial" w:cs="Arial"/>
        </w:rPr>
      </w:pPr>
    </w:p>
    <w:p w14:paraId="614F3F3A" w14:textId="77777777" w:rsidR="008803C8" w:rsidRPr="008803C8" w:rsidRDefault="0014539B" w:rsidP="008803C8">
      <w:pPr>
        <w:pStyle w:val="Heading1"/>
        <w:spacing w:before="0" w:after="120" w:line="360" w:lineRule="auto"/>
        <w:rPr>
          <w:rFonts w:ascii="Arial" w:hAnsi="Arial" w:cs="Arial"/>
        </w:rPr>
      </w:pPr>
      <w:bookmarkStart w:id="6" w:name="_Toc110034760"/>
      <w:r w:rsidRPr="008803C8">
        <w:rPr>
          <w:rFonts w:ascii="Arial" w:hAnsi="Arial" w:cs="Arial"/>
        </w:rPr>
        <w:t>References</w:t>
      </w:r>
      <w:bookmarkEnd w:id="6"/>
    </w:p>
    <w:p w14:paraId="614F3F3B" w14:textId="77777777" w:rsidR="008803C8" w:rsidRPr="008803C8" w:rsidRDefault="008803C8" w:rsidP="008803C8">
      <w:pPr>
        <w:spacing w:after="120" w:line="360" w:lineRule="auto"/>
        <w:rPr>
          <w:rFonts w:ascii="Arial" w:hAnsi="Arial" w:cs="Arial"/>
        </w:rPr>
      </w:pPr>
      <w:r w:rsidRPr="008803C8">
        <w:rPr>
          <w:rFonts w:ascii="Arial" w:hAnsi="Arial" w:cs="Arial"/>
        </w:rPr>
        <w:t>Adams, R.V. and Blair, E., 2019. Impact of time management behaviors on undergraduate engineering students’ performance. </w:t>
      </w:r>
      <w:r w:rsidRPr="008803C8">
        <w:rPr>
          <w:rFonts w:ascii="Arial" w:hAnsi="Arial" w:cs="Arial"/>
          <w:i/>
          <w:iCs/>
        </w:rPr>
        <w:t>Sage Open</w:t>
      </w:r>
      <w:r w:rsidRPr="008803C8">
        <w:rPr>
          <w:rFonts w:ascii="Arial" w:hAnsi="Arial" w:cs="Arial"/>
        </w:rPr>
        <w:t>, </w:t>
      </w:r>
      <w:r w:rsidRPr="008803C8">
        <w:rPr>
          <w:rFonts w:ascii="Arial" w:hAnsi="Arial" w:cs="Arial"/>
          <w:i/>
          <w:iCs/>
        </w:rPr>
        <w:t>9</w:t>
      </w:r>
      <w:r w:rsidRPr="008803C8">
        <w:rPr>
          <w:rFonts w:ascii="Arial" w:hAnsi="Arial" w:cs="Arial"/>
        </w:rPr>
        <w:t>(1), p.2158244018824506.</w:t>
      </w:r>
    </w:p>
    <w:p w14:paraId="614F3F3C" w14:textId="77777777" w:rsidR="008803C8" w:rsidRPr="008803C8" w:rsidRDefault="008803C8" w:rsidP="008803C8">
      <w:pPr>
        <w:spacing w:after="120" w:line="360" w:lineRule="auto"/>
        <w:rPr>
          <w:rFonts w:ascii="Arial" w:hAnsi="Arial" w:cs="Arial"/>
        </w:rPr>
      </w:pPr>
      <w:bookmarkStart w:id="7" w:name="_Hlk110033416"/>
      <w:r w:rsidRPr="008803C8">
        <w:rPr>
          <w:rFonts w:ascii="Arial" w:hAnsi="Arial" w:cs="Arial"/>
        </w:rPr>
        <w:t xml:space="preserve">Adeani, I.S., Febriani, R.B. and Syafryadin, S., 2020. </w:t>
      </w:r>
      <w:bookmarkEnd w:id="7"/>
      <w:r w:rsidRPr="008803C8">
        <w:rPr>
          <w:rFonts w:ascii="Arial" w:hAnsi="Arial" w:cs="Arial"/>
        </w:rPr>
        <w:t>USING GIBBS’REFLECTIVE CYCLE IN MAKING REFLECTIONS OF LITERARY ANALYSIS. </w:t>
      </w:r>
      <w:r w:rsidRPr="008803C8">
        <w:rPr>
          <w:rFonts w:ascii="Arial" w:hAnsi="Arial" w:cs="Arial"/>
          <w:i/>
          <w:iCs/>
        </w:rPr>
        <w:t>Indonesian EFL Journal</w:t>
      </w:r>
      <w:r w:rsidRPr="008803C8">
        <w:rPr>
          <w:rFonts w:ascii="Arial" w:hAnsi="Arial" w:cs="Arial"/>
        </w:rPr>
        <w:t>, </w:t>
      </w:r>
      <w:r w:rsidRPr="008803C8">
        <w:rPr>
          <w:rFonts w:ascii="Arial" w:hAnsi="Arial" w:cs="Arial"/>
          <w:i/>
          <w:iCs/>
        </w:rPr>
        <w:t>6</w:t>
      </w:r>
      <w:r w:rsidRPr="008803C8">
        <w:rPr>
          <w:rFonts w:ascii="Arial" w:hAnsi="Arial" w:cs="Arial"/>
        </w:rPr>
        <w:t>(2), pp.139-148.</w:t>
      </w:r>
    </w:p>
    <w:p w14:paraId="614F3F3D" w14:textId="77777777" w:rsidR="008803C8" w:rsidRPr="008803C8" w:rsidRDefault="008803C8" w:rsidP="008803C8">
      <w:pPr>
        <w:spacing w:after="120" w:line="360" w:lineRule="auto"/>
        <w:rPr>
          <w:rFonts w:ascii="Arial" w:hAnsi="Arial" w:cs="Arial"/>
        </w:rPr>
      </w:pPr>
      <w:bookmarkStart w:id="8" w:name="_Hlk110033601"/>
      <w:r w:rsidRPr="008803C8">
        <w:rPr>
          <w:rFonts w:ascii="Arial" w:hAnsi="Arial" w:cs="Arial"/>
        </w:rPr>
        <w:t xml:space="preserve">Boldureanu, </w:t>
      </w:r>
      <w:bookmarkEnd w:id="8"/>
      <w:r w:rsidRPr="008803C8">
        <w:rPr>
          <w:rFonts w:ascii="Arial" w:hAnsi="Arial" w:cs="Arial"/>
        </w:rPr>
        <w:t>G., Ionescu, A.M., Bercu, A.M., Bedrule-Grigoruță, M.V. and Boldureanu, D., 2020. Entrepreneurship education through successful entrepreneurial models in higher education institutions. </w:t>
      </w:r>
      <w:r w:rsidRPr="008803C8">
        <w:rPr>
          <w:rFonts w:ascii="Arial" w:hAnsi="Arial" w:cs="Arial"/>
          <w:i/>
          <w:iCs/>
        </w:rPr>
        <w:t>Sustainability</w:t>
      </w:r>
      <w:r w:rsidRPr="008803C8">
        <w:rPr>
          <w:rFonts w:ascii="Arial" w:hAnsi="Arial" w:cs="Arial"/>
        </w:rPr>
        <w:t>, </w:t>
      </w:r>
      <w:r w:rsidRPr="008803C8">
        <w:rPr>
          <w:rFonts w:ascii="Arial" w:hAnsi="Arial" w:cs="Arial"/>
          <w:i/>
          <w:iCs/>
        </w:rPr>
        <w:t>12</w:t>
      </w:r>
      <w:r w:rsidRPr="008803C8">
        <w:rPr>
          <w:rFonts w:ascii="Arial" w:hAnsi="Arial" w:cs="Arial"/>
        </w:rPr>
        <w:t>(3), p.1267.</w:t>
      </w:r>
    </w:p>
    <w:p w14:paraId="614F3F3E" w14:textId="77777777" w:rsidR="008803C8" w:rsidRPr="008803C8" w:rsidRDefault="008803C8" w:rsidP="008803C8">
      <w:pPr>
        <w:spacing w:after="120" w:line="360" w:lineRule="auto"/>
        <w:rPr>
          <w:rFonts w:ascii="Arial" w:hAnsi="Arial" w:cs="Arial"/>
        </w:rPr>
      </w:pPr>
      <w:r w:rsidRPr="008803C8">
        <w:rPr>
          <w:rFonts w:ascii="Arial" w:hAnsi="Arial" w:cs="Arial"/>
        </w:rPr>
        <w:t>Boncori, I., 2020. The Never</w:t>
      </w:r>
      <w:r w:rsidRPr="008803C8">
        <w:rPr>
          <w:rFonts w:ascii="Cambria Math" w:hAnsi="Cambria Math" w:cs="Cambria Math"/>
        </w:rPr>
        <w:t>‐</w:t>
      </w:r>
      <w:r w:rsidRPr="008803C8">
        <w:rPr>
          <w:rFonts w:ascii="Arial" w:hAnsi="Arial" w:cs="Arial"/>
        </w:rPr>
        <w:t>ending Shift: A feminist reflection on living and organizing academic lives during the coronavirus pandemic. </w:t>
      </w:r>
      <w:r w:rsidRPr="008803C8">
        <w:rPr>
          <w:rFonts w:ascii="Arial" w:hAnsi="Arial" w:cs="Arial"/>
          <w:i/>
          <w:iCs/>
        </w:rPr>
        <w:t>Gender, Work &amp; Organization</w:t>
      </w:r>
      <w:r w:rsidRPr="008803C8">
        <w:rPr>
          <w:rFonts w:ascii="Arial" w:hAnsi="Arial" w:cs="Arial"/>
        </w:rPr>
        <w:t>, </w:t>
      </w:r>
      <w:r w:rsidRPr="008803C8">
        <w:rPr>
          <w:rFonts w:ascii="Arial" w:hAnsi="Arial" w:cs="Arial"/>
          <w:i/>
          <w:iCs/>
        </w:rPr>
        <w:t>27</w:t>
      </w:r>
      <w:r w:rsidRPr="008803C8">
        <w:rPr>
          <w:rFonts w:ascii="Arial" w:hAnsi="Arial" w:cs="Arial"/>
        </w:rPr>
        <w:t>(5), pp.677-682.</w:t>
      </w:r>
    </w:p>
    <w:p w14:paraId="614F3F3F" w14:textId="77777777" w:rsidR="008803C8" w:rsidRPr="008803C8" w:rsidRDefault="008803C8" w:rsidP="008803C8">
      <w:pPr>
        <w:spacing w:after="120" w:line="360" w:lineRule="auto"/>
        <w:rPr>
          <w:rFonts w:ascii="Arial" w:hAnsi="Arial" w:cs="Arial"/>
        </w:rPr>
      </w:pPr>
      <w:r w:rsidRPr="008803C8">
        <w:rPr>
          <w:rFonts w:ascii="Arial" w:hAnsi="Arial" w:cs="Arial"/>
        </w:rPr>
        <w:t>Cirillo, F., 2018. </w:t>
      </w:r>
      <w:r w:rsidRPr="008803C8">
        <w:rPr>
          <w:rFonts w:ascii="Arial" w:hAnsi="Arial" w:cs="Arial"/>
          <w:i/>
          <w:iCs/>
        </w:rPr>
        <w:t>The Pomodoro technique: The life-changing time-management system</w:t>
      </w:r>
      <w:r w:rsidRPr="008803C8">
        <w:rPr>
          <w:rFonts w:ascii="Arial" w:hAnsi="Arial" w:cs="Arial"/>
        </w:rPr>
        <w:t>. Random House.</w:t>
      </w:r>
    </w:p>
    <w:p w14:paraId="614F3F40" w14:textId="77777777" w:rsidR="008803C8" w:rsidRPr="008803C8" w:rsidRDefault="008803C8" w:rsidP="008803C8">
      <w:pPr>
        <w:spacing w:after="120" w:line="360" w:lineRule="auto"/>
        <w:rPr>
          <w:rFonts w:ascii="Arial" w:hAnsi="Arial" w:cs="Arial"/>
          <w:i/>
          <w:iCs/>
        </w:rPr>
      </w:pPr>
      <w:bookmarkStart w:id="9" w:name="_Hlk110033724"/>
      <w:r w:rsidRPr="008803C8">
        <w:rPr>
          <w:rFonts w:ascii="Arial" w:hAnsi="Arial" w:cs="Arial"/>
        </w:rPr>
        <w:t xml:space="preserve">Dwivedi, </w:t>
      </w:r>
      <w:bookmarkEnd w:id="9"/>
      <w:r w:rsidRPr="008803C8">
        <w:rPr>
          <w:rFonts w:ascii="Arial" w:hAnsi="Arial" w:cs="Arial"/>
        </w:rPr>
        <w:t>Y.K., Ismagilova, E., Hughes, D.L., Carlson, J., Filieri, R., Jacobson, J., Jain, V., Karjaluoto, H., Kefi, H., Krishen, A.S. and Kumar, V., 2021. Setting the future of digital and social media marketing research: Perspectives and research propositions. </w:t>
      </w:r>
      <w:r w:rsidRPr="008803C8">
        <w:rPr>
          <w:rFonts w:ascii="Arial" w:hAnsi="Arial" w:cs="Arial"/>
          <w:i/>
          <w:iCs/>
        </w:rPr>
        <w:t>International Journal of Information Management</w:t>
      </w:r>
      <w:r w:rsidRPr="008803C8">
        <w:rPr>
          <w:rFonts w:ascii="Arial" w:hAnsi="Arial" w:cs="Arial"/>
        </w:rPr>
        <w:t>, </w:t>
      </w:r>
      <w:r w:rsidRPr="008803C8">
        <w:rPr>
          <w:rFonts w:ascii="Arial" w:hAnsi="Arial" w:cs="Arial"/>
          <w:i/>
          <w:iCs/>
        </w:rPr>
        <w:t>59</w:t>
      </w:r>
      <w:r w:rsidRPr="008803C8">
        <w:rPr>
          <w:rFonts w:ascii="Arial" w:hAnsi="Arial" w:cs="Arial"/>
        </w:rPr>
        <w:t>, p.102168.</w:t>
      </w:r>
    </w:p>
    <w:p w14:paraId="614F3F41" w14:textId="77777777" w:rsidR="008803C8" w:rsidRPr="008803C8" w:rsidRDefault="008803C8" w:rsidP="008803C8">
      <w:pPr>
        <w:spacing w:after="120" w:line="360" w:lineRule="auto"/>
        <w:rPr>
          <w:rFonts w:ascii="Arial" w:hAnsi="Arial" w:cs="Arial"/>
          <w:i/>
          <w:iCs/>
        </w:rPr>
      </w:pPr>
      <w:bookmarkStart w:id="10" w:name="_Hlk110032905"/>
      <w:r w:rsidRPr="008803C8">
        <w:rPr>
          <w:rFonts w:ascii="Arial" w:hAnsi="Arial" w:cs="Arial"/>
        </w:rPr>
        <w:t xml:space="preserve">Grieve, </w:t>
      </w:r>
      <w:bookmarkEnd w:id="10"/>
      <w:r w:rsidRPr="008803C8">
        <w:rPr>
          <w:rFonts w:ascii="Arial" w:hAnsi="Arial" w:cs="Arial"/>
        </w:rPr>
        <w:t>R., Woodley, J., Hunt, S.E. and McKay, A., 2021. Student fears of oral presentations and public speaking in higher education: a qualitative survey. </w:t>
      </w:r>
      <w:r w:rsidRPr="008803C8">
        <w:rPr>
          <w:rFonts w:ascii="Arial" w:hAnsi="Arial" w:cs="Arial"/>
          <w:i/>
          <w:iCs/>
        </w:rPr>
        <w:t>Journal of Further and Higher Education</w:t>
      </w:r>
      <w:r w:rsidRPr="008803C8">
        <w:rPr>
          <w:rFonts w:ascii="Arial" w:hAnsi="Arial" w:cs="Arial"/>
        </w:rPr>
        <w:t>, </w:t>
      </w:r>
      <w:r w:rsidRPr="008803C8">
        <w:rPr>
          <w:rFonts w:ascii="Arial" w:hAnsi="Arial" w:cs="Arial"/>
          <w:i/>
          <w:iCs/>
        </w:rPr>
        <w:t>45</w:t>
      </w:r>
      <w:r w:rsidRPr="008803C8">
        <w:rPr>
          <w:rFonts w:ascii="Arial" w:hAnsi="Arial" w:cs="Arial"/>
        </w:rPr>
        <w:t>(9), pp.1281-1293.</w:t>
      </w:r>
    </w:p>
    <w:p w14:paraId="614F3F42" w14:textId="77777777" w:rsidR="008803C8" w:rsidRPr="008803C8" w:rsidRDefault="008803C8" w:rsidP="008803C8">
      <w:pPr>
        <w:spacing w:after="120" w:line="360" w:lineRule="auto"/>
        <w:rPr>
          <w:rFonts w:ascii="Arial" w:hAnsi="Arial" w:cs="Arial"/>
        </w:rPr>
      </w:pPr>
      <w:r w:rsidRPr="008803C8">
        <w:rPr>
          <w:rFonts w:ascii="Arial" w:hAnsi="Arial" w:cs="Arial"/>
        </w:rPr>
        <w:lastRenderedPageBreak/>
        <w:t>Grözinger, A.C., Wolff, S., Ruf, P.J. and Moog, P., 2022. The power of shared positivity: organizational psychological capital and firm performance during exogenous crises. </w:t>
      </w:r>
      <w:r w:rsidRPr="008803C8">
        <w:rPr>
          <w:rFonts w:ascii="Arial" w:hAnsi="Arial" w:cs="Arial"/>
          <w:i/>
          <w:iCs/>
        </w:rPr>
        <w:t>Small Business Economics</w:t>
      </w:r>
      <w:r w:rsidRPr="008803C8">
        <w:rPr>
          <w:rFonts w:ascii="Arial" w:hAnsi="Arial" w:cs="Arial"/>
        </w:rPr>
        <w:t>, </w:t>
      </w:r>
      <w:r w:rsidRPr="008803C8">
        <w:rPr>
          <w:rFonts w:ascii="Arial" w:hAnsi="Arial" w:cs="Arial"/>
          <w:i/>
          <w:iCs/>
        </w:rPr>
        <w:t>58</w:t>
      </w:r>
      <w:r w:rsidRPr="008803C8">
        <w:rPr>
          <w:rFonts w:ascii="Arial" w:hAnsi="Arial" w:cs="Arial"/>
        </w:rPr>
        <w:t>(2), pp.689-716.</w:t>
      </w:r>
    </w:p>
    <w:p w14:paraId="614F3F43" w14:textId="77777777" w:rsidR="008803C8" w:rsidRPr="008803C8" w:rsidRDefault="008803C8" w:rsidP="008803C8">
      <w:pPr>
        <w:spacing w:after="120" w:line="360" w:lineRule="auto"/>
        <w:rPr>
          <w:rFonts w:ascii="Arial" w:hAnsi="Arial" w:cs="Arial"/>
          <w:i/>
          <w:iCs/>
        </w:rPr>
      </w:pPr>
      <w:r w:rsidRPr="008803C8">
        <w:rPr>
          <w:rFonts w:ascii="Arial" w:hAnsi="Arial" w:cs="Arial"/>
        </w:rPr>
        <w:t>Güvendir, E., Oya, O.N.A.T. and Dündar, S., 2020. The influence of counsellor trainee support on public speaking and foreign language speaking anxiety in the class setting. </w:t>
      </w:r>
      <w:r w:rsidRPr="008803C8">
        <w:rPr>
          <w:rFonts w:ascii="Arial" w:hAnsi="Arial" w:cs="Arial"/>
          <w:i/>
          <w:iCs/>
        </w:rPr>
        <w:t>International Journal of Psychology and Educational Studies</w:t>
      </w:r>
      <w:r w:rsidRPr="008803C8">
        <w:rPr>
          <w:rFonts w:ascii="Arial" w:hAnsi="Arial" w:cs="Arial"/>
        </w:rPr>
        <w:t>, </w:t>
      </w:r>
      <w:r w:rsidRPr="008803C8">
        <w:rPr>
          <w:rFonts w:ascii="Arial" w:hAnsi="Arial" w:cs="Arial"/>
          <w:i/>
          <w:iCs/>
        </w:rPr>
        <w:t>7</w:t>
      </w:r>
      <w:r w:rsidRPr="008803C8">
        <w:rPr>
          <w:rFonts w:ascii="Arial" w:hAnsi="Arial" w:cs="Arial"/>
        </w:rPr>
        <w:t>(1), pp.11-26.</w:t>
      </w:r>
    </w:p>
    <w:p w14:paraId="614F3F44" w14:textId="77777777" w:rsidR="008803C8" w:rsidRPr="008803C8" w:rsidRDefault="008803C8" w:rsidP="008803C8">
      <w:pPr>
        <w:spacing w:after="120" w:line="360" w:lineRule="auto"/>
        <w:rPr>
          <w:rFonts w:ascii="Arial" w:hAnsi="Arial" w:cs="Arial"/>
          <w:i/>
          <w:iCs/>
        </w:rPr>
      </w:pPr>
      <w:r w:rsidRPr="008803C8">
        <w:rPr>
          <w:rFonts w:ascii="Arial" w:hAnsi="Arial" w:cs="Arial"/>
        </w:rPr>
        <w:t>Hüther, O. and Krücken, G., 2018. </w:t>
      </w:r>
      <w:r w:rsidRPr="008803C8">
        <w:rPr>
          <w:rFonts w:ascii="Arial" w:hAnsi="Arial" w:cs="Arial"/>
          <w:i/>
          <w:iCs/>
        </w:rPr>
        <w:t>Higher Education in Germany--Recent Developments in an International Perspective</w:t>
      </w:r>
      <w:r w:rsidRPr="008803C8">
        <w:rPr>
          <w:rFonts w:ascii="Arial" w:hAnsi="Arial" w:cs="Arial"/>
        </w:rPr>
        <w:t> (Vol. 49). Cham: Springer International Publishing.</w:t>
      </w:r>
    </w:p>
    <w:p w14:paraId="614F3F45" w14:textId="77777777" w:rsidR="008803C8" w:rsidRPr="008803C8" w:rsidRDefault="008803C8" w:rsidP="008803C8">
      <w:pPr>
        <w:spacing w:after="120" w:line="360" w:lineRule="auto"/>
        <w:rPr>
          <w:rFonts w:ascii="Arial" w:hAnsi="Arial" w:cs="Arial"/>
          <w:i/>
          <w:iCs/>
        </w:rPr>
      </w:pPr>
      <w:r w:rsidRPr="008803C8">
        <w:rPr>
          <w:rFonts w:ascii="Arial" w:hAnsi="Arial" w:cs="Arial"/>
        </w:rPr>
        <w:t>Loderer, K., Pekrun, R. and Lester, J.C., 2020. Beyond cold technology: A systematic review and meta-analysis on emotions in technology-based learning environments. </w:t>
      </w:r>
      <w:r w:rsidRPr="008803C8">
        <w:rPr>
          <w:rFonts w:ascii="Arial" w:hAnsi="Arial" w:cs="Arial"/>
          <w:i/>
          <w:iCs/>
        </w:rPr>
        <w:t>Learning and instruction</w:t>
      </w:r>
      <w:r w:rsidRPr="008803C8">
        <w:rPr>
          <w:rFonts w:ascii="Arial" w:hAnsi="Arial" w:cs="Arial"/>
        </w:rPr>
        <w:t>, </w:t>
      </w:r>
      <w:r w:rsidRPr="008803C8">
        <w:rPr>
          <w:rFonts w:ascii="Arial" w:hAnsi="Arial" w:cs="Arial"/>
          <w:i/>
          <w:iCs/>
        </w:rPr>
        <w:t>70</w:t>
      </w:r>
      <w:r w:rsidRPr="008803C8">
        <w:rPr>
          <w:rFonts w:ascii="Arial" w:hAnsi="Arial" w:cs="Arial"/>
        </w:rPr>
        <w:t>, p.101162.</w:t>
      </w:r>
    </w:p>
    <w:p w14:paraId="614F3F46" w14:textId="77777777" w:rsidR="008803C8" w:rsidRPr="008803C8" w:rsidRDefault="008803C8" w:rsidP="008803C8">
      <w:pPr>
        <w:spacing w:after="120" w:line="360" w:lineRule="auto"/>
        <w:rPr>
          <w:rFonts w:ascii="Arial" w:hAnsi="Arial" w:cs="Arial"/>
        </w:rPr>
      </w:pPr>
      <w:r w:rsidRPr="008803C8">
        <w:rPr>
          <w:rFonts w:ascii="Arial" w:hAnsi="Arial" w:cs="Arial"/>
        </w:rPr>
        <w:t>Mc Bride, P.D., 2019. </w:t>
      </w:r>
      <w:r w:rsidRPr="008803C8">
        <w:rPr>
          <w:rFonts w:ascii="Arial" w:hAnsi="Arial" w:cs="Arial"/>
          <w:i/>
          <w:iCs/>
        </w:rPr>
        <w:t>Unbroken Continuity: Emerging Adults Forge Continuing Bonds on Social Media Sites Created by Loved Ones Who Are Now Deceased</w:t>
      </w:r>
      <w:r w:rsidRPr="008803C8">
        <w:rPr>
          <w:rFonts w:ascii="Arial" w:hAnsi="Arial" w:cs="Arial"/>
        </w:rPr>
        <w:t> (Doctoral dissertation, Fielding Graduate University).</w:t>
      </w:r>
    </w:p>
    <w:p w14:paraId="614F3F47" w14:textId="77777777" w:rsidR="008803C8" w:rsidRPr="008803C8" w:rsidRDefault="008803C8" w:rsidP="008803C8">
      <w:pPr>
        <w:spacing w:after="120" w:line="360" w:lineRule="auto"/>
        <w:rPr>
          <w:rFonts w:ascii="Arial" w:hAnsi="Arial" w:cs="Arial"/>
        </w:rPr>
      </w:pPr>
      <w:r w:rsidRPr="008803C8">
        <w:rPr>
          <w:rFonts w:ascii="Arial" w:hAnsi="Arial" w:cs="Arial"/>
        </w:rPr>
        <w:t>Nadiah, N., 2019. The Students’ Self-Confidence in Public Speaking. </w:t>
      </w:r>
      <w:r w:rsidRPr="008803C8">
        <w:rPr>
          <w:rFonts w:ascii="Arial" w:hAnsi="Arial" w:cs="Arial"/>
          <w:i/>
          <w:iCs/>
        </w:rPr>
        <w:t>Elite Journal</w:t>
      </w:r>
      <w:r w:rsidRPr="008803C8">
        <w:rPr>
          <w:rFonts w:ascii="Arial" w:hAnsi="Arial" w:cs="Arial"/>
        </w:rPr>
        <w:t>, </w:t>
      </w:r>
      <w:r w:rsidRPr="008803C8">
        <w:rPr>
          <w:rFonts w:ascii="Arial" w:hAnsi="Arial" w:cs="Arial"/>
          <w:i/>
          <w:iCs/>
        </w:rPr>
        <w:t>1</w:t>
      </w:r>
      <w:r w:rsidRPr="008803C8">
        <w:rPr>
          <w:rFonts w:ascii="Arial" w:hAnsi="Arial" w:cs="Arial"/>
        </w:rPr>
        <w:t>(1), pp.1-12.</w:t>
      </w:r>
    </w:p>
    <w:p w14:paraId="614F3F48" w14:textId="77777777" w:rsidR="008803C8" w:rsidRPr="008803C8" w:rsidRDefault="008803C8" w:rsidP="008803C8">
      <w:pPr>
        <w:spacing w:after="120" w:line="360" w:lineRule="auto"/>
        <w:rPr>
          <w:rFonts w:ascii="Arial" w:hAnsi="Arial" w:cs="Arial"/>
        </w:rPr>
      </w:pPr>
      <w:r w:rsidRPr="008803C8">
        <w:rPr>
          <w:rFonts w:ascii="Arial" w:hAnsi="Arial" w:cs="Arial"/>
        </w:rPr>
        <w:t>Pe-Than, E.P.P., Nolte, A., Filippova, A., Bird, C., Scallen, S. and Herbsleb, J.D., 2018. Designing corporate hackathons with a purpose: The future of software development. </w:t>
      </w:r>
      <w:r w:rsidRPr="008803C8">
        <w:rPr>
          <w:rFonts w:ascii="Arial" w:hAnsi="Arial" w:cs="Arial"/>
          <w:i/>
          <w:iCs/>
        </w:rPr>
        <w:t>Ieee Software</w:t>
      </w:r>
      <w:r w:rsidRPr="008803C8">
        <w:rPr>
          <w:rFonts w:ascii="Arial" w:hAnsi="Arial" w:cs="Arial"/>
        </w:rPr>
        <w:t>, </w:t>
      </w:r>
      <w:r w:rsidRPr="008803C8">
        <w:rPr>
          <w:rFonts w:ascii="Arial" w:hAnsi="Arial" w:cs="Arial"/>
          <w:i/>
          <w:iCs/>
        </w:rPr>
        <w:t>36</w:t>
      </w:r>
      <w:r w:rsidRPr="008803C8">
        <w:rPr>
          <w:rFonts w:ascii="Arial" w:hAnsi="Arial" w:cs="Arial"/>
        </w:rPr>
        <w:t>(1), pp.15-22.</w:t>
      </w:r>
    </w:p>
    <w:p w14:paraId="614F3F49" w14:textId="77777777" w:rsidR="008803C8" w:rsidRPr="008803C8" w:rsidRDefault="008803C8" w:rsidP="008803C8">
      <w:pPr>
        <w:spacing w:after="120" w:line="360" w:lineRule="auto"/>
        <w:rPr>
          <w:rFonts w:ascii="Arial" w:hAnsi="Arial" w:cs="Arial"/>
        </w:rPr>
      </w:pPr>
      <w:r w:rsidRPr="008803C8">
        <w:rPr>
          <w:rFonts w:ascii="Arial" w:hAnsi="Arial" w:cs="Arial"/>
        </w:rPr>
        <w:t>Viji, P. and Balasubramanian, P., 2019. Information Gathering habits among Students of Affiliated Colleges In ManonmaniamSundaranar University, Tirunelveli, Tamil Nadu, India. </w:t>
      </w:r>
      <w:r w:rsidRPr="008803C8">
        <w:rPr>
          <w:rFonts w:ascii="Arial" w:hAnsi="Arial" w:cs="Arial"/>
          <w:i/>
          <w:iCs/>
        </w:rPr>
        <w:t>Library Philosophy and Practice</w:t>
      </w:r>
      <w:r w:rsidRPr="008803C8">
        <w:rPr>
          <w:rFonts w:ascii="Arial" w:hAnsi="Arial" w:cs="Arial"/>
        </w:rPr>
        <w:t>, pp.1-12.</w:t>
      </w:r>
    </w:p>
    <w:p w14:paraId="614F3F4A" w14:textId="77777777" w:rsidR="008803C8" w:rsidRPr="008803C8" w:rsidRDefault="008803C8" w:rsidP="008803C8">
      <w:pPr>
        <w:spacing w:after="120" w:line="360" w:lineRule="auto"/>
        <w:rPr>
          <w:rFonts w:ascii="Arial" w:hAnsi="Arial" w:cs="Arial"/>
        </w:rPr>
      </w:pPr>
      <w:r w:rsidRPr="008803C8">
        <w:rPr>
          <w:rFonts w:ascii="Arial" w:hAnsi="Arial" w:cs="Arial"/>
        </w:rPr>
        <w:t>Wang, H., Wang, W., Shu, T., Liang, W. and Shen, J., 2020, August. Active visual information gathering for vision-language navigation. In </w:t>
      </w:r>
      <w:r w:rsidRPr="008803C8">
        <w:rPr>
          <w:rFonts w:ascii="Arial" w:hAnsi="Arial" w:cs="Arial"/>
          <w:i/>
          <w:iCs/>
        </w:rPr>
        <w:t>European Conference on Computer Vision</w:t>
      </w:r>
      <w:r w:rsidRPr="008803C8">
        <w:rPr>
          <w:rFonts w:ascii="Arial" w:hAnsi="Arial" w:cs="Arial"/>
        </w:rPr>
        <w:t> (pp. 307-322). Springer, Cham.</w:t>
      </w:r>
    </w:p>
    <w:sectPr w:rsidR="008803C8" w:rsidRPr="008803C8" w:rsidSect="008803C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A1F2B" w14:textId="77777777" w:rsidR="00A425AF" w:rsidRDefault="00A425AF" w:rsidP="00FC4406">
      <w:pPr>
        <w:spacing w:after="0" w:line="240" w:lineRule="auto"/>
      </w:pPr>
      <w:r>
        <w:separator/>
      </w:r>
    </w:p>
  </w:endnote>
  <w:endnote w:type="continuationSeparator" w:id="0">
    <w:p w14:paraId="1C126134" w14:textId="77777777" w:rsidR="00A425AF" w:rsidRDefault="00A425AF" w:rsidP="00FC4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817406"/>
      <w:docPartObj>
        <w:docPartGallery w:val="Page Numbers (Bottom of Page)"/>
        <w:docPartUnique/>
      </w:docPartObj>
    </w:sdtPr>
    <w:sdtContent>
      <w:p w14:paraId="614F3F51" w14:textId="77777777" w:rsidR="008803C8" w:rsidRDefault="008803C8">
        <w:pPr>
          <w:pStyle w:val="Footer"/>
          <w:jc w:val="right"/>
        </w:pPr>
        <w:r>
          <w:t xml:space="preserve">Page | </w:t>
        </w:r>
        <w:r w:rsidR="00F31B93">
          <w:fldChar w:fldCharType="begin"/>
        </w:r>
        <w:r>
          <w:instrText xml:space="preserve"> PAGE   \* MERGEFORMAT </w:instrText>
        </w:r>
        <w:r w:rsidR="00F31B93">
          <w:fldChar w:fldCharType="separate"/>
        </w:r>
        <w:r w:rsidR="001E0D5D">
          <w:rPr>
            <w:noProof/>
          </w:rPr>
          <w:t>2</w:t>
        </w:r>
        <w:r w:rsidR="00F31B93">
          <w:rPr>
            <w:noProof/>
          </w:rPr>
          <w:fldChar w:fldCharType="end"/>
        </w:r>
      </w:p>
    </w:sdtContent>
  </w:sdt>
  <w:p w14:paraId="614F3F52" w14:textId="77777777" w:rsidR="008803C8" w:rsidRDefault="008803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C2378" w14:textId="77777777" w:rsidR="00A425AF" w:rsidRDefault="00A425AF" w:rsidP="00FC4406">
      <w:pPr>
        <w:spacing w:after="0" w:line="240" w:lineRule="auto"/>
      </w:pPr>
      <w:r>
        <w:separator/>
      </w:r>
    </w:p>
  </w:footnote>
  <w:footnote w:type="continuationSeparator" w:id="0">
    <w:p w14:paraId="2B5E1D3F" w14:textId="77777777" w:rsidR="00A425AF" w:rsidRDefault="00A425AF" w:rsidP="00FC44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A772C"/>
    <w:multiLevelType w:val="hybridMultilevel"/>
    <w:tmpl w:val="49C457CC"/>
    <w:lvl w:ilvl="0" w:tplc="8BBE98E6">
      <w:start w:val="1"/>
      <w:numFmt w:val="bullet"/>
      <w:lvlText w:val=""/>
      <w:lvlJc w:val="left"/>
      <w:pPr>
        <w:ind w:left="720" w:hanging="360"/>
      </w:pPr>
      <w:rPr>
        <w:rFonts w:ascii="Symbol" w:hAnsi="Symbol" w:hint="default"/>
        <w:b/>
        <w:bCs/>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BDA4147"/>
    <w:multiLevelType w:val="hybridMultilevel"/>
    <w:tmpl w:val="07E4F8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B483170"/>
    <w:multiLevelType w:val="hybridMultilevel"/>
    <w:tmpl w:val="87ECDDFC"/>
    <w:lvl w:ilvl="0" w:tplc="40090001">
      <w:start w:val="1"/>
      <w:numFmt w:val="bullet"/>
      <w:lvlText w:val=""/>
      <w:lvlJc w:val="left"/>
      <w:pPr>
        <w:ind w:left="1674" w:hanging="360"/>
      </w:pPr>
      <w:rPr>
        <w:rFonts w:ascii="Symbol" w:hAnsi="Symbol" w:hint="default"/>
      </w:rPr>
    </w:lvl>
    <w:lvl w:ilvl="1" w:tplc="40090003" w:tentative="1">
      <w:start w:val="1"/>
      <w:numFmt w:val="bullet"/>
      <w:lvlText w:val="o"/>
      <w:lvlJc w:val="left"/>
      <w:pPr>
        <w:ind w:left="2394" w:hanging="360"/>
      </w:pPr>
      <w:rPr>
        <w:rFonts w:ascii="Courier New" w:hAnsi="Courier New" w:cs="Courier New" w:hint="default"/>
      </w:rPr>
    </w:lvl>
    <w:lvl w:ilvl="2" w:tplc="40090005" w:tentative="1">
      <w:start w:val="1"/>
      <w:numFmt w:val="bullet"/>
      <w:lvlText w:val=""/>
      <w:lvlJc w:val="left"/>
      <w:pPr>
        <w:ind w:left="3114" w:hanging="360"/>
      </w:pPr>
      <w:rPr>
        <w:rFonts w:ascii="Wingdings" w:hAnsi="Wingdings" w:hint="default"/>
      </w:rPr>
    </w:lvl>
    <w:lvl w:ilvl="3" w:tplc="40090001" w:tentative="1">
      <w:start w:val="1"/>
      <w:numFmt w:val="bullet"/>
      <w:lvlText w:val=""/>
      <w:lvlJc w:val="left"/>
      <w:pPr>
        <w:ind w:left="3834" w:hanging="360"/>
      </w:pPr>
      <w:rPr>
        <w:rFonts w:ascii="Symbol" w:hAnsi="Symbol" w:hint="default"/>
      </w:rPr>
    </w:lvl>
    <w:lvl w:ilvl="4" w:tplc="40090003" w:tentative="1">
      <w:start w:val="1"/>
      <w:numFmt w:val="bullet"/>
      <w:lvlText w:val="o"/>
      <w:lvlJc w:val="left"/>
      <w:pPr>
        <w:ind w:left="4554" w:hanging="360"/>
      </w:pPr>
      <w:rPr>
        <w:rFonts w:ascii="Courier New" w:hAnsi="Courier New" w:cs="Courier New" w:hint="default"/>
      </w:rPr>
    </w:lvl>
    <w:lvl w:ilvl="5" w:tplc="40090005" w:tentative="1">
      <w:start w:val="1"/>
      <w:numFmt w:val="bullet"/>
      <w:lvlText w:val=""/>
      <w:lvlJc w:val="left"/>
      <w:pPr>
        <w:ind w:left="5274" w:hanging="360"/>
      </w:pPr>
      <w:rPr>
        <w:rFonts w:ascii="Wingdings" w:hAnsi="Wingdings" w:hint="default"/>
      </w:rPr>
    </w:lvl>
    <w:lvl w:ilvl="6" w:tplc="40090001" w:tentative="1">
      <w:start w:val="1"/>
      <w:numFmt w:val="bullet"/>
      <w:lvlText w:val=""/>
      <w:lvlJc w:val="left"/>
      <w:pPr>
        <w:ind w:left="5994" w:hanging="360"/>
      </w:pPr>
      <w:rPr>
        <w:rFonts w:ascii="Symbol" w:hAnsi="Symbol" w:hint="default"/>
      </w:rPr>
    </w:lvl>
    <w:lvl w:ilvl="7" w:tplc="40090003" w:tentative="1">
      <w:start w:val="1"/>
      <w:numFmt w:val="bullet"/>
      <w:lvlText w:val="o"/>
      <w:lvlJc w:val="left"/>
      <w:pPr>
        <w:ind w:left="6714" w:hanging="360"/>
      </w:pPr>
      <w:rPr>
        <w:rFonts w:ascii="Courier New" w:hAnsi="Courier New" w:cs="Courier New" w:hint="default"/>
      </w:rPr>
    </w:lvl>
    <w:lvl w:ilvl="8" w:tplc="40090005" w:tentative="1">
      <w:start w:val="1"/>
      <w:numFmt w:val="bullet"/>
      <w:lvlText w:val=""/>
      <w:lvlJc w:val="left"/>
      <w:pPr>
        <w:ind w:left="7434" w:hanging="360"/>
      </w:pPr>
      <w:rPr>
        <w:rFonts w:ascii="Wingdings" w:hAnsi="Wingdings" w:hint="default"/>
      </w:rPr>
    </w:lvl>
  </w:abstractNum>
  <w:num w:numId="1" w16cid:durableId="808278207">
    <w:abstractNumId w:val="2"/>
  </w:num>
  <w:num w:numId="2" w16cid:durableId="1061513859">
    <w:abstractNumId w:val="1"/>
  </w:num>
  <w:num w:numId="3" w16cid:durableId="2042052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3DF6"/>
    <w:rsid w:val="00011B10"/>
    <w:rsid w:val="000121C7"/>
    <w:rsid w:val="00033FA3"/>
    <w:rsid w:val="00045B11"/>
    <w:rsid w:val="00090E3A"/>
    <w:rsid w:val="00092188"/>
    <w:rsid w:val="00096A7E"/>
    <w:rsid w:val="00111292"/>
    <w:rsid w:val="001342F6"/>
    <w:rsid w:val="00136428"/>
    <w:rsid w:val="0014539B"/>
    <w:rsid w:val="00152255"/>
    <w:rsid w:val="0017681D"/>
    <w:rsid w:val="001768D6"/>
    <w:rsid w:val="0019597A"/>
    <w:rsid w:val="001A7C2D"/>
    <w:rsid w:val="001C3DF6"/>
    <w:rsid w:val="001C448B"/>
    <w:rsid w:val="001E0D5D"/>
    <w:rsid w:val="001F65EC"/>
    <w:rsid w:val="001F6EF5"/>
    <w:rsid w:val="00251BB9"/>
    <w:rsid w:val="002C1550"/>
    <w:rsid w:val="002D6030"/>
    <w:rsid w:val="002F4FE8"/>
    <w:rsid w:val="002F6264"/>
    <w:rsid w:val="003150D9"/>
    <w:rsid w:val="00351AC0"/>
    <w:rsid w:val="003B1578"/>
    <w:rsid w:val="00425A83"/>
    <w:rsid w:val="00433594"/>
    <w:rsid w:val="00436EC2"/>
    <w:rsid w:val="00452A07"/>
    <w:rsid w:val="00460669"/>
    <w:rsid w:val="004761B4"/>
    <w:rsid w:val="00484E80"/>
    <w:rsid w:val="0049247F"/>
    <w:rsid w:val="00497009"/>
    <w:rsid w:val="004C6F88"/>
    <w:rsid w:val="00501BB3"/>
    <w:rsid w:val="005647AA"/>
    <w:rsid w:val="005C7894"/>
    <w:rsid w:val="005F45E7"/>
    <w:rsid w:val="006144EF"/>
    <w:rsid w:val="00676358"/>
    <w:rsid w:val="00682092"/>
    <w:rsid w:val="006E0631"/>
    <w:rsid w:val="006F0D70"/>
    <w:rsid w:val="0070285A"/>
    <w:rsid w:val="00717758"/>
    <w:rsid w:val="007565ED"/>
    <w:rsid w:val="00764C42"/>
    <w:rsid w:val="00791AC7"/>
    <w:rsid w:val="007B1B0C"/>
    <w:rsid w:val="007C522B"/>
    <w:rsid w:val="007E59B6"/>
    <w:rsid w:val="007E6D38"/>
    <w:rsid w:val="00822A62"/>
    <w:rsid w:val="00866131"/>
    <w:rsid w:val="008803C8"/>
    <w:rsid w:val="00883475"/>
    <w:rsid w:val="008C7C2D"/>
    <w:rsid w:val="008E04CC"/>
    <w:rsid w:val="008E5EC6"/>
    <w:rsid w:val="00900B31"/>
    <w:rsid w:val="00902ED8"/>
    <w:rsid w:val="009133CD"/>
    <w:rsid w:val="009670AE"/>
    <w:rsid w:val="009B2EE6"/>
    <w:rsid w:val="00A05E21"/>
    <w:rsid w:val="00A15CA3"/>
    <w:rsid w:val="00A425AF"/>
    <w:rsid w:val="00A56B5E"/>
    <w:rsid w:val="00A61409"/>
    <w:rsid w:val="00AA34DF"/>
    <w:rsid w:val="00AA6D8E"/>
    <w:rsid w:val="00AF197F"/>
    <w:rsid w:val="00AF1D63"/>
    <w:rsid w:val="00B22E90"/>
    <w:rsid w:val="00BC72B4"/>
    <w:rsid w:val="00BF2CB8"/>
    <w:rsid w:val="00C01E8E"/>
    <w:rsid w:val="00C26381"/>
    <w:rsid w:val="00C61FC4"/>
    <w:rsid w:val="00C626A4"/>
    <w:rsid w:val="00CC3453"/>
    <w:rsid w:val="00CE3C85"/>
    <w:rsid w:val="00D16057"/>
    <w:rsid w:val="00D518F9"/>
    <w:rsid w:val="00D57D2D"/>
    <w:rsid w:val="00D74ED7"/>
    <w:rsid w:val="00DA2AC5"/>
    <w:rsid w:val="00DD2725"/>
    <w:rsid w:val="00E5782E"/>
    <w:rsid w:val="00E71622"/>
    <w:rsid w:val="00E86653"/>
    <w:rsid w:val="00E92E5B"/>
    <w:rsid w:val="00F31B93"/>
    <w:rsid w:val="00FC4406"/>
    <w:rsid w:val="00FC78E8"/>
    <w:rsid w:val="00FD73B5"/>
    <w:rsid w:val="00FE151A"/>
    <w:rsid w:val="00FF60EF"/>
    <w:rsid w:val="00FF66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F3F03"/>
  <w15:docId w15:val="{ABC96AAB-7BD0-4511-B0D1-91744627B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3C8"/>
    <w:pPr>
      <w:jc w:val="both"/>
    </w:pPr>
    <w:rPr>
      <w:rFonts w:ascii="Times New Roman" w:hAnsi="Times New Roman"/>
    </w:rPr>
  </w:style>
  <w:style w:type="paragraph" w:styleId="Heading1">
    <w:name w:val="heading 1"/>
    <w:basedOn w:val="Normal"/>
    <w:next w:val="Normal"/>
    <w:link w:val="Heading1Char"/>
    <w:uiPriority w:val="9"/>
    <w:qFormat/>
    <w:rsid w:val="00092188"/>
    <w:pPr>
      <w:keepNext/>
      <w:keepLines/>
      <w:spacing w:before="240" w:after="0"/>
      <w:jc w:val="left"/>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092188"/>
    <w:pPr>
      <w:keepNext/>
      <w:keepLines/>
      <w:spacing w:before="40" w:after="0"/>
      <w:jc w:val="left"/>
      <w:outlineLvl w:val="1"/>
    </w:pPr>
    <w:rPr>
      <w:rFonts w:eastAsiaTheme="majorEastAsia" w:cstheme="majorBidi"/>
      <w:b/>
      <w:color w:val="385623" w:themeColor="accent6" w:themeShade="80"/>
      <w:sz w:val="28"/>
      <w:szCs w:val="26"/>
    </w:rPr>
  </w:style>
  <w:style w:type="paragraph" w:styleId="Heading3">
    <w:name w:val="heading 3"/>
    <w:basedOn w:val="Normal"/>
    <w:next w:val="Normal"/>
    <w:link w:val="Heading3Char"/>
    <w:uiPriority w:val="9"/>
    <w:semiHidden/>
    <w:unhideWhenUsed/>
    <w:qFormat/>
    <w:rsid w:val="0017681D"/>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188"/>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092188"/>
    <w:rPr>
      <w:rFonts w:ascii="Times New Roman" w:eastAsiaTheme="majorEastAsia" w:hAnsi="Times New Roman" w:cstheme="majorBidi"/>
      <w:b/>
      <w:color w:val="385623" w:themeColor="accent6" w:themeShade="80"/>
      <w:sz w:val="28"/>
      <w:szCs w:val="26"/>
    </w:rPr>
  </w:style>
  <w:style w:type="paragraph" w:styleId="Header">
    <w:name w:val="header"/>
    <w:basedOn w:val="Normal"/>
    <w:link w:val="HeaderChar"/>
    <w:uiPriority w:val="99"/>
    <w:unhideWhenUsed/>
    <w:rsid w:val="00FC44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406"/>
    <w:rPr>
      <w:rFonts w:ascii="Times New Roman" w:hAnsi="Times New Roman"/>
      <w:sz w:val="24"/>
    </w:rPr>
  </w:style>
  <w:style w:type="paragraph" w:styleId="Footer">
    <w:name w:val="footer"/>
    <w:basedOn w:val="Normal"/>
    <w:link w:val="FooterChar"/>
    <w:uiPriority w:val="99"/>
    <w:unhideWhenUsed/>
    <w:rsid w:val="00FC44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406"/>
    <w:rPr>
      <w:rFonts w:ascii="Times New Roman" w:hAnsi="Times New Roman"/>
      <w:sz w:val="24"/>
    </w:rPr>
  </w:style>
  <w:style w:type="paragraph" w:styleId="ListParagraph">
    <w:name w:val="List Paragraph"/>
    <w:basedOn w:val="Normal"/>
    <w:uiPriority w:val="34"/>
    <w:qFormat/>
    <w:rsid w:val="003150D9"/>
    <w:pPr>
      <w:ind w:left="720"/>
      <w:contextualSpacing/>
    </w:pPr>
  </w:style>
  <w:style w:type="character" w:customStyle="1" w:styleId="Heading3Char">
    <w:name w:val="Heading 3 Char"/>
    <w:basedOn w:val="DefaultParagraphFont"/>
    <w:link w:val="Heading3"/>
    <w:uiPriority w:val="9"/>
    <w:semiHidden/>
    <w:rsid w:val="0017681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803C8"/>
    <w:pPr>
      <w:outlineLvl w:val="9"/>
    </w:pPr>
    <w:rPr>
      <w:rFonts w:asciiTheme="majorHAnsi" w:hAnsiTheme="majorHAnsi"/>
      <w:b w:val="0"/>
      <w:lang w:val="en-US"/>
    </w:rPr>
  </w:style>
  <w:style w:type="paragraph" w:styleId="TOC1">
    <w:name w:val="toc 1"/>
    <w:basedOn w:val="Normal"/>
    <w:next w:val="Normal"/>
    <w:autoRedefine/>
    <w:uiPriority w:val="39"/>
    <w:unhideWhenUsed/>
    <w:rsid w:val="008803C8"/>
    <w:pPr>
      <w:spacing w:after="100"/>
    </w:pPr>
  </w:style>
  <w:style w:type="character" w:styleId="Hyperlink">
    <w:name w:val="Hyperlink"/>
    <w:basedOn w:val="DefaultParagraphFont"/>
    <w:uiPriority w:val="99"/>
    <w:unhideWhenUsed/>
    <w:rsid w:val="008803C8"/>
    <w:rPr>
      <w:color w:val="0563C1" w:themeColor="hyperlink"/>
      <w:u w:val="single"/>
    </w:rPr>
  </w:style>
  <w:style w:type="paragraph" w:styleId="BalloonText">
    <w:name w:val="Balloon Text"/>
    <w:basedOn w:val="Normal"/>
    <w:link w:val="BalloonTextChar"/>
    <w:uiPriority w:val="99"/>
    <w:semiHidden/>
    <w:unhideWhenUsed/>
    <w:rsid w:val="00251B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B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845408">
      <w:bodyDiv w:val="1"/>
      <w:marLeft w:val="0"/>
      <w:marRight w:val="0"/>
      <w:marTop w:val="0"/>
      <w:marBottom w:val="0"/>
      <w:divBdr>
        <w:top w:val="none" w:sz="0" w:space="0" w:color="auto"/>
        <w:left w:val="none" w:sz="0" w:space="0" w:color="auto"/>
        <w:bottom w:val="none" w:sz="0" w:space="0" w:color="auto"/>
        <w:right w:val="none" w:sz="0" w:space="0" w:color="auto"/>
      </w:divBdr>
    </w:div>
    <w:div w:id="888030229">
      <w:bodyDiv w:val="1"/>
      <w:marLeft w:val="0"/>
      <w:marRight w:val="0"/>
      <w:marTop w:val="0"/>
      <w:marBottom w:val="0"/>
      <w:divBdr>
        <w:top w:val="none" w:sz="0" w:space="0" w:color="auto"/>
        <w:left w:val="none" w:sz="0" w:space="0" w:color="auto"/>
        <w:bottom w:val="none" w:sz="0" w:space="0" w:color="auto"/>
        <w:right w:val="none" w:sz="0" w:space="0" w:color="auto"/>
      </w:divBdr>
    </w:div>
    <w:div w:id="1486237011">
      <w:bodyDiv w:val="1"/>
      <w:marLeft w:val="0"/>
      <w:marRight w:val="0"/>
      <w:marTop w:val="0"/>
      <w:marBottom w:val="0"/>
      <w:divBdr>
        <w:top w:val="none" w:sz="0" w:space="0" w:color="auto"/>
        <w:left w:val="none" w:sz="0" w:space="0" w:color="auto"/>
        <w:bottom w:val="none" w:sz="0" w:space="0" w:color="auto"/>
        <w:right w:val="none" w:sz="0" w:space="0" w:color="auto"/>
      </w:divBdr>
      <w:divsChild>
        <w:div w:id="17196289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10D30-FF19-4F9A-AAFE-09DEC21A4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8</Pages>
  <Words>2331</Words>
  <Characters>13293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Alina Murgu</cp:lastModifiedBy>
  <cp:revision>24</cp:revision>
  <dcterms:created xsi:type="dcterms:W3CDTF">2022-07-29T06:02:00Z</dcterms:created>
  <dcterms:modified xsi:type="dcterms:W3CDTF">2022-08-16T11:44:00Z</dcterms:modified>
</cp:coreProperties>
</file>