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8FA16" w14:textId="77777777" w:rsidR="000A1DBF" w:rsidRDefault="000A1DBF" w:rsidP="003D480A">
      <w:pPr>
        <w:rPr>
          <w:rFonts w:ascii="Arial" w:hAnsi="Arial" w:cs="Arial"/>
        </w:rPr>
      </w:pPr>
    </w:p>
    <w:p w14:paraId="28E2A9D4" w14:textId="77777777" w:rsidR="000A1DBF" w:rsidRDefault="000A1DBF" w:rsidP="003D480A">
      <w:pPr>
        <w:rPr>
          <w:rFonts w:ascii="Arial" w:hAnsi="Arial" w:cs="Arial"/>
        </w:rPr>
      </w:pPr>
    </w:p>
    <w:p w14:paraId="1CCFF111" w14:textId="77777777" w:rsidR="000A1DBF" w:rsidRDefault="000A1DBF" w:rsidP="003D480A">
      <w:pPr>
        <w:rPr>
          <w:rFonts w:ascii="Arial" w:hAnsi="Arial" w:cs="Arial"/>
        </w:rPr>
      </w:pPr>
    </w:p>
    <w:p w14:paraId="294E90E8" w14:textId="77777777" w:rsidR="000A1DBF" w:rsidRDefault="000A1DBF" w:rsidP="003D480A">
      <w:pPr>
        <w:rPr>
          <w:rFonts w:ascii="Arial" w:hAnsi="Arial" w:cs="Arial"/>
        </w:rPr>
      </w:pPr>
    </w:p>
    <w:p w14:paraId="69418A6B" w14:textId="77777777" w:rsidR="000A1DBF" w:rsidRDefault="000A1DBF" w:rsidP="003D480A">
      <w:pPr>
        <w:rPr>
          <w:rFonts w:ascii="Arial" w:hAnsi="Arial" w:cs="Arial"/>
        </w:rPr>
      </w:pPr>
    </w:p>
    <w:p w14:paraId="3E4CABFA" w14:textId="77777777" w:rsidR="000A1DBF" w:rsidRDefault="000A1DBF" w:rsidP="003D480A">
      <w:pPr>
        <w:rPr>
          <w:rFonts w:ascii="Arial" w:hAnsi="Arial" w:cs="Arial"/>
        </w:rPr>
      </w:pPr>
    </w:p>
    <w:p w14:paraId="0B3A950A" w14:textId="77777777" w:rsidR="000A1DBF" w:rsidRDefault="000A1DBF" w:rsidP="003D480A">
      <w:pPr>
        <w:rPr>
          <w:rFonts w:ascii="Arial" w:hAnsi="Arial" w:cs="Arial"/>
        </w:rPr>
      </w:pPr>
    </w:p>
    <w:p w14:paraId="74DC33E1" w14:textId="28F1D46A" w:rsidR="003D480A" w:rsidRPr="003D480A" w:rsidRDefault="000A1DBF" w:rsidP="003D480A">
      <w:pPr>
        <w:rPr>
          <w:rFonts w:ascii="Arial" w:hAnsi="Arial" w:cs="Arial"/>
        </w:rPr>
      </w:pPr>
      <w:r>
        <w:rPr>
          <w:rFonts w:ascii="Arial" w:hAnsi="Arial" w:cs="Arial"/>
        </w:rPr>
        <w:t>Task</w:t>
      </w:r>
      <w:r w:rsidR="003D480A" w:rsidRPr="003D480A">
        <w:rPr>
          <w:rFonts w:ascii="Arial" w:hAnsi="Arial" w:cs="Arial"/>
        </w:rPr>
        <w:t xml:space="preserve"> 2 - Research Report</w:t>
      </w:r>
    </w:p>
    <w:p w14:paraId="3EBF2431" w14:textId="77777777" w:rsidR="003D480A" w:rsidRPr="003D480A" w:rsidRDefault="003D480A" w:rsidP="003D480A">
      <w:pPr>
        <w:rPr>
          <w:rFonts w:ascii="Arial" w:hAnsi="Arial" w:cs="Arial"/>
        </w:rPr>
      </w:pPr>
      <w:r w:rsidRPr="003D480A">
        <w:rPr>
          <w:rFonts w:ascii="Arial" w:hAnsi="Arial" w:cs="Arial"/>
        </w:rPr>
        <w:t>Digital Skills and Research Methods</w:t>
      </w:r>
    </w:p>
    <w:p w14:paraId="45DC438B" w14:textId="77777777" w:rsidR="003D480A" w:rsidRPr="003D480A" w:rsidRDefault="003D480A" w:rsidP="003D480A">
      <w:pPr>
        <w:rPr>
          <w:rFonts w:ascii="Arial" w:hAnsi="Arial" w:cs="Arial"/>
        </w:rPr>
      </w:pPr>
    </w:p>
    <w:p w14:paraId="2E17F9DF" w14:textId="77777777" w:rsidR="003D480A" w:rsidRPr="003D480A" w:rsidRDefault="003D480A" w:rsidP="003D480A">
      <w:pPr>
        <w:rPr>
          <w:rFonts w:ascii="Arial" w:hAnsi="Arial" w:cs="Arial"/>
        </w:rPr>
      </w:pPr>
      <w:r w:rsidRPr="003D480A">
        <w:rPr>
          <w:rFonts w:ascii="Arial" w:hAnsi="Arial" w:cs="Arial"/>
        </w:rPr>
        <w:t>How staff and students at UWTSD collaborate digitally</w:t>
      </w:r>
    </w:p>
    <w:p w14:paraId="68D9B9B3" w14:textId="77777777" w:rsidR="003D480A" w:rsidRPr="003D480A" w:rsidRDefault="003D480A" w:rsidP="003D480A">
      <w:pPr>
        <w:rPr>
          <w:rFonts w:ascii="Arial" w:hAnsi="Arial" w:cs="Arial"/>
        </w:rPr>
      </w:pPr>
    </w:p>
    <w:p w14:paraId="03B5F221" w14:textId="5F0C3959" w:rsidR="003D480A" w:rsidRPr="003D480A" w:rsidRDefault="003D480A" w:rsidP="003D480A">
      <w:pPr>
        <w:rPr>
          <w:rFonts w:ascii="Arial" w:hAnsi="Arial" w:cs="Arial"/>
        </w:rPr>
      </w:pPr>
      <w:r w:rsidRPr="003D480A">
        <w:rPr>
          <w:rFonts w:ascii="Arial" w:hAnsi="Arial" w:cs="Arial"/>
        </w:rPr>
        <w:t>Student Name:</w:t>
      </w:r>
      <w:r w:rsidR="00044361">
        <w:rPr>
          <w:rFonts w:ascii="Arial" w:hAnsi="Arial" w:cs="Arial"/>
        </w:rPr>
        <w:t xml:space="preserve"> Raluca Maria Ionita</w:t>
      </w:r>
      <w:r w:rsidR="00044361">
        <w:rPr>
          <w:rFonts w:ascii="Arial" w:hAnsi="Arial" w:cs="Arial"/>
        </w:rPr>
        <w:tab/>
      </w:r>
      <w:r w:rsidR="00044361">
        <w:rPr>
          <w:rFonts w:ascii="Arial" w:hAnsi="Arial" w:cs="Arial"/>
        </w:rPr>
        <w:tab/>
      </w:r>
    </w:p>
    <w:p w14:paraId="76169741" w14:textId="49DA5CF8" w:rsidR="003D480A" w:rsidRDefault="003D480A" w:rsidP="003D480A">
      <w:pPr>
        <w:rPr>
          <w:rFonts w:ascii="Arial" w:hAnsi="Arial" w:cs="Arial"/>
        </w:rPr>
      </w:pPr>
      <w:r w:rsidRPr="003D480A">
        <w:rPr>
          <w:rFonts w:ascii="Arial" w:hAnsi="Arial" w:cs="Arial"/>
        </w:rPr>
        <w:t>Student Number:</w:t>
      </w:r>
      <w:r w:rsidR="00044361">
        <w:rPr>
          <w:rFonts w:ascii="Arial" w:hAnsi="Arial" w:cs="Arial"/>
        </w:rPr>
        <w:t xml:space="preserve"> 2120292</w:t>
      </w:r>
    </w:p>
    <w:p w14:paraId="592D7B65" w14:textId="412B9208" w:rsidR="001607F8" w:rsidRPr="003D480A" w:rsidRDefault="001607F8" w:rsidP="003D480A">
      <w:pPr>
        <w:rPr>
          <w:rFonts w:ascii="Arial" w:hAnsi="Arial" w:cs="Arial"/>
        </w:rPr>
      </w:pPr>
      <w:r>
        <w:rPr>
          <w:rFonts w:ascii="Arial" w:hAnsi="Arial" w:cs="Arial"/>
        </w:rPr>
        <w:t>Module code: BMSW4003</w:t>
      </w:r>
    </w:p>
    <w:p w14:paraId="77E1B491" w14:textId="66F00209" w:rsidR="00E45A7E" w:rsidRDefault="003D480A" w:rsidP="003D480A">
      <w:pPr>
        <w:rPr>
          <w:rFonts w:ascii="Arial" w:hAnsi="Arial" w:cs="Arial"/>
        </w:rPr>
      </w:pPr>
      <w:r w:rsidRPr="003D480A">
        <w:rPr>
          <w:rFonts w:ascii="Arial" w:hAnsi="Arial" w:cs="Arial"/>
        </w:rPr>
        <w:t>Lecturer Name:</w:t>
      </w:r>
      <w:r w:rsidR="001607F8">
        <w:rPr>
          <w:rFonts w:ascii="Arial" w:hAnsi="Arial" w:cs="Arial"/>
        </w:rPr>
        <w:t xml:space="preserve"> Ngozi </w:t>
      </w:r>
      <w:proofErr w:type="spellStart"/>
      <w:r w:rsidR="001607F8">
        <w:rPr>
          <w:rFonts w:ascii="Arial" w:hAnsi="Arial" w:cs="Arial"/>
        </w:rPr>
        <w:t>Ibeji</w:t>
      </w:r>
      <w:proofErr w:type="spellEnd"/>
    </w:p>
    <w:p w14:paraId="208AFCFF" w14:textId="0F18816E" w:rsidR="001607F8" w:rsidRDefault="001607F8" w:rsidP="003D480A">
      <w:pPr>
        <w:rPr>
          <w:rFonts w:ascii="Arial" w:hAnsi="Arial" w:cs="Arial"/>
        </w:rPr>
      </w:pPr>
    </w:p>
    <w:p w14:paraId="3A2A14AE" w14:textId="7B682821" w:rsidR="001607F8" w:rsidRDefault="001607F8" w:rsidP="003D480A">
      <w:pPr>
        <w:rPr>
          <w:rFonts w:ascii="Arial" w:hAnsi="Arial" w:cs="Arial"/>
        </w:rPr>
      </w:pPr>
    </w:p>
    <w:p w14:paraId="65D880C8" w14:textId="3DD1702B" w:rsidR="001607F8" w:rsidRDefault="001607F8" w:rsidP="003D480A">
      <w:pPr>
        <w:rPr>
          <w:rFonts w:ascii="Arial" w:hAnsi="Arial" w:cs="Arial"/>
        </w:rPr>
      </w:pPr>
    </w:p>
    <w:p w14:paraId="26C8F099" w14:textId="05C2E24C" w:rsidR="001607F8" w:rsidRDefault="001607F8" w:rsidP="003D480A">
      <w:pPr>
        <w:rPr>
          <w:rFonts w:ascii="Arial" w:hAnsi="Arial" w:cs="Arial"/>
        </w:rPr>
      </w:pPr>
    </w:p>
    <w:p w14:paraId="20702061" w14:textId="0896E782" w:rsidR="001607F8" w:rsidRDefault="001607F8" w:rsidP="003D480A">
      <w:pPr>
        <w:rPr>
          <w:rFonts w:ascii="Arial" w:hAnsi="Arial" w:cs="Arial"/>
        </w:rPr>
      </w:pPr>
    </w:p>
    <w:p w14:paraId="203C1788" w14:textId="3C5F83D0" w:rsidR="001607F8" w:rsidRDefault="001607F8" w:rsidP="003D480A">
      <w:pPr>
        <w:rPr>
          <w:rFonts w:ascii="Arial" w:hAnsi="Arial" w:cs="Arial"/>
        </w:rPr>
      </w:pPr>
    </w:p>
    <w:p w14:paraId="3750A060" w14:textId="2B25463D" w:rsidR="001607F8" w:rsidRDefault="001607F8" w:rsidP="003D480A">
      <w:pPr>
        <w:rPr>
          <w:rFonts w:ascii="Arial" w:hAnsi="Arial" w:cs="Arial"/>
        </w:rPr>
      </w:pPr>
    </w:p>
    <w:p w14:paraId="500450F3" w14:textId="50A25C5C" w:rsidR="001607F8" w:rsidRDefault="001607F8" w:rsidP="003D480A">
      <w:pPr>
        <w:rPr>
          <w:rFonts w:ascii="Arial" w:hAnsi="Arial" w:cs="Arial"/>
        </w:rPr>
      </w:pPr>
    </w:p>
    <w:p w14:paraId="7FBE0657" w14:textId="38063E67" w:rsidR="001607F8" w:rsidRDefault="001607F8" w:rsidP="003D480A">
      <w:pPr>
        <w:rPr>
          <w:rFonts w:ascii="Arial" w:hAnsi="Arial" w:cs="Arial"/>
        </w:rPr>
      </w:pPr>
    </w:p>
    <w:p w14:paraId="6294C690" w14:textId="009277A8" w:rsidR="001607F8" w:rsidRDefault="001607F8" w:rsidP="003D480A">
      <w:pPr>
        <w:rPr>
          <w:rFonts w:ascii="Arial" w:hAnsi="Arial" w:cs="Arial"/>
        </w:rPr>
      </w:pPr>
    </w:p>
    <w:p w14:paraId="0E050661" w14:textId="71D2805E" w:rsidR="001607F8" w:rsidRDefault="001607F8" w:rsidP="003D480A">
      <w:pPr>
        <w:rPr>
          <w:rFonts w:ascii="Arial" w:hAnsi="Arial" w:cs="Arial"/>
        </w:rPr>
      </w:pPr>
    </w:p>
    <w:p w14:paraId="33938648" w14:textId="3D933838" w:rsidR="001607F8" w:rsidRDefault="001607F8" w:rsidP="003D480A">
      <w:pPr>
        <w:rPr>
          <w:rFonts w:ascii="Arial" w:hAnsi="Arial" w:cs="Arial"/>
        </w:rPr>
      </w:pPr>
    </w:p>
    <w:p w14:paraId="53E0A1CC" w14:textId="6BABE6B3" w:rsidR="001607F8" w:rsidRDefault="001607F8" w:rsidP="003D480A">
      <w:pPr>
        <w:rPr>
          <w:rFonts w:ascii="Arial" w:hAnsi="Arial" w:cs="Arial"/>
        </w:rPr>
      </w:pPr>
    </w:p>
    <w:p w14:paraId="3CBE47D4" w14:textId="6AD671F2" w:rsidR="001607F8" w:rsidRDefault="001607F8" w:rsidP="003D480A">
      <w:pPr>
        <w:rPr>
          <w:rFonts w:ascii="Arial" w:hAnsi="Arial" w:cs="Arial"/>
        </w:rPr>
      </w:pPr>
    </w:p>
    <w:p w14:paraId="3FDE3A43" w14:textId="4B6E052A" w:rsidR="001607F8" w:rsidRDefault="001607F8" w:rsidP="003D480A">
      <w:pPr>
        <w:rPr>
          <w:rFonts w:ascii="Arial" w:hAnsi="Arial" w:cs="Arial"/>
        </w:rPr>
      </w:pPr>
    </w:p>
    <w:p w14:paraId="56C8FA84" w14:textId="773F871F" w:rsidR="001607F8" w:rsidRDefault="001607F8" w:rsidP="003D480A">
      <w:pPr>
        <w:rPr>
          <w:rFonts w:ascii="Arial" w:hAnsi="Arial" w:cs="Arial"/>
        </w:rPr>
      </w:pPr>
    </w:p>
    <w:p w14:paraId="5B2FA30D" w14:textId="4D8F0E0D" w:rsidR="001607F8" w:rsidRDefault="001607F8" w:rsidP="003D480A">
      <w:pPr>
        <w:rPr>
          <w:rFonts w:ascii="Arial" w:hAnsi="Arial" w:cs="Arial"/>
        </w:rPr>
      </w:pPr>
    </w:p>
    <w:p w14:paraId="041AEAE2" w14:textId="17B191A2" w:rsidR="001607F8" w:rsidRDefault="001607F8" w:rsidP="003D480A">
      <w:pPr>
        <w:rPr>
          <w:rFonts w:ascii="Arial" w:hAnsi="Arial" w:cs="Arial"/>
        </w:rPr>
      </w:pPr>
    </w:p>
    <w:p w14:paraId="122CA9CE" w14:textId="567AEEEB" w:rsidR="001607F8" w:rsidRDefault="001607F8" w:rsidP="003D480A">
      <w:pPr>
        <w:rPr>
          <w:rFonts w:ascii="Arial" w:hAnsi="Arial" w:cs="Arial"/>
        </w:rPr>
      </w:pPr>
    </w:p>
    <w:p w14:paraId="452C9838" w14:textId="5AD876EE" w:rsidR="001607F8" w:rsidRDefault="001607F8" w:rsidP="003D480A">
      <w:pPr>
        <w:rPr>
          <w:rFonts w:ascii="Arial" w:hAnsi="Arial" w:cs="Arial"/>
        </w:rPr>
      </w:pPr>
    </w:p>
    <w:p w14:paraId="3D577974" w14:textId="77777777" w:rsidR="001607F8" w:rsidRDefault="001607F8" w:rsidP="003D480A">
      <w:pPr>
        <w:rPr>
          <w:rFonts w:ascii="Arial" w:hAnsi="Arial" w:cs="Arial"/>
        </w:rPr>
      </w:pPr>
    </w:p>
    <w:p w14:paraId="6ECE55C0" w14:textId="7CBCA201" w:rsidR="003D480A" w:rsidRDefault="003D480A" w:rsidP="003D480A">
      <w:pPr>
        <w:rPr>
          <w:rFonts w:ascii="Arial" w:hAnsi="Arial" w:cs="Arial"/>
        </w:rPr>
      </w:pPr>
    </w:p>
    <w:sdt>
      <w:sdtPr>
        <w:id w:val="11363756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6FFDA9" w14:textId="72FE53B3" w:rsidR="001607F8" w:rsidRDefault="001607F8">
          <w:pPr>
            <w:pStyle w:val="TOCHeading"/>
          </w:pPr>
          <w:r>
            <w:t>Table of Contents</w:t>
          </w:r>
        </w:p>
        <w:p w14:paraId="25C7F7F0" w14:textId="1D5F438A" w:rsidR="000A1DBF" w:rsidRDefault="001607F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313220" w:history="1">
            <w:r w:rsidR="000A1DBF" w:rsidRPr="007457DE">
              <w:rPr>
                <w:rStyle w:val="Hyperlink"/>
                <w:noProof/>
              </w:rPr>
              <w:t>Executive Summary</w:t>
            </w:r>
            <w:r w:rsidR="000A1DBF">
              <w:rPr>
                <w:noProof/>
                <w:webHidden/>
              </w:rPr>
              <w:tab/>
            </w:r>
            <w:r w:rsidR="000A1DBF">
              <w:rPr>
                <w:noProof/>
                <w:webHidden/>
              </w:rPr>
              <w:fldChar w:fldCharType="begin"/>
            </w:r>
            <w:r w:rsidR="000A1DBF">
              <w:rPr>
                <w:noProof/>
                <w:webHidden/>
              </w:rPr>
              <w:instrText xml:space="preserve"> PAGEREF _Toc113313220 \h </w:instrText>
            </w:r>
            <w:r w:rsidR="000A1DBF">
              <w:rPr>
                <w:noProof/>
                <w:webHidden/>
              </w:rPr>
            </w:r>
            <w:r w:rsidR="000A1DBF">
              <w:rPr>
                <w:noProof/>
                <w:webHidden/>
              </w:rPr>
              <w:fldChar w:fldCharType="separate"/>
            </w:r>
            <w:r w:rsidR="000A1DBF">
              <w:rPr>
                <w:noProof/>
                <w:webHidden/>
              </w:rPr>
              <w:t>2</w:t>
            </w:r>
            <w:r w:rsidR="000A1DBF">
              <w:rPr>
                <w:noProof/>
                <w:webHidden/>
              </w:rPr>
              <w:fldChar w:fldCharType="end"/>
            </w:r>
          </w:hyperlink>
        </w:p>
        <w:p w14:paraId="037F7CE5" w14:textId="7ED0F694" w:rsidR="000A1DBF" w:rsidRDefault="000A1DBF">
          <w:pPr>
            <w:pStyle w:val="TOC1"/>
            <w:tabs>
              <w:tab w:val="right" w:leader="dot" w:pos="9016"/>
            </w:tabs>
            <w:rPr>
              <w:rFonts w:eastAsiaTheme="minorEastAsia"/>
              <w:noProof/>
              <w:lang w:eastAsia="en-GB"/>
            </w:rPr>
          </w:pPr>
          <w:hyperlink w:anchor="_Toc113313221" w:history="1">
            <w:r w:rsidRPr="007457DE">
              <w:rPr>
                <w:rStyle w:val="Hyperlink"/>
                <w:noProof/>
              </w:rPr>
              <w:t>Introduction</w:t>
            </w:r>
            <w:r>
              <w:rPr>
                <w:noProof/>
                <w:webHidden/>
              </w:rPr>
              <w:tab/>
            </w:r>
            <w:r>
              <w:rPr>
                <w:noProof/>
                <w:webHidden/>
              </w:rPr>
              <w:fldChar w:fldCharType="begin"/>
            </w:r>
            <w:r>
              <w:rPr>
                <w:noProof/>
                <w:webHidden/>
              </w:rPr>
              <w:instrText xml:space="preserve"> PAGEREF _Toc113313221 \h </w:instrText>
            </w:r>
            <w:r>
              <w:rPr>
                <w:noProof/>
                <w:webHidden/>
              </w:rPr>
            </w:r>
            <w:r>
              <w:rPr>
                <w:noProof/>
                <w:webHidden/>
              </w:rPr>
              <w:fldChar w:fldCharType="separate"/>
            </w:r>
            <w:r>
              <w:rPr>
                <w:noProof/>
                <w:webHidden/>
              </w:rPr>
              <w:t>3</w:t>
            </w:r>
            <w:r>
              <w:rPr>
                <w:noProof/>
                <w:webHidden/>
              </w:rPr>
              <w:fldChar w:fldCharType="end"/>
            </w:r>
          </w:hyperlink>
        </w:p>
        <w:p w14:paraId="4CE71457" w14:textId="7F2FF8A8" w:rsidR="000A1DBF" w:rsidRDefault="000A1DBF">
          <w:pPr>
            <w:pStyle w:val="TOC1"/>
            <w:tabs>
              <w:tab w:val="right" w:leader="dot" w:pos="9016"/>
            </w:tabs>
            <w:rPr>
              <w:rFonts w:eastAsiaTheme="minorEastAsia"/>
              <w:noProof/>
              <w:lang w:eastAsia="en-GB"/>
            </w:rPr>
          </w:pPr>
          <w:hyperlink w:anchor="_Toc113313222" w:history="1">
            <w:r w:rsidRPr="007457DE">
              <w:rPr>
                <w:rStyle w:val="Hyperlink"/>
                <w:noProof/>
              </w:rPr>
              <w:t>Research Design</w:t>
            </w:r>
            <w:r>
              <w:rPr>
                <w:noProof/>
                <w:webHidden/>
              </w:rPr>
              <w:tab/>
            </w:r>
            <w:r>
              <w:rPr>
                <w:noProof/>
                <w:webHidden/>
              </w:rPr>
              <w:fldChar w:fldCharType="begin"/>
            </w:r>
            <w:r>
              <w:rPr>
                <w:noProof/>
                <w:webHidden/>
              </w:rPr>
              <w:instrText xml:space="preserve"> PAGEREF _Toc113313222 \h </w:instrText>
            </w:r>
            <w:r>
              <w:rPr>
                <w:noProof/>
                <w:webHidden/>
              </w:rPr>
            </w:r>
            <w:r>
              <w:rPr>
                <w:noProof/>
                <w:webHidden/>
              </w:rPr>
              <w:fldChar w:fldCharType="separate"/>
            </w:r>
            <w:r>
              <w:rPr>
                <w:noProof/>
                <w:webHidden/>
              </w:rPr>
              <w:t>3</w:t>
            </w:r>
            <w:r>
              <w:rPr>
                <w:noProof/>
                <w:webHidden/>
              </w:rPr>
              <w:fldChar w:fldCharType="end"/>
            </w:r>
          </w:hyperlink>
        </w:p>
        <w:p w14:paraId="58041B74" w14:textId="7B2F7210" w:rsidR="000A1DBF" w:rsidRDefault="000A1DBF">
          <w:pPr>
            <w:pStyle w:val="TOC1"/>
            <w:tabs>
              <w:tab w:val="right" w:leader="dot" w:pos="9016"/>
            </w:tabs>
            <w:rPr>
              <w:rFonts w:eastAsiaTheme="minorEastAsia"/>
              <w:noProof/>
              <w:lang w:eastAsia="en-GB"/>
            </w:rPr>
          </w:pPr>
          <w:hyperlink w:anchor="_Toc113313223" w:history="1">
            <w:r w:rsidRPr="007457DE">
              <w:rPr>
                <w:rStyle w:val="Hyperlink"/>
                <w:noProof/>
              </w:rPr>
              <w:t>Research Question</w:t>
            </w:r>
            <w:r>
              <w:rPr>
                <w:noProof/>
                <w:webHidden/>
              </w:rPr>
              <w:tab/>
            </w:r>
            <w:r>
              <w:rPr>
                <w:noProof/>
                <w:webHidden/>
              </w:rPr>
              <w:fldChar w:fldCharType="begin"/>
            </w:r>
            <w:r>
              <w:rPr>
                <w:noProof/>
                <w:webHidden/>
              </w:rPr>
              <w:instrText xml:space="preserve"> PAGEREF _Toc113313223 \h </w:instrText>
            </w:r>
            <w:r>
              <w:rPr>
                <w:noProof/>
                <w:webHidden/>
              </w:rPr>
            </w:r>
            <w:r>
              <w:rPr>
                <w:noProof/>
                <w:webHidden/>
              </w:rPr>
              <w:fldChar w:fldCharType="separate"/>
            </w:r>
            <w:r>
              <w:rPr>
                <w:noProof/>
                <w:webHidden/>
              </w:rPr>
              <w:t>4</w:t>
            </w:r>
            <w:r>
              <w:rPr>
                <w:noProof/>
                <w:webHidden/>
              </w:rPr>
              <w:fldChar w:fldCharType="end"/>
            </w:r>
          </w:hyperlink>
        </w:p>
        <w:p w14:paraId="309E26C8" w14:textId="4EDE11E8" w:rsidR="000A1DBF" w:rsidRDefault="000A1DBF">
          <w:pPr>
            <w:pStyle w:val="TOC1"/>
            <w:tabs>
              <w:tab w:val="right" w:leader="dot" w:pos="9016"/>
            </w:tabs>
            <w:rPr>
              <w:rFonts w:eastAsiaTheme="minorEastAsia"/>
              <w:noProof/>
              <w:lang w:eastAsia="en-GB"/>
            </w:rPr>
          </w:pPr>
          <w:hyperlink w:anchor="_Toc113313224" w:history="1">
            <w:r w:rsidRPr="007457DE">
              <w:rPr>
                <w:rStyle w:val="Hyperlink"/>
                <w:noProof/>
              </w:rPr>
              <w:t>Method</w:t>
            </w:r>
            <w:r>
              <w:rPr>
                <w:noProof/>
                <w:webHidden/>
              </w:rPr>
              <w:tab/>
            </w:r>
            <w:r>
              <w:rPr>
                <w:noProof/>
                <w:webHidden/>
              </w:rPr>
              <w:fldChar w:fldCharType="begin"/>
            </w:r>
            <w:r>
              <w:rPr>
                <w:noProof/>
                <w:webHidden/>
              </w:rPr>
              <w:instrText xml:space="preserve"> PAGEREF _Toc113313224 \h </w:instrText>
            </w:r>
            <w:r>
              <w:rPr>
                <w:noProof/>
                <w:webHidden/>
              </w:rPr>
            </w:r>
            <w:r>
              <w:rPr>
                <w:noProof/>
                <w:webHidden/>
              </w:rPr>
              <w:fldChar w:fldCharType="separate"/>
            </w:r>
            <w:r>
              <w:rPr>
                <w:noProof/>
                <w:webHidden/>
              </w:rPr>
              <w:t>5</w:t>
            </w:r>
            <w:r>
              <w:rPr>
                <w:noProof/>
                <w:webHidden/>
              </w:rPr>
              <w:fldChar w:fldCharType="end"/>
            </w:r>
          </w:hyperlink>
        </w:p>
        <w:p w14:paraId="3E4280E0" w14:textId="3B445C2F" w:rsidR="000A1DBF" w:rsidRDefault="000A1DBF">
          <w:pPr>
            <w:pStyle w:val="TOC1"/>
            <w:tabs>
              <w:tab w:val="right" w:leader="dot" w:pos="9016"/>
            </w:tabs>
            <w:rPr>
              <w:rFonts w:eastAsiaTheme="minorEastAsia"/>
              <w:noProof/>
              <w:lang w:eastAsia="en-GB"/>
            </w:rPr>
          </w:pPr>
          <w:hyperlink w:anchor="_Toc113313225" w:history="1">
            <w:r w:rsidRPr="007457DE">
              <w:rPr>
                <w:rStyle w:val="Hyperlink"/>
                <w:noProof/>
              </w:rPr>
              <w:t>Ethical Considerations</w:t>
            </w:r>
            <w:r>
              <w:rPr>
                <w:noProof/>
                <w:webHidden/>
              </w:rPr>
              <w:tab/>
            </w:r>
            <w:r>
              <w:rPr>
                <w:noProof/>
                <w:webHidden/>
              </w:rPr>
              <w:fldChar w:fldCharType="begin"/>
            </w:r>
            <w:r>
              <w:rPr>
                <w:noProof/>
                <w:webHidden/>
              </w:rPr>
              <w:instrText xml:space="preserve"> PAGEREF _Toc113313225 \h </w:instrText>
            </w:r>
            <w:r>
              <w:rPr>
                <w:noProof/>
                <w:webHidden/>
              </w:rPr>
            </w:r>
            <w:r>
              <w:rPr>
                <w:noProof/>
                <w:webHidden/>
              </w:rPr>
              <w:fldChar w:fldCharType="separate"/>
            </w:r>
            <w:r>
              <w:rPr>
                <w:noProof/>
                <w:webHidden/>
              </w:rPr>
              <w:t>5</w:t>
            </w:r>
            <w:r>
              <w:rPr>
                <w:noProof/>
                <w:webHidden/>
              </w:rPr>
              <w:fldChar w:fldCharType="end"/>
            </w:r>
          </w:hyperlink>
        </w:p>
        <w:p w14:paraId="1856F063" w14:textId="5410BB56" w:rsidR="000A1DBF" w:rsidRDefault="000A1DBF">
          <w:pPr>
            <w:pStyle w:val="TOC1"/>
            <w:tabs>
              <w:tab w:val="right" w:leader="dot" w:pos="9016"/>
            </w:tabs>
            <w:rPr>
              <w:rFonts w:eastAsiaTheme="minorEastAsia"/>
              <w:noProof/>
              <w:lang w:eastAsia="en-GB"/>
            </w:rPr>
          </w:pPr>
          <w:hyperlink w:anchor="_Toc113313226" w:history="1">
            <w:r w:rsidRPr="007457DE">
              <w:rPr>
                <w:rStyle w:val="Hyperlink"/>
                <w:noProof/>
              </w:rPr>
              <w:t>Results</w:t>
            </w:r>
            <w:r>
              <w:rPr>
                <w:noProof/>
                <w:webHidden/>
              </w:rPr>
              <w:tab/>
            </w:r>
            <w:r>
              <w:rPr>
                <w:noProof/>
                <w:webHidden/>
              </w:rPr>
              <w:fldChar w:fldCharType="begin"/>
            </w:r>
            <w:r>
              <w:rPr>
                <w:noProof/>
                <w:webHidden/>
              </w:rPr>
              <w:instrText xml:space="preserve"> PAGEREF _Toc113313226 \h </w:instrText>
            </w:r>
            <w:r>
              <w:rPr>
                <w:noProof/>
                <w:webHidden/>
              </w:rPr>
            </w:r>
            <w:r>
              <w:rPr>
                <w:noProof/>
                <w:webHidden/>
              </w:rPr>
              <w:fldChar w:fldCharType="separate"/>
            </w:r>
            <w:r>
              <w:rPr>
                <w:noProof/>
                <w:webHidden/>
              </w:rPr>
              <w:t>6</w:t>
            </w:r>
            <w:r>
              <w:rPr>
                <w:noProof/>
                <w:webHidden/>
              </w:rPr>
              <w:fldChar w:fldCharType="end"/>
            </w:r>
          </w:hyperlink>
        </w:p>
        <w:p w14:paraId="5A50C5BA" w14:textId="1331FE87" w:rsidR="000A1DBF" w:rsidRDefault="000A1DBF">
          <w:pPr>
            <w:pStyle w:val="TOC1"/>
            <w:tabs>
              <w:tab w:val="right" w:leader="dot" w:pos="9016"/>
            </w:tabs>
            <w:rPr>
              <w:rFonts w:eastAsiaTheme="minorEastAsia"/>
              <w:noProof/>
              <w:lang w:eastAsia="en-GB"/>
            </w:rPr>
          </w:pPr>
          <w:hyperlink w:anchor="_Toc113313227" w:history="1">
            <w:r w:rsidRPr="007457DE">
              <w:rPr>
                <w:rStyle w:val="Hyperlink"/>
                <w:noProof/>
              </w:rPr>
              <w:t>Discussion</w:t>
            </w:r>
            <w:r>
              <w:rPr>
                <w:noProof/>
                <w:webHidden/>
              </w:rPr>
              <w:tab/>
            </w:r>
            <w:r>
              <w:rPr>
                <w:noProof/>
                <w:webHidden/>
              </w:rPr>
              <w:fldChar w:fldCharType="begin"/>
            </w:r>
            <w:r>
              <w:rPr>
                <w:noProof/>
                <w:webHidden/>
              </w:rPr>
              <w:instrText xml:space="preserve"> PAGEREF _Toc113313227 \h </w:instrText>
            </w:r>
            <w:r>
              <w:rPr>
                <w:noProof/>
                <w:webHidden/>
              </w:rPr>
            </w:r>
            <w:r>
              <w:rPr>
                <w:noProof/>
                <w:webHidden/>
              </w:rPr>
              <w:fldChar w:fldCharType="separate"/>
            </w:r>
            <w:r>
              <w:rPr>
                <w:noProof/>
                <w:webHidden/>
              </w:rPr>
              <w:t>6</w:t>
            </w:r>
            <w:r>
              <w:rPr>
                <w:noProof/>
                <w:webHidden/>
              </w:rPr>
              <w:fldChar w:fldCharType="end"/>
            </w:r>
          </w:hyperlink>
        </w:p>
        <w:p w14:paraId="67BE6083" w14:textId="10136972" w:rsidR="000A1DBF" w:rsidRDefault="000A1DBF">
          <w:pPr>
            <w:pStyle w:val="TOC1"/>
            <w:tabs>
              <w:tab w:val="right" w:leader="dot" w:pos="9016"/>
            </w:tabs>
            <w:rPr>
              <w:rFonts w:eastAsiaTheme="minorEastAsia"/>
              <w:noProof/>
              <w:lang w:eastAsia="en-GB"/>
            </w:rPr>
          </w:pPr>
          <w:hyperlink w:anchor="_Toc113313228" w:history="1">
            <w:r w:rsidRPr="007457DE">
              <w:rPr>
                <w:rStyle w:val="Hyperlink"/>
                <w:noProof/>
              </w:rPr>
              <w:t>Conclusion</w:t>
            </w:r>
            <w:r>
              <w:rPr>
                <w:noProof/>
                <w:webHidden/>
              </w:rPr>
              <w:tab/>
            </w:r>
            <w:r>
              <w:rPr>
                <w:noProof/>
                <w:webHidden/>
              </w:rPr>
              <w:fldChar w:fldCharType="begin"/>
            </w:r>
            <w:r>
              <w:rPr>
                <w:noProof/>
                <w:webHidden/>
              </w:rPr>
              <w:instrText xml:space="preserve"> PAGEREF _Toc113313228 \h </w:instrText>
            </w:r>
            <w:r>
              <w:rPr>
                <w:noProof/>
                <w:webHidden/>
              </w:rPr>
            </w:r>
            <w:r>
              <w:rPr>
                <w:noProof/>
                <w:webHidden/>
              </w:rPr>
              <w:fldChar w:fldCharType="separate"/>
            </w:r>
            <w:r>
              <w:rPr>
                <w:noProof/>
                <w:webHidden/>
              </w:rPr>
              <w:t>7</w:t>
            </w:r>
            <w:r>
              <w:rPr>
                <w:noProof/>
                <w:webHidden/>
              </w:rPr>
              <w:fldChar w:fldCharType="end"/>
            </w:r>
          </w:hyperlink>
        </w:p>
        <w:p w14:paraId="0D8969AB" w14:textId="0B8C32A0" w:rsidR="000A1DBF" w:rsidRDefault="000A1DBF">
          <w:pPr>
            <w:pStyle w:val="TOC1"/>
            <w:tabs>
              <w:tab w:val="right" w:leader="dot" w:pos="9016"/>
            </w:tabs>
            <w:rPr>
              <w:rFonts w:eastAsiaTheme="minorEastAsia"/>
              <w:noProof/>
              <w:lang w:eastAsia="en-GB"/>
            </w:rPr>
          </w:pPr>
          <w:hyperlink w:anchor="_Toc113313229" w:history="1">
            <w:r w:rsidRPr="007457DE">
              <w:rPr>
                <w:rStyle w:val="Hyperlink"/>
                <w:noProof/>
              </w:rPr>
              <w:t>References</w:t>
            </w:r>
            <w:r>
              <w:rPr>
                <w:noProof/>
                <w:webHidden/>
              </w:rPr>
              <w:tab/>
            </w:r>
            <w:r>
              <w:rPr>
                <w:noProof/>
                <w:webHidden/>
              </w:rPr>
              <w:fldChar w:fldCharType="begin"/>
            </w:r>
            <w:r>
              <w:rPr>
                <w:noProof/>
                <w:webHidden/>
              </w:rPr>
              <w:instrText xml:space="preserve"> PAGEREF _Toc113313229 \h </w:instrText>
            </w:r>
            <w:r>
              <w:rPr>
                <w:noProof/>
                <w:webHidden/>
              </w:rPr>
            </w:r>
            <w:r>
              <w:rPr>
                <w:noProof/>
                <w:webHidden/>
              </w:rPr>
              <w:fldChar w:fldCharType="separate"/>
            </w:r>
            <w:r>
              <w:rPr>
                <w:noProof/>
                <w:webHidden/>
              </w:rPr>
              <w:t>7</w:t>
            </w:r>
            <w:r>
              <w:rPr>
                <w:noProof/>
                <w:webHidden/>
              </w:rPr>
              <w:fldChar w:fldCharType="end"/>
            </w:r>
          </w:hyperlink>
        </w:p>
        <w:p w14:paraId="5462F39E" w14:textId="6BA7840F" w:rsidR="001607F8" w:rsidRDefault="001607F8">
          <w:r>
            <w:rPr>
              <w:b/>
              <w:bCs/>
              <w:noProof/>
            </w:rPr>
            <w:fldChar w:fldCharType="end"/>
          </w:r>
        </w:p>
      </w:sdtContent>
    </w:sdt>
    <w:p w14:paraId="6B9FF8EC" w14:textId="731D599C" w:rsidR="003D480A" w:rsidRDefault="003D480A" w:rsidP="003D480A">
      <w:pPr>
        <w:rPr>
          <w:rFonts w:ascii="Arial" w:hAnsi="Arial" w:cs="Arial"/>
        </w:rPr>
      </w:pPr>
    </w:p>
    <w:p w14:paraId="4803BAD2" w14:textId="5222DB96" w:rsidR="003D480A" w:rsidRDefault="003D480A" w:rsidP="003D480A">
      <w:pPr>
        <w:rPr>
          <w:rFonts w:ascii="Arial" w:hAnsi="Arial" w:cs="Arial"/>
        </w:rPr>
      </w:pPr>
    </w:p>
    <w:p w14:paraId="1E4EE668" w14:textId="53E9E03F" w:rsidR="003D480A" w:rsidRDefault="003D480A" w:rsidP="003D480A">
      <w:pPr>
        <w:rPr>
          <w:rFonts w:ascii="Arial" w:hAnsi="Arial" w:cs="Arial"/>
        </w:rPr>
      </w:pPr>
    </w:p>
    <w:p w14:paraId="4E4CC121" w14:textId="5FDB2DAE" w:rsidR="003D480A" w:rsidRDefault="003D480A" w:rsidP="003D480A">
      <w:pPr>
        <w:pStyle w:val="Heading1"/>
      </w:pPr>
      <w:bookmarkStart w:id="0" w:name="_Toc113313220"/>
      <w:r w:rsidRPr="003D480A">
        <w:lastRenderedPageBreak/>
        <w:t>Executive Summary</w:t>
      </w:r>
      <w:bookmarkEnd w:id="0"/>
    </w:p>
    <w:p w14:paraId="21D614AC" w14:textId="77777777" w:rsidR="00933B92" w:rsidRPr="00933B92" w:rsidRDefault="00933B92" w:rsidP="00933B92">
      <w:pPr>
        <w:spacing w:line="360" w:lineRule="auto"/>
        <w:rPr>
          <w:rFonts w:ascii="Arial" w:hAnsi="Arial" w:cs="Arial"/>
        </w:rPr>
      </w:pPr>
      <w:r w:rsidRPr="00933B92">
        <w:rPr>
          <w:rFonts w:ascii="Arial" w:hAnsi="Arial" w:cs="Arial"/>
        </w:rPr>
        <w:t>This research seeks to investigate the value of digital learning and how it might be implemented to facilitate learning collaboration between both faculty and students at UWTSD. Its purpose is to highlight the value of digital learning for professional studies. The impact of technical advancement on the evolution of the university's educational system has been examined.</w:t>
      </w:r>
    </w:p>
    <w:p w14:paraId="7674648B" w14:textId="2CE3C634" w:rsidR="001607F8" w:rsidRPr="00933B92" w:rsidRDefault="00933B92" w:rsidP="00933B92">
      <w:pPr>
        <w:spacing w:line="360" w:lineRule="auto"/>
        <w:rPr>
          <w:rFonts w:ascii="Arial" w:hAnsi="Arial" w:cs="Arial"/>
        </w:rPr>
      </w:pPr>
      <w:r w:rsidRPr="00933B92">
        <w:rPr>
          <w:rFonts w:ascii="Arial" w:hAnsi="Arial" w:cs="Arial"/>
        </w:rPr>
        <w:t>In order to offer consistency in university education, requirements are also learned on the implementation of digital technology in the wake of the Covid-19 pandemic. Additionally, suggestions for practical digital measures that could foster productive collaboration between UWTSD students and faculty have been made.</w:t>
      </w:r>
    </w:p>
    <w:p w14:paraId="70500631" w14:textId="33B826A1" w:rsidR="00933B92" w:rsidRDefault="003D480A" w:rsidP="00933B92">
      <w:pPr>
        <w:pStyle w:val="Heading1"/>
      </w:pPr>
      <w:bookmarkStart w:id="1" w:name="_Toc113313221"/>
      <w:r w:rsidRPr="003D480A">
        <w:t>Introduction</w:t>
      </w:r>
      <w:bookmarkEnd w:id="1"/>
    </w:p>
    <w:p w14:paraId="6B236965" w14:textId="77777777" w:rsidR="00933B92" w:rsidRDefault="00933B92" w:rsidP="00933B92">
      <w:pPr>
        <w:spacing w:line="360" w:lineRule="auto"/>
        <w:rPr>
          <w:rFonts w:ascii="Arial" w:hAnsi="Arial" w:cs="Arial"/>
        </w:rPr>
      </w:pPr>
      <w:r w:rsidRPr="00933B92">
        <w:rPr>
          <w:rFonts w:ascii="Arial" w:hAnsi="Arial" w:cs="Arial"/>
        </w:rPr>
        <w:t xml:space="preserve">The Covid-19 epidemic has made human life more aware of the value and efficacy of technology. The requirement for student collaboration in a learning environment where they might potentially take their education to a professional level has been recognized as a fundamental necessity in university learning. In order to prevent a physical gathering of people during the Covid-19 epidemic, the lockdown caused all activities to be carried out remotely and from the comfort of home. </w:t>
      </w:r>
    </w:p>
    <w:p w14:paraId="3AAEB8F8" w14:textId="43DF5DEF" w:rsidR="00933B92" w:rsidRPr="00933B92" w:rsidRDefault="00933B92" w:rsidP="00933B92">
      <w:pPr>
        <w:spacing w:line="360" w:lineRule="auto"/>
        <w:rPr>
          <w:rFonts w:ascii="Arial" w:hAnsi="Arial" w:cs="Arial"/>
        </w:rPr>
      </w:pPr>
      <w:r w:rsidRPr="00933B92">
        <w:rPr>
          <w:rFonts w:ascii="Arial" w:hAnsi="Arial" w:cs="Arial"/>
        </w:rPr>
        <w:t>The school system was firmly shifted to the digital paradigm, where students and teachers must work together on digital learning platforms, for uniformity in learning.</w:t>
      </w:r>
    </w:p>
    <w:p w14:paraId="4E329524" w14:textId="665CA653" w:rsidR="003D480A" w:rsidRDefault="003D480A" w:rsidP="003D480A">
      <w:pPr>
        <w:pStyle w:val="Heading1"/>
      </w:pPr>
    </w:p>
    <w:p w14:paraId="286DEDFC" w14:textId="488F4426" w:rsidR="003D480A" w:rsidRDefault="003D480A" w:rsidP="003D480A">
      <w:pPr>
        <w:pStyle w:val="Heading1"/>
      </w:pPr>
      <w:bookmarkStart w:id="2" w:name="_Toc113313222"/>
      <w:r w:rsidRPr="003D480A">
        <w:t>Research Design</w:t>
      </w:r>
      <w:bookmarkEnd w:id="2"/>
    </w:p>
    <w:p w14:paraId="3B363468" w14:textId="5154D533" w:rsidR="00933B92" w:rsidRDefault="000B103E" w:rsidP="00BB5AE5">
      <w:pPr>
        <w:spacing w:line="360" w:lineRule="auto"/>
        <w:rPr>
          <w:rFonts w:ascii="Arial" w:hAnsi="Arial" w:cs="Arial"/>
        </w:rPr>
      </w:pPr>
      <w:r w:rsidRPr="000B103E">
        <w:rPr>
          <w:rFonts w:ascii="Arial" w:hAnsi="Arial" w:cs="Arial"/>
        </w:rPr>
        <w:t>One such learning experience has been accumulated at UWTSD throughout this phase. Due to the emergency nature of the deployment of digital learning at UWTSD and the fact that the majority of students were not completely prepared with such an efficient digital learning system, both students and faculty first faced difficulties. It has been seen over time that digital learning systems may eventually become more cost-effective and produce a flexible way of communication, learning, and knowledge sharing through digital networks. Digital systems have necessitated the strong realization that obtaining a distinctive and specialized learning system is required to pursue university projection. Global testing has shown that numerous professional, academic, transactional, and communication systems during COVID19 were easily perceptible through digital modalities.</w:t>
      </w:r>
    </w:p>
    <w:p w14:paraId="3E83DBD8" w14:textId="025AA7CF" w:rsidR="00BB5AE5" w:rsidRDefault="00BB5AE5" w:rsidP="00BB5AE5">
      <w:pPr>
        <w:spacing w:line="360" w:lineRule="auto"/>
        <w:rPr>
          <w:rFonts w:ascii="Arial" w:hAnsi="Arial" w:cs="Arial"/>
        </w:rPr>
      </w:pPr>
      <w:r w:rsidRPr="00BB5AE5">
        <w:rPr>
          <w:rFonts w:ascii="Arial" w:hAnsi="Arial" w:cs="Arial"/>
        </w:rPr>
        <w:t>Accordingly, it is assessed for UWTSD that particular digital tools may eventually enable staff and student learning collaboration. Skype, Zoom, and many other video calling providers can be used to host video applications for webinars and online conferences. Additionally, UWTSD might develop its own online library to make it easier for staff and students to access study materials through a single gateway. Additionally, without encountering any projection difficulties, course fees and other commercial activities might be held digitally.</w:t>
      </w:r>
    </w:p>
    <w:p w14:paraId="6AE46552" w14:textId="7FB21C7D" w:rsidR="00BB5AE5" w:rsidRDefault="00BB5AE5" w:rsidP="00BB5AE5">
      <w:pPr>
        <w:spacing w:line="360" w:lineRule="auto"/>
        <w:rPr>
          <w:rFonts w:ascii="Arial" w:hAnsi="Arial" w:cs="Arial"/>
        </w:rPr>
      </w:pPr>
      <w:r w:rsidRPr="00BB5AE5">
        <w:rPr>
          <w:rFonts w:ascii="Arial" w:hAnsi="Arial" w:cs="Arial"/>
        </w:rPr>
        <w:t>There are four types of philosophical patterns that are used in the research projection, per research philosophies. They are interpretivism, positivism, realism, and pragmatism. It has been shown that positivism is frequently used due to its tendency to convey factual information through fruitful observation, which offers a clear ideology of the projection. Conversely, interpretivism enables researchers to conduct their work in a distinctive way by making observations within a social context. The idea of human detachment from reality is also applied in realism (Boer et al., 2022, p. 170). Finally, researchers use pragmatism, which only includes information that can be used to create a plan of action for the projection.</w:t>
      </w:r>
    </w:p>
    <w:p w14:paraId="6EFBE523" w14:textId="112FBC27" w:rsidR="00BB5AE5" w:rsidRDefault="00BB5AE5" w:rsidP="00BB5AE5">
      <w:pPr>
        <w:spacing w:line="360" w:lineRule="auto"/>
        <w:rPr>
          <w:rFonts w:ascii="Arial" w:hAnsi="Arial" w:cs="Arial"/>
        </w:rPr>
      </w:pPr>
      <w:r w:rsidRPr="00BB5AE5">
        <w:rPr>
          <w:rFonts w:ascii="Arial" w:hAnsi="Arial" w:cs="Arial"/>
        </w:rPr>
        <w:t xml:space="preserve">Inductive and deductive research procedures are the two main research approaches that are frequently used by researchers. In this situation, the first focus of inductive approach is on gathering data and information that are specifically applicable to the goal topic. Deductive methodology, on the other hand, primarily concentrates on the investigation through scientific patterns. It is necessary to use deductive methodology in order for the university's chosen topic to acknowledge digital collaboration as a productive learning environment because it would apply scientific data and information sets that could practically justify the adopted and fruitful </w:t>
      </w:r>
      <w:proofErr w:type="spellStart"/>
      <w:r w:rsidRPr="00BB5AE5">
        <w:rPr>
          <w:rFonts w:ascii="Arial" w:hAnsi="Arial" w:cs="Arial"/>
        </w:rPr>
        <w:t>behaviors</w:t>
      </w:r>
      <w:proofErr w:type="spellEnd"/>
      <w:r w:rsidRPr="00BB5AE5">
        <w:rPr>
          <w:rFonts w:ascii="Arial" w:hAnsi="Arial" w:cs="Arial"/>
        </w:rPr>
        <w:t xml:space="preserve"> of technology and digital collaboration.</w:t>
      </w:r>
    </w:p>
    <w:p w14:paraId="6F51D9BE" w14:textId="39545CC8" w:rsidR="00F302A1" w:rsidRDefault="00F302A1" w:rsidP="00BB5AE5">
      <w:pPr>
        <w:spacing w:line="360" w:lineRule="auto"/>
        <w:rPr>
          <w:rFonts w:ascii="Arial" w:hAnsi="Arial" w:cs="Arial"/>
        </w:rPr>
      </w:pPr>
      <w:r w:rsidRPr="00F302A1">
        <w:rPr>
          <w:rFonts w:ascii="Arial" w:hAnsi="Arial" w:cs="Arial"/>
        </w:rPr>
        <w:t>There are four main types of design approach for the use of research design: descriptive, diagnostic, explanatory, and experimental designs. The phenomenon of describing any situation or process within a systematic boundary to support and carry applicable data and information is one of the descriptive methodology research designs. The purpose of another approach, experimental methodology of study design, is to target the projection's goal and convey pertinent facts that might particularly emphasize attaining the established goals (Patras et al., 2021, p. 10).</w:t>
      </w:r>
    </w:p>
    <w:p w14:paraId="747842B0" w14:textId="5EC05DD3" w:rsidR="00F302A1" w:rsidRPr="000B103E" w:rsidRDefault="00F302A1" w:rsidP="00BB5AE5">
      <w:pPr>
        <w:spacing w:line="360" w:lineRule="auto"/>
        <w:rPr>
          <w:rFonts w:ascii="Arial" w:hAnsi="Arial" w:cs="Arial"/>
        </w:rPr>
      </w:pPr>
      <w:r w:rsidRPr="00F302A1">
        <w:rPr>
          <w:rFonts w:ascii="Arial" w:hAnsi="Arial" w:cs="Arial"/>
        </w:rPr>
        <w:t xml:space="preserve">The diagnostic pattern, which focuses on examining the difficulties and problems of projection, is the next study design technique. The purpose of this implication is to identify and </w:t>
      </w:r>
      <w:proofErr w:type="spellStart"/>
      <w:r w:rsidRPr="00F302A1">
        <w:rPr>
          <w:rFonts w:ascii="Arial" w:hAnsi="Arial" w:cs="Arial"/>
        </w:rPr>
        <w:t>analyze</w:t>
      </w:r>
      <w:proofErr w:type="spellEnd"/>
      <w:r w:rsidRPr="00F302A1">
        <w:rPr>
          <w:rFonts w:ascii="Arial" w:hAnsi="Arial" w:cs="Arial"/>
        </w:rPr>
        <w:t xml:space="preserve"> the problems that may subsequently aid in developing suggestions for resolving and reshaping the projection. Last but not least, the explanatory methodology of research design is a notion that enables the researcher to outline the overall characteristic of the study while aiding in in-depth analysis of the regions that carry compelling variables to reach the outcome of the projection. An explanatory design was used in the current assessment, and it provided compelling proof of the whole research.</w:t>
      </w:r>
    </w:p>
    <w:p w14:paraId="6CE7D341" w14:textId="14DC57BF" w:rsidR="003D480A" w:rsidRDefault="003D480A" w:rsidP="003D480A">
      <w:pPr>
        <w:pStyle w:val="Heading1"/>
      </w:pPr>
      <w:bookmarkStart w:id="3" w:name="_Toc113313223"/>
      <w:r w:rsidRPr="003D480A">
        <w:t>Research Question</w:t>
      </w:r>
      <w:bookmarkEnd w:id="3"/>
    </w:p>
    <w:p w14:paraId="0E9F780C" w14:textId="77777777" w:rsidR="00F302A1" w:rsidRPr="00F302A1" w:rsidRDefault="00F302A1" w:rsidP="00F302A1">
      <w:pPr>
        <w:spacing w:line="360" w:lineRule="auto"/>
        <w:rPr>
          <w:rFonts w:ascii="Arial" w:hAnsi="Arial" w:cs="Arial"/>
        </w:rPr>
      </w:pPr>
      <w:r w:rsidRPr="00F302A1">
        <w:rPr>
          <w:rFonts w:ascii="Arial" w:hAnsi="Arial" w:cs="Arial"/>
        </w:rPr>
        <w:t>Q.1. What are the applicable digital resources which could assist staff &amp;amp; students at</w:t>
      </w:r>
    </w:p>
    <w:p w14:paraId="16CD1A50" w14:textId="77777777" w:rsidR="00F302A1" w:rsidRPr="00F302A1" w:rsidRDefault="00F302A1" w:rsidP="00F302A1">
      <w:pPr>
        <w:spacing w:line="360" w:lineRule="auto"/>
        <w:rPr>
          <w:rFonts w:ascii="Arial" w:hAnsi="Arial" w:cs="Arial"/>
        </w:rPr>
      </w:pPr>
      <w:r w:rsidRPr="00F302A1">
        <w:rPr>
          <w:rFonts w:ascii="Arial" w:hAnsi="Arial" w:cs="Arial"/>
        </w:rPr>
        <w:t>UWTSD to communicate and perform educational activities in a collaborative</w:t>
      </w:r>
    </w:p>
    <w:p w14:paraId="55771A25" w14:textId="77777777" w:rsidR="00F302A1" w:rsidRPr="00F302A1" w:rsidRDefault="00F302A1" w:rsidP="00F302A1">
      <w:pPr>
        <w:spacing w:line="360" w:lineRule="auto"/>
        <w:rPr>
          <w:rFonts w:ascii="Arial" w:hAnsi="Arial" w:cs="Arial"/>
        </w:rPr>
      </w:pPr>
      <w:r w:rsidRPr="00F302A1">
        <w:rPr>
          <w:rFonts w:ascii="Arial" w:hAnsi="Arial" w:cs="Arial"/>
        </w:rPr>
        <w:t>manner?</w:t>
      </w:r>
    </w:p>
    <w:p w14:paraId="1D063979" w14:textId="00FF4A41" w:rsidR="00F302A1" w:rsidRPr="00F302A1" w:rsidRDefault="00F302A1" w:rsidP="000A1DBF">
      <w:pPr>
        <w:spacing w:line="360" w:lineRule="auto"/>
        <w:rPr>
          <w:rFonts w:ascii="Arial" w:hAnsi="Arial" w:cs="Arial"/>
        </w:rPr>
      </w:pPr>
      <w:r w:rsidRPr="00F302A1">
        <w:rPr>
          <w:rFonts w:ascii="Arial" w:hAnsi="Arial" w:cs="Arial"/>
        </w:rPr>
        <w:t xml:space="preserve">Q.2. </w:t>
      </w:r>
      <w:r w:rsidR="000A1DBF">
        <w:rPr>
          <w:rFonts w:ascii="Arial" w:hAnsi="Arial" w:cs="Arial"/>
        </w:rPr>
        <w:t>Are staff and students confident in using technology at UWTSD?</w:t>
      </w:r>
    </w:p>
    <w:p w14:paraId="12D7A197" w14:textId="77777777" w:rsidR="00F302A1" w:rsidRPr="00F302A1" w:rsidRDefault="00F302A1" w:rsidP="00F302A1">
      <w:pPr>
        <w:spacing w:line="360" w:lineRule="auto"/>
        <w:rPr>
          <w:rFonts w:ascii="Arial" w:hAnsi="Arial" w:cs="Arial"/>
        </w:rPr>
      </w:pPr>
      <w:r w:rsidRPr="00F302A1">
        <w:rPr>
          <w:rFonts w:ascii="Arial" w:hAnsi="Arial" w:cs="Arial"/>
        </w:rPr>
        <w:t>Q.3. How do digital modes has found more relevance to students in their</w:t>
      </w:r>
    </w:p>
    <w:p w14:paraId="755ECE08" w14:textId="77777777" w:rsidR="00F302A1" w:rsidRPr="00F302A1" w:rsidRDefault="00F302A1" w:rsidP="00F302A1">
      <w:pPr>
        <w:spacing w:line="360" w:lineRule="auto"/>
        <w:rPr>
          <w:rFonts w:ascii="Arial" w:hAnsi="Arial" w:cs="Arial"/>
        </w:rPr>
      </w:pPr>
      <w:r w:rsidRPr="00F302A1">
        <w:rPr>
          <w:rFonts w:ascii="Arial" w:hAnsi="Arial" w:cs="Arial"/>
        </w:rPr>
        <w:t>collaborative learning than their physical approach to communication within</w:t>
      </w:r>
    </w:p>
    <w:p w14:paraId="5113013E" w14:textId="77777777" w:rsidR="00F302A1" w:rsidRPr="00F302A1" w:rsidRDefault="00F302A1" w:rsidP="00F302A1">
      <w:pPr>
        <w:spacing w:line="360" w:lineRule="auto"/>
        <w:rPr>
          <w:rFonts w:ascii="Arial" w:hAnsi="Arial" w:cs="Arial"/>
        </w:rPr>
      </w:pPr>
      <w:r w:rsidRPr="00F302A1">
        <w:rPr>
          <w:rFonts w:ascii="Arial" w:hAnsi="Arial" w:cs="Arial"/>
        </w:rPr>
        <w:t>UWTSD?</w:t>
      </w:r>
    </w:p>
    <w:p w14:paraId="61237692" w14:textId="77777777" w:rsidR="00F302A1" w:rsidRPr="00F302A1" w:rsidRDefault="00F302A1" w:rsidP="00F302A1">
      <w:pPr>
        <w:spacing w:line="360" w:lineRule="auto"/>
        <w:rPr>
          <w:rFonts w:ascii="Arial" w:hAnsi="Arial" w:cs="Arial"/>
        </w:rPr>
      </w:pPr>
      <w:r w:rsidRPr="00F302A1">
        <w:rPr>
          <w:rFonts w:ascii="Arial" w:hAnsi="Arial" w:cs="Arial"/>
        </w:rPr>
        <w:t>Q.4. What kind of digital instruments or any other equipment is being implemented</w:t>
      </w:r>
    </w:p>
    <w:p w14:paraId="2888B115" w14:textId="77777777" w:rsidR="00F302A1" w:rsidRPr="00F302A1" w:rsidRDefault="00F302A1" w:rsidP="00F302A1">
      <w:pPr>
        <w:spacing w:line="360" w:lineRule="auto"/>
        <w:rPr>
          <w:rFonts w:ascii="Arial" w:hAnsi="Arial" w:cs="Arial"/>
        </w:rPr>
      </w:pPr>
      <w:r w:rsidRPr="00F302A1">
        <w:rPr>
          <w:rFonts w:ascii="Arial" w:hAnsi="Arial" w:cs="Arial"/>
        </w:rPr>
        <w:t>by UWTSD staff in university collaboration?</w:t>
      </w:r>
    </w:p>
    <w:p w14:paraId="15F1A27B" w14:textId="77777777" w:rsidR="00F302A1" w:rsidRDefault="00F302A1" w:rsidP="00F302A1">
      <w:pPr>
        <w:spacing w:line="360" w:lineRule="auto"/>
        <w:rPr>
          <w:rFonts w:ascii="Arial" w:hAnsi="Arial" w:cs="Arial"/>
        </w:rPr>
      </w:pPr>
    </w:p>
    <w:p w14:paraId="1EFE37A4" w14:textId="68FEE705" w:rsidR="00F302A1" w:rsidRPr="00F302A1" w:rsidRDefault="00F302A1" w:rsidP="00F302A1">
      <w:pPr>
        <w:spacing w:line="360" w:lineRule="auto"/>
        <w:rPr>
          <w:rFonts w:ascii="Arial" w:hAnsi="Arial" w:cs="Arial"/>
        </w:rPr>
      </w:pPr>
      <w:r w:rsidRPr="00F302A1">
        <w:rPr>
          <w:rFonts w:ascii="Arial" w:hAnsi="Arial" w:cs="Arial"/>
        </w:rPr>
        <w:t>Q.5. What is the relevance of such tools in the collaborative learning program being</w:t>
      </w:r>
    </w:p>
    <w:p w14:paraId="641F0A09" w14:textId="19A94D39" w:rsidR="00F302A1" w:rsidRPr="00F302A1" w:rsidRDefault="00F302A1" w:rsidP="00F302A1">
      <w:pPr>
        <w:spacing w:line="360" w:lineRule="auto"/>
        <w:rPr>
          <w:rFonts w:ascii="Arial" w:hAnsi="Arial" w:cs="Arial"/>
        </w:rPr>
      </w:pPr>
      <w:r w:rsidRPr="00F302A1">
        <w:rPr>
          <w:rFonts w:ascii="Arial" w:hAnsi="Arial" w:cs="Arial"/>
        </w:rPr>
        <w:t>engaged at UWTSD for degree completion?</w:t>
      </w:r>
    </w:p>
    <w:p w14:paraId="0C1B2EFC" w14:textId="77777777" w:rsidR="00BB5AE5" w:rsidRPr="00BB5AE5" w:rsidRDefault="00BB5AE5" w:rsidP="00BB5AE5"/>
    <w:p w14:paraId="620CC721" w14:textId="5AD19330" w:rsidR="003D480A" w:rsidRDefault="003D480A" w:rsidP="003D480A">
      <w:pPr>
        <w:pStyle w:val="Heading1"/>
      </w:pPr>
      <w:bookmarkStart w:id="4" w:name="_Toc113313224"/>
      <w:r w:rsidRPr="003D480A">
        <w:t>Method</w:t>
      </w:r>
      <w:bookmarkEnd w:id="4"/>
    </w:p>
    <w:p w14:paraId="35088A54" w14:textId="700D4A8B" w:rsidR="00A42DF2" w:rsidRPr="00A42DF2" w:rsidRDefault="00A42DF2" w:rsidP="00A42DF2">
      <w:pPr>
        <w:spacing w:line="360" w:lineRule="auto"/>
        <w:rPr>
          <w:rFonts w:ascii="Arial" w:hAnsi="Arial" w:cs="Arial"/>
        </w:rPr>
      </w:pPr>
      <w:r w:rsidRPr="00A42DF2">
        <w:rPr>
          <w:rFonts w:ascii="Arial" w:hAnsi="Arial" w:cs="Arial"/>
        </w:rPr>
        <w:t>At UWTSD, there may be a questionnaire session and survey program for effective data gathering. This is due to the fact that the survey program and questionnaire session might offer reasonable and gained areas of knowledge that truly highlight the needs of students and faculty at the University. The sessions may highlight student opinions, needs, staff benefits, cooperative strategies, and how university students could use digital and technological tools to engage in consistent learning and professional development in every situation (González et al., 2022, p. 655). The study team included 50 UWTSD students for this session. In terms of collaborative digital application in obtaining university certification and professional development, this session unquestionably offers enlightening elements and a collection of data-carrying opinions, experiences, and requirements of students.</w:t>
      </w:r>
    </w:p>
    <w:p w14:paraId="48F1B041" w14:textId="35760FDC" w:rsidR="00A42DF2" w:rsidRPr="00A42DF2" w:rsidRDefault="00A42DF2" w:rsidP="00A42DF2">
      <w:pPr>
        <w:spacing w:line="360" w:lineRule="auto"/>
        <w:rPr>
          <w:rFonts w:ascii="Arial" w:hAnsi="Arial" w:cs="Arial"/>
        </w:rPr>
      </w:pPr>
      <w:r w:rsidRPr="00A42DF2">
        <w:rPr>
          <w:rFonts w:ascii="Arial" w:hAnsi="Arial" w:cs="Arial"/>
        </w:rPr>
        <w:t xml:space="preserve">It must be understood that three techniques can be used to </w:t>
      </w:r>
      <w:proofErr w:type="spellStart"/>
      <w:r w:rsidRPr="00A42DF2">
        <w:rPr>
          <w:rFonts w:ascii="Arial" w:hAnsi="Arial" w:cs="Arial"/>
        </w:rPr>
        <w:t>analyze</w:t>
      </w:r>
      <w:proofErr w:type="spellEnd"/>
      <w:r w:rsidRPr="00A42DF2">
        <w:rPr>
          <w:rFonts w:ascii="Arial" w:hAnsi="Arial" w:cs="Arial"/>
        </w:rPr>
        <w:t xml:space="preserve"> data. These techniques are quantitative and hybrid. The quantitative technique acknowledges through a number of huge data sets, secondary information sources, and numeric values, whereas the qualitative methodology applies to learning and acknowledging factual experiences, opinions, and reviews of the participants. Last but not least, the integrated analysis method offers both strategies that aid in precisely as well as accurately defining in and obtaining full film in the study objectives. The quantitative approach of analysis has been properly implemented and accepted for the current study goal.</w:t>
      </w:r>
    </w:p>
    <w:p w14:paraId="3102DA59" w14:textId="35F780A0" w:rsidR="003D480A" w:rsidRDefault="00044361" w:rsidP="00044361">
      <w:pPr>
        <w:pStyle w:val="Heading1"/>
      </w:pPr>
      <w:bookmarkStart w:id="5" w:name="_Toc113313225"/>
      <w:r w:rsidRPr="00044361">
        <w:t>Ethical Considerations</w:t>
      </w:r>
      <w:bookmarkEnd w:id="5"/>
    </w:p>
    <w:p w14:paraId="730E56CF" w14:textId="6579DB64" w:rsidR="00A42DF2" w:rsidRPr="009132BB" w:rsidRDefault="009132BB" w:rsidP="009132BB">
      <w:pPr>
        <w:spacing w:line="360" w:lineRule="auto"/>
        <w:rPr>
          <w:rFonts w:ascii="Arial" w:hAnsi="Arial" w:cs="Arial"/>
        </w:rPr>
      </w:pPr>
      <w:r w:rsidRPr="009132BB">
        <w:rPr>
          <w:rFonts w:ascii="Arial" w:hAnsi="Arial" w:cs="Arial"/>
        </w:rPr>
        <w:t xml:space="preserve">No student has been coerced into participating in a potential questionnaire session, and every effort has been made to take into account each student's mental and physical health in order to jointly project the research. The survey and questionnaire session's questions were derived from reliable sources that had </w:t>
      </w:r>
      <w:proofErr w:type="spellStart"/>
      <w:r w:rsidRPr="009132BB">
        <w:rPr>
          <w:rFonts w:ascii="Arial" w:hAnsi="Arial" w:cs="Arial"/>
        </w:rPr>
        <w:t>firsthand</w:t>
      </w:r>
      <w:proofErr w:type="spellEnd"/>
      <w:r w:rsidRPr="009132BB">
        <w:rPr>
          <w:rFonts w:ascii="Arial" w:hAnsi="Arial" w:cs="Arial"/>
        </w:rPr>
        <w:t xml:space="preserve"> knowledge of the same digital issue, collaborative learning system, and the value of contemporary technology in university learning. Under the supervision of knowledgeable researchers and UWTSD faculty, the survey questions have been developed. The data that have been thoroughly </w:t>
      </w:r>
      <w:proofErr w:type="spellStart"/>
      <w:r w:rsidRPr="009132BB">
        <w:rPr>
          <w:rFonts w:ascii="Arial" w:hAnsi="Arial" w:cs="Arial"/>
        </w:rPr>
        <w:t>analyzed</w:t>
      </w:r>
      <w:proofErr w:type="spellEnd"/>
      <w:r w:rsidRPr="009132BB">
        <w:rPr>
          <w:rFonts w:ascii="Arial" w:hAnsi="Arial" w:cs="Arial"/>
        </w:rPr>
        <w:t xml:space="preserve"> and documented are the information sources that have been used to develop these queries. Specifically aimed towards the intended audience, the questions have been professionally designed.</w:t>
      </w:r>
    </w:p>
    <w:p w14:paraId="0EE26DA3" w14:textId="77777777" w:rsidR="009132BB" w:rsidRPr="009132BB" w:rsidRDefault="009132BB" w:rsidP="009132BB">
      <w:pPr>
        <w:spacing w:line="360" w:lineRule="auto"/>
        <w:rPr>
          <w:rFonts w:ascii="Arial" w:hAnsi="Arial" w:cs="Arial"/>
        </w:rPr>
      </w:pPr>
    </w:p>
    <w:p w14:paraId="65332335" w14:textId="66CB4479" w:rsidR="00044361" w:rsidRDefault="00044361" w:rsidP="00044361">
      <w:pPr>
        <w:pStyle w:val="Heading1"/>
      </w:pPr>
      <w:bookmarkStart w:id="6" w:name="_Toc113313226"/>
      <w:r w:rsidRPr="00044361">
        <w:t>Results</w:t>
      </w:r>
      <w:bookmarkEnd w:id="6"/>
    </w:p>
    <w:p w14:paraId="1F0EC7B3" w14:textId="215C46A1" w:rsidR="009132BB" w:rsidRDefault="009132BB" w:rsidP="009132BB">
      <w:pPr>
        <w:spacing w:line="360" w:lineRule="auto"/>
        <w:rPr>
          <w:rFonts w:ascii="Arial" w:hAnsi="Arial" w:cs="Arial"/>
        </w:rPr>
      </w:pPr>
      <w:r w:rsidRPr="009132BB">
        <w:rPr>
          <w:rFonts w:ascii="Arial" w:hAnsi="Arial" w:cs="Arial"/>
        </w:rPr>
        <w:t>I</w:t>
      </w:r>
      <w:r w:rsidRPr="009132BB">
        <w:rPr>
          <w:rFonts w:ascii="Arial" w:hAnsi="Arial" w:cs="Arial"/>
        </w:rPr>
        <w:t xml:space="preserve">n the framework of this study, it is possible to agree that the results might shed light on the core practices that participants at UWTSD should follow. According to this prediction, each learner may use a comparable technique to renew their digital skills depending on the particular differentiation. Any student could, in fact, regularly use these digital tools to foster their creativity and apply their knowledge to their particular University education. It must be noted that same methodological approaches need not be used to study, </w:t>
      </w:r>
      <w:proofErr w:type="spellStart"/>
      <w:r w:rsidRPr="009132BB">
        <w:rPr>
          <w:rFonts w:ascii="Arial" w:hAnsi="Arial" w:cs="Arial"/>
        </w:rPr>
        <w:t>analyze</w:t>
      </w:r>
      <w:proofErr w:type="spellEnd"/>
      <w:r w:rsidRPr="009132BB">
        <w:rPr>
          <w:rFonts w:ascii="Arial" w:hAnsi="Arial" w:cs="Arial"/>
        </w:rPr>
        <w:t>, and carry out additional related research. Other students at the university might approach various academics and research discoveries to develop fresh and distinctive productive measures that could be used suitably and effectively.</w:t>
      </w:r>
    </w:p>
    <w:p w14:paraId="6C0E4050" w14:textId="57A6F62C" w:rsidR="009132BB" w:rsidRPr="009132BB" w:rsidRDefault="009132BB" w:rsidP="009132BB">
      <w:pPr>
        <w:spacing w:line="360" w:lineRule="auto"/>
        <w:rPr>
          <w:rFonts w:ascii="Arial" w:hAnsi="Arial" w:cs="Arial"/>
        </w:rPr>
      </w:pPr>
      <w:r w:rsidRPr="009132BB">
        <w:rPr>
          <w:rFonts w:ascii="Arial" w:hAnsi="Arial" w:cs="Arial"/>
        </w:rPr>
        <w:t>It's vital to note at this point that each learner has access to a specialized method for improvising their knowledge and for identifying innovative ways to manage benefits that could advance their future jobs. Furthermore, it must be made clear that in order to develop creative abilities, it is not required to use particular tactics from my particular location. Students may practice independently if they are competent enough to use their customary methods and the convenience they provide.</w:t>
      </w:r>
    </w:p>
    <w:p w14:paraId="5A965610" w14:textId="6D953E1F" w:rsidR="00044361" w:rsidRDefault="00044361" w:rsidP="00044361">
      <w:pPr>
        <w:pStyle w:val="Heading1"/>
      </w:pPr>
      <w:bookmarkStart w:id="7" w:name="_Toc113313227"/>
      <w:r w:rsidRPr="00044361">
        <w:t>Discussion</w:t>
      </w:r>
      <w:bookmarkEnd w:id="7"/>
    </w:p>
    <w:p w14:paraId="117D0B2C" w14:textId="5A59AC25" w:rsidR="009132BB" w:rsidRPr="000A1DBF" w:rsidRDefault="000A1DBF" w:rsidP="000A1DBF">
      <w:pPr>
        <w:spacing w:line="360" w:lineRule="auto"/>
        <w:rPr>
          <w:rFonts w:ascii="Arial" w:hAnsi="Arial" w:cs="Arial"/>
        </w:rPr>
      </w:pPr>
      <w:r w:rsidRPr="000A1DBF">
        <w:rPr>
          <w:rFonts w:ascii="Arial" w:hAnsi="Arial" w:cs="Arial"/>
        </w:rPr>
        <w:t>It is important to emphasize that the University of Wales Trinity Saint David, sometimes known as UWTSD, is the objective of the current study. This university uses Microsoft Teams to help its staff and students work together so that appropriate communication can take place during the learning activities at UWTSD. With the help of this digital tool, students can complete significant academic assignments for a range of professional and learning courses. The UWTSD students are provided with a medium through this digital portal through which they can interact in groups and directly with the relevant faculty. Additionally, knowing about 3D patterns and visual presentation has improved the learners' recognition experience.</w:t>
      </w:r>
    </w:p>
    <w:p w14:paraId="7B0103A3" w14:textId="77777777" w:rsidR="000A1DBF" w:rsidRPr="000A1DBF" w:rsidRDefault="000A1DBF" w:rsidP="000A1DBF">
      <w:pPr>
        <w:spacing w:line="360" w:lineRule="auto"/>
        <w:rPr>
          <w:rFonts w:ascii="Arial" w:hAnsi="Arial" w:cs="Arial"/>
        </w:rPr>
      </w:pPr>
      <w:r w:rsidRPr="000A1DBF">
        <w:rPr>
          <w:rFonts w:ascii="Arial" w:hAnsi="Arial" w:cs="Arial"/>
        </w:rPr>
        <w:t xml:space="preserve">In </w:t>
      </w:r>
      <w:proofErr w:type="spellStart"/>
      <w:r w:rsidRPr="000A1DBF">
        <w:rPr>
          <w:rFonts w:ascii="Arial" w:hAnsi="Arial" w:cs="Arial"/>
        </w:rPr>
        <w:t>analyzing</w:t>
      </w:r>
      <w:proofErr w:type="spellEnd"/>
      <w:r w:rsidRPr="000A1DBF">
        <w:rPr>
          <w:rFonts w:ascii="Arial" w:hAnsi="Arial" w:cs="Arial"/>
        </w:rPr>
        <w:t xml:space="preserve"> and addressing the usefulness of the digital learning system, this project has been successful. It has been productively recognised that digital cooperation could eventually lead to all student classes engaging equally with their respective faculties and staff in terms of learning or conversing about any university-related issues.</w:t>
      </w:r>
    </w:p>
    <w:p w14:paraId="3D2DFE21" w14:textId="70F583BD" w:rsidR="000A1DBF" w:rsidRPr="000A1DBF" w:rsidRDefault="000A1DBF" w:rsidP="000A1DBF">
      <w:pPr>
        <w:spacing w:line="360" w:lineRule="auto"/>
        <w:rPr>
          <w:rFonts w:ascii="Arial" w:hAnsi="Arial" w:cs="Arial"/>
        </w:rPr>
      </w:pPr>
      <w:r w:rsidRPr="000A1DBF">
        <w:rPr>
          <w:rFonts w:ascii="Arial" w:hAnsi="Arial" w:cs="Arial"/>
        </w:rPr>
        <w:t>Additionally, introverted students may use their private time to speak privately with the appropriate university staff members about any personal needs or questions they may have regarding the course material.</w:t>
      </w:r>
    </w:p>
    <w:p w14:paraId="1D256E81" w14:textId="5682CA13" w:rsidR="00044361" w:rsidRDefault="00044361" w:rsidP="00044361">
      <w:pPr>
        <w:pStyle w:val="Heading1"/>
      </w:pPr>
      <w:bookmarkStart w:id="8" w:name="_Toc113313228"/>
      <w:r w:rsidRPr="00044361">
        <w:t>Conclusion</w:t>
      </w:r>
      <w:bookmarkEnd w:id="8"/>
    </w:p>
    <w:p w14:paraId="728F1A5C" w14:textId="645DE1F4" w:rsidR="000A1DBF" w:rsidRPr="000A1DBF" w:rsidRDefault="000A1DBF" w:rsidP="000A1DBF">
      <w:pPr>
        <w:spacing w:line="360" w:lineRule="auto"/>
        <w:rPr>
          <w:rFonts w:ascii="Arial" w:hAnsi="Arial" w:cs="Arial"/>
        </w:rPr>
      </w:pPr>
      <w:r w:rsidRPr="000A1DBF">
        <w:rPr>
          <w:rFonts w:ascii="Arial" w:hAnsi="Arial" w:cs="Arial"/>
        </w:rPr>
        <w:t>It is possible to draw the conclusion that the significance of assessing fundamental factors with relation to study obstacles in the current COVID-19 pandemic phase has been successfully recognised at this time. The current evaluation has confirmed that the plan to integrate digital collaboration into university learning at UWTSD was realized at the appropriate moment. Therefore, the research project has been carried out with the proper assessment of all the aspects that have created questions highlighting the unworthiness of both contemporary and old learning approaches. Additionally, it has been confirmed through interview sessions that most students do believe that using digital communication appropriately has improved their studying and professional abilities.</w:t>
      </w:r>
    </w:p>
    <w:p w14:paraId="4A6CFF27" w14:textId="630F079B" w:rsidR="001607F8" w:rsidRDefault="001607F8" w:rsidP="001607F8">
      <w:pPr>
        <w:pStyle w:val="Heading1"/>
      </w:pPr>
      <w:bookmarkStart w:id="9" w:name="_Toc113313229"/>
      <w:r>
        <w:t>References</w:t>
      </w:r>
      <w:bookmarkEnd w:id="9"/>
    </w:p>
    <w:p w14:paraId="52A3AFA2" w14:textId="146F3470" w:rsidR="00BB5AE5" w:rsidRPr="009132BB" w:rsidRDefault="00BB5AE5" w:rsidP="009132BB">
      <w:pPr>
        <w:spacing w:line="360" w:lineRule="auto"/>
        <w:rPr>
          <w:rFonts w:ascii="Arial" w:hAnsi="Arial" w:cs="Arial"/>
        </w:rPr>
      </w:pPr>
      <w:r w:rsidRPr="009132BB">
        <w:rPr>
          <w:rFonts w:ascii="Arial" w:hAnsi="Arial" w:cs="Arial"/>
        </w:rPr>
        <w:t>(Boer et al., 2022, p. 170).</w:t>
      </w:r>
    </w:p>
    <w:p w14:paraId="093B5B72" w14:textId="524D2FA5" w:rsidR="00F302A1" w:rsidRPr="009132BB" w:rsidRDefault="00F302A1" w:rsidP="009132BB">
      <w:pPr>
        <w:spacing w:line="360" w:lineRule="auto"/>
        <w:rPr>
          <w:rFonts w:ascii="Arial" w:hAnsi="Arial" w:cs="Arial"/>
        </w:rPr>
      </w:pPr>
      <w:r w:rsidRPr="009132BB">
        <w:rPr>
          <w:rFonts w:ascii="Arial" w:hAnsi="Arial" w:cs="Arial"/>
        </w:rPr>
        <w:t>(Patras et al., 2021, p. 10).</w:t>
      </w:r>
    </w:p>
    <w:p w14:paraId="119BF407" w14:textId="57B25A8D" w:rsidR="00BB5AE5" w:rsidRDefault="009132BB" w:rsidP="009132BB">
      <w:pPr>
        <w:spacing w:line="360" w:lineRule="auto"/>
        <w:rPr>
          <w:rFonts w:ascii="Arial" w:hAnsi="Arial" w:cs="Arial"/>
        </w:rPr>
      </w:pPr>
      <w:r w:rsidRPr="009132BB">
        <w:rPr>
          <w:rFonts w:ascii="Arial" w:hAnsi="Arial" w:cs="Arial"/>
        </w:rPr>
        <w:t>(Alexandre et al., 2021, p. 25).</w:t>
      </w:r>
    </w:p>
    <w:p w14:paraId="056F28EB" w14:textId="77777777" w:rsidR="000A1DBF" w:rsidRPr="000A1DBF" w:rsidRDefault="000A1DBF" w:rsidP="000A1DBF">
      <w:pPr>
        <w:spacing w:line="360" w:lineRule="auto"/>
        <w:rPr>
          <w:rFonts w:ascii="Arial" w:hAnsi="Arial" w:cs="Arial"/>
        </w:rPr>
      </w:pPr>
      <w:proofErr w:type="spellStart"/>
      <w:r w:rsidRPr="000A1DBF">
        <w:rPr>
          <w:rFonts w:ascii="Arial" w:hAnsi="Arial" w:cs="Arial"/>
        </w:rPr>
        <w:t>Munna</w:t>
      </w:r>
      <w:proofErr w:type="spellEnd"/>
      <w:r w:rsidRPr="000A1DBF">
        <w:rPr>
          <w:rFonts w:ascii="Arial" w:hAnsi="Arial" w:cs="Arial"/>
        </w:rPr>
        <w:t>, A.S. and Kalam, M.A., 2021. Impact of Active Learning Strategy on the</w:t>
      </w:r>
    </w:p>
    <w:p w14:paraId="148170C0" w14:textId="77777777" w:rsidR="000A1DBF" w:rsidRPr="000A1DBF" w:rsidRDefault="000A1DBF" w:rsidP="000A1DBF">
      <w:pPr>
        <w:spacing w:line="360" w:lineRule="auto"/>
        <w:rPr>
          <w:rFonts w:ascii="Arial" w:hAnsi="Arial" w:cs="Arial"/>
        </w:rPr>
      </w:pPr>
      <w:r w:rsidRPr="000A1DBF">
        <w:rPr>
          <w:rFonts w:ascii="Arial" w:hAnsi="Arial" w:cs="Arial"/>
        </w:rPr>
        <w:t>Student Engagement. GNOSI: an interdisciplinary journal of human theory and</w:t>
      </w:r>
    </w:p>
    <w:p w14:paraId="44CF4420" w14:textId="77777777" w:rsidR="000A1DBF" w:rsidRPr="000A1DBF" w:rsidRDefault="000A1DBF" w:rsidP="000A1DBF">
      <w:pPr>
        <w:spacing w:line="360" w:lineRule="auto"/>
        <w:rPr>
          <w:rFonts w:ascii="Arial" w:hAnsi="Arial" w:cs="Arial"/>
        </w:rPr>
      </w:pPr>
      <w:r w:rsidRPr="000A1DBF">
        <w:rPr>
          <w:rFonts w:ascii="Arial" w:hAnsi="Arial" w:cs="Arial"/>
        </w:rPr>
        <w:t>praxis, 4(2), pp.96-114. http://gnosijournal.com/index.php/gnosi/article/view/96</w:t>
      </w:r>
    </w:p>
    <w:p w14:paraId="5E755950" w14:textId="77777777" w:rsidR="000A1DBF" w:rsidRPr="000A1DBF" w:rsidRDefault="000A1DBF" w:rsidP="000A1DBF">
      <w:pPr>
        <w:spacing w:line="360" w:lineRule="auto"/>
        <w:rPr>
          <w:rFonts w:ascii="Arial" w:hAnsi="Arial" w:cs="Arial"/>
        </w:rPr>
      </w:pPr>
      <w:r w:rsidRPr="000A1DBF">
        <w:rPr>
          <w:rFonts w:ascii="Arial" w:hAnsi="Arial" w:cs="Arial"/>
        </w:rPr>
        <w:t xml:space="preserve">Patras, J., </w:t>
      </w:r>
      <w:proofErr w:type="spellStart"/>
      <w:r w:rsidRPr="000A1DBF">
        <w:rPr>
          <w:rFonts w:ascii="Arial" w:hAnsi="Arial" w:cs="Arial"/>
        </w:rPr>
        <w:t>Saus</w:t>
      </w:r>
      <w:proofErr w:type="spellEnd"/>
      <w:r w:rsidRPr="000A1DBF">
        <w:rPr>
          <w:rFonts w:ascii="Arial" w:hAnsi="Arial" w:cs="Arial"/>
        </w:rPr>
        <w:t xml:space="preserve">, M., Douglas, M., </w:t>
      </w:r>
      <w:proofErr w:type="spellStart"/>
      <w:r w:rsidRPr="000A1DBF">
        <w:rPr>
          <w:rFonts w:ascii="Arial" w:hAnsi="Arial" w:cs="Arial"/>
        </w:rPr>
        <w:t>Bjørknes</w:t>
      </w:r>
      <w:proofErr w:type="spellEnd"/>
      <w:r w:rsidRPr="000A1DBF">
        <w:rPr>
          <w:rFonts w:ascii="Arial" w:hAnsi="Arial" w:cs="Arial"/>
        </w:rPr>
        <w:t xml:space="preserve">, R., </w:t>
      </w:r>
      <w:proofErr w:type="spellStart"/>
      <w:r w:rsidRPr="000A1DBF">
        <w:rPr>
          <w:rFonts w:ascii="Arial" w:hAnsi="Arial" w:cs="Arial"/>
        </w:rPr>
        <w:t>Gammelsæter</w:t>
      </w:r>
      <w:proofErr w:type="spellEnd"/>
      <w:r w:rsidRPr="000A1DBF">
        <w:rPr>
          <w:rFonts w:ascii="Arial" w:hAnsi="Arial" w:cs="Arial"/>
        </w:rPr>
        <w:t>, S., Rasmussen,</w:t>
      </w:r>
    </w:p>
    <w:p w14:paraId="56F03C29" w14:textId="77777777" w:rsidR="000A1DBF" w:rsidRPr="000A1DBF" w:rsidRDefault="000A1DBF" w:rsidP="000A1DBF">
      <w:pPr>
        <w:spacing w:line="360" w:lineRule="auto"/>
        <w:rPr>
          <w:rFonts w:ascii="Arial" w:hAnsi="Arial" w:cs="Arial"/>
        </w:rPr>
      </w:pPr>
      <w:r w:rsidRPr="000A1DBF">
        <w:rPr>
          <w:rFonts w:ascii="Arial" w:hAnsi="Arial" w:cs="Arial"/>
        </w:rPr>
        <w:t xml:space="preserve">L.M.P., Halvorsen, T., </w:t>
      </w:r>
      <w:proofErr w:type="spellStart"/>
      <w:r w:rsidRPr="000A1DBF">
        <w:rPr>
          <w:rFonts w:ascii="Arial" w:hAnsi="Arial" w:cs="Arial"/>
        </w:rPr>
        <w:t>Haug</w:t>
      </w:r>
      <w:proofErr w:type="spellEnd"/>
      <w:r w:rsidRPr="000A1DBF">
        <w:rPr>
          <w:rFonts w:ascii="Arial" w:hAnsi="Arial" w:cs="Arial"/>
        </w:rPr>
        <w:t xml:space="preserve">, I.M., </w:t>
      </w:r>
      <w:proofErr w:type="spellStart"/>
      <w:r w:rsidRPr="000A1DBF">
        <w:rPr>
          <w:rFonts w:ascii="Arial" w:hAnsi="Arial" w:cs="Arial"/>
        </w:rPr>
        <w:t>Risholm</w:t>
      </w:r>
      <w:proofErr w:type="spellEnd"/>
      <w:r w:rsidRPr="000A1DBF">
        <w:rPr>
          <w:rFonts w:ascii="Arial" w:hAnsi="Arial" w:cs="Arial"/>
        </w:rPr>
        <w:t xml:space="preserve">, R., </w:t>
      </w:r>
      <w:proofErr w:type="spellStart"/>
      <w:r w:rsidRPr="000A1DBF">
        <w:rPr>
          <w:rFonts w:ascii="Arial" w:hAnsi="Arial" w:cs="Arial"/>
        </w:rPr>
        <w:t>Øktedalen</w:t>
      </w:r>
      <w:proofErr w:type="spellEnd"/>
      <w:r w:rsidRPr="000A1DBF">
        <w:rPr>
          <w:rFonts w:ascii="Arial" w:hAnsi="Arial" w:cs="Arial"/>
        </w:rPr>
        <w:t>, T. and Jakobsen, R.,</w:t>
      </w:r>
    </w:p>
    <w:p w14:paraId="5940D286" w14:textId="77777777" w:rsidR="000A1DBF" w:rsidRPr="000A1DBF" w:rsidRDefault="000A1DBF" w:rsidP="000A1DBF">
      <w:pPr>
        <w:spacing w:line="360" w:lineRule="auto"/>
        <w:rPr>
          <w:rFonts w:ascii="Arial" w:hAnsi="Arial" w:cs="Arial"/>
        </w:rPr>
      </w:pPr>
      <w:r w:rsidRPr="000A1DBF">
        <w:rPr>
          <w:rFonts w:ascii="Arial" w:hAnsi="Arial" w:cs="Arial"/>
        </w:rPr>
        <w:t>2021. Parenting interventions for families with refugee backgrounds: a randomized</w:t>
      </w:r>
    </w:p>
    <w:p w14:paraId="26D95285" w14:textId="77777777" w:rsidR="000A1DBF" w:rsidRPr="000A1DBF" w:rsidRDefault="000A1DBF" w:rsidP="000A1DBF">
      <w:pPr>
        <w:spacing w:line="360" w:lineRule="auto"/>
        <w:rPr>
          <w:rFonts w:ascii="Arial" w:hAnsi="Arial" w:cs="Arial"/>
        </w:rPr>
      </w:pPr>
      <w:r w:rsidRPr="000A1DBF">
        <w:rPr>
          <w:rFonts w:ascii="Arial" w:hAnsi="Arial" w:cs="Arial"/>
        </w:rPr>
        <w:t>factorial, mixed-methods design study protocol. Trials, 22(1), pp.1-13.</w:t>
      </w:r>
    </w:p>
    <w:p w14:paraId="7A3F8B1C" w14:textId="77777777" w:rsidR="000A1DBF" w:rsidRPr="000A1DBF" w:rsidRDefault="000A1DBF" w:rsidP="000A1DBF">
      <w:pPr>
        <w:spacing w:line="360" w:lineRule="auto"/>
        <w:rPr>
          <w:rFonts w:ascii="Arial" w:hAnsi="Arial" w:cs="Arial"/>
        </w:rPr>
      </w:pPr>
      <w:r w:rsidRPr="000A1DBF">
        <w:rPr>
          <w:rFonts w:ascii="Arial" w:hAnsi="Arial" w:cs="Arial"/>
        </w:rPr>
        <w:t>https://link.springer.com/article/10.1186/s13063-021-05766-9</w:t>
      </w:r>
    </w:p>
    <w:p w14:paraId="72C8A65B" w14:textId="77777777" w:rsidR="000A1DBF" w:rsidRPr="000A1DBF" w:rsidRDefault="000A1DBF" w:rsidP="000A1DBF">
      <w:pPr>
        <w:spacing w:line="360" w:lineRule="auto"/>
        <w:rPr>
          <w:rFonts w:ascii="Arial" w:hAnsi="Arial" w:cs="Arial"/>
        </w:rPr>
      </w:pPr>
      <w:r w:rsidRPr="000A1DBF">
        <w:rPr>
          <w:rFonts w:ascii="Arial" w:hAnsi="Arial" w:cs="Arial"/>
        </w:rPr>
        <w:t>Romain, W.F., 2021. Review of the monthly “Skyscape Archaeology Keynote</w:t>
      </w:r>
    </w:p>
    <w:p w14:paraId="16A2F490" w14:textId="77777777" w:rsidR="000A1DBF" w:rsidRPr="000A1DBF" w:rsidRDefault="000A1DBF" w:rsidP="000A1DBF">
      <w:pPr>
        <w:spacing w:line="360" w:lineRule="auto"/>
        <w:rPr>
          <w:rFonts w:ascii="Arial" w:hAnsi="Arial" w:cs="Arial"/>
        </w:rPr>
      </w:pPr>
      <w:r w:rsidRPr="000A1DBF">
        <w:rPr>
          <w:rFonts w:ascii="Arial" w:hAnsi="Arial" w:cs="Arial"/>
        </w:rPr>
        <w:t>Lecture Series” organised by the Journal of Skyscape Archaeology and the Sophia</w:t>
      </w:r>
    </w:p>
    <w:p w14:paraId="048CE366" w14:textId="77777777" w:rsidR="000A1DBF" w:rsidRPr="000A1DBF" w:rsidRDefault="000A1DBF" w:rsidP="000A1DBF">
      <w:pPr>
        <w:spacing w:line="360" w:lineRule="auto"/>
        <w:rPr>
          <w:rFonts w:ascii="Arial" w:hAnsi="Arial" w:cs="Arial"/>
        </w:rPr>
      </w:pPr>
      <w:r w:rsidRPr="000A1DBF">
        <w:rPr>
          <w:rFonts w:ascii="Arial" w:hAnsi="Arial" w:cs="Arial"/>
        </w:rPr>
        <w:t>Centre, University of Wales Trinity Saint David, October 2020–March 2021. Journal</w:t>
      </w:r>
    </w:p>
    <w:p w14:paraId="2BFC848A" w14:textId="77777777" w:rsidR="000A1DBF" w:rsidRPr="000A1DBF" w:rsidRDefault="000A1DBF" w:rsidP="000A1DBF">
      <w:pPr>
        <w:spacing w:line="360" w:lineRule="auto"/>
        <w:rPr>
          <w:rFonts w:ascii="Arial" w:hAnsi="Arial" w:cs="Arial"/>
        </w:rPr>
      </w:pPr>
      <w:r w:rsidRPr="000A1DBF">
        <w:rPr>
          <w:rFonts w:ascii="Arial" w:hAnsi="Arial" w:cs="Arial"/>
        </w:rPr>
        <w:t>of Skyscape Archaeology, 7(1), pp.171-179.</w:t>
      </w:r>
    </w:p>
    <w:p w14:paraId="7048BD78" w14:textId="11757CB9" w:rsidR="000A1DBF" w:rsidRPr="009132BB" w:rsidRDefault="000A1DBF" w:rsidP="000A1DBF">
      <w:pPr>
        <w:spacing w:line="360" w:lineRule="auto"/>
        <w:rPr>
          <w:rFonts w:ascii="Arial" w:hAnsi="Arial" w:cs="Arial"/>
        </w:rPr>
      </w:pPr>
      <w:r w:rsidRPr="000A1DBF">
        <w:rPr>
          <w:rFonts w:ascii="Arial" w:hAnsi="Arial" w:cs="Arial"/>
        </w:rPr>
        <w:t>http://63.33.38.154/JSA/article/view/20982</w:t>
      </w:r>
    </w:p>
    <w:sectPr w:rsidR="000A1DBF" w:rsidRPr="00913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80A"/>
    <w:rsid w:val="00044361"/>
    <w:rsid w:val="000A1DBF"/>
    <w:rsid w:val="000B103E"/>
    <w:rsid w:val="001607F8"/>
    <w:rsid w:val="003D480A"/>
    <w:rsid w:val="009132BB"/>
    <w:rsid w:val="00933B92"/>
    <w:rsid w:val="00A42DF2"/>
    <w:rsid w:val="00BB5AE5"/>
    <w:rsid w:val="00E45A7E"/>
    <w:rsid w:val="00F30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84A1C"/>
  <w15:chartTrackingRefBased/>
  <w15:docId w15:val="{4EB8FE07-E6AF-44D2-BF44-BEE148871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8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07F8"/>
    <w:pPr>
      <w:outlineLvl w:val="9"/>
    </w:pPr>
    <w:rPr>
      <w:lang w:val="en-US"/>
    </w:rPr>
  </w:style>
  <w:style w:type="paragraph" w:styleId="TOC1">
    <w:name w:val="toc 1"/>
    <w:basedOn w:val="Normal"/>
    <w:next w:val="Normal"/>
    <w:autoRedefine/>
    <w:uiPriority w:val="39"/>
    <w:unhideWhenUsed/>
    <w:rsid w:val="001607F8"/>
    <w:pPr>
      <w:spacing w:after="100"/>
    </w:pPr>
  </w:style>
  <w:style w:type="character" w:styleId="Hyperlink">
    <w:name w:val="Hyperlink"/>
    <w:basedOn w:val="DefaultParagraphFont"/>
    <w:uiPriority w:val="99"/>
    <w:unhideWhenUsed/>
    <w:rsid w:val="001607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7b822fc72571a856daa9df20f0725ef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2abe23f08ee63396d4febc757eb3b60"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3D3C1-CAAD-48AB-925E-AD65E023C387}">
  <ds:schemaRefs>
    <ds:schemaRef ds:uri="http://schemas.openxmlformats.org/officeDocument/2006/bibliography"/>
  </ds:schemaRefs>
</ds:datastoreItem>
</file>

<file path=customXml/itemProps2.xml><?xml version="1.0" encoding="utf-8"?>
<ds:datastoreItem xmlns:ds="http://schemas.openxmlformats.org/officeDocument/2006/customXml" ds:itemID="{9D4B182B-4EBF-4E1F-B561-A2D4B8AD0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E26662-E4B8-4CE2-A7D4-729A728517EE}">
  <ds:schemaRefs>
    <ds:schemaRef ds:uri="http://schemas.microsoft.com/sharepoint/v3/contenttype/forms"/>
  </ds:schemaRefs>
</ds:datastoreItem>
</file>

<file path=customXml/itemProps4.xml><?xml version="1.0" encoding="utf-8"?>
<ds:datastoreItem xmlns:ds="http://schemas.openxmlformats.org/officeDocument/2006/customXml" ds:itemID="{DEA5BD13-CAF3-42CB-AF63-2358D9F7ECE4}">
  <ds:schemaRefs>
    <ds:schemaRef ds:uri="http://schemas.microsoft.com/office/2006/documentManagement/types"/>
    <ds:schemaRef ds:uri="http://schemas.microsoft.com/office/2006/metadata/properties"/>
    <ds:schemaRef ds:uri="http://purl.org/dc/terms/"/>
    <ds:schemaRef ds:uri="http://purl.org/dc/dcmitype/"/>
    <ds:schemaRef ds:uri="http://schemas.microsoft.com/office/infopath/2007/PartnerControls"/>
    <ds:schemaRef ds:uri="0e7fbce4-8ae7-4085-8b0a-9efa4c7cae6d"/>
    <ds:schemaRef ds:uri="http://schemas.openxmlformats.org/package/2006/metadata/core-properties"/>
    <ds:schemaRef ds:uri="4eb0a523-77d0-454a-93a8-50ca111d3c44"/>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dc:creator>
  <cp:keywords/>
  <dc:description/>
  <cp:lastModifiedBy>Raluca</cp:lastModifiedBy>
  <cp:revision>1</cp:revision>
  <dcterms:created xsi:type="dcterms:W3CDTF">2022-09-05T21:43:00Z</dcterms:created>
  <dcterms:modified xsi:type="dcterms:W3CDTF">2022-09-05T22:35:00Z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