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61022CC6" w14:paraId="3066C547" wp14:textId="0BE284F9">
      <w:pPr>
        <w:pStyle w:val="Normal"/>
        <w:spacing w:line="360" w:lineRule="auto"/>
        <w:rPr>
          <w:rFonts w:ascii="Arial" w:hAnsi="Arial" w:eastAsia="Arial" w:cs="Arial"/>
          <w:b w:val="0"/>
          <w:bCs w:val="0"/>
          <w:i w:val="0"/>
          <w:iCs w:val="0"/>
          <w:caps w:val="0"/>
          <w:smallCaps w:val="0"/>
          <w:color w:val="000000" w:themeColor="text1" w:themeTint="FF" w:themeShade="FF"/>
          <w:sz w:val="22"/>
          <w:szCs w:val="22"/>
          <w:u w:val="none"/>
        </w:rPr>
      </w:pPr>
      <w:r w:rsidRPr="61022CC6" w:rsidR="61022CC6">
        <w:rPr>
          <w:rFonts w:ascii="Arial" w:hAnsi="Arial" w:eastAsia="Arial" w:cs="Arial"/>
          <w:b w:val="0"/>
          <w:bCs w:val="0"/>
          <w:i w:val="0"/>
          <w:iCs w:val="0"/>
          <w:caps w:val="0"/>
          <w:smallCaps w:val="0"/>
          <w:color w:val="000000" w:themeColor="text1" w:themeTint="FF" w:themeShade="FF"/>
          <w:sz w:val="22"/>
          <w:szCs w:val="22"/>
          <w:u w:val="none"/>
        </w:rPr>
        <w:t>ECAD 6010                                                                                          Rhif Myfyriwr: 1611816</w:t>
      </w:r>
    </w:p>
    <w:tbl>
      <w:tblPr>
        <w:tblStyle w:val="TableGrid"/>
        <w:tblW w:w="0" w:type="auto"/>
        <w:tblLayout w:type="fixed"/>
        <w:tblLook w:val="06A0" w:firstRow="1" w:lastRow="0" w:firstColumn="1" w:lastColumn="0" w:noHBand="1" w:noVBand="1"/>
      </w:tblPr>
      <w:tblGrid>
        <w:gridCol w:w="2709"/>
        <w:gridCol w:w="3464"/>
        <w:gridCol w:w="2842"/>
      </w:tblGrid>
      <w:tr w:rsidR="61022CC6" w:rsidTr="092BD4E0" w14:paraId="0C4B58B8">
        <w:tc>
          <w:tcPr>
            <w:tcW w:w="2709" w:type="dxa"/>
            <w:tcMar/>
            <w:vAlign w:val="top"/>
          </w:tcPr>
          <w:p w:rsidR="61022CC6" w:rsidP="61022CC6" w:rsidRDefault="61022CC6" w14:paraId="67DC385F" w14:textId="23E79947">
            <w:pPr>
              <w:spacing w:line="259" w:lineRule="auto"/>
              <w:rPr>
                <w:rFonts w:ascii="Calibri" w:hAnsi="Calibri" w:eastAsia="Calibri" w:cs="Calibri"/>
                <w:b w:val="0"/>
                <w:bCs w:val="0"/>
                <w:i w:val="0"/>
                <w:iCs w:val="0"/>
                <w:caps w:val="0"/>
                <w:smallCaps w:val="0"/>
                <w:color w:val="000000" w:themeColor="text1" w:themeTint="FF" w:themeShade="FF"/>
                <w:sz w:val="24"/>
                <w:szCs w:val="24"/>
              </w:rPr>
            </w:pPr>
            <w:r w:rsidRPr="61022CC6" w:rsidR="61022CC6">
              <w:rPr>
                <w:rFonts w:ascii="Calibri" w:hAnsi="Calibri" w:eastAsia="Calibri" w:cs="Calibri"/>
                <w:b w:val="1"/>
                <w:bCs w:val="1"/>
                <w:i w:val="0"/>
                <w:iCs w:val="0"/>
                <w:caps w:val="0"/>
                <w:smallCaps w:val="0"/>
                <w:strike w:val="0"/>
                <w:dstrike w:val="0"/>
                <w:color w:val="000000" w:themeColor="text1" w:themeTint="FF" w:themeShade="FF"/>
                <w:sz w:val="24"/>
                <w:szCs w:val="24"/>
                <w:u w:val="none"/>
                <w:lang w:val="cy-GB"/>
              </w:rPr>
              <w:t>Targedau</w:t>
            </w:r>
          </w:p>
        </w:tc>
        <w:tc>
          <w:tcPr>
            <w:tcW w:w="3464" w:type="dxa"/>
            <w:tcMar/>
            <w:vAlign w:val="top"/>
          </w:tcPr>
          <w:p w:rsidR="61022CC6" w:rsidP="61022CC6" w:rsidRDefault="61022CC6" w14:paraId="02D69DF7" w14:textId="7A94870B">
            <w:pPr>
              <w:spacing w:line="259" w:lineRule="auto"/>
              <w:rPr>
                <w:rFonts w:ascii="Calibri" w:hAnsi="Calibri" w:eastAsia="Calibri" w:cs="Calibri"/>
                <w:b w:val="0"/>
                <w:bCs w:val="0"/>
                <w:i w:val="0"/>
                <w:iCs w:val="0"/>
                <w:caps w:val="0"/>
                <w:smallCaps w:val="0"/>
                <w:color w:val="000000" w:themeColor="text1" w:themeTint="FF" w:themeShade="FF"/>
                <w:sz w:val="24"/>
                <w:szCs w:val="24"/>
              </w:rPr>
            </w:pPr>
            <w:r w:rsidRPr="61022CC6" w:rsidR="61022CC6">
              <w:rPr>
                <w:rFonts w:ascii="Calibri" w:hAnsi="Calibri" w:eastAsia="Calibri" w:cs="Calibri"/>
                <w:b w:val="1"/>
                <w:bCs w:val="1"/>
                <w:i w:val="0"/>
                <w:iCs w:val="0"/>
                <w:caps w:val="0"/>
                <w:smallCaps w:val="0"/>
                <w:strike w:val="0"/>
                <w:dstrike w:val="0"/>
                <w:color w:val="000000" w:themeColor="text1" w:themeTint="FF" w:themeShade="FF"/>
                <w:sz w:val="24"/>
                <w:szCs w:val="24"/>
                <w:u w:val="none"/>
                <w:lang w:val="cy-GB"/>
              </w:rPr>
              <w:t>Sut rydych wedi gweithio ar hwn?</w:t>
            </w:r>
          </w:p>
        </w:tc>
        <w:tc>
          <w:tcPr>
            <w:tcW w:w="2842" w:type="dxa"/>
            <w:tcMar/>
            <w:vAlign w:val="top"/>
          </w:tcPr>
          <w:p w:rsidR="61022CC6" w:rsidP="61022CC6" w:rsidRDefault="61022CC6" w14:paraId="4180DAE3" w14:textId="5A818859">
            <w:pPr>
              <w:spacing w:line="259" w:lineRule="auto"/>
              <w:rPr>
                <w:rFonts w:ascii="Calibri" w:hAnsi="Calibri" w:eastAsia="Calibri" w:cs="Calibri"/>
                <w:b w:val="0"/>
                <w:bCs w:val="0"/>
                <w:i w:val="0"/>
                <w:iCs w:val="0"/>
                <w:caps w:val="0"/>
                <w:smallCaps w:val="0"/>
                <w:color w:val="000000" w:themeColor="text1" w:themeTint="FF" w:themeShade="FF"/>
                <w:sz w:val="24"/>
                <w:szCs w:val="24"/>
              </w:rPr>
            </w:pPr>
            <w:r w:rsidRPr="61022CC6" w:rsidR="61022CC6">
              <w:rPr>
                <w:rFonts w:ascii="Calibri" w:hAnsi="Calibri" w:eastAsia="Calibri" w:cs="Calibri"/>
                <w:b w:val="1"/>
                <w:bCs w:val="1"/>
                <w:i w:val="0"/>
                <w:iCs w:val="0"/>
                <w:caps w:val="0"/>
                <w:smallCaps w:val="0"/>
                <w:strike w:val="0"/>
                <w:dstrike w:val="0"/>
                <w:color w:val="000000" w:themeColor="text1" w:themeTint="FF" w:themeShade="FF"/>
                <w:sz w:val="24"/>
                <w:szCs w:val="24"/>
                <w:u w:val="none"/>
                <w:lang w:val="cy-GB"/>
              </w:rPr>
              <w:t>Ceir enghraifft ar</w:t>
            </w:r>
          </w:p>
        </w:tc>
      </w:tr>
      <w:tr w:rsidR="61022CC6" w:rsidTr="092BD4E0" w14:paraId="58C168C6">
        <w:tc>
          <w:tcPr>
            <w:tcW w:w="2709" w:type="dxa"/>
            <w:tcMar/>
            <w:vAlign w:val="top"/>
          </w:tcPr>
          <w:p w:rsidR="61022CC6" w:rsidP="58C250DF" w:rsidRDefault="61022CC6" w14:paraId="4922C351" w14:textId="33AD262E">
            <w:pPr>
              <w:pStyle w:val="Normal"/>
              <w:spacing w:line="259" w:lineRule="auto"/>
              <w:rPr>
                <w:rFonts w:ascii="Calibri" w:hAnsi="Calibri" w:eastAsia="Calibri" w:cs="Calibri" w:asciiTheme="minorAscii" w:hAnsiTheme="minorAscii" w:eastAsiaTheme="minorAscii" w:cstheme="minorAscii"/>
                <w:b w:val="0"/>
                <w:bCs w:val="0"/>
                <w:i w:val="0"/>
                <w:iCs w:val="0"/>
                <w:caps w:val="0"/>
                <w:smallCaps w:val="0"/>
                <w:noProof w:val="0"/>
                <w:color w:val="283041" w:themeColor="text1" w:themeTint="FF" w:themeShade="FF"/>
                <w:sz w:val="20"/>
                <w:szCs w:val="20"/>
                <w:lang w:val="cy-GB"/>
              </w:rPr>
            </w:pPr>
            <w:r w:rsidRPr="58C250DF" w:rsidR="58C250DF">
              <w:rPr>
                <w:rFonts w:ascii="Calibri" w:hAnsi="Calibri" w:eastAsia="Calibri" w:cs="Calibri"/>
                <w:b w:val="1"/>
                <w:bCs w:val="1"/>
                <w:i w:val="0"/>
                <w:iCs w:val="0"/>
                <w:caps w:val="0"/>
                <w:smallCaps w:val="0"/>
                <w:strike w:val="0"/>
                <w:dstrike w:val="0"/>
                <w:color w:val="000000" w:themeColor="text1" w:themeTint="FF" w:themeShade="FF"/>
                <w:sz w:val="24"/>
                <w:szCs w:val="24"/>
                <w:u w:val="none"/>
                <w:lang w:val="cy-GB"/>
              </w:rPr>
              <w:t xml:space="preserve">Targed 1: </w:t>
            </w:r>
            <w:r w:rsidRPr="58C250DF" w:rsidR="58C250DF">
              <w:rPr>
                <w:rFonts w:ascii="Calibri" w:hAnsi="Calibri" w:eastAsia="Calibri" w:cs="Calibri" w:asciiTheme="minorAscii" w:hAnsiTheme="minorAscii" w:eastAsiaTheme="minorAscii" w:cstheme="minorAscii"/>
                <w:b w:val="0"/>
                <w:bCs w:val="0"/>
                <w:i w:val="0"/>
                <w:iCs w:val="0"/>
                <w:caps w:val="0"/>
                <w:smallCaps w:val="0"/>
                <w:noProof w:val="0"/>
                <w:color w:val="283041"/>
                <w:sz w:val="20"/>
                <w:szCs w:val="20"/>
                <w:lang w:val="cy-GB"/>
              </w:rPr>
              <w:t xml:space="preserve">Prawf-ddarllen y gwaith yn hollol drwyadl cyn cyflwyno i sicrhau cywirdeb ac i wella cystrawen a llif yr ysgrifennu. Mae angen adolygu ffurf y ferf e.e. pryd i ddefnyddio'r trydydd person a phryd i ddefnyddio'r amhersonol, y defnydd o ei (unigol) ac eu (lluosog) a rheolau treigliadau.  </w:t>
            </w:r>
          </w:p>
          <w:p w:rsidR="61022CC6" w:rsidP="58C250DF" w:rsidRDefault="61022CC6" w14:paraId="425DB768" w14:textId="59445829">
            <w:pPr>
              <w:pStyle w:val="Normal"/>
              <w:spacing w:line="259" w:lineRule="auto"/>
              <w:rPr>
                <w:rFonts w:ascii="Segoe UI" w:hAnsi="Segoe UI" w:eastAsia="Segoe UI" w:cs="Segoe UI"/>
                <w:b w:val="0"/>
                <w:bCs w:val="0"/>
                <w:i w:val="0"/>
                <w:iCs w:val="0"/>
                <w:caps w:val="0"/>
                <w:smallCaps w:val="0"/>
                <w:color w:val="283041"/>
                <w:sz w:val="22"/>
                <w:szCs w:val="22"/>
                <w:lang w:val="cy-GB"/>
              </w:rPr>
            </w:pPr>
          </w:p>
        </w:tc>
        <w:tc>
          <w:tcPr>
            <w:tcW w:w="3464" w:type="dxa"/>
            <w:tcMar/>
            <w:vAlign w:val="top"/>
          </w:tcPr>
          <w:p w:rsidR="61022CC6" w:rsidP="7332DB73" w:rsidRDefault="61022CC6" w14:paraId="634D7376" w14:textId="2ECE55EE">
            <w:pPr>
              <w:spacing w:line="259" w:lineRule="auto"/>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pPr>
            <w:r w:rsidRPr="7332DB73" w:rsidR="7332DB73">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t xml:space="preserve">Defnyddiais y meddalwedd </w:t>
            </w:r>
            <w:r w:rsidRPr="7332DB73" w:rsidR="7332DB73">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t>Cysill</w:t>
            </w:r>
            <w:r w:rsidRPr="7332DB73" w:rsidR="7332DB73">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t xml:space="preserve"> yng nghyson trwy gydol yr aseiniad er mwyn ceisio osgoi gwallau gramadegol.</w:t>
            </w:r>
          </w:p>
        </w:tc>
        <w:tc>
          <w:tcPr>
            <w:tcW w:w="2842" w:type="dxa"/>
            <w:tcMar/>
            <w:vAlign w:val="top"/>
          </w:tcPr>
          <w:p w:rsidR="61022CC6" w:rsidP="092BD4E0" w:rsidRDefault="61022CC6" w14:paraId="19F570CD" w14:textId="496F0188">
            <w:pPr>
              <w:spacing w:line="259" w:lineRule="auto"/>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pPr>
            <w:r w:rsidRPr="092BD4E0" w:rsidR="092BD4E0">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t xml:space="preserve">Defnyddir </w:t>
            </w:r>
            <w:r w:rsidRPr="092BD4E0" w:rsidR="092BD4E0">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t>Cysill</w:t>
            </w:r>
            <w:r w:rsidRPr="092BD4E0" w:rsidR="092BD4E0">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t xml:space="preserve"> trwy gydol yr aseiniad.</w:t>
            </w:r>
          </w:p>
        </w:tc>
      </w:tr>
      <w:tr w:rsidR="61022CC6" w:rsidTr="092BD4E0" w14:paraId="5A4B2E1D">
        <w:tc>
          <w:tcPr>
            <w:tcW w:w="2709" w:type="dxa"/>
            <w:tcMar/>
            <w:vAlign w:val="top"/>
          </w:tcPr>
          <w:p w:rsidR="61022CC6" w:rsidP="58C250DF" w:rsidRDefault="61022CC6" w14:paraId="066EF947" w14:textId="62A8FB95">
            <w:pPr>
              <w:pStyle w:val="Normal"/>
              <w:spacing w:line="259" w:lineRule="auto"/>
              <w:rPr>
                <w:rFonts w:ascii="Calibri" w:hAnsi="Calibri" w:eastAsia="Calibri" w:cs="Calibri" w:asciiTheme="minorAscii" w:hAnsiTheme="minorAscii" w:eastAsiaTheme="minorAscii" w:cstheme="minorAscii"/>
                <w:b w:val="0"/>
                <w:bCs w:val="0"/>
                <w:i w:val="0"/>
                <w:iCs w:val="0"/>
                <w:caps w:val="0"/>
                <w:smallCaps w:val="0"/>
                <w:noProof w:val="0"/>
                <w:color w:val="283041" w:themeColor="text1" w:themeTint="FF" w:themeShade="FF"/>
                <w:sz w:val="20"/>
                <w:szCs w:val="20"/>
                <w:lang w:val="cy-GB"/>
              </w:rPr>
            </w:pPr>
            <w:r w:rsidRPr="58C250DF" w:rsidR="58C250DF">
              <w:rPr>
                <w:rFonts w:ascii="Calibri" w:hAnsi="Calibri" w:eastAsia="Calibri" w:cs="Calibri"/>
                <w:b w:val="1"/>
                <w:bCs w:val="1"/>
                <w:i w:val="0"/>
                <w:iCs w:val="0"/>
                <w:caps w:val="0"/>
                <w:smallCaps w:val="0"/>
                <w:strike w:val="0"/>
                <w:dstrike w:val="0"/>
                <w:color w:val="000000" w:themeColor="text1" w:themeTint="FF" w:themeShade="FF"/>
                <w:sz w:val="24"/>
                <w:szCs w:val="24"/>
                <w:u w:val="none"/>
                <w:lang w:val="cy-GB"/>
              </w:rPr>
              <w:t xml:space="preserve">Targed 2: </w:t>
            </w:r>
            <w:r w:rsidRPr="58C250DF" w:rsidR="58C250DF">
              <w:rPr>
                <w:rFonts w:ascii="Calibri" w:hAnsi="Calibri" w:eastAsia="Calibri" w:cs="Calibri" w:asciiTheme="minorAscii" w:hAnsiTheme="minorAscii" w:eastAsiaTheme="minorAscii" w:cstheme="minorAscii"/>
                <w:b w:val="0"/>
                <w:bCs w:val="0"/>
                <w:i w:val="0"/>
                <w:iCs w:val="0"/>
                <w:caps w:val="0"/>
                <w:smallCaps w:val="0"/>
                <w:noProof w:val="0"/>
                <w:color w:val="283041"/>
                <w:sz w:val="20"/>
                <w:szCs w:val="20"/>
                <w:lang w:val="cy-GB"/>
              </w:rPr>
              <w:t xml:space="preserve">Defnyddio ffynonellau mwy academaidd a chydnabyddedig trwy gydol yr aseiniad e.e. cyfnodolion academaidd sydd ar gael drwy wefan y llyfrgell neu </w:t>
            </w:r>
            <w:r w:rsidRPr="58C250DF" w:rsidR="58C250DF">
              <w:rPr>
                <w:rFonts w:ascii="Calibri" w:hAnsi="Calibri" w:eastAsia="Calibri" w:cs="Calibri" w:asciiTheme="minorAscii" w:hAnsiTheme="minorAscii" w:eastAsiaTheme="minorAscii" w:cstheme="minorAscii"/>
                <w:b w:val="0"/>
                <w:bCs w:val="0"/>
                <w:i w:val="0"/>
                <w:iCs w:val="0"/>
                <w:caps w:val="0"/>
                <w:smallCaps w:val="0"/>
                <w:noProof w:val="0"/>
                <w:color w:val="283041"/>
                <w:sz w:val="20"/>
                <w:szCs w:val="20"/>
                <w:lang w:val="cy-GB"/>
              </w:rPr>
              <w:t>Googlescholar</w:t>
            </w:r>
            <w:r w:rsidRPr="58C250DF" w:rsidR="58C250DF">
              <w:rPr>
                <w:rFonts w:ascii="Calibri" w:hAnsi="Calibri" w:eastAsia="Calibri" w:cs="Calibri" w:asciiTheme="minorAscii" w:hAnsiTheme="minorAscii" w:eastAsiaTheme="minorAscii" w:cstheme="minorAscii"/>
                <w:b w:val="0"/>
                <w:bCs w:val="0"/>
                <w:i w:val="0"/>
                <w:iCs w:val="0"/>
                <w:caps w:val="0"/>
                <w:smallCaps w:val="0"/>
                <w:noProof w:val="0"/>
                <w:color w:val="283041"/>
                <w:sz w:val="20"/>
                <w:szCs w:val="20"/>
                <w:lang w:val="cy-GB"/>
              </w:rPr>
              <w:t>.</w:t>
            </w:r>
          </w:p>
          <w:p w:rsidR="61022CC6" w:rsidP="58C250DF" w:rsidRDefault="61022CC6" w14:paraId="0CCBD837" w14:textId="11C04CF6">
            <w:pPr>
              <w:pStyle w:val="Normal"/>
              <w:spacing w:line="259" w:lineRule="auto"/>
              <w:rPr>
                <w:rFonts w:ascii="Segoe UI" w:hAnsi="Segoe UI" w:eastAsia="Segoe UI" w:cs="Segoe UI"/>
                <w:b w:val="0"/>
                <w:bCs w:val="0"/>
                <w:i w:val="0"/>
                <w:iCs w:val="0"/>
                <w:caps w:val="0"/>
                <w:smallCaps w:val="0"/>
                <w:color w:val="283041"/>
                <w:sz w:val="22"/>
                <w:szCs w:val="22"/>
                <w:lang w:val="cy-GB"/>
              </w:rPr>
            </w:pPr>
          </w:p>
        </w:tc>
        <w:tc>
          <w:tcPr>
            <w:tcW w:w="3464" w:type="dxa"/>
            <w:tcMar/>
            <w:vAlign w:val="top"/>
          </w:tcPr>
          <w:p w:rsidR="61022CC6" w:rsidP="7332DB73" w:rsidRDefault="61022CC6" w14:paraId="773D4C40" w14:textId="32F4D1F4">
            <w:pPr>
              <w:spacing w:line="259" w:lineRule="auto"/>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pPr>
            <w:r w:rsidRPr="7332DB73" w:rsidR="7332DB73">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t xml:space="preserve">Defnyddiais </w:t>
            </w:r>
            <w:r w:rsidRPr="7332DB73" w:rsidR="7332DB73">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t>google</w:t>
            </w:r>
            <w:r w:rsidRPr="7332DB73" w:rsidR="7332DB73">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t xml:space="preserve"> </w:t>
            </w:r>
            <w:r w:rsidRPr="7332DB73" w:rsidR="7332DB73">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t>scholar</w:t>
            </w:r>
            <w:r w:rsidRPr="7332DB73" w:rsidR="7332DB73">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t xml:space="preserve"> ac gwefan y llyfrgell wrth gwneud gwaith ymchwil. Ceisiais cynnwys fwy o erthyglau a llyfrau yn ystod yr aseiniad,</w:t>
            </w:r>
          </w:p>
        </w:tc>
        <w:tc>
          <w:tcPr>
            <w:tcW w:w="2842" w:type="dxa"/>
            <w:tcMar/>
            <w:vAlign w:val="top"/>
          </w:tcPr>
          <w:p w:rsidR="61022CC6" w:rsidP="092BD4E0" w:rsidRDefault="61022CC6" w14:paraId="6CD80F53" w14:textId="0B6A7D2E">
            <w:pPr>
              <w:spacing w:line="259" w:lineRule="auto"/>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pPr>
            <w:r w:rsidRPr="092BD4E0" w:rsidR="092BD4E0">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t>Gwelir enghraifft yn adran adolygiad llenyddiaeth sef tudalen 2-3.</w:t>
            </w:r>
          </w:p>
        </w:tc>
      </w:tr>
    </w:tbl>
    <w:p w:rsidR="17A4F84D" w:rsidP="58C250DF" w:rsidRDefault="17A4F84D" w14:paraId="49469F2E" w14:textId="58D23A12">
      <w:pPr>
        <w:pStyle w:val="Normal"/>
        <w:spacing w:line="360" w:lineRule="auto"/>
        <w:rPr>
          <w:rFonts w:ascii="Arial" w:hAnsi="Arial" w:eastAsia="Arial" w:cs="Arial"/>
          <w:b w:val="1"/>
          <w:bCs w:val="1"/>
          <w:i w:val="0"/>
          <w:iCs w:val="0"/>
          <w:caps w:val="0"/>
          <w:smallCaps w:val="0"/>
          <w:color w:val="000000" w:themeColor="text1" w:themeTint="FF" w:themeShade="FF"/>
          <w:sz w:val="36"/>
          <w:szCs w:val="36"/>
          <w:u w:val="single"/>
        </w:rPr>
      </w:pPr>
      <w:r w:rsidRPr="58C250DF" w:rsidR="58C250DF">
        <w:rPr>
          <w:rFonts w:ascii="Arial" w:hAnsi="Arial" w:eastAsia="Arial" w:cs="Arial"/>
          <w:b w:val="1"/>
          <w:bCs w:val="1"/>
          <w:i w:val="0"/>
          <w:iCs w:val="0"/>
          <w:caps w:val="0"/>
          <w:smallCaps w:val="0"/>
          <w:color w:val="000000" w:themeColor="text1" w:themeTint="FF" w:themeShade="FF"/>
          <w:sz w:val="36"/>
          <w:szCs w:val="36"/>
          <w:u w:val="single"/>
        </w:rPr>
        <w:t>Astudiaeth achos archwiliadol sy’n codi o arfer (sylwi) yr ymchwilir iddo ymhellach drwy offer ymchwil a nodir. Daw’r astudiaeth i ben drwy nodi ymyrraeth y gellir ei threialu drwy gydol y Profiad Addysgu Proffesiynol (PAP) gan ddangos tystiolaeth ohoni drwy adfyfyrio yn y Pasbort Dysgu Proffesiynol (safonau dysgu proffesiynol</w:t>
      </w:r>
      <w:r w:rsidRPr="58C250DF" w:rsidR="58C250DF">
        <w:rPr>
          <w:rFonts w:ascii="Arial" w:hAnsi="Arial" w:eastAsia="Arial" w:cs="Arial"/>
          <w:b w:val="1"/>
          <w:bCs w:val="1"/>
          <w:i w:val="0"/>
          <w:iCs w:val="0"/>
          <w:caps w:val="0"/>
          <w:smallCaps w:val="0"/>
          <w:color w:val="000000" w:themeColor="text1" w:themeTint="FF" w:themeShade="FF"/>
          <w:sz w:val="36"/>
          <w:szCs w:val="36"/>
        </w:rPr>
        <w:t>)</w:t>
      </w:r>
    </w:p>
    <w:p w:rsidR="06006DEE" w:rsidP="58C250DF" w:rsidRDefault="06006DEE" w14:paraId="511CE61C" w14:textId="07509C3C">
      <w:pPr>
        <w:pStyle w:val="Normal"/>
        <w:spacing w:line="360" w:lineRule="auto"/>
        <w:rPr>
          <w:rFonts w:ascii="Arial" w:hAnsi="Arial" w:eastAsia="Arial" w:cs="Arial"/>
          <w:b w:val="0"/>
          <w:bCs w:val="0"/>
          <w:i w:val="0"/>
          <w:iCs w:val="0"/>
          <w:caps w:val="0"/>
          <w:smallCaps w:val="0"/>
          <w:strike w:val="0"/>
          <w:dstrike w:val="0"/>
          <w:noProof w:val="0"/>
          <w:color w:val="2F5496" w:themeColor="accent1" w:themeTint="FF" w:themeShade="BF"/>
          <w:sz w:val="25"/>
          <w:szCs w:val="25"/>
          <w:u w:val="none"/>
          <w:lang w:val="cy-GB"/>
        </w:rPr>
      </w:pPr>
    </w:p>
    <w:p w:rsidR="06006DEE" w:rsidP="58C250DF" w:rsidRDefault="06006DEE" w14:paraId="17D37310" w14:textId="75CD5774">
      <w:pPr>
        <w:pStyle w:val="Normal"/>
        <w:spacing w:line="360" w:lineRule="auto"/>
        <w:rPr>
          <w:rFonts w:ascii="Arial" w:hAnsi="Arial" w:eastAsia="Arial" w:cs="Arial"/>
          <w:b w:val="0"/>
          <w:bCs w:val="0"/>
          <w:i w:val="0"/>
          <w:iCs w:val="0"/>
          <w:caps w:val="0"/>
          <w:smallCaps w:val="0"/>
          <w:strike w:val="0"/>
          <w:dstrike w:val="0"/>
          <w:noProof w:val="0"/>
          <w:color w:val="2F5496" w:themeColor="accent1" w:themeTint="FF" w:themeShade="BF"/>
          <w:sz w:val="25"/>
          <w:szCs w:val="25"/>
          <w:u w:val="none"/>
          <w:lang w:val="cy-GB"/>
        </w:rPr>
      </w:pPr>
      <w:r w:rsidRPr="58C250DF" w:rsidR="58C250DF">
        <w:rPr>
          <w:rFonts w:ascii="Arial" w:hAnsi="Arial" w:eastAsia="Arial" w:cs="Arial"/>
          <w:b w:val="0"/>
          <w:bCs w:val="0"/>
          <w:i w:val="0"/>
          <w:iCs w:val="0"/>
          <w:caps w:val="0"/>
          <w:smallCaps w:val="0"/>
          <w:strike w:val="0"/>
          <w:dstrike w:val="0"/>
          <w:noProof w:val="0"/>
          <w:color w:val="2F5496" w:themeColor="accent1" w:themeTint="FF" w:themeShade="BF"/>
          <w:sz w:val="25"/>
          <w:szCs w:val="25"/>
          <w:u w:val="none"/>
          <w:lang w:val="cy-GB"/>
        </w:rPr>
        <w:t>Cwestiwn Ymchwil: Beth yw profiadau staff a dysgwyr blwyddyn 2 o weithgareddau ymarferol i ddatblygu sgiliau llafar?</w:t>
      </w:r>
    </w:p>
    <w:p w:rsidR="17A4F84D" w:rsidP="58C250DF" w:rsidRDefault="17A4F84D" w14:paraId="76EF9693" w14:textId="21201D6F">
      <w:pPr>
        <w:pStyle w:val="Normal"/>
        <w:spacing w:line="360" w:lineRule="auto"/>
        <w:rPr>
          <w:rFonts w:ascii="Arial" w:hAnsi="Arial" w:eastAsia="Arial" w:cs="Arial"/>
          <w:b w:val="0"/>
          <w:bCs w:val="0"/>
          <w:i w:val="0"/>
          <w:iCs w:val="0"/>
          <w:caps w:val="0"/>
          <w:smallCaps w:val="0"/>
          <w:strike w:val="0"/>
          <w:dstrike w:val="0"/>
          <w:noProof w:val="0"/>
          <w:color w:val="2F5496" w:themeColor="accent1" w:themeTint="FF" w:themeShade="BF"/>
          <w:sz w:val="25"/>
          <w:szCs w:val="25"/>
          <w:u w:val="none"/>
          <w:lang w:val="cy-GB"/>
        </w:rPr>
      </w:pPr>
    </w:p>
    <w:p w:rsidR="17A4F84D" w:rsidP="58C250DF" w:rsidRDefault="17A4F84D" w14:paraId="53D70582" w14:textId="4C52B6D3">
      <w:pPr>
        <w:pStyle w:val="Normal"/>
        <w:keepNext w:val="1"/>
        <w:spacing w:before="40" w:after="0" w:line="360" w:lineRule="auto"/>
      </w:pPr>
      <w:r w:rsidRPr="092BD4E0" w:rsidR="092BD4E0">
        <w:rPr>
          <w:rStyle w:val="Heading3Char"/>
          <w:rFonts w:ascii="Calibri Light" w:hAnsi="Calibri Light" w:eastAsia="Calibri Light" w:cs="Calibri Light"/>
          <w:b w:val="0"/>
          <w:bCs w:val="0"/>
          <w:i w:val="0"/>
          <w:iCs w:val="0"/>
          <w:caps w:val="0"/>
          <w:smallCaps w:val="0"/>
          <w:noProof w:val="0"/>
          <w:color w:val="1F3763"/>
          <w:sz w:val="24"/>
          <w:szCs w:val="24"/>
          <w:lang w:val="cy-GB"/>
        </w:rPr>
        <w:t>Cyfanswm geiriau</w:t>
      </w:r>
      <w:r w:rsidRPr="092BD4E0" w:rsidR="092BD4E0">
        <w:rPr>
          <w:rFonts w:ascii="Calibri" w:hAnsi="Calibri" w:eastAsia="Calibri" w:cs="Calibri"/>
          <w:b w:val="0"/>
          <w:bCs w:val="0"/>
          <w:i w:val="0"/>
          <w:iCs w:val="0"/>
          <w:caps w:val="0"/>
          <w:smallCaps w:val="0"/>
          <w:noProof w:val="0"/>
          <w:color w:val="000000" w:themeColor="text1" w:themeTint="FF" w:themeShade="FF"/>
          <w:sz w:val="24"/>
          <w:szCs w:val="24"/>
          <w:lang w:val="cy-GB"/>
        </w:rPr>
        <w:t>: 4,790</w:t>
      </w:r>
    </w:p>
    <w:p w:rsidR="17A4F84D" w:rsidP="58C250DF" w:rsidRDefault="17A4F84D" w14:paraId="09F327EC" w14:textId="53F043A6">
      <w:pPr>
        <w:pStyle w:val="Heading2"/>
        <w:keepNext w:val="1"/>
        <w:spacing w:before="40" w:after="0" w:line="360"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cy-GB"/>
        </w:rPr>
      </w:pPr>
    </w:p>
    <w:p w:rsidR="17A4F84D" w:rsidP="58C250DF" w:rsidRDefault="17A4F84D" w14:paraId="149B18FA" w14:textId="17851ACC">
      <w:pPr>
        <w:pStyle w:val="Heading2"/>
        <w:keepNext w:val="1"/>
        <w:spacing w:before="40" w:after="0" w:line="360"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cy-GB"/>
        </w:rPr>
      </w:pPr>
      <w:r w:rsidRPr="58C250DF" w:rsidR="58C250DF">
        <w:rPr>
          <w:rFonts w:ascii="Calibri Light" w:hAnsi="Calibri Light" w:eastAsia="Calibri Light" w:cs="Calibri Light"/>
          <w:b w:val="0"/>
          <w:bCs w:val="0"/>
          <w:i w:val="0"/>
          <w:iCs w:val="0"/>
          <w:caps w:val="0"/>
          <w:smallCaps w:val="0"/>
          <w:noProof w:val="0"/>
          <w:color w:val="2F5496" w:themeColor="accent1" w:themeTint="FF" w:themeShade="BF"/>
          <w:sz w:val="26"/>
          <w:szCs w:val="26"/>
          <w:lang w:val="cy-GB"/>
        </w:rPr>
        <w:t>Cyflwyniad</w:t>
      </w:r>
    </w:p>
    <w:p w:rsidR="57C8AFC7" w:rsidP="17A4F84D" w:rsidRDefault="57C8AFC7" w14:paraId="25A42693" w14:textId="1B2B9E85">
      <w:pPr>
        <w:pStyle w:val="Normal"/>
        <w:spacing w:line="360" w:lineRule="auto"/>
        <w:ind/>
        <w:rPr>
          <w:rFonts w:ascii="Arial" w:hAnsi="Arial" w:eastAsia="Arial" w:cs="Arial"/>
          <w:b w:val="0"/>
          <w:bCs w:val="0"/>
          <w:i w:val="0"/>
          <w:iCs w:val="0"/>
          <w:caps w:val="0"/>
          <w:smallCaps w:val="0"/>
          <w:color w:val="000000" w:themeColor="text1" w:themeTint="FF" w:themeShade="FF"/>
          <w:sz w:val="22"/>
          <w:szCs w:val="22"/>
        </w:rPr>
      </w:pPr>
      <w:r w:rsidRPr="7332DB73" w:rsidR="7332DB73">
        <w:rPr>
          <w:rFonts w:ascii="Arial" w:hAnsi="Arial" w:eastAsia="Arial" w:cs="Arial"/>
          <w:b w:val="0"/>
          <w:bCs w:val="0"/>
          <w:i w:val="0"/>
          <w:iCs w:val="0"/>
          <w:caps w:val="0"/>
          <w:smallCaps w:val="0"/>
          <w:color w:val="000000" w:themeColor="text1" w:themeTint="FF" w:themeShade="FF"/>
          <w:sz w:val="22"/>
          <w:szCs w:val="22"/>
        </w:rPr>
        <w:t xml:space="preserve">Pwrpas yr aseiniad yw i greu astudiaeth achos yn ffocysu ar un agwedd sydd o ddiddordeb yn y maes addysg. Cefais i fy magu mewn cartref ail iaith Gymraeg ac felly datblygais diddordeb mawr ar sut mae ein sgiliau iaith yn bennaf ein sgiliau llafar yn ddatblygu a sut mae modd cynorthwyo’r datblygiad. Yn yr un modd gwelir pwyslais ar ddatblygu a dysgu Cymraeg yn dilyn nod Llywodraeth Cymru (2017) sef 1 miliwn o siaradwyr Cymraeg yn erbyn 2050, felly gobeithiaf bydd yr hyn a ddarganfyddir yn ystod y broses ymchwil yn budd wrth ceisio cyrraedd nod y Llywodraeth. Yn ogystal penderfynir dysgu yn y cyfnod sylfaen yn PAP 3 ac felly bydd yr ymchwil yn ffocysu ar gwaith fwy ymarferol eu natur. Y cwestiwn ymchwil penderfynir ymchwilio yn ystod y modiwl ymchwil yw ‘Beth yw profiadau staff a dysgwyr blwyddyn 2 o weithgareddau ymarferol i ddatblygu sgiliau llafar?’. Golygir bod nod yr ymchwil yw i ddarganfod a chynnig ymyrraeth neu gweithgaredd ymarferol a chredir bydd yn effeithiol wrth ddatblygu sgiliau dysgwyr blwyddyn 2. Er mwyn galluogi hyn maen allweddol bwysig i arsylwi a chynnal ymchwiliad ymarferol er mwyn cynllunio gweithgareddau addas a fydd yn dargedu datblygiad sgiliau llafar personol y dysgwyr. Byddaf yn cynnwys dysgwyr o dosbarth blwyddyn 2 a fyddai’n dysgu yn ystod fy nghyfnod allan yn PAP 3 yn y sampl ymchwil. Mae 33 o ddysgwyr yn y dosbarth yn ogystal ag un athrawes dosbarth, un cynorthwywraig llawn amser ac un cynorthwywraig rhan amser a bwriedir cynnwys yn fy hymchwil. O ganlyniad i'r cyfnod clo yn ystod cofid gwelir diffyg datblygiad yn sgiliau llafar y dysgwyr wrth iddyn nhw dangos rhwystrau wrth siarad a deall iaith llafar yn y Gymraeg.  Bwriedir dosbarthu ffurflen caniatâd a ffurflen gwybodaeth i bob rhiant a gofalwr er mwyn casglu sampl mewn modd teg. </w:t>
      </w:r>
    </w:p>
    <w:p w:rsidR="7332DB73" w:rsidP="7332DB73" w:rsidRDefault="7332DB73" w14:paraId="0994FCC7" w14:textId="1572F292">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18DDB7DE" w:rsidP="7332DB73" w:rsidRDefault="18DDB7DE" w14:paraId="6E46ECE6" w14:textId="55B01071">
      <w:pPr>
        <w:pStyle w:val="Heading2"/>
        <w:keepNext w:val="1"/>
        <w:spacing w:before="40" w:after="0" w:line="360" w:lineRule="auto"/>
        <w:rPr>
          <w:rFonts w:ascii="Arial" w:hAnsi="Arial" w:eastAsia="Arial" w:cs="Arial"/>
          <w:b w:val="1"/>
          <w:bCs w:val="1"/>
          <w:i w:val="0"/>
          <w:iCs w:val="0"/>
          <w:caps w:val="0"/>
          <w:smallCaps w:val="0"/>
          <w:color w:val="000000" w:themeColor="text1" w:themeTint="FF" w:themeShade="FF"/>
          <w:sz w:val="28"/>
          <w:szCs w:val="28"/>
          <w:highlight w:val="yellow"/>
        </w:rPr>
      </w:pPr>
      <w:r w:rsidRPr="7332DB73" w:rsidR="7332DB73">
        <w:rPr>
          <w:rFonts w:ascii="Calibri Light" w:hAnsi="Calibri Light" w:eastAsia="Calibri Light" w:cs="Calibri Light"/>
          <w:b w:val="0"/>
          <w:bCs w:val="0"/>
          <w:i w:val="0"/>
          <w:iCs w:val="0"/>
          <w:caps w:val="0"/>
          <w:smallCaps w:val="0"/>
          <w:noProof w:val="0"/>
          <w:color w:val="2F5496" w:themeColor="accent1" w:themeTint="FF" w:themeShade="BF"/>
          <w:sz w:val="26"/>
          <w:szCs w:val="26"/>
          <w:lang w:val="cy-GB"/>
        </w:rPr>
        <w:t xml:space="preserve">Adolygiad Llenyddiaeth </w:t>
      </w:r>
    </w:p>
    <w:p w:rsidR="57C8AFC7" w:rsidP="58C250DF" w:rsidRDefault="57C8AFC7" w14:paraId="5EE70E83" w14:textId="5DF58BE2">
      <w:pPr>
        <w:spacing w:line="360" w:lineRule="auto"/>
        <w:rPr>
          <w:rFonts w:ascii="Arial" w:hAnsi="Arial" w:eastAsia="Arial" w:cs="Arial"/>
          <w:b w:val="0"/>
          <w:bCs w:val="0"/>
          <w:i w:val="0"/>
          <w:iCs w:val="0"/>
          <w:noProof w:val="0"/>
          <w:color w:val="000000" w:themeColor="text1" w:themeTint="FF" w:themeShade="FF"/>
          <w:sz w:val="24"/>
          <w:szCs w:val="24"/>
          <w:lang w:val="cy-GB"/>
        </w:rPr>
      </w:pPr>
      <w:r w:rsidRPr="58C250DF" w:rsidR="58C250DF">
        <w:rPr>
          <w:rFonts w:ascii="Arial" w:hAnsi="Arial" w:eastAsia="Arial" w:cs="Arial"/>
          <w:b w:val="0"/>
          <w:bCs w:val="0"/>
          <w:i w:val="0"/>
          <w:iCs w:val="0"/>
          <w:noProof w:val="0"/>
          <w:color w:val="000000" w:themeColor="text1" w:themeTint="FF" w:themeShade="FF"/>
          <w:sz w:val="24"/>
          <w:szCs w:val="24"/>
          <w:lang w:val="cy-GB"/>
        </w:rPr>
        <w:t>Dadleuir taw’r topig ag ymchwiliwyd yn seiliedig ar ganllawiau Llywodraeth Cymru wrth hysbysu a chodi ymwybyddiaeth am yr iaith Gymraeg. Mae’n allweddol bwysig i weithredu cwricwlwm sydd yn cynorthwyo datblygiad sgiliau iaith disgyblion yn ogystal â datblygu eu hawydd a dyfalbarhad i ddefnyddio’r iaith yn fwy aml (Llywodraeth Cymru, 2022). Mae Llywodraeth Cymru (2017) wedi cyhoeddi tair thema a fydd yn ein galluogi ni fel gwlad i gyrraedd y nod o filiwn siaradwyr Cymraeg yn erbyn 2050 sef cynyddu nifer siaradwyr Cymraeg, cynyddu defnydd yr iaith a chreu amodau sydd yn ffafriol i'r iaith Gymraeg. Gwelir bydd canfyddiadau'r ymchwil yn fy ngalluogi i ystyried y thema ‘cynnydd y defnydd yr iaith’ wrth i mi geisio cynnal gweithgareddau ymarferol i gynorthwyo datblygiad llafar dysgwyr.</w:t>
      </w:r>
    </w:p>
    <w:p w:rsidR="17A4F84D" w:rsidP="7332DB73" w:rsidRDefault="17A4F84D" w14:paraId="4442239B" w14:textId="4E41EA85">
      <w:pPr>
        <w:spacing w:line="360" w:lineRule="auto"/>
        <w:ind/>
        <w:rPr>
          <w:rFonts w:ascii="Arial" w:hAnsi="Arial" w:eastAsia="Arial" w:cs="Arial"/>
          <w:b w:val="0"/>
          <w:bCs w:val="0"/>
          <w:i w:val="0"/>
          <w:iCs w:val="0"/>
          <w:noProof w:val="0"/>
          <w:color w:val="000000" w:themeColor="text1" w:themeTint="FF" w:themeShade="FF"/>
          <w:sz w:val="24"/>
          <w:szCs w:val="24"/>
          <w:lang w:val="cy-GB"/>
        </w:rPr>
      </w:pPr>
      <w:r w:rsidRPr="7332DB73" w:rsidR="7332DB73">
        <w:rPr>
          <w:rFonts w:ascii="Arial" w:hAnsi="Arial" w:eastAsia="Arial" w:cs="Arial"/>
          <w:b w:val="0"/>
          <w:bCs w:val="0"/>
          <w:i w:val="0"/>
          <w:iCs w:val="0"/>
          <w:noProof w:val="0"/>
          <w:color w:val="000000" w:themeColor="text1" w:themeTint="FF" w:themeShade="FF"/>
          <w:sz w:val="24"/>
          <w:szCs w:val="24"/>
          <w:lang w:val="cy-GB"/>
        </w:rPr>
        <w:t xml:space="preserve">Yn amlwg bwriedir awgrymu a chynllunio gweithgareddau ymarferol sydd yn ffocysu ar ddatblygu sgiliau llafar disgyblion felly maent yn holl bwysig i ddyfnhau fy nealltwriaeth am ddatblygiad plant. Noda </w:t>
      </w:r>
      <w:r w:rsidRPr="7332DB73" w:rsidR="7332DB73">
        <w:rPr>
          <w:rFonts w:ascii="Arial" w:hAnsi="Arial" w:eastAsia="Arial" w:cs="Arial"/>
          <w:b w:val="0"/>
          <w:bCs w:val="0"/>
          <w:i w:val="0"/>
          <w:iCs w:val="0"/>
          <w:noProof w:val="0"/>
          <w:color w:val="000000" w:themeColor="text1" w:themeTint="FF" w:themeShade="FF"/>
          <w:sz w:val="24"/>
          <w:szCs w:val="24"/>
          <w:lang w:val="cy-GB"/>
        </w:rPr>
        <w:t>Kuhl</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(2004) bod pobl yn ddechrau eu datblygiad iaith yn y misoedd cynnar yn eu bywydau wrth iddyn nhw ddechrau gwahaniaethu </w:t>
      </w:r>
      <w:r w:rsidRPr="7332DB73" w:rsidR="7332DB73">
        <w:rPr>
          <w:rFonts w:ascii="Arial" w:hAnsi="Arial" w:eastAsia="Arial" w:cs="Arial"/>
          <w:b w:val="0"/>
          <w:bCs w:val="0"/>
          <w:i w:val="0"/>
          <w:iCs w:val="0"/>
          <w:noProof w:val="0"/>
          <w:color w:val="000000" w:themeColor="text1" w:themeTint="FF" w:themeShade="FF"/>
          <w:sz w:val="24"/>
          <w:szCs w:val="24"/>
          <w:lang w:val="cy-GB"/>
        </w:rPr>
        <w:t>synau</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ffonetig ieithoedd gwahanol er mwyn ddatgan eu hiaith gyntaf. Atgyfnertha hyn gan </w:t>
      </w:r>
      <w:r w:rsidRPr="7332DB73" w:rsidR="7332DB73">
        <w:rPr>
          <w:rFonts w:ascii="Arial" w:hAnsi="Arial" w:eastAsia="Arial" w:cs="Arial"/>
          <w:b w:val="0"/>
          <w:bCs w:val="0"/>
          <w:i w:val="0"/>
          <w:iCs w:val="0"/>
          <w:noProof w:val="0"/>
          <w:color w:val="000000" w:themeColor="text1" w:themeTint="FF" w:themeShade="FF"/>
          <w:sz w:val="24"/>
          <w:szCs w:val="24"/>
          <w:lang w:val="cy-GB"/>
        </w:rPr>
        <w:t>Kalashnikova</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a </w:t>
      </w:r>
      <w:r w:rsidRPr="7332DB73" w:rsidR="7332DB73">
        <w:rPr>
          <w:rFonts w:ascii="Arial" w:hAnsi="Arial" w:eastAsia="Arial" w:cs="Arial"/>
          <w:b w:val="0"/>
          <w:bCs w:val="0"/>
          <w:i w:val="0"/>
          <w:iCs w:val="0"/>
          <w:noProof w:val="0"/>
          <w:color w:val="000000" w:themeColor="text1" w:themeTint="FF" w:themeShade="FF"/>
          <w:sz w:val="24"/>
          <w:szCs w:val="24"/>
          <w:lang w:val="cy-GB"/>
        </w:rPr>
        <w:t>Carreiras</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(2022) wrth nodi bod plant dwyieithog yn berchen ar sgiliau i wahaniaethu a dysgu ffonetig dwy iaith wahanol yn erbyn cyrraedd 5 mis oed sydd yn debyg i blant unieithog. Yn amlwg mae’r ymennydd yng nghanolbwynt ddatblygiad disgybl ac felly er mwyn annog datblygiad maent yn bwysig i herio'r ymennydd. Yn ôl theori </w:t>
      </w:r>
      <w:r w:rsidRPr="7332DB73" w:rsidR="7332DB73">
        <w:rPr>
          <w:rFonts w:ascii="Arial" w:hAnsi="Arial" w:eastAsia="Arial" w:cs="Arial"/>
          <w:b w:val="0"/>
          <w:bCs w:val="0"/>
          <w:i w:val="0"/>
          <w:iCs w:val="0"/>
          <w:noProof w:val="0"/>
          <w:color w:val="000000" w:themeColor="text1" w:themeTint="FF" w:themeShade="FF"/>
          <w:sz w:val="24"/>
          <w:szCs w:val="24"/>
          <w:lang w:val="cy-GB"/>
        </w:rPr>
        <w:t>Piaget</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(1936) er mwyn sicrhau datblygiad gwybyddol mae’n holl bwysig bod plant yn teithio trwy’r pedwar cam dysgu. Nodir bod plant yn ddatblygu ac yn dysgu wrth iddyn nhw derbyn brofiadau synhwyraidd ble bydd plant yn arbrofi gyda’r byd o’i cwmpas trwy defnydd eu synhwyrau (</w:t>
      </w:r>
      <w:r w:rsidRPr="7332DB73" w:rsidR="7332DB73">
        <w:rPr>
          <w:rFonts w:ascii="Arial" w:hAnsi="Arial" w:eastAsia="Arial" w:cs="Arial"/>
          <w:b w:val="0"/>
          <w:bCs w:val="0"/>
          <w:i w:val="0"/>
          <w:iCs w:val="0"/>
          <w:noProof w:val="0"/>
          <w:color w:val="000000" w:themeColor="text1" w:themeTint="FF" w:themeShade="FF"/>
          <w:sz w:val="24"/>
          <w:szCs w:val="24"/>
          <w:lang w:val="cy-GB"/>
        </w:rPr>
        <w:t>Huitt</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a </w:t>
      </w:r>
      <w:r w:rsidRPr="7332DB73" w:rsidR="7332DB73">
        <w:rPr>
          <w:rFonts w:ascii="Arial" w:hAnsi="Arial" w:eastAsia="Arial" w:cs="Arial"/>
          <w:b w:val="0"/>
          <w:bCs w:val="0"/>
          <w:i w:val="0"/>
          <w:iCs w:val="0"/>
          <w:noProof w:val="0"/>
          <w:color w:val="000000" w:themeColor="text1" w:themeTint="FF" w:themeShade="FF"/>
          <w:sz w:val="24"/>
          <w:szCs w:val="24"/>
          <w:lang w:val="cy-GB"/>
        </w:rPr>
        <w:t>Hummel</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t. 1, 2003).  </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Defnyddir y wybodaeth a </w:t>
      </w:r>
      <w:r w:rsidRPr="7332DB73" w:rsidR="7332DB73">
        <w:rPr>
          <w:rFonts w:ascii="Arial" w:hAnsi="Arial" w:eastAsia="Arial" w:cs="Arial"/>
          <w:b w:val="0"/>
          <w:bCs w:val="0"/>
          <w:i w:val="0"/>
          <w:iCs w:val="0"/>
          <w:noProof w:val="0"/>
          <w:color w:val="000000" w:themeColor="text1" w:themeTint="FF" w:themeShade="FF"/>
          <w:sz w:val="24"/>
          <w:szCs w:val="24"/>
          <w:lang w:val="cy-GB"/>
        </w:rPr>
        <w:t>chasglir</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oddi wrth synhwyrau er mwyn datblygu ein </w:t>
      </w:r>
      <w:r w:rsidRPr="7332DB73" w:rsidR="7332DB73">
        <w:rPr>
          <w:rFonts w:ascii="Arial" w:hAnsi="Arial" w:eastAsia="Arial" w:cs="Arial"/>
          <w:b w:val="0"/>
          <w:bCs w:val="0"/>
          <w:i w:val="0"/>
          <w:iCs w:val="0"/>
          <w:noProof w:val="0"/>
          <w:color w:val="000000" w:themeColor="text1" w:themeTint="FF" w:themeShade="FF"/>
          <w:sz w:val="24"/>
          <w:szCs w:val="24"/>
          <w:lang w:val="cy-GB"/>
        </w:rPr>
        <w:t>sgemau</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Mae </w:t>
      </w:r>
      <w:r w:rsidRPr="7332DB73" w:rsidR="7332DB73">
        <w:rPr>
          <w:rFonts w:ascii="Arial" w:hAnsi="Arial" w:eastAsia="Arial" w:cs="Arial"/>
          <w:b w:val="0"/>
          <w:bCs w:val="0"/>
          <w:i w:val="0"/>
          <w:iCs w:val="0"/>
          <w:noProof w:val="0"/>
          <w:color w:val="000000" w:themeColor="text1" w:themeTint="FF" w:themeShade="FF"/>
          <w:sz w:val="24"/>
          <w:szCs w:val="24"/>
          <w:lang w:val="cy-GB"/>
        </w:rPr>
        <w:t>sgemau</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yn cael eu ystyried fel storfa o wybodaeth ag adeiladwyd wrth brofi brofiadau newydd yn ogystal a chryfhau cysylltiadau yn yr ymennydd (</w:t>
      </w:r>
      <w:r w:rsidRPr="7332DB73" w:rsidR="7332DB73">
        <w:rPr>
          <w:rFonts w:ascii="Arial" w:hAnsi="Arial" w:eastAsia="Arial" w:cs="Arial"/>
          <w:b w:val="0"/>
          <w:bCs w:val="0"/>
          <w:i w:val="0"/>
          <w:iCs w:val="0"/>
          <w:noProof w:val="0"/>
          <w:color w:val="000000" w:themeColor="text1" w:themeTint="FF" w:themeShade="FF"/>
          <w:sz w:val="24"/>
          <w:szCs w:val="24"/>
          <w:lang w:val="cy-GB"/>
        </w:rPr>
        <w:t>Ghosh</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a </w:t>
      </w:r>
      <w:r w:rsidRPr="7332DB73" w:rsidR="7332DB73">
        <w:rPr>
          <w:rFonts w:ascii="Arial" w:hAnsi="Arial" w:eastAsia="Arial" w:cs="Arial"/>
          <w:b w:val="0"/>
          <w:bCs w:val="0"/>
          <w:i w:val="0"/>
          <w:iCs w:val="0"/>
          <w:noProof w:val="0"/>
          <w:color w:val="000000" w:themeColor="text1" w:themeTint="FF" w:themeShade="FF"/>
          <w:sz w:val="24"/>
          <w:szCs w:val="24"/>
          <w:lang w:val="cy-GB"/>
        </w:rPr>
        <w:t>Gilboa</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2014, t. 105). Yng nghyd-destun fy mhrofiad dysgu mae’r disgyblion yn ddefnyddio eu </w:t>
      </w:r>
      <w:r w:rsidRPr="7332DB73" w:rsidR="7332DB73">
        <w:rPr>
          <w:rFonts w:ascii="Arial" w:hAnsi="Arial" w:eastAsia="Arial" w:cs="Arial"/>
          <w:b w:val="0"/>
          <w:bCs w:val="0"/>
          <w:i w:val="0"/>
          <w:iCs w:val="0"/>
          <w:noProof w:val="0"/>
          <w:color w:val="000000" w:themeColor="text1" w:themeTint="FF" w:themeShade="FF"/>
          <w:sz w:val="24"/>
          <w:szCs w:val="24"/>
          <w:lang w:val="cy-GB"/>
        </w:rPr>
        <w:t>sgemau</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wrth iddyn nhw darllen stori Y </w:t>
      </w:r>
      <w:r w:rsidRPr="7332DB73" w:rsidR="7332DB73">
        <w:rPr>
          <w:rFonts w:ascii="Arial" w:hAnsi="Arial" w:eastAsia="Arial" w:cs="Arial"/>
          <w:b w:val="0"/>
          <w:bCs w:val="0"/>
          <w:i w:val="0"/>
          <w:iCs w:val="0"/>
          <w:noProof w:val="0"/>
          <w:color w:val="000000" w:themeColor="text1" w:themeTint="FF" w:themeShade="FF"/>
          <w:sz w:val="24"/>
          <w:szCs w:val="24"/>
          <w:lang w:val="cy-GB"/>
        </w:rPr>
        <w:t>Gryffalo</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ac yna yn cyflawni tasgau gwaith sydd yn ffocysu ar amryw o nodweddion gwahanol megis disgrifio’r </w:t>
      </w:r>
      <w:r w:rsidRPr="7332DB73" w:rsidR="7332DB73">
        <w:rPr>
          <w:rFonts w:ascii="Arial" w:hAnsi="Arial" w:eastAsia="Arial" w:cs="Arial"/>
          <w:b w:val="0"/>
          <w:bCs w:val="0"/>
          <w:i w:val="0"/>
          <w:iCs w:val="0"/>
          <w:noProof w:val="0"/>
          <w:color w:val="000000" w:themeColor="text1" w:themeTint="FF" w:themeShade="FF"/>
          <w:sz w:val="24"/>
          <w:szCs w:val="24"/>
          <w:lang w:val="cy-GB"/>
        </w:rPr>
        <w:t>Gryffalo</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a chreu llwybr stori. Mae’n allweddol bwysig i gynnig gyfleoedd er mwyn i'r disgyblion rhoi eu </w:t>
      </w:r>
      <w:r w:rsidRPr="7332DB73" w:rsidR="7332DB73">
        <w:rPr>
          <w:rFonts w:ascii="Arial" w:hAnsi="Arial" w:eastAsia="Arial" w:cs="Arial"/>
          <w:b w:val="0"/>
          <w:bCs w:val="0"/>
          <w:i w:val="0"/>
          <w:iCs w:val="0"/>
          <w:noProof w:val="0"/>
          <w:color w:val="000000" w:themeColor="text1" w:themeTint="FF" w:themeShade="FF"/>
          <w:sz w:val="24"/>
          <w:szCs w:val="24"/>
          <w:lang w:val="cy-GB"/>
        </w:rPr>
        <w:t>sgemau</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ar waith er mwyn cael ehangu eu dealltwriaeth a datblygu amryw o sgiliau personol.</w:t>
      </w:r>
    </w:p>
    <w:p w:rsidR="58C250DF" w:rsidP="7332DB73" w:rsidRDefault="58C250DF" w14:paraId="3A0ED990" w14:textId="5C87DAD1">
      <w:pPr>
        <w:pStyle w:val="Normal"/>
        <w:spacing w:line="360" w:lineRule="auto"/>
        <w:rPr>
          <w:rFonts w:ascii="Arial" w:hAnsi="Arial" w:eastAsia="Arial" w:cs="Arial"/>
          <w:b w:val="0"/>
          <w:bCs w:val="0"/>
          <w:i w:val="0"/>
          <w:iCs w:val="0"/>
          <w:noProof w:val="0"/>
          <w:color w:val="000000" w:themeColor="text1" w:themeTint="FF" w:themeShade="FF"/>
          <w:sz w:val="24"/>
          <w:szCs w:val="24"/>
          <w:lang w:val="cy-GB"/>
        </w:rPr>
      </w:pPr>
      <w:r w:rsidRPr="7332DB73" w:rsidR="7332DB73">
        <w:rPr>
          <w:rFonts w:ascii="Arial" w:hAnsi="Arial" w:eastAsia="Arial" w:cs="Arial"/>
          <w:b w:val="0"/>
          <w:bCs w:val="0"/>
          <w:i w:val="0"/>
          <w:iCs w:val="0"/>
          <w:noProof w:val="0"/>
          <w:color w:val="000000" w:themeColor="text1" w:themeTint="FF" w:themeShade="FF"/>
          <w:sz w:val="24"/>
          <w:szCs w:val="24"/>
          <w:lang w:val="cy-GB"/>
        </w:rPr>
        <w:t xml:space="preserve">Awgryma </w:t>
      </w:r>
      <w:r w:rsidRPr="7332DB73" w:rsidR="7332DB73">
        <w:rPr>
          <w:rFonts w:ascii="Arial" w:hAnsi="Arial" w:eastAsia="Arial" w:cs="Arial"/>
          <w:b w:val="0"/>
          <w:bCs w:val="0"/>
          <w:i w:val="0"/>
          <w:iCs w:val="0"/>
          <w:noProof w:val="0"/>
          <w:color w:val="000000" w:themeColor="text1" w:themeTint="FF" w:themeShade="FF"/>
          <w:sz w:val="24"/>
          <w:szCs w:val="24"/>
          <w:lang w:val="cy-GB"/>
        </w:rPr>
        <w:t>Dewey</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(1952) bod gan pob profiad pwrpas gan gwelir cysylltiad clir rhwng profiadau ac ymgysylltiad parhaol. </w:t>
      </w:r>
      <w:r w:rsidRPr="7332DB73" w:rsidR="7332DB73">
        <w:rPr>
          <w:rFonts w:ascii="Arial" w:hAnsi="Arial" w:eastAsia="Arial" w:cs="Arial"/>
          <w:b w:val="0"/>
          <w:bCs w:val="0"/>
          <w:i w:val="0"/>
          <w:iCs w:val="0"/>
          <w:noProof w:val="0"/>
          <w:color w:val="000000" w:themeColor="text1" w:themeTint="FF" w:themeShade="FF"/>
          <w:sz w:val="24"/>
          <w:szCs w:val="24"/>
          <w:lang w:val="cy-GB"/>
        </w:rPr>
        <w:t>Cynigir</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profiadau cyfleoedd i ddisgyblion ymarfer y broses dysgu yn wahanol amgylcheddau pe bai disgybl yn chwarae gem gyda ffrindiau neu yn cyflawni gwaith ag osodwyd gan yr athrawes (</w:t>
      </w:r>
      <w:r w:rsidRPr="7332DB73" w:rsidR="7332DB73">
        <w:rPr>
          <w:rFonts w:ascii="Arial" w:hAnsi="Arial" w:eastAsia="Arial" w:cs="Arial"/>
          <w:b w:val="0"/>
          <w:bCs w:val="0"/>
          <w:i w:val="0"/>
          <w:iCs w:val="0"/>
          <w:noProof w:val="0"/>
          <w:color w:val="000000" w:themeColor="text1" w:themeTint="FF" w:themeShade="FF"/>
          <w:sz w:val="24"/>
          <w:szCs w:val="24"/>
          <w:lang w:val="cy-GB"/>
        </w:rPr>
        <w:t>Sikandar</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2020, t. 193-194). Awgrymir er nad ydy pob disgybl ar waith gyda’r athrawes yn y cyfnod sylfaen gwelir bod y broses dysgu ar waith yng nghyson wrth iddyn nhw cryfhau cysylltiadau yr ymennydd trwy’r ddefnydd o synhwyrau. Yn amlwg nad ydy’r ymennydd yn ymlacio gan eu bod yn gweithredu yng nghyson ac felly mae modd dadlau bod disgyblion yn mwynhau dysgu gan eu bod yn herio eu ymennydd. Noda </w:t>
      </w:r>
      <w:r w:rsidRPr="7332DB73" w:rsidR="7332DB73">
        <w:rPr>
          <w:rFonts w:ascii="Arial" w:hAnsi="Arial" w:eastAsia="Arial" w:cs="Arial"/>
          <w:b w:val="0"/>
          <w:bCs w:val="0"/>
          <w:i w:val="0"/>
          <w:iCs w:val="0"/>
          <w:noProof w:val="0"/>
          <w:color w:val="000000" w:themeColor="text1" w:themeTint="FF" w:themeShade="FF"/>
          <w:sz w:val="24"/>
          <w:szCs w:val="24"/>
          <w:lang w:val="cy-GB"/>
        </w:rPr>
        <w:t>Wortman</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(1988) bod plant yn brofi dysgu llwyddiannus ac effeithiol wrth iddyn nhw cynnwys eu synhwyrau, gwelir wrth cyflwyno tegan newydd i blentyn mae nhw yn defnydd pob synhwyra er mwyn ehangu eu gwybodaeth blaenorol. Bwriedir cynnig cyfleoedd i ddisgyblion defnyddio ac arbrofi gyda’i synhwyrau er mwyn cryfhau cysylltiadau yr ymennydd ac ehangu gwybodaeth disgyblion mewn modd ymarferol.</w:t>
      </w:r>
    </w:p>
    <w:p w:rsidR="57C8AFC7" w:rsidP="7332DB73" w:rsidRDefault="57C8AFC7" w14:paraId="190A2DBE" w14:textId="147766F3">
      <w:pPr>
        <w:pStyle w:val="Normal"/>
        <w:spacing w:line="360" w:lineRule="auto"/>
        <w:ind/>
        <w:rPr>
          <w:rFonts w:ascii="Arial" w:hAnsi="Arial" w:eastAsia="Arial" w:cs="Arial"/>
          <w:b w:val="0"/>
          <w:bCs w:val="0"/>
          <w:i w:val="0"/>
          <w:iCs w:val="0"/>
          <w:noProof w:val="0"/>
          <w:color w:val="000000" w:themeColor="text1" w:themeTint="FF" w:themeShade="FF"/>
          <w:sz w:val="24"/>
          <w:szCs w:val="24"/>
          <w:lang w:val="cy-GB"/>
        </w:rPr>
      </w:pPr>
      <w:r w:rsidRPr="7332DB73" w:rsidR="7332DB73">
        <w:rPr>
          <w:rFonts w:ascii="Arial" w:hAnsi="Arial" w:eastAsia="Arial" w:cs="Arial"/>
          <w:b w:val="0"/>
          <w:bCs w:val="0"/>
          <w:i w:val="0"/>
          <w:iCs w:val="0"/>
          <w:noProof w:val="0"/>
          <w:color w:val="000000" w:themeColor="text1" w:themeTint="FF" w:themeShade="FF"/>
          <w:sz w:val="24"/>
          <w:szCs w:val="24"/>
          <w:lang w:val="cy-GB"/>
        </w:rPr>
        <w:t xml:space="preserve">Yn wahanol mae </w:t>
      </w:r>
      <w:r w:rsidRPr="7332DB73" w:rsidR="7332DB73">
        <w:rPr>
          <w:rFonts w:ascii="Arial" w:hAnsi="Arial" w:eastAsia="Arial" w:cs="Arial"/>
          <w:b w:val="0"/>
          <w:bCs w:val="0"/>
          <w:i w:val="0"/>
          <w:iCs w:val="0"/>
          <w:noProof w:val="0"/>
          <w:color w:val="000000" w:themeColor="text1" w:themeTint="FF" w:themeShade="FF"/>
          <w:sz w:val="24"/>
          <w:szCs w:val="24"/>
          <w:lang w:val="cy-GB"/>
        </w:rPr>
        <w:t>Bandura</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(1977) yn cynnig y cysyniad bod plant yn ddysgu trwy arsylwi, modeli ac efelychu ymddygiad y pobl sydd o’u cwmpas (</w:t>
      </w:r>
      <w:r w:rsidRPr="7332DB73" w:rsidR="7332DB73">
        <w:rPr>
          <w:rFonts w:ascii="Arial" w:hAnsi="Arial" w:eastAsia="Arial" w:cs="Arial"/>
          <w:b w:val="0"/>
          <w:bCs w:val="0"/>
          <w:i w:val="0"/>
          <w:iCs w:val="0"/>
          <w:noProof w:val="0"/>
          <w:color w:val="000000" w:themeColor="text1" w:themeTint="FF" w:themeShade="FF"/>
          <w:sz w:val="24"/>
          <w:szCs w:val="24"/>
          <w:lang w:val="cy-GB"/>
        </w:rPr>
        <w:t>Falk</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a </w:t>
      </w:r>
      <w:r w:rsidRPr="7332DB73" w:rsidR="7332DB73">
        <w:rPr>
          <w:rFonts w:ascii="Arial" w:hAnsi="Arial" w:eastAsia="Arial" w:cs="Arial"/>
          <w:b w:val="0"/>
          <w:bCs w:val="0"/>
          <w:i w:val="0"/>
          <w:iCs w:val="0"/>
          <w:noProof w:val="0"/>
          <w:color w:val="000000" w:themeColor="text1" w:themeTint="FF" w:themeShade="FF"/>
          <w:sz w:val="24"/>
          <w:szCs w:val="24"/>
          <w:lang w:val="cy-GB"/>
        </w:rPr>
        <w:t>Kim</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2019, t.141-142). Darganfyddai </w:t>
      </w:r>
      <w:r w:rsidRPr="7332DB73" w:rsidR="7332DB73">
        <w:rPr>
          <w:rFonts w:ascii="Arial" w:hAnsi="Arial" w:eastAsia="Arial" w:cs="Arial"/>
          <w:b w:val="0"/>
          <w:bCs w:val="0"/>
          <w:i w:val="0"/>
          <w:iCs w:val="0"/>
          <w:noProof w:val="0"/>
          <w:color w:val="000000" w:themeColor="text1" w:themeTint="FF" w:themeShade="FF"/>
          <w:sz w:val="24"/>
          <w:szCs w:val="24"/>
          <w:lang w:val="cy-GB"/>
        </w:rPr>
        <w:t>Bandura</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(1977) bod plant yn arsylwi sut mae oedolion yn ymddwyn yn yr amgylchedd ac yna yn eu efelychu megis y plant ag arsylwyd ymddygiad ymosodol yn efelychu’r ymddygiad negyddol (The </w:t>
      </w:r>
      <w:r w:rsidRPr="7332DB73" w:rsidR="7332DB73">
        <w:rPr>
          <w:rFonts w:ascii="Arial" w:hAnsi="Arial" w:eastAsia="Arial" w:cs="Arial"/>
          <w:b w:val="0"/>
          <w:bCs w:val="0"/>
          <w:i w:val="0"/>
          <w:iCs w:val="0"/>
          <w:noProof w:val="0"/>
          <w:color w:val="000000" w:themeColor="text1" w:themeTint="FF" w:themeShade="FF"/>
          <w:sz w:val="24"/>
          <w:szCs w:val="24"/>
          <w:lang w:val="cy-GB"/>
        </w:rPr>
        <w:t>Curious</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w:t>
      </w:r>
      <w:r w:rsidRPr="7332DB73" w:rsidR="7332DB73">
        <w:rPr>
          <w:rFonts w:ascii="Arial" w:hAnsi="Arial" w:eastAsia="Arial" w:cs="Arial"/>
          <w:b w:val="0"/>
          <w:bCs w:val="0"/>
          <w:i w:val="0"/>
          <w:iCs w:val="0"/>
          <w:noProof w:val="0"/>
          <w:color w:val="000000" w:themeColor="text1" w:themeTint="FF" w:themeShade="FF"/>
          <w:sz w:val="24"/>
          <w:szCs w:val="24"/>
          <w:lang w:val="cy-GB"/>
        </w:rPr>
        <w:t>Classroom</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2013). Mae’n </w:t>
      </w:r>
      <w:r w:rsidRPr="7332DB73" w:rsidR="7332DB73">
        <w:rPr>
          <w:rFonts w:ascii="Arial" w:hAnsi="Arial" w:eastAsia="Arial" w:cs="Arial"/>
          <w:b w:val="0"/>
          <w:bCs w:val="0"/>
          <w:i w:val="0"/>
          <w:iCs w:val="0"/>
          <w:noProof w:val="0"/>
          <w:color w:val="000000" w:themeColor="text1" w:themeTint="FF" w:themeShade="FF"/>
          <w:sz w:val="24"/>
          <w:szCs w:val="24"/>
          <w:lang w:val="cy-GB"/>
        </w:rPr>
        <w:t>anghenrheidiol</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i athrawon gydnabod bod ganddyn nhw ddylanwad mawr ar ddisgyblion felly er mwyn cynorthwyo datblygiad ac ymddygiad cadarnhaol mae’n holl bwysig i fodeli ymddygiad delfrydol. Bwriedir modelu patrymau iaith a iaith manwl gywir ar lafar yng nghyson yn gobeithio bydd disgyblion yn efelychu hyn a ddatblygu eu sgiliau llafar personol. Yn yr un modd mae gwaith ymchwil </w:t>
      </w:r>
      <w:r w:rsidRPr="7332DB73" w:rsidR="7332DB73">
        <w:rPr>
          <w:rFonts w:ascii="Arial" w:hAnsi="Arial" w:eastAsia="Arial" w:cs="Arial"/>
          <w:b w:val="0"/>
          <w:bCs w:val="0"/>
          <w:i w:val="0"/>
          <w:iCs w:val="0"/>
          <w:noProof w:val="0"/>
          <w:color w:val="000000" w:themeColor="text1" w:themeTint="FF" w:themeShade="FF"/>
          <w:sz w:val="24"/>
          <w:szCs w:val="24"/>
          <w:lang w:val="cy-GB"/>
        </w:rPr>
        <w:t>Pavlov</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(1897) yn atgyfnerthu y cysyniad bod disgyblion yn dysgu ymddygiad o ganlyniad i arsylwi ac ail-adrodd brofiadau personol. Gwelir hyn yn aml yng nghyd destun ysgol wrth i ddisgyblion dangos ymddygiad gwael tuag at gwaith ysgol a ddangos diffyg diddordeb bydd hyn yn achosi I'r ddisgybl dangos ymddygiad negyddol (</w:t>
      </w:r>
      <w:r w:rsidRPr="7332DB73" w:rsidR="7332DB73">
        <w:rPr>
          <w:rFonts w:ascii="Arial" w:hAnsi="Arial" w:eastAsia="Arial" w:cs="Arial"/>
          <w:b w:val="0"/>
          <w:bCs w:val="0"/>
          <w:i w:val="0"/>
          <w:iCs w:val="0"/>
          <w:noProof w:val="0"/>
          <w:color w:val="000000" w:themeColor="text1" w:themeTint="FF" w:themeShade="FF"/>
          <w:sz w:val="24"/>
          <w:szCs w:val="24"/>
          <w:lang w:val="cy-GB"/>
        </w:rPr>
        <w:t>Simply</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w:t>
      </w:r>
      <w:r w:rsidRPr="7332DB73" w:rsidR="7332DB73">
        <w:rPr>
          <w:rFonts w:ascii="Arial" w:hAnsi="Arial" w:eastAsia="Arial" w:cs="Arial"/>
          <w:b w:val="0"/>
          <w:bCs w:val="0"/>
          <w:i w:val="0"/>
          <w:iCs w:val="0"/>
          <w:noProof w:val="0"/>
          <w:color w:val="000000" w:themeColor="text1" w:themeTint="FF" w:themeShade="FF"/>
          <w:sz w:val="24"/>
          <w:szCs w:val="24"/>
          <w:lang w:val="cy-GB"/>
        </w:rPr>
        <w:t>Psychology</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2021). Mae modd defnyddio </w:t>
      </w:r>
      <w:r w:rsidRPr="7332DB73" w:rsidR="7332DB73">
        <w:rPr>
          <w:rFonts w:ascii="Arial" w:hAnsi="Arial" w:eastAsia="Arial" w:cs="Arial"/>
          <w:b w:val="0"/>
          <w:bCs w:val="0"/>
          <w:i w:val="0"/>
          <w:iCs w:val="0"/>
          <w:noProof w:val="0"/>
          <w:color w:val="000000" w:themeColor="text1" w:themeTint="FF" w:themeShade="FF"/>
          <w:sz w:val="24"/>
          <w:szCs w:val="24"/>
          <w:lang w:val="cy-GB"/>
        </w:rPr>
        <w:t>cyflyru</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clasurol yn yr ystafell dosbarth, trwy cynnig cyfleoedd i ddisgyblion cymryd rhan mewn gweithgareddau ymarferol sydd yn ennyn diddordeb bydd disgyblion yn gysylltu emosiynau cadarnhaol gydag ysgol.</w:t>
      </w:r>
    </w:p>
    <w:p w:rsidR="7332DB73" w:rsidP="7332DB73" w:rsidRDefault="7332DB73" w14:paraId="2D3AA4A0" w14:textId="1E6F941E">
      <w:pPr>
        <w:pStyle w:val="Normal"/>
        <w:spacing w:line="360" w:lineRule="auto"/>
        <w:rPr>
          <w:rFonts w:ascii="Arial" w:hAnsi="Arial" w:eastAsia="Arial" w:cs="Arial"/>
          <w:b w:val="0"/>
          <w:bCs w:val="0"/>
          <w:i w:val="0"/>
          <w:iCs w:val="0"/>
          <w:noProof w:val="0"/>
          <w:color w:val="000000" w:themeColor="text1" w:themeTint="FF" w:themeShade="FF"/>
          <w:sz w:val="24"/>
          <w:szCs w:val="24"/>
          <w:lang w:val="cy-GB"/>
        </w:rPr>
      </w:pPr>
    </w:p>
    <w:p w:rsidR="06006DEE" w:rsidP="7332DB73" w:rsidRDefault="06006DEE" w14:paraId="6438C6BE" w14:textId="4F81A9C2">
      <w:pPr>
        <w:pStyle w:val="Heading2"/>
        <w:keepNext w:val="1"/>
        <w:spacing w:before="40" w:beforeAutospacing="off" w:after="0" w:afterAutospacing="off" w:line="360" w:lineRule="auto"/>
        <w:ind w:left="0" w:right="0"/>
        <w:jc w:val="left"/>
        <w:rPr>
          <w:rFonts w:ascii="Arial" w:hAnsi="Arial" w:eastAsia="Arial" w:cs="Arial"/>
          <w:b w:val="1"/>
          <w:bCs w:val="1"/>
          <w:i w:val="0"/>
          <w:iCs w:val="0"/>
          <w:caps w:val="0"/>
          <w:smallCaps w:val="0"/>
          <w:color w:val="000000" w:themeColor="text1" w:themeTint="FF" w:themeShade="FF"/>
          <w:sz w:val="28"/>
          <w:szCs w:val="28"/>
          <w:highlight w:val="yellow"/>
        </w:rPr>
      </w:pPr>
      <w:r w:rsidRPr="7332DB73" w:rsidR="7332DB73">
        <w:rPr>
          <w:rFonts w:ascii="Calibri Light" w:hAnsi="Calibri Light" w:eastAsia="Calibri Light" w:cs="Calibri Light"/>
          <w:b w:val="0"/>
          <w:bCs w:val="0"/>
          <w:i w:val="0"/>
          <w:iCs w:val="0"/>
          <w:caps w:val="0"/>
          <w:smallCaps w:val="0"/>
          <w:noProof w:val="0"/>
          <w:color w:val="2F5496" w:themeColor="accent1" w:themeTint="FF" w:themeShade="BF"/>
          <w:sz w:val="26"/>
          <w:szCs w:val="26"/>
          <w:lang w:val="cy-GB"/>
        </w:rPr>
        <w:t xml:space="preserve">Astudiaeth Achos </w:t>
      </w:r>
    </w:p>
    <w:p w:rsidR="75581323" w:rsidP="7332DB73" w:rsidRDefault="75581323" w14:paraId="3FEB5B61" w14:textId="7668CF18">
      <w:pPr>
        <w:spacing w:line="360" w:lineRule="auto"/>
        <w:rPr>
          <w:rFonts w:ascii="Arial" w:hAnsi="Arial" w:eastAsia="Arial" w:cs="Arial"/>
          <w:b w:val="0"/>
          <w:bCs w:val="0"/>
          <w:i w:val="0"/>
          <w:iCs w:val="0"/>
          <w:noProof w:val="0"/>
          <w:color w:val="000000" w:themeColor="text1" w:themeTint="FF" w:themeShade="FF"/>
          <w:sz w:val="22"/>
          <w:szCs w:val="22"/>
          <w:lang w:val="cy-GB"/>
        </w:rPr>
      </w:pPr>
      <w:r w:rsidRPr="7332DB73" w:rsidR="7332DB73">
        <w:rPr>
          <w:rFonts w:ascii="Arial" w:hAnsi="Arial" w:eastAsia="Arial" w:cs="Arial"/>
          <w:b w:val="0"/>
          <w:bCs w:val="0"/>
          <w:i w:val="0"/>
          <w:iCs w:val="0"/>
          <w:noProof w:val="0"/>
          <w:color w:val="000000" w:themeColor="text1" w:themeTint="FF" w:themeShade="FF"/>
          <w:sz w:val="24"/>
          <w:szCs w:val="24"/>
          <w:lang w:val="cy-GB"/>
        </w:rPr>
        <w:t xml:space="preserve">Cyn cychwyn ar y broses ymchwil penderfynir defnyddio astudiaeth achos yn ystod fy ngwaith ymchwil. Awgryma </w:t>
      </w:r>
      <w:r w:rsidRPr="7332DB73" w:rsidR="7332DB73">
        <w:rPr>
          <w:rFonts w:ascii="Arial" w:hAnsi="Arial" w:eastAsia="Arial" w:cs="Arial"/>
          <w:b w:val="0"/>
          <w:bCs w:val="0"/>
          <w:i w:val="0"/>
          <w:iCs w:val="0"/>
          <w:noProof w:val="0"/>
          <w:color w:val="000000" w:themeColor="text1" w:themeTint="FF" w:themeShade="FF"/>
          <w:sz w:val="24"/>
          <w:szCs w:val="24"/>
          <w:lang w:val="cy-GB"/>
        </w:rPr>
        <w:t>Heale</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a </w:t>
      </w:r>
      <w:r w:rsidRPr="7332DB73" w:rsidR="7332DB73">
        <w:rPr>
          <w:rFonts w:ascii="Arial" w:hAnsi="Arial" w:eastAsia="Arial" w:cs="Arial"/>
          <w:b w:val="0"/>
          <w:bCs w:val="0"/>
          <w:i w:val="0"/>
          <w:iCs w:val="0"/>
          <w:noProof w:val="0"/>
          <w:color w:val="000000" w:themeColor="text1" w:themeTint="FF" w:themeShade="FF"/>
          <w:sz w:val="24"/>
          <w:szCs w:val="24"/>
          <w:lang w:val="cy-GB"/>
        </w:rPr>
        <w:t>Twycross</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(2017) nad oes un diffiniad cadarn ynglŷn ag astudiaeth achos ond mewn termau syml defnyddir er mwyn gwneud astudiaeth fanwl ar unigolion neu grŵp o bobl gyda’r pwrpas o gymhwyso’r canlyniadau ar draws amrywiaeth o feysydd. Defnyddir astudiaethau achos er mwyn dyfnhau ein dealltwriaeth ynglŷn a topig penodol, mae’r broses o gynnal astudiaeth achos yn dwys ond maent yn galluogi ymchwilwyr i ehangu eu dealltwriaeth mewn materion cymhleth (</w:t>
      </w:r>
      <w:r w:rsidRPr="7332DB73" w:rsidR="7332DB73">
        <w:rPr>
          <w:rFonts w:ascii="Arial" w:hAnsi="Arial" w:eastAsia="Arial" w:cs="Arial"/>
          <w:b w:val="0"/>
          <w:bCs w:val="0"/>
          <w:i w:val="0"/>
          <w:iCs w:val="0"/>
          <w:noProof w:val="0"/>
          <w:color w:val="000000" w:themeColor="text1" w:themeTint="FF" w:themeShade="FF"/>
          <w:sz w:val="24"/>
          <w:szCs w:val="24"/>
          <w:lang w:val="cy-GB"/>
        </w:rPr>
        <w:t>Crowe</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w:t>
      </w:r>
      <w:r w:rsidRPr="7332DB73" w:rsidR="7332DB73">
        <w:rPr>
          <w:rFonts w:ascii="Arial" w:hAnsi="Arial" w:eastAsia="Arial" w:cs="Arial"/>
          <w:b w:val="0"/>
          <w:bCs w:val="0"/>
          <w:i w:val="0"/>
          <w:iCs w:val="0"/>
          <w:noProof w:val="0"/>
          <w:color w:val="000000" w:themeColor="text1" w:themeTint="FF" w:themeShade="FF"/>
          <w:sz w:val="24"/>
          <w:szCs w:val="24"/>
          <w:lang w:val="cy-GB"/>
        </w:rPr>
        <w:t>et</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w:t>
      </w:r>
      <w:r w:rsidRPr="7332DB73" w:rsidR="7332DB73">
        <w:rPr>
          <w:rFonts w:ascii="Arial" w:hAnsi="Arial" w:eastAsia="Arial" w:cs="Arial"/>
          <w:b w:val="0"/>
          <w:bCs w:val="0"/>
          <w:i w:val="0"/>
          <w:iCs w:val="0"/>
          <w:noProof w:val="0"/>
          <w:color w:val="000000" w:themeColor="text1" w:themeTint="FF" w:themeShade="FF"/>
          <w:sz w:val="24"/>
          <w:szCs w:val="24"/>
          <w:lang w:val="cy-GB"/>
        </w:rPr>
        <w:t>al</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2011). Yng nghyd-destun fy ymchwil byddaf yn ehangu a dyfnhau fy nealltwriaeth ynglŷn ag effaith gweithgareddau ymarferol ar ddatblygiad sgiliau llafar disgyblion blwyddyn 2. </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Nodir </w:t>
      </w:r>
      <w:r w:rsidRPr="7332DB73" w:rsidR="7332DB73">
        <w:rPr>
          <w:rFonts w:ascii="Arial" w:hAnsi="Arial" w:eastAsia="Arial" w:cs="Arial"/>
          <w:b w:val="0"/>
          <w:bCs w:val="0"/>
          <w:i w:val="0"/>
          <w:iCs w:val="0"/>
          <w:noProof w:val="0"/>
          <w:color w:val="000000" w:themeColor="text1" w:themeTint="FF" w:themeShade="FF"/>
          <w:sz w:val="24"/>
          <w:szCs w:val="24"/>
          <w:lang w:val="cy-GB"/>
        </w:rPr>
        <w:t>Gerring</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(2004) bod astudiaethau achos yn tueddu cynhyrchu canlyniadau ansoddol gan bod ymchwilwyr yn ffocysu ar y defnydd o arsylwi cyfranogwyr yn amgylcheddau naturiol. Atgyfnerthir hyn gan noda </w:t>
      </w:r>
      <w:r w:rsidRPr="7332DB73" w:rsidR="7332DB73">
        <w:rPr>
          <w:rFonts w:ascii="Arial" w:hAnsi="Arial" w:eastAsia="Arial" w:cs="Arial"/>
          <w:b w:val="0"/>
          <w:bCs w:val="0"/>
          <w:i w:val="0"/>
          <w:iCs w:val="0"/>
          <w:noProof w:val="0"/>
          <w:color w:val="000000" w:themeColor="text1" w:themeTint="FF" w:themeShade="FF"/>
          <w:sz w:val="24"/>
          <w:szCs w:val="24"/>
          <w:lang w:val="cy-GB"/>
        </w:rPr>
        <w:t>Feagin</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w:t>
      </w:r>
      <w:r w:rsidRPr="7332DB73" w:rsidR="7332DB73">
        <w:rPr>
          <w:rFonts w:ascii="Arial" w:hAnsi="Arial" w:eastAsia="Arial" w:cs="Arial"/>
          <w:b w:val="0"/>
          <w:bCs w:val="0"/>
          <w:i w:val="0"/>
          <w:iCs w:val="0"/>
          <w:noProof w:val="0"/>
          <w:color w:val="000000" w:themeColor="text1" w:themeTint="FF" w:themeShade="FF"/>
          <w:sz w:val="24"/>
          <w:szCs w:val="24"/>
          <w:lang w:val="cy-GB"/>
        </w:rPr>
        <w:t>et</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w:t>
      </w:r>
      <w:r w:rsidRPr="7332DB73" w:rsidR="7332DB73">
        <w:rPr>
          <w:rFonts w:ascii="Arial" w:hAnsi="Arial" w:eastAsia="Arial" w:cs="Arial"/>
          <w:b w:val="0"/>
          <w:bCs w:val="0"/>
          <w:i w:val="0"/>
          <w:iCs w:val="0"/>
          <w:noProof w:val="0"/>
          <w:color w:val="000000" w:themeColor="text1" w:themeTint="FF" w:themeShade="FF"/>
          <w:sz w:val="24"/>
          <w:szCs w:val="24"/>
          <w:lang w:val="cy-GB"/>
        </w:rPr>
        <w:t>al</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(1991) bod astudiaeth achos yn galluogi’r ymchwilydd arsylwi pobl yn ymgysylltu gyda gweithgareddau a dymunwyd eu hastudio yn eu hamgylcheddau naturiol. Yn ystod fy mhroses ymchwil bwriedir casglu tystiolaeth ansoddol gan ddefnyddio offer ymchwil megis arsylwi, holiaduron a chynnal cyfweliadau gyda chyfranogwyr.  Awgryma </w:t>
      </w:r>
      <w:r w:rsidRPr="7332DB73" w:rsidR="7332DB73">
        <w:rPr>
          <w:rFonts w:ascii="Arial" w:hAnsi="Arial" w:eastAsia="Arial" w:cs="Arial"/>
          <w:b w:val="0"/>
          <w:bCs w:val="0"/>
          <w:i w:val="0"/>
          <w:iCs w:val="0"/>
          <w:noProof w:val="0"/>
          <w:color w:val="000000" w:themeColor="text1" w:themeTint="FF" w:themeShade="FF"/>
          <w:sz w:val="24"/>
          <w:szCs w:val="24"/>
          <w:lang w:val="cy-GB"/>
        </w:rPr>
        <w:t>Noor</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(2008) un o brif gryfderau defnydd astudiaeth achos yw eu bod yn galluogi yr ymchwilydd i ddatblygu golwg holistig ar y mater ag ymchwiliwyd. Yn ôl gwaith </w:t>
      </w:r>
      <w:r w:rsidRPr="7332DB73" w:rsidR="7332DB73">
        <w:rPr>
          <w:rFonts w:ascii="Arial" w:hAnsi="Arial" w:eastAsia="Arial" w:cs="Arial"/>
          <w:b w:val="0"/>
          <w:bCs w:val="0"/>
          <w:i w:val="0"/>
          <w:iCs w:val="0"/>
          <w:noProof w:val="0"/>
          <w:color w:val="000000" w:themeColor="text1" w:themeTint="FF" w:themeShade="FF"/>
          <w:sz w:val="24"/>
          <w:szCs w:val="24"/>
          <w:lang w:val="cy-GB"/>
        </w:rPr>
        <w:t>Fröbel</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(1782-1852) mae plant yn unigolion holistig ac er mwyn </w:t>
      </w:r>
      <w:r w:rsidRPr="7332DB73" w:rsidR="7332DB73">
        <w:rPr>
          <w:rFonts w:ascii="Arial" w:hAnsi="Arial" w:eastAsia="Arial" w:cs="Arial"/>
          <w:b w:val="0"/>
          <w:bCs w:val="0"/>
          <w:i w:val="0"/>
          <w:iCs w:val="0"/>
          <w:noProof w:val="0"/>
          <w:color w:val="000000" w:themeColor="text1" w:themeTint="FF" w:themeShade="FF"/>
          <w:sz w:val="24"/>
          <w:szCs w:val="24"/>
          <w:lang w:val="cy-GB"/>
        </w:rPr>
        <w:t>sirchau</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dysgu a ddatblygiad maent yn </w:t>
      </w:r>
      <w:r w:rsidRPr="7332DB73" w:rsidR="7332DB73">
        <w:rPr>
          <w:rFonts w:ascii="Arial" w:hAnsi="Arial" w:eastAsia="Arial" w:cs="Arial"/>
          <w:b w:val="0"/>
          <w:bCs w:val="0"/>
          <w:i w:val="0"/>
          <w:iCs w:val="0"/>
          <w:noProof w:val="0"/>
          <w:color w:val="000000" w:themeColor="text1" w:themeTint="FF" w:themeShade="FF"/>
          <w:sz w:val="24"/>
          <w:szCs w:val="24"/>
          <w:lang w:val="cy-GB"/>
        </w:rPr>
        <w:t>anghenrheidiol</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bod plant yn derbyn cyfleoedd dysgu holistaidd (</w:t>
      </w:r>
      <w:r w:rsidRPr="7332DB73" w:rsidR="7332DB73">
        <w:rPr>
          <w:rFonts w:ascii="Arial" w:hAnsi="Arial" w:eastAsia="Arial" w:cs="Arial"/>
          <w:b w:val="0"/>
          <w:bCs w:val="0"/>
          <w:i w:val="0"/>
          <w:iCs w:val="0"/>
          <w:noProof w:val="0"/>
          <w:color w:val="000000" w:themeColor="text1" w:themeTint="FF" w:themeShade="FF"/>
          <w:sz w:val="24"/>
          <w:szCs w:val="24"/>
          <w:lang w:val="cy-GB"/>
        </w:rPr>
        <w:t>Froebel</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w:t>
      </w:r>
      <w:r w:rsidRPr="7332DB73" w:rsidR="7332DB73">
        <w:rPr>
          <w:rFonts w:ascii="Arial" w:hAnsi="Arial" w:eastAsia="Arial" w:cs="Arial"/>
          <w:b w:val="0"/>
          <w:bCs w:val="0"/>
          <w:i w:val="0"/>
          <w:iCs w:val="0"/>
          <w:noProof w:val="0"/>
          <w:color w:val="000000" w:themeColor="text1" w:themeTint="FF" w:themeShade="FF"/>
          <w:sz w:val="24"/>
          <w:szCs w:val="24"/>
          <w:lang w:val="cy-GB"/>
        </w:rPr>
        <w:t>Trust</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2022). Golygir er mwyn cynnal cyfleoedd dysgu holistaidd maen allweddol bwysig fel ymchwilydd i ystyried y disgybl cyfan, bydd gweithgareddau ymarferol yn gynorthwyo datblygiad amryw o sgiliau felly mae’n bwysig i gydnabod </w:t>
      </w:r>
      <w:r w:rsidRPr="7332DB73" w:rsidR="7332DB73">
        <w:rPr>
          <w:rFonts w:ascii="Arial" w:hAnsi="Arial" w:eastAsia="Arial" w:cs="Arial"/>
          <w:b w:val="0"/>
          <w:bCs w:val="0"/>
          <w:i w:val="0"/>
          <w:iCs w:val="0"/>
          <w:noProof w:val="0"/>
          <w:color w:val="000000" w:themeColor="text1" w:themeTint="FF" w:themeShade="FF"/>
          <w:sz w:val="24"/>
          <w:szCs w:val="24"/>
          <w:lang w:val="cy-GB"/>
        </w:rPr>
        <w:t>hyn. Diff</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innir ‘sampl </w:t>
      </w:r>
      <w:r w:rsidRPr="7332DB73" w:rsidR="7332DB73">
        <w:rPr>
          <w:rFonts w:ascii="Arial" w:hAnsi="Arial" w:eastAsia="Arial" w:cs="Arial"/>
          <w:b w:val="0"/>
          <w:bCs w:val="0"/>
          <w:i w:val="0"/>
          <w:iCs w:val="0"/>
          <w:noProof w:val="0"/>
          <w:color w:val="000000" w:themeColor="text1" w:themeTint="FF" w:themeShade="FF"/>
          <w:sz w:val="24"/>
          <w:szCs w:val="24"/>
          <w:lang w:val="cy-GB"/>
        </w:rPr>
        <w:t>cynrychiol</w:t>
      </w:r>
      <w:r w:rsidRPr="7332DB73" w:rsidR="7332DB73">
        <w:rPr>
          <w:rFonts w:ascii="Arial" w:hAnsi="Arial" w:eastAsia="Arial" w:cs="Arial"/>
          <w:b w:val="0"/>
          <w:bCs w:val="0"/>
          <w:i w:val="0"/>
          <w:iCs w:val="0"/>
          <w:noProof w:val="0"/>
          <w:color w:val="000000" w:themeColor="text1" w:themeTint="FF" w:themeShade="FF"/>
          <w:sz w:val="24"/>
          <w:szCs w:val="24"/>
          <w:lang w:val="cy-GB"/>
        </w:rPr>
        <w:t>adwy</w:t>
      </w:r>
      <w:r w:rsidRPr="7332DB73" w:rsidR="7332DB73">
        <w:rPr>
          <w:rFonts w:ascii="Arial" w:hAnsi="Arial" w:eastAsia="Arial" w:cs="Arial"/>
          <w:b w:val="0"/>
          <w:bCs w:val="0"/>
          <w:i w:val="0"/>
          <w:iCs w:val="0"/>
          <w:noProof w:val="0"/>
          <w:color w:val="000000" w:themeColor="text1" w:themeTint="FF" w:themeShade="FF"/>
          <w:sz w:val="24"/>
          <w:szCs w:val="24"/>
          <w:lang w:val="cy-GB"/>
        </w:rPr>
        <w:t>’ fel casg</w:t>
      </w:r>
      <w:r w:rsidRPr="7332DB73" w:rsidR="7332DB73">
        <w:rPr>
          <w:rFonts w:ascii="Arial" w:hAnsi="Arial" w:eastAsia="Arial" w:cs="Arial"/>
          <w:b w:val="0"/>
          <w:bCs w:val="0"/>
          <w:i w:val="0"/>
          <w:iCs w:val="0"/>
          <w:noProof w:val="0"/>
          <w:color w:val="000000" w:themeColor="text1" w:themeTint="FF" w:themeShade="FF"/>
          <w:sz w:val="24"/>
          <w:szCs w:val="24"/>
          <w:lang w:val="cy-GB"/>
        </w:rPr>
        <w:t>liad o bobl a ddefnyddir er mwyn adlewyrchu nodweddion yng nghyd-destun poblogaeth eang (Young, 2021).</w:t>
      </w:r>
      <w:r w:rsidRPr="7332DB73" w:rsidR="7332DB73">
        <w:rPr>
          <w:rFonts w:ascii="Arial" w:hAnsi="Arial" w:eastAsia="Arial" w:cs="Arial"/>
          <w:b w:val="0"/>
          <w:bCs w:val="0"/>
          <w:i w:val="0"/>
          <w:iCs w:val="0"/>
          <w:noProof w:val="0"/>
          <w:color w:val="000000" w:themeColor="text1" w:themeTint="FF" w:themeShade="FF"/>
          <w:sz w:val="22"/>
          <w:szCs w:val="22"/>
          <w:lang w:val="cy-GB"/>
        </w:rPr>
        <w:t xml:space="preserve"> </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Bwriedir dosbarthu llythyron caniatâd i rieni disgyblion dosbarth blwyddyn 2 er mwyn cael casglu caniatâd rhiant neu ofalwyr y disgyblion er mwyn casglu fy sampl ymchwil. Mae yna 32 o ddisgyblion yn y dosbarth sydd yn cynnwys 16 bachgen ac 17 merch. Credir bod y sampl a bwriedir defnyddio yn </w:t>
      </w:r>
      <w:r w:rsidRPr="7332DB73" w:rsidR="7332DB73">
        <w:rPr>
          <w:rFonts w:ascii="Arial" w:hAnsi="Arial" w:eastAsia="Arial" w:cs="Arial"/>
          <w:b w:val="0"/>
          <w:bCs w:val="0"/>
          <w:i w:val="0"/>
          <w:iCs w:val="0"/>
          <w:noProof w:val="0"/>
          <w:color w:val="000000" w:themeColor="text1" w:themeTint="FF" w:themeShade="FF"/>
          <w:sz w:val="24"/>
          <w:szCs w:val="24"/>
          <w:lang w:val="cy-GB"/>
        </w:rPr>
        <w:t>cynrychiol</w:t>
      </w:r>
      <w:r w:rsidRPr="7332DB73" w:rsidR="7332DB73">
        <w:rPr>
          <w:rFonts w:ascii="Arial" w:hAnsi="Arial" w:eastAsia="Arial" w:cs="Arial"/>
          <w:b w:val="0"/>
          <w:bCs w:val="0"/>
          <w:i w:val="0"/>
          <w:iCs w:val="0"/>
          <w:noProof w:val="0"/>
          <w:color w:val="000000" w:themeColor="text1" w:themeTint="FF" w:themeShade="FF"/>
          <w:sz w:val="24"/>
          <w:szCs w:val="24"/>
          <w:lang w:val="cy-GB"/>
        </w:rPr>
        <w:t>adwy</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gan welir</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dosbarthiad hynod o hafal rhwng y niferoedd o ferched a bechgyn yn y dosbarth. Yn ogystal bwriedir cynnwys y tri aelod o staff dosbarth blwyddyn 2 yn ystod y broses ymchwil, bydd hyn yn galluogi i mi fel ymchwilydd arsylwi sut mae’r staff yn cydweithredu a chynllunio i gynnig cyfleoedd i ddisgyblion datblygu eu sgiliau llafar.</w:t>
      </w:r>
    </w:p>
    <w:p w:rsidR="7332DB73" w:rsidP="7332DB73" w:rsidRDefault="7332DB73" w14:paraId="3008EA07" w14:textId="022E385C">
      <w:pPr>
        <w:pStyle w:val="Normal"/>
        <w:spacing w:line="360" w:lineRule="auto"/>
        <w:rPr>
          <w:rFonts w:ascii="Arial" w:hAnsi="Arial" w:eastAsia="Arial" w:cs="Arial"/>
          <w:b w:val="0"/>
          <w:bCs w:val="0"/>
          <w:i w:val="0"/>
          <w:iCs w:val="0"/>
          <w:noProof w:val="0"/>
          <w:color w:val="000000" w:themeColor="text1" w:themeTint="FF" w:themeShade="FF"/>
          <w:sz w:val="22"/>
          <w:szCs w:val="22"/>
          <w:lang w:val="cy-GB"/>
        </w:rPr>
      </w:pPr>
    </w:p>
    <w:p w:rsidR="06006DEE" w:rsidP="17A4F84D" w:rsidRDefault="06006DEE" w14:paraId="417B5C54" w14:textId="1C168CBD">
      <w:pPr>
        <w:pStyle w:val="Heading2"/>
        <w:keepNext w:val="1"/>
        <w:bidi w:val="0"/>
        <w:spacing w:before="40" w:beforeAutospacing="off" w:after="0" w:afterAutospacing="off" w:line="360" w:lineRule="auto"/>
        <w:ind w:left="0" w:right="0"/>
        <w:jc w:val="left"/>
      </w:pPr>
      <w:r w:rsidRPr="22CA2306" w:rsidR="22CA2306">
        <w:rPr>
          <w:rFonts w:ascii="Calibri Light" w:hAnsi="Calibri Light" w:eastAsia="Calibri Light" w:cs="Calibri Light"/>
          <w:b w:val="0"/>
          <w:bCs w:val="0"/>
          <w:i w:val="0"/>
          <w:iCs w:val="0"/>
          <w:caps w:val="0"/>
          <w:smallCaps w:val="0"/>
          <w:noProof w:val="0"/>
          <w:color w:val="2F5496" w:themeColor="accent1" w:themeTint="FF" w:themeShade="BF"/>
          <w:sz w:val="26"/>
          <w:szCs w:val="26"/>
          <w:lang w:val="cy-GB"/>
        </w:rPr>
        <w:t>Moeseg</w:t>
      </w:r>
    </w:p>
    <w:p w:rsidR="0EA14415" w:rsidP="7332DB73" w:rsidRDefault="0EA14415" w14:paraId="4E3BCE1D" w14:textId="63543D2B">
      <w:pPr>
        <w:bidi w:val="0"/>
        <w:spacing w:before="0" w:beforeAutospacing="off" w:after="160" w:afterAutospacing="off" w:line="360" w:lineRule="auto"/>
        <w:ind/>
        <w:jc w:val="left"/>
        <w:rPr>
          <w:rFonts w:ascii="Arial" w:hAnsi="Arial" w:eastAsia="Arial" w:cs="Arial"/>
          <w:b w:val="0"/>
          <w:bCs w:val="0"/>
          <w:i w:val="0"/>
          <w:iCs w:val="0"/>
          <w:noProof w:val="0"/>
          <w:color w:val="000000" w:themeColor="text1" w:themeTint="FF" w:themeShade="FF"/>
          <w:sz w:val="24"/>
          <w:szCs w:val="24"/>
          <w:highlight w:val="red"/>
          <w:lang w:val="cy-GB"/>
        </w:rPr>
      </w:pPr>
      <w:r w:rsidRPr="7332DB73" w:rsidR="7332DB73">
        <w:rPr>
          <w:rFonts w:ascii="Arial" w:hAnsi="Arial" w:eastAsia="Arial" w:cs="Arial"/>
          <w:b w:val="0"/>
          <w:bCs w:val="0"/>
          <w:i w:val="0"/>
          <w:iCs w:val="0"/>
          <w:noProof w:val="0"/>
          <w:color w:val="000000" w:themeColor="text1" w:themeTint="FF" w:themeShade="FF"/>
          <w:sz w:val="24"/>
          <w:szCs w:val="24"/>
          <w:lang w:val="cy-GB"/>
        </w:rPr>
        <w:t xml:space="preserve">Cyn cychwyn ar y broses ymchwil a chymryd rôl flaenllaw fel ymchwilydd maent yn angenrheidiol i nodi fy rôl fel darpar athrawes yn ddosbarth a bwriedir ymchwilio. Dechreuais fy mhrofiad yn yr ysgol fel darpar athrawes i ddosbarth blwyddyn 2 ac yn ystod y cyfnod hwn datblygais berthnasau cadarnhaol gyda disgyblion a staff y dosbarth ond mae’n bosib bydd hyn yn effeithio ar ddibynadwyedd fy ymchwil. Gwelir bod y term </w:t>
      </w:r>
      <w:r w:rsidRPr="7332DB73" w:rsidR="7332DB73">
        <w:rPr>
          <w:rFonts w:ascii="Arial" w:hAnsi="Arial" w:eastAsia="Arial" w:cs="Arial"/>
          <w:b w:val="0"/>
          <w:bCs w:val="0"/>
          <w:i w:val="0"/>
          <w:iCs w:val="0"/>
          <w:noProof w:val="0"/>
          <w:color w:val="000000" w:themeColor="text1" w:themeTint="FF" w:themeShade="FF"/>
          <w:sz w:val="24"/>
          <w:szCs w:val="24"/>
          <w:lang w:val="cy-GB"/>
        </w:rPr>
        <w:t>safleoldeb</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yn disgrifio safbwynt yr ymchwilydd am y byd ehangach a'r rôl maent yn berchen yn ystod y broses ymchwil (Holmes, 2020, t. 1). Mae’n holl bwysig i gydnabod bod fy </w:t>
      </w:r>
      <w:r w:rsidRPr="7332DB73" w:rsidR="7332DB73">
        <w:rPr>
          <w:rFonts w:ascii="Arial" w:hAnsi="Arial" w:eastAsia="Arial" w:cs="Arial"/>
          <w:b w:val="0"/>
          <w:bCs w:val="0"/>
          <w:i w:val="0"/>
          <w:iCs w:val="0"/>
          <w:noProof w:val="0"/>
          <w:color w:val="000000" w:themeColor="text1" w:themeTint="FF" w:themeShade="FF"/>
          <w:sz w:val="24"/>
          <w:szCs w:val="24"/>
          <w:lang w:val="cy-GB"/>
        </w:rPr>
        <w:t>safleoldeb</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fel ymchwilydd yn effeithio ar amryw o nodweddion ymchwil megis casglu data, cynnal cyfweliadau a sut ddehonglwyd canlyniadau. Er mwyn ceisio sicrhau ymchwil teg a ddilys mae’n holl bwysig i ystyried </w:t>
      </w:r>
      <w:r w:rsidRPr="7332DB73" w:rsidR="7332DB73">
        <w:rPr>
          <w:rFonts w:ascii="Arial" w:hAnsi="Arial" w:eastAsia="Arial" w:cs="Arial"/>
          <w:b w:val="0"/>
          <w:bCs w:val="0"/>
          <w:i w:val="0"/>
          <w:iCs w:val="0"/>
          <w:noProof w:val="0"/>
          <w:color w:val="000000" w:themeColor="text1" w:themeTint="FF" w:themeShade="FF"/>
          <w:sz w:val="24"/>
          <w:szCs w:val="24"/>
          <w:lang w:val="cy-GB"/>
        </w:rPr>
        <w:t>safleoldeb</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ymchwilydd a'u heffaith ar ragfarn. Golyga ‘rhagfarn’ bod dyfarniad unigolyn neu ymchwilydd wedi eu heffeithio mewn modd annheg gan safbwyntiau personol (</w:t>
      </w:r>
      <w:r w:rsidRPr="7332DB73" w:rsidR="7332DB73">
        <w:rPr>
          <w:rFonts w:ascii="Arial" w:hAnsi="Arial" w:eastAsia="Arial" w:cs="Arial"/>
          <w:b w:val="0"/>
          <w:bCs w:val="0"/>
          <w:i w:val="0"/>
          <w:iCs w:val="0"/>
          <w:noProof w:val="0"/>
          <w:color w:val="000000" w:themeColor="text1" w:themeTint="FF" w:themeShade="FF"/>
          <w:sz w:val="24"/>
          <w:szCs w:val="24"/>
          <w:lang w:val="cy-GB"/>
        </w:rPr>
        <w:t>Cambridge</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w:t>
      </w:r>
      <w:r w:rsidRPr="7332DB73" w:rsidR="7332DB73">
        <w:rPr>
          <w:rFonts w:ascii="Arial" w:hAnsi="Arial" w:eastAsia="Arial" w:cs="Arial"/>
          <w:b w:val="0"/>
          <w:bCs w:val="0"/>
          <w:i w:val="0"/>
          <w:iCs w:val="0"/>
          <w:noProof w:val="0"/>
          <w:color w:val="000000" w:themeColor="text1" w:themeTint="FF" w:themeShade="FF"/>
          <w:sz w:val="24"/>
          <w:szCs w:val="24"/>
          <w:lang w:val="cy-GB"/>
        </w:rPr>
        <w:t>University</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w:t>
      </w:r>
      <w:r w:rsidRPr="7332DB73" w:rsidR="7332DB73">
        <w:rPr>
          <w:rFonts w:ascii="Arial" w:hAnsi="Arial" w:eastAsia="Arial" w:cs="Arial"/>
          <w:b w:val="0"/>
          <w:bCs w:val="0"/>
          <w:i w:val="0"/>
          <w:iCs w:val="0"/>
          <w:noProof w:val="0"/>
          <w:color w:val="000000" w:themeColor="text1" w:themeTint="FF" w:themeShade="FF"/>
          <w:sz w:val="24"/>
          <w:szCs w:val="24"/>
          <w:lang w:val="cy-GB"/>
        </w:rPr>
        <w:t>Press</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2023). Nodir taw rhagfarn yn broses naturiol sydd yn weithrediad anymwybodol yn yr ymennydd (Dee a </w:t>
      </w:r>
      <w:r w:rsidRPr="7332DB73" w:rsidR="7332DB73">
        <w:rPr>
          <w:rFonts w:ascii="Arial" w:hAnsi="Arial" w:eastAsia="Arial" w:cs="Arial"/>
          <w:b w:val="0"/>
          <w:bCs w:val="0"/>
          <w:i w:val="0"/>
          <w:iCs w:val="0"/>
          <w:noProof w:val="0"/>
          <w:color w:val="000000" w:themeColor="text1" w:themeTint="FF" w:themeShade="FF"/>
          <w:sz w:val="24"/>
          <w:szCs w:val="24"/>
          <w:lang w:val="cy-GB"/>
        </w:rPr>
        <w:t>Gershenson</w:t>
      </w:r>
      <w:r w:rsidRPr="7332DB73" w:rsidR="7332DB73">
        <w:rPr>
          <w:rFonts w:ascii="Arial" w:hAnsi="Arial" w:eastAsia="Arial" w:cs="Arial"/>
          <w:b w:val="0"/>
          <w:bCs w:val="0"/>
          <w:i w:val="0"/>
          <w:iCs w:val="0"/>
          <w:noProof w:val="0"/>
          <w:color w:val="000000" w:themeColor="text1" w:themeTint="FF" w:themeShade="FF"/>
          <w:sz w:val="24"/>
          <w:szCs w:val="24"/>
          <w:lang w:val="cy-GB"/>
        </w:rPr>
        <w:t>, tt. 3, 2017). Mae’n allweddol bwysig i gydnabod hyn gan ystyried effaith rhagfarn ymchwilydd ar ddilysrwydd a dibynadwyedd yr ymchwil. Nodir ym mhob ymchwil mae yna bosibilrwydd o faterion moesegol yn godi ac yn achosi niwed i'r cyfranogwyr, yr amgylchedd ac yr ymchwilydd sydd yn rhan o’r broses ymchwil (</w:t>
      </w:r>
      <w:r w:rsidRPr="7332DB73" w:rsidR="7332DB73">
        <w:rPr>
          <w:rFonts w:ascii="Arial" w:hAnsi="Arial" w:eastAsia="Arial" w:cs="Arial"/>
          <w:b w:val="0"/>
          <w:bCs w:val="0"/>
          <w:i w:val="0"/>
          <w:iCs w:val="0"/>
          <w:noProof w:val="0"/>
          <w:color w:val="000000" w:themeColor="text1" w:themeTint="FF" w:themeShade="FF"/>
          <w:sz w:val="24"/>
          <w:szCs w:val="24"/>
          <w:lang w:val="cy-GB"/>
        </w:rPr>
        <w:t>Wellcome</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w:t>
      </w:r>
      <w:r w:rsidRPr="7332DB73" w:rsidR="7332DB73">
        <w:rPr>
          <w:rFonts w:ascii="Arial" w:hAnsi="Arial" w:eastAsia="Arial" w:cs="Arial"/>
          <w:b w:val="0"/>
          <w:bCs w:val="0"/>
          <w:i w:val="0"/>
          <w:iCs w:val="0"/>
          <w:noProof w:val="0"/>
          <w:color w:val="000000" w:themeColor="text1" w:themeTint="FF" w:themeShade="FF"/>
          <w:sz w:val="24"/>
          <w:szCs w:val="24"/>
          <w:lang w:val="cy-GB"/>
        </w:rPr>
        <w:t>trust</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2018). Er mwyn ceisio lleihau'r posibilrwydd o achosi niwed i bawb sydd yn cymryd rhan yn fy ymchwil byddaf yn dilyn canllawiau BERA (2018) yn fanwl i alluogi ymchwil moesegol a ddiogel. Gwelir pwrpas canllawiau BERA (2018) yw cynorthwyo ymchwilwyr addysgiadol yn eu maes ymchwil, nid ydynt yn rheolau ond maent yn cynrychioli nodweddion am ymchwil mwyaf moesegol a phosib. Nid oes modd i'r disgyblion rhoi caniatâd gwybodus gan eu bod nhw yn unigolion o dan 18 mlwydd oed (BERA, 2018). Er nid oes modd casglu caniatâd gwybodus oddi wrth ddisgyblion bwriedir  casglu caniatâd oddi wrth eu rhieni neu ofalwyr yn ogystal â chydsyniad y disgyblion. Mae’n holl bwysig i esbonio pwrpas yr ymchwil a sut ddefnyddir tystiolaeth a chasglwyd oddi wrth ddisgyblion yn yr ymchwil terfynol. Mae’n angenrheidiol i nodi i ddisgyblion bod ganddyn </w:t>
      </w:r>
      <w:r w:rsidRPr="7332DB73" w:rsidR="7332DB73">
        <w:rPr>
          <w:rFonts w:ascii="Arial" w:hAnsi="Arial" w:eastAsia="Arial" w:cs="Arial"/>
          <w:b w:val="0"/>
          <w:bCs w:val="0"/>
          <w:i w:val="0"/>
          <w:iCs w:val="0"/>
          <w:noProof w:val="0"/>
          <w:color w:val="000000" w:themeColor="text1" w:themeTint="FF" w:themeShade="FF"/>
          <w:sz w:val="24"/>
          <w:szCs w:val="24"/>
          <w:lang w:val="cy-GB"/>
        </w:rPr>
        <w:t>nhw'r</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hawl i dynnu allan o’r broses ymchwil ar unrhyw adeg a ni fydd hyn yn effeithio arnyn nhw yn negyddol (Prif Ysgol Y Drindod Dewi Sant, 2020). Yn yr un modd, bwriedir defnyddio system bodiau i fyny neu lawr trwy gydol y broses ymchwil er mwyn sicrhau bod y disgyblion yn teimlo yn gyfforddus ac yn ddiogel wrth gymryd rhan. Nodir canllawiau BERA (2018) bod gan gyfranogwyr yr hawl i breifatrwydd ac anhysbysrwydd ym mhob darn o ymchwil. Er mwyn galluogi hyn bwriedir cyfeirio at staff y dosbarth fel ‘staff a’ a chyfeirio at ddisgyblion fel ‘cyfrannwr 1’.</w:t>
      </w:r>
    </w:p>
    <w:p w:rsidR="7332DB73" w:rsidP="7332DB73" w:rsidRDefault="7332DB73" w14:paraId="2D57EDDE" w14:textId="28647F1E">
      <w:pPr>
        <w:pStyle w:val="Normal"/>
        <w:bidi w:val="0"/>
        <w:spacing w:before="0" w:beforeAutospacing="off" w:after="160" w:afterAutospacing="off" w:line="360" w:lineRule="auto"/>
        <w:jc w:val="left"/>
        <w:rPr>
          <w:rFonts w:ascii="Arial" w:hAnsi="Arial" w:eastAsia="Arial" w:cs="Arial"/>
          <w:b w:val="0"/>
          <w:bCs w:val="0"/>
          <w:i w:val="0"/>
          <w:iCs w:val="0"/>
          <w:noProof w:val="0"/>
          <w:color w:val="000000" w:themeColor="text1" w:themeTint="FF" w:themeShade="FF"/>
          <w:sz w:val="24"/>
          <w:szCs w:val="24"/>
          <w:highlight w:val="red"/>
          <w:lang w:val="cy-GB"/>
        </w:rPr>
      </w:pPr>
    </w:p>
    <w:p w:rsidR="0EA14415" w:rsidP="22CA2306" w:rsidRDefault="0EA14415" w14:paraId="5194510B" w14:textId="6B94786A">
      <w:pPr>
        <w:pStyle w:val="Heading2"/>
        <w:keepNext w:val="1"/>
        <w:bidi w:val="0"/>
        <w:spacing w:before="40" w:beforeAutospacing="off" w:after="0" w:afterAutospacing="off" w:line="360" w:lineRule="auto"/>
        <w:ind w:left="0" w:right="0"/>
        <w:jc w:val="left"/>
        <w:rPr>
          <w:rFonts w:ascii="Arial" w:hAnsi="Arial" w:eastAsia="Arial" w:cs="Arial"/>
          <w:b w:val="1"/>
          <w:bCs w:val="1"/>
          <w:i w:val="0"/>
          <w:iCs w:val="0"/>
          <w:caps w:val="0"/>
          <w:smallCaps w:val="0"/>
          <w:color w:val="000000" w:themeColor="text1" w:themeTint="FF" w:themeShade="FF"/>
          <w:sz w:val="28"/>
          <w:szCs w:val="28"/>
          <w:highlight w:val="yellow"/>
          <w:u w:val="single"/>
        </w:rPr>
      </w:pPr>
      <w:bookmarkStart w:name="_Int_35BpkFhA" w:id="968977144"/>
      <w:r w:rsidRPr="22CA2306" w:rsidR="22CA2306">
        <w:rPr>
          <w:rFonts w:ascii="Calibri Light" w:hAnsi="Calibri Light" w:eastAsia="Calibri Light" w:cs="Calibri Light"/>
          <w:b w:val="0"/>
          <w:bCs w:val="0"/>
          <w:i w:val="0"/>
          <w:iCs w:val="0"/>
          <w:caps w:val="0"/>
          <w:smallCaps w:val="0"/>
          <w:noProof w:val="0"/>
          <w:color w:val="2F5496" w:themeColor="accent1" w:themeTint="FF" w:themeShade="BF"/>
          <w:sz w:val="26"/>
          <w:szCs w:val="26"/>
          <w:lang w:val="cy-GB"/>
        </w:rPr>
        <w:t>Dull Ymchwil</w:t>
      </w:r>
      <w:bookmarkEnd w:id="968977144"/>
    </w:p>
    <w:p w:rsidR="58C250DF" w:rsidP="7332DB73" w:rsidRDefault="58C250DF" w14:paraId="5E0C5942" w14:textId="7ECF5648">
      <w:pPr>
        <w:pStyle w:val="Normal"/>
        <w:spacing w:line="360" w:lineRule="auto"/>
        <w:rPr>
          <w:rFonts w:ascii="Arial" w:hAnsi="Arial" w:eastAsia="Arial" w:cs="Arial"/>
          <w:b w:val="0"/>
          <w:bCs w:val="0"/>
          <w:i w:val="0"/>
          <w:iCs w:val="0"/>
          <w:caps w:val="0"/>
          <w:smallCaps w:val="0"/>
          <w:color w:val="000000" w:themeColor="text1" w:themeTint="FF" w:themeShade="FF"/>
          <w:sz w:val="24"/>
          <w:szCs w:val="24"/>
          <w:highlight w:val="red"/>
          <w:u w:val="none"/>
        </w:rPr>
      </w:pPr>
      <w:bookmarkStart w:name="_Int_S8aIUyXZ" w:id="129742904"/>
      <w:r w:rsidRPr="7332DB73" w:rsidR="7332DB73">
        <w:rPr>
          <w:rFonts w:ascii="Arial" w:hAnsi="Arial" w:eastAsia="Arial" w:cs="Arial"/>
          <w:b w:val="0"/>
          <w:bCs w:val="0"/>
          <w:i w:val="0"/>
          <w:iCs w:val="0"/>
          <w:caps w:val="0"/>
          <w:smallCaps w:val="0"/>
          <w:color w:val="000000" w:themeColor="text1" w:themeTint="FF" w:themeShade="FF"/>
          <w:sz w:val="24"/>
          <w:szCs w:val="24"/>
          <w:u w:val="none"/>
        </w:rPr>
        <w:t>Bwriedir defnyddio amryw o ddulliau i gasglu tystiolaeth eang er mwyn ddyfnhau a wella fy nealltwriaeth fel ymchwilydd ar brofiadau blaenorol disgyblion. Un dull ymchwil bwriedir cynnwys yn y broses ymchwil yw cyfweliadau. Mae cyfweliadau yn galluogi i'r ymchwilydd casglu data ansoddol wrth i gyfranwyr ehangu ac ychwanegu dyfnder i dystiolaeth ymchwilydd wrth iddyn nhw rhannu eu barn personol a</w:t>
      </w:r>
      <w:r w:rsidRPr="7332DB73" w:rsidR="7332DB73">
        <w:rPr>
          <w:rFonts w:ascii="Arial" w:hAnsi="Arial" w:eastAsia="Arial" w:cs="Arial"/>
          <w:b w:val="0"/>
          <w:bCs w:val="0"/>
          <w:i w:val="0"/>
          <w:iCs w:val="0"/>
          <w:sz w:val="24"/>
          <w:szCs w:val="24"/>
          <w:u w:val="none"/>
        </w:rPr>
        <w:t>r lafar (</w:t>
      </w:r>
      <w:r w:rsidRPr="7332DB73" w:rsidR="7332DB73">
        <w:rPr>
          <w:rFonts w:ascii="Arial" w:hAnsi="Arial" w:eastAsia="Arial" w:cs="Arial"/>
          <w:b w:val="0"/>
          <w:bCs w:val="0"/>
          <w:i w:val="0"/>
          <w:iCs w:val="0"/>
          <w:caps w:val="0"/>
          <w:smallCaps w:val="0"/>
          <w:color w:val="000000" w:themeColor="text1" w:themeTint="FF" w:themeShade="FF"/>
          <w:sz w:val="24"/>
          <w:szCs w:val="24"/>
          <w:u w:val="none"/>
        </w:rPr>
        <w:t>Rosenthal</w:t>
      </w:r>
      <w:r w:rsidRPr="7332DB73" w:rsidR="7332DB73">
        <w:rPr>
          <w:rFonts w:ascii="Arial" w:hAnsi="Arial" w:eastAsia="Arial" w:cs="Arial"/>
          <w:b w:val="0"/>
          <w:bCs w:val="0"/>
          <w:i w:val="0"/>
          <w:iCs w:val="0"/>
          <w:caps w:val="0"/>
          <w:smallCaps w:val="0"/>
          <w:color w:val="000000" w:themeColor="text1" w:themeTint="FF" w:themeShade="FF"/>
          <w:sz w:val="24"/>
          <w:szCs w:val="24"/>
          <w:u w:val="none"/>
        </w:rPr>
        <w:t>, 2016).</w:t>
      </w:r>
      <w:r w:rsidRPr="7332DB73" w:rsidR="7332DB73">
        <w:rPr>
          <w:rFonts w:ascii="Arial" w:hAnsi="Arial" w:eastAsia="Arial" w:cs="Arial"/>
          <w:b w:val="0"/>
          <w:bCs w:val="0"/>
          <w:i w:val="0"/>
          <w:iCs w:val="0"/>
          <w:sz w:val="24"/>
          <w:szCs w:val="24"/>
          <w:u w:val="none"/>
        </w:rPr>
        <w:t xml:space="preserve"> Awgryma </w:t>
      </w:r>
      <w:r w:rsidRPr="7332DB73" w:rsidR="7332DB73">
        <w:rPr>
          <w:rFonts w:ascii="Arial" w:hAnsi="Arial" w:eastAsia="Arial" w:cs="Arial"/>
          <w:b w:val="0"/>
          <w:bCs w:val="0"/>
          <w:i w:val="0"/>
          <w:iCs w:val="0"/>
          <w:caps w:val="0"/>
          <w:smallCaps w:val="0"/>
          <w:color w:val="000000" w:themeColor="text1" w:themeTint="FF" w:themeShade="FF"/>
          <w:sz w:val="24"/>
          <w:szCs w:val="24"/>
          <w:u w:val="none"/>
        </w:rPr>
        <w:t>Th</w:t>
      </w:r>
      <w:r w:rsidRPr="7332DB73" w:rsidR="7332DB73">
        <w:rPr>
          <w:rFonts w:ascii="Arial" w:hAnsi="Arial" w:eastAsia="Arial" w:cs="Arial"/>
          <w:b w:val="0"/>
          <w:bCs w:val="0"/>
          <w:i w:val="0"/>
          <w:iCs w:val="0"/>
          <w:sz w:val="24"/>
          <w:szCs w:val="24"/>
          <w:u w:val="none"/>
        </w:rPr>
        <w:t>elwall</w:t>
      </w:r>
      <w:r w:rsidRPr="7332DB73" w:rsidR="7332DB73">
        <w:rPr>
          <w:rFonts w:ascii="Arial" w:hAnsi="Arial" w:eastAsia="Arial" w:cs="Arial"/>
          <w:b w:val="0"/>
          <w:bCs w:val="0"/>
          <w:i w:val="0"/>
          <w:iCs w:val="0"/>
          <w:caps w:val="0"/>
          <w:smallCaps w:val="0"/>
          <w:color w:val="000000" w:themeColor="text1" w:themeTint="FF" w:themeShade="FF"/>
          <w:sz w:val="24"/>
          <w:szCs w:val="24"/>
          <w:u w:val="none"/>
        </w:rPr>
        <w:t xml:space="preserve"> a </w:t>
      </w:r>
      <w:r w:rsidRPr="7332DB73" w:rsidR="7332DB73">
        <w:rPr>
          <w:rFonts w:ascii="Arial" w:hAnsi="Arial" w:eastAsia="Arial" w:cs="Arial"/>
          <w:b w:val="0"/>
          <w:bCs w:val="0"/>
          <w:i w:val="0"/>
          <w:iCs w:val="0"/>
          <w:caps w:val="0"/>
          <w:smallCaps w:val="0"/>
          <w:color w:val="000000" w:themeColor="text1" w:themeTint="FF" w:themeShade="FF"/>
          <w:sz w:val="24"/>
          <w:szCs w:val="24"/>
          <w:u w:val="none"/>
        </w:rPr>
        <w:t>Nevill</w:t>
      </w:r>
      <w:r w:rsidRPr="7332DB73" w:rsidR="7332DB73">
        <w:rPr>
          <w:rFonts w:ascii="Arial" w:hAnsi="Arial" w:eastAsia="Arial" w:cs="Arial"/>
          <w:b w:val="0"/>
          <w:bCs w:val="0"/>
          <w:i w:val="0"/>
          <w:iCs w:val="0"/>
          <w:caps w:val="0"/>
          <w:smallCaps w:val="0"/>
          <w:color w:val="000000" w:themeColor="text1" w:themeTint="FF" w:themeShade="FF"/>
          <w:sz w:val="24"/>
          <w:szCs w:val="24"/>
          <w:u w:val="none"/>
        </w:rPr>
        <w:t xml:space="preserve"> (2021) bod cyfweliadau yn rhoi llais uniongyrchol i gyfranwyr i leisio eu barn a theimladau sydd yn lleihau posibilrwydd o gam-ddehongli gan yr ymchwilydd. Penderfynir defnyddio cyfweliadau lled-strwythuredig yn ystod fy ngwaith ymchwil. Yn ystod cyfweliad lled-strwythuredig bydd yr ymchwilydd yn ymwybodol o’r hyn hoffi’r drafod ag ymchwilio wrth iddyn nhw ysgrifennu cwestiynau ond bydd gyfleoedd i holi cwestiynau ni gynlluniwyd yn dibynnu ar llif naturiol y trafodaeth (Miles a Gilbert, 2005, t. 65). Mae </w:t>
      </w:r>
      <w:r w:rsidRPr="7332DB73" w:rsidR="7332DB73">
        <w:rPr>
          <w:rFonts w:ascii="Arial" w:hAnsi="Arial" w:eastAsia="Arial" w:cs="Arial"/>
          <w:b w:val="0"/>
          <w:bCs w:val="0"/>
          <w:i w:val="0"/>
          <w:iCs w:val="0"/>
          <w:sz w:val="24"/>
          <w:szCs w:val="24"/>
          <w:u w:val="none"/>
        </w:rPr>
        <w:t>Nomniad</w:t>
      </w:r>
      <w:r w:rsidRPr="7332DB73" w:rsidR="7332DB73">
        <w:rPr>
          <w:rFonts w:ascii="Arial" w:hAnsi="Arial" w:eastAsia="Arial" w:cs="Arial"/>
          <w:b w:val="0"/>
          <w:bCs w:val="0"/>
          <w:i w:val="0"/>
          <w:iCs w:val="0"/>
          <w:sz w:val="24"/>
          <w:szCs w:val="24"/>
          <w:u w:val="none"/>
        </w:rPr>
        <w:t xml:space="preserve"> (2009) yn atgyfnerthu hyn wrth nodi bod modd herio cyfranwyr i ehangu eu hatebion a fydd yn gyfoethogi’r data a thystiolaeth a chasglwyd gan yr ymchwilydd.  Bydd hyn yn fy ngalluogi i annog cyfranwyr i ymhelaethu yn bellach ar eu atebion er mwyn casglu atebion fwy manwl. Nodir bod cyfweliadau lled-strwythuredig yn hynod o hyblyg o ganlyniad i'r diffyg strwythur sydd yn cynnig cyfle i'r ymchwilydd addasu ac ychwanegu cwestiynau (</w:t>
      </w:r>
      <w:r w:rsidRPr="7332DB73" w:rsidR="7332DB73">
        <w:rPr>
          <w:rFonts w:ascii="Arial" w:hAnsi="Arial" w:eastAsia="Arial" w:cs="Arial"/>
          <w:b w:val="0"/>
          <w:bCs w:val="0"/>
          <w:i w:val="0"/>
          <w:iCs w:val="0"/>
          <w:sz w:val="24"/>
          <w:szCs w:val="24"/>
          <w:u w:val="none"/>
        </w:rPr>
        <w:t>Pathak</w:t>
      </w:r>
      <w:r w:rsidRPr="7332DB73" w:rsidR="7332DB73">
        <w:rPr>
          <w:rFonts w:ascii="Arial" w:hAnsi="Arial" w:eastAsia="Arial" w:cs="Arial"/>
          <w:b w:val="0"/>
          <w:bCs w:val="0"/>
          <w:i w:val="0"/>
          <w:iCs w:val="0"/>
          <w:sz w:val="24"/>
          <w:szCs w:val="24"/>
          <w:u w:val="none"/>
        </w:rPr>
        <w:t xml:space="preserve"> a </w:t>
      </w:r>
      <w:r w:rsidRPr="7332DB73" w:rsidR="7332DB73">
        <w:rPr>
          <w:rFonts w:ascii="Arial" w:hAnsi="Arial" w:eastAsia="Arial" w:cs="Arial"/>
          <w:b w:val="0"/>
          <w:bCs w:val="0"/>
          <w:i w:val="0"/>
          <w:iCs w:val="0"/>
          <w:sz w:val="24"/>
          <w:szCs w:val="24"/>
          <w:u w:val="none"/>
        </w:rPr>
        <w:t>Intratat</w:t>
      </w:r>
      <w:r w:rsidRPr="7332DB73" w:rsidR="7332DB73">
        <w:rPr>
          <w:rFonts w:ascii="Arial" w:hAnsi="Arial" w:eastAsia="Arial" w:cs="Arial"/>
          <w:b w:val="0"/>
          <w:bCs w:val="0"/>
          <w:i w:val="0"/>
          <w:iCs w:val="0"/>
          <w:sz w:val="24"/>
          <w:szCs w:val="24"/>
          <w:u w:val="none"/>
        </w:rPr>
        <w:t>, 2012).</w:t>
      </w:r>
      <w:r w:rsidRPr="7332DB73" w:rsidR="7332DB73">
        <w:rPr>
          <w:rFonts w:ascii="Arial" w:hAnsi="Arial" w:eastAsia="Arial" w:cs="Arial"/>
          <w:b w:val="0"/>
          <w:bCs w:val="0"/>
          <w:i w:val="0"/>
          <w:iCs w:val="0"/>
          <w:caps w:val="0"/>
          <w:smallCaps w:val="0"/>
          <w:color w:val="000000" w:themeColor="text1" w:themeTint="FF" w:themeShade="FF"/>
          <w:sz w:val="24"/>
          <w:szCs w:val="24"/>
          <w:u w:val="none"/>
        </w:rPr>
        <w:t xml:space="preserve"> Bwriedir cynnal cyfweliadau gyda ddisgyblion y dosbarth er mwyn cael ystyried sut mae gwahanol gweithgareddau yn effeithio ar eu teimladau a hyder wrth gyflawni gwaith. Credir mae’n holl bwysig i gasglu barn disgyblion yng nghyd destun yr ymchwil oherwydd mae’r hyn a phenderfynir gweithredu o ganlyniad i'r ymchwil yn effeithio’r disgyblion yn uniongyrchol. </w:t>
      </w:r>
      <w:bookmarkEnd w:id="129742904"/>
    </w:p>
    <w:p w:rsidR="58C250DF" w:rsidP="58C250DF" w:rsidRDefault="58C250DF" w14:paraId="0E1922D1" w14:textId="006F32E8">
      <w:pPr>
        <w:pStyle w:val="Normal"/>
        <w:spacing w:line="360" w:lineRule="auto"/>
        <w:rPr>
          <w:rFonts w:ascii="Arial" w:hAnsi="Arial" w:eastAsia="Arial" w:cs="Arial"/>
          <w:b w:val="0"/>
          <w:bCs w:val="0"/>
          <w:i w:val="0"/>
          <w:iCs w:val="0"/>
          <w:caps w:val="0"/>
          <w:smallCaps w:val="0"/>
          <w:color w:val="000000" w:themeColor="text1" w:themeTint="FF" w:themeShade="FF"/>
          <w:sz w:val="24"/>
          <w:szCs w:val="24"/>
          <w:u w:val="none"/>
        </w:rPr>
      </w:pPr>
      <w:r w:rsidRPr="58C250DF" w:rsidR="58C250DF">
        <w:rPr>
          <w:rFonts w:ascii="Arial" w:hAnsi="Arial" w:eastAsia="Arial" w:cs="Arial"/>
          <w:b w:val="0"/>
          <w:bCs w:val="0"/>
          <w:i w:val="0"/>
          <w:iCs w:val="0"/>
          <w:noProof w:val="0"/>
          <w:color w:val="000000" w:themeColor="text1" w:themeTint="FF" w:themeShade="FF"/>
          <w:sz w:val="24"/>
          <w:szCs w:val="24"/>
          <w:lang w:val="cy-GB"/>
        </w:rPr>
        <w:t>Yn</w:t>
      </w:r>
      <w:r w:rsidRPr="58C250DF" w:rsidR="58C250DF">
        <w:rPr>
          <w:rFonts w:ascii="Arial" w:hAnsi="Arial" w:eastAsia="Arial" w:cs="Arial"/>
          <w:b w:val="0"/>
          <w:bCs w:val="0"/>
          <w:i w:val="0"/>
          <w:iCs w:val="0"/>
          <w:noProof w:val="0"/>
          <w:color w:val="000000" w:themeColor="text1" w:themeTint="FF" w:themeShade="FF"/>
          <w:sz w:val="24"/>
          <w:szCs w:val="24"/>
          <w:lang w:val="cy-GB"/>
        </w:rPr>
        <w:t xml:space="preserve"> ogystal bwriedir defnyddio holiaduron er mwyn casglu tystiolaeth oddi wrth aelodau staff yr ysgol. Defnyddir offer ymchwil i gasglu atebion ysgrifenedig yn uniongyrchol oddi wrth gyfranwyr pe bai ar lein, galwad ffôn neu wyneb i wyneb (</w:t>
      </w:r>
      <w:r w:rsidRPr="58C250DF" w:rsidR="58C250DF">
        <w:rPr>
          <w:rFonts w:ascii="Arial" w:hAnsi="Arial" w:eastAsia="Arial" w:cs="Arial"/>
          <w:b w:val="0"/>
          <w:bCs w:val="0"/>
          <w:i w:val="0"/>
          <w:iCs w:val="0"/>
          <w:noProof w:val="0"/>
          <w:color w:val="000000" w:themeColor="text1" w:themeTint="FF" w:themeShade="FF"/>
          <w:sz w:val="24"/>
          <w:szCs w:val="24"/>
          <w:lang w:val="cy-GB"/>
        </w:rPr>
        <w:t>McLeod</w:t>
      </w:r>
      <w:r w:rsidRPr="58C250DF" w:rsidR="58C250DF">
        <w:rPr>
          <w:rFonts w:ascii="Arial" w:hAnsi="Arial" w:eastAsia="Arial" w:cs="Arial"/>
          <w:b w:val="0"/>
          <w:bCs w:val="0"/>
          <w:i w:val="0"/>
          <w:iCs w:val="0"/>
          <w:noProof w:val="0"/>
          <w:color w:val="000000" w:themeColor="text1" w:themeTint="FF" w:themeShade="FF"/>
          <w:sz w:val="24"/>
          <w:szCs w:val="24"/>
          <w:lang w:val="cy-GB"/>
        </w:rPr>
        <w:t>, 2018). Er mwyn sicrhau holiadur defnyddiol mae’n angenrheidiol i ddefnyddio cwestiynau hynod o benodol gan ddefnyddio geirfa addas sydd yn hawdd darllen a deall (Marshall, 2005). O ganlyniad bydd modd i'r ymchwilydd dehongli atebion holiadur yn fwy llwyddiannus wrth iddo leihau posibilrwydd o achosi dryswch. Bwriedir dosbarthu’r holiaduron yn electronig i aelodau staff y dosbarth er mwyn cyflawni ar gyfrifiaduron. Un cryfder holiaduron electronig yw nad maen nhw yn cymryd llawer o amser i ddosbarthu, cyflawni a chasglu oddi wrth gyfranwyr. Noda Wright (2005) bod dosbarthu holiadur gan ddanfon linc electronig yn cynnig cyfleoedd i'r ymchwilydd parhau gyda thasgau eraill megis cynnal cyfweliadau neu arsylwi. Er hyn mae yna bosibilrwydd o ganlyniad i gwestiynau holiadur fod yn hynod o sbesiffig bydd hyn yn dylanwadu ar atebion y cyfranwyr. Mae’n bosib bydd y cyfranwyr yn cynnig atebion sydd yn ddelfrydol i'r ymchwilydd gan eu bod nhw yn dymuno plesio’r ymchwilydd (</w:t>
      </w:r>
      <w:r w:rsidRPr="58C250DF" w:rsidR="58C250DF">
        <w:rPr>
          <w:rFonts w:ascii="Arial" w:hAnsi="Arial" w:eastAsia="Arial" w:cs="Arial"/>
          <w:b w:val="0"/>
          <w:bCs w:val="0"/>
          <w:i w:val="0"/>
          <w:iCs w:val="0"/>
          <w:noProof w:val="0"/>
          <w:color w:val="000000" w:themeColor="text1" w:themeTint="FF" w:themeShade="FF"/>
          <w:sz w:val="24"/>
          <w:szCs w:val="24"/>
          <w:lang w:val="cy-GB"/>
        </w:rPr>
        <w:t>Patten</w:t>
      </w:r>
      <w:r w:rsidRPr="58C250DF" w:rsidR="58C250DF">
        <w:rPr>
          <w:rFonts w:ascii="Arial" w:hAnsi="Arial" w:eastAsia="Arial" w:cs="Arial"/>
          <w:b w:val="0"/>
          <w:bCs w:val="0"/>
          <w:i w:val="0"/>
          <w:iCs w:val="0"/>
          <w:noProof w:val="0"/>
          <w:color w:val="000000" w:themeColor="text1" w:themeTint="FF" w:themeShade="FF"/>
          <w:sz w:val="24"/>
          <w:szCs w:val="24"/>
          <w:lang w:val="cy-GB"/>
        </w:rPr>
        <w:t>, 2014, t. 3). Er bod holiaduron yn ddienw mae’n allweddol bwysig i feddwl yn gritigol a dangos ymwybyddiaeth o’r posibilrwydd wrth ddelio gyda’r data. Bwriedir defnyddio cymysg o gwestiynau megis aml ddewis, agored a chaeedig er mwyn sicrhau casglu data ansoddol a data meintiol. Bydd aelodau staff y dosbarth yn cael eu cwestiynu ynglŷn â pha mor aml ddefnyddiwyd gweithgareddau ymarferol yn wythnosol er mwyn cynorthwyo datblygiad disgyblion blwyddyn 2. Yn ogystal bydd angen ymhelaethu eu hatebion gan nodi sut fath o effaith gwelir ar ddatblygiad disgyblion a sut mae modd asesu'r fath o ddatblygiad a welir.</w:t>
      </w:r>
    </w:p>
    <w:p w:rsidR="22CA2306" w:rsidP="22CA2306" w:rsidRDefault="22CA2306" w14:paraId="457B2D70" w14:textId="487F8A8D">
      <w:pPr>
        <w:pStyle w:val="Normal"/>
        <w:spacing w:line="360" w:lineRule="auto"/>
        <w:rPr>
          <w:rFonts w:ascii="Arial" w:hAnsi="Arial" w:eastAsia="Arial" w:cs="Arial"/>
          <w:b w:val="0"/>
          <w:bCs w:val="0"/>
          <w:i w:val="0"/>
          <w:iCs w:val="0"/>
          <w:noProof w:val="0"/>
          <w:color w:val="000000" w:themeColor="text1" w:themeTint="FF" w:themeShade="FF"/>
          <w:sz w:val="24"/>
          <w:szCs w:val="24"/>
          <w:lang w:val="cy-GB"/>
        </w:rPr>
      </w:pPr>
      <w:bookmarkStart w:name="_Int_HqQV26mb" w:id="1120947434"/>
      <w:r w:rsidRPr="22CA2306" w:rsidR="22CA2306">
        <w:rPr>
          <w:rFonts w:ascii="Arial" w:hAnsi="Arial" w:eastAsia="Arial" w:cs="Arial"/>
          <w:b w:val="0"/>
          <w:bCs w:val="0"/>
          <w:i w:val="0"/>
          <w:iCs w:val="0"/>
          <w:noProof w:val="0"/>
          <w:color w:val="000000" w:themeColor="text1" w:themeTint="FF" w:themeShade="FF"/>
          <w:sz w:val="24"/>
          <w:szCs w:val="24"/>
          <w:lang w:val="cy-GB"/>
        </w:rPr>
        <w:t>Yn ogystal bwriedir defnyddio arsylwi anghyfranogol yn ystod y broses ymchwil. Gwelir bod arsylwi yn broses naturiol er mwyn i'r ymennydd cael datblygu cysylltiadau a chwilio am batrymau er mwyn gwneud synnwyr o’r byd ac amgylchedd o’i gwmpas (</w:t>
      </w:r>
      <w:r w:rsidRPr="22CA2306" w:rsidR="22CA2306">
        <w:rPr>
          <w:rFonts w:ascii="Arial" w:hAnsi="Arial" w:eastAsia="Arial" w:cs="Arial"/>
          <w:b w:val="0"/>
          <w:bCs w:val="0"/>
          <w:i w:val="0"/>
          <w:iCs w:val="0"/>
          <w:noProof w:val="0"/>
          <w:color w:val="000000" w:themeColor="text1" w:themeTint="FF" w:themeShade="FF"/>
          <w:sz w:val="24"/>
          <w:szCs w:val="24"/>
          <w:lang w:val="cy-GB"/>
        </w:rPr>
        <w:t>Papatheodorou</w:t>
      </w:r>
      <w:r w:rsidRPr="22CA2306" w:rsidR="22CA2306">
        <w:rPr>
          <w:rFonts w:ascii="Arial" w:hAnsi="Arial" w:eastAsia="Arial" w:cs="Arial"/>
          <w:b w:val="0"/>
          <w:bCs w:val="0"/>
          <w:i w:val="0"/>
          <w:iCs w:val="0"/>
          <w:noProof w:val="0"/>
          <w:color w:val="000000" w:themeColor="text1" w:themeTint="FF" w:themeShade="FF"/>
          <w:sz w:val="24"/>
          <w:szCs w:val="24"/>
          <w:lang w:val="cy-GB"/>
        </w:rPr>
        <w:t xml:space="preserve"> </w:t>
      </w:r>
      <w:r w:rsidRPr="22CA2306" w:rsidR="22CA2306">
        <w:rPr>
          <w:rFonts w:ascii="Arial" w:hAnsi="Arial" w:eastAsia="Arial" w:cs="Arial"/>
          <w:b w:val="0"/>
          <w:bCs w:val="0"/>
          <w:i w:val="0"/>
          <w:iCs w:val="0"/>
          <w:noProof w:val="0"/>
          <w:color w:val="000000" w:themeColor="text1" w:themeTint="FF" w:themeShade="FF"/>
          <w:sz w:val="24"/>
          <w:szCs w:val="24"/>
          <w:lang w:val="cy-GB"/>
        </w:rPr>
        <w:t>et</w:t>
      </w:r>
      <w:r w:rsidRPr="22CA2306" w:rsidR="22CA2306">
        <w:rPr>
          <w:rFonts w:ascii="Arial" w:hAnsi="Arial" w:eastAsia="Arial" w:cs="Arial"/>
          <w:b w:val="0"/>
          <w:bCs w:val="0"/>
          <w:i w:val="0"/>
          <w:iCs w:val="0"/>
          <w:noProof w:val="0"/>
          <w:color w:val="000000" w:themeColor="text1" w:themeTint="FF" w:themeShade="FF"/>
          <w:sz w:val="24"/>
          <w:szCs w:val="24"/>
          <w:lang w:val="cy-GB"/>
        </w:rPr>
        <w:t xml:space="preserve"> </w:t>
      </w:r>
      <w:r w:rsidRPr="22CA2306" w:rsidR="22CA2306">
        <w:rPr>
          <w:rFonts w:ascii="Arial" w:hAnsi="Arial" w:eastAsia="Arial" w:cs="Arial"/>
          <w:b w:val="0"/>
          <w:bCs w:val="0"/>
          <w:i w:val="0"/>
          <w:iCs w:val="0"/>
          <w:noProof w:val="0"/>
          <w:color w:val="000000" w:themeColor="text1" w:themeTint="FF" w:themeShade="FF"/>
          <w:sz w:val="24"/>
          <w:szCs w:val="24"/>
          <w:lang w:val="cy-GB"/>
        </w:rPr>
        <w:t>al</w:t>
      </w:r>
      <w:r w:rsidRPr="22CA2306" w:rsidR="22CA2306">
        <w:rPr>
          <w:rFonts w:ascii="Arial" w:hAnsi="Arial" w:eastAsia="Arial" w:cs="Arial"/>
          <w:b w:val="0"/>
          <w:bCs w:val="0"/>
          <w:i w:val="0"/>
          <w:iCs w:val="0"/>
          <w:noProof w:val="0"/>
          <w:color w:val="000000" w:themeColor="text1" w:themeTint="FF" w:themeShade="FF"/>
          <w:sz w:val="24"/>
          <w:szCs w:val="24"/>
          <w:lang w:val="cy-GB"/>
        </w:rPr>
        <w:t>, 2013, t. 4-5). Bwriedir defnyddio arsylwi er mwyn cael gweld sut mae pob aelod o’r dosbarth megis disgyblion a staff yn ymgysylltu gyda gweithgareddau ymarferol gan chwilio am gysylltiadau rhwng profiad a pharodrwydd i ddysgu. Noda Williams (2008) wrth gynnal arsylwad anghyfranogol bydd yr ymchwilydd yn arsylwi cyfranogwyr yng nghyd-destun naturiol heb ryngweithio neu yn ymgysylltu gyda’r cyfranwyr yn ystod y broses arsylwi. Er hyn nid oes modd datgan bod arsylwi anghyfranogol yn offer ymchwil hynod o ddefnyddiol yn gyd-destun ymchwil. Un gwendid arsylwi yw nid ydy’n bosib i'r ymchwilydd cofnodi popeth ag arsylwyd yn enwedig gyda sampl mawr (</w:t>
      </w:r>
      <w:r w:rsidRPr="22CA2306" w:rsidR="22CA2306">
        <w:rPr>
          <w:rFonts w:ascii="Arial" w:hAnsi="Arial" w:eastAsia="Arial" w:cs="Arial"/>
          <w:b w:val="0"/>
          <w:bCs w:val="0"/>
          <w:i w:val="0"/>
          <w:iCs w:val="0"/>
          <w:noProof w:val="0"/>
          <w:color w:val="000000" w:themeColor="text1" w:themeTint="FF" w:themeShade="FF"/>
          <w:sz w:val="24"/>
          <w:szCs w:val="24"/>
          <w:lang w:val="cy-GB"/>
        </w:rPr>
        <w:t>Better</w:t>
      </w:r>
      <w:r w:rsidRPr="22CA2306" w:rsidR="22CA2306">
        <w:rPr>
          <w:rFonts w:ascii="Arial" w:hAnsi="Arial" w:eastAsia="Arial" w:cs="Arial"/>
          <w:b w:val="0"/>
          <w:bCs w:val="0"/>
          <w:i w:val="0"/>
          <w:iCs w:val="0"/>
          <w:noProof w:val="0"/>
          <w:color w:val="000000" w:themeColor="text1" w:themeTint="FF" w:themeShade="FF"/>
          <w:sz w:val="24"/>
          <w:szCs w:val="24"/>
          <w:lang w:val="cy-GB"/>
        </w:rPr>
        <w:t xml:space="preserve"> </w:t>
      </w:r>
      <w:r w:rsidRPr="22CA2306" w:rsidR="22CA2306">
        <w:rPr>
          <w:rFonts w:ascii="Arial" w:hAnsi="Arial" w:eastAsia="Arial" w:cs="Arial"/>
          <w:b w:val="0"/>
          <w:bCs w:val="0"/>
          <w:i w:val="0"/>
          <w:iCs w:val="0"/>
          <w:noProof w:val="0"/>
          <w:color w:val="000000" w:themeColor="text1" w:themeTint="FF" w:themeShade="FF"/>
          <w:sz w:val="24"/>
          <w:szCs w:val="24"/>
          <w:lang w:val="cy-GB"/>
        </w:rPr>
        <w:t>Evaluation</w:t>
      </w:r>
      <w:r w:rsidRPr="22CA2306" w:rsidR="22CA2306">
        <w:rPr>
          <w:rFonts w:ascii="Arial" w:hAnsi="Arial" w:eastAsia="Arial" w:cs="Arial"/>
          <w:b w:val="0"/>
          <w:bCs w:val="0"/>
          <w:i w:val="0"/>
          <w:iCs w:val="0"/>
          <w:noProof w:val="0"/>
          <w:color w:val="000000" w:themeColor="text1" w:themeTint="FF" w:themeShade="FF"/>
          <w:sz w:val="24"/>
          <w:szCs w:val="24"/>
          <w:lang w:val="cy-GB"/>
        </w:rPr>
        <w:t>, 2022). Mae’n bosib bydd trafferth i un ymchwilydd cofnodi popeth gan fod nifer y sampl yn llawer fwy o faint yn cymharu â nifer yr ymchwilydd. Er mwyn ceisio osgoi hyn bwriedir defnyddio techneg arsylwi sampl digwyddiad. Golygir bydd yr ymchwilydd ond yn gofnodi pan welir ymddygiad penodol a fwriedir ymchwilio (APA, 2023). Maent yn galluogi i'r ymchwilydd arsylwi ac asesu ymddygiad ar draws amryw eang o weithgareddau neu amseroedd gwahanol dros gyfnod o amser (</w:t>
      </w:r>
      <w:r w:rsidRPr="22CA2306" w:rsidR="22CA2306">
        <w:rPr>
          <w:rFonts w:ascii="Arial" w:hAnsi="Arial" w:eastAsia="Arial" w:cs="Arial"/>
          <w:b w:val="0"/>
          <w:bCs w:val="0"/>
          <w:i w:val="0"/>
          <w:iCs w:val="0"/>
          <w:noProof w:val="0"/>
          <w:color w:val="000000" w:themeColor="text1" w:themeTint="FF" w:themeShade="FF"/>
          <w:sz w:val="24"/>
          <w:szCs w:val="24"/>
          <w:lang w:val="cy-GB"/>
        </w:rPr>
        <w:t>Complex</w:t>
      </w:r>
      <w:r w:rsidRPr="22CA2306" w:rsidR="22CA2306">
        <w:rPr>
          <w:rFonts w:ascii="Arial" w:hAnsi="Arial" w:eastAsia="Arial" w:cs="Arial"/>
          <w:b w:val="0"/>
          <w:bCs w:val="0"/>
          <w:i w:val="0"/>
          <w:iCs w:val="0"/>
          <w:noProof w:val="0"/>
          <w:color w:val="000000" w:themeColor="text1" w:themeTint="FF" w:themeShade="FF"/>
          <w:sz w:val="24"/>
          <w:szCs w:val="24"/>
          <w:lang w:val="cy-GB"/>
        </w:rPr>
        <w:t xml:space="preserve"> </w:t>
      </w:r>
      <w:r w:rsidRPr="22CA2306" w:rsidR="22CA2306">
        <w:rPr>
          <w:rFonts w:ascii="Arial" w:hAnsi="Arial" w:eastAsia="Arial" w:cs="Arial"/>
          <w:b w:val="0"/>
          <w:bCs w:val="0"/>
          <w:i w:val="0"/>
          <w:iCs w:val="0"/>
          <w:noProof w:val="0"/>
          <w:color w:val="000000" w:themeColor="text1" w:themeTint="FF" w:themeShade="FF"/>
          <w:sz w:val="24"/>
          <w:szCs w:val="24"/>
          <w:lang w:val="cy-GB"/>
        </w:rPr>
        <w:t>needs</w:t>
      </w:r>
      <w:r w:rsidRPr="22CA2306" w:rsidR="22CA2306">
        <w:rPr>
          <w:rFonts w:ascii="Arial" w:hAnsi="Arial" w:eastAsia="Arial" w:cs="Arial"/>
          <w:b w:val="0"/>
          <w:bCs w:val="0"/>
          <w:i w:val="0"/>
          <w:iCs w:val="0"/>
          <w:noProof w:val="0"/>
          <w:color w:val="000000" w:themeColor="text1" w:themeTint="FF" w:themeShade="FF"/>
          <w:sz w:val="24"/>
          <w:szCs w:val="24"/>
          <w:lang w:val="cy-GB"/>
        </w:rPr>
        <w:t>, 2012). Yn ystod y broses arsylwi bwriedir arsylwi sut fath o ymddygiad mae’r cyfranwyr yn dangos wrth ymgysylltu gyda gweithgareddau ymarferol a sut ydy’n effeithio ar eu parodrwydd i barhau i ymgysylltu gyda’r gweithgaredd.</w:t>
      </w:r>
      <w:bookmarkEnd w:id="1120947434"/>
    </w:p>
    <w:p w:rsidR="22CA2306" w:rsidP="7332DB73" w:rsidRDefault="22CA2306" w14:paraId="04A42E0A" w14:textId="1BD66159">
      <w:pPr>
        <w:pStyle w:val="Normal"/>
        <w:spacing w:line="360" w:lineRule="auto"/>
        <w:ind/>
        <w:rPr>
          <w:rFonts w:ascii="Arial" w:hAnsi="Arial" w:eastAsia="Arial" w:cs="Arial"/>
          <w:b w:val="0"/>
          <w:bCs w:val="0"/>
          <w:i w:val="0"/>
          <w:iCs w:val="0"/>
          <w:noProof w:val="0"/>
          <w:color w:val="000000" w:themeColor="text1" w:themeTint="FF" w:themeShade="FF"/>
          <w:sz w:val="24"/>
          <w:szCs w:val="24"/>
          <w:lang w:val="cy-GB"/>
        </w:rPr>
      </w:pPr>
      <w:bookmarkStart w:name="_Int_XktGqo5H" w:id="1945558816"/>
      <w:r w:rsidRPr="7332DB73" w:rsidR="7332DB73">
        <w:rPr>
          <w:rFonts w:ascii="Arial" w:hAnsi="Arial" w:eastAsia="Arial" w:cs="Arial"/>
          <w:b w:val="0"/>
          <w:bCs w:val="0"/>
          <w:i w:val="0"/>
          <w:iCs w:val="0"/>
          <w:noProof w:val="0"/>
          <w:color w:val="000000" w:themeColor="text1" w:themeTint="FF" w:themeShade="FF"/>
          <w:sz w:val="24"/>
          <w:szCs w:val="24"/>
          <w:lang w:val="cy-GB"/>
        </w:rPr>
        <w:t xml:space="preserve">Penderfynir cynnal cyfweliadau yn unig gyda disgyblion  o ganlyniad i asesu gallu dysgwyr  yn ôl eu sgiliau craidd megis llafar, darllen ac ysgrifennu. Er bod disgyblion yn dangos sgiliau llafar gwan gwelir bod ganddyn </w:t>
      </w:r>
      <w:r w:rsidRPr="7332DB73" w:rsidR="7332DB73">
        <w:rPr>
          <w:rFonts w:ascii="Arial" w:hAnsi="Arial" w:eastAsia="Arial" w:cs="Arial"/>
          <w:b w:val="0"/>
          <w:bCs w:val="0"/>
          <w:i w:val="0"/>
          <w:iCs w:val="0"/>
          <w:noProof w:val="0"/>
          <w:color w:val="000000" w:themeColor="text1" w:themeTint="FF" w:themeShade="FF"/>
          <w:sz w:val="24"/>
          <w:szCs w:val="24"/>
          <w:lang w:val="cy-GB"/>
        </w:rPr>
        <w:t>nhw'r</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gallu i gyfathrebu'r hyn a bwriedir yn hyderus pe bai yn y Gymraeg neu Saesneg. Serch hyn, ni fydd y disgyblion yn gallu darllen a deall cwestiynau a holwyd ac yna geisio ateb yn ysgrifenedig felly bydd disgyblion ond yn cymryd rhan mewn cyfweliadau a'r broses arsylwi. Ar y llaw arall bwriedir arsylwi a dosbarthu holiaduron i aelodau staff yr ysgol, bydd modd arsylwi sut weithredwyd gweithgareddau ymarferol a sut fel adran maen nhw’n cydweithredu er mwyn alluogi datblygiad yn sgiliau disgyblion.</w:t>
      </w:r>
      <w:bookmarkEnd w:id="1945558816"/>
    </w:p>
    <w:p w:rsidR="7332DB73" w:rsidP="7332DB73" w:rsidRDefault="7332DB73" w14:paraId="3A1B3F7F" w14:textId="7D2E5138">
      <w:pPr>
        <w:pStyle w:val="Normal"/>
        <w:spacing w:line="360" w:lineRule="auto"/>
        <w:rPr>
          <w:rFonts w:ascii="Arial" w:hAnsi="Arial" w:eastAsia="Arial" w:cs="Arial"/>
          <w:b w:val="0"/>
          <w:bCs w:val="0"/>
          <w:i w:val="0"/>
          <w:iCs w:val="0"/>
          <w:noProof w:val="0"/>
          <w:color w:val="000000" w:themeColor="text1" w:themeTint="FF" w:themeShade="FF"/>
          <w:sz w:val="24"/>
          <w:szCs w:val="24"/>
          <w:lang w:val="cy-GB"/>
        </w:rPr>
      </w:pPr>
    </w:p>
    <w:p w:rsidR="0EA14415" w:rsidP="7332DB73" w:rsidRDefault="0EA14415" w14:paraId="5A418E85" w14:textId="57FE21FA">
      <w:pPr>
        <w:pStyle w:val="Heading2"/>
        <w:keepNext w:val="1"/>
        <w:bidi w:val="0"/>
        <w:spacing w:before="40" w:beforeAutospacing="off" w:after="0" w:afterAutospacing="off" w:line="360" w:lineRule="auto"/>
        <w:ind w:left="0" w:right="0"/>
        <w:jc w:val="left"/>
        <w:rPr>
          <w:rFonts w:ascii="Arial" w:hAnsi="Arial" w:eastAsia="Arial" w:cs="Arial"/>
          <w:b w:val="1"/>
          <w:bCs w:val="1"/>
          <w:i w:val="0"/>
          <w:iCs w:val="0"/>
          <w:caps w:val="0"/>
          <w:smallCaps w:val="0"/>
          <w:color w:val="000000" w:themeColor="text1" w:themeTint="FF" w:themeShade="FF"/>
          <w:sz w:val="28"/>
          <w:szCs w:val="28"/>
          <w:u w:val="single"/>
        </w:rPr>
      </w:pPr>
      <w:r w:rsidRPr="7332DB73" w:rsidR="7332DB73">
        <w:rPr>
          <w:rFonts w:ascii="Calibri Light" w:hAnsi="Calibri Light" w:eastAsia="Calibri Light" w:cs="Calibri Light"/>
          <w:b w:val="0"/>
          <w:bCs w:val="0"/>
          <w:i w:val="0"/>
          <w:iCs w:val="0"/>
          <w:caps w:val="0"/>
          <w:smallCaps w:val="0"/>
          <w:noProof w:val="0"/>
          <w:color w:val="2F5496" w:themeColor="accent1" w:themeTint="FF" w:themeShade="BF"/>
          <w:sz w:val="26"/>
          <w:szCs w:val="26"/>
          <w:lang w:val="cy-GB"/>
        </w:rPr>
        <w:t xml:space="preserve">Dull Cyflwyno a Ddadansoddi Data  </w:t>
      </w:r>
    </w:p>
    <w:p w:rsidR="06006DEE" w:rsidP="7332DB73" w:rsidRDefault="06006DEE" w14:paraId="0AD9255A" w14:textId="5BA2C2B8">
      <w:pPr>
        <w:spacing w:line="360" w:lineRule="auto"/>
        <w:rPr>
          <w:rFonts w:ascii="Arial" w:hAnsi="Arial" w:eastAsia="Arial" w:cs="Arial"/>
          <w:b w:val="0"/>
          <w:bCs w:val="0"/>
          <w:i w:val="0"/>
          <w:iCs w:val="0"/>
          <w:noProof w:val="0"/>
          <w:color w:val="000000" w:themeColor="text1" w:themeTint="FF" w:themeShade="FF"/>
          <w:sz w:val="24"/>
          <w:szCs w:val="24"/>
          <w:lang w:val="cy-GB"/>
        </w:rPr>
      </w:pPr>
      <w:r w:rsidRPr="7332DB73" w:rsidR="7332DB73">
        <w:rPr>
          <w:rFonts w:ascii="Arial" w:hAnsi="Arial" w:eastAsia="Arial" w:cs="Arial"/>
          <w:b w:val="0"/>
          <w:bCs w:val="0"/>
          <w:i w:val="0"/>
          <w:iCs w:val="0"/>
          <w:noProof w:val="0"/>
          <w:color w:val="000000" w:themeColor="text1" w:themeTint="FF" w:themeShade="FF"/>
          <w:sz w:val="24"/>
          <w:szCs w:val="24"/>
          <w:lang w:val="cy-GB"/>
        </w:rPr>
        <w:t xml:space="preserve">Er mwyn casglu sampl ar gyfer fy ngwaith ymchwil, dosbarthwyd llythyr caniatâd i rieni disgyblion blwyddyn 2 a oedd yn cynnwys taflen gwybodaeth yn esbonio pwrpas yr ymchwil a phroses mewn manylder. Dosbarthwyd llythyron caniatâd i 33 o ddisgyblion a dderbyniwyd caniatâd oddi wrth 19 rhiant neu ofalwyr yn y dosbarth yn ogystal â chaniatâd gwybodus tri aelod o staff y dosbarth. Cyn cynnal cyfweliadau esboniais i bob cyfrannwr bod ganddyn </w:t>
      </w:r>
      <w:r w:rsidRPr="7332DB73" w:rsidR="7332DB73">
        <w:rPr>
          <w:rFonts w:ascii="Arial" w:hAnsi="Arial" w:eastAsia="Arial" w:cs="Arial"/>
          <w:b w:val="0"/>
          <w:bCs w:val="0"/>
          <w:i w:val="0"/>
          <w:iCs w:val="0"/>
          <w:noProof w:val="0"/>
          <w:color w:val="000000" w:themeColor="text1" w:themeTint="FF" w:themeShade="FF"/>
          <w:sz w:val="24"/>
          <w:szCs w:val="24"/>
          <w:lang w:val="cy-GB"/>
        </w:rPr>
        <w:t>nhw'r</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hawl i dynnu allan ac nid oedd yn orfodol iddyn nhw gymryd rhan felly penderfynir 2 </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ohonyn nhw i dynnu allan. Yn ogystal cynhaliwyd cyfweliad gyda chyfrannwr 20 ond penderfynir peidio cynnwys eu cyfweliad yn yr ymchwil terfynol. Pan atebwyd cyfrannwr 20 rhoddwyd gwybodaeth bersonol am eu teulu yn unig felly er mwyn sicrhau anhysbysrwydd a chyfrinachedd penderfynir peidio trawsgrifio’r cyfweliad a ddilëwyd y recordiad sain yn syth. Mae’r sampl ymchwil cyfan yn cynnwys 6 bachgen a 14 merch a chymerwyd rhan yn yr holl broses ymchwil. </w:t>
      </w:r>
    </w:p>
    <w:p w:rsidR="06006DEE" w:rsidP="7332DB73" w:rsidRDefault="06006DEE" w14:paraId="09F68CED" w14:textId="53E5CDE9">
      <w:pPr>
        <w:pStyle w:val="Normal"/>
        <w:spacing w:line="360" w:lineRule="auto"/>
        <w:rPr>
          <w:rFonts w:ascii="Arial" w:hAnsi="Arial" w:eastAsia="Arial" w:cs="Arial"/>
          <w:b w:val="0"/>
          <w:bCs w:val="0"/>
          <w:i w:val="0"/>
          <w:iCs w:val="0"/>
          <w:noProof w:val="0"/>
          <w:color w:val="000000" w:themeColor="text1" w:themeTint="FF" w:themeShade="FF"/>
          <w:sz w:val="24"/>
          <w:szCs w:val="24"/>
          <w:lang w:val="cy-GB"/>
        </w:rPr>
      </w:pPr>
      <w:r w:rsidRPr="7332DB73" w:rsidR="7332DB73">
        <w:rPr>
          <w:rFonts w:ascii="Arial" w:hAnsi="Arial" w:eastAsia="Arial" w:cs="Arial"/>
          <w:b w:val="0"/>
          <w:bCs w:val="0"/>
          <w:i w:val="0"/>
          <w:iCs w:val="0"/>
          <w:noProof w:val="0"/>
          <w:color w:val="000000" w:themeColor="text1" w:themeTint="FF" w:themeShade="FF"/>
          <w:sz w:val="24"/>
          <w:szCs w:val="24"/>
          <w:lang w:val="cy-GB"/>
        </w:rPr>
        <w:t>Cyfeiriwyd dibynadwyedd at gysondeb o gasglu data oddi wrth gyfranwyr yn ystod y broses ymchwil (Lee, 2004). Dosbarthwyd un holiadur i bob aelod o staff sydd yn cynnwys amryw o gwestiynau a bydd yn galluogi nhw i gynnig atebion meintiol ac ansoddol. Yn ogystal defnyddiwyd iaith addas a pherthnasol er mwyn sicrhau nid oes unrhyw ddryswch yn godi wrth ddarllen yr hyn hoffir ateb. Er hyn gan ddefnyddir cyfweliad lled-strwythuredig nid oes modd datgan bod y data yn hollol ddibynadwy gan fydd cwestiynau ychwanegol yn dibynnu ar lif a natur y cyfweliad. Maent yn angenrheidiol bod yr ymchwilydd yn gweithio i sicrhau ymchwil a data sydd yn dangos hygrededd. Golyga hygrededd bod yr ymchwilydd yn gynhyrchu data sydd yn ddefnyddiol, cyfoethog a ddilys wrth iddyn nhw ddefnyddio amryw o offer ymchwil (</w:t>
      </w:r>
      <w:r w:rsidRPr="7332DB73" w:rsidR="7332DB73">
        <w:rPr>
          <w:rFonts w:ascii="Arial" w:hAnsi="Arial" w:eastAsia="Arial" w:cs="Arial"/>
          <w:b w:val="0"/>
          <w:bCs w:val="0"/>
          <w:i w:val="0"/>
          <w:iCs w:val="0"/>
          <w:noProof w:val="0"/>
          <w:color w:val="000000" w:themeColor="text1" w:themeTint="FF" w:themeShade="FF"/>
          <w:sz w:val="24"/>
          <w:szCs w:val="24"/>
          <w:lang w:val="cy-GB"/>
        </w:rPr>
        <w:t>Statistics</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Solutions, 2023).</w:t>
      </w:r>
      <w:r w:rsidRPr="7332DB73" w:rsidR="7332DB73">
        <w:rPr>
          <w:rFonts w:ascii="Arial" w:hAnsi="Arial" w:eastAsia="Arial" w:cs="Arial"/>
          <w:b w:val="0"/>
          <w:bCs w:val="0"/>
          <w:i w:val="0"/>
          <w:iCs w:val="0"/>
          <w:caps w:val="0"/>
          <w:smallCaps w:val="0"/>
          <w:color w:val="000000" w:themeColor="text1" w:themeTint="FF" w:themeShade="FF"/>
          <w:sz w:val="24"/>
          <w:szCs w:val="24"/>
          <w:u w:val="none"/>
        </w:rPr>
        <w:t xml:space="preserve"> </w:t>
      </w:r>
      <w:r w:rsidRPr="7332DB73" w:rsidR="7332DB73">
        <w:rPr>
          <w:rFonts w:ascii="Arial" w:hAnsi="Arial" w:eastAsia="Arial" w:cs="Arial"/>
          <w:b w:val="0"/>
          <w:bCs w:val="0"/>
          <w:i w:val="0"/>
          <w:iCs w:val="0"/>
          <w:noProof w:val="0"/>
          <w:color w:val="000000" w:themeColor="text1" w:themeTint="FF" w:themeShade="FF"/>
          <w:sz w:val="24"/>
          <w:szCs w:val="24"/>
          <w:lang w:val="cy-GB"/>
        </w:rPr>
        <w:t>Credir bod yr ymchwil yn dangos hygrededd gan ddefnyddiwyd amryw eang o offer ymchwil megis holiadur, cyfweliadau ac arsylwi anghyfranogol er mwyn casglu data meintiol ac ansoddol cyfoethog. Nid oes modd datgan bod un offer ymchwil a ddefnyddir yn cynhyrchu datrysiad i'r topig ag ymchwiliwyd. Mae ystod eang o ddulliau yn galluogi I'r ymchwilydd tynnu sylw at amryw o nodweddion gwahanol sydd yn ymdrin a’r hyn ag ymchwiliwyd (</w:t>
      </w:r>
      <w:r w:rsidRPr="7332DB73" w:rsidR="7332DB73">
        <w:rPr>
          <w:rFonts w:ascii="Arial" w:hAnsi="Arial" w:eastAsia="Arial" w:cs="Arial"/>
          <w:b w:val="0"/>
          <w:bCs w:val="0"/>
          <w:i w:val="0"/>
          <w:iCs w:val="0"/>
          <w:noProof w:val="0"/>
          <w:color w:val="000000" w:themeColor="text1" w:themeTint="FF" w:themeShade="FF"/>
          <w:sz w:val="24"/>
          <w:szCs w:val="24"/>
          <w:lang w:val="cy-GB"/>
        </w:rPr>
        <w:t>Patton</w:t>
      </w:r>
      <w:r w:rsidRPr="7332DB73" w:rsidR="7332DB73">
        <w:rPr>
          <w:rFonts w:ascii="Arial" w:hAnsi="Arial" w:eastAsia="Arial" w:cs="Arial"/>
          <w:b w:val="0"/>
          <w:bCs w:val="0"/>
          <w:i w:val="0"/>
          <w:iCs w:val="0"/>
          <w:noProof w:val="0"/>
          <w:color w:val="000000" w:themeColor="text1" w:themeTint="FF" w:themeShade="FF"/>
          <w:sz w:val="24"/>
          <w:szCs w:val="24"/>
          <w:lang w:val="cy-GB"/>
        </w:rPr>
        <w:t>, 1999, t. 1,192).</w:t>
      </w:r>
    </w:p>
    <w:p w:rsidR="06006DEE" w:rsidP="7332DB73" w:rsidRDefault="06006DEE" w14:paraId="17DA749D" w14:textId="7152475F">
      <w:pPr>
        <w:pStyle w:val="Normal"/>
        <w:spacing w:line="360" w:lineRule="auto"/>
        <w:rPr>
          <w:rFonts w:ascii="Arial" w:hAnsi="Arial" w:eastAsia="Arial" w:cs="Arial"/>
          <w:b w:val="0"/>
          <w:bCs w:val="0"/>
          <w:i w:val="0"/>
          <w:iCs w:val="0"/>
          <w:caps w:val="0"/>
          <w:smallCaps w:val="0"/>
          <w:color w:val="000000" w:themeColor="text1" w:themeTint="FF" w:themeShade="FF"/>
          <w:sz w:val="22"/>
          <w:szCs w:val="22"/>
          <w:u w:val="none"/>
        </w:rPr>
      </w:pPr>
    </w:p>
    <w:p w:rsidR="06006DEE" w:rsidP="092BD4E0" w:rsidRDefault="06006DEE" w14:paraId="7D3ED9A2" w14:textId="3FA6AE2E">
      <w:pPr>
        <w:pStyle w:val="Normal"/>
        <w:bidi w:val="0"/>
        <w:spacing w:line="360" w:lineRule="auto"/>
        <w:rPr>
          <w:rFonts w:ascii="Arial" w:hAnsi="Arial" w:eastAsia="Arial" w:cs="Arial"/>
          <w:b w:val="1"/>
          <w:bCs w:val="1"/>
          <w:i w:val="0"/>
          <w:iCs w:val="0"/>
          <w:caps w:val="0"/>
          <w:smallCaps w:val="0"/>
          <w:color w:val="000000" w:themeColor="text1" w:themeTint="FF" w:themeShade="FF"/>
          <w:sz w:val="28"/>
          <w:szCs w:val="28"/>
        </w:rPr>
      </w:pPr>
      <w:r w:rsidRPr="092BD4E0" w:rsidR="092BD4E0">
        <w:rPr>
          <w:rFonts w:ascii="Calibri Light" w:hAnsi="Calibri Light" w:eastAsia="Calibri Light" w:cs="Calibri Light"/>
          <w:b w:val="0"/>
          <w:bCs w:val="0"/>
          <w:i w:val="0"/>
          <w:iCs w:val="0"/>
          <w:caps w:val="0"/>
          <w:smallCaps w:val="0"/>
          <w:noProof w:val="0"/>
          <w:color w:val="2F5496" w:themeColor="accent1" w:themeTint="FF" w:themeShade="BF"/>
          <w:sz w:val="26"/>
          <w:szCs w:val="26"/>
          <w:lang w:val="cy-GB"/>
        </w:rPr>
        <w:t xml:space="preserve">Dadansoddiad o ganlyniadau </w:t>
      </w:r>
    </w:p>
    <w:p w:rsidR="7332DB73" w:rsidP="092BD4E0" w:rsidRDefault="7332DB73" w14:paraId="092C3C71" w14:textId="04614125">
      <w:pPr>
        <w:pStyle w:val="Normal"/>
        <w:bidi w:val="0"/>
        <w:spacing w:before="0" w:beforeAutospacing="off" w:after="160" w:afterAutospacing="off" w:line="360" w:lineRule="auto"/>
        <w:ind/>
        <w:rPr>
          <w:rFonts w:ascii="Arial" w:hAnsi="Arial" w:eastAsia="Arial" w:cs="Arial"/>
          <w:b w:val="0"/>
          <w:bCs w:val="0"/>
          <w:i w:val="0"/>
          <w:iCs w:val="0"/>
          <w:noProof w:val="0"/>
          <w:color w:val="000000" w:themeColor="text1" w:themeTint="FF" w:themeShade="FF"/>
          <w:sz w:val="24"/>
          <w:szCs w:val="24"/>
          <w:lang w:val="cy-GB"/>
        </w:rPr>
      </w:pPr>
      <w:r w:rsidRPr="092BD4E0" w:rsidR="092BD4E0">
        <w:rPr>
          <w:rFonts w:ascii="Arial" w:hAnsi="Arial" w:eastAsia="Arial" w:cs="Arial"/>
          <w:b w:val="0"/>
          <w:bCs w:val="0"/>
          <w:i w:val="0"/>
          <w:iCs w:val="0"/>
          <w:noProof w:val="0"/>
          <w:color w:val="000000" w:themeColor="text1" w:themeTint="FF" w:themeShade="FF"/>
          <w:sz w:val="24"/>
          <w:szCs w:val="24"/>
          <w:lang w:val="cy-GB"/>
        </w:rPr>
        <w:t>Bwriedir cynnal drafodaeth yn cyflwyno dadansoddiad o’r data a gasglwyd gan gyfeirio at waith llenyddiaeth pan fydd yn addas ac yn ddefnyddiol. Atodwyd pob darn o ddata a gasglwyd yn rhan 2 yr aseiniad sydd yn cynnwys trawsgrifiad cyfweliadau, graffiau holiaduron, templed arsylwi a nodiadau maes.</w:t>
      </w:r>
    </w:p>
    <w:p w:rsidR="0EA14415" w:rsidP="092BD4E0" w:rsidRDefault="0EA14415" w14:paraId="6E5BAA67" w14:textId="16545213">
      <w:pPr>
        <w:spacing w:line="360" w:lineRule="auto"/>
        <w:rPr>
          <w:rFonts w:ascii="Arial" w:hAnsi="Arial" w:eastAsia="Arial" w:cs="Arial"/>
          <w:b w:val="0"/>
          <w:bCs w:val="0"/>
          <w:i w:val="0"/>
          <w:iCs w:val="0"/>
          <w:noProof w:val="0"/>
          <w:color w:val="000000" w:themeColor="text1" w:themeTint="FF" w:themeShade="FF"/>
          <w:sz w:val="24"/>
          <w:szCs w:val="24"/>
          <w:lang w:val="cy-GB"/>
        </w:rPr>
      </w:pPr>
      <w:r w:rsidRPr="092BD4E0" w:rsidR="092BD4E0">
        <w:rPr>
          <w:rFonts w:ascii="Arial" w:hAnsi="Arial" w:eastAsia="Arial" w:cs="Arial"/>
          <w:b w:val="0"/>
          <w:bCs w:val="0"/>
          <w:i w:val="0"/>
          <w:iCs w:val="0"/>
          <w:noProof w:val="0"/>
          <w:color w:val="000000" w:themeColor="text1" w:themeTint="FF" w:themeShade="FF"/>
          <w:sz w:val="24"/>
          <w:szCs w:val="24"/>
          <w:lang w:val="cy-GB"/>
        </w:rPr>
        <w:t xml:space="preserve">Yn gyntaf thrafodir atebion holiaduron tri aelod staff y dosbarth a chafodd eu dosbarthu yn electronig ar ddogfen Google </w:t>
      </w:r>
      <w:r w:rsidRPr="092BD4E0" w:rsidR="092BD4E0">
        <w:rPr>
          <w:rFonts w:ascii="Arial" w:hAnsi="Arial" w:eastAsia="Arial" w:cs="Arial"/>
          <w:b w:val="0"/>
          <w:bCs w:val="0"/>
          <w:i w:val="0"/>
          <w:iCs w:val="0"/>
          <w:noProof w:val="0"/>
          <w:color w:val="000000" w:themeColor="text1" w:themeTint="FF" w:themeShade="FF"/>
          <w:sz w:val="24"/>
          <w:szCs w:val="24"/>
          <w:lang w:val="cy-GB"/>
        </w:rPr>
        <w:t>Forms</w:t>
      </w:r>
      <w:r w:rsidRPr="092BD4E0" w:rsidR="092BD4E0">
        <w:rPr>
          <w:rFonts w:ascii="Arial" w:hAnsi="Arial" w:eastAsia="Arial" w:cs="Arial"/>
          <w:b w:val="0"/>
          <w:bCs w:val="0"/>
          <w:i w:val="0"/>
          <w:iCs w:val="0"/>
          <w:noProof w:val="0"/>
          <w:color w:val="000000" w:themeColor="text1" w:themeTint="FF" w:themeShade="FF"/>
          <w:sz w:val="24"/>
          <w:szCs w:val="24"/>
          <w:lang w:val="cy-GB"/>
        </w:rPr>
        <w:t xml:space="preserve">. Yn ôl cwestiwn “Sut byddech chi yn diffinio ‘gweithgaredd ymarferol’?” gwelir pob cyfrannwr yn </w:t>
      </w:r>
      <w:r w:rsidRPr="092BD4E0" w:rsidR="092BD4E0">
        <w:rPr>
          <w:rFonts w:ascii="Arial" w:hAnsi="Arial" w:eastAsia="Arial" w:cs="Arial"/>
          <w:b w:val="0"/>
          <w:bCs w:val="0"/>
          <w:i w:val="0"/>
          <w:iCs w:val="0"/>
          <w:noProof w:val="0"/>
          <w:color w:val="000000" w:themeColor="text1" w:themeTint="FF" w:themeShade="FF"/>
          <w:sz w:val="24"/>
          <w:szCs w:val="24"/>
          <w:lang w:val="cy-GB"/>
        </w:rPr>
        <w:t>gytun</w:t>
      </w:r>
      <w:r w:rsidRPr="092BD4E0" w:rsidR="092BD4E0">
        <w:rPr>
          <w:rFonts w:ascii="Arial" w:hAnsi="Arial" w:eastAsia="Arial" w:cs="Arial"/>
          <w:b w:val="0"/>
          <w:bCs w:val="0"/>
          <w:i w:val="0"/>
          <w:iCs w:val="0"/>
          <w:noProof w:val="0"/>
          <w:color w:val="000000" w:themeColor="text1" w:themeTint="FF" w:themeShade="FF"/>
          <w:sz w:val="24"/>
          <w:szCs w:val="24"/>
          <w:lang w:val="cy-GB"/>
        </w:rPr>
        <w:t xml:space="preserve"> wrth nodi mae’n golygu bod disgyblion yn  ffocysu ar ddefnyddio eu synhwyrau a sgiliau ymarferol er mwyn cyflawni’r dasg. Nodir y pwyslais ar osgoi gwaith sydd yn gofyn i ddisgyblion gofnodi yn ysgrifenedig ac yn lle maen nhw’n ateb mewn modd gwahanol megis ar lafar. Er mwy ceisio ymhelaethu ar beth yw gweithgaredd ymarferol penderfynir holi “Yn eich barn chi beth sydd yn gwneud gweithgaredd ymarferol da?” gwelir pwyslais clir ar ennyn diddordeb dysgwyr. Er bod diddordebau arbennig  yn amrywio ym mhob plentyn gwelir bod plant yn berchen diddordebau eang tebyg pe megis diddordeb mewn cymeriad llyfr neu degan penodol (Hidi, 2001, t. 191). Bydd modd holi i ddisgyblion beth yw eu diddordebau er mwyn cael asesu beth yw un diddordeb yr holl ddosbarth er mwyn ceisio eu cynnwys mewn ystod o dasgau ffocws. Un enghraifft yn ystod fy mhrofiad PAP mae’r disgyblion yn rhannu diddordeb o ddois felly cynlluniais i dasg ffocws ymarferol siapiau 2D a 3D ble wnaethon nhw ddefnyddio </w:t>
      </w:r>
      <w:r w:rsidRPr="092BD4E0" w:rsidR="092BD4E0">
        <w:rPr>
          <w:rFonts w:ascii="Arial" w:hAnsi="Arial" w:eastAsia="Arial" w:cs="Arial"/>
          <w:b w:val="0"/>
          <w:bCs w:val="0"/>
          <w:i w:val="0"/>
          <w:iCs w:val="0"/>
          <w:noProof w:val="0"/>
          <w:color w:val="000000" w:themeColor="text1" w:themeTint="FF" w:themeShade="FF"/>
          <w:sz w:val="24"/>
          <w:szCs w:val="24"/>
          <w:lang w:val="cy-GB"/>
        </w:rPr>
        <w:t>tois</w:t>
      </w:r>
      <w:r w:rsidRPr="092BD4E0" w:rsidR="092BD4E0">
        <w:rPr>
          <w:rFonts w:ascii="Arial" w:hAnsi="Arial" w:eastAsia="Arial" w:cs="Arial"/>
          <w:b w:val="0"/>
          <w:bCs w:val="0"/>
          <w:i w:val="0"/>
          <w:iCs w:val="0"/>
          <w:noProof w:val="0"/>
          <w:color w:val="000000" w:themeColor="text1" w:themeTint="FF" w:themeShade="FF"/>
          <w:sz w:val="24"/>
          <w:szCs w:val="24"/>
          <w:lang w:val="cy-GB"/>
        </w:rPr>
        <w:t xml:space="preserve"> a'u cyrff er mwyn efelychi siapiau 2D a 3D gwahanol. Gwelir disgyblion yn dangos ymgysylltiad trwy gydol y dasg wrth iddyn nhw ddangos awydd i greu amryw o siapiau.</w:t>
      </w:r>
    </w:p>
    <w:p w:rsidR="0EA14415" w:rsidP="092BD4E0" w:rsidRDefault="0EA14415" w14:paraId="55FD6071" w14:textId="1FABB814">
      <w:pPr>
        <w:spacing w:line="360" w:lineRule="auto"/>
        <w:rPr>
          <w:rFonts w:ascii="Arial" w:hAnsi="Arial" w:eastAsia="Arial" w:cs="Arial"/>
          <w:b w:val="0"/>
          <w:bCs w:val="0"/>
          <w:i w:val="0"/>
          <w:iCs w:val="0"/>
          <w:noProof w:val="0"/>
          <w:color w:val="000000" w:themeColor="text1" w:themeTint="FF" w:themeShade="FF"/>
          <w:sz w:val="24"/>
          <w:szCs w:val="24"/>
          <w:lang w:val="cy-GB"/>
        </w:rPr>
      </w:pPr>
      <w:r w:rsidRPr="092BD4E0" w:rsidR="092BD4E0">
        <w:rPr>
          <w:rFonts w:ascii="Arial" w:hAnsi="Arial" w:eastAsia="Arial" w:cs="Arial"/>
          <w:b w:val="0"/>
          <w:bCs w:val="0"/>
          <w:i w:val="0"/>
          <w:iCs w:val="0"/>
          <w:noProof w:val="0"/>
          <w:color w:val="000000" w:themeColor="text1" w:themeTint="FF" w:themeShade="FF"/>
          <w:sz w:val="24"/>
          <w:szCs w:val="24"/>
          <w:lang w:val="cy-GB"/>
        </w:rPr>
        <w:t>Yr ail ddull a thrafodir yw nodiadau maes a thempled arsylwi dosbarth cyfan a sesiwn ymyrraeth. Penderfynir cofnodi pob adeg gwnaeth disgybl dangos ymddygiad positif neu negyddol yn ystod y gweithgaredd ymarferol. Gwelir bod disgyblion yn dangos brwdfrydedd wrth ymateb ar lafar fel dosbarth cyfan ond sylweddolir bod rhan fwyaf o ddisgyblion yn asesu eu cyfoedion er mwyn gweld sut maen nhw yn ymateb. Yn amlwg nad ydy’r disgyblion yn hyderus yn ateb yn annibynnol felly er mwyn ceisi osgoi ateb yn anghywir o flaen eu cyfoedion mae’r disgyblion yn asesu a gwylio eu ffrindiau. Mae’n holl bwysig bod athrawon yn ystyried bod pryder perfformiad yn nodwedd naturiol mewn disgyblion pan ofynnir i siarad o flaen grŵp mawr o bobl neu’r dosbarth. Gwelir bod pryder perfformiad yn effeithio plant mewn amryw o ffyrdd megis sibrwd wrth ateb, osgoi’r athro a siarad yn gyflym (</w:t>
      </w:r>
      <w:r w:rsidRPr="092BD4E0" w:rsidR="092BD4E0">
        <w:rPr>
          <w:rFonts w:ascii="Arial" w:hAnsi="Arial" w:eastAsia="Arial" w:cs="Arial"/>
          <w:b w:val="0"/>
          <w:bCs w:val="0"/>
          <w:i w:val="0"/>
          <w:iCs w:val="0"/>
          <w:noProof w:val="0"/>
          <w:color w:val="000000" w:themeColor="text1" w:themeTint="FF" w:themeShade="FF"/>
          <w:sz w:val="24"/>
          <w:szCs w:val="24"/>
          <w:lang w:val="cy-GB"/>
        </w:rPr>
        <w:t>Ganim</w:t>
      </w:r>
      <w:r w:rsidRPr="092BD4E0" w:rsidR="092BD4E0">
        <w:rPr>
          <w:rFonts w:ascii="Arial" w:hAnsi="Arial" w:eastAsia="Arial" w:cs="Arial"/>
          <w:b w:val="0"/>
          <w:bCs w:val="0"/>
          <w:i w:val="0"/>
          <w:iCs w:val="0"/>
          <w:noProof w:val="0"/>
          <w:color w:val="000000" w:themeColor="text1" w:themeTint="FF" w:themeShade="FF"/>
          <w:sz w:val="24"/>
          <w:szCs w:val="24"/>
          <w:lang w:val="cy-GB"/>
        </w:rPr>
        <w:t xml:space="preserve">, 2017). Mae’n holl bwysig i ystyried a ydy gweithgareddau ymarferol yn addas i gynnal mewn grwpiau mawr neu fel dosbarth cyfan wrth ystyried bod disgyblion yn profi teimladau o bryder wrth ymateb ar lafar. Yn yr un modd wrth arsylwi disgyblion yn ymgysylltu mewn sesiwn ymyrraeth ‘Precision </w:t>
      </w:r>
      <w:r w:rsidRPr="092BD4E0" w:rsidR="092BD4E0">
        <w:rPr>
          <w:rFonts w:ascii="Arial" w:hAnsi="Arial" w:eastAsia="Arial" w:cs="Arial"/>
          <w:b w:val="0"/>
          <w:bCs w:val="0"/>
          <w:i w:val="0"/>
          <w:iCs w:val="0"/>
          <w:noProof w:val="0"/>
          <w:color w:val="000000" w:themeColor="text1" w:themeTint="FF" w:themeShade="FF"/>
          <w:sz w:val="24"/>
          <w:szCs w:val="24"/>
          <w:lang w:val="cy-GB"/>
        </w:rPr>
        <w:t>Teaching</w:t>
      </w:r>
      <w:r w:rsidRPr="092BD4E0" w:rsidR="092BD4E0">
        <w:rPr>
          <w:rFonts w:ascii="Arial" w:hAnsi="Arial" w:eastAsia="Arial" w:cs="Arial"/>
          <w:b w:val="0"/>
          <w:bCs w:val="0"/>
          <w:i w:val="0"/>
          <w:iCs w:val="0"/>
          <w:noProof w:val="0"/>
          <w:color w:val="000000" w:themeColor="text1" w:themeTint="FF" w:themeShade="FF"/>
          <w:sz w:val="24"/>
          <w:szCs w:val="24"/>
          <w:lang w:val="cy-GB"/>
        </w:rPr>
        <w:t xml:space="preserve">’ gwelir disgyblion yn ymddangos ymddygiad hynod o gadarnhaol. Mae’r sesiynau yn cael eu gweithredu gyda grwpiau o dua 5 disgybl ble maen nhw yn chwarae gemau megis parau, </w:t>
      </w:r>
      <w:r w:rsidRPr="092BD4E0" w:rsidR="092BD4E0">
        <w:rPr>
          <w:rFonts w:ascii="Arial" w:hAnsi="Arial" w:eastAsia="Arial" w:cs="Arial"/>
          <w:b w:val="0"/>
          <w:bCs w:val="0"/>
          <w:i w:val="0"/>
          <w:iCs w:val="0"/>
          <w:noProof w:val="0"/>
          <w:color w:val="000000" w:themeColor="text1" w:themeTint="FF" w:themeShade="FF"/>
          <w:sz w:val="24"/>
          <w:szCs w:val="24"/>
          <w:lang w:val="cy-GB"/>
        </w:rPr>
        <w:t>snap</w:t>
      </w:r>
      <w:r w:rsidRPr="092BD4E0" w:rsidR="092BD4E0">
        <w:rPr>
          <w:rFonts w:ascii="Arial" w:hAnsi="Arial" w:eastAsia="Arial" w:cs="Arial"/>
          <w:b w:val="0"/>
          <w:bCs w:val="0"/>
          <w:i w:val="0"/>
          <w:iCs w:val="0"/>
          <w:noProof w:val="0"/>
          <w:color w:val="000000" w:themeColor="text1" w:themeTint="FF" w:themeShade="FF"/>
          <w:sz w:val="24"/>
          <w:szCs w:val="24"/>
          <w:lang w:val="cy-GB"/>
        </w:rPr>
        <w:t xml:space="preserve"> ac adeiladu geiriau tric a chlic er mwyn dysgu sut i adnabod llythrennau'r wyddor. Sylweddolir nid ydy disgyblion yn eu gweld fel gwaith ond gwelir fel cyfle i chwarae gemau a chystadlu gyda ffrindiau a'r gynorthwywraig. Mae’r gemau yn galluogi i ddisgyblion ddatblygu eu sgiliau llafar ac iaith wrth iddyn nhw dysgu sut i gyfleu eu hunain ar lafar ac sut i gyfathrebu gyda’r pobl o’i gwmpas (</w:t>
      </w:r>
      <w:r w:rsidRPr="092BD4E0" w:rsidR="092BD4E0">
        <w:rPr>
          <w:rFonts w:ascii="Arial" w:hAnsi="Arial" w:eastAsia="Arial" w:cs="Arial"/>
          <w:b w:val="0"/>
          <w:bCs w:val="0"/>
          <w:i w:val="0"/>
          <w:iCs w:val="0"/>
          <w:noProof w:val="0"/>
          <w:color w:val="000000" w:themeColor="text1" w:themeTint="FF" w:themeShade="FF"/>
          <w:sz w:val="24"/>
          <w:szCs w:val="24"/>
          <w:lang w:val="cy-GB"/>
        </w:rPr>
        <w:t>nidirect</w:t>
      </w:r>
      <w:r w:rsidRPr="092BD4E0" w:rsidR="092BD4E0">
        <w:rPr>
          <w:rFonts w:ascii="Arial" w:hAnsi="Arial" w:eastAsia="Arial" w:cs="Arial"/>
          <w:b w:val="0"/>
          <w:bCs w:val="0"/>
          <w:i w:val="0"/>
          <w:iCs w:val="0"/>
          <w:noProof w:val="0"/>
          <w:color w:val="000000" w:themeColor="text1" w:themeTint="FF" w:themeShade="FF"/>
          <w:sz w:val="24"/>
          <w:szCs w:val="24"/>
          <w:lang w:val="cy-GB"/>
        </w:rPr>
        <w:t>, 2023).</w:t>
      </w:r>
    </w:p>
    <w:p w:rsidR="0EA14415" w:rsidP="092BD4E0" w:rsidRDefault="0EA14415" w14:paraId="115F76DC" w14:textId="453CAD93">
      <w:pPr>
        <w:bidi w:val="0"/>
        <w:spacing w:line="360" w:lineRule="auto"/>
        <w:jc w:val="left"/>
        <w:rPr>
          <w:rFonts w:ascii="Arial" w:hAnsi="Arial" w:eastAsia="Arial" w:cs="Arial"/>
          <w:b w:val="0"/>
          <w:bCs w:val="0"/>
          <w:i w:val="0"/>
          <w:iCs w:val="0"/>
          <w:noProof w:val="0"/>
          <w:color w:val="000000" w:themeColor="text1" w:themeTint="FF" w:themeShade="FF"/>
          <w:sz w:val="24"/>
          <w:szCs w:val="24"/>
          <w:lang w:val="cy-GB"/>
        </w:rPr>
      </w:pPr>
      <w:r w:rsidRPr="092BD4E0" w:rsidR="092BD4E0">
        <w:rPr>
          <w:rFonts w:ascii="Arial" w:hAnsi="Arial" w:eastAsia="Arial" w:cs="Arial"/>
          <w:b w:val="0"/>
          <w:bCs w:val="0"/>
          <w:i w:val="0"/>
          <w:iCs w:val="0"/>
          <w:noProof w:val="0"/>
          <w:color w:val="000000" w:themeColor="text1" w:themeTint="FF" w:themeShade="FF"/>
          <w:sz w:val="24"/>
          <w:szCs w:val="24"/>
          <w:lang w:val="cy-GB"/>
        </w:rPr>
        <w:t xml:space="preserve">Yn ogystal thrafodir defnydd o gyfweliadau i gasglu data yn ystod y broses ymchwil. Cynhaliais gyfweliadau gyda disgyblion mewn grwpiau rhwng niferoedd o 2 i 4 er mwyn sicrhau data cyfoeth yn ogystal â diogelwch y cyfranwyr ac yr ymchwilydd. Penderfynir gwneud recordiad sain er mwyn trawsgrifio’r cyfweliadau ac yn ystod y broses hon categoreiddio'r data mewn i ddwy thema sef gweithgareddau ymarferol ac ysbrydoli. Noda amryw o gyfranwyr bod gwnaethon nhw fwynhau gwneud gwaith a oedd yn benodol ar lyfr Y </w:t>
      </w:r>
      <w:r w:rsidRPr="092BD4E0" w:rsidR="092BD4E0">
        <w:rPr>
          <w:rFonts w:ascii="Arial" w:hAnsi="Arial" w:eastAsia="Arial" w:cs="Arial"/>
          <w:b w:val="0"/>
          <w:bCs w:val="0"/>
          <w:i w:val="0"/>
          <w:iCs w:val="0"/>
          <w:noProof w:val="0"/>
          <w:color w:val="000000" w:themeColor="text1" w:themeTint="FF" w:themeShade="FF"/>
          <w:sz w:val="24"/>
          <w:szCs w:val="24"/>
          <w:lang w:val="cy-GB"/>
        </w:rPr>
        <w:t>Gryffalo</w:t>
      </w:r>
      <w:r w:rsidRPr="092BD4E0" w:rsidR="092BD4E0">
        <w:rPr>
          <w:rFonts w:ascii="Arial" w:hAnsi="Arial" w:eastAsia="Arial" w:cs="Arial"/>
          <w:b w:val="0"/>
          <w:bCs w:val="0"/>
          <w:i w:val="0"/>
          <w:iCs w:val="0"/>
          <w:noProof w:val="0"/>
          <w:color w:val="000000" w:themeColor="text1" w:themeTint="FF" w:themeShade="FF"/>
          <w:sz w:val="24"/>
          <w:szCs w:val="24"/>
          <w:lang w:val="cy-GB"/>
        </w:rPr>
        <w:t xml:space="preserve"> yn enwedig tasg lwybr stori'r </w:t>
      </w:r>
      <w:r w:rsidRPr="092BD4E0" w:rsidR="092BD4E0">
        <w:rPr>
          <w:rFonts w:ascii="Arial" w:hAnsi="Arial" w:eastAsia="Arial" w:cs="Arial"/>
          <w:b w:val="0"/>
          <w:bCs w:val="0"/>
          <w:i w:val="0"/>
          <w:iCs w:val="0"/>
          <w:noProof w:val="0"/>
          <w:color w:val="000000" w:themeColor="text1" w:themeTint="FF" w:themeShade="FF"/>
          <w:sz w:val="24"/>
          <w:szCs w:val="24"/>
          <w:lang w:val="cy-GB"/>
        </w:rPr>
        <w:t>Gryffalo</w:t>
      </w:r>
      <w:r w:rsidRPr="092BD4E0" w:rsidR="092BD4E0">
        <w:rPr>
          <w:rFonts w:ascii="Arial" w:hAnsi="Arial" w:eastAsia="Arial" w:cs="Arial"/>
          <w:b w:val="0"/>
          <w:bCs w:val="0"/>
          <w:i w:val="0"/>
          <w:iCs w:val="0"/>
          <w:noProof w:val="0"/>
          <w:color w:val="000000" w:themeColor="text1" w:themeTint="FF" w:themeShade="FF"/>
          <w:sz w:val="24"/>
          <w:szCs w:val="24"/>
          <w:lang w:val="cy-GB"/>
        </w:rPr>
        <w:t>. Gwelir wrth i ddisgyblion dangos diddordeb yn dopig neu thema maen nhw’n dangos fwy o awydd a pharodrwydd i weithio. Dadleuir bod disgyblion yn dangos datblygiad cadarnhaol yn eu sgiliau llafar ac iaith wrth i athrawon cynnwys diddordebau disgyblion yn eu gwaith (</w:t>
      </w:r>
      <w:r w:rsidRPr="092BD4E0" w:rsidR="092BD4E0">
        <w:rPr>
          <w:rFonts w:ascii="Arial" w:hAnsi="Arial" w:eastAsia="Arial" w:cs="Arial"/>
          <w:b w:val="0"/>
          <w:bCs w:val="0"/>
          <w:i w:val="0"/>
          <w:iCs w:val="0"/>
          <w:noProof w:val="0"/>
          <w:color w:val="000000" w:themeColor="text1" w:themeTint="FF" w:themeShade="FF"/>
          <w:sz w:val="24"/>
          <w:szCs w:val="24"/>
          <w:lang w:val="cy-GB"/>
        </w:rPr>
        <w:t>Lowry</w:t>
      </w:r>
      <w:r w:rsidRPr="092BD4E0" w:rsidR="092BD4E0">
        <w:rPr>
          <w:rFonts w:ascii="Arial" w:hAnsi="Arial" w:eastAsia="Arial" w:cs="Arial"/>
          <w:b w:val="0"/>
          <w:bCs w:val="0"/>
          <w:i w:val="0"/>
          <w:iCs w:val="0"/>
          <w:noProof w:val="0"/>
          <w:color w:val="000000" w:themeColor="text1" w:themeTint="FF" w:themeShade="FF"/>
          <w:sz w:val="24"/>
          <w:szCs w:val="24"/>
          <w:lang w:val="cy-GB"/>
        </w:rPr>
        <w:t xml:space="preserve">, 2015, t. 1). Yn cysylltu yn ôl i dempled arsylwi nodwyd bod nad ydy’r disgyblion yn sylweddoli bod nhw yn gweithio wrth iddyn nhw fwynhau’r dasg a gweithio gyda’r unigolion sydd o’i gwmpas. Awgryma </w:t>
      </w:r>
      <w:r w:rsidRPr="092BD4E0" w:rsidR="092BD4E0">
        <w:rPr>
          <w:rFonts w:ascii="Arial" w:hAnsi="Arial" w:eastAsia="Arial" w:cs="Arial"/>
          <w:b w:val="0"/>
          <w:bCs w:val="0"/>
          <w:i w:val="0"/>
          <w:iCs w:val="0"/>
          <w:noProof w:val="0"/>
          <w:color w:val="000000" w:themeColor="text1" w:themeTint="FF" w:themeShade="FF"/>
          <w:sz w:val="24"/>
          <w:szCs w:val="24"/>
          <w:lang w:val="cy-GB"/>
        </w:rPr>
        <w:t>Nottingham</w:t>
      </w:r>
      <w:r w:rsidRPr="092BD4E0" w:rsidR="092BD4E0">
        <w:rPr>
          <w:rFonts w:ascii="Arial" w:hAnsi="Arial" w:eastAsia="Arial" w:cs="Arial"/>
          <w:b w:val="0"/>
          <w:bCs w:val="0"/>
          <w:i w:val="0"/>
          <w:iCs w:val="0"/>
          <w:noProof w:val="0"/>
          <w:color w:val="000000" w:themeColor="text1" w:themeTint="FF" w:themeShade="FF"/>
          <w:sz w:val="24"/>
          <w:szCs w:val="24"/>
          <w:lang w:val="cy-GB"/>
        </w:rPr>
        <w:t xml:space="preserve"> (2013) mae modd mesur dysgu yn ôl y cysyniad bod faint o ymdrech mae ddisgybl yn rhoi mewn i gyflawni gwaith yn cyfateb I'r awydd disgybl i ddysgu. Mae’n </w:t>
      </w:r>
      <w:r w:rsidRPr="092BD4E0" w:rsidR="092BD4E0">
        <w:rPr>
          <w:rFonts w:ascii="Arial" w:hAnsi="Arial" w:eastAsia="Arial" w:cs="Arial"/>
          <w:b w:val="0"/>
          <w:bCs w:val="0"/>
          <w:i w:val="0"/>
          <w:iCs w:val="0"/>
          <w:noProof w:val="0"/>
          <w:color w:val="000000" w:themeColor="text1" w:themeTint="FF" w:themeShade="FF"/>
          <w:sz w:val="24"/>
          <w:szCs w:val="24"/>
          <w:lang w:val="cy-GB"/>
        </w:rPr>
        <w:t>anghenrheidiol</w:t>
      </w:r>
      <w:r w:rsidRPr="092BD4E0" w:rsidR="092BD4E0">
        <w:rPr>
          <w:rFonts w:ascii="Arial" w:hAnsi="Arial" w:eastAsia="Arial" w:cs="Arial"/>
          <w:b w:val="0"/>
          <w:bCs w:val="0"/>
          <w:i w:val="0"/>
          <w:iCs w:val="0"/>
          <w:noProof w:val="0"/>
          <w:color w:val="000000" w:themeColor="text1" w:themeTint="FF" w:themeShade="FF"/>
          <w:sz w:val="24"/>
          <w:szCs w:val="24"/>
          <w:lang w:val="cy-GB"/>
        </w:rPr>
        <w:t xml:space="preserve"> felly bod athrawon yn ennyn diddordeb dysgwyr i geisio sicrhau eu bod nhw yn awyddus i gweithio gan eu bydd yn effeithio yn uniongyrchol ar eu hymdrech gwaith. Yn ogystal noda </w:t>
      </w:r>
      <w:r w:rsidRPr="092BD4E0" w:rsidR="092BD4E0">
        <w:rPr>
          <w:rFonts w:ascii="Arial" w:hAnsi="Arial" w:eastAsia="Arial" w:cs="Arial"/>
          <w:b w:val="0"/>
          <w:bCs w:val="0"/>
          <w:i w:val="0"/>
          <w:iCs w:val="0"/>
          <w:noProof w:val="0"/>
          <w:color w:val="000000" w:themeColor="text1" w:themeTint="FF" w:themeShade="FF"/>
          <w:sz w:val="24"/>
          <w:szCs w:val="24"/>
          <w:lang w:val="cy-GB"/>
        </w:rPr>
        <w:t>cyfranwr</w:t>
      </w:r>
      <w:r w:rsidRPr="092BD4E0" w:rsidR="092BD4E0">
        <w:rPr>
          <w:rFonts w:ascii="Arial" w:hAnsi="Arial" w:eastAsia="Arial" w:cs="Arial"/>
          <w:b w:val="0"/>
          <w:bCs w:val="0"/>
          <w:i w:val="0"/>
          <w:iCs w:val="0"/>
          <w:noProof w:val="0"/>
          <w:color w:val="000000" w:themeColor="text1" w:themeTint="FF" w:themeShade="FF"/>
          <w:sz w:val="24"/>
          <w:szCs w:val="24"/>
          <w:lang w:val="cy-GB"/>
        </w:rPr>
        <w:t xml:space="preserve"> 6 a 4 bod derbyn pwyntiau </w:t>
      </w:r>
      <w:r w:rsidRPr="092BD4E0" w:rsidR="092BD4E0">
        <w:rPr>
          <w:rFonts w:ascii="Arial" w:hAnsi="Arial" w:eastAsia="Arial" w:cs="Arial"/>
          <w:b w:val="0"/>
          <w:bCs w:val="0"/>
          <w:i w:val="0"/>
          <w:iCs w:val="0"/>
          <w:noProof w:val="0"/>
          <w:color w:val="000000" w:themeColor="text1" w:themeTint="FF" w:themeShade="FF"/>
          <w:sz w:val="24"/>
          <w:szCs w:val="24"/>
          <w:lang w:val="cy-GB"/>
        </w:rPr>
        <w:t>dojo</w:t>
      </w:r>
      <w:r w:rsidRPr="092BD4E0" w:rsidR="092BD4E0">
        <w:rPr>
          <w:rFonts w:ascii="Arial" w:hAnsi="Arial" w:eastAsia="Arial" w:cs="Arial"/>
          <w:b w:val="0"/>
          <w:bCs w:val="0"/>
          <w:i w:val="0"/>
          <w:iCs w:val="0"/>
          <w:noProof w:val="0"/>
          <w:color w:val="000000" w:themeColor="text1" w:themeTint="FF" w:themeShade="FF"/>
          <w:sz w:val="24"/>
          <w:szCs w:val="24"/>
          <w:lang w:val="cy-GB"/>
        </w:rPr>
        <w:t xml:space="preserve"> a cael eu rhoi ar y seren wib yn gwneud iddyn nhw ymdrechu yn fwy yn gwersi. Mae canmoliaeth yn nodwedd niwtral ym mywydau plant nes eu bod nhw yn dysgu ac atgyfnerthu gysylltiadau rhwng canmoliaeth ac ymddygiad delfrydol (</w:t>
      </w:r>
      <w:r w:rsidRPr="092BD4E0" w:rsidR="092BD4E0">
        <w:rPr>
          <w:rFonts w:ascii="Arial" w:hAnsi="Arial" w:eastAsia="Arial" w:cs="Arial"/>
          <w:b w:val="0"/>
          <w:bCs w:val="0"/>
          <w:i w:val="0"/>
          <w:iCs w:val="0"/>
          <w:noProof w:val="0"/>
          <w:color w:val="000000" w:themeColor="text1" w:themeTint="FF" w:themeShade="FF"/>
          <w:sz w:val="24"/>
          <w:szCs w:val="24"/>
          <w:lang w:val="cy-GB"/>
        </w:rPr>
        <w:t>Dinwoodie</w:t>
      </w:r>
      <w:r w:rsidRPr="092BD4E0" w:rsidR="092BD4E0">
        <w:rPr>
          <w:rFonts w:ascii="Arial" w:hAnsi="Arial" w:eastAsia="Arial" w:cs="Arial"/>
          <w:b w:val="0"/>
          <w:bCs w:val="0"/>
          <w:i w:val="0"/>
          <w:iCs w:val="0"/>
          <w:noProof w:val="0"/>
          <w:color w:val="000000" w:themeColor="text1" w:themeTint="FF" w:themeShade="FF"/>
          <w:sz w:val="24"/>
          <w:szCs w:val="24"/>
          <w:lang w:val="cy-GB"/>
        </w:rPr>
        <w:t>, 1953, t. 6). Mae’n bwysig i gynnig canmoliaeth i ddisgyblion ar lafar, yn eu llyfrau a thrwy rhoi gwobrau er mwyn dangos iddyn nhw bod disgyblion sydd yn ymdrechu a gweithio’n galed yn cael eu gwobrwyo.</w:t>
      </w:r>
    </w:p>
    <w:p w:rsidR="0EA14415" w:rsidP="092BD4E0" w:rsidRDefault="0EA14415" w14:paraId="00453829" w14:textId="320A798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color w:val="000000" w:themeColor="text1" w:themeTint="FF" w:themeShade="FF"/>
          <w:sz w:val="22"/>
          <w:szCs w:val="22"/>
        </w:rPr>
      </w:pPr>
    </w:p>
    <w:p w:rsidR="06006DEE" w:rsidP="7332DB73" w:rsidRDefault="06006DEE" w14:paraId="67357491" w14:textId="295C1A85">
      <w:pPr>
        <w:pStyle w:val="Normal"/>
        <w:bidi w:val="0"/>
        <w:spacing w:line="360" w:lineRule="auto"/>
        <w:rPr>
          <w:rFonts w:ascii="Arial" w:hAnsi="Arial" w:eastAsia="Arial" w:cs="Arial"/>
          <w:b w:val="1"/>
          <w:bCs w:val="1"/>
          <w:i w:val="0"/>
          <w:iCs w:val="0"/>
          <w:caps w:val="0"/>
          <w:smallCaps w:val="0"/>
          <w:color w:val="000000" w:themeColor="text1" w:themeTint="FF" w:themeShade="FF"/>
          <w:sz w:val="28"/>
          <w:szCs w:val="28"/>
        </w:rPr>
      </w:pPr>
      <w:r w:rsidRPr="7332DB73" w:rsidR="7332DB73">
        <w:rPr>
          <w:rFonts w:ascii="Calibri Light" w:hAnsi="Calibri Light" w:eastAsia="Calibri Light" w:cs="Calibri Light"/>
          <w:b w:val="0"/>
          <w:bCs w:val="0"/>
          <w:i w:val="0"/>
          <w:iCs w:val="0"/>
          <w:caps w:val="0"/>
          <w:smallCaps w:val="0"/>
          <w:noProof w:val="0"/>
          <w:color w:val="2F5496" w:themeColor="accent1" w:themeTint="FF" w:themeShade="BF"/>
          <w:sz w:val="26"/>
          <w:szCs w:val="26"/>
          <w:lang w:val="cy-GB"/>
        </w:rPr>
        <w:t xml:space="preserve">Adfyfyrio </w:t>
      </w:r>
    </w:p>
    <w:p w:rsidR="7332DB73" w:rsidP="092BD4E0" w:rsidRDefault="7332DB73" w14:paraId="3F9BF77C" w14:textId="39030F76">
      <w:pPr>
        <w:pStyle w:val="Normal"/>
        <w:spacing w:line="360" w:lineRule="auto"/>
        <w:rPr>
          <w:rFonts w:ascii="Arial" w:hAnsi="Arial" w:eastAsia="Arial" w:cs="Arial"/>
          <w:b w:val="0"/>
          <w:bCs w:val="0"/>
          <w:i w:val="0"/>
          <w:iCs w:val="0"/>
          <w:noProof w:val="0"/>
          <w:color w:val="000000" w:themeColor="text1" w:themeTint="FF" w:themeShade="FF"/>
          <w:sz w:val="24"/>
          <w:szCs w:val="24"/>
          <w:lang w:val="cy-GB"/>
        </w:rPr>
      </w:pPr>
      <w:r w:rsidRPr="092BD4E0" w:rsidR="092BD4E0">
        <w:rPr>
          <w:rFonts w:ascii="Arial" w:hAnsi="Arial" w:eastAsia="Arial" w:cs="Arial"/>
          <w:b w:val="0"/>
          <w:bCs w:val="0"/>
          <w:i w:val="0"/>
          <w:iCs w:val="0"/>
          <w:noProof w:val="0"/>
          <w:color w:val="000000" w:themeColor="text1" w:themeTint="FF" w:themeShade="FF"/>
          <w:sz w:val="24"/>
          <w:szCs w:val="24"/>
          <w:lang w:val="cy-GB"/>
        </w:rPr>
        <w:t>Defnyddiwyd cylch myfyriol Gibbs (1988) er mwyn adfyfyrio ar y broses gynllunio, cynnal yr ymchwil a gwerthuso beth fwriedir gwneud yn wahanol pe bai cyfle i ail-wneud yr ymchwil. Mae cylch Gibbs yn cynnwys chewch cam adfyfyrio sef disgrifio, teimladau, gwerthuso, dadansoddiad, casgliad a gynllun gweithredu (</w:t>
      </w:r>
      <w:r w:rsidRPr="092BD4E0" w:rsidR="092BD4E0">
        <w:rPr>
          <w:rFonts w:ascii="Arial" w:hAnsi="Arial" w:eastAsia="Arial" w:cs="Arial"/>
          <w:b w:val="0"/>
          <w:bCs w:val="0"/>
          <w:i w:val="0"/>
          <w:iCs w:val="0"/>
          <w:noProof w:val="0"/>
          <w:color w:val="000000" w:themeColor="text1" w:themeTint="FF" w:themeShade="FF"/>
          <w:sz w:val="24"/>
          <w:szCs w:val="24"/>
          <w:lang w:val="cy-GB"/>
        </w:rPr>
        <w:t>University</w:t>
      </w:r>
      <w:r w:rsidRPr="092BD4E0" w:rsidR="092BD4E0">
        <w:rPr>
          <w:rFonts w:ascii="Arial" w:hAnsi="Arial" w:eastAsia="Arial" w:cs="Arial"/>
          <w:b w:val="0"/>
          <w:bCs w:val="0"/>
          <w:i w:val="0"/>
          <w:iCs w:val="0"/>
          <w:noProof w:val="0"/>
          <w:color w:val="000000" w:themeColor="text1" w:themeTint="FF" w:themeShade="FF"/>
          <w:sz w:val="24"/>
          <w:szCs w:val="24"/>
          <w:lang w:val="cy-GB"/>
        </w:rPr>
        <w:t xml:space="preserve"> of Edinburgh, 2020). Bydd y model yn fy ngalluogi i fi fel ymchwilydd a myfyrwraig i adfyfyrio yn </w:t>
      </w:r>
      <w:r w:rsidRPr="092BD4E0" w:rsidR="092BD4E0">
        <w:rPr>
          <w:rFonts w:ascii="Arial" w:hAnsi="Arial" w:eastAsia="Arial" w:cs="Arial"/>
          <w:b w:val="0"/>
          <w:bCs w:val="0"/>
          <w:i w:val="0"/>
          <w:iCs w:val="0"/>
          <w:noProof w:val="0"/>
          <w:color w:val="000000" w:themeColor="text1" w:themeTint="FF" w:themeShade="FF"/>
          <w:sz w:val="24"/>
          <w:szCs w:val="24"/>
          <w:lang w:val="cy-GB"/>
        </w:rPr>
        <w:t>ddrylwr</w:t>
      </w:r>
      <w:r w:rsidRPr="092BD4E0" w:rsidR="092BD4E0">
        <w:rPr>
          <w:rFonts w:ascii="Arial" w:hAnsi="Arial" w:eastAsia="Arial" w:cs="Arial"/>
          <w:b w:val="0"/>
          <w:bCs w:val="0"/>
          <w:i w:val="0"/>
          <w:iCs w:val="0"/>
          <w:noProof w:val="0"/>
          <w:color w:val="000000" w:themeColor="text1" w:themeTint="FF" w:themeShade="FF"/>
          <w:sz w:val="24"/>
          <w:szCs w:val="24"/>
          <w:lang w:val="cy-GB"/>
        </w:rPr>
        <w:t xml:space="preserve"> ar fy mhrofiad personol. </w:t>
      </w:r>
    </w:p>
    <w:p w:rsidR="7332DB73" w:rsidP="092BD4E0" w:rsidRDefault="7332DB73" w14:paraId="31CA040A" w14:textId="303CF938">
      <w:pPr>
        <w:pStyle w:val="Normal"/>
        <w:spacing w:line="360" w:lineRule="auto"/>
        <w:rPr>
          <w:rFonts w:ascii="Arial" w:hAnsi="Arial" w:eastAsia="Arial" w:cs="Arial"/>
          <w:b w:val="0"/>
          <w:bCs w:val="0"/>
          <w:i w:val="0"/>
          <w:iCs w:val="0"/>
          <w:noProof w:val="0"/>
          <w:color w:val="000000" w:themeColor="text1" w:themeTint="FF" w:themeShade="FF"/>
          <w:sz w:val="24"/>
          <w:szCs w:val="24"/>
          <w:lang w:val="cy-GB"/>
        </w:rPr>
      </w:pPr>
      <w:r w:rsidRPr="092BD4E0" w:rsidR="092BD4E0">
        <w:rPr>
          <w:rFonts w:ascii="Arial" w:hAnsi="Arial" w:eastAsia="Arial" w:cs="Arial"/>
          <w:b w:val="0"/>
          <w:bCs w:val="0"/>
          <w:i w:val="0"/>
          <w:iCs w:val="0"/>
          <w:noProof w:val="0"/>
          <w:color w:val="000000" w:themeColor="text1" w:themeTint="FF" w:themeShade="FF"/>
          <w:sz w:val="24"/>
          <w:szCs w:val="24"/>
          <w:lang w:val="cy-GB"/>
        </w:rPr>
        <w:t xml:space="preserve">Yn gyntaf cynhaliais ymchwil er mwyn casglu data a thystiolaeth a fydd yn fy ngalluogi i gynllunio a gweithredu gweithgaredd ymarferol yn dargedu datblygiad sgiliau llafar disgyblion blwyddyn 2. Credaf mae’r ymchwil yn eithaf llwyddiannus wrth i mi llwyddo i gasglu sampl mawr, cynnal cyfweliadau, arsylwi a ddosbarthu holiadur er mwyn casglu ddata ddefnyddiol. Er hyn teimlaf bod modd ymestyn y ddata yn bellach trwy cynnal cyfweliadau gydag aelodau staff yr ysgol er mwyn cael cyfoethogi’r data a chynnig cyfle iddyn nhw ymhelaethu ar eu hatebion ymhellach. Gwelir bod sgiliau llafar disgyblion blwyddyn 2 yn weddol gwan a sylweddolir bod nid ydy pob disgybl yn dderbyn cyfleoedd i gymryd rhan mewn gweithgareddau ymarferol yn enwedig grwpiau top y dosbarth. Mae gan bob plentyn yr hawl i addysg teg a dderbyn cyfleoedd cyfartal er mwyn annog dysgu ac addysgu ar gyfer plant (Comisiynydd Plant Cymru, 2023). Yng nghyd destun yr ymchwil ar hyn o bryd nad ydy pob ddisgybl yn derbyn yr un cyfleoedd felly bwriedir cynllunio gweithgareddau ymarferol ar gyfer bob grŵp gallu y dosbarth ac nid y grwpiau gwan yn unig. </w:t>
      </w:r>
    </w:p>
    <w:p w:rsidR="7332DB73" w:rsidP="092BD4E0" w:rsidRDefault="7332DB73" w14:paraId="048EBF1A" w14:textId="1A223660">
      <w:pPr>
        <w:pStyle w:val="Normal"/>
        <w:spacing w:line="360" w:lineRule="auto"/>
        <w:rPr>
          <w:rFonts w:ascii="Arial" w:hAnsi="Arial" w:eastAsia="Arial" w:cs="Arial"/>
          <w:b w:val="0"/>
          <w:bCs w:val="0"/>
          <w:i w:val="0"/>
          <w:iCs w:val="0"/>
          <w:noProof w:val="0"/>
          <w:color w:val="000000" w:themeColor="text1" w:themeTint="FF" w:themeShade="FF"/>
          <w:sz w:val="24"/>
          <w:szCs w:val="24"/>
          <w:lang w:val="cy-GB"/>
        </w:rPr>
      </w:pPr>
      <w:r w:rsidRPr="092BD4E0" w:rsidR="092BD4E0">
        <w:rPr>
          <w:rFonts w:ascii="Arial" w:hAnsi="Arial" w:eastAsia="Arial" w:cs="Arial"/>
          <w:b w:val="0"/>
          <w:bCs w:val="0"/>
          <w:i w:val="0"/>
          <w:iCs w:val="0"/>
          <w:noProof w:val="0"/>
          <w:color w:val="000000" w:themeColor="text1" w:themeTint="FF" w:themeShade="FF"/>
          <w:sz w:val="24"/>
          <w:szCs w:val="24"/>
          <w:lang w:val="cy-GB"/>
        </w:rPr>
        <w:t xml:space="preserve">Un casgliad a fydd modd gyffredinoli yw bod disgyblion yn fwy parod i weithio ac yn ymdrechu yn fwy mewn tasgau pe bai yna bosibilrwydd o gael gwobr neu eu gwobrwyo. Gwelir bod disgyblion yn gweithio er mwyn blesio eu hunain ac eraill felly mae’n effeithiol i ddefnyddio system gwobrwyo megis pwyntiau </w:t>
      </w:r>
      <w:r w:rsidRPr="092BD4E0" w:rsidR="092BD4E0">
        <w:rPr>
          <w:rFonts w:ascii="Arial" w:hAnsi="Arial" w:eastAsia="Arial" w:cs="Arial"/>
          <w:b w:val="0"/>
          <w:bCs w:val="0"/>
          <w:i w:val="0"/>
          <w:iCs w:val="0"/>
          <w:noProof w:val="0"/>
          <w:color w:val="000000" w:themeColor="text1" w:themeTint="FF" w:themeShade="FF"/>
          <w:sz w:val="24"/>
          <w:szCs w:val="24"/>
          <w:lang w:val="cy-GB"/>
        </w:rPr>
        <w:t>dojo</w:t>
      </w:r>
      <w:r w:rsidRPr="092BD4E0" w:rsidR="092BD4E0">
        <w:rPr>
          <w:rFonts w:ascii="Arial" w:hAnsi="Arial" w:eastAsia="Arial" w:cs="Arial"/>
          <w:b w:val="0"/>
          <w:bCs w:val="0"/>
          <w:i w:val="0"/>
          <w:iCs w:val="0"/>
          <w:noProof w:val="0"/>
          <w:color w:val="000000" w:themeColor="text1" w:themeTint="FF" w:themeShade="FF"/>
          <w:sz w:val="24"/>
          <w:szCs w:val="24"/>
          <w:lang w:val="cy-GB"/>
        </w:rPr>
        <w:t xml:space="preserve"> er mwyn annog disgyblion i fod yn unigolion awyddus a pharod i ddysgu. Yr ail gasgliad yw bod gweithgareddau ymarferol yn cael effaith cadarnhaol ar ddatblygiad llafar disgyblion ond nid ydy pob disgybl yn derbyn y cyfle i'w brofi. Mae’n angenrheidiol ein bod ni fel athrawon i gynnig cyfleoedd cyfartal i bob disgybl hyd yn oed wrth ystyried nodweddion bach megis tasg ffocws ymarferol. Yn ystod yr wythnos olaf fy mhrofiad dysgu bwriedir cynnal fwy o dasgau ymarferol yn corneli her y dosbarth i alluogi cyfleoedd cyfartal i bob aelod y dosbarth. Nid oes modd cynnig gweithgaredd ymarferol i bob grŵp gallu fel tasg ffocws o ganlyniad i sut yr ydym yn gwahaniaethu gwaith ond trwy osod heriau ymarferol bydd gan bob disgybl y gallu i brofi gweithgaredd ymarferol.</w:t>
      </w:r>
    </w:p>
    <w:p w:rsidR="7332DB73" w:rsidP="7332DB73" w:rsidRDefault="7332DB73" w14:paraId="42902A77" w14:textId="5FC5AD53">
      <w:pPr>
        <w:pStyle w:val="Normal"/>
        <w:spacing w:line="360" w:lineRule="auto"/>
        <w:rPr>
          <w:rFonts w:ascii="Arial" w:hAnsi="Arial" w:eastAsia="Arial" w:cs="Arial"/>
          <w:b w:val="0"/>
          <w:bCs w:val="0"/>
          <w:i w:val="0"/>
          <w:iCs w:val="0"/>
          <w:noProof w:val="0"/>
          <w:color w:val="000000" w:themeColor="text1" w:themeTint="FF" w:themeShade="FF"/>
          <w:sz w:val="24"/>
          <w:szCs w:val="24"/>
          <w:highlight w:val="yellow"/>
          <w:lang w:val="cy-GB"/>
        </w:rPr>
      </w:pPr>
    </w:p>
    <w:p w:rsidR="22CA2306" w:rsidP="22CA2306" w:rsidRDefault="22CA2306" w14:paraId="2DD1CF1A" w14:textId="65015B6D">
      <w:pPr>
        <w:pStyle w:val="Heading2"/>
        <w:keepNext w:val="1"/>
        <w:bidi w:val="0"/>
        <w:spacing w:before="40" w:beforeAutospacing="off" w:after="0" w:afterAutospacing="off" w:line="360" w:lineRule="auto"/>
        <w:ind w:left="0" w:right="0"/>
        <w:jc w:val="left"/>
        <w:rPr>
          <w:rFonts w:ascii="Calibri Light" w:hAnsi="Calibri Light" w:eastAsia="Calibri Light" w:cs="Calibri Light"/>
          <w:b w:val="1"/>
          <w:bCs w:val="1"/>
          <w:i w:val="0"/>
          <w:iCs w:val="0"/>
          <w:caps w:val="0"/>
          <w:smallCaps w:val="0"/>
          <w:noProof w:val="0"/>
          <w:color w:val="2F5496" w:themeColor="accent1" w:themeTint="FF" w:themeShade="BF"/>
          <w:sz w:val="26"/>
          <w:szCs w:val="26"/>
          <w:lang w:val="cy-GB"/>
        </w:rPr>
      </w:pPr>
      <w:bookmarkStart w:name="_Int_b4pefpCf" w:id="1334491414"/>
      <w:r w:rsidRPr="22CA2306" w:rsidR="22CA2306">
        <w:rPr>
          <w:rFonts w:ascii="Calibri Light" w:hAnsi="Calibri Light" w:eastAsia="Calibri Light" w:cs="Calibri Light"/>
          <w:b w:val="0"/>
          <w:bCs w:val="0"/>
          <w:i w:val="0"/>
          <w:iCs w:val="0"/>
          <w:caps w:val="0"/>
          <w:smallCaps w:val="0"/>
          <w:noProof w:val="0"/>
          <w:color w:val="2F5496" w:themeColor="accent1" w:themeTint="FF" w:themeShade="BF"/>
          <w:sz w:val="26"/>
          <w:szCs w:val="26"/>
          <w:lang w:val="cy-GB"/>
        </w:rPr>
        <w:t xml:space="preserve">Argymhellion </w:t>
      </w:r>
      <w:r w:rsidRPr="22CA2306" w:rsidR="22CA2306">
        <w:rPr>
          <w:rFonts w:ascii="Calibri Light" w:hAnsi="Calibri Light" w:eastAsia="Calibri Light" w:cs="Calibri Light"/>
          <w:b w:val="1"/>
          <w:bCs w:val="1"/>
          <w:i w:val="0"/>
          <w:iCs w:val="0"/>
          <w:caps w:val="0"/>
          <w:smallCaps w:val="0"/>
          <w:noProof w:val="0"/>
          <w:color w:val="2F5496" w:themeColor="accent1" w:themeTint="FF" w:themeShade="BF"/>
          <w:sz w:val="26"/>
          <w:szCs w:val="26"/>
          <w:lang w:val="cy-GB"/>
        </w:rPr>
        <w:t>Gweithredu</w:t>
      </w:r>
      <w:bookmarkEnd w:id="1334491414"/>
    </w:p>
    <w:p w:rsidR="22CA2306" w:rsidP="7332DB73" w:rsidRDefault="22CA2306" w14:paraId="039C8A79" w14:textId="784DA13A">
      <w:pPr>
        <w:pStyle w:val="Normal"/>
        <w:spacing w:line="360" w:lineRule="auto"/>
        <w:rPr>
          <w:rFonts w:ascii="Arial" w:hAnsi="Arial" w:eastAsia="Arial" w:cs="Arial"/>
          <w:b w:val="0"/>
          <w:bCs w:val="0"/>
          <w:i w:val="0"/>
          <w:iCs w:val="0"/>
          <w:noProof w:val="0"/>
          <w:color w:val="000000" w:themeColor="text1" w:themeTint="FF" w:themeShade="FF"/>
          <w:sz w:val="24"/>
          <w:szCs w:val="24"/>
          <w:lang w:val="cy-GB"/>
        </w:rPr>
      </w:pPr>
      <w:r w:rsidRPr="7332DB73" w:rsidR="7332DB73">
        <w:rPr>
          <w:rFonts w:ascii="Arial" w:hAnsi="Arial" w:eastAsia="Arial" w:cs="Arial"/>
          <w:b w:val="0"/>
          <w:bCs w:val="0"/>
          <w:i w:val="0"/>
          <w:iCs w:val="0"/>
          <w:noProof w:val="0"/>
          <w:color w:val="000000" w:themeColor="text1" w:themeTint="FF" w:themeShade="FF"/>
          <w:sz w:val="24"/>
          <w:szCs w:val="24"/>
          <w:lang w:val="cy-GB"/>
        </w:rPr>
        <w:t xml:space="preserve">Yn amlwg wrth astudio’r data a chasglwyd nid ydy disgyblion dosbarth blwyddyn 2 yn derbyn llawer o gyfleoedd i ymgysylltu gyda gweithgareddau ymarferol sydd yn targedu datblygiad llafar. Gwelir bod bron hanner y dosbarth yn mynychu sesiynau ymyrraeth sydd yn ymwneud a datblygu sgiliau llafar ond nid ydynt yn addas ac yn gyfleus i bob aelod o’r dosbarth. Bwriedir defnyddio fwy o dechnoleg yn ystod gwersi er mwyn dargedu datblygiad sgiliau llafar disgyblion. Mae modd defnyddio technoleg mewn amryw o ffurf er mwyn cynorthwyo datblygiad megis cynnal tasgau ar gliniaduron megis </w:t>
      </w:r>
      <w:r w:rsidRPr="7332DB73" w:rsidR="7332DB73">
        <w:rPr>
          <w:rFonts w:ascii="Arial" w:hAnsi="Arial" w:eastAsia="Arial" w:cs="Arial"/>
          <w:b w:val="0"/>
          <w:bCs w:val="0"/>
          <w:i w:val="0"/>
          <w:iCs w:val="0"/>
          <w:noProof w:val="0"/>
          <w:color w:val="000000" w:themeColor="text1" w:themeTint="FF" w:themeShade="FF"/>
          <w:sz w:val="24"/>
          <w:szCs w:val="24"/>
          <w:lang w:val="cy-GB"/>
        </w:rPr>
        <w:t>iPads</w:t>
      </w:r>
      <w:r w:rsidRPr="7332DB73" w:rsidR="7332DB73">
        <w:rPr>
          <w:rFonts w:ascii="Arial" w:hAnsi="Arial" w:eastAsia="Arial" w:cs="Arial"/>
          <w:b w:val="0"/>
          <w:bCs w:val="0"/>
          <w:i w:val="0"/>
          <w:iCs w:val="0"/>
          <w:noProof w:val="0"/>
          <w:color w:val="000000" w:themeColor="text1" w:themeTint="FF" w:themeShade="FF"/>
          <w:sz w:val="24"/>
          <w:szCs w:val="24"/>
          <w:lang w:val="cy-GB"/>
        </w:rPr>
        <w:t>. Bwriedir cynllunio fwy o dasgau yn seiliedig ar ddefnyddio’r ap ‘</w:t>
      </w:r>
      <w:r w:rsidRPr="7332DB73" w:rsidR="7332DB73">
        <w:rPr>
          <w:rFonts w:ascii="Arial" w:hAnsi="Arial" w:eastAsia="Arial" w:cs="Arial"/>
          <w:b w:val="0"/>
          <w:bCs w:val="0"/>
          <w:i w:val="0"/>
          <w:iCs w:val="0"/>
          <w:noProof w:val="0"/>
          <w:color w:val="000000" w:themeColor="text1" w:themeTint="FF" w:themeShade="FF"/>
          <w:sz w:val="24"/>
          <w:szCs w:val="24"/>
          <w:lang w:val="cy-GB"/>
        </w:rPr>
        <w:t>greenscreen</w:t>
      </w:r>
      <w:r w:rsidRPr="7332DB73" w:rsidR="7332DB73">
        <w:rPr>
          <w:rFonts w:ascii="Arial" w:hAnsi="Arial" w:eastAsia="Arial" w:cs="Arial"/>
          <w:b w:val="0"/>
          <w:bCs w:val="0"/>
          <w:i w:val="0"/>
          <w:iCs w:val="0"/>
          <w:noProof w:val="0"/>
          <w:color w:val="000000" w:themeColor="text1" w:themeTint="FF" w:themeShade="FF"/>
          <w:sz w:val="24"/>
          <w:szCs w:val="24"/>
          <w:lang w:val="cy-GB"/>
        </w:rPr>
        <w:t xml:space="preserve">’ ble bydd disgyblion yn llunio cymeriadau stori ac yna yn recordio sain. Bydd modd i ddisgyblion ymarfer patrymau iaith yn gyson ac yn annibynnol wrth iddyn nhw gymryd rôl flaenllaw yn eu dysgu yn targedu'r aseiniad ar effaith gweithgareddau ymarferol ar ddatblygiad llafar ond mae modd addasu’r ymchwil er mwyn ffocysu ar agwedd arall o ddatblygiad. Bydd modd cynnal ymchwil ychwanegol yn ffocysu ar effaith gweithgareddau ymarferol ar ddatblygiad sgiliau ysgrifenedig disgyblion dosbarth blwyddyn 2. Bwriadaf ddefnyddio'r hyn a thargedu'r aseiniad i gynorthwyo fy natblygiad proffesiynol personol yn y maes addysg. Mae’r aseiniad wedi cynnig y cyfle i mi fel darpar athrawes ddyfnhau fy nealltwriaeth ynglŷn â sut mae gweithgareddau ymarferol yn gweithredu gan ystyried safbwynt yr athro a'r disgybl. </w:t>
      </w:r>
    </w:p>
    <w:p w:rsidR="22CA2306" w:rsidP="22CA2306" w:rsidRDefault="22CA2306" w14:paraId="0538E3E4" w14:textId="4509DE93">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0EA14415" w:rsidP="0EA14415" w:rsidRDefault="0EA14415" w14:paraId="39C65B13" w14:textId="3FA1C795">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18DDB7DE" w:rsidP="092BD4E0" w:rsidRDefault="18DDB7DE" w14:paraId="08837E66" w14:textId="41D90F07">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092BD4E0" w:rsidP="092BD4E0" w:rsidRDefault="092BD4E0" w14:paraId="146F2A7A" w14:textId="71961DDD">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092BD4E0" w:rsidP="092BD4E0" w:rsidRDefault="092BD4E0" w14:paraId="201FEE4E" w14:textId="3E20E54C">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092BD4E0" w:rsidP="092BD4E0" w:rsidRDefault="092BD4E0" w14:paraId="69E980FF" w14:textId="48708A88">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092BD4E0" w:rsidP="092BD4E0" w:rsidRDefault="092BD4E0" w14:paraId="4F43B11E" w14:textId="0657DCF3">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092BD4E0" w:rsidP="092BD4E0" w:rsidRDefault="092BD4E0" w14:paraId="79A03306" w14:textId="241C53FA">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092BD4E0" w:rsidP="092BD4E0" w:rsidRDefault="092BD4E0" w14:paraId="29929AF2" w14:textId="0D50D44F">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092BD4E0" w:rsidP="092BD4E0" w:rsidRDefault="092BD4E0" w14:paraId="62851DAA" w14:textId="36784B91">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092BD4E0" w:rsidP="092BD4E0" w:rsidRDefault="092BD4E0" w14:paraId="10E923CD" w14:textId="2A2897B5">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092BD4E0" w:rsidP="092BD4E0" w:rsidRDefault="092BD4E0" w14:paraId="086A3C4F" w14:textId="669EF56F">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092BD4E0" w:rsidP="092BD4E0" w:rsidRDefault="092BD4E0" w14:paraId="041B7A96" w14:textId="7FCFE875">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092BD4E0" w:rsidP="092BD4E0" w:rsidRDefault="092BD4E0" w14:paraId="05E36A91" w14:textId="573AE3AE">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092BD4E0" w:rsidP="092BD4E0" w:rsidRDefault="092BD4E0" w14:paraId="433F5369" w14:textId="14C0803D">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092BD4E0" w:rsidP="092BD4E0" w:rsidRDefault="092BD4E0" w14:paraId="32599030" w14:textId="3C4C2A97">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092BD4E0" w:rsidP="092BD4E0" w:rsidRDefault="092BD4E0" w14:paraId="76078A2B" w14:textId="04010FA2">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092BD4E0" w:rsidP="092BD4E0" w:rsidRDefault="092BD4E0" w14:paraId="523F62F2" w14:textId="6AEDED27">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092BD4E0" w:rsidP="092BD4E0" w:rsidRDefault="092BD4E0" w14:paraId="18078A0F" w14:textId="5E638CA7">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7332DB73" w:rsidP="7332DB73" w:rsidRDefault="7332DB73" w14:paraId="25EEB10E" w14:textId="6637B2D3">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p>
    <w:p w:rsidR="18DDB7DE" w:rsidP="22CA2306" w:rsidRDefault="18DDB7DE" w14:paraId="6418071A" w14:textId="1B6B8DE4">
      <w:pPr>
        <w:pStyle w:val="Normal"/>
        <w:spacing w:line="360" w:lineRule="auto"/>
        <w:rPr>
          <w:rFonts w:ascii="Arial" w:hAnsi="Arial" w:eastAsia="Arial" w:cs="Arial"/>
          <w:b w:val="1"/>
          <w:bCs w:val="1"/>
          <w:i w:val="0"/>
          <w:iCs w:val="0"/>
          <w:caps w:val="0"/>
          <w:smallCaps w:val="0"/>
          <w:color w:val="000000" w:themeColor="text1" w:themeTint="FF" w:themeShade="FF"/>
          <w:sz w:val="28"/>
          <w:szCs w:val="28"/>
        </w:rPr>
      </w:pPr>
      <w:r w:rsidRPr="22CA2306" w:rsidR="22CA2306">
        <w:rPr>
          <w:rFonts w:ascii="Arial" w:hAnsi="Arial" w:eastAsia="Arial" w:cs="Arial"/>
          <w:b w:val="1"/>
          <w:bCs w:val="1"/>
          <w:i w:val="0"/>
          <w:iCs w:val="0"/>
          <w:caps w:val="0"/>
          <w:smallCaps w:val="0"/>
          <w:color w:val="000000" w:themeColor="text1" w:themeTint="FF" w:themeShade="FF"/>
          <w:sz w:val="28"/>
          <w:szCs w:val="28"/>
        </w:rPr>
        <w:t>Rhestr Cyfeirnodi</w:t>
      </w:r>
    </w:p>
    <w:p w:rsidR="22CA2306" w:rsidP="22CA2306" w:rsidRDefault="22CA2306" w14:paraId="4E5FAF17" w14:textId="4F3E7D8A">
      <w:pPr>
        <w:pStyle w:val="Normal"/>
        <w:spacing w:line="360" w:lineRule="auto"/>
        <w:rPr>
          <w:rFonts w:ascii="Helvetica Neue" w:hAnsi="Helvetica Neue" w:eastAsia="Helvetica Neue" w:cs="Helvetica Neue"/>
          <w:noProof w:val="0"/>
          <w:sz w:val="24"/>
          <w:szCs w:val="24"/>
          <w:lang w:val="cy-GB"/>
        </w:rPr>
      </w:pPr>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 xml:space="preserve">American </w:t>
      </w:r>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Psychology</w:t>
      </w:r>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 xml:space="preserve"> </w:t>
      </w:r>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Association</w:t>
      </w:r>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 xml:space="preserve"> (APA) (2023) </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 xml:space="preserve">APA </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Dictionary</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 xml:space="preserve"> of </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Psychology</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 xml:space="preserve">. </w:t>
      </w:r>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 xml:space="preserve">Ar gael yn: </w:t>
      </w:r>
      <w:hyperlink r:id="Rc5d4640bc2a64551">
        <w:r w:rsidRPr="22CA2306" w:rsidR="22CA2306">
          <w:rPr>
            <w:rStyle w:val="Hyperlink"/>
            <w:rFonts w:ascii="Helvetica Neue" w:hAnsi="Helvetica Neue" w:eastAsia="Helvetica Neue" w:cs="Helvetica Neue"/>
            <w:noProof w:val="0"/>
            <w:sz w:val="24"/>
            <w:szCs w:val="24"/>
            <w:lang w:val="cy-GB"/>
          </w:rPr>
          <w:t>https://dictionary.apa.org/event-sampling</w:t>
        </w:r>
      </w:hyperlink>
      <w:r w:rsidRPr="22CA2306" w:rsidR="22CA2306">
        <w:rPr>
          <w:rFonts w:ascii="Helvetica Neue" w:hAnsi="Helvetica Neue" w:eastAsia="Helvetica Neue" w:cs="Helvetica Neue"/>
          <w:noProof w:val="0"/>
          <w:sz w:val="24"/>
          <w:szCs w:val="24"/>
          <w:lang w:val="cy-GB"/>
        </w:rPr>
        <w:t xml:space="preserve"> (Cyrchwyd: 22 Chwefror 2023).</w:t>
      </w:r>
    </w:p>
    <w:p w:rsidR="22CA2306" w:rsidP="22CA2306" w:rsidRDefault="22CA2306" w14:paraId="14FB80B6" w14:textId="482AE87E">
      <w:pPr>
        <w:pStyle w:val="Normal"/>
        <w:spacing w:line="360" w:lineRule="auto"/>
        <w:rPr>
          <w:rFonts w:ascii="Helvetica Neue" w:hAnsi="Helvetica Neue" w:eastAsia="Helvetica Neue" w:cs="Helvetica Neue"/>
          <w:b w:val="0"/>
          <w:bCs w:val="0"/>
          <w:i w:val="0"/>
          <w:iCs w:val="0"/>
          <w:caps w:val="0"/>
          <w:smallCaps w:val="0"/>
          <w:strike w:val="0"/>
          <w:dstrike w:val="0"/>
          <w:noProof w:val="0"/>
          <w:sz w:val="24"/>
          <w:szCs w:val="24"/>
          <w:lang w:val="cy-GB"/>
        </w:rPr>
      </w:pPr>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Better</w:t>
      </w:r>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 xml:space="preserve"> </w:t>
      </w:r>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Evaluation</w:t>
      </w:r>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 xml:space="preserve"> (2022) </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Non-</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Participation</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 xml:space="preserve"> </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observation</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 xml:space="preserve">. </w:t>
      </w:r>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 xml:space="preserve">Ar gael yn: </w:t>
      </w:r>
      <w:hyperlink w:anchor="back-to-top-anchor" r:id="R307006dc839141a2">
        <w:r w:rsidRPr="22CA2306" w:rsidR="22CA2306">
          <w:rPr>
            <w:rStyle w:val="Hyperlink"/>
            <w:rFonts w:ascii="Helvetica Neue" w:hAnsi="Helvetica Neue" w:eastAsia="Helvetica Neue" w:cs="Helvetica Neue"/>
            <w:noProof w:val="0"/>
            <w:sz w:val="24"/>
            <w:szCs w:val="24"/>
            <w:lang w:val="cy-GB"/>
          </w:rPr>
          <w:t>https://www.betterevaluation.org/methods-approaches/methods/non-participant-observation#back-to-top-anchor</w:t>
        </w:r>
      </w:hyperlink>
      <w:r w:rsidRPr="22CA2306" w:rsidR="22CA2306">
        <w:rPr>
          <w:rFonts w:ascii="Helvetica Neue" w:hAnsi="Helvetica Neue" w:eastAsia="Helvetica Neue" w:cs="Helvetica Neue"/>
          <w:noProof w:val="0"/>
          <w:sz w:val="24"/>
          <w:szCs w:val="24"/>
          <w:lang w:val="cy-GB"/>
        </w:rPr>
        <w:t xml:space="preserve"> (Cyrchwyd: 22 Chwefror 2023)</w:t>
      </w:r>
    </w:p>
    <w:p w:rsidR="17A4F84D" w:rsidP="22CA2306" w:rsidRDefault="17A4F84D" w14:paraId="4C883E19" w14:textId="42B5E37D">
      <w:pPr>
        <w:pStyle w:val="Normal"/>
        <w:spacing w:line="360" w:lineRule="auto"/>
        <w:rPr>
          <w:rFonts w:ascii="Helvetica Neue" w:hAnsi="Helvetica Neue" w:eastAsia="Helvetica Neue" w:cs="Helvetica Neue"/>
          <w:b w:val="0"/>
          <w:bCs w:val="0"/>
          <w:i w:val="0"/>
          <w:iCs w:val="0"/>
          <w:caps w:val="0"/>
          <w:smallCaps w:val="0"/>
          <w:strike w:val="0"/>
          <w:dstrike w:val="0"/>
          <w:noProof w:val="0"/>
          <w:sz w:val="24"/>
          <w:szCs w:val="24"/>
          <w:lang w:val="cy-GB"/>
        </w:rPr>
      </w:pPr>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 xml:space="preserve">British </w:t>
      </w:r>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Educational</w:t>
      </w:r>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 xml:space="preserve"> Research </w:t>
      </w:r>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Association</w:t>
      </w:r>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 xml:space="preserve"> (BERA) (2018) </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Ethical</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 xml:space="preserve"> </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Guidelines</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 xml:space="preserve"> </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For</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 xml:space="preserve"> </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Educational</w:t>
      </w:r>
      <w:r w:rsidRPr="22CA2306" w:rsidR="22CA2306">
        <w:rPr>
          <w:rFonts w:ascii="Helvetica Neue" w:hAnsi="Helvetica Neue" w:eastAsia="Helvetica Neue" w:cs="Helvetica Neue"/>
          <w:b w:val="0"/>
          <w:bCs w:val="0"/>
          <w:i w:val="1"/>
          <w:iCs w:val="1"/>
          <w:caps w:val="0"/>
          <w:smallCaps w:val="0"/>
          <w:strike w:val="0"/>
          <w:dstrike w:val="0"/>
          <w:noProof w:val="0"/>
          <w:sz w:val="24"/>
          <w:szCs w:val="24"/>
          <w:lang w:val="cy-GB"/>
        </w:rPr>
        <w:t xml:space="preserve"> Research. </w:t>
      </w:r>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 xml:space="preserve">Ar gael yn: </w:t>
      </w:r>
      <w:hyperlink r:id="R16c0a5cfe74d4caf">
        <w:r w:rsidRPr="22CA2306" w:rsidR="22CA2306">
          <w:rPr>
            <w:rStyle w:val="Hyperlink"/>
            <w:rFonts w:ascii="Helvetica Neue" w:hAnsi="Helvetica Neue" w:eastAsia="Helvetica Neue" w:cs="Helvetica Neue"/>
            <w:noProof w:val="0"/>
            <w:sz w:val="24"/>
            <w:szCs w:val="24"/>
            <w:lang w:val="cy-GB"/>
          </w:rPr>
          <w:t>file:///Users/mari-gwenhughes/Downloads/BERA-Ethical-Guidelines-for-Educational-Research_4thEdn_2018%20(4).pdf</w:t>
        </w:r>
      </w:hyperlink>
    </w:p>
    <w:p w:rsidR="22CA2306" w:rsidP="22CA2306" w:rsidRDefault="22CA2306" w14:paraId="468D96EC" w14:textId="09F2D077">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r w:rsidRPr="22CA2306" w:rsidR="22CA2306">
        <w:rPr>
          <w:rFonts w:ascii="Arial" w:hAnsi="Arial" w:eastAsia="Arial" w:cs="Arial"/>
          <w:b w:val="0"/>
          <w:bCs w:val="0"/>
          <w:i w:val="0"/>
          <w:iCs w:val="0"/>
          <w:caps w:val="0"/>
          <w:smallCaps w:val="0"/>
          <w:color w:val="000000" w:themeColor="text1" w:themeTint="FF" w:themeShade="FF"/>
          <w:sz w:val="22"/>
          <w:szCs w:val="22"/>
        </w:rPr>
        <w:t>Cambridge</w:t>
      </w:r>
      <w:r w:rsidRPr="22CA2306" w:rsidR="22CA2306">
        <w:rPr>
          <w:rFonts w:ascii="Arial" w:hAnsi="Arial" w:eastAsia="Arial" w:cs="Arial"/>
          <w:b w:val="0"/>
          <w:bCs w:val="0"/>
          <w:i w:val="0"/>
          <w:iCs w:val="0"/>
          <w:caps w:val="0"/>
          <w:smallCaps w:val="0"/>
          <w:color w:val="000000" w:themeColor="text1" w:themeTint="FF" w:themeShade="FF"/>
          <w:sz w:val="22"/>
          <w:szCs w:val="22"/>
        </w:rPr>
        <w:t xml:space="preserve"> </w:t>
      </w:r>
      <w:r w:rsidRPr="22CA2306" w:rsidR="22CA2306">
        <w:rPr>
          <w:rFonts w:ascii="Arial" w:hAnsi="Arial" w:eastAsia="Arial" w:cs="Arial"/>
          <w:b w:val="0"/>
          <w:bCs w:val="0"/>
          <w:i w:val="0"/>
          <w:iCs w:val="0"/>
          <w:caps w:val="0"/>
          <w:smallCaps w:val="0"/>
          <w:color w:val="000000" w:themeColor="text1" w:themeTint="FF" w:themeShade="FF"/>
          <w:sz w:val="22"/>
          <w:szCs w:val="22"/>
        </w:rPr>
        <w:t>University</w:t>
      </w:r>
      <w:r w:rsidRPr="22CA2306" w:rsidR="22CA2306">
        <w:rPr>
          <w:rFonts w:ascii="Arial" w:hAnsi="Arial" w:eastAsia="Arial" w:cs="Arial"/>
          <w:b w:val="0"/>
          <w:bCs w:val="0"/>
          <w:i w:val="0"/>
          <w:iCs w:val="0"/>
          <w:caps w:val="0"/>
          <w:smallCaps w:val="0"/>
          <w:color w:val="000000" w:themeColor="text1" w:themeTint="FF" w:themeShade="FF"/>
          <w:sz w:val="22"/>
          <w:szCs w:val="22"/>
        </w:rPr>
        <w:t xml:space="preserve"> </w:t>
      </w:r>
      <w:r w:rsidRPr="22CA2306" w:rsidR="22CA2306">
        <w:rPr>
          <w:rFonts w:ascii="Arial" w:hAnsi="Arial" w:eastAsia="Arial" w:cs="Arial"/>
          <w:b w:val="0"/>
          <w:bCs w:val="0"/>
          <w:i w:val="0"/>
          <w:iCs w:val="0"/>
          <w:caps w:val="0"/>
          <w:smallCaps w:val="0"/>
          <w:color w:val="000000" w:themeColor="text1" w:themeTint="FF" w:themeShade="FF"/>
          <w:sz w:val="22"/>
          <w:szCs w:val="22"/>
        </w:rPr>
        <w:t>Press</w:t>
      </w:r>
      <w:r w:rsidRPr="22CA2306" w:rsidR="22CA2306">
        <w:rPr>
          <w:rFonts w:ascii="Arial" w:hAnsi="Arial" w:eastAsia="Arial" w:cs="Arial"/>
          <w:b w:val="0"/>
          <w:bCs w:val="0"/>
          <w:i w:val="0"/>
          <w:iCs w:val="0"/>
          <w:caps w:val="0"/>
          <w:smallCaps w:val="0"/>
          <w:color w:val="000000" w:themeColor="text1" w:themeTint="FF" w:themeShade="FF"/>
          <w:sz w:val="22"/>
          <w:szCs w:val="22"/>
        </w:rPr>
        <w:t xml:space="preserve"> (2023) </w:t>
      </w:r>
      <w:r w:rsidRPr="22CA2306" w:rsidR="22CA2306">
        <w:rPr>
          <w:rFonts w:ascii="Arial" w:hAnsi="Arial" w:eastAsia="Arial" w:cs="Arial"/>
          <w:b w:val="0"/>
          <w:bCs w:val="0"/>
          <w:i w:val="1"/>
          <w:iCs w:val="1"/>
          <w:caps w:val="0"/>
          <w:smallCaps w:val="0"/>
          <w:color w:val="000000" w:themeColor="text1" w:themeTint="FF" w:themeShade="FF"/>
          <w:sz w:val="22"/>
          <w:szCs w:val="22"/>
        </w:rPr>
        <w:t>Cambridge</w:t>
      </w:r>
      <w:r w:rsidRPr="22CA2306" w:rsidR="22CA2306">
        <w:rPr>
          <w:rFonts w:ascii="Arial" w:hAnsi="Arial" w:eastAsia="Arial" w:cs="Arial"/>
          <w:b w:val="0"/>
          <w:bCs w:val="0"/>
          <w:i w:val="1"/>
          <w:iCs w:val="1"/>
          <w:caps w:val="0"/>
          <w:smallCaps w:val="0"/>
          <w:color w:val="000000" w:themeColor="text1" w:themeTint="FF" w:themeShade="FF"/>
          <w:sz w:val="22"/>
          <w:szCs w:val="22"/>
        </w:rPr>
        <w:t xml:space="preserve"> </w:t>
      </w:r>
      <w:r w:rsidRPr="22CA2306" w:rsidR="22CA2306">
        <w:rPr>
          <w:rFonts w:ascii="Arial" w:hAnsi="Arial" w:eastAsia="Arial" w:cs="Arial"/>
          <w:b w:val="0"/>
          <w:bCs w:val="0"/>
          <w:i w:val="1"/>
          <w:iCs w:val="1"/>
          <w:caps w:val="0"/>
          <w:smallCaps w:val="0"/>
          <w:color w:val="000000" w:themeColor="text1" w:themeTint="FF" w:themeShade="FF"/>
          <w:sz w:val="22"/>
          <w:szCs w:val="22"/>
        </w:rPr>
        <w:t>Dictionary</w:t>
      </w:r>
      <w:r w:rsidRPr="22CA2306" w:rsidR="22CA2306">
        <w:rPr>
          <w:rFonts w:ascii="Arial" w:hAnsi="Arial" w:eastAsia="Arial" w:cs="Arial"/>
          <w:b w:val="0"/>
          <w:bCs w:val="0"/>
          <w:i w:val="1"/>
          <w:iCs w:val="1"/>
          <w:caps w:val="0"/>
          <w:smallCaps w:val="0"/>
          <w:color w:val="000000" w:themeColor="text1" w:themeTint="FF" w:themeShade="FF"/>
          <w:sz w:val="22"/>
          <w:szCs w:val="22"/>
        </w:rPr>
        <w:t xml:space="preserve">. </w:t>
      </w:r>
      <w:r w:rsidRPr="22CA2306" w:rsidR="22CA2306">
        <w:rPr>
          <w:rFonts w:ascii="Arial" w:hAnsi="Arial" w:eastAsia="Arial" w:cs="Arial"/>
          <w:b w:val="0"/>
          <w:bCs w:val="0"/>
          <w:i w:val="0"/>
          <w:iCs w:val="0"/>
          <w:caps w:val="0"/>
          <w:smallCaps w:val="0"/>
          <w:color w:val="000000" w:themeColor="text1" w:themeTint="FF" w:themeShade="FF"/>
          <w:sz w:val="22"/>
          <w:szCs w:val="22"/>
        </w:rPr>
        <w:t xml:space="preserve">Ar gael yn: </w:t>
      </w:r>
      <w:hyperlink r:id="R214df0edb818444f">
        <w:r w:rsidRPr="22CA2306" w:rsidR="22CA2306">
          <w:rPr>
            <w:rStyle w:val="Hyperlink"/>
            <w:rFonts w:ascii="Arial" w:hAnsi="Arial" w:eastAsia="Arial" w:cs="Arial"/>
            <w:noProof w:val="0"/>
            <w:sz w:val="22"/>
            <w:szCs w:val="22"/>
            <w:lang w:val="cy-GB"/>
          </w:rPr>
          <w:t>https://dictionary.cambridge.org/dictionary/english/bias</w:t>
        </w:r>
      </w:hyperlink>
      <w:r w:rsidRPr="22CA2306" w:rsidR="22CA2306">
        <w:rPr>
          <w:rFonts w:ascii="Arial" w:hAnsi="Arial" w:eastAsia="Arial" w:cs="Arial"/>
          <w:noProof w:val="0"/>
          <w:sz w:val="22"/>
          <w:szCs w:val="22"/>
          <w:lang w:val="cy-GB"/>
        </w:rPr>
        <w:t xml:space="preserve"> (Cyrchwyd: 20 Chwefror 2023)</w:t>
      </w:r>
    </w:p>
    <w:p w:rsidR="22CA2306" w:rsidP="22CA2306" w:rsidRDefault="22CA2306" w14:paraId="2036F4FB" w14:textId="263E12AD">
      <w:pPr>
        <w:pStyle w:val="Normal"/>
        <w:spacing w:line="360" w:lineRule="auto"/>
        <w:rPr>
          <w:rFonts w:ascii="Arial" w:hAnsi="Arial" w:eastAsia="Arial" w:cs="Arial"/>
          <w:b w:val="0"/>
          <w:bCs w:val="0"/>
          <w:i w:val="0"/>
          <w:iCs w:val="0"/>
          <w:caps w:val="0"/>
          <w:smallCaps w:val="0"/>
          <w:color w:val="000000" w:themeColor="text1" w:themeTint="FF" w:themeShade="FF"/>
          <w:sz w:val="22"/>
          <w:szCs w:val="22"/>
        </w:rPr>
      </w:pPr>
      <w:r w:rsidRPr="22CA2306" w:rsidR="22CA2306">
        <w:rPr>
          <w:rFonts w:ascii="Arial" w:hAnsi="Arial" w:eastAsia="Arial" w:cs="Arial"/>
          <w:b w:val="0"/>
          <w:bCs w:val="0"/>
          <w:i w:val="0"/>
          <w:iCs w:val="0"/>
          <w:caps w:val="0"/>
          <w:smallCaps w:val="0"/>
          <w:color w:val="000000" w:themeColor="text1" w:themeTint="FF" w:themeShade="FF"/>
          <w:sz w:val="22"/>
          <w:szCs w:val="22"/>
        </w:rPr>
        <w:t>Crowe</w:t>
      </w:r>
      <w:r w:rsidRPr="22CA2306" w:rsidR="22CA2306">
        <w:rPr>
          <w:rFonts w:ascii="Arial" w:hAnsi="Arial" w:eastAsia="Arial" w:cs="Arial"/>
          <w:b w:val="0"/>
          <w:bCs w:val="0"/>
          <w:i w:val="0"/>
          <w:iCs w:val="0"/>
          <w:caps w:val="0"/>
          <w:smallCaps w:val="0"/>
          <w:color w:val="000000" w:themeColor="text1" w:themeTint="FF" w:themeShade="FF"/>
          <w:sz w:val="22"/>
          <w:szCs w:val="22"/>
        </w:rPr>
        <w:t xml:space="preserve">, S </w:t>
      </w:r>
      <w:r w:rsidRPr="22CA2306" w:rsidR="22CA2306">
        <w:rPr>
          <w:rFonts w:ascii="Arial" w:hAnsi="Arial" w:eastAsia="Arial" w:cs="Arial"/>
          <w:b w:val="0"/>
          <w:bCs w:val="0"/>
          <w:i w:val="0"/>
          <w:iCs w:val="0"/>
          <w:caps w:val="0"/>
          <w:smallCaps w:val="0"/>
          <w:color w:val="000000" w:themeColor="text1" w:themeTint="FF" w:themeShade="FF"/>
          <w:sz w:val="22"/>
          <w:szCs w:val="22"/>
        </w:rPr>
        <w:t>et</w:t>
      </w:r>
      <w:r w:rsidRPr="22CA2306" w:rsidR="22CA2306">
        <w:rPr>
          <w:rFonts w:ascii="Arial" w:hAnsi="Arial" w:eastAsia="Arial" w:cs="Arial"/>
          <w:b w:val="0"/>
          <w:bCs w:val="0"/>
          <w:i w:val="0"/>
          <w:iCs w:val="0"/>
          <w:caps w:val="0"/>
          <w:smallCaps w:val="0"/>
          <w:color w:val="000000" w:themeColor="text1" w:themeTint="FF" w:themeShade="FF"/>
          <w:sz w:val="22"/>
          <w:szCs w:val="22"/>
        </w:rPr>
        <w:t xml:space="preserve"> </w:t>
      </w:r>
      <w:r w:rsidRPr="22CA2306" w:rsidR="22CA2306">
        <w:rPr>
          <w:rFonts w:ascii="Arial" w:hAnsi="Arial" w:eastAsia="Arial" w:cs="Arial"/>
          <w:b w:val="0"/>
          <w:bCs w:val="0"/>
          <w:i w:val="0"/>
          <w:iCs w:val="0"/>
          <w:caps w:val="0"/>
          <w:smallCaps w:val="0"/>
          <w:color w:val="000000" w:themeColor="text1" w:themeTint="FF" w:themeShade="FF"/>
          <w:sz w:val="22"/>
          <w:szCs w:val="22"/>
        </w:rPr>
        <w:t>al</w:t>
      </w:r>
      <w:r w:rsidRPr="22CA2306" w:rsidR="22CA2306">
        <w:rPr>
          <w:rFonts w:ascii="Arial" w:hAnsi="Arial" w:eastAsia="Arial" w:cs="Arial"/>
          <w:b w:val="0"/>
          <w:bCs w:val="0"/>
          <w:i w:val="0"/>
          <w:iCs w:val="0"/>
          <w:caps w:val="0"/>
          <w:smallCaps w:val="0"/>
          <w:color w:val="000000" w:themeColor="text1" w:themeTint="FF" w:themeShade="FF"/>
          <w:sz w:val="22"/>
          <w:szCs w:val="22"/>
        </w:rPr>
        <w:t xml:space="preserve"> (2011) ‘The </w:t>
      </w:r>
      <w:r w:rsidRPr="22CA2306" w:rsidR="22CA2306">
        <w:rPr>
          <w:rFonts w:ascii="Arial" w:hAnsi="Arial" w:eastAsia="Arial" w:cs="Arial"/>
          <w:b w:val="0"/>
          <w:bCs w:val="0"/>
          <w:i w:val="0"/>
          <w:iCs w:val="0"/>
          <w:caps w:val="0"/>
          <w:smallCaps w:val="0"/>
          <w:color w:val="000000" w:themeColor="text1" w:themeTint="FF" w:themeShade="FF"/>
          <w:sz w:val="22"/>
          <w:szCs w:val="22"/>
        </w:rPr>
        <w:t>case</w:t>
      </w:r>
      <w:r w:rsidRPr="22CA2306" w:rsidR="22CA2306">
        <w:rPr>
          <w:rFonts w:ascii="Arial" w:hAnsi="Arial" w:eastAsia="Arial" w:cs="Arial"/>
          <w:b w:val="0"/>
          <w:bCs w:val="0"/>
          <w:i w:val="0"/>
          <w:iCs w:val="0"/>
          <w:caps w:val="0"/>
          <w:smallCaps w:val="0"/>
          <w:color w:val="000000" w:themeColor="text1" w:themeTint="FF" w:themeShade="FF"/>
          <w:sz w:val="22"/>
          <w:szCs w:val="22"/>
        </w:rPr>
        <w:t xml:space="preserve"> </w:t>
      </w:r>
      <w:r w:rsidRPr="22CA2306" w:rsidR="22CA2306">
        <w:rPr>
          <w:rFonts w:ascii="Arial" w:hAnsi="Arial" w:eastAsia="Arial" w:cs="Arial"/>
          <w:b w:val="0"/>
          <w:bCs w:val="0"/>
          <w:i w:val="0"/>
          <w:iCs w:val="0"/>
          <w:caps w:val="0"/>
          <w:smallCaps w:val="0"/>
          <w:color w:val="000000" w:themeColor="text1" w:themeTint="FF" w:themeShade="FF"/>
          <w:sz w:val="22"/>
          <w:szCs w:val="22"/>
        </w:rPr>
        <w:t>study</w:t>
      </w:r>
      <w:r w:rsidRPr="22CA2306" w:rsidR="22CA2306">
        <w:rPr>
          <w:rFonts w:ascii="Arial" w:hAnsi="Arial" w:eastAsia="Arial" w:cs="Arial"/>
          <w:b w:val="0"/>
          <w:bCs w:val="0"/>
          <w:i w:val="0"/>
          <w:iCs w:val="0"/>
          <w:caps w:val="0"/>
          <w:smallCaps w:val="0"/>
          <w:color w:val="000000" w:themeColor="text1" w:themeTint="FF" w:themeShade="FF"/>
          <w:sz w:val="22"/>
          <w:szCs w:val="22"/>
        </w:rPr>
        <w:t xml:space="preserve"> </w:t>
      </w:r>
      <w:r w:rsidRPr="22CA2306" w:rsidR="22CA2306">
        <w:rPr>
          <w:rFonts w:ascii="Arial" w:hAnsi="Arial" w:eastAsia="Arial" w:cs="Arial"/>
          <w:b w:val="0"/>
          <w:bCs w:val="0"/>
          <w:i w:val="0"/>
          <w:iCs w:val="0"/>
          <w:caps w:val="0"/>
          <w:smallCaps w:val="0"/>
          <w:color w:val="000000" w:themeColor="text1" w:themeTint="FF" w:themeShade="FF"/>
          <w:sz w:val="22"/>
          <w:szCs w:val="22"/>
        </w:rPr>
        <w:t>approach</w:t>
      </w:r>
      <w:r w:rsidRPr="22CA2306" w:rsidR="22CA2306">
        <w:rPr>
          <w:rFonts w:ascii="Arial" w:hAnsi="Arial" w:eastAsia="Arial" w:cs="Arial"/>
          <w:b w:val="0"/>
          <w:bCs w:val="0"/>
          <w:i w:val="0"/>
          <w:iCs w:val="0"/>
          <w:caps w:val="0"/>
          <w:smallCaps w:val="0"/>
          <w:color w:val="000000" w:themeColor="text1" w:themeTint="FF" w:themeShade="FF"/>
          <w:sz w:val="22"/>
          <w:szCs w:val="22"/>
        </w:rPr>
        <w:t xml:space="preserve">’. DOI </w:t>
      </w:r>
      <w:hyperlink r:id="R255c737a6357468e">
        <w:r w:rsidRPr="22CA2306" w:rsidR="22CA2306">
          <w:rPr>
            <w:rStyle w:val="Hyperlink"/>
            <w:rFonts w:ascii="Helvetica Neue" w:hAnsi="Helvetica Neue" w:eastAsia="Helvetica Neue" w:cs="Helvetica Neue"/>
            <w:b w:val="0"/>
            <w:bCs w:val="0"/>
            <w:i w:val="0"/>
            <w:iCs w:val="0"/>
            <w:caps w:val="0"/>
            <w:smallCaps w:val="0"/>
            <w:strike w:val="0"/>
            <w:dstrike w:val="0"/>
            <w:noProof w:val="0"/>
            <w:sz w:val="24"/>
            <w:szCs w:val="24"/>
            <w:lang w:val="cy-GB"/>
          </w:rPr>
          <w:t>10.1186/1471-2288-11-100</w:t>
        </w:r>
      </w:hyperlink>
      <w:r w:rsidRPr="22CA2306" w:rsidR="22CA2306">
        <w:rPr>
          <w:rFonts w:ascii="Helvetica Neue" w:hAnsi="Helvetica Neue" w:eastAsia="Helvetica Neue" w:cs="Helvetica Neue"/>
          <w:b w:val="0"/>
          <w:bCs w:val="0"/>
          <w:i w:val="0"/>
          <w:iCs w:val="0"/>
          <w:caps w:val="0"/>
          <w:smallCaps w:val="0"/>
          <w:strike w:val="0"/>
          <w:dstrike w:val="0"/>
          <w:noProof w:val="0"/>
          <w:sz w:val="24"/>
          <w:szCs w:val="24"/>
          <w:lang w:val="cy-GB"/>
        </w:rPr>
        <w:t>.</w:t>
      </w:r>
    </w:p>
    <w:p w:rsidR="22CA2306" w:rsidP="7332DB73" w:rsidRDefault="22CA2306" w14:paraId="1473F672" w14:textId="1622EBF4">
      <w:pPr>
        <w:pStyle w:val="Normal"/>
        <w:spacing w:line="360" w:lineRule="auto"/>
        <w:rPr>
          <w:rFonts w:ascii="Helvetica Neue" w:hAnsi="Helvetica Neue" w:eastAsia="Helvetica Neue" w:cs="Helvetica Neue"/>
          <w:b w:val="0"/>
          <w:bCs w:val="0"/>
          <w:i w:val="0"/>
          <w:iCs w:val="0"/>
          <w:caps w:val="0"/>
          <w:smallCaps w:val="0"/>
          <w:strike w:val="0"/>
          <w:dstrike w:val="0"/>
          <w:noProof w:val="0"/>
          <w:sz w:val="24"/>
          <w:szCs w:val="24"/>
          <w:lang w:val="cy-GB"/>
        </w:rPr>
      </w:pPr>
      <w:r w:rsidRPr="7332DB73" w:rsidR="7332DB73">
        <w:rPr>
          <w:rFonts w:ascii="Helvetica Neue" w:hAnsi="Helvetica Neue" w:eastAsia="Helvetica Neue" w:cs="Helvetica Neue"/>
          <w:b w:val="0"/>
          <w:bCs w:val="0"/>
          <w:i w:val="0"/>
          <w:iCs w:val="0"/>
          <w:caps w:val="0"/>
          <w:smallCaps w:val="0"/>
          <w:strike w:val="0"/>
          <w:dstrike w:val="0"/>
          <w:noProof w:val="0"/>
          <w:sz w:val="24"/>
          <w:szCs w:val="24"/>
          <w:lang w:val="cy-GB"/>
        </w:rPr>
        <w:t>Complex</w:t>
      </w:r>
      <w:r w:rsidRPr="7332DB73" w:rsidR="7332DB73">
        <w:rPr>
          <w:rFonts w:ascii="Helvetica Neue" w:hAnsi="Helvetica Neue" w:eastAsia="Helvetica Neue" w:cs="Helvetica Neue"/>
          <w:b w:val="0"/>
          <w:bCs w:val="0"/>
          <w:i w:val="0"/>
          <w:iCs w:val="0"/>
          <w:caps w:val="0"/>
          <w:smallCaps w:val="0"/>
          <w:strike w:val="0"/>
          <w:dstrike w:val="0"/>
          <w:noProof w:val="0"/>
          <w:sz w:val="24"/>
          <w:szCs w:val="24"/>
          <w:lang w:val="cy-GB"/>
        </w:rPr>
        <w:t xml:space="preserve"> </w:t>
      </w:r>
      <w:r w:rsidRPr="7332DB73" w:rsidR="7332DB73">
        <w:rPr>
          <w:rFonts w:ascii="Helvetica Neue" w:hAnsi="Helvetica Neue" w:eastAsia="Helvetica Neue" w:cs="Helvetica Neue"/>
          <w:b w:val="0"/>
          <w:bCs w:val="0"/>
          <w:i w:val="0"/>
          <w:iCs w:val="0"/>
          <w:caps w:val="0"/>
          <w:smallCaps w:val="0"/>
          <w:strike w:val="0"/>
          <w:dstrike w:val="0"/>
          <w:noProof w:val="0"/>
          <w:sz w:val="24"/>
          <w:szCs w:val="24"/>
          <w:lang w:val="cy-GB"/>
        </w:rPr>
        <w:t>needs</w:t>
      </w:r>
      <w:r w:rsidRPr="7332DB73" w:rsidR="7332DB73">
        <w:rPr>
          <w:rFonts w:ascii="Helvetica Neue" w:hAnsi="Helvetica Neue" w:eastAsia="Helvetica Neue" w:cs="Helvetica Neue"/>
          <w:b w:val="0"/>
          <w:bCs w:val="0"/>
          <w:i w:val="0"/>
          <w:iCs w:val="0"/>
          <w:caps w:val="0"/>
          <w:smallCaps w:val="0"/>
          <w:strike w:val="0"/>
          <w:dstrike w:val="0"/>
          <w:noProof w:val="0"/>
          <w:sz w:val="24"/>
          <w:szCs w:val="24"/>
          <w:lang w:val="cy-GB"/>
        </w:rPr>
        <w:t xml:space="preserve"> (2012) </w:t>
      </w:r>
      <w:r w:rsidRPr="7332DB73" w:rsidR="7332DB73">
        <w:rPr>
          <w:rFonts w:ascii="Helvetica Neue" w:hAnsi="Helvetica Neue" w:eastAsia="Helvetica Neue" w:cs="Helvetica Neue"/>
          <w:b w:val="0"/>
          <w:bCs w:val="0"/>
          <w:i w:val="1"/>
          <w:iCs w:val="1"/>
          <w:caps w:val="0"/>
          <w:smallCaps w:val="0"/>
          <w:strike w:val="0"/>
          <w:dstrike w:val="0"/>
          <w:noProof w:val="0"/>
          <w:sz w:val="24"/>
          <w:szCs w:val="24"/>
          <w:lang w:val="cy-GB"/>
        </w:rPr>
        <w:t>Observational</w:t>
      </w:r>
      <w:r w:rsidRPr="7332DB73" w:rsidR="7332DB73">
        <w:rPr>
          <w:rFonts w:ascii="Helvetica Neue" w:hAnsi="Helvetica Neue" w:eastAsia="Helvetica Neue" w:cs="Helvetica Neue"/>
          <w:b w:val="0"/>
          <w:bCs w:val="0"/>
          <w:i w:val="1"/>
          <w:iCs w:val="1"/>
          <w:caps w:val="0"/>
          <w:smallCaps w:val="0"/>
          <w:strike w:val="0"/>
          <w:dstrike w:val="0"/>
          <w:noProof w:val="0"/>
          <w:sz w:val="24"/>
          <w:szCs w:val="24"/>
          <w:lang w:val="cy-GB"/>
        </w:rPr>
        <w:t xml:space="preserve"> </w:t>
      </w:r>
      <w:r w:rsidRPr="7332DB73" w:rsidR="7332DB73">
        <w:rPr>
          <w:rFonts w:ascii="Helvetica Neue" w:hAnsi="Helvetica Neue" w:eastAsia="Helvetica Neue" w:cs="Helvetica Neue"/>
          <w:b w:val="0"/>
          <w:bCs w:val="0"/>
          <w:i w:val="1"/>
          <w:iCs w:val="1"/>
          <w:caps w:val="0"/>
          <w:smallCaps w:val="0"/>
          <w:strike w:val="0"/>
          <w:dstrike w:val="0"/>
          <w:noProof w:val="0"/>
          <w:sz w:val="24"/>
          <w:szCs w:val="24"/>
          <w:lang w:val="cy-GB"/>
        </w:rPr>
        <w:t>methods</w:t>
      </w:r>
      <w:r w:rsidRPr="7332DB73" w:rsidR="7332DB73">
        <w:rPr>
          <w:rFonts w:ascii="Helvetica Neue" w:hAnsi="Helvetica Neue" w:eastAsia="Helvetica Neue" w:cs="Helvetica Neue"/>
          <w:b w:val="0"/>
          <w:bCs w:val="0"/>
          <w:i w:val="1"/>
          <w:iCs w:val="1"/>
          <w:caps w:val="0"/>
          <w:smallCaps w:val="0"/>
          <w:strike w:val="0"/>
          <w:dstrike w:val="0"/>
          <w:noProof w:val="0"/>
          <w:sz w:val="24"/>
          <w:szCs w:val="24"/>
          <w:lang w:val="cy-GB"/>
        </w:rPr>
        <w:t xml:space="preserve">. </w:t>
      </w:r>
      <w:r w:rsidRPr="7332DB73" w:rsidR="7332DB73">
        <w:rPr>
          <w:rFonts w:ascii="Helvetica Neue" w:hAnsi="Helvetica Neue" w:eastAsia="Helvetica Neue" w:cs="Helvetica Neue"/>
          <w:b w:val="0"/>
          <w:bCs w:val="0"/>
          <w:i w:val="0"/>
          <w:iCs w:val="0"/>
          <w:caps w:val="0"/>
          <w:smallCaps w:val="0"/>
          <w:strike w:val="0"/>
          <w:dstrike w:val="0"/>
          <w:noProof w:val="0"/>
          <w:sz w:val="24"/>
          <w:szCs w:val="24"/>
          <w:lang w:val="cy-GB"/>
        </w:rPr>
        <w:t xml:space="preserve">Ar gael yn: </w:t>
      </w:r>
      <w:hyperlink r:id="Rc8bbb5698d3441f9">
        <w:r w:rsidRPr="7332DB73" w:rsidR="7332DB73">
          <w:rPr>
            <w:rStyle w:val="Hyperlink"/>
            <w:rFonts w:ascii="Helvetica Neue" w:hAnsi="Helvetica Neue" w:eastAsia="Helvetica Neue" w:cs="Helvetica Neue"/>
            <w:noProof w:val="0"/>
            <w:sz w:val="24"/>
            <w:szCs w:val="24"/>
            <w:lang w:val="cy-GB"/>
          </w:rPr>
          <w:t>file:///Users/mari-gwenhughes/Downloads/observational_methods.pdf</w:t>
        </w:r>
      </w:hyperlink>
      <w:r w:rsidRPr="7332DB73" w:rsidR="7332DB73">
        <w:rPr>
          <w:rFonts w:ascii="Helvetica Neue" w:hAnsi="Helvetica Neue" w:eastAsia="Helvetica Neue" w:cs="Helvetica Neue"/>
          <w:noProof w:val="0"/>
          <w:sz w:val="24"/>
          <w:szCs w:val="24"/>
          <w:lang w:val="cy-GB"/>
        </w:rPr>
        <w:t xml:space="preserve"> (Cyrchwyd: 23 Chwefror 2023).</w:t>
      </w:r>
    </w:p>
    <w:p w:rsidR="7332DB73" w:rsidP="7332DB73" w:rsidRDefault="7332DB73" w14:paraId="41AE8659" w14:textId="2F614C1B">
      <w:pPr>
        <w:pStyle w:val="Normal"/>
        <w:spacing w:line="360" w:lineRule="auto"/>
        <w:rPr>
          <w:rFonts w:ascii="Helvetica Neue" w:hAnsi="Helvetica Neue" w:eastAsia="Helvetica Neue" w:cs="Helvetica Neue"/>
          <w:noProof w:val="0"/>
          <w:sz w:val="24"/>
          <w:szCs w:val="24"/>
          <w:lang w:val="cy-GB"/>
        </w:rPr>
      </w:pPr>
      <w:r w:rsidRPr="7332DB73" w:rsidR="7332DB73">
        <w:rPr>
          <w:rFonts w:ascii="Helvetica Neue" w:hAnsi="Helvetica Neue" w:eastAsia="Helvetica Neue" w:cs="Helvetica Neue"/>
          <w:noProof w:val="0"/>
          <w:sz w:val="24"/>
          <w:szCs w:val="24"/>
          <w:lang w:val="cy-GB"/>
        </w:rPr>
        <w:t xml:space="preserve">Comisiynydd Plant Cymru (2023) </w:t>
      </w:r>
      <w:r w:rsidRPr="7332DB73" w:rsidR="7332DB73">
        <w:rPr>
          <w:rFonts w:ascii="Helvetica Neue" w:hAnsi="Helvetica Neue" w:eastAsia="Helvetica Neue" w:cs="Helvetica Neue"/>
          <w:i w:val="1"/>
          <w:iCs w:val="1"/>
          <w:noProof w:val="0"/>
          <w:sz w:val="24"/>
          <w:szCs w:val="24"/>
          <w:lang w:val="cy-GB"/>
        </w:rPr>
        <w:t>United</w:t>
      </w:r>
      <w:r w:rsidRPr="7332DB73" w:rsidR="7332DB73">
        <w:rPr>
          <w:rFonts w:ascii="Helvetica Neue" w:hAnsi="Helvetica Neue" w:eastAsia="Helvetica Neue" w:cs="Helvetica Neue"/>
          <w:i w:val="1"/>
          <w:iCs w:val="1"/>
          <w:noProof w:val="0"/>
          <w:sz w:val="24"/>
          <w:szCs w:val="24"/>
          <w:lang w:val="cy-GB"/>
        </w:rPr>
        <w:t xml:space="preserve"> </w:t>
      </w:r>
      <w:r w:rsidRPr="7332DB73" w:rsidR="7332DB73">
        <w:rPr>
          <w:rFonts w:ascii="Helvetica Neue" w:hAnsi="Helvetica Neue" w:eastAsia="Helvetica Neue" w:cs="Helvetica Neue"/>
          <w:i w:val="1"/>
          <w:iCs w:val="1"/>
          <w:noProof w:val="0"/>
          <w:sz w:val="24"/>
          <w:szCs w:val="24"/>
          <w:lang w:val="cy-GB"/>
        </w:rPr>
        <w:t>Nations</w:t>
      </w:r>
      <w:r w:rsidRPr="7332DB73" w:rsidR="7332DB73">
        <w:rPr>
          <w:rFonts w:ascii="Helvetica Neue" w:hAnsi="Helvetica Neue" w:eastAsia="Helvetica Neue" w:cs="Helvetica Neue"/>
          <w:i w:val="1"/>
          <w:iCs w:val="1"/>
          <w:noProof w:val="0"/>
          <w:sz w:val="24"/>
          <w:szCs w:val="24"/>
          <w:lang w:val="cy-GB"/>
        </w:rPr>
        <w:t xml:space="preserve"> </w:t>
      </w:r>
      <w:r w:rsidRPr="7332DB73" w:rsidR="7332DB73">
        <w:rPr>
          <w:rFonts w:ascii="Helvetica Neue" w:hAnsi="Helvetica Neue" w:eastAsia="Helvetica Neue" w:cs="Helvetica Neue"/>
          <w:i w:val="1"/>
          <w:iCs w:val="1"/>
          <w:noProof w:val="0"/>
          <w:sz w:val="24"/>
          <w:szCs w:val="24"/>
          <w:lang w:val="cy-GB"/>
        </w:rPr>
        <w:t>Convention</w:t>
      </w:r>
      <w:r w:rsidRPr="7332DB73" w:rsidR="7332DB73">
        <w:rPr>
          <w:rFonts w:ascii="Helvetica Neue" w:hAnsi="Helvetica Neue" w:eastAsia="Helvetica Neue" w:cs="Helvetica Neue"/>
          <w:i w:val="1"/>
          <w:iCs w:val="1"/>
          <w:noProof w:val="0"/>
          <w:sz w:val="24"/>
          <w:szCs w:val="24"/>
          <w:lang w:val="cy-GB"/>
        </w:rPr>
        <w:t xml:space="preserve"> </w:t>
      </w:r>
      <w:r w:rsidRPr="7332DB73" w:rsidR="7332DB73">
        <w:rPr>
          <w:rFonts w:ascii="Helvetica Neue" w:hAnsi="Helvetica Neue" w:eastAsia="Helvetica Neue" w:cs="Helvetica Neue"/>
          <w:i w:val="1"/>
          <w:iCs w:val="1"/>
          <w:noProof w:val="0"/>
          <w:sz w:val="24"/>
          <w:szCs w:val="24"/>
          <w:lang w:val="cy-GB"/>
        </w:rPr>
        <w:t>on</w:t>
      </w:r>
      <w:r w:rsidRPr="7332DB73" w:rsidR="7332DB73">
        <w:rPr>
          <w:rFonts w:ascii="Helvetica Neue" w:hAnsi="Helvetica Neue" w:eastAsia="Helvetica Neue" w:cs="Helvetica Neue"/>
          <w:i w:val="1"/>
          <w:iCs w:val="1"/>
          <w:noProof w:val="0"/>
          <w:sz w:val="24"/>
          <w:szCs w:val="24"/>
          <w:lang w:val="cy-GB"/>
        </w:rPr>
        <w:t xml:space="preserve"> the </w:t>
      </w:r>
      <w:r w:rsidRPr="7332DB73" w:rsidR="7332DB73">
        <w:rPr>
          <w:rFonts w:ascii="Helvetica Neue" w:hAnsi="Helvetica Neue" w:eastAsia="Helvetica Neue" w:cs="Helvetica Neue"/>
          <w:i w:val="1"/>
          <w:iCs w:val="1"/>
          <w:noProof w:val="0"/>
          <w:sz w:val="24"/>
          <w:szCs w:val="24"/>
          <w:lang w:val="cy-GB"/>
        </w:rPr>
        <w:t>Rights</w:t>
      </w:r>
      <w:r w:rsidRPr="7332DB73" w:rsidR="7332DB73">
        <w:rPr>
          <w:rFonts w:ascii="Helvetica Neue" w:hAnsi="Helvetica Neue" w:eastAsia="Helvetica Neue" w:cs="Helvetica Neue"/>
          <w:i w:val="1"/>
          <w:iCs w:val="1"/>
          <w:noProof w:val="0"/>
          <w:sz w:val="24"/>
          <w:szCs w:val="24"/>
          <w:lang w:val="cy-GB"/>
        </w:rPr>
        <w:t xml:space="preserve"> of the </w:t>
      </w:r>
      <w:r w:rsidRPr="7332DB73" w:rsidR="7332DB73">
        <w:rPr>
          <w:rFonts w:ascii="Helvetica Neue" w:hAnsi="Helvetica Neue" w:eastAsia="Helvetica Neue" w:cs="Helvetica Neue"/>
          <w:i w:val="1"/>
          <w:iCs w:val="1"/>
          <w:noProof w:val="0"/>
          <w:sz w:val="24"/>
          <w:szCs w:val="24"/>
          <w:lang w:val="cy-GB"/>
        </w:rPr>
        <w:t>Child</w:t>
      </w:r>
      <w:r w:rsidRPr="7332DB73" w:rsidR="7332DB73">
        <w:rPr>
          <w:rFonts w:ascii="Helvetica Neue" w:hAnsi="Helvetica Neue" w:eastAsia="Helvetica Neue" w:cs="Helvetica Neue"/>
          <w:i w:val="1"/>
          <w:iCs w:val="1"/>
          <w:noProof w:val="0"/>
          <w:sz w:val="24"/>
          <w:szCs w:val="24"/>
          <w:lang w:val="cy-GB"/>
        </w:rPr>
        <w:t xml:space="preserve">: </w:t>
      </w:r>
      <w:r w:rsidRPr="7332DB73" w:rsidR="7332DB73">
        <w:rPr>
          <w:rFonts w:ascii="Helvetica Neue" w:hAnsi="Helvetica Neue" w:eastAsia="Helvetica Neue" w:cs="Helvetica Neue"/>
          <w:i w:val="1"/>
          <w:iCs w:val="1"/>
          <w:noProof w:val="0"/>
          <w:sz w:val="24"/>
          <w:szCs w:val="24"/>
          <w:lang w:val="cy-GB"/>
        </w:rPr>
        <w:t>Full</w:t>
      </w:r>
      <w:r w:rsidRPr="7332DB73" w:rsidR="7332DB73">
        <w:rPr>
          <w:rFonts w:ascii="Helvetica Neue" w:hAnsi="Helvetica Neue" w:eastAsia="Helvetica Neue" w:cs="Helvetica Neue"/>
          <w:i w:val="1"/>
          <w:iCs w:val="1"/>
          <w:noProof w:val="0"/>
          <w:sz w:val="24"/>
          <w:szCs w:val="24"/>
          <w:lang w:val="cy-GB"/>
        </w:rPr>
        <w:t xml:space="preserve"> </w:t>
      </w:r>
      <w:r w:rsidRPr="7332DB73" w:rsidR="7332DB73">
        <w:rPr>
          <w:rFonts w:ascii="Helvetica Neue" w:hAnsi="Helvetica Neue" w:eastAsia="Helvetica Neue" w:cs="Helvetica Neue"/>
          <w:i w:val="1"/>
          <w:iCs w:val="1"/>
          <w:noProof w:val="0"/>
          <w:sz w:val="24"/>
          <w:szCs w:val="24"/>
          <w:lang w:val="cy-GB"/>
        </w:rPr>
        <w:t>text</w:t>
      </w:r>
      <w:r w:rsidRPr="7332DB73" w:rsidR="7332DB73">
        <w:rPr>
          <w:rFonts w:ascii="Helvetica Neue" w:hAnsi="Helvetica Neue" w:eastAsia="Helvetica Neue" w:cs="Helvetica Neue"/>
          <w:i w:val="1"/>
          <w:iCs w:val="1"/>
          <w:noProof w:val="0"/>
          <w:sz w:val="24"/>
          <w:szCs w:val="24"/>
          <w:lang w:val="cy-GB"/>
        </w:rPr>
        <w:t xml:space="preserve">. </w:t>
      </w:r>
      <w:r w:rsidRPr="7332DB73" w:rsidR="7332DB73">
        <w:rPr>
          <w:rFonts w:ascii="Helvetica Neue" w:hAnsi="Helvetica Neue" w:eastAsia="Helvetica Neue" w:cs="Helvetica Neue"/>
          <w:i w:val="0"/>
          <w:iCs w:val="0"/>
          <w:noProof w:val="0"/>
          <w:sz w:val="24"/>
          <w:szCs w:val="24"/>
          <w:lang w:val="cy-GB"/>
        </w:rPr>
        <w:t xml:space="preserve">Ar gael yn: </w:t>
      </w:r>
      <w:hyperlink r:id="R229e593b234846ab">
        <w:r w:rsidRPr="7332DB73" w:rsidR="7332DB73">
          <w:rPr>
            <w:rStyle w:val="Hyperlink"/>
            <w:rFonts w:ascii="Helvetica Neue" w:hAnsi="Helvetica Neue" w:eastAsia="Helvetica Neue" w:cs="Helvetica Neue"/>
            <w:noProof w:val="0"/>
            <w:sz w:val="24"/>
            <w:szCs w:val="24"/>
            <w:lang w:val="cy-GB"/>
          </w:rPr>
          <w:t>https://www.childcomwales.org.uk/united-nations-convention-on-the-rights-of-the-child-full-text/</w:t>
        </w:r>
      </w:hyperlink>
      <w:r w:rsidRPr="7332DB73" w:rsidR="7332DB73">
        <w:rPr>
          <w:rFonts w:ascii="Helvetica Neue" w:hAnsi="Helvetica Neue" w:eastAsia="Helvetica Neue" w:cs="Helvetica Neue"/>
          <w:noProof w:val="0"/>
          <w:sz w:val="24"/>
          <w:szCs w:val="24"/>
          <w:lang w:val="cy-GB"/>
        </w:rPr>
        <w:t xml:space="preserve"> (Cyrchwyd: 26 Chwefror 2023).</w:t>
      </w:r>
    </w:p>
    <w:p w:rsidR="22CA2306" w:rsidP="092BD4E0" w:rsidRDefault="22CA2306" w14:paraId="6A541E0D" w14:textId="7EE913EA">
      <w:pPr>
        <w:pStyle w:val="Normal"/>
        <w:spacing w:line="360" w:lineRule="auto"/>
        <w:rPr>
          <w:rFonts w:ascii="Helvetica Neue" w:hAnsi="Helvetica Neue" w:eastAsia="Helvetica Neue" w:cs="Helvetica Neue"/>
          <w:b w:val="0"/>
          <w:bCs w:val="0"/>
          <w:i w:val="1"/>
          <w:iCs w:val="1"/>
          <w:caps w:val="0"/>
          <w:smallCaps w:val="0"/>
          <w:strike w:val="0"/>
          <w:dstrike w:val="0"/>
          <w:noProof w:val="0"/>
          <w:sz w:val="24"/>
          <w:szCs w:val="24"/>
          <w:lang w:val="cy-GB"/>
        </w:rPr>
      </w:pPr>
      <w:r w:rsidRPr="092BD4E0" w:rsidR="092BD4E0">
        <w:rPr>
          <w:rFonts w:ascii="Helvetica Neue" w:hAnsi="Helvetica Neue" w:eastAsia="Helvetica Neue" w:cs="Helvetica Neue"/>
          <w:b w:val="0"/>
          <w:bCs w:val="0"/>
          <w:i w:val="0"/>
          <w:iCs w:val="0"/>
          <w:caps w:val="0"/>
          <w:smallCaps w:val="0"/>
          <w:strike w:val="0"/>
          <w:dstrike w:val="0"/>
          <w:noProof w:val="0"/>
          <w:sz w:val="24"/>
          <w:szCs w:val="24"/>
          <w:lang w:val="cy-GB"/>
        </w:rPr>
        <w:t xml:space="preserve">Dee, T. </w:t>
      </w:r>
      <w:r w:rsidRPr="092BD4E0" w:rsidR="092BD4E0">
        <w:rPr>
          <w:rFonts w:ascii="Helvetica Neue" w:hAnsi="Helvetica Neue" w:eastAsia="Helvetica Neue" w:cs="Helvetica Neue"/>
          <w:b w:val="0"/>
          <w:bCs w:val="0"/>
          <w:i w:val="0"/>
          <w:iCs w:val="0"/>
          <w:caps w:val="0"/>
          <w:smallCaps w:val="0"/>
          <w:strike w:val="0"/>
          <w:dstrike w:val="0"/>
          <w:noProof w:val="0"/>
          <w:sz w:val="24"/>
          <w:szCs w:val="24"/>
          <w:lang w:val="cy-GB"/>
        </w:rPr>
        <w:t>Gershenson</w:t>
      </w:r>
      <w:r w:rsidRPr="092BD4E0" w:rsidR="092BD4E0">
        <w:rPr>
          <w:rFonts w:ascii="Helvetica Neue" w:hAnsi="Helvetica Neue" w:eastAsia="Helvetica Neue" w:cs="Helvetica Neue"/>
          <w:b w:val="0"/>
          <w:bCs w:val="0"/>
          <w:i w:val="0"/>
          <w:iCs w:val="0"/>
          <w:caps w:val="0"/>
          <w:smallCaps w:val="0"/>
          <w:strike w:val="0"/>
          <w:dstrike w:val="0"/>
          <w:noProof w:val="0"/>
          <w:sz w:val="24"/>
          <w:szCs w:val="24"/>
          <w:lang w:val="cy-GB"/>
        </w:rPr>
        <w:t xml:space="preserve">, S. (2017) </w:t>
      </w:r>
      <w:r w:rsidRPr="092BD4E0" w:rsidR="092BD4E0">
        <w:rPr>
          <w:rFonts w:ascii="Helvetica Neue" w:hAnsi="Helvetica Neue" w:eastAsia="Helvetica Neue" w:cs="Helvetica Neue"/>
          <w:b w:val="0"/>
          <w:bCs w:val="0"/>
          <w:i w:val="1"/>
          <w:iCs w:val="1"/>
          <w:caps w:val="0"/>
          <w:smallCaps w:val="0"/>
          <w:strike w:val="0"/>
          <w:dstrike w:val="0"/>
          <w:noProof w:val="0"/>
          <w:sz w:val="24"/>
          <w:szCs w:val="24"/>
          <w:lang w:val="cy-GB"/>
        </w:rPr>
        <w:t>Unconscoius</w:t>
      </w:r>
      <w:r w:rsidRPr="092BD4E0" w:rsidR="092BD4E0">
        <w:rPr>
          <w:rFonts w:ascii="Helvetica Neue" w:hAnsi="Helvetica Neue" w:eastAsia="Helvetica Neue" w:cs="Helvetica Neue"/>
          <w:b w:val="0"/>
          <w:bCs w:val="0"/>
          <w:i w:val="1"/>
          <w:iCs w:val="1"/>
          <w:caps w:val="0"/>
          <w:smallCaps w:val="0"/>
          <w:strike w:val="0"/>
          <w:dstrike w:val="0"/>
          <w:noProof w:val="0"/>
          <w:sz w:val="24"/>
          <w:szCs w:val="24"/>
          <w:lang w:val="cy-GB"/>
        </w:rPr>
        <w:t xml:space="preserve"> Bias </w:t>
      </w:r>
      <w:r w:rsidRPr="092BD4E0" w:rsidR="092BD4E0">
        <w:rPr>
          <w:rFonts w:ascii="Helvetica Neue" w:hAnsi="Helvetica Neue" w:eastAsia="Helvetica Neue" w:cs="Helvetica Neue"/>
          <w:b w:val="0"/>
          <w:bCs w:val="0"/>
          <w:i w:val="1"/>
          <w:iCs w:val="1"/>
          <w:caps w:val="0"/>
          <w:smallCaps w:val="0"/>
          <w:strike w:val="0"/>
          <w:dstrike w:val="0"/>
          <w:noProof w:val="0"/>
          <w:sz w:val="24"/>
          <w:szCs w:val="24"/>
          <w:lang w:val="cy-GB"/>
        </w:rPr>
        <w:t>in</w:t>
      </w:r>
      <w:r w:rsidRPr="092BD4E0" w:rsidR="092BD4E0">
        <w:rPr>
          <w:rFonts w:ascii="Helvetica Neue" w:hAnsi="Helvetica Neue" w:eastAsia="Helvetica Neue" w:cs="Helvetica Neue"/>
          <w:b w:val="0"/>
          <w:bCs w:val="0"/>
          <w:i w:val="1"/>
          <w:iCs w:val="1"/>
          <w:caps w:val="0"/>
          <w:smallCaps w:val="0"/>
          <w:strike w:val="0"/>
          <w:dstrike w:val="0"/>
          <w:noProof w:val="0"/>
          <w:sz w:val="24"/>
          <w:szCs w:val="24"/>
          <w:lang w:val="cy-GB"/>
        </w:rPr>
        <w:t xml:space="preserve"> the </w:t>
      </w:r>
      <w:r w:rsidRPr="092BD4E0" w:rsidR="092BD4E0">
        <w:rPr>
          <w:rFonts w:ascii="Helvetica Neue" w:hAnsi="Helvetica Neue" w:eastAsia="Helvetica Neue" w:cs="Helvetica Neue"/>
          <w:b w:val="0"/>
          <w:bCs w:val="0"/>
          <w:i w:val="1"/>
          <w:iCs w:val="1"/>
          <w:caps w:val="0"/>
          <w:smallCaps w:val="0"/>
          <w:strike w:val="0"/>
          <w:dstrike w:val="0"/>
          <w:noProof w:val="0"/>
          <w:sz w:val="24"/>
          <w:szCs w:val="24"/>
          <w:lang w:val="cy-GB"/>
        </w:rPr>
        <w:t>Classroom</w:t>
      </w:r>
      <w:r w:rsidRPr="092BD4E0" w:rsidR="092BD4E0">
        <w:rPr>
          <w:rFonts w:ascii="Helvetica Neue" w:hAnsi="Helvetica Neue" w:eastAsia="Helvetica Neue" w:cs="Helvetica Neue"/>
          <w:b w:val="0"/>
          <w:bCs w:val="0"/>
          <w:i w:val="1"/>
          <w:iCs w:val="1"/>
          <w:caps w:val="0"/>
          <w:smallCaps w:val="0"/>
          <w:strike w:val="0"/>
          <w:dstrike w:val="0"/>
          <w:noProof w:val="0"/>
          <w:sz w:val="24"/>
          <w:szCs w:val="24"/>
          <w:lang w:val="cy-GB"/>
        </w:rPr>
        <w:t xml:space="preserve">: </w:t>
      </w:r>
      <w:r w:rsidRPr="092BD4E0" w:rsidR="092BD4E0">
        <w:rPr>
          <w:rFonts w:ascii="Helvetica Neue" w:hAnsi="Helvetica Neue" w:eastAsia="Helvetica Neue" w:cs="Helvetica Neue"/>
          <w:b w:val="0"/>
          <w:bCs w:val="0"/>
          <w:i w:val="1"/>
          <w:iCs w:val="1"/>
          <w:caps w:val="0"/>
          <w:smallCaps w:val="0"/>
          <w:strike w:val="0"/>
          <w:dstrike w:val="0"/>
          <w:noProof w:val="0"/>
          <w:sz w:val="24"/>
          <w:szCs w:val="24"/>
          <w:lang w:val="cy-GB"/>
        </w:rPr>
        <w:t>Evidence</w:t>
      </w:r>
      <w:r w:rsidRPr="092BD4E0" w:rsidR="092BD4E0">
        <w:rPr>
          <w:rFonts w:ascii="Helvetica Neue" w:hAnsi="Helvetica Neue" w:eastAsia="Helvetica Neue" w:cs="Helvetica Neue"/>
          <w:b w:val="0"/>
          <w:bCs w:val="0"/>
          <w:i w:val="1"/>
          <w:iCs w:val="1"/>
          <w:caps w:val="0"/>
          <w:smallCaps w:val="0"/>
          <w:strike w:val="0"/>
          <w:dstrike w:val="0"/>
          <w:noProof w:val="0"/>
          <w:sz w:val="24"/>
          <w:szCs w:val="24"/>
          <w:lang w:val="cy-GB"/>
        </w:rPr>
        <w:t xml:space="preserve"> </w:t>
      </w:r>
      <w:r w:rsidRPr="092BD4E0" w:rsidR="092BD4E0">
        <w:rPr>
          <w:rFonts w:ascii="Helvetica Neue" w:hAnsi="Helvetica Neue" w:eastAsia="Helvetica Neue" w:cs="Helvetica Neue"/>
          <w:b w:val="0"/>
          <w:bCs w:val="0"/>
          <w:i w:val="1"/>
          <w:iCs w:val="1"/>
          <w:caps w:val="0"/>
          <w:smallCaps w:val="0"/>
          <w:strike w:val="0"/>
          <w:dstrike w:val="0"/>
          <w:noProof w:val="0"/>
          <w:sz w:val="24"/>
          <w:szCs w:val="24"/>
          <w:lang w:val="cy-GB"/>
        </w:rPr>
        <w:t>and</w:t>
      </w:r>
      <w:r w:rsidRPr="092BD4E0" w:rsidR="092BD4E0">
        <w:rPr>
          <w:rFonts w:ascii="Helvetica Neue" w:hAnsi="Helvetica Neue" w:eastAsia="Helvetica Neue" w:cs="Helvetica Neue"/>
          <w:b w:val="0"/>
          <w:bCs w:val="0"/>
          <w:i w:val="1"/>
          <w:iCs w:val="1"/>
          <w:caps w:val="0"/>
          <w:smallCaps w:val="0"/>
          <w:strike w:val="0"/>
          <w:dstrike w:val="0"/>
          <w:noProof w:val="0"/>
          <w:sz w:val="24"/>
          <w:szCs w:val="24"/>
          <w:lang w:val="cy-GB"/>
        </w:rPr>
        <w:t xml:space="preserve"> </w:t>
      </w:r>
      <w:r w:rsidRPr="092BD4E0" w:rsidR="092BD4E0">
        <w:rPr>
          <w:rFonts w:ascii="Helvetica Neue" w:hAnsi="Helvetica Neue" w:eastAsia="Helvetica Neue" w:cs="Helvetica Neue"/>
          <w:b w:val="0"/>
          <w:bCs w:val="0"/>
          <w:i w:val="1"/>
          <w:iCs w:val="1"/>
          <w:caps w:val="0"/>
          <w:smallCaps w:val="0"/>
          <w:strike w:val="0"/>
          <w:dstrike w:val="0"/>
          <w:noProof w:val="0"/>
          <w:sz w:val="24"/>
          <w:szCs w:val="24"/>
          <w:lang w:val="cy-GB"/>
        </w:rPr>
        <w:t>Opportunities</w:t>
      </w:r>
      <w:r w:rsidRPr="092BD4E0" w:rsidR="092BD4E0">
        <w:rPr>
          <w:rFonts w:ascii="Helvetica Neue" w:hAnsi="Helvetica Neue" w:eastAsia="Helvetica Neue" w:cs="Helvetica Neue"/>
          <w:b w:val="0"/>
          <w:bCs w:val="0"/>
          <w:i w:val="1"/>
          <w:iCs w:val="1"/>
          <w:caps w:val="0"/>
          <w:smallCaps w:val="0"/>
          <w:strike w:val="0"/>
          <w:dstrike w:val="0"/>
          <w:noProof w:val="0"/>
          <w:sz w:val="24"/>
          <w:szCs w:val="24"/>
          <w:lang w:val="cy-GB"/>
        </w:rPr>
        <w:t xml:space="preserve">, tt. 1-23. </w:t>
      </w:r>
      <w:r w:rsidRPr="092BD4E0" w:rsidR="092BD4E0">
        <w:rPr>
          <w:rFonts w:ascii="Helvetica Neue" w:hAnsi="Helvetica Neue" w:eastAsia="Helvetica Neue" w:cs="Helvetica Neue"/>
          <w:b w:val="0"/>
          <w:bCs w:val="0"/>
          <w:i w:val="0"/>
          <w:iCs w:val="0"/>
          <w:caps w:val="0"/>
          <w:smallCaps w:val="0"/>
          <w:strike w:val="0"/>
          <w:dstrike w:val="0"/>
          <w:noProof w:val="0"/>
          <w:sz w:val="24"/>
          <w:szCs w:val="24"/>
          <w:lang w:val="cy-GB"/>
        </w:rPr>
        <w:t xml:space="preserve">Ar gael yn: </w:t>
      </w:r>
      <w:hyperlink r:id="Ra43864bd7e334998">
        <w:r w:rsidRPr="092BD4E0" w:rsidR="092BD4E0">
          <w:rPr>
            <w:rStyle w:val="Hyperlink"/>
            <w:rFonts w:ascii="Helvetica Neue" w:hAnsi="Helvetica Neue" w:eastAsia="Helvetica Neue" w:cs="Helvetica Neue"/>
            <w:noProof w:val="0"/>
            <w:sz w:val="24"/>
            <w:szCs w:val="24"/>
            <w:lang w:val="cy-GB"/>
          </w:rPr>
          <w:t>https://files.eric.ed.gov/fulltext/ED579284.pdf</w:t>
        </w:r>
      </w:hyperlink>
    </w:p>
    <w:p w:rsidR="092BD4E0" w:rsidP="092BD4E0" w:rsidRDefault="092BD4E0" w14:paraId="5168F2AA" w14:textId="3E2F6F7A">
      <w:pPr>
        <w:pStyle w:val="Normal"/>
        <w:spacing w:line="360" w:lineRule="auto"/>
        <w:rPr>
          <w:rFonts w:ascii="Helvetica Neue" w:hAnsi="Helvetica Neue" w:eastAsia="Helvetica Neue" w:cs="Helvetica Neue"/>
          <w:noProof w:val="0"/>
          <w:sz w:val="24"/>
          <w:szCs w:val="24"/>
          <w:lang w:val="cy-GB"/>
        </w:rPr>
      </w:pPr>
      <w:r w:rsidRPr="092BD4E0" w:rsidR="092BD4E0">
        <w:rPr>
          <w:rFonts w:ascii="Helvetica Neue" w:hAnsi="Helvetica Neue" w:eastAsia="Helvetica Neue" w:cs="Helvetica Neue"/>
          <w:noProof w:val="0"/>
          <w:sz w:val="24"/>
          <w:szCs w:val="24"/>
          <w:lang w:val="cy-GB"/>
        </w:rPr>
        <w:t>Dinwoodie</w:t>
      </w:r>
      <w:r w:rsidRPr="092BD4E0" w:rsidR="092BD4E0">
        <w:rPr>
          <w:rFonts w:ascii="Helvetica Neue" w:hAnsi="Helvetica Neue" w:eastAsia="Helvetica Neue" w:cs="Helvetica Neue"/>
          <w:noProof w:val="0"/>
          <w:sz w:val="24"/>
          <w:szCs w:val="24"/>
          <w:lang w:val="cy-GB"/>
        </w:rPr>
        <w:t xml:space="preserve">, W.D. (1953) </w:t>
      </w:r>
      <w:r w:rsidRPr="092BD4E0" w:rsidR="092BD4E0">
        <w:rPr>
          <w:rFonts w:ascii="Helvetica Neue" w:hAnsi="Helvetica Neue" w:eastAsia="Helvetica Neue" w:cs="Helvetica Neue"/>
          <w:i w:val="1"/>
          <w:iCs w:val="1"/>
          <w:noProof w:val="0"/>
          <w:sz w:val="24"/>
          <w:szCs w:val="24"/>
          <w:lang w:val="cy-GB"/>
        </w:rPr>
        <w:t xml:space="preserve">The </w:t>
      </w:r>
      <w:r w:rsidRPr="092BD4E0" w:rsidR="092BD4E0">
        <w:rPr>
          <w:rFonts w:ascii="Helvetica Neue" w:hAnsi="Helvetica Neue" w:eastAsia="Helvetica Neue" w:cs="Helvetica Neue"/>
          <w:i w:val="1"/>
          <w:iCs w:val="1"/>
          <w:noProof w:val="0"/>
          <w:sz w:val="24"/>
          <w:szCs w:val="24"/>
          <w:lang w:val="cy-GB"/>
        </w:rPr>
        <w:t>effect</w:t>
      </w:r>
      <w:r w:rsidRPr="092BD4E0" w:rsidR="092BD4E0">
        <w:rPr>
          <w:rFonts w:ascii="Helvetica Neue" w:hAnsi="Helvetica Neue" w:eastAsia="Helvetica Neue" w:cs="Helvetica Neue"/>
          <w:i w:val="1"/>
          <w:iCs w:val="1"/>
          <w:noProof w:val="0"/>
          <w:sz w:val="24"/>
          <w:szCs w:val="24"/>
          <w:lang w:val="cy-GB"/>
        </w:rPr>
        <w:t xml:space="preserve"> of </w:t>
      </w:r>
      <w:r w:rsidRPr="092BD4E0" w:rsidR="092BD4E0">
        <w:rPr>
          <w:rFonts w:ascii="Helvetica Neue" w:hAnsi="Helvetica Neue" w:eastAsia="Helvetica Neue" w:cs="Helvetica Neue"/>
          <w:i w:val="1"/>
          <w:iCs w:val="1"/>
          <w:noProof w:val="0"/>
          <w:sz w:val="24"/>
          <w:szCs w:val="24"/>
          <w:lang w:val="cy-GB"/>
        </w:rPr>
        <w:t>praise</w:t>
      </w:r>
      <w:r w:rsidRPr="092BD4E0" w:rsidR="092BD4E0">
        <w:rPr>
          <w:rFonts w:ascii="Helvetica Neue" w:hAnsi="Helvetica Neue" w:eastAsia="Helvetica Neue" w:cs="Helvetica Neue"/>
          <w:i w:val="1"/>
          <w:iCs w:val="1"/>
          <w:noProof w:val="0"/>
          <w:sz w:val="24"/>
          <w:szCs w:val="24"/>
          <w:lang w:val="cy-GB"/>
        </w:rPr>
        <w:t xml:space="preserve"> </w:t>
      </w:r>
      <w:r w:rsidRPr="092BD4E0" w:rsidR="092BD4E0">
        <w:rPr>
          <w:rFonts w:ascii="Helvetica Neue" w:hAnsi="Helvetica Neue" w:eastAsia="Helvetica Neue" w:cs="Helvetica Neue"/>
          <w:i w:val="1"/>
          <w:iCs w:val="1"/>
          <w:noProof w:val="0"/>
          <w:sz w:val="24"/>
          <w:szCs w:val="24"/>
          <w:lang w:val="cy-GB"/>
        </w:rPr>
        <w:t>and</w:t>
      </w:r>
      <w:r w:rsidRPr="092BD4E0" w:rsidR="092BD4E0">
        <w:rPr>
          <w:rFonts w:ascii="Helvetica Neue" w:hAnsi="Helvetica Neue" w:eastAsia="Helvetica Neue" w:cs="Helvetica Neue"/>
          <w:i w:val="1"/>
          <w:iCs w:val="1"/>
          <w:noProof w:val="0"/>
          <w:sz w:val="24"/>
          <w:szCs w:val="24"/>
          <w:lang w:val="cy-GB"/>
        </w:rPr>
        <w:t xml:space="preserve"> </w:t>
      </w:r>
      <w:r w:rsidRPr="092BD4E0" w:rsidR="092BD4E0">
        <w:rPr>
          <w:rFonts w:ascii="Helvetica Neue" w:hAnsi="Helvetica Neue" w:eastAsia="Helvetica Neue" w:cs="Helvetica Neue"/>
          <w:i w:val="1"/>
          <w:iCs w:val="1"/>
          <w:noProof w:val="0"/>
          <w:sz w:val="24"/>
          <w:szCs w:val="24"/>
          <w:lang w:val="cy-GB"/>
        </w:rPr>
        <w:t>reproof</w:t>
      </w:r>
      <w:r w:rsidRPr="092BD4E0" w:rsidR="092BD4E0">
        <w:rPr>
          <w:rFonts w:ascii="Helvetica Neue" w:hAnsi="Helvetica Neue" w:eastAsia="Helvetica Neue" w:cs="Helvetica Neue"/>
          <w:i w:val="1"/>
          <w:iCs w:val="1"/>
          <w:noProof w:val="0"/>
          <w:sz w:val="24"/>
          <w:szCs w:val="24"/>
          <w:lang w:val="cy-GB"/>
        </w:rPr>
        <w:t xml:space="preserve"> of the </w:t>
      </w:r>
      <w:r w:rsidRPr="092BD4E0" w:rsidR="092BD4E0">
        <w:rPr>
          <w:rFonts w:ascii="Helvetica Neue" w:hAnsi="Helvetica Neue" w:eastAsia="Helvetica Neue" w:cs="Helvetica Neue"/>
          <w:i w:val="1"/>
          <w:iCs w:val="1"/>
          <w:noProof w:val="0"/>
          <w:sz w:val="24"/>
          <w:szCs w:val="24"/>
          <w:lang w:val="cy-GB"/>
        </w:rPr>
        <w:t>cancellation</w:t>
      </w:r>
      <w:r w:rsidRPr="092BD4E0" w:rsidR="092BD4E0">
        <w:rPr>
          <w:rFonts w:ascii="Helvetica Neue" w:hAnsi="Helvetica Neue" w:eastAsia="Helvetica Neue" w:cs="Helvetica Neue"/>
          <w:i w:val="1"/>
          <w:iCs w:val="1"/>
          <w:noProof w:val="0"/>
          <w:sz w:val="24"/>
          <w:szCs w:val="24"/>
          <w:lang w:val="cy-GB"/>
        </w:rPr>
        <w:t xml:space="preserve"> </w:t>
      </w:r>
      <w:r w:rsidRPr="092BD4E0" w:rsidR="092BD4E0">
        <w:rPr>
          <w:rFonts w:ascii="Helvetica Neue" w:hAnsi="Helvetica Neue" w:eastAsia="Helvetica Neue" w:cs="Helvetica Neue"/>
          <w:i w:val="1"/>
          <w:iCs w:val="1"/>
          <w:noProof w:val="0"/>
          <w:sz w:val="24"/>
          <w:szCs w:val="24"/>
          <w:lang w:val="cy-GB"/>
        </w:rPr>
        <w:t>performance</w:t>
      </w:r>
      <w:r w:rsidRPr="092BD4E0" w:rsidR="092BD4E0">
        <w:rPr>
          <w:rFonts w:ascii="Helvetica Neue" w:hAnsi="Helvetica Neue" w:eastAsia="Helvetica Neue" w:cs="Helvetica Neue"/>
          <w:i w:val="1"/>
          <w:iCs w:val="1"/>
          <w:noProof w:val="0"/>
          <w:sz w:val="24"/>
          <w:szCs w:val="24"/>
          <w:lang w:val="cy-GB"/>
        </w:rPr>
        <w:t xml:space="preserve"> of the </w:t>
      </w:r>
      <w:r w:rsidRPr="092BD4E0" w:rsidR="092BD4E0">
        <w:rPr>
          <w:rFonts w:ascii="Helvetica Neue" w:hAnsi="Helvetica Neue" w:eastAsia="Helvetica Neue" w:cs="Helvetica Neue"/>
          <w:i w:val="1"/>
          <w:iCs w:val="1"/>
          <w:noProof w:val="0"/>
          <w:sz w:val="24"/>
          <w:szCs w:val="24"/>
          <w:lang w:val="cy-GB"/>
        </w:rPr>
        <w:t>individual</w:t>
      </w:r>
      <w:r w:rsidRPr="092BD4E0" w:rsidR="092BD4E0">
        <w:rPr>
          <w:rFonts w:ascii="Helvetica Neue" w:hAnsi="Helvetica Neue" w:eastAsia="Helvetica Neue" w:cs="Helvetica Neue"/>
          <w:i w:val="1"/>
          <w:iCs w:val="1"/>
          <w:noProof w:val="0"/>
          <w:sz w:val="24"/>
          <w:szCs w:val="24"/>
          <w:lang w:val="cy-GB"/>
        </w:rPr>
        <w:t xml:space="preserve"> </w:t>
      </w:r>
      <w:r w:rsidRPr="092BD4E0" w:rsidR="092BD4E0">
        <w:rPr>
          <w:rFonts w:ascii="Helvetica Neue" w:hAnsi="Helvetica Neue" w:eastAsia="Helvetica Neue" w:cs="Helvetica Neue"/>
          <w:i w:val="1"/>
          <w:iCs w:val="1"/>
          <w:noProof w:val="0"/>
          <w:sz w:val="24"/>
          <w:szCs w:val="24"/>
          <w:lang w:val="cy-GB"/>
        </w:rPr>
        <w:t>child</w:t>
      </w:r>
      <w:r w:rsidRPr="092BD4E0" w:rsidR="092BD4E0">
        <w:rPr>
          <w:rFonts w:ascii="Helvetica Neue" w:hAnsi="Helvetica Neue" w:eastAsia="Helvetica Neue" w:cs="Helvetica Neue"/>
          <w:i w:val="1"/>
          <w:iCs w:val="1"/>
          <w:noProof w:val="0"/>
          <w:sz w:val="24"/>
          <w:szCs w:val="24"/>
          <w:lang w:val="cy-GB"/>
        </w:rPr>
        <w:t xml:space="preserve">. </w:t>
      </w:r>
      <w:r w:rsidRPr="092BD4E0" w:rsidR="092BD4E0">
        <w:rPr>
          <w:rFonts w:ascii="Helvetica Neue" w:hAnsi="Helvetica Neue" w:eastAsia="Helvetica Neue" w:cs="Helvetica Neue"/>
          <w:i w:val="0"/>
          <w:iCs w:val="0"/>
          <w:noProof w:val="0"/>
          <w:sz w:val="24"/>
          <w:szCs w:val="24"/>
          <w:lang w:val="cy-GB"/>
        </w:rPr>
        <w:t xml:space="preserve">Ar gael yn: </w:t>
      </w:r>
      <w:hyperlink r:id="R24ccab0e291146e2">
        <w:r w:rsidRPr="092BD4E0" w:rsidR="092BD4E0">
          <w:rPr>
            <w:rStyle w:val="Hyperlink"/>
            <w:rFonts w:ascii="Helvetica Neue" w:hAnsi="Helvetica Neue" w:eastAsia="Helvetica Neue" w:cs="Helvetica Neue"/>
            <w:noProof w:val="0"/>
            <w:sz w:val="24"/>
            <w:szCs w:val="24"/>
            <w:lang w:val="cy-GB"/>
          </w:rPr>
          <w:t>https://scholarworks.umass.edu/cgi/viewcontent.cgi?article=2596&amp;context=theses</w:t>
        </w:r>
      </w:hyperlink>
    </w:p>
    <w:p w:rsidR="58C250DF" w:rsidP="58C250DF" w:rsidRDefault="58C250DF" w14:paraId="45537482" w14:textId="2418ABA9">
      <w:pPr>
        <w:pStyle w:val="Normal"/>
        <w:spacing w:line="360" w:lineRule="auto"/>
        <w:rPr>
          <w:rFonts w:ascii="Helvetica Neue" w:hAnsi="Helvetica Neue" w:eastAsia="Helvetica Neue" w:cs="Helvetica Neue"/>
          <w:i w:val="1"/>
          <w:iCs w:val="1"/>
          <w:noProof w:val="0"/>
          <w:sz w:val="24"/>
          <w:szCs w:val="24"/>
          <w:lang w:val="cy-GB"/>
        </w:rPr>
      </w:pPr>
      <w:r w:rsidRPr="58C250DF" w:rsidR="58C250DF">
        <w:rPr>
          <w:rFonts w:ascii="Helvetica Neue" w:hAnsi="Helvetica Neue" w:eastAsia="Helvetica Neue" w:cs="Helvetica Neue"/>
          <w:noProof w:val="0"/>
          <w:sz w:val="24"/>
          <w:szCs w:val="24"/>
          <w:lang w:val="cy-GB"/>
        </w:rPr>
        <w:t>Falk</w:t>
      </w:r>
      <w:r w:rsidRPr="58C250DF" w:rsidR="58C250DF">
        <w:rPr>
          <w:rFonts w:ascii="Helvetica Neue" w:hAnsi="Helvetica Neue" w:eastAsia="Helvetica Neue" w:cs="Helvetica Neue"/>
          <w:noProof w:val="0"/>
          <w:sz w:val="24"/>
          <w:szCs w:val="24"/>
          <w:lang w:val="cy-GB"/>
        </w:rPr>
        <w:t xml:space="preserve">, R. a </w:t>
      </w:r>
      <w:r w:rsidRPr="58C250DF" w:rsidR="58C250DF">
        <w:rPr>
          <w:rFonts w:ascii="Helvetica Neue" w:hAnsi="Helvetica Neue" w:eastAsia="Helvetica Neue" w:cs="Helvetica Neue"/>
          <w:noProof w:val="0"/>
          <w:sz w:val="24"/>
          <w:szCs w:val="24"/>
          <w:lang w:val="cy-GB"/>
        </w:rPr>
        <w:t>Kim</w:t>
      </w:r>
      <w:r w:rsidRPr="58C250DF" w:rsidR="58C250DF">
        <w:rPr>
          <w:rFonts w:ascii="Helvetica Neue" w:hAnsi="Helvetica Neue" w:eastAsia="Helvetica Neue" w:cs="Helvetica Neue"/>
          <w:noProof w:val="0"/>
          <w:sz w:val="24"/>
          <w:szCs w:val="24"/>
          <w:lang w:val="cy-GB"/>
        </w:rPr>
        <w:t xml:space="preserve">, S.S. (2019) </w:t>
      </w:r>
      <w:r w:rsidRPr="58C250DF" w:rsidR="58C250DF">
        <w:rPr>
          <w:rFonts w:ascii="Helvetica Neue" w:hAnsi="Helvetica Neue" w:eastAsia="Helvetica Neue" w:cs="Helvetica Neue"/>
          <w:i w:val="1"/>
          <w:iCs w:val="1"/>
          <w:noProof w:val="0"/>
          <w:sz w:val="24"/>
          <w:szCs w:val="24"/>
          <w:lang w:val="cy-GB"/>
        </w:rPr>
        <w:t xml:space="preserve">The War System: </w:t>
      </w:r>
      <w:r w:rsidRPr="58C250DF" w:rsidR="58C250DF">
        <w:rPr>
          <w:rFonts w:ascii="Helvetica Neue" w:hAnsi="Helvetica Neue" w:eastAsia="Helvetica Neue" w:cs="Helvetica Neue"/>
          <w:i w:val="1"/>
          <w:iCs w:val="1"/>
          <w:noProof w:val="0"/>
          <w:sz w:val="24"/>
          <w:szCs w:val="24"/>
          <w:lang w:val="cy-GB"/>
        </w:rPr>
        <w:t>An</w:t>
      </w:r>
      <w:r w:rsidRPr="58C250DF" w:rsidR="58C250DF">
        <w:rPr>
          <w:rFonts w:ascii="Helvetica Neue" w:hAnsi="Helvetica Neue" w:eastAsia="Helvetica Neue" w:cs="Helvetica Neue"/>
          <w:i w:val="1"/>
          <w:iCs w:val="1"/>
          <w:noProof w:val="0"/>
          <w:sz w:val="24"/>
          <w:szCs w:val="24"/>
          <w:lang w:val="cy-GB"/>
        </w:rPr>
        <w:t xml:space="preserve"> </w:t>
      </w:r>
      <w:r w:rsidRPr="58C250DF" w:rsidR="58C250DF">
        <w:rPr>
          <w:rFonts w:ascii="Helvetica Neue" w:hAnsi="Helvetica Neue" w:eastAsia="Helvetica Neue" w:cs="Helvetica Neue"/>
          <w:i w:val="1"/>
          <w:iCs w:val="1"/>
          <w:noProof w:val="0"/>
          <w:sz w:val="24"/>
          <w:szCs w:val="24"/>
          <w:lang w:val="cy-GB"/>
        </w:rPr>
        <w:t>Interdisciplinary</w:t>
      </w:r>
      <w:r w:rsidRPr="58C250DF" w:rsidR="58C250DF">
        <w:rPr>
          <w:rFonts w:ascii="Helvetica Neue" w:hAnsi="Helvetica Neue" w:eastAsia="Helvetica Neue" w:cs="Helvetica Neue"/>
          <w:i w:val="1"/>
          <w:iCs w:val="1"/>
          <w:noProof w:val="0"/>
          <w:sz w:val="24"/>
          <w:szCs w:val="24"/>
          <w:lang w:val="cy-GB"/>
        </w:rPr>
        <w:t xml:space="preserve"> </w:t>
      </w:r>
      <w:r w:rsidRPr="58C250DF" w:rsidR="58C250DF">
        <w:rPr>
          <w:rFonts w:ascii="Helvetica Neue" w:hAnsi="Helvetica Neue" w:eastAsia="Helvetica Neue" w:cs="Helvetica Neue"/>
          <w:i w:val="1"/>
          <w:iCs w:val="1"/>
          <w:noProof w:val="0"/>
          <w:sz w:val="24"/>
          <w:szCs w:val="24"/>
          <w:lang w:val="cy-GB"/>
        </w:rPr>
        <w:t>Approach</w:t>
      </w:r>
      <w:r w:rsidRPr="58C250DF" w:rsidR="58C250DF">
        <w:rPr>
          <w:rFonts w:ascii="Helvetica Neue" w:hAnsi="Helvetica Neue" w:eastAsia="Helvetica Neue" w:cs="Helvetica Neue"/>
          <w:i w:val="1"/>
          <w:iCs w:val="1"/>
          <w:noProof w:val="0"/>
          <w:sz w:val="24"/>
          <w:szCs w:val="24"/>
          <w:lang w:val="cy-GB"/>
        </w:rPr>
        <w:t xml:space="preserve">. </w:t>
      </w:r>
      <w:r w:rsidRPr="58C250DF" w:rsidR="58C250DF">
        <w:rPr>
          <w:rFonts w:ascii="Helvetica Neue" w:hAnsi="Helvetica Neue" w:eastAsia="Helvetica Neue" w:cs="Helvetica Neue"/>
          <w:i w:val="0"/>
          <w:iCs w:val="0"/>
          <w:noProof w:val="0"/>
          <w:sz w:val="24"/>
          <w:szCs w:val="24"/>
          <w:lang w:val="cy-GB"/>
        </w:rPr>
        <w:t>Oxfrodshire</w:t>
      </w:r>
      <w:r w:rsidRPr="58C250DF" w:rsidR="58C250DF">
        <w:rPr>
          <w:rFonts w:ascii="Helvetica Neue" w:hAnsi="Helvetica Neue" w:eastAsia="Helvetica Neue" w:cs="Helvetica Neue"/>
          <w:i w:val="0"/>
          <w:iCs w:val="0"/>
          <w:noProof w:val="0"/>
          <w:sz w:val="24"/>
          <w:szCs w:val="24"/>
          <w:lang w:val="cy-GB"/>
        </w:rPr>
        <w:t>:</w:t>
      </w:r>
      <w:r w:rsidRPr="58C250DF" w:rsidR="58C250DF">
        <w:rPr>
          <w:rFonts w:ascii="Helvetica Neue" w:hAnsi="Helvetica Neue" w:eastAsia="Helvetica Neue" w:cs="Helvetica Neue"/>
          <w:i w:val="1"/>
          <w:iCs w:val="1"/>
          <w:noProof w:val="0"/>
          <w:sz w:val="24"/>
          <w:szCs w:val="24"/>
          <w:lang w:val="cy-GB"/>
        </w:rPr>
        <w:t xml:space="preserve"> </w:t>
      </w:r>
      <w:r w:rsidRPr="58C250DF" w:rsidR="58C250DF">
        <w:rPr>
          <w:rFonts w:ascii="Helvetica Neue" w:hAnsi="Helvetica Neue" w:eastAsia="Helvetica Neue" w:cs="Helvetica Neue"/>
          <w:i w:val="0"/>
          <w:iCs w:val="0"/>
          <w:noProof w:val="0"/>
          <w:sz w:val="24"/>
          <w:szCs w:val="24"/>
          <w:lang w:val="cy-GB"/>
        </w:rPr>
        <w:t>Routledge.</w:t>
      </w:r>
    </w:p>
    <w:p w:rsidR="58C250DF" w:rsidP="58C250DF" w:rsidRDefault="58C250DF" w14:paraId="437CFAEF" w14:textId="26FD9EB4">
      <w:pPr>
        <w:pStyle w:val="Normal"/>
        <w:spacing w:line="360" w:lineRule="auto"/>
        <w:rPr>
          <w:rFonts w:ascii="Arial" w:hAnsi="Arial" w:eastAsia="Arial" w:cs="Arial"/>
          <w:b w:val="0"/>
          <w:bCs w:val="0"/>
          <w:i w:val="1"/>
          <w:iCs w:val="1"/>
          <w:caps w:val="0"/>
          <w:smallCaps w:val="0"/>
          <w:color w:val="000000" w:themeColor="text1" w:themeTint="FF" w:themeShade="FF"/>
          <w:sz w:val="22"/>
          <w:szCs w:val="22"/>
        </w:rPr>
      </w:pPr>
      <w:r w:rsidRPr="58C250DF" w:rsidR="58C250DF">
        <w:rPr>
          <w:rFonts w:ascii="Arial" w:hAnsi="Arial" w:eastAsia="Arial" w:cs="Arial"/>
          <w:b w:val="0"/>
          <w:bCs w:val="0"/>
          <w:i w:val="0"/>
          <w:iCs w:val="0"/>
          <w:caps w:val="0"/>
          <w:smallCaps w:val="0"/>
          <w:color w:val="000000" w:themeColor="text1" w:themeTint="FF" w:themeShade="FF"/>
          <w:sz w:val="22"/>
          <w:szCs w:val="22"/>
        </w:rPr>
        <w:t xml:space="preserve">Feagin, J.R. Orum, A.M. Sjoberg,  G. (1991) </w:t>
      </w:r>
      <w:r w:rsidRPr="58C250DF" w:rsidR="58C250DF">
        <w:rPr>
          <w:rFonts w:ascii="Arial" w:hAnsi="Arial" w:eastAsia="Arial" w:cs="Arial"/>
          <w:b w:val="0"/>
          <w:bCs w:val="0"/>
          <w:i w:val="1"/>
          <w:iCs w:val="1"/>
          <w:caps w:val="0"/>
          <w:smallCaps w:val="0"/>
          <w:color w:val="000000" w:themeColor="text1" w:themeTint="FF" w:themeShade="FF"/>
          <w:sz w:val="22"/>
          <w:szCs w:val="22"/>
        </w:rPr>
        <w:t xml:space="preserve">A Case for the Case Study. </w:t>
      </w:r>
      <w:r w:rsidRPr="58C250DF" w:rsidR="58C250DF">
        <w:rPr>
          <w:rFonts w:ascii="Arial" w:hAnsi="Arial" w:eastAsia="Arial" w:cs="Arial"/>
          <w:b w:val="0"/>
          <w:bCs w:val="0"/>
          <w:i w:val="0"/>
          <w:iCs w:val="0"/>
          <w:caps w:val="0"/>
          <w:smallCaps w:val="0"/>
          <w:color w:val="000000" w:themeColor="text1" w:themeTint="FF" w:themeShade="FF"/>
          <w:sz w:val="22"/>
          <w:szCs w:val="22"/>
        </w:rPr>
        <w:t xml:space="preserve">Ar gael yn: </w:t>
      </w:r>
      <w:hyperlink w:anchor="v=onepage&amp;q&amp;f=false" r:id="Re9e266ed0d2f4598">
        <w:r w:rsidRPr="58C250DF" w:rsidR="58C250DF">
          <w:rPr>
            <w:rStyle w:val="Hyperlink"/>
            <w:rFonts w:ascii="Arial" w:hAnsi="Arial" w:eastAsia="Arial" w:cs="Arial"/>
            <w:noProof w:val="0"/>
            <w:sz w:val="22"/>
            <w:szCs w:val="22"/>
            <w:lang w:val="cy-GB"/>
          </w:rPr>
          <w:t>https://books.google.co.uk/books?hl=en&amp;lr=&amp;id=2PTGDwAAQBAJ&amp;oi=fnd&amp;pg=PA1&amp;dq=what+is+a+case+study&amp;ots=xVvgTl1Nwn&amp;sig=DpBxshVLCycyUlEtwAmbl1sVNM0&amp;redir_esc=y#v=onepage&amp;q&amp;f=false</w:t>
        </w:r>
      </w:hyperlink>
      <w:r w:rsidRPr="58C250DF" w:rsidR="58C250DF">
        <w:rPr>
          <w:rFonts w:ascii="Arial" w:hAnsi="Arial" w:eastAsia="Arial" w:cs="Arial"/>
          <w:noProof w:val="0"/>
          <w:sz w:val="22"/>
          <w:szCs w:val="22"/>
          <w:lang w:val="cy-GB"/>
        </w:rPr>
        <w:t xml:space="preserve"> </w:t>
      </w:r>
    </w:p>
    <w:p w:rsidR="75581323" w:rsidP="092BD4E0" w:rsidRDefault="75581323" w14:paraId="4AC49D33" w14:textId="3A3D2AB0">
      <w:pPr>
        <w:pStyle w:val="Normal"/>
        <w:spacing w:line="360" w:lineRule="auto"/>
        <w:rPr>
          <w:rFonts w:ascii="Arial" w:hAnsi="Arial" w:eastAsia="Arial" w:cs="Arial"/>
          <w:i w:val="1"/>
          <w:iCs w:val="1"/>
          <w:noProof w:val="0"/>
          <w:sz w:val="22"/>
          <w:szCs w:val="22"/>
          <w:lang w:val="cy-GB"/>
        </w:rPr>
      </w:pPr>
      <w:r w:rsidRPr="092BD4E0" w:rsidR="092BD4E0">
        <w:rPr>
          <w:rFonts w:ascii="Arial" w:hAnsi="Arial" w:eastAsia="Arial" w:cs="Arial"/>
          <w:noProof w:val="0"/>
          <w:sz w:val="22"/>
          <w:szCs w:val="22"/>
          <w:lang w:val="cy-GB"/>
        </w:rPr>
        <w:t>Froebel</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Trust</w:t>
      </w:r>
      <w:r w:rsidRPr="092BD4E0" w:rsidR="092BD4E0">
        <w:rPr>
          <w:rFonts w:ascii="Arial" w:hAnsi="Arial" w:eastAsia="Arial" w:cs="Arial"/>
          <w:noProof w:val="0"/>
          <w:sz w:val="22"/>
          <w:szCs w:val="22"/>
          <w:lang w:val="cy-GB"/>
        </w:rPr>
        <w:t xml:space="preserve"> (2022) </w:t>
      </w:r>
      <w:r w:rsidRPr="092BD4E0" w:rsidR="092BD4E0">
        <w:rPr>
          <w:rFonts w:ascii="Arial" w:hAnsi="Arial" w:eastAsia="Arial" w:cs="Arial"/>
          <w:i w:val="1"/>
          <w:iCs w:val="1"/>
          <w:noProof w:val="0"/>
          <w:sz w:val="22"/>
          <w:szCs w:val="22"/>
          <w:lang w:val="cy-GB"/>
        </w:rPr>
        <w:t>Froebelian</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1"/>
          <w:iCs w:val="1"/>
          <w:noProof w:val="0"/>
          <w:sz w:val="22"/>
          <w:szCs w:val="22"/>
          <w:lang w:val="cy-GB"/>
        </w:rPr>
        <w:t>Principles</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0"/>
          <w:iCs w:val="0"/>
          <w:noProof w:val="0"/>
          <w:sz w:val="22"/>
          <w:szCs w:val="22"/>
          <w:lang w:val="cy-GB"/>
        </w:rPr>
        <w:t xml:space="preserve">Ar gael yn: </w:t>
      </w:r>
      <w:hyperlink r:id="Rdb035ba379634ef3">
        <w:r w:rsidRPr="092BD4E0" w:rsidR="092BD4E0">
          <w:rPr>
            <w:rStyle w:val="Hyperlink"/>
            <w:rFonts w:ascii="Arial" w:hAnsi="Arial" w:eastAsia="Arial" w:cs="Arial"/>
            <w:noProof w:val="0"/>
            <w:sz w:val="22"/>
            <w:szCs w:val="22"/>
            <w:lang w:val="cy-GB"/>
          </w:rPr>
          <w:t>https://www.froebel.org.uk/about-us/froebelian-principles</w:t>
        </w:r>
      </w:hyperlink>
      <w:r w:rsidRPr="092BD4E0" w:rsidR="092BD4E0">
        <w:rPr>
          <w:rFonts w:ascii="Arial" w:hAnsi="Arial" w:eastAsia="Arial" w:cs="Arial"/>
          <w:noProof w:val="0"/>
          <w:sz w:val="22"/>
          <w:szCs w:val="22"/>
          <w:lang w:val="cy-GB"/>
        </w:rPr>
        <w:t xml:space="preserve"> (Cyrchwyd: 20 Chwefror 2023).</w:t>
      </w:r>
    </w:p>
    <w:p w:rsidR="092BD4E0" w:rsidP="092BD4E0" w:rsidRDefault="092BD4E0" w14:paraId="264DAFC5" w14:textId="0A1F55E6">
      <w:pPr>
        <w:pStyle w:val="Normal"/>
        <w:spacing w:line="360" w:lineRule="auto"/>
        <w:rPr>
          <w:rFonts w:ascii="Arial" w:hAnsi="Arial" w:eastAsia="Arial" w:cs="Arial"/>
          <w:i w:val="1"/>
          <w:iCs w:val="1"/>
          <w:noProof w:val="0"/>
          <w:sz w:val="22"/>
          <w:szCs w:val="22"/>
          <w:lang w:val="cy-GB"/>
        </w:rPr>
      </w:pPr>
      <w:r w:rsidRPr="092BD4E0" w:rsidR="092BD4E0">
        <w:rPr>
          <w:rFonts w:ascii="Arial" w:hAnsi="Arial" w:eastAsia="Arial" w:cs="Arial"/>
          <w:noProof w:val="0"/>
          <w:sz w:val="22"/>
          <w:szCs w:val="22"/>
          <w:lang w:val="cy-GB"/>
        </w:rPr>
        <w:t>Ganim</w:t>
      </w:r>
      <w:r w:rsidRPr="092BD4E0" w:rsidR="092BD4E0">
        <w:rPr>
          <w:rFonts w:ascii="Arial" w:hAnsi="Arial" w:eastAsia="Arial" w:cs="Arial"/>
          <w:noProof w:val="0"/>
          <w:sz w:val="22"/>
          <w:szCs w:val="22"/>
          <w:lang w:val="cy-GB"/>
        </w:rPr>
        <w:t xml:space="preserve">, Z. (2017) </w:t>
      </w:r>
      <w:r w:rsidRPr="092BD4E0" w:rsidR="092BD4E0">
        <w:rPr>
          <w:rFonts w:ascii="Arial" w:hAnsi="Arial" w:eastAsia="Arial" w:cs="Arial"/>
          <w:i w:val="1"/>
          <w:iCs w:val="1"/>
          <w:noProof w:val="0"/>
          <w:sz w:val="22"/>
          <w:szCs w:val="22"/>
          <w:lang w:val="cy-GB"/>
        </w:rPr>
        <w:t>Fears</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1"/>
          <w:iCs w:val="1"/>
          <w:noProof w:val="0"/>
          <w:sz w:val="22"/>
          <w:szCs w:val="22"/>
          <w:lang w:val="cy-GB"/>
        </w:rPr>
        <w:t>Public</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1"/>
          <w:iCs w:val="1"/>
          <w:noProof w:val="0"/>
          <w:sz w:val="22"/>
          <w:szCs w:val="22"/>
          <w:lang w:val="cy-GB"/>
        </w:rPr>
        <w:t>Speaking</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0"/>
          <w:iCs w:val="0"/>
          <w:noProof w:val="0"/>
          <w:sz w:val="22"/>
          <w:szCs w:val="22"/>
          <w:lang w:val="cy-GB"/>
        </w:rPr>
        <w:t xml:space="preserve">Ar gael yn: </w:t>
      </w:r>
      <w:hyperlink r:id="R1bda7a2f00bd42e7">
        <w:r w:rsidRPr="092BD4E0" w:rsidR="092BD4E0">
          <w:rPr>
            <w:rStyle w:val="Hyperlink"/>
            <w:rFonts w:ascii="Arial" w:hAnsi="Arial" w:eastAsia="Arial" w:cs="Arial"/>
            <w:noProof w:val="0"/>
            <w:sz w:val="22"/>
            <w:szCs w:val="22"/>
            <w:lang w:val="cy-GB"/>
          </w:rPr>
          <w:t>https://www.psych4schools.com.au/free-resources/fears-public-speaking/</w:t>
        </w:r>
      </w:hyperlink>
      <w:r w:rsidRPr="092BD4E0" w:rsidR="092BD4E0">
        <w:rPr>
          <w:rFonts w:ascii="Arial" w:hAnsi="Arial" w:eastAsia="Arial" w:cs="Arial"/>
          <w:noProof w:val="0"/>
          <w:sz w:val="22"/>
          <w:szCs w:val="22"/>
          <w:lang w:val="cy-GB"/>
        </w:rPr>
        <w:t xml:space="preserve"> (Cyrchwyd: 27 Chwefror 2023).</w:t>
      </w:r>
    </w:p>
    <w:p w:rsidR="75581323" w:rsidP="75581323" w:rsidRDefault="75581323" w14:paraId="372CB5D8" w14:textId="32251C5F">
      <w:pPr>
        <w:pStyle w:val="Normal"/>
        <w:spacing w:line="360" w:lineRule="auto"/>
        <w:rPr>
          <w:rFonts w:ascii="Arial" w:hAnsi="Arial" w:eastAsia="Arial" w:cs="Arial"/>
          <w:noProof w:val="0"/>
          <w:sz w:val="22"/>
          <w:szCs w:val="22"/>
          <w:lang w:val="cy-GB"/>
        </w:rPr>
      </w:pPr>
      <w:r w:rsidRPr="58C250DF" w:rsidR="58C250DF">
        <w:rPr>
          <w:rFonts w:ascii="Arial" w:hAnsi="Arial" w:eastAsia="Arial" w:cs="Arial"/>
          <w:noProof w:val="0"/>
          <w:sz w:val="22"/>
          <w:szCs w:val="22"/>
          <w:lang w:val="cy-GB"/>
        </w:rPr>
        <w:t>Gerring</w:t>
      </w:r>
      <w:r w:rsidRPr="58C250DF" w:rsidR="58C250DF">
        <w:rPr>
          <w:rFonts w:ascii="Arial" w:hAnsi="Arial" w:eastAsia="Arial" w:cs="Arial"/>
          <w:noProof w:val="0"/>
          <w:sz w:val="22"/>
          <w:szCs w:val="22"/>
          <w:lang w:val="cy-GB"/>
        </w:rPr>
        <w:t>, J. (2004) ‘</w:t>
      </w:r>
      <w:r w:rsidRPr="58C250DF" w:rsidR="58C250DF">
        <w:rPr>
          <w:rFonts w:ascii="Arial" w:hAnsi="Arial" w:eastAsia="Arial" w:cs="Arial"/>
          <w:noProof w:val="0"/>
          <w:sz w:val="22"/>
          <w:szCs w:val="22"/>
          <w:lang w:val="cy-GB"/>
        </w:rPr>
        <w:t>What</w:t>
      </w:r>
      <w:r w:rsidRPr="58C250DF" w:rsidR="58C250DF">
        <w:rPr>
          <w:rFonts w:ascii="Arial" w:hAnsi="Arial" w:eastAsia="Arial" w:cs="Arial"/>
          <w:noProof w:val="0"/>
          <w:sz w:val="22"/>
          <w:szCs w:val="22"/>
          <w:lang w:val="cy-GB"/>
        </w:rPr>
        <w:t xml:space="preserve"> Is a </w:t>
      </w:r>
      <w:r w:rsidRPr="58C250DF" w:rsidR="58C250DF">
        <w:rPr>
          <w:rFonts w:ascii="Arial" w:hAnsi="Arial" w:eastAsia="Arial" w:cs="Arial"/>
          <w:noProof w:val="0"/>
          <w:sz w:val="22"/>
          <w:szCs w:val="22"/>
          <w:lang w:val="cy-GB"/>
        </w:rPr>
        <w:t>Case</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Study</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and</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What</w:t>
      </w:r>
      <w:r w:rsidRPr="58C250DF" w:rsidR="58C250DF">
        <w:rPr>
          <w:rFonts w:ascii="Arial" w:hAnsi="Arial" w:eastAsia="Arial" w:cs="Arial"/>
          <w:noProof w:val="0"/>
          <w:sz w:val="22"/>
          <w:szCs w:val="22"/>
          <w:lang w:val="cy-GB"/>
        </w:rPr>
        <w:t xml:space="preserve"> Is It </w:t>
      </w:r>
      <w:r w:rsidRPr="58C250DF" w:rsidR="58C250DF">
        <w:rPr>
          <w:rFonts w:ascii="Arial" w:hAnsi="Arial" w:eastAsia="Arial" w:cs="Arial"/>
          <w:noProof w:val="0"/>
          <w:sz w:val="22"/>
          <w:szCs w:val="22"/>
          <w:lang w:val="cy-GB"/>
        </w:rPr>
        <w:t>Good</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For</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i w:val="1"/>
          <w:iCs w:val="1"/>
          <w:noProof w:val="0"/>
          <w:sz w:val="22"/>
          <w:szCs w:val="22"/>
          <w:lang w:val="cy-GB"/>
        </w:rPr>
        <w:t xml:space="preserve">The American </w:t>
      </w:r>
      <w:r w:rsidRPr="58C250DF" w:rsidR="58C250DF">
        <w:rPr>
          <w:rFonts w:ascii="Arial" w:hAnsi="Arial" w:eastAsia="Arial" w:cs="Arial"/>
          <w:i w:val="1"/>
          <w:iCs w:val="1"/>
          <w:noProof w:val="0"/>
          <w:sz w:val="22"/>
          <w:szCs w:val="22"/>
          <w:lang w:val="cy-GB"/>
        </w:rPr>
        <w:t>political</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science</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review</w:t>
      </w:r>
      <w:r w:rsidRPr="58C250DF" w:rsidR="58C250DF">
        <w:rPr>
          <w:rFonts w:ascii="Arial" w:hAnsi="Arial" w:eastAsia="Arial" w:cs="Arial"/>
          <w:i w:val="1"/>
          <w:iCs w:val="1"/>
          <w:noProof w:val="0"/>
          <w:sz w:val="22"/>
          <w:szCs w:val="22"/>
          <w:lang w:val="cy-GB"/>
        </w:rPr>
        <w:t xml:space="preserve">, vol.98 (2), tt.341-354. </w:t>
      </w:r>
    </w:p>
    <w:p w:rsidR="58C250DF" w:rsidP="58C250DF" w:rsidRDefault="58C250DF" w14:paraId="7FF2D8A8" w14:textId="34A64C07">
      <w:pPr>
        <w:pStyle w:val="Normal"/>
        <w:spacing w:line="360" w:lineRule="auto"/>
        <w:rPr>
          <w:rFonts w:ascii="Arial" w:hAnsi="Arial" w:eastAsia="Arial" w:cs="Arial"/>
          <w:i w:val="0"/>
          <w:iCs w:val="0"/>
          <w:noProof w:val="0"/>
          <w:sz w:val="22"/>
          <w:szCs w:val="22"/>
          <w:lang w:val="cy-GB"/>
        </w:rPr>
      </w:pPr>
      <w:r w:rsidRPr="58C250DF" w:rsidR="58C250DF">
        <w:rPr>
          <w:rFonts w:ascii="Arial" w:hAnsi="Arial" w:eastAsia="Arial" w:cs="Arial"/>
          <w:i w:val="1"/>
          <w:iCs w:val="1"/>
          <w:noProof w:val="0"/>
          <w:sz w:val="22"/>
          <w:szCs w:val="22"/>
          <w:lang w:val="cy-GB"/>
        </w:rPr>
        <w:t>Ghosh</w:t>
      </w:r>
      <w:r w:rsidRPr="58C250DF" w:rsidR="58C250DF">
        <w:rPr>
          <w:rFonts w:ascii="Arial" w:hAnsi="Arial" w:eastAsia="Arial" w:cs="Arial"/>
          <w:i w:val="1"/>
          <w:iCs w:val="1"/>
          <w:noProof w:val="0"/>
          <w:sz w:val="22"/>
          <w:szCs w:val="22"/>
          <w:lang w:val="cy-GB"/>
        </w:rPr>
        <w:t xml:space="preserve">, V.E. a </w:t>
      </w:r>
      <w:r w:rsidRPr="58C250DF" w:rsidR="58C250DF">
        <w:rPr>
          <w:rFonts w:ascii="Arial" w:hAnsi="Arial" w:eastAsia="Arial" w:cs="Arial"/>
          <w:i w:val="1"/>
          <w:iCs w:val="1"/>
          <w:noProof w:val="0"/>
          <w:sz w:val="22"/>
          <w:szCs w:val="22"/>
          <w:lang w:val="cy-GB"/>
        </w:rPr>
        <w:t>Gilboa</w:t>
      </w:r>
      <w:r w:rsidRPr="58C250DF" w:rsidR="58C250DF">
        <w:rPr>
          <w:rFonts w:ascii="Arial" w:hAnsi="Arial" w:eastAsia="Arial" w:cs="Arial"/>
          <w:i w:val="1"/>
          <w:iCs w:val="1"/>
          <w:noProof w:val="0"/>
          <w:sz w:val="22"/>
          <w:szCs w:val="22"/>
          <w:lang w:val="cy-GB"/>
        </w:rPr>
        <w:t>, A. (2014) ‘</w:t>
      </w:r>
      <w:r w:rsidRPr="58C250DF" w:rsidR="58C250DF">
        <w:rPr>
          <w:rFonts w:ascii="Arial" w:hAnsi="Arial" w:eastAsia="Arial" w:cs="Arial"/>
          <w:i w:val="1"/>
          <w:iCs w:val="1"/>
          <w:noProof w:val="0"/>
          <w:sz w:val="22"/>
          <w:szCs w:val="22"/>
          <w:lang w:val="cy-GB"/>
        </w:rPr>
        <w:t>What</w:t>
      </w:r>
      <w:r w:rsidRPr="58C250DF" w:rsidR="58C250DF">
        <w:rPr>
          <w:rFonts w:ascii="Arial" w:hAnsi="Arial" w:eastAsia="Arial" w:cs="Arial"/>
          <w:i w:val="1"/>
          <w:iCs w:val="1"/>
          <w:noProof w:val="0"/>
          <w:sz w:val="22"/>
          <w:szCs w:val="22"/>
          <w:lang w:val="cy-GB"/>
        </w:rPr>
        <w:t xml:space="preserve"> is a </w:t>
      </w:r>
      <w:r w:rsidRPr="58C250DF" w:rsidR="58C250DF">
        <w:rPr>
          <w:rFonts w:ascii="Arial" w:hAnsi="Arial" w:eastAsia="Arial" w:cs="Arial"/>
          <w:i w:val="1"/>
          <w:iCs w:val="1"/>
          <w:noProof w:val="0"/>
          <w:sz w:val="22"/>
          <w:szCs w:val="22"/>
          <w:lang w:val="cy-GB"/>
        </w:rPr>
        <w:t>memory</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schema</w:t>
      </w:r>
      <w:r w:rsidRPr="58C250DF" w:rsidR="58C250DF">
        <w:rPr>
          <w:rFonts w:ascii="Arial" w:hAnsi="Arial" w:eastAsia="Arial" w:cs="Arial"/>
          <w:i w:val="1"/>
          <w:iCs w:val="1"/>
          <w:noProof w:val="0"/>
          <w:sz w:val="22"/>
          <w:szCs w:val="22"/>
          <w:lang w:val="cy-GB"/>
        </w:rPr>
        <w:t xml:space="preserve">? A </w:t>
      </w:r>
      <w:r w:rsidRPr="58C250DF" w:rsidR="58C250DF">
        <w:rPr>
          <w:rFonts w:ascii="Arial" w:hAnsi="Arial" w:eastAsia="Arial" w:cs="Arial"/>
          <w:i w:val="1"/>
          <w:iCs w:val="1"/>
          <w:noProof w:val="0"/>
          <w:sz w:val="22"/>
          <w:szCs w:val="22"/>
          <w:lang w:val="cy-GB"/>
        </w:rPr>
        <w:t>historical</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perspective</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on</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current</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neuroscience</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literature</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Neuropsychologia</w:t>
      </w:r>
      <w:r w:rsidRPr="58C250DF" w:rsidR="58C250DF">
        <w:rPr>
          <w:rFonts w:ascii="Arial" w:hAnsi="Arial" w:eastAsia="Arial" w:cs="Arial"/>
          <w:i w:val="1"/>
          <w:iCs w:val="1"/>
          <w:noProof w:val="0"/>
          <w:sz w:val="22"/>
          <w:szCs w:val="22"/>
          <w:lang w:val="cy-GB"/>
        </w:rPr>
        <w:t>, 53, tt. 104-114.</w:t>
      </w:r>
    </w:p>
    <w:p w:rsidR="75581323" w:rsidP="092BD4E0" w:rsidRDefault="75581323" w14:paraId="49F639F1" w14:textId="1B24C346">
      <w:pPr>
        <w:pStyle w:val="Normal"/>
        <w:spacing w:line="360" w:lineRule="auto"/>
        <w:rPr>
          <w:rFonts w:ascii="Arial" w:hAnsi="Arial" w:eastAsia="Arial" w:cs="Arial"/>
          <w:b w:val="0"/>
          <w:bCs w:val="0"/>
          <w:i w:val="1"/>
          <w:iCs w:val="1"/>
          <w:caps w:val="0"/>
          <w:smallCaps w:val="0"/>
          <w:color w:val="000000" w:themeColor="text1" w:themeTint="FF" w:themeShade="FF"/>
          <w:sz w:val="22"/>
          <w:szCs w:val="22"/>
        </w:rPr>
      </w:pPr>
      <w:r w:rsidRPr="092BD4E0" w:rsidR="092BD4E0">
        <w:rPr>
          <w:rFonts w:ascii="Arial" w:hAnsi="Arial" w:eastAsia="Arial" w:cs="Arial"/>
          <w:b w:val="0"/>
          <w:bCs w:val="0"/>
          <w:i w:val="0"/>
          <w:iCs w:val="0"/>
          <w:caps w:val="0"/>
          <w:smallCaps w:val="0"/>
          <w:color w:val="000000" w:themeColor="text1" w:themeTint="FF" w:themeShade="FF"/>
          <w:sz w:val="22"/>
          <w:szCs w:val="22"/>
        </w:rPr>
        <w:t>Heale</w:t>
      </w:r>
      <w:r w:rsidRPr="092BD4E0" w:rsidR="092BD4E0">
        <w:rPr>
          <w:rFonts w:ascii="Arial" w:hAnsi="Arial" w:eastAsia="Arial" w:cs="Arial"/>
          <w:b w:val="0"/>
          <w:bCs w:val="0"/>
          <w:i w:val="0"/>
          <w:iCs w:val="0"/>
          <w:caps w:val="0"/>
          <w:smallCaps w:val="0"/>
          <w:color w:val="000000" w:themeColor="text1" w:themeTint="FF" w:themeShade="FF"/>
          <w:sz w:val="22"/>
          <w:szCs w:val="22"/>
        </w:rPr>
        <w:t xml:space="preserve">, R a </w:t>
      </w:r>
      <w:r w:rsidRPr="092BD4E0" w:rsidR="092BD4E0">
        <w:rPr>
          <w:rFonts w:ascii="Arial" w:hAnsi="Arial" w:eastAsia="Arial" w:cs="Arial"/>
          <w:b w:val="0"/>
          <w:bCs w:val="0"/>
          <w:i w:val="0"/>
          <w:iCs w:val="0"/>
          <w:caps w:val="0"/>
          <w:smallCaps w:val="0"/>
          <w:color w:val="000000" w:themeColor="text1" w:themeTint="FF" w:themeShade="FF"/>
          <w:sz w:val="22"/>
          <w:szCs w:val="22"/>
        </w:rPr>
        <w:t>Twycross</w:t>
      </w:r>
      <w:r w:rsidRPr="092BD4E0" w:rsidR="092BD4E0">
        <w:rPr>
          <w:rFonts w:ascii="Arial" w:hAnsi="Arial" w:eastAsia="Arial" w:cs="Arial"/>
          <w:b w:val="0"/>
          <w:bCs w:val="0"/>
          <w:i w:val="0"/>
          <w:iCs w:val="0"/>
          <w:caps w:val="0"/>
          <w:smallCaps w:val="0"/>
          <w:color w:val="000000" w:themeColor="text1" w:themeTint="FF" w:themeShade="FF"/>
          <w:sz w:val="22"/>
          <w:szCs w:val="22"/>
        </w:rPr>
        <w:t>, A. (2017) ‘</w:t>
      </w:r>
      <w:r w:rsidRPr="092BD4E0" w:rsidR="092BD4E0">
        <w:rPr>
          <w:rFonts w:ascii="Arial" w:hAnsi="Arial" w:eastAsia="Arial" w:cs="Arial"/>
          <w:b w:val="0"/>
          <w:bCs w:val="0"/>
          <w:i w:val="0"/>
          <w:iCs w:val="0"/>
          <w:caps w:val="0"/>
          <w:smallCaps w:val="0"/>
          <w:color w:val="000000" w:themeColor="text1" w:themeTint="FF" w:themeShade="FF"/>
          <w:sz w:val="22"/>
          <w:szCs w:val="22"/>
        </w:rPr>
        <w:t>What</w:t>
      </w:r>
      <w:r w:rsidRPr="092BD4E0" w:rsidR="092BD4E0">
        <w:rPr>
          <w:rFonts w:ascii="Arial" w:hAnsi="Arial" w:eastAsia="Arial" w:cs="Arial"/>
          <w:b w:val="0"/>
          <w:bCs w:val="0"/>
          <w:i w:val="0"/>
          <w:iCs w:val="0"/>
          <w:caps w:val="0"/>
          <w:smallCaps w:val="0"/>
          <w:color w:val="000000" w:themeColor="text1" w:themeTint="FF" w:themeShade="FF"/>
          <w:sz w:val="22"/>
          <w:szCs w:val="22"/>
        </w:rPr>
        <w:t xml:space="preserve"> is a </w:t>
      </w:r>
      <w:r w:rsidRPr="092BD4E0" w:rsidR="092BD4E0">
        <w:rPr>
          <w:rFonts w:ascii="Arial" w:hAnsi="Arial" w:eastAsia="Arial" w:cs="Arial"/>
          <w:b w:val="0"/>
          <w:bCs w:val="0"/>
          <w:i w:val="0"/>
          <w:iCs w:val="0"/>
          <w:caps w:val="0"/>
          <w:smallCaps w:val="0"/>
          <w:color w:val="000000" w:themeColor="text1" w:themeTint="FF" w:themeShade="FF"/>
          <w:sz w:val="22"/>
          <w:szCs w:val="22"/>
        </w:rPr>
        <w:t>case</w:t>
      </w:r>
      <w:r w:rsidRPr="092BD4E0" w:rsidR="092BD4E0">
        <w:rPr>
          <w:rFonts w:ascii="Arial" w:hAnsi="Arial" w:eastAsia="Arial" w:cs="Arial"/>
          <w:b w:val="0"/>
          <w:bCs w:val="0"/>
          <w:i w:val="0"/>
          <w:iCs w:val="0"/>
          <w:caps w:val="0"/>
          <w:smallCaps w:val="0"/>
          <w:color w:val="000000" w:themeColor="text1" w:themeTint="FF" w:themeShade="FF"/>
          <w:sz w:val="22"/>
          <w:szCs w:val="22"/>
        </w:rPr>
        <w:t xml:space="preserve"> </w:t>
      </w:r>
      <w:r w:rsidRPr="092BD4E0" w:rsidR="092BD4E0">
        <w:rPr>
          <w:rFonts w:ascii="Arial" w:hAnsi="Arial" w:eastAsia="Arial" w:cs="Arial"/>
          <w:b w:val="0"/>
          <w:bCs w:val="0"/>
          <w:i w:val="0"/>
          <w:iCs w:val="0"/>
          <w:caps w:val="0"/>
          <w:smallCaps w:val="0"/>
          <w:color w:val="000000" w:themeColor="text1" w:themeTint="FF" w:themeShade="FF"/>
          <w:sz w:val="22"/>
          <w:szCs w:val="22"/>
        </w:rPr>
        <w:t>study</w:t>
      </w:r>
      <w:r w:rsidRPr="092BD4E0" w:rsidR="092BD4E0">
        <w:rPr>
          <w:rFonts w:ascii="Arial" w:hAnsi="Arial" w:eastAsia="Arial" w:cs="Arial"/>
          <w:b w:val="0"/>
          <w:bCs w:val="0"/>
          <w:i w:val="0"/>
          <w:iCs w:val="0"/>
          <w:caps w:val="0"/>
          <w:smallCaps w:val="0"/>
          <w:color w:val="000000" w:themeColor="text1" w:themeTint="FF" w:themeShade="FF"/>
          <w:sz w:val="22"/>
          <w:szCs w:val="22"/>
        </w:rPr>
        <w:t xml:space="preserve">?’ </w:t>
      </w:r>
      <w:r w:rsidRPr="092BD4E0" w:rsidR="092BD4E0">
        <w:rPr>
          <w:rFonts w:ascii="Arial" w:hAnsi="Arial" w:eastAsia="Arial" w:cs="Arial"/>
          <w:b w:val="0"/>
          <w:bCs w:val="0"/>
          <w:i w:val="1"/>
          <w:iCs w:val="1"/>
          <w:caps w:val="0"/>
          <w:smallCaps w:val="0"/>
          <w:color w:val="000000" w:themeColor="text1" w:themeTint="FF" w:themeShade="FF"/>
          <w:sz w:val="22"/>
          <w:szCs w:val="22"/>
        </w:rPr>
        <w:t>Evidence-Based</w:t>
      </w:r>
      <w:r w:rsidRPr="092BD4E0" w:rsidR="092BD4E0">
        <w:rPr>
          <w:rFonts w:ascii="Arial" w:hAnsi="Arial" w:eastAsia="Arial" w:cs="Arial"/>
          <w:b w:val="0"/>
          <w:bCs w:val="0"/>
          <w:i w:val="1"/>
          <w:iCs w:val="1"/>
          <w:caps w:val="0"/>
          <w:smallCaps w:val="0"/>
          <w:color w:val="000000" w:themeColor="text1" w:themeTint="FF" w:themeShade="FF"/>
          <w:sz w:val="22"/>
          <w:szCs w:val="22"/>
        </w:rPr>
        <w:t xml:space="preserve"> </w:t>
      </w:r>
      <w:r w:rsidRPr="092BD4E0" w:rsidR="092BD4E0">
        <w:rPr>
          <w:rFonts w:ascii="Arial" w:hAnsi="Arial" w:eastAsia="Arial" w:cs="Arial"/>
          <w:b w:val="0"/>
          <w:bCs w:val="0"/>
          <w:i w:val="1"/>
          <w:iCs w:val="1"/>
          <w:caps w:val="0"/>
          <w:smallCaps w:val="0"/>
          <w:color w:val="000000" w:themeColor="text1" w:themeTint="FF" w:themeShade="FF"/>
          <w:sz w:val="22"/>
          <w:szCs w:val="22"/>
        </w:rPr>
        <w:t>Nursing</w:t>
      </w:r>
      <w:r w:rsidRPr="092BD4E0" w:rsidR="092BD4E0">
        <w:rPr>
          <w:rFonts w:ascii="Arial" w:hAnsi="Arial" w:eastAsia="Arial" w:cs="Arial"/>
          <w:b w:val="0"/>
          <w:bCs w:val="0"/>
          <w:i w:val="1"/>
          <w:iCs w:val="1"/>
          <w:caps w:val="0"/>
          <w:smallCaps w:val="0"/>
          <w:color w:val="000000" w:themeColor="text1" w:themeTint="FF" w:themeShade="FF"/>
          <w:sz w:val="22"/>
          <w:szCs w:val="22"/>
        </w:rPr>
        <w:t xml:space="preserve">, tt.7. Ar gael yn: </w:t>
      </w:r>
      <w:hyperlink r:id="R91a159b70ef44378">
        <w:r w:rsidRPr="092BD4E0" w:rsidR="092BD4E0">
          <w:rPr>
            <w:rStyle w:val="Hyperlink"/>
            <w:rFonts w:ascii="Arial" w:hAnsi="Arial" w:eastAsia="Arial" w:cs="Arial"/>
            <w:noProof w:val="0"/>
            <w:sz w:val="22"/>
            <w:szCs w:val="22"/>
            <w:lang w:val="cy-GB"/>
          </w:rPr>
          <w:t>https://ebn.bmj.com/content/ebnurs/21/1/7.full.pdf</w:t>
        </w:r>
      </w:hyperlink>
      <w:r w:rsidRPr="092BD4E0" w:rsidR="092BD4E0">
        <w:rPr>
          <w:rFonts w:ascii="Arial" w:hAnsi="Arial" w:eastAsia="Arial" w:cs="Arial"/>
          <w:noProof w:val="0"/>
          <w:sz w:val="22"/>
          <w:szCs w:val="22"/>
          <w:lang w:val="cy-GB"/>
        </w:rPr>
        <w:t xml:space="preserve"> </w:t>
      </w:r>
    </w:p>
    <w:p w:rsidR="092BD4E0" w:rsidP="092BD4E0" w:rsidRDefault="092BD4E0" w14:paraId="58138F25" w14:textId="24165F12">
      <w:pPr>
        <w:pStyle w:val="Normal"/>
        <w:spacing w:line="360" w:lineRule="auto"/>
        <w:rPr>
          <w:rFonts w:ascii="Arial" w:hAnsi="Arial" w:eastAsia="Arial" w:cs="Arial"/>
          <w:i w:val="1"/>
          <w:iCs w:val="1"/>
          <w:noProof w:val="0"/>
          <w:sz w:val="22"/>
          <w:szCs w:val="22"/>
          <w:lang w:val="cy-GB"/>
        </w:rPr>
      </w:pPr>
      <w:r w:rsidRPr="092BD4E0" w:rsidR="092BD4E0">
        <w:rPr>
          <w:rFonts w:ascii="Arial" w:hAnsi="Arial" w:eastAsia="Arial" w:cs="Arial"/>
          <w:noProof w:val="0"/>
          <w:sz w:val="22"/>
          <w:szCs w:val="22"/>
          <w:lang w:val="cy-GB"/>
        </w:rPr>
        <w:t>Hidi, S. (2001) ‘</w:t>
      </w:r>
      <w:r w:rsidRPr="092BD4E0" w:rsidR="092BD4E0">
        <w:rPr>
          <w:rFonts w:ascii="Arial" w:hAnsi="Arial" w:eastAsia="Arial" w:cs="Arial"/>
          <w:noProof w:val="0"/>
          <w:sz w:val="22"/>
          <w:szCs w:val="22"/>
          <w:lang w:val="cy-GB"/>
        </w:rPr>
        <w:t>Interest</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Reading</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and</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Learning</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Theoretical</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and</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Practical</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Considerations</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i w:val="1"/>
          <w:iCs w:val="1"/>
          <w:noProof w:val="0"/>
          <w:sz w:val="22"/>
          <w:szCs w:val="22"/>
          <w:lang w:val="cy-GB"/>
        </w:rPr>
        <w:t>Educational</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1"/>
          <w:iCs w:val="1"/>
          <w:noProof w:val="0"/>
          <w:sz w:val="22"/>
          <w:szCs w:val="22"/>
          <w:lang w:val="cy-GB"/>
        </w:rPr>
        <w:t>Psychology</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1"/>
          <w:iCs w:val="1"/>
          <w:noProof w:val="0"/>
          <w:sz w:val="22"/>
          <w:szCs w:val="22"/>
          <w:lang w:val="cy-GB"/>
        </w:rPr>
        <w:t>Review</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0"/>
          <w:iCs w:val="0"/>
          <w:noProof w:val="0"/>
          <w:sz w:val="22"/>
          <w:szCs w:val="22"/>
          <w:lang w:val="cy-GB"/>
        </w:rPr>
        <w:t>vol</w:t>
      </w:r>
      <w:r w:rsidRPr="092BD4E0" w:rsidR="092BD4E0">
        <w:rPr>
          <w:rFonts w:ascii="Arial" w:hAnsi="Arial" w:eastAsia="Arial" w:cs="Arial"/>
          <w:i w:val="0"/>
          <w:iCs w:val="0"/>
          <w:noProof w:val="0"/>
          <w:sz w:val="22"/>
          <w:szCs w:val="22"/>
          <w:lang w:val="cy-GB"/>
        </w:rPr>
        <w:t>. 13 (3), tt. 191-209.</w:t>
      </w:r>
    </w:p>
    <w:p w:rsidR="17A4F84D" w:rsidP="58C250DF" w:rsidRDefault="17A4F84D" w14:paraId="2507B1EB" w14:textId="704E497A">
      <w:pPr>
        <w:pStyle w:val="Normal"/>
        <w:spacing w:line="360" w:lineRule="auto"/>
        <w:rPr>
          <w:rFonts w:ascii="Arial" w:hAnsi="Arial" w:eastAsia="Arial" w:cs="Arial"/>
          <w:i w:val="0"/>
          <w:iCs w:val="0"/>
          <w:noProof w:val="0"/>
          <w:sz w:val="22"/>
          <w:szCs w:val="22"/>
          <w:lang w:val="cy-GB"/>
        </w:rPr>
      </w:pPr>
      <w:r w:rsidRPr="58C250DF" w:rsidR="58C250DF">
        <w:rPr>
          <w:rFonts w:ascii="Arial" w:hAnsi="Arial" w:eastAsia="Arial" w:cs="Arial"/>
          <w:noProof w:val="0"/>
          <w:sz w:val="22"/>
          <w:szCs w:val="22"/>
          <w:lang w:val="cy-GB"/>
        </w:rPr>
        <w:t xml:space="preserve">Holmes, A. (2020) </w:t>
      </w:r>
      <w:r w:rsidRPr="58C250DF" w:rsidR="58C250DF">
        <w:rPr>
          <w:rFonts w:ascii="Arial" w:hAnsi="Arial" w:eastAsia="Arial" w:cs="Arial"/>
          <w:i w:val="1"/>
          <w:iCs w:val="1"/>
          <w:noProof w:val="0"/>
          <w:sz w:val="22"/>
          <w:szCs w:val="22"/>
          <w:lang w:val="cy-GB"/>
        </w:rPr>
        <w:t xml:space="preserve">Research </w:t>
      </w:r>
      <w:r w:rsidRPr="58C250DF" w:rsidR="58C250DF">
        <w:rPr>
          <w:rFonts w:ascii="Arial" w:hAnsi="Arial" w:eastAsia="Arial" w:cs="Arial"/>
          <w:i w:val="1"/>
          <w:iCs w:val="1"/>
          <w:noProof w:val="0"/>
          <w:sz w:val="22"/>
          <w:szCs w:val="22"/>
          <w:lang w:val="cy-GB"/>
        </w:rPr>
        <w:t>Positionality</w:t>
      </w:r>
      <w:r w:rsidRPr="58C250DF" w:rsidR="58C250DF">
        <w:rPr>
          <w:rFonts w:ascii="Arial" w:hAnsi="Arial" w:eastAsia="Arial" w:cs="Arial"/>
          <w:i w:val="1"/>
          <w:iCs w:val="1"/>
          <w:noProof w:val="0"/>
          <w:sz w:val="22"/>
          <w:szCs w:val="22"/>
          <w:lang w:val="cy-GB"/>
        </w:rPr>
        <w:t xml:space="preserve"> – A </w:t>
      </w:r>
      <w:r w:rsidRPr="58C250DF" w:rsidR="58C250DF">
        <w:rPr>
          <w:rFonts w:ascii="Arial" w:hAnsi="Arial" w:eastAsia="Arial" w:cs="Arial"/>
          <w:i w:val="1"/>
          <w:iCs w:val="1"/>
          <w:noProof w:val="0"/>
          <w:sz w:val="22"/>
          <w:szCs w:val="22"/>
          <w:lang w:val="cy-GB"/>
        </w:rPr>
        <w:t>Consideration</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if</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its</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Influence</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and</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Place</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in</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Qualitive</w:t>
      </w:r>
      <w:r w:rsidRPr="58C250DF" w:rsidR="58C250DF">
        <w:rPr>
          <w:rFonts w:ascii="Arial" w:hAnsi="Arial" w:eastAsia="Arial" w:cs="Arial"/>
          <w:i w:val="1"/>
          <w:iCs w:val="1"/>
          <w:noProof w:val="0"/>
          <w:sz w:val="22"/>
          <w:szCs w:val="22"/>
          <w:lang w:val="cy-GB"/>
        </w:rPr>
        <w:t xml:space="preserve"> Research – A New Research </w:t>
      </w:r>
      <w:r w:rsidRPr="58C250DF" w:rsidR="58C250DF">
        <w:rPr>
          <w:rFonts w:ascii="Arial" w:hAnsi="Arial" w:eastAsia="Arial" w:cs="Arial"/>
          <w:i w:val="1"/>
          <w:iCs w:val="1"/>
          <w:noProof w:val="0"/>
          <w:sz w:val="22"/>
          <w:szCs w:val="22"/>
          <w:lang w:val="cy-GB"/>
        </w:rPr>
        <w:t>Guide</w:t>
      </w:r>
      <w:r w:rsidRPr="58C250DF" w:rsidR="58C250DF">
        <w:rPr>
          <w:rFonts w:ascii="Arial" w:hAnsi="Arial" w:eastAsia="Arial" w:cs="Arial"/>
          <w:i w:val="1"/>
          <w:iCs w:val="1"/>
          <w:noProof w:val="0"/>
          <w:sz w:val="22"/>
          <w:szCs w:val="22"/>
          <w:lang w:val="cy-GB"/>
        </w:rPr>
        <w:t xml:space="preserve">, tt. 1-10. </w:t>
      </w:r>
      <w:r w:rsidRPr="58C250DF" w:rsidR="58C250DF">
        <w:rPr>
          <w:rFonts w:ascii="Arial" w:hAnsi="Arial" w:eastAsia="Arial" w:cs="Arial"/>
          <w:i w:val="0"/>
          <w:iCs w:val="0"/>
          <w:noProof w:val="0"/>
          <w:sz w:val="22"/>
          <w:szCs w:val="22"/>
          <w:lang w:val="cy-GB"/>
        </w:rPr>
        <w:t xml:space="preserve">Ar gael yn: </w:t>
      </w:r>
      <w:hyperlink r:id="R50d610b3f10a4bd0">
        <w:r w:rsidRPr="58C250DF" w:rsidR="58C250DF">
          <w:rPr>
            <w:rStyle w:val="Hyperlink"/>
            <w:rFonts w:ascii="Arial" w:hAnsi="Arial" w:eastAsia="Arial" w:cs="Arial"/>
            <w:noProof w:val="0"/>
            <w:sz w:val="22"/>
            <w:szCs w:val="22"/>
            <w:lang w:val="cy-GB"/>
          </w:rPr>
          <w:t>https://files.eric.ed.gov/fulltext/EJ1268044.pdf</w:t>
        </w:r>
      </w:hyperlink>
    </w:p>
    <w:p w:rsidR="58C250DF" w:rsidP="58C250DF" w:rsidRDefault="58C250DF" w14:paraId="04EDCF72" w14:textId="20FF219E">
      <w:pPr>
        <w:pStyle w:val="Normal"/>
        <w:spacing w:line="360" w:lineRule="auto"/>
        <w:rPr>
          <w:rFonts w:ascii="Arial" w:hAnsi="Arial" w:eastAsia="Arial" w:cs="Arial"/>
          <w:noProof w:val="0"/>
          <w:sz w:val="22"/>
          <w:szCs w:val="22"/>
          <w:lang w:val="cy-GB"/>
        </w:rPr>
      </w:pPr>
      <w:r w:rsidRPr="58C250DF" w:rsidR="58C250DF">
        <w:rPr>
          <w:rFonts w:ascii="Arial" w:hAnsi="Arial" w:eastAsia="Arial" w:cs="Arial"/>
          <w:noProof w:val="0"/>
          <w:sz w:val="22"/>
          <w:szCs w:val="22"/>
          <w:lang w:val="cy-GB"/>
        </w:rPr>
        <w:t>Huitt</w:t>
      </w:r>
      <w:r w:rsidRPr="58C250DF" w:rsidR="58C250DF">
        <w:rPr>
          <w:rFonts w:ascii="Arial" w:hAnsi="Arial" w:eastAsia="Arial" w:cs="Arial"/>
          <w:noProof w:val="0"/>
          <w:sz w:val="22"/>
          <w:szCs w:val="22"/>
          <w:lang w:val="cy-GB"/>
        </w:rPr>
        <w:t xml:space="preserve">, W. a </w:t>
      </w:r>
      <w:r w:rsidRPr="58C250DF" w:rsidR="58C250DF">
        <w:rPr>
          <w:rFonts w:ascii="Arial" w:hAnsi="Arial" w:eastAsia="Arial" w:cs="Arial"/>
          <w:noProof w:val="0"/>
          <w:sz w:val="22"/>
          <w:szCs w:val="22"/>
          <w:lang w:val="cy-GB"/>
        </w:rPr>
        <w:t>Hummel</w:t>
      </w:r>
      <w:r w:rsidRPr="58C250DF" w:rsidR="58C250DF">
        <w:rPr>
          <w:rFonts w:ascii="Arial" w:hAnsi="Arial" w:eastAsia="Arial" w:cs="Arial"/>
          <w:noProof w:val="0"/>
          <w:sz w:val="22"/>
          <w:szCs w:val="22"/>
          <w:lang w:val="cy-GB"/>
        </w:rPr>
        <w:t>, J. (2003) ‘</w:t>
      </w:r>
      <w:r w:rsidRPr="58C250DF" w:rsidR="58C250DF">
        <w:rPr>
          <w:rFonts w:ascii="Arial" w:hAnsi="Arial" w:eastAsia="Arial" w:cs="Arial"/>
          <w:noProof w:val="0"/>
          <w:sz w:val="22"/>
          <w:szCs w:val="22"/>
          <w:lang w:val="cy-GB"/>
        </w:rPr>
        <w:t>Piaget’s</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Theory</w:t>
      </w:r>
      <w:r w:rsidRPr="58C250DF" w:rsidR="58C250DF">
        <w:rPr>
          <w:rFonts w:ascii="Arial" w:hAnsi="Arial" w:eastAsia="Arial" w:cs="Arial"/>
          <w:noProof w:val="0"/>
          <w:sz w:val="22"/>
          <w:szCs w:val="22"/>
          <w:lang w:val="cy-GB"/>
        </w:rPr>
        <w:t xml:space="preserve"> of </w:t>
      </w:r>
      <w:r w:rsidRPr="58C250DF" w:rsidR="58C250DF">
        <w:rPr>
          <w:rFonts w:ascii="Arial" w:hAnsi="Arial" w:eastAsia="Arial" w:cs="Arial"/>
          <w:noProof w:val="0"/>
          <w:sz w:val="22"/>
          <w:szCs w:val="22"/>
          <w:lang w:val="cy-GB"/>
        </w:rPr>
        <w:t>Cognitive</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Development</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i w:val="1"/>
          <w:iCs w:val="1"/>
          <w:noProof w:val="0"/>
          <w:sz w:val="22"/>
          <w:szCs w:val="22"/>
          <w:lang w:val="cy-GB"/>
        </w:rPr>
        <w:t>Educational</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Psychology</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Interactive</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0"/>
          <w:iCs w:val="0"/>
          <w:noProof w:val="0"/>
          <w:sz w:val="22"/>
          <w:szCs w:val="22"/>
          <w:lang w:val="cy-GB"/>
        </w:rPr>
        <w:t xml:space="preserve">tt. 1-5. Ar gael yn: </w:t>
      </w:r>
      <w:hyperlink r:id="R4a59a0f165264e45">
        <w:r w:rsidRPr="58C250DF" w:rsidR="58C250DF">
          <w:rPr>
            <w:rStyle w:val="Hyperlink"/>
            <w:rFonts w:ascii="Arial" w:hAnsi="Arial" w:eastAsia="Arial" w:cs="Arial"/>
            <w:noProof w:val="0"/>
            <w:sz w:val="22"/>
            <w:szCs w:val="22"/>
            <w:lang w:val="cy-GB"/>
          </w:rPr>
          <w:t>https://d1wqtxts1xzle7.cloudfront.net/49688242/Piagets_Theory_of_Cognitive_Development-libre.pdf?1476800318=&amp;response-content-disposition=inline%3B+filename%3DPiagets_Theory_of_Cognitive_Development.pdf&amp;Expires=1677433776&amp;Signature=G7E1TLhaQa1BLEaqpQyujPit-gFSF~yg01b4gIuZ8KXE4voOKN1kWJq60PSyLJefGRFu7W3fEsxkAYOYkHoLihNO1VprUwBLDtsLzBPCI3TMW~-1DaZ1bqrKzhqrEHSAFWoMD~qwWO4DxbY0dmR9RLHa8zBwCURDIAJwz6oUGWP4c4un93ikRFNhW8QwPHotq6Frnp3rMfmsg3ZoPcD9R84r4lTACvGjCbq3kVGLquwLL~cau3RXO6-c0RqMz7iypnPR~I~9okHzOO1AvSYx95wZci4tZJiaaLkKaItS108S6Lh2NyIUpbaK3ORaFr4eDZSfr6ViVBurBnwa0XHSTQ__&amp;Key-Pair-Id=APKAJLOHF5GGSLRBV4ZA</w:t>
        </w:r>
      </w:hyperlink>
    </w:p>
    <w:p w:rsidR="22CA2306" w:rsidP="7332DB73" w:rsidRDefault="22CA2306" w14:paraId="65CFE936" w14:textId="21542BB0">
      <w:pPr>
        <w:pStyle w:val="Normal"/>
        <w:spacing w:line="360" w:lineRule="auto"/>
        <w:rPr>
          <w:rFonts w:ascii="Arial" w:hAnsi="Arial" w:eastAsia="Arial" w:cs="Arial"/>
          <w:i w:val="1"/>
          <w:iCs w:val="1"/>
          <w:noProof w:val="0"/>
          <w:sz w:val="22"/>
          <w:szCs w:val="22"/>
          <w:lang w:val="cy-GB"/>
        </w:rPr>
      </w:pPr>
      <w:r w:rsidRPr="7332DB73" w:rsidR="7332DB73">
        <w:rPr>
          <w:rFonts w:ascii="Arial" w:hAnsi="Arial" w:eastAsia="Arial" w:cs="Arial"/>
          <w:noProof w:val="0"/>
          <w:sz w:val="22"/>
          <w:szCs w:val="22"/>
          <w:lang w:val="cy-GB"/>
        </w:rPr>
        <w:t>McLeod</w:t>
      </w:r>
      <w:r w:rsidRPr="7332DB73" w:rsidR="7332DB73">
        <w:rPr>
          <w:rFonts w:ascii="Arial" w:hAnsi="Arial" w:eastAsia="Arial" w:cs="Arial"/>
          <w:noProof w:val="0"/>
          <w:sz w:val="22"/>
          <w:szCs w:val="22"/>
          <w:lang w:val="cy-GB"/>
        </w:rPr>
        <w:t xml:space="preserve">, S. (2018) </w:t>
      </w:r>
      <w:r w:rsidRPr="7332DB73" w:rsidR="7332DB73">
        <w:rPr>
          <w:rFonts w:ascii="Arial" w:hAnsi="Arial" w:eastAsia="Arial" w:cs="Arial"/>
          <w:i w:val="1"/>
          <w:iCs w:val="1"/>
          <w:noProof w:val="0"/>
          <w:sz w:val="22"/>
          <w:szCs w:val="22"/>
          <w:lang w:val="cy-GB"/>
        </w:rPr>
        <w:t>Questionnaire</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Definition</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Examples</w:t>
      </w:r>
      <w:r w:rsidRPr="7332DB73" w:rsidR="7332DB73">
        <w:rPr>
          <w:rFonts w:ascii="Arial" w:hAnsi="Arial" w:eastAsia="Arial" w:cs="Arial"/>
          <w:i w:val="1"/>
          <w:iCs w:val="1"/>
          <w:noProof w:val="0"/>
          <w:sz w:val="22"/>
          <w:szCs w:val="22"/>
          <w:lang w:val="cy-GB"/>
        </w:rPr>
        <w:t xml:space="preserve">, Design </w:t>
      </w:r>
      <w:r w:rsidRPr="7332DB73" w:rsidR="7332DB73">
        <w:rPr>
          <w:rFonts w:ascii="Arial" w:hAnsi="Arial" w:eastAsia="Arial" w:cs="Arial"/>
          <w:i w:val="1"/>
          <w:iCs w:val="1"/>
          <w:noProof w:val="0"/>
          <w:sz w:val="22"/>
          <w:szCs w:val="22"/>
          <w:lang w:val="cy-GB"/>
        </w:rPr>
        <w:t>and</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Types</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0"/>
          <w:iCs w:val="0"/>
          <w:noProof w:val="0"/>
          <w:sz w:val="22"/>
          <w:szCs w:val="22"/>
          <w:lang w:val="cy-GB"/>
        </w:rPr>
        <w:t xml:space="preserve">Ar gael yn: </w:t>
      </w:r>
      <w:hyperlink r:id="Rcba745a153e14fb7">
        <w:r w:rsidRPr="7332DB73" w:rsidR="7332DB73">
          <w:rPr>
            <w:rStyle w:val="Hyperlink"/>
            <w:rFonts w:ascii="Arial" w:hAnsi="Arial" w:eastAsia="Arial" w:cs="Arial"/>
            <w:noProof w:val="0"/>
            <w:sz w:val="22"/>
            <w:szCs w:val="22"/>
            <w:lang w:val="cy-GB"/>
          </w:rPr>
          <w:t>https://www.simplypsychology.org/questionnaires.html</w:t>
        </w:r>
      </w:hyperlink>
      <w:r w:rsidRPr="7332DB73" w:rsidR="7332DB73">
        <w:rPr>
          <w:rFonts w:ascii="Arial" w:hAnsi="Arial" w:eastAsia="Arial" w:cs="Arial"/>
          <w:noProof w:val="0"/>
          <w:sz w:val="22"/>
          <w:szCs w:val="22"/>
          <w:lang w:val="cy-GB"/>
        </w:rPr>
        <w:t xml:space="preserve"> (Cyrchwyd: 21 Chwefror 2023).</w:t>
      </w:r>
    </w:p>
    <w:p w:rsidR="7332DB73" w:rsidP="7332DB73" w:rsidRDefault="7332DB73" w14:paraId="6D74DDC7" w14:textId="26191BFB">
      <w:pPr>
        <w:pStyle w:val="Normal"/>
        <w:spacing w:line="360" w:lineRule="auto"/>
        <w:rPr>
          <w:rFonts w:ascii="Arial" w:hAnsi="Arial" w:eastAsia="Arial" w:cs="Arial"/>
          <w:i w:val="1"/>
          <w:iCs w:val="1"/>
          <w:noProof w:val="0"/>
          <w:sz w:val="22"/>
          <w:szCs w:val="22"/>
          <w:lang w:val="cy-GB"/>
        </w:rPr>
      </w:pPr>
      <w:r w:rsidRPr="7332DB73" w:rsidR="7332DB73">
        <w:rPr>
          <w:rFonts w:ascii="Arial" w:hAnsi="Arial" w:eastAsia="Arial" w:cs="Arial"/>
          <w:noProof w:val="0"/>
          <w:sz w:val="22"/>
          <w:szCs w:val="22"/>
          <w:lang w:val="cy-GB"/>
        </w:rPr>
        <w:t>Mcleod</w:t>
      </w:r>
      <w:r w:rsidRPr="7332DB73" w:rsidR="7332DB73">
        <w:rPr>
          <w:rFonts w:ascii="Arial" w:hAnsi="Arial" w:eastAsia="Arial" w:cs="Arial"/>
          <w:noProof w:val="0"/>
          <w:sz w:val="22"/>
          <w:szCs w:val="22"/>
          <w:lang w:val="cy-GB"/>
        </w:rPr>
        <w:t xml:space="preserve">, S. (2021) </w:t>
      </w:r>
      <w:r w:rsidRPr="7332DB73" w:rsidR="7332DB73">
        <w:rPr>
          <w:rFonts w:ascii="Arial" w:hAnsi="Arial" w:eastAsia="Arial" w:cs="Arial"/>
          <w:i w:val="1"/>
          <w:iCs w:val="1"/>
          <w:noProof w:val="0"/>
          <w:sz w:val="22"/>
          <w:szCs w:val="22"/>
          <w:lang w:val="cy-GB"/>
        </w:rPr>
        <w:t>Classical</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Conditioning</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How</w:t>
      </w:r>
      <w:r w:rsidRPr="7332DB73" w:rsidR="7332DB73">
        <w:rPr>
          <w:rFonts w:ascii="Arial" w:hAnsi="Arial" w:eastAsia="Arial" w:cs="Arial"/>
          <w:i w:val="1"/>
          <w:iCs w:val="1"/>
          <w:noProof w:val="0"/>
          <w:sz w:val="22"/>
          <w:szCs w:val="22"/>
          <w:lang w:val="cy-GB"/>
        </w:rPr>
        <w:t xml:space="preserve"> It Works </w:t>
      </w:r>
      <w:r w:rsidRPr="7332DB73" w:rsidR="7332DB73">
        <w:rPr>
          <w:rFonts w:ascii="Arial" w:hAnsi="Arial" w:eastAsia="Arial" w:cs="Arial"/>
          <w:i w:val="1"/>
          <w:iCs w:val="1"/>
          <w:noProof w:val="0"/>
          <w:sz w:val="22"/>
          <w:szCs w:val="22"/>
          <w:lang w:val="cy-GB"/>
        </w:rPr>
        <w:t>With</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Examples</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0"/>
          <w:iCs w:val="0"/>
          <w:noProof w:val="0"/>
          <w:sz w:val="22"/>
          <w:szCs w:val="22"/>
          <w:lang w:val="cy-GB"/>
        </w:rPr>
        <w:t xml:space="preserve">Ar gael yn: </w:t>
      </w:r>
      <w:hyperlink r:id="R2fdbd0ff88364cdf">
        <w:r w:rsidRPr="7332DB73" w:rsidR="7332DB73">
          <w:rPr>
            <w:rStyle w:val="Hyperlink"/>
            <w:rFonts w:ascii="Arial" w:hAnsi="Arial" w:eastAsia="Arial" w:cs="Arial"/>
            <w:noProof w:val="0"/>
            <w:sz w:val="22"/>
            <w:szCs w:val="22"/>
            <w:lang w:val="cy-GB"/>
          </w:rPr>
          <w:t>https://www.simplypsychology.org/classical-conditioning.html</w:t>
        </w:r>
      </w:hyperlink>
      <w:r w:rsidRPr="7332DB73" w:rsidR="7332DB73">
        <w:rPr>
          <w:rFonts w:ascii="Arial" w:hAnsi="Arial" w:eastAsia="Arial" w:cs="Arial"/>
          <w:noProof w:val="0"/>
          <w:sz w:val="22"/>
          <w:szCs w:val="22"/>
          <w:lang w:val="cy-GB"/>
        </w:rPr>
        <w:t xml:space="preserve"> (Cyrchwyd: 24 Chwefror 2023).</w:t>
      </w:r>
    </w:p>
    <w:p w:rsidR="75581323" w:rsidP="75581323" w:rsidRDefault="75581323" w14:paraId="1C836183" w14:textId="596CFCB9">
      <w:pPr>
        <w:pStyle w:val="Normal"/>
        <w:spacing w:line="360" w:lineRule="auto"/>
        <w:rPr>
          <w:rFonts w:ascii="Arial" w:hAnsi="Arial" w:eastAsia="Arial" w:cs="Arial"/>
          <w:noProof w:val="0"/>
          <w:sz w:val="22"/>
          <w:szCs w:val="22"/>
          <w:lang w:val="cy-GB"/>
        </w:rPr>
      </w:pPr>
      <w:r w:rsidRPr="092BD4E0" w:rsidR="092BD4E0">
        <w:rPr>
          <w:rFonts w:ascii="Arial" w:hAnsi="Arial" w:eastAsia="Arial" w:cs="Arial"/>
          <w:noProof w:val="0"/>
          <w:sz w:val="22"/>
          <w:szCs w:val="22"/>
          <w:lang w:val="cy-GB"/>
        </w:rPr>
        <w:t>Noor</w:t>
      </w:r>
      <w:r w:rsidRPr="092BD4E0" w:rsidR="092BD4E0">
        <w:rPr>
          <w:rFonts w:ascii="Arial" w:hAnsi="Arial" w:eastAsia="Arial" w:cs="Arial"/>
          <w:noProof w:val="0"/>
          <w:sz w:val="22"/>
          <w:szCs w:val="22"/>
          <w:lang w:val="cy-GB"/>
        </w:rPr>
        <w:t>, K.B.M. (2008) ‘</w:t>
      </w:r>
      <w:r w:rsidRPr="092BD4E0" w:rsidR="092BD4E0">
        <w:rPr>
          <w:rFonts w:ascii="Arial" w:hAnsi="Arial" w:eastAsia="Arial" w:cs="Arial"/>
          <w:noProof w:val="0"/>
          <w:sz w:val="22"/>
          <w:szCs w:val="22"/>
          <w:lang w:val="cy-GB"/>
        </w:rPr>
        <w:t>Case</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Study</w:t>
      </w:r>
      <w:r w:rsidRPr="092BD4E0" w:rsidR="092BD4E0">
        <w:rPr>
          <w:rFonts w:ascii="Arial" w:hAnsi="Arial" w:eastAsia="Arial" w:cs="Arial"/>
          <w:noProof w:val="0"/>
          <w:sz w:val="22"/>
          <w:szCs w:val="22"/>
          <w:lang w:val="cy-GB"/>
        </w:rPr>
        <w:t xml:space="preserve">: A </w:t>
      </w:r>
      <w:r w:rsidRPr="092BD4E0" w:rsidR="092BD4E0">
        <w:rPr>
          <w:rFonts w:ascii="Arial" w:hAnsi="Arial" w:eastAsia="Arial" w:cs="Arial"/>
          <w:noProof w:val="0"/>
          <w:sz w:val="22"/>
          <w:szCs w:val="22"/>
          <w:lang w:val="cy-GB"/>
        </w:rPr>
        <w:t>Strategic</w:t>
      </w:r>
      <w:r w:rsidRPr="092BD4E0" w:rsidR="092BD4E0">
        <w:rPr>
          <w:rFonts w:ascii="Arial" w:hAnsi="Arial" w:eastAsia="Arial" w:cs="Arial"/>
          <w:noProof w:val="0"/>
          <w:sz w:val="22"/>
          <w:szCs w:val="22"/>
          <w:lang w:val="cy-GB"/>
        </w:rPr>
        <w:t xml:space="preserve"> Research </w:t>
      </w:r>
      <w:r w:rsidRPr="092BD4E0" w:rsidR="092BD4E0">
        <w:rPr>
          <w:rFonts w:ascii="Arial" w:hAnsi="Arial" w:eastAsia="Arial" w:cs="Arial"/>
          <w:noProof w:val="0"/>
          <w:sz w:val="22"/>
          <w:szCs w:val="22"/>
          <w:lang w:val="cy-GB"/>
        </w:rPr>
        <w:t>Methodology</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i w:val="1"/>
          <w:iCs w:val="1"/>
          <w:noProof w:val="0"/>
          <w:sz w:val="22"/>
          <w:szCs w:val="22"/>
          <w:lang w:val="cy-GB"/>
        </w:rPr>
        <w:t xml:space="preserve">American </w:t>
      </w:r>
      <w:r w:rsidRPr="092BD4E0" w:rsidR="092BD4E0">
        <w:rPr>
          <w:rFonts w:ascii="Arial" w:hAnsi="Arial" w:eastAsia="Arial" w:cs="Arial"/>
          <w:i w:val="1"/>
          <w:iCs w:val="1"/>
          <w:noProof w:val="0"/>
          <w:sz w:val="22"/>
          <w:szCs w:val="22"/>
          <w:lang w:val="cy-GB"/>
        </w:rPr>
        <w:t>Journal</w:t>
      </w:r>
      <w:r w:rsidRPr="092BD4E0" w:rsidR="092BD4E0">
        <w:rPr>
          <w:rFonts w:ascii="Arial" w:hAnsi="Arial" w:eastAsia="Arial" w:cs="Arial"/>
          <w:i w:val="1"/>
          <w:iCs w:val="1"/>
          <w:noProof w:val="0"/>
          <w:sz w:val="22"/>
          <w:szCs w:val="22"/>
          <w:lang w:val="cy-GB"/>
        </w:rPr>
        <w:t xml:space="preserve"> of </w:t>
      </w:r>
      <w:r w:rsidRPr="092BD4E0" w:rsidR="092BD4E0">
        <w:rPr>
          <w:rFonts w:ascii="Arial" w:hAnsi="Arial" w:eastAsia="Arial" w:cs="Arial"/>
          <w:i w:val="1"/>
          <w:iCs w:val="1"/>
          <w:noProof w:val="0"/>
          <w:sz w:val="22"/>
          <w:szCs w:val="22"/>
          <w:lang w:val="cy-GB"/>
        </w:rPr>
        <w:t>Applied</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1"/>
          <w:iCs w:val="1"/>
          <w:noProof w:val="0"/>
          <w:sz w:val="22"/>
          <w:szCs w:val="22"/>
          <w:lang w:val="cy-GB"/>
        </w:rPr>
        <w:t>Sciences</w:t>
      </w:r>
      <w:r w:rsidRPr="092BD4E0" w:rsidR="092BD4E0">
        <w:rPr>
          <w:rFonts w:ascii="Arial" w:hAnsi="Arial" w:eastAsia="Arial" w:cs="Arial"/>
          <w:i w:val="1"/>
          <w:iCs w:val="1"/>
          <w:noProof w:val="0"/>
          <w:sz w:val="22"/>
          <w:szCs w:val="22"/>
          <w:lang w:val="cy-GB"/>
        </w:rPr>
        <w:t xml:space="preserve"> 5 (11): 1602-1604. </w:t>
      </w:r>
      <w:r w:rsidRPr="092BD4E0" w:rsidR="092BD4E0">
        <w:rPr>
          <w:rFonts w:ascii="Arial" w:hAnsi="Arial" w:eastAsia="Arial" w:cs="Arial"/>
          <w:i w:val="0"/>
          <w:iCs w:val="0"/>
          <w:noProof w:val="0"/>
          <w:sz w:val="22"/>
          <w:szCs w:val="22"/>
          <w:lang w:val="cy-GB"/>
        </w:rPr>
        <w:t xml:space="preserve">Ar gael yn: </w:t>
      </w:r>
      <w:hyperlink r:id="Rf25c583a6f014d89">
        <w:r w:rsidRPr="092BD4E0" w:rsidR="092BD4E0">
          <w:rPr>
            <w:rStyle w:val="Hyperlink"/>
            <w:rFonts w:ascii="Arial" w:hAnsi="Arial" w:eastAsia="Arial" w:cs="Arial"/>
            <w:noProof w:val="0"/>
            <w:sz w:val="22"/>
            <w:szCs w:val="22"/>
            <w:lang w:val="cy-GB"/>
          </w:rPr>
          <w:t>https://www.researchgate.net/profile/Khairul-Baharein-Noor/publication/26517241_Case_Study_A_Strategic_Research_Methodology/links/5462bd800cf2c0c6aec1b83e/Case-Study-A-Strategic-Research-Methodology.pdf</w:t>
        </w:r>
      </w:hyperlink>
      <w:r w:rsidRPr="092BD4E0" w:rsidR="092BD4E0">
        <w:rPr>
          <w:rFonts w:ascii="Arial" w:hAnsi="Arial" w:eastAsia="Arial" w:cs="Arial"/>
          <w:i w:val="1"/>
          <w:iCs w:val="1"/>
          <w:noProof w:val="0"/>
          <w:sz w:val="22"/>
          <w:szCs w:val="22"/>
          <w:lang w:val="cy-GB"/>
        </w:rPr>
        <w:t xml:space="preserve">  </w:t>
      </w:r>
    </w:p>
    <w:p w:rsidR="092BD4E0" w:rsidP="092BD4E0" w:rsidRDefault="092BD4E0" w14:paraId="658A3173" w14:textId="2534228D">
      <w:pPr>
        <w:pStyle w:val="Normal"/>
        <w:spacing w:line="360" w:lineRule="auto"/>
        <w:rPr>
          <w:rFonts w:ascii="Arial" w:hAnsi="Arial" w:eastAsia="Arial" w:cs="Arial"/>
          <w:i w:val="1"/>
          <w:iCs w:val="1"/>
          <w:noProof w:val="0"/>
          <w:sz w:val="22"/>
          <w:szCs w:val="22"/>
          <w:lang w:val="cy-GB"/>
        </w:rPr>
      </w:pPr>
      <w:r w:rsidRPr="092BD4E0" w:rsidR="092BD4E0">
        <w:rPr>
          <w:rFonts w:ascii="Arial" w:hAnsi="Arial" w:eastAsia="Arial" w:cs="Arial"/>
          <w:i w:val="0"/>
          <w:iCs w:val="0"/>
          <w:noProof w:val="0"/>
          <w:sz w:val="22"/>
          <w:szCs w:val="22"/>
          <w:lang w:val="cy-GB"/>
        </w:rPr>
        <w:t>Nottingham</w:t>
      </w:r>
      <w:r w:rsidRPr="092BD4E0" w:rsidR="092BD4E0">
        <w:rPr>
          <w:rFonts w:ascii="Arial" w:hAnsi="Arial" w:eastAsia="Arial" w:cs="Arial"/>
          <w:i w:val="0"/>
          <w:iCs w:val="0"/>
          <w:noProof w:val="0"/>
          <w:sz w:val="22"/>
          <w:szCs w:val="22"/>
          <w:lang w:val="cy-GB"/>
        </w:rPr>
        <w:t xml:space="preserve">, J. (2013) </w:t>
      </w:r>
      <w:r w:rsidRPr="092BD4E0" w:rsidR="092BD4E0">
        <w:rPr>
          <w:rFonts w:ascii="Arial" w:hAnsi="Arial" w:eastAsia="Arial" w:cs="Arial"/>
          <w:i w:val="1"/>
          <w:iCs w:val="1"/>
          <w:noProof w:val="0"/>
          <w:sz w:val="22"/>
          <w:szCs w:val="22"/>
          <w:lang w:val="cy-GB"/>
        </w:rPr>
        <w:t>Encouraging</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1"/>
          <w:iCs w:val="1"/>
          <w:noProof w:val="0"/>
          <w:sz w:val="22"/>
          <w:szCs w:val="22"/>
          <w:lang w:val="cy-GB"/>
        </w:rPr>
        <w:t>Learning</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1"/>
          <w:iCs w:val="1"/>
          <w:noProof w:val="0"/>
          <w:sz w:val="22"/>
          <w:szCs w:val="22"/>
          <w:lang w:val="cy-GB"/>
        </w:rPr>
        <w:t>How</w:t>
      </w:r>
      <w:r w:rsidRPr="092BD4E0" w:rsidR="092BD4E0">
        <w:rPr>
          <w:rFonts w:ascii="Arial" w:hAnsi="Arial" w:eastAsia="Arial" w:cs="Arial"/>
          <w:i w:val="1"/>
          <w:iCs w:val="1"/>
          <w:noProof w:val="0"/>
          <w:sz w:val="22"/>
          <w:szCs w:val="22"/>
          <w:lang w:val="cy-GB"/>
        </w:rPr>
        <w:t xml:space="preserve"> can </w:t>
      </w:r>
      <w:r w:rsidRPr="092BD4E0" w:rsidR="092BD4E0">
        <w:rPr>
          <w:rFonts w:ascii="Arial" w:hAnsi="Arial" w:eastAsia="Arial" w:cs="Arial"/>
          <w:i w:val="1"/>
          <w:iCs w:val="1"/>
          <w:noProof w:val="0"/>
          <w:sz w:val="22"/>
          <w:szCs w:val="22"/>
          <w:lang w:val="cy-GB"/>
        </w:rPr>
        <w:t>you</w:t>
      </w:r>
      <w:r w:rsidRPr="092BD4E0" w:rsidR="092BD4E0">
        <w:rPr>
          <w:rFonts w:ascii="Arial" w:hAnsi="Arial" w:eastAsia="Arial" w:cs="Arial"/>
          <w:i w:val="1"/>
          <w:iCs w:val="1"/>
          <w:noProof w:val="0"/>
          <w:sz w:val="22"/>
          <w:szCs w:val="22"/>
          <w:lang w:val="cy-GB"/>
        </w:rPr>
        <w:t xml:space="preserve"> help </w:t>
      </w:r>
      <w:r w:rsidRPr="092BD4E0" w:rsidR="092BD4E0">
        <w:rPr>
          <w:rFonts w:ascii="Arial" w:hAnsi="Arial" w:eastAsia="Arial" w:cs="Arial"/>
          <w:i w:val="1"/>
          <w:iCs w:val="1"/>
          <w:noProof w:val="0"/>
          <w:sz w:val="22"/>
          <w:szCs w:val="22"/>
          <w:lang w:val="cy-GB"/>
        </w:rPr>
        <w:t>children</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1"/>
          <w:iCs w:val="1"/>
          <w:noProof w:val="0"/>
          <w:sz w:val="22"/>
          <w:szCs w:val="22"/>
          <w:lang w:val="cy-GB"/>
        </w:rPr>
        <w:t>learn</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0"/>
          <w:iCs w:val="0"/>
          <w:noProof w:val="0"/>
          <w:sz w:val="22"/>
          <w:szCs w:val="22"/>
          <w:lang w:val="cy-GB"/>
        </w:rPr>
        <w:t xml:space="preserve">1af </w:t>
      </w:r>
      <w:r w:rsidRPr="092BD4E0" w:rsidR="092BD4E0">
        <w:rPr>
          <w:rFonts w:ascii="Arial" w:hAnsi="Arial" w:eastAsia="Arial" w:cs="Arial"/>
          <w:i w:val="0"/>
          <w:iCs w:val="0"/>
          <w:noProof w:val="0"/>
          <w:sz w:val="22"/>
          <w:szCs w:val="22"/>
          <w:lang w:val="cy-GB"/>
        </w:rPr>
        <w:t>arg</w:t>
      </w:r>
      <w:r w:rsidRPr="092BD4E0" w:rsidR="092BD4E0">
        <w:rPr>
          <w:rFonts w:ascii="Arial" w:hAnsi="Arial" w:eastAsia="Arial" w:cs="Arial"/>
          <w:i w:val="0"/>
          <w:iCs w:val="0"/>
          <w:noProof w:val="0"/>
          <w:sz w:val="22"/>
          <w:szCs w:val="22"/>
          <w:lang w:val="cy-GB"/>
        </w:rPr>
        <w:t>.</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0"/>
          <w:iCs w:val="0"/>
          <w:noProof w:val="0"/>
          <w:sz w:val="22"/>
          <w:szCs w:val="22"/>
          <w:lang w:val="cy-GB"/>
        </w:rPr>
        <w:t>London: Routledge.</w:t>
      </w:r>
    </w:p>
    <w:p w:rsidR="092BD4E0" w:rsidP="092BD4E0" w:rsidRDefault="092BD4E0" w14:paraId="324F1B4E" w14:textId="08587D19">
      <w:pPr>
        <w:pStyle w:val="Normal"/>
        <w:spacing w:line="360" w:lineRule="auto"/>
        <w:rPr>
          <w:rFonts w:ascii="Arial" w:hAnsi="Arial" w:eastAsia="Arial" w:cs="Arial"/>
          <w:i w:val="0"/>
          <w:iCs w:val="0"/>
          <w:noProof w:val="0"/>
          <w:sz w:val="22"/>
          <w:szCs w:val="22"/>
          <w:lang w:val="cy-GB"/>
        </w:rPr>
      </w:pPr>
      <w:r w:rsidRPr="092BD4E0" w:rsidR="092BD4E0">
        <w:rPr>
          <w:rFonts w:ascii="Arial" w:hAnsi="Arial" w:eastAsia="Arial" w:cs="Arial"/>
          <w:i w:val="0"/>
          <w:iCs w:val="0"/>
          <w:noProof w:val="0"/>
          <w:sz w:val="22"/>
          <w:szCs w:val="22"/>
          <w:lang w:val="cy-GB"/>
        </w:rPr>
        <w:t>Nidirect</w:t>
      </w:r>
      <w:r w:rsidRPr="092BD4E0" w:rsidR="092BD4E0">
        <w:rPr>
          <w:rFonts w:ascii="Arial" w:hAnsi="Arial" w:eastAsia="Arial" w:cs="Arial"/>
          <w:i w:val="0"/>
          <w:iCs w:val="0"/>
          <w:noProof w:val="0"/>
          <w:sz w:val="22"/>
          <w:szCs w:val="22"/>
          <w:lang w:val="cy-GB"/>
        </w:rPr>
        <w:t xml:space="preserve"> (2023) </w:t>
      </w:r>
      <w:r w:rsidRPr="092BD4E0" w:rsidR="092BD4E0">
        <w:rPr>
          <w:rFonts w:ascii="Arial" w:hAnsi="Arial" w:eastAsia="Arial" w:cs="Arial"/>
          <w:i w:val="1"/>
          <w:iCs w:val="1"/>
          <w:noProof w:val="0"/>
          <w:sz w:val="22"/>
          <w:szCs w:val="22"/>
          <w:lang w:val="cy-GB"/>
        </w:rPr>
        <w:t>How</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1"/>
          <w:iCs w:val="1"/>
          <w:noProof w:val="0"/>
          <w:sz w:val="22"/>
          <w:szCs w:val="22"/>
          <w:lang w:val="cy-GB"/>
        </w:rPr>
        <w:t>play</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1"/>
          <w:iCs w:val="1"/>
          <w:noProof w:val="0"/>
          <w:sz w:val="22"/>
          <w:szCs w:val="22"/>
          <w:lang w:val="cy-GB"/>
        </w:rPr>
        <w:t>helps</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1"/>
          <w:iCs w:val="1"/>
          <w:noProof w:val="0"/>
          <w:sz w:val="22"/>
          <w:szCs w:val="22"/>
          <w:lang w:val="cy-GB"/>
        </w:rPr>
        <w:t>children’s</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1"/>
          <w:iCs w:val="1"/>
          <w:noProof w:val="0"/>
          <w:sz w:val="22"/>
          <w:szCs w:val="22"/>
          <w:lang w:val="cy-GB"/>
        </w:rPr>
        <w:t>development</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0"/>
          <w:iCs w:val="0"/>
          <w:noProof w:val="0"/>
          <w:sz w:val="22"/>
          <w:szCs w:val="22"/>
          <w:lang w:val="cy-GB"/>
        </w:rPr>
        <w:t xml:space="preserve">Ar gael yn: </w:t>
      </w:r>
      <w:hyperlink r:id="R428c9049a72f4eec">
        <w:r w:rsidRPr="092BD4E0" w:rsidR="092BD4E0">
          <w:rPr>
            <w:rStyle w:val="Hyperlink"/>
            <w:rFonts w:ascii="Arial" w:hAnsi="Arial" w:eastAsia="Arial" w:cs="Arial"/>
            <w:noProof w:val="0"/>
            <w:sz w:val="22"/>
            <w:szCs w:val="22"/>
            <w:lang w:val="cy-GB"/>
          </w:rPr>
          <w:t>https://www.nidirect.gov.uk/articles/how-play-helps-childrens-development</w:t>
        </w:r>
      </w:hyperlink>
      <w:r w:rsidRPr="092BD4E0" w:rsidR="092BD4E0">
        <w:rPr>
          <w:rFonts w:ascii="Arial" w:hAnsi="Arial" w:eastAsia="Arial" w:cs="Arial"/>
          <w:noProof w:val="0"/>
          <w:sz w:val="22"/>
          <w:szCs w:val="22"/>
          <w:lang w:val="cy-GB"/>
        </w:rPr>
        <w:t xml:space="preserve"> (Cyrchwyd: 27 Chwefror 2023).</w:t>
      </w:r>
    </w:p>
    <w:p w:rsidR="58C250DF" w:rsidP="58C250DF" w:rsidRDefault="58C250DF" w14:paraId="32BC84B4" w14:textId="4547F4A3">
      <w:pPr>
        <w:pStyle w:val="Normal"/>
        <w:spacing w:line="360" w:lineRule="auto"/>
        <w:rPr>
          <w:rFonts w:ascii="Arial" w:hAnsi="Arial" w:eastAsia="Arial" w:cs="Arial"/>
          <w:i w:val="0"/>
          <w:iCs w:val="0"/>
          <w:noProof w:val="0"/>
          <w:sz w:val="22"/>
          <w:szCs w:val="22"/>
          <w:lang w:val="cy-GB"/>
        </w:rPr>
      </w:pPr>
      <w:r w:rsidRPr="58C250DF" w:rsidR="58C250DF">
        <w:rPr>
          <w:rFonts w:ascii="Arial" w:hAnsi="Arial" w:eastAsia="Arial" w:cs="Arial"/>
          <w:i w:val="0"/>
          <w:iCs w:val="0"/>
          <w:noProof w:val="0"/>
          <w:sz w:val="22"/>
          <w:szCs w:val="22"/>
          <w:lang w:val="cy-GB"/>
        </w:rPr>
        <w:t>Kalashnikova</w:t>
      </w:r>
      <w:r w:rsidRPr="58C250DF" w:rsidR="58C250DF">
        <w:rPr>
          <w:rFonts w:ascii="Arial" w:hAnsi="Arial" w:eastAsia="Arial" w:cs="Arial"/>
          <w:i w:val="0"/>
          <w:iCs w:val="0"/>
          <w:noProof w:val="0"/>
          <w:sz w:val="22"/>
          <w:szCs w:val="22"/>
          <w:lang w:val="cy-GB"/>
        </w:rPr>
        <w:t xml:space="preserve">, M. a </w:t>
      </w:r>
      <w:r w:rsidRPr="58C250DF" w:rsidR="58C250DF">
        <w:rPr>
          <w:rFonts w:ascii="Arial" w:hAnsi="Arial" w:eastAsia="Arial" w:cs="Arial"/>
          <w:i w:val="0"/>
          <w:iCs w:val="0"/>
          <w:noProof w:val="0"/>
          <w:sz w:val="22"/>
          <w:szCs w:val="22"/>
          <w:lang w:val="cy-GB"/>
        </w:rPr>
        <w:t>Carreiras</w:t>
      </w:r>
      <w:r w:rsidRPr="58C250DF" w:rsidR="58C250DF">
        <w:rPr>
          <w:rFonts w:ascii="Arial" w:hAnsi="Arial" w:eastAsia="Arial" w:cs="Arial"/>
          <w:i w:val="0"/>
          <w:iCs w:val="0"/>
          <w:noProof w:val="0"/>
          <w:sz w:val="22"/>
          <w:szCs w:val="22"/>
          <w:lang w:val="cy-GB"/>
        </w:rPr>
        <w:t>, M. (2022) ‘</w:t>
      </w:r>
      <w:r w:rsidRPr="58C250DF" w:rsidR="58C250DF">
        <w:rPr>
          <w:rFonts w:ascii="Arial" w:hAnsi="Arial" w:eastAsia="Arial" w:cs="Arial"/>
          <w:i w:val="0"/>
          <w:iCs w:val="0"/>
          <w:noProof w:val="0"/>
          <w:sz w:val="22"/>
          <w:szCs w:val="22"/>
          <w:lang w:val="cy-GB"/>
        </w:rPr>
        <w:t>Input</w:t>
      </w:r>
      <w:r w:rsidRPr="58C250DF" w:rsidR="58C250DF">
        <w:rPr>
          <w:rFonts w:ascii="Arial" w:hAnsi="Arial" w:eastAsia="Arial" w:cs="Arial"/>
          <w:i w:val="0"/>
          <w:iCs w:val="0"/>
          <w:noProof w:val="0"/>
          <w:sz w:val="22"/>
          <w:szCs w:val="22"/>
          <w:lang w:val="cy-GB"/>
        </w:rPr>
        <w:t xml:space="preserve"> </w:t>
      </w:r>
      <w:r w:rsidRPr="58C250DF" w:rsidR="58C250DF">
        <w:rPr>
          <w:rFonts w:ascii="Arial" w:hAnsi="Arial" w:eastAsia="Arial" w:cs="Arial"/>
          <w:i w:val="0"/>
          <w:iCs w:val="0"/>
          <w:noProof w:val="0"/>
          <w:sz w:val="22"/>
          <w:szCs w:val="22"/>
          <w:lang w:val="cy-GB"/>
        </w:rPr>
        <w:t>quality</w:t>
      </w:r>
      <w:r w:rsidRPr="58C250DF" w:rsidR="58C250DF">
        <w:rPr>
          <w:rFonts w:ascii="Arial" w:hAnsi="Arial" w:eastAsia="Arial" w:cs="Arial"/>
          <w:i w:val="0"/>
          <w:iCs w:val="0"/>
          <w:noProof w:val="0"/>
          <w:sz w:val="22"/>
          <w:szCs w:val="22"/>
          <w:lang w:val="cy-GB"/>
        </w:rPr>
        <w:t xml:space="preserve"> </w:t>
      </w:r>
      <w:r w:rsidRPr="58C250DF" w:rsidR="58C250DF">
        <w:rPr>
          <w:rFonts w:ascii="Arial" w:hAnsi="Arial" w:eastAsia="Arial" w:cs="Arial"/>
          <w:i w:val="0"/>
          <w:iCs w:val="0"/>
          <w:noProof w:val="0"/>
          <w:sz w:val="22"/>
          <w:szCs w:val="22"/>
          <w:lang w:val="cy-GB"/>
        </w:rPr>
        <w:t>and</w:t>
      </w:r>
      <w:r w:rsidRPr="58C250DF" w:rsidR="58C250DF">
        <w:rPr>
          <w:rFonts w:ascii="Arial" w:hAnsi="Arial" w:eastAsia="Arial" w:cs="Arial"/>
          <w:i w:val="0"/>
          <w:iCs w:val="0"/>
          <w:noProof w:val="0"/>
          <w:sz w:val="22"/>
          <w:szCs w:val="22"/>
          <w:lang w:val="cy-GB"/>
        </w:rPr>
        <w:t xml:space="preserve"> </w:t>
      </w:r>
      <w:r w:rsidRPr="58C250DF" w:rsidR="58C250DF">
        <w:rPr>
          <w:rFonts w:ascii="Arial" w:hAnsi="Arial" w:eastAsia="Arial" w:cs="Arial"/>
          <w:i w:val="0"/>
          <w:iCs w:val="0"/>
          <w:noProof w:val="0"/>
          <w:sz w:val="22"/>
          <w:szCs w:val="22"/>
          <w:lang w:val="cy-GB"/>
        </w:rPr>
        <w:t>speech</w:t>
      </w:r>
      <w:r w:rsidRPr="58C250DF" w:rsidR="58C250DF">
        <w:rPr>
          <w:rFonts w:ascii="Arial" w:hAnsi="Arial" w:eastAsia="Arial" w:cs="Arial"/>
          <w:i w:val="0"/>
          <w:iCs w:val="0"/>
          <w:noProof w:val="0"/>
          <w:sz w:val="22"/>
          <w:szCs w:val="22"/>
          <w:lang w:val="cy-GB"/>
        </w:rPr>
        <w:t xml:space="preserve"> </w:t>
      </w:r>
      <w:r w:rsidRPr="58C250DF" w:rsidR="58C250DF">
        <w:rPr>
          <w:rFonts w:ascii="Arial" w:hAnsi="Arial" w:eastAsia="Arial" w:cs="Arial"/>
          <w:i w:val="0"/>
          <w:iCs w:val="0"/>
          <w:noProof w:val="0"/>
          <w:sz w:val="22"/>
          <w:szCs w:val="22"/>
          <w:lang w:val="cy-GB"/>
        </w:rPr>
        <w:t>perception</w:t>
      </w:r>
      <w:r w:rsidRPr="58C250DF" w:rsidR="58C250DF">
        <w:rPr>
          <w:rFonts w:ascii="Arial" w:hAnsi="Arial" w:eastAsia="Arial" w:cs="Arial"/>
          <w:i w:val="0"/>
          <w:iCs w:val="0"/>
          <w:noProof w:val="0"/>
          <w:sz w:val="22"/>
          <w:szCs w:val="22"/>
          <w:lang w:val="cy-GB"/>
        </w:rPr>
        <w:t xml:space="preserve"> </w:t>
      </w:r>
      <w:r w:rsidRPr="58C250DF" w:rsidR="58C250DF">
        <w:rPr>
          <w:rFonts w:ascii="Arial" w:hAnsi="Arial" w:eastAsia="Arial" w:cs="Arial"/>
          <w:i w:val="0"/>
          <w:iCs w:val="0"/>
          <w:noProof w:val="0"/>
          <w:sz w:val="22"/>
          <w:szCs w:val="22"/>
          <w:lang w:val="cy-GB"/>
        </w:rPr>
        <w:t>development</w:t>
      </w:r>
      <w:r w:rsidRPr="58C250DF" w:rsidR="58C250DF">
        <w:rPr>
          <w:rFonts w:ascii="Arial" w:hAnsi="Arial" w:eastAsia="Arial" w:cs="Arial"/>
          <w:i w:val="0"/>
          <w:iCs w:val="0"/>
          <w:noProof w:val="0"/>
          <w:sz w:val="22"/>
          <w:szCs w:val="22"/>
          <w:lang w:val="cy-GB"/>
        </w:rPr>
        <w:t xml:space="preserve"> </w:t>
      </w:r>
      <w:r w:rsidRPr="58C250DF" w:rsidR="58C250DF">
        <w:rPr>
          <w:rFonts w:ascii="Arial" w:hAnsi="Arial" w:eastAsia="Arial" w:cs="Arial"/>
          <w:i w:val="0"/>
          <w:iCs w:val="0"/>
          <w:noProof w:val="0"/>
          <w:sz w:val="22"/>
          <w:szCs w:val="22"/>
          <w:lang w:val="cy-GB"/>
        </w:rPr>
        <w:t>in</w:t>
      </w:r>
      <w:r w:rsidRPr="58C250DF" w:rsidR="58C250DF">
        <w:rPr>
          <w:rFonts w:ascii="Arial" w:hAnsi="Arial" w:eastAsia="Arial" w:cs="Arial"/>
          <w:i w:val="0"/>
          <w:iCs w:val="0"/>
          <w:noProof w:val="0"/>
          <w:sz w:val="22"/>
          <w:szCs w:val="22"/>
          <w:lang w:val="cy-GB"/>
        </w:rPr>
        <w:t xml:space="preserve"> </w:t>
      </w:r>
      <w:r w:rsidRPr="58C250DF" w:rsidR="58C250DF">
        <w:rPr>
          <w:rFonts w:ascii="Arial" w:hAnsi="Arial" w:eastAsia="Arial" w:cs="Arial"/>
          <w:i w:val="0"/>
          <w:iCs w:val="0"/>
          <w:noProof w:val="0"/>
          <w:sz w:val="22"/>
          <w:szCs w:val="22"/>
          <w:lang w:val="cy-GB"/>
        </w:rPr>
        <w:t>bilingual</w:t>
      </w:r>
      <w:r w:rsidRPr="58C250DF" w:rsidR="58C250DF">
        <w:rPr>
          <w:rFonts w:ascii="Arial" w:hAnsi="Arial" w:eastAsia="Arial" w:cs="Arial"/>
          <w:i w:val="0"/>
          <w:iCs w:val="0"/>
          <w:noProof w:val="0"/>
          <w:sz w:val="22"/>
          <w:szCs w:val="22"/>
          <w:lang w:val="cy-GB"/>
        </w:rPr>
        <w:t xml:space="preserve"> </w:t>
      </w:r>
      <w:r w:rsidRPr="58C250DF" w:rsidR="58C250DF">
        <w:rPr>
          <w:rFonts w:ascii="Arial" w:hAnsi="Arial" w:eastAsia="Arial" w:cs="Arial"/>
          <w:i w:val="0"/>
          <w:iCs w:val="0"/>
          <w:noProof w:val="0"/>
          <w:sz w:val="22"/>
          <w:szCs w:val="22"/>
          <w:lang w:val="cy-GB"/>
        </w:rPr>
        <w:t>infants</w:t>
      </w:r>
      <w:r w:rsidRPr="58C250DF" w:rsidR="58C250DF">
        <w:rPr>
          <w:rFonts w:ascii="Arial" w:hAnsi="Arial" w:eastAsia="Arial" w:cs="Arial"/>
          <w:i w:val="0"/>
          <w:iCs w:val="0"/>
          <w:noProof w:val="0"/>
          <w:sz w:val="22"/>
          <w:szCs w:val="22"/>
          <w:lang w:val="cy-GB"/>
        </w:rPr>
        <w:t xml:space="preserve">’ </w:t>
      </w:r>
      <w:r w:rsidRPr="58C250DF" w:rsidR="58C250DF">
        <w:rPr>
          <w:rFonts w:ascii="Arial" w:hAnsi="Arial" w:eastAsia="Arial" w:cs="Arial"/>
          <w:i w:val="0"/>
          <w:iCs w:val="0"/>
          <w:noProof w:val="0"/>
          <w:sz w:val="22"/>
          <w:szCs w:val="22"/>
          <w:lang w:val="cy-GB"/>
        </w:rPr>
        <w:t>first</w:t>
      </w:r>
      <w:r w:rsidRPr="58C250DF" w:rsidR="58C250DF">
        <w:rPr>
          <w:rFonts w:ascii="Arial" w:hAnsi="Arial" w:eastAsia="Arial" w:cs="Arial"/>
          <w:i w:val="0"/>
          <w:iCs w:val="0"/>
          <w:noProof w:val="0"/>
          <w:sz w:val="22"/>
          <w:szCs w:val="22"/>
          <w:lang w:val="cy-GB"/>
        </w:rPr>
        <w:t xml:space="preserve"> </w:t>
      </w:r>
      <w:r w:rsidRPr="58C250DF" w:rsidR="58C250DF">
        <w:rPr>
          <w:rFonts w:ascii="Arial" w:hAnsi="Arial" w:eastAsia="Arial" w:cs="Arial"/>
          <w:i w:val="0"/>
          <w:iCs w:val="0"/>
          <w:noProof w:val="0"/>
          <w:sz w:val="22"/>
          <w:szCs w:val="22"/>
          <w:lang w:val="cy-GB"/>
        </w:rPr>
        <w:t>year</w:t>
      </w:r>
      <w:r w:rsidRPr="58C250DF" w:rsidR="58C250DF">
        <w:rPr>
          <w:rFonts w:ascii="Arial" w:hAnsi="Arial" w:eastAsia="Arial" w:cs="Arial"/>
          <w:i w:val="0"/>
          <w:iCs w:val="0"/>
          <w:noProof w:val="0"/>
          <w:sz w:val="22"/>
          <w:szCs w:val="22"/>
          <w:lang w:val="cy-GB"/>
        </w:rPr>
        <w:t xml:space="preserve"> of </w:t>
      </w:r>
      <w:r w:rsidRPr="58C250DF" w:rsidR="58C250DF">
        <w:rPr>
          <w:rFonts w:ascii="Arial" w:hAnsi="Arial" w:eastAsia="Arial" w:cs="Arial"/>
          <w:i w:val="0"/>
          <w:iCs w:val="0"/>
          <w:noProof w:val="0"/>
          <w:sz w:val="22"/>
          <w:szCs w:val="22"/>
          <w:lang w:val="cy-GB"/>
        </w:rPr>
        <w:t>life</w:t>
      </w:r>
      <w:r w:rsidRPr="58C250DF" w:rsidR="58C250DF">
        <w:rPr>
          <w:rFonts w:ascii="Arial" w:hAnsi="Arial" w:eastAsia="Arial" w:cs="Arial"/>
          <w:i w:val="0"/>
          <w:iCs w:val="0"/>
          <w:noProof w:val="0"/>
          <w:sz w:val="22"/>
          <w:szCs w:val="22"/>
          <w:lang w:val="cy-GB"/>
        </w:rPr>
        <w:t xml:space="preserve">’, </w:t>
      </w:r>
      <w:r w:rsidRPr="58C250DF" w:rsidR="58C250DF">
        <w:rPr>
          <w:rFonts w:ascii="Arial" w:hAnsi="Arial" w:eastAsia="Arial" w:cs="Arial"/>
          <w:i w:val="1"/>
          <w:iCs w:val="1"/>
          <w:noProof w:val="0"/>
          <w:sz w:val="22"/>
          <w:szCs w:val="22"/>
          <w:lang w:val="cy-GB"/>
        </w:rPr>
        <w:t>Child</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Development</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vol</w:t>
      </w:r>
      <w:r w:rsidRPr="58C250DF" w:rsidR="58C250DF">
        <w:rPr>
          <w:rFonts w:ascii="Arial" w:hAnsi="Arial" w:eastAsia="Arial" w:cs="Arial"/>
          <w:i w:val="1"/>
          <w:iCs w:val="1"/>
          <w:noProof w:val="0"/>
          <w:sz w:val="22"/>
          <w:szCs w:val="22"/>
          <w:lang w:val="cy-GB"/>
        </w:rPr>
        <w:t xml:space="preserve">. 93 (1), tt. 32-47. </w:t>
      </w:r>
      <w:r w:rsidRPr="58C250DF" w:rsidR="58C250DF">
        <w:rPr>
          <w:rFonts w:ascii="Arial" w:hAnsi="Arial" w:eastAsia="Arial" w:cs="Arial"/>
          <w:i w:val="0"/>
          <w:iCs w:val="0"/>
          <w:noProof w:val="0"/>
          <w:sz w:val="22"/>
          <w:szCs w:val="22"/>
          <w:lang w:val="cy-GB"/>
        </w:rPr>
        <w:t>DOI: 10.1111/CDEV.13686.</w:t>
      </w:r>
    </w:p>
    <w:p w:rsidR="58C250DF" w:rsidP="7332DB73" w:rsidRDefault="58C250DF" w14:paraId="714FE930" w14:textId="00E03382">
      <w:pPr>
        <w:pStyle w:val="Normal"/>
        <w:spacing w:line="360" w:lineRule="auto"/>
        <w:rPr>
          <w:rFonts w:ascii="Arial" w:hAnsi="Arial" w:eastAsia="Arial" w:cs="Arial"/>
          <w:i w:val="0"/>
          <w:iCs w:val="0"/>
          <w:noProof w:val="0"/>
          <w:sz w:val="22"/>
          <w:szCs w:val="22"/>
          <w:lang w:val="cy-GB"/>
        </w:rPr>
      </w:pPr>
      <w:r w:rsidRPr="7332DB73" w:rsidR="7332DB73">
        <w:rPr>
          <w:rFonts w:ascii="Arial" w:hAnsi="Arial" w:eastAsia="Arial" w:cs="Arial"/>
          <w:i w:val="0"/>
          <w:iCs w:val="0"/>
          <w:noProof w:val="0"/>
          <w:sz w:val="22"/>
          <w:szCs w:val="22"/>
          <w:lang w:val="cy-GB"/>
        </w:rPr>
        <w:t>Kuhl</w:t>
      </w:r>
      <w:r w:rsidRPr="7332DB73" w:rsidR="7332DB73">
        <w:rPr>
          <w:rFonts w:ascii="Arial" w:hAnsi="Arial" w:eastAsia="Arial" w:cs="Arial"/>
          <w:i w:val="0"/>
          <w:iCs w:val="0"/>
          <w:noProof w:val="0"/>
          <w:sz w:val="22"/>
          <w:szCs w:val="22"/>
          <w:lang w:val="cy-GB"/>
        </w:rPr>
        <w:t>, P.K. (2004) ‘</w:t>
      </w:r>
      <w:r w:rsidRPr="7332DB73" w:rsidR="7332DB73">
        <w:rPr>
          <w:rFonts w:ascii="Arial" w:hAnsi="Arial" w:eastAsia="Arial" w:cs="Arial"/>
          <w:i w:val="0"/>
          <w:iCs w:val="0"/>
          <w:noProof w:val="0"/>
          <w:sz w:val="22"/>
          <w:szCs w:val="22"/>
          <w:lang w:val="cy-GB"/>
        </w:rPr>
        <w:t>Early</w:t>
      </w:r>
      <w:r w:rsidRPr="7332DB73" w:rsidR="7332DB73">
        <w:rPr>
          <w:rFonts w:ascii="Arial" w:hAnsi="Arial" w:eastAsia="Arial" w:cs="Arial"/>
          <w:i w:val="0"/>
          <w:iCs w:val="0"/>
          <w:noProof w:val="0"/>
          <w:sz w:val="22"/>
          <w:szCs w:val="22"/>
          <w:lang w:val="cy-GB"/>
        </w:rPr>
        <w:t xml:space="preserve"> </w:t>
      </w:r>
      <w:r w:rsidRPr="7332DB73" w:rsidR="7332DB73">
        <w:rPr>
          <w:rFonts w:ascii="Arial" w:hAnsi="Arial" w:eastAsia="Arial" w:cs="Arial"/>
          <w:i w:val="0"/>
          <w:iCs w:val="0"/>
          <w:noProof w:val="0"/>
          <w:sz w:val="22"/>
          <w:szCs w:val="22"/>
          <w:lang w:val="cy-GB"/>
        </w:rPr>
        <w:t>language</w:t>
      </w:r>
      <w:r w:rsidRPr="7332DB73" w:rsidR="7332DB73">
        <w:rPr>
          <w:rFonts w:ascii="Arial" w:hAnsi="Arial" w:eastAsia="Arial" w:cs="Arial"/>
          <w:i w:val="0"/>
          <w:iCs w:val="0"/>
          <w:noProof w:val="0"/>
          <w:sz w:val="22"/>
          <w:szCs w:val="22"/>
          <w:lang w:val="cy-GB"/>
        </w:rPr>
        <w:t xml:space="preserve"> </w:t>
      </w:r>
      <w:r w:rsidRPr="7332DB73" w:rsidR="7332DB73">
        <w:rPr>
          <w:rFonts w:ascii="Arial" w:hAnsi="Arial" w:eastAsia="Arial" w:cs="Arial"/>
          <w:i w:val="0"/>
          <w:iCs w:val="0"/>
          <w:noProof w:val="0"/>
          <w:sz w:val="22"/>
          <w:szCs w:val="22"/>
          <w:lang w:val="cy-GB"/>
        </w:rPr>
        <w:t>acquisition</w:t>
      </w:r>
      <w:r w:rsidRPr="7332DB73" w:rsidR="7332DB73">
        <w:rPr>
          <w:rFonts w:ascii="Arial" w:hAnsi="Arial" w:eastAsia="Arial" w:cs="Arial"/>
          <w:i w:val="0"/>
          <w:iCs w:val="0"/>
          <w:noProof w:val="0"/>
          <w:sz w:val="22"/>
          <w:szCs w:val="22"/>
          <w:lang w:val="cy-GB"/>
        </w:rPr>
        <w:t xml:space="preserve">: </w:t>
      </w:r>
      <w:r w:rsidRPr="7332DB73" w:rsidR="7332DB73">
        <w:rPr>
          <w:rFonts w:ascii="Arial" w:hAnsi="Arial" w:eastAsia="Arial" w:cs="Arial"/>
          <w:i w:val="0"/>
          <w:iCs w:val="0"/>
          <w:noProof w:val="0"/>
          <w:sz w:val="22"/>
          <w:szCs w:val="22"/>
          <w:lang w:val="cy-GB"/>
        </w:rPr>
        <w:t>cracking</w:t>
      </w:r>
      <w:r w:rsidRPr="7332DB73" w:rsidR="7332DB73">
        <w:rPr>
          <w:rFonts w:ascii="Arial" w:hAnsi="Arial" w:eastAsia="Arial" w:cs="Arial"/>
          <w:i w:val="0"/>
          <w:iCs w:val="0"/>
          <w:noProof w:val="0"/>
          <w:sz w:val="22"/>
          <w:szCs w:val="22"/>
          <w:lang w:val="cy-GB"/>
        </w:rPr>
        <w:t xml:space="preserve"> the </w:t>
      </w:r>
      <w:r w:rsidRPr="7332DB73" w:rsidR="7332DB73">
        <w:rPr>
          <w:rFonts w:ascii="Arial" w:hAnsi="Arial" w:eastAsia="Arial" w:cs="Arial"/>
          <w:i w:val="0"/>
          <w:iCs w:val="0"/>
          <w:noProof w:val="0"/>
          <w:sz w:val="22"/>
          <w:szCs w:val="22"/>
          <w:lang w:val="cy-GB"/>
        </w:rPr>
        <w:t>speech</w:t>
      </w:r>
      <w:r w:rsidRPr="7332DB73" w:rsidR="7332DB73">
        <w:rPr>
          <w:rFonts w:ascii="Arial" w:hAnsi="Arial" w:eastAsia="Arial" w:cs="Arial"/>
          <w:i w:val="0"/>
          <w:iCs w:val="0"/>
          <w:noProof w:val="0"/>
          <w:sz w:val="22"/>
          <w:szCs w:val="22"/>
          <w:lang w:val="cy-GB"/>
        </w:rPr>
        <w:t xml:space="preserve"> </w:t>
      </w:r>
      <w:r w:rsidRPr="7332DB73" w:rsidR="7332DB73">
        <w:rPr>
          <w:rFonts w:ascii="Arial" w:hAnsi="Arial" w:eastAsia="Arial" w:cs="Arial"/>
          <w:i w:val="0"/>
          <w:iCs w:val="0"/>
          <w:noProof w:val="0"/>
          <w:sz w:val="22"/>
          <w:szCs w:val="22"/>
          <w:lang w:val="cy-GB"/>
        </w:rPr>
        <w:t>code</w:t>
      </w:r>
      <w:r w:rsidRPr="7332DB73" w:rsidR="7332DB73">
        <w:rPr>
          <w:rFonts w:ascii="Arial" w:hAnsi="Arial" w:eastAsia="Arial" w:cs="Arial"/>
          <w:i w:val="0"/>
          <w:iCs w:val="0"/>
          <w:noProof w:val="0"/>
          <w:sz w:val="22"/>
          <w:szCs w:val="22"/>
          <w:lang w:val="cy-GB"/>
        </w:rPr>
        <w:t xml:space="preserve">’, </w:t>
      </w:r>
      <w:r w:rsidRPr="7332DB73" w:rsidR="7332DB73">
        <w:rPr>
          <w:rFonts w:ascii="Arial" w:hAnsi="Arial" w:eastAsia="Arial" w:cs="Arial"/>
          <w:i w:val="1"/>
          <w:iCs w:val="1"/>
          <w:noProof w:val="0"/>
          <w:sz w:val="22"/>
          <w:szCs w:val="22"/>
          <w:lang w:val="cy-GB"/>
        </w:rPr>
        <w:t>Nature</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Reviews</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Neuroscience</w:t>
      </w:r>
      <w:r w:rsidRPr="7332DB73" w:rsidR="7332DB73">
        <w:rPr>
          <w:rFonts w:ascii="Arial" w:hAnsi="Arial" w:eastAsia="Arial" w:cs="Arial"/>
          <w:i w:val="1"/>
          <w:iCs w:val="1"/>
          <w:noProof w:val="0"/>
          <w:sz w:val="22"/>
          <w:szCs w:val="22"/>
          <w:lang w:val="cy-GB"/>
        </w:rPr>
        <w:t xml:space="preserve"> 5, </w:t>
      </w:r>
      <w:r w:rsidRPr="7332DB73" w:rsidR="7332DB73">
        <w:rPr>
          <w:rFonts w:ascii="Arial" w:hAnsi="Arial" w:eastAsia="Arial" w:cs="Arial"/>
          <w:i w:val="0"/>
          <w:iCs w:val="0"/>
          <w:noProof w:val="0"/>
          <w:sz w:val="22"/>
          <w:szCs w:val="22"/>
          <w:lang w:val="cy-GB"/>
        </w:rPr>
        <w:t xml:space="preserve">tt. 831-843. Ar gael yn: </w:t>
      </w:r>
      <w:hyperlink r:id="Ra2360332c55a48d0">
        <w:r w:rsidRPr="7332DB73" w:rsidR="7332DB73">
          <w:rPr>
            <w:rStyle w:val="Hyperlink"/>
            <w:rFonts w:ascii="Arial" w:hAnsi="Arial" w:eastAsia="Arial" w:cs="Arial"/>
            <w:noProof w:val="0"/>
            <w:sz w:val="22"/>
            <w:szCs w:val="22"/>
            <w:lang w:val="cy-GB"/>
          </w:rPr>
          <w:t>https://www.nature.com/articles/nrn1533</w:t>
        </w:r>
      </w:hyperlink>
    </w:p>
    <w:p w:rsidR="7332DB73" w:rsidP="7332DB73" w:rsidRDefault="7332DB73" w14:paraId="203F7C5D" w14:textId="14ABF38F">
      <w:pPr>
        <w:pStyle w:val="Normal"/>
        <w:spacing w:line="360" w:lineRule="auto"/>
        <w:rPr>
          <w:rFonts w:ascii="Arial" w:hAnsi="Arial" w:eastAsia="Arial" w:cs="Arial"/>
          <w:noProof w:val="0"/>
          <w:sz w:val="22"/>
          <w:szCs w:val="22"/>
          <w:lang w:val="cy-GB"/>
        </w:rPr>
      </w:pPr>
      <w:r w:rsidRPr="7332DB73" w:rsidR="7332DB73">
        <w:rPr>
          <w:rFonts w:ascii="Arial" w:hAnsi="Arial" w:eastAsia="Arial" w:cs="Arial"/>
          <w:noProof w:val="0"/>
          <w:sz w:val="22"/>
          <w:szCs w:val="22"/>
          <w:lang w:val="cy-GB"/>
        </w:rPr>
        <w:t>Patton</w:t>
      </w:r>
      <w:r w:rsidRPr="7332DB73" w:rsidR="7332DB73">
        <w:rPr>
          <w:rFonts w:ascii="Arial" w:hAnsi="Arial" w:eastAsia="Arial" w:cs="Arial"/>
          <w:noProof w:val="0"/>
          <w:sz w:val="22"/>
          <w:szCs w:val="22"/>
          <w:lang w:val="cy-GB"/>
        </w:rPr>
        <w:t>, M.Q. (1999) ‘</w:t>
      </w:r>
      <w:r w:rsidRPr="7332DB73" w:rsidR="7332DB73">
        <w:rPr>
          <w:rFonts w:ascii="Arial" w:hAnsi="Arial" w:eastAsia="Arial" w:cs="Arial"/>
          <w:noProof w:val="0"/>
          <w:sz w:val="22"/>
          <w:szCs w:val="22"/>
          <w:lang w:val="cy-GB"/>
        </w:rPr>
        <w:t>Enhancing</w:t>
      </w:r>
      <w:r w:rsidRPr="7332DB73" w:rsidR="7332DB73">
        <w:rPr>
          <w:rFonts w:ascii="Arial" w:hAnsi="Arial" w:eastAsia="Arial" w:cs="Arial"/>
          <w:noProof w:val="0"/>
          <w:sz w:val="22"/>
          <w:szCs w:val="22"/>
          <w:lang w:val="cy-GB"/>
        </w:rPr>
        <w:t xml:space="preserve"> the </w:t>
      </w:r>
      <w:r w:rsidRPr="7332DB73" w:rsidR="7332DB73">
        <w:rPr>
          <w:rFonts w:ascii="Arial" w:hAnsi="Arial" w:eastAsia="Arial" w:cs="Arial"/>
          <w:noProof w:val="0"/>
          <w:sz w:val="22"/>
          <w:szCs w:val="22"/>
          <w:lang w:val="cy-GB"/>
        </w:rPr>
        <w:t>Quality</w:t>
      </w:r>
      <w:r w:rsidRPr="7332DB73" w:rsidR="7332DB73">
        <w:rPr>
          <w:rFonts w:ascii="Arial" w:hAnsi="Arial" w:eastAsia="Arial" w:cs="Arial"/>
          <w:noProof w:val="0"/>
          <w:sz w:val="22"/>
          <w:szCs w:val="22"/>
          <w:lang w:val="cy-GB"/>
        </w:rPr>
        <w:t xml:space="preserve"> </w:t>
      </w:r>
      <w:r w:rsidRPr="7332DB73" w:rsidR="7332DB73">
        <w:rPr>
          <w:rFonts w:ascii="Arial" w:hAnsi="Arial" w:eastAsia="Arial" w:cs="Arial"/>
          <w:noProof w:val="0"/>
          <w:sz w:val="22"/>
          <w:szCs w:val="22"/>
          <w:lang w:val="cy-GB"/>
        </w:rPr>
        <w:t>and</w:t>
      </w:r>
      <w:r w:rsidRPr="7332DB73" w:rsidR="7332DB73">
        <w:rPr>
          <w:rFonts w:ascii="Arial" w:hAnsi="Arial" w:eastAsia="Arial" w:cs="Arial"/>
          <w:noProof w:val="0"/>
          <w:sz w:val="22"/>
          <w:szCs w:val="22"/>
          <w:lang w:val="cy-GB"/>
        </w:rPr>
        <w:t xml:space="preserve"> </w:t>
      </w:r>
      <w:r w:rsidRPr="7332DB73" w:rsidR="7332DB73">
        <w:rPr>
          <w:rFonts w:ascii="Arial" w:hAnsi="Arial" w:eastAsia="Arial" w:cs="Arial"/>
          <w:noProof w:val="0"/>
          <w:sz w:val="22"/>
          <w:szCs w:val="22"/>
          <w:lang w:val="cy-GB"/>
        </w:rPr>
        <w:t>Credibility</w:t>
      </w:r>
      <w:r w:rsidRPr="7332DB73" w:rsidR="7332DB73">
        <w:rPr>
          <w:rFonts w:ascii="Arial" w:hAnsi="Arial" w:eastAsia="Arial" w:cs="Arial"/>
          <w:noProof w:val="0"/>
          <w:sz w:val="22"/>
          <w:szCs w:val="22"/>
          <w:lang w:val="cy-GB"/>
        </w:rPr>
        <w:t xml:space="preserve"> of </w:t>
      </w:r>
      <w:r w:rsidRPr="7332DB73" w:rsidR="7332DB73">
        <w:rPr>
          <w:rFonts w:ascii="Arial" w:hAnsi="Arial" w:eastAsia="Arial" w:cs="Arial"/>
          <w:noProof w:val="0"/>
          <w:sz w:val="22"/>
          <w:szCs w:val="22"/>
          <w:lang w:val="cy-GB"/>
        </w:rPr>
        <w:t>Qualitive</w:t>
      </w:r>
      <w:r w:rsidRPr="7332DB73" w:rsidR="7332DB73">
        <w:rPr>
          <w:rFonts w:ascii="Arial" w:hAnsi="Arial" w:eastAsia="Arial" w:cs="Arial"/>
          <w:noProof w:val="0"/>
          <w:sz w:val="22"/>
          <w:szCs w:val="22"/>
          <w:lang w:val="cy-GB"/>
        </w:rPr>
        <w:t xml:space="preserve"> </w:t>
      </w:r>
      <w:r w:rsidRPr="7332DB73" w:rsidR="7332DB73">
        <w:rPr>
          <w:rFonts w:ascii="Arial" w:hAnsi="Arial" w:eastAsia="Arial" w:cs="Arial"/>
          <w:noProof w:val="0"/>
          <w:sz w:val="22"/>
          <w:szCs w:val="22"/>
          <w:lang w:val="cy-GB"/>
        </w:rPr>
        <w:t>Analysis</w:t>
      </w:r>
      <w:r w:rsidRPr="7332DB73" w:rsidR="7332DB73">
        <w:rPr>
          <w:rFonts w:ascii="Arial" w:hAnsi="Arial" w:eastAsia="Arial" w:cs="Arial"/>
          <w:noProof w:val="0"/>
          <w:sz w:val="22"/>
          <w:szCs w:val="22"/>
          <w:lang w:val="cy-GB"/>
        </w:rPr>
        <w:t xml:space="preserve">’, </w:t>
      </w:r>
      <w:r w:rsidRPr="7332DB73" w:rsidR="7332DB73">
        <w:rPr>
          <w:rFonts w:ascii="Arial" w:hAnsi="Arial" w:eastAsia="Arial" w:cs="Arial"/>
          <w:i w:val="1"/>
          <w:iCs w:val="1"/>
          <w:noProof w:val="0"/>
          <w:sz w:val="22"/>
          <w:szCs w:val="22"/>
          <w:lang w:val="cy-GB"/>
        </w:rPr>
        <w:t>Qualitive</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Methods</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In</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Health</w:t>
      </w:r>
      <w:r w:rsidRPr="7332DB73" w:rsidR="7332DB73">
        <w:rPr>
          <w:rFonts w:ascii="Arial" w:hAnsi="Arial" w:eastAsia="Arial" w:cs="Arial"/>
          <w:i w:val="1"/>
          <w:iCs w:val="1"/>
          <w:noProof w:val="0"/>
          <w:sz w:val="22"/>
          <w:szCs w:val="22"/>
          <w:lang w:val="cy-GB"/>
        </w:rPr>
        <w:t xml:space="preserve"> Services Research: A </w:t>
      </w:r>
      <w:r w:rsidRPr="7332DB73" w:rsidR="7332DB73">
        <w:rPr>
          <w:rFonts w:ascii="Arial" w:hAnsi="Arial" w:eastAsia="Arial" w:cs="Arial"/>
          <w:i w:val="1"/>
          <w:iCs w:val="1"/>
          <w:noProof w:val="0"/>
          <w:sz w:val="22"/>
          <w:szCs w:val="22"/>
          <w:lang w:val="cy-GB"/>
        </w:rPr>
        <w:t>Special</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Supplement</w:t>
      </w:r>
      <w:r w:rsidRPr="7332DB73" w:rsidR="7332DB73">
        <w:rPr>
          <w:rFonts w:ascii="Arial" w:hAnsi="Arial" w:eastAsia="Arial" w:cs="Arial"/>
          <w:i w:val="1"/>
          <w:iCs w:val="1"/>
          <w:noProof w:val="0"/>
          <w:sz w:val="22"/>
          <w:szCs w:val="22"/>
          <w:lang w:val="cy-GB"/>
        </w:rPr>
        <w:t xml:space="preserve"> To HSR, </w:t>
      </w:r>
      <w:r w:rsidRPr="7332DB73" w:rsidR="7332DB73">
        <w:rPr>
          <w:rFonts w:ascii="Arial" w:hAnsi="Arial" w:eastAsia="Arial" w:cs="Arial"/>
          <w:i w:val="0"/>
          <w:iCs w:val="0"/>
          <w:noProof w:val="0"/>
          <w:sz w:val="22"/>
          <w:szCs w:val="22"/>
          <w:lang w:val="cy-GB"/>
        </w:rPr>
        <w:t>vol</w:t>
      </w:r>
      <w:r w:rsidRPr="7332DB73" w:rsidR="7332DB73">
        <w:rPr>
          <w:rFonts w:ascii="Arial" w:hAnsi="Arial" w:eastAsia="Arial" w:cs="Arial"/>
          <w:i w:val="0"/>
          <w:iCs w:val="0"/>
          <w:noProof w:val="0"/>
          <w:sz w:val="22"/>
          <w:szCs w:val="22"/>
          <w:lang w:val="cy-GB"/>
        </w:rPr>
        <w:t>. 34 (5), tt. 1,189-1,208.</w:t>
      </w:r>
    </w:p>
    <w:p w:rsidR="22CA2306" w:rsidP="22CA2306" w:rsidRDefault="22CA2306" w14:paraId="62EF1B48" w14:textId="2B2D36FB">
      <w:pPr>
        <w:pStyle w:val="Normal"/>
        <w:spacing w:line="360" w:lineRule="auto"/>
        <w:rPr>
          <w:rFonts w:ascii="Arial" w:hAnsi="Arial" w:eastAsia="Arial" w:cs="Arial"/>
          <w:i w:val="0"/>
          <w:iCs w:val="0"/>
          <w:noProof w:val="0"/>
          <w:sz w:val="22"/>
          <w:szCs w:val="22"/>
          <w:lang w:val="cy-GB"/>
        </w:rPr>
      </w:pPr>
      <w:r w:rsidRPr="22CA2306" w:rsidR="22CA2306">
        <w:rPr>
          <w:rFonts w:ascii="Arial" w:hAnsi="Arial" w:eastAsia="Arial" w:cs="Arial"/>
          <w:i w:val="0"/>
          <w:iCs w:val="0"/>
          <w:noProof w:val="0"/>
          <w:sz w:val="22"/>
          <w:szCs w:val="22"/>
          <w:lang w:val="cy-GB"/>
        </w:rPr>
        <w:t>Pathak</w:t>
      </w:r>
      <w:r w:rsidRPr="22CA2306" w:rsidR="22CA2306">
        <w:rPr>
          <w:rFonts w:ascii="Arial" w:hAnsi="Arial" w:eastAsia="Arial" w:cs="Arial"/>
          <w:i w:val="0"/>
          <w:iCs w:val="0"/>
          <w:noProof w:val="0"/>
          <w:sz w:val="22"/>
          <w:szCs w:val="22"/>
          <w:lang w:val="cy-GB"/>
        </w:rPr>
        <w:t xml:space="preserve">, A. </w:t>
      </w:r>
      <w:r w:rsidRPr="22CA2306" w:rsidR="22CA2306">
        <w:rPr>
          <w:rFonts w:ascii="Arial" w:hAnsi="Arial" w:eastAsia="Arial" w:cs="Arial"/>
          <w:i w:val="0"/>
          <w:iCs w:val="0"/>
          <w:noProof w:val="0"/>
          <w:sz w:val="22"/>
          <w:szCs w:val="22"/>
          <w:lang w:val="cy-GB"/>
        </w:rPr>
        <w:t>Intratat</w:t>
      </w:r>
      <w:r w:rsidRPr="22CA2306" w:rsidR="22CA2306">
        <w:rPr>
          <w:rFonts w:ascii="Arial" w:hAnsi="Arial" w:eastAsia="Arial" w:cs="Arial"/>
          <w:i w:val="0"/>
          <w:iCs w:val="0"/>
          <w:noProof w:val="0"/>
          <w:sz w:val="22"/>
          <w:szCs w:val="22"/>
          <w:lang w:val="cy-GB"/>
        </w:rPr>
        <w:t xml:space="preserve">, C. (2012) </w:t>
      </w:r>
      <w:r w:rsidRPr="22CA2306" w:rsidR="22CA2306">
        <w:rPr>
          <w:rFonts w:ascii="Arial" w:hAnsi="Arial" w:eastAsia="Arial" w:cs="Arial"/>
          <w:i w:val="1"/>
          <w:iCs w:val="1"/>
          <w:noProof w:val="0"/>
          <w:sz w:val="22"/>
          <w:szCs w:val="22"/>
          <w:lang w:val="cy-GB"/>
        </w:rPr>
        <w:t>Use</w:t>
      </w:r>
      <w:r w:rsidRPr="22CA2306" w:rsidR="22CA2306">
        <w:rPr>
          <w:rFonts w:ascii="Arial" w:hAnsi="Arial" w:eastAsia="Arial" w:cs="Arial"/>
          <w:i w:val="1"/>
          <w:iCs w:val="1"/>
          <w:noProof w:val="0"/>
          <w:sz w:val="22"/>
          <w:szCs w:val="22"/>
          <w:lang w:val="cy-GB"/>
        </w:rPr>
        <w:t xml:space="preserve"> of </w:t>
      </w:r>
      <w:r w:rsidRPr="22CA2306" w:rsidR="22CA2306">
        <w:rPr>
          <w:rFonts w:ascii="Arial" w:hAnsi="Arial" w:eastAsia="Arial" w:cs="Arial"/>
          <w:i w:val="1"/>
          <w:iCs w:val="1"/>
          <w:noProof w:val="0"/>
          <w:sz w:val="22"/>
          <w:szCs w:val="22"/>
          <w:lang w:val="cy-GB"/>
        </w:rPr>
        <w:t>Semi-Structured</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Interviews</w:t>
      </w:r>
      <w:r w:rsidRPr="22CA2306" w:rsidR="22CA2306">
        <w:rPr>
          <w:rFonts w:ascii="Arial" w:hAnsi="Arial" w:eastAsia="Arial" w:cs="Arial"/>
          <w:i w:val="1"/>
          <w:iCs w:val="1"/>
          <w:noProof w:val="0"/>
          <w:sz w:val="22"/>
          <w:szCs w:val="22"/>
          <w:lang w:val="cy-GB"/>
        </w:rPr>
        <w:t xml:space="preserve"> to </w:t>
      </w:r>
      <w:r w:rsidRPr="22CA2306" w:rsidR="22CA2306">
        <w:rPr>
          <w:rFonts w:ascii="Arial" w:hAnsi="Arial" w:eastAsia="Arial" w:cs="Arial"/>
          <w:i w:val="1"/>
          <w:iCs w:val="1"/>
          <w:noProof w:val="0"/>
          <w:sz w:val="22"/>
          <w:szCs w:val="22"/>
          <w:lang w:val="cy-GB"/>
        </w:rPr>
        <w:t>Investigate</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Teacher</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Perceptions</w:t>
      </w:r>
      <w:r w:rsidRPr="22CA2306" w:rsidR="22CA2306">
        <w:rPr>
          <w:rFonts w:ascii="Arial" w:hAnsi="Arial" w:eastAsia="Arial" w:cs="Arial"/>
          <w:i w:val="1"/>
          <w:iCs w:val="1"/>
          <w:noProof w:val="0"/>
          <w:sz w:val="22"/>
          <w:szCs w:val="22"/>
          <w:lang w:val="cy-GB"/>
        </w:rPr>
        <w:t xml:space="preserve"> of </w:t>
      </w:r>
      <w:r w:rsidRPr="22CA2306" w:rsidR="22CA2306">
        <w:rPr>
          <w:rFonts w:ascii="Arial" w:hAnsi="Arial" w:eastAsia="Arial" w:cs="Arial"/>
          <w:i w:val="1"/>
          <w:iCs w:val="1"/>
          <w:noProof w:val="0"/>
          <w:sz w:val="22"/>
          <w:szCs w:val="22"/>
          <w:lang w:val="cy-GB"/>
        </w:rPr>
        <w:t>Student</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Collaboration</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vol</w:t>
      </w:r>
      <w:r w:rsidRPr="22CA2306" w:rsidR="22CA2306">
        <w:rPr>
          <w:rFonts w:ascii="Arial" w:hAnsi="Arial" w:eastAsia="Arial" w:cs="Arial"/>
          <w:i w:val="1"/>
          <w:iCs w:val="1"/>
          <w:noProof w:val="0"/>
          <w:sz w:val="22"/>
          <w:szCs w:val="22"/>
          <w:lang w:val="cy-GB"/>
        </w:rPr>
        <w:t xml:space="preserve">. 8 (1), tt. 1-10. </w:t>
      </w:r>
      <w:r w:rsidRPr="22CA2306" w:rsidR="22CA2306">
        <w:rPr>
          <w:rFonts w:ascii="Arial" w:hAnsi="Arial" w:eastAsia="Arial" w:cs="Arial"/>
          <w:i w:val="0"/>
          <w:iCs w:val="0"/>
          <w:noProof w:val="0"/>
          <w:sz w:val="22"/>
          <w:szCs w:val="22"/>
          <w:lang w:val="cy-GB"/>
        </w:rPr>
        <w:t xml:space="preserve">Ar gael yn: </w:t>
      </w:r>
      <w:hyperlink r:id="Rcd3d91c3c8784d98">
        <w:r w:rsidRPr="22CA2306" w:rsidR="22CA2306">
          <w:rPr>
            <w:rStyle w:val="Hyperlink"/>
            <w:rFonts w:ascii="Arial" w:hAnsi="Arial" w:eastAsia="Arial" w:cs="Arial"/>
            <w:noProof w:val="0"/>
            <w:sz w:val="22"/>
            <w:szCs w:val="22"/>
            <w:lang w:val="cy-GB"/>
          </w:rPr>
          <w:t>https://d1wqtxts1xzle7.cloudfront.net/30869954/ParthakA-libre.pdf?1392135508=&amp;response-content-disposition=inline%3B+filename%3DUse_of_Semi_Structured_Interviews_to_Inv.pdf&amp;Expires=1677362307&amp;Signature=OwS7XKEGkHfsaPuhIc2aO5SZNLL8uXS-lkBez-rm6SiYh3S4JQh5khfmOOkGOkEmK4BpWSmpjuVUdByb3ShWIQAl1l-LQT1xfIQdZcPTgWKZv0QE3TvdzKU90kRZd2EvX4X9SsNdvO~1eL4u67tSjmLiwG~RoVyooFemCAh8nkgdngCuMwSy57xzUjveHrB9ixP7agO8HCLD2vT6DNiGeDo43GiYrDrbKk3n5diN6zeyc~3J1~AuCdYateJVghVhVN9lyUEHGMHarCCDlwytzRFtvjvC-PEZn8Wg0aCxyp-C3ROw1mfx5eZDfuqqinTUXWXStjbvEkXPWBIFGk55-Q__&amp;Key-Pair-Id=APKAJLOHF5GGSLRBV4ZA</w:t>
        </w:r>
      </w:hyperlink>
      <w:r w:rsidRPr="22CA2306" w:rsidR="22CA2306">
        <w:rPr>
          <w:rFonts w:ascii="Arial" w:hAnsi="Arial" w:eastAsia="Arial" w:cs="Arial"/>
          <w:i w:val="1"/>
          <w:iCs w:val="1"/>
          <w:noProof w:val="0"/>
          <w:sz w:val="22"/>
          <w:szCs w:val="22"/>
          <w:lang w:val="cy-GB"/>
        </w:rPr>
        <w:t xml:space="preserve"> </w:t>
      </w:r>
    </w:p>
    <w:p w:rsidR="22CA2306" w:rsidP="22CA2306" w:rsidRDefault="22CA2306" w14:paraId="014B8DF1" w14:textId="16360FF8">
      <w:pPr>
        <w:pStyle w:val="Normal"/>
        <w:spacing w:line="360" w:lineRule="auto"/>
        <w:rPr>
          <w:rFonts w:ascii="Arial" w:hAnsi="Arial" w:eastAsia="Arial" w:cs="Arial"/>
          <w:i w:val="1"/>
          <w:iCs w:val="1"/>
          <w:noProof w:val="0"/>
          <w:sz w:val="22"/>
          <w:szCs w:val="22"/>
          <w:lang w:val="cy-GB"/>
        </w:rPr>
      </w:pPr>
      <w:r w:rsidRPr="22CA2306" w:rsidR="22CA2306">
        <w:rPr>
          <w:rFonts w:ascii="Arial" w:hAnsi="Arial" w:eastAsia="Arial" w:cs="Arial"/>
          <w:i w:val="0"/>
          <w:iCs w:val="0"/>
          <w:noProof w:val="0"/>
          <w:sz w:val="22"/>
          <w:szCs w:val="22"/>
          <w:lang w:val="cy-GB"/>
        </w:rPr>
        <w:t>Patten</w:t>
      </w:r>
      <w:r w:rsidRPr="22CA2306" w:rsidR="22CA2306">
        <w:rPr>
          <w:rFonts w:ascii="Arial" w:hAnsi="Arial" w:eastAsia="Arial" w:cs="Arial"/>
          <w:i w:val="0"/>
          <w:iCs w:val="0"/>
          <w:noProof w:val="0"/>
          <w:sz w:val="22"/>
          <w:szCs w:val="22"/>
          <w:lang w:val="cy-GB"/>
        </w:rPr>
        <w:t xml:space="preserve">, M. (2014) </w:t>
      </w:r>
      <w:r w:rsidRPr="22CA2306" w:rsidR="22CA2306">
        <w:rPr>
          <w:rFonts w:ascii="Arial" w:hAnsi="Arial" w:eastAsia="Arial" w:cs="Arial"/>
          <w:i w:val="1"/>
          <w:iCs w:val="1"/>
          <w:noProof w:val="0"/>
          <w:sz w:val="22"/>
          <w:szCs w:val="22"/>
          <w:lang w:val="cy-GB"/>
        </w:rPr>
        <w:t>Questionnaire</w:t>
      </w:r>
      <w:r w:rsidRPr="22CA2306" w:rsidR="22CA2306">
        <w:rPr>
          <w:rFonts w:ascii="Arial" w:hAnsi="Arial" w:eastAsia="Arial" w:cs="Arial"/>
          <w:i w:val="1"/>
          <w:iCs w:val="1"/>
          <w:noProof w:val="0"/>
          <w:sz w:val="22"/>
          <w:szCs w:val="22"/>
          <w:lang w:val="cy-GB"/>
        </w:rPr>
        <w:t xml:space="preserve"> Research. </w:t>
      </w:r>
      <w:r w:rsidRPr="22CA2306" w:rsidR="22CA2306">
        <w:rPr>
          <w:rFonts w:ascii="Arial" w:hAnsi="Arial" w:eastAsia="Arial" w:cs="Arial"/>
          <w:i w:val="0"/>
          <w:iCs w:val="0"/>
          <w:noProof w:val="0"/>
          <w:sz w:val="22"/>
          <w:szCs w:val="22"/>
          <w:lang w:val="cy-GB"/>
        </w:rPr>
        <w:t xml:space="preserve">4ydd </w:t>
      </w:r>
      <w:r w:rsidRPr="22CA2306" w:rsidR="22CA2306">
        <w:rPr>
          <w:rFonts w:ascii="Arial" w:hAnsi="Arial" w:eastAsia="Arial" w:cs="Arial"/>
          <w:i w:val="0"/>
          <w:iCs w:val="0"/>
          <w:noProof w:val="0"/>
          <w:sz w:val="22"/>
          <w:szCs w:val="22"/>
          <w:lang w:val="cy-GB"/>
        </w:rPr>
        <w:t>arg</w:t>
      </w:r>
      <w:r w:rsidRPr="22CA2306" w:rsidR="22CA2306">
        <w:rPr>
          <w:rFonts w:ascii="Arial" w:hAnsi="Arial" w:eastAsia="Arial" w:cs="Arial"/>
          <w:i w:val="0"/>
          <w:iCs w:val="0"/>
          <w:noProof w:val="0"/>
          <w:sz w:val="22"/>
          <w:szCs w:val="22"/>
          <w:lang w:val="cy-GB"/>
        </w:rPr>
        <w:t>. New York: Routledge.</w:t>
      </w:r>
    </w:p>
    <w:p w:rsidR="22CA2306" w:rsidP="22CA2306" w:rsidRDefault="22CA2306" w14:paraId="409FDD58" w14:textId="1CAFD463">
      <w:pPr>
        <w:pStyle w:val="Normal"/>
        <w:spacing w:line="360" w:lineRule="auto"/>
        <w:rPr>
          <w:rFonts w:ascii="Arial" w:hAnsi="Arial" w:eastAsia="Arial" w:cs="Arial"/>
          <w:i w:val="0"/>
          <w:iCs w:val="0"/>
          <w:noProof w:val="0"/>
          <w:sz w:val="22"/>
          <w:szCs w:val="22"/>
          <w:lang w:val="cy-GB"/>
        </w:rPr>
      </w:pPr>
      <w:r w:rsidRPr="22CA2306" w:rsidR="22CA2306">
        <w:rPr>
          <w:rFonts w:ascii="Arial" w:hAnsi="Arial" w:eastAsia="Arial" w:cs="Arial"/>
          <w:i w:val="0"/>
          <w:iCs w:val="0"/>
          <w:noProof w:val="0"/>
          <w:sz w:val="22"/>
          <w:szCs w:val="22"/>
          <w:lang w:val="cy-GB"/>
        </w:rPr>
        <w:t>Papatheodorou</w:t>
      </w:r>
      <w:r w:rsidRPr="22CA2306" w:rsidR="22CA2306">
        <w:rPr>
          <w:rFonts w:ascii="Arial" w:hAnsi="Arial" w:eastAsia="Arial" w:cs="Arial"/>
          <w:i w:val="0"/>
          <w:iCs w:val="0"/>
          <w:noProof w:val="0"/>
          <w:sz w:val="22"/>
          <w:szCs w:val="22"/>
          <w:lang w:val="cy-GB"/>
        </w:rPr>
        <w:t xml:space="preserve">, T. </w:t>
      </w:r>
      <w:r w:rsidRPr="22CA2306" w:rsidR="22CA2306">
        <w:rPr>
          <w:rFonts w:ascii="Arial" w:hAnsi="Arial" w:eastAsia="Arial" w:cs="Arial"/>
          <w:i w:val="0"/>
          <w:iCs w:val="0"/>
          <w:noProof w:val="0"/>
          <w:sz w:val="22"/>
          <w:szCs w:val="22"/>
          <w:lang w:val="cy-GB"/>
        </w:rPr>
        <w:t>Luff</w:t>
      </w:r>
      <w:r w:rsidRPr="22CA2306" w:rsidR="22CA2306">
        <w:rPr>
          <w:rFonts w:ascii="Arial" w:hAnsi="Arial" w:eastAsia="Arial" w:cs="Arial"/>
          <w:i w:val="0"/>
          <w:iCs w:val="0"/>
          <w:noProof w:val="0"/>
          <w:sz w:val="22"/>
          <w:szCs w:val="22"/>
          <w:lang w:val="cy-GB"/>
        </w:rPr>
        <w:t xml:space="preserve">, P. a Gill, J. (2013) </w:t>
      </w:r>
      <w:r w:rsidRPr="22CA2306" w:rsidR="22CA2306">
        <w:rPr>
          <w:rFonts w:ascii="Arial" w:hAnsi="Arial" w:eastAsia="Arial" w:cs="Arial"/>
          <w:i w:val="1"/>
          <w:iCs w:val="1"/>
          <w:noProof w:val="0"/>
          <w:sz w:val="22"/>
          <w:szCs w:val="22"/>
          <w:lang w:val="cy-GB"/>
        </w:rPr>
        <w:t>Child</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Observation</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for</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Learning</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and</w:t>
      </w:r>
      <w:r w:rsidRPr="22CA2306" w:rsidR="22CA2306">
        <w:rPr>
          <w:rFonts w:ascii="Arial" w:hAnsi="Arial" w:eastAsia="Arial" w:cs="Arial"/>
          <w:i w:val="1"/>
          <w:iCs w:val="1"/>
          <w:noProof w:val="0"/>
          <w:sz w:val="22"/>
          <w:szCs w:val="22"/>
          <w:lang w:val="cy-GB"/>
        </w:rPr>
        <w:t xml:space="preserve"> Research. </w:t>
      </w:r>
      <w:r w:rsidRPr="22CA2306" w:rsidR="22CA2306">
        <w:rPr>
          <w:rFonts w:ascii="Arial" w:hAnsi="Arial" w:eastAsia="Arial" w:cs="Arial"/>
          <w:i w:val="0"/>
          <w:iCs w:val="0"/>
          <w:noProof w:val="0"/>
          <w:sz w:val="22"/>
          <w:szCs w:val="22"/>
          <w:lang w:val="cy-GB"/>
        </w:rPr>
        <w:t>Oxfordshire</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0"/>
          <w:iCs w:val="0"/>
          <w:noProof w:val="0"/>
          <w:sz w:val="22"/>
          <w:szCs w:val="22"/>
          <w:lang w:val="cy-GB"/>
        </w:rPr>
        <w:t>Routledge</w:t>
      </w:r>
    </w:p>
    <w:p w:rsidR="22CA2306" w:rsidP="7332DB73" w:rsidRDefault="22CA2306" w14:paraId="2BBCB524" w14:textId="6CA3EFE7">
      <w:pPr>
        <w:pStyle w:val="Normal"/>
        <w:spacing w:line="360" w:lineRule="auto"/>
        <w:rPr>
          <w:rFonts w:ascii="Arial" w:hAnsi="Arial" w:eastAsia="Arial" w:cs="Arial"/>
          <w:i w:val="1"/>
          <w:iCs w:val="1"/>
          <w:noProof w:val="0"/>
          <w:sz w:val="22"/>
          <w:szCs w:val="22"/>
          <w:lang w:val="cy-GB"/>
        </w:rPr>
      </w:pPr>
      <w:r w:rsidRPr="7332DB73" w:rsidR="7332DB73">
        <w:rPr>
          <w:rFonts w:ascii="Arial" w:hAnsi="Arial" w:eastAsia="Arial" w:cs="Arial"/>
          <w:i w:val="1"/>
          <w:iCs w:val="1"/>
          <w:noProof w:val="0"/>
          <w:sz w:val="22"/>
          <w:szCs w:val="22"/>
          <w:lang w:val="cy-GB"/>
        </w:rPr>
        <w:t xml:space="preserve">Prif Ysgol Y Drindod Dewi Sant (2020) Cod Ymarfer Moeseg ac </w:t>
      </w:r>
      <w:r w:rsidRPr="7332DB73" w:rsidR="7332DB73">
        <w:rPr>
          <w:rFonts w:ascii="Arial" w:hAnsi="Arial" w:eastAsia="Arial" w:cs="Arial"/>
          <w:i w:val="1"/>
          <w:iCs w:val="1"/>
          <w:noProof w:val="0"/>
          <w:sz w:val="22"/>
          <w:szCs w:val="22"/>
          <w:lang w:val="cy-GB"/>
        </w:rPr>
        <w:t>Integredd</w:t>
      </w:r>
      <w:r w:rsidRPr="7332DB73" w:rsidR="7332DB73">
        <w:rPr>
          <w:rFonts w:ascii="Arial" w:hAnsi="Arial" w:eastAsia="Arial" w:cs="Arial"/>
          <w:i w:val="1"/>
          <w:iCs w:val="1"/>
          <w:noProof w:val="0"/>
          <w:sz w:val="22"/>
          <w:szCs w:val="22"/>
          <w:lang w:val="cy-GB"/>
        </w:rPr>
        <w:t xml:space="preserve"> Ymchwil. </w:t>
      </w:r>
      <w:r w:rsidRPr="7332DB73" w:rsidR="7332DB73">
        <w:rPr>
          <w:rFonts w:ascii="Arial" w:hAnsi="Arial" w:eastAsia="Arial" w:cs="Arial"/>
          <w:i w:val="0"/>
          <w:iCs w:val="0"/>
          <w:noProof w:val="0"/>
          <w:sz w:val="22"/>
          <w:szCs w:val="22"/>
          <w:lang w:val="cy-GB"/>
        </w:rPr>
        <w:t xml:space="preserve">Ar gael yn: </w:t>
      </w:r>
      <w:hyperlink r:id="R197033093e9e43ae">
        <w:r w:rsidRPr="7332DB73" w:rsidR="7332DB73">
          <w:rPr>
            <w:rStyle w:val="Hyperlink"/>
            <w:rFonts w:ascii="Arial" w:hAnsi="Arial" w:eastAsia="Arial" w:cs="Arial"/>
            <w:noProof w:val="0"/>
            <w:sz w:val="22"/>
            <w:szCs w:val="22"/>
            <w:lang w:val="cy-GB"/>
          </w:rPr>
          <w:t>file:///Users/mari-gwenhughes/Downloads/Cod%20Ymarfer%20Moeseg%20ac%20Integredd%20Ymchwil%20PCYDDS.pdf</w:t>
        </w:r>
      </w:hyperlink>
      <w:r w:rsidRPr="7332DB73" w:rsidR="7332DB73">
        <w:rPr>
          <w:rFonts w:ascii="Arial" w:hAnsi="Arial" w:eastAsia="Arial" w:cs="Arial"/>
          <w:noProof w:val="0"/>
          <w:sz w:val="22"/>
          <w:szCs w:val="22"/>
          <w:lang w:val="cy-GB"/>
        </w:rPr>
        <w:t xml:space="preserve"> (Cyrchwyd: 22 Chwefror 2023).</w:t>
      </w:r>
    </w:p>
    <w:p w:rsidR="7332DB73" w:rsidP="7332DB73" w:rsidRDefault="7332DB73" w14:paraId="7BB133D3" w14:textId="452A0B20">
      <w:pPr>
        <w:pStyle w:val="Normal"/>
        <w:spacing w:line="360" w:lineRule="auto"/>
        <w:rPr>
          <w:rFonts w:ascii="Arial" w:hAnsi="Arial" w:eastAsia="Arial" w:cs="Arial"/>
          <w:noProof w:val="0"/>
          <w:sz w:val="22"/>
          <w:szCs w:val="22"/>
          <w:lang w:val="cy-GB"/>
        </w:rPr>
      </w:pPr>
      <w:r w:rsidRPr="092BD4E0" w:rsidR="092BD4E0">
        <w:rPr>
          <w:rFonts w:ascii="Arial" w:hAnsi="Arial" w:eastAsia="Arial" w:cs="Arial"/>
          <w:noProof w:val="0"/>
          <w:sz w:val="22"/>
          <w:szCs w:val="22"/>
          <w:lang w:val="cy-GB"/>
        </w:rPr>
        <w:t>Lee, D. (2004) ‘</w:t>
      </w:r>
      <w:r w:rsidRPr="092BD4E0" w:rsidR="092BD4E0">
        <w:rPr>
          <w:rFonts w:ascii="Arial" w:hAnsi="Arial" w:eastAsia="Arial" w:cs="Arial"/>
          <w:noProof w:val="0"/>
          <w:sz w:val="22"/>
          <w:szCs w:val="22"/>
          <w:lang w:val="cy-GB"/>
        </w:rPr>
        <w:t>Survey</w:t>
      </w:r>
      <w:r w:rsidRPr="092BD4E0" w:rsidR="092BD4E0">
        <w:rPr>
          <w:rFonts w:ascii="Arial" w:hAnsi="Arial" w:eastAsia="Arial" w:cs="Arial"/>
          <w:noProof w:val="0"/>
          <w:sz w:val="22"/>
          <w:szCs w:val="22"/>
          <w:lang w:val="cy-GB"/>
        </w:rPr>
        <w:t xml:space="preserve"> Research: </w:t>
      </w:r>
      <w:r w:rsidRPr="092BD4E0" w:rsidR="092BD4E0">
        <w:rPr>
          <w:rFonts w:ascii="Arial" w:hAnsi="Arial" w:eastAsia="Arial" w:cs="Arial"/>
          <w:noProof w:val="0"/>
          <w:sz w:val="22"/>
          <w:szCs w:val="22"/>
          <w:lang w:val="cy-GB"/>
        </w:rPr>
        <w:t>Reliabilty</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and</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Validity</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vol</w:t>
      </w:r>
      <w:r w:rsidRPr="092BD4E0" w:rsidR="092BD4E0">
        <w:rPr>
          <w:rFonts w:ascii="Arial" w:hAnsi="Arial" w:eastAsia="Arial" w:cs="Arial"/>
          <w:noProof w:val="0"/>
          <w:sz w:val="22"/>
          <w:szCs w:val="22"/>
          <w:lang w:val="cy-GB"/>
        </w:rPr>
        <w:t xml:space="preserve">. 18 (4), tt. 211. Ar gael yn: </w:t>
      </w:r>
      <w:hyperlink r:id="Ra6629c0435c24970">
        <w:r w:rsidRPr="092BD4E0" w:rsidR="092BD4E0">
          <w:rPr>
            <w:rStyle w:val="Hyperlink"/>
            <w:rFonts w:ascii="Arial" w:hAnsi="Arial" w:eastAsia="Arial" w:cs="Arial"/>
            <w:noProof w:val="0"/>
            <w:sz w:val="22"/>
            <w:szCs w:val="22"/>
            <w:lang w:val="cy-GB"/>
          </w:rPr>
          <w:t>https://www.proquest.com/openview/56802a585fa9895fbe89870540a315e6/1?pq-origsite=gscholar&amp;cbl=40174</w:t>
        </w:r>
      </w:hyperlink>
    </w:p>
    <w:p w:rsidR="092BD4E0" w:rsidP="092BD4E0" w:rsidRDefault="092BD4E0" w14:paraId="70399F63" w14:textId="004953CA">
      <w:pPr>
        <w:pStyle w:val="Normal"/>
        <w:spacing w:line="360" w:lineRule="auto"/>
        <w:rPr>
          <w:rFonts w:ascii="Arial" w:hAnsi="Arial" w:eastAsia="Arial" w:cs="Arial"/>
          <w:noProof w:val="0"/>
          <w:sz w:val="22"/>
          <w:szCs w:val="22"/>
          <w:lang w:val="cy-GB"/>
        </w:rPr>
      </w:pPr>
      <w:r w:rsidRPr="092BD4E0" w:rsidR="092BD4E0">
        <w:rPr>
          <w:rFonts w:ascii="Arial" w:hAnsi="Arial" w:eastAsia="Arial" w:cs="Arial"/>
          <w:noProof w:val="0"/>
          <w:sz w:val="22"/>
          <w:szCs w:val="22"/>
          <w:lang w:val="cy-GB"/>
        </w:rPr>
        <w:t>Lowry</w:t>
      </w:r>
      <w:r w:rsidRPr="092BD4E0" w:rsidR="092BD4E0">
        <w:rPr>
          <w:rFonts w:ascii="Arial" w:hAnsi="Arial" w:eastAsia="Arial" w:cs="Arial"/>
          <w:noProof w:val="0"/>
          <w:sz w:val="22"/>
          <w:szCs w:val="22"/>
          <w:lang w:val="cy-GB"/>
        </w:rPr>
        <w:t>, L. (2015) ‘</w:t>
      </w:r>
      <w:r w:rsidRPr="092BD4E0" w:rsidR="092BD4E0">
        <w:rPr>
          <w:rFonts w:ascii="Arial" w:hAnsi="Arial" w:eastAsia="Arial" w:cs="Arial"/>
          <w:noProof w:val="0"/>
          <w:sz w:val="22"/>
          <w:szCs w:val="22"/>
          <w:lang w:val="cy-GB"/>
        </w:rPr>
        <w:t>What</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makes</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your</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child</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tick</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Using</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Children’s</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Interests</w:t>
      </w:r>
      <w:r w:rsidRPr="092BD4E0" w:rsidR="092BD4E0">
        <w:rPr>
          <w:rFonts w:ascii="Arial" w:hAnsi="Arial" w:eastAsia="Arial" w:cs="Arial"/>
          <w:noProof w:val="0"/>
          <w:sz w:val="22"/>
          <w:szCs w:val="22"/>
          <w:lang w:val="cy-GB"/>
        </w:rPr>
        <w:t xml:space="preserve"> to </w:t>
      </w:r>
      <w:r w:rsidRPr="092BD4E0" w:rsidR="092BD4E0">
        <w:rPr>
          <w:rFonts w:ascii="Arial" w:hAnsi="Arial" w:eastAsia="Arial" w:cs="Arial"/>
          <w:noProof w:val="0"/>
          <w:sz w:val="22"/>
          <w:szCs w:val="22"/>
          <w:lang w:val="cy-GB"/>
        </w:rPr>
        <w:t>Build</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Communication</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noProof w:val="0"/>
          <w:sz w:val="22"/>
          <w:szCs w:val="22"/>
          <w:lang w:val="cy-GB"/>
        </w:rPr>
        <w:t>Skills</w:t>
      </w:r>
      <w:r w:rsidRPr="092BD4E0" w:rsidR="092BD4E0">
        <w:rPr>
          <w:rFonts w:ascii="Arial" w:hAnsi="Arial" w:eastAsia="Arial" w:cs="Arial"/>
          <w:noProof w:val="0"/>
          <w:sz w:val="22"/>
          <w:szCs w:val="22"/>
          <w:lang w:val="cy-GB"/>
        </w:rPr>
        <w:t xml:space="preserve">’, </w:t>
      </w:r>
      <w:r w:rsidRPr="092BD4E0" w:rsidR="092BD4E0">
        <w:rPr>
          <w:rFonts w:ascii="Arial" w:hAnsi="Arial" w:eastAsia="Arial" w:cs="Arial"/>
          <w:i w:val="1"/>
          <w:iCs w:val="1"/>
          <w:noProof w:val="0"/>
          <w:sz w:val="22"/>
          <w:szCs w:val="22"/>
          <w:lang w:val="cy-GB"/>
        </w:rPr>
        <w:t>Helping</w:t>
      </w:r>
      <w:r w:rsidRPr="092BD4E0" w:rsidR="092BD4E0">
        <w:rPr>
          <w:rFonts w:ascii="Arial" w:hAnsi="Arial" w:eastAsia="Arial" w:cs="Arial"/>
          <w:i w:val="1"/>
          <w:iCs w:val="1"/>
          <w:noProof w:val="0"/>
          <w:sz w:val="22"/>
          <w:szCs w:val="22"/>
          <w:lang w:val="cy-GB"/>
        </w:rPr>
        <w:t xml:space="preserve"> You Help </w:t>
      </w:r>
      <w:r w:rsidRPr="092BD4E0" w:rsidR="092BD4E0">
        <w:rPr>
          <w:rFonts w:ascii="Arial" w:hAnsi="Arial" w:eastAsia="Arial" w:cs="Arial"/>
          <w:i w:val="1"/>
          <w:iCs w:val="1"/>
          <w:noProof w:val="0"/>
          <w:sz w:val="22"/>
          <w:szCs w:val="22"/>
          <w:lang w:val="cy-GB"/>
        </w:rPr>
        <w:t>Your</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1"/>
          <w:iCs w:val="1"/>
          <w:noProof w:val="0"/>
          <w:sz w:val="22"/>
          <w:szCs w:val="22"/>
          <w:lang w:val="cy-GB"/>
        </w:rPr>
        <w:t>Child</w:t>
      </w:r>
      <w:r w:rsidRPr="092BD4E0" w:rsidR="092BD4E0">
        <w:rPr>
          <w:rFonts w:ascii="Arial" w:hAnsi="Arial" w:eastAsia="Arial" w:cs="Arial"/>
          <w:i w:val="1"/>
          <w:iCs w:val="1"/>
          <w:noProof w:val="0"/>
          <w:sz w:val="22"/>
          <w:szCs w:val="22"/>
          <w:lang w:val="cy-GB"/>
        </w:rPr>
        <w:t xml:space="preserve"> </w:t>
      </w:r>
      <w:r w:rsidRPr="092BD4E0" w:rsidR="092BD4E0">
        <w:rPr>
          <w:rFonts w:ascii="Arial" w:hAnsi="Arial" w:eastAsia="Arial" w:cs="Arial"/>
          <w:i w:val="1"/>
          <w:iCs w:val="1"/>
          <w:noProof w:val="0"/>
          <w:sz w:val="22"/>
          <w:szCs w:val="22"/>
          <w:lang w:val="cy-GB"/>
        </w:rPr>
        <w:t>Communicate</w:t>
      </w:r>
      <w:r w:rsidRPr="092BD4E0" w:rsidR="092BD4E0">
        <w:rPr>
          <w:rFonts w:ascii="Arial" w:hAnsi="Arial" w:eastAsia="Arial" w:cs="Arial"/>
          <w:i w:val="1"/>
          <w:iCs w:val="1"/>
          <w:noProof w:val="0"/>
          <w:sz w:val="22"/>
          <w:szCs w:val="22"/>
          <w:lang w:val="cy-GB"/>
        </w:rPr>
        <w:t xml:space="preserve">, tt. 1-5. </w:t>
      </w:r>
      <w:r w:rsidRPr="092BD4E0" w:rsidR="092BD4E0">
        <w:rPr>
          <w:rFonts w:ascii="Arial" w:hAnsi="Arial" w:eastAsia="Arial" w:cs="Arial"/>
          <w:i w:val="0"/>
          <w:iCs w:val="0"/>
          <w:noProof w:val="0"/>
          <w:sz w:val="22"/>
          <w:szCs w:val="22"/>
          <w:lang w:val="cy-GB"/>
        </w:rPr>
        <w:t xml:space="preserve">Ar gael yn: </w:t>
      </w:r>
      <w:hyperlink r:id="Rb476a90cdb3b4d81">
        <w:r w:rsidRPr="092BD4E0" w:rsidR="092BD4E0">
          <w:rPr>
            <w:rStyle w:val="Hyperlink"/>
            <w:rFonts w:ascii="Arial" w:hAnsi="Arial" w:eastAsia="Arial" w:cs="Arial"/>
            <w:noProof w:val="0"/>
            <w:sz w:val="22"/>
            <w:szCs w:val="22"/>
            <w:lang w:val="cy-GB"/>
          </w:rPr>
          <w:t>file:///Users/mari-gwenhughes/Downloads/what-makes-your-child-tick.pdf</w:t>
        </w:r>
      </w:hyperlink>
    </w:p>
    <w:p w:rsidR="57C8AFC7" w:rsidP="57C8AFC7" w:rsidRDefault="57C8AFC7" w14:paraId="044EA426" w14:textId="43D649B1">
      <w:pPr>
        <w:pStyle w:val="Normal"/>
        <w:spacing w:line="360" w:lineRule="auto"/>
        <w:rPr>
          <w:rFonts w:ascii="Arial" w:hAnsi="Arial" w:eastAsia="Arial" w:cs="Arial"/>
          <w:noProof w:val="0"/>
          <w:sz w:val="22"/>
          <w:szCs w:val="22"/>
          <w:lang w:val="cy-GB"/>
        </w:rPr>
      </w:pPr>
      <w:r w:rsidRPr="58C250DF" w:rsidR="58C250DF">
        <w:rPr>
          <w:rFonts w:ascii="Arial" w:hAnsi="Arial" w:eastAsia="Arial" w:cs="Arial"/>
          <w:b w:val="0"/>
          <w:bCs w:val="0"/>
          <w:i w:val="0"/>
          <w:iCs w:val="0"/>
          <w:caps w:val="0"/>
          <w:smallCaps w:val="0"/>
          <w:color w:val="000000" w:themeColor="text1" w:themeTint="FF" w:themeShade="FF"/>
          <w:sz w:val="22"/>
          <w:szCs w:val="22"/>
        </w:rPr>
        <w:t xml:space="preserve">Llywodraeth Cymru (2017) </w:t>
      </w:r>
      <w:r w:rsidRPr="58C250DF" w:rsidR="58C250DF">
        <w:rPr>
          <w:rFonts w:ascii="Arial" w:hAnsi="Arial" w:eastAsia="Arial" w:cs="Arial"/>
          <w:b w:val="0"/>
          <w:bCs w:val="0"/>
          <w:i w:val="1"/>
          <w:iCs w:val="1"/>
          <w:caps w:val="0"/>
          <w:smallCaps w:val="0"/>
          <w:color w:val="000000" w:themeColor="text1" w:themeTint="FF" w:themeShade="FF"/>
          <w:sz w:val="22"/>
          <w:szCs w:val="22"/>
        </w:rPr>
        <w:t xml:space="preserve">Cymraeg 2050: Miliwn o siaradwyr. </w:t>
      </w:r>
      <w:r w:rsidRPr="58C250DF" w:rsidR="58C250DF">
        <w:rPr>
          <w:rFonts w:ascii="Arial" w:hAnsi="Arial" w:eastAsia="Arial" w:cs="Arial"/>
          <w:b w:val="0"/>
          <w:bCs w:val="0"/>
          <w:i w:val="0"/>
          <w:iCs w:val="0"/>
          <w:caps w:val="0"/>
          <w:smallCaps w:val="0"/>
          <w:color w:val="000000" w:themeColor="text1" w:themeTint="FF" w:themeShade="FF"/>
          <w:sz w:val="22"/>
          <w:szCs w:val="22"/>
        </w:rPr>
        <w:t xml:space="preserve">Ar gael yn: </w:t>
      </w:r>
      <w:hyperlink r:id="R2569a1555a644418">
        <w:r w:rsidRPr="58C250DF" w:rsidR="58C250DF">
          <w:rPr>
            <w:rStyle w:val="Hyperlink"/>
            <w:rFonts w:ascii="Arial" w:hAnsi="Arial" w:eastAsia="Arial" w:cs="Arial"/>
            <w:noProof w:val="0"/>
            <w:sz w:val="22"/>
            <w:szCs w:val="22"/>
            <w:lang w:val="cy-GB"/>
          </w:rPr>
          <w:t>Cymraeg 2050: Miliwn o siaradwyr (</w:t>
        </w:r>
        <w:r w:rsidRPr="58C250DF" w:rsidR="58C250DF">
          <w:rPr>
            <w:rStyle w:val="Hyperlink"/>
            <w:rFonts w:ascii="Arial" w:hAnsi="Arial" w:eastAsia="Arial" w:cs="Arial"/>
            <w:noProof w:val="0"/>
            <w:sz w:val="22"/>
            <w:szCs w:val="22"/>
            <w:lang w:val="cy-GB"/>
          </w:rPr>
          <w:t>llyw.cymru</w:t>
        </w:r>
        <w:r w:rsidRPr="58C250DF" w:rsidR="58C250DF">
          <w:rPr>
            <w:rStyle w:val="Hyperlink"/>
            <w:rFonts w:ascii="Arial" w:hAnsi="Arial" w:eastAsia="Arial" w:cs="Arial"/>
            <w:noProof w:val="0"/>
            <w:sz w:val="22"/>
            <w:szCs w:val="22"/>
            <w:lang w:val="cy-GB"/>
          </w:rPr>
          <w:t>)</w:t>
        </w:r>
      </w:hyperlink>
      <w:r w:rsidRPr="58C250DF" w:rsidR="58C250DF">
        <w:rPr>
          <w:rFonts w:ascii="Arial" w:hAnsi="Arial" w:eastAsia="Arial" w:cs="Arial"/>
          <w:noProof w:val="0"/>
          <w:sz w:val="22"/>
          <w:szCs w:val="22"/>
          <w:lang w:val="cy-GB"/>
        </w:rPr>
        <w:t xml:space="preserve">  (Cyrchwyd: 20 Chwefror 2023)</w:t>
      </w:r>
    </w:p>
    <w:p w:rsidR="58C250DF" w:rsidP="58C250DF" w:rsidRDefault="58C250DF" w14:paraId="2C9AA555" w14:textId="3EF06313">
      <w:pPr>
        <w:pStyle w:val="Normal"/>
        <w:spacing w:line="360" w:lineRule="auto"/>
        <w:rPr>
          <w:rFonts w:ascii="Arial" w:hAnsi="Arial" w:eastAsia="Arial" w:cs="Arial"/>
          <w:noProof w:val="0"/>
          <w:sz w:val="22"/>
          <w:szCs w:val="22"/>
          <w:lang w:val="cy-GB"/>
        </w:rPr>
      </w:pPr>
      <w:r w:rsidRPr="58C250DF" w:rsidR="58C250DF">
        <w:rPr>
          <w:rFonts w:ascii="Arial" w:hAnsi="Arial" w:eastAsia="Arial" w:cs="Arial"/>
          <w:noProof w:val="0"/>
          <w:sz w:val="22"/>
          <w:szCs w:val="22"/>
          <w:lang w:val="cy-GB"/>
        </w:rPr>
        <w:t xml:space="preserve">Llywodraeth Cymru (2022) </w:t>
      </w:r>
      <w:r w:rsidRPr="58C250DF" w:rsidR="58C250DF">
        <w:rPr>
          <w:rFonts w:ascii="Arial" w:hAnsi="Arial" w:eastAsia="Arial" w:cs="Arial"/>
          <w:i w:val="1"/>
          <w:iCs w:val="1"/>
          <w:noProof w:val="0"/>
          <w:sz w:val="22"/>
          <w:szCs w:val="22"/>
          <w:lang w:val="cy-GB"/>
        </w:rPr>
        <w:t xml:space="preserve">Cymraeg 2050: Miliwn o siaradwyr Fframwaith Ymchwil a Gwerthuso. </w:t>
      </w:r>
      <w:r w:rsidRPr="58C250DF" w:rsidR="58C250DF">
        <w:rPr>
          <w:rFonts w:ascii="Arial" w:hAnsi="Arial" w:eastAsia="Arial" w:cs="Arial"/>
          <w:i w:val="0"/>
          <w:iCs w:val="0"/>
          <w:noProof w:val="0"/>
          <w:sz w:val="22"/>
          <w:szCs w:val="22"/>
          <w:lang w:val="cy-GB"/>
        </w:rPr>
        <w:t xml:space="preserve">Ar gael yn: </w:t>
      </w:r>
      <w:hyperlink r:id="Recef5d2bb9e24884">
        <w:r w:rsidRPr="58C250DF" w:rsidR="58C250DF">
          <w:rPr>
            <w:rStyle w:val="Hyperlink"/>
            <w:rFonts w:ascii="Arial" w:hAnsi="Arial" w:eastAsia="Arial" w:cs="Arial"/>
            <w:noProof w:val="0"/>
            <w:sz w:val="22"/>
            <w:szCs w:val="22"/>
            <w:lang w:val="cy-GB"/>
          </w:rPr>
          <w:t>https://www.llyw.cymru/sites/default/files/statistics-and-research/2022-11/cymraeg-2050-miliwn-o-siaradwyr-fframwaith-ymchwil-a-gwerthuso.pdf</w:t>
        </w:r>
      </w:hyperlink>
      <w:r w:rsidRPr="58C250DF" w:rsidR="58C250DF">
        <w:rPr>
          <w:rFonts w:ascii="Arial" w:hAnsi="Arial" w:eastAsia="Arial" w:cs="Arial"/>
          <w:noProof w:val="0"/>
          <w:sz w:val="22"/>
          <w:szCs w:val="22"/>
          <w:lang w:val="cy-GB"/>
        </w:rPr>
        <w:t xml:space="preserve"> (Cyrchwyd: 20 Chwefror 2023).</w:t>
      </w:r>
    </w:p>
    <w:p w:rsidR="22CA2306" w:rsidP="22CA2306" w:rsidRDefault="22CA2306" w14:paraId="4F536438" w14:textId="2A0F67CD">
      <w:pPr>
        <w:pStyle w:val="Normal"/>
        <w:spacing w:line="360" w:lineRule="auto"/>
        <w:rPr>
          <w:rFonts w:ascii="Arial" w:hAnsi="Arial" w:eastAsia="Arial" w:cs="Arial"/>
          <w:i w:val="1"/>
          <w:iCs w:val="1"/>
          <w:noProof w:val="0"/>
          <w:sz w:val="22"/>
          <w:szCs w:val="22"/>
          <w:lang w:val="cy-GB"/>
        </w:rPr>
      </w:pPr>
      <w:r w:rsidRPr="22CA2306" w:rsidR="22CA2306">
        <w:rPr>
          <w:rFonts w:ascii="Arial" w:hAnsi="Arial" w:eastAsia="Arial" w:cs="Arial"/>
          <w:noProof w:val="0"/>
          <w:sz w:val="22"/>
          <w:szCs w:val="22"/>
          <w:lang w:val="cy-GB"/>
        </w:rPr>
        <w:t xml:space="preserve">Marshall (2005) ‘The </w:t>
      </w:r>
      <w:r w:rsidRPr="22CA2306" w:rsidR="22CA2306">
        <w:rPr>
          <w:rFonts w:ascii="Arial" w:hAnsi="Arial" w:eastAsia="Arial" w:cs="Arial"/>
          <w:i w:val="0"/>
          <w:iCs w:val="0"/>
          <w:noProof w:val="0"/>
          <w:sz w:val="22"/>
          <w:szCs w:val="22"/>
          <w:lang w:val="cy-GB"/>
        </w:rPr>
        <w:t>purpose</w:t>
      </w:r>
      <w:r w:rsidRPr="22CA2306" w:rsidR="22CA2306">
        <w:rPr>
          <w:rFonts w:ascii="Arial" w:hAnsi="Arial" w:eastAsia="Arial" w:cs="Arial"/>
          <w:i w:val="0"/>
          <w:iCs w:val="0"/>
          <w:noProof w:val="0"/>
          <w:sz w:val="22"/>
          <w:szCs w:val="22"/>
          <w:lang w:val="cy-GB"/>
        </w:rPr>
        <w:t xml:space="preserve">, </w:t>
      </w:r>
      <w:r w:rsidRPr="22CA2306" w:rsidR="22CA2306">
        <w:rPr>
          <w:rFonts w:ascii="Arial" w:hAnsi="Arial" w:eastAsia="Arial" w:cs="Arial"/>
          <w:i w:val="0"/>
          <w:iCs w:val="0"/>
          <w:noProof w:val="0"/>
          <w:sz w:val="22"/>
          <w:szCs w:val="22"/>
          <w:lang w:val="cy-GB"/>
        </w:rPr>
        <w:t>design</w:t>
      </w:r>
      <w:r w:rsidRPr="22CA2306" w:rsidR="22CA2306">
        <w:rPr>
          <w:rFonts w:ascii="Arial" w:hAnsi="Arial" w:eastAsia="Arial" w:cs="Arial"/>
          <w:i w:val="0"/>
          <w:iCs w:val="0"/>
          <w:noProof w:val="0"/>
          <w:sz w:val="22"/>
          <w:szCs w:val="22"/>
          <w:lang w:val="cy-GB"/>
        </w:rPr>
        <w:t xml:space="preserve"> </w:t>
      </w:r>
      <w:r w:rsidRPr="22CA2306" w:rsidR="22CA2306">
        <w:rPr>
          <w:rFonts w:ascii="Arial" w:hAnsi="Arial" w:eastAsia="Arial" w:cs="Arial"/>
          <w:i w:val="0"/>
          <w:iCs w:val="0"/>
          <w:noProof w:val="0"/>
          <w:sz w:val="22"/>
          <w:szCs w:val="22"/>
          <w:lang w:val="cy-GB"/>
        </w:rPr>
        <w:t>and</w:t>
      </w:r>
      <w:r w:rsidRPr="22CA2306" w:rsidR="22CA2306">
        <w:rPr>
          <w:rFonts w:ascii="Arial" w:hAnsi="Arial" w:eastAsia="Arial" w:cs="Arial"/>
          <w:i w:val="0"/>
          <w:iCs w:val="0"/>
          <w:noProof w:val="0"/>
          <w:sz w:val="22"/>
          <w:szCs w:val="22"/>
          <w:lang w:val="cy-GB"/>
        </w:rPr>
        <w:t xml:space="preserve"> </w:t>
      </w:r>
      <w:r w:rsidRPr="22CA2306" w:rsidR="22CA2306">
        <w:rPr>
          <w:rFonts w:ascii="Arial" w:hAnsi="Arial" w:eastAsia="Arial" w:cs="Arial"/>
          <w:i w:val="0"/>
          <w:iCs w:val="0"/>
          <w:noProof w:val="0"/>
          <w:sz w:val="22"/>
          <w:szCs w:val="22"/>
          <w:lang w:val="cy-GB"/>
        </w:rPr>
        <w:t>administration</w:t>
      </w:r>
      <w:r w:rsidRPr="22CA2306" w:rsidR="22CA2306">
        <w:rPr>
          <w:rFonts w:ascii="Arial" w:hAnsi="Arial" w:eastAsia="Arial" w:cs="Arial"/>
          <w:i w:val="0"/>
          <w:iCs w:val="0"/>
          <w:noProof w:val="0"/>
          <w:sz w:val="22"/>
          <w:szCs w:val="22"/>
          <w:lang w:val="cy-GB"/>
        </w:rPr>
        <w:t xml:space="preserve"> of a </w:t>
      </w:r>
      <w:r w:rsidRPr="22CA2306" w:rsidR="22CA2306">
        <w:rPr>
          <w:rFonts w:ascii="Arial" w:hAnsi="Arial" w:eastAsia="Arial" w:cs="Arial"/>
          <w:i w:val="0"/>
          <w:iCs w:val="0"/>
          <w:noProof w:val="0"/>
          <w:sz w:val="22"/>
          <w:szCs w:val="22"/>
          <w:lang w:val="cy-GB"/>
        </w:rPr>
        <w:t>questionnaire</w:t>
      </w:r>
      <w:r w:rsidRPr="22CA2306" w:rsidR="22CA2306">
        <w:rPr>
          <w:rFonts w:ascii="Arial" w:hAnsi="Arial" w:eastAsia="Arial" w:cs="Arial"/>
          <w:i w:val="0"/>
          <w:iCs w:val="0"/>
          <w:noProof w:val="0"/>
          <w:sz w:val="22"/>
          <w:szCs w:val="22"/>
          <w:lang w:val="cy-GB"/>
        </w:rPr>
        <w:t xml:space="preserve"> </w:t>
      </w:r>
      <w:r w:rsidRPr="22CA2306" w:rsidR="22CA2306">
        <w:rPr>
          <w:rFonts w:ascii="Arial" w:hAnsi="Arial" w:eastAsia="Arial" w:cs="Arial"/>
          <w:i w:val="0"/>
          <w:iCs w:val="0"/>
          <w:noProof w:val="0"/>
          <w:sz w:val="22"/>
          <w:szCs w:val="22"/>
          <w:lang w:val="cy-GB"/>
        </w:rPr>
        <w:t>for</w:t>
      </w:r>
      <w:r w:rsidRPr="22CA2306" w:rsidR="22CA2306">
        <w:rPr>
          <w:rFonts w:ascii="Arial" w:hAnsi="Arial" w:eastAsia="Arial" w:cs="Arial"/>
          <w:i w:val="0"/>
          <w:iCs w:val="0"/>
          <w:noProof w:val="0"/>
          <w:sz w:val="22"/>
          <w:szCs w:val="22"/>
          <w:lang w:val="cy-GB"/>
        </w:rPr>
        <w:t xml:space="preserve"> data </w:t>
      </w:r>
      <w:r w:rsidRPr="22CA2306" w:rsidR="22CA2306">
        <w:rPr>
          <w:rFonts w:ascii="Arial" w:hAnsi="Arial" w:eastAsia="Arial" w:cs="Arial"/>
          <w:i w:val="0"/>
          <w:iCs w:val="0"/>
          <w:noProof w:val="0"/>
          <w:sz w:val="22"/>
          <w:szCs w:val="22"/>
          <w:lang w:val="cy-GB"/>
        </w:rPr>
        <w:t>collection</w:t>
      </w:r>
      <w:r w:rsidRPr="22CA2306" w:rsidR="22CA2306">
        <w:rPr>
          <w:rFonts w:ascii="Arial" w:hAnsi="Arial" w:eastAsia="Arial" w:cs="Arial"/>
          <w:i w:val="0"/>
          <w:iCs w:val="0"/>
          <w:noProof w:val="0"/>
          <w:sz w:val="22"/>
          <w:szCs w:val="22"/>
          <w:lang w:val="cy-GB"/>
        </w:rPr>
        <w:t xml:space="preserve">’, </w:t>
      </w:r>
      <w:r w:rsidRPr="22CA2306" w:rsidR="22CA2306">
        <w:rPr>
          <w:rFonts w:ascii="Arial" w:hAnsi="Arial" w:eastAsia="Arial" w:cs="Arial"/>
          <w:i w:val="1"/>
          <w:iCs w:val="1"/>
          <w:noProof w:val="0"/>
          <w:sz w:val="22"/>
          <w:szCs w:val="22"/>
          <w:lang w:val="cy-GB"/>
        </w:rPr>
        <w:t>Radiography</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vol</w:t>
      </w:r>
      <w:r w:rsidRPr="22CA2306" w:rsidR="22CA2306">
        <w:rPr>
          <w:rFonts w:ascii="Arial" w:hAnsi="Arial" w:eastAsia="Arial" w:cs="Arial"/>
          <w:i w:val="1"/>
          <w:iCs w:val="1"/>
          <w:noProof w:val="0"/>
          <w:sz w:val="22"/>
          <w:szCs w:val="22"/>
          <w:lang w:val="cy-GB"/>
        </w:rPr>
        <w:t>. 11 (2), tt. 131-136</w:t>
      </w:r>
      <w:r w:rsidRPr="22CA2306" w:rsidR="22CA2306">
        <w:rPr>
          <w:rFonts w:ascii="Arial" w:hAnsi="Arial" w:eastAsia="Arial" w:cs="Arial"/>
          <w:i w:val="0"/>
          <w:iCs w:val="0"/>
          <w:noProof w:val="0"/>
          <w:sz w:val="22"/>
          <w:szCs w:val="22"/>
          <w:lang w:val="cy-GB"/>
        </w:rPr>
        <w:t xml:space="preserve">. Ar gael yn: </w:t>
      </w:r>
      <w:hyperlink r:id="R1e70cd6d0b5a412c">
        <w:r w:rsidRPr="22CA2306" w:rsidR="22CA2306">
          <w:rPr>
            <w:rStyle w:val="Hyperlink"/>
            <w:rFonts w:ascii="Arial" w:hAnsi="Arial" w:eastAsia="Arial" w:cs="Arial"/>
            <w:noProof w:val="0"/>
            <w:sz w:val="22"/>
            <w:szCs w:val="22"/>
            <w:lang w:val="cy-GB"/>
          </w:rPr>
          <w:t>https://reader.elsevier.com/reader/sd/pii/S1078817404001208?token=7C75B51FE2FD2C5BC619EE04E4925984CF07F31CDE663532F393CD15F8FA5758DC53C2280385CA14BA4BD5271C38778D&amp;originRegion=eu-west-1&amp;originCreation=20230225204641</w:t>
        </w:r>
      </w:hyperlink>
    </w:p>
    <w:p w:rsidR="22CA2306" w:rsidP="22CA2306" w:rsidRDefault="22CA2306" w14:paraId="3F703C51" w14:textId="27C01539">
      <w:pPr>
        <w:pStyle w:val="Normal"/>
        <w:spacing w:line="360" w:lineRule="auto"/>
        <w:rPr>
          <w:rFonts w:ascii="Arial" w:hAnsi="Arial" w:eastAsia="Arial" w:cs="Arial"/>
          <w:i w:val="1"/>
          <w:iCs w:val="1"/>
          <w:noProof w:val="0"/>
          <w:sz w:val="22"/>
          <w:szCs w:val="22"/>
          <w:lang w:val="cy-GB"/>
        </w:rPr>
      </w:pPr>
      <w:r w:rsidRPr="22CA2306" w:rsidR="22CA2306">
        <w:rPr>
          <w:rFonts w:ascii="Arial" w:hAnsi="Arial" w:eastAsia="Arial" w:cs="Arial"/>
          <w:noProof w:val="0"/>
          <w:sz w:val="22"/>
          <w:szCs w:val="22"/>
          <w:lang w:val="cy-GB"/>
        </w:rPr>
        <w:t xml:space="preserve">Miles, J. Gilbert, P. (2005) </w:t>
      </w:r>
      <w:r w:rsidRPr="22CA2306" w:rsidR="22CA2306">
        <w:rPr>
          <w:rFonts w:ascii="Arial" w:hAnsi="Arial" w:eastAsia="Arial" w:cs="Arial"/>
          <w:i w:val="1"/>
          <w:iCs w:val="1"/>
          <w:noProof w:val="0"/>
          <w:sz w:val="22"/>
          <w:szCs w:val="22"/>
          <w:lang w:val="cy-GB"/>
        </w:rPr>
        <w:t xml:space="preserve">A </w:t>
      </w:r>
      <w:r w:rsidRPr="22CA2306" w:rsidR="22CA2306">
        <w:rPr>
          <w:rFonts w:ascii="Arial" w:hAnsi="Arial" w:eastAsia="Arial" w:cs="Arial"/>
          <w:i w:val="1"/>
          <w:iCs w:val="1"/>
          <w:noProof w:val="0"/>
          <w:sz w:val="22"/>
          <w:szCs w:val="22"/>
          <w:lang w:val="cy-GB"/>
        </w:rPr>
        <w:t>Handbook</w:t>
      </w:r>
      <w:r w:rsidRPr="22CA2306" w:rsidR="22CA2306">
        <w:rPr>
          <w:rFonts w:ascii="Arial" w:hAnsi="Arial" w:eastAsia="Arial" w:cs="Arial"/>
          <w:i w:val="1"/>
          <w:iCs w:val="1"/>
          <w:noProof w:val="0"/>
          <w:sz w:val="22"/>
          <w:szCs w:val="22"/>
          <w:lang w:val="cy-GB"/>
        </w:rPr>
        <w:t xml:space="preserve"> of Research </w:t>
      </w:r>
      <w:r w:rsidRPr="22CA2306" w:rsidR="22CA2306">
        <w:rPr>
          <w:rFonts w:ascii="Arial" w:hAnsi="Arial" w:eastAsia="Arial" w:cs="Arial"/>
          <w:i w:val="1"/>
          <w:iCs w:val="1"/>
          <w:noProof w:val="0"/>
          <w:sz w:val="22"/>
          <w:szCs w:val="22"/>
          <w:lang w:val="cy-GB"/>
        </w:rPr>
        <w:t>for</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Clinical</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and</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Health</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Psychology</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0"/>
          <w:iCs w:val="0"/>
          <w:noProof w:val="0"/>
          <w:sz w:val="22"/>
          <w:szCs w:val="22"/>
          <w:lang w:val="cy-GB"/>
        </w:rPr>
        <w:t xml:space="preserve">USA: </w:t>
      </w:r>
      <w:r w:rsidRPr="22CA2306" w:rsidR="22CA2306">
        <w:rPr>
          <w:rFonts w:ascii="Arial" w:hAnsi="Arial" w:eastAsia="Arial" w:cs="Arial"/>
          <w:i w:val="0"/>
          <w:iCs w:val="0"/>
          <w:noProof w:val="0"/>
          <w:sz w:val="22"/>
          <w:szCs w:val="22"/>
          <w:lang w:val="cy-GB"/>
        </w:rPr>
        <w:t>Oxford</w:t>
      </w:r>
      <w:r w:rsidRPr="22CA2306" w:rsidR="22CA2306">
        <w:rPr>
          <w:rFonts w:ascii="Arial" w:hAnsi="Arial" w:eastAsia="Arial" w:cs="Arial"/>
          <w:i w:val="0"/>
          <w:iCs w:val="0"/>
          <w:noProof w:val="0"/>
          <w:sz w:val="22"/>
          <w:szCs w:val="22"/>
          <w:lang w:val="cy-GB"/>
        </w:rPr>
        <w:t xml:space="preserve"> </w:t>
      </w:r>
      <w:r w:rsidRPr="22CA2306" w:rsidR="22CA2306">
        <w:rPr>
          <w:rFonts w:ascii="Arial" w:hAnsi="Arial" w:eastAsia="Arial" w:cs="Arial"/>
          <w:i w:val="0"/>
          <w:iCs w:val="0"/>
          <w:noProof w:val="0"/>
          <w:sz w:val="22"/>
          <w:szCs w:val="22"/>
          <w:lang w:val="cy-GB"/>
        </w:rPr>
        <w:t>University</w:t>
      </w:r>
      <w:r w:rsidRPr="22CA2306" w:rsidR="22CA2306">
        <w:rPr>
          <w:rFonts w:ascii="Arial" w:hAnsi="Arial" w:eastAsia="Arial" w:cs="Arial"/>
          <w:i w:val="0"/>
          <w:iCs w:val="0"/>
          <w:noProof w:val="0"/>
          <w:sz w:val="22"/>
          <w:szCs w:val="22"/>
          <w:lang w:val="cy-GB"/>
        </w:rPr>
        <w:t xml:space="preserve"> </w:t>
      </w:r>
      <w:r w:rsidRPr="22CA2306" w:rsidR="22CA2306">
        <w:rPr>
          <w:rFonts w:ascii="Arial" w:hAnsi="Arial" w:eastAsia="Arial" w:cs="Arial"/>
          <w:i w:val="0"/>
          <w:iCs w:val="0"/>
          <w:noProof w:val="0"/>
          <w:sz w:val="22"/>
          <w:szCs w:val="22"/>
          <w:lang w:val="cy-GB"/>
        </w:rPr>
        <w:t>Press</w:t>
      </w:r>
      <w:r w:rsidRPr="22CA2306" w:rsidR="22CA2306">
        <w:rPr>
          <w:rFonts w:ascii="Arial" w:hAnsi="Arial" w:eastAsia="Arial" w:cs="Arial"/>
          <w:i w:val="0"/>
          <w:iCs w:val="0"/>
          <w:noProof w:val="0"/>
          <w:sz w:val="22"/>
          <w:szCs w:val="22"/>
          <w:lang w:val="cy-GB"/>
        </w:rPr>
        <w:t>.</w:t>
      </w:r>
    </w:p>
    <w:p w:rsidR="22CA2306" w:rsidP="22CA2306" w:rsidRDefault="22CA2306" w14:paraId="172954A4" w14:textId="1422ECC9">
      <w:pPr>
        <w:pStyle w:val="Normal"/>
        <w:spacing w:line="360" w:lineRule="auto"/>
        <w:rPr>
          <w:rFonts w:ascii="Arial" w:hAnsi="Arial" w:eastAsia="Arial" w:cs="Arial"/>
          <w:i w:val="1"/>
          <w:iCs w:val="1"/>
          <w:noProof w:val="0"/>
          <w:sz w:val="22"/>
          <w:szCs w:val="22"/>
          <w:lang w:val="cy-GB"/>
        </w:rPr>
      </w:pPr>
      <w:r w:rsidRPr="22CA2306" w:rsidR="22CA2306">
        <w:rPr>
          <w:rFonts w:ascii="Arial" w:hAnsi="Arial" w:eastAsia="Arial" w:cs="Arial"/>
          <w:i w:val="0"/>
          <w:iCs w:val="0"/>
          <w:noProof w:val="0"/>
          <w:sz w:val="22"/>
          <w:szCs w:val="22"/>
          <w:lang w:val="cy-GB"/>
        </w:rPr>
        <w:t>Nomnian</w:t>
      </w:r>
      <w:r w:rsidRPr="22CA2306" w:rsidR="22CA2306">
        <w:rPr>
          <w:rFonts w:ascii="Arial" w:hAnsi="Arial" w:eastAsia="Arial" w:cs="Arial"/>
          <w:i w:val="0"/>
          <w:iCs w:val="0"/>
          <w:noProof w:val="0"/>
          <w:sz w:val="22"/>
          <w:szCs w:val="22"/>
          <w:lang w:val="cy-GB"/>
        </w:rPr>
        <w:t xml:space="preserve">, S. (2009) </w:t>
      </w:r>
      <w:r w:rsidRPr="22CA2306" w:rsidR="22CA2306">
        <w:rPr>
          <w:rFonts w:ascii="Arial" w:hAnsi="Arial" w:eastAsia="Arial" w:cs="Arial"/>
          <w:i w:val="1"/>
          <w:iCs w:val="1"/>
          <w:noProof w:val="0"/>
          <w:sz w:val="22"/>
          <w:szCs w:val="22"/>
          <w:lang w:val="cy-GB"/>
        </w:rPr>
        <w:t>Advantages</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and</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Disadvantages</w:t>
      </w:r>
      <w:r w:rsidRPr="22CA2306" w:rsidR="22CA2306">
        <w:rPr>
          <w:rFonts w:ascii="Arial" w:hAnsi="Arial" w:eastAsia="Arial" w:cs="Arial"/>
          <w:i w:val="1"/>
          <w:iCs w:val="1"/>
          <w:noProof w:val="0"/>
          <w:sz w:val="22"/>
          <w:szCs w:val="22"/>
          <w:lang w:val="cy-GB"/>
        </w:rPr>
        <w:t xml:space="preserve"> of </w:t>
      </w:r>
      <w:r w:rsidRPr="22CA2306" w:rsidR="22CA2306">
        <w:rPr>
          <w:rFonts w:ascii="Arial" w:hAnsi="Arial" w:eastAsia="Arial" w:cs="Arial"/>
          <w:i w:val="1"/>
          <w:iCs w:val="1"/>
          <w:noProof w:val="0"/>
          <w:sz w:val="22"/>
          <w:szCs w:val="22"/>
          <w:lang w:val="cy-GB"/>
        </w:rPr>
        <w:t>Using</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Diaries</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and</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Semi-Structured</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Interviews</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in</w:t>
      </w:r>
      <w:r w:rsidRPr="22CA2306" w:rsidR="22CA2306">
        <w:rPr>
          <w:rFonts w:ascii="Arial" w:hAnsi="Arial" w:eastAsia="Arial" w:cs="Arial"/>
          <w:i w:val="1"/>
          <w:iCs w:val="1"/>
          <w:noProof w:val="0"/>
          <w:sz w:val="22"/>
          <w:szCs w:val="22"/>
          <w:lang w:val="cy-GB"/>
        </w:rPr>
        <w:t xml:space="preserve"> a </w:t>
      </w:r>
      <w:r w:rsidRPr="22CA2306" w:rsidR="22CA2306">
        <w:rPr>
          <w:rFonts w:ascii="Arial" w:hAnsi="Arial" w:eastAsia="Arial" w:cs="Arial"/>
          <w:i w:val="1"/>
          <w:iCs w:val="1"/>
          <w:noProof w:val="0"/>
          <w:sz w:val="22"/>
          <w:szCs w:val="22"/>
          <w:lang w:val="cy-GB"/>
        </w:rPr>
        <w:t>Case</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Study</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Examining</w:t>
      </w:r>
      <w:r w:rsidRPr="22CA2306" w:rsidR="22CA2306">
        <w:rPr>
          <w:rFonts w:ascii="Arial" w:hAnsi="Arial" w:eastAsia="Arial" w:cs="Arial"/>
          <w:i w:val="1"/>
          <w:iCs w:val="1"/>
          <w:noProof w:val="0"/>
          <w:sz w:val="22"/>
          <w:szCs w:val="22"/>
          <w:lang w:val="cy-GB"/>
        </w:rPr>
        <w:t xml:space="preserve"> a Thai ESL </w:t>
      </w:r>
      <w:r w:rsidRPr="22CA2306" w:rsidR="22CA2306">
        <w:rPr>
          <w:rFonts w:ascii="Arial" w:hAnsi="Arial" w:eastAsia="Arial" w:cs="Arial"/>
          <w:i w:val="1"/>
          <w:iCs w:val="1"/>
          <w:noProof w:val="0"/>
          <w:sz w:val="22"/>
          <w:szCs w:val="22"/>
          <w:lang w:val="cy-GB"/>
        </w:rPr>
        <w:t>Student’s</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Perceptions</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on</w:t>
      </w:r>
      <w:r w:rsidRPr="22CA2306" w:rsidR="22CA2306">
        <w:rPr>
          <w:rFonts w:ascii="Arial" w:hAnsi="Arial" w:eastAsia="Arial" w:cs="Arial"/>
          <w:i w:val="1"/>
          <w:iCs w:val="1"/>
          <w:noProof w:val="0"/>
          <w:sz w:val="22"/>
          <w:szCs w:val="22"/>
          <w:lang w:val="cy-GB"/>
        </w:rPr>
        <w:t xml:space="preserve"> British </w:t>
      </w:r>
      <w:r w:rsidRPr="22CA2306" w:rsidR="22CA2306">
        <w:rPr>
          <w:rFonts w:ascii="Arial" w:hAnsi="Arial" w:eastAsia="Arial" w:cs="Arial"/>
          <w:i w:val="1"/>
          <w:iCs w:val="1"/>
          <w:noProof w:val="0"/>
          <w:sz w:val="22"/>
          <w:szCs w:val="22"/>
          <w:lang w:val="cy-GB"/>
        </w:rPr>
        <w:t>Culture</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vol</w:t>
      </w:r>
      <w:r w:rsidRPr="22CA2306" w:rsidR="22CA2306">
        <w:rPr>
          <w:rFonts w:ascii="Arial" w:hAnsi="Arial" w:eastAsia="Arial" w:cs="Arial"/>
          <w:i w:val="1"/>
          <w:iCs w:val="1"/>
          <w:noProof w:val="0"/>
          <w:sz w:val="22"/>
          <w:szCs w:val="22"/>
          <w:lang w:val="cy-GB"/>
        </w:rPr>
        <w:t xml:space="preserve">. 12. </w:t>
      </w:r>
      <w:r w:rsidRPr="22CA2306" w:rsidR="22CA2306">
        <w:rPr>
          <w:rFonts w:ascii="Arial" w:hAnsi="Arial" w:eastAsia="Arial" w:cs="Arial"/>
          <w:i w:val="0"/>
          <w:iCs w:val="0"/>
          <w:noProof w:val="0"/>
          <w:sz w:val="22"/>
          <w:szCs w:val="22"/>
          <w:lang w:val="cy-GB"/>
        </w:rPr>
        <w:t xml:space="preserve">Ar gael yn: </w:t>
      </w:r>
      <w:hyperlink r:id="Re324a406ef8b413f">
        <w:r w:rsidRPr="22CA2306" w:rsidR="22CA2306">
          <w:rPr>
            <w:rStyle w:val="Hyperlink"/>
            <w:rFonts w:ascii="Arial" w:hAnsi="Arial" w:eastAsia="Arial" w:cs="Arial"/>
            <w:noProof w:val="0"/>
            <w:sz w:val="22"/>
            <w:szCs w:val="22"/>
            <w:lang w:val="cy-GB"/>
          </w:rPr>
          <w:t>https://so05.tci-thaijo.org/index.php/reflections/article/view/114247/88637</w:t>
        </w:r>
      </w:hyperlink>
    </w:p>
    <w:p w:rsidR="22CA2306" w:rsidP="22CA2306" w:rsidRDefault="22CA2306" w14:paraId="22CC5392" w14:textId="4235B2BB">
      <w:pPr>
        <w:pStyle w:val="Normal"/>
        <w:spacing w:line="360" w:lineRule="auto"/>
        <w:rPr>
          <w:rFonts w:ascii="Arial" w:hAnsi="Arial" w:eastAsia="Arial" w:cs="Arial"/>
          <w:noProof w:val="0"/>
          <w:sz w:val="22"/>
          <w:szCs w:val="22"/>
          <w:lang w:val="cy-GB"/>
        </w:rPr>
      </w:pPr>
      <w:r w:rsidRPr="58C250DF" w:rsidR="58C250DF">
        <w:rPr>
          <w:rFonts w:ascii="Arial" w:hAnsi="Arial" w:eastAsia="Arial" w:cs="Arial"/>
          <w:noProof w:val="0"/>
          <w:sz w:val="22"/>
          <w:szCs w:val="22"/>
          <w:lang w:val="cy-GB"/>
        </w:rPr>
        <w:t>Rosenphal</w:t>
      </w:r>
      <w:r w:rsidRPr="58C250DF" w:rsidR="58C250DF">
        <w:rPr>
          <w:rFonts w:ascii="Arial" w:hAnsi="Arial" w:eastAsia="Arial" w:cs="Arial"/>
          <w:noProof w:val="0"/>
          <w:sz w:val="22"/>
          <w:szCs w:val="22"/>
          <w:lang w:val="cy-GB"/>
        </w:rPr>
        <w:t>, M. (2016) ‘</w:t>
      </w:r>
      <w:r w:rsidRPr="58C250DF" w:rsidR="58C250DF">
        <w:rPr>
          <w:rFonts w:ascii="Arial" w:hAnsi="Arial" w:eastAsia="Arial" w:cs="Arial"/>
          <w:noProof w:val="0"/>
          <w:sz w:val="22"/>
          <w:szCs w:val="22"/>
          <w:lang w:val="cy-GB"/>
        </w:rPr>
        <w:t>Qualitive</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research</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methods</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Why</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when</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and</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how</w:t>
      </w:r>
      <w:r w:rsidRPr="58C250DF" w:rsidR="58C250DF">
        <w:rPr>
          <w:rFonts w:ascii="Arial" w:hAnsi="Arial" w:eastAsia="Arial" w:cs="Arial"/>
          <w:noProof w:val="0"/>
          <w:sz w:val="22"/>
          <w:szCs w:val="22"/>
          <w:lang w:val="cy-GB"/>
        </w:rPr>
        <w:t xml:space="preserve"> to </w:t>
      </w:r>
      <w:r w:rsidRPr="58C250DF" w:rsidR="58C250DF">
        <w:rPr>
          <w:rFonts w:ascii="Arial" w:hAnsi="Arial" w:eastAsia="Arial" w:cs="Arial"/>
          <w:noProof w:val="0"/>
          <w:sz w:val="22"/>
          <w:szCs w:val="22"/>
          <w:lang w:val="cy-GB"/>
        </w:rPr>
        <w:t>condust</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interviews</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and</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focus</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groups</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in</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pharmacy</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noProof w:val="0"/>
          <w:sz w:val="22"/>
          <w:szCs w:val="22"/>
          <w:lang w:val="cy-GB"/>
        </w:rPr>
        <w:t>research</w:t>
      </w:r>
      <w:r w:rsidRPr="58C250DF" w:rsidR="58C250DF">
        <w:rPr>
          <w:rFonts w:ascii="Arial" w:hAnsi="Arial" w:eastAsia="Arial" w:cs="Arial"/>
          <w:noProof w:val="0"/>
          <w:sz w:val="22"/>
          <w:szCs w:val="22"/>
          <w:lang w:val="cy-GB"/>
        </w:rPr>
        <w:t xml:space="preserve">’, </w:t>
      </w:r>
      <w:r w:rsidRPr="58C250DF" w:rsidR="58C250DF">
        <w:rPr>
          <w:rFonts w:ascii="Arial" w:hAnsi="Arial" w:eastAsia="Arial" w:cs="Arial"/>
          <w:i w:val="1"/>
          <w:iCs w:val="1"/>
          <w:noProof w:val="0"/>
          <w:sz w:val="22"/>
          <w:szCs w:val="22"/>
          <w:lang w:val="cy-GB"/>
        </w:rPr>
        <w:t>Current</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in</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Pharmacy</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Teaching</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and</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Learning</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0"/>
          <w:iCs w:val="0"/>
          <w:noProof w:val="0"/>
          <w:sz w:val="22"/>
          <w:szCs w:val="22"/>
          <w:lang w:val="cy-GB"/>
        </w:rPr>
        <w:t>vol</w:t>
      </w:r>
      <w:r w:rsidRPr="58C250DF" w:rsidR="58C250DF">
        <w:rPr>
          <w:rFonts w:ascii="Arial" w:hAnsi="Arial" w:eastAsia="Arial" w:cs="Arial"/>
          <w:i w:val="0"/>
          <w:iCs w:val="0"/>
          <w:noProof w:val="0"/>
          <w:sz w:val="22"/>
          <w:szCs w:val="22"/>
          <w:lang w:val="cy-GB"/>
        </w:rPr>
        <w:t xml:space="preserve"> 14, </w:t>
      </w:r>
      <w:r w:rsidRPr="58C250DF" w:rsidR="58C250DF">
        <w:rPr>
          <w:rFonts w:ascii="Arial" w:hAnsi="Arial" w:eastAsia="Arial" w:cs="Arial"/>
          <w:i w:val="0"/>
          <w:iCs w:val="0"/>
          <w:noProof w:val="0"/>
          <w:sz w:val="22"/>
          <w:szCs w:val="22"/>
          <w:lang w:val="cy-GB"/>
        </w:rPr>
        <w:t>issue</w:t>
      </w:r>
      <w:r w:rsidRPr="58C250DF" w:rsidR="58C250DF">
        <w:rPr>
          <w:rFonts w:ascii="Arial" w:hAnsi="Arial" w:eastAsia="Arial" w:cs="Arial"/>
          <w:i w:val="0"/>
          <w:iCs w:val="0"/>
          <w:noProof w:val="0"/>
          <w:sz w:val="22"/>
          <w:szCs w:val="22"/>
          <w:lang w:val="cy-GB"/>
        </w:rPr>
        <w:t xml:space="preserve"> 12, tt. 509-516. Ar gael yn: </w:t>
      </w:r>
      <w:hyperlink r:id="Rd9bfcd9fa95f4cb1">
        <w:r w:rsidRPr="58C250DF" w:rsidR="58C250DF">
          <w:rPr>
            <w:rStyle w:val="Hyperlink"/>
            <w:rFonts w:ascii="Arial" w:hAnsi="Arial" w:eastAsia="Arial" w:cs="Arial"/>
            <w:noProof w:val="0"/>
            <w:sz w:val="22"/>
            <w:szCs w:val="22"/>
            <w:lang w:val="cy-GB"/>
          </w:rPr>
          <w:t>https://reader.elsevier.com/reader/sd/pii/S1877129715301970?token=2A8C37886A299B16358760650EF506FB3F14FABC077266FCFA134581DCEB09FA97DA10D4F65B771D689D78124D169B6B&amp;originRegion=eu-west-1&amp;originCreation=20230225152446</w:t>
        </w:r>
      </w:hyperlink>
    </w:p>
    <w:p w:rsidR="58C250DF" w:rsidP="7332DB73" w:rsidRDefault="58C250DF" w14:paraId="451CD6A1" w14:textId="555307E6">
      <w:pPr>
        <w:pStyle w:val="Normal"/>
        <w:spacing w:line="360" w:lineRule="auto"/>
        <w:rPr>
          <w:rFonts w:ascii="Arial" w:hAnsi="Arial" w:eastAsia="Arial" w:cs="Arial"/>
          <w:i w:val="1"/>
          <w:iCs w:val="1"/>
          <w:noProof w:val="0"/>
          <w:sz w:val="22"/>
          <w:szCs w:val="22"/>
          <w:lang w:val="cy-GB"/>
        </w:rPr>
      </w:pPr>
      <w:r w:rsidRPr="7332DB73" w:rsidR="7332DB73">
        <w:rPr>
          <w:rFonts w:ascii="Arial" w:hAnsi="Arial" w:eastAsia="Arial" w:cs="Arial"/>
          <w:noProof w:val="0"/>
          <w:sz w:val="22"/>
          <w:szCs w:val="22"/>
          <w:lang w:val="cy-GB"/>
        </w:rPr>
        <w:t>Sikandar</w:t>
      </w:r>
      <w:r w:rsidRPr="7332DB73" w:rsidR="7332DB73">
        <w:rPr>
          <w:rFonts w:ascii="Arial" w:hAnsi="Arial" w:eastAsia="Arial" w:cs="Arial"/>
          <w:noProof w:val="0"/>
          <w:sz w:val="22"/>
          <w:szCs w:val="22"/>
          <w:lang w:val="cy-GB"/>
        </w:rPr>
        <w:t xml:space="preserve">, A. (2020) ‘John </w:t>
      </w:r>
      <w:r w:rsidRPr="7332DB73" w:rsidR="7332DB73">
        <w:rPr>
          <w:rFonts w:ascii="Arial" w:hAnsi="Arial" w:eastAsia="Arial" w:cs="Arial"/>
          <w:noProof w:val="0"/>
          <w:sz w:val="22"/>
          <w:szCs w:val="22"/>
          <w:lang w:val="cy-GB"/>
        </w:rPr>
        <w:t>Dewey</w:t>
      </w:r>
      <w:r w:rsidRPr="7332DB73" w:rsidR="7332DB73">
        <w:rPr>
          <w:rFonts w:ascii="Arial" w:hAnsi="Arial" w:eastAsia="Arial" w:cs="Arial"/>
          <w:noProof w:val="0"/>
          <w:sz w:val="22"/>
          <w:szCs w:val="22"/>
          <w:lang w:val="cy-GB"/>
        </w:rPr>
        <w:t xml:space="preserve"> </w:t>
      </w:r>
      <w:r w:rsidRPr="7332DB73" w:rsidR="7332DB73">
        <w:rPr>
          <w:rFonts w:ascii="Arial" w:hAnsi="Arial" w:eastAsia="Arial" w:cs="Arial"/>
          <w:noProof w:val="0"/>
          <w:sz w:val="22"/>
          <w:szCs w:val="22"/>
          <w:lang w:val="cy-GB"/>
        </w:rPr>
        <w:t>and</w:t>
      </w:r>
      <w:r w:rsidRPr="7332DB73" w:rsidR="7332DB73">
        <w:rPr>
          <w:rFonts w:ascii="Arial" w:hAnsi="Arial" w:eastAsia="Arial" w:cs="Arial"/>
          <w:noProof w:val="0"/>
          <w:sz w:val="22"/>
          <w:szCs w:val="22"/>
          <w:lang w:val="cy-GB"/>
        </w:rPr>
        <w:t xml:space="preserve"> His </w:t>
      </w:r>
      <w:r w:rsidRPr="7332DB73" w:rsidR="7332DB73">
        <w:rPr>
          <w:rFonts w:ascii="Arial" w:hAnsi="Arial" w:eastAsia="Arial" w:cs="Arial"/>
          <w:noProof w:val="0"/>
          <w:sz w:val="22"/>
          <w:szCs w:val="22"/>
          <w:lang w:val="cy-GB"/>
        </w:rPr>
        <w:t>Philosophy</w:t>
      </w:r>
      <w:r w:rsidRPr="7332DB73" w:rsidR="7332DB73">
        <w:rPr>
          <w:rFonts w:ascii="Arial" w:hAnsi="Arial" w:eastAsia="Arial" w:cs="Arial"/>
          <w:noProof w:val="0"/>
          <w:sz w:val="22"/>
          <w:szCs w:val="22"/>
          <w:lang w:val="cy-GB"/>
        </w:rPr>
        <w:t xml:space="preserve"> of </w:t>
      </w:r>
      <w:r w:rsidRPr="7332DB73" w:rsidR="7332DB73">
        <w:rPr>
          <w:rFonts w:ascii="Arial" w:hAnsi="Arial" w:eastAsia="Arial" w:cs="Arial"/>
          <w:noProof w:val="0"/>
          <w:sz w:val="22"/>
          <w:szCs w:val="22"/>
          <w:lang w:val="cy-GB"/>
        </w:rPr>
        <w:t>Education</w:t>
      </w:r>
      <w:r w:rsidRPr="7332DB73" w:rsidR="7332DB73">
        <w:rPr>
          <w:rFonts w:ascii="Arial" w:hAnsi="Arial" w:eastAsia="Arial" w:cs="Arial"/>
          <w:noProof w:val="0"/>
          <w:sz w:val="22"/>
          <w:szCs w:val="22"/>
          <w:lang w:val="cy-GB"/>
        </w:rPr>
        <w:t xml:space="preserve">’, </w:t>
      </w:r>
      <w:r w:rsidRPr="7332DB73" w:rsidR="7332DB73">
        <w:rPr>
          <w:rFonts w:ascii="Arial" w:hAnsi="Arial" w:eastAsia="Arial" w:cs="Arial"/>
          <w:i w:val="1"/>
          <w:iCs w:val="1"/>
          <w:noProof w:val="0"/>
          <w:sz w:val="22"/>
          <w:szCs w:val="22"/>
          <w:lang w:val="cy-GB"/>
        </w:rPr>
        <w:t>Journal</w:t>
      </w:r>
      <w:r w:rsidRPr="7332DB73" w:rsidR="7332DB73">
        <w:rPr>
          <w:rFonts w:ascii="Arial" w:hAnsi="Arial" w:eastAsia="Arial" w:cs="Arial"/>
          <w:i w:val="1"/>
          <w:iCs w:val="1"/>
          <w:noProof w:val="0"/>
          <w:sz w:val="22"/>
          <w:szCs w:val="22"/>
          <w:lang w:val="cy-GB"/>
        </w:rPr>
        <w:t xml:space="preserve"> of </w:t>
      </w:r>
      <w:r w:rsidRPr="7332DB73" w:rsidR="7332DB73">
        <w:rPr>
          <w:rFonts w:ascii="Arial" w:hAnsi="Arial" w:eastAsia="Arial" w:cs="Arial"/>
          <w:i w:val="1"/>
          <w:iCs w:val="1"/>
          <w:noProof w:val="0"/>
          <w:sz w:val="22"/>
          <w:szCs w:val="22"/>
          <w:lang w:val="cy-GB"/>
        </w:rPr>
        <w:t>Education</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and</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Educational</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Development</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0"/>
          <w:iCs w:val="0"/>
          <w:noProof w:val="0"/>
          <w:sz w:val="22"/>
          <w:szCs w:val="22"/>
          <w:lang w:val="cy-GB"/>
        </w:rPr>
        <w:t>vol</w:t>
      </w:r>
      <w:r w:rsidRPr="7332DB73" w:rsidR="7332DB73">
        <w:rPr>
          <w:rFonts w:ascii="Arial" w:hAnsi="Arial" w:eastAsia="Arial" w:cs="Arial"/>
          <w:i w:val="0"/>
          <w:iCs w:val="0"/>
          <w:noProof w:val="0"/>
          <w:sz w:val="22"/>
          <w:szCs w:val="22"/>
          <w:lang w:val="cy-GB"/>
        </w:rPr>
        <w:t>. 2 (2), tt. 191-201.</w:t>
      </w:r>
    </w:p>
    <w:p w:rsidR="7332DB73" w:rsidP="7332DB73" w:rsidRDefault="7332DB73" w14:paraId="7A85920F" w14:textId="5CB47D3C">
      <w:pPr>
        <w:pStyle w:val="Normal"/>
        <w:spacing w:line="360" w:lineRule="auto"/>
        <w:rPr>
          <w:rFonts w:ascii="Arial" w:hAnsi="Arial" w:eastAsia="Arial" w:cs="Arial"/>
          <w:noProof w:val="0"/>
          <w:sz w:val="22"/>
          <w:szCs w:val="22"/>
          <w:lang w:val="cy-GB"/>
        </w:rPr>
      </w:pPr>
      <w:r w:rsidRPr="7332DB73" w:rsidR="7332DB73">
        <w:rPr>
          <w:rFonts w:ascii="Arial" w:hAnsi="Arial" w:eastAsia="Arial" w:cs="Arial"/>
          <w:i w:val="0"/>
          <w:iCs w:val="0"/>
          <w:noProof w:val="0"/>
          <w:sz w:val="22"/>
          <w:szCs w:val="22"/>
          <w:lang w:val="cy-GB"/>
        </w:rPr>
        <w:t>Statistics</w:t>
      </w:r>
      <w:r w:rsidRPr="7332DB73" w:rsidR="7332DB73">
        <w:rPr>
          <w:rFonts w:ascii="Arial" w:hAnsi="Arial" w:eastAsia="Arial" w:cs="Arial"/>
          <w:i w:val="0"/>
          <w:iCs w:val="0"/>
          <w:noProof w:val="0"/>
          <w:sz w:val="22"/>
          <w:szCs w:val="22"/>
          <w:lang w:val="cy-GB"/>
        </w:rPr>
        <w:t xml:space="preserve"> Solutions (2023) </w:t>
      </w:r>
      <w:r w:rsidRPr="7332DB73" w:rsidR="7332DB73">
        <w:rPr>
          <w:rFonts w:ascii="Arial" w:hAnsi="Arial" w:eastAsia="Arial" w:cs="Arial"/>
          <w:i w:val="1"/>
          <w:iCs w:val="1"/>
          <w:noProof w:val="0"/>
          <w:sz w:val="22"/>
          <w:szCs w:val="22"/>
          <w:lang w:val="cy-GB"/>
        </w:rPr>
        <w:t>What</w:t>
      </w:r>
      <w:r w:rsidRPr="7332DB73" w:rsidR="7332DB73">
        <w:rPr>
          <w:rFonts w:ascii="Arial" w:hAnsi="Arial" w:eastAsia="Arial" w:cs="Arial"/>
          <w:i w:val="1"/>
          <w:iCs w:val="1"/>
          <w:noProof w:val="0"/>
          <w:sz w:val="22"/>
          <w:szCs w:val="22"/>
          <w:lang w:val="cy-GB"/>
        </w:rPr>
        <w:t xml:space="preserve"> is </w:t>
      </w:r>
      <w:r w:rsidRPr="7332DB73" w:rsidR="7332DB73">
        <w:rPr>
          <w:rFonts w:ascii="Arial" w:hAnsi="Arial" w:eastAsia="Arial" w:cs="Arial"/>
          <w:i w:val="1"/>
          <w:iCs w:val="1"/>
          <w:noProof w:val="0"/>
          <w:sz w:val="22"/>
          <w:szCs w:val="22"/>
          <w:lang w:val="cy-GB"/>
        </w:rPr>
        <w:t>credibility</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in</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qualitive</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research</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and</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how</w:t>
      </w:r>
      <w:r w:rsidRPr="7332DB73" w:rsidR="7332DB73">
        <w:rPr>
          <w:rFonts w:ascii="Arial" w:hAnsi="Arial" w:eastAsia="Arial" w:cs="Arial"/>
          <w:i w:val="1"/>
          <w:iCs w:val="1"/>
          <w:noProof w:val="0"/>
          <w:sz w:val="22"/>
          <w:szCs w:val="22"/>
          <w:lang w:val="cy-GB"/>
        </w:rPr>
        <w:t xml:space="preserve"> do we </w:t>
      </w:r>
      <w:r w:rsidRPr="7332DB73" w:rsidR="7332DB73">
        <w:rPr>
          <w:rFonts w:ascii="Arial" w:hAnsi="Arial" w:eastAsia="Arial" w:cs="Arial"/>
          <w:i w:val="1"/>
          <w:iCs w:val="1"/>
          <w:noProof w:val="0"/>
          <w:sz w:val="22"/>
          <w:szCs w:val="22"/>
          <w:lang w:val="cy-GB"/>
        </w:rPr>
        <w:t>establish</w:t>
      </w:r>
      <w:r w:rsidRPr="7332DB73" w:rsidR="7332DB73">
        <w:rPr>
          <w:rFonts w:ascii="Arial" w:hAnsi="Arial" w:eastAsia="Arial" w:cs="Arial"/>
          <w:i w:val="1"/>
          <w:iCs w:val="1"/>
          <w:noProof w:val="0"/>
          <w:sz w:val="22"/>
          <w:szCs w:val="22"/>
          <w:lang w:val="cy-GB"/>
        </w:rPr>
        <w:t xml:space="preserve"> it? </w:t>
      </w:r>
      <w:r w:rsidRPr="7332DB73" w:rsidR="7332DB73">
        <w:rPr>
          <w:rFonts w:ascii="Arial" w:hAnsi="Arial" w:eastAsia="Arial" w:cs="Arial"/>
          <w:i w:val="0"/>
          <w:iCs w:val="0"/>
          <w:noProof w:val="0"/>
          <w:sz w:val="22"/>
          <w:szCs w:val="22"/>
          <w:lang w:val="cy-GB"/>
        </w:rPr>
        <w:t xml:space="preserve">Ar gael yn: </w:t>
      </w:r>
      <w:hyperlink r:id="Rcf38dc19f1b048b0">
        <w:r w:rsidRPr="7332DB73" w:rsidR="7332DB73">
          <w:rPr>
            <w:rStyle w:val="Hyperlink"/>
            <w:rFonts w:ascii="Arial" w:hAnsi="Arial" w:eastAsia="Arial" w:cs="Arial"/>
            <w:noProof w:val="0"/>
            <w:sz w:val="22"/>
            <w:szCs w:val="22"/>
            <w:lang w:val="cy-GB"/>
          </w:rPr>
          <w:t>https://www.statisticssolutions.com/what-is-credibility-in-qualitative-research-and-how-do-we-establish-it/</w:t>
        </w:r>
      </w:hyperlink>
      <w:r w:rsidRPr="7332DB73" w:rsidR="7332DB73">
        <w:rPr>
          <w:rFonts w:ascii="Arial" w:hAnsi="Arial" w:eastAsia="Arial" w:cs="Arial"/>
          <w:noProof w:val="0"/>
          <w:sz w:val="22"/>
          <w:szCs w:val="22"/>
          <w:lang w:val="cy-GB"/>
        </w:rPr>
        <w:t xml:space="preserve"> (Cyrchwyd: 26 Chwefror 2023).</w:t>
      </w:r>
    </w:p>
    <w:p w:rsidR="58C250DF" w:rsidP="58C250DF" w:rsidRDefault="58C250DF" w14:paraId="298387ED" w14:textId="61B5F058">
      <w:pPr>
        <w:pStyle w:val="Normal"/>
        <w:spacing w:line="360" w:lineRule="auto"/>
        <w:rPr>
          <w:rFonts w:ascii="Arial" w:hAnsi="Arial" w:eastAsia="Arial" w:cs="Arial"/>
          <w:i w:val="1"/>
          <w:iCs w:val="1"/>
          <w:noProof w:val="0"/>
          <w:sz w:val="22"/>
          <w:szCs w:val="22"/>
          <w:lang w:val="cy-GB"/>
        </w:rPr>
      </w:pPr>
      <w:r w:rsidRPr="58C250DF" w:rsidR="58C250DF">
        <w:rPr>
          <w:rFonts w:ascii="Arial" w:hAnsi="Arial" w:eastAsia="Arial" w:cs="Arial"/>
          <w:i w:val="0"/>
          <w:iCs w:val="0"/>
          <w:noProof w:val="0"/>
          <w:sz w:val="22"/>
          <w:szCs w:val="22"/>
          <w:lang w:val="cy-GB"/>
        </w:rPr>
        <w:t xml:space="preserve">The </w:t>
      </w:r>
      <w:r w:rsidRPr="58C250DF" w:rsidR="58C250DF">
        <w:rPr>
          <w:rFonts w:ascii="Arial" w:hAnsi="Arial" w:eastAsia="Arial" w:cs="Arial"/>
          <w:i w:val="0"/>
          <w:iCs w:val="0"/>
          <w:noProof w:val="0"/>
          <w:sz w:val="22"/>
          <w:szCs w:val="22"/>
          <w:lang w:val="cy-GB"/>
        </w:rPr>
        <w:t>Curious</w:t>
      </w:r>
      <w:r w:rsidRPr="58C250DF" w:rsidR="58C250DF">
        <w:rPr>
          <w:rFonts w:ascii="Arial" w:hAnsi="Arial" w:eastAsia="Arial" w:cs="Arial"/>
          <w:i w:val="0"/>
          <w:iCs w:val="0"/>
          <w:noProof w:val="0"/>
          <w:sz w:val="22"/>
          <w:szCs w:val="22"/>
          <w:lang w:val="cy-GB"/>
        </w:rPr>
        <w:t xml:space="preserve"> </w:t>
      </w:r>
      <w:r w:rsidRPr="58C250DF" w:rsidR="58C250DF">
        <w:rPr>
          <w:rFonts w:ascii="Arial" w:hAnsi="Arial" w:eastAsia="Arial" w:cs="Arial"/>
          <w:i w:val="0"/>
          <w:iCs w:val="0"/>
          <w:noProof w:val="0"/>
          <w:sz w:val="22"/>
          <w:szCs w:val="22"/>
          <w:lang w:val="cy-GB"/>
        </w:rPr>
        <w:t>Classroom</w:t>
      </w:r>
      <w:r w:rsidRPr="58C250DF" w:rsidR="58C250DF">
        <w:rPr>
          <w:rFonts w:ascii="Arial" w:hAnsi="Arial" w:eastAsia="Arial" w:cs="Arial"/>
          <w:i w:val="0"/>
          <w:iCs w:val="0"/>
          <w:noProof w:val="0"/>
          <w:sz w:val="22"/>
          <w:szCs w:val="22"/>
          <w:lang w:val="cy-GB"/>
        </w:rPr>
        <w:t xml:space="preserve"> (2013) </w:t>
      </w:r>
      <w:r w:rsidRPr="58C250DF" w:rsidR="58C250DF">
        <w:rPr>
          <w:rFonts w:ascii="Arial" w:hAnsi="Arial" w:eastAsia="Arial" w:cs="Arial"/>
          <w:i w:val="1"/>
          <w:iCs w:val="1"/>
          <w:noProof w:val="0"/>
          <w:sz w:val="22"/>
          <w:szCs w:val="22"/>
          <w:lang w:val="cy-GB"/>
        </w:rPr>
        <w:t>Bandura</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and</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Social</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Learning</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Theory</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video</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0"/>
          <w:iCs w:val="0"/>
          <w:noProof w:val="0"/>
          <w:sz w:val="22"/>
          <w:szCs w:val="22"/>
          <w:lang w:val="cy-GB"/>
        </w:rPr>
        <w:t xml:space="preserve">Ar gael yn: </w:t>
      </w:r>
      <w:hyperlink r:id="Rea265b45f6e940fd">
        <w:r w:rsidRPr="58C250DF" w:rsidR="58C250DF">
          <w:rPr>
            <w:rStyle w:val="Hyperlink"/>
            <w:rFonts w:ascii="Arial" w:hAnsi="Arial" w:eastAsia="Arial" w:cs="Arial"/>
            <w:noProof w:val="0"/>
            <w:sz w:val="22"/>
            <w:szCs w:val="22"/>
            <w:lang w:val="cy-GB"/>
          </w:rPr>
          <w:t>Bandura and Social Learning Theory</w:t>
        </w:r>
      </w:hyperlink>
    </w:p>
    <w:p w:rsidR="58C250DF" w:rsidRDefault="58C250DF" w14:paraId="3CFCE9FA" w14:textId="65638F70">
      <w:r>
        <w:drawing>
          <wp:anchor distT="0" distB="0" distL="114300" distR="114300" simplePos="0" relativeHeight="251658240" behindDoc="0" locked="0" layoutInCell="1" allowOverlap="1" wp14:editId="2C897996" wp14:anchorId="2AF614B5">
            <wp:simplePos x="0" y="0"/>
            <wp:positionH relativeFrom="column">
              <wp:align>left</wp:align>
            </wp:positionH>
            <wp:positionV relativeFrom="paragraph">
              <wp:posOffset>0</wp:posOffset>
            </wp:positionV>
            <wp:extent cx="5553074" cy="3219450"/>
            <wp:effectExtent l="0" t="0" r="0" b="0"/>
            <wp:wrapSquare wrapText="bothSides"/>
            <wp:docPr id="1951686819" name="picture" title="Video titled: Bandura and Social Learning Theory">
              <a:hlinkClick r:id="Re138d9586d484902"/>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7ca81399857c4ac3">
                      <a:extLst>
                        <a:ext xmlns:a="http://schemas.openxmlformats.org/drawingml/2006/main" uri="{28A0092B-C50C-407E-A947-70E740481C1C}">
                          <a14:useLocalDpi val="0"/>
                        </a:ext>
                        <a:ext uri="http://schemas.microsoft.com/office/word/2020/oembed">
                          <woe:oembed oEmbedUrl="https://www.youtube.com/watch?v=NjTxQy_U3ac&amp;t=53s"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58C250DF" w:rsidP="58C250DF" w:rsidRDefault="58C250DF" w14:paraId="28B51270" w14:textId="409C4765">
      <w:pPr>
        <w:pStyle w:val="Normal"/>
        <w:spacing w:line="360" w:lineRule="auto"/>
        <w:rPr>
          <w:rFonts w:ascii="Arial" w:hAnsi="Arial" w:eastAsia="Arial" w:cs="Arial"/>
          <w:noProof w:val="0"/>
          <w:sz w:val="22"/>
          <w:szCs w:val="22"/>
          <w:lang w:val="cy-GB"/>
        </w:rPr>
      </w:pPr>
      <w:r w:rsidRPr="58C250DF" w:rsidR="58C250DF">
        <w:rPr>
          <w:rFonts w:ascii="Arial" w:hAnsi="Arial" w:eastAsia="Arial" w:cs="Arial"/>
          <w:noProof w:val="0"/>
          <w:sz w:val="22"/>
          <w:szCs w:val="22"/>
          <w:lang w:val="cy-GB"/>
        </w:rPr>
        <w:t>(Cyrchwyd: 24 Chwefror 2023).</w:t>
      </w:r>
    </w:p>
    <w:p w:rsidR="22CA2306" w:rsidP="22CA2306" w:rsidRDefault="22CA2306" w14:paraId="01B60F14" w14:textId="2D23615D">
      <w:pPr>
        <w:pStyle w:val="Normal"/>
        <w:spacing w:line="360" w:lineRule="auto"/>
        <w:rPr>
          <w:rFonts w:ascii="Arial" w:hAnsi="Arial" w:eastAsia="Arial" w:cs="Arial"/>
          <w:noProof w:val="0"/>
          <w:sz w:val="22"/>
          <w:szCs w:val="22"/>
          <w:lang w:val="cy-GB"/>
        </w:rPr>
      </w:pPr>
      <w:r w:rsidRPr="22CA2306" w:rsidR="22CA2306">
        <w:rPr>
          <w:rFonts w:ascii="Arial" w:hAnsi="Arial" w:eastAsia="Arial" w:cs="Arial"/>
          <w:noProof w:val="0"/>
          <w:sz w:val="22"/>
          <w:szCs w:val="22"/>
          <w:lang w:val="cy-GB"/>
        </w:rPr>
        <w:t>Thelwall</w:t>
      </w:r>
      <w:r w:rsidRPr="22CA2306" w:rsidR="22CA2306">
        <w:rPr>
          <w:rFonts w:ascii="Arial" w:hAnsi="Arial" w:eastAsia="Arial" w:cs="Arial"/>
          <w:noProof w:val="0"/>
          <w:sz w:val="22"/>
          <w:szCs w:val="22"/>
          <w:lang w:val="cy-GB"/>
        </w:rPr>
        <w:t xml:space="preserve">, M. </w:t>
      </w:r>
      <w:r w:rsidRPr="22CA2306" w:rsidR="22CA2306">
        <w:rPr>
          <w:rFonts w:ascii="Arial" w:hAnsi="Arial" w:eastAsia="Arial" w:cs="Arial"/>
          <w:noProof w:val="0"/>
          <w:sz w:val="22"/>
          <w:szCs w:val="22"/>
          <w:lang w:val="cy-GB"/>
        </w:rPr>
        <w:t>Nevill</w:t>
      </w:r>
      <w:r w:rsidRPr="22CA2306" w:rsidR="22CA2306">
        <w:rPr>
          <w:rFonts w:ascii="Arial" w:hAnsi="Arial" w:eastAsia="Arial" w:cs="Arial"/>
          <w:noProof w:val="0"/>
          <w:sz w:val="22"/>
          <w:szCs w:val="22"/>
          <w:lang w:val="cy-GB"/>
        </w:rPr>
        <w:t>, T. (2021) ‘</w:t>
      </w:r>
      <w:r w:rsidRPr="22CA2306" w:rsidR="22CA2306">
        <w:rPr>
          <w:rFonts w:ascii="Arial" w:hAnsi="Arial" w:eastAsia="Arial" w:cs="Arial"/>
          <w:noProof w:val="0"/>
          <w:sz w:val="22"/>
          <w:szCs w:val="22"/>
          <w:lang w:val="cy-GB"/>
        </w:rPr>
        <w:t>In</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research</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with</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qualitive</w:t>
      </w:r>
      <w:r w:rsidRPr="22CA2306" w:rsidR="22CA2306">
        <w:rPr>
          <w:rFonts w:ascii="Arial" w:hAnsi="Arial" w:eastAsia="Arial" w:cs="Arial"/>
          <w:noProof w:val="0"/>
          <w:sz w:val="22"/>
          <w:szCs w:val="22"/>
          <w:lang w:val="cy-GB"/>
        </w:rPr>
        <w:t xml:space="preserve"> data more </w:t>
      </w:r>
      <w:r w:rsidRPr="22CA2306" w:rsidR="22CA2306">
        <w:rPr>
          <w:rFonts w:ascii="Arial" w:hAnsi="Arial" w:eastAsia="Arial" w:cs="Arial"/>
          <w:noProof w:val="0"/>
          <w:sz w:val="22"/>
          <w:szCs w:val="22"/>
          <w:lang w:val="cy-GB"/>
        </w:rPr>
        <w:t>prevalent</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and</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impactful</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now</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Interviews</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case</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studies</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focus</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groups</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and</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ethnographies</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i w:val="1"/>
          <w:iCs w:val="1"/>
          <w:noProof w:val="0"/>
          <w:sz w:val="22"/>
          <w:szCs w:val="22"/>
          <w:lang w:val="cy-GB"/>
        </w:rPr>
        <w:t>Library</w:t>
      </w:r>
      <w:r w:rsidRPr="22CA2306" w:rsidR="22CA2306">
        <w:rPr>
          <w:rFonts w:ascii="Arial" w:hAnsi="Arial" w:eastAsia="Arial" w:cs="Arial"/>
          <w:i w:val="1"/>
          <w:iCs w:val="1"/>
          <w:noProof w:val="0"/>
          <w:sz w:val="22"/>
          <w:szCs w:val="22"/>
          <w:lang w:val="cy-GB"/>
        </w:rPr>
        <w:t xml:space="preserve"> &amp; </w:t>
      </w:r>
      <w:r w:rsidRPr="22CA2306" w:rsidR="22CA2306">
        <w:rPr>
          <w:rFonts w:ascii="Arial" w:hAnsi="Arial" w:eastAsia="Arial" w:cs="Arial"/>
          <w:i w:val="1"/>
          <w:iCs w:val="1"/>
          <w:noProof w:val="0"/>
          <w:sz w:val="22"/>
          <w:szCs w:val="22"/>
          <w:lang w:val="cy-GB"/>
        </w:rPr>
        <w:t>Information</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Science</w:t>
      </w:r>
      <w:r w:rsidRPr="22CA2306" w:rsidR="22CA2306">
        <w:rPr>
          <w:rFonts w:ascii="Arial" w:hAnsi="Arial" w:eastAsia="Arial" w:cs="Arial"/>
          <w:i w:val="1"/>
          <w:iCs w:val="1"/>
          <w:noProof w:val="0"/>
          <w:sz w:val="22"/>
          <w:szCs w:val="22"/>
          <w:lang w:val="cy-GB"/>
        </w:rPr>
        <w:t xml:space="preserve"> Research, </w:t>
      </w:r>
      <w:r w:rsidRPr="22CA2306" w:rsidR="22CA2306">
        <w:rPr>
          <w:rFonts w:ascii="Arial" w:hAnsi="Arial" w:eastAsia="Arial" w:cs="Arial"/>
          <w:i w:val="0"/>
          <w:iCs w:val="0"/>
          <w:noProof w:val="0"/>
          <w:sz w:val="22"/>
          <w:szCs w:val="22"/>
          <w:lang w:val="cy-GB"/>
        </w:rPr>
        <w:t>vol</w:t>
      </w:r>
      <w:r w:rsidRPr="22CA2306" w:rsidR="22CA2306">
        <w:rPr>
          <w:rFonts w:ascii="Arial" w:hAnsi="Arial" w:eastAsia="Arial" w:cs="Arial"/>
          <w:i w:val="0"/>
          <w:iCs w:val="0"/>
          <w:noProof w:val="0"/>
          <w:sz w:val="22"/>
          <w:szCs w:val="22"/>
          <w:lang w:val="cy-GB"/>
        </w:rPr>
        <w:t xml:space="preserve">. 43, </w:t>
      </w:r>
      <w:r w:rsidRPr="22CA2306" w:rsidR="22CA2306">
        <w:rPr>
          <w:rFonts w:ascii="Arial" w:hAnsi="Arial" w:eastAsia="Arial" w:cs="Arial"/>
          <w:i w:val="0"/>
          <w:iCs w:val="0"/>
          <w:noProof w:val="0"/>
          <w:sz w:val="22"/>
          <w:szCs w:val="22"/>
          <w:lang w:val="cy-GB"/>
        </w:rPr>
        <w:t>issue</w:t>
      </w:r>
      <w:r w:rsidRPr="22CA2306" w:rsidR="22CA2306">
        <w:rPr>
          <w:rFonts w:ascii="Arial" w:hAnsi="Arial" w:eastAsia="Arial" w:cs="Arial"/>
          <w:i w:val="0"/>
          <w:iCs w:val="0"/>
          <w:noProof w:val="0"/>
          <w:sz w:val="22"/>
          <w:szCs w:val="22"/>
          <w:lang w:val="cy-GB"/>
        </w:rPr>
        <w:t xml:space="preserve"> 2, tt. 1-14. Ar gael yn: </w:t>
      </w:r>
      <w:hyperlink r:id="Rec54da0ce4ed4a5a">
        <w:r w:rsidRPr="22CA2306" w:rsidR="22CA2306">
          <w:rPr>
            <w:rStyle w:val="Hyperlink"/>
            <w:rFonts w:ascii="Arial" w:hAnsi="Arial" w:eastAsia="Arial" w:cs="Arial"/>
            <w:noProof w:val="0"/>
            <w:sz w:val="22"/>
            <w:szCs w:val="22"/>
            <w:lang w:val="cy-GB"/>
          </w:rPr>
          <w:t>https://reader.elsevier.com/reader/sd/pii/S0740818821000244?token=A7ADC12AD2AD6CE018066E21D27431C42B8290E8727D17861DB857C066EB08B63F2DA9066A90D7802C713ED710002C0A&amp;originRegion=eu-west-1&amp;originCreation=20230225152608</w:t>
        </w:r>
      </w:hyperlink>
    </w:p>
    <w:p w:rsidR="17A4F84D" w:rsidP="22CA2306" w:rsidRDefault="17A4F84D" w14:paraId="309182CF" w14:textId="2B21395D">
      <w:pPr>
        <w:pStyle w:val="Normal"/>
        <w:spacing w:line="360" w:lineRule="auto"/>
        <w:rPr>
          <w:rFonts w:ascii="Arial" w:hAnsi="Arial" w:eastAsia="Arial" w:cs="Arial"/>
          <w:i w:val="1"/>
          <w:iCs w:val="1"/>
          <w:noProof w:val="0"/>
          <w:sz w:val="22"/>
          <w:szCs w:val="22"/>
          <w:lang w:val="cy-GB"/>
        </w:rPr>
      </w:pPr>
      <w:r w:rsidRPr="22CA2306" w:rsidR="22CA2306">
        <w:rPr>
          <w:rFonts w:ascii="Arial" w:hAnsi="Arial" w:eastAsia="Arial" w:cs="Arial"/>
          <w:noProof w:val="0"/>
          <w:sz w:val="22"/>
          <w:szCs w:val="22"/>
          <w:lang w:val="cy-GB"/>
        </w:rPr>
        <w:t>Wellcome</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Trust</w:t>
      </w:r>
      <w:r w:rsidRPr="22CA2306" w:rsidR="22CA2306">
        <w:rPr>
          <w:rFonts w:ascii="Arial" w:hAnsi="Arial" w:eastAsia="Arial" w:cs="Arial"/>
          <w:noProof w:val="0"/>
          <w:sz w:val="22"/>
          <w:szCs w:val="22"/>
          <w:lang w:val="cy-GB"/>
        </w:rPr>
        <w:t xml:space="preserve"> (2018) </w:t>
      </w:r>
      <w:r w:rsidRPr="22CA2306" w:rsidR="22CA2306">
        <w:rPr>
          <w:rFonts w:ascii="Arial" w:hAnsi="Arial" w:eastAsia="Arial" w:cs="Arial"/>
          <w:i w:val="1"/>
          <w:iCs w:val="1"/>
          <w:noProof w:val="0"/>
          <w:sz w:val="22"/>
          <w:szCs w:val="22"/>
          <w:lang w:val="cy-GB"/>
        </w:rPr>
        <w:t xml:space="preserve">EPQS </w:t>
      </w:r>
      <w:r w:rsidRPr="22CA2306" w:rsidR="22CA2306">
        <w:rPr>
          <w:rFonts w:ascii="Arial" w:hAnsi="Arial" w:eastAsia="Arial" w:cs="Arial"/>
          <w:i w:val="1"/>
          <w:iCs w:val="1"/>
          <w:noProof w:val="0"/>
          <w:sz w:val="22"/>
          <w:szCs w:val="22"/>
          <w:lang w:val="cy-GB"/>
        </w:rPr>
        <w:t>Ethics</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Guide</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0"/>
          <w:iCs w:val="0"/>
          <w:noProof w:val="0"/>
          <w:sz w:val="22"/>
          <w:szCs w:val="22"/>
          <w:lang w:val="cy-GB"/>
        </w:rPr>
        <w:t xml:space="preserve">Ar gael yn: </w:t>
      </w:r>
      <w:hyperlink r:id="Rcc52d20565d24aaf">
        <w:r w:rsidRPr="22CA2306" w:rsidR="22CA2306">
          <w:rPr>
            <w:rStyle w:val="Hyperlink"/>
            <w:rFonts w:ascii="Arial" w:hAnsi="Arial" w:eastAsia="Arial" w:cs="Arial"/>
            <w:noProof w:val="0"/>
            <w:sz w:val="22"/>
            <w:szCs w:val="22"/>
            <w:lang w:val="cy-GB"/>
          </w:rPr>
          <w:t>https://wellcome.org/sites/default/files/wtp057673_0.pdf</w:t>
        </w:r>
      </w:hyperlink>
      <w:r w:rsidRPr="22CA2306" w:rsidR="22CA2306">
        <w:rPr>
          <w:rFonts w:ascii="Arial" w:hAnsi="Arial" w:eastAsia="Arial" w:cs="Arial"/>
          <w:noProof w:val="0"/>
          <w:sz w:val="22"/>
          <w:szCs w:val="22"/>
          <w:lang w:val="cy-GB"/>
        </w:rPr>
        <w:t xml:space="preserve"> (Cyrchwyd: Hydref 2014).</w:t>
      </w:r>
    </w:p>
    <w:p w:rsidR="22CA2306" w:rsidP="22CA2306" w:rsidRDefault="22CA2306" w14:paraId="680F7ED8" w14:textId="06107B97">
      <w:pPr>
        <w:pStyle w:val="Normal"/>
        <w:spacing w:line="360" w:lineRule="auto"/>
        <w:rPr>
          <w:rFonts w:ascii="Arial" w:hAnsi="Arial" w:eastAsia="Arial" w:cs="Arial"/>
          <w:i w:val="1"/>
          <w:iCs w:val="1"/>
          <w:noProof w:val="0"/>
          <w:sz w:val="22"/>
          <w:szCs w:val="22"/>
          <w:lang w:val="cy-GB"/>
        </w:rPr>
      </w:pPr>
      <w:r w:rsidRPr="22CA2306" w:rsidR="22CA2306">
        <w:rPr>
          <w:rFonts w:ascii="Arial" w:hAnsi="Arial" w:eastAsia="Arial" w:cs="Arial"/>
          <w:noProof w:val="0"/>
          <w:sz w:val="22"/>
          <w:szCs w:val="22"/>
          <w:lang w:val="cy-GB"/>
        </w:rPr>
        <w:t>Wright, K.B. (2005) ‘</w:t>
      </w:r>
      <w:r w:rsidRPr="22CA2306" w:rsidR="22CA2306">
        <w:rPr>
          <w:rFonts w:ascii="Arial" w:hAnsi="Arial" w:eastAsia="Arial" w:cs="Arial"/>
          <w:noProof w:val="0"/>
          <w:sz w:val="22"/>
          <w:szCs w:val="22"/>
          <w:lang w:val="cy-GB"/>
        </w:rPr>
        <w:t>Researching</w:t>
      </w:r>
      <w:r w:rsidRPr="22CA2306" w:rsidR="22CA2306">
        <w:rPr>
          <w:rFonts w:ascii="Arial" w:hAnsi="Arial" w:eastAsia="Arial" w:cs="Arial"/>
          <w:noProof w:val="0"/>
          <w:sz w:val="22"/>
          <w:szCs w:val="22"/>
          <w:lang w:val="cy-GB"/>
        </w:rPr>
        <w:t xml:space="preserve"> Internet-</w:t>
      </w:r>
      <w:r w:rsidRPr="22CA2306" w:rsidR="22CA2306">
        <w:rPr>
          <w:rFonts w:ascii="Arial" w:hAnsi="Arial" w:eastAsia="Arial" w:cs="Arial"/>
          <w:noProof w:val="0"/>
          <w:sz w:val="22"/>
          <w:szCs w:val="22"/>
          <w:lang w:val="cy-GB"/>
        </w:rPr>
        <w:t>Based</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Populations</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Advantages</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and</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Disadvantages</w:t>
      </w:r>
      <w:r w:rsidRPr="22CA2306" w:rsidR="22CA2306">
        <w:rPr>
          <w:rFonts w:ascii="Arial" w:hAnsi="Arial" w:eastAsia="Arial" w:cs="Arial"/>
          <w:noProof w:val="0"/>
          <w:sz w:val="22"/>
          <w:szCs w:val="22"/>
          <w:lang w:val="cy-GB"/>
        </w:rPr>
        <w:t xml:space="preserve"> of </w:t>
      </w:r>
      <w:r w:rsidRPr="22CA2306" w:rsidR="22CA2306">
        <w:rPr>
          <w:rFonts w:ascii="Arial" w:hAnsi="Arial" w:eastAsia="Arial" w:cs="Arial"/>
          <w:noProof w:val="0"/>
          <w:sz w:val="22"/>
          <w:szCs w:val="22"/>
          <w:lang w:val="cy-GB"/>
        </w:rPr>
        <w:t>Online</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Survey</w:t>
      </w:r>
      <w:r w:rsidRPr="22CA2306" w:rsidR="22CA2306">
        <w:rPr>
          <w:rFonts w:ascii="Arial" w:hAnsi="Arial" w:eastAsia="Arial" w:cs="Arial"/>
          <w:noProof w:val="0"/>
          <w:sz w:val="22"/>
          <w:szCs w:val="22"/>
          <w:lang w:val="cy-GB"/>
        </w:rPr>
        <w:t xml:space="preserve"> Research, </w:t>
      </w:r>
      <w:r w:rsidRPr="22CA2306" w:rsidR="22CA2306">
        <w:rPr>
          <w:rFonts w:ascii="Arial" w:hAnsi="Arial" w:eastAsia="Arial" w:cs="Arial"/>
          <w:noProof w:val="0"/>
          <w:sz w:val="22"/>
          <w:szCs w:val="22"/>
          <w:lang w:val="cy-GB"/>
        </w:rPr>
        <w:t>Online</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Questionnaire</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Authoring</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Software</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Packages</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and</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Web</w:t>
      </w:r>
      <w:r w:rsidRPr="22CA2306" w:rsidR="22CA2306">
        <w:rPr>
          <w:rFonts w:ascii="Arial" w:hAnsi="Arial" w:eastAsia="Arial" w:cs="Arial"/>
          <w:noProof w:val="0"/>
          <w:sz w:val="22"/>
          <w:szCs w:val="22"/>
          <w:lang w:val="cy-GB"/>
        </w:rPr>
        <w:t xml:space="preserve"> </w:t>
      </w:r>
      <w:r w:rsidRPr="22CA2306" w:rsidR="22CA2306">
        <w:rPr>
          <w:rFonts w:ascii="Arial" w:hAnsi="Arial" w:eastAsia="Arial" w:cs="Arial"/>
          <w:noProof w:val="0"/>
          <w:sz w:val="22"/>
          <w:szCs w:val="22"/>
          <w:lang w:val="cy-GB"/>
        </w:rPr>
        <w:t>Survey</w:t>
      </w:r>
      <w:r w:rsidRPr="22CA2306" w:rsidR="22CA2306">
        <w:rPr>
          <w:rFonts w:ascii="Arial" w:hAnsi="Arial" w:eastAsia="Arial" w:cs="Arial"/>
          <w:noProof w:val="0"/>
          <w:sz w:val="22"/>
          <w:szCs w:val="22"/>
          <w:lang w:val="cy-GB"/>
        </w:rPr>
        <w:t xml:space="preserve"> Services’, </w:t>
      </w:r>
      <w:r w:rsidRPr="22CA2306" w:rsidR="22CA2306">
        <w:rPr>
          <w:rFonts w:ascii="Arial" w:hAnsi="Arial" w:eastAsia="Arial" w:cs="Arial"/>
          <w:i w:val="1"/>
          <w:iCs w:val="1"/>
          <w:noProof w:val="0"/>
          <w:sz w:val="22"/>
          <w:szCs w:val="22"/>
          <w:lang w:val="cy-GB"/>
        </w:rPr>
        <w:t>Journal</w:t>
      </w:r>
      <w:r w:rsidRPr="22CA2306" w:rsidR="22CA2306">
        <w:rPr>
          <w:rFonts w:ascii="Arial" w:hAnsi="Arial" w:eastAsia="Arial" w:cs="Arial"/>
          <w:i w:val="1"/>
          <w:iCs w:val="1"/>
          <w:noProof w:val="0"/>
          <w:sz w:val="22"/>
          <w:szCs w:val="22"/>
          <w:lang w:val="cy-GB"/>
        </w:rPr>
        <w:t xml:space="preserve"> of </w:t>
      </w:r>
      <w:r w:rsidRPr="22CA2306" w:rsidR="22CA2306">
        <w:rPr>
          <w:rFonts w:ascii="Arial" w:hAnsi="Arial" w:eastAsia="Arial" w:cs="Arial"/>
          <w:i w:val="1"/>
          <w:iCs w:val="1"/>
          <w:noProof w:val="0"/>
          <w:sz w:val="22"/>
          <w:szCs w:val="22"/>
          <w:lang w:val="cy-GB"/>
        </w:rPr>
        <w:t>Computer-Mediated</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1"/>
          <w:iCs w:val="1"/>
          <w:noProof w:val="0"/>
          <w:sz w:val="22"/>
          <w:szCs w:val="22"/>
          <w:lang w:val="cy-GB"/>
        </w:rPr>
        <w:t>Communication</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0"/>
          <w:iCs w:val="0"/>
          <w:noProof w:val="0"/>
          <w:sz w:val="22"/>
          <w:szCs w:val="22"/>
          <w:lang w:val="cy-GB"/>
        </w:rPr>
        <w:t>vol</w:t>
      </w:r>
      <w:r w:rsidRPr="22CA2306" w:rsidR="22CA2306">
        <w:rPr>
          <w:rFonts w:ascii="Arial" w:hAnsi="Arial" w:eastAsia="Arial" w:cs="Arial"/>
          <w:i w:val="0"/>
          <w:iCs w:val="0"/>
          <w:noProof w:val="0"/>
          <w:sz w:val="22"/>
          <w:szCs w:val="22"/>
          <w:lang w:val="cy-GB"/>
        </w:rPr>
        <w:t xml:space="preserve">. 10 (3). Ar gael yn: </w:t>
      </w:r>
      <w:hyperlink r:id="Ra9447b74c7df4ef1">
        <w:r w:rsidRPr="22CA2306" w:rsidR="22CA2306">
          <w:rPr>
            <w:rStyle w:val="Hyperlink"/>
            <w:rFonts w:ascii="Arial" w:hAnsi="Arial" w:eastAsia="Arial" w:cs="Arial"/>
            <w:noProof w:val="0"/>
            <w:sz w:val="22"/>
            <w:szCs w:val="22"/>
            <w:lang w:val="cy-GB"/>
          </w:rPr>
          <w:t>https://academic.oup.com/jcmc/article/10/3/JCMC1034/4614509</w:t>
        </w:r>
      </w:hyperlink>
    </w:p>
    <w:p w:rsidR="22CA2306" w:rsidP="58C250DF" w:rsidRDefault="22CA2306" w14:paraId="3EC383F1" w14:textId="18444285">
      <w:pPr>
        <w:pStyle w:val="Normal"/>
        <w:spacing w:line="360" w:lineRule="auto"/>
        <w:rPr>
          <w:rFonts w:ascii="Arial" w:hAnsi="Arial" w:eastAsia="Arial" w:cs="Arial"/>
          <w:i w:val="1"/>
          <w:iCs w:val="1"/>
          <w:noProof w:val="0"/>
          <w:sz w:val="22"/>
          <w:szCs w:val="22"/>
          <w:lang w:val="cy-GB"/>
        </w:rPr>
      </w:pPr>
      <w:r w:rsidRPr="58C250DF" w:rsidR="58C250DF">
        <w:rPr>
          <w:rFonts w:ascii="Arial" w:hAnsi="Arial" w:eastAsia="Arial" w:cs="Arial"/>
          <w:noProof w:val="0"/>
          <w:sz w:val="22"/>
          <w:szCs w:val="22"/>
          <w:lang w:val="cy-GB"/>
        </w:rPr>
        <w:t>Williams, J.P. (2008) ‘</w:t>
      </w:r>
      <w:r w:rsidRPr="58C250DF" w:rsidR="58C250DF">
        <w:rPr>
          <w:rFonts w:ascii="Arial" w:hAnsi="Arial" w:eastAsia="Arial" w:cs="Arial"/>
          <w:i w:val="0"/>
          <w:iCs w:val="0"/>
          <w:noProof w:val="0"/>
          <w:sz w:val="22"/>
          <w:szCs w:val="22"/>
          <w:lang w:val="cy-GB"/>
        </w:rPr>
        <w:t>Nonparticipation</w:t>
      </w:r>
      <w:r w:rsidRPr="58C250DF" w:rsidR="58C250DF">
        <w:rPr>
          <w:rFonts w:ascii="Arial" w:hAnsi="Arial" w:eastAsia="Arial" w:cs="Arial"/>
          <w:i w:val="0"/>
          <w:iCs w:val="0"/>
          <w:noProof w:val="0"/>
          <w:sz w:val="22"/>
          <w:szCs w:val="22"/>
          <w:lang w:val="cy-GB"/>
        </w:rPr>
        <w:t xml:space="preserve"> </w:t>
      </w:r>
      <w:r w:rsidRPr="58C250DF" w:rsidR="58C250DF">
        <w:rPr>
          <w:rFonts w:ascii="Arial" w:hAnsi="Arial" w:eastAsia="Arial" w:cs="Arial"/>
          <w:i w:val="0"/>
          <w:iCs w:val="0"/>
          <w:noProof w:val="0"/>
          <w:sz w:val="22"/>
          <w:szCs w:val="22"/>
          <w:lang w:val="cy-GB"/>
        </w:rPr>
        <w:t>observation</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Sage</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Encyclopedia</w:t>
      </w:r>
      <w:r w:rsidRPr="58C250DF" w:rsidR="58C250DF">
        <w:rPr>
          <w:rFonts w:ascii="Arial" w:hAnsi="Arial" w:eastAsia="Arial" w:cs="Arial"/>
          <w:i w:val="1"/>
          <w:iCs w:val="1"/>
          <w:noProof w:val="0"/>
          <w:sz w:val="22"/>
          <w:szCs w:val="22"/>
          <w:lang w:val="cy-GB"/>
        </w:rPr>
        <w:t xml:space="preserve"> of </w:t>
      </w:r>
      <w:r w:rsidRPr="58C250DF" w:rsidR="58C250DF">
        <w:rPr>
          <w:rFonts w:ascii="Arial" w:hAnsi="Arial" w:eastAsia="Arial" w:cs="Arial"/>
          <w:i w:val="1"/>
          <w:iCs w:val="1"/>
          <w:noProof w:val="0"/>
          <w:sz w:val="22"/>
          <w:szCs w:val="22"/>
          <w:lang w:val="cy-GB"/>
        </w:rPr>
        <w:t>Qualitive</w:t>
      </w:r>
      <w:r w:rsidRPr="58C250DF" w:rsidR="58C250DF">
        <w:rPr>
          <w:rFonts w:ascii="Arial" w:hAnsi="Arial" w:eastAsia="Arial" w:cs="Arial"/>
          <w:i w:val="1"/>
          <w:iCs w:val="1"/>
          <w:noProof w:val="0"/>
          <w:sz w:val="22"/>
          <w:szCs w:val="22"/>
          <w:lang w:val="cy-GB"/>
        </w:rPr>
        <w:t xml:space="preserve"> Research </w:t>
      </w:r>
      <w:r w:rsidRPr="58C250DF" w:rsidR="58C250DF">
        <w:rPr>
          <w:rFonts w:ascii="Arial" w:hAnsi="Arial" w:eastAsia="Arial" w:cs="Arial"/>
          <w:i w:val="1"/>
          <w:iCs w:val="1"/>
          <w:noProof w:val="0"/>
          <w:sz w:val="22"/>
          <w:szCs w:val="22"/>
          <w:lang w:val="cy-GB"/>
        </w:rPr>
        <w:t>Methods</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California</w:t>
      </w:r>
      <w:r w:rsidRPr="58C250DF" w:rsidR="58C250DF">
        <w:rPr>
          <w:rFonts w:ascii="Arial" w:hAnsi="Arial" w:eastAsia="Arial" w:cs="Arial"/>
          <w:i w:val="1"/>
          <w:iCs w:val="1"/>
          <w:noProof w:val="0"/>
          <w:sz w:val="22"/>
          <w:szCs w:val="22"/>
          <w:lang w:val="cy-GB"/>
        </w:rPr>
        <w:t xml:space="preserve">: </w:t>
      </w:r>
      <w:r w:rsidRPr="58C250DF" w:rsidR="58C250DF">
        <w:rPr>
          <w:rFonts w:ascii="Arial" w:hAnsi="Arial" w:eastAsia="Arial" w:cs="Arial"/>
          <w:i w:val="1"/>
          <w:iCs w:val="1"/>
          <w:noProof w:val="0"/>
          <w:sz w:val="22"/>
          <w:szCs w:val="22"/>
          <w:lang w:val="cy-GB"/>
        </w:rPr>
        <w:t>Sage</w:t>
      </w:r>
    </w:p>
    <w:p w:rsidR="58C250DF" w:rsidP="7332DB73" w:rsidRDefault="58C250DF" w14:paraId="1D07C279" w14:textId="00A6F6D3">
      <w:pPr>
        <w:pStyle w:val="Normal"/>
        <w:spacing w:line="360" w:lineRule="auto"/>
        <w:rPr>
          <w:rFonts w:ascii="Arial" w:hAnsi="Arial" w:eastAsia="Arial" w:cs="Arial"/>
          <w:i w:val="1"/>
          <w:iCs w:val="1"/>
          <w:noProof w:val="0"/>
          <w:sz w:val="22"/>
          <w:szCs w:val="22"/>
          <w:lang w:val="cy-GB"/>
        </w:rPr>
      </w:pPr>
      <w:r w:rsidRPr="7332DB73" w:rsidR="7332DB73">
        <w:rPr>
          <w:rFonts w:ascii="Arial" w:hAnsi="Arial" w:eastAsia="Arial" w:cs="Arial"/>
          <w:i w:val="1"/>
          <w:iCs w:val="1"/>
          <w:noProof w:val="0"/>
          <w:sz w:val="22"/>
          <w:szCs w:val="22"/>
          <w:lang w:val="cy-GB"/>
        </w:rPr>
        <w:t>Wortman</w:t>
      </w:r>
      <w:r w:rsidRPr="7332DB73" w:rsidR="7332DB73">
        <w:rPr>
          <w:rFonts w:ascii="Arial" w:hAnsi="Arial" w:eastAsia="Arial" w:cs="Arial"/>
          <w:i w:val="1"/>
          <w:iCs w:val="1"/>
          <w:noProof w:val="0"/>
          <w:sz w:val="22"/>
          <w:szCs w:val="22"/>
          <w:lang w:val="cy-GB"/>
        </w:rPr>
        <w:t xml:space="preserve">, R. (1988) </w:t>
      </w:r>
      <w:r w:rsidRPr="7332DB73" w:rsidR="7332DB73">
        <w:rPr>
          <w:rFonts w:ascii="Arial" w:hAnsi="Arial" w:eastAsia="Arial" w:cs="Arial"/>
          <w:i w:val="0"/>
          <w:iCs w:val="0"/>
          <w:noProof w:val="0"/>
          <w:sz w:val="22"/>
          <w:szCs w:val="22"/>
          <w:lang w:val="cy-GB"/>
        </w:rPr>
        <w:t>‘</w:t>
      </w:r>
      <w:r w:rsidRPr="7332DB73" w:rsidR="7332DB73">
        <w:rPr>
          <w:rFonts w:ascii="Arial" w:hAnsi="Arial" w:eastAsia="Arial" w:cs="Arial"/>
          <w:i w:val="0"/>
          <w:iCs w:val="0"/>
          <w:noProof w:val="0"/>
          <w:sz w:val="22"/>
          <w:szCs w:val="22"/>
          <w:lang w:val="cy-GB"/>
        </w:rPr>
        <w:t>Using</w:t>
      </w:r>
      <w:r w:rsidRPr="7332DB73" w:rsidR="7332DB73">
        <w:rPr>
          <w:rFonts w:ascii="Arial" w:hAnsi="Arial" w:eastAsia="Arial" w:cs="Arial"/>
          <w:i w:val="0"/>
          <w:iCs w:val="0"/>
          <w:noProof w:val="0"/>
          <w:sz w:val="22"/>
          <w:szCs w:val="22"/>
          <w:lang w:val="cy-GB"/>
        </w:rPr>
        <w:t xml:space="preserve"> All the </w:t>
      </w:r>
      <w:r w:rsidRPr="7332DB73" w:rsidR="7332DB73">
        <w:rPr>
          <w:rFonts w:ascii="Arial" w:hAnsi="Arial" w:eastAsia="Arial" w:cs="Arial"/>
          <w:i w:val="0"/>
          <w:iCs w:val="0"/>
          <w:noProof w:val="0"/>
          <w:sz w:val="22"/>
          <w:szCs w:val="22"/>
          <w:lang w:val="cy-GB"/>
        </w:rPr>
        <w:t>Senses</w:t>
      </w:r>
      <w:r w:rsidRPr="7332DB73" w:rsidR="7332DB73">
        <w:rPr>
          <w:rFonts w:ascii="Arial" w:hAnsi="Arial" w:eastAsia="Arial" w:cs="Arial"/>
          <w:i w:val="0"/>
          <w:iCs w:val="0"/>
          <w:noProof w:val="0"/>
          <w:sz w:val="22"/>
          <w:szCs w:val="22"/>
          <w:lang w:val="cy-GB"/>
        </w:rPr>
        <w:t xml:space="preserve"> to </w:t>
      </w:r>
      <w:r w:rsidRPr="7332DB73" w:rsidR="7332DB73">
        <w:rPr>
          <w:rFonts w:ascii="Arial" w:hAnsi="Arial" w:eastAsia="Arial" w:cs="Arial"/>
          <w:i w:val="0"/>
          <w:iCs w:val="0"/>
          <w:noProof w:val="0"/>
          <w:sz w:val="22"/>
          <w:szCs w:val="22"/>
          <w:lang w:val="cy-GB"/>
        </w:rPr>
        <w:t>Learn</w:t>
      </w:r>
      <w:r w:rsidRPr="7332DB73" w:rsidR="7332DB73">
        <w:rPr>
          <w:rFonts w:ascii="Arial" w:hAnsi="Arial" w:eastAsia="Arial" w:cs="Arial"/>
          <w:i w:val="0"/>
          <w:iCs w:val="0"/>
          <w:noProof w:val="0"/>
          <w:sz w:val="22"/>
          <w:szCs w:val="22"/>
          <w:lang w:val="cy-GB"/>
        </w:rPr>
        <w:t>’</w:t>
      </w:r>
      <w:r w:rsidRPr="7332DB73" w:rsidR="7332DB73">
        <w:rPr>
          <w:rFonts w:ascii="Arial" w:hAnsi="Arial" w:eastAsia="Arial" w:cs="Arial"/>
          <w:i w:val="1"/>
          <w:iCs w:val="1"/>
          <w:noProof w:val="0"/>
          <w:sz w:val="22"/>
          <w:szCs w:val="22"/>
          <w:lang w:val="cy-GB"/>
        </w:rPr>
        <w:t xml:space="preserve">, Parent </w:t>
      </w:r>
      <w:r w:rsidRPr="7332DB73" w:rsidR="7332DB73">
        <w:rPr>
          <w:rFonts w:ascii="Arial" w:hAnsi="Arial" w:eastAsia="Arial" w:cs="Arial"/>
          <w:i w:val="1"/>
          <w:iCs w:val="1"/>
          <w:noProof w:val="0"/>
          <w:sz w:val="22"/>
          <w:szCs w:val="22"/>
          <w:lang w:val="cy-GB"/>
        </w:rPr>
        <w:t>Articles</w:t>
      </w:r>
      <w:r w:rsidRPr="7332DB73" w:rsidR="7332DB73">
        <w:rPr>
          <w:rFonts w:ascii="Arial" w:hAnsi="Arial" w:eastAsia="Arial" w:cs="Arial"/>
          <w:i w:val="1"/>
          <w:iCs w:val="1"/>
          <w:noProof w:val="0"/>
          <w:sz w:val="22"/>
          <w:szCs w:val="22"/>
          <w:lang w:val="cy-GB"/>
        </w:rPr>
        <w:t xml:space="preserve">, tt. 1-4. </w:t>
      </w:r>
      <w:r w:rsidRPr="7332DB73" w:rsidR="7332DB73">
        <w:rPr>
          <w:rFonts w:ascii="Arial" w:hAnsi="Arial" w:eastAsia="Arial" w:cs="Arial"/>
          <w:i w:val="0"/>
          <w:iCs w:val="0"/>
          <w:noProof w:val="0"/>
          <w:sz w:val="22"/>
          <w:szCs w:val="22"/>
          <w:lang w:val="cy-GB"/>
        </w:rPr>
        <w:t>Ar gael yn:</w:t>
      </w:r>
      <w:hyperlink r:id="R7e5777c8d56a4141">
        <w:r w:rsidRPr="7332DB73" w:rsidR="7332DB73">
          <w:rPr>
            <w:rStyle w:val="Hyperlink"/>
            <w:rFonts w:ascii="Arial" w:hAnsi="Arial" w:eastAsia="Arial" w:cs="Arial"/>
            <w:noProof w:val="0"/>
            <w:sz w:val="22"/>
            <w:szCs w:val="22"/>
            <w:lang w:val="cy-GB"/>
          </w:rPr>
          <w:t>https://www.sd43.bc.ca/District/Departments/LearningServices/SLP%20Resources/Language%20Development%20Disorders/Using%20All%20the%20Senses%20to%20Learn.pdf</w:t>
        </w:r>
      </w:hyperlink>
    </w:p>
    <w:p w:rsidR="7332DB73" w:rsidP="7332DB73" w:rsidRDefault="7332DB73" w14:paraId="04B8387A" w14:textId="62449CE7">
      <w:pPr>
        <w:pStyle w:val="Normal"/>
        <w:spacing w:line="360" w:lineRule="auto"/>
        <w:rPr>
          <w:rFonts w:ascii="Arial" w:hAnsi="Arial" w:eastAsia="Arial" w:cs="Arial"/>
          <w:noProof w:val="0"/>
          <w:sz w:val="22"/>
          <w:szCs w:val="22"/>
          <w:lang w:val="cy-GB"/>
        </w:rPr>
      </w:pPr>
      <w:r w:rsidRPr="7332DB73" w:rsidR="7332DB73">
        <w:rPr>
          <w:rFonts w:ascii="Arial" w:hAnsi="Arial" w:eastAsia="Arial" w:cs="Arial"/>
          <w:noProof w:val="0"/>
          <w:sz w:val="22"/>
          <w:szCs w:val="22"/>
          <w:lang w:val="cy-GB"/>
        </w:rPr>
        <w:t>University</w:t>
      </w:r>
      <w:r w:rsidRPr="7332DB73" w:rsidR="7332DB73">
        <w:rPr>
          <w:rFonts w:ascii="Arial" w:hAnsi="Arial" w:eastAsia="Arial" w:cs="Arial"/>
          <w:noProof w:val="0"/>
          <w:sz w:val="22"/>
          <w:szCs w:val="22"/>
          <w:lang w:val="cy-GB"/>
        </w:rPr>
        <w:t xml:space="preserve"> of Edinburgh (2020) </w:t>
      </w:r>
      <w:r w:rsidRPr="7332DB73" w:rsidR="7332DB73">
        <w:rPr>
          <w:rFonts w:ascii="Arial" w:hAnsi="Arial" w:eastAsia="Arial" w:cs="Arial"/>
          <w:i w:val="1"/>
          <w:iCs w:val="1"/>
          <w:noProof w:val="0"/>
          <w:sz w:val="22"/>
          <w:szCs w:val="22"/>
          <w:lang w:val="cy-GB"/>
        </w:rPr>
        <w:t xml:space="preserve">Gibbs’ </w:t>
      </w:r>
      <w:r w:rsidRPr="7332DB73" w:rsidR="7332DB73">
        <w:rPr>
          <w:rFonts w:ascii="Arial" w:hAnsi="Arial" w:eastAsia="Arial" w:cs="Arial"/>
          <w:i w:val="1"/>
          <w:iCs w:val="1"/>
          <w:noProof w:val="0"/>
          <w:sz w:val="22"/>
          <w:szCs w:val="22"/>
          <w:lang w:val="cy-GB"/>
        </w:rPr>
        <w:t>Reflective</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1"/>
          <w:iCs w:val="1"/>
          <w:noProof w:val="0"/>
          <w:sz w:val="22"/>
          <w:szCs w:val="22"/>
          <w:lang w:val="cy-GB"/>
        </w:rPr>
        <w:t>Cycle</w:t>
      </w:r>
      <w:r w:rsidRPr="7332DB73" w:rsidR="7332DB73">
        <w:rPr>
          <w:rFonts w:ascii="Arial" w:hAnsi="Arial" w:eastAsia="Arial" w:cs="Arial"/>
          <w:i w:val="1"/>
          <w:iCs w:val="1"/>
          <w:noProof w:val="0"/>
          <w:sz w:val="22"/>
          <w:szCs w:val="22"/>
          <w:lang w:val="cy-GB"/>
        </w:rPr>
        <w:t xml:space="preserve">. </w:t>
      </w:r>
      <w:r w:rsidRPr="7332DB73" w:rsidR="7332DB73">
        <w:rPr>
          <w:rFonts w:ascii="Arial" w:hAnsi="Arial" w:eastAsia="Arial" w:cs="Arial"/>
          <w:i w:val="0"/>
          <w:iCs w:val="0"/>
          <w:noProof w:val="0"/>
          <w:sz w:val="22"/>
          <w:szCs w:val="22"/>
          <w:lang w:val="cy-GB"/>
        </w:rPr>
        <w:t xml:space="preserve">Ar gael yn: </w:t>
      </w:r>
      <w:hyperlink w:anchor=":~:text=One%20of%20the%20most%20famous,analysis%2C%20conclusion%20and%20action%20plan." r:id="Re7680592a7274d11">
        <w:r w:rsidRPr="7332DB73" w:rsidR="7332DB73">
          <w:rPr>
            <w:rStyle w:val="Hyperlink"/>
            <w:rFonts w:ascii="Arial" w:hAnsi="Arial" w:eastAsia="Arial" w:cs="Arial"/>
            <w:noProof w:val="0"/>
            <w:sz w:val="22"/>
            <w:szCs w:val="22"/>
            <w:lang w:val="cy-GB"/>
          </w:rPr>
          <w:t>https://www.ed.ac.uk/reflection/reflectors-toolkit/reflecting-on-experience/gibbs-reflective-cycle#:~:text=One%20of%20the%20most%20famous,analysis%2C%20conclusion%20and%20action%20plan.</w:t>
        </w:r>
      </w:hyperlink>
      <w:r w:rsidRPr="7332DB73" w:rsidR="7332DB73">
        <w:rPr>
          <w:rFonts w:ascii="Arial" w:hAnsi="Arial" w:eastAsia="Arial" w:cs="Arial"/>
          <w:noProof w:val="0"/>
          <w:sz w:val="22"/>
          <w:szCs w:val="22"/>
          <w:lang w:val="cy-GB"/>
        </w:rPr>
        <w:t xml:space="preserve"> (Cyrchwyd: 26 Chwefror 2023).</w:t>
      </w:r>
    </w:p>
    <w:p w:rsidR="75581323" w:rsidP="22CA2306" w:rsidRDefault="75581323" w14:paraId="76B938CA" w14:textId="0B32DF28">
      <w:pPr>
        <w:pStyle w:val="Normal"/>
        <w:spacing w:line="360" w:lineRule="auto"/>
        <w:rPr>
          <w:rFonts w:ascii="Arial" w:hAnsi="Arial" w:eastAsia="Arial" w:cs="Arial"/>
          <w:i w:val="1"/>
          <w:iCs w:val="1"/>
          <w:noProof w:val="0"/>
          <w:sz w:val="22"/>
          <w:szCs w:val="22"/>
          <w:lang w:val="cy-GB"/>
        </w:rPr>
      </w:pPr>
      <w:r w:rsidRPr="22CA2306" w:rsidR="22CA2306">
        <w:rPr>
          <w:rFonts w:ascii="Arial" w:hAnsi="Arial" w:eastAsia="Arial" w:cs="Arial"/>
          <w:noProof w:val="0"/>
          <w:sz w:val="22"/>
          <w:szCs w:val="22"/>
          <w:lang w:val="cy-GB"/>
        </w:rPr>
        <w:t xml:space="preserve">Young, J. (2021) </w:t>
      </w:r>
      <w:r w:rsidRPr="22CA2306" w:rsidR="22CA2306">
        <w:rPr>
          <w:rFonts w:ascii="Arial" w:hAnsi="Arial" w:eastAsia="Arial" w:cs="Arial"/>
          <w:i w:val="1"/>
          <w:iCs w:val="1"/>
          <w:noProof w:val="0"/>
          <w:sz w:val="22"/>
          <w:szCs w:val="22"/>
          <w:lang w:val="cy-GB"/>
        </w:rPr>
        <w:t>Investopedia</w:t>
      </w:r>
      <w:r w:rsidRPr="22CA2306" w:rsidR="22CA2306">
        <w:rPr>
          <w:rFonts w:ascii="Arial" w:hAnsi="Arial" w:eastAsia="Arial" w:cs="Arial"/>
          <w:i w:val="1"/>
          <w:iCs w:val="1"/>
          <w:noProof w:val="0"/>
          <w:sz w:val="22"/>
          <w:szCs w:val="22"/>
          <w:lang w:val="cy-GB"/>
        </w:rPr>
        <w:t xml:space="preserve">. </w:t>
      </w:r>
      <w:r w:rsidRPr="22CA2306" w:rsidR="22CA2306">
        <w:rPr>
          <w:rFonts w:ascii="Arial" w:hAnsi="Arial" w:eastAsia="Arial" w:cs="Arial"/>
          <w:i w:val="0"/>
          <w:iCs w:val="0"/>
          <w:noProof w:val="0"/>
          <w:sz w:val="22"/>
          <w:szCs w:val="22"/>
          <w:lang w:val="cy-GB"/>
        </w:rPr>
        <w:t>Ar gael yn:</w:t>
      </w:r>
      <w:hyperlink w:anchor=":~:text=A%20representative%20sample%20is%20a,three%20males%20and%20three%20females." r:id="R009a26676b3d490b">
        <w:r w:rsidRPr="22CA2306" w:rsidR="22CA2306">
          <w:rPr>
            <w:rStyle w:val="Hyperlink"/>
            <w:rFonts w:ascii="Arial" w:hAnsi="Arial" w:eastAsia="Arial" w:cs="Arial"/>
            <w:noProof w:val="0"/>
            <w:sz w:val="22"/>
            <w:szCs w:val="22"/>
            <w:lang w:val="cy-GB"/>
          </w:rPr>
          <w:t>https://www.investopedia.com/terms/r/representative-sample.asp#:~:text=A%20representative%20sample%20is%20a,three%20males%20and%20three%20females.</w:t>
        </w:r>
      </w:hyperlink>
      <w:r w:rsidRPr="22CA2306" w:rsidR="22CA2306">
        <w:rPr>
          <w:rFonts w:ascii="Arial" w:hAnsi="Arial" w:eastAsia="Arial" w:cs="Arial"/>
          <w:noProof w:val="0"/>
          <w:sz w:val="22"/>
          <w:szCs w:val="22"/>
          <w:lang w:val="cy-GB"/>
        </w:rPr>
        <w:t xml:space="preserve"> (Cyrchwyd: 19 Chwefror 2023)</w:t>
      </w:r>
    </w:p>
    <w:p w:rsidR="18DDB7DE" w:rsidP="18DDB7DE" w:rsidRDefault="18DDB7DE" w14:paraId="1A2CE58E" w14:textId="1EAC8BFA">
      <w:pPr>
        <w:pStyle w:val="Normal"/>
        <w:spacing w:line="360" w:lineRule="auto"/>
        <w:rPr>
          <w:rFonts w:ascii="Arial" w:hAnsi="Arial" w:eastAsia="Arial" w:cs="Arial"/>
          <w:b w:val="1"/>
          <w:bCs w:val="1"/>
          <w:i w:val="0"/>
          <w:iCs w:val="0"/>
          <w:caps w:val="0"/>
          <w:smallCaps w:val="0"/>
          <w:color w:val="000000" w:themeColor="text1" w:themeTint="FF" w:themeShade="FF"/>
          <w:sz w:val="28"/>
          <w:szCs w:val="28"/>
        </w:rPr>
      </w:pPr>
    </w:p>
    <w:p w:rsidR="18DDB7DE" w:rsidP="18DDB7DE" w:rsidRDefault="18DDB7DE" w14:paraId="78A19D1D" w14:textId="12983E65">
      <w:pPr>
        <w:pStyle w:val="Normal"/>
        <w:spacing w:line="360" w:lineRule="auto"/>
        <w:rPr>
          <w:rFonts w:ascii="Arial" w:hAnsi="Arial" w:eastAsia="Arial" w:cs="Arial"/>
          <w:b w:val="1"/>
          <w:bCs w:val="1"/>
          <w:i w:val="0"/>
          <w:iCs w:val="0"/>
          <w:caps w:val="0"/>
          <w:smallCaps w:val="0"/>
          <w:color w:val="000000" w:themeColor="text1" w:themeTint="FF" w:themeShade="FF"/>
          <w:sz w:val="28"/>
          <w:szCs w:val="28"/>
        </w:rPr>
      </w:pPr>
    </w:p>
    <w:p w:rsidR="18DDB7DE" w:rsidP="18DDB7DE" w:rsidRDefault="18DDB7DE" w14:paraId="5A7B11CD" w14:textId="3A84B694">
      <w:pPr>
        <w:pStyle w:val="Normal"/>
        <w:spacing w:line="360" w:lineRule="auto"/>
        <w:rPr>
          <w:rFonts w:ascii="Arial" w:hAnsi="Arial" w:eastAsia="Arial" w:cs="Arial"/>
          <w:b w:val="1"/>
          <w:bCs w:val="1"/>
          <w:i w:val="0"/>
          <w:iCs w:val="0"/>
          <w:caps w:val="0"/>
          <w:smallCaps w:val="0"/>
          <w:color w:val="000000" w:themeColor="text1" w:themeTint="FF" w:themeShade="FF"/>
          <w:sz w:val="28"/>
          <w:szCs w:val="28"/>
        </w:rPr>
      </w:pPr>
    </w:p>
    <w:p w:rsidR="18DDB7DE" w:rsidP="22CA2306" w:rsidRDefault="18DDB7DE" w14:paraId="75564AB7" w14:textId="64B73451">
      <w:pPr>
        <w:pStyle w:val="Normal"/>
        <w:spacing w:line="360" w:lineRule="auto"/>
        <w:rPr>
          <w:rFonts w:ascii="Arial" w:hAnsi="Arial" w:eastAsia="Arial" w:cs="Arial"/>
          <w:b w:val="1"/>
          <w:bCs w:val="1"/>
          <w:i w:val="0"/>
          <w:iCs w:val="0"/>
          <w:caps w:val="0"/>
          <w:smallCaps w:val="0"/>
          <w:color w:val="000000" w:themeColor="text1" w:themeTint="FF" w:themeShade="FF"/>
          <w:sz w:val="28"/>
          <w:szCs w:val="28"/>
        </w:rPr>
      </w:pPr>
    </w:p>
    <w:p w:rsidR="18DDB7DE" w:rsidP="18DDB7DE" w:rsidRDefault="18DDB7DE" w14:paraId="3171FA22" w14:textId="74B18F71">
      <w:pPr>
        <w:pStyle w:val="Normal"/>
        <w:spacing w:line="360" w:lineRule="auto"/>
        <w:rPr>
          <w:rFonts w:ascii="Arial" w:hAnsi="Arial" w:eastAsia="Arial" w:cs="Arial"/>
          <w:b w:val="1"/>
          <w:bCs w:val="1"/>
          <w:i w:val="0"/>
          <w:iCs w:val="0"/>
          <w:caps w:val="0"/>
          <w:smallCaps w:val="0"/>
          <w:color w:val="000000" w:themeColor="text1" w:themeTint="FF" w:themeShade="FF"/>
          <w:sz w:val="28"/>
          <w:szCs w:val="28"/>
        </w:rPr>
      </w:pPr>
    </w:p>
    <w:p w:rsidR="18DDB7DE" w:rsidP="18DDB7DE" w:rsidRDefault="18DDB7DE" w14:paraId="6769E6DD" w14:textId="2E4682C7">
      <w:pPr>
        <w:pStyle w:val="Normal"/>
        <w:spacing w:line="360" w:lineRule="auto"/>
        <w:rPr>
          <w:rFonts w:ascii="Arial" w:hAnsi="Arial" w:eastAsia="Arial" w:cs="Arial"/>
          <w:b w:val="1"/>
          <w:bCs w:val="1"/>
          <w:i w:val="0"/>
          <w:iCs w:val="0"/>
          <w:caps w:val="0"/>
          <w:smallCaps w:val="0"/>
          <w:color w:val="000000" w:themeColor="text1" w:themeTint="FF" w:themeShade="FF"/>
          <w:sz w:val="28"/>
          <w:szCs w:val="28"/>
        </w:rPr>
      </w:pPr>
    </w:p>
    <w:p w:rsidR="18DDB7DE" w:rsidP="18DDB7DE" w:rsidRDefault="18DDB7DE" w14:paraId="36997540" w14:textId="1C02C044">
      <w:pPr>
        <w:pStyle w:val="Normal"/>
        <w:spacing w:line="360" w:lineRule="auto"/>
        <w:rPr>
          <w:rFonts w:ascii="Arial" w:hAnsi="Arial" w:eastAsia="Arial" w:cs="Arial"/>
          <w:b w:val="1"/>
          <w:bCs w:val="1"/>
          <w:i w:val="0"/>
          <w:iCs w:val="0"/>
          <w:caps w:val="0"/>
          <w:smallCaps w:val="0"/>
          <w:color w:val="000000" w:themeColor="text1" w:themeTint="FF" w:themeShade="FF"/>
          <w:sz w:val="36"/>
          <w:szCs w:val="36"/>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15bWCyfZ9VWP2p" int2:id="OPQfrJ9G">
      <int2:state int2:type="AugLoop_Text_Critique" int2:value="Rejected"/>
    </int2:textHash>
    <int2:textHash int2:hashCode="ybmQUOf4h+egL5" int2:id="wROavtJc">
      <int2:state int2:type="AugLoop_Text_Critique" int2:value="Rejected"/>
    </int2:textHash>
    <int2:textHash int2:hashCode="ZxEfidbw7Wslto" int2:id="NeYAu1W5">
      <int2:state int2:type="AugLoop_Text_Critique" int2:value="Rejected"/>
    </int2:textHash>
    <int2:textHash int2:hashCode="NoR6KYvDmYb4K3" int2:id="PL262FfK">
      <int2:state int2:type="AugLoop_Text_Critique" int2:value="Rejected"/>
    </int2:textHash>
    <int2:textHash int2:hashCode="uja5ekHn+vdCqw" int2:id="NNQJ8dUI">
      <int2:state int2:type="AugLoop_Text_Critique" int2:value="Rejected"/>
    </int2:textHash>
    <int2:textHash int2:hashCode="tYZ65bYlxIjL70" int2:id="TQifN6pc">
      <int2:state int2:type="AugLoop_Text_Critique" int2:value="Rejected"/>
    </int2:textHash>
    <int2:textHash int2:hashCode="1gNmqRSLFpFs0k" int2:id="jAOBMzq2">
      <int2:state int2:type="AugLoop_Text_Critique" int2:value="Rejected"/>
    </int2:textHash>
    <int2:textHash int2:hashCode="xapnVTFWBrfTKs" int2:id="2OJSjmOr">
      <int2:state int2:type="AugLoop_Text_Critique" int2:value="Rejected"/>
    </int2:textHash>
    <int2:textHash int2:hashCode="PRiy6on6U1fPZC" int2:id="74WkaST1">
      <int2:state int2:type="AugLoop_Text_Critique" int2:value="Rejected"/>
    </int2:textHash>
    <int2:textHash int2:hashCode="WPm8mMRAZkba8T" int2:id="dU3a0PWU">
      <int2:state int2:type="AugLoop_Text_Critique" int2:value="Rejected"/>
    </int2:textHash>
    <int2:textHash int2:hashCode="v1+anaRfUIDswh" int2:id="xQWhVURI">
      <int2:state int2:type="AugLoop_Text_Critique" int2:value="Rejected"/>
    </int2:textHash>
    <int2:textHash int2:hashCode="clg/K5WcYjudjV" int2:id="slNmB7pI">
      <int2:state int2:type="AugLoop_Text_Critique" int2:value="Rejected"/>
    </int2:textHash>
    <int2:textHash int2:hashCode="XSQy1GNtJX6SwJ" int2:id="IgOpHrBT">
      <int2:state int2:type="AugLoop_Text_Critique" int2:value="Rejected"/>
    </int2:textHash>
    <int2:textHash int2:hashCode="ZQvpgGs5hcw1Jt" int2:id="VgFP68Do">
      <int2:state int2:type="AugLoop_Text_Critique" int2:value="Rejected"/>
    </int2:textHash>
    <int2:textHash int2:hashCode="dZcwqX5Dc/Og7h" int2:id="01qfYHST">
      <int2:state int2:type="AugLoop_Text_Critique" int2:value="Rejected"/>
    </int2:textHash>
    <int2:textHash int2:hashCode="Al37VQ6zbIOgQL" int2:id="F83qvsYK">
      <int2:state int2:type="AugLoop_Text_Critique" int2:value="Rejected"/>
    </int2:textHash>
    <int2:textHash int2:hashCode="MxsLYtCbeiAiFz" int2:id="LodiTRdX">
      <int2:state int2:type="AugLoop_Text_Critique" int2:value="Rejected"/>
    </int2:textHash>
    <int2:textHash int2:hashCode="FTVv16HMh/kxcQ" int2:id="FvZuw99W">
      <int2:state int2:type="AugLoop_Text_Critique" int2:value="Rejected"/>
    </int2:textHash>
    <int2:textHash int2:hashCode="KJOypip88p6C1e" int2:id="sE8EyUqO">
      <int2:state int2:type="AugLoop_Text_Critique" int2:value="Rejected"/>
    </int2:textHash>
    <int2:textHash int2:hashCode="Rq5epgGXZ0zshd" int2:id="NawXAtu2">
      <int2:state int2:type="AugLoop_Text_Critique" int2:value="Rejected"/>
    </int2:textHash>
    <int2:textHash int2:hashCode="LFd99dLgi4v02Z" int2:id="1UW235Qk">
      <int2:state int2:type="AugLoop_Text_Critique" int2:value="Rejected"/>
    </int2:textHash>
    <int2:textHash int2:hashCode="myB3YMoIA3YlMd" int2:id="pcnAvlLh">
      <int2:state int2:type="AugLoop_Text_Critique" int2:value="Rejected"/>
    </int2:textHash>
    <int2:textHash int2:hashCode="SEzLC7uY6TC2Ga" int2:id="vDYufj9J">
      <int2:state int2:type="AugLoop_Text_Critique" int2:value="Rejected"/>
    </int2:textHash>
    <int2:textHash int2:hashCode="pjEhIeFcrsdIRb" int2:id="99TONef1">
      <int2:state int2:type="AugLoop_Text_Critique" int2:value="Rejected"/>
    </int2:textHash>
    <int2:textHash int2:hashCode="3nPqwMMFA48EN7" int2:id="BNhTGdXS">
      <int2:state int2:type="AugLoop_Text_Critique" int2:value="Rejected"/>
    </int2:textHash>
    <int2:textHash int2:hashCode="3xi5esktl4Hzi5" int2:id="t9jQ38Z7">
      <int2:state int2:type="AugLoop_Text_Critique" int2:value="Rejected"/>
    </int2:textHash>
    <int2:textHash int2:hashCode="VweryZubezgf4l" int2:id="w84G6mlq">
      <int2:state int2:type="AugLoop_Text_Critique" int2:value="Rejected"/>
    </int2:textHash>
    <int2:textHash int2:hashCode="phsQzZRUYNOqdu" int2:id="KZaL5KcG">
      <int2:state int2:type="AugLoop_Text_Critique" int2:value="Rejected"/>
    </int2:textHash>
    <int2:textHash int2:hashCode="Q54RWmAVSKG310" int2:id="1m6TCpO4">
      <int2:state int2:type="AugLoop_Text_Critique" int2:value="Rejected"/>
    </int2:textHash>
    <int2:textHash int2:hashCode="gcXUm+lQUInY0k" int2:id="7gPhq6pt">
      <int2:state int2:type="AugLoop_Text_Critique" int2:value="Rejected"/>
    </int2:textHash>
    <int2:textHash int2:hashCode="/nBCy3SlV28yoZ" int2:id="CoZuslT2">
      <int2:state int2:type="AugLoop_Text_Critique" int2:value="Rejected"/>
    </int2:textHash>
    <int2:textHash int2:hashCode="/Hp4b1VXQxrz3x" int2:id="X6nmE6Xw">
      <int2:state int2:type="AugLoop_Text_Critique" int2:value="Rejected"/>
    </int2:textHash>
    <int2:textHash int2:hashCode="qmrzHSoDKfpiJS" int2:id="dSQC9hPS">
      <int2:state int2:type="AugLoop_Text_Critique" int2:value="Rejected"/>
    </int2:textHash>
    <int2:textHash int2:hashCode="76DBKVmNubt8al" int2:id="LphdfMKT">
      <int2:state int2:type="AugLoop_Text_Critique" int2:value="Rejected"/>
    </int2:textHash>
    <int2:textHash int2:hashCode="QrXwRFmQw2YgdV" int2:id="DhlgVe5Z">
      <int2:state int2:type="AugLoop_Text_Critique" int2:value="Rejected"/>
    </int2:textHash>
    <int2:textHash int2:hashCode="xtwTkQWXlbwHwO" int2:id="NM65Ku6O">
      <int2:state int2:type="AugLoop_Text_Critique" int2:value="Rejected"/>
    </int2:textHash>
    <int2:textHash int2:hashCode="4hdty9kWbJpPnl" int2:id="DPbmmIu8">
      <int2:state int2:type="AugLoop_Text_Critique" int2:value="Rejected"/>
    </int2:textHash>
    <int2:textHash int2:hashCode="pca0ExGLGWkHD6" int2:id="TJqmRdEJ">
      <int2:state int2:type="AugLoop_Text_Critique" int2:value="Rejected"/>
    </int2:textHash>
    <int2:textHash int2:hashCode="sV9qGHMWYPR+rU" int2:id="1LiL5020">
      <int2:state int2:type="AugLoop_Text_Critique" int2:value="Rejected"/>
    </int2:textHash>
    <int2:textHash int2:hashCode="AHUxiRAHez+MQO" int2:id="F4uV5fUM">
      <int2:state int2:type="AugLoop_Text_Critique" int2:value="Rejected"/>
    </int2:textHash>
    <int2:textHash int2:hashCode="ShlXO35ytySdIn" int2:id="mmAcFuaX">
      <int2:state int2:type="AugLoop_Text_Critique" int2:value="Rejected"/>
    </int2:textHash>
    <int2:textHash int2:hashCode="qdJERsweRxv2gA" int2:id="OnryKN7y">
      <int2:state int2:type="AugLoop_Text_Critique" int2:value="Rejected"/>
    </int2:textHash>
    <int2:textHash int2:hashCode="fcpdTN31+l3lGz" int2:id="DWou8pXg">
      <int2:state int2:type="AugLoop_Text_Critique" int2:value="Rejected"/>
    </int2:textHash>
    <int2:textHash int2:hashCode="q/3ip/33mlcflf" int2:id="eOCP10f7">
      <int2:state int2:type="AugLoop_Text_Critique" int2:value="Rejected"/>
    </int2:textHash>
    <int2:textHash int2:hashCode="mNf6Ett7wajNR+" int2:id="oIjDNx5M">
      <int2:state int2:type="AugLoop_Text_Critique" int2:value="Rejected"/>
    </int2:textHash>
    <int2:textHash int2:hashCode="/7r1jxIxYo+awq" int2:id="4eRP5J86">
      <int2:state int2:type="AugLoop_Text_Critique" int2:value="Rejected"/>
    </int2:textHash>
    <int2:textHash int2:hashCode="ZHfX8f2/uYMwyR" int2:id="2AB6rVYV">
      <int2:state int2:type="AugLoop_Text_Critique" int2:value="Rejected"/>
    </int2:textHash>
    <int2:textHash int2:hashCode="Db5SnE362ZZmeB" int2:id="XTyToC7Q">
      <int2:state int2:type="AugLoop_Text_Critique" int2:value="Rejected"/>
    </int2:textHash>
    <int2:textHash int2:hashCode="KTAoqm/5wIoE3N" int2:id="3xYpJMf0">
      <int2:state int2:type="AugLoop_Text_Critique" int2:value="Rejected"/>
    </int2:textHash>
    <int2:textHash int2:hashCode="JOdFHfBe1c1M8Q" int2:id="AKs5PzVk">
      <int2:state int2:type="AugLoop_Text_Critique" int2:value="Rejected"/>
    </int2:textHash>
    <int2:textHash int2:hashCode="ALMvZY0bkSVGlN" int2:id="aqRXCfF6">
      <int2:state int2:type="AugLoop_Text_Critique" int2:value="Rejected"/>
    </int2:textHash>
    <int2:textHash int2:hashCode="ewpdU9N62Ud/dR" int2:id="CKCLudvf">
      <int2:state int2:type="AugLoop_Text_Critique" int2:value="Rejected"/>
    </int2:textHash>
    <int2:textHash int2:hashCode="RRr93qm3qJ+8Nq" int2:id="aEd511IU">
      <int2:state int2:type="AugLoop_Text_Critique" int2:value="Rejected"/>
    </int2:textHash>
    <int2:textHash int2:hashCode="vQHf9+KrgknliE" int2:id="cYzC7Zgu">
      <int2:state int2:type="AugLoop_Text_Critique" int2:value="Rejected"/>
    </int2:textHash>
    <int2:textHash int2:hashCode="zqYqpSVaHlVkil" int2:id="tztGr8Cm">
      <int2:state int2:type="AugLoop_Text_Critique" int2:value="Rejected"/>
    </int2:textHash>
    <int2:textHash int2:hashCode="AjMfrMDm+fWxJQ" int2:id="UUK7dOSD">
      <int2:state int2:type="AugLoop_Text_Critique" int2:value="Rejected"/>
    </int2:textHash>
    <int2:textHash int2:hashCode="Uw+rvlE9givDqq" int2:id="8bGGrhjN">
      <int2:state int2:type="AugLoop_Text_Critique" int2:value="Rejected"/>
    </int2:textHash>
    <int2:textHash int2:hashCode="QCZgUCqD6nymuC" int2:id="9wdyES9y">
      <int2:state int2:type="AugLoop_Text_Critique" int2:value="Rejected"/>
    </int2:textHash>
    <int2:textHash int2:hashCode="DKxR4y9MsHwsl4" int2:id="OcxjOxIS">
      <int2:state int2:type="AugLoop_Text_Critique" int2:value="Rejected"/>
    </int2:textHash>
    <int2:textHash int2:hashCode="FA+GquUaueHNqb" int2:id="cJG4utdW">
      <int2:state int2:type="AugLoop_Text_Critique" int2:value="Rejected"/>
    </int2:textHash>
    <int2:textHash int2:hashCode="T/GPABdvDys65U" int2:id="kdQlDqyE">
      <int2:state int2:type="AugLoop_Text_Critique" int2:value="Rejected"/>
    </int2:textHash>
    <int2:textHash int2:hashCode="oAHK+1eRuDNTAF" int2:id="yiHAZC6o">
      <int2:state int2:type="AugLoop_Text_Critique" int2:value="Rejected"/>
    </int2:textHash>
    <int2:textHash int2:hashCode="/A/Z1DR6CaCRtJ" int2:id="dCb2EFOt">
      <int2:state int2:type="AugLoop_Text_Critique" int2:value="Rejected"/>
    </int2:textHash>
    <int2:textHash int2:hashCode="gwQTAsCoOR77e/" int2:id="bnpXtK9c">
      <int2:state int2:type="AugLoop_Text_Critique" int2:value="Rejected"/>
    </int2:textHash>
    <int2:textHash int2:hashCode="4JlqN8E9RMOwYH" int2:id="KTU4n5uD">
      <int2:state int2:type="AugLoop_Text_Critique" int2:value="Rejected"/>
    </int2:textHash>
    <int2:textHash int2:hashCode="T/CxU4RpM4oAc+" int2:id="IncuHqAj">
      <int2:state int2:type="AugLoop_Text_Critique" int2:value="Rejected"/>
    </int2:textHash>
    <int2:textHash int2:hashCode="K10F01lLg7ogr7" int2:id="oH8coYhq">
      <int2:state int2:type="AugLoop_Text_Critique" int2:value="Rejected"/>
    </int2:textHash>
    <int2:textHash int2:hashCode="BRNEJrzRdQULCB" int2:id="Osuk1ZEP">
      <int2:state int2:type="AugLoop_Text_Critique" int2:value="Rejected"/>
    </int2:textHash>
    <int2:textHash int2:hashCode="yI9KKPpdlml6RR" int2:id="hem27jnp">
      <int2:state int2:type="AugLoop_Text_Critique" int2:value="Rejected"/>
    </int2:textHash>
    <int2:textHash int2:hashCode="eyxuBP6dvTmeah" int2:id="YiRCOTBf">
      <int2:state int2:type="AugLoop_Text_Critique" int2:value="Rejected"/>
    </int2:textHash>
    <int2:textHash int2:hashCode="pRl/ECZq59g1Hz" int2:id="NI7J5GLo">
      <int2:state int2:type="AugLoop_Text_Critique" int2:value="Rejected"/>
    </int2:textHash>
    <int2:textHash int2:hashCode="5vsGIQ+vwC/XR5" int2:id="p06tKMND">
      <int2:state int2:type="AugLoop_Text_Critique" int2:value="Rejected"/>
    </int2:textHash>
    <int2:textHash int2:hashCode="82kLnDQUDJ4zhD" int2:id="PGmnXv2X">
      <int2:state int2:type="AugLoop_Text_Critique" int2:value="Rejected"/>
    </int2:textHash>
    <int2:textHash int2:hashCode="j2uKaCb6WixJFZ" int2:id="KInQi5zw">
      <int2:state int2:type="AugLoop_Text_Critique" int2:value="Rejected"/>
    </int2:textHash>
    <int2:textHash int2:hashCode="5lIPx1doQkJoay" int2:id="IABfI0os">
      <int2:state int2:type="AugLoop_Text_Critique" int2:value="Rejected"/>
    </int2:textHash>
    <int2:textHash int2:hashCode="4RUjxf8j/BYArK" int2:id="n9V6GDbx">
      <int2:state int2:type="AugLoop_Text_Critique" int2:value="Rejected"/>
    </int2:textHash>
    <int2:textHash int2:hashCode="gYdDuWeh/b/1K7" int2:id="OvrHakRE">
      <int2:state int2:type="AugLoop_Text_Critique" int2:value="Rejected"/>
    </int2:textHash>
    <int2:textHash int2:hashCode="Hj+UgvrzShxDj7" int2:id="bj878pFD">
      <int2:state int2:type="AugLoop_Text_Critique" int2:value="Rejected"/>
    </int2:textHash>
    <int2:textHash int2:hashCode="b/FrNtx3gQ5jva" int2:id="e1sjKRAO">
      <int2:state int2:type="AugLoop_Text_Critique" int2:value="Rejected"/>
    </int2:textHash>
    <int2:textHash int2:hashCode="7bBImyNfXzlwbP" int2:id="UkkSbopm">
      <int2:state int2:type="AugLoop_Text_Critique" int2:value="Rejected"/>
    </int2:textHash>
    <int2:textHash int2:hashCode="JsPWFzoQTvWEzH" int2:id="jGxD9sgn">
      <int2:state int2:type="AugLoop_Text_Critique" int2:value="Rejected"/>
    </int2:textHash>
    <int2:textHash int2:hashCode="PMzz7R60tDdMEN" int2:id="HXporEhj">
      <int2:state int2:type="AugLoop_Text_Critique" int2:value="Rejected"/>
    </int2:textHash>
    <int2:textHash int2:hashCode="kPD4i/hPK+8HsZ" int2:id="8kMFawAb">
      <int2:state int2:type="AugLoop_Text_Critique" int2:value="Rejected"/>
    </int2:textHash>
    <int2:textHash int2:hashCode="ox5E4FSLTJlTNo" int2:id="ItMYTPoz">
      <int2:state int2:type="AugLoop_Text_Critique" int2:value="Rejected"/>
    </int2:textHash>
    <int2:textHash int2:hashCode="kY8YRg8MdXL4WJ" int2:id="BfxSlXCG">
      <int2:state int2:type="AugLoop_Text_Critique" int2:value="Rejected"/>
    </int2:textHash>
    <int2:textHash int2:hashCode="znV3Z6ukaPLcDK" int2:id="sQJ7JRZF">
      <int2:state int2:type="AugLoop_Text_Critique" int2:value="Rejected"/>
    </int2:textHash>
    <int2:textHash int2:hashCode="43sDCvX61x4+Dp" int2:id="tr2eIroS">
      <int2:state int2:type="AugLoop_Text_Critique" int2:value="Rejected"/>
    </int2:textHash>
    <int2:textHash int2:hashCode="Jne8XCboDCEI2H" int2:id="XJw3VqL6">
      <int2:state int2:type="AugLoop_Text_Critique" int2:value="Rejected"/>
    </int2:textHash>
    <int2:textHash int2:hashCode="bdNFBrvV5YIhu7" int2:id="uOs1kVKM">
      <int2:state int2:type="AugLoop_Text_Critique" int2:value="Rejected"/>
    </int2:textHash>
    <int2:textHash int2:hashCode="/vC3LBDU7crDfj" int2:id="us3oiNhA">
      <int2:state int2:type="AugLoop_Text_Critique" int2:value="Rejected"/>
    </int2:textHash>
    <int2:textHash int2:hashCode="UKDfMMI28GEgsJ" int2:id="c6M79mtD">
      <int2:state int2:type="AugLoop_Text_Critique" int2:value="Rejected"/>
    </int2:textHash>
    <int2:textHash int2:hashCode="fALH6KAbpG294I" int2:id="0AWyAhwN">
      <int2:state int2:type="AugLoop_Text_Critique" int2:value="Rejected"/>
    </int2:textHash>
    <int2:textHash int2:hashCode="DpMGnEARHNYtrC" int2:id="dh5f2lcN">
      <int2:state int2:type="AugLoop_Text_Critique" int2:value="Rejected"/>
    </int2:textHash>
    <int2:textHash int2:hashCode="bpig93QeC7csUb" int2:id="HU0jDrCR">
      <int2:state int2:type="AugLoop_Text_Critique" int2:value="Rejected"/>
    </int2:textHash>
    <int2:textHash int2:hashCode="w1Q34NpmUwLx6x" int2:id="jCojUYYa">
      <int2:state int2:type="AugLoop_Text_Critique" int2:value="Rejected"/>
    </int2:textHash>
    <int2:textHash int2:hashCode="BNbiswCRGZXvo3" int2:id="3SvMy0aC">
      <int2:state int2:type="AugLoop_Text_Critique" int2:value="Rejected"/>
    </int2:textHash>
    <int2:textHash int2:hashCode="BI73gPjTSAzEhm" int2:id="i0Z2tS8d">
      <int2:state int2:type="AugLoop_Text_Critique" int2:value="Rejected"/>
    </int2:textHash>
    <int2:textHash int2:hashCode="jdREN4zeaZYWzZ" int2:id="4OS7cwFT">
      <int2:state int2:type="AugLoop_Text_Critique" int2:value="Rejected"/>
    </int2:textHash>
    <int2:textHash int2:hashCode="yDARa4aIrf2yZX" int2:id="eThNLlsX">
      <int2:state int2:type="AugLoop_Text_Critique" int2:value="Rejected"/>
    </int2:textHash>
    <int2:textHash int2:hashCode="8/HdM+sqizgLZK" int2:id="L4HaWTl3">
      <int2:state int2:type="AugLoop_Text_Critique" int2:value="Rejected"/>
    </int2:textHash>
    <int2:textHash int2:hashCode="mTRc5oDNPkis25" int2:id="QWgIK5ns">
      <int2:state int2:type="AugLoop_Text_Critique" int2:value="Rejected"/>
    </int2:textHash>
    <int2:textHash int2:hashCode="57H/9wB7Y1iSqP" int2:id="dg405RYb">
      <int2:state int2:type="AugLoop_Text_Critique" int2:value="Rejected"/>
    </int2:textHash>
    <int2:textHash int2:hashCode="lRlr7Vg87DsvA3" int2:id="RRV4XbNP">
      <int2:state int2:type="AugLoop_Text_Critique" int2:value="Rejected"/>
    </int2:textHash>
    <int2:textHash int2:hashCode="PR8QItMK0ijGA6" int2:id="o0rBw2Zh">
      <int2:state int2:type="AugLoop_Text_Critique" int2:value="Rejected"/>
    </int2:textHash>
    <int2:textHash int2:hashCode="BEiaEruqauv/th" int2:id="ldKetD6X">
      <int2:state int2:type="AugLoop_Text_Critique" int2:value="Rejected"/>
    </int2:textHash>
    <int2:textHash int2:hashCode="/yzNcxVMHHHvmi" int2:id="plZFBrY9">
      <int2:state int2:type="AugLoop_Text_Critique" int2:value="Rejected"/>
    </int2:textHash>
    <int2:textHash int2:hashCode="SoLLbbU372xbU9" int2:id="vjGhnl1M">
      <int2:state int2:type="AugLoop_Text_Critique" int2:value="Rejected"/>
    </int2:textHash>
    <int2:textHash int2:hashCode="IEA2oe9uc2DlNj" int2:id="ZOE1Z8sC">
      <int2:state int2:type="AugLoop_Text_Critique" int2:value="Rejected"/>
    </int2:textHash>
    <int2:textHash int2:hashCode="76xvYsMa/PZDqV" int2:id="KL1fflAn">
      <int2:state int2:type="AugLoop_Text_Critique" int2:value="Rejected"/>
    </int2:textHash>
    <int2:textHash int2:hashCode="Ix5laEFYUBwjNs" int2:id="77yRXNIP">
      <int2:state int2:type="AugLoop_Text_Critique" int2:value="Rejected"/>
    </int2:textHash>
    <int2:textHash int2:hashCode="BW8RgniZLaM2Gj" int2:id="NPIesXIp">
      <int2:state int2:type="AugLoop_Text_Critique" int2:value="Rejected"/>
    </int2:textHash>
    <int2:textHash int2:hashCode="BWy+WVLvdZqcma" int2:id="Ia9reFE1">
      <int2:state int2:type="AugLoop_Text_Critique" int2:value="Rejected"/>
    </int2:textHash>
    <int2:textHash int2:hashCode="IDfeQ3yAJkzLzo" int2:id="qzrMN3pl">
      <int2:state int2:type="AugLoop_Text_Critique" int2:value="Rejected"/>
    </int2:textHash>
    <int2:textHash int2:hashCode="G+VyFs2i+/MDBo" int2:id="T0MFwa9J">
      <int2:state int2:type="AugLoop_Text_Critique" int2:value="Rejected"/>
    </int2:textHash>
    <int2:textHash int2:hashCode="zglZke8u2OEazz" int2:id="00tnzWjE">
      <int2:state int2:type="AugLoop_Text_Critique" int2:value="Rejected"/>
    </int2:textHash>
    <int2:textHash int2:hashCode="Jp9ufc6e8sAMvo" int2:id="cDa55aFe">
      <int2:state int2:type="AugLoop_Text_Critique" int2:value="Rejected"/>
    </int2:textHash>
    <int2:textHash int2:hashCode="js61EHsnHidlPJ" int2:id="CRXf4Skz">
      <int2:state int2:type="AugLoop_Text_Critique" int2:value="Rejected"/>
    </int2:textHash>
    <int2:textHash int2:hashCode="Lbwv0jWOHqG3pr" int2:id="4cwK3OtO">
      <int2:state int2:type="AugLoop_Text_Critique" int2:value="Rejected"/>
    </int2:textHash>
    <int2:textHash int2:hashCode="ZHcg1sxSCH1Yzw" int2:id="ZaGzkLik">
      <int2:state int2:type="AugLoop_Text_Critique" int2:value="Rejected"/>
    </int2:textHash>
    <int2:textHash int2:hashCode="Gb152LJihlTAaU" int2:id="xRPGjpX6">
      <int2:state int2:type="AugLoop_Text_Critique" int2:value="Rejected"/>
    </int2:textHash>
    <int2:textHash int2:hashCode="yYHRJdGlZMn1c4" int2:id="WAcXRy34">
      <int2:state int2:type="AugLoop_Text_Critique" int2:value="Rejected"/>
    </int2:textHash>
    <int2:textHash int2:hashCode="2K4Iiu6Wk3G/Tt" int2:id="Off6U8kE">
      <int2:state int2:type="AugLoop_Text_Critique" int2:value="Rejected"/>
    </int2:textHash>
    <int2:textHash int2:hashCode="yoTRNDuWuqgTfJ" int2:id="mWMXWyIb">
      <int2:state int2:type="AugLoop_Text_Critique" int2:value="Rejected"/>
    </int2:textHash>
    <int2:textHash int2:hashCode="YjgPy+rCIu69tL" int2:id="CJ5bRo2L">
      <int2:state int2:type="AugLoop_Text_Critique" int2:value="Rejected"/>
    </int2:textHash>
    <int2:textHash int2:hashCode="+o0/B0T6lGubaq" int2:id="oNprqPwE">
      <int2:state int2:type="AugLoop_Text_Critique" int2:value="Rejected"/>
    </int2:textHash>
    <int2:textHash int2:hashCode="YMWK0u802W+uAo" int2:id="9yC4LYEy">
      <int2:state int2:type="AugLoop_Text_Critique" int2:value="Rejected"/>
    </int2:textHash>
    <int2:textHash int2:hashCode="cp66Y+gToRr1uo" int2:id="V5I0LpzD">
      <int2:state int2:type="AugLoop_Text_Critique" int2:value="Rejected"/>
    </int2:textHash>
    <int2:textHash int2:hashCode="OoEWmPFQhW5jSP" int2:id="IrnrjKql">
      <int2:state int2:type="AugLoop_Text_Critique" int2:value="Rejected"/>
    </int2:textHash>
    <int2:textHash int2:hashCode="g0s08W9FHgDyaN" int2:id="9kHF1Qfo">
      <int2:state int2:type="AugLoop_Text_Critique" int2:value="Rejected"/>
    </int2:textHash>
    <int2:textHash int2:hashCode="A+7xO3ADznPAb9" int2:id="QLoXmCwy">
      <int2:state int2:type="AugLoop_Text_Critique" int2:value="Rejected"/>
    </int2:textHash>
    <int2:textHash int2:hashCode="CfUInO/INHFwnx" int2:id="s8KIY1u6">
      <int2:state int2:type="AugLoop_Text_Critique" int2:value="Rejected"/>
    </int2:textHash>
    <int2:textHash int2:hashCode="Cwg+Vq355EoWqa" int2:id="WBTNrf3W">
      <int2:state int2:type="AugLoop_Text_Critique" int2:value="Rejected"/>
    </int2:textHash>
    <int2:textHash int2:hashCode="DzicSY7NPH9ZNS" int2:id="9fjedSYj">
      <int2:state int2:type="AugLoop_Text_Critique" int2:value="Rejected"/>
    </int2:textHash>
    <int2:textHash int2:hashCode="lPMh79QSnLl646" int2:id="CkcuYCCU">
      <int2:state int2:type="AugLoop_Text_Critique" int2:value="Rejected"/>
    </int2:textHash>
    <int2:textHash int2:hashCode="gdVFy5y4rM9sD2" int2:id="avND2fBR">
      <int2:state int2:type="AugLoop_Text_Critique" int2:value="Rejected"/>
    </int2:textHash>
    <int2:textHash int2:hashCode="kr1169j9KwF5Fy" int2:id="C0On8IOy">
      <int2:state int2:type="AugLoop_Text_Critique" int2:value="Rejected"/>
    </int2:textHash>
    <int2:textHash int2:hashCode="218EwcfwJjjMZ0" int2:id="uRGJVcu7">
      <int2:state int2:type="AugLoop_Text_Critique" int2:value="Rejected"/>
    </int2:textHash>
    <int2:textHash int2:hashCode="7eWWLEykcYym4P" int2:id="WHJAIqYE">
      <int2:state int2:type="AugLoop_Text_Critique" int2:value="Rejected"/>
    </int2:textHash>
    <int2:textHash int2:hashCode="JUApIbbcNTmxYu" int2:id="mcxg99lY">
      <int2:state int2:type="AugLoop_Text_Critique" int2:value="Rejected"/>
    </int2:textHash>
    <int2:textHash int2:hashCode="yjsCY+L+Mp4Vz4" int2:id="7E5ixdV4">
      <int2:state int2:type="AugLoop_Text_Critique" int2:value="Rejected"/>
    </int2:textHash>
    <int2:textHash int2:hashCode="Zz10vaPI9OBXT0" int2:id="AFM3xklt">
      <int2:state int2:type="AugLoop_Text_Critique" int2:value="Rejected"/>
    </int2:textHash>
    <int2:textHash int2:hashCode="2z1AWxBnWZjAMC" int2:id="mm1uAa9B">
      <int2:state int2:type="AugLoop_Text_Critique" int2:value="Rejected"/>
    </int2:textHash>
    <int2:textHash int2:hashCode="jy5814SWfWp5q9" int2:id="vngLkQgD">
      <int2:state int2:type="AugLoop_Text_Critique" int2:value="Rejected"/>
    </int2:textHash>
    <int2:textHash int2:hashCode="hnT8E5XyAFPMvF" int2:id="UMWPwqkw">
      <int2:state int2:type="AugLoop_Text_Critique" int2:value="Rejected"/>
    </int2:textHash>
    <int2:textHash int2:hashCode="iBB6RmE+6Tw5XR" int2:id="Q6ZWe2fh">
      <int2:state int2:type="AugLoop_Text_Critique" int2:value="Rejected"/>
    </int2:textHash>
    <int2:textHash int2:hashCode="8wbMbwHcHbX720" int2:id="u5B6JUhf">
      <int2:state int2:type="AugLoop_Text_Critique" int2:value="Rejected"/>
    </int2:textHash>
    <int2:textHash int2:hashCode="j80lo50gNxgwRK" int2:id="3UdYTZi5">
      <int2:state int2:type="AugLoop_Text_Critique" int2:value="Rejected"/>
    </int2:textHash>
    <int2:textHash int2:hashCode="KAieQ3PqOkRh3O" int2:id="T06ctFFk">
      <int2:state int2:type="AugLoop_Text_Critique" int2:value="Rejected"/>
    </int2:textHash>
    <int2:textHash int2:hashCode="SmFuAPQoTCGSR5" int2:id="0pq8Di5b">
      <int2:state int2:type="AugLoop_Text_Critique" int2:value="Rejected"/>
    </int2:textHash>
    <int2:textHash int2:hashCode="ybyEmpaPJDJoSs" int2:id="TvhWkhKz">
      <int2:state int2:type="AugLoop_Text_Critique" int2:value="Rejected"/>
    </int2:textHash>
    <int2:textHash int2:hashCode="pRPtW9yZwDvuaP" int2:id="mcKENSV1">
      <int2:state int2:type="AugLoop_Text_Critique" int2:value="Rejected"/>
    </int2:textHash>
    <int2:textHash int2:hashCode="hu8LUs9TiN2/Ix" int2:id="rmQutuHy">
      <int2:state int2:type="AugLoop_Text_Critique" int2:value="Rejected"/>
    </int2:textHash>
    <int2:textHash int2:hashCode="ACmaQI3DSYo817" int2:id="xUEdto8x">
      <int2:state int2:type="AugLoop_Text_Critique" int2:value="Rejected"/>
    </int2:textHash>
    <int2:textHash int2:hashCode="g92davQ/jL7gis" int2:id="Pr69FKyZ">
      <int2:state int2:type="AugLoop_Text_Critique" int2:value="Rejected"/>
    </int2:textHash>
    <int2:textHash int2:hashCode="RLns1Qt3dANq9O" int2:id="SKI3BQta">
      <int2:state int2:type="AugLoop_Text_Critique" int2:value="Rejected"/>
    </int2:textHash>
    <int2:textHash int2:hashCode="H196+5L/FLUXvg" int2:id="LTUvph4s">
      <int2:state int2:type="AugLoop_Text_Critique" int2:value="Rejected"/>
    </int2:textHash>
    <int2:textHash int2:hashCode="+fkUBgzLHhDVUa" int2:id="BCxU7P42">
      <int2:state int2:type="AugLoop_Text_Critique" int2:value="Rejected"/>
    </int2:textHash>
    <int2:textHash int2:hashCode="zQnhipvXTtrKfU" int2:id="G8U3h903">
      <int2:state int2:type="AugLoop_Text_Critique" int2:value="Rejected"/>
    </int2:textHash>
    <int2:textHash int2:hashCode="Ff5oZZVLMxFCu4" int2:id="SSHDM1MP">
      <int2:state int2:type="AugLoop_Text_Critique" int2:value="Rejected"/>
    </int2:textHash>
    <int2:textHash int2:hashCode="8Yv7dOYTr7EfNr" int2:id="FGt1JIEB">
      <int2:state int2:type="AugLoop_Text_Critique" int2:value="Rejected"/>
    </int2:textHash>
    <int2:textHash int2:hashCode="zKhhefonLX+sWK" int2:id="IHIAQFbu">
      <int2:state int2:type="AugLoop_Text_Critique" int2:value="Rejected"/>
    </int2:textHash>
    <int2:textHash int2:hashCode="S6yjDc6NUtYzag" int2:id="wsONMnsa">
      <int2:state int2:type="AugLoop_Text_Critique" int2:value="Rejected"/>
    </int2:textHash>
    <int2:textHash int2:hashCode="vkXI8PT32St+rr" int2:id="jFb1U4Nk">
      <int2:state int2:type="AugLoop_Text_Critique" int2:value="Rejected"/>
    </int2:textHash>
    <int2:textHash int2:hashCode="EA7ERi3sNPaCT3" int2:id="a8jIr9dq">
      <int2:state int2:type="AugLoop_Text_Critique" int2:value="Rejected"/>
    </int2:textHash>
    <int2:textHash int2:hashCode="zDuorttVkKiLsr" int2:id="JKY2iduu">
      <int2:state int2:type="AugLoop_Text_Critique" int2:value="Rejected"/>
    </int2:textHash>
    <int2:textHash int2:hashCode="OVrtZk7fVixClY" int2:id="Jhui5LXX">
      <int2:state int2:type="AugLoop_Text_Critique" int2:value="Rejected"/>
    </int2:textHash>
    <int2:textHash int2:hashCode="XgW9KBy+s8nLpv" int2:id="sw1vpVZW">
      <int2:state int2:type="AugLoop_Text_Critique" int2:value="Rejected"/>
    </int2:textHash>
    <int2:textHash int2:hashCode="lY9X9X1yow8ynu" int2:id="PDNq8eBk">
      <int2:state int2:type="AugLoop_Text_Critique" int2:value="Rejected"/>
    </int2:textHash>
    <int2:textHash int2:hashCode="+AOyY4g2XjMYTV" int2:id="0U70SqOG">
      <int2:state int2:type="AugLoop_Text_Critique" int2:value="Rejected"/>
    </int2:textHash>
    <int2:textHash int2:hashCode="l2QwjS6CIfrkIM" int2:id="eJJc8q9P">
      <int2:state int2:type="AugLoop_Text_Critique" int2:value="Rejected"/>
    </int2:textHash>
    <int2:textHash int2:hashCode="najx+n06n9AVrj" int2:id="vKAUrQHp">
      <int2:state int2:type="AugLoop_Text_Critique" int2:value="Rejected"/>
    </int2:textHash>
    <int2:textHash int2:hashCode="7f3mL/E6H0alKV" int2:id="ifomFLrc">
      <int2:state int2:type="AugLoop_Text_Critique" int2:value="Rejected"/>
    </int2:textHash>
    <int2:textHash int2:hashCode="fPdg6gVsizEtrx" int2:id="aNN6lVC9">
      <int2:state int2:type="AugLoop_Text_Critique" int2:value="Rejected"/>
    </int2:textHash>
    <int2:textHash int2:hashCode="2tTq4VD3mWoI/3" int2:id="SmY9VvBM">
      <int2:state int2:type="AugLoop_Text_Critique" int2:value="Rejected"/>
    </int2:textHash>
    <int2:textHash int2:hashCode="uF2sf2RkddQBil" int2:id="iCXeLlBO">
      <int2:state int2:type="AugLoop_Text_Critique" int2:value="Rejected"/>
    </int2:textHash>
    <int2:textHash int2:hashCode="EM/0A0zt+5Kics" int2:id="kjHhaTgu">
      <int2:state int2:type="AugLoop_Text_Critique" int2:value="Rejected"/>
    </int2:textHash>
    <int2:textHash int2:hashCode="MGA/qeD2IMMFzW" int2:id="e7KBbNOP">
      <int2:state int2:type="AugLoop_Text_Critique" int2:value="Rejected"/>
    </int2:textHash>
    <int2:textHash int2:hashCode="CwZDc/tN1zVttu" int2:id="ID7GtUTI">
      <int2:state int2:type="AugLoop_Text_Critique" int2:value="Rejected"/>
    </int2:textHash>
    <int2:textHash int2:hashCode="wcvUNU0s6NrltP" int2:id="Ffo7tIVm">
      <int2:state int2:type="AugLoop_Text_Critique" int2:value="Rejected"/>
    </int2:textHash>
    <int2:textHash int2:hashCode="8T2dyF3EMEN4Kq" int2:id="xOvyfIk4">
      <int2:state int2:type="AugLoop_Text_Critique" int2:value="Rejected"/>
    </int2:textHash>
    <int2:textHash int2:hashCode="eJGNyvIsBIYCSw" int2:id="emYJcyBb">
      <int2:state int2:type="AugLoop_Text_Critique" int2:value="Rejected"/>
    </int2:textHash>
    <int2:textHash int2:hashCode="ColNt8eS4Qp544" int2:id="AG1rN6g5">
      <int2:state int2:type="AugLoop_Text_Critique" int2:value="Rejected"/>
    </int2:textHash>
    <int2:textHash int2:hashCode="LHvxt3eFm3Fkex" int2:id="KnhXwwqv">
      <int2:state int2:type="AugLoop_Text_Critique" int2:value="Rejected"/>
    </int2:textHash>
    <int2:textHash int2:hashCode="QFq10rkw/jcls8" int2:id="FoRMwhNl">
      <int2:state int2:type="AugLoop_Text_Critique" int2:value="Rejected"/>
    </int2:textHash>
    <int2:textHash int2:hashCode="rxDvIN2QYLvurQ" int2:id="pFKUwWb4">
      <int2:state int2:type="AugLoop_Text_Critique" int2:value="Rejected"/>
    </int2:textHash>
    <int2:textHash int2:hashCode="rfpZzFDSvSzjrw" int2:id="sfFNUhPl">
      <int2:state int2:type="AugLoop_Text_Critique" int2:value="Rejected"/>
    </int2:textHash>
    <int2:textHash int2:hashCode="QRsInSlx0xe7Kx" int2:id="hAG7Lim1">
      <int2:state int2:type="AugLoop_Text_Critique" int2:value="Rejected"/>
    </int2:textHash>
    <int2:textHash int2:hashCode="6p/7brSl8Wf2op" int2:id="Hwhexqic">
      <int2:state int2:type="AugLoop_Text_Critique" int2:value="Rejected"/>
    </int2:textHash>
    <int2:textHash int2:hashCode="FqD7SHBsvZRFhW" int2:id="UwHuaKtO">
      <int2:state int2:type="AugLoop_Text_Critique" int2:value="Rejected"/>
    </int2:textHash>
    <int2:textHash int2:hashCode="AIGcDlT5xP4AKq" int2:id="qN2QXXuC">
      <int2:state int2:type="AugLoop_Text_Critique" int2:value="Rejected"/>
    </int2:textHash>
    <int2:textHash int2:hashCode="V3FEf/0E5iqapw" int2:id="wCYtEKgG">
      <int2:state int2:type="AugLoop_Text_Critique" int2:value="Rejected"/>
    </int2:textHash>
    <int2:textHash int2:hashCode="A9Xa17QqxHwPuA" int2:id="xdHX6NOU">
      <int2:state int2:type="AugLoop_Text_Critique" int2:value="Rejected"/>
    </int2:textHash>
    <int2:textHash int2:hashCode="KbtEx8rJ2oP/Mg" int2:id="1Dbbh2Pu">
      <int2:state int2:type="AugLoop_Text_Critique" int2:value="Rejected"/>
    </int2:textHash>
    <int2:textHash int2:hashCode="jrmbxkYJl+KSP7" int2:id="ras62qVv">
      <int2:state int2:type="AugLoop_Text_Critique" int2:value="Rejected"/>
    </int2:textHash>
    <int2:textHash int2:hashCode="WbB7SqjOxIB5zX" int2:id="1CS2FggN">
      <int2:state int2:type="AugLoop_Text_Critique" int2:value="Rejected"/>
    </int2:textHash>
    <int2:textHash int2:hashCode="SVb63bcP5+AuTv" int2:id="FDeZ5evZ">
      <int2:state int2:type="AugLoop_Text_Critique" int2:value="Rejected"/>
    </int2:textHash>
    <int2:textHash int2:hashCode="/p++C9ZDG0oQDG" int2:id="uT42x7nN">
      <int2:state int2:type="AugLoop_Text_Critique" int2:value="Rejected"/>
    </int2:textHash>
    <int2:textHash int2:hashCode="DUtZbtNnX27Rip" int2:id="xu9ufmA1">
      <int2:state int2:type="AugLoop_Text_Critique" int2:value="Rejected"/>
    </int2:textHash>
    <int2:textHash int2:hashCode="wLiF/mkbr8USdk" int2:id="TnhalKVM">
      <int2:state int2:type="AugLoop_Text_Critique" int2:value="Rejected"/>
    </int2:textHash>
    <int2:textHash int2:hashCode="SVTM9YfXkxZolg" int2:id="qG4fF68E">
      <int2:state int2:type="AugLoop_Text_Critique" int2:value="Rejected"/>
    </int2:textHash>
    <int2:textHash int2:hashCode="XnBZUbOy6FEQ0N" int2:id="m4l15Jc5">
      <int2:state int2:type="AugLoop_Text_Critique" int2:value="Rejected"/>
    </int2:textHash>
    <int2:textHash int2:hashCode="eKbznN9MrNGSiz" int2:id="OdrpmIyh">
      <int2:state int2:type="AugLoop_Text_Critique" int2:value="Rejected"/>
    </int2:textHash>
    <int2:textHash int2:hashCode="RmRQV3Sg4Pe79K" int2:id="cPhbf7IW">
      <int2:state int2:type="AugLoop_Text_Critique" int2:value="Rejected"/>
    </int2:textHash>
    <int2:textHash int2:hashCode="qN6il7p0fmkX/U" int2:id="c0XusR3R">
      <int2:state int2:type="AugLoop_Text_Critique" int2:value="Rejected"/>
    </int2:textHash>
    <int2:textHash int2:hashCode="AQmjs5BoA3zat2" int2:id="E2UaQ84d">
      <int2:state int2:type="AugLoop_Text_Critique" int2:value="Rejected"/>
    </int2:textHash>
    <int2:textHash int2:hashCode="HaaJZ+B6Quzmfc" int2:id="hvHH7e3c">
      <int2:state int2:type="AugLoop_Text_Critique" int2:value="Rejected"/>
    </int2:textHash>
    <int2:textHash int2:hashCode="M1dk5xtUcrS/Bb" int2:id="rTY4xXZa">
      <int2:state int2:type="AugLoop_Text_Critique" int2:value="Rejected"/>
    </int2:textHash>
    <int2:textHash int2:hashCode="YeYrIToaVvdpWE" int2:id="37o8zQSE">
      <int2:state int2:type="AugLoop_Text_Critique" int2:value="Rejected"/>
    </int2:textHash>
    <int2:textHash int2:hashCode="uSM2ovuK9jE0vp" int2:id="GJ7Unhfa">
      <int2:state int2:type="AugLoop_Text_Critique" int2:value="Rejected"/>
    </int2:textHash>
    <int2:textHash int2:hashCode="BXTX765bvQq2uK" int2:id="kiQKFjKz">
      <int2:state int2:type="AugLoop_Text_Critique" int2:value="Rejected"/>
    </int2:textHash>
    <int2:textHash int2:hashCode="/BkxjdExKM4UNE" int2:id="I8br8gTf">
      <int2:state int2:type="AugLoop_Text_Critique" int2:value="Rejected"/>
    </int2:textHash>
    <int2:textHash int2:hashCode="z/pQoyyxOiQNcF" int2:id="rYbnUgn5">
      <int2:state int2:type="AugLoop_Text_Critique" int2:value="Rejected"/>
    </int2:textHash>
    <int2:textHash int2:hashCode="oRDmuaNhZToELj" int2:id="63sZhO4u">
      <int2:state int2:type="AugLoop_Text_Critique" int2:value="Rejected"/>
    </int2:textHash>
    <int2:textHash int2:hashCode="qIJvmAFurmcXEn" int2:id="omwQbAtH">
      <int2:state int2:type="AugLoop_Text_Critique" int2:value="Rejected"/>
    </int2:textHash>
    <int2:textHash int2:hashCode="k98rX0Gs2KXTNT" int2:id="MZPR8U5H">
      <int2:state int2:type="AugLoop_Text_Critique" int2:value="Rejected"/>
    </int2:textHash>
    <int2:textHash int2:hashCode="XkjatXYfI2CvND" int2:id="YZnPoBwB">
      <int2:state int2:type="AugLoop_Text_Critique" int2:value="Rejected"/>
    </int2:textHash>
    <int2:textHash int2:hashCode="CiuYXUW8nSTemN" int2:id="Oeo04DKE">
      <int2:state int2:type="AugLoop_Text_Critique" int2:value="Rejected"/>
    </int2:textHash>
    <int2:textHash int2:hashCode="Qp1njDVHYJXg4k" int2:id="LuZsg3p4">
      <int2:state int2:type="AugLoop_Text_Critique" int2:value="Rejected"/>
    </int2:textHash>
    <int2:textHash int2:hashCode="56JN7oyLjWk+mj" int2:id="2vXqkckI">
      <int2:state int2:type="AugLoop_Text_Critique" int2:value="Rejected"/>
    </int2:textHash>
    <int2:textHash int2:hashCode="e4Um01hsVQSOvt" int2:id="XIXfT3pH">
      <int2:state int2:type="AugLoop_Text_Critique" int2:value="Rejected"/>
    </int2:textHash>
    <int2:textHash int2:hashCode="Q+75piq7ix4WVP" int2:id="UKWYNxaO">
      <int2:state int2:type="AugLoop_Text_Critique" int2:value="Rejected"/>
    </int2:textHash>
    <int2:textHash int2:hashCode="bfHs+k09BNHCbG" int2:id="nFyanLqT">
      <int2:state int2:type="AugLoop_Text_Critique" int2:value="Rejected"/>
    </int2:textHash>
    <int2:textHash int2:hashCode="Al5t7g73g1RHGi" int2:id="hDo5WxZZ">
      <int2:state int2:type="AugLoop_Text_Critique" int2:value="Rejected"/>
    </int2:textHash>
    <int2:textHash int2:hashCode="jLtXGP5ktXc22E" int2:id="w998WTSa">
      <int2:state int2:type="AugLoop_Text_Critique" int2:value="Rejected"/>
    </int2:textHash>
    <int2:textHash int2:hashCode="ANK3ZulGSXyG7o" int2:id="dB4rIpfL">
      <int2:state int2:type="AugLoop_Text_Critique" int2:value="Rejected"/>
    </int2:textHash>
    <int2:textHash int2:hashCode="EZ6Z2Avlj6SF9a" int2:id="5y4QoX8c">
      <int2:state int2:type="AugLoop_Text_Critique" int2:value="Rejected"/>
    </int2:textHash>
    <int2:textHash int2:hashCode="iFU0wZ1fg4m0zA" int2:id="G1MLhVMF">
      <int2:state int2:type="AugLoop_Text_Critique" int2:value="Rejected"/>
    </int2:textHash>
    <int2:textHash int2:hashCode="ZAZRDDHgyZJXM8" int2:id="57hyTYlx">
      <int2:state int2:type="AugLoop_Text_Critique" int2:value="Rejected"/>
    </int2:textHash>
    <int2:textHash int2:hashCode="L57iszZoIBLLRF" int2:id="tkmxvZja">
      <int2:state int2:type="AugLoop_Text_Critique" int2:value="Rejected"/>
    </int2:textHash>
    <int2:textHash int2:hashCode="pbwdmyrnTnqKJJ" int2:id="Et7Leb9i">
      <int2:state int2:type="AugLoop_Text_Critique" int2:value="Rejected"/>
    </int2:textHash>
    <int2:textHash int2:hashCode="DO3EQdsWvzQ9Sf" int2:id="roKXFxxL">
      <int2:state int2:type="AugLoop_Text_Critique" int2:value="Rejected"/>
    </int2:textHash>
    <int2:textHash int2:hashCode="CJKDhIy3P0jhZq" int2:id="AcqLR7Rz">
      <int2:state int2:type="AugLoop_Text_Critique" int2:value="Rejected"/>
    </int2:textHash>
    <int2:textHash int2:hashCode="LW8lfNTY1gI+lh" int2:id="yLwXxwiO">
      <int2:state int2:type="AugLoop_Text_Critique" int2:value="Rejected"/>
    </int2:textHash>
    <int2:textHash int2:hashCode="/LwzO9GCcenCAF" int2:id="KUPbgYdl">
      <int2:state int2:type="AugLoop_Text_Critique" int2:value="Rejected"/>
    </int2:textHash>
    <int2:textHash int2:hashCode="FZdd4WMyX6vXo/" int2:id="hB435dpA">
      <int2:state int2:type="AugLoop_Text_Critique" int2:value="Rejected"/>
    </int2:textHash>
    <int2:textHash int2:hashCode="GmaC8YFgBRidtw" int2:id="22d6z5Mw">
      <int2:state int2:type="AugLoop_Text_Critique" int2:value="Rejected"/>
      <int2:state int2:type="LegacyProofing" int2:value="Rejected"/>
    </int2:textHash>
    <int2:textHash int2:hashCode="WD9uHv59Tq/wj4" int2:id="NgcDjcDR">
      <int2:state int2:type="LegacyProofing" int2:value="Rejected"/>
    </int2:textHash>
    <int2:textHash int2:hashCode="wVE+DzlL7IgBfV" int2:id="ERFNsxjF">
      <int2:state int2:type="LegacyProofing" int2:value="Rejected"/>
    </int2:textHash>
    <int2:textHash int2:hashCode="3p6+qsx6Tl6BYz" int2:id="PpsXe9a3">
      <int2:state int2:type="AugLoop_Text_Critique" int2:value="Rejected"/>
      <int2:state int2:type="LegacyProofing" int2:value="Rejected"/>
    </int2:textHash>
    <int2:bookmark int2:bookmarkName="_Int_S8aIUyXZ" int2:invalidationBookmarkName="" int2:hashCode="qhXe3natJi2jbO" int2:id="LsWfOioZ">
      <int2:state int2:type="WordDesignerDefaultAnnotation" int2:value="Rejected"/>
    </int2:bookmark>
    <int2:bookmark int2:bookmarkName="_Int_HqQV26mb" int2:invalidationBookmarkName="" int2:hashCode="UJ6D4Ei3ktCttk" int2:id="06kYf703">
      <int2:state int2:type="WordDesignerDefaultAnnotation" int2:value="Rejected"/>
    </int2:bookmark>
    <int2:bookmark int2:bookmarkName="_Int_35BpkFhA" int2:invalidationBookmarkName="" int2:hashCode="sap8fEGVFgKHzC" int2:id="VunUMYN0">
      <int2:state int2:type="WordDesignerDefaultAnnotation" int2:value="Rejected"/>
    </int2:bookmark>
    <int2:bookmark int2:bookmarkName="_Int_XktGqo5H" int2:invalidationBookmarkName="" int2:hashCode="4R4JY5h/7giESD" int2:id="iXWUhvT3">
      <int2:state int2:type="WordDesignerDefaultAnnotation" int2:value="Rejected"/>
    </int2:bookmark>
    <int2:bookmark int2:bookmarkName="_Int_b4pefpCf" int2:invalidationBookmarkName="" int2:hashCode="/CrMHwuY3ioEfi" int2:id="dzR5zn1r">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0">
    <w:nsid w:val="21a8f4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37c206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2b934f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1a3a33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6f7f59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db721e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214fb5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c6d83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cb0c4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c8432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cc180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34aa36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8845a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6bc7d0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41cc2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ecbc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a47f6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1bc7a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2ae3917"/>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ceba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85EC02"/>
    <w:rsid w:val="06006DEE"/>
    <w:rsid w:val="092BD4E0"/>
    <w:rsid w:val="0EA14415"/>
    <w:rsid w:val="16E0A54F"/>
    <w:rsid w:val="17A4F84D"/>
    <w:rsid w:val="18DDB7DE"/>
    <w:rsid w:val="22CA2306"/>
    <w:rsid w:val="31BA913E"/>
    <w:rsid w:val="32AEEF6C"/>
    <w:rsid w:val="57C8AFC7"/>
    <w:rsid w:val="58C250DF"/>
    <w:rsid w:val="61022CC6"/>
    <w:rsid w:val="7332DB73"/>
    <w:rsid w:val="75581323"/>
    <w:rsid w:val="7785E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5EC02"/>
  <w15:chartTrackingRefBased/>
  <w15:docId w15:val="{A369CDF1-C279-4767-8197-4850EAE84E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1022CC6"/>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1022CC6"/>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61022CC6"/>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61022CC6"/>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61022CC6"/>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61022CC6"/>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61022CC6"/>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61022CC6"/>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61022CC6"/>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61022CC6"/>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61022CC6"/>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1022CC6"/>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1022CC6"/>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1022CC6"/>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1022CC6"/>
    <w:pPr>
      <w:spacing/>
      <w:ind w:left="720"/>
      <w:contextualSpacing/>
    </w:pPr>
  </w:style>
  <w:style w:type="character" w:styleId="Heading1Char" w:customStyle="true">
    <w:uiPriority w:val="9"/>
    <w:name w:val="Heading 1 Char"/>
    <w:basedOn w:val="DefaultParagraphFont"/>
    <w:link w:val="Heading1"/>
    <w:rsid w:val="61022CC6"/>
    <w:rPr>
      <w:rFonts w:ascii="Calibri Light" w:hAnsi="Calibri Light" w:eastAsia="" w:cs="" w:asciiTheme="majorAscii" w:hAnsiTheme="majorAscii" w:eastAsiaTheme="majorEastAsia" w:cstheme="majorBidi"/>
      <w:noProof w:val="0"/>
      <w:color w:val="2F5496" w:themeColor="accent1" w:themeTint="FF" w:themeShade="BF"/>
      <w:sz w:val="32"/>
      <w:szCs w:val="32"/>
      <w:lang w:val="cy-GB"/>
    </w:rPr>
  </w:style>
  <w:style w:type="character" w:styleId="Heading2Char" w:customStyle="true">
    <w:uiPriority w:val="9"/>
    <w:name w:val="Heading 2 Char"/>
    <w:basedOn w:val="DefaultParagraphFont"/>
    <w:link w:val="Heading2"/>
    <w:rsid w:val="61022CC6"/>
    <w:rPr>
      <w:rFonts w:ascii="Calibri Light" w:hAnsi="Calibri Light" w:eastAsia="" w:cs="" w:asciiTheme="majorAscii" w:hAnsiTheme="majorAscii" w:eastAsiaTheme="majorEastAsia" w:cstheme="majorBidi"/>
      <w:noProof w:val="0"/>
      <w:color w:val="2F5496" w:themeColor="accent1" w:themeTint="FF" w:themeShade="BF"/>
      <w:sz w:val="26"/>
      <w:szCs w:val="26"/>
      <w:lang w:val="cy-GB"/>
    </w:rPr>
  </w:style>
  <w:style w:type="character" w:styleId="Heading3Char" w:customStyle="true">
    <w:uiPriority w:val="9"/>
    <w:name w:val="Heading 3 Char"/>
    <w:basedOn w:val="DefaultParagraphFont"/>
    <w:link w:val="Heading3"/>
    <w:rsid w:val="61022CC6"/>
    <w:rPr>
      <w:rFonts w:ascii="Calibri Light" w:hAnsi="Calibri Light" w:eastAsia="" w:cs="" w:asciiTheme="majorAscii" w:hAnsiTheme="majorAscii" w:eastAsiaTheme="majorEastAsia" w:cstheme="majorBidi"/>
      <w:noProof w:val="0"/>
      <w:color w:val="1F3763"/>
      <w:sz w:val="24"/>
      <w:szCs w:val="24"/>
      <w:lang w:val="cy-GB"/>
    </w:rPr>
  </w:style>
  <w:style w:type="character" w:styleId="Heading4Char" w:customStyle="true">
    <w:uiPriority w:val="9"/>
    <w:name w:val="Heading 4 Char"/>
    <w:basedOn w:val="DefaultParagraphFont"/>
    <w:link w:val="Heading4"/>
    <w:rsid w:val="61022CC6"/>
    <w:rPr>
      <w:rFonts w:ascii="Calibri Light" w:hAnsi="Calibri Light" w:eastAsia="" w:cs="" w:asciiTheme="majorAscii" w:hAnsiTheme="majorAscii" w:eastAsiaTheme="majorEastAsia" w:cstheme="majorBidi"/>
      <w:i w:val="1"/>
      <w:iCs w:val="1"/>
      <w:noProof w:val="0"/>
      <w:color w:val="2F5496" w:themeColor="accent1" w:themeTint="FF" w:themeShade="BF"/>
      <w:lang w:val="cy-GB"/>
    </w:rPr>
  </w:style>
  <w:style w:type="character" w:styleId="Heading5Char" w:customStyle="true">
    <w:uiPriority w:val="9"/>
    <w:name w:val="Heading 5 Char"/>
    <w:basedOn w:val="DefaultParagraphFont"/>
    <w:link w:val="Heading5"/>
    <w:rsid w:val="61022CC6"/>
    <w:rPr>
      <w:rFonts w:ascii="Calibri Light" w:hAnsi="Calibri Light" w:eastAsia="" w:cs="" w:asciiTheme="majorAscii" w:hAnsiTheme="majorAscii" w:eastAsiaTheme="majorEastAsia" w:cstheme="majorBidi"/>
      <w:noProof w:val="0"/>
      <w:color w:val="2F5496" w:themeColor="accent1" w:themeTint="FF" w:themeShade="BF"/>
      <w:lang w:val="cy-GB"/>
    </w:rPr>
  </w:style>
  <w:style w:type="character" w:styleId="Heading6Char" w:customStyle="true">
    <w:uiPriority w:val="9"/>
    <w:name w:val="Heading 6 Char"/>
    <w:basedOn w:val="DefaultParagraphFont"/>
    <w:link w:val="Heading6"/>
    <w:rsid w:val="61022CC6"/>
    <w:rPr>
      <w:rFonts w:ascii="Calibri Light" w:hAnsi="Calibri Light" w:eastAsia="" w:cs="" w:asciiTheme="majorAscii" w:hAnsiTheme="majorAscii" w:eastAsiaTheme="majorEastAsia" w:cstheme="majorBidi"/>
      <w:noProof w:val="0"/>
      <w:color w:val="1F3763"/>
      <w:lang w:val="cy-GB"/>
    </w:rPr>
  </w:style>
  <w:style w:type="character" w:styleId="Heading7Char" w:customStyle="true">
    <w:uiPriority w:val="9"/>
    <w:name w:val="Heading 7 Char"/>
    <w:basedOn w:val="DefaultParagraphFont"/>
    <w:link w:val="Heading7"/>
    <w:rsid w:val="61022CC6"/>
    <w:rPr>
      <w:rFonts w:ascii="Calibri Light" w:hAnsi="Calibri Light" w:eastAsia="" w:cs="" w:asciiTheme="majorAscii" w:hAnsiTheme="majorAscii" w:eastAsiaTheme="majorEastAsia" w:cstheme="majorBidi"/>
      <w:i w:val="1"/>
      <w:iCs w:val="1"/>
      <w:noProof w:val="0"/>
      <w:color w:val="1F3763"/>
      <w:lang w:val="cy-GB"/>
    </w:rPr>
  </w:style>
  <w:style w:type="character" w:styleId="Heading8Char" w:customStyle="true">
    <w:uiPriority w:val="9"/>
    <w:name w:val="Heading 8 Char"/>
    <w:basedOn w:val="DefaultParagraphFont"/>
    <w:link w:val="Heading8"/>
    <w:rsid w:val="61022CC6"/>
    <w:rPr>
      <w:rFonts w:ascii="Calibri Light" w:hAnsi="Calibri Light" w:eastAsia="" w:cs="" w:asciiTheme="majorAscii" w:hAnsiTheme="majorAscii" w:eastAsiaTheme="majorEastAsia" w:cstheme="majorBidi"/>
      <w:noProof w:val="0"/>
      <w:color w:val="272727"/>
      <w:sz w:val="21"/>
      <w:szCs w:val="21"/>
      <w:lang w:val="cy-GB"/>
    </w:rPr>
  </w:style>
  <w:style w:type="character" w:styleId="Heading9Char" w:customStyle="true">
    <w:uiPriority w:val="9"/>
    <w:name w:val="Heading 9 Char"/>
    <w:basedOn w:val="DefaultParagraphFont"/>
    <w:link w:val="Heading9"/>
    <w:rsid w:val="61022CC6"/>
    <w:rPr>
      <w:rFonts w:ascii="Calibri Light" w:hAnsi="Calibri Light" w:eastAsia="" w:cs="" w:asciiTheme="majorAscii" w:hAnsiTheme="majorAscii" w:eastAsiaTheme="majorEastAsia" w:cstheme="majorBidi"/>
      <w:i w:val="1"/>
      <w:iCs w:val="1"/>
      <w:noProof w:val="0"/>
      <w:color w:val="272727"/>
      <w:sz w:val="21"/>
      <w:szCs w:val="21"/>
      <w:lang w:val="cy-GB"/>
    </w:rPr>
  </w:style>
  <w:style w:type="character" w:styleId="TitleChar" w:customStyle="true">
    <w:uiPriority w:val="10"/>
    <w:name w:val="Title Char"/>
    <w:basedOn w:val="DefaultParagraphFont"/>
    <w:link w:val="Title"/>
    <w:rsid w:val="61022CC6"/>
    <w:rPr>
      <w:rFonts w:ascii="Calibri Light" w:hAnsi="Calibri Light" w:eastAsia="" w:cs="" w:asciiTheme="majorAscii" w:hAnsiTheme="majorAscii" w:eastAsiaTheme="majorEastAsia" w:cstheme="majorBidi"/>
      <w:noProof w:val="0"/>
      <w:sz w:val="56"/>
      <w:szCs w:val="56"/>
      <w:lang w:val="cy-GB"/>
    </w:rPr>
  </w:style>
  <w:style w:type="character" w:styleId="SubtitleChar" w:customStyle="true">
    <w:uiPriority w:val="11"/>
    <w:name w:val="Subtitle Char"/>
    <w:basedOn w:val="DefaultParagraphFont"/>
    <w:link w:val="Subtitle"/>
    <w:rsid w:val="61022CC6"/>
    <w:rPr>
      <w:rFonts w:ascii="Calibri" w:hAnsi="Calibri" w:eastAsia="" w:cs="" w:asciiTheme="minorAscii" w:hAnsiTheme="minorAscii" w:eastAsiaTheme="minorEastAsia" w:cstheme="minorBidi"/>
      <w:noProof w:val="0"/>
      <w:color w:val="5A5A5A"/>
      <w:lang w:val="cy-GB"/>
    </w:rPr>
  </w:style>
  <w:style w:type="character" w:styleId="QuoteChar" w:customStyle="true">
    <w:uiPriority w:val="29"/>
    <w:name w:val="Quote Char"/>
    <w:basedOn w:val="DefaultParagraphFont"/>
    <w:link w:val="Quote"/>
    <w:rsid w:val="61022CC6"/>
    <w:rPr>
      <w:i w:val="1"/>
      <w:iCs w:val="1"/>
      <w:noProof w:val="0"/>
      <w:color w:val="404040" w:themeColor="text1" w:themeTint="BF" w:themeShade="FF"/>
      <w:lang w:val="cy-GB"/>
    </w:rPr>
  </w:style>
  <w:style w:type="character" w:styleId="IntenseQuoteChar" w:customStyle="true">
    <w:uiPriority w:val="30"/>
    <w:name w:val="Intense Quote Char"/>
    <w:basedOn w:val="DefaultParagraphFont"/>
    <w:link w:val="IntenseQuote"/>
    <w:rsid w:val="61022CC6"/>
    <w:rPr>
      <w:i w:val="1"/>
      <w:iCs w:val="1"/>
      <w:noProof w:val="0"/>
      <w:color w:val="4472C4" w:themeColor="accent1" w:themeTint="FF" w:themeShade="FF"/>
      <w:lang w:val="cy-GB"/>
    </w:rPr>
  </w:style>
  <w:style w:type="paragraph" w:styleId="TOC1">
    <w:uiPriority w:val="39"/>
    <w:name w:val="toc 1"/>
    <w:basedOn w:val="Normal"/>
    <w:next w:val="Normal"/>
    <w:unhideWhenUsed/>
    <w:rsid w:val="61022CC6"/>
    <w:pPr>
      <w:spacing w:after="100"/>
    </w:pPr>
  </w:style>
  <w:style w:type="paragraph" w:styleId="TOC2">
    <w:uiPriority w:val="39"/>
    <w:name w:val="toc 2"/>
    <w:basedOn w:val="Normal"/>
    <w:next w:val="Normal"/>
    <w:unhideWhenUsed/>
    <w:rsid w:val="61022CC6"/>
    <w:pPr>
      <w:spacing w:after="100"/>
      <w:ind w:left="220"/>
    </w:pPr>
  </w:style>
  <w:style w:type="paragraph" w:styleId="TOC3">
    <w:uiPriority w:val="39"/>
    <w:name w:val="toc 3"/>
    <w:basedOn w:val="Normal"/>
    <w:next w:val="Normal"/>
    <w:unhideWhenUsed/>
    <w:rsid w:val="61022CC6"/>
    <w:pPr>
      <w:spacing w:after="100"/>
      <w:ind w:left="440"/>
    </w:pPr>
  </w:style>
  <w:style w:type="paragraph" w:styleId="TOC4">
    <w:uiPriority w:val="39"/>
    <w:name w:val="toc 4"/>
    <w:basedOn w:val="Normal"/>
    <w:next w:val="Normal"/>
    <w:unhideWhenUsed/>
    <w:rsid w:val="61022CC6"/>
    <w:pPr>
      <w:spacing w:after="100"/>
      <w:ind w:left="660"/>
    </w:pPr>
  </w:style>
  <w:style w:type="paragraph" w:styleId="TOC5">
    <w:uiPriority w:val="39"/>
    <w:name w:val="toc 5"/>
    <w:basedOn w:val="Normal"/>
    <w:next w:val="Normal"/>
    <w:unhideWhenUsed/>
    <w:rsid w:val="61022CC6"/>
    <w:pPr>
      <w:spacing w:after="100"/>
      <w:ind w:left="880"/>
    </w:pPr>
  </w:style>
  <w:style w:type="paragraph" w:styleId="TOC6">
    <w:uiPriority w:val="39"/>
    <w:name w:val="toc 6"/>
    <w:basedOn w:val="Normal"/>
    <w:next w:val="Normal"/>
    <w:unhideWhenUsed/>
    <w:rsid w:val="61022CC6"/>
    <w:pPr>
      <w:spacing w:after="100"/>
      <w:ind w:left="1100"/>
    </w:pPr>
  </w:style>
  <w:style w:type="paragraph" w:styleId="TOC7">
    <w:uiPriority w:val="39"/>
    <w:name w:val="toc 7"/>
    <w:basedOn w:val="Normal"/>
    <w:next w:val="Normal"/>
    <w:unhideWhenUsed/>
    <w:rsid w:val="61022CC6"/>
    <w:pPr>
      <w:spacing w:after="100"/>
      <w:ind w:left="1320"/>
    </w:pPr>
  </w:style>
  <w:style w:type="paragraph" w:styleId="TOC8">
    <w:uiPriority w:val="39"/>
    <w:name w:val="toc 8"/>
    <w:basedOn w:val="Normal"/>
    <w:next w:val="Normal"/>
    <w:unhideWhenUsed/>
    <w:rsid w:val="61022CC6"/>
    <w:pPr>
      <w:spacing w:after="100"/>
      <w:ind w:left="1540"/>
    </w:pPr>
  </w:style>
  <w:style w:type="paragraph" w:styleId="TOC9">
    <w:uiPriority w:val="39"/>
    <w:name w:val="toc 9"/>
    <w:basedOn w:val="Normal"/>
    <w:next w:val="Normal"/>
    <w:unhideWhenUsed/>
    <w:rsid w:val="61022CC6"/>
    <w:pPr>
      <w:spacing w:after="100"/>
      <w:ind w:left="1760"/>
    </w:pPr>
  </w:style>
  <w:style w:type="paragraph" w:styleId="EndnoteText">
    <w:uiPriority w:val="99"/>
    <w:name w:val="endnote text"/>
    <w:basedOn w:val="Normal"/>
    <w:semiHidden/>
    <w:unhideWhenUsed/>
    <w:link w:val="EndnoteTextChar"/>
    <w:rsid w:val="61022CC6"/>
    <w:rPr>
      <w:sz w:val="20"/>
      <w:szCs w:val="20"/>
    </w:rPr>
    <w:pPr>
      <w:spacing w:after="0"/>
    </w:pPr>
  </w:style>
  <w:style w:type="character" w:styleId="EndnoteTextChar" w:customStyle="true">
    <w:uiPriority w:val="99"/>
    <w:name w:val="Endnote Text Char"/>
    <w:basedOn w:val="DefaultParagraphFont"/>
    <w:semiHidden/>
    <w:link w:val="EndnoteText"/>
    <w:rsid w:val="61022CC6"/>
    <w:rPr>
      <w:noProof w:val="0"/>
      <w:sz w:val="20"/>
      <w:szCs w:val="20"/>
      <w:lang w:val="cy-GB"/>
    </w:rPr>
  </w:style>
  <w:style w:type="paragraph" w:styleId="Footer">
    <w:uiPriority w:val="99"/>
    <w:name w:val="footer"/>
    <w:basedOn w:val="Normal"/>
    <w:unhideWhenUsed/>
    <w:link w:val="FooterChar"/>
    <w:rsid w:val="61022CC6"/>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1022CC6"/>
    <w:rPr>
      <w:noProof w:val="0"/>
      <w:lang w:val="cy-GB"/>
    </w:rPr>
  </w:style>
  <w:style w:type="paragraph" w:styleId="FootnoteText">
    <w:uiPriority w:val="99"/>
    <w:name w:val="footnote text"/>
    <w:basedOn w:val="Normal"/>
    <w:semiHidden/>
    <w:unhideWhenUsed/>
    <w:link w:val="FootnoteTextChar"/>
    <w:rsid w:val="61022CC6"/>
    <w:rPr>
      <w:sz w:val="20"/>
      <w:szCs w:val="20"/>
    </w:rPr>
    <w:pPr>
      <w:spacing w:after="0"/>
    </w:pPr>
  </w:style>
  <w:style w:type="character" w:styleId="FootnoteTextChar" w:customStyle="true">
    <w:uiPriority w:val="99"/>
    <w:name w:val="Footnote Text Char"/>
    <w:basedOn w:val="DefaultParagraphFont"/>
    <w:semiHidden/>
    <w:link w:val="FootnoteText"/>
    <w:rsid w:val="61022CC6"/>
    <w:rPr>
      <w:noProof w:val="0"/>
      <w:sz w:val="20"/>
      <w:szCs w:val="20"/>
      <w:lang w:val="cy-GB"/>
    </w:rPr>
  </w:style>
  <w:style w:type="paragraph" w:styleId="Header">
    <w:uiPriority w:val="99"/>
    <w:name w:val="header"/>
    <w:basedOn w:val="Normal"/>
    <w:unhideWhenUsed/>
    <w:link w:val="HeaderChar"/>
    <w:rsid w:val="61022CC6"/>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1022CC6"/>
    <w:rPr>
      <w:noProof w:val="0"/>
      <w:lang w:val="cy-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a0fa790b1d44ad0" /><Relationship Type="http://schemas.openxmlformats.org/officeDocument/2006/relationships/numbering" Target="/word/numbering.xml" Id="R485b33c983854014" /><Relationship Type="http://schemas.openxmlformats.org/officeDocument/2006/relationships/hyperlink" Target="https://dictionary.apa.org/event-sampling" TargetMode="External" Id="Rc5d4640bc2a64551" /><Relationship Type="http://schemas.openxmlformats.org/officeDocument/2006/relationships/hyperlink" Target="https://www.betterevaluation.org/methods-approaches/methods/non-participant-observation" TargetMode="External" Id="R307006dc839141a2" /><Relationship Type="http://schemas.openxmlformats.org/officeDocument/2006/relationships/hyperlink" Target="file:///Users/mari-gwenhughes/Downloads/BERA-Ethical-Guidelines-for-Educational-Research_4thEdn_2018%20(4).pdf" TargetMode="External" Id="R16c0a5cfe74d4caf" /><Relationship Type="http://schemas.openxmlformats.org/officeDocument/2006/relationships/hyperlink" Target="https://dictionary.cambridge.org/dictionary/english/bias" TargetMode="External" Id="R214df0edb818444f" /><Relationship Type="http://schemas.openxmlformats.org/officeDocument/2006/relationships/hyperlink" Target="https://doi.org/10.1186%2F1471-2288-11-100" TargetMode="External" Id="R255c737a6357468e" /><Relationship Type="http://schemas.openxmlformats.org/officeDocument/2006/relationships/hyperlink" Target="https://d1wqtxts1xzle7.cloudfront.net/30869954/ParthakA-libre.pdf?1392135508=&amp;response-content-disposition=inline%3B+filename%3DUse_of_Semi_Structured_Interviews_to_Inv.pdf&amp;Expires=1677362307&amp;Signature=OwS7XKEGkHfsaPuhIc2aO5SZNLL8uXS-lkBez-rm6SiYh3S4JQh5khfmOOkGOkEmK4BpWSmpjuVUdByb3ShWIQAl1l-LQT1xfIQdZcPTgWKZv0QE3TvdzKU90kRZd2EvX4X9SsNdvO~1eL4u67tSjmLiwG~RoVyooFemCAh8nkgdngCuMwSy57xzUjveHrB9ixP7agO8HCLD2vT6DNiGeDo43GiYrDrbKk3n5diN6zeyc~3J1~AuCdYateJVghVhVN9lyUEHGMHarCCDlwytzRFtvjvC-PEZn8Wg0aCxyp-C3ROw1mfx5eZDfuqqinTUXWXStjbvEkXPWBIFGk55-Q__&amp;Key-Pair-Id=APKAJLOHF5GGSLRBV4ZA" TargetMode="External" Id="Rcd3d91c3c8784d98" /><Relationship Type="http://schemas.openxmlformats.org/officeDocument/2006/relationships/hyperlink" Target="https://reader.elsevier.com/reader/sd/pii/S1078817404001208?token=7C75B51FE2FD2C5BC619EE04E4925984CF07F31CDE663532F393CD15F8FA5758DC53C2280385CA14BA4BD5271C38778D&amp;originRegion=eu-west-1&amp;originCreation=20230225204641" TargetMode="External" Id="R1e70cd6d0b5a412c" /><Relationship Type="http://schemas.openxmlformats.org/officeDocument/2006/relationships/hyperlink" Target="https://so05.tci-thaijo.org/index.php/reflections/article/view/114247/88637" TargetMode="External" Id="Re324a406ef8b413f" /><Relationship Type="http://schemas.openxmlformats.org/officeDocument/2006/relationships/hyperlink" Target="https://reader.elsevier.com/reader/sd/pii/S0740818821000244?token=A7ADC12AD2AD6CE018066E21D27431C42B8290E8727D17861DB857C066EB08B63F2DA9066A90D7802C713ED710002C0A&amp;originRegion=eu-west-1&amp;originCreation=20230225152608" TargetMode="External" Id="Rec54da0ce4ed4a5a" /><Relationship Type="http://schemas.openxmlformats.org/officeDocument/2006/relationships/hyperlink" Target="https://wellcome.org/sites/default/files/wtp057673_0.pdf" TargetMode="External" Id="Rcc52d20565d24aaf" /><Relationship Type="http://schemas.openxmlformats.org/officeDocument/2006/relationships/hyperlink" Target="https://academic.oup.com/jcmc/article/10/3/JCMC1034/4614509" TargetMode="External" Id="Ra9447b74c7df4ef1" /><Relationship Type="http://schemas.openxmlformats.org/officeDocument/2006/relationships/hyperlink" Target="https://www.investopedia.com/terms/r/representative-sample.asp" TargetMode="External" Id="R009a26676b3d490b" /><Relationship Type="http://schemas.openxmlformats.org/officeDocument/2006/relationships/hyperlink" Target="https://books.google.co.uk/books?hl=en&amp;lr=&amp;id=2PTGDwAAQBAJ&amp;oi=fnd&amp;pg=PA1&amp;dq=what+is+a+case+study&amp;ots=xVvgTl1Nwn&amp;sig=DpBxshVLCycyUlEtwAmbl1sVNM0&amp;redir_esc=y" TargetMode="External" Id="Re9e266ed0d2f4598" /><Relationship Type="http://schemas.openxmlformats.org/officeDocument/2006/relationships/hyperlink" Target="https://files.eric.ed.gov/fulltext/EJ1268044.pdf" TargetMode="External" Id="R50d610b3f10a4bd0" /><Relationship Type="http://schemas.openxmlformats.org/officeDocument/2006/relationships/hyperlink" Target="https://d1wqtxts1xzle7.cloudfront.net/49688242/Piagets_Theory_of_Cognitive_Development-libre.pdf?1476800318=&amp;response-content-disposition=inline%3B+filename%3DPiagets_Theory_of_Cognitive_Development.pdf&amp;Expires=1677433776&amp;Signature=G7E1TLhaQa1BLEaqpQyujPit-gFSF~yg01b4gIuZ8KXE4voOKN1kWJq60PSyLJefGRFu7W3fEsxkAYOYkHoLihNO1VprUwBLDtsLzBPCI3TMW~-1DaZ1bqrKzhqrEHSAFWoMD~qwWO4DxbY0dmR9RLHa8zBwCURDIAJwz6oUGWP4c4un93ikRFNhW8QwPHotq6Frnp3rMfmsg3ZoPcD9R84r4lTACvGjCbq3kVGLquwLL~cau3RXO6-c0RqMz7iypnPR~I~9okHzOO1AvSYx95wZci4tZJiaaLkKaItS108S6Lh2NyIUpbaK3ORaFr4eDZSfr6ViVBurBnwa0XHSTQ__&amp;Key-Pair-Id=APKAJLOHF5GGSLRBV4ZA" TargetMode="External" Id="R4a59a0f165264e45" /><Relationship Type="http://schemas.openxmlformats.org/officeDocument/2006/relationships/hyperlink" Target="https://www.llyw.cymru/sites/default/files/publications/2019-03/cymraeg-2050-strategaeth-y-gymraeg-v1-1.pdf" TargetMode="External" Id="R2569a1555a644418" /><Relationship Type="http://schemas.openxmlformats.org/officeDocument/2006/relationships/hyperlink" Target="https://www.llyw.cymru/sites/default/files/statistics-and-research/2022-11/cymraeg-2050-miliwn-o-siaradwyr-fframwaith-ymchwil-a-gwerthuso.pdf" TargetMode="External" Id="Recef5d2bb9e24884" /><Relationship Type="http://schemas.openxmlformats.org/officeDocument/2006/relationships/hyperlink" Target="https://reader.elsevier.com/reader/sd/pii/S1877129715301970?token=2A8C37886A299B16358760650EF506FB3F14FABC077266FCFA134581DCEB09FA97DA10D4F65B771D689D78124D169B6B&amp;originRegion=eu-west-1&amp;originCreation=20230225152446" TargetMode="External" Id="Rd9bfcd9fa95f4cb1" /><Relationship Type="http://schemas.openxmlformats.org/officeDocument/2006/relationships/hyperlink" Target="https://www.youtube.com/watch?v=NjTxQy_U3ac&amp;t=53s" TargetMode="External" Id="Rea265b45f6e940fd" /><Relationship Type="http://schemas.openxmlformats.org/officeDocument/2006/relationships/image" Target="/media/image.jpg" Id="R7ca81399857c4ac3" /><Relationship Type="http://schemas.openxmlformats.org/officeDocument/2006/relationships/hyperlink" Target="https://www.youtube.com/watch?v=NjTxQy_U3ac&amp;t=53s" TargetMode="External" Id="Re138d9586d484902" /><Relationship Type="http://schemas.openxmlformats.org/officeDocument/2006/relationships/hyperlink" Target="file:///Users/mari-gwenhughes/Downloads/observational_methods.pdf" TargetMode="External" Id="Rc8bbb5698d3441f9" /><Relationship Type="http://schemas.openxmlformats.org/officeDocument/2006/relationships/hyperlink" Target="https://www.childcomwales.org.uk/united-nations-convention-on-the-rights-of-the-child-full-text/" TargetMode="External" Id="R229e593b234846ab" /><Relationship Type="http://schemas.openxmlformats.org/officeDocument/2006/relationships/hyperlink" Target="https://www.simplypsychology.org/questionnaires.html" TargetMode="External" Id="Rcba745a153e14fb7" /><Relationship Type="http://schemas.openxmlformats.org/officeDocument/2006/relationships/hyperlink" Target="https://www.simplypsychology.org/classical-conditioning.html" TargetMode="External" Id="R2fdbd0ff88364cdf" /><Relationship Type="http://schemas.openxmlformats.org/officeDocument/2006/relationships/hyperlink" Target="https://www.nature.com/articles/nrn1533" TargetMode="External" Id="Ra2360332c55a48d0" /><Relationship Type="http://schemas.openxmlformats.org/officeDocument/2006/relationships/hyperlink" Target="file:///Users/mari-gwenhughes/Downloads/Cod%20Ymarfer%20Moeseg%20ac%20Integredd%20Ymchwil%20PCYDDS.pdf" TargetMode="External" Id="R197033093e9e43ae" /><Relationship Type="http://schemas.openxmlformats.org/officeDocument/2006/relationships/hyperlink" Target="https://www.statisticssolutions.com/what-is-credibility-in-qualitative-research-and-how-do-we-establish-it/" TargetMode="External" Id="Rcf38dc19f1b048b0" /><Relationship Type="http://schemas.openxmlformats.org/officeDocument/2006/relationships/hyperlink" Target="https://www.sd43.bc.ca/District/Departments/LearningServices/SLP%20Resources/Language%20Development%20Disorders/Using%20All%20the%20Senses%20to%20Learn.pdf" TargetMode="External" Id="R7e5777c8d56a4141" /><Relationship Type="http://schemas.openxmlformats.org/officeDocument/2006/relationships/hyperlink" Target="https://www.ed.ac.uk/reflection/reflectors-toolkit/reflecting-on-experience/gibbs-reflective-cycle" TargetMode="External" Id="Re7680592a7274d11" /><Relationship Type="http://schemas.openxmlformats.org/officeDocument/2006/relationships/hyperlink" Target="https://files.eric.ed.gov/fulltext/ED579284.pdf" TargetMode="External" Id="Ra43864bd7e334998" /><Relationship Type="http://schemas.openxmlformats.org/officeDocument/2006/relationships/hyperlink" Target="https://scholarworks.umass.edu/cgi/viewcontent.cgi?article=2596&amp;context=theses" TargetMode="External" Id="R24ccab0e291146e2" /><Relationship Type="http://schemas.openxmlformats.org/officeDocument/2006/relationships/hyperlink" Target="https://www.froebel.org.uk/about-us/froebelian-principles" TargetMode="External" Id="Rdb035ba379634ef3" /><Relationship Type="http://schemas.openxmlformats.org/officeDocument/2006/relationships/hyperlink" Target="https://www.psych4schools.com.au/free-resources/fears-public-speaking/" TargetMode="External" Id="R1bda7a2f00bd42e7" /><Relationship Type="http://schemas.openxmlformats.org/officeDocument/2006/relationships/hyperlink" Target="https://ebn.bmj.com/content/ebnurs/21/1/7.full.pdf" TargetMode="External" Id="R91a159b70ef44378" /><Relationship Type="http://schemas.openxmlformats.org/officeDocument/2006/relationships/hyperlink" Target="https://www.researchgate.net/profile/Khairul-Baharein-Noor/publication/26517241_Case_Study_A_Strategic_Research_Methodology/links/5462bd800cf2c0c6aec1b83e/Case-Study-A-Strategic-Research-Methodology.pdf" TargetMode="External" Id="Rf25c583a6f014d89" /><Relationship Type="http://schemas.openxmlformats.org/officeDocument/2006/relationships/hyperlink" Target="https://www.nidirect.gov.uk/articles/how-play-helps-childrens-development" TargetMode="External" Id="R428c9049a72f4eec" /><Relationship Type="http://schemas.openxmlformats.org/officeDocument/2006/relationships/hyperlink" Target="https://www.proquest.com/openview/56802a585fa9895fbe89870540a315e6/1?pq-origsite=gscholar&amp;cbl=40174" TargetMode="External" Id="Ra6629c0435c24970" /><Relationship Type="http://schemas.openxmlformats.org/officeDocument/2006/relationships/hyperlink" Target="file:///Users/mari-gwenhughes/Downloads/what-makes-your-child-tick.pdf" TargetMode="External" Id="Rb476a90cdb3b4d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Mari-Gwen Hughes</dc:creator>
  <keywords/>
  <dc:description/>
  <lastModifiedBy>Mari-Gwen Hughes</lastModifiedBy>
  <revision>15</revision>
  <dcterms:created xsi:type="dcterms:W3CDTF">2022-11-08T11:08:14.5200131Z</dcterms:created>
  <dcterms:modified xsi:type="dcterms:W3CDTF">2023-02-27T21:00:37.1528492Z</dcterms:modified>
</coreProperties>
</file>