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810C3" w14:textId="77777777" w:rsidR="00D80EFE" w:rsidRPr="00D01A8C" w:rsidRDefault="00D80EFE">
      <w:pPr>
        <w:rPr>
          <w:rFonts w:ascii="Arial" w:hAnsi="Arial" w:cs="Arial"/>
        </w:rPr>
      </w:pPr>
    </w:p>
    <w:p w14:paraId="48717BC9" w14:textId="2801F976" w:rsidR="006C3B15" w:rsidRPr="00D01A8C" w:rsidRDefault="006C3B15">
      <w:r w:rsidRPr="00D01A8C">
        <w:t xml:space="preserve">   </w:t>
      </w:r>
    </w:p>
    <w:p w14:paraId="46C4E8A4" w14:textId="77777777" w:rsidR="006C3B15" w:rsidRPr="00D01A8C" w:rsidRDefault="006C3B15">
      <w:pPr>
        <w:rPr>
          <w:rFonts w:ascii="Arial" w:hAnsi="Arial" w:cs="Arial"/>
        </w:rPr>
      </w:pPr>
    </w:p>
    <w:p w14:paraId="0BB1D379" w14:textId="414D6981" w:rsidR="006C3B15" w:rsidRPr="00D01A8C" w:rsidRDefault="007D2B45">
      <w:r>
        <w:t xml:space="preserve"> </w:t>
      </w:r>
      <w:r w:rsidR="00B36F48" w:rsidRPr="00D01A8C">
        <w:rPr>
          <w:noProof/>
        </w:rPr>
        <w:drawing>
          <wp:inline distT="0" distB="0" distL="0" distR="0" wp14:anchorId="4879EAD4" wp14:editId="3EA7553A">
            <wp:extent cx="1250950" cy="901700"/>
            <wp:effectExtent l="0" t="0" r="6350" b="0"/>
            <wp:docPr id="1018631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31917" name="Picture 1018631917"/>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253904" cy="903829"/>
                    </a:xfrm>
                    <a:prstGeom prst="rect">
                      <a:avLst/>
                    </a:prstGeom>
                  </pic:spPr>
                </pic:pic>
              </a:graphicData>
            </a:graphic>
          </wp:inline>
        </w:drawing>
      </w:r>
    </w:p>
    <w:p w14:paraId="6C88692D" w14:textId="77777777" w:rsidR="006C3B15" w:rsidRPr="00D01A8C" w:rsidRDefault="006C3B15"/>
    <w:p w14:paraId="6ACEA2B4" w14:textId="727EB1AB" w:rsidR="00D80EFE" w:rsidRPr="00D01A8C" w:rsidRDefault="00D80EFE">
      <w:pPr>
        <w:rPr>
          <w:rFonts w:ascii="Arial" w:hAnsi="Arial" w:cs="Arial"/>
        </w:rPr>
      </w:pPr>
      <w:r w:rsidRPr="00D01A8C">
        <w:rPr>
          <w:rFonts w:ascii="Arial" w:hAnsi="Arial" w:cs="Arial"/>
        </w:rPr>
        <w:t>Program Name:  BA (Hons) Leadership and Management Skills in the Workplace</w:t>
      </w:r>
    </w:p>
    <w:p w14:paraId="2E63D938" w14:textId="77777777" w:rsidR="00D80EFE" w:rsidRPr="00D01A8C" w:rsidRDefault="00D80EFE">
      <w:pPr>
        <w:rPr>
          <w:rFonts w:ascii="Arial" w:hAnsi="Arial" w:cs="Arial"/>
        </w:rPr>
      </w:pPr>
    </w:p>
    <w:p w14:paraId="1F302213" w14:textId="5F85CEBB" w:rsidR="00D80EFE" w:rsidRPr="00D01A8C" w:rsidRDefault="00D80EFE">
      <w:pPr>
        <w:rPr>
          <w:rFonts w:ascii="Arial" w:hAnsi="Arial" w:cs="Arial"/>
        </w:rPr>
      </w:pPr>
      <w:r w:rsidRPr="00D01A8C">
        <w:rPr>
          <w:rFonts w:ascii="Arial" w:hAnsi="Arial" w:cs="Arial"/>
        </w:rPr>
        <w:t xml:space="preserve">Module Name:  </w:t>
      </w:r>
      <w:r w:rsidR="008D68D2">
        <w:rPr>
          <w:rFonts w:ascii="Arial" w:hAnsi="Arial" w:cs="Arial"/>
        </w:rPr>
        <w:t xml:space="preserve">  </w:t>
      </w:r>
      <w:r w:rsidRPr="00D01A8C">
        <w:rPr>
          <w:rFonts w:ascii="Arial" w:hAnsi="Arial" w:cs="Arial"/>
        </w:rPr>
        <w:t>Organisational Culture of British Air</w:t>
      </w:r>
      <w:r w:rsidR="00EC5ACC" w:rsidRPr="00D01A8C">
        <w:rPr>
          <w:rFonts w:ascii="Arial" w:hAnsi="Arial" w:cs="Arial"/>
        </w:rPr>
        <w:t xml:space="preserve">ways </w:t>
      </w:r>
      <w:r w:rsidR="005C44A5" w:rsidRPr="00D01A8C">
        <w:rPr>
          <w:rFonts w:ascii="Arial" w:hAnsi="Arial" w:cs="Arial"/>
        </w:rPr>
        <w:t>Company</w:t>
      </w:r>
    </w:p>
    <w:p w14:paraId="5365BBDE" w14:textId="06490D42" w:rsidR="00D80EFE" w:rsidRPr="00D01A8C" w:rsidRDefault="00D80EFE">
      <w:pPr>
        <w:rPr>
          <w:rFonts w:ascii="Arial" w:hAnsi="Arial" w:cs="Arial"/>
        </w:rPr>
      </w:pPr>
      <w:r w:rsidRPr="00D01A8C">
        <w:rPr>
          <w:rFonts w:ascii="Arial" w:hAnsi="Arial" w:cs="Arial"/>
        </w:rPr>
        <w:t xml:space="preserve">Module code:    </w:t>
      </w:r>
      <w:r w:rsidR="008D68D2">
        <w:rPr>
          <w:rFonts w:ascii="Arial" w:hAnsi="Arial" w:cs="Arial"/>
        </w:rPr>
        <w:t xml:space="preserve">  </w:t>
      </w:r>
      <w:r w:rsidRPr="00D01A8C">
        <w:rPr>
          <w:rFonts w:ascii="Arial" w:hAnsi="Arial" w:cs="Arial"/>
        </w:rPr>
        <w:t>LCLM 5005 LON</w:t>
      </w:r>
    </w:p>
    <w:p w14:paraId="4F2FF087" w14:textId="09EDD2B9" w:rsidR="00D80EFE" w:rsidRPr="00D01A8C" w:rsidRDefault="00D80EFE">
      <w:pPr>
        <w:rPr>
          <w:rFonts w:ascii="Arial" w:hAnsi="Arial" w:cs="Arial"/>
        </w:rPr>
      </w:pPr>
      <w:r w:rsidRPr="00D01A8C">
        <w:rPr>
          <w:rFonts w:ascii="Arial" w:hAnsi="Arial" w:cs="Arial"/>
        </w:rPr>
        <w:t xml:space="preserve">Lecturer:           </w:t>
      </w:r>
      <w:r w:rsidR="008D68D2">
        <w:rPr>
          <w:rFonts w:ascii="Arial" w:hAnsi="Arial" w:cs="Arial"/>
        </w:rPr>
        <w:t xml:space="preserve">  </w:t>
      </w:r>
      <w:r w:rsidRPr="00D01A8C">
        <w:rPr>
          <w:rFonts w:ascii="Arial" w:hAnsi="Arial" w:cs="Arial"/>
        </w:rPr>
        <w:t xml:space="preserve">Dr Rameses Manalang </w:t>
      </w:r>
    </w:p>
    <w:p w14:paraId="63B10357" w14:textId="7C5AE871" w:rsidR="00D80EFE" w:rsidRPr="00D01A8C" w:rsidRDefault="00D80EFE">
      <w:pPr>
        <w:rPr>
          <w:rFonts w:ascii="Arial" w:hAnsi="Arial" w:cs="Arial"/>
        </w:rPr>
      </w:pPr>
      <w:r w:rsidRPr="00D01A8C">
        <w:rPr>
          <w:rFonts w:ascii="Arial" w:hAnsi="Arial" w:cs="Arial"/>
        </w:rPr>
        <w:t xml:space="preserve">Student name:  </w:t>
      </w:r>
      <w:r w:rsidR="008D68D2">
        <w:rPr>
          <w:rFonts w:ascii="Arial" w:hAnsi="Arial" w:cs="Arial"/>
        </w:rPr>
        <w:t xml:space="preserve">  </w:t>
      </w:r>
      <w:r w:rsidRPr="00D01A8C">
        <w:rPr>
          <w:rFonts w:ascii="Arial" w:hAnsi="Arial" w:cs="Arial"/>
        </w:rPr>
        <w:t>Glenda Cortez Marino</w:t>
      </w:r>
    </w:p>
    <w:p w14:paraId="5539F8E6" w14:textId="06CE5373" w:rsidR="00D80EFE" w:rsidRPr="00D01A8C" w:rsidRDefault="00D80EFE">
      <w:pPr>
        <w:rPr>
          <w:rFonts w:ascii="Arial" w:hAnsi="Arial" w:cs="Arial"/>
        </w:rPr>
      </w:pPr>
      <w:r w:rsidRPr="00D01A8C">
        <w:rPr>
          <w:rFonts w:ascii="Arial" w:hAnsi="Arial" w:cs="Arial"/>
        </w:rPr>
        <w:t>Student number:</w:t>
      </w:r>
      <w:r w:rsidR="008D68D2">
        <w:rPr>
          <w:rFonts w:ascii="Arial" w:hAnsi="Arial" w:cs="Arial"/>
        </w:rPr>
        <w:t xml:space="preserve"> </w:t>
      </w:r>
      <w:r w:rsidRPr="00D01A8C">
        <w:rPr>
          <w:rFonts w:ascii="Arial" w:hAnsi="Arial" w:cs="Arial"/>
        </w:rPr>
        <w:t>2325919</w:t>
      </w:r>
    </w:p>
    <w:p w14:paraId="5E7BD1A5" w14:textId="77777777" w:rsidR="00A74A08" w:rsidRPr="00D01A8C" w:rsidRDefault="00A74A08">
      <w:pPr>
        <w:rPr>
          <w:rFonts w:ascii="Arial" w:hAnsi="Arial" w:cs="Arial"/>
        </w:rPr>
      </w:pPr>
    </w:p>
    <w:p w14:paraId="14CDD752" w14:textId="77777777" w:rsidR="00A74A08" w:rsidRPr="00D01A8C" w:rsidRDefault="00A74A08">
      <w:pPr>
        <w:rPr>
          <w:rFonts w:ascii="Arial" w:hAnsi="Arial" w:cs="Arial"/>
        </w:rPr>
      </w:pPr>
    </w:p>
    <w:p w14:paraId="6F876A55" w14:textId="4D5371EF" w:rsidR="00C11F73" w:rsidRDefault="004E54EC">
      <w:pPr>
        <w:rPr>
          <w:rFonts w:ascii="Arial" w:hAnsi="Arial" w:cs="Arial"/>
        </w:rPr>
      </w:pPr>
      <w:r>
        <w:rPr>
          <w:rFonts w:ascii="Arial" w:hAnsi="Arial" w:cs="Arial"/>
          <w:noProof/>
        </w:rPr>
        <w:drawing>
          <wp:inline distT="0" distB="0" distL="0" distR="0" wp14:anchorId="1C2CB97D" wp14:editId="49FEA37A">
            <wp:extent cx="5731510" cy="3225165"/>
            <wp:effectExtent l="0" t="0" r="2540" b="0"/>
            <wp:docPr id="885119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19937" name="Picture 885119937"/>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225165"/>
                    </a:xfrm>
                    <a:prstGeom prst="rect">
                      <a:avLst/>
                    </a:prstGeom>
                  </pic:spPr>
                </pic:pic>
              </a:graphicData>
            </a:graphic>
          </wp:inline>
        </w:drawing>
      </w:r>
    </w:p>
    <w:p w14:paraId="65CF72BC" w14:textId="2A653E1D" w:rsidR="00C11F73" w:rsidRDefault="005601B1" w:rsidP="005601B1">
      <w:pPr>
        <w:jc w:val="right"/>
        <w:rPr>
          <w:rFonts w:ascii="Arial" w:hAnsi="Arial" w:cs="Arial"/>
        </w:rPr>
      </w:pPr>
      <w:r>
        <w:rPr>
          <w:rFonts w:ascii="Arial" w:hAnsi="Arial" w:cs="Arial"/>
        </w:rPr>
        <w:t>(British Airways,2025)</w:t>
      </w:r>
    </w:p>
    <w:p w14:paraId="3740855C" w14:textId="77777777" w:rsidR="00C11F73" w:rsidRDefault="00C11F73">
      <w:pPr>
        <w:rPr>
          <w:rFonts w:ascii="Arial" w:hAnsi="Arial" w:cs="Arial"/>
        </w:rPr>
      </w:pPr>
    </w:p>
    <w:sdt>
      <w:sdtPr>
        <w:id w:val="296426425"/>
        <w:docPartObj>
          <w:docPartGallery w:val="Table of Contents"/>
          <w:docPartUnique/>
        </w:docPartObj>
      </w:sdtPr>
      <w:sdtEndPr>
        <w:rPr>
          <w:b/>
          <w:bCs/>
        </w:rPr>
      </w:sdtEndPr>
      <w:sdtContent>
        <w:p w14:paraId="567A7F6B" w14:textId="77777777" w:rsidR="007B2335" w:rsidRPr="004E54EC" w:rsidRDefault="007B2335" w:rsidP="007B2335">
          <w:pPr>
            <w:jc w:val="center"/>
            <w:rPr>
              <w:rFonts w:ascii="Arial" w:hAnsi="Arial" w:cs="Arial"/>
              <w:sz w:val="32"/>
              <w:szCs w:val="32"/>
            </w:rPr>
          </w:pPr>
          <w:r w:rsidRPr="004E54EC">
            <w:rPr>
              <w:rFonts w:ascii="Arial" w:hAnsi="Arial" w:cs="Arial"/>
              <w:sz w:val="32"/>
              <w:szCs w:val="32"/>
            </w:rPr>
            <w:t>Table of Contents</w:t>
          </w:r>
        </w:p>
        <w:p w14:paraId="1951EFC3" w14:textId="34770470" w:rsidR="007B2335" w:rsidRDefault="007B2335">
          <w:pPr>
            <w:pStyle w:val="TOCHeading"/>
          </w:pPr>
        </w:p>
        <w:p w14:paraId="4B99C1B2" w14:textId="5845EA1E" w:rsidR="007B2335" w:rsidRDefault="007B2335">
          <w:pPr>
            <w:pStyle w:val="TOC1"/>
            <w:tabs>
              <w:tab w:val="right" w:leader="dot" w:pos="9016"/>
            </w:tabs>
            <w:rPr>
              <w:noProof/>
            </w:rPr>
          </w:pPr>
          <w:r>
            <w:fldChar w:fldCharType="begin"/>
          </w:r>
          <w:r>
            <w:instrText xml:space="preserve"> TOC \o "1-3" \h \z \u </w:instrText>
          </w:r>
          <w:r>
            <w:fldChar w:fldCharType="separate"/>
          </w:r>
          <w:hyperlink w:anchor="_Toc236577920" w:history="1">
            <w:r w:rsidRPr="00DA44DE">
              <w:rPr>
                <w:rStyle w:val="Hyperlink"/>
                <w:noProof/>
              </w:rPr>
              <w:t>Introduction</w:t>
            </w:r>
            <w:r>
              <w:rPr>
                <w:noProof/>
                <w:webHidden/>
              </w:rPr>
              <w:tab/>
            </w:r>
            <w:r>
              <w:rPr>
                <w:noProof/>
                <w:webHidden/>
              </w:rPr>
              <w:fldChar w:fldCharType="begin"/>
            </w:r>
            <w:r>
              <w:rPr>
                <w:noProof/>
                <w:webHidden/>
              </w:rPr>
              <w:instrText xml:space="preserve"> PAGEREF _Toc236577920 \h </w:instrText>
            </w:r>
            <w:r>
              <w:rPr>
                <w:noProof/>
                <w:webHidden/>
              </w:rPr>
            </w:r>
            <w:r>
              <w:rPr>
                <w:noProof/>
                <w:webHidden/>
              </w:rPr>
              <w:fldChar w:fldCharType="separate"/>
            </w:r>
            <w:r>
              <w:rPr>
                <w:noProof/>
                <w:webHidden/>
              </w:rPr>
              <w:t>3</w:t>
            </w:r>
            <w:r>
              <w:rPr>
                <w:noProof/>
                <w:webHidden/>
              </w:rPr>
              <w:fldChar w:fldCharType="end"/>
            </w:r>
          </w:hyperlink>
        </w:p>
        <w:p w14:paraId="64A8A539" w14:textId="067792F9" w:rsidR="007B2335" w:rsidRDefault="007B2335">
          <w:pPr>
            <w:pStyle w:val="TOC1"/>
            <w:tabs>
              <w:tab w:val="right" w:leader="dot" w:pos="9016"/>
            </w:tabs>
            <w:rPr>
              <w:noProof/>
            </w:rPr>
          </w:pPr>
          <w:hyperlink w:anchor="_Toc236577921" w:history="1">
            <w:r w:rsidRPr="00DA44DE">
              <w:rPr>
                <w:rStyle w:val="Hyperlink"/>
                <w:noProof/>
              </w:rPr>
              <w:t>2.0. Organisational Culture of British Airways</w:t>
            </w:r>
            <w:r>
              <w:rPr>
                <w:noProof/>
                <w:webHidden/>
              </w:rPr>
              <w:tab/>
            </w:r>
            <w:r>
              <w:rPr>
                <w:noProof/>
                <w:webHidden/>
              </w:rPr>
              <w:fldChar w:fldCharType="begin"/>
            </w:r>
            <w:r>
              <w:rPr>
                <w:noProof/>
                <w:webHidden/>
              </w:rPr>
              <w:instrText xml:space="preserve"> PAGEREF _Toc236577921 \h </w:instrText>
            </w:r>
            <w:r>
              <w:rPr>
                <w:noProof/>
                <w:webHidden/>
              </w:rPr>
            </w:r>
            <w:r>
              <w:rPr>
                <w:noProof/>
                <w:webHidden/>
              </w:rPr>
              <w:fldChar w:fldCharType="separate"/>
            </w:r>
            <w:r>
              <w:rPr>
                <w:noProof/>
                <w:webHidden/>
              </w:rPr>
              <w:t>3</w:t>
            </w:r>
            <w:r>
              <w:rPr>
                <w:noProof/>
                <w:webHidden/>
              </w:rPr>
              <w:fldChar w:fldCharType="end"/>
            </w:r>
          </w:hyperlink>
        </w:p>
        <w:p w14:paraId="34D77A90" w14:textId="3298CE91" w:rsidR="007B2335" w:rsidRDefault="007B2335">
          <w:pPr>
            <w:pStyle w:val="TOC2"/>
            <w:tabs>
              <w:tab w:val="right" w:leader="dot" w:pos="9016"/>
            </w:tabs>
            <w:rPr>
              <w:noProof/>
            </w:rPr>
          </w:pPr>
          <w:hyperlink w:anchor="_Toc236577922" w:history="1">
            <w:r w:rsidRPr="00DA44DE">
              <w:rPr>
                <w:rStyle w:val="Hyperlink"/>
                <w:noProof/>
              </w:rPr>
              <w:t>2.1. Nature of British Airways Organisation Culture</w:t>
            </w:r>
            <w:r>
              <w:rPr>
                <w:noProof/>
                <w:webHidden/>
              </w:rPr>
              <w:tab/>
            </w:r>
            <w:r>
              <w:rPr>
                <w:noProof/>
                <w:webHidden/>
              </w:rPr>
              <w:fldChar w:fldCharType="begin"/>
            </w:r>
            <w:r>
              <w:rPr>
                <w:noProof/>
                <w:webHidden/>
              </w:rPr>
              <w:instrText xml:space="preserve"> PAGEREF _Toc236577922 \h </w:instrText>
            </w:r>
            <w:r>
              <w:rPr>
                <w:noProof/>
                <w:webHidden/>
              </w:rPr>
            </w:r>
            <w:r>
              <w:rPr>
                <w:noProof/>
                <w:webHidden/>
              </w:rPr>
              <w:fldChar w:fldCharType="separate"/>
            </w:r>
            <w:r>
              <w:rPr>
                <w:noProof/>
                <w:webHidden/>
              </w:rPr>
              <w:t>4</w:t>
            </w:r>
            <w:r>
              <w:rPr>
                <w:noProof/>
                <w:webHidden/>
              </w:rPr>
              <w:fldChar w:fldCharType="end"/>
            </w:r>
          </w:hyperlink>
        </w:p>
        <w:p w14:paraId="4985ADA5" w14:textId="50628D8B" w:rsidR="007B2335" w:rsidRDefault="007B2335">
          <w:pPr>
            <w:pStyle w:val="TOC2"/>
            <w:tabs>
              <w:tab w:val="right" w:leader="dot" w:pos="9016"/>
            </w:tabs>
            <w:rPr>
              <w:noProof/>
            </w:rPr>
          </w:pPr>
          <w:hyperlink w:anchor="_Toc236577923" w:history="1">
            <w:r w:rsidRPr="00DA44DE">
              <w:rPr>
                <w:rStyle w:val="Hyperlink"/>
                <w:noProof/>
              </w:rPr>
              <w:t>2.2. Cultural Characteristics and Practice</w:t>
            </w:r>
            <w:r>
              <w:rPr>
                <w:noProof/>
                <w:webHidden/>
              </w:rPr>
              <w:tab/>
            </w:r>
            <w:r>
              <w:rPr>
                <w:noProof/>
                <w:webHidden/>
              </w:rPr>
              <w:fldChar w:fldCharType="begin"/>
            </w:r>
            <w:r>
              <w:rPr>
                <w:noProof/>
                <w:webHidden/>
              </w:rPr>
              <w:instrText xml:space="preserve"> PAGEREF _Toc236577923 \h </w:instrText>
            </w:r>
            <w:r>
              <w:rPr>
                <w:noProof/>
                <w:webHidden/>
              </w:rPr>
            </w:r>
            <w:r>
              <w:rPr>
                <w:noProof/>
                <w:webHidden/>
              </w:rPr>
              <w:fldChar w:fldCharType="separate"/>
            </w:r>
            <w:r>
              <w:rPr>
                <w:noProof/>
                <w:webHidden/>
              </w:rPr>
              <w:t>5</w:t>
            </w:r>
            <w:r>
              <w:rPr>
                <w:noProof/>
                <w:webHidden/>
              </w:rPr>
              <w:fldChar w:fldCharType="end"/>
            </w:r>
          </w:hyperlink>
        </w:p>
        <w:p w14:paraId="286369C9" w14:textId="0B3E81EA" w:rsidR="007B2335" w:rsidRDefault="007B2335">
          <w:pPr>
            <w:pStyle w:val="TOC1"/>
            <w:tabs>
              <w:tab w:val="right" w:leader="dot" w:pos="9016"/>
            </w:tabs>
            <w:rPr>
              <w:noProof/>
            </w:rPr>
          </w:pPr>
          <w:hyperlink w:anchor="_Toc236577924" w:history="1">
            <w:r w:rsidRPr="00DA44DE">
              <w:rPr>
                <w:rStyle w:val="Hyperlink"/>
                <w:noProof/>
              </w:rPr>
              <w:t>3.0. Influence of Culture on Structure and Decision Making of British Airways</w:t>
            </w:r>
            <w:r>
              <w:rPr>
                <w:noProof/>
                <w:webHidden/>
              </w:rPr>
              <w:tab/>
            </w:r>
            <w:r>
              <w:rPr>
                <w:noProof/>
                <w:webHidden/>
              </w:rPr>
              <w:fldChar w:fldCharType="begin"/>
            </w:r>
            <w:r>
              <w:rPr>
                <w:noProof/>
                <w:webHidden/>
              </w:rPr>
              <w:instrText xml:space="preserve"> PAGEREF _Toc236577924 \h </w:instrText>
            </w:r>
            <w:r>
              <w:rPr>
                <w:noProof/>
                <w:webHidden/>
              </w:rPr>
            </w:r>
            <w:r>
              <w:rPr>
                <w:noProof/>
                <w:webHidden/>
              </w:rPr>
              <w:fldChar w:fldCharType="separate"/>
            </w:r>
            <w:r>
              <w:rPr>
                <w:noProof/>
                <w:webHidden/>
              </w:rPr>
              <w:t>6</w:t>
            </w:r>
            <w:r>
              <w:rPr>
                <w:noProof/>
                <w:webHidden/>
              </w:rPr>
              <w:fldChar w:fldCharType="end"/>
            </w:r>
          </w:hyperlink>
        </w:p>
        <w:p w14:paraId="08DE0B81" w14:textId="4B495F10" w:rsidR="007B2335" w:rsidRDefault="007B2335">
          <w:pPr>
            <w:pStyle w:val="TOC2"/>
            <w:tabs>
              <w:tab w:val="right" w:leader="dot" w:pos="9016"/>
            </w:tabs>
            <w:rPr>
              <w:noProof/>
            </w:rPr>
          </w:pPr>
          <w:hyperlink w:anchor="_Toc236577925" w:history="1">
            <w:r w:rsidRPr="00DA44DE">
              <w:rPr>
                <w:rStyle w:val="Hyperlink"/>
                <w:noProof/>
              </w:rPr>
              <w:t>3.1. Organisation structure on shaped by culture</w:t>
            </w:r>
            <w:r>
              <w:rPr>
                <w:noProof/>
                <w:webHidden/>
              </w:rPr>
              <w:tab/>
            </w:r>
            <w:r>
              <w:rPr>
                <w:noProof/>
                <w:webHidden/>
              </w:rPr>
              <w:fldChar w:fldCharType="begin"/>
            </w:r>
            <w:r>
              <w:rPr>
                <w:noProof/>
                <w:webHidden/>
              </w:rPr>
              <w:instrText xml:space="preserve"> PAGEREF _Toc236577925 \h </w:instrText>
            </w:r>
            <w:r>
              <w:rPr>
                <w:noProof/>
                <w:webHidden/>
              </w:rPr>
            </w:r>
            <w:r>
              <w:rPr>
                <w:noProof/>
                <w:webHidden/>
              </w:rPr>
              <w:fldChar w:fldCharType="separate"/>
            </w:r>
            <w:r>
              <w:rPr>
                <w:noProof/>
                <w:webHidden/>
              </w:rPr>
              <w:t>7</w:t>
            </w:r>
            <w:r>
              <w:rPr>
                <w:noProof/>
                <w:webHidden/>
              </w:rPr>
              <w:fldChar w:fldCharType="end"/>
            </w:r>
          </w:hyperlink>
        </w:p>
        <w:p w14:paraId="496C1247" w14:textId="5C804A10" w:rsidR="007B2335" w:rsidRDefault="007B2335">
          <w:pPr>
            <w:pStyle w:val="TOC2"/>
            <w:tabs>
              <w:tab w:val="right" w:leader="dot" w:pos="9016"/>
            </w:tabs>
            <w:rPr>
              <w:noProof/>
            </w:rPr>
          </w:pPr>
          <w:hyperlink w:anchor="_Toc236577926" w:history="1">
            <w:r w:rsidRPr="00DA44DE">
              <w:rPr>
                <w:rStyle w:val="Hyperlink"/>
                <w:noProof/>
              </w:rPr>
              <w:t>3.2. Decision Making Processes of British Airways</w:t>
            </w:r>
            <w:r>
              <w:rPr>
                <w:noProof/>
                <w:webHidden/>
              </w:rPr>
              <w:tab/>
            </w:r>
            <w:r>
              <w:rPr>
                <w:noProof/>
                <w:webHidden/>
              </w:rPr>
              <w:fldChar w:fldCharType="begin"/>
            </w:r>
            <w:r>
              <w:rPr>
                <w:noProof/>
                <w:webHidden/>
              </w:rPr>
              <w:instrText xml:space="preserve"> PAGEREF _Toc236577926 \h </w:instrText>
            </w:r>
            <w:r>
              <w:rPr>
                <w:noProof/>
                <w:webHidden/>
              </w:rPr>
            </w:r>
            <w:r>
              <w:rPr>
                <w:noProof/>
                <w:webHidden/>
              </w:rPr>
              <w:fldChar w:fldCharType="separate"/>
            </w:r>
            <w:r>
              <w:rPr>
                <w:noProof/>
                <w:webHidden/>
              </w:rPr>
              <w:t>8</w:t>
            </w:r>
            <w:r>
              <w:rPr>
                <w:noProof/>
                <w:webHidden/>
              </w:rPr>
              <w:fldChar w:fldCharType="end"/>
            </w:r>
          </w:hyperlink>
        </w:p>
        <w:p w14:paraId="52061365" w14:textId="410C8DD7" w:rsidR="007B2335" w:rsidRDefault="007B2335">
          <w:pPr>
            <w:pStyle w:val="TOC2"/>
            <w:tabs>
              <w:tab w:val="right" w:leader="dot" w:pos="9016"/>
            </w:tabs>
            <w:rPr>
              <w:noProof/>
            </w:rPr>
          </w:pPr>
          <w:hyperlink w:anchor="_Toc236577927" w:history="1">
            <w:r w:rsidRPr="00DA44DE">
              <w:rPr>
                <w:rStyle w:val="Hyperlink"/>
                <w:noProof/>
              </w:rPr>
              <w:t>3.3. Critical Analysis of British Airways</w:t>
            </w:r>
            <w:r>
              <w:rPr>
                <w:noProof/>
                <w:webHidden/>
              </w:rPr>
              <w:tab/>
            </w:r>
            <w:r>
              <w:rPr>
                <w:noProof/>
                <w:webHidden/>
              </w:rPr>
              <w:fldChar w:fldCharType="begin"/>
            </w:r>
            <w:r>
              <w:rPr>
                <w:noProof/>
                <w:webHidden/>
              </w:rPr>
              <w:instrText xml:space="preserve"> PAGEREF _Toc236577927 \h </w:instrText>
            </w:r>
            <w:r>
              <w:rPr>
                <w:noProof/>
                <w:webHidden/>
              </w:rPr>
            </w:r>
            <w:r>
              <w:rPr>
                <w:noProof/>
                <w:webHidden/>
              </w:rPr>
              <w:fldChar w:fldCharType="separate"/>
            </w:r>
            <w:r>
              <w:rPr>
                <w:noProof/>
                <w:webHidden/>
              </w:rPr>
              <w:t>9</w:t>
            </w:r>
            <w:r>
              <w:rPr>
                <w:noProof/>
                <w:webHidden/>
              </w:rPr>
              <w:fldChar w:fldCharType="end"/>
            </w:r>
          </w:hyperlink>
        </w:p>
        <w:p w14:paraId="4E22EF38" w14:textId="33A587A0" w:rsidR="007B2335" w:rsidRDefault="007B2335">
          <w:pPr>
            <w:pStyle w:val="TOC1"/>
            <w:tabs>
              <w:tab w:val="right" w:leader="dot" w:pos="9016"/>
            </w:tabs>
            <w:rPr>
              <w:noProof/>
            </w:rPr>
          </w:pPr>
          <w:hyperlink w:anchor="_Toc236577928" w:history="1">
            <w:r w:rsidRPr="00DA44DE">
              <w:rPr>
                <w:rStyle w:val="Hyperlink"/>
                <w:noProof/>
              </w:rPr>
              <w:t>4.0. Application of Schein’s Model of Organisational Cultural.</w:t>
            </w:r>
            <w:r>
              <w:rPr>
                <w:noProof/>
                <w:webHidden/>
              </w:rPr>
              <w:tab/>
            </w:r>
            <w:r>
              <w:rPr>
                <w:noProof/>
                <w:webHidden/>
              </w:rPr>
              <w:fldChar w:fldCharType="begin"/>
            </w:r>
            <w:r>
              <w:rPr>
                <w:noProof/>
                <w:webHidden/>
              </w:rPr>
              <w:instrText xml:space="preserve"> PAGEREF _Toc236577928 \h </w:instrText>
            </w:r>
            <w:r>
              <w:rPr>
                <w:noProof/>
                <w:webHidden/>
              </w:rPr>
            </w:r>
            <w:r>
              <w:rPr>
                <w:noProof/>
                <w:webHidden/>
              </w:rPr>
              <w:fldChar w:fldCharType="separate"/>
            </w:r>
            <w:r>
              <w:rPr>
                <w:noProof/>
                <w:webHidden/>
              </w:rPr>
              <w:t>10</w:t>
            </w:r>
            <w:r>
              <w:rPr>
                <w:noProof/>
                <w:webHidden/>
              </w:rPr>
              <w:fldChar w:fldCharType="end"/>
            </w:r>
          </w:hyperlink>
        </w:p>
        <w:p w14:paraId="2D4015E8" w14:textId="658CE92F" w:rsidR="007B2335" w:rsidRDefault="007B2335">
          <w:pPr>
            <w:pStyle w:val="TOC2"/>
            <w:tabs>
              <w:tab w:val="right" w:leader="dot" w:pos="9016"/>
            </w:tabs>
            <w:rPr>
              <w:noProof/>
            </w:rPr>
          </w:pPr>
          <w:hyperlink w:anchor="_Toc236577929" w:history="1">
            <w:r w:rsidRPr="00DA44DE">
              <w:rPr>
                <w:rStyle w:val="Hyperlink"/>
                <w:noProof/>
              </w:rPr>
              <w:t>4.1. Overview of Schein’s Model of Organisational Cultural</w:t>
            </w:r>
            <w:r>
              <w:rPr>
                <w:noProof/>
                <w:webHidden/>
              </w:rPr>
              <w:tab/>
            </w:r>
            <w:r>
              <w:rPr>
                <w:noProof/>
                <w:webHidden/>
              </w:rPr>
              <w:fldChar w:fldCharType="begin"/>
            </w:r>
            <w:r>
              <w:rPr>
                <w:noProof/>
                <w:webHidden/>
              </w:rPr>
              <w:instrText xml:space="preserve"> PAGEREF _Toc236577929 \h </w:instrText>
            </w:r>
            <w:r>
              <w:rPr>
                <w:noProof/>
                <w:webHidden/>
              </w:rPr>
            </w:r>
            <w:r>
              <w:rPr>
                <w:noProof/>
                <w:webHidden/>
              </w:rPr>
              <w:fldChar w:fldCharType="separate"/>
            </w:r>
            <w:r>
              <w:rPr>
                <w:noProof/>
                <w:webHidden/>
              </w:rPr>
              <w:t>11</w:t>
            </w:r>
            <w:r>
              <w:rPr>
                <w:noProof/>
                <w:webHidden/>
              </w:rPr>
              <w:fldChar w:fldCharType="end"/>
            </w:r>
          </w:hyperlink>
        </w:p>
        <w:p w14:paraId="0E95219A" w14:textId="0000A6A6" w:rsidR="007B2335" w:rsidRDefault="007B2335">
          <w:pPr>
            <w:pStyle w:val="TOC1"/>
            <w:tabs>
              <w:tab w:val="right" w:leader="dot" w:pos="9016"/>
            </w:tabs>
            <w:rPr>
              <w:noProof/>
            </w:rPr>
          </w:pPr>
          <w:hyperlink w:anchor="_Toc236577930" w:history="1">
            <w:r w:rsidRPr="00DA44DE">
              <w:rPr>
                <w:rStyle w:val="Hyperlink"/>
                <w:noProof/>
              </w:rPr>
              <w:t>5.0. Organisational Culture and Adaptation to the External Environment</w:t>
            </w:r>
            <w:r>
              <w:rPr>
                <w:noProof/>
                <w:webHidden/>
              </w:rPr>
              <w:tab/>
            </w:r>
            <w:r>
              <w:rPr>
                <w:noProof/>
                <w:webHidden/>
              </w:rPr>
              <w:fldChar w:fldCharType="begin"/>
            </w:r>
            <w:r>
              <w:rPr>
                <w:noProof/>
                <w:webHidden/>
              </w:rPr>
              <w:instrText xml:space="preserve"> PAGEREF _Toc236577930 \h </w:instrText>
            </w:r>
            <w:r>
              <w:rPr>
                <w:noProof/>
                <w:webHidden/>
              </w:rPr>
            </w:r>
            <w:r>
              <w:rPr>
                <w:noProof/>
                <w:webHidden/>
              </w:rPr>
              <w:fldChar w:fldCharType="separate"/>
            </w:r>
            <w:r>
              <w:rPr>
                <w:noProof/>
                <w:webHidden/>
              </w:rPr>
              <w:t>13</w:t>
            </w:r>
            <w:r>
              <w:rPr>
                <w:noProof/>
                <w:webHidden/>
              </w:rPr>
              <w:fldChar w:fldCharType="end"/>
            </w:r>
          </w:hyperlink>
        </w:p>
        <w:p w14:paraId="0A36CCE4" w14:textId="61713ECB" w:rsidR="007B2335" w:rsidRDefault="007B2335">
          <w:pPr>
            <w:pStyle w:val="TOC1"/>
            <w:tabs>
              <w:tab w:val="right" w:leader="dot" w:pos="9016"/>
            </w:tabs>
            <w:rPr>
              <w:noProof/>
            </w:rPr>
          </w:pPr>
          <w:hyperlink w:anchor="_Toc236577931" w:history="1">
            <w:r w:rsidRPr="00DA44DE">
              <w:rPr>
                <w:rStyle w:val="Hyperlink"/>
                <w:noProof/>
              </w:rPr>
              <w:t>5.1. External Pressures of British Airways</w:t>
            </w:r>
            <w:r>
              <w:rPr>
                <w:noProof/>
                <w:webHidden/>
              </w:rPr>
              <w:tab/>
            </w:r>
            <w:r>
              <w:rPr>
                <w:noProof/>
                <w:webHidden/>
              </w:rPr>
              <w:fldChar w:fldCharType="begin"/>
            </w:r>
            <w:r>
              <w:rPr>
                <w:noProof/>
                <w:webHidden/>
              </w:rPr>
              <w:instrText xml:space="preserve"> PAGEREF _Toc236577931 \h </w:instrText>
            </w:r>
            <w:r>
              <w:rPr>
                <w:noProof/>
                <w:webHidden/>
              </w:rPr>
            </w:r>
            <w:r>
              <w:rPr>
                <w:noProof/>
                <w:webHidden/>
              </w:rPr>
              <w:fldChar w:fldCharType="separate"/>
            </w:r>
            <w:r>
              <w:rPr>
                <w:noProof/>
                <w:webHidden/>
              </w:rPr>
              <w:t>14</w:t>
            </w:r>
            <w:r>
              <w:rPr>
                <w:noProof/>
                <w:webHidden/>
              </w:rPr>
              <w:fldChar w:fldCharType="end"/>
            </w:r>
          </w:hyperlink>
        </w:p>
        <w:p w14:paraId="735F064A" w14:textId="46447A18" w:rsidR="007B2335" w:rsidRDefault="007B2335">
          <w:pPr>
            <w:pStyle w:val="TOC2"/>
            <w:tabs>
              <w:tab w:val="right" w:leader="dot" w:pos="9016"/>
            </w:tabs>
            <w:rPr>
              <w:noProof/>
            </w:rPr>
          </w:pPr>
          <w:hyperlink w:anchor="_Toc236577932" w:history="1">
            <w:r w:rsidRPr="00DA44DE">
              <w:rPr>
                <w:rStyle w:val="Hyperlink"/>
                <w:noProof/>
              </w:rPr>
              <w:t>5.2. Cultural  Response to External Changes</w:t>
            </w:r>
            <w:r>
              <w:rPr>
                <w:noProof/>
                <w:webHidden/>
              </w:rPr>
              <w:tab/>
            </w:r>
            <w:r>
              <w:rPr>
                <w:noProof/>
                <w:webHidden/>
              </w:rPr>
              <w:fldChar w:fldCharType="begin"/>
            </w:r>
            <w:r>
              <w:rPr>
                <w:noProof/>
                <w:webHidden/>
              </w:rPr>
              <w:instrText xml:space="preserve"> PAGEREF _Toc236577932 \h </w:instrText>
            </w:r>
            <w:r>
              <w:rPr>
                <w:noProof/>
                <w:webHidden/>
              </w:rPr>
            </w:r>
            <w:r>
              <w:rPr>
                <w:noProof/>
                <w:webHidden/>
              </w:rPr>
              <w:fldChar w:fldCharType="separate"/>
            </w:r>
            <w:r>
              <w:rPr>
                <w:noProof/>
                <w:webHidden/>
              </w:rPr>
              <w:t>15</w:t>
            </w:r>
            <w:r>
              <w:rPr>
                <w:noProof/>
                <w:webHidden/>
              </w:rPr>
              <w:fldChar w:fldCharType="end"/>
            </w:r>
          </w:hyperlink>
        </w:p>
        <w:p w14:paraId="1F813F51" w14:textId="1FC3C04C" w:rsidR="007B2335" w:rsidRDefault="007B2335">
          <w:pPr>
            <w:pStyle w:val="TOC2"/>
            <w:tabs>
              <w:tab w:val="right" w:leader="dot" w:pos="9016"/>
            </w:tabs>
            <w:rPr>
              <w:noProof/>
            </w:rPr>
          </w:pPr>
          <w:hyperlink w:anchor="_Toc236577933" w:history="1">
            <w:r w:rsidRPr="00DA44DE">
              <w:rPr>
                <w:rStyle w:val="Hyperlink"/>
                <w:noProof/>
              </w:rPr>
              <w:t>5.3 Critical Evaluation of British Airways.</w:t>
            </w:r>
            <w:r>
              <w:rPr>
                <w:noProof/>
                <w:webHidden/>
              </w:rPr>
              <w:tab/>
            </w:r>
            <w:r>
              <w:rPr>
                <w:noProof/>
                <w:webHidden/>
              </w:rPr>
              <w:fldChar w:fldCharType="begin"/>
            </w:r>
            <w:r>
              <w:rPr>
                <w:noProof/>
                <w:webHidden/>
              </w:rPr>
              <w:instrText xml:space="preserve"> PAGEREF _Toc236577933 \h </w:instrText>
            </w:r>
            <w:r>
              <w:rPr>
                <w:noProof/>
                <w:webHidden/>
              </w:rPr>
            </w:r>
            <w:r>
              <w:rPr>
                <w:noProof/>
                <w:webHidden/>
              </w:rPr>
              <w:fldChar w:fldCharType="separate"/>
            </w:r>
            <w:r>
              <w:rPr>
                <w:noProof/>
                <w:webHidden/>
              </w:rPr>
              <w:t>15</w:t>
            </w:r>
            <w:r>
              <w:rPr>
                <w:noProof/>
                <w:webHidden/>
              </w:rPr>
              <w:fldChar w:fldCharType="end"/>
            </w:r>
          </w:hyperlink>
        </w:p>
        <w:p w14:paraId="3C66D8C6" w14:textId="3EA31686" w:rsidR="007B2335" w:rsidRDefault="007B2335">
          <w:pPr>
            <w:pStyle w:val="TOC1"/>
            <w:tabs>
              <w:tab w:val="right" w:leader="dot" w:pos="9016"/>
            </w:tabs>
            <w:rPr>
              <w:noProof/>
            </w:rPr>
          </w:pPr>
          <w:hyperlink w:anchor="_Toc236577934" w:history="1">
            <w:r w:rsidRPr="00DA44DE">
              <w:rPr>
                <w:rStyle w:val="Hyperlink"/>
                <w:noProof/>
              </w:rPr>
              <w:t>Citical evaluation of organisational</w:t>
            </w:r>
            <w:r>
              <w:rPr>
                <w:noProof/>
                <w:webHidden/>
              </w:rPr>
              <w:tab/>
            </w:r>
            <w:r>
              <w:rPr>
                <w:noProof/>
                <w:webHidden/>
              </w:rPr>
              <w:fldChar w:fldCharType="begin"/>
            </w:r>
            <w:r>
              <w:rPr>
                <w:noProof/>
                <w:webHidden/>
              </w:rPr>
              <w:instrText xml:space="preserve"> PAGEREF _Toc236577934 \h </w:instrText>
            </w:r>
            <w:r>
              <w:rPr>
                <w:noProof/>
                <w:webHidden/>
              </w:rPr>
            </w:r>
            <w:r>
              <w:rPr>
                <w:noProof/>
                <w:webHidden/>
              </w:rPr>
              <w:fldChar w:fldCharType="separate"/>
            </w:r>
            <w:r>
              <w:rPr>
                <w:noProof/>
                <w:webHidden/>
              </w:rPr>
              <w:t>16</w:t>
            </w:r>
            <w:r>
              <w:rPr>
                <w:noProof/>
                <w:webHidden/>
              </w:rPr>
              <w:fldChar w:fldCharType="end"/>
            </w:r>
          </w:hyperlink>
        </w:p>
        <w:p w14:paraId="5096EF4F" w14:textId="5693548F" w:rsidR="007B2335" w:rsidRDefault="007B2335">
          <w:pPr>
            <w:pStyle w:val="TOC1"/>
            <w:tabs>
              <w:tab w:val="right" w:leader="dot" w:pos="9016"/>
            </w:tabs>
            <w:rPr>
              <w:noProof/>
            </w:rPr>
          </w:pPr>
          <w:hyperlink w:anchor="_Toc236577935" w:history="1">
            <w:r w:rsidRPr="00DA44DE">
              <w:rPr>
                <w:rStyle w:val="Hyperlink"/>
                <w:noProof/>
              </w:rPr>
              <w:t>6.0. Organisational Culture as an Enable</w:t>
            </w:r>
            <w:r>
              <w:rPr>
                <w:noProof/>
                <w:webHidden/>
              </w:rPr>
              <w:tab/>
            </w:r>
            <w:r>
              <w:rPr>
                <w:noProof/>
                <w:webHidden/>
              </w:rPr>
              <w:fldChar w:fldCharType="begin"/>
            </w:r>
            <w:r>
              <w:rPr>
                <w:noProof/>
                <w:webHidden/>
              </w:rPr>
              <w:instrText xml:space="preserve"> PAGEREF _Toc236577935 \h </w:instrText>
            </w:r>
            <w:r>
              <w:rPr>
                <w:noProof/>
                <w:webHidden/>
              </w:rPr>
            </w:r>
            <w:r>
              <w:rPr>
                <w:noProof/>
                <w:webHidden/>
              </w:rPr>
              <w:fldChar w:fldCharType="separate"/>
            </w:r>
            <w:r>
              <w:rPr>
                <w:noProof/>
                <w:webHidden/>
              </w:rPr>
              <w:t>17</w:t>
            </w:r>
            <w:r>
              <w:rPr>
                <w:noProof/>
                <w:webHidden/>
              </w:rPr>
              <w:fldChar w:fldCharType="end"/>
            </w:r>
          </w:hyperlink>
        </w:p>
        <w:p w14:paraId="49677933" w14:textId="7A243BAB" w:rsidR="007B2335" w:rsidRDefault="007B2335">
          <w:pPr>
            <w:pStyle w:val="TOC1"/>
            <w:tabs>
              <w:tab w:val="right" w:leader="dot" w:pos="9016"/>
            </w:tabs>
            <w:rPr>
              <w:noProof/>
            </w:rPr>
          </w:pPr>
          <w:hyperlink w:anchor="_Toc236577936" w:history="1">
            <w:r w:rsidRPr="00DA44DE">
              <w:rPr>
                <w:rStyle w:val="Hyperlink"/>
                <w:noProof/>
              </w:rPr>
              <w:t>Culture Enable</w:t>
            </w:r>
            <w:r>
              <w:rPr>
                <w:noProof/>
                <w:webHidden/>
              </w:rPr>
              <w:tab/>
            </w:r>
            <w:r>
              <w:rPr>
                <w:noProof/>
                <w:webHidden/>
              </w:rPr>
              <w:fldChar w:fldCharType="begin"/>
            </w:r>
            <w:r>
              <w:rPr>
                <w:noProof/>
                <w:webHidden/>
              </w:rPr>
              <w:instrText xml:space="preserve"> PAGEREF _Toc236577936 \h </w:instrText>
            </w:r>
            <w:r>
              <w:rPr>
                <w:noProof/>
                <w:webHidden/>
              </w:rPr>
            </w:r>
            <w:r>
              <w:rPr>
                <w:noProof/>
                <w:webHidden/>
              </w:rPr>
              <w:fldChar w:fldCharType="separate"/>
            </w:r>
            <w:r>
              <w:rPr>
                <w:noProof/>
                <w:webHidden/>
              </w:rPr>
              <w:t>18</w:t>
            </w:r>
            <w:r>
              <w:rPr>
                <w:noProof/>
                <w:webHidden/>
              </w:rPr>
              <w:fldChar w:fldCharType="end"/>
            </w:r>
          </w:hyperlink>
        </w:p>
        <w:p w14:paraId="21A168A7" w14:textId="5F55AFB9" w:rsidR="007B2335" w:rsidRDefault="007B2335">
          <w:pPr>
            <w:pStyle w:val="TOC2"/>
            <w:tabs>
              <w:tab w:val="right" w:leader="dot" w:pos="9016"/>
            </w:tabs>
            <w:rPr>
              <w:noProof/>
            </w:rPr>
          </w:pPr>
          <w:hyperlink w:anchor="_Toc236577937" w:history="1">
            <w:r w:rsidRPr="00DA44DE">
              <w:rPr>
                <w:rStyle w:val="Hyperlink"/>
                <w:noProof/>
              </w:rPr>
              <w:t>6.1-Organisational Culture as a Barrier</w:t>
            </w:r>
            <w:r>
              <w:rPr>
                <w:noProof/>
                <w:webHidden/>
              </w:rPr>
              <w:tab/>
            </w:r>
            <w:r>
              <w:rPr>
                <w:noProof/>
                <w:webHidden/>
              </w:rPr>
              <w:fldChar w:fldCharType="begin"/>
            </w:r>
            <w:r>
              <w:rPr>
                <w:noProof/>
                <w:webHidden/>
              </w:rPr>
              <w:instrText xml:space="preserve"> PAGEREF _Toc236577937 \h </w:instrText>
            </w:r>
            <w:r>
              <w:rPr>
                <w:noProof/>
                <w:webHidden/>
              </w:rPr>
            </w:r>
            <w:r>
              <w:rPr>
                <w:noProof/>
                <w:webHidden/>
              </w:rPr>
              <w:fldChar w:fldCharType="separate"/>
            </w:r>
            <w:r>
              <w:rPr>
                <w:noProof/>
                <w:webHidden/>
              </w:rPr>
              <w:t>18</w:t>
            </w:r>
            <w:r>
              <w:rPr>
                <w:noProof/>
                <w:webHidden/>
              </w:rPr>
              <w:fldChar w:fldCharType="end"/>
            </w:r>
          </w:hyperlink>
        </w:p>
        <w:p w14:paraId="4838A150" w14:textId="311C5239" w:rsidR="007B2335" w:rsidRDefault="007B2335">
          <w:pPr>
            <w:pStyle w:val="TOC1"/>
            <w:tabs>
              <w:tab w:val="right" w:leader="dot" w:pos="9016"/>
            </w:tabs>
            <w:rPr>
              <w:noProof/>
            </w:rPr>
          </w:pPr>
          <w:hyperlink w:anchor="_Toc236577938" w:history="1">
            <w:r w:rsidRPr="00DA44DE">
              <w:rPr>
                <w:rStyle w:val="Hyperlink"/>
                <w:noProof/>
              </w:rPr>
              <w:t>7.0- Conclusion</w:t>
            </w:r>
            <w:r>
              <w:rPr>
                <w:noProof/>
                <w:webHidden/>
              </w:rPr>
              <w:tab/>
            </w:r>
            <w:r>
              <w:rPr>
                <w:noProof/>
                <w:webHidden/>
              </w:rPr>
              <w:fldChar w:fldCharType="begin"/>
            </w:r>
            <w:r>
              <w:rPr>
                <w:noProof/>
                <w:webHidden/>
              </w:rPr>
              <w:instrText xml:space="preserve"> PAGEREF _Toc236577938 \h </w:instrText>
            </w:r>
            <w:r>
              <w:rPr>
                <w:noProof/>
                <w:webHidden/>
              </w:rPr>
            </w:r>
            <w:r>
              <w:rPr>
                <w:noProof/>
                <w:webHidden/>
              </w:rPr>
              <w:fldChar w:fldCharType="separate"/>
            </w:r>
            <w:r>
              <w:rPr>
                <w:noProof/>
                <w:webHidden/>
              </w:rPr>
              <w:t>19</w:t>
            </w:r>
            <w:r>
              <w:rPr>
                <w:noProof/>
                <w:webHidden/>
              </w:rPr>
              <w:fldChar w:fldCharType="end"/>
            </w:r>
          </w:hyperlink>
        </w:p>
        <w:p w14:paraId="3F916150" w14:textId="445D4458" w:rsidR="007B2335" w:rsidRDefault="007B2335">
          <w:pPr>
            <w:pStyle w:val="TOC1"/>
            <w:tabs>
              <w:tab w:val="right" w:leader="dot" w:pos="9016"/>
            </w:tabs>
            <w:rPr>
              <w:noProof/>
            </w:rPr>
          </w:pPr>
          <w:hyperlink w:anchor="_Toc236577939" w:history="1">
            <w:r w:rsidRPr="00DA44DE">
              <w:rPr>
                <w:rStyle w:val="Hyperlink"/>
                <w:noProof/>
              </w:rPr>
              <w:t>8.0 RECOMMENDATIONS</w:t>
            </w:r>
            <w:r>
              <w:rPr>
                <w:noProof/>
                <w:webHidden/>
              </w:rPr>
              <w:tab/>
            </w:r>
            <w:r>
              <w:rPr>
                <w:noProof/>
                <w:webHidden/>
              </w:rPr>
              <w:fldChar w:fldCharType="begin"/>
            </w:r>
            <w:r>
              <w:rPr>
                <w:noProof/>
                <w:webHidden/>
              </w:rPr>
              <w:instrText xml:space="preserve"> PAGEREF _Toc236577939 \h </w:instrText>
            </w:r>
            <w:r>
              <w:rPr>
                <w:noProof/>
                <w:webHidden/>
              </w:rPr>
            </w:r>
            <w:r>
              <w:rPr>
                <w:noProof/>
                <w:webHidden/>
              </w:rPr>
              <w:fldChar w:fldCharType="separate"/>
            </w:r>
            <w:r>
              <w:rPr>
                <w:noProof/>
                <w:webHidden/>
              </w:rPr>
              <w:t>19</w:t>
            </w:r>
            <w:r>
              <w:rPr>
                <w:noProof/>
                <w:webHidden/>
              </w:rPr>
              <w:fldChar w:fldCharType="end"/>
            </w:r>
          </w:hyperlink>
        </w:p>
        <w:p w14:paraId="474F1F71" w14:textId="127A2180" w:rsidR="007B2335" w:rsidRDefault="007B2335">
          <w:pPr>
            <w:pStyle w:val="TOC1"/>
            <w:tabs>
              <w:tab w:val="right" w:leader="dot" w:pos="9016"/>
            </w:tabs>
            <w:rPr>
              <w:noProof/>
            </w:rPr>
          </w:pPr>
          <w:hyperlink w:anchor="_Toc236577940" w:history="1">
            <w:r w:rsidRPr="00DA44DE">
              <w:rPr>
                <w:rStyle w:val="Hyperlink"/>
                <w:noProof/>
              </w:rPr>
              <w:t>9-Reference</w:t>
            </w:r>
            <w:r>
              <w:rPr>
                <w:noProof/>
                <w:webHidden/>
              </w:rPr>
              <w:tab/>
            </w:r>
            <w:r>
              <w:rPr>
                <w:noProof/>
                <w:webHidden/>
              </w:rPr>
              <w:fldChar w:fldCharType="begin"/>
            </w:r>
            <w:r>
              <w:rPr>
                <w:noProof/>
                <w:webHidden/>
              </w:rPr>
              <w:instrText xml:space="preserve"> PAGEREF _Toc236577940 \h </w:instrText>
            </w:r>
            <w:r>
              <w:rPr>
                <w:noProof/>
                <w:webHidden/>
              </w:rPr>
            </w:r>
            <w:r>
              <w:rPr>
                <w:noProof/>
                <w:webHidden/>
              </w:rPr>
              <w:fldChar w:fldCharType="separate"/>
            </w:r>
            <w:r>
              <w:rPr>
                <w:noProof/>
                <w:webHidden/>
              </w:rPr>
              <w:t>20</w:t>
            </w:r>
            <w:r>
              <w:rPr>
                <w:noProof/>
                <w:webHidden/>
              </w:rPr>
              <w:fldChar w:fldCharType="end"/>
            </w:r>
          </w:hyperlink>
        </w:p>
        <w:p w14:paraId="7767D5CA" w14:textId="7263DBD3" w:rsidR="007B2335" w:rsidRDefault="007B2335">
          <w:r>
            <w:rPr>
              <w:b/>
              <w:bCs/>
            </w:rPr>
            <w:fldChar w:fldCharType="end"/>
          </w:r>
        </w:p>
      </w:sdtContent>
    </w:sdt>
    <w:p w14:paraId="19C58340" w14:textId="77777777" w:rsidR="007B2335" w:rsidRDefault="007B2335" w:rsidP="005601B1">
      <w:pPr>
        <w:jc w:val="center"/>
        <w:rPr>
          <w:rFonts w:ascii="Arial" w:hAnsi="Arial" w:cs="Arial"/>
          <w:sz w:val="32"/>
          <w:szCs w:val="32"/>
        </w:rPr>
      </w:pPr>
    </w:p>
    <w:p w14:paraId="20E91E9B" w14:textId="77777777" w:rsidR="00D219F9" w:rsidRPr="00D01A8C" w:rsidRDefault="00D219F9" w:rsidP="00A74A08">
      <w:pPr>
        <w:rPr>
          <w:rFonts w:ascii="Arial" w:hAnsi="Arial" w:cs="Arial"/>
        </w:rPr>
      </w:pPr>
    </w:p>
    <w:p w14:paraId="0D3807D4" w14:textId="77777777" w:rsidR="00A74A08" w:rsidRPr="00D01A8C" w:rsidRDefault="00A74A08">
      <w:pPr>
        <w:rPr>
          <w:rFonts w:ascii="Arial" w:hAnsi="Arial" w:cs="Arial"/>
        </w:rPr>
      </w:pPr>
    </w:p>
    <w:p w14:paraId="5EFF9A8E" w14:textId="77777777" w:rsidR="00A74A08" w:rsidRPr="00D01A8C" w:rsidRDefault="00A74A08">
      <w:pPr>
        <w:rPr>
          <w:rFonts w:ascii="Arial" w:hAnsi="Arial" w:cs="Arial"/>
        </w:rPr>
      </w:pPr>
    </w:p>
    <w:p w14:paraId="3DD2D455" w14:textId="77777777" w:rsidR="00A74A08" w:rsidRPr="00D01A8C" w:rsidRDefault="00A74A08">
      <w:pPr>
        <w:rPr>
          <w:rFonts w:ascii="Arial" w:hAnsi="Arial" w:cs="Arial"/>
        </w:rPr>
      </w:pPr>
    </w:p>
    <w:p w14:paraId="1BB47C40" w14:textId="6AFCBD0B" w:rsidR="00A9217E" w:rsidRPr="00D01A8C" w:rsidRDefault="00A9217E" w:rsidP="00A9217E">
      <w:pPr>
        <w:rPr>
          <w:rFonts w:ascii="Arial" w:hAnsi="Arial" w:cs="Arial"/>
        </w:rPr>
      </w:pPr>
    </w:p>
    <w:p w14:paraId="15AC05E7" w14:textId="10AB2D13" w:rsidR="00A74A08" w:rsidRPr="005F6162" w:rsidRDefault="005C44A5" w:rsidP="007B2335">
      <w:pPr>
        <w:pStyle w:val="Heading1"/>
      </w:pPr>
      <w:bookmarkStart w:id="0" w:name="_Toc236577920"/>
      <w:r w:rsidRPr="005F6162">
        <w:lastRenderedPageBreak/>
        <w:t>Introduction</w:t>
      </w:r>
      <w:bookmarkEnd w:id="0"/>
      <w:r w:rsidRPr="005F6162">
        <w:t xml:space="preserve"> </w:t>
      </w:r>
    </w:p>
    <w:p w14:paraId="39E31ABE" w14:textId="21176F1A" w:rsidR="005C44A5" w:rsidRPr="00D01A8C" w:rsidRDefault="008346D3" w:rsidP="0071628D">
      <w:pPr>
        <w:jc w:val="both"/>
        <w:rPr>
          <w:rFonts w:ascii="Arial" w:hAnsi="Arial" w:cs="Arial"/>
        </w:rPr>
      </w:pPr>
      <w:r w:rsidRPr="00D01A8C">
        <w:rPr>
          <w:rFonts w:ascii="Arial" w:hAnsi="Arial" w:cs="Arial"/>
        </w:rPr>
        <w:t>B</w:t>
      </w:r>
      <w:r w:rsidR="00C35012" w:rsidRPr="00D01A8C">
        <w:rPr>
          <w:rFonts w:ascii="Arial" w:hAnsi="Arial" w:cs="Arial"/>
        </w:rPr>
        <w:t>ritish Airways organisational culture plays avital role in shaping how a company operates</w:t>
      </w:r>
      <w:r w:rsidR="00C41C85" w:rsidRPr="00D01A8C">
        <w:rPr>
          <w:rFonts w:ascii="Arial" w:hAnsi="Arial" w:cs="Arial"/>
        </w:rPr>
        <w:t xml:space="preserve"> plans</w:t>
      </w:r>
      <w:r w:rsidR="00C35012" w:rsidRPr="00D01A8C">
        <w:rPr>
          <w:rFonts w:ascii="Arial" w:hAnsi="Arial" w:cs="Arial"/>
        </w:rPr>
        <w:t xml:space="preserve"> </w:t>
      </w:r>
      <w:r w:rsidR="00C41C85" w:rsidRPr="00D01A8C">
        <w:rPr>
          <w:rFonts w:ascii="Arial" w:hAnsi="Arial" w:cs="Arial"/>
        </w:rPr>
        <w:t>to</w:t>
      </w:r>
      <w:r w:rsidR="00C35012" w:rsidRPr="00D01A8C">
        <w:rPr>
          <w:rFonts w:ascii="Arial" w:hAnsi="Arial" w:cs="Arial"/>
        </w:rPr>
        <w:t xml:space="preserve"> achieves their strategic objectives and reflects the shared values, and beliefs, behaviours, and working practices that influence employee performance and customers satisfaction. In the</w:t>
      </w:r>
      <w:r w:rsidR="00C41C85" w:rsidRPr="00D01A8C">
        <w:rPr>
          <w:rFonts w:ascii="Arial" w:hAnsi="Arial" w:cs="Arial"/>
        </w:rPr>
        <w:t xml:space="preserve"> </w:t>
      </w:r>
      <w:r w:rsidR="00C35012" w:rsidRPr="00D01A8C">
        <w:rPr>
          <w:rFonts w:ascii="Arial" w:hAnsi="Arial" w:cs="Arial"/>
        </w:rPr>
        <w:t xml:space="preserve"> </w:t>
      </w:r>
      <w:r w:rsidR="00C41C85" w:rsidRPr="00D01A8C">
        <w:rPr>
          <w:rFonts w:ascii="Arial" w:hAnsi="Arial" w:cs="Arial"/>
        </w:rPr>
        <w:t xml:space="preserve">culture </w:t>
      </w:r>
      <w:r w:rsidR="00C35012" w:rsidRPr="00D01A8C">
        <w:rPr>
          <w:rFonts w:ascii="Arial" w:hAnsi="Arial" w:cs="Arial"/>
        </w:rPr>
        <w:t xml:space="preserve">aviation industry is essential </w:t>
      </w:r>
      <w:r w:rsidR="00C41C85" w:rsidRPr="00D01A8C">
        <w:rPr>
          <w:rFonts w:ascii="Arial" w:hAnsi="Arial" w:cs="Arial"/>
        </w:rPr>
        <w:t xml:space="preserve">a strong organisational for ensuring safety service, quality </w:t>
      </w:r>
      <w:r w:rsidR="005601B1" w:rsidRPr="00D01A8C">
        <w:rPr>
          <w:rFonts w:ascii="Arial" w:hAnsi="Arial" w:cs="Arial"/>
        </w:rPr>
        <w:t>teamwork,</w:t>
      </w:r>
      <w:r w:rsidR="00C41C85" w:rsidRPr="00D01A8C">
        <w:rPr>
          <w:rFonts w:ascii="Arial" w:hAnsi="Arial" w:cs="Arial"/>
        </w:rPr>
        <w:t xml:space="preserve"> and operational efficiency. </w:t>
      </w:r>
    </w:p>
    <w:p w14:paraId="4E8D60B6" w14:textId="538EAA08" w:rsidR="003575B8" w:rsidRDefault="00C41C85" w:rsidP="0071628D">
      <w:pPr>
        <w:jc w:val="both"/>
        <w:rPr>
          <w:rFonts w:ascii="Arial" w:hAnsi="Arial" w:cs="Arial"/>
        </w:rPr>
      </w:pPr>
      <w:r w:rsidRPr="00D01A8C">
        <w:rPr>
          <w:rFonts w:ascii="Arial" w:hAnsi="Arial" w:cs="Arial"/>
        </w:rPr>
        <w:t>British Airways is one of the United Kingdom</w:t>
      </w:r>
      <w:r w:rsidR="00915664" w:rsidRPr="00D01A8C">
        <w:rPr>
          <w:rFonts w:ascii="Arial" w:hAnsi="Arial" w:cs="Arial"/>
        </w:rPr>
        <w:t xml:space="preserve"> </w:t>
      </w:r>
      <w:r w:rsidRPr="00D01A8C">
        <w:rPr>
          <w:rFonts w:ascii="Arial" w:hAnsi="Arial" w:cs="Arial"/>
        </w:rPr>
        <w:t xml:space="preserve">leading airlines has developed a culture focused on customer services, professionalism, </w:t>
      </w:r>
      <w:r w:rsidR="00915664" w:rsidRPr="00D01A8C">
        <w:rPr>
          <w:rFonts w:ascii="Arial" w:hAnsi="Arial" w:cs="Arial"/>
        </w:rPr>
        <w:t xml:space="preserve">innovation, and continuous improvement. The company encourages collaboration, diversity, employee development, and high ethical standards to maintains their competitive position in the global airline industry </w:t>
      </w:r>
      <w:r w:rsidR="007256A3" w:rsidRPr="00D01A8C">
        <w:rPr>
          <w:rFonts w:ascii="Arial" w:hAnsi="Arial" w:cs="Arial"/>
        </w:rPr>
        <w:t xml:space="preserve">and evaluates </w:t>
      </w:r>
      <w:r w:rsidR="00C47E14" w:rsidRPr="00D01A8C">
        <w:rPr>
          <w:rFonts w:ascii="Arial" w:hAnsi="Arial" w:cs="Arial"/>
        </w:rPr>
        <w:t xml:space="preserve">how this culture influences employee motivation, customer experience, strengths , challenges </w:t>
      </w:r>
      <w:r w:rsidR="007256A3" w:rsidRPr="00D01A8C">
        <w:rPr>
          <w:rFonts w:ascii="Arial" w:hAnsi="Arial" w:cs="Arial"/>
        </w:rPr>
        <w:t xml:space="preserve"> </w:t>
      </w:r>
      <w:r w:rsidR="00C47E14" w:rsidRPr="00D01A8C">
        <w:rPr>
          <w:rFonts w:ascii="Arial" w:hAnsi="Arial" w:cs="Arial"/>
        </w:rPr>
        <w:t>and role in long term success in a competitive aviation environment</w:t>
      </w:r>
      <w:r w:rsidR="009F7D3D">
        <w:rPr>
          <w:rFonts w:ascii="Arial" w:hAnsi="Arial" w:cs="Arial"/>
        </w:rPr>
        <w:t xml:space="preserve"> </w:t>
      </w:r>
      <w:r w:rsidR="0083246E">
        <w:rPr>
          <w:rFonts w:ascii="Arial" w:hAnsi="Arial" w:cs="Arial"/>
        </w:rPr>
        <w:t>(</w:t>
      </w:r>
      <w:r w:rsidR="003B5C34" w:rsidRPr="00D01A8C">
        <w:rPr>
          <w:rFonts w:ascii="Arial" w:hAnsi="Arial" w:cs="Arial"/>
        </w:rPr>
        <w:t>British Airways,</w:t>
      </w:r>
      <w:r w:rsidR="0083246E">
        <w:rPr>
          <w:rFonts w:ascii="Arial" w:hAnsi="Arial" w:cs="Arial"/>
        </w:rPr>
        <w:t xml:space="preserve"> </w:t>
      </w:r>
      <w:r w:rsidR="003B5C34" w:rsidRPr="00D01A8C">
        <w:rPr>
          <w:rFonts w:ascii="Arial" w:hAnsi="Arial" w:cs="Arial"/>
        </w:rPr>
        <w:t>2024)</w:t>
      </w:r>
      <w:r w:rsidR="00894E5B">
        <w:rPr>
          <w:rFonts w:ascii="Arial" w:hAnsi="Arial" w:cs="Arial"/>
        </w:rPr>
        <w:t xml:space="preserve">. This organisation is one of the United Kingdom leading airline and recognised global carrier, providing passenger and cargo services to destinations across Europe, North America, Asia, Africa and Middle East </w:t>
      </w:r>
      <w:r w:rsidR="00FE74EE">
        <w:rPr>
          <w:rFonts w:ascii="Arial" w:hAnsi="Arial" w:cs="Arial"/>
        </w:rPr>
        <w:t>and founded in 1974, the airline has established a strong reputation for safety, customer service and operational excellence the organisation is part of international group who supports international grow and competitiveness, the airline operates primarily from London Heathrow Airport and relies on effective leadership and clea</w:t>
      </w:r>
      <w:r w:rsidR="006204E0">
        <w:rPr>
          <w:rFonts w:ascii="Arial" w:hAnsi="Arial" w:cs="Arial"/>
        </w:rPr>
        <w:t>n</w:t>
      </w:r>
      <w:r w:rsidR="00FE74EE">
        <w:rPr>
          <w:rFonts w:ascii="Arial" w:hAnsi="Arial" w:cs="Arial"/>
        </w:rPr>
        <w:t xml:space="preserve"> organisation</w:t>
      </w:r>
      <w:r w:rsidR="00A358E6">
        <w:rPr>
          <w:rFonts w:ascii="Arial" w:hAnsi="Arial" w:cs="Arial"/>
        </w:rPr>
        <w:t>(Robbins, S.P and Judge,2023)</w:t>
      </w:r>
      <w:r w:rsidR="009F7D3D">
        <w:rPr>
          <w:rFonts w:ascii="Arial" w:hAnsi="Arial" w:cs="Arial"/>
        </w:rPr>
        <w:t>.</w:t>
      </w:r>
    </w:p>
    <w:p w14:paraId="1A16ED7D" w14:textId="77777777" w:rsidR="003575B8" w:rsidRDefault="003575B8" w:rsidP="0071628D">
      <w:pPr>
        <w:jc w:val="both"/>
        <w:rPr>
          <w:rFonts w:ascii="Arial" w:hAnsi="Arial" w:cs="Arial"/>
        </w:rPr>
      </w:pPr>
    </w:p>
    <w:p w14:paraId="64D47B1D" w14:textId="20C3FEE9" w:rsidR="003B5C34" w:rsidRPr="003575B8" w:rsidRDefault="003B5C34" w:rsidP="007B2335">
      <w:pPr>
        <w:pStyle w:val="Heading1"/>
      </w:pPr>
      <w:bookmarkStart w:id="1" w:name="_Toc236577921"/>
      <w:r w:rsidRPr="005F6162">
        <w:t>2.0. Organisational Culture of British Airways</w:t>
      </w:r>
      <w:bookmarkEnd w:id="1"/>
    </w:p>
    <w:p w14:paraId="239D373E" w14:textId="4D5FBB37" w:rsidR="00A74A08" w:rsidRDefault="00613359" w:rsidP="009770CF">
      <w:pPr>
        <w:jc w:val="both"/>
        <w:rPr>
          <w:rFonts w:ascii="Arial" w:hAnsi="Arial" w:cs="Arial"/>
        </w:rPr>
      </w:pPr>
      <w:r w:rsidRPr="00613359">
        <w:rPr>
          <w:rFonts w:ascii="Arial" w:hAnsi="Arial" w:cs="Arial"/>
        </w:rPr>
        <w:t xml:space="preserve">British Airways </w:t>
      </w:r>
      <w:r w:rsidR="009770CF">
        <w:rPr>
          <w:rFonts w:ascii="Arial" w:hAnsi="Arial" w:cs="Arial"/>
        </w:rPr>
        <w:t xml:space="preserve">has developed and organisational culture entered on safety, </w:t>
      </w:r>
      <w:r w:rsidR="007740A8">
        <w:rPr>
          <w:rFonts w:ascii="Arial" w:hAnsi="Arial" w:cs="Arial"/>
        </w:rPr>
        <w:t>teamwork</w:t>
      </w:r>
      <w:r w:rsidR="009770CF">
        <w:rPr>
          <w:rFonts w:ascii="Arial" w:hAnsi="Arial" w:cs="Arial"/>
        </w:rPr>
        <w:t>, innovation, customer services</w:t>
      </w:r>
      <w:r w:rsidR="007740A8">
        <w:rPr>
          <w:rFonts w:ascii="Arial" w:hAnsi="Arial" w:cs="Arial"/>
        </w:rPr>
        <w:t>, and continuous improvement, that airline encourages collaboratively work to employees while maintaining high operation and safety standards, and the  culture promotes inclusivity, professionals’ development and accountability, helping staff adapt to change in the aviation industry customer experience(British Airways, 2024)</w:t>
      </w:r>
      <w:r w:rsidR="0082026F">
        <w:rPr>
          <w:rFonts w:ascii="Arial" w:hAnsi="Arial" w:cs="Arial"/>
        </w:rPr>
        <w:t>. Al</w:t>
      </w:r>
      <w:r w:rsidR="007740A8">
        <w:rPr>
          <w:rFonts w:ascii="Arial" w:hAnsi="Arial" w:cs="Arial"/>
        </w:rPr>
        <w:t>so, support</w:t>
      </w:r>
      <w:r w:rsidR="004E0A4E">
        <w:rPr>
          <w:rFonts w:ascii="Arial" w:hAnsi="Arial" w:cs="Arial"/>
        </w:rPr>
        <w:t>ing innovation by investing in digital technology and employee training to improve operational efficiency and service quality and this strong organisational culture is enabled to achieve its strategy’s objective the airline, maintain a competitive position in terms of global aviation industry and enhance employee engagement( Schein and Schein, 2021).</w:t>
      </w:r>
    </w:p>
    <w:p w14:paraId="6EC82FC5" w14:textId="77777777" w:rsidR="003575B8" w:rsidRDefault="003575B8" w:rsidP="0071628D">
      <w:pPr>
        <w:jc w:val="both"/>
        <w:rPr>
          <w:rFonts w:ascii="Arial" w:hAnsi="Arial" w:cs="Arial"/>
        </w:rPr>
      </w:pPr>
    </w:p>
    <w:p w14:paraId="52C1424D" w14:textId="60E2EA9F" w:rsidR="004E54EC" w:rsidRDefault="00594E84" w:rsidP="0071628D">
      <w:pPr>
        <w:jc w:val="both"/>
        <w:rPr>
          <w:rFonts w:ascii="Arial" w:hAnsi="Arial" w:cs="Arial"/>
        </w:rPr>
      </w:pPr>
      <w:r>
        <w:rPr>
          <w:rFonts w:ascii="Arial" w:hAnsi="Arial" w:cs="Arial"/>
          <w:noProof/>
        </w:rPr>
        <w:lastRenderedPageBreak/>
        <w:t xml:space="preserve">                                                                                           </w:t>
      </w:r>
      <w:r w:rsidR="00F508D9">
        <w:rPr>
          <w:rFonts w:ascii="Arial" w:hAnsi="Arial" w:cs="Arial"/>
          <w:noProof/>
        </w:rPr>
        <w:t xml:space="preserve"> </w:t>
      </w:r>
      <w:r w:rsidR="00233C1B">
        <w:rPr>
          <w:rFonts w:ascii="Arial" w:hAnsi="Arial" w:cs="Arial"/>
          <w:noProof/>
        </w:rPr>
        <w:t xml:space="preserve">               </w:t>
      </w:r>
      <w:r w:rsidR="003575B8">
        <w:rPr>
          <w:rFonts w:ascii="Arial" w:hAnsi="Arial" w:cs="Arial"/>
          <w:noProof/>
        </w:rPr>
        <w:drawing>
          <wp:inline distT="0" distB="0" distL="0" distR="0" wp14:anchorId="2B76FC8C" wp14:editId="32064F29">
            <wp:extent cx="5377847" cy="1000971"/>
            <wp:effectExtent l="0" t="0" r="0" b="0"/>
            <wp:docPr id="17913913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391351" name="Picture 4"/>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815024" cy="1082342"/>
                    </a:xfrm>
                    <a:prstGeom prst="rect">
                      <a:avLst/>
                    </a:prstGeom>
                  </pic:spPr>
                </pic:pic>
              </a:graphicData>
            </a:graphic>
          </wp:inline>
        </w:drawing>
      </w:r>
      <w:r w:rsidR="00233C1B">
        <w:rPr>
          <w:rFonts w:ascii="Arial" w:hAnsi="Arial" w:cs="Arial"/>
          <w:noProof/>
        </w:rPr>
        <w:t xml:space="preserve">                         </w:t>
      </w:r>
    </w:p>
    <w:p w14:paraId="3736EBC8" w14:textId="06241C52" w:rsidR="003575B8" w:rsidRPr="00D01A8C" w:rsidRDefault="00233C1B" w:rsidP="0071628D">
      <w:pPr>
        <w:jc w:val="both"/>
        <w:rPr>
          <w:rFonts w:ascii="Arial" w:hAnsi="Arial" w:cs="Arial"/>
        </w:rPr>
      </w:pPr>
      <w:r>
        <w:rPr>
          <w:rFonts w:ascii="Arial" w:hAnsi="Arial" w:cs="Arial"/>
          <w:noProof/>
        </w:rPr>
        <w:t xml:space="preserve">                                                                                         (British Airways,</w:t>
      </w:r>
      <w:r w:rsidR="00F33FF0">
        <w:rPr>
          <w:rFonts w:ascii="Arial" w:hAnsi="Arial" w:cs="Arial"/>
          <w:noProof/>
        </w:rPr>
        <w:t xml:space="preserve"> logos of th)</w:t>
      </w:r>
    </w:p>
    <w:p w14:paraId="22F1CAE6" w14:textId="2E33A9EE" w:rsidR="00F85DF0" w:rsidRDefault="002142C3" w:rsidP="007B2335">
      <w:pPr>
        <w:pStyle w:val="Heading2"/>
      </w:pPr>
      <w:bookmarkStart w:id="2" w:name="_Toc236577922"/>
      <w:r w:rsidRPr="00D01A8C">
        <w:t xml:space="preserve">2.1. </w:t>
      </w:r>
      <w:r w:rsidRPr="005F6162">
        <w:t>Nature of British Airways Organisation Culture</w:t>
      </w:r>
      <w:bookmarkEnd w:id="2"/>
    </w:p>
    <w:p w14:paraId="2E49C691" w14:textId="303623CC" w:rsidR="0003706E" w:rsidRDefault="0003706E" w:rsidP="0071628D">
      <w:pPr>
        <w:jc w:val="both"/>
        <w:rPr>
          <w:rFonts w:ascii="Arial" w:hAnsi="Arial" w:cs="Arial"/>
        </w:rPr>
      </w:pPr>
      <w:r>
        <w:rPr>
          <w:rFonts w:ascii="Arial" w:hAnsi="Arial" w:cs="Arial"/>
        </w:rPr>
        <w:t xml:space="preserve">British Airways is a leading international full-service airline that provides passenger and cargo transport across domestic and global destinations. As part of the international Airline Group (IAG), the airline is committed to delivering safe, </w:t>
      </w:r>
      <w:r w:rsidR="009F7D3D">
        <w:rPr>
          <w:rFonts w:ascii="Arial" w:hAnsi="Arial" w:cs="Arial"/>
        </w:rPr>
        <w:t>dependable</w:t>
      </w:r>
      <w:r>
        <w:rPr>
          <w:rFonts w:ascii="Arial" w:hAnsi="Arial" w:cs="Arial"/>
        </w:rPr>
        <w:t>, and high-quality services while meeting the needs of diverse customers through Economy, Premium Economic, Business, and First-Class travel.</w:t>
      </w:r>
    </w:p>
    <w:p w14:paraId="27B7517C" w14:textId="5562DB1A" w:rsidR="0003706E" w:rsidRDefault="0003706E" w:rsidP="0071628D">
      <w:pPr>
        <w:jc w:val="both"/>
        <w:rPr>
          <w:rFonts w:ascii="Arial" w:hAnsi="Arial" w:cs="Arial"/>
        </w:rPr>
      </w:pPr>
      <w:r>
        <w:rPr>
          <w:rFonts w:ascii="Arial" w:hAnsi="Arial" w:cs="Arial"/>
        </w:rPr>
        <w:t xml:space="preserve">The organisational culture of British Airways </w:t>
      </w:r>
      <w:r w:rsidR="009F7D3D">
        <w:rPr>
          <w:rFonts w:ascii="Arial" w:hAnsi="Arial" w:cs="Arial"/>
        </w:rPr>
        <w:t xml:space="preserve">has been </w:t>
      </w:r>
      <w:r>
        <w:rPr>
          <w:rFonts w:ascii="Arial" w:hAnsi="Arial" w:cs="Arial"/>
        </w:rPr>
        <w:t>built on the core values of safety, customer focus, innovation, teamwork, and inclusivity, Safety is the highest priority</w:t>
      </w:r>
      <w:r w:rsidR="009F7D3D">
        <w:rPr>
          <w:rFonts w:ascii="Arial" w:hAnsi="Arial" w:cs="Arial"/>
        </w:rPr>
        <w:t>.</w:t>
      </w:r>
    </w:p>
    <w:p w14:paraId="045A0250" w14:textId="2EAB3666" w:rsidR="000465AA" w:rsidRDefault="00FC2D81" w:rsidP="0071628D">
      <w:pPr>
        <w:jc w:val="both"/>
        <w:rPr>
          <w:rFonts w:ascii="Arial" w:hAnsi="Arial" w:cs="Arial"/>
        </w:rPr>
      </w:pPr>
      <w:r>
        <w:rPr>
          <w:rFonts w:ascii="Arial" w:hAnsi="Arial" w:cs="Arial"/>
        </w:rPr>
        <w:t xml:space="preserve">British Airways promotes a culture of innovation, inclusivity, teamwork, and continuous improvement. The airline invests in </w:t>
      </w:r>
      <w:r w:rsidR="009F7D3D">
        <w:rPr>
          <w:rFonts w:ascii="Arial" w:hAnsi="Arial" w:cs="Arial"/>
        </w:rPr>
        <w:t>innovative technologies</w:t>
      </w:r>
      <w:r>
        <w:rPr>
          <w:rFonts w:ascii="Arial" w:hAnsi="Arial" w:cs="Arial"/>
        </w:rPr>
        <w:t xml:space="preserve"> to improve operational efficiency, enhance customer experience, and support environmental sustainability, </w:t>
      </w:r>
      <w:r w:rsidR="00CF1B0B">
        <w:rPr>
          <w:rFonts w:ascii="Arial" w:hAnsi="Arial" w:cs="Arial"/>
        </w:rPr>
        <w:t xml:space="preserve">it values diversity and equal opportunities by encouraging an inclusive workplace and developing employees from </w:t>
      </w:r>
      <w:r w:rsidR="009F7D3D">
        <w:rPr>
          <w:rFonts w:ascii="Arial" w:hAnsi="Arial" w:cs="Arial"/>
        </w:rPr>
        <w:t>diverse backgrounds</w:t>
      </w:r>
      <w:r w:rsidR="00CF1B0B">
        <w:rPr>
          <w:rFonts w:ascii="Arial" w:hAnsi="Arial" w:cs="Arial"/>
        </w:rPr>
        <w:t xml:space="preserve">. The teamwork and cross-functional collaboration help improve problem solving and operational performance. British Airways also invests in staff training and development to strengthen skills and maintain high service standards, </w:t>
      </w:r>
      <w:r w:rsidR="00D76591">
        <w:rPr>
          <w:rFonts w:ascii="Arial" w:hAnsi="Arial" w:cs="Arial"/>
        </w:rPr>
        <w:t>its</w:t>
      </w:r>
      <w:r w:rsidR="00CF1B0B">
        <w:rPr>
          <w:rFonts w:ascii="Arial" w:hAnsi="Arial" w:cs="Arial"/>
        </w:rPr>
        <w:t xml:space="preserve"> culture encourages ethical behaviour, accountability, and open communication, enabling employees to deliver excellent customer service, improve operational efficiency, and maintain the airline competitive position in the global aviation industry</w:t>
      </w:r>
      <w:r w:rsidR="00574C7E">
        <w:rPr>
          <w:rFonts w:ascii="Arial" w:hAnsi="Arial" w:cs="Arial"/>
        </w:rPr>
        <w:t>(Robbins and Judge, 2023; British Airways, 2024).</w:t>
      </w:r>
    </w:p>
    <w:p w14:paraId="1B0BE750" w14:textId="77777777" w:rsidR="007C246B" w:rsidRDefault="007C246B" w:rsidP="0071628D">
      <w:pPr>
        <w:jc w:val="both"/>
        <w:rPr>
          <w:rFonts w:ascii="Arial" w:hAnsi="Arial" w:cs="Arial"/>
        </w:rPr>
      </w:pPr>
    </w:p>
    <w:p w14:paraId="7C4DAC9A" w14:textId="3A48D9AF" w:rsidR="007C246B" w:rsidRDefault="00F064B0" w:rsidP="0071628D">
      <w:pPr>
        <w:jc w:val="both"/>
        <w:rPr>
          <w:rFonts w:ascii="Arial" w:hAnsi="Arial" w:cs="Arial"/>
        </w:rPr>
      </w:pPr>
      <w:r>
        <w:rPr>
          <w:rFonts w:ascii="Arial" w:hAnsi="Arial" w:cs="Arial"/>
        </w:rPr>
        <w:t xml:space="preserve"> </w:t>
      </w:r>
    </w:p>
    <w:p w14:paraId="0C945675" w14:textId="622B0077" w:rsidR="007C246B" w:rsidRDefault="007C246B" w:rsidP="0071628D">
      <w:pPr>
        <w:jc w:val="both"/>
        <w:rPr>
          <w:rFonts w:ascii="Arial" w:hAnsi="Arial" w:cs="Arial"/>
        </w:rPr>
      </w:pPr>
      <w:r>
        <w:rPr>
          <w:rFonts w:ascii="Arial" w:hAnsi="Arial" w:cs="Arial"/>
          <w:noProof/>
        </w:rPr>
        <w:lastRenderedPageBreak/>
        <w:drawing>
          <wp:inline distT="0" distB="0" distL="0" distR="0" wp14:anchorId="26BDC1A7" wp14:editId="19B11DE8">
            <wp:extent cx="5731510" cy="2794000"/>
            <wp:effectExtent l="0" t="0" r="2540" b="6350"/>
            <wp:docPr id="19619893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989395" name="Picture 1961989395"/>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31510" cy="2794000"/>
                    </a:xfrm>
                    <a:prstGeom prst="rect">
                      <a:avLst/>
                    </a:prstGeom>
                  </pic:spPr>
                </pic:pic>
              </a:graphicData>
            </a:graphic>
          </wp:inline>
        </w:drawing>
      </w:r>
    </w:p>
    <w:p w14:paraId="01D3CD9E" w14:textId="3F05D2BA" w:rsidR="007C246B" w:rsidRDefault="00726F17" w:rsidP="0071628D">
      <w:pPr>
        <w:jc w:val="both"/>
        <w:rPr>
          <w:rFonts w:ascii="Arial" w:hAnsi="Arial" w:cs="Arial"/>
        </w:rPr>
      </w:pPr>
      <w:r>
        <w:rPr>
          <w:rFonts w:ascii="Arial" w:hAnsi="Arial" w:cs="Arial"/>
        </w:rPr>
        <w:t xml:space="preserve">  </w:t>
      </w:r>
    </w:p>
    <w:p w14:paraId="76C41FCE" w14:textId="6C8E7287" w:rsidR="000465AA" w:rsidRDefault="00A25826" w:rsidP="0071628D">
      <w:pPr>
        <w:jc w:val="both"/>
        <w:rPr>
          <w:rFonts w:ascii="Arial" w:hAnsi="Arial" w:cs="Arial"/>
        </w:rPr>
      </w:pPr>
      <w:r>
        <w:rPr>
          <w:rFonts w:ascii="Arial" w:hAnsi="Arial" w:cs="Arial"/>
        </w:rPr>
        <w:t xml:space="preserve">                                                                                </w:t>
      </w:r>
      <w:r w:rsidR="00726F17">
        <w:rPr>
          <w:rFonts w:ascii="Arial" w:hAnsi="Arial" w:cs="Arial"/>
        </w:rPr>
        <w:t xml:space="preserve">         (</w:t>
      </w:r>
      <w:r>
        <w:rPr>
          <w:rFonts w:ascii="Arial" w:hAnsi="Arial" w:cs="Arial"/>
        </w:rPr>
        <w:t>British</w:t>
      </w:r>
      <w:r w:rsidR="007A35BD">
        <w:rPr>
          <w:rFonts w:ascii="Arial" w:hAnsi="Arial" w:cs="Arial"/>
        </w:rPr>
        <w:t xml:space="preserve"> Airways,</w:t>
      </w:r>
      <w:r w:rsidR="001A40A2">
        <w:rPr>
          <w:rFonts w:ascii="Arial" w:hAnsi="Arial" w:cs="Arial"/>
        </w:rPr>
        <w:t xml:space="preserve"> Celebrate</w:t>
      </w:r>
      <w:r w:rsidR="00726F17">
        <w:rPr>
          <w:rFonts w:ascii="Arial" w:hAnsi="Arial" w:cs="Arial"/>
        </w:rPr>
        <w:t>)</w:t>
      </w:r>
    </w:p>
    <w:p w14:paraId="45F60000" w14:textId="77777777" w:rsidR="0040205A" w:rsidRDefault="0040205A" w:rsidP="0071628D">
      <w:pPr>
        <w:jc w:val="both"/>
        <w:rPr>
          <w:rFonts w:ascii="Arial" w:hAnsi="Arial" w:cs="Arial"/>
        </w:rPr>
      </w:pPr>
    </w:p>
    <w:p w14:paraId="3A83C7B8" w14:textId="533F7EF3" w:rsidR="00D56F27" w:rsidRDefault="00B5728E" w:rsidP="007B2335">
      <w:pPr>
        <w:pStyle w:val="Heading2"/>
      </w:pPr>
      <w:bookmarkStart w:id="3" w:name="_Toc236577923"/>
      <w:r w:rsidRPr="00D01A8C">
        <w:t xml:space="preserve">2.2. </w:t>
      </w:r>
      <w:r w:rsidRPr="005F6162">
        <w:t>Cultural Characteristics and Practic</w:t>
      </w:r>
      <w:r w:rsidR="00D56F27">
        <w:t>e</w:t>
      </w:r>
      <w:bookmarkEnd w:id="3"/>
    </w:p>
    <w:p w14:paraId="007B6085" w14:textId="43B46D4A" w:rsidR="00B5728E" w:rsidRPr="00B5728E" w:rsidRDefault="00B5728E" w:rsidP="0071628D">
      <w:pPr>
        <w:jc w:val="both"/>
        <w:rPr>
          <w:rFonts w:ascii="Arial" w:hAnsi="Arial" w:cs="Arial"/>
        </w:rPr>
      </w:pPr>
      <w:r w:rsidRPr="00B5728E">
        <w:rPr>
          <w:rFonts w:ascii="Arial" w:hAnsi="Arial" w:cs="Arial"/>
        </w:rPr>
        <w:t>The airline</w:t>
      </w:r>
      <w:r w:rsidR="00D56F27">
        <w:rPr>
          <w:rFonts w:ascii="Arial" w:hAnsi="Arial" w:cs="Arial"/>
        </w:rPr>
        <w:t xml:space="preserve"> characteristics </w:t>
      </w:r>
      <w:r w:rsidR="00732FA9">
        <w:rPr>
          <w:rFonts w:ascii="Arial" w:hAnsi="Arial" w:cs="Arial"/>
        </w:rPr>
        <w:t>fosters</w:t>
      </w:r>
      <w:r w:rsidRPr="00B5728E">
        <w:rPr>
          <w:rFonts w:ascii="Arial" w:hAnsi="Arial" w:cs="Arial"/>
        </w:rPr>
        <w:t xml:space="preserve"> a safety-first culture, reflecting the critical importance of rigorous safety standards and compliance in the aviation industry. This culture is reinforced through continuous training, transparent</w:t>
      </w:r>
      <w:r w:rsidR="00732FA9">
        <w:rPr>
          <w:rFonts w:ascii="Arial" w:hAnsi="Arial" w:cs="Arial"/>
        </w:rPr>
        <w:t xml:space="preserve"> and open</w:t>
      </w:r>
      <w:r w:rsidRPr="00B5728E">
        <w:rPr>
          <w:rFonts w:ascii="Arial" w:hAnsi="Arial" w:cs="Arial"/>
        </w:rPr>
        <w:t xml:space="preserve"> communication, and </w:t>
      </w:r>
      <w:r w:rsidR="009F7D3D" w:rsidRPr="00B5728E">
        <w:rPr>
          <w:rFonts w:ascii="Arial" w:hAnsi="Arial" w:cs="Arial"/>
        </w:rPr>
        <w:t>an initiative-taking</w:t>
      </w:r>
      <w:r w:rsidRPr="00B5728E">
        <w:rPr>
          <w:rFonts w:ascii="Arial" w:hAnsi="Arial" w:cs="Arial"/>
        </w:rPr>
        <w:t xml:space="preserve"> approach to risk management</w:t>
      </w:r>
      <w:r w:rsidR="009F7D3D">
        <w:rPr>
          <w:rFonts w:ascii="Arial" w:hAnsi="Arial" w:cs="Arial"/>
        </w:rPr>
        <w:t xml:space="preserve"> </w:t>
      </w:r>
      <w:r w:rsidR="00574C7E">
        <w:rPr>
          <w:rFonts w:ascii="Arial" w:hAnsi="Arial" w:cs="Arial"/>
        </w:rPr>
        <w:t>(</w:t>
      </w:r>
      <w:r w:rsidR="00641072">
        <w:rPr>
          <w:rFonts w:ascii="Arial" w:hAnsi="Arial" w:cs="Arial"/>
        </w:rPr>
        <w:t>Alvesson,M.2002).</w:t>
      </w:r>
    </w:p>
    <w:p w14:paraId="18326FBD" w14:textId="5939E60D" w:rsidR="00B5728E" w:rsidRPr="00B5728E" w:rsidRDefault="00B5728E" w:rsidP="001D5DB3">
      <w:pPr>
        <w:jc w:val="both"/>
        <w:rPr>
          <w:rFonts w:ascii="Arial" w:hAnsi="Arial" w:cs="Arial"/>
        </w:rPr>
      </w:pPr>
      <w:r w:rsidRPr="00B5728E">
        <w:rPr>
          <w:rFonts w:ascii="Arial" w:hAnsi="Arial" w:cs="Arial"/>
        </w:rPr>
        <w:t xml:space="preserve">Customer service excellence is a </w:t>
      </w:r>
      <w:r w:rsidR="0061167E">
        <w:rPr>
          <w:rFonts w:ascii="Arial" w:hAnsi="Arial" w:cs="Arial"/>
        </w:rPr>
        <w:t>contrast</w:t>
      </w:r>
      <w:r w:rsidRPr="00B5728E">
        <w:rPr>
          <w:rFonts w:ascii="Arial" w:hAnsi="Arial" w:cs="Arial"/>
        </w:rPr>
        <w:t xml:space="preserve"> of </w:t>
      </w:r>
      <w:r w:rsidR="0061167E">
        <w:rPr>
          <w:rFonts w:ascii="Arial" w:hAnsi="Arial" w:cs="Arial"/>
        </w:rPr>
        <w:t xml:space="preserve">British Airways </w:t>
      </w:r>
      <w:r w:rsidRPr="00B5728E">
        <w:rPr>
          <w:rFonts w:ascii="Arial" w:hAnsi="Arial" w:cs="Arial"/>
        </w:rPr>
        <w:t>cultural identity. The airline emphasi</w:t>
      </w:r>
      <w:r w:rsidR="009F7D3D">
        <w:rPr>
          <w:rFonts w:ascii="Arial" w:hAnsi="Arial" w:cs="Arial"/>
        </w:rPr>
        <w:t>s</w:t>
      </w:r>
      <w:r w:rsidRPr="00B5728E">
        <w:rPr>
          <w:rFonts w:ascii="Arial" w:hAnsi="Arial" w:cs="Arial"/>
        </w:rPr>
        <w:t>es personali</w:t>
      </w:r>
      <w:r w:rsidR="009F7D3D">
        <w:rPr>
          <w:rFonts w:ascii="Arial" w:hAnsi="Arial" w:cs="Arial"/>
        </w:rPr>
        <w:t>s</w:t>
      </w:r>
      <w:r w:rsidRPr="00B5728E">
        <w:rPr>
          <w:rFonts w:ascii="Arial" w:hAnsi="Arial" w:cs="Arial"/>
        </w:rPr>
        <w:t>ed service, attentiveness, and responsiveness,</w:t>
      </w:r>
      <w:r w:rsidR="0061167E">
        <w:rPr>
          <w:rFonts w:ascii="Arial" w:hAnsi="Arial" w:cs="Arial"/>
        </w:rPr>
        <w:t xml:space="preserve"> pointed</w:t>
      </w:r>
      <w:r w:rsidRPr="00B5728E">
        <w:rPr>
          <w:rFonts w:ascii="Arial" w:hAnsi="Arial" w:cs="Arial"/>
        </w:rPr>
        <w:t xml:space="preserve"> to enhance passenger experience across all touchpoints. This customer-oriented ethos is embedded in employee training programs and performance metrics, ensuring alignment with organi</w:t>
      </w:r>
      <w:r w:rsidR="009F7D3D">
        <w:rPr>
          <w:rFonts w:ascii="Arial" w:hAnsi="Arial" w:cs="Arial"/>
        </w:rPr>
        <w:t>s</w:t>
      </w:r>
      <w:r w:rsidRPr="00B5728E">
        <w:rPr>
          <w:rFonts w:ascii="Arial" w:hAnsi="Arial" w:cs="Arial"/>
        </w:rPr>
        <w:t>ational values.</w:t>
      </w:r>
    </w:p>
    <w:p w14:paraId="61E9B1FF" w14:textId="09A65DE6" w:rsidR="008C702C" w:rsidRDefault="00B5728E" w:rsidP="001D5DB3">
      <w:pPr>
        <w:jc w:val="both"/>
        <w:rPr>
          <w:rFonts w:ascii="Arial" w:hAnsi="Arial" w:cs="Arial"/>
        </w:rPr>
      </w:pPr>
      <w:r w:rsidRPr="00B5728E">
        <w:rPr>
          <w:rFonts w:ascii="Arial" w:hAnsi="Arial" w:cs="Arial"/>
        </w:rPr>
        <w:t xml:space="preserve">Innovation and adaptability are also </w:t>
      </w:r>
      <w:r w:rsidR="001D5DB3">
        <w:rPr>
          <w:rFonts w:ascii="Arial" w:hAnsi="Arial" w:cs="Arial"/>
        </w:rPr>
        <w:t xml:space="preserve">of </w:t>
      </w:r>
      <w:r w:rsidRPr="00B5728E">
        <w:rPr>
          <w:rFonts w:ascii="Arial" w:hAnsi="Arial" w:cs="Arial"/>
        </w:rPr>
        <w:t xml:space="preserve">central </w:t>
      </w:r>
      <w:r w:rsidR="002501B1">
        <w:rPr>
          <w:rFonts w:ascii="Arial" w:hAnsi="Arial" w:cs="Arial"/>
        </w:rPr>
        <w:t xml:space="preserve">of British Airways </w:t>
      </w:r>
      <w:r w:rsidRPr="00B5728E">
        <w:rPr>
          <w:rFonts w:ascii="Arial" w:hAnsi="Arial" w:cs="Arial"/>
        </w:rPr>
        <w:t xml:space="preserve">cultural practices. The airline actively embraces technological advancements and digital transformation to improve operational efficiency and customer engagement. This </w:t>
      </w:r>
      <w:r w:rsidR="001D5DB3" w:rsidRPr="00B5728E">
        <w:rPr>
          <w:rFonts w:ascii="Arial" w:hAnsi="Arial" w:cs="Arial"/>
        </w:rPr>
        <w:t>forward</w:t>
      </w:r>
      <w:r w:rsidR="001D5DB3">
        <w:rPr>
          <w:rFonts w:ascii="Arial" w:hAnsi="Arial" w:cs="Arial"/>
        </w:rPr>
        <w:t>-looking</w:t>
      </w:r>
      <w:r w:rsidRPr="00B5728E">
        <w:rPr>
          <w:rFonts w:ascii="Arial" w:hAnsi="Arial" w:cs="Arial"/>
        </w:rPr>
        <w:t xml:space="preserve"> mindset encourages employees to contribute ideas and participate in change initiatives, fostering a culture of continuous improvement. The airline promotes an inclusive workplace environment that values diverse perspectives and equitable opportunities. This commitment is reflected in recruitment policies, employee resource groups, and leadership development programs aimed at nurturing talent from varied backgrounds</w:t>
      </w:r>
      <w:r w:rsidR="008C702C">
        <w:rPr>
          <w:rFonts w:ascii="Arial" w:hAnsi="Arial" w:cs="Arial"/>
        </w:rPr>
        <w:t xml:space="preserve">, and </w:t>
      </w:r>
      <w:r w:rsidRPr="00B5728E">
        <w:rPr>
          <w:rFonts w:ascii="Arial" w:hAnsi="Arial" w:cs="Arial"/>
        </w:rPr>
        <w:t>cultural characteristics and practices are strategica</w:t>
      </w:r>
      <w:r w:rsidR="008C702C">
        <w:rPr>
          <w:rFonts w:ascii="Arial" w:hAnsi="Arial" w:cs="Arial"/>
        </w:rPr>
        <w:t xml:space="preserve">l this </w:t>
      </w:r>
      <w:r w:rsidRPr="00B5728E">
        <w:rPr>
          <w:rFonts w:ascii="Arial" w:hAnsi="Arial" w:cs="Arial"/>
        </w:rPr>
        <w:t>aligned with its business objectives, reinforcing a resilient, customer-focused, and innovative organi</w:t>
      </w:r>
      <w:r w:rsidR="009F7D3D">
        <w:rPr>
          <w:rFonts w:ascii="Arial" w:hAnsi="Arial" w:cs="Arial"/>
        </w:rPr>
        <w:t>s</w:t>
      </w:r>
      <w:r w:rsidRPr="00B5728E">
        <w:rPr>
          <w:rFonts w:ascii="Arial" w:hAnsi="Arial" w:cs="Arial"/>
        </w:rPr>
        <w:t>ational environment that sustains its competitive advantage in the global airline indust</w:t>
      </w:r>
      <w:r w:rsidR="008A56E6">
        <w:rPr>
          <w:rFonts w:ascii="Arial" w:hAnsi="Arial" w:cs="Arial"/>
        </w:rPr>
        <w:t>ry</w:t>
      </w:r>
      <w:r w:rsidR="009F7D3D">
        <w:rPr>
          <w:rFonts w:ascii="Arial" w:hAnsi="Arial" w:cs="Arial"/>
        </w:rPr>
        <w:t>(</w:t>
      </w:r>
      <w:r w:rsidR="008C702C">
        <w:rPr>
          <w:rFonts w:ascii="Arial" w:hAnsi="Arial" w:cs="Arial"/>
        </w:rPr>
        <w:t>British Airways, 2024)</w:t>
      </w:r>
      <w:r w:rsidR="009F7D3D">
        <w:rPr>
          <w:rFonts w:ascii="Arial" w:hAnsi="Arial" w:cs="Arial"/>
        </w:rPr>
        <w:t>.</w:t>
      </w:r>
    </w:p>
    <w:p w14:paraId="0AB8C607" w14:textId="77777777" w:rsidR="008C702C" w:rsidRDefault="008C702C" w:rsidP="001D5DB3">
      <w:pPr>
        <w:jc w:val="both"/>
        <w:rPr>
          <w:rFonts w:ascii="Arial" w:hAnsi="Arial" w:cs="Arial"/>
        </w:rPr>
      </w:pPr>
    </w:p>
    <w:p w14:paraId="180C68E5" w14:textId="5D5E6E42" w:rsidR="007C246B" w:rsidRPr="008A56E6" w:rsidRDefault="008A56E6" w:rsidP="001D5DB3">
      <w:pPr>
        <w:jc w:val="both"/>
        <w:rPr>
          <w:rFonts w:ascii="Arial" w:hAnsi="Arial" w:cs="Arial"/>
        </w:rPr>
      </w:pPr>
      <w:r>
        <w:rPr>
          <w:rFonts w:ascii="Arial" w:hAnsi="Arial" w:cs="Arial"/>
        </w:rPr>
        <w:t xml:space="preserve"> </w:t>
      </w:r>
      <w:r w:rsidR="005C3AF2">
        <w:rPr>
          <w:rFonts w:ascii="Arial" w:hAnsi="Arial" w:cs="Arial"/>
        </w:rPr>
        <w:t xml:space="preserve">  </w:t>
      </w:r>
      <w:r>
        <w:rPr>
          <w:rFonts w:ascii="Arial" w:hAnsi="Arial" w:cs="Arial"/>
          <w:noProof/>
        </w:rPr>
        <w:drawing>
          <wp:inline distT="0" distB="0" distL="0" distR="0" wp14:anchorId="72A9A4A8" wp14:editId="6ED76969">
            <wp:extent cx="5838949" cy="2078182"/>
            <wp:effectExtent l="0" t="0" r="0" b="0"/>
            <wp:docPr id="9541419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141937" name="Picture 954141937"/>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6219069" cy="2213473"/>
                    </a:xfrm>
                    <a:prstGeom prst="rect">
                      <a:avLst/>
                    </a:prstGeom>
                  </pic:spPr>
                </pic:pic>
              </a:graphicData>
            </a:graphic>
          </wp:inline>
        </w:drawing>
      </w:r>
      <w:r>
        <w:rPr>
          <w:rFonts w:ascii="Arial" w:hAnsi="Arial" w:cs="Arial"/>
        </w:rPr>
        <w:t xml:space="preserve">                           </w:t>
      </w:r>
    </w:p>
    <w:p w14:paraId="1AD990F5" w14:textId="2DF80093" w:rsidR="007C246B" w:rsidRDefault="00DB3F62" w:rsidP="001D5DB3">
      <w:pPr>
        <w:jc w:val="both"/>
        <w:rPr>
          <w:rFonts w:ascii="Arial" w:hAnsi="Arial" w:cs="Arial"/>
        </w:rPr>
      </w:pPr>
      <w:r>
        <w:rPr>
          <w:rFonts w:ascii="Arial" w:hAnsi="Arial" w:cs="Arial"/>
        </w:rPr>
        <w:t xml:space="preserve">                                                                                          ( </w:t>
      </w:r>
      <w:r w:rsidR="00C01FB9">
        <w:rPr>
          <w:rFonts w:ascii="Arial" w:hAnsi="Arial" w:cs="Arial"/>
        </w:rPr>
        <w:t>B</w:t>
      </w:r>
      <w:r w:rsidR="00135091">
        <w:rPr>
          <w:rFonts w:ascii="Arial" w:hAnsi="Arial" w:cs="Arial"/>
        </w:rPr>
        <w:t>p</w:t>
      </w:r>
      <w:r w:rsidR="00C01FB9">
        <w:rPr>
          <w:rFonts w:ascii="Arial" w:hAnsi="Arial" w:cs="Arial"/>
        </w:rPr>
        <w:t>b-us-e1.wpmucdn.com</w:t>
      </w:r>
      <w:r>
        <w:rPr>
          <w:rFonts w:ascii="Arial" w:hAnsi="Arial" w:cs="Arial"/>
        </w:rPr>
        <w:t>)</w:t>
      </w:r>
    </w:p>
    <w:p w14:paraId="1EEB53C3" w14:textId="77777777" w:rsidR="00A15FF6" w:rsidRDefault="00A15FF6" w:rsidP="001D5DB3">
      <w:pPr>
        <w:jc w:val="both"/>
        <w:rPr>
          <w:rFonts w:ascii="Arial" w:hAnsi="Arial" w:cs="Arial"/>
        </w:rPr>
      </w:pPr>
    </w:p>
    <w:p w14:paraId="27381B9F" w14:textId="77777777" w:rsidR="00A15FF6" w:rsidRPr="00B5728E" w:rsidRDefault="00A15FF6" w:rsidP="001D5DB3">
      <w:pPr>
        <w:jc w:val="both"/>
        <w:rPr>
          <w:rFonts w:ascii="Arial" w:hAnsi="Arial" w:cs="Arial"/>
        </w:rPr>
      </w:pPr>
    </w:p>
    <w:p w14:paraId="10BBCE8E" w14:textId="651ACF58" w:rsidR="00B5728E" w:rsidRDefault="00B5728E" w:rsidP="007B2335">
      <w:pPr>
        <w:pStyle w:val="Heading1"/>
      </w:pPr>
      <w:bookmarkStart w:id="4" w:name="_Toc236577924"/>
      <w:r w:rsidRPr="00D01A8C">
        <w:t xml:space="preserve">3.0. </w:t>
      </w:r>
      <w:r w:rsidRPr="005F6162">
        <w:t>Influence of Culture on Structure and Decision Making</w:t>
      </w:r>
      <w:r w:rsidR="00BA0A2A" w:rsidRPr="005F6162">
        <w:t xml:space="preserve"> of British Airways</w:t>
      </w:r>
      <w:bookmarkEnd w:id="4"/>
      <w:r w:rsidR="00BA0A2A">
        <w:t xml:space="preserve"> </w:t>
      </w:r>
    </w:p>
    <w:p w14:paraId="46B81629" w14:textId="73FA65E3" w:rsidR="00AD0BAD" w:rsidRPr="00BA0A2A" w:rsidRDefault="00BA0A2A" w:rsidP="001D5DB3">
      <w:pPr>
        <w:jc w:val="both"/>
        <w:rPr>
          <w:rFonts w:ascii="Arial" w:hAnsi="Arial" w:cs="Arial"/>
        </w:rPr>
      </w:pPr>
      <w:r w:rsidRPr="00BA0A2A">
        <w:rPr>
          <w:rFonts w:ascii="Arial" w:hAnsi="Arial" w:cs="Arial"/>
        </w:rPr>
        <w:t>The organi</w:t>
      </w:r>
      <w:r w:rsidR="009F7D3D">
        <w:rPr>
          <w:rFonts w:ascii="Arial" w:hAnsi="Arial" w:cs="Arial"/>
        </w:rPr>
        <w:t>s</w:t>
      </w:r>
      <w:r w:rsidRPr="00BA0A2A">
        <w:rPr>
          <w:rFonts w:ascii="Arial" w:hAnsi="Arial" w:cs="Arial"/>
        </w:rPr>
        <w:t xml:space="preserve">ational culture of British Airways significantly influences </w:t>
      </w:r>
      <w:r w:rsidR="001D5DB3">
        <w:rPr>
          <w:rFonts w:ascii="Arial" w:hAnsi="Arial" w:cs="Arial"/>
        </w:rPr>
        <w:t xml:space="preserve">on </w:t>
      </w:r>
      <w:r w:rsidRPr="00BA0A2A">
        <w:rPr>
          <w:rFonts w:ascii="Arial" w:hAnsi="Arial" w:cs="Arial"/>
        </w:rPr>
        <w:t xml:space="preserve">structural design and decision-making processes, creating a dynamic interplay that supports the airline’s strategic objectives and operational </w:t>
      </w:r>
      <w:r w:rsidR="005A099E" w:rsidRPr="00BA0A2A">
        <w:rPr>
          <w:rFonts w:ascii="Arial" w:hAnsi="Arial" w:cs="Arial"/>
        </w:rPr>
        <w:t>effectiveness</w:t>
      </w:r>
      <w:r w:rsidR="005A099E">
        <w:rPr>
          <w:rFonts w:ascii="Arial" w:hAnsi="Arial" w:cs="Arial"/>
        </w:rPr>
        <w:t>,</w:t>
      </w:r>
      <w:r w:rsidR="005A099E" w:rsidRPr="00BA0A2A">
        <w:rPr>
          <w:rFonts w:ascii="Arial" w:hAnsi="Arial" w:cs="Arial"/>
        </w:rPr>
        <w:t xml:space="preserve"> </w:t>
      </w:r>
      <w:r w:rsidR="00892B5E" w:rsidRPr="00BA0A2A">
        <w:rPr>
          <w:rFonts w:ascii="Arial" w:hAnsi="Arial" w:cs="Arial"/>
        </w:rPr>
        <w:t>this</w:t>
      </w:r>
      <w:r w:rsidRPr="00BA0A2A">
        <w:rPr>
          <w:rFonts w:ascii="Arial" w:hAnsi="Arial" w:cs="Arial"/>
        </w:rPr>
        <w:t xml:space="preserve"> cultur</w:t>
      </w:r>
      <w:r w:rsidR="005A099E">
        <w:rPr>
          <w:rFonts w:ascii="Arial" w:hAnsi="Arial" w:cs="Arial"/>
        </w:rPr>
        <w:t>e</w:t>
      </w:r>
      <w:r w:rsidRPr="00BA0A2A">
        <w:rPr>
          <w:rFonts w:ascii="Arial" w:hAnsi="Arial" w:cs="Arial"/>
        </w:rPr>
        <w:t xml:space="preserve"> attribute encourages participative decision-making, enhancing creativity and problem-solving capabilities across functional departments</w:t>
      </w:r>
      <w:r w:rsidR="009F7D3D">
        <w:rPr>
          <w:rFonts w:ascii="Arial" w:hAnsi="Arial" w:cs="Arial"/>
        </w:rPr>
        <w:t>(</w:t>
      </w:r>
      <w:r w:rsidR="00AD0BAD">
        <w:rPr>
          <w:rFonts w:ascii="Arial" w:hAnsi="Arial" w:cs="Arial"/>
        </w:rPr>
        <w:t xml:space="preserve">Hartnell,C.A.,Ou, A.Y. and </w:t>
      </w:r>
      <w:r w:rsidR="00817B73">
        <w:rPr>
          <w:rFonts w:ascii="Arial" w:hAnsi="Arial" w:cs="Arial"/>
        </w:rPr>
        <w:t>Kinicki, A. 2011).</w:t>
      </w:r>
    </w:p>
    <w:p w14:paraId="30C89400" w14:textId="29A88658" w:rsidR="00E03C02" w:rsidRDefault="00BA0A2A" w:rsidP="001D5DB3">
      <w:pPr>
        <w:jc w:val="both"/>
        <w:rPr>
          <w:rFonts w:ascii="Arial" w:hAnsi="Arial" w:cs="Arial"/>
        </w:rPr>
      </w:pPr>
      <w:r w:rsidRPr="00BA0A2A">
        <w:rPr>
          <w:rFonts w:ascii="Arial" w:hAnsi="Arial" w:cs="Arial"/>
        </w:rPr>
        <w:t>The culture of open communication and teamwork further influences decision-making by promoting transparency and shared accountability. This cultural practice reduces bureaucratic delays and supports faster consensus-building, which is critical in the fast-paced</w:t>
      </w:r>
      <w:r w:rsidR="005A05CB">
        <w:rPr>
          <w:rFonts w:ascii="Arial" w:hAnsi="Arial" w:cs="Arial"/>
        </w:rPr>
        <w:t xml:space="preserve"> </w:t>
      </w:r>
      <w:r w:rsidRPr="00BA0A2A">
        <w:rPr>
          <w:rFonts w:ascii="Arial" w:hAnsi="Arial" w:cs="Arial"/>
        </w:rPr>
        <w:t>aviation industry.</w:t>
      </w:r>
      <w:r w:rsidR="008E3A68">
        <w:rPr>
          <w:rFonts w:ascii="Arial" w:hAnsi="Arial" w:cs="Arial"/>
        </w:rPr>
        <w:t xml:space="preserve"> </w:t>
      </w:r>
      <w:r w:rsidRPr="00BA0A2A">
        <w:rPr>
          <w:rFonts w:ascii="Arial" w:hAnsi="Arial" w:cs="Arial"/>
        </w:rPr>
        <w:t>British Airways’ culture profoundly shapes its organi</w:t>
      </w:r>
      <w:r w:rsidR="005A05CB">
        <w:rPr>
          <w:rFonts w:ascii="Arial" w:hAnsi="Arial" w:cs="Arial"/>
        </w:rPr>
        <w:t>s</w:t>
      </w:r>
      <w:r w:rsidRPr="00BA0A2A">
        <w:rPr>
          <w:rFonts w:ascii="Arial" w:hAnsi="Arial" w:cs="Arial"/>
        </w:rPr>
        <w:t>ational structure and decision-making processes by embedding values that promote safety, inclusivity, innovation, and collaboration. This alignment ensures that the airline remains agile, competitive, and capable of delivering high-quality service in a complex and regulated environment</w:t>
      </w:r>
      <w:r w:rsidR="00E03C02">
        <w:rPr>
          <w:rFonts w:ascii="Arial" w:hAnsi="Arial" w:cs="Arial"/>
        </w:rPr>
        <w:t>s</w:t>
      </w:r>
      <w:r w:rsidR="005A05CB">
        <w:rPr>
          <w:rFonts w:ascii="Arial" w:hAnsi="Arial" w:cs="Arial"/>
        </w:rPr>
        <w:t xml:space="preserve"> </w:t>
      </w:r>
      <w:r w:rsidR="00817B73">
        <w:rPr>
          <w:rFonts w:ascii="Arial" w:hAnsi="Arial" w:cs="Arial"/>
        </w:rPr>
        <w:t>(British Airways</w:t>
      </w:r>
      <w:r w:rsidR="005A05CB">
        <w:rPr>
          <w:rFonts w:ascii="Arial" w:hAnsi="Arial" w:cs="Arial"/>
        </w:rPr>
        <w:t>,</w:t>
      </w:r>
      <w:r w:rsidR="00817B73">
        <w:rPr>
          <w:rFonts w:ascii="Arial" w:hAnsi="Arial" w:cs="Arial"/>
        </w:rPr>
        <w:t>2024).</w:t>
      </w:r>
    </w:p>
    <w:p w14:paraId="147A2C58" w14:textId="1A337304" w:rsidR="00E03C02" w:rsidRDefault="00E03C02" w:rsidP="001D5DB3">
      <w:pPr>
        <w:jc w:val="both"/>
        <w:rPr>
          <w:rFonts w:ascii="Arial" w:hAnsi="Arial" w:cs="Arial"/>
        </w:rPr>
      </w:pPr>
    </w:p>
    <w:p w14:paraId="4E0F4C56" w14:textId="29B1BD68" w:rsidR="008E3A68" w:rsidRDefault="00E03C02" w:rsidP="001D5DB3">
      <w:pPr>
        <w:jc w:val="both"/>
        <w:rPr>
          <w:rFonts w:ascii="Arial" w:hAnsi="Arial" w:cs="Arial"/>
        </w:rPr>
      </w:pPr>
      <w:r>
        <w:rPr>
          <w:rFonts w:ascii="Arial" w:hAnsi="Arial" w:cs="Arial"/>
          <w:noProof/>
        </w:rPr>
        <w:lastRenderedPageBreak/>
        <w:drawing>
          <wp:inline distT="0" distB="0" distL="0" distR="0" wp14:anchorId="22BC0CB5" wp14:editId="67082429">
            <wp:extent cx="5868995" cy="2506245"/>
            <wp:effectExtent l="0" t="0" r="0" b="8890"/>
            <wp:docPr id="14962392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39237" name="Picture 1496239237"/>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6051665" cy="2584251"/>
                    </a:xfrm>
                    <a:prstGeom prst="rect">
                      <a:avLst/>
                    </a:prstGeom>
                  </pic:spPr>
                </pic:pic>
              </a:graphicData>
            </a:graphic>
          </wp:inline>
        </w:drawing>
      </w:r>
    </w:p>
    <w:p w14:paraId="57C3220F" w14:textId="1C97F61F" w:rsidR="00641072" w:rsidRDefault="001D0A1B" w:rsidP="001D5DB3">
      <w:pPr>
        <w:jc w:val="both"/>
        <w:rPr>
          <w:rFonts w:ascii="Arial" w:hAnsi="Arial" w:cs="Arial"/>
        </w:rPr>
      </w:pPr>
      <w:r>
        <w:rPr>
          <w:rFonts w:ascii="Arial" w:hAnsi="Arial" w:cs="Arial"/>
        </w:rPr>
        <w:t xml:space="preserve">                                                                                                   (</w:t>
      </w:r>
      <w:r w:rsidR="00495198">
        <w:rPr>
          <w:rFonts w:ascii="Arial" w:hAnsi="Arial" w:cs="Arial"/>
        </w:rPr>
        <w:t xml:space="preserve"> </w:t>
      </w:r>
      <w:r>
        <w:rPr>
          <w:rFonts w:ascii="Arial" w:hAnsi="Arial" w:cs="Arial"/>
        </w:rPr>
        <w:t>British Airways, 2024)</w:t>
      </w:r>
    </w:p>
    <w:p w14:paraId="7AFBC573" w14:textId="77777777" w:rsidR="00892B5E" w:rsidRPr="00892B5E" w:rsidRDefault="00892B5E" w:rsidP="001D5DB3">
      <w:pPr>
        <w:jc w:val="both"/>
        <w:rPr>
          <w:rFonts w:ascii="Arial" w:hAnsi="Arial" w:cs="Arial"/>
          <w:sz w:val="32"/>
          <w:szCs w:val="32"/>
        </w:rPr>
      </w:pPr>
    </w:p>
    <w:p w14:paraId="238CF773" w14:textId="12CBD618" w:rsidR="00AD0BAD" w:rsidRPr="00892B5E" w:rsidRDefault="00AD0BAD" w:rsidP="007B2335">
      <w:pPr>
        <w:pStyle w:val="Heading2"/>
      </w:pPr>
      <w:bookmarkStart w:id="5" w:name="_Toc236577925"/>
      <w:r w:rsidRPr="00892B5E">
        <w:t>3.1. Organisation structure on shaped by culture</w:t>
      </w:r>
      <w:bookmarkEnd w:id="5"/>
      <w:r w:rsidRPr="00892B5E">
        <w:t xml:space="preserve"> </w:t>
      </w:r>
    </w:p>
    <w:p w14:paraId="048E2E34" w14:textId="16C43575" w:rsidR="00A02FB4" w:rsidRPr="00A02FB4" w:rsidRDefault="00A02FB4" w:rsidP="001D5DB3">
      <w:pPr>
        <w:jc w:val="both"/>
        <w:rPr>
          <w:rFonts w:ascii="Arial" w:hAnsi="Arial" w:cs="Arial"/>
        </w:rPr>
      </w:pPr>
      <w:r w:rsidRPr="00A02FB4">
        <w:rPr>
          <w:rFonts w:ascii="Arial" w:hAnsi="Arial" w:cs="Arial"/>
        </w:rPr>
        <w:t xml:space="preserve">The organisational structure of British Airways is </w:t>
      </w:r>
      <w:r w:rsidR="00892B5E">
        <w:rPr>
          <w:rFonts w:ascii="Arial" w:hAnsi="Arial" w:cs="Arial"/>
        </w:rPr>
        <w:t xml:space="preserve"> strongly influenced by </w:t>
      </w:r>
      <w:r w:rsidR="00F3789B">
        <w:rPr>
          <w:rFonts w:ascii="Arial" w:hAnsi="Arial" w:cs="Arial"/>
        </w:rPr>
        <w:t xml:space="preserve"> </w:t>
      </w:r>
      <w:r w:rsidRPr="00A02FB4">
        <w:rPr>
          <w:rFonts w:ascii="Arial" w:hAnsi="Arial" w:cs="Arial"/>
        </w:rPr>
        <w:t>corporate culture,</w:t>
      </w:r>
      <w:r w:rsidR="00F3789B">
        <w:rPr>
          <w:rFonts w:ascii="Arial" w:hAnsi="Arial" w:cs="Arial"/>
        </w:rPr>
        <w:t xml:space="preserve"> </w:t>
      </w:r>
      <w:r w:rsidRPr="00A02FB4">
        <w:rPr>
          <w:rFonts w:ascii="Arial" w:hAnsi="Arial" w:cs="Arial"/>
        </w:rPr>
        <w:t xml:space="preserve">the airline </w:t>
      </w:r>
      <w:r w:rsidR="00C77D28">
        <w:rPr>
          <w:rFonts w:ascii="Arial" w:hAnsi="Arial" w:cs="Arial"/>
        </w:rPr>
        <w:t>uses a</w:t>
      </w:r>
      <w:r w:rsidRPr="00A02FB4">
        <w:rPr>
          <w:rFonts w:ascii="Arial" w:hAnsi="Arial" w:cs="Arial"/>
        </w:rPr>
        <w:t xml:space="preserve"> hierarchical</w:t>
      </w:r>
      <w:r w:rsidR="00C77D28">
        <w:rPr>
          <w:rFonts w:ascii="Arial" w:hAnsi="Arial" w:cs="Arial"/>
        </w:rPr>
        <w:t xml:space="preserve"> and functional structure that promote clear communication, accountability and</w:t>
      </w:r>
      <w:r w:rsidRPr="00A02FB4">
        <w:rPr>
          <w:rFonts w:ascii="Arial" w:hAnsi="Arial" w:cs="Arial"/>
        </w:rPr>
        <w:t xml:space="preserve"> operational function</w:t>
      </w:r>
      <w:r w:rsidR="00C77D28">
        <w:rPr>
          <w:rFonts w:ascii="Arial" w:hAnsi="Arial" w:cs="Arial"/>
        </w:rPr>
        <w:t>al efficiency is culture of safety, customer</w:t>
      </w:r>
      <w:r w:rsidR="005A05CB">
        <w:rPr>
          <w:rFonts w:ascii="Arial" w:hAnsi="Arial" w:cs="Arial"/>
        </w:rPr>
        <w:t xml:space="preserve"> </w:t>
      </w:r>
      <w:r w:rsidR="00C77D28">
        <w:rPr>
          <w:rFonts w:ascii="Arial" w:hAnsi="Arial" w:cs="Arial"/>
        </w:rPr>
        <w:t xml:space="preserve">service and teamwork shape how responsibilities are assign across departments </w:t>
      </w:r>
      <w:r w:rsidRPr="00A02FB4">
        <w:rPr>
          <w:rFonts w:ascii="Arial" w:hAnsi="Arial" w:cs="Arial"/>
        </w:rPr>
        <w:t xml:space="preserve">such as </w:t>
      </w:r>
      <w:r w:rsidR="005A05CB">
        <w:rPr>
          <w:rFonts w:ascii="Arial" w:hAnsi="Arial" w:cs="Arial"/>
        </w:rPr>
        <w:t>f</w:t>
      </w:r>
      <w:r w:rsidRPr="00A02FB4">
        <w:rPr>
          <w:rFonts w:ascii="Arial" w:hAnsi="Arial" w:cs="Arial"/>
        </w:rPr>
        <w:t xml:space="preserve">light </w:t>
      </w:r>
      <w:r w:rsidR="005A05CB">
        <w:rPr>
          <w:rFonts w:ascii="Arial" w:hAnsi="Arial" w:cs="Arial"/>
        </w:rPr>
        <w:t>o</w:t>
      </w:r>
      <w:r w:rsidRPr="00A02FB4">
        <w:rPr>
          <w:rFonts w:ascii="Arial" w:hAnsi="Arial" w:cs="Arial"/>
        </w:rPr>
        <w:t xml:space="preserve">perations and </w:t>
      </w:r>
      <w:r w:rsidR="005A05CB">
        <w:rPr>
          <w:rFonts w:ascii="Arial" w:hAnsi="Arial" w:cs="Arial"/>
        </w:rPr>
        <w:t>e</w:t>
      </w:r>
      <w:r w:rsidRPr="00A02FB4">
        <w:rPr>
          <w:rFonts w:ascii="Arial" w:hAnsi="Arial" w:cs="Arial"/>
        </w:rPr>
        <w:t>ngineering,</w:t>
      </w:r>
      <w:r w:rsidR="005A05CB">
        <w:rPr>
          <w:rFonts w:ascii="Arial" w:hAnsi="Arial" w:cs="Arial"/>
        </w:rPr>
        <w:t xml:space="preserve"> </w:t>
      </w:r>
      <w:r w:rsidR="00C77D28">
        <w:rPr>
          <w:rFonts w:ascii="Arial" w:hAnsi="Arial" w:cs="Arial"/>
        </w:rPr>
        <w:t>customer services ground handling</w:t>
      </w:r>
      <w:r w:rsidR="00B331A0">
        <w:rPr>
          <w:rFonts w:ascii="Arial" w:hAnsi="Arial" w:cs="Arial"/>
        </w:rPr>
        <w:t>, managers encourage collaboration</w:t>
      </w:r>
      <w:r w:rsidR="005A05CB">
        <w:rPr>
          <w:rFonts w:ascii="Arial" w:hAnsi="Arial" w:cs="Arial"/>
        </w:rPr>
        <w:t xml:space="preserve"> </w:t>
      </w:r>
      <w:r w:rsidR="00B331A0">
        <w:rPr>
          <w:rFonts w:ascii="Arial" w:hAnsi="Arial" w:cs="Arial"/>
        </w:rPr>
        <w:t>while ensure employees follow aviation regulation and</w:t>
      </w:r>
      <w:r w:rsidR="005A05CB">
        <w:rPr>
          <w:rFonts w:ascii="Arial" w:hAnsi="Arial" w:cs="Arial"/>
        </w:rPr>
        <w:t xml:space="preserve"> </w:t>
      </w:r>
      <w:r w:rsidR="00B331A0">
        <w:rPr>
          <w:rFonts w:ascii="Arial" w:hAnsi="Arial" w:cs="Arial"/>
        </w:rPr>
        <w:t xml:space="preserve">company policies. This culture supports effective decision-making ,improves coordination between </w:t>
      </w:r>
      <w:r w:rsidR="005A05CB">
        <w:rPr>
          <w:rFonts w:ascii="Arial" w:hAnsi="Arial" w:cs="Arial"/>
        </w:rPr>
        <w:t>teams,</w:t>
      </w:r>
      <w:r w:rsidR="00B331A0">
        <w:rPr>
          <w:rFonts w:ascii="Arial" w:hAnsi="Arial" w:cs="Arial"/>
        </w:rPr>
        <w:t xml:space="preserve"> and helps British Airways deliver reliable, </w:t>
      </w:r>
      <w:r w:rsidR="005A05CB">
        <w:rPr>
          <w:rFonts w:ascii="Arial" w:hAnsi="Arial" w:cs="Arial"/>
        </w:rPr>
        <w:t>high-quality</w:t>
      </w:r>
      <w:r w:rsidR="00B331A0">
        <w:rPr>
          <w:rFonts w:ascii="Arial" w:hAnsi="Arial" w:cs="Arial"/>
        </w:rPr>
        <w:t xml:space="preserve"> services</w:t>
      </w:r>
      <w:r w:rsidR="005A05CB">
        <w:rPr>
          <w:rFonts w:ascii="Arial" w:hAnsi="Arial" w:cs="Arial"/>
        </w:rPr>
        <w:t>. T</w:t>
      </w:r>
      <w:r w:rsidR="00C00CD9">
        <w:rPr>
          <w:rFonts w:ascii="Arial" w:hAnsi="Arial" w:cs="Arial"/>
        </w:rPr>
        <w:t xml:space="preserve">he organisational structure is </w:t>
      </w:r>
      <w:r w:rsidR="005A05CB">
        <w:rPr>
          <w:rFonts w:ascii="Arial" w:hAnsi="Arial" w:cs="Arial"/>
        </w:rPr>
        <w:t>enabled</w:t>
      </w:r>
      <w:r w:rsidR="00C00CD9">
        <w:rPr>
          <w:rFonts w:ascii="Arial" w:hAnsi="Arial" w:cs="Arial"/>
        </w:rPr>
        <w:t xml:space="preserve"> to achieve the airline strategic objectives while maintaining excellent customers satisfaction and operational performance</w:t>
      </w:r>
      <w:r w:rsidR="005A05CB">
        <w:rPr>
          <w:rFonts w:ascii="Arial" w:hAnsi="Arial" w:cs="Arial"/>
        </w:rPr>
        <w:t>.</w:t>
      </w:r>
    </w:p>
    <w:p w14:paraId="7A2CCE1A" w14:textId="21A80DCD" w:rsidR="00981639" w:rsidRDefault="00981639" w:rsidP="001D5DB3">
      <w:pPr>
        <w:jc w:val="both"/>
        <w:rPr>
          <w:rFonts w:ascii="Arial" w:hAnsi="Arial" w:cs="Arial"/>
        </w:rPr>
      </w:pPr>
      <w:r>
        <w:rPr>
          <w:rFonts w:ascii="Arial" w:hAnsi="Arial" w:cs="Arial"/>
          <w:noProof/>
        </w:rPr>
        <w:lastRenderedPageBreak/>
        <w:drawing>
          <wp:inline distT="0" distB="0" distL="0" distR="0" wp14:anchorId="472631E9" wp14:editId="31F185C1">
            <wp:extent cx="5715000" cy="5619750"/>
            <wp:effectExtent l="0" t="0" r="0" b="0"/>
            <wp:docPr id="6398596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59666" name="Picture 639859666"/>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15000" cy="5619750"/>
                    </a:xfrm>
                    <a:prstGeom prst="rect">
                      <a:avLst/>
                    </a:prstGeom>
                  </pic:spPr>
                </pic:pic>
              </a:graphicData>
            </a:graphic>
          </wp:inline>
        </w:drawing>
      </w:r>
    </w:p>
    <w:p w14:paraId="5C26BFE0" w14:textId="57EC98E1" w:rsidR="00981639" w:rsidRDefault="00751C38" w:rsidP="001D5DB3">
      <w:pPr>
        <w:jc w:val="both"/>
        <w:rPr>
          <w:rFonts w:ascii="Arial" w:hAnsi="Arial" w:cs="Arial"/>
        </w:rPr>
      </w:pPr>
      <w:r>
        <w:rPr>
          <w:rFonts w:ascii="Arial" w:hAnsi="Arial" w:cs="Arial"/>
        </w:rPr>
        <w:t xml:space="preserve">                                                                                                  </w:t>
      </w:r>
      <w:r w:rsidR="00A3438A">
        <w:rPr>
          <w:rFonts w:ascii="Arial" w:hAnsi="Arial" w:cs="Arial"/>
        </w:rPr>
        <w:t>`</w:t>
      </w:r>
      <w:r w:rsidR="00EC0D51">
        <w:rPr>
          <w:rFonts w:ascii="Arial" w:hAnsi="Arial" w:cs="Arial"/>
        </w:rPr>
        <w:t>(</w:t>
      </w:r>
      <w:r w:rsidR="00842559">
        <w:rPr>
          <w:rFonts w:ascii="Arial" w:hAnsi="Arial" w:cs="Arial"/>
        </w:rPr>
        <w:t>British Airways</w:t>
      </w:r>
      <w:r>
        <w:rPr>
          <w:rFonts w:ascii="Arial" w:hAnsi="Arial" w:cs="Arial"/>
        </w:rPr>
        <w:t>, 2024)</w:t>
      </w:r>
    </w:p>
    <w:p w14:paraId="5490ADAB" w14:textId="77777777" w:rsidR="00981639" w:rsidRDefault="00981639" w:rsidP="001D5DB3">
      <w:pPr>
        <w:jc w:val="both"/>
        <w:rPr>
          <w:rFonts w:ascii="Arial" w:hAnsi="Arial" w:cs="Arial"/>
        </w:rPr>
      </w:pPr>
    </w:p>
    <w:p w14:paraId="66E9F98C" w14:textId="7E377637" w:rsidR="00A02FB4" w:rsidRPr="00D01A8C" w:rsidRDefault="00A02FB4" w:rsidP="007B2335">
      <w:pPr>
        <w:pStyle w:val="Heading2"/>
      </w:pPr>
      <w:bookmarkStart w:id="6" w:name="_Toc236577926"/>
      <w:r w:rsidRPr="00D01A8C">
        <w:t xml:space="preserve">3.2. </w:t>
      </w:r>
      <w:r w:rsidRPr="005F6162">
        <w:t>Decision Making Processes of British Airways</w:t>
      </w:r>
      <w:bookmarkEnd w:id="6"/>
      <w:r>
        <w:t xml:space="preserve"> </w:t>
      </w:r>
    </w:p>
    <w:p w14:paraId="6D34478A" w14:textId="0EC8F89D" w:rsidR="00A02FB4" w:rsidRPr="00A02FB4" w:rsidRDefault="00A02FB4" w:rsidP="001D5DB3">
      <w:pPr>
        <w:jc w:val="both"/>
        <w:rPr>
          <w:rFonts w:ascii="Arial" w:hAnsi="Arial" w:cs="Arial"/>
        </w:rPr>
      </w:pPr>
      <w:r w:rsidRPr="00A02FB4">
        <w:rPr>
          <w:rFonts w:ascii="Arial" w:hAnsi="Arial" w:cs="Arial"/>
        </w:rPr>
        <w:t>British Airways employs a multifaceted decision-making process that reflects its complex operational environment and cultural values. The airline integrates both centrali</w:t>
      </w:r>
      <w:r w:rsidR="005A05CB">
        <w:rPr>
          <w:rFonts w:ascii="Arial" w:hAnsi="Arial" w:cs="Arial"/>
        </w:rPr>
        <w:t>s</w:t>
      </w:r>
      <w:r w:rsidRPr="00A02FB4">
        <w:rPr>
          <w:rFonts w:ascii="Arial" w:hAnsi="Arial" w:cs="Arial"/>
        </w:rPr>
        <w:t>ed and decentralized decision-making approaches to balance strategic oversight with operational agility.</w:t>
      </w:r>
    </w:p>
    <w:p w14:paraId="411A3E08" w14:textId="2AE1689E" w:rsidR="00A02FB4" w:rsidRPr="00A02FB4" w:rsidRDefault="00A02FB4" w:rsidP="006743EB">
      <w:pPr>
        <w:jc w:val="both"/>
        <w:rPr>
          <w:rFonts w:ascii="Arial" w:hAnsi="Arial" w:cs="Arial"/>
        </w:rPr>
      </w:pPr>
      <w:r w:rsidRPr="00A02FB4">
        <w:rPr>
          <w:rFonts w:ascii="Arial" w:hAnsi="Arial" w:cs="Arial"/>
        </w:rPr>
        <w:t xml:space="preserve">At the strategic level, decision-making is </w:t>
      </w:r>
      <w:r w:rsidR="005A05CB" w:rsidRPr="00A02FB4">
        <w:rPr>
          <w:rFonts w:ascii="Arial" w:hAnsi="Arial" w:cs="Arial"/>
        </w:rPr>
        <w:t>centrali</w:t>
      </w:r>
      <w:r w:rsidR="005A05CB">
        <w:rPr>
          <w:rFonts w:ascii="Arial" w:hAnsi="Arial" w:cs="Arial"/>
        </w:rPr>
        <w:t>s</w:t>
      </w:r>
      <w:r w:rsidR="005A05CB" w:rsidRPr="00A02FB4">
        <w:rPr>
          <w:rFonts w:ascii="Arial" w:hAnsi="Arial" w:cs="Arial"/>
        </w:rPr>
        <w:t>ed</w:t>
      </w:r>
      <w:r w:rsidRPr="00A02FB4">
        <w:rPr>
          <w:rFonts w:ascii="Arial" w:hAnsi="Arial" w:cs="Arial"/>
        </w:rPr>
        <w:t xml:space="preserve"> within the executive leadership team, including the Chief Executive Officer and senior directors. This centrali</w:t>
      </w:r>
      <w:r w:rsidR="005A05CB">
        <w:rPr>
          <w:rFonts w:ascii="Arial" w:hAnsi="Arial" w:cs="Arial"/>
        </w:rPr>
        <w:t>s</w:t>
      </w:r>
      <w:r w:rsidRPr="00A02FB4">
        <w:rPr>
          <w:rFonts w:ascii="Arial" w:hAnsi="Arial" w:cs="Arial"/>
        </w:rPr>
        <w:t xml:space="preserve">ation ensures alignment with the airline’s long-term vision, regulatory </w:t>
      </w:r>
      <w:r w:rsidR="00AE2EB3">
        <w:rPr>
          <w:rFonts w:ascii="Arial" w:hAnsi="Arial" w:cs="Arial"/>
        </w:rPr>
        <w:t>hi</w:t>
      </w:r>
      <w:r w:rsidRPr="00A02FB4">
        <w:rPr>
          <w:rFonts w:ascii="Arial" w:hAnsi="Arial" w:cs="Arial"/>
        </w:rPr>
        <w:t>compliance, and financial objectives. Critical decisions related to safety, regulatory adherence, and major investments are typically made at this level to maintain consistency and control.</w:t>
      </w:r>
    </w:p>
    <w:p w14:paraId="19D51E54" w14:textId="13862A1C" w:rsidR="00A02FB4" w:rsidRDefault="00A02FB4" w:rsidP="001D5DB3">
      <w:pPr>
        <w:jc w:val="both"/>
        <w:rPr>
          <w:rFonts w:ascii="Arial" w:hAnsi="Arial" w:cs="Arial"/>
        </w:rPr>
      </w:pPr>
      <w:r w:rsidRPr="00A02FB4">
        <w:rPr>
          <w:rFonts w:ascii="Arial" w:hAnsi="Arial" w:cs="Arial"/>
        </w:rPr>
        <w:lastRenderedPageBreak/>
        <w:t>Communication plays a pivotal role in British Airways’ decision-making processes. The culture of open communication and transparency facilitates timely information flow, consensus-building, and shared accountability, which are essential in the fast-paced aviation industry.</w:t>
      </w:r>
      <w:r w:rsidR="00740044">
        <w:rPr>
          <w:rFonts w:ascii="Arial" w:hAnsi="Arial" w:cs="Arial"/>
        </w:rPr>
        <w:t xml:space="preserve"> </w:t>
      </w:r>
      <w:r w:rsidRPr="00A02FB4">
        <w:rPr>
          <w:rFonts w:ascii="Arial" w:hAnsi="Arial" w:cs="Arial"/>
        </w:rPr>
        <w:t>British Airways’ decision-making processes are characteri</w:t>
      </w:r>
      <w:r w:rsidR="006228E5">
        <w:rPr>
          <w:rFonts w:ascii="Arial" w:hAnsi="Arial" w:cs="Arial"/>
        </w:rPr>
        <w:t>s</w:t>
      </w:r>
      <w:r w:rsidRPr="00A02FB4">
        <w:rPr>
          <w:rFonts w:ascii="Arial" w:hAnsi="Arial" w:cs="Arial"/>
        </w:rPr>
        <w:t>ed by a strategic balance between centrali</w:t>
      </w:r>
      <w:r w:rsidR="006228E5">
        <w:rPr>
          <w:rFonts w:ascii="Arial" w:hAnsi="Arial" w:cs="Arial"/>
        </w:rPr>
        <w:t>s</w:t>
      </w:r>
      <w:r w:rsidRPr="00A02FB4">
        <w:rPr>
          <w:rFonts w:ascii="Arial" w:hAnsi="Arial" w:cs="Arial"/>
        </w:rPr>
        <w:t>ed control and decentrali</w:t>
      </w:r>
      <w:r w:rsidR="006228E5">
        <w:rPr>
          <w:rFonts w:ascii="Arial" w:hAnsi="Arial" w:cs="Arial"/>
        </w:rPr>
        <w:t>s</w:t>
      </w:r>
      <w:r w:rsidRPr="00A02FB4">
        <w:rPr>
          <w:rFonts w:ascii="Arial" w:hAnsi="Arial" w:cs="Arial"/>
        </w:rPr>
        <w:t>ed empowerment, supported by cross-functional collaboration, data-driven insights, and transparent communication. This integrated approach enables the airline to navigate complex challenges while maintaining agility and operational excellence.</w:t>
      </w:r>
    </w:p>
    <w:p w14:paraId="4C4966AB" w14:textId="77777777" w:rsidR="00E03C02" w:rsidRDefault="00E03C02" w:rsidP="001D5DB3">
      <w:pPr>
        <w:jc w:val="both"/>
        <w:rPr>
          <w:rFonts w:ascii="Arial" w:hAnsi="Arial" w:cs="Arial"/>
        </w:rPr>
      </w:pPr>
    </w:p>
    <w:p w14:paraId="5F2A6D5D" w14:textId="197E0E4D" w:rsidR="00E03C02" w:rsidRDefault="00E03C02" w:rsidP="001D5DB3">
      <w:pPr>
        <w:jc w:val="both"/>
        <w:rPr>
          <w:rFonts w:ascii="Arial" w:hAnsi="Arial" w:cs="Arial"/>
        </w:rPr>
      </w:pPr>
      <w:r>
        <w:rPr>
          <w:rFonts w:ascii="Arial" w:hAnsi="Arial" w:cs="Arial"/>
          <w:noProof/>
        </w:rPr>
        <w:drawing>
          <wp:inline distT="0" distB="0" distL="0" distR="0" wp14:anchorId="13F74E6E" wp14:editId="6CAF2AB9">
            <wp:extent cx="5731510" cy="1825386"/>
            <wp:effectExtent l="0" t="0" r="2540" b="3810"/>
            <wp:docPr id="4028608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90291" name="Picture 198669029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1825386"/>
                    </a:xfrm>
                    <a:prstGeom prst="rect">
                      <a:avLst/>
                    </a:prstGeom>
                  </pic:spPr>
                </pic:pic>
              </a:graphicData>
            </a:graphic>
          </wp:inline>
        </w:drawing>
      </w:r>
    </w:p>
    <w:p w14:paraId="4E24C747" w14:textId="77777777" w:rsidR="00E03C02" w:rsidRDefault="00E03C02" w:rsidP="001D5DB3">
      <w:pPr>
        <w:jc w:val="both"/>
        <w:rPr>
          <w:rFonts w:ascii="Arial" w:hAnsi="Arial" w:cs="Arial"/>
        </w:rPr>
      </w:pPr>
    </w:p>
    <w:p w14:paraId="67F5D851" w14:textId="77777777" w:rsidR="00E03C02" w:rsidRDefault="00E03C02" w:rsidP="001D5DB3">
      <w:pPr>
        <w:jc w:val="both"/>
        <w:rPr>
          <w:rFonts w:ascii="Arial" w:hAnsi="Arial" w:cs="Arial"/>
        </w:rPr>
      </w:pPr>
    </w:p>
    <w:p w14:paraId="7592D132" w14:textId="77777777" w:rsidR="00E03C02" w:rsidRPr="00A02FB4" w:rsidRDefault="00E03C02" w:rsidP="001D5DB3">
      <w:pPr>
        <w:jc w:val="both"/>
        <w:rPr>
          <w:rFonts w:ascii="Arial" w:hAnsi="Arial" w:cs="Arial"/>
        </w:rPr>
      </w:pPr>
    </w:p>
    <w:p w14:paraId="2FD80CA2" w14:textId="7109B894" w:rsidR="00BB1F7D" w:rsidRPr="00D01A8C" w:rsidRDefault="00BB1F7D" w:rsidP="007B2335">
      <w:pPr>
        <w:pStyle w:val="Heading2"/>
      </w:pPr>
      <w:bookmarkStart w:id="7" w:name="_Toc236577927"/>
      <w:r w:rsidRPr="00D01A8C">
        <w:t xml:space="preserve">3.3. </w:t>
      </w:r>
      <w:r w:rsidRPr="005F6162">
        <w:t>Critical Analysis of British Airways</w:t>
      </w:r>
      <w:bookmarkEnd w:id="7"/>
    </w:p>
    <w:p w14:paraId="2617F902" w14:textId="1B05E725" w:rsidR="00793BAA" w:rsidRDefault="00AE2EB3" w:rsidP="00AE2EB3">
      <w:pPr>
        <w:jc w:val="both"/>
        <w:rPr>
          <w:rFonts w:ascii="Arial" w:hAnsi="Arial" w:cs="Arial"/>
        </w:rPr>
      </w:pPr>
      <w:r>
        <w:rPr>
          <w:rFonts w:ascii="Arial" w:hAnsi="Arial" w:cs="Arial"/>
        </w:rPr>
        <w:t>British Airways has developed a strong organisational culture that supports customers services, operational efficiency and s</w:t>
      </w:r>
      <w:r w:rsidR="00793BAA">
        <w:rPr>
          <w:rFonts w:ascii="Arial" w:hAnsi="Arial" w:cs="Arial"/>
        </w:rPr>
        <w:t xml:space="preserve">afety, the airline has faced challenges, customer services complaints, industrial dispute, and operational disruptions, and while the company invests in innovation and staff  development  and organisational change and this can create resistant on some aspects of employees. </w:t>
      </w:r>
    </w:p>
    <w:p w14:paraId="71540A85" w14:textId="410BCC69" w:rsidR="006E310E" w:rsidRDefault="00793BAA" w:rsidP="001D5DB3">
      <w:pPr>
        <w:jc w:val="both"/>
        <w:rPr>
          <w:rFonts w:ascii="Arial" w:hAnsi="Arial" w:cs="Arial"/>
        </w:rPr>
      </w:pPr>
      <w:r>
        <w:rPr>
          <w:rFonts w:ascii="Arial" w:hAnsi="Arial" w:cs="Arial"/>
        </w:rPr>
        <w:t xml:space="preserve">Despite these challenge , British Airways continues to strengthen leadership, staff train and digital transformation and the airline must continuous </w:t>
      </w:r>
      <w:r w:rsidR="00241AA4">
        <w:rPr>
          <w:rFonts w:ascii="Arial" w:hAnsi="Arial" w:cs="Arial"/>
        </w:rPr>
        <w:t>improving employee engagement, communication and customer experience while adapting to change market conditions and passenger expectations(British Airways,2024).</w:t>
      </w:r>
    </w:p>
    <w:p w14:paraId="6020EFA1" w14:textId="77777777" w:rsidR="00C31358" w:rsidRDefault="00C31358" w:rsidP="001D5DB3">
      <w:pPr>
        <w:jc w:val="both"/>
        <w:rPr>
          <w:rFonts w:ascii="Arial" w:hAnsi="Arial" w:cs="Arial"/>
        </w:rPr>
      </w:pPr>
    </w:p>
    <w:p w14:paraId="5E393F76" w14:textId="64020458" w:rsidR="00C31358" w:rsidRDefault="00965647" w:rsidP="001D5DB3">
      <w:pPr>
        <w:jc w:val="both"/>
        <w:rPr>
          <w:rFonts w:ascii="Arial" w:hAnsi="Arial" w:cs="Arial"/>
        </w:rPr>
      </w:pPr>
      <w:r>
        <w:rPr>
          <w:rFonts w:ascii="Arial" w:hAnsi="Arial" w:cs="Arial"/>
          <w:noProof/>
        </w:rPr>
        <w:lastRenderedPageBreak/>
        <w:drawing>
          <wp:inline distT="0" distB="0" distL="0" distR="0" wp14:anchorId="4C53AB26" wp14:editId="59413FED">
            <wp:extent cx="5727610" cy="2043592"/>
            <wp:effectExtent l="0" t="0" r="6985" b="0"/>
            <wp:docPr id="14084594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459415" name="Picture 1408459415"/>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5811370" cy="2073477"/>
                    </a:xfrm>
                    <a:prstGeom prst="rect">
                      <a:avLst/>
                    </a:prstGeom>
                  </pic:spPr>
                </pic:pic>
              </a:graphicData>
            </a:graphic>
          </wp:inline>
        </w:drawing>
      </w:r>
    </w:p>
    <w:p w14:paraId="408546A7" w14:textId="1847F427" w:rsidR="00C31358" w:rsidRDefault="006108DD" w:rsidP="001D5DB3">
      <w:pPr>
        <w:jc w:val="both"/>
        <w:rPr>
          <w:rFonts w:ascii="Arial" w:hAnsi="Arial" w:cs="Arial"/>
        </w:rPr>
      </w:pPr>
      <w:r>
        <w:rPr>
          <w:rFonts w:ascii="Arial" w:hAnsi="Arial" w:cs="Arial"/>
        </w:rPr>
        <w:t xml:space="preserve">                                                                                                 </w:t>
      </w:r>
      <w:r w:rsidR="00D265B9">
        <w:rPr>
          <w:rFonts w:ascii="Arial" w:hAnsi="Arial" w:cs="Arial"/>
        </w:rPr>
        <w:t>(</w:t>
      </w:r>
      <w:r w:rsidR="003B2F3A">
        <w:rPr>
          <w:rFonts w:ascii="Arial" w:hAnsi="Arial" w:cs="Arial"/>
        </w:rPr>
        <w:t xml:space="preserve"> </w:t>
      </w:r>
      <w:r w:rsidR="00B1769D">
        <w:rPr>
          <w:rFonts w:ascii="Arial" w:hAnsi="Arial" w:cs="Arial"/>
        </w:rPr>
        <w:t>Mar</w:t>
      </w:r>
      <w:r>
        <w:rPr>
          <w:rFonts w:ascii="Arial" w:hAnsi="Arial" w:cs="Arial"/>
        </w:rPr>
        <w:t>keting word cloud)</w:t>
      </w:r>
    </w:p>
    <w:p w14:paraId="796B0912" w14:textId="6718DD53" w:rsidR="006E310E" w:rsidRDefault="006E310E" w:rsidP="007B2335">
      <w:pPr>
        <w:pStyle w:val="Heading1"/>
      </w:pPr>
      <w:bookmarkStart w:id="8" w:name="_Toc236577928"/>
      <w:r w:rsidRPr="00D01A8C">
        <w:t xml:space="preserve">4.0. </w:t>
      </w:r>
      <w:r w:rsidRPr="005F6162">
        <w:t>Application of Schein’s Model of Organisational Cultural</w:t>
      </w:r>
      <w:r w:rsidR="007768CC" w:rsidRPr="005F6162">
        <w:t>.</w:t>
      </w:r>
      <w:bookmarkEnd w:id="8"/>
    </w:p>
    <w:p w14:paraId="19293262" w14:textId="77777777" w:rsidR="005F6162" w:rsidRDefault="007D2B45" w:rsidP="005F6162">
      <w:pPr>
        <w:jc w:val="both"/>
        <w:rPr>
          <w:rFonts w:ascii="Arial" w:hAnsi="Arial" w:cs="Arial"/>
        </w:rPr>
      </w:pPr>
      <w:r w:rsidRPr="007D2B45">
        <w:rPr>
          <w:rFonts w:ascii="Arial" w:hAnsi="Arial" w:cs="Arial"/>
        </w:rPr>
        <w:t>Edgar Schein’s model of organisational culture provides a valuable framework for understanding the underlying cultural dynamics at British Airways</w:t>
      </w:r>
      <w:r>
        <w:rPr>
          <w:rFonts w:ascii="Arial" w:hAnsi="Arial" w:cs="Arial"/>
        </w:rPr>
        <w:t>.</w:t>
      </w:r>
      <w:r w:rsidRPr="007D2B45">
        <w:rPr>
          <w:rFonts w:ascii="Arial" w:hAnsi="Arial" w:cs="Arial"/>
        </w:rPr>
        <w:t xml:space="preserve"> Schein’s model identifies three levels of culture: artifacts, espoused values, and basic underlying assumptions, each of which can be observed within </w:t>
      </w:r>
      <w:r w:rsidR="00EA67FE">
        <w:rPr>
          <w:rFonts w:ascii="Arial" w:hAnsi="Arial" w:cs="Arial"/>
        </w:rPr>
        <w:t>British Airways</w:t>
      </w:r>
      <w:r w:rsidRPr="007D2B45">
        <w:rPr>
          <w:rFonts w:ascii="Arial" w:hAnsi="Arial" w:cs="Arial"/>
        </w:rPr>
        <w:t xml:space="preserve"> organisational environment.</w:t>
      </w:r>
    </w:p>
    <w:p w14:paraId="1B46CD6A" w14:textId="5F6DB24C" w:rsidR="007D2B45" w:rsidRPr="005D1442" w:rsidRDefault="005D1442" w:rsidP="005D1442">
      <w:pPr>
        <w:jc w:val="both"/>
        <w:rPr>
          <w:rFonts w:ascii="Arial" w:hAnsi="Arial" w:cs="Arial"/>
        </w:rPr>
      </w:pPr>
      <w:r>
        <w:rPr>
          <w:rFonts w:ascii="Arial" w:hAnsi="Arial" w:cs="Arial"/>
        </w:rPr>
        <w:t>a.</w:t>
      </w:r>
      <w:r w:rsidR="007D2B45" w:rsidRPr="005D1442">
        <w:rPr>
          <w:rFonts w:ascii="Arial" w:hAnsi="Arial" w:cs="Arial"/>
        </w:rPr>
        <w:t>Artifacts</w:t>
      </w:r>
    </w:p>
    <w:p w14:paraId="064317FB" w14:textId="77777777" w:rsidR="007D2B45" w:rsidRPr="007D2B45" w:rsidRDefault="007D2B45" w:rsidP="003129F1">
      <w:pPr>
        <w:jc w:val="both"/>
        <w:rPr>
          <w:rFonts w:ascii="Arial" w:hAnsi="Arial" w:cs="Arial"/>
        </w:rPr>
      </w:pPr>
      <w:r w:rsidRPr="007D2B45">
        <w:rPr>
          <w:rFonts w:ascii="Arial" w:hAnsi="Arial" w:cs="Arial"/>
        </w:rPr>
        <w:t>Artifacts represent the visible and tangible elements of culture. At British Airways, these include the airline’s branding, customer service protocols, safety procedures, and physical work environments such as aircraft cabins and offices. The airline’s emphasis on professionalism and customer experience is evident in uniform standards, in-flight service rituals, and the design of customer touchpoints. Additionally, safety artifacts such as checklists, training manuals, and compliance documentation reflect the airline’s operational priorities.</w:t>
      </w:r>
    </w:p>
    <w:p w14:paraId="56FB9BB3" w14:textId="4B472A1E" w:rsidR="007D2B45" w:rsidRPr="005D1442" w:rsidRDefault="004F70B3" w:rsidP="003129F1">
      <w:pPr>
        <w:jc w:val="both"/>
        <w:rPr>
          <w:rFonts w:ascii="Arial" w:hAnsi="Arial" w:cs="Arial"/>
        </w:rPr>
      </w:pPr>
      <w:r w:rsidRPr="005D1442">
        <w:rPr>
          <w:rFonts w:ascii="Arial" w:hAnsi="Arial" w:cs="Arial"/>
        </w:rPr>
        <w:t>b.</w:t>
      </w:r>
      <w:r w:rsidR="007768CC" w:rsidRPr="005D1442">
        <w:rPr>
          <w:rFonts w:ascii="Arial" w:hAnsi="Arial" w:cs="Arial"/>
        </w:rPr>
        <w:t xml:space="preserve"> </w:t>
      </w:r>
      <w:r w:rsidR="007D2B45" w:rsidRPr="005D1442">
        <w:rPr>
          <w:rFonts w:ascii="Arial" w:hAnsi="Arial" w:cs="Arial"/>
        </w:rPr>
        <w:t>Espoused Values</w:t>
      </w:r>
    </w:p>
    <w:p w14:paraId="0D90FF9E" w14:textId="77777777" w:rsidR="007D2B45" w:rsidRPr="007D2B45" w:rsidRDefault="007D2B45" w:rsidP="003129F1">
      <w:pPr>
        <w:jc w:val="both"/>
        <w:rPr>
          <w:rFonts w:ascii="Arial" w:hAnsi="Arial" w:cs="Arial"/>
        </w:rPr>
      </w:pPr>
      <w:r w:rsidRPr="007D2B45">
        <w:rPr>
          <w:rFonts w:ascii="Arial" w:hAnsi="Arial" w:cs="Arial"/>
        </w:rPr>
        <w:t>Espoused values are the stated principles and strategies that guide behaviour within the organisation. British Airways explicitly promotes values such as safety, customer-centricity, innovation, inclusivity, and collaboration. These values are communicated through corporate mission statements, employee training programs, and leadership messaging. The airline’s commitment to these values shapes policies related to employee conduct, customer service standards, and innovation initiatives.</w:t>
      </w:r>
    </w:p>
    <w:p w14:paraId="0EAAFEDB" w14:textId="0427901A" w:rsidR="007D2B45" w:rsidRPr="005D1442" w:rsidRDefault="004F70B3" w:rsidP="003129F1">
      <w:pPr>
        <w:jc w:val="both"/>
        <w:rPr>
          <w:rFonts w:ascii="Arial" w:hAnsi="Arial" w:cs="Arial"/>
        </w:rPr>
      </w:pPr>
      <w:r w:rsidRPr="005D1442">
        <w:rPr>
          <w:rFonts w:ascii="Arial" w:hAnsi="Arial" w:cs="Arial"/>
        </w:rPr>
        <w:t>c.</w:t>
      </w:r>
      <w:r w:rsidR="007768CC" w:rsidRPr="005D1442">
        <w:rPr>
          <w:rFonts w:ascii="Arial" w:hAnsi="Arial" w:cs="Arial"/>
        </w:rPr>
        <w:t xml:space="preserve"> </w:t>
      </w:r>
      <w:r w:rsidR="007D2B45" w:rsidRPr="005D1442">
        <w:rPr>
          <w:rFonts w:ascii="Arial" w:hAnsi="Arial" w:cs="Arial"/>
        </w:rPr>
        <w:t>Basic Underlying Assumptions</w:t>
      </w:r>
    </w:p>
    <w:p w14:paraId="1A8EE6C5" w14:textId="0424B834" w:rsidR="006E310E" w:rsidRPr="006E310E" w:rsidRDefault="007D2B45" w:rsidP="003129F1">
      <w:pPr>
        <w:jc w:val="both"/>
        <w:rPr>
          <w:rFonts w:ascii="Arial" w:hAnsi="Arial" w:cs="Arial"/>
        </w:rPr>
      </w:pPr>
      <w:r w:rsidRPr="007D2B45">
        <w:rPr>
          <w:rFonts w:ascii="Arial" w:hAnsi="Arial" w:cs="Arial"/>
        </w:rPr>
        <w:t xml:space="preserve">At the deepest level, basic underlying assumptions are the unconscious, taken-for-granted beliefs that drive behaviour. At British Airways, these assumptions include the belief that safety is paramount and non-negotiable, that customer satisfaction is </w:t>
      </w:r>
      <w:r w:rsidRPr="007D2B45">
        <w:rPr>
          <w:rFonts w:ascii="Arial" w:hAnsi="Arial" w:cs="Arial"/>
        </w:rPr>
        <w:lastRenderedPageBreak/>
        <w:t>essential for business success, and that continuous innovation is necessary to remain competitive. These assumptions influence everyday decision-making, risk management, and the organisational response to challenges.</w:t>
      </w:r>
    </w:p>
    <w:p w14:paraId="33994EA0" w14:textId="7B76A5B1" w:rsidR="006E310E" w:rsidRDefault="006E310E" w:rsidP="003129F1">
      <w:pPr>
        <w:jc w:val="both"/>
        <w:rPr>
          <w:rFonts w:ascii="Arial" w:hAnsi="Arial" w:cs="Arial"/>
        </w:rPr>
      </w:pPr>
      <w:r w:rsidRPr="006E310E">
        <w:rPr>
          <w:rFonts w:ascii="Arial" w:hAnsi="Arial" w:cs="Arial"/>
        </w:rPr>
        <w:t>helps explain  Schein’s model to British Airways provides a comprehensive understanding of the airline’s organisational culture, highlighting the interplay between visible practices, stated values, and deep-seated beliefs that collectively shape its identity and operational effectiveness.</w:t>
      </w:r>
      <w:r w:rsidR="004950D2">
        <w:rPr>
          <w:rFonts w:ascii="Arial" w:hAnsi="Arial" w:cs="Arial"/>
        </w:rPr>
        <w:t xml:space="preserve"> (Schein and Schein, 2017 ; British airways, 2024).</w:t>
      </w:r>
    </w:p>
    <w:p w14:paraId="7208CF11" w14:textId="77777777" w:rsidR="00B847BF" w:rsidRPr="00683AAB" w:rsidRDefault="00B847BF" w:rsidP="003129F1">
      <w:pPr>
        <w:jc w:val="both"/>
        <w:rPr>
          <w:rFonts w:ascii="Arial" w:hAnsi="Arial" w:cs="Arial"/>
          <w:sz w:val="48"/>
          <w:szCs w:val="48"/>
        </w:rPr>
      </w:pPr>
    </w:p>
    <w:p w14:paraId="34F6EFA6" w14:textId="6CA4F927" w:rsidR="00B847BF" w:rsidRPr="00683AAB" w:rsidRDefault="00683AAB" w:rsidP="003129F1">
      <w:pPr>
        <w:jc w:val="both"/>
        <w:rPr>
          <w:rFonts w:ascii="Arial" w:hAnsi="Arial" w:cs="Arial"/>
          <w:sz w:val="48"/>
          <w:szCs w:val="48"/>
        </w:rPr>
      </w:pPr>
      <w:r w:rsidRPr="00683AAB">
        <w:rPr>
          <w:rFonts w:ascii="Arial" w:hAnsi="Arial" w:cs="Arial"/>
          <w:noProof/>
          <w:sz w:val="48"/>
          <w:szCs w:val="48"/>
        </w:rPr>
        <w:t xml:space="preserve">                      Schain’s Model </w:t>
      </w:r>
    </w:p>
    <w:p w14:paraId="4AAC7FF2" w14:textId="77777777" w:rsidR="00CE464E" w:rsidRDefault="00CE464E" w:rsidP="003129F1">
      <w:pPr>
        <w:jc w:val="both"/>
        <w:rPr>
          <w:rFonts w:ascii="Arial" w:hAnsi="Arial" w:cs="Arial"/>
        </w:rPr>
      </w:pPr>
    </w:p>
    <w:p w14:paraId="3D06C952" w14:textId="11BF6A65" w:rsidR="00DB1C2A" w:rsidRDefault="00CE464E" w:rsidP="003129F1">
      <w:pPr>
        <w:jc w:val="both"/>
        <w:rPr>
          <w:rFonts w:ascii="Arial" w:hAnsi="Arial" w:cs="Arial"/>
        </w:rPr>
      </w:pPr>
      <w:r>
        <w:rPr>
          <w:rFonts w:ascii="Arial" w:hAnsi="Arial" w:cs="Arial"/>
          <w:noProof/>
        </w:rPr>
        <w:drawing>
          <wp:inline distT="0" distB="0" distL="0" distR="0" wp14:anchorId="78E3D8E3" wp14:editId="667977E1">
            <wp:extent cx="5740664" cy="2220766"/>
            <wp:effectExtent l="0" t="0" r="0" b="8255"/>
            <wp:docPr id="207438422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84229" name="Picture 17"/>
                    <pic:cNvPicPr>
                      <a:picLocks noChangeAspect="1"/>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5831474" cy="2255896"/>
                    </a:xfrm>
                    <a:prstGeom prst="rect">
                      <a:avLst/>
                    </a:prstGeom>
                  </pic:spPr>
                </pic:pic>
              </a:graphicData>
            </a:graphic>
          </wp:inline>
        </w:drawing>
      </w:r>
    </w:p>
    <w:p w14:paraId="46DFD562" w14:textId="77777777" w:rsidR="00EF72FD" w:rsidRDefault="00A20CB8" w:rsidP="00392D0F">
      <w:pPr>
        <w:rPr>
          <w:sz w:val="18"/>
          <w:szCs w:val="18"/>
        </w:rPr>
      </w:pPr>
      <w:r>
        <w:rPr>
          <w:sz w:val="18"/>
          <w:szCs w:val="18"/>
        </w:rPr>
        <w:t xml:space="preserve">                                                                                                                                                                                                                     </w:t>
      </w:r>
    </w:p>
    <w:p w14:paraId="19AD620B" w14:textId="40619781" w:rsidR="00EF72FD" w:rsidRPr="00443659" w:rsidRDefault="00EF72FD" w:rsidP="00392D0F">
      <w:pPr>
        <w:rPr>
          <w:sz w:val="18"/>
          <w:szCs w:val="18"/>
        </w:rPr>
      </w:pPr>
      <w:r>
        <w:rPr>
          <w:sz w:val="18"/>
          <w:szCs w:val="18"/>
        </w:rPr>
        <w:t xml:space="preserve">                                                                                                                                                                                                                   </w:t>
      </w:r>
      <w:r w:rsidR="00422F68">
        <w:rPr>
          <w:sz w:val="18"/>
          <w:szCs w:val="18"/>
        </w:rPr>
        <w:t>( S</w:t>
      </w:r>
      <w:r w:rsidR="00A20CB8">
        <w:rPr>
          <w:sz w:val="18"/>
          <w:szCs w:val="18"/>
        </w:rPr>
        <w:t>chein, 2010)</w:t>
      </w:r>
    </w:p>
    <w:p w14:paraId="19E62F65" w14:textId="02368F4C" w:rsidR="00DB1C2A" w:rsidRDefault="00DB1C2A" w:rsidP="003129F1">
      <w:pPr>
        <w:jc w:val="both"/>
        <w:rPr>
          <w:rFonts w:ascii="Arial" w:hAnsi="Arial" w:cs="Arial"/>
        </w:rPr>
      </w:pPr>
    </w:p>
    <w:p w14:paraId="0410BE32" w14:textId="69270D3E" w:rsidR="00EF286A" w:rsidRPr="00D01A8C" w:rsidRDefault="00EF286A" w:rsidP="007B2335">
      <w:pPr>
        <w:pStyle w:val="Heading2"/>
      </w:pPr>
      <w:bookmarkStart w:id="9" w:name="_Toc236577929"/>
      <w:r w:rsidRPr="005F6162">
        <w:t>4.1</w:t>
      </w:r>
      <w:r w:rsidRPr="00D01A8C">
        <w:t xml:space="preserve">. </w:t>
      </w:r>
      <w:r w:rsidRPr="005F6162">
        <w:t>Overview of Schein’s Model of Organisational Cultural</w:t>
      </w:r>
      <w:bookmarkEnd w:id="9"/>
      <w:r>
        <w:t xml:space="preserve"> </w:t>
      </w:r>
    </w:p>
    <w:p w14:paraId="4D4AA815" w14:textId="124AEA83" w:rsidR="00457216" w:rsidRPr="00457216" w:rsidRDefault="00457216" w:rsidP="003129F1">
      <w:pPr>
        <w:jc w:val="both"/>
        <w:rPr>
          <w:rFonts w:ascii="Arial" w:hAnsi="Arial" w:cs="Arial"/>
        </w:rPr>
      </w:pPr>
      <w:r w:rsidRPr="00457216">
        <w:rPr>
          <w:rFonts w:ascii="Arial" w:hAnsi="Arial" w:cs="Arial"/>
        </w:rPr>
        <w:t xml:space="preserve">The </w:t>
      </w:r>
      <w:r w:rsidR="00C30059">
        <w:rPr>
          <w:rFonts w:ascii="Arial" w:hAnsi="Arial" w:cs="Arial"/>
        </w:rPr>
        <w:t xml:space="preserve">overview of Schein’s Model of Organisation culture of British Airways the </w:t>
      </w:r>
      <w:r w:rsidRPr="00457216">
        <w:rPr>
          <w:rFonts w:ascii="Arial" w:hAnsi="Arial" w:cs="Arial"/>
        </w:rPr>
        <w:t xml:space="preserve">alignment of these three levels within British Airways fosters a coherent and resilient organisational culture that supports operational excellence and strategic agility. Understanding this model aids in comprehending how </w:t>
      </w:r>
      <w:r w:rsidR="003F6B0E">
        <w:rPr>
          <w:rFonts w:ascii="Arial" w:hAnsi="Arial" w:cs="Arial"/>
        </w:rPr>
        <w:t xml:space="preserve">British Airways </w:t>
      </w:r>
      <w:r w:rsidRPr="00457216">
        <w:rPr>
          <w:rFonts w:ascii="Arial" w:hAnsi="Arial" w:cs="Arial"/>
        </w:rPr>
        <w:t>manages cultural change and sustains its competitive advantage in the dynamic aviation industry.</w:t>
      </w:r>
    </w:p>
    <w:p w14:paraId="7354D072" w14:textId="1DF7B8CA" w:rsidR="00457216" w:rsidRPr="00457216" w:rsidRDefault="00457216" w:rsidP="003129F1">
      <w:pPr>
        <w:jc w:val="both"/>
        <w:rPr>
          <w:rFonts w:ascii="Arial" w:hAnsi="Arial" w:cs="Arial"/>
        </w:rPr>
      </w:pPr>
      <w:r w:rsidRPr="00457216">
        <w:rPr>
          <w:rFonts w:ascii="Arial" w:hAnsi="Arial" w:cs="Arial"/>
        </w:rPr>
        <w:t xml:space="preserve">British Airways embodies a corporate culture deeply rooted in safety, customer-centricity, innovation, inclusivity, and collaboration, which collectively underpin its operational success and global reputation. </w:t>
      </w:r>
    </w:p>
    <w:p w14:paraId="17CDA88B" w14:textId="6F91F1EC" w:rsidR="00457216" w:rsidRPr="00457216" w:rsidRDefault="00457216" w:rsidP="007B2335">
      <w:pPr>
        <w:pStyle w:val="NoSpacing"/>
      </w:pPr>
      <w:r w:rsidRPr="00457216">
        <w:lastRenderedPageBreak/>
        <w:t>Innovation and adaptability are also central to B</w:t>
      </w:r>
      <w:r w:rsidR="004F70B3">
        <w:t xml:space="preserve">ritish Airways </w:t>
      </w:r>
      <w:r w:rsidRPr="00457216">
        <w:t>cultural practices. The airline actively embraces technological advancements and digital transformation to improve operational efficiency and customer engagement. This</w:t>
      </w:r>
      <w:r w:rsidR="006228E5">
        <w:t xml:space="preserve"> </w:t>
      </w:r>
      <w:r w:rsidRPr="00457216">
        <w:t xml:space="preserve">forward-looking mindset encourages employees to contribute ideas and participate in change </w:t>
      </w:r>
      <w:r w:rsidR="006228E5" w:rsidRPr="00457216">
        <w:t>initiative.</w:t>
      </w:r>
    </w:p>
    <w:p w14:paraId="47C78B2D" w14:textId="3DE494BE" w:rsidR="00457216" w:rsidRPr="00457216" w:rsidRDefault="00457216" w:rsidP="003129F1">
      <w:pPr>
        <w:jc w:val="both"/>
        <w:rPr>
          <w:rFonts w:ascii="Arial" w:hAnsi="Arial" w:cs="Arial"/>
        </w:rPr>
      </w:pPr>
      <w:r w:rsidRPr="00457216">
        <w:rPr>
          <w:rFonts w:ascii="Arial" w:hAnsi="Arial" w:cs="Arial"/>
        </w:rPr>
        <w:t>Inclusivity and diversity form another pillar of B</w:t>
      </w:r>
      <w:r w:rsidR="004F70B3">
        <w:rPr>
          <w:rFonts w:ascii="Arial" w:hAnsi="Arial" w:cs="Arial"/>
        </w:rPr>
        <w:t xml:space="preserve">ritish </w:t>
      </w:r>
      <w:r w:rsidR="003129F1">
        <w:rPr>
          <w:rFonts w:ascii="Arial" w:hAnsi="Arial" w:cs="Arial"/>
        </w:rPr>
        <w:t>Airway’s</w:t>
      </w:r>
      <w:r w:rsidRPr="00457216">
        <w:rPr>
          <w:rFonts w:ascii="Arial" w:hAnsi="Arial" w:cs="Arial"/>
        </w:rPr>
        <w:t xml:space="preserve"> culture. The airline promotes an inclusive workplace environment that values diverse perspectives and equitable opportunities. This commitment is reflected in recruitment policies, employee resource groups, and leadership development programs aimed at nurturing talent from varied backgrounds.</w:t>
      </w:r>
    </w:p>
    <w:p w14:paraId="3CFBF360" w14:textId="4EFE87E0" w:rsidR="00457216" w:rsidRDefault="00457216" w:rsidP="003129F1">
      <w:pPr>
        <w:jc w:val="both"/>
        <w:rPr>
          <w:rFonts w:ascii="Arial" w:hAnsi="Arial" w:cs="Arial"/>
        </w:rPr>
      </w:pPr>
      <w:r w:rsidRPr="00457216">
        <w:rPr>
          <w:rFonts w:ascii="Arial" w:hAnsi="Arial" w:cs="Arial"/>
        </w:rPr>
        <w:t>Collaboration across departments and hierarchical levels is encouraged to break down silos and enhance organi</w:t>
      </w:r>
      <w:r w:rsidR="006228E5">
        <w:rPr>
          <w:rFonts w:ascii="Arial" w:hAnsi="Arial" w:cs="Arial"/>
        </w:rPr>
        <w:t>s</w:t>
      </w:r>
      <w:r w:rsidRPr="00457216">
        <w:rPr>
          <w:rFonts w:ascii="Arial" w:hAnsi="Arial" w:cs="Arial"/>
        </w:rPr>
        <w:t>ational agility. B</w:t>
      </w:r>
      <w:r w:rsidR="003129F1">
        <w:rPr>
          <w:rFonts w:ascii="Arial" w:hAnsi="Arial" w:cs="Arial"/>
        </w:rPr>
        <w:t xml:space="preserve">ritish Airways </w:t>
      </w:r>
      <w:r w:rsidRPr="00457216">
        <w:rPr>
          <w:rFonts w:ascii="Arial" w:hAnsi="Arial" w:cs="Arial"/>
        </w:rPr>
        <w:t xml:space="preserve">culture supports open communication, teamwork, and shared accountability, </w:t>
      </w:r>
      <w:r w:rsidR="003129F1" w:rsidRPr="00457216">
        <w:rPr>
          <w:rFonts w:ascii="Arial" w:hAnsi="Arial" w:cs="Arial"/>
        </w:rPr>
        <w:t>working</w:t>
      </w:r>
      <w:r w:rsidRPr="00457216">
        <w:rPr>
          <w:rFonts w:ascii="Arial" w:hAnsi="Arial" w:cs="Arial"/>
        </w:rPr>
        <w:t xml:space="preserve"> a resilient, customer-focused, and innovative organi</w:t>
      </w:r>
      <w:r w:rsidR="006228E5">
        <w:rPr>
          <w:rFonts w:ascii="Arial" w:hAnsi="Arial" w:cs="Arial"/>
        </w:rPr>
        <w:t>s</w:t>
      </w:r>
      <w:r w:rsidRPr="00457216">
        <w:rPr>
          <w:rFonts w:ascii="Arial" w:hAnsi="Arial" w:cs="Arial"/>
        </w:rPr>
        <w:t xml:space="preserve">ational environment that sustains its competitive advantage in the global airline </w:t>
      </w:r>
      <w:r w:rsidR="003129F1" w:rsidRPr="00457216">
        <w:rPr>
          <w:rFonts w:ascii="Arial" w:hAnsi="Arial" w:cs="Arial"/>
        </w:rPr>
        <w:t>industry</w:t>
      </w:r>
      <w:r w:rsidR="006F3E7F" w:rsidRPr="00457216">
        <w:rPr>
          <w:rFonts w:ascii="Arial" w:hAnsi="Arial" w:cs="Arial"/>
        </w:rPr>
        <w:t xml:space="preserve">. </w:t>
      </w:r>
      <w:r w:rsidRPr="00457216">
        <w:rPr>
          <w:rFonts w:ascii="Arial" w:hAnsi="Arial" w:cs="Arial"/>
        </w:rPr>
        <w:t>are vital for coordinating complex operations and delivering seamless service.</w:t>
      </w:r>
      <w:r w:rsidR="003129F1">
        <w:rPr>
          <w:rFonts w:ascii="Arial" w:hAnsi="Arial" w:cs="Arial"/>
        </w:rPr>
        <w:t xml:space="preserve"> So, </w:t>
      </w:r>
      <w:r w:rsidRPr="00457216">
        <w:rPr>
          <w:rFonts w:ascii="Arial" w:hAnsi="Arial" w:cs="Arial"/>
        </w:rPr>
        <w:t>British Airways’ cultural characteristics and practices are strategically aligned with its business objectives</w:t>
      </w:r>
      <w:r w:rsidR="004950D2">
        <w:rPr>
          <w:rFonts w:ascii="Arial" w:hAnsi="Arial" w:cs="Arial"/>
        </w:rPr>
        <w:t>. (British Airways 2024).</w:t>
      </w:r>
    </w:p>
    <w:p w14:paraId="73339AC6" w14:textId="77777777" w:rsidR="008D1C7D" w:rsidRDefault="008D1C7D" w:rsidP="003129F1">
      <w:pPr>
        <w:jc w:val="both"/>
        <w:rPr>
          <w:rFonts w:ascii="Arial" w:hAnsi="Arial" w:cs="Arial"/>
        </w:rPr>
      </w:pPr>
    </w:p>
    <w:p w14:paraId="4A7FFCA9" w14:textId="560481DA" w:rsidR="00CE464E" w:rsidRDefault="008A0386" w:rsidP="003129F1">
      <w:pPr>
        <w:jc w:val="both"/>
        <w:rPr>
          <w:rFonts w:ascii="Arial" w:hAnsi="Arial" w:cs="Arial"/>
        </w:rPr>
      </w:pPr>
      <w:r>
        <w:rPr>
          <w:rFonts w:ascii="Arial" w:hAnsi="Arial" w:cs="Arial"/>
          <w:noProof/>
        </w:rPr>
        <w:drawing>
          <wp:inline distT="0" distB="0" distL="0" distR="0" wp14:anchorId="05F671A0" wp14:editId="203AF3CD">
            <wp:extent cx="5731510" cy="3223895"/>
            <wp:effectExtent l="0" t="0" r="2540" b="0"/>
            <wp:docPr id="62835484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54848" name="Picture 628354848"/>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731510" cy="3223895"/>
                    </a:xfrm>
                    <a:prstGeom prst="rect">
                      <a:avLst/>
                    </a:prstGeom>
                  </pic:spPr>
                </pic:pic>
              </a:graphicData>
            </a:graphic>
          </wp:inline>
        </w:drawing>
      </w:r>
    </w:p>
    <w:p w14:paraId="367BB58E" w14:textId="45CB3227" w:rsidR="00CE464E" w:rsidRDefault="00F508D9" w:rsidP="003129F1">
      <w:pPr>
        <w:jc w:val="both"/>
        <w:rPr>
          <w:rFonts w:ascii="Arial" w:hAnsi="Arial" w:cs="Arial"/>
        </w:rPr>
      </w:pPr>
      <w:r>
        <w:rPr>
          <w:rFonts w:ascii="Arial" w:hAnsi="Arial" w:cs="Arial"/>
        </w:rPr>
        <w:t xml:space="preserve">                                                                                                       </w:t>
      </w:r>
      <w:r w:rsidR="004400FA">
        <w:rPr>
          <w:rFonts w:ascii="Arial" w:hAnsi="Arial" w:cs="Arial"/>
        </w:rPr>
        <w:t>B</w:t>
      </w:r>
      <w:r>
        <w:rPr>
          <w:rFonts w:ascii="Arial" w:hAnsi="Arial" w:cs="Arial"/>
        </w:rPr>
        <w:t>ritish Airways 2024</w:t>
      </w:r>
    </w:p>
    <w:p w14:paraId="563F2452" w14:textId="77777777" w:rsidR="009A2FC1" w:rsidRDefault="009A2FC1" w:rsidP="003129F1">
      <w:pPr>
        <w:jc w:val="both"/>
        <w:rPr>
          <w:rFonts w:ascii="Arial" w:hAnsi="Arial" w:cs="Arial"/>
        </w:rPr>
      </w:pPr>
    </w:p>
    <w:p w14:paraId="60DA5550" w14:textId="77777777" w:rsidR="001401D8" w:rsidRDefault="001401D8" w:rsidP="003129F1">
      <w:pPr>
        <w:jc w:val="both"/>
        <w:rPr>
          <w:rFonts w:ascii="Arial" w:hAnsi="Arial" w:cs="Arial"/>
        </w:rPr>
      </w:pPr>
    </w:p>
    <w:p w14:paraId="4F2EB0A7" w14:textId="77777777" w:rsidR="001401D8" w:rsidRPr="00457216" w:rsidRDefault="001401D8" w:rsidP="003129F1">
      <w:pPr>
        <w:jc w:val="both"/>
        <w:rPr>
          <w:rFonts w:ascii="Arial" w:hAnsi="Arial" w:cs="Arial"/>
        </w:rPr>
      </w:pPr>
    </w:p>
    <w:p w14:paraId="4B689FD9" w14:textId="5BD67032" w:rsidR="006E310E" w:rsidRPr="005F6162" w:rsidRDefault="006E310E" w:rsidP="007B2335">
      <w:pPr>
        <w:pStyle w:val="Heading1"/>
      </w:pPr>
      <w:bookmarkStart w:id="10" w:name="_Toc236577930"/>
      <w:r w:rsidRPr="005F6162">
        <w:lastRenderedPageBreak/>
        <w:t>5.0. Organisational Culture and Adaptation to the External Environment</w:t>
      </w:r>
      <w:bookmarkEnd w:id="10"/>
      <w:r w:rsidRPr="005F6162">
        <w:t xml:space="preserve"> </w:t>
      </w:r>
    </w:p>
    <w:p w14:paraId="3396BF7E" w14:textId="280A8896" w:rsidR="00932B8C" w:rsidRDefault="009875CB" w:rsidP="00932B8C">
      <w:pPr>
        <w:jc w:val="both"/>
        <w:rPr>
          <w:rFonts w:ascii="Arial" w:hAnsi="Arial" w:cs="Arial"/>
        </w:rPr>
      </w:pPr>
      <w:r w:rsidRPr="009875CB">
        <w:rPr>
          <w:rFonts w:ascii="Arial" w:hAnsi="Arial" w:cs="Arial"/>
        </w:rPr>
        <w:t>British Airways</w:t>
      </w:r>
      <w:r w:rsidR="00932B8C">
        <w:rPr>
          <w:rFonts w:ascii="Arial" w:hAnsi="Arial" w:cs="Arial"/>
        </w:rPr>
        <w:t xml:space="preserve"> has developed an organisational culture this is </w:t>
      </w:r>
      <w:r w:rsidR="006228E5">
        <w:rPr>
          <w:rFonts w:ascii="Arial" w:hAnsi="Arial" w:cs="Arial"/>
        </w:rPr>
        <w:t>enabled</w:t>
      </w:r>
      <w:r w:rsidR="00932B8C">
        <w:rPr>
          <w:rFonts w:ascii="Arial" w:hAnsi="Arial" w:cs="Arial"/>
        </w:rPr>
        <w:t xml:space="preserve"> to adapt external environment changes the airline include technological advancements, change customers expectations, environment sustainability</w:t>
      </w:r>
      <w:r w:rsidR="00CD6818">
        <w:rPr>
          <w:rFonts w:ascii="Arial" w:hAnsi="Arial" w:cs="Arial"/>
        </w:rPr>
        <w:t>, and increase competition, the airline organisation promotes a culture of innovation, continuous learning, and collaboration, allowing employees to respond effectively to industry changes and operational changes(Jonhson et al., 2020).</w:t>
      </w:r>
    </w:p>
    <w:p w14:paraId="6ADED78E" w14:textId="627D3D4B" w:rsidR="00B96E07" w:rsidRDefault="00B96E07" w:rsidP="00932B8C">
      <w:pPr>
        <w:jc w:val="both"/>
        <w:rPr>
          <w:rFonts w:ascii="Arial" w:hAnsi="Arial" w:cs="Arial"/>
        </w:rPr>
      </w:pPr>
    </w:p>
    <w:p w14:paraId="497A7518" w14:textId="02CCA553" w:rsidR="000C5785" w:rsidRDefault="000C5785" w:rsidP="000C5785">
      <w:pPr>
        <w:jc w:val="both"/>
        <w:rPr>
          <w:rFonts w:ascii="Arial" w:hAnsi="Arial" w:cs="Arial"/>
        </w:rPr>
      </w:pPr>
      <w:r>
        <w:rPr>
          <w:rFonts w:ascii="Arial" w:hAnsi="Arial" w:cs="Arial"/>
        </w:rPr>
        <w:t>British Airways also investing in digital technologies, employee development, and improve operational efficiency and customer satisfaction for business sustainable practice. (British Airways, 2024).</w:t>
      </w:r>
    </w:p>
    <w:p w14:paraId="79EAE59E" w14:textId="6266222C" w:rsidR="000C5785" w:rsidRDefault="000C5785" w:rsidP="000C5785">
      <w:pPr>
        <w:jc w:val="both"/>
        <w:rPr>
          <w:rFonts w:ascii="Arial" w:hAnsi="Arial" w:cs="Arial"/>
        </w:rPr>
      </w:pPr>
      <w:r>
        <w:rPr>
          <w:rFonts w:ascii="Arial" w:hAnsi="Arial" w:cs="Arial"/>
        </w:rPr>
        <w:t xml:space="preserve">The organisation encourages  teamwork,  adaptability, open communication, help employee embrace organisational changes and maintaining high service standards in aviation dynamic market. By organisation culture aligning with strategic objectives and external market demands, British Airways strengthens has resilience, supports long-term growth and keep a competitive advantage in the global airline industry. (Robbins and Judge, 2023). </w:t>
      </w:r>
    </w:p>
    <w:p w14:paraId="363F7888" w14:textId="75E9ABD6" w:rsidR="00CD6818" w:rsidRDefault="00CD6818" w:rsidP="00932B8C">
      <w:pPr>
        <w:jc w:val="both"/>
        <w:rPr>
          <w:rFonts w:ascii="Arial" w:hAnsi="Arial" w:cs="Arial"/>
        </w:rPr>
      </w:pPr>
      <w:r>
        <w:rPr>
          <w:rFonts w:ascii="Arial" w:hAnsi="Arial" w:cs="Arial"/>
        </w:rPr>
        <w:t>British Airways also investing in digital technologies, employee development, and improve operational efficiency and customer satisfaction for business sustainable practice. (British Airways, 2024).</w:t>
      </w:r>
    </w:p>
    <w:p w14:paraId="39A6F541" w14:textId="745E08EA" w:rsidR="00CD6818" w:rsidRDefault="00CD6818" w:rsidP="00932B8C">
      <w:pPr>
        <w:jc w:val="both"/>
        <w:rPr>
          <w:rFonts w:ascii="Arial" w:hAnsi="Arial" w:cs="Arial"/>
        </w:rPr>
      </w:pPr>
      <w:r>
        <w:rPr>
          <w:rFonts w:ascii="Arial" w:hAnsi="Arial" w:cs="Arial"/>
        </w:rPr>
        <w:t xml:space="preserve">The organisation encourages  teamwork, </w:t>
      </w:r>
      <w:r w:rsidR="008B256A">
        <w:rPr>
          <w:rFonts w:ascii="Arial" w:hAnsi="Arial" w:cs="Arial"/>
        </w:rPr>
        <w:t xml:space="preserve"> adaptability, </w:t>
      </w:r>
      <w:r>
        <w:rPr>
          <w:rFonts w:ascii="Arial" w:hAnsi="Arial" w:cs="Arial"/>
        </w:rPr>
        <w:t>o</w:t>
      </w:r>
      <w:r w:rsidR="008B256A">
        <w:rPr>
          <w:rFonts w:ascii="Arial" w:hAnsi="Arial" w:cs="Arial"/>
        </w:rPr>
        <w:t xml:space="preserve">pen communication, help employee embrace organisational changes and maintaining high service standards in aviation dynamic market. By organisation culture aligning with strategic objectives and external market demands, British Airways strengthens has resilience, supports long-term growth </w:t>
      </w:r>
      <w:r w:rsidR="00373590">
        <w:rPr>
          <w:rFonts w:ascii="Arial" w:hAnsi="Arial" w:cs="Arial"/>
        </w:rPr>
        <w:t xml:space="preserve">and keep a competitive advantage in the global airline industry. (Robbins and Judge, 2023). </w:t>
      </w:r>
    </w:p>
    <w:p w14:paraId="48D87E03" w14:textId="0FE2E105" w:rsidR="008B256A" w:rsidRDefault="00802A16" w:rsidP="00932B8C">
      <w:pPr>
        <w:jc w:val="both"/>
        <w:rPr>
          <w:rFonts w:ascii="Arial" w:hAnsi="Arial" w:cs="Arial"/>
        </w:rPr>
      </w:pPr>
      <w:r>
        <w:rPr>
          <w:rFonts w:ascii="Arial" w:hAnsi="Arial" w:cs="Arial"/>
          <w:noProof/>
        </w:rPr>
        <w:t xml:space="preserve">  </w:t>
      </w:r>
    </w:p>
    <w:p w14:paraId="5F5BB9A7" w14:textId="2BAAB95A" w:rsidR="00CD6818" w:rsidRPr="009875CB" w:rsidRDefault="00CD6818" w:rsidP="00932B8C">
      <w:pPr>
        <w:jc w:val="both"/>
        <w:rPr>
          <w:rFonts w:ascii="Arial" w:hAnsi="Arial" w:cs="Arial"/>
        </w:rPr>
      </w:pPr>
    </w:p>
    <w:p w14:paraId="3CE830E1" w14:textId="0DDF37DD" w:rsidR="008D1C7D" w:rsidRDefault="003B5835" w:rsidP="009875CB">
      <w:pPr>
        <w:rPr>
          <w:rFonts w:ascii="Arial" w:hAnsi="Arial" w:cs="Arial"/>
        </w:rPr>
      </w:pPr>
      <w:r w:rsidRPr="00CD1B88">
        <w:rPr>
          <w:rFonts w:ascii="Arial" w:hAnsi="Arial" w:cs="Arial"/>
          <w:noProof/>
        </w:rPr>
        <w:lastRenderedPageBreak/>
        <w:drawing>
          <wp:anchor distT="0" distB="0" distL="114300" distR="114300" simplePos="0" relativeHeight="251658240" behindDoc="0" locked="0" layoutInCell="1" allowOverlap="1" wp14:anchorId="664A9521" wp14:editId="476ED1DB">
            <wp:simplePos x="0" y="0"/>
            <wp:positionH relativeFrom="margin">
              <wp:align>left</wp:align>
            </wp:positionH>
            <wp:positionV relativeFrom="paragraph">
              <wp:posOffset>3810</wp:posOffset>
            </wp:positionV>
            <wp:extent cx="5991860" cy="2286000"/>
            <wp:effectExtent l="0" t="0" r="8890" b="0"/>
            <wp:wrapSquare wrapText="bothSides"/>
            <wp:docPr id="368306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06341" name=""/>
                    <pic:cNvPicPr/>
                  </pic:nvPicPr>
                  <pic:blipFill>
                    <a:blip r:embed="rId30">
                      <a:extLst>
                        <a:ext uri="{28A0092B-C50C-407E-A947-70E740481C1C}">
                          <a14:useLocalDpi xmlns:a14="http://schemas.microsoft.com/office/drawing/2010/main" val="0"/>
                        </a:ext>
                      </a:extLst>
                    </a:blip>
                    <a:stretch>
                      <a:fillRect/>
                    </a:stretch>
                  </pic:blipFill>
                  <pic:spPr>
                    <a:xfrm>
                      <a:off x="0" y="0"/>
                      <a:ext cx="5991860" cy="2286000"/>
                    </a:xfrm>
                    <a:prstGeom prst="rect">
                      <a:avLst/>
                    </a:prstGeom>
                  </pic:spPr>
                </pic:pic>
              </a:graphicData>
            </a:graphic>
            <wp14:sizeRelH relativeFrom="page">
              <wp14:pctWidth>0</wp14:pctWidth>
            </wp14:sizeRelH>
            <wp14:sizeRelV relativeFrom="page">
              <wp14:pctHeight>0</wp14:pctHeight>
            </wp14:sizeRelV>
          </wp:anchor>
        </w:drawing>
      </w:r>
      <w:r w:rsidR="009875CB" w:rsidRPr="009875CB">
        <w:rPr>
          <w:rFonts w:ascii="Arial" w:hAnsi="Arial" w:cs="Arial"/>
        </w:rPr>
        <w:t>.</w:t>
      </w:r>
      <w:r w:rsidR="00CD1B88" w:rsidRPr="00CD1B88">
        <w:rPr>
          <w:noProof/>
        </w:rPr>
        <w:t xml:space="preserve"> </w:t>
      </w:r>
    </w:p>
    <w:p w14:paraId="31D6295E" w14:textId="6E10A0D0" w:rsidR="00A3366F" w:rsidRDefault="00531E91" w:rsidP="009E08C7">
      <w:pPr>
        <w:rPr>
          <w:rFonts w:ascii="Arial" w:hAnsi="Arial" w:cs="Arial"/>
          <w:noProof/>
        </w:rPr>
      </w:pPr>
      <w:r>
        <w:rPr>
          <w:rFonts w:ascii="Arial" w:hAnsi="Arial" w:cs="Arial"/>
          <w:noProof/>
        </w:rPr>
        <w:t xml:space="preserve">    </w:t>
      </w:r>
      <w:r w:rsidR="00770DA0">
        <w:rPr>
          <w:rFonts w:ascii="Arial" w:hAnsi="Arial" w:cs="Arial"/>
          <w:noProof/>
        </w:rPr>
        <w:t xml:space="preserve">   </w:t>
      </w:r>
      <w:r w:rsidR="00C74A01">
        <w:rPr>
          <w:rFonts w:ascii="Arial" w:hAnsi="Arial" w:cs="Arial"/>
          <w:noProof/>
        </w:rPr>
        <w:t xml:space="preserve">                                                                       </w:t>
      </w:r>
      <w:r w:rsidR="00F71D4B">
        <w:rPr>
          <w:rFonts w:ascii="Arial" w:hAnsi="Arial" w:cs="Arial"/>
          <w:noProof/>
        </w:rPr>
        <w:t xml:space="preserve"> </w:t>
      </w:r>
      <w:r w:rsidR="00770DA0">
        <w:rPr>
          <w:rFonts w:ascii="Arial" w:hAnsi="Arial" w:cs="Arial"/>
          <w:noProof/>
        </w:rPr>
        <w:t xml:space="preserve">  ( </w:t>
      </w:r>
      <w:r w:rsidR="00C74A01">
        <w:rPr>
          <w:rFonts w:ascii="Arial" w:hAnsi="Arial" w:cs="Arial"/>
          <w:noProof/>
        </w:rPr>
        <w:t>Jones &amp; George, 2020 )</w:t>
      </w:r>
    </w:p>
    <w:p w14:paraId="7651E817" w14:textId="7F9FD5B3" w:rsidR="009E08C7" w:rsidRDefault="00531E91" w:rsidP="007B2335">
      <w:pPr>
        <w:pStyle w:val="Heading1"/>
      </w:pPr>
      <w:r>
        <w:rPr>
          <w:noProof/>
        </w:rPr>
        <w:t xml:space="preserve"> </w:t>
      </w:r>
      <w:bookmarkStart w:id="11" w:name="_Toc236577931"/>
      <w:r w:rsidR="00457216" w:rsidRPr="005F6162">
        <w:t>5.1. External Pressures of British Airways</w:t>
      </w:r>
      <w:bookmarkEnd w:id="11"/>
    </w:p>
    <w:p w14:paraId="1B7CDF5F" w14:textId="77777777" w:rsidR="00200103" w:rsidRDefault="009E08C7" w:rsidP="009E08C7">
      <w:pPr>
        <w:rPr>
          <w:rFonts w:ascii="Arial" w:hAnsi="Arial" w:cs="Arial"/>
        </w:rPr>
      </w:pPr>
      <w:r>
        <w:rPr>
          <w:rFonts w:ascii="Arial" w:hAnsi="Arial" w:cs="Arial"/>
        </w:rPr>
        <w:t xml:space="preserve">British Airways the organisation culture is shaped by external factors like a geopolitical instability, regulations, technological change , market competition, and sustainability. The airline promotes resilience, innovation, compliance, and customer focus to respond effectively to these challenges. Also, is continuous improvement efficiency through digital technology and satisfy changing customer </w:t>
      </w:r>
      <w:r w:rsidR="00200103">
        <w:rPr>
          <w:rFonts w:ascii="Arial" w:hAnsi="Arial" w:cs="Arial"/>
        </w:rPr>
        <w:t xml:space="preserve">expectations. </w:t>
      </w:r>
    </w:p>
    <w:p w14:paraId="716F5B2F" w14:textId="611FDC90" w:rsidR="00457216" w:rsidRPr="00457216" w:rsidRDefault="00200103" w:rsidP="009E08C7">
      <w:pPr>
        <w:rPr>
          <w:rFonts w:ascii="Arial" w:hAnsi="Arial" w:cs="Arial"/>
        </w:rPr>
      </w:pPr>
      <w:r>
        <w:rPr>
          <w:rFonts w:ascii="Arial" w:hAnsi="Arial" w:cs="Arial"/>
        </w:rPr>
        <w:t>Environmental responsibility, including reducing carbon emission and investing in sustainable aviation fuel, is also a key cultural priority and support  operation excellence while enabling the organisation to remain competitive, adaptable, and responsive in the rapidly changing global aviation industry</w:t>
      </w:r>
      <w:r w:rsidR="00BD1F2E">
        <w:rPr>
          <w:rFonts w:ascii="Arial" w:hAnsi="Arial" w:cs="Arial"/>
        </w:rPr>
        <w:t>(International Airlines Group 2024).</w:t>
      </w:r>
    </w:p>
    <w:p w14:paraId="7DCDA51A" w14:textId="6DFF345D" w:rsidR="00574788" w:rsidRDefault="00574788" w:rsidP="003977D4">
      <w:pPr>
        <w:jc w:val="both"/>
        <w:rPr>
          <w:rFonts w:ascii="Arial" w:hAnsi="Arial" w:cs="Arial"/>
        </w:rPr>
      </w:pPr>
    </w:p>
    <w:p w14:paraId="3939D701" w14:textId="049AC76C" w:rsidR="00574788" w:rsidRDefault="00574788" w:rsidP="003977D4">
      <w:pPr>
        <w:jc w:val="both"/>
        <w:rPr>
          <w:rFonts w:ascii="Arial" w:hAnsi="Arial" w:cs="Arial"/>
        </w:rPr>
      </w:pPr>
    </w:p>
    <w:p w14:paraId="4571E70E" w14:textId="19CE1223" w:rsidR="00574788" w:rsidRDefault="000F7574" w:rsidP="003977D4">
      <w:pPr>
        <w:jc w:val="both"/>
        <w:rPr>
          <w:rFonts w:ascii="Arial" w:hAnsi="Arial" w:cs="Arial"/>
        </w:rPr>
      </w:pPr>
      <w:r>
        <w:rPr>
          <w:rFonts w:ascii="Arial" w:hAnsi="Arial" w:cs="Arial"/>
          <w:noProof/>
        </w:rPr>
        <w:drawing>
          <wp:inline distT="0" distB="0" distL="0" distR="0" wp14:anchorId="119A7766" wp14:editId="16C04162">
            <wp:extent cx="5333431" cy="2206487"/>
            <wp:effectExtent l="0" t="0" r="635" b="3810"/>
            <wp:docPr id="200556352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701538" name="Picture 580701538"/>
                    <pic:cNvPicPr/>
                  </pic:nvPicPr>
                  <pic:blipFill>
                    <a:blip r:embed="rId31">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0" y="0"/>
                      <a:ext cx="5359073" cy="2217095"/>
                    </a:xfrm>
                    <a:prstGeom prst="rect">
                      <a:avLst/>
                    </a:prstGeom>
                  </pic:spPr>
                </pic:pic>
              </a:graphicData>
            </a:graphic>
          </wp:inline>
        </w:drawing>
      </w:r>
    </w:p>
    <w:p w14:paraId="3010BFB8" w14:textId="6F58F2D4" w:rsidR="00574788" w:rsidRDefault="003F43D0" w:rsidP="003977D4">
      <w:pPr>
        <w:jc w:val="both"/>
        <w:rPr>
          <w:rFonts w:ascii="Arial" w:hAnsi="Arial" w:cs="Arial"/>
        </w:rPr>
      </w:pPr>
      <w:r>
        <w:rPr>
          <w:rFonts w:ascii="Arial" w:hAnsi="Arial" w:cs="Arial"/>
        </w:rPr>
        <w:t xml:space="preserve">                                                                                                          </w:t>
      </w:r>
      <w:r w:rsidR="00B84CF8">
        <w:rPr>
          <w:rFonts w:ascii="Arial" w:hAnsi="Arial" w:cs="Arial"/>
        </w:rPr>
        <w:t>(</w:t>
      </w:r>
      <w:r>
        <w:rPr>
          <w:rFonts w:ascii="Arial" w:hAnsi="Arial" w:cs="Arial"/>
        </w:rPr>
        <w:t xml:space="preserve"> Schain, 2010 )</w:t>
      </w:r>
    </w:p>
    <w:p w14:paraId="40A75C19" w14:textId="77777777" w:rsidR="003F43D0" w:rsidRDefault="003F43D0" w:rsidP="003977D4">
      <w:pPr>
        <w:jc w:val="both"/>
        <w:rPr>
          <w:rFonts w:ascii="Arial" w:hAnsi="Arial" w:cs="Arial"/>
        </w:rPr>
      </w:pPr>
    </w:p>
    <w:p w14:paraId="0A5B17DE" w14:textId="63AF5538" w:rsidR="00153F5C" w:rsidRPr="005F6162" w:rsidRDefault="00153F5C" w:rsidP="007B2335">
      <w:pPr>
        <w:pStyle w:val="Heading2"/>
      </w:pPr>
      <w:bookmarkStart w:id="12" w:name="_Toc236577932"/>
      <w:r w:rsidRPr="005F6162">
        <w:t>5.2. Cultural  Response to External Changes</w:t>
      </w:r>
      <w:bookmarkEnd w:id="12"/>
      <w:r w:rsidRPr="005F6162">
        <w:t xml:space="preserve"> </w:t>
      </w:r>
    </w:p>
    <w:p w14:paraId="582479A2" w14:textId="1A9D010D" w:rsidR="00153F5C" w:rsidRDefault="000853E8" w:rsidP="009D246F">
      <w:pPr>
        <w:rPr>
          <w:rFonts w:ascii="Arial" w:hAnsi="Arial" w:cs="Arial"/>
        </w:rPr>
      </w:pPr>
      <w:r>
        <w:rPr>
          <w:rFonts w:ascii="Arial" w:hAnsi="Arial" w:cs="Arial"/>
        </w:rPr>
        <w:t>British Airways has adapted to organisational culture in response to external changes like as technological advancements changing customer expectations, environmen</w:t>
      </w:r>
      <w:r w:rsidR="009D246F">
        <w:rPr>
          <w:rFonts w:ascii="Arial" w:hAnsi="Arial" w:cs="Arial"/>
        </w:rPr>
        <w:t>tal sustainability, economic uncertainty, and the Covid-19 pandemic, the airline promotes a customer-focused culture that encourages employees to provide high-quality service while adapting to changing passenger need</w:t>
      </w:r>
      <w:r w:rsidR="006228E5">
        <w:rPr>
          <w:rFonts w:ascii="Arial" w:hAnsi="Arial" w:cs="Arial"/>
        </w:rPr>
        <w:t xml:space="preserve"> </w:t>
      </w:r>
      <w:r w:rsidR="00592EF1">
        <w:rPr>
          <w:rFonts w:ascii="Arial" w:hAnsi="Arial" w:cs="Arial"/>
        </w:rPr>
        <w:t>(British Airways, 2024)</w:t>
      </w:r>
    </w:p>
    <w:p w14:paraId="044FD7F5" w14:textId="6B6E08AB" w:rsidR="00635697" w:rsidRDefault="009D246F" w:rsidP="009D246F">
      <w:pPr>
        <w:rPr>
          <w:rFonts w:ascii="Arial" w:hAnsi="Arial" w:cs="Arial"/>
        </w:rPr>
      </w:pPr>
      <w:r>
        <w:rPr>
          <w:rFonts w:ascii="Arial" w:hAnsi="Arial" w:cs="Arial"/>
        </w:rPr>
        <w:t xml:space="preserve">During the Covid-19 pandemic, British Airways introduced new health and safety procedures, digital check-in services, and flexible booking policies to protect passengers and employees while maintaining operation. The organisation </w:t>
      </w:r>
      <w:r w:rsidR="002E33E0">
        <w:rPr>
          <w:rFonts w:ascii="Arial" w:hAnsi="Arial" w:cs="Arial"/>
        </w:rPr>
        <w:t xml:space="preserve">also invested in digital technologies to improve customer experience through mobile applications, and enhanced online communication, British Airways environmental growing concerns has strengthened this commitment sustainability by investing more fuel-efficient aircraft, supporting sustainable aviation fuel initiatives, reducing carbon emission </w:t>
      </w:r>
      <w:r w:rsidR="00635697">
        <w:rPr>
          <w:rFonts w:ascii="Arial" w:hAnsi="Arial" w:cs="Arial"/>
        </w:rPr>
        <w:t xml:space="preserve">these initiatives reflect a culture that values innovation, </w:t>
      </w:r>
      <w:r w:rsidR="002207C1">
        <w:rPr>
          <w:rFonts w:ascii="Arial" w:hAnsi="Arial" w:cs="Arial"/>
        </w:rPr>
        <w:t xml:space="preserve"> (International Air Transport Association (IATA,2024) </w:t>
      </w:r>
      <w:r w:rsidR="00635697">
        <w:rPr>
          <w:rFonts w:ascii="Arial" w:hAnsi="Arial" w:cs="Arial"/>
        </w:rPr>
        <w:t xml:space="preserve">corporate responsibility and long-term environmental stewardship, continues learning to help employees adapt to industry change and serve customers from different cultural backgrounds collaboratively and professional development, British Airways has created a culture that </w:t>
      </w:r>
      <w:r w:rsidR="002207C1">
        <w:rPr>
          <w:rFonts w:ascii="Arial" w:hAnsi="Arial" w:cs="Arial"/>
        </w:rPr>
        <w:t>supports. Organisational</w:t>
      </w:r>
      <w:r w:rsidR="00635697">
        <w:rPr>
          <w:rFonts w:ascii="Arial" w:hAnsi="Arial" w:cs="Arial"/>
        </w:rPr>
        <w:t xml:space="preserve"> change while maintaining high service standards and this adaptability </w:t>
      </w:r>
      <w:r w:rsidR="00E9446E">
        <w:rPr>
          <w:rFonts w:ascii="Arial" w:hAnsi="Arial" w:cs="Arial"/>
        </w:rPr>
        <w:t>has remain competitive in the rapidly changing global aviation industry</w:t>
      </w:r>
      <w:r w:rsidR="007407AE">
        <w:rPr>
          <w:rFonts w:ascii="Arial" w:hAnsi="Arial" w:cs="Arial"/>
        </w:rPr>
        <w:t xml:space="preserve"> </w:t>
      </w:r>
      <w:r w:rsidR="004950D2">
        <w:rPr>
          <w:rFonts w:ascii="Arial" w:hAnsi="Arial" w:cs="Arial"/>
        </w:rPr>
        <w:t>(</w:t>
      </w:r>
      <w:r w:rsidR="002207C1">
        <w:rPr>
          <w:rFonts w:ascii="Arial" w:hAnsi="Arial" w:cs="Arial"/>
        </w:rPr>
        <w:t xml:space="preserve">Schein and Schein, 2021). </w:t>
      </w:r>
    </w:p>
    <w:p w14:paraId="7F6D2600" w14:textId="68905669" w:rsidR="009D246F" w:rsidRDefault="002E33E0" w:rsidP="009D246F">
      <w:pPr>
        <w:rPr>
          <w:rFonts w:ascii="Arial" w:hAnsi="Arial" w:cs="Arial"/>
        </w:rPr>
      </w:pPr>
      <w:r>
        <w:rPr>
          <w:rFonts w:ascii="Arial" w:hAnsi="Arial" w:cs="Arial"/>
        </w:rPr>
        <w:t xml:space="preserve"> </w:t>
      </w:r>
    </w:p>
    <w:p w14:paraId="32D6C2BC" w14:textId="6850B5D9" w:rsidR="003C240D" w:rsidRPr="00D01A8C" w:rsidRDefault="003C240D" w:rsidP="007B2335">
      <w:pPr>
        <w:pStyle w:val="Heading2"/>
      </w:pPr>
      <w:bookmarkStart w:id="13" w:name="_Toc236577933"/>
      <w:r w:rsidRPr="00AF3907">
        <w:t>5.3</w:t>
      </w:r>
      <w:r w:rsidR="00AF3907" w:rsidRPr="00AF3907">
        <w:t xml:space="preserve"> Critical Evaluation of British Airways</w:t>
      </w:r>
      <w:r w:rsidRPr="00D01A8C">
        <w:t>.</w:t>
      </w:r>
      <w:bookmarkEnd w:id="13"/>
      <w:r w:rsidRPr="00D01A8C">
        <w:t xml:space="preserve"> </w:t>
      </w:r>
    </w:p>
    <w:p w14:paraId="3BDAE218" w14:textId="77777777" w:rsidR="003C240D" w:rsidRPr="00683AAB" w:rsidRDefault="003C240D" w:rsidP="003977D4">
      <w:pPr>
        <w:jc w:val="both"/>
        <w:rPr>
          <w:rFonts w:ascii="Arial" w:hAnsi="Arial" w:cs="Arial"/>
          <w:sz w:val="32"/>
          <w:szCs w:val="32"/>
        </w:rPr>
      </w:pPr>
      <w:r w:rsidRPr="00683AAB">
        <w:rPr>
          <w:rFonts w:ascii="Arial" w:hAnsi="Arial" w:cs="Arial"/>
          <w:sz w:val="32"/>
          <w:szCs w:val="32"/>
        </w:rPr>
        <w:t>Strengths</w:t>
      </w:r>
    </w:p>
    <w:p w14:paraId="57208849" w14:textId="7C8DF6D8" w:rsidR="003C240D" w:rsidRPr="003C240D" w:rsidRDefault="00200103" w:rsidP="00200103">
      <w:pPr>
        <w:jc w:val="both"/>
        <w:rPr>
          <w:rFonts w:ascii="Arial" w:hAnsi="Arial" w:cs="Arial"/>
        </w:rPr>
      </w:pPr>
      <w:r>
        <w:rPr>
          <w:rFonts w:ascii="Arial" w:hAnsi="Arial" w:cs="Arial"/>
        </w:rPr>
        <w:t xml:space="preserve">a- </w:t>
      </w:r>
      <w:r w:rsidR="003C240D" w:rsidRPr="004871B9">
        <w:rPr>
          <w:rFonts w:ascii="Arial" w:hAnsi="Arial" w:cs="Arial"/>
        </w:rPr>
        <w:t>Functional Specialization and Efficiency:</w:t>
      </w:r>
      <w:r w:rsidR="003C240D" w:rsidRPr="003C240D">
        <w:rPr>
          <w:rFonts w:ascii="Arial" w:hAnsi="Arial" w:cs="Arial"/>
        </w:rPr>
        <w:t xml:space="preserve"> B</w:t>
      </w:r>
      <w:r w:rsidR="002F1ECE">
        <w:rPr>
          <w:rFonts w:ascii="Arial" w:hAnsi="Arial" w:cs="Arial"/>
        </w:rPr>
        <w:t>ritish Airways</w:t>
      </w:r>
      <w:r w:rsidR="003C240D" w:rsidRPr="003C240D">
        <w:rPr>
          <w:rFonts w:ascii="Arial" w:hAnsi="Arial" w:cs="Arial"/>
        </w:rPr>
        <w:t xml:space="preserve"> functional organizational structure promotes specialization, allowing departments such as Flight Operations, Engineering, and Customer Service to develop deep expertise. This specialization enhances operational efficiency and safety compliance, which are paramount in the aviation industry.</w:t>
      </w:r>
      <w:r w:rsidR="00CB5912">
        <w:rPr>
          <w:rFonts w:ascii="Arial" w:hAnsi="Arial" w:cs="Arial"/>
        </w:rPr>
        <w:t xml:space="preserve"> ( Ogbonna, E. and Harris, L.C. 2000)</w:t>
      </w:r>
    </w:p>
    <w:p w14:paraId="161942FF" w14:textId="78658967" w:rsidR="003C240D" w:rsidRPr="00200103" w:rsidRDefault="00200103" w:rsidP="00200103">
      <w:pPr>
        <w:jc w:val="both"/>
        <w:rPr>
          <w:rFonts w:ascii="Arial" w:hAnsi="Arial" w:cs="Arial"/>
        </w:rPr>
      </w:pPr>
      <w:r>
        <w:rPr>
          <w:rFonts w:ascii="Arial" w:hAnsi="Arial" w:cs="Arial"/>
        </w:rPr>
        <w:t xml:space="preserve">b- </w:t>
      </w:r>
      <w:r w:rsidR="003C240D" w:rsidRPr="00200103">
        <w:rPr>
          <w:rFonts w:ascii="Arial" w:hAnsi="Arial" w:cs="Arial"/>
        </w:rPr>
        <w:t xml:space="preserve">Strong Safety Culture: The airline's culture prioritizes safety </w:t>
      </w:r>
      <w:r w:rsidR="006F3E7F" w:rsidRPr="00200103">
        <w:rPr>
          <w:rFonts w:ascii="Arial" w:hAnsi="Arial" w:cs="Arial"/>
        </w:rPr>
        <w:t>primarily</w:t>
      </w:r>
      <w:r w:rsidR="003C240D" w:rsidRPr="00200103">
        <w:rPr>
          <w:rFonts w:ascii="Arial" w:hAnsi="Arial" w:cs="Arial"/>
        </w:rPr>
        <w:t>, supported by rigorous training, clear protocols, and continuous monitoring. This focus ensures regulatory compliance and fosters passenger trust.</w:t>
      </w:r>
    </w:p>
    <w:p w14:paraId="622BE862" w14:textId="57E3CD71" w:rsidR="003C240D" w:rsidRPr="00200103" w:rsidRDefault="00200103" w:rsidP="00200103">
      <w:pPr>
        <w:jc w:val="both"/>
        <w:rPr>
          <w:rFonts w:ascii="Arial" w:hAnsi="Arial" w:cs="Arial"/>
        </w:rPr>
      </w:pPr>
      <w:r>
        <w:rPr>
          <w:rFonts w:ascii="Arial" w:hAnsi="Arial" w:cs="Arial"/>
        </w:rPr>
        <w:t xml:space="preserve">c- </w:t>
      </w:r>
      <w:r w:rsidR="003C240D" w:rsidRPr="00200103">
        <w:rPr>
          <w:rFonts w:ascii="Arial" w:hAnsi="Arial" w:cs="Arial"/>
        </w:rPr>
        <w:t>Customer-Centric Approach</w:t>
      </w:r>
      <w:r w:rsidR="003C240D" w:rsidRPr="00200103">
        <w:rPr>
          <w:rFonts w:ascii="Arial" w:hAnsi="Arial" w:cs="Arial"/>
          <w:b/>
          <w:bCs/>
        </w:rPr>
        <w:t>:</w:t>
      </w:r>
      <w:r w:rsidR="003C240D" w:rsidRPr="00200103">
        <w:rPr>
          <w:rFonts w:ascii="Arial" w:hAnsi="Arial" w:cs="Arial"/>
        </w:rPr>
        <w:t xml:space="preserve"> B</w:t>
      </w:r>
      <w:r w:rsidR="002F1ECE" w:rsidRPr="00200103">
        <w:rPr>
          <w:rFonts w:ascii="Arial" w:hAnsi="Arial" w:cs="Arial"/>
        </w:rPr>
        <w:t xml:space="preserve">ritish Airways </w:t>
      </w:r>
      <w:r w:rsidR="003C240D" w:rsidRPr="00200103">
        <w:rPr>
          <w:rFonts w:ascii="Arial" w:hAnsi="Arial" w:cs="Arial"/>
        </w:rPr>
        <w:t>emphasizes high-quality customer service, reflected in its training programs and service standards. This focus helps maintain brand loyalty and competitive differentiation.</w:t>
      </w:r>
    </w:p>
    <w:p w14:paraId="497ED6D6" w14:textId="6FA2B9FD" w:rsidR="003C240D" w:rsidRPr="003C240D" w:rsidRDefault="00200103" w:rsidP="00200103">
      <w:pPr>
        <w:jc w:val="both"/>
        <w:rPr>
          <w:rFonts w:ascii="Arial" w:hAnsi="Arial" w:cs="Arial"/>
        </w:rPr>
      </w:pPr>
      <w:r>
        <w:rPr>
          <w:rFonts w:ascii="Arial" w:hAnsi="Arial" w:cs="Arial"/>
          <w:b/>
          <w:bCs/>
        </w:rPr>
        <w:lastRenderedPageBreak/>
        <w:t>d- I</w:t>
      </w:r>
      <w:r w:rsidR="003C240D" w:rsidRPr="004871B9">
        <w:rPr>
          <w:rFonts w:ascii="Arial" w:hAnsi="Arial" w:cs="Arial"/>
        </w:rPr>
        <w:t>nnovation and Adaptability</w:t>
      </w:r>
      <w:r w:rsidR="003C240D" w:rsidRPr="003C240D">
        <w:rPr>
          <w:rFonts w:ascii="Arial" w:hAnsi="Arial" w:cs="Arial"/>
          <w:b/>
          <w:bCs/>
        </w:rPr>
        <w:t>:</w:t>
      </w:r>
      <w:r w:rsidR="003C240D" w:rsidRPr="003C240D">
        <w:rPr>
          <w:rFonts w:ascii="Arial" w:hAnsi="Arial" w:cs="Arial"/>
        </w:rPr>
        <w:t xml:space="preserve"> The airline actively pursues technological innovation and digital transformation, enabling it to improve operational processes and customer experience.</w:t>
      </w:r>
    </w:p>
    <w:p w14:paraId="4101C368" w14:textId="03627F70" w:rsidR="00574788" w:rsidRPr="00200103" w:rsidRDefault="00200103" w:rsidP="00200103">
      <w:pPr>
        <w:jc w:val="both"/>
        <w:rPr>
          <w:rFonts w:ascii="Arial" w:hAnsi="Arial" w:cs="Arial"/>
        </w:rPr>
      </w:pPr>
      <w:r>
        <w:rPr>
          <w:rFonts w:ascii="Arial" w:hAnsi="Arial" w:cs="Arial"/>
        </w:rPr>
        <w:t>f-</w:t>
      </w:r>
      <w:r w:rsidRPr="00200103">
        <w:rPr>
          <w:rFonts w:ascii="Arial" w:hAnsi="Arial" w:cs="Arial"/>
        </w:rPr>
        <w:t>inclusive</w:t>
      </w:r>
      <w:r w:rsidR="003C240D" w:rsidRPr="00200103">
        <w:rPr>
          <w:rFonts w:ascii="Arial" w:hAnsi="Arial" w:cs="Arial"/>
        </w:rPr>
        <w:t xml:space="preserve"> and Collaborative Culture</w:t>
      </w:r>
      <w:r w:rsidR="003C240D" w:rsidRPr="00200103">
        <w:rPr>
          <w:rFonts w:ascii="Arial" w:hAnsi="Arial" w:cs="Arial"/>
          <w:b/>
          <w:bCs/>
        </w:rPr>
        <w:t>:</w:t>
      </w:r>
      <w:r w:rsidR="003C240D" w:rsidRPr="00200103">
        <w:rPr>
          <w:rFonts w:ascii="Arial" w:hAnsi="Arial" w:cs="Arial"/>
        </w:rPr>
        <w:t xml:space="preserve"> B</w:t>
      </w:r>
      <w:r w:rsidR="002F1ECE" w:rsidRPr="00200103">
        <w:rPr>
          <w:rFonts w:ascii="Arial" w:hAnsi="Arial" w:cs="Arial"/>
        </w:rPr>
        <w:t xml:space="preserve">ritish Airways </w:t>
      </w:r>
      <w:r w:rsidR="003C240D" w:rsidRPr="00200103">
        <w:rPr>
          <w:rFonts w:ascii="Arial" w:hAnsi="Arial" w:cs="Arial"/>
        </w:rPr>
        <w:t xml:space="preserve"> promotes inclusivity and cross-functional collaboration, which enhances employee engagement and facilitates problem-solving across departments.</w:t>
      </w:r>
      <w:r w:rsidR="002A09FB">
        <w:rPr>
          <w:rFonts w:ascii="Arial" w:hAnsi="Arial" w:cs="Arial"/>
        </w:rPr>
        <w:t xml:space="preserve"> </w:t>
      </w:r>
    </w:p>
    <w:p w14:paraId="4537B449" w14:textId="77777777" w:rsidR="00200103" w:rsidRDefault="003C240D" w:rsidP="00200103">
      <w:pPr>
        <w:jc w:val="both"/>
        <w:rPr>
          <w:rFonts w:ascii="Arial" w:hAnsi="Arial" w:cs="Arial"/>
          <w:sz w:val="32"/>
          <w:szCs w:val="32"/>
        </w:rPr>
      </w:pPr>
      <w:r w:rsidRPr="00683AAB">
        <w:rPr>
          <w:rFonts w:ascii="Arial" w:hAnsi="Arial" w:cs="Arial"/>
          <w:sz w:val="32"/>
          <w:szCs w:val="32"/>
        </w:rPr>
        <w:t>Challenges</w:t>
      </w:r>
    </w:p>
    <w:p w14:paraId="32E12968" w14:textId="47C72B9D" w:rsidR="003C240D" w:rsidRPr="00200103" w:rsidRDefault="00200103" w:rsidP="00200103">
      <w:pPr>
        <w:jc w:val="both"/>
        <w:rPr>
          <w:rFonts w:ascii="Arial" w:hAnsi="Arial" w:cs="Arial"/>
          <w:sz w:val="32"/>
          <w:szCs w:val="32"/>
        </w:rPr>
      </w:pPr>
      <w:r>
        <w:rPr>
          <w:rFonts w:ascii="Arial" w:hAnsi="Arial" w:cs="Arial"/>
          <w:sz w:val="32"/>
          <w:szCs w:val="32"/>
        </w:rPr>
        <w:t xml:space="preserve">a- </w:t>
      </w:r>
      <w:r w:rsidR="003C240D" w:rsidRPr="00200103">
        <w:rPr>
          <w:rFonts w:ascii="Arial" w:hAnsi="Arial" w:cs="Arial"/>
        </w:rPr>
        <w:t>Risk of Departmental Silos</w:t>
      </w:r>
      <w:r w:rsidR="003C240D" w:rsidRPr="00200103">
        <w:rPr>
          <w:rFonts w:ascii="Arial" w:hAnsi="Arial" w:cs="Arial"/>
          <w:b/>
          <w:bCs/>
        </w:rPr>
        <w:t>:</w:t>
      </w:r>
      <w:r w:rsidR="003C240D" w:rsidRPr="00200103">
        <w:rPr>
          <w:rFonts w:ascii="Arial" w:hAnsi="Arial" w:cs="Arial"/>
        </w:rPr>
        <w:t xml:space="preserve"> Despite efforts to encourage collaboration, the functional structure can lead to silos, limiting communication and coordination between departments.</w:t>
      </w:r>
    </w:p>
    <w:p w14:paraId="02FE5586" w14:textId="0C686C50" w:rsidR="003C240D" w:rsidRPr="00200103" w:rsidRDefault="00200103" w:rsidP="00200103">
      <w:pPr>
        <w:jc w:val="both"/>
        <w:rPr>
          <w:rFonts w:ascii="Arial" w:hAnsi="Arial" w:cs="Arial"/>
        </w:rPr>
      </w:pPr>
      <w:r>
        <w:rPr>
          <w:rFonts w:ascii="Arial" w:hAnsi="Arial" w:cs="Arial"/>
        </w:rPr>
        <w:t>b</w:t>
      </w:r>
      <w:r w:rsidR="00592EF1">
        <w:rPr>
          <w:rFonts w:ascii="Arial" w:hAnsi="Arial" w:cs="Arial"/>
        </w:rPr>
        <w:t xml:space="preserve">- </w:t>
      </w:r>
      <w:r w:rsidR="003C240D" w:rsidRPr="00200103">
        <w:rPr>
          <w:rFonts w:ascii="Arial" w:hAnsi="Arial" w:cs="Arial"/>
        </w:rPr>
        <w:t xml:space="preserve">Managerial Overload: The flattened hierarchy, while promoting agility, can result in broader spans of control, potentially overburdening </w:t>
      </w:r>
      <w:r w:rsidR="007407AE" w:rsidRPr="00200103">
        <w:rPr>
          <w:rFonts w:ascii="Arial" w:hAnsi="Arial" w:cs="Arial"/>
        </w:rPr>
        <w:t>managers,</w:t>
      </w:r>
      <w:r w:rsidR="003C240D" w:rsidRPr="00200103">
        <w:rPr>
          <w:rFonts w:ascii="Arial" w:hAnsi="Arial" w:cs="Arial"/>
        </w:rPr>
        <w:t xml:space="preserve"> and affecting leadership effectiveness.</w:t>
      </w:r>
    </w:p>
    <w:p w14:paraId="7223A7E1" w14:textId="1076367C" w:rsidR="003C240D" w:rsidRPr="00592EF1" w:rsidRDefault="00592EF1" w:rsidP="00592EF1">
      <w:pPr>
        <w:jc w:val="both"/>
        <w:rPr>
          <w:rFonts w:ascii="Arial" w:hAnsi="Arial" w:cs="Arial"/>
        </w:rPr>
      </w:pPr>
      <w:r>
        <w:rPr>
          <w:rFonts w:ascii="Arial" w:hAnsi="Arial" w:cs="Arial"/>
        </w:rPr>
        <w:t>c-</w:t>
      </w:r>
      <w:r w:rsidR="003C240D" w:rsidRPr="00592EF1">
        <w:rPr>
          <w:rFonts w:ascii="Arial" w:hAnsi="Arial" w:cs="Arial"/>
        </w:rPr>
        <w:t>Complex Decision-Making</w:t>
      </w:r>
      <w:r w:rsidR="003C240D" w:rsidRPr="00592EF1">
        <w:rPr>
          <w:rFonts w:ascii="Arial" w:hAnsi="Arial" w:cs="Arial"/>
          <w:b/>
          <w:bCs/>
        </w:rPr>
        <w:t>:</w:t>
      </w:r>
      <w:r w:rsidR="003C240D" w:rsidRPr="00592EF1">
        <w:rPr>
          <w:rFonts w:ascii="Arial" w:hAnsi="Arial" w:cs="Arial"/>
        </w:rPr>
        <w:t xml:space="preserve"> Balancing centrali</w:t>
      </w:r>
      <w:r w:rsidR="007407AE">
        <w:rPr>
          <w:rFonts w:ascii="Arial" w:hAnsi="Arial" w:cs="Arial"/>
        </w:rPr>
        <w:t>s</w:t>
      </w:r>
      <w:r w:rsidR="003C240D" w:rsidRPr="00592EF1">
        <w:rPr>
          <w:rFonts w:ascii="Arial" w:hAnsi="Arial" w:cs="Arial"/>
        </w:rPr>
        <w:t>ed strategic decisions with decentrali</w:t>
      </w:r>
      <w:r w:rsidR="007407AE">
        <w:rPr>
          <w:rFonts w:ascii="Arial" w:hAnsi="Arial" w:cs="Arial"/>
        </w:rPr>
        <w:t>s</w:t>
      </w:r>
      <w:r w:rsidR="003C240D" w:rsidRPr="00592EF1">
        <w:rPr>
          <w:rFonts w:ascii="Arial" w:hAnsi="Arial" w:cs="Arial"/>
        </w:rPr>
        <w:t>ed operational autonomy can sometimes cause delays or inconsistencies, especially in fast-moving situations.</w:t>
      </w:r>
    </w:p>
    <w:p w14:paraId="5CEC5767" w14:textId="3C5C9113" w:rsidR="003C240D" w:rsidRPr="003C240D" w:rsidRDefault="00592EF1" w:rsidP="00592EF1">
      <w:pPr>
        <w:jc w:val="both"/>
        <w:rPr>
          <w:rFonts w:ascii="Arial" w:hAnsi="Arial" w:cs="Arial"/>
        </w:rPr>
      </w:pPr>
      <w:r>
        <w:rPr>
          <w:rFonts w:ascii="Arial" w:hAnsi="Arial" w:cs="Arial"/>
        </w:rPr>
        <w:t xml:space="preserve">d- </w:t>
      </w:r>
      <w:r w:rsidR="003C240D" w:rsidRPr="004871B9">
        <w:rPr>
          <w:rFonts w:ascii="Arial" w:hAnsi="Arial" w:cs="Arial"/>
        </w:rPr>
        <w:t>Sustaining Cultural Values:</w:t>
      </w:r>
      <w:r w:rsidR="003C240D" w:rsidRPr="003C240D">
        <w:rPr>
          <w:rFonts w:ascii="Arial" w:hAnsi="Arial" w:cs="Arial"/>
        </w:rPr>
        <w:t xml:space="preserve"> Maintaining a strong culture of innovation and inclusivity requires ongoing commitment and resources, which can be challenging in a large, complex organization</w:t>
      </w:r>
      <w:r w:rsidR="009670F2">
        <w:rPr>
          <w:rFonts w:ascii="Arial" w:hAnsi="Arial" w:cs="Arial"/>
        </w:rPr>
        <w:t>.</w:t>
      </w:r>
    </w:p>
    <w:p w14:paraId="237A2706" w14:textId="109B4D82" w:rsidR="00B96E07" w:rsidRDefault="00592EF1" w:rsidP="00592EF1">
      <w:pPr>
        <w:jc w:val="both"/>
        <w:rPr>
          <w:rFonts w:ascii="Arial" w:hAnsi="Arial" w:cs="Arial"/>
        </w:rPr>
      </w:pPr>
      <w:r>
        <w:rPr>
          <w:rFonts w:ascii="Arial" w:hAnsi="Arial" w:cs="Arial"/>
        </w:rPr>
        <w:t>f-</w:t>
      </w:r>
      <w:r w:rsidR="003C240D" w:rsidRPr="00592EF1">
        <w:rPr>
          <w:rFonts w:ascii="Arial" w:hAnsi="Arial" w:cs="Arial"/>
        </w:rPr>
        <w:t xml:space="preserve">External Pressures: The airline faces significant external pressures such as geopolitical instability, fluctuating fuel prices, and </w:t>
      </w:r>
      <w:r w:rsidR="00370110" w:rsidRPr="003C240D">
        <w:rPr>
          <w:rFonts w:ascii="Arial" w:hAnsi="Arial" w:cs="Arial"/>
        </w:rPr>
        <w:t>regulatory</w:t>
      </w:r>
      <w:r w:rsidR="003C240D" w:rsidRPr="003C240D">
        <w:rPr>
          <w:rFonts w:ascii="Arial" w:hAnsi="Arial" w:cs="Arial"/>
        </w:rPr>
        <w:t xml:space="preserve"> changes, which require continuous cultural and strategic</w:t>
      </w:r>
      <w:r w:rsidR="00DC1D2F">
        <w:rPr>
          <w:rFonts w:ascii="Arial" w:hAnsi="Arial" w:cs="Arial"/>
        </w:rPr>
        <w:t xml:space="preserve"> </w:t>
      </w:r>
      <w:r w:rsidR="009670F2">
        <w:rPr>
          <w:rFonts w:ascii="Arial" w:hAnsi="Arial" w:cs="Arial"/>
        </w:rPr>
        <w:t>(Hartnell, C.A, Ou, A.Y, and Kinicki, A.(2011).</w:t>
      </w:r>
    </w:p>
    <w:p w14:paraId="1B3D3C21" w14:textId="77777777" w:rsidR="00B96E07" w:rsidRDefault="00B96E07" w:rsidP="00B96E07">
      <w:pPr>
        <w:ind w:left="1352"/>
        <w:jc w:val="both"/>
        <w:rPr>
          <w:rFonts w:ascii="Arial" w:hAnsi="Arial" w:cs="Arial"/>
        </w:rPr>
      </w:pPr>
    </w:p>
    <w:p w14:paraId="6E0AC569" w14:textId="5460C694" w:rsidR="00683AAB" w:rsidRPr="00B96E07" w:rsidRDefault="00B96E07" w:rsidP="007B2335">
      <w:pPr>
        <w:pStyle w:val="Heading1"/>
      </w:pPr>
      <w:r>
        <w:rPr>
          <w:noProof/>
        </w:rPr>
        <w:t xml:space="preserve">          </w:t>
      </w:r>
      <w:r w:rsidR="00683AAB" w:rsidRPr="00B96E07">
        <w:rPr>
          <w:noProof/>
        </w:rPr>
        <w:t xml:space="preserve"> </w:t>
      </w:r>
      <w:bookmarkStart w:id="14" w:name="_Toc236577934"/>
      <w:r w:rsidR="00683AAB" w:rsidRPr="00B96E07">
        <w:rPr>
          <w:noProof/>
        </w:rPr>
        <w:t>Citical evaluation of organisational</w:t>
      </w:r>
      <w:bookmarkEnd w:id="14"/>
    </w:p>
    <w:p w14:paraId="09515234" w14:textId="4E715D07" w:rsidR="00574788" w:rsidRDefault="00370110" w:rsidP="00574788">
      <w:pPr>
        <w:ind w:left="720"/>
        <w:jc w:val="both"/>
        <w:rPr>
          <w:rFonts w:ascii="Arial" w:hAnsi="Arial" w:cs="Arial"/>
          <w:b/>
          <w:bCs/>
        </w:rPr>
      </w:pPr>
      <w:r>
        <w:rPr>
          <w:rFonts w:ascii="Arial" w:hAnsi="Arial" w:cs="Arial"/>
          <w:b/>
          <w:bCs/>
          <w:noProof/>
        </w:rPr>
        <w:drawing>
          <wp:inline distT="0" distB="0" distL="0" distR="0" wp14:anchorId="0AABC3B3" wp14:editId="4714084F">
            <wp:extent cx="5445760" cy="2572905"/>
            <wp:effectExtent l="0" t="0" r="2540" b="0"/>
            <wp:docPr id="60111220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12206" name="Picture 601112206"/>
                    <pic:cNvPicPr/>
                  </pic:nvPicPr>
                  <pic:blipFill>
                    <a:blip r:embed="rId33">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5522603" cy="2609210"/>
                    </a:xfrm>
                    <a:prstGeom prst="rect">
                      <a:avLst/>
                    </a:prstGeom>
                  </pic:spPr>
                </pic:pic>
              </a:graphicData>
            </a:graphic>
          </wp:inline>
        </w:drawing>
      </w:r>
    </w:p>
    <w:p w14:paraId="13AD67B6" w14:textId="4C05E0FB" w:rsidR="002B455E" w:rsidRDefault="002B455E" w:rsidP="002B455E">
      <w:pPr>
        <w:ind w:left="720"/>
        <w:jc w:val="both"/>
        <w:rPr>
          <w:rFonts w:ascii="Arial" w:hAnsi="Arial" w:cs="Arial"/>
        </w:rPr>
      </w:pPr>
      <w:r>
        <w:rPr>
          <w:rFonts w:ascii="Arial" w:hAnsi="Arial" w:cs="Arial"/>
          <w:b/>
          <w:bCs/>
        </w:rPr>
        <w:lastRenderedPageBreak/>
        <w:t xml:space="preserve">                                                                                       </w:t>
      </w:r>
      <w:r>
        <w:rPr>
          <w:rFonts w:ascii="Arial" w:hAnsi="Arial" w:cs="Arial"/>
        </w:rPr>
        <w:t xml:space="preserve">                                                                                                                                                                                         </w:t>
      </w:r>
    </w:p>
    <w:p w14:paraId="278FA492" w14:textId="4A29D605" w:rsidR="002B455E" w:rsidRDefault="002B455E" w:rsidP="002B455E">
      <w:pPr>
        <w:ind w:left="720"/>
        <w:jc w:val="both"/>
        <w:rPr>
          <w:rFonts w:ascii="Arial" w:hAnsi="Arial" w:cs="Arial"/>
        </w:rPr>
      </w:pPr>
      <w:r>
        <w:rPr>
          <w:rFonts w:ascii="Arial" w:hAnsi="Arial" w:cs="Arial"/>
        </w:rPr>
        <w:t xml:space="preserve">                                                                                      </w:t>
      </w:r>
      <w:r w:rsidR="00546062">
        <w:rPr>
          <w:rFonts w:ascii="Arial" w:hAnsi="Arial" w:cs="Arial"/>
        </w:rPr>
        <w:t>( British Airways, 2026 )</w:t>
      </w:r>
    </w:p>
    <w:p w14:paraId="33BB10CC" w14:textId="71F381CC" w:rsidR="00AF3907" w:rsidRPr="00AF3907" w:rsidRDefault="00AF3907" w:rsidP="007B2335">
      <w:pPr>
        <w:pStyle w:val="Heading1"/>
      </w:pPr>
      <w:bookmarkStart w:id="15" w:name="_Toc236577935"/>
      <w:r w:rsidRPr="00AF3907">
        <w:t>6.0. Organisational Culture as an Enable</w:t>
      </w:r>
      <w:bookmarkEnd w:id="15"/>
      <w:r w:rsidRPr="00AF3907">
        <w:t xml:space="preserve"> </w:t>
      </w:r>
    </w:p>
    <w:p w14:paraId="23EFA73E" w14:textId="4713B001" w:rsidR="00AF3907" w:rsidRPr="00AF3907" w:rsidRDefault="00AF3907" w:rsidP="00AF3907">
      <w:pPr>
        <w:jc w:val="both"/>
        <w:rPr>
          <w:rFonts w:ascii="Arial" w:hAnsi="Arial" w:cs="Arial"/>
        </w:rPr>
      </w:pPr>
      <w:r w:rsidRPr="00AF3907">
        <w:rPr>
          <w:rFonts w:ascii="Arial" w:hAnsi="Arial" w:cs="Arial"/>
        </w:rPr>
        <w:t>Organisational culture acts as a vital enabler at British Airways by aligning employee behaviours, values, and attitudes with the airline strategic goals and operational demands. This culture fosters a shared sense of purpose and commitment, which enhances motivation, collaboration, and engagement across diverse functional areas. By embedding core values such as safety, customer-centricity, innovation, and inclusivity, British Airways creates an environment that supports high performance and continuous improvement.</w:t>
      </w:r>
      <w:r w:rsidR="00F11D4A">
        <w:rPr>
          <w:rFonts w:ascii="Arial" w:hAnsi="Arial" w:cs="Arial"/>
        </w:rPr>
        <w:t xml:space="preserve"> (British Airways, 2024)</w:t>
      </w:r>
    </w:p>
    <w:p w14:paraId="3BEFC612" w14:textId="61EEA630" w:rsidR="00AF3907" w:rsidRPr="00AF3907" w:rsidRDefault="00AF3907" w:rsidP="00AF3907">
      <w:pPr>
        <w:jc w:val="both"/>
        <w:rPr>
          <w:rFonts w:ascii="Arial" w:hAnsi="Arial" w:cs="Arial"/>
        </w:rPr>
      </w:pPr>
      <w:r w:rsidRPr="00AF3907">
        <w:rPr>
          <w:rFonts w:ascii="Arial" w:hAnsi="Arial" w:cs="Arial"/>
        </w:rPr>
        <w:t xml:space="preserve">The culture enables effective communication and decision-making by promoting transparency and trust, </w:t>
      </w:r>
      <w:r w:rsidR="00F11D4A">
        <w:rPr>
          <w:rFonts w:ascii="Arial" w:hAnsi="Arial" w:cs="Arial"/>
        </w:rPr>
        <w:t xml:space="preserve">the </w:t>
      </w:r>
      <w:r w:rsidRPr="00AF3907">
        <w:rPr>
          <w:rFonts w:ascii="Arial" w:hAnsi="Arial" w:cs="Arial"/>
        </w:rPr>
        <w:t>essential in the fast-paced and safety-critical aviation industry. I</w:t>
      </w:r>
      <w:r w:rsidR="00F11D4A">
        <w:rPr>
          <w:rFonts w:ascii="Arial" w:hAnsi="Arial" w:cs="Arial"/>
        </w:rPr>
        <w:t>s</w:t>
      </w:r>
      <w:r w:rsidRPr="00AF3907">
        <w:rPr>
          <w:rFonts w:ascii="Arial" w:hAnsi="Arial" w:cs="Arial"/>
        </w:rPr>
        <w:t xml:space="preserve"> also encourages adaptability and resilience, allowing the airline to respond proactively to external pressures like regulatory changes, technological advancements, and market competition</w:t>
      </w:r>
      <w:r w:rsidR="00DC1D2F">
        <w:rPr>
          <w:rFonts w:ascii="Arial" w:hAnsi="Arial" w:cs="Arial"/>
        </w:rPr>
        <w:t xml:space="preserve"> </w:t>
      </w:r>
      <w:r w:rsidR="00F11D4A">
        <w:rPr>
          <w:rFonts w:ascii="Arial" w:hAnsi="Arial" w:cs="Arial"/>
        </w:rPr>
        <w:t>(</w:t>
      </w:r>
      <w:r w:rsidR="00531E91">
        <w:rPr>
          <w:rFonts w:ascii="Arial" w:hAnsi="Arial" w:cs="Arial"/>
        </w:rPr>
        <w:t>Jonhson et.,2020)</w:t>
      </w:r>
    </w:p>
    <w:p w14:paraId="1DED66BD" w14:textId="0DF4781E" w:rsidR="00754404" w:rsidRDefault="00AF3907" w:rsidP="00AF3907">
      <w:pPr>
        <w:jc w:val="both"/>
        <w:rPr>
          <w:rFonts w:ascii="Arial" w:hAnsi="Arial" w:cs="Arial"/>
        </w:rPr>
      </w:pPr>
      <w:r w:rsidRPr="00AF3907">
        <w:rPr>
          <w:rFonts w:ascii="Arial" w:hAnsi="Arial" w:cs="Arial"/>
        </w:rPr>
        <w:t>Moreover, British Airways’ culture facilitates cross-functional teamwork and knowledge sharing, breaking down silos and fostering innovation. This collaborative environment empowers employees at all levels to contribute ideas and take ownership of their roles, driving operational efficiency and superior customer experience</w:t>
      </w:r>
      <w:r w:rsidR="00DC1D2F">
        <w:rPr>
          <w:rFonts w:ascii="Arial" w:hAnsi="Arial" w:cs="Arial"/>
        </w:rPr>
        <w:t xml:space="preserve"> </w:t>
      </w:r>
      <w:r w:rsidR="00531E91">
        <w:rPr>
          <w:rFonts w:ascii="Arial" w:hAnsi="Arial" w:cs="Arial"/>
        </w:rPr>
        <w:t>(Robbins and Judge,2023)</w:t>
      </w:r>
    </w:p>
    <w:p w14:paraId="0E7DBB74" w14:textId="378B2C7D" w:rsidR="00AF3907" w:rsidRDefault="00754404" w:rsidP="00AF3907">
      <w:pPr>
        <w:jc w:val="both"/>
        <w:rPr>
          <w:rFonts w:ascii="Arial" w:hAnsi="Arial" w:cs="Arial"/>
        </w:rPr>
      </w:pPr>
      <w:r>
        <w:rPr>
          <w:rFonts w:ascii="Arial" w:hAnsi="Arial" w:cs="Arial"/>
        </w:rPr>
        <w:t xml:space="preserve">The </w:t>
      </w:r>
      <w:r w:rsidR="00AF3907" w:rsidRPr="00AF3907">
        <w:rPr>
          <w:rFonts w:ascii="Arial" w:hAnsi="Arial" w:cs="Arial"/>
        </w:rPr>
        <w:t>organisational culture at British Airways is a foundational enabler that aligns individual and collective efforts with strategic objectives, supports agile responses to challenges, and nurtures a resilient, innovative, and customer-focused organisation. This cultural strength is crucial for sustaining competitive advantage in the dynamic global aviation industry.</w:t>
      </w:r>
    </w:p>
    <w:p w14:paraId="6246289A" w14:textId="72E9927C" w:rsidR="00B96E07" w:rsidRPr="00B96E07" w:rsidRDefault="00B96E07" w:rsidP="007B2335">
      <w:pPr>
        <w:pStyle w:val="Heading1"/>
        <w:rPr>
          <w:sz w:val="32"/>
          <w:szCs w:val="32"/>
        </w:rPr>
      </w:pPr>
      <w:r>
        <w:lastRenderedPageBreak/>
        <w:t xml:space="preserve">                                              </w:t>
      </w:r>
      <w:bookmarkStart w:id="16" w:name="_Toc236577936"/>
      <w:r w:rsidRPr="00B96E07">
        <w:rPr>
          <w:sz w:val="32"/>
          <w:szCs w:val="32"/>
        </w:rPr>
        <w:t>Culture Enable</w:t>
      </w:r>
      <w:bookmarkEnd w:id="16"/>
    </w:p>
    <w:p w14:paraId="5AFB152D" w14:textId="17D1AC24" w:rsidR="006552AE" w:rsidRDefault="00B96E07" w:rsidP="00AF3907">
      <w:pPr>
        <w:jc w:val="both"/>
        <w:rPr>
          <w:rFonts w:ascii="Arial" w:hAnsi="Arial" w:cs="Arial"/>
        </w:rPr>
      </w:pPr>
      <w:r>
        <w:rPr>
          <w:rFonts w:ascii="Arial" w:hAnsi="Arial" w:cs="Arial"/>
          <w:noProof/>
        </w:rPr>
        <w:drawing>
          <wp:inline distT="0" distB="0" distL="0" distR="0" wp14:anchorId="2B43A928" wp14:editId="5DBD1D13">
            <wp:extent cx="5627429" cy="2496826"/>
            <wp:effectExtent l="0" t="0" r="0" b="0"/>
            <wp:docPr id="143532642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326424" name="Picture 1435326424"/>
                    <pic:cNvPicPr/>
                  </pic:nvPicPr>
                  <pic:blipFill>
                    <a:blip r:embed="rId35">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5647402" cy="2505688"/>
                    </a:xfrm>
                    <a:prstGeom prst="rect">
                      <a:avLst/>
                    </a:prstGeom>
                  </pic:spPr>
                </pic:pic>
              </a:graphicData>
            </a:graphic>
          </wp:inline>
        </w:drawing>
      </w:r>
    </w:p>
    <w:p w14:paraId="69A3FECD" w14:textId="19D10402" w:rsidR="00546062" w:rsidRDefault="001E2CC2" w:rsidP="00AF3907">
      <w:pPr>
        <w:jc w:val="both"/>
        <w:rPr>
          <w:rFonts w:ascii="Arial" w:hAnsi="Arial" w:cs="Arial"/>
          <w:sz w:val="32"/>
          <w:szCs w:val="32"/>
        </w:rPr>
      </w:pPr>
      <w:r>
        <w:rPr>
          <w:rFonts w:ascii="Arial" w:hAnsi="Arial" w:cs="Arial"/>
          <w:sz w:val="32"/>
          <w:szCs w:val="32"/>
        </w:rPr>
        <w:t xml:space="preserve">                                                                          </w:t>
      </w:r>
      <w:r w:rsidR="00ED01DC">
        <w:rPr>
          <w:rFonts w:ascii="Arial" w:hAnsi="Arial" w:cs="Arial"/>
          <w:sz w:val="32"/>
          <w:szCs w:val="32"/>
        </w:rPr>
        <w:t>(</w:t>
      </w:r>
      <w:r w:rsidR="007B639D" w:rsidRPr="001E2CC2">
        <w:rPr>
          <w:rFonts w:ascii="Arial" w:hAnsi="Arial" w:cs="Arial"/>
          <w:sz w:val="22"/>
          <w:szCs w:val="22"/>
        </w:rPr>
        <w:t>Groysberg et</w:t>
      </w:r>
      <w:r w:rsidRPr="001E2CC2">
        <w:rPr>
          <w:rFonts w:ascii="Arial" w:hAnsi="Arial" w:cs="Arial"/>
          <w:sz w:val="22"/>
          <w:szCs w:val="22"/>
        </w:rPr>
        <w:t xml:space="preserve"> at. 2028)</w:t>
      </w:r>
    </w:p>
    <w:p w14:paraId="55ACEB1F" w14:textId="1F85EFF3" w:rsidR="00AF3907" w:rsidRDefault="001401D8" w:rsidP="007B2335">
      <w:pPr>
        <w:pStyle w:val="Heading2"/>
      </w:pPr>
      <w:bookmarkStart w:id="17" w:name="_Toc236577937"/>
      <w:r>
        <w:t>6.1-</w:t>
      </w:r>
      <w:r w:rsidR="00AF3907" w:rsidRPr="00AF3907">
        <w:t>Organisational Culture as a</w:t>
      </w:r>
      <w:r w:rsidR="00281302">
        <w:t xml:space="preserve"> Barrier</w:t>
      </w:r>
      <w:bookmarkEnd w:id="17"/>
    </w:p>
    <w:p w14:paraId="0B01F328" w14:textId="1EFAFA79" w:rsidR="00244F79" w:rsidRPr="003D0560" w:rsidRDefault="00F958D7" w:rsidP="00244F79">
      <w:pPr>
        <w:jc w:val="both"/>
        <w:rPr>
          <w:rFonts w:ascii="Arial" w:hAnsi="Arial" w:cs="Arial"/>
        </w:rPr>
      </w:pPr>
      <w:r>
        <w:rPr>
          <w:rFonts w:ascii="Arial" w:hAnsi="Arial" w:cs="Arial"/>
        </w:rPr>
        <w:t xml:space="preserve">Although British Airways has made significant progress in modernising and organisational  culture has a several culture barriers and this continuo to affect to organisation effectiveness and one major challenge is bureaucratic inertia ,where </w:t>
      </w:r>
      <w:r w:rsidR="00E944C9">
        <w:rPr>
          <w:rFonts w:ascii="Arial" w:hAnsi="Arial" w:cs="Arial"/>
        </w:rPr>
        <w:t xml:space="preserve"> hierarchical  structure can slow decision-making and reduce organisational agility despite efforts to simplify processes </w:t>
      </w:r>
      <w:r w:rsidR="00677D70">
        <w:rPr>
          <w:rFonts w:ascii="Arial" w:hAnsi="Arial" w:cs="Arial"/>
        </w:rPr>
        <w:t>(Johnson et al.,(2020).</w:t>
      </w:r>
      <w:r w:rsidR="00E944C9">
        <w:rPr>
          <w:rFonts w:ascii="Arial" w:hAnsi="Arial" w:cs="Arial"/>
        </w:rPr>
        <w:t xml:space="preserve"> This can delay innovation, reduce responsiveness to customers need, and limit the airline ability to adapt quickly in the highly competitive aviation industry (British Airways, 2024)</w:t>
      </w:r>
    </w:p>
    <w:p w14:paraId="1C12724B" w14:textId="4A6CEB0E" w:rsidR="00244F79" w:rsidRDefault="00E944C9" w:rsidP="00244F79">
      <w:pPr>
        <w:jc w:val="both"/>
        <w:rPr>
          <w:rFonts w:ascii="Arial" w:hAnsi="Arial" w:cs="Arial"/>
        </w:rPr>
      </w:pPr>
      <w:r>
        <w:rPr>
          <w:rFonts w:ascii="Arial" w:hAnsi="Arial" w:cs="Arial"/>
        </w:rPr>
        <w:t>Another barrier</w:t>
      </w:r>
      <w:r w:rsidR="00805E66">
        <w:rPr>
          <w:rFonts w:ascii="Arial" w:hAnsi="Arial" w:cs="Arial"/>
        </w:rPr>
        <w:t xml:space="preserve"> organisation</w:t>
      </w:r>
      <w:r>
        <w:rPr>
          <w:rFonts w:ascii="Arial" w:hAnsi="Arial" w:cs="Arial"/>
        </w:rPr>
        <w:t xml:space="preserve"> is employee resistance to change, particularly among long-serving staff who may be more comfortable with traditional leadership style, and established organisation often experience resistance </w:t>
      </w:r>
      <w:r w:rsidR="00805E66">
        <w:rPr>
          <w:rFonts w:ascii="Arial" w:hAnsi="Arial" w:cs="Arial"/>
        </w:rPr>
        <w:t>when introducing new technologies, leadership approaches, and organisational changes like resistance can reduce employee engagement and slow the implementation of digital transformation and collaboration working practices</w:t>
      </w:r>
      <w:r w:rsidR="00593F0D">
        <w:rPr>
          <w:rFonts w:ascii="Arial" w:hAnsi="Arial" w:cs="Arial"/>
        </w:rPr>
        <w:t xml:space="preserve"> </w:t>
      </w:r>
      <w:r w:rsidR="00805E66">
        <w:rPr>
          <w:rFonts w:ascii="Arial" w:hAnsi="Arial" w:cs="Arial"/>
        </w:rPr>
        <w:t>(kotter,1996)</w:t>
      </w:r>
      <w:r w:rsidR="00593F0D">
        <w:rPr>
          <w:rFonts w:ascii="Arial" w:hAnsi="Arial" w:cs="Arial"/>
        </w:rPr>
        <w:t>.</w:t>
      </w:r>
    </w:p>
    <w:p w14:paraId="41543C1F" w14:textId="77777777" w:rsidR="00805E66" w:rsidRDefault="00805E66" w:rsidP="00244F79">
      <w:pPr>
        <w:jc w:val="both"/>
        <w:rPr>
          <w:rFonts w:ascii="Arial" w:hAnsi="Arial" w:cs="Arial"/>
        </w:rPr>
      </w:pPr>
    </w:p>
    <w:p w14:paraId="005ACA56" w14:textId="77777777" w:rsidR="00754404" w:rsidRPr="00244F79" w:rsidRDefault="00754404" w:rsidP="00244F79">
      <w:pPr>
        <w:jc w:val="both"/>
        <w:rPr>
          <w:rFonts w:ascii="Arial" w:hAnsi="Arial" w:cs="Arial"/>
        </w:rPr>
      </w:pPr>
    </w:p>
    <w:p w14:paraId="7DD7BCDB" w14:textId="0C99129E" w:rsidR="00281302" w:rsidRDefault="00754404" w:rsidP="00AF3907">
      <w:pPr>
        <w:jc w:val="both"/>
        <w:rPr>
          <w:rFonts w:ascii="Arial" w:hAnsi="Arial" w:cs="Arial"/>
        </w:rPr>
      </w:pPr>
      <w:r>
        <w:rPr>
          <w:rFonts w:ascii="Arial" w:hAnsi="Arial" w:cs="Arial"/>
          <w:noProof/>
        </w:rPr>
        <w:lastRenderedPageBreak/>
        <w:drawing>
          <wp:inline distT="0" distB="0" distL="0" distR="0" wp14:anchorId="676BE195" wp14:editId="30B9F516">
            <wp:extent cx="5730584" cy="2356159"/>
            <wp:effectExtent l="0" t="0" r="3810" b="6350"/>
            <wp:docPr id="75082632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142336" name="Picture 1696142336"/>
                    <pic:cNvPicPr/>
                  </pic:nvPicPr>
                  <pic:blipFill>
                    <a:blip r:embed="rId37">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5731510" cy="2356540"/>
                    </a:xfrm>
                    <a:prstGeom prst="rect">
                      <a:avLst/>
                    </a:prstGeom>
                  </pic:spPr>
                </pic:pic>
              </a:graphicData>
            </a:graphic>
          </wp:inline>
        </w:drawing>
      </w:r>
    </w:p>
    <w:p w14:paraId="35B9F085" w14:textId="6C011D9C" w:rsidR="00AF3907" w:rsidRDefault="004F5F5F" w:rsidP="00AF3907">
      <w:pPr>
        <w:jc w:val="both"/>
        <w:rPr>
          <w:rFonts w:ascii="Arial" w:hAnsi="Arial" w:cs="Arial"/>
        </w:rPr>
      </w:pPr>
      <w:r>
        <w:rPr>
          <w:rFonts w:ascii="Arial" w:hAnsi="Arial" w:cs="Arial"/>
        </w:rPr>
        <w:t xml:space="preserve">                                                                       </w:t>
      </w:r>
      <w:r w:rsidR="00F6153C">
        <w:rPr>
          <w:rFonts w:ascii="Arial" w:hAnsi="Arial" w:cs="Arial"/>
        </w:rPr>
        <w:t xml:space="preserve"> (</w:t>
      </w:r>
      <w:r w:rsidR="00FB67A1">
        <w:rPr>
          <w:rFonts w:ascii="Arial" w:hAnsi="Arial" w:cs="Arial"/>
        </w:rPr>
        <w:t xml:space="preserve">Hofstede, Hofstede </w:t>
      </w:r>
      <w:r w:rsidR="00815FB7">
        <w:rPr>
          <w:rFonts w:ascii="Arial" w:hAnsi="Arial" w:cs="Arial"/>
        </w:rPr>
        <w:t xml:space="preserve">and </w:t>
      </w:r>
      <w:r w:rsidR="009A623B">
        <w:rPr>
          <w:rFonts w:ascii="Arial" w:hAnsi="Arial" w:cs="Arial"/>
        </w:rPr>
        <w:t>Minkov</w:t>
      </w:r>
      <w:r w:rsidR="00AD1692">
        <w:rPr>
          <w:rFonts w:ascii="Arial" w:hAnsi="Arial" w:cs="Arial"/>
        </w:rPr>
        <w:t>,</w:t>
      </w:r>
      <w:r w:rsidR="009A623B">
        <w:rPr>
          <w:rFonts w:ascii="Arial" w:hAnsi="Arial" w:cs="Arial"/>
        </w:rPr>
        <w:t xml:space="preserve"> 201</w:t>
      </w:r>
      <w:r w:rsidR="00A15FF6">
        <w:rPr>
          <w:rFonts w:ascii="Arial" w:hAnsi="Arial" w:cs="Arial"/>
        </w:rPr>
        <w:t>0</w:t>
      </w:r>
      <w:r w:rsidR="009A623B">
        <w:rPr>
          <w:rFonts w:ascii="Arial" w:hAnsi="Arial" w:cs="Arial"/>
        </w:rPr>
        <w:t>)</w:t>
      </w:r>
    </w:p>
    <w:p w14:paraId="232918D3" w14:textId="543CDFBA" w:rsidR="003C240D" w:rsidRPr="00B96E07" w:rsidRDefault="001401D8" w:rsidP="007B2335">
      <w:pPr>
        <w:pStyle w:val="Heading1"/>
      </w:pPr>
      <w:bookmarkStart w:id="18" w:name="_Toc236577938"/>
      <w:r>
        <w:t xml:space="preserve">7.0- </w:t>
      </w:r>
      <w:r w:rsidR="003C240D" w:rsidRPr="00B96E07">
        <w:t>Conclusion</w:t>
      </w:r>
      <w:bookmarkEnd w:id="18"/>
    </w:p>
    <w:p w14:paraId="7A8B0A2D" w14:textId="6FC1B863" w:rsidR="001E627D" w:rsidRPr="00F6153C" w:rsidRDefault="008C6DB5" w:rsidP="00F6153C">
      <w:pPr>
        <w:pStyle w:val="ListParagraph"/>
        <w:numPr>
          <w:ilvl w:val="0"/>
          <w:numId w:val="42"/>
        </w:numPr>
        <w:rPr>
          <w:rFonts w:ascii="Arial" w:hAnsi="Arial" w:cs="Arial"/>
        </w:rPr>
      </w:pPr>
      <w:r w:rsidRPr="00F6153C">
        <w:rPr>
          <w:rFonts w:ascii="Arial" w:hAnsi="Arial" w:cs="Arial"/>
        </w:rPr>
        <w:t xml:space="preserve">British Airways demonstrates how organisational structure and culture work together to support business performance and long-term success. The organisational structure promotes clear responsibilities, operational efficiency, and specialist expertise, while its culture  of safety, customer focus, innovation, and teamwork supports employee engagement and service quality. </w:t>
      </w:r>
      <w:r w:rsidR="002717B4" w:rsidRPr="00F6153C">
        <w:rPr>
          <w:rFonts w:ascii="Arial" w:hAnsi="Arial" w:cs="Arial"/>
        </w:rPr>
        <w:t xml:space="preserve">And these strengths enable the airline to remain competitive in the global aviation industry. Also, the organisation faces challenges, including departmental silos, slower cross-functional </w:t>
      </w:r>
      <w:r w:rsidR="00593F0D" w:rsidRPr="00F6153C">
        <w:rPr>
          <w:rFonts w:ascii="Arial" w:hAnsi="Arial" w:cs="Arial"/>
        </w:rPr>
        <w:t>communication,</w:t>
      </w:r>
      <w:r w:rsidR="002717B4" w:rsidRPr="00F6153C">
        <w:rPr>
          <w:rFonts w:ascii="Arial" w:hAnsi="Arial" w:cs="Arial"/>
        </w:rPr>
        <w:t xml:space="preserve"> and the need to improve decision-making agility in a rapidly changing business environment</w:t>
      </w:r>
      <w:r w:rsidR="003D0560" w:rsidRPr="00F6153C">
        <w:rPr>
          <w:rFonts w:ascii="Arial" w:hAnsi="Arial" w:cs="Arial"/>
        </w:rPr>
        <w:t>.</w:t>
      </w:r>
      <w:r w:rsidR="001E627D" w:rsidRPr="00F6153C">
        <w:rPr>
          <w:rFonts w:ascii="Arial" w:hAnsi="Arial" w:cs="Arial"/>
        </w:rPr>
        <w:t xml:space="preserve"> (Robbins and Judge, 2023) </w:t>
      </w:r>
    </w:p>
    <w:p w14:paraId="264120D9" w14:textId="2A25639D" w:rsidR="00A02FB4" w:rsidRPr="00F6153C" w:rsidRDefault="003D0560" w:rsidP="00F6153C">
      <w:pPr>
        <w:pStyle w:val="ListParagraph"/>
        <w:numPr>
          <w:ilvl w:val="0"/>
          <w:numId w:val="42"/>
        </w:numPr>
        <w:rPr>
          <w:rFonts w:ascii="Arial" w:hAnsi="Arial" w:cs="Arial"/>
        </w:rPr>
      </w:pPr>
      <w:r w:rsidRPr="00F6153C">
        <w:rPr>
          <w:rFonts w:ascii="Arial" w:hAnsi="Arial" w:cs="Arial"/>
        </w:rPr>
        <w:t>British Airways continue competitive strengthening collaboration between departments , investing in leadership development, and encouraging a culture of continuous improvement and adaptability, and addressing these challenges while maintaining a strong organisational values, and improve operational performance, enhance customer satisfaction, and sustain in competitive  advantage in the evolving aviation industry</w:t>
      </w:r>
      <w:r w:rsidR="00593F0D" w:rsidRPr="00F6153C">
        <w:rPr>
          <w:rFonts w:ascii="Arial" w:hAnsi="Arial" w:cs="Arial"/>
        </w:rPr>
        <w:t>(</w:t>
      </w:r>
      <w:r w:rsidR="006552AE" w:rsidRPr="00F6153C">
        <w:rPr>
          <w:rFonts w:ascii="Arial" w:hAnsi="Arial" w:cs="Arial"/>
        </w:rPr>
        <w:t>British Airways,</w:t>
      </w:r>
      <w:r w:rsidR="001E627D" w:rsidRPr="00F6153C">
        <w:rPr>
          <w:rFonts w:ascii="Arial" w:hAnsi="Arial" w:cs="Arial"/>
        </w:rPr>
        <w:t xml:space="preserve"> </w:t>
      </w:r>
      <w:r w:rsidR="006552AE" w:rsidRPr="00F6153C">
        <w:rPr>
          <w:rFonts w:ascii="Arial" w:hAnsi="Arial" w:cs="Arial"/>
        </w:rPr>
        <w:t>202</w:t>
      </w:r>
      <w:r w:rsidR="00832B2A" w:rsidRPr="00F6153C">
        <w:rPr>
          <w:rFonts w:ascii="Arial" w:hAnsi="Arial" w:cs="Arial"/>
        </w:rPr>
        <w:t>5</w:t>
      </w:r>
      <w:r w:rsidR="00132A37" w:rsidRPr="00F6153C">
        <w:rPr>
          <w:rFonts w:ascii="Arial" w:hAnsi="Arial" w:cs="Arial"/>
        </w:rPr>
        <w:t>)</w:t>
      </w:r>
    </w:p>
    <w:p w14:paraId="37FFA2E0" w14:textId="2B95DD8E" w:rsidR="00A02FB4" w:rsidRPr="00A02FB4" w:rsidRDefault="00A02FB4" w:rsidP="00A02FB4">
      <w:pPr>
        <w:rPr>
          <w:rFonts w:ascii="Arial" w:hAnsi="Arial" w:cs="Arial"/>
        </w:rPr>
      </w:pPr>
    </w:p>
    <w:p w14:paraId="1F4B5BFA" w14:textId="31AD2AF4" w:rsidR="00132A37" w:rsidRDefault="001401D8" w:rsidP="007B2335">
      <w:pPr>
        <w:pStyle w:val="Heading1"/>
      </w:pPr>
      <w:bookmarkStart w:id="19" w:name="_Toc236577939"/>
      <w:r>
        <w:t>8.0</w:t>
      </w:r>
      <w:r w:rsidR="00D57120">
        <w:t xml:space="preserve"> </w:t>
      </w:r>
      <w:r w:rsidR="00855F58" w:rsidRPr="00855F58">
        <w:t>RECOMMENDATIONS</w:t>
      </w:r>
      <w:bookmarkEnd w:id="19"/>
    </w:p>
    <w:p w14:paraId="289A4D6E" w14:textId="77777777" w:rsidR="00642B84" w:rsidRDefault="00C4161E" w:rsidP="00F11D4A">
      <w:pPr>
        <w:jc w:val="both"/>
        <w:rPr>
          <w:rFonts w:ascii="Arial" w:hAnsi="Arial" w:cs="Arial"/>
        </w:rPr>
      </w:pPr>
      <w:r>
        <w:rPr>
          <w:rFonts w:ascii="Arial" w:hAnsi="Arial" w:cs="Arial"/>
        </w:rPr>
        <w:t xml:space="preserve">British Airways should continue improving collaboration across departments to reduce communication barriers and support faster decision-making and the airline should investing in leadership development and continuous employee training to help staff adapting to organisational changes and new technologies, also encouraging open communication and </w:t>
      </w:r>
      <w:r w:rsidR="00642B84">
        <w:rPr>
          <w:rFonts w:ascii="Arial" w:hAnsi="Arial" w:cs="Arial"/>
        </w:rPr>
        <w:t>employee involvement in decision-making this can resistance to change and increase engagement. ( Kotter, 1998)</w:t>
      </w:r>
    </w:p>
    <w:p w14:paraId="4AF62102" w14:textId="0E4EB534" w:rsidR="00C4161E" w:rsidRDefault="00642B84" w:rsidP="00F11D4A">
      <w:pPr>
        <w:jc w:val="both"/>
        <w:rPr>
          <w:rFonts w:ascii="Arial" w:hAnsi="Arial" w:cs="Arial"/>
        </w:rPr>
      </w:pPr>
      <w:r>
        <w:rPr>
          <w:rFonts w:ascii="Arial" w:hAnsi="Arial" w:cs="Arial"/>
        </w:rPr>
        <w:lastRenderedPageBreak/>
        <w:t>British Airways should continue investing in digital innovation and data driven systems to improve operational efficiency and  enhance the customers experience, and</w:t>
      </w:r>
      <w:r w:rsidR="003C2569">
        <w:rPr>
          <w:rFonts w:ascii="Arial" w:hAnsi="Arial" w:cs="Arial"/>
        </w:rPr>
        <w:t xml:space="preserve"> strong</w:t>
      </w:r>
      <w:r>
        <w:rPr>
          <w:rFonts w:ascii="Arial" w:hAnsi="Arial" w:cs="Arial"/>
        </w:rPr>
        <w:t xml:space="preserve"> organisational culture </w:t>
      </w:r>
      <w:r w:rsidR="003C2569">
        <w:rPr>
          <w:rFonts w:ascii="Arial" w:hAnsi="Arial" w:cs="Arial"/>
        </w:rPr>
        <w:t xml:space="preserve">maintaining focused on safety, teamwork, and continuous improvement will be enable the airline to respond effectively to changing customer needs and market conditions  and can improve service quality. Strengthen employee performance, increase organisational </w:t>
      </w:r>
      <w:r w:rsidR="00593F0D">
        <w:rPr>
          <w:rFonts w:ascii="Arial" w:hAnsi="Arial" w:cs="Arial"/>
        </w:rPr>
        <w:t>flexibility,</w:t>
      </w:r>
      <w:r w:rsidR="003C2569">
        <w:rPr>
          <w:rFonts w:ascii="Arial" w:hAnsi="Arial" w:cs="Arial"/>
        </w:rPr>
        <w:t xml:space="preserve"> and maintain its competitive advantage within the global aviation industry</w:t>
      </w:r>
      <w:r w:rsidR="00593F0D">
        <w:rPr>
          <w:rFonts w:ascii="Arial" w:hAnsi="Arial" w:cs="Arial"/>
        </w:rPr>
        <w:t xml:space="preserve"> </w:t>
      </w:r>
      <w:r w:rsidR="003C2569">
        <w:rPr>
          <w:rFonts w:ascii="Arial" w:hAnsi="Arial" w:cs="Arial"/>
        </w:rPr>
        <w:t>(Schain and Schein, 2021</w:t>
      </w:r>
      <w:r w:rsidR="00592EF1">
        <w:rPr>
          <w:rFonts w:ascii="Arial" w:hAnsi="Arial" w:cs="Arial"/>
        </w:rPr>
        <w:t>)</w:t>
      </w:r>
      <w:r w:rsidR="00593F0D">
        <w:rPr>
          <w:rFonts w:ascii="Arial" w:hAnsi="Arial" w:cs="Arial"/>
        </w:rPr>
        <w:t>.</w:t>
      </w:r>
    </w:p>
    <w:p w14:paraId="0BB27E93" w14:textId="355C5171" w:rsidR="00132A37" w:rsidRDefault="00D57120" w:rsidP="00855F58">
      <w:pPr>
        <w:rPr>
          <w:rFonts w:ascii="Arial" w:hAnsi="Arial" w:cs="Arial"/>
        </w:rPr>
      </w:pPr>
      <w:r>
        <w:rPr>
          <w:rFonts w:ascii="Arial" w:hAnsi="Arial" w:cs="Arial"/>
        </w:rPr>
        <w:t xml:space="preserve"> </w:t>
      </w:r>
    </w:p>
    <w:p w14:paraId="20E94E2A" w14:textId="78CC4444" w:rsidR="002207C1" w:rsidRDefault="002207C1" w:rsidP="007B2335">
      <w:pPr>
        <w:pStyle w:val="Heading1"/>
      </w:pPr>
      <w:bookmarkStart w:id="20" w:name="_Toc236577940"/>
      <w:r w:rsidRPr="002207C1">
        <w:t>9-Reference</w:t>
      </w:r>
      <w:bookmarkEnd w:id="20"/>
    </w:p>
    <w:p w14:paraId="7E31B051" w14:textId="4E5FA84D" w:rsidR="002207C1" w:rsidRDefault="002207C1" w:rsidP="002207C1">
      <w:pPr>
        <w:rPr>
          <w:rFonts w:ascii="Arial" w:hAnsi="Arial" w:cs="Arial"/>
        </w:rPr>
      </w:pPr>
      <w:r w:rsidRPr="002207C1">
        <w:rPr>
          <w:rFonts w:ascii="Arial" w:hAnsi="Arial" w:cs="Arial"/>
        </w:rPr>
        <w:t>1-British Airways (2024) Annual Report and Accounts 2023.</w:t>
      </w:r>
      <w:r>
        <w:rPr>
          <w:rFonts w:ascii="Arial" w:hAnsi="Arial" w:cs="Arial"/>
        </w:rPr>
        <w:t xml:space="preserve"> Available at: </w:t>
      </w:r>
      <w:hyperlink r:id="rId39" w:history="1">
        <w:r w:rsidR="00ED652A" w:rsidRPr="00693FE6">
          <w:rPr>
            <w:rStyle w:val="Hyperlink"/>
            <w:rFonts w:ascii="Arial" w:hAnsi="Arial" w:cs="Arial"/>
          </w:rPr>
          <w:t>https://www.iairgroup.com/en/investors/financial-information/annual-report</w:t>
        </w:r>
      </w:hyperlink>
      <w:r w:rsidR="00ED652A">
        <w:rPr>
          <w:rFonts w:ascii="Arial" w:hAnsi="Arial" w:cs="Arial"/>
        </w:rPr>
        <w:t xml:space="preserve"> (Accessed:14 July 2026)</w:t>
      </w:r>
    </w:p>
    <w:p w14:paraId="4D96095B" w14:textId="4C379D3B" w:rsidR="00D87EFA" w:rsidRDefault="00ED652A" w:rsidP="002207C1">
      <w:pPr>
        <w:rPr>
          <w:rFonts w:ascii="Arial" w:hAnsi="Arial" w:cs="Arial"/>
        </w:rPr>
      </w:pPr>
      <w:r>
        <w:rPr>
          <w:rFonts w:ascii="Arial" w:hAnsi="Arial" w:cs="Arial"/>
        </w:rPr>
        <w:t>2-International Air transport Association (IATA) (2024) Annual Review 2024, Available at: httpps://www.iata.org</w:t>
      </w:r>
      <w:r w:rsidR="00025CE3">
        <w:rPr>
          <w:rFonts w:ascii="Arial" w:hAnsi="Arial" w:cs="Arial"/>
        </w:rPr>
        <w:t>/en/publications/annual-review</w:t>
      </w:r>
      <w:r w:rsidR="00D87EFA">
        <w:rPr>
          <w:rFonts w:ascii="Arial" w:hAnsi="Arial" w:cs="Arial"/>
        </w:rPr>
        <w:t xml:space="preserve">/ </w:t>
      </w:r>
      <w:r>
        <w:rPr>
          <w:rFonts w:ascii="Arial" w:hAnsi="Arial" w:cs="Arial"/>
        </w:rPr>
        <w:t xml:space="preserve"> (Accessed:14 July 2026)</w:t>
      </w:r>
    </w:p>
    <w:p w14:paraId="29CEF737" w14:textId="7B21C20B" w:rsidR="00ED652A" w:rsidRDefault="00ED652A" w:rsidP="002207C1">
      <w:pPr>
        <w:rPr>
          <w:rFonts w:ascii="Arial" w:hAnsi="Arial" w:cs="Arial"/>
        </w:rPr>
      </w:pPr>
      <w:r>
        <w:rPr>
          <w:rFonts w:ascii="Arial" w:hAnsi="Arial" w:cs="Arial"/>
        </w:rPr>
        <w:t>3-Schein,E.H. and Schein, P.A.(2021) Organizational Culture and Leadership</w:t>
      </w:r>
      <w:r w:rsidR="00025CE3">
        <w:rPr>
          <w:rFonts w:ascii="Arial" w:hAnsi="Arial" w:cs="Arial"/>
        </w:rPr>
        <w:t>. 5</w:t>
      </w:r>
      <w:r w:rsidR="00025CE3" w:rsidRPr="00025CE3">
        <w:rPr>
          <w:rFonts w:ascii="Arial" w:hAnsi="Arial" w:cs="Arial"/>
          <w:vertAlign w:val="superscript"/>
        </w:rPr>
        <w:t>th</w:t>
      </w:r>
      <w:r w:rsidR="00025CE3">
        <w:rPr>
          <w:rFonts w:ascii="Arial" w:hAnsi="Arial" w:cs="Arial"/>
        </w:rPr>
        <w:t xml:space="preserve"> edn. Hoboken, NJ: JOHN Wiley &amp; Sons. Available at: </w:t>
      </w:r>
      <w:hyperlink r:id="rId40" w:history="1">
        <w:r w:rsidR="00D87EFA" w:rsidRPr="00693FE6">
          <w:rPr>
            <w:rStyle w:val="Hyperlink"/>
            <w:rFonts w:ascii="Arial" w:hAnsi="Arial" w:cs="Arial"/>
          </w:rPr>
          <w:t>https://www.wiley.com/en-us/Organizational+Culture+Leadership%2C+5th+Edition-p-9781119212041</w:t>
        </w:r>
      </w:hyperlink>
    </w:p>
    <w:p w14:paraId="0F69F932" w14:textId="732B3773" w:rsidR="00D87EFA" w:rsidRDefault="00D87EFA" w:rsidP="002207C1">
      <w:pPr>
        <w:rPr>
          <w:rFonts w:ascii="Arial" w:hAnsi="Arial" w:cs="Arial"/>
        </w:rPr>
      </w:pPr>
      <w:r>
        <w:rPr>
          <w:rFonts w:ascii="Arial" w:hAnsi="Arial" w:cs="Arial"/>
        </w:rPr>
        <w:t>(Accessed: 14 July 2026)</w:t>
      </w:r>
    </w:p>
    <w:p w14:paraId="138C7928" w14:textId="702E80FB" w:rsidR="00D87EFA" w:rsidRDefault="00D87EFA" w:rsidP="002207C1">
      <w:pPr>
        <w:rPr>
          <w:rFonts w:ascii="Arial" w:hAnsi="Arial" w:cs="Arial"/>
        </w:rPr>
      </w:pPr>
      <w:r>
        <w:rPr>
          <w:rFonts w:ascii="Arial" w:hAnsi="Arial" w:cs="Arial"/>
        </w:rPr>
        <w:t xml:space="preserve">4-Kotter,J.P. (1998) Leading Change. Boston, MA: Harvard Business School Press. </w:t>
      </w:r>
      <w:r w:rsidR="00111148">
        <w:rPr>
          <w:rFonts w:ascii="Arial" w:hAnsi="Arial" w:cs="Arial"/>
        </w:rPr>
        <w:t>Available</w:t>
      </w:r>
      <w:r>
        <w:rPr>
          <w:rFonts w:ascii="Arial" w:hAnsi="Arial" w:cs="Arial"/>
        </w:rPr>
        <w:t xml:space="preserve"> at</w:t>
      </w:r>
      <w:r w:rsidR="00111148">
        <w:rPr>
          <w:rFonts w:ascii="Arial" w:hAnsi="Arial" w:cs="Arial"/>
        </w:rPr>
        <w:t xml:space="preserve">: </w:t>
      </w:r>
      <w:hyperlink r:id="rId41" w:history="1">
        <w:r w:rsidR="00111148" w:rsidRPr="00693FE6">
          <w:rPr>
            <w:rStyle w:val="Hyperlink"/>
            <w:rFonts w:ascii="Arial" w:hAnsi="Arial" w:cs="Arial"/>
          </w:rPr>
          <w:t>https://store.hbr.org/product/leading-change/6966</w:t>
        </w:r>
      </w:hyperlink>
      <w:r w:rsidR="00111148">
        <w:rPr>
          <w:rFonts w:ascii="Arial" w:hAnsi="Arial" w:cs="Arial"/>
        </w:rPr>
        <w:t xml:space="preserve"> (Accessed: 14 July 2026).</w:t>
      </w:r>
    </w:p>
    <w:p w14:paraId="68E90F78" w14:textId="7CDD0706" w:rsidR="00111148" w:rsidRDefault="00111148" w:rsidP="002207C1">
      <w:pPr>
        <w:rPr>
          <w:rFonts w:ascii="Arial" w:hAnsi="Arial" w:cs="Arial"/>
        </w:rPr>
      </w:pPr>
      <w:r>
        <w:rPr>
          <w:rFonts w:ascii="Arial" w:hAnsi="Arial" w:cs="Arial"/>
        </w:rPr>
        <w:t xml:space="preserve">5-British Airways </w:t>
      </w:r>
      <w:r w:rsidR="00B527BA">
        <w:rPr>
          <w:rFonts w:ascii="Arial" w:hAnsi="Arial" w:cs="Arial"/>
        </w:rPr>
        <w:t xml:space="preserve">(2024) Sustainability. Available at: </w:t>
      </w:r>
      <w:hyperlink r:id="rId42" w:history="1">
        <w:r w:rsidR="00B527BA" w:rsidRPr="00693FE6">
          <w:rPr>
            <w:rStyle w:val="Hyperlink"/>
            <w:rFonts w:ascii="Arial" w:hAnsi="Arial" w:cs="Arial"/>
          </w:rPr>
          <w:t>https://www.britishairways.-com/content/information/about-ba/sustainability</w:t>
        </w:r>
      </w:hyperlink>
      <w:r w:rsidR="00B527BA">
        <w:rPr>
          <w:rFonts w:ascii="Arial" w:hAnsi="Arial" w:cs="Arial"/>
        </w:rPr>
        <w:t xml:space="preserve"> (Accessed: 14 July 2026).</w:t>
      </w:r>
    </w:p>
    <w:p w14:paraId="47413FFA" w14:textId="77777777" w:rsidR="00352775" w:rsidRDefault="00B527BA" w:rsidP="002207C1">
      <w:pPr>
        <w:rPr>
          <w:rFonts w:ascii="Arial" w:hAnsi="Arial" w:cs="Arial"/>
        </w:rPr>
      </w:pPr>
      <w:r>
        <w:rPr>
          <w:rFonts w:ascii="Arial" w:hAnsi="Arial" w:cs="Arial"/>
        </w:rPr>
        <w:t xml:space="preserve">6-International Airline Group (2024) Annual Report and Accounts 2024. Available at: </w:t>
      </w:r>
      <w:hyperlink r:id="rId43" w:history="1">
        <w:r w:rsidRPr="00693FE6">
          <w:rPr>
            <w:rStyle w:val="Hyperlink"/>
            <w:rFonts w:ascii="Arial" w:hAnsi="Arial" w:cs="Arial"/>
          </w:rPr>
          <w:t>https://www.iairgroup.com/en/investors/results-and-report/annual-report</w:t>
        </w:r>
      </w:hyperlink>
      <w:r>
        <w:rPr>
          <w:rFonts w:ascii="Arial" w:hAnsi="Arial" w:cs="Arial"/>
        </w:rPr>
        <w:t xml:space="preserve"> (Accessed: 14July 2026).</w:t>
      </w:r>
    </w:p>
    <w:p w14:paraId="6FAE322C" w14:textId="24CFF460" w:rsidR="00B527BA" w:rsidRDefault="00352775" w:rsidP="002207C1">
      <w:pPr>
        <w:rPr>
          <w:rFonts w:ascii="Arial" w:hAnsi="Arial" w:cs="Arial"/>
        </w:rPr>
      </w:pPr>
      <w:r>
        <w:rPr>
          <w:rFonts w:ascii="Arial" w:hAnsi="Arial" w:cs="Arial"/>
        </w:rPr>
        <w:t xml:space="preserve">7-Johnson, Gusiches, K., </w:t>
      </w:r>
      <w:r w:rsidR="006F3E7F">
        <w:rPr>
          <w:rFonts w:ascii="Arial" w:hAnsi="Arial" w:cs="Arial"/>
        </w:rPr>
        <w:t>Whittington,</w:t>
      </w:r>
      <w:r>
        <w:rPr>
          <w:rFonts w:ascii="Arial" w:hAnsi="Arial" w:cs="Arial"/>
        </w:rPr>
        <w:t xml:space="preserve"> and Angwin. (2020) Exploring Strategy</w:t>
      </w:r>
      <w:r w:rsidR="00465207">
        <w:rPr>
          <w:rFonts w:ascii="Arial" w:hAnsi="Arial" w:cs="Arial"/>
        </w:rPr>
        <w:t>. 12</w:t>
      </w:r>
      <w:r w:rsidR="00465207" w:rsidRPr="00465207">
        <w:rPr>
          <w:rFonts w:ascii="Arial" w:hAnsi="Arial" w:cs="Arial"/>
          <w:vertAlign w:val="superscript"/>
        </w:rPr>
        <w:t>th</w:t>
      </w:r>
      <w:r w:rsidR="00465207">
        <w:rPr>
          <w:rFonts w:ascii="Arial" w:hAnsi="Arial" w:cs="Arial"/>
        </w:rPr>
        <w:t xml:space="preserve"> edn. Harlow: Pearson</w:t>
      </w:r>
    </w:p>
    <w:p w14:paraId="284A4188" w14:textId="1FC8DDF6" w:rsidR="00465207" w:rsidRDefault="00465207" w:rsidP="002207C1">
      <w:pPr>
        <w:rPr>
          <w:rFonts w:ascii="Arial" w:hAnsi="Arial" w:cs="Arial"/>
        </w:rPr>
      </w:pPr>
      <w:r>
        <w:rPr>
          <w:rFonts w:ascii="Arial" w:hAnsi="Arial" w:cs="Arial"/>
        </w:rPr>
        <w:t>8-Robbins,S.P. and Judge, T.A. (2023) Organizational Behaviour. 19</w:t>
      </w:r>
      <w:r w:rsidRPr="00465207">
        <w:rPr>
          <w:rFonts w:ascii="Arial" w:hAnsi="Arial" w:cs="Arial"/>
          <w:vertAlign w:val="superscript"/>
        </w:rPr>
        <w:t>th</w:t>
      </w:r>
      <w:r>
        <w:rPr>
          <w:rFonts w:ascii="Arial" w:hAnsi="Arial" w:cs="Arial"/>
        </w:rPr>
        <w:t xml:space="preserve"> edn. Harlow: Pearson.</w:t>
      </w:r>
      <w:r w:rsidR="00CB5912">
        <w:rPr>
          <w:rFonts w:ascii="Arial" w:hAnsi="Arial" w:cs="Arial"/>
        </w:rPr>
        <w:t xml:space="preserve"> </w:t>
      </w:r>
    </w:p>
    <w:p w14:paraId="7E1EBA97" w14:textId="13E3A85D" w:rsidR="00CB5912" w:rsidRDefault="00CB5912" w:rsidP="002207C1">
      <w:pPr>
        <w:rPr>
          <w:rFonts w:ascii="Arial" w:hAnsi="Arial" w:cs="Arial"/>
        </w:rPr>
      </w:pPr>
      <w:r>
        <w:rPr>
          <w:rFonts w:ascii="Arial" w:hAnsi="Arial" w:cs="Arial"/>
        </w:rPr>
        <w:t xml:space="preserve">9-Ogbonna,E.and Harris, L.C. (2000) ‘Leadership style, organizational </w:t>
      </w:r>
      <w:r w:rsidR="006F3E7F">
        <w:rPr>
          <w:rFonts w:ascii="Arial" w:hAnsi="Arial" w:cs="Arial"/>
        </w:rPr>
        <w:t>culture,</w:t>
      </w:r>
      <w:r>
        <w:rPr>
          <w:rFonts w:ascii="Arial" w:hAnsi="Arial" w:cs="Arial"/>
        </w:rPr>
        <w:t xml:space="preserve"> and performance: Empirical evidence from UK companies’, International Journal of Human Resource Management, 11 (4), pp. 766-788. Accessed: </w:t>
      </w:r>
      <w:r w:rsidR="00832B2A">
        <w:rPr>
          <w:rFonts w:ascii="Arial" w:hAnsi="Arial" w:cs="Arial"/>
        </w:rPr>
        <w:t>(</w:t>
      </w:r>
      <w:r>
        <w:rPr>
          <w:rFonts w:ascii="Arial" w:hAnsi="Arial" w:cs="Arial"/>
        </w:rPr>
        <w:t>15 July 2026</w:t>
      </w:r>
      <w:r w:rsidR="00832B2A">
        <w:rPr>
          <w:rFonts w:ascii="Arial" w:hAnsi="Arial" w:cs="Arial"/>
        </w:rPr>
        <w:t>)</w:t>
      </w:r>
      <w:r w:rsidR="009670F2">
        <w:rPr>
          <w:rFonts w:ascii="Arial" w:hAnsi="Arial" w:cs="Arial"/>
        </w:rPr>
        <w:t>.</w:t>
      </w:r>
    </w:p>
    <w:p w14:paraId="22293FED" w14:textId="364BA1D8" w:rsidR="009670F2" w:rsidRDefault="009670F2" w:rsidP="002207C1">
      <w:pPr>
        <w:rPr>
          <w:rFonts w:ascii="Arial" w:hAnsi="Arial" w:cs="Arial"/>
        </w:rPr>
      </w:pPr>
      <w:r>
        <w:rPr>
          <w:rFonts w:ascii="Arial" w:hAnsi="Arial" w:cs="Arial"/>
        </w:rPr>
        <w:t xml:space="preserve">10-Hartnell, C.A, Ou, A.Y. and Kinicki, A. (2011) Organizational culture and organizational effectiveness: A meta-analytic investigation of the competing values </w:t>
      </w:r>
      <w:r>
        <w:rPr>
          <w:rFonts w:ascii="Arial" w:hAnsi="Arial" w:cs="Arial"/>
        </w:rPr>
        <w:lastRenderedPageBreak/>
        <w:t>frameworks theoretical suppositions, Journal of Applied Psychology, 96(4), 677-694. Accessed:</w:t>
      </w:r>
      <w:r w:rsidR="00832B2A">
        <w:rPr>
          <w:rFonts w:ascii="Arial" w:hAnsi="Arial" w:cs="Arial"/>
        </w:rPr>
        <w:t xml:space="preserve"> </w:t>
      </w:r>
      <w:r w:rsidR="00BD1F2E">
        <w:rPr>
          <w:rFonts w:ascii="Arial" w:hAnsi="Arial" w:cs="Arial"/>
        </w:rPr>
        <w:t>(</w:t>
      </w:r>
      <w:r w:rsidR="00832B2A">
        <w:rPr>
          <w:rFonts w:ascii="Arial" w:hAnsi="Arial" w:cs="Arial"/>
        </w:rPr>
        <w:t>1</w:t>
      </w:r>
      <w:r>
        <w:rPr>
          <w:rFonts w:ascii="Arial" w:hAnsi="Arial" w:cs="Arial"/>
        </w:rPr>
        <w:t>5 July  2026</w:t>
      </w:r>
      <w:r w:rsidR="00832B2A">
        <w:rPr>
          <w:rFonts w:ascii="Arial" w:hAnsi="Arial" w:cs="Arial"/>
        </w:rPr>
        <w:t>)</w:t>
      </w:r>
      <w:r w:rsidR="006F3E7F">
        <w:rPr>
          <w:rFonts w:ascii="Arial" w:hAnsi="Arial" w:cs="Arial"/>
        </w:rPr>
        <w:t xml:space="preserve">. </w:t>
      </w:r>
    </w:p>
    <w:p w14:paraId="1343BBEC" w14:textId="01AF3E41" w:rsidR="00465207" w:rsidRDefault="00BD1F2E" w:rsidP="002207C1">
      <w:pPr>
        <w:rPr>
          <w:rFonts w:ascii="Arial" w:hAnsi="Arial" w:cs="Arial"/>
        </w:rPr>
      </w:pPr>
      <w:r>
        <w:rPr>
          <w:rFonts w:ascii="Arial" w:hAnsi="Arial" w:cs="Arial"/>
        </w:rPr>
        <w:t xml:space="preserve">11-International Airlines Group (2024) Annual Report and Accounts 2024. Available at: </w:t>
      </w:r>
      <w:hyperlink r:id="rId44" w:history="1">
        <w:r w:rsidRPr="00693FE6">
          <w:rPr>
            <w:rStyle w:val="Hyperlink"/>
            <w:rFonts w:ascii="Arial" w:hAnsi="Arial" w:cs="Arial"/>
          </w:rPr>
          <w:t>https://www.iairgroup.com/en/investors-and-shareholders/financial-reporting/annual-reports</w:t>
        </w:r>
      </w:hyperlink>
      <w:r w:rsidR="00832B2A">
        <w:rPr>
          <w:rFonts w:ascii="Arial" w:hAnsi="Arial" w:cs="Arial"/>
        </w:rPr>
        <w:t xml:space="preserve"> (</w:t>
      </w:r>
      <w:r>
        <w:rPr>
          <w:rFonts w:ascii="Arial" w:hAnsi="Arial" w:cs="Arial"/>
        </w:rPr>
        <w:t xml:space="preserve"> Accessed: 15 July 2026)</w:t>
      </w:r>
      <w:r w:rsidR="00832B2A">
        <w:rPr>
          <w:rFonts w:ascii="Arial" w:hAnsi="Arial" w:cs="Arial"/>
        </w:rPr>
        <w:t>.</w:t>
      </w:r>
    </w:p>
    <w:p w14:paraId="28415C12" w14:textId="479E632A" w:rsidR="00832B2A" w:rsidRDefault="00832B2A" w:rsidP="002207C1">
      <w:pPr>
        <w:rPr>
          <w:rFonts w:ascii="Arial" w:hAnsi="Arial" w:cs="Arial"/>
        </w:rPr>
      </w:pPr>
      <w:r>
        <w:rPr>
          <w:rFonts w:ascii="Arial" w:hAnsi="Arial" w:cs="Arial"/>
        </w:rPr>
        <w:t>12-British Airways (2025) People: Inclusion, Diversity &amp; Representation. Available at British Airways-People: Inclusion, Diversity &amp; Representation</w:t>
      </w:r>
      <w:r w:rsidR="006F3E7F">
        <w:rPr>
          <w:rFonts w:ascii="Arial" w:hAnsi="Arial" w:cs="Arial"/>
        </w:rPr>
        <w:t xml:space="preserve">. </w:t>
      </w:r>
      <w:r>
        <w:rPr>
          <w:rFonts w:ascii="Arial" w:hAnsi="Arial" w:cs="Arial"/>
        </w:rPr>
        <w:t>(Accessed : 15July 2026)</w:t>
      </w:r>
    </w:p>
    <w:p w14:paraId="4D207521" w14:textId="76ECAC71" w:rsidR="00B527BA" w:rsidRDefault="005601B1" w:rsidP="002207C1">
      <w:pPr>
        <w:rPr>
          <w:rFonts w:ascii="Arial" w:hAnsi="Arial" w:cs="Arial"/>
        </w:rPr>
      </w:pPr>
      <w:r w:rsidRPr="005D4D8C">
        <w:rPr>
          <w:rFonts w:ascii="Arial" w:hAnsi="Arial" w:cs="Arial"/>
          <w:noProof/>
        </w:rPr>
        <w:t>ttps://upload.wikimedia.org/wikipedia/commons/2/2b/Boeing_777-236ER_-_British_Airways_(G-VIID).jpg British_Airways_(G-VIID).jpg</w:t>
      </w:r>
    </w:p>
    <w:p w14:paraId="37F2FBCE" w14:textId="265393E2" w:rsidR="00ED652A" w:rsidRPr="002207C1" w:rsidRDefault="00ED652A" w:rsidP="002207C1">
      <w:pPr>
        <w:rPr>
          <w:rFonts w:ascii="Arial" w:hAnsi="Arial" w:cs="Arial"/>
        </w:rPr>
      </w:pPr>
      <w:r>
        <w:rPr>
          <w:rFonts w:ascii="Arial" w:hAnsi="Arial" w:cs="Arial"/>
        </w:rPr>
        <w:t xml:space="preserve"> </w:t>
      </w:r>
    </w:p>
    <w:p w14:paraId="14BB9E9F" w14:textId="77777777" w:rsidR="00132A37" w:rsidRPr="00855F58" w:rsidRDefault="00132A37" w:rsidP="00855F58">
      <w:pPr>
        <w:rPr>
          <w:rFonts w:ascii="Arial" w:hAnsi="Arial" w:cs="Arial"/>
        </w:rPr>
      </w:pPr>
    </w:p>
    <w:p w14:paraId="1C6C6688" w14:textId="77777777" w:rsidR="00D957C7" w:rsidRPr="00613359" w:rsidRDefault="00D957C7" w:rsidP="00D957C7">
      <w:pPr>
        <w:jc w:val="both"/>
        <w:rPr>
          <w:rFonts w:ascii="Arial" w:hAnsi="Arial" w:cs="Arial"/>
        </w:rPr>
      </w:pPr>
    </w:p>
    <w:p w14:paraId="00D175AB" w14:textId="05A6376B" w:rsidR="00A74A08" w:rsidRPr="006C3B15" w:rsidRDefault="00A74A08">
      <w:pPr>
        <w:rPr>
          <w:rFonts w:ascii="Arial" w:hAnsi="Arial" w:cs="Arial"/>
        </w:rPr>
      </w:pPr>
    </w:p>
    <w:sectPr w:rsidR="00A74A08" w:rsidRPr="006C3B15">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8B108" w14:textId="77777777" w:rsidR="00736680" w:rsidRDefault="00736680" w:rsidP="00855F58">
      <w:pPr>
        <w:spacing w:after="0" w:line="240" w:lineRule="auto"/>
      </w:pPr>
      <w:r>
        <w:separator/>
      </w:r>
    </w:p>
  </w:endnote>
  <w:endnote w:type="continuationSeparator" w:id="0">
    <w:p w14:paraId="4F6368A9" w14:textId="77777777" w:rsidR="00736680" w:rsidRDefault="00736680" w:rsidP="00855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178490"/>
      <w:docPartObj>
        <w:docPartGallery w:val="Page Numbers (Bottom of Page)"/>
        <w:docPartUnique/>
      </w:docPartObj>
    </w:sdtPr>
    <w:sdtEndPr/>
    <w:sdtContent>
      <w:p w14:paraId="4D691C4C" w14:textId="1B7CDC10" w:rsidR="00F87573" w:rsidRDefault="00F87573">
        <w:pPr>
          <w:pStyle w:val="Footer"/>
          <w:jc w:val="right"/>
        </w:pPr>
        <w:r>
          <w:fldChar w:fldCharType="begin"/>
        </w:r>
        <w:r>
          <w:instrText>PAGE   \* MERGEFORMAT</w:instrText>
        </w:r>
        <w:r>
          <w:fldChar w:fldCharType="separate"/>
        </w:r>
        <w:r>
          <w:t>2</w:t>
        </w:r>
        <w:r>
          <w:fldChar w:fldCharType="end"/>
        </w:r>
      </w:p>
    </w:sdtContent>
  </w:sdt>
  <w:p w14:paraId="6ECE1037" w14:textId="77777777" w:rsidR="00F87573" w:rsidRDefault="00F87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7B211" w14:textId="77777777" w:rsidR="00736680" w:rsidRDefault="00736680" w:rsidP="00855F58">
      <w:pPr>
        <w:spacing w:after="0" w:line="240" w:lineRule="auto"/>
      </w:pPr>
      <w:r>
        <w:separator/>
      </w:r>
    </w:p>
  </w:footnote>
  <w:footnote w:type="continuationSeparator" w:id="0">
    <w:p w14:paraId="59AB08A2" w14:textId="77777777" w:rsidR="00736680" w:rsidRDefault="00736680" w:rsidP="00855F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D03D3" w14:textId="77777777" w:rsidR="00683AAB" w:rsidRDefault="00683AAB">
    <w:pPr>
      <w:pStyle w:val="Header"/>
    </w:pPr>
  </w:p>
  <w:p w14:paraId="135008DB" w14:textId="77777777" w:rsidR="00683AAB" w:rsidRDefault="00683A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61FD"/>
    <w:multiLevelType w:val="hybridMultilevel"/>
    <w:tmpl w:val="80722358"/>
    <w:lvl w:ilvl="0" w:tplc="0F9E74BA">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E7ACC"/>
    <w:multiLevelType w:val="hybridMultilevel"/>
    <w:tmpl w:val="EEF6F7FE"/>
    <w:lvl w:ilvl="0" w:tplc="08090019">
      <w:start w:val="1"/>
      <w:numFmt w:val="lowerLetter"/>
      <w:lvlText w:val="%1."/>
      <w:lvlJc w:val="left"/>
      <w:pPr>
        <w:ind w:left="3838" w:hanging="360"/>
      </w:pPr>
      <w:rPr>
        <w:rFonts w:hint="default"/>
      </w:rPr>
    </w:lvl>
    <w:lvl w:ilvl="1" w:tplc="08090019" w:tentative="1">
      <w:start w:val="1"/>
      <w:numFmt w:val="lowerLetter"/>
      <w:lvlText w:val="%2."/>
      <w:lvlJc w:val="left"/>
      <w:pPr>
        <w:ind w:left="4558" w:hanging="360"/>
      </w:pPr>
    </w:lvl>
    <w:lvl w:ilvl="2" w:tplc="0809001B" w:tentative="1">
      <w:start w:val="1"/>
      <w:numFmt w:val="lowerRoman"/>
      <w:lvlText w:val="%3."/>
      <w:lvlJc w:val="right"/>
      <w:pPr>
        <w:ind w:left="5278" w:hanging="180"/>
      </w:pPr>
    </w:lvl>
    <w:lvl w:ilvl="3" w:tplc="0809000F" w:tentative="1">
      <w:start w:val="1"/>
      <w:numFmt w:val="decimal"/>
      <w:lvlText w:val="%4."/>
      <w:lvlJc w:val="left"/>
      <w:pPr>
        <w:ind w:left="5998" w:hanging="360"/>
      </w:pPr>
    </w:lvl>
    <w:lvl w:ilvl="4" w:tplc="08090019" w:tentative="1">
      <w:start w:val="1"/>
      <w:numFmt w:val="lowerLetter"/>
      <w:lvlText w:val="%5."/>
      <w:lvlJc w:val="left"/>
      <w:pPr>
        <w:ind w:left="6718" w:hanging="360"/>
      </w:pPr>
    </w:lvl>
    <w:lvl w:ilvl="5" w:tplc="0809001B" w:tentative="1">
      <w:start w:val="1"/>
      <w:numFmt w:val="lowerRoman"/>
      <w:lvlText w:val="%6."/>
      <w:lvlJc w:val="right"/>
      <w:pPr>
        <w:ind w:left="7438" w:hanging="180"/>
      </w:pPr>
    </w:lvl>
    <w:lvl w:ilvl="6" w:tplc="0809000F" w:tentative="1">
      <w:start w:val="1"/>
      <w:numFmt w:val="decimal"/>
      <w:lvlText w:val="%7."/>
      <w:lvlJc w:val="left"/>
      <w:pPr>
        <w:ind w:left="8158" w:hanging="360"/>
      </w:pPr>
    </w:lvl>
    <w:lvl w:ilvl="7" w:tplc="08090019" w:tentative="1">
      <w:start w:val="1"/>
      <w:numFmt w:val="lowerLetter"/>
      <w:lvlText w:val="%8."/>
      <w:lvlJc w:val="left"/>
      <w:pPr>
        <w:ind w:left="8878" w:hanging="360"/>
      </w:pPr>
    </w:lvl>
    <w:lvl w:ilvl="8" w:tplc="0809001B" w:tentative="1">
      <w:start w:val="1"/>
      <w:numFmt w:val="lowerRoman"/>
      <w:lvlText w:val="%9."/>
      <w:lvlJc w:val="right"/>
      <w:pPr>
        <w:ind w:left="9598" w:hanging="180"/>
      </w:pPr>
    </w:lvl>
  </w:abstractNum>
  <w:abstractNum w:abstractNumId="2" w15:restartNumberingAfterBreak="0">
    <w:nsid w:val="06E5326A"/>
    <w:multiLevelType w:val="hybridMultilevel"/>
    <w:tmpl w:val="E76487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82B9C"/>
    <w:multiLevelType w:val="hybridMultilevel"/>
    <w:tmpl w:val="1196244A"/>
    <w:lvl w:ilvl="0" w:tplc="DC2627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F2251A"/>
    <w:multiLevelType w:val="hybridMultilevel"/>
    <w:tmpl w:val="1D583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51D12"/>
    <w:multiLevelType w:val="multilevel"/>
    <w:tmpl w:val="C124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2C11EB"/>
    <w:multiLevelType w:val="hybridMultilevel"/>
    <w:tmpl w:val="7576BA22"/>
    <w:lvl w:ilvl="0" w:tplc="27EE5B6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2D3FC4"/>
    <w:multiLevelType w:val="multilevel"/>
    <w:tmpl w:val="E66C3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5242B1"/>
    <w:multiLevelType w:val="hybridMultilevel"/>
    <w:tmpl w:val="59440DB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954609"/>
    <w:multiLevelType w:val="hybridMultilevel"/>
    <w:tmpl w:val="251C1DC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871760"/>
    <w:multiLevelType w:val="multilevel"/>
    <w:tmpl w:val="D01A07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297D4B7A"/>
    <w:multiLevelType w:val="multilevel"/>
    <w:tmpl w:val="ACC80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2A732D"/>
    <w:multiLevelType w:val="hybridMultilevel"/>
    <w:tmpl w:val="09020B18"/>
    <w:lvl w:ilvl="0" w:tplc="C214F89C">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0E2AFD"/>
    <w:multiLevelType w:val="hybridMultilevel"/>
    <w:tmpl w:val="218096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C741DD"/>
    <w:multiLevelType w:val="multilevel"/>
    <w:tmpl w:val="0C9E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A8023B"/>
    <w:multiLevelType w:val="hybridMultilevel"/>
    <w:tmpl w:val="6E60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7585E"/>
    <w:multiLevelType w:val="multilevel"/>
    <w:tmpl w:val="68FC14D0"/>
    <w:lvl w:ilvl="0">
      <w:start w:val="1"/>
      <w:numFmt w:val="upperLetter"/>
      <w:lvlText w:val="%1-"/>
      <w:lvlJc w:val="left"/>
      <w:pPr>
        <w:tabs>
          <w:tab w:val="num" w:pos="1352"/>
        </w:tabs>
        <w:ind w:left="1352" w:hanging="360"/>
      </w:pPr>
      <w:rPr>
        <w:rFonts w:ascii="Arial" w:eastAsiaTheme="minorHAnsi"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017A48"/>
    <w:multiLevelType w:val="multilevel"/>
    <w:tmpl w:val="C1F219D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3C5B2733"/>
    <w:multiLevelType w:val="multilevel"/>
    <w:tmpl w:val="0B68E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CE2FFB"/>
    <w:multiLevelType w:val="multilevel"/>
    <w:tmpl w:val="F5E27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666960"/>
    <w:multiLevelType w:val="hybridMultilevel"/>
    <w:tmpl w:val="93780C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FD4EE2"/>
    <w:multiLevelType w:val="multilevel"/>
    <w:tmpl w:val="E33AC01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48952D2C"/>
    <w:multiLevelType w:val="hybridMultilevel"/>
    <w:tmpl w:val="AD4A8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40716A"/>
    <w:multiLevelType w:val="multilevel"/>
    <w:tmpl w:val="70C4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273B08"/>
    <w:multiLevelType w:val="hybridMultilevel"/>
    <w:tmpl w:val="A0789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830345"/>
    <w:multiLevelType w:val="multilevel"/>
    <w:tmpl w:val="E66C3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787FF1"/>
    <w:multiLevelType w:val="hybridMultilevel"/>
    <w:tmpl w:val="0D860A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0E7DBC"/>
    <w:multiLevelType w:val="hybridMultilevel"/>
    <w:tmpl w:val="5C5C9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B57C9D"/>
    <w:multiLevelType w:val="multilevel"/>
    <w:tmpl w:val="A984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081D0E"/>
    <w:multiLevelType w:val="hybridMultilevel"/>
    <w:tmpl w:val="39F4D146"/>
    <w:lvl w:ilvl="0" w:tplc="CF50E7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2310CE"/>
    <w:multiLevelType w:val="hybridMultilevel"/>
    <w:tmpl w:val="215888A0"/>
    <w:lvl w:ilvl="0" w:tplc="ECB453BE">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4A6E32"/>
    <w:multiLevelType w:val="multilevel"/>
    <w:tmpl w:val="71E60DD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2714D81"/>
    <w:multiLevelType w:val="hybridMultilevel"/>
    <w:tmpl w:val="413AC0BE"/>
    <w:lvl w:ilvl="0" w:tplc="239C64BE">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EF39C5"/>
    <w:multiLevelType w:val="hybridMultilevel"/>
    <w:tmpl w:val="BF84A32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4653C86"/>
    <w:multiLevelType w:val="multilevel"/>
    <w:tmpl w:val="52B6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643727"/>
    <w:multiLevelType w:val="hybridMultilevel"/>
    <w:tmpl w:val="68FAC9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CB1AD4"/>
    <w:multiLevelType w:val="multilevel"/>
    <w:tmpl w:val="FC584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3C446F"/>
    <w:multiLevelType w:val="hybridMultilevel"/>
    <w:tmpl w:val="460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184381"/>
    <w:multiLevelType w:val="hybridMultilevel"/>
    <w:tmpl w:val="A1A4BB3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224B93"/>
    <w:multiLevelType w:val="hybridMultilevel"/>
    <w:tmpl w:val="DB5875A0"/>
    <w:lvl w:ilvl="0" w:tplc="4126C3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5E068F"/>
    <w:multiLevelType w:val="multilevel"/>
    <w:tmpl w:val="AD16C5DE"/>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7B9434F9"/>
    <w:multiLevelType w:val="hybridMultilevel"/>
    <w:tmpl w:val="B288BE34"/>
    <w:lvl w:ilvl="0" w:tplc="C6A41FD6">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8267964">
    <w:abstractNumId w:val="29"/>
  </w:num>
  <w:num w:numId="2" w16cid:durableId="65108659">
    <w:abstractNumId w:val="3"/>
  </w:num>
  <w:num w:numId="3" w16cid:durableId="422265615">
    <w:abstractNumId w:val="22"/>
  </w:num>
  <w:num w:numId="4" w16cid:durableId="141310106">
    <w:abstractNumId w:val="27"/>
  </w:num>
  <w:num w:numId="5" w16cid:durableId="1786851696">
    <w:abstractNumId w:val="33"/>
  </w:num>
  <w:num w:numId="6" w16cid:durableId="1472748834">
    <w:abstractNumId w:val="17"/>
  </w:num>
  <w:num w:numId="7" w16cid:durableId="808666111">
    <w:abstractNumId w:val="31"/>
  </w:num>
  <w:num w:numId="8" w16cid:durableId="855264038">
    <w:abstractNumId w:val="21"/>
  </w:num>
  <w:num w:numId="9" w16cid:durableId="612592327">
    <w:abstractNumId w:val="40"/>
  </w:num>
  <w:num w:numId="10" w16cid:durableId="84304775">
    <w:abstractNumId w:val="28"/>
  </w:num>
  <w:num w:numId="11" w16cid:durableId="710299607">
    <w:abstractNumId w:val="5"/>
  </w:num>
  <w:num w:numId="12" w16cid:durableId="1117797685">
    <w:abstractNumId w:val="14"/>
  </w:num>
  <w:num w:numId="13" w16cid:durableId="1647782789">
    <w:abstractNumId w:val="34"/>
  </w:num>
  <w:num w:numId="14" w16cid:durableId="1153377912">
    <w:abstractNumId w:val="23"/>
  </w:num>
  <w:num w:numId="15" w16cid:durableId="421150593">
    <w:abstractNumId w:val="19"/>
  </w:num>
  <w:num w:numId="16" w16cid:durableId="631447114">
    <w:abstractNumId w:val="7"/>
  </w:num>
  <w:num w:numId="17" w16cid:durableId="1154954024">
    <w:abstractNumId w:val="18"/>
  </w:num>
  <w:num w:numId="18" w16cid:durableId="329451971">
    <w:abstractNumId w:val="36"/>
  </w:num>
  <w:num w:numId="19" w16cid:durableId="354430012">
    <w:abstractNumId w:val="11"/>
  </w:num>
  <w:num w:numId="20" w16cid:durableId="1465346488">
    <w:abstractNumId w:val="16"/>
  </w:num>
  <w:num w:numId="21" w16cid:durableId="1628471079">
    <w:abstractNumId w:val="20"/>
  </w:num>
  <w:num w:numId="22" w16cid:durableId="1491675268">
    <w:abstractNumId w:val="1"/>
  </w:num>
  <w:num w:numId="23" w16cid:durableId="1493326271">
    <w:abstractNumId w:val="8"/>
  </w:num>
  <w:num w:numId="24" w16cid:durableId="828062401">
    <w:abstractNumId w:val="38"/>
  </w:num>
  <w:num w:numId="25" w16cid:durableId="887230464">
    <w:abstractNumId w:val="26"/>
  </w:num>
  <w:num w:numId="26" w16cid:durableId="811560984">
    <w:abstractNumId w:val="9"/>
  </w:num>
  <w:num w:numId="27" w16cid:durableId="1129011209">
    <w:abstractNumId w:val="13"/>
  </w:num>
  <w:num w:numId="28" w16cid:durableId="609432168">
    <w:abstractNumId w:val="10"/>
  </w:num>
  <w:num w:numId="29" w16cid:durableId="863596680">
    <w:abstractNumId w:val="2"/>
  </w:num>
  <w:num w:numId="30" w16cid:durableId="1507592323">
    <w:abstractNumId w:val="35"/>
  </w:num>
  <w:num w:numId="31" w16cid:durableId="469631750">
    <w:abstractNumId w:val="25"/>
  </w:num>
  <w:num w:numId="32" w16cid:durableId="856118768">
    <w:abstractNumId w:val="6"/>
  </w:num>
  <w:num w:numId="33" w16cid:durableId="849681866">
    <w:abstractNumId w:val="32"/>
  </w:num>
  <w:num w:numId="34" w16cid:durableId="337540813">
    <w:abstractNumId w:val="30"/>
  </w:num>
  <w:num w:numId="35" w16cid:durableId="653335592">
    <w:abstractNumId w:val="41"/>
  </w:num>
  <w:num w:numId="36" w16cid:durableId="1011419463">
    <w:abstractNumId w:val="0"/>
  </w:num>
  <w:num w:numId="37" w16cid:durableId="1484153374">
    <w:abstractNumId w:val="12"/>
  </w:num>
  <w:num w:numId="38" w16cid:durableId="1193809791">
    <w:abstractNumId w:val="39"/>
  </w:num>
  <w:num w:numId="39" w16cid:durableId="1823889998">
    <w:abstractNumId w:val="15"/>
  </w:num>
  <w:num w:numId="40" w16cid:durableId="703091476">
    <w:abstractNumId w:val="37"/>
  </w:num>
  <w:num w:numId="41" w16cid:durableId="20669516">
    <w:abstractNumId w:val="4"/>
  </w:num>
  <w:num w:numId="42" w16cid:durableId="4920682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EFE"/>
    <w:rsid w:val="00025172"/>
    <w:rsid w:val="00025CE3"/>
    <w:rsid w:val="00031D25"/>
    <w:rsid w:val="0003706E"/>
    <w:rsid w:val="000465AA"/>
    <w:rsid w:val="000853E8"/>
    <w:rsid w:val="000B6620"/>
    <w:rsid w:val="000C5785"/>
    <w:rsid w:val="000E16E2"/>
    <w:rsid w:val="000F7574"/>
    <w:rsid w:val="0011036C"/>
    <w:rsid w:val="00111148"/>
    <w:rsid w:val="00132A37"/>
    <w:rsid w:val="001345E0"/>
    <w:rsid w:val="00135091"/>
    <w:rsid w:val="001401D8"/>
    <w:rsid w:val="00153F5C"/>
    <w:rsid w:val="00184124"/>
    <w:rsid w:val="001A40A2"/>
    <w:rsid w:val="001B74A9"/>
    <w:rsid w:val="001D0A1B"/>
    <w:rsid w:val="001D5DB3"/>
    <w:rsid w:val="001E1779"/>
    <w:rsid w:val="001E2CC2"/>
    <w:rsid w:val="001E5EF8"/>
    <w:rsid w:val="001E627D"/>
    <w:rsid w:val="00200103"/>
    <w:rsid w:val="002142C3"/>
    <w:rsid w:val="002207C1"/>
    <w:rsid w:val="00233C1B"/>
    <w:rsid w:val="0023485A"/>
    <w:rsid w:val="00240759"/>
    <w:rsid w:val="00241AA4"/>
    <w:rsid w:val="00244F79"/>
    <w:rsid w:val="002501B1"/>
    <w:rsid w:val="002717B4"/>
    <w:rsid w:val="00281302"/>
    <w:rsid w:val="002A09FB"/>
    <w:rsid w:val="002B455E"/>
    <w:rsid w:val="002D6DC8"/>
    <w:rsid w:val="002E33E0"/>
    <w:rsid w:val="002F1ECE"/>
    <w:rsid w:val="002F2EA3"/>
    <w:rsid w:val="003064FA"/>
    <w:rsid w:val="003129F1"/>
    <w:rsid w:val="00352775"/>
    <w:rsid w:val="003575B8"/>
    <w:rsid w:val="003632D8"/>
    <w:rsid w:val="00370110"/>
    <w:rsid w:val="00373590"/>
    <w:rsid w:val="003848D5"/>
    <w:rsid w:val="00392D0F"/>
    <w:rsid w:val="003977D4"/>
    <w:rsid w:val="003B2F3A"/>
    <w:rsid w:val="003B4480"/>
    <w:rsid w:val="003B5835"/>
    <w:rsid w:val="003B5C34"/>
    <w:rsid w:val="003C240D"/>
    <w:rsid w:val="003C2569"/>
    <w:rsid w:val="003D0560"/>
    <w:rsid w:val="003F43D0"/>
    <w:rsid w:val="003F6B0E"/>
    <w:rsid w:val="0040205A"/>
    <w:rsid w:val="00422F68"/>
    <w:rsid w:val="004247D1"/>
    <w:rsid w:val="004400FA"/>
    <w:rsid w:val="00443659"/>
    <w:rsid w:val="00457216"/>
    <w:rsid w:val="00465207"/>
    <w:rsid w:val="004871B9"/>
    <w:rsid w:val="004950D2"/>
    <w:rsid w:val="00495198"/>
    <w:rsid w:val="004A03A5"/>
    <w:rsid w:val="004A2507"/>
    <w:rsid w:val="004B256F"/>
    <w:rsid w:val="004B3308"/>
    <w:rsid w:val="004D17A2"/>
    <w:rsid w:val="004E0A4E"/>
    <w:rsid w:val="004E2145"/>
    <w:rsid w:val="004E54EC"/>
    <w:rsid w:val="004F5F5F"/>
    <w:rsid w:val="004F70B3"/>
    <w:rsid w:val="00504108"/>
    <w:rsid w:val="005049F3"/>
    <w:rsid w:val="00531E91"/>
    <w:rsid w:val="00545A76"/>
    <w:rsid w:val="00546062"/>
    <w:rsid w:val="00555F19"/>
    <w:rsid w:val="005601B1"/>
    <w:rsid w:val="0056411F"/>
    <w:rsid w:val="0057311E"/>
    <w:rsid w:val="00574788"/>
    <w:rsid w:val="00574C7E"/>
    <w:rsid w:val="00587271"/>
    <w:rsid w:val="00592EF1"/>
    <w:rsid w:val="00593F0D"/>
    <w:rsid w:val="00594E84"/>
    <w:rsid w:val="0059747F"/>
    <w:rsid w:val="00597D87"/>
    <w:rsid w:val="005A05CB"/>
    <w:rsid w:val="005A099E"/>
    <w:rsid w:val="005C3AF2"/>
    <w:rsid w:val="005C44A5"/>
    <w:rsid w:val="005D1442"/>
    <w:rsid w:val="005D4D8C"/>
    <w:rsid w:val="005E21EB"/>
    <w:rsid w:val="005F6162"/>
    <w:rsid w:val="006108DD"/>
    <w:rsid w:val="0061167E"/>
    <w:rsid w:val="00613359"/>
    <w:rsid w:val="006204E0"/>
    <w:rsid w:val="006228E5"/>
    <w:rsid w:val="00635697"/>
    <w:rsid w:val="00641072"/>
    <w:rsid w:val="00642B84"/>
    <w:rsid w:val="00647BD2"/>
    <w:rsid w:val="00652C2C"/>
    <w:rsid w:val="006552AE"/>
    <w:rsid w:val="006743EB"/>
    <w:rsid w:val="00677D70"/>
    <w:rsid w:val="00683AAB"/>
    <w:rsid w:val="006879D4"/>
    <w:rsid w:val="006C2A3A"/>
    <w:rsid w:val="006C3B15"/>
    <w:rsid w:val="006D31E9"/>
    <w:rsid w:val="006E310E"/>
    <w:rsid w:val="006F3E7F"/>
    <w:rsid w:val="0071628D"/>
    <w:rsid w:val="00721698"/>
    <w:rsid w:val="007256A3"/>
    <w:rsid w:val="00726F17"/>
    <w:rsid w:val="00732FA9"/>
    <w:rsid w:val="00736680"/>
    <w:rsid w:val="00740044"/>
    <w:rsid w:val="007407AE"/>
    <w:rsid w:val="00751C38"/>
    <w:rsid w:val="00754404"/>
    <w:rsid w:val="00770DA0"/>
    <w:rsid w:val="007713C3"/>
    <w:rsid w:val="00772B36"/>
    <w:rsid w:val="007740A8"/>
    <w:rsid w:val="007768CC"/>
    <w:rsid w:val="00777185"/>
    <w:rsid w:val="00793BAA"/>
    <w:rsid w:val="007A35BD"/>
    <w:rsid w:val="007A3D87"/>
    <w:rsid w:val="007B2335"/>
    <w:rsid w:val="007B639D"/>
    <w:rsid w:val="007C246B"/>
    <w:rsid w:val="007D2B45"/>
    <w:rsid w:val="007F047F"/>
    <w:rsid w:val="00802A16"/>
    <w:rsid w:val="00805E66"/>
    <w:rsid w:val="00815FB7"/>
    <w:rsid w:val="00817B73"/>
    <w:rsid w:val="0082026F"/>
    <w:rsid w:val="0083246E"/>
    <w:rsid w:val="00832B2A"/>
    <w:rsid w:val="008346D3"/>
    <w:rsid w:val="00842559"/>
    <w:rsid w:val="00855F58"/>
    <w:rsid w:val="00860100"/>
    <w:rsid w:val="00892B5E"/>
    <w:rsid w:val="00894E5B"/>
    <w:rsid w:val="008A0386"/>
    <w:rsid w:val="008A56E6"/>
    <w:rsid w:val="008B256A"/>
    <w:rsid w:val="008C5E76"/>
    <w:rsid w:val="008C6641"/>
    <w:rsid w:val="008C6DB5"/>
    <w:rsid w:val="008C702C"/>
    <w:rsid w:val="008D1C7D"/>
    <w:rsid w:val="008D68D2"/>
    <w:rsid w:val="008E3504"/>
    <w:rsid w:val="008E3A68"/>
    <w:rsid w:val="00911B0E"/>
    <w:rsid w:val="00913596"/>
    <w:rsid w:val="00915619"/>
    <w:rsid w:val="00915664"/>
    <w:rsid w:val="00932B8C"/>
    <w:rsid w:val="0095334A"/>
    <w:rsid w:val="00965647"/>
    <w:rsid w:val="009670F2"/>
    <w:rsid w:val="009770CF"/>
    <w:rsid w:val="00981639"/>
    <w:rsid w:val="009875CB"/>
    <w:rsid w:val="009A2FC1"/>
    <w:rsid w:val="009A4677"/>
    <w:rsid w:val="009A623B"/>
    <w:rsid w:val="009C3DDF"/>
    <w:rsid w:val="009D246F"/>
    <w:rsid w:val="009D38D9"/>
    <w:rsid w:val="009E08C7"/>
    <w:rsid w:val="009F2D81"/>
    <w:rsid w:val="009F7D3D"/>
    <w:rsid w:val="00A02FB4"/>
    <w:rsid w:val="00A051AC"/>
    <w:rsid w:val="00A11BA7"/>
    <w:rsid w:val="00A14C0C"/>
    <w:rsid w:val="00A15FF6"/>
    <w:rsid w:val="00A20BAB"/>
    <w:rsid w:val="00A20CB8"/>
    <w:rsid w:val="00A25826"/>
    <w:rsid w:val="00A3366F"/>
    <w:rsid w:val="00A3438A"/>
    <w:rsid w:val="00A358E6"/>
    <w:rsid w:val="00A64546"/>
    <w:rsid w:val="00A73443"/>
    <w:rsid w:val="00A74A08"/>
    <w:rsid w:val="00A9217E"/>
    <w:rsid w:val="00AC1B04"/>
    <w:rsid w:val="00AC35FE"/>
    <w:rsid w:val="00AD0BAD"/>
    <w:rsid w:val="00AD1692"/>
    <w:rsid w:val="00AD3086"/>
    <w:rsid w:val="00AE2EB3"/>
    <w:rsid w:val="00AE4B44"/>
    <w:rsid w:val="00AF3907"/>
    <w:rsid w:val="00B1769D"/>
    <w:rsid w:val="00B331A0"/>
    <w:rsid w:val="00B36F48"/>
    <w:rsid w:val="00B527BA"/>
    <w:rsid w:val="00B53E06"/>
    <w:rsid w:val="00B5728E"/>
    <w:rsid w:val="00B847BF"/>
    <w:rsid w:val="00B84CF8"/>
    <w:rsid w:val="00B96E07"/>
    <w:rsid w:val="00BA0A2A"/>
    <w:rsid w:val="00BB1F7D"/>
    <w:rsid w:val="00BD1F2E"/>
    <w:rsid w:val="00BD4DB3"/>
    <w:rsid w:val="00C00CD9"/>
    <w:rsid w:val="00C01FB9"/>
    <w:rsid w:val="00C10CDF"/>
    <w:rsid w:val="00C11F73"/>
    <w:rsid w:val="00C27B0C"/>
    <w:rsid w:val="00C30059"/>
    <w:rsid w:val="00C31358"/>
    <w:rsid w:val="00C35012"/>
    <w:rsid w:val="00C4161E"/>
    <w:rsid w:val="00C41C85"/>
    <w:rsid w:val="00C47E14"/>
    <w:rsid w:val="00C74A01"/>
    <w:rsid w:val="00C7750E"/>
    <w:rsid w:val="00C77D28"/>
    <w:rsid w:val="00CB5912"/>
    <w:rsid w:val="00CD1B88"/>
    <w:rsid w:val="00CD6818"/>
    <w:rsid w:val="00CE464E"/>
    <w:rsid w:val="00CF1B0B"/>
    <w:rsid w:val="00CF4F3D"/>
    <w:rsid w:val="00D01A8C"/>
    <w:rsid w:val="00D219F9"/>
    <w:rsid w:val="00D256A1"/>
    <w:rsid w:val="00D265B9"/>
    <w:rsid w:val="00D26AFE"/>
    <w:rsid w:val="00D56F27"/>
    <w:rsid w:val="00D57120"/>
    <w:rsid w:val="00D76591"/>
    <w:rsid w:val="00D80EFE"/>
    <w:rsid w:val="00D87EFA"/>
    <w:rsid w:val="00D957C7"/>
    <w:rsid w:val="00DB1C2A"/>
    <w:rsid w:val="00DB1FC6"/>
    <w:rsid w:val="00DB22A9"/>
    <w:rsid w:val="00DB3F62"/>
    <w:rsid w:val="00DC1D2F"/>
    <w:rsid w:val="00DC7149"/>
    <w:rsid w:val="00DF744E"/>
    <w:rsid w:val="00E03C02"/>
    <w:rsid w:val="00E0563C"/>
    <w:rsid w:val="00E06A4E"/>
    <w:rsid w:val="00E30D12"/>
    <w:rsid w:val="00E9446E"/>
    <w:rsid w:val="00E944C9"/>
    <w:rsid w:val="00EA67FE"/>
    <w:rsid w:val="00EB111A"/>
    <w:rsid w:val="00EC0D51"/>
    <w:rsid w:val="00EC5ACC"/>
    <w:rsid w:val="00ED01DC"/>
    <w:rsid w:val="00ED652A"/>
    <w:rsid w:val="00ED6DE5"/>
    <w:rsid w:val="00EE0491"/>
    <w:rsid w:val="00EE3C16"/>
    <w:rsid w:val="00EF286A"/>
    <w:rsid w:val="00EF72FD"/>
    <w:rsid w:val="00F050F1"/>
    <w:rsid w:val="00F064B0"/>
    <w:rsid w:val="00F11D4A"/>
    <w:rsid w:val="00F33FF0"/>
    <w:rsid w:val="00F3789B"/>
    <w:rsid w:val="00F508D9"/>
    <w:rsid w:val="00F57B89"/>
    <w:rsid w:val="00F6153C"/>
    <w:rsid w:val="00F63DE8"/>
    <w:rsid w:val="00F71D4B"/>
    <w:rsid w:val="00F85DF0"/>
    <w:rsid w:val="00F87573"/>
    <w:rsid w:val="00F907BB"/>
    <w:rsid w:val="00F958D7"/>
    <w:rsid w:val="00FA41EC"/>
    <w:rsid w:val="00FB60D0"/>
    <w:rsid w:val="00FB67A1"/>
    <w:rsid w:val="00FB7015"/>
    <w:rsid w:val="00FC2D81"/>
    <w:rsid w:val="00FE7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4CACE"/>
  <w15:chartTrackingRefBased/>
  <w15:docId w15:val="{E4A2349E-387D-40BF-8F6B-8C0D9D76E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E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0E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0E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0E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0E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0E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0E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E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E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0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0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0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0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0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EFE"/>
    <w:rPr>
      <w:rFonts w:eastAsiaTheme="majorEastAsia" w:cstheme="majorBidi"/>
      <w:color w:val="272727" w:themeColor="text1" w:themeTint="D8"/>
    </w:rPr>
  </w:style>
  <w:style w:type="paragraph" w:styleId="Title">
    <w:name w:val="Title"/>
    <w:basedOn w:val="Normal"/>
    <w:next w:val="Normal"/>
    <w:link w:val="TitleChar"/>
    <w:uiPriority w:val="10"/>
    <w:qFormat/>
    <w:rsid w:val="00D80E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E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EFE"/>
    <w:pPr>
      <w:spacing w:before="160"/>
      <w:jc w:val="center"/>
    </w:pPr>
    <w:rPr>
      <w:i/>
      <w:iCs/>
      <w:color w:val="404040" w:themeColor="text1" w:themeTint="BF"/>
    </w:rPr>
  </w:style>
  <w:style w:type="character" w:customStyle="1" w:styleId="QuoteChar">
    <w:name w:val="Quote Char"/>
    <w:basedOn w:val="DefaultParagraphFont"/>
    <w:link w:val="Quote"/>
    <w:uiPriority w:val="29"/>
    <w:rsid w:val="00D80EFE"/>
    <w:rPr>
      <w:i/>
      <w:iCs/>
      <w:color w:val="404040" w:themeColor="text1" w:themeTint="BF"/>
    </w:rPr>
  </w:style>
  <w:style w:type="paragraph" w:styleId="ListParagraph">
    <w:name w:val="List Paragraph"/>
    <w:basedOn w:val="Normal"/>
    <w:uiPriority w:val="34"/>
    <w:qFormat/>
    <w:rsid w:val="00D80EFE"/>
    <w:pPr>
      <w:ind w:left="720"/>
      <w:contextualSpacing/>
    </w:pPr>
  </w:style>
  <w:style w:type="character" w:styleId="IntenseEmphasis">
    <w:name w:val="Intense Emphasis"/>
    <w:basedOn w:val="DefaultParagraphFont"/>
    <w:uiPriority w:val="21"/>
    <w:qFormat/>
    <w:rsid w:val="00D80EFE"/>
    <w:rPr>
      <w:i/>
      <w:iCs/>
      <w:color w:val="0F4761" w:themeColor="accent1" w:themeShade="BF"/>
    </w:rPr>
  </w:style>
  <w:style w:type="paragraph" w:styleId="IntenseQuote">
    <w:name w:val="Intense Quote"/>
    <w:basedOn w:val="Normal"/>
    <w:next w:val="Normal"/>
    <w:link w:val="IntenseQuoteChar"/>
    <w:uiPriority w:val="30"/>
    <w:qFormat/>
    <w:rsid w:val="00D80E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0EFE"/>
    <w:rPr>
      <w:i/>
      <w:iCs/>
      <w:color w:val="0F4761" w:themeColor="accent1" w:themeShade="BF"/>
    </w:rPr>
  </w:style>
  <w:style w:type="character" w:styleId="IntenseReference">
    <w:name w:val="Intense Reference"/>
    <w:basedOn w:val="DefaultParagraphFont"/>
    <w:uiPriority w:val="32"/>
    <w:qFormat/>
    <w:rsid w:val="00D80EFE"/>
    <w:rPr>
      <w:b/>
      <w:bCs/>
      <w:smallCaps/>
      <w:color w:val="0F4761" w:themeColor="accent1" w:themeShade="BF"/>
      <w:spacing w:val="5"/>
    </w:rPr>
  </w:style>
  <w:style w:type="character" w:styleId="Hyperlink">
    <w:name w:val="Hyperlink"/>
    <w:basedOn w:val="DefaultParagraphFont"/>
    <w:uiPriority w:val="99"/>
    <w:unhideWhenUsed/>
    <w:rsid w:val="002142C3"/>
    <w:rPr>
      <w:color w:val="467886" w:themeColor="hyperlink"/>
      <w:u w:val="single"/>
    </w:rPr>
  </w:style>
  <w:style w:type="character" w:styleId="UnresolvedMention">
    <w:name w:val="Unresolved Mention"/>
    <w:basedOn w:val="DefaultParagraphFont"/>
    <w:uiPriority w:val="99"/>
    <w:semiHidden/>
    <w:unhideWhenUsed/>
    <w:rsid w:val="002142C3"/>
    <w:rPr>
      <w:color w:val="605E5C"/>
      <w:shd w:val="clear" w:color="auto" w:fill="E1DFDD"/>
    </w:rPr>
  </w:style>
  <w:style w:type="paragraph" w:styleId="Header">
    <w:name w:val="header"/>
    <w:basedOn w:val="Normal"/>
    <w:link w:val="HeaderChar"/>
    <w:uiPriority w:val="99"/>
    <w:unhideWhenUsed/>
    <w:rsid w:val="00855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F58"/>
  </w:style>
  <w:style w:type="paragraph" w:styleId="Footer">
    <w:name w:val="footer"/>
    <w:basedOn w:val="Normal"/>
    <w:link w:val="FooterChar"/>
    <w:uiPriority w:val="99"/>
    <w:unhideWhenUsed/>
    <w:rsid w:val="00855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F58"/>
  </w:style>
  <w:style w:type="paragraph" w:styleId="NoSpacing">
    <w:name w:val="No Spacing"/>
    <w:uiPriority w:val="1"/>
    <w:qFormat/>
    <w:rsid w:val="007B2335"/>
    <w:pPr>
      <w:spacing w:after="0" w:line="240" w:lineRule="auto"/>
    </w:pPr>
  </w:style>
  <w:style w:type="paragraph" w:styleId="TOCHeading">
    <w:name w:val="TOC Heading"/>
    <w:basedOn w:val="Heading1"/>
    <w:next w:val="Normal"/>
    <w:uiPriority w:val="39"/>
    <w:unhideWhenUsed/>
    <w:qFormat/>
    <w:rsid w:val="007B233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B2335"/>
    <w:pPr>
      <w:spacing w:after="100"/>
    </w:pPr>
  </w:style>
  <w:style w:type="paragraph" w:styleId="TOC2">
    <w:name w:val="toc 2"/>
    <w:basedOn w:val="Normal"/>
    <w:next w:val="Normal"/>
    <w:autoRedefine/>
    <w:uiPriority w:val="39"/>
    <w:unhideWhenUsed/>
    <w:rsid w:val="007B233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sitcolours.bg/bg/samoletni-bileti/polezno/classes-and-fares-british-airways/s/890" TargetMode="External"/><Relationship Id="rId18" Type="http://schemas.openxmlformats.org/officeDocument/2006/relationships/image" Target="media/image6.jpg"/><Relationship Id="rId26" Type="http://schemas.openxmlformats.org/officeDocument/2006/relationships/image" Target="media/image10.JPG"/><Relationship Id="rId39" Type="http://schemas.openxmlformats.org/officeDocument/2006/relationships/hyperlink" Target="https://www.iairgroup.com/en/investors/financial-information/annual-report" TargetMode="External"/><Relationship Id="rId21" Type="http://schemas.openxmlformats.org/officeDocument/2006/relationships/hyperlink" Target="https://educatererindia.blogspot.com/2017/06/aviation-management-airline.html" TargetMode="External"/><Relationship Id="rId34" Type="http://schemas.openxmlformats.org/officeDocument/2006/relationships/hyperlink" Target="https://fity.club/lists/suggestions/British-Airways-Booking/" TargetMode="External"/><Relationship Id="rId42" Type="http://schemas.openxmlformats.org/officeDocument/2006/relationships/hyperlink" Target="https://www.britishairways.-com/content/information/about-ba/sustainability"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id.linkedin.com/pulse/role-airlines-logistics-connecting-global-supply-chains-pavithra-j-7wtfc?tl=i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mpleflying.com/british-airways-merger-history/" TargetMode="External"/><Relationship Id="rId24" Type="http://schemas.openxmlformats.org/officeDocument/2006/relationships/image" Target="media/image9.png"/><Relationship Id="rId32" Type="http://schemas.openxmlformats.org/officeDocument/2006/relationships/hyperlink" Target="https://www.slideshare.net/slideshow/slideshare-msel-organizationalculture/16331210" TargetMode="External"/><Relationship Id="rId37" Type="http://schemas.openxmlformats.org/officeDocument/2006/relationships/image" Target="media/image16.png"/><Relationship Id="rId40" Type="http://schemas.openxmlformats.org/officeDocument/2006/relationships/hyperlink" Target="https://www.wiley.com/en-us/Organizational+Culture+Leadership%2C+5th+Edition-p-9781119212041"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areers.ba.com/our-culture" TargetMode="External"/><Relationship Id="rId23" Type="http://schemas.openxmlformats.org/officeDocument/2006/relationships/hyperlink" Target="https://trip.havennationalharbor.com/decision-making-process-template/" TargetMode="External"/><Relationship Id="rId28" Type="http://schemas.openxmlformats.org/officeDocument/2006/relationships/image" Target="media/image11.png"/><Relationship Id="rId36" Type="http://schemas.openxmlformats.org/officeDocument/2006/relationships/hyperlink" Target="https://www.spencerstuart.com/what-we-do/our-capabilities/leadership-consulting/organizational-culture" TargetMode="External"/><Relationship Id="rId10" Type="http://schemas.openxmlformats.org/officeDocument/2006/relationships/image" Target="media/image2.jpeg"/><Relationship Id="rId19" Type="http://schemas.openxmlformats.org/officeDocument/2006/relationships/hyperlink" Target="https://www.researchgate.net/figure/Bangkok-Airways-Organization-Structure_fig1_228318820" TargetMode="External"/><Relationship Id="rId31" Type="http://schemas.openxmlformats.org/officeDocument/2006/relationships/image" Target="media/image13.jpg"/><Relationship Id="rId44" Type="http://schemas.openxmlformats.org/officeDocument/2006/relationships/hyperlink" Target="https://www.iairgroup.com/en/investors-and-shareholders/financial-reporting/annual-reports" TargetMode="External"/><Relationship Id="rId4" Type="http://schemas.openxmlformats.org/officeDocument/2006/relationships/settings" Target="settings.xml"/><Relationship Id="rId9" Type="http://schemas.openxmlformats.org/officeDocument/2006/relationships/hyperlink" Target="https://www.studentcrowd.com/university-of-wales-trinity-saint-david-uwtsd/film-tv-swansea-college-of-art-ba-hons-c107903" TargetMode="External"/><Relationship Id="rId14" Type="http://schemas.openxmlformats.org/officeDocument/2006/relationships/image" Target="media/image4.png"/><Relationship Id="rId22" Type="http://schemas.openxmlformats.org/officeDocument/2006/relationships/image" Target="media/image8.jpg"/><Relationship Id="rId27" Type="http://schemas.openxmlformats.org/officeDocument/2006/relationships/hyperlink" Target="https://he.wikipedia.org/wiki/%D7%A1%D7%9E%D7%9C%D7%99%D7%9D_%D7%95%D7%90%D7%A8%D7%98%D7%99%D7%A4%D7%A7%D7%98%D7%99%D7%9D_%D7%91%D7%90%D7%A8%D7%92%D7%95%D7%9F" TargetMode="External"/><Relationship Id="rId30" Type="http://schemas.openxmlformats.org/officeDocument/2006/relationships/image" Target="media/image12.png"/><Relationship Id="rId35" Type="http://schemas.openxmlformats.org/officeDocument/2006/relationships/image" Target="media/image15.png"/><Relationship Id="rId43" Type="http://schemas.openxmlformats.org/officeDocument/2006/relationships/hyperlink" Target="https://www.iairgroup.com/en/investors/results-and-report/annual-report"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empocorp.com/business/most-experts-agree-that-culture-includes-the-following-key-factors.html" TargetMode="External"/><Relationship Id="rId25" Type="http://schemas.openxmlformats.org/officeDocument/2006/relationships/hyperlink" Target="https://www.projectpractical.com/british-airways-marketing-strategy/" TargetMode="External"/><Relationship Id="rId33" Type="http://schemas.openxmlformats.org/officeDocument/2006/relationships/image" Target="media/image14.jpg"/><Relationship Id="rId38" Type="http://schemas.openxmlformats.org/officeDocument/2006/relationships/hyperlink" Target="https://barrierstocommunication.net/organisational-barriers-to-communication/" TargetMode="External"/><Relationship Id="rId46" Type="http://schemas.openxmlformats.org/officeDocument/2006/relationships/footer" Target="footer1.xml"/><Relationship Id="rId20" Type="http://schemas.openxmlformats.org/officeDocument/2006/relationships/image" Target="media/image7.jpg"/><Relationship Id="rId41" Type="http://schemas.openxmlformats.org/officeDocument/2006/relationships/hyperlink" Target="https://store.hbr.org/product/leading-change/69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C4005-2B64-4BF5-AEDC-13DD7849B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5007</Words>
  <Characters>28545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Matilde Cortez Marino (2325919)</dc:creator>
  <cp:keywords/>
  <dc:description/>
  <cp:lastModifiedBy>Glenda Matilde Cortez Marino (2325919)</cp:lastModifiedBy>
  <cp:revision>2</cp:revision>
  <dcterms:created xsi:type="dcterms:W3CDTF">2026-08-02T15:14:00Z</dcterms:created>
  <dcterms:modified xsi:type="dcterms:W3CDTF">2026-08-02T15:14:00Z</dcterms:modified>
</cp:coreProperties>
</file>