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51B5C" w14:textId="77777777" w:rsidR="00877C63" w:rsidRPr="00877C63" w:rsidRDefault="00877C63" w:rsidP="00877C63">
      <w:pPr>
        <w:pStyle w:val="TOCHeading"/>
        <w:rPr>
          <w:rFonts w:ascii="Times New Roman" w:eastAsiaTheme="minorHAnsi" w:hAnsi="Times New Roman"/>
        </w:rPr>
      </w:pPr>
    </w:p>
    <w:p w14:paraId="118B0E17" w14:textId="77777777" w:rsidR="00877C63" w:rsidRPr="00877C63" w:rsidRDefault="00877C63" w:rsidP="00877C63">
      <w:pPr>
        <w:pStyle w:val="TOCHeading"/>
        <w:rPr>
          <w:rFonts w:ascii="Times New Roman" w:eastAsiaTheme="minorHAnsi" w:hAnsi="Times New Roman"/>
        </w:rPr>
      </w:pPr>
    </w:p>
    <w:p w14:paraId="37B5C46C" w14:textId="77777777" w:rsidR="00877C63" w:rsidRPr="00877C63" w:rsidRDefault="00877C63" w:rsidP="00877C63">
      <w:pPr>
        <w:pStyle w:val="TOCHeading"/>
        <w:rPr>
          <w:rFonts w:ascii="Times New Roman" w:eastAsiaTheme="minorHAnsi" w:hAnsi="Times New Roman"/>
        </w:rPr>
      </w:pPr>
    </w:p>
    <w:p w14:paraId="3A6330D4" w14:textId="77777777" w:rsidR="00877C63" w:rsidRPr="00877C63" w:rsidRDefault="00877C63" w:rsidP="00877C63">
      <w:pPr>
        <w:pStyle w:val="TOCHeading"/>
        <w:rPr>
          <w:rFonts w:ascii="Times New Roman" w:eastAsiaTheme="minorHAnsi" w:hAnsi="Times New Roman"/>
        </w:rPr>
      </w:pPr>
    </w:p>
    <w:p w14:paraId="78DD7F1F" w14:textId="77777777" w:rsidR="00877C63" w:rsidRPr="00877C63" w:rsidRDefault="00877C63" w:rsidP="00877C63">
      <w:pPr>
        <w:pStyle w:val="TOCHeading"/>
        <w:rPr>
          <w:rFonts w:ascii="Times New Roman" w:eastAsiaTheme="minorHAnsi" w:hAnsi="Times New Roman"/>
        </w:rPr>
      </w:pPr>
    </w:p>
    <w:p w14:paraId="399AD278" w14:textId="77777777" w:rsidR="00877C63" w:rsidRPr="00877C63" w:rsidRDefault="00877C63" w:rsidP="00877C63">
      <w:pPr>
        <w:pStyle w:val="TOCHeading"/>
        <w:rPr>
          <w:rFonts w:ascii="Times New Roman" w:eastAsiaTheme="minorHAnsi" w:hAnsi="Times New Roman"/>
        </w:rPr>
      </w:pPr>
    </w:p>
    <w:p w14:paraId="29BAB3E0" w14:textId="27AD54E0"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 xml:space="preserve">Name of the Student: </w:t>
      </w:r>
      <w:proofErr w:type="spellStart"/>
      <w:r w:rsidRPr="00937383">
        <w:rPr>
          <w:rFonts w:ascii="Times New Roman" w:hAnsi="Times New Roman" w:cs="Times New Roman"/>
          <w:sz w:val="24"/>
          <w:szCs w:val="24"/>
          <w:lang w:val="en-US"/>
        </w:rPr>
        <w:t>Prit</w:t>
      </w:r>
      <w:r w:rsidR="001565EA">
        <w:rPr>
          <w:rFonts w:ascii="Times New Roman" w:hAnsi="Times New Roman" w:cs="Times New Roman"/>
          <w:sz w:val="24"/>
          <w:szCs w:val="24"/>
          <w:lang w:val="en-US"/>
        </w:rPr>
        <w:t>i</w:t>
      </w:r>
      <w:proofErr w:type="spellEnd"/>
      <w:r w:rsidR="00194D23">
        <w:rPr>
          <w:rFonts w:ascii="Times New Roman" w:hAnsi="Times New Roman" w:cs="Times New Roman"/>
          <w:sz w:val="24"/>
          <w:szCs w:val="24"/>
          <w:lang w:val="en-US"/>
        </w:rPr>
        <w:t xml:space="preserve"> </w:t>
      </w:r>
      <w:proofErr w:type="spellStart"/>
      <w:r w:rsidR="00194D23">
        <w:rPr>
          <w:rFonts w:ascii="Times New Roman" w:hAnsi="Times New Roman" w:cs="Times New Roman"/>
          <w:sz w:val="24"/>
          <w:szCs w:val="24"/>
          <w:lang w:val="en-US"/>
        </w:rPr>
        <w:t>C</w:t>
      </w:r>
      <w:r w:rsidR="00194D23" w:rsidRPr="00194D23">
        <w:rPr>
          <w:rFonts w:ascii="Times New Roman" w:hAnsi="Times New Roman" w:cs="Times New Roman"/>
          <w:sz w:val="24"/>
          <w:szCs w:val="24"/>
          <w:lang w:val="en-US"/>
        </w:rPr>
        <w:t>hhabda</w:t>
      </w:r>
      <w:proofErr w:type="spellEnd"/>
    </w:p>
    <w:p w14:paraId="706D9F43" w14:textId="31BAD2BC"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Submission Date:</w:t>
      </w:r>
      <w:r w:rsidRPr="00937383">
        <w:rPr>
          <w:rFonts w:ascii="Times New Roman" w:hAnsi="Times New Roman" w:cs="Times New Roman"/>
          <w:sz w:val="24"/>
          <w:szCs w:val="24"/>
          <w:lang w:val="en-US"/>
        </w:rPr>
        <w:t>09</w:t>
      </w:r>
      <w:r w:rsidRPr="00937383">
        <w:rPr>
          <w:rFonts w:ascii="Times New Roman" w:hAnsi="Times New Roman" w:cs="Times New Roman"/>
          <w:sz w:val="24"/>
          <w:szCs w:val="24"/>
          <w:vertAlign w:val="superscript"/>
          <w:lang w:val="en-US"/>
        </w:rPr>
        <w:t>th</w:t>
      </w:r>
      <w:r w:rsidRPr="00937383">
        <w:rPr>
          <w:rFonts w:ascii="Times New Roman" w:hAnsi="Times New Roman" w:cs="Times New Roman"/>
          <w:sz w:val="24"/>
          <w:szCs w:val="24"/>
          <w:lang w:val="en-US"/>
        </w:rPr>
        <w:t xml:space="preserve"> January 2023</w:t>
      </w:r>
    </w:p>
    <w:p w14:paraId="3883B45E" w14:textId="1EB22718"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 xml:space="preserve">Word count: </w:t>
      </w:r>
      <w:r w:rsidRPr="00937383">
        <w:rPr>
          <w:rFonts w:ascii="Times New Roman" w:hAnsi="Times New Roman" w:cs="Times New Roman"/>
          <w:sz w:val="24"/>
          <w:szCs w:val="24"/>
          <w:lang w:val="en-US"/>
        </w:rPr>
        <w:t>3824 (including references)</w:t>
      </w:r>
    </w:p>
    <w:p w14:paraId="2FAB4AB3" w14:textId="77777777"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 xml:space="preserve">File name: </w:t>
      </w:r>
      <w:r w:rsidRPr="00937383">
        <w:rPr>
          <w:rFonts w:ascii="Times New Roman" w:hAnsi="Times New Roman" w:cs="Times New Roman"/>
          <w:sz w:val="24"/>
          <w:szCs w:val="24"/>
          <w:lang w:val="en-US"/>
        </w:rPr>
        <w:t>Marketing management (75%)</w:t>
      </w:r>
    </w:p>
    <w:p w14:paraId="595D729E" w14:textId="3392849C"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 xml:space="preserve">Module code: </w:t>
      </w:r>
      <w:r w:rsidRPr="00937383">
        <w:rPr>
          <w:rFonts w:ascii="Times New Roman" w:hAnsi="Times New Roman" w:cs="Times New Roman"/>
          <w:sz w:val="24"/>
          <w:szCs w:val="24"/>
          <w:lang w:val="en-US"/>
        </w:rPr>
        <w:t>LCMB7001</w:t>
      </w:r>
    </w:p>
    <w:p w14:paraId="7102FD13" w14:textId="77777777"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 xml:space="preserve">Lecturer: </w:t>
      </w:r>
      <w:proofErr w:type="spellStart"/>
      <w:r w:rsidRPr="00937383">
        <w:rPr>
          <w:rFonts w:ascii="Times New Roman" w:hAnsi="Times New Roman" w:cs="Times New Roman"/>
          <w:sz w:val="24"/>
          <w:szCs w:val="24"/>
          <w:lang w:val="en-US"/>
        </w:rPr>
        <w:t>Tushara</w:t>
      </w:r>
      <w:proofErr w:type="spellEnd"/>
      <w:r w:rsidRPr="00937383">
        <w:rPr>
          <w:rFonts w:ascii="Times New Roman" w:hAnsi="Times New Roman" w:cs="Times New Roman"/>
          <w:sz w:val="24"/>
          <w:szCs w:val="24"/>
          <w:lang w:val="en-US"/>
        </w:rPr>
        <w:t xml:space="preserve"> </w:t>
      </w:r>
      <w:proofErr w:type="spellStart"/>
      <w:r w:rsidRPr="00937383">
        <w:rPr>
          <w:rFonts w:ascii="Times New Roman" w:hAnsi="Times New Roman" w:cs="Times New Roman"/>
          <w:sz w:val="24"/>
          <w:szCs w:val="24"/>
          <w:lang w:val="en-US"/>
        </w:rPr>
        <w:t>balendran</w:t>
      </w:r>
      <w:proofErr w:type="spellEnd"/>
    </w:p>
    <w:p w14:paraId="1AB3AE67" w14:textId="16F613B0" w:rsidR="00937383" w:rsidRPr="00937383" w:rsidRDefault="00937383" w:rsidP="00937383">
      <w:pPr>
        <w:jc w:val="center"/>
        <w:rPr>
          <w:rFonts w:ascii="Times New Roman" w:hAnsi="Times New Roman" w:cs="Times New Roman"/>
          <w:b/>
          <w:bCs/>
          <w:sz w:val="24"/>
          <w:szCs w:val="24"/>
          <w:lang w:val="en-US"/>
        </w:rPr>
      </w:pPr>
      <w:r w:rsidRPr="00937383">
        <w:rPr>
          <w:rFonts w:ascii="Times New Roman" w:hAnsi="Times New Roman" w:cs="Times New Roman"/>
          <w:b/>
          <w:bCs/>
          <w:sz w:val="24"/>
          <w:szCs w:val="24"/>
          <w:lang w:val="en-US"/>
        </w:rPr>
        <w:t xml:space="preserve">Course: </w:t>
      </w:r>
      <w:r w:rsidRPr="00937383">
        <w:rPr>
          <w:rFonts w:ascii="Times New Roman" w:hAnsi="Times New Roman" w:cs="Times New Roman"/>
          <w:sz w:val="24"/>
          <w:szCs w:val="24"/>
          <w:lang w:val="en-US"/>
        </w:rPr>
        <w:t>Master’s in business administration</w:t>
      </w:r>
    </w:p>
    <w:p w14:paraId="49A417EA" w14:textId="7A36597D" w:rsidR="00877C63" w:rsidRPr="00877C63" w:rsidRDefault="00937383" w:rsidP="00937383">
      <w:pPr>
        <w:jc w:val="center"/>
        <w:rPr>
          <w:rFonts w:ascii="Times New Roman" w:hAnsi="Times New Roman" w:cs="Times New Roman"/>
          <w:sz w:val="24"/>
          <w:szCs w:val="24"/>
          <w:lang w:val="en-GB"/>
        </w:rPr>
      </w:pPr>
      <w:r w:rsidRPr="00937383">
        <w:rPr>
          <w:rFonts w:ascii="Times New Roman" w:hAnsi="Times New Roman" w:cs="Times New Roman"/>
          <w:b/>
          <w:bCs/>
          <w:sz w:val="24"/>
          <w:szCs w:val="24"/>
          <w:lang w:val="en-US"/>
        </w:rPr>
        <w:t xml:space="preserve">Student ID: </w:t>
      </w:r>
      <w:r w:rsidRPr="00937383">
        <w:rPr>
          <w:rFonts w:ascii="Times New Roman" w:hAnsi="Times New Roman" w:cs="Times New Roman"/>
          <w:sz w:val="24"/>
          <w:szCs w:val="24"/>
          <w:lang w:val="en-US"/>
        </w:rPr>
        <w:t>2208700</w:t>
      </w:r>
      <w:r w:rsidR="00877C63" w:rsidRPr="00877C63">
        <w:rPr>
          <w:rFonts w:ascii="Times New Roman" w:hAnsi="Times New Roman" w:cs="Times New Roman"/>
          <w:sz w:val="24"/>
          <w:szCs w:val="24"/>
          <w:lang w:val="en-GB"/>
        </w:rPr>
        <w:br w:type="page"/>
      </w:r>
    </w:p>
    <w:sdt>
      <w:sdtPr>
        <w:rPr>
          <w:rFonts w:ascii="Times New Roman" w:eastAsiaTheme="minorHAnsi" w:hAnsi="Times New Roman" w:cstheme="minorBidi"/>
          <w:b w:val="0"/>
          <w:bCs w:val="0"/>
          <w:color w:val="auto"/>
          <w:sz w:val="22"/>
          <w:szCs w:val="22"/>
          <w:lang w:val="en-IN"/>
        </w:rPr>
        <w:id w:val="925700799"/>
        <w:docPartObj>
          <w:docPartGallery w:val="Table of Contents"/>
          <w:docPartUnique/>
        </w:docPartObj>
      </w:sdtPr>
      <w:sdtEndPr>
        <w:rPr>
          <w:noProof/>
          <w:sz w:val="24"/>
          <w:lang w:val="en-GB"/>
        </w:rPr>
      </w:sdtEndPr>
      <w:sdtContent>
        <w:p w14:paraId="23B92010" w14:textId="56660D45" w:rsidR="005E1DC4" w:rsidRPr="00877C63" w:rsidRDefault="005E1DC4" w:rsidP="00877C63">
          <w:pPr>
            <w:pStyle w:val="TOCHeading"/>
            <w:rPr>
              <w:rFonts w:ascii="Times New Roman" w:hAnsi="Times New Roman"/>
            </w:rPr>
          </w:pPr>
          <w:r w:rsidRPr="00877C63">
            <w:rPr>
              <w:rFonts w:ascii="Times New Roman" w:hAnsi="Times New Roman"/>
            </w:rPr>
            <w:t>Table of Content</w:t>
          </w:r>
        </w:p>
        <w:p w14:paraId="100FC26F" w14:textId="77777777" w:rsidR="005E1DC4" w:rsidRPr="00877C63" w:rsidRDefault="005E1DC4" w:rsidP="005E1DC4">
          <w:pPr>
            <w:pStyle w:val="TOC1"/>
            <w:tabs>
              <w:tab w:val="right" w:leader="dot" w:pos="9016"/>
            </w:tabs>
            <w:spacing w:line="360" w:lineRule="auto"/>
            <w:rPr>
              <w:rFonts w:ascii="Times New Roman" w:hAnsi="Times New Roman" w:cs="Times New Roman"/>
              <w:noProof/>
              <w:sz w:val="24"/>
              <w:szCs w:val="24"/>
              <w:lang w:val="en-GB"/>
            </w:rPr>
          </w:pPr>
          <w:r w:rsidRPr="00877C63">
            <w:rPr>
              <w:rFonts w:ascii="Times New Roman" w:hAnsi="Times New Roman" w:cs="Times New Roman"/>
              <w:bCs/>
              <w:noProof/>
              <w:sz w:val="24"/>
              <w:szCs w:val="24"/>
              <w:lang w:val="en-GB"/>
            </w:rPr>
            <w:fldChar w:fldCharType="begin"/>
          </w:r>
          <w:r w:rsidRPr="00877C63">
            <w:rPr>
              <w:rFonts w:ascii="Times New Roman" w:hAnsi="Times New Roman" w:cs="Times New Roman"/>
              <w:bCs/>
              <w:noProof/>
              <w:sz w:val="24"/>
              <w:szCs w:val="24"/>
              <w:lang w:val="en-GB"/>
            </w:rPr>
            <w:instrText xml:space="preserve"> TOC \o "1-3" \h \z \u </w:instrText>
          </w:r>
          <w:r w:rsidRPr="00877C63">
            <w:rPr>
              <w:rFonts w:ascii="Times New Roman" w:hAnsi="Times New Roman" w:cs="Times New Roman"/>
              <w:bCs/>
              <w:noProof/>
              <w:sz w:val="24"/>
              <w:szCs w:val="24"/>
              <w:lang w:val="en-GB"/>
            </w:rPr>
            <w:fldChar w:fldCharType="separate"/>
          </w:r>
          <w:hyperlink w:anchor="_Toc124187678" w:history="1">
            <w:r w:rsidRPr="00877C63">
              <w:rPr>
                <w:rStyle w:val="Hyperlink"/>
                <w:rFonts w:ascii="Times New Roman" w:hAnsi="Times New Roman" w:cs="Times New Roman"/>
                <w:bCs/>
                <w:noProof/>
                <w:sz w:val="24"/>
                <w:szCs w:val="24"/>
                <w:lang w:val="en-GB"/>
              </w:rPr>
              <w:t>Introduction</w:t>
            </w:r>
            <w:r w:rsidRPr="00877C63">
              <w:rPr>
                <w:rFonts w:ascii="Times New Roman" w:hAnsi="Times New Roman" w:cs="Times New Roman"/>
                <w:noProof/>
                <w:webHidden/>
                <w:sz w:val="24"/>
                <w:szCs w:val="24"/>
                <w:lang w:val="en-GB"/>
              </w:rPr>
              <w:tab/>
            </w:r>
            <w:r w:rsidRPr="00877C63">
              <w:rPr>
                <w:rFonts w:ascii="Times New Roman" w:hAnsi="Times New Roman" w:cs="Times New Roman"/>
                <w:noProof/>
                <w:webHidden/>
                <w:sz w:val="24"/>
                <w:szCs w:val="24"/>
                <w:lang w:val="en-GB"/>
              </w:rPr>
              <w:fldChar w:fldCharType="begin"/>
            </w:r>
            <w:r w:rsidRPr="00877C63">
              <w:rPr>
                <w:rFonts w:ascii="Times New Roman" w:hAnsi="Times New Roman" w:cs="Times New Roman"/>
                <w:noProof/>
                <w:webHidden/>
                <w:sz w:val="24"/>
                <w:szCs w:val="24"/>
                <w:lang w:val="en-GB"/>
              </w:rPr>
              <w:instrText xml:space="preserve"> PAGEREF _Toc124187678 \h </w:instrText>
            </w:r>
            <w:r w:rsidRPr="00877C63">
              <w:rPr>
                <w:rFonts w:ascii="Times New Roman" w:hAnsi="Times New Roman" w:cs="Times New Roman"/>
                <w:noProof/>
                <w:webHidden/>
                <w:sz w:val="24"/>
                <w:szCs w:val="24"/>
                <w:lang w:val="en-GB"/>
              </w:rPr>
            </w:r>
            <w:r w:rsidRPr="00877C63">
              <w:rPr>
                <w:rFonts w:ascii="Times New Roman" w:hAnsi="Times New Roman" w:cs="Times New Roman"/>
                <w:noProof/>
                <w:webHidden/>
                <w:sz w:val="24"/>
                <w:szCs w:val="24"/>
                <w:lang w:val="en-GB"/>
              </w:rPr>
              <w:fldChar w:fldCharType="separate"/>
            </w:r>
            <w:r w:rsidRPr="00877C63">
              <w:rPr>
                <w:rFonts w:ascii="Times New Roman" w:hAnsi="Times New Roman" w:cs="Times New Roman"/>
                <w:noProof/>
                <w:webHidden/>
                <w:sz w:val="24"/>
                <w:szCs w:val="24"/>
                <w:lang w:val="en-GB"/>
              </w:rPr>
              <w:t>2</w:t>
            </w:r>
            <w:r w:rsidRPr="00877C63">
              <w:rPr>
                <w:rFonts w:ascii="Times New Roman" w:hAnsi="Times New Roman" w:cs="Times New Roman"/>
                <w:noProof/>
                <w:webHidden/>
                <w:sz w:val="24"/>
                <w:szCs w:val="24"/>
                <w:lang w:val="en-GB"/>
              </w:rPr>
              <w:fldChar w:fldCharType="end"/>
            </w:r>
          </w:hyperlink>
        </w:p>
        <w:p w14:paraId="47A2CDC7"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79" w:history="1">
            <w:r w:rsidR="005E1DC4" w:rsidRPr="00877C63">
              <w:rPr>
                <w:rStyle w:val="Hyperlink"/>
                <w:rFonts w:ascii="Times New Roman" w:hAnsi="Times New Roman" w:cs="Times New Roman"/>
                <w:bCs/>
                <w:noProof/>
                <w:sz w:val="24"/>
                <w:szCs w:val="24"/>
                <w:lang w:val="en-GB"/>
              </w:rPr>
              <w:t>Background Information (Company)</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_Toc124187679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2</w:t>
            </w:r>
            <w:r w:rsidR="005E1DC4" w:rsidRPr="00877C63">
              <w:rPr>
                <w:rFonts w:ascii="Times New Roman" w:hAnsi="Times New Roman" w:cs="Times New Roman"/>
                <w:noProof/>
                <w:webHidden/>
                <w:sz w:val="24"/>
                <w:szCs w:val="24"/>
                <w:lang w:val="en-GB"/>
              </w:rPr>
              <w:fldChar w:fldCharType="end"/>
            </w:r>
          </w:hyperlink>
        </w:p>
        <w:p w14:paraId="4BBD20A3"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80" w:history="1">
            <w:r w:rsidR="005E1DC4" w:rsidRPr="00877C63">
              <w:rPr>
                <w:rStyle w:val="Hyperlink"/>
                <w:rFonts w:ascii="Times New Roman" w:hAnsi="Times New Roman" w:cs="Times New Roman"/>
                <w:bCs/>
                <w:noProof/>
                <w:sz w:val="24"/>
                <w:szCs w:val="24"/>
                <w:lang w:val="en-GB"/>
              </w:rPr>
              <w:t>Communication</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_Toc124187680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3</w:t>
            </w:r>
            <w:r w:rsidR="005E1DC4" w:rsidRPr="00877C63">
              <w:rPr>
                <w:rFonts w:ascii="Times New Roman" w:hAnsi="Times New Roman" w:cs="Times New Roman"/>
                <w:noProof/>
                <w:webHidden/>
                <w:sz w:val="24"/>
                <w:szCs w:val="24"/>
                <w:lang w:val="en-GB"/>
              </w:rPr>
              <w:fldChar w:fldCharType="end"/>
            </w:r>
          </w:hyperlink>
        </w:p>
        <w:p w14:paraId="3199E2C9" w14:textId="77777777" w:rsidR="005E1DC4" w:rsidRPr="00877C63" w:rsidRDefault="001565EA" w:rsidP="005E1DC4">
          <w:pPr>
            <w:pStyle w:val="TOC2"/>
            <w:tabs>
              <w:tab w:val="right" w:leader="dot" w:pos="9016"/>
            </w:tabs>
            <w:spacing w:line="360" w:lineRule="auto"/>
            <w:rPr>
              <w:rFonts w:ascii="Times New Roman" w:hAnsi="Times New Roman" w:cs="Times New Roman"/>
              <w:noProof/>
              <w:sz w:val="24"/>
              <w:szCs w:val="24"/>
              <w:lang w:val="en-GB"/>
            </w:rPr>
          </w:pPr>
          <w:hyperlink w:anchor="_Toc124187681" w:history="1">
            <w:r w:rsidR="005E1DC4" w:rsidRPr="00877C63">
              <w:rPr>
                <w:rStyle w:val="Hyperlink"/>
                <w:rFonts w:ascii="Times New Roman" w:hAnsi="Times New Roman" w:cs="Times New Roman"/>
                <w:bCs/>
                <w:noProof/>
                <w:sz w:val="24"/>
                <w:szCs w:val="24"/>
                <w:lang w:val="en-GB"/>
              </w:rPr>
              <w:t>Shannon and Weaver Communication Model</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_Toc124187681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3</w:t>
            </w:r>
            <w:r w:rsidR="005E1DC4" w:rsidRPr="00877C63">
              <w:rPr>
                <w:rFonts w:ascii="Times New Roman" w:hAnsi="Times New Roman" w:cs="Times New Roman"/>
                <w:noProof/>
                <w:webHidden/>
                <w:sz w:val="24"/>
                <w:szCs w:val="24"/>
                <w:lang w:val="en-GB"/>
              </w:rPr>
              <w:fldChar w:fldCharType="end"/>
            </w:r>
          </w:hyperlink>
        </w:p>
        <w:p w14:paraId="779DFD20" w14:textId="77777777" w:rsidR="005E1DC4" w:rsidRPr="00877C63" w:rsidRDefault="001565EA" w:rsidP="005E1DC4">
          <w:pPr>
            <w:pStyle w:val="TOC2"/>
            <w:tabs>
              <w:tab w:val="right" w:leader="dot" w:pos="9016"/>
            </w:tabs>
            <w:spacing w:line="360" w:lineRule="auto"/>
            <w:rPr>
              <w:rFonts w:ascii="Times New Roman" w:hAnsi="Times New Roman" w:cs="Times New Roman"/>
              <w:noProof/>
              <w:sz w:val="24"/>
              <w:szCs w:val="24"/>
              <w:lang w:val="en-GB"/>
            </w:rPr>
          </w:pPr>
          <w:hyperlink w:anchor="_Toc124187682" w:history="1">
            <w:r w:rsidR="005E1DC4" w:rsidRPr="00877C63">
              <w:rPr>
                <w:rStyle w:val="Hyperlink"/>
                <w:rFonts w:ascii="Times New Roman" w:hAnsi="Times New Roman" w:cs="Times New Roman"/>
                <w:bCs/>
                <w:noProof/>
                <w:sz w:val="24"/>
                <w:szCs w:val="24"/>
                <w:lang w:val="en-GB"/>
              </w:rPr>
              <w:t>Integrated Marketing Communications</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_Toc124187682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4</w:t>
            </w:r>
            <w:r w:rsidR="005E1DC4" w:rsidRPr="00877C63">
              <w:rPr>
                <w:rFonts w:ascii="Times New Roman" w:hAnsi="Times New Roman" w:cs="Times New Roman"/>
                <w:noProof/>
                <w:webHidden/>
                <w:sz w:val="24"/>
                <w:szCs w:val="24"/>
                <w:lang w:val="en-GB"/>
              </w:rPr>
              <w:fldChar w:fldCharType="end"/>
            </w:r>
          </w:hyperlink>
        </w:p>
        <w:p w14:paraId="0304B91A"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83" w:history="1">
            <w:r w:rsidR="005E1DC4" w:rsidRPr="00877C63">
              <w:rPr>
                <w:rStyle w:val="Hyperlink"/>
                <w:rFonts w:ascii="Times New Roman" w:hAnsi="Times New Roman" w:cs="Times New Roman"/>
                <w:bCs/>
                <w:noProof/>
                <w:sz w:val="24"/>
                <w:szCs w:val="24"/>
                <w:lang w:val="en-GB"/>
              </w:rPr>
              <w:t>Promotional Strategies</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_Toc124187683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4</w:t>
            </w:r>
            <w:r w:rsidR="005E1DC4" w:rsidRPr="00877C63">
              <w:rPr>
                <w:rFonts w:ascii="Times New Roman" w:hAnsi="Times New Roman" w:cs="Times New Roman"/>
                <w:noProof/>
                <w:webHidden/>
                <w:sz w:val="24"/>
                <w:szCs w:val="24"/>
                <w:lang w:val="en-GB"/>
              </w:rPr>
              <w:fldChar w:fldCharType="end"/>
            </w:r>
          </w:hyperlink>
        </w:p>
        <w:p w14:paraId="673DD350" w14:textId="77777777" w:rsidR="005E1DC4" w:rsidRPr="00877C63" w:rsidRDefault="001565EA" w:rsidP="005E1DC4">
          <w:pPr>
            <w:pStyle w:val="TOC2"/>
            <w:tabs>
              <w:tab w:val="right" w:leader="dot" w:pos="9016"/>
            </w:tabs>
            <w:spacing w:line="360" w:lineRule="auto"/>
            <w:rPr>
              <w:rFonts w:ascii="Times New Roman" w:hAnsi="Times New Roman" w:cs="Times New Roman"/>
              <w:noProof/>
              <w:sz w:val="24"/>
              <w:szCs w:val="24"/>
              <w:lang w:val="en-GB"/>
            </w:rPr>
          </w:pPr>
          <w:hyperlink w:anchor="_Toc124187684" w:history="1">
            <w:r w:rsidR="005E1DC4" w:rsidRPr="00877C63">
              <w:rPr>
                <w:rStyle w:val="Hyperlink"/>
                <w:rFonts w:ascii="Times New Roman" w:hAnsi="Times New Roman" w:cs="Times New Roman"/>
                <w:bCs/>
                <w:noProof/>
                <w:sz w:val="24"/>
                <w:szCs w:val="24"/>
                <w:lang w:val="en-GB"/>
              </w:rPr>
              <w:t>Online Promotional Strategies</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_Toc124187684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5</w:t>
            </w:r>
            <w:r w:rsidR="005E1DC4" w:rsidRPr="00877C63">
              <w:rPr>
                <w:rFonts w:ascii="Times New Roman" w:hAnsi="Times New Roman" w:cs="Times New Roman"/>
                <w:noProof/>
                <w:webHidden/>
                <w:sz w:val="24"/>
                <w:szCs w:val="24"/>
                <w:lang w:val="en-GB"/>
              </w:rPr>
              <w:fldChar w:fldCharType="end"/>
            </w:r>
          </w:hyperlink>
        </w:p>
        <w:p w14:paraId="49E09F19" w14:textId="77777777" w:rsidR="005E1DC4" w:rsidRPr="00877C63" w:rsidRDefault="001565EA" w:rsidP="005E1DC4">
          <w:pPr>
            <w:pStyle w:val="TOC2"/>
            <w:tabs>
              <w:tab w:val="right" w:leader="dot" w:pos="9016"/>
            </w:tabs>
            <w:spacing w:line="360" w:lineRule="auto"/>
            <w:rPr>
              <w:rFonts w:ascii="Times New Roman" w:hAnsi="Times New Roman" w:cs="Times New Roman"/>
              <w:noProof/>
              <w:sz w:val="24"/>
              <w:szCs w:val="24"/>
              <w:lang w:val="en-GB"/>
            </w:rPr>
          </w:pPr>
          <w:hyperlink w:anchor="_Toc124187685" w:history="1">
            <w:r w:rsidR="005E1DC4" w:rsidRPr="00877C63">
              <w:rPr>
                <w:rStyle w:val="Hyperlink"/>
                <w:rFonts w:ascii="Times New Roman" w:hAnsi="Times New Roman" w:cs="Times New Roman"/>
                <w:bCs/>
                <w:noProof/>
                <w:sz w:val="24"/>
                <w:szCs w:val="24"/>
                <w:lang w:val="en-GB"/>
              </w:rPr>
              <w:t>Offline Promotional Strategies</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_Toc124187685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5</w:t>
            </w:r>
            <w:r w:rsidR="005E1DC4" w:rsidRPr="00877C63">
              <w:rPr>
                <w:rFonts w:ascii="Times New Roman" w:hAnsi="Times New Roman" w:cs="Times New Roman"/>
                <w:noProof/>
                <w:webHidden/>
                <w:sz w:val="24"/>
                <w:szCs w:val="24"/>
                <w:lang w:val="en-GB"/>
              </w:rPr>
              <w:fldChar w:fldCharType="end"/>
            </w:r>
          </w:hyperlink>
        </w:p>
        <w:p w14:paraId="4944564D"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86" w:history="1">
            <w:r w:rsidR="005E1DC4" w:rsidRPr="00877C63">
              <w:rPr>
                <w:rStyle w:val="Hyperlink"/>
                <w:rFonts w:ascii="Times New Roman" w:hAnsi="Times New Roman" w:cs="Times New Roman"/>
                <w:bCs/>
                <w:noProof/>
                <w:sz w:val="24"/>
                <w:szCs w:val="24"/>
                <w:lang w:val="en-GB"/>
              </w:rPr>
              <w:t>Brand Equity</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_Toc124187686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6</w:t>
            </w:r>
            <w:r w:rsidR="005E1DC4" w:rsidRPr="00877C63">
              <w:rPr>
                <w:rFonts w:ascii="Times New Roman" w:hAnsi="Times New Roman" w:cs="Times New Roman"/>
                <w:noProof/>
                <w:webHidden/>
                <w:sz w:val="24"/>
                <w:szCs w:val="24"/>
                <w:lang w:val="en-GB"/>
              </w:rPr>
              <w:fldChar w:fldCharType="end"/>
            </w:r>
          </w:hyperlink>
        </w:p>
        <w:p w14:paraId="5DAFA81B" w14:textId="77777777" w:rsidR="005E1DC4" w:rsidRPr="00877C63" w:rsidRDefault="001565EA" w:rsidP="005E1DC4">
          <w:pPr>
            <w:pStyle w:val="TOC2"/>
            <w:tabs>
              <w:tab w:val="right" w:leader="dot" w:pos="9016"/>
            </w:tabs>
            <w:spacing w:line="360" w:lineRule="auto"/>
            <w:rPr>
              <w:rFonts w:ascii="Times New Roman" w:hAnsi="Times New Roman" w:cs="Times New Roman"/>
              <w:noProof/>
              <w:sz w:val="24"/>
              <w:szCs w:val="24"/>
              <w:lang w:val="en-GB"/>
            </w:rPr>
          </w:pPr>
          <w:hyperlink w:anchor="_Toc124187687" w:history="1">
            <w:r w:rsidR="005E1DC4" w:rsidRPr="00877C63">
              <w:rPr>
                <w:rStyle w:val="Hyperlink"/>
                <w:rFonts w:ascii="Times New Roman" w:hAnsi="Times New Roman" w:cs="Times New Roman"/>
                <w:bCs/>
                <w:noProof/>
                <w:sz w:val="24"/>
                <w:szCs w:val="24"/>
                <w:lang w:val="en-GB"/>
              </w:rPr>
              <w:t>Keller's Brand Equity Model</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_Toc124187687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7</w:t>
            </w:r>
            <w:r w:rsidR="005E1DC4" w:rsidRPr="00877C63">
              <w:rPr>
                <w:rFonts w:ascii="Times New Roman" w:hAnsi="Times New Roman" w:cs="Times New Roman"/>
                <w:noProof/>
                <w:webHidden/>
                <w:sz w:val="24"/>
                <w:szCs w:val="24"/>
                <w:lang w:val="en-GB"/>
              </w:rPr>
              <w:fldChar w:fldCharType="end"/>
            </w:r>
          </w:hyperlink>
        </w:p>
        <w:p w14:paraId="36D0EF5F"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88" w:history="1">
            <w:r w:rsidR="005E1DC4" w:rsidRPr="00877C63">
              <w:rPr>
                <w:rStyle w:val="Hyperlink"/>
                <w:rFonts w:ascii="Times New Roman" w:hAnsi="Times New Roman" w:cs="Times New Roman"/>
                <w:bCs/>
                <w:noProof/>
                <w:sz w:val="24"/>
                <w:szCs w:val="24"/>
                <w:lang w:val="en-GB"/>
              </w:rPr>
              <w:t>Stages of Customer Journey</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_Toc124187688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8</w:t>
            </w:r>
            <w:r w:rsidR="005E1DC4" w:rsidRPr="00877C63">
              <w:rPr>
                <w:rFonts w:ascii="Times New Roman" w:hAnsi="Times New Roman" w:cs="Times New Roman"/>
                <w:noProof/>
                <w:webHidden/>
                <w:sz w:val="24"/>
                <w:szCs w:val="24"/>
                <w:lang w:val="en-GB"/>
              </w:rPr>
              <w:fldChar w:fldCharType="end"/>
            </w:r>
          </w:hyperlink>
        </w:p>
        <w:p w14:paraId="087BE801"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89" w:history="1">
            <w:r w:rsidR="005E1DC4" w:rsidRPr="00877C63">
              <w:rPr>
                <w:rStyle w:val="Hyperlink"/>
                <w:rFonts w:ascii="Times New Roman" w:hAnsi="Times New Roman" w:cs="Times New Roman"/>
                <w:bCs/>
                <w:noProof/>
                <w:sz w:val="24"/>
                <w:szCs w:val="24"/>
                <w:lang w:val="en-GB"/>
              </w:rPr>
              <w:t>Customer Touchpoints</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_Toc124187689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9</w:t>
            </w:r>
            <w:r w:rsidR="005E1DC4" w:rsidRPr="00877C63">
              <w:rPr>
                <w:rFonts w:ascii="Times New Roman" w:hAnsi="Times New Roman" w:cs="Times New Roman"/>
                <w:noProof/>
                <w:webHidden/>
                <w:sz w:val="24"/>
                <w:szCs w:val="24"/>
                <w:lang w:val="en-GB"/>
              </w:rPr>
              <w:fldChar w:fldCharType="end"/>
            </w:r>
          </w:hyperlink>
        </w:p>
        <w:p w14:paraId="148035B3"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90" w:history="1">
            <w:r w:rsidR="005E1DC4" w:rsidRPr="00877C63">
              <w:rPr>
                <w:rStyle w:val="Hyperlink"/>
                <w:rFonts w:ascii="Times New Roman" w:hAnsi="Times New Roman" w:cs="Times New Roman"/>
                <w:bCs/>
                <w:noProof/>
                <w:sz w:val="24"/>
                <w:szCs w:val="24"/>
                <w:lang w:val="en-GB"/>
              </w:rPr>
              <w:t>Apple's Total Engagement Model</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_Toc124187690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11</w:t>
            </w:r>
            <w:r w:rsidR="005E1DC4" w:rsidRPr="00877C63">
              <w:rPr>
                <w:rFonts w:ascii="Times New Roman" w:hAnsi="Times New Roman" w:cs="Times New Roman"/>
                <w:noProof/>
                <w:webHidden/>
                <w:sz w:val="24"/>
                <w:szCs w:val="24"/>
                <w:lang w:val="en-GB"/>
              </w:rPr>
              <w:fldChar w:fldCharType="end"/>
            </w:r>
          </w:hyperlink>
        </w:p>
        <w:p w14:paraId="1598C482"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91" w:history="1">
            <w:r w:rsidR="005E1DC4" w:rsidRPr="00877C63">
              <w:rPr>
                <w:rStyle w:val="Hyperlink"/>
                <w:rFonts w:ascii="Times New Roman" w:hAnsi="Times New Roman" w:cs="Times New Roman"/>
                <w:bCs/>
                <w:noProof/>
                <w:sz w:val="24"/>
                <w:szCs w:val="24"/>
                <w:lang w:val="en-GB"/>
              </w:rPr>
              <w:t>Conclusion</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_Toc124187691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12</w:t>
            </w:r>
            <w:r w:rsidR="005E1DC4" w:rsidRPr="00877C63">
              <w:rPr>
                <w:rFonts w:ascii="Times New Roman" w:hAnsi="Times New Roman" w:cs="Times New Roman"/>
                <w:noProof/>
                <w:webHidden/>
                <w:sz w:val="24"/>
                <w:szCs w:val="24"/>
                <w:lang w:val="en-GB"/>
              </w:rPr>
              <w:fldChar w:fldCharType="end"/>
            </w:r>
          </w:hyperlink>
        </w:p>
        <w:p w14:paraId="20B776B6" w14:textId="77777777" w:rsidR="005E1DC4" w:rsidRPr="00877C63" w:rsidRDefault="001565EA" w:rsidP="005E1DC4">
          <w:pPr>
            <w:pStyle w:val="TOC1"/>
            <w:tabs>
              <w:tab w:val="right" w:leader="dot" w:pos="9016"/>
            </w:tabs>
            <w:spacing w:line="360" w:lineRule="auto"/>
            <w:rPr>
              <w:rFonts w:ascii="Times New Roman" w:hAnsi="Times New Roman" w:cs="Times New Roman"/>
              <w:noProof/>
              <w:sz w:val="24"/>
              <w:szCs w:val="24"/>
              <w:lang w:val="en-GB"/>
            </w:rPr>
          </w:pPr>
          <w:hyperlink w:anchor="_Toc124187692" w:history="1">
            <w:r w:rsidR="005E1DC4" w:rsidRPr="00877C63">
              <w:rPr>
                <w:rStyle w:val="Hyperlink"/>
                <w:rFonts w:ascii="Times New Roman" w:hAnsi="Times New Roman" w:cs="Times New Roman"/>
                <w:noProof/>
                <w:sz w:val="24"/>
                <w:szCs w:val="24"/>
                <w:lang w:val="en-GB"/>
              </w:rPr>
              <w:t>References</w:t>
            </w:r>
            <w:r w:rsidR="005E1DC4" w:rsidRPr="00877C63">
              <w:rPr>
                <w:rFonts w:ascii="Times New Roman" w:hAnsi="Times New Roman" w:cs="Times New Roman"/>
                <w:noProof/>
                <w:webHidden/>
                <w:sz w:val="24"/>
                <w:szCs w:val="24"/>
                <w:lang w:val="en-GB"/>
              </w:rPr>
              <w:tab/>
            </w:r>
            <w:r w:rsidR="005E1DC4" w:rsidRPr="00877C63">
              <w:rPr>
                <w:rFonts w:ascii="Times New Roman" w:hAnsi="Times New Roman" w:cs="Times New Roman"/>
                <w:noProof/>
                <w:webHidden/>
                <w:sz w:val="24"/>
                <w:szCs w:val="24"/>
                <w:lang w:val="en-GB"/>
              </w:rPr>
              <w:fldChar w:fldCharType="begin"/>
            </w:r>
            <w:r w:rsidR="005E1DC4" w:rsidRPr="00877C63">
              <w:rPr>
                <w:rFonts w:ascii="Times New Roman" w:hAnsi="Times New Roman" w:cs="Times New Roman"/>
                <w:noProof/>
                <w:webHidden/>
                <w:sz w:val="24"/>
                <w:szCs w:val="24"/>
                <w:lang w:val="en-GB"/>
              </w:rPr>
              <w:instrText xml:space="preserve"> PAGEREF _Toc124187692 \h </w:instrText>
            </w:r>
            <w:r w:rsidR="005E1DC4" w:rsidRPr="00877C63">
              <w:rPr>
                <w:rFonts w:ascii="Times New Roman" w:hAnsi="Times New Roman" w:cs="Times New Roman"/>
                <w:noProof/>
                <w:webHidden/>
                <w:sz w:val="24"/>
                <w:szCs w:val="24"/>
                <w:lang w:val="en-GB"/>
              </w:rPr>
            </w:r>
            <w:r w:rsidR="005E1DC4" w:rsidRPr="00877C63">
              <w:rPr>
                <w:rFonts w:ascii="Times New Roman" w:hAnsi="Times New Roman" w:cs="Times New Roman"/>
                <w:noProof/>
                <w:webHidden/>
                <w:sz w:val="24"/>
                <w:szCs w:val="24"/>
                <w:lang w:val="en-GB"/>
              </w:rPr>
              <w:fldChar w:fldCharType="separate"/>
            </w:r>
            <w:r w:rsidR="005E1DC4" w:rsidRPr="00877C63">
              <w:rPr>
                <w:rFonts w:ascii="Times New Roman" w:hAnsi="Times New Roman" w:cs="Times New Roman"/>
                <w:noProof/>
                <w:webHidden/>
                <w:sz w:val="24"/>
                <w:szCs w:val="24"/>
                <w:lang w:val="en-GB"/>
              </w:rPr>
              <w:t>12</w:t>
            </w:r>
            <w:r w:rsidR="005E1DC4" w:rsidRPr="00877C63">
              <w:rPr>
                <w:rFonts w:ascii="Times New Roman" w:hAnsi="Times New Roman" w:cs="Times New Roman"/>
                <w:noProof/>
                <w:webHidden/>
                <w:sz w:val="24"/>
                <w:szCs w:val="24"/>
                <w:lang w:val="en-GB"/>
              </w:rPr>
              <w:fldChar w:fldCharType="end"/>
            </w:r>
          </w:hyperlink>
        </w:p>
        <w:p w14:paraId="3951E288" w14:textId="77777777" w:rsidR="005E1DC4" w:rsidRPr="00877C63" w:rsidRDefault="005E1DC4" w:rsidP="005E1DC4">
          <w:pPr>
            <w:spacing w:line="360" w:lineRule="auto"/>
            <w:rPr>
              <w:rFonts w:ascii="Times New Roman" w:hAnsi="Times New Roman" w:cs="Times New Roman"/>
              <w:sz w:val="24"/>
              <w:szCs w:val="24"/>
              <w:lang w:val="en-GB"/>
            </w:rPr>
          </w:pPr>
          <w:r w:rsidRPr="00877C63">
            <w:rPr>
              <w:rFonts w:ascii="Times New Roman" w:hAnsi="Times New Roman" w:cs="Times New Roman"/>
              <w:bCs/>
              <w:noProof/>
              <w:sz w:val="24"/>
              <w:szCs w:val="24"/>
              <w:lang w:val="en-GB"/>
            </w:rPr>
            <w:fldChar w:fldCharType="end"/>
          </w:r>
        </w:p>
      </w:sdtContent>
    </w:sdt>
    <w:p w14:paraId="156C6103" w14:textId="77777777" w:rsidR="005E1DC4" w:rsidRPr="00877C63" w:rsidRDefault="005E1DC4">
      <w:pPr>
        <w:rPr>
          <w:rFonts w:ascii="Times New Roman" w:eastAsiaTheme="majorEastAsia" w:hAnsi="Times New Roman" w:cs="Times New Roman"/>
          <w:b/>
          <w:bCs/>
          <w:color w:val="0E101A"/>
          <w:sz w:val="24"/>
          <w:szCs w:val="24"/>
          <w:lang w:val="en-GB"/>
        </w:rPr>
      </w:pPr>
      <w:bookmarkStart w:id="0" w:name="_Toc124187678"/>
      <w:r w:rsidRPr="00877C63">
        <w:rPr>
          <w:rFonts w:ascii="Times New Roman" w:hAnsi="Times New Roman" w:cs="Times New Roman"/>
          <w:b/>
          <w:bCs/>
          <w:color w:val="0E101A"/>
          <w:sz w:val="24"/>
          <w:szCs w:val="24"/>
          <w:lang w:val="en-GB"/>
        </w:rPr>
        <w:br w:type="page"/>
      </w:r>
    </w:p>
    <w:p w14:paraId="79D26F40" w14:textId="77777777" w:rsidR="00767F90" w:rsidRPr="00877C63" w:rsidRDefault="00767F90" w:rsidP="00877C63">
      <w:pPr>
        <w:pStyle w:val="Heading1"/>
      </w:pPr>
      <w:r w:rsidRPr="00877C63">
        <w:lastRenderedPageBreak/>
        <w:t>Introduction</w:t>
      </w:r>
      <w:bookmarkEnd w:id="0"/>
    </w:p>
    <w:p w14:paraId="1902EF2D"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The relationship between a company and its customers is essential for the success of any organization, regardless of its size, industry, or nature. Establishing and maintaining a connection with current and potential customers is crucial for meeting both short-term and long-term marketing goals. Customer touchpoints, or points of interaction between a company and its customers, are not only opportunities for exploring new marketing strategies but also for gathering valuable feedback about product and service quality and for communicating the company's plans to its customers. Therefore, effective customer touchpoints should be considered a vital part of any marketing strategy.</w:t>
      </w:r>
    </w:p>
    <w:p w14:paraId="14599A48" w14:textId="77777777" w:rsidR="00877C63" w:rsidRPr="00877C63" w:rsidRDefault="00877C63" w:rsidP="005E1DC4">
      <w:pPr>
        <w:pStyle w:val="NormalWeb"/>
        <w:spacing w:before="0" w:beforeAutospacing="0" w:after="0" w:afterAutospacing="0" w:line="360" w:lineRule="auto"/>
        <w:jc w:val="both"/>
        <w:rPr>
          <w:color w:val="0E101A"/>
          <w:lang w:val="en-GB"/>
        </w:rPr>
      </w:pPr>
    </w:p>
    <w:p w14:paraId="209E4DD1" w14:textId="2E733233"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This report examines the customer relationships of Apple Inc., a well-known manufacturer of smartphones and computers. Apple is known for its commitment to providing top-quality products and services to its customers and constantly striving to exceed their expectations. The assessment will examine the various customer touchpoints that Apple uses to interact with its customers at different levels and will also consider other important factors that contribute to a successful brand-customer relationship. Additionally, the assignment will explore several models that can help improve communication, coordination, and overall interactions between a brand and its target customers.</w:t>
      </w:r>
    </w:p>
    <w:p w14:paraId="79F3613B" w14:textId="77777777" w:rsidR="00877C63" w:rsidRPr="00877C63" w:rsidRDefault="00877C63" w:rsidP="00877C63">
      <w:pPr>
        <w:pStyle w:val="Heading1"/>
      </w:pPr>
      <w:bookmarkStart w:id="1" w:name="_Toc124187679"/>
    </w:p>
    <w:p w14:paraId="741C14CD" w14:textId="4C808822" w:rsidR="00767F90" w:rsidRPr="00877C63" w:rsidRDefault="00767F90" w:rsidP="00877C63">
      <w:pPr>
        <w:pStyle w:val="Heading1"/>
      </w:pPr>
      <w:r w:rsidRPr="00877C63">
        <w:t>Background Information (Company)</w:t>
      </w:r>
      <w:bookmarkEnd w:id="1"/>
    </w:p>
    <w:p w14:paraId="7457006B"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is a globally recognized technology firm established in 1976. Over the years, it has become known for its innovative products, particularly in the smartphone industry, which has changed the way people communicate and connect with one another. Today, Apple is among the largest tech companies in the world based on revenue, along with Alphabet and Meta.</w:t>
      </w:r>
    </w:p>
    <w:p w14:paraId="7CE66C11" w14:textId="77777777" w:rsidR="00877C63" w:rsidRPr="00877C63" w:rsidRDefault="00877C63" w:rsidP="005E1DC4">
      <w:pPr>
        <w:pStyle w:val="NormalWeb"/>
        <w:spacing w:before="0" w:beforeAutospacing="0" w:after="0" w:afterAutospacing="0" w:line="360" w:lineRule="auto"/>
        <w:jc w:val="both"/>
        <w:rPr>
          <w:color w:val="0E101A"/>
          <w:lang w:val="en-GB"/>
        </w:rPr>
      </w:pPr>
    </w:p>
    <w:p w14:paraId="48B80421" w14:textId="08E60F52"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The iPhone, Apple's main product, is widely considered a leading smartphone in terms of reliability and technology. Apple's other products, such as the iPad, iTunes, and Macintosh computer, are also popular and highly regarded for their quality and performance</w:t>
      </w:r>
      <w:r w:rsidR="00EC050B" w:rsidRPr="00877C63">
        <w:rPr>
          <w:color w:val="0E101A"/>
          <w:lang w:val="en-GB"/>
        </w:rPr>
        <w:t xml:space="preserve"> (</w:t>
      </w:r>
      <w:r w:rsidR="00EC050B" w:rsidRPr="00877C63">
        <w:rPr>
          <w:color w:val="222222"/>
          <w:shd w:val="clear" w:color="auto" w:fill="FFFFFF"/>
          <w:lang w:val="en-GB"/>
        </w:rPr>
        <w:t>Tucker, 2008)</w:t>
      </w:r>
      <w:r w:rsidRPr="00877C63">
        <w:rPr>
          <w:color w:val="0E101A"/>
          <w:lang w:val="en-GB"/>
        </w:rPr>
        <w:t>. The company has a large customer base in various parts of the world, with a significant number of loyal customers due to its effective marketing strategies and advanced devices. Despite facing criticism and concerns over privacy issues, Apple continues to offer high-quality products in most of the markets in which it operates.</w:t>
      </w:r>
    </w:p>
    <w:p w14:paraId="5683382F" w14:textId="77777777" w:rsidR="00EC0FAA" w:rsidRPr="00877C63" w:rsidRDefault="00EC0FAA" w:rsidP="005E1DC4">
      <w:pPr>
        <w:pStyle w:val="NormalWeb"/>
        <w:spacing w:before="0" w:beforeAutospacing="0" w:after="0" w:afterAutospacing="0" w:line="360" w:lineRule="auto"/>
        <w:jc w:val="center"/>
        <w:rPr>
          <w:color w:val="0E101A"/>
          <w:lang w:val="en-GB"/>
        </w:rPr>
      </w:pPr>
      <w:r w:rsidRPr="00877C63">
        <w:rPr>
          <w:noProof/>
          <w:color w:val="0E101A"/>
          <w:lang w:val="en-GB"/>
        </w:rPr>
        <w:lastRenderedPageBreak/>
        <w:drawing>
          <wp:inline distT="0" distB="0" distL="0" distR="0" wp14:anchorId="64EC2555" wp14:editId="52610A31">
            <wp:extent cx="4762500" cy="3390900"/>
            <wp:effectExtent l="0" t="0" r="0" b="0"/>
            <wp:docPr id="5" name="Picture 5" descr="E:\Writing\January 2022\yyy-e15609232064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Writing\January 2022\yyy-e1560923206422.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0" cy="3390900"/>
                    </a:xfrm>
                    <a:prstGeom prst="rect">
                      <a:avLst/>
                    </a:prstGeom>
                    <a:noFill/>
                    <a:ln>
                      <a:noFill/>
                    </a:ln>
                  </pic:spPr>
                </pic:pic>
              </a:graphicData>
            </a:graphic>
          </wp:inline>
        </w:drawing>
      </w:r>
    </w:p>
    <w:p w14:paraId="030F46E2" w14:textId="645514CE" w:rsidR="00EC0FAA" w:rsidRPr="00877C63" w:rsidRDefault="00EC0FAA" w:rsidP="005E1DC4">
      <w:pPr>
        <w:pStyle w:val="NormalWeb"/>
        <w:spacing w:before="0" w:beforeAutospacing="0" w:after="0" w:afterAutospacing="0" w:line="360" w:lineRule="auto"/>
        <w:jc w:val="center"/>
        <w:rPr>
          <w:b/>
          <w:i/>
          <w:color w:val="0E101A"/>
          <w:lang w:val="en-GB"/>
        </w:rPr>
      </w:pPr>
      <w:r w:rsidRPr="00877C63">
        <w:rPr>
          <w:b/>
          <w:bCs/>
          <w:i/>
          <w:iCs/>
          <w:lang w:val="en-GB"/>
        </w:rPr>
        <w:t>Figure 1.0: Growth curve of Apple over past few decades. (</w:t>
      </w:r>
      <w:r w:rsidR="00877C63" w:rsidRPr="00877C63">
        <w:rPr>
          <w:b/>
          <w:i/>
          <w:color w:val="000000"/>
          <w:lang w:val="en-GB"/>
        </w:rPr>
        <w:t>Statista</w:t>
      </w:r>
      <w:r w:rsidRPr="00877C63">
        <w:rPr>
          <w:b/>
          <w:i/>
          <w:color w:val="000000"/>
          <w:lang w:val="en-GB"/>
        </w:rPr>
        <w:t>, 2019)</w:t>
      </w:r>
    </w:p>
    <w:p w14:paraId="7C1EFD7A" w14:textId="77777777" w:rsidR="00EC0FAA" w:rsidRPr="00877C63" w:rsidRDefault="00EC0FAA" w:rsidP="005E1DC4">
      <w:pPr>
        <w:pStyle w:val="NormalWeb"/>
        <w:spacing w:before="0" w:beforeAutospacing="0" w:after="0" w:afterAutospacing="0" w:line="360" w:lineRule="auto"/>
        <w:jc w:val="both"/>
        <w:rPr>
          <w:color w:val="0E101A"/>
          <w:lang w:val="en-GB"/>
        </w:rPr>
      </w:pPr>
    </w:p>
    <w:p w14:paraId="4BEF260F" w14:textId="77777777" w:rsidR="00767F90" w:rsidRPr="00877C63" w:rsidRDefault="00767F90" w:rsidP="00877C63">
      <w:pPr>
        <w:pStyle w:val="Heading1"/>
      </w:pPr>
      <w:bookmarkStart w:id="2" w:name="_Toc124187680"/>
      <w:r w:rsidRPr="00877C63">
        <w:t>Communication</w:t>
      </w:r>
      <w:bookmarkEnd w:id="2"/>
    </w:p>
    <w:p w14:paraId="3093FE38" w14:textId="2F0C067E"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Effective communication is a crucial aspect of any company, particularly when it comes to interacting with a diverse range of stakeholders and customers. </w:t>
      </w:r>
      <w:r w:rsidR="005E1DC4" w:rsidRPr="00877C63">
        <w:rPr>
          <w:color w:val="0E101A"/>
          <w:lang w:val="en-GB"/>
        </w:rPr>
        <w:t>There are</w:t>
      </w:r>
      <w:r w:rsidRPr="00877C63">
        <w:rPr>
          <w:color w:val="0E101A"/>
          <w:lang w:val="en-GB"/>
        </w:rPr>
        <w:t xml:space="preserve"> various communication strategies adopted by Apple in order to effectively convey information and messages to its various stakeholders and customers. One model in this context is the Shannon and Weaver Communication Model, which is a widely-utilized framework for understanding the communication process between two individuals. This model consists of five elements: the sender, the message, the encoding process, the channel, and the receiver. </w:t>
      </w:r>
      <w:r w:rsidR="005E1DC4" w:rsidRPr="00877C63">
        <w:rPr>
          <w:color w:val="0E101A"/>
          <w:lang w:val="en-GB"/>
        </w:rPr>
        <w:t>This report has</w:t>
      </w:r>
      <w:r w:rsidRPr="00877C63">
        <w:rPr>
          <w:color w:val="0E101A"/>
          <w:lang w:val="en-GB"/>
        </w:rPr>
        <w:t xml:space="preserve"> explore the concept of Integrated Marketing Communications (IMC), which is a holistic approach to marketing communication that involves the coordination and integration of various marketing channels and tools in order to effectively reach the target audience</w:t>
      </w:r>
      <w:r w:rsidR="001B27B0" w:rsidRPr="00877C63">
        <w:rPr>
          <w:color w:val="0E101A"/>
          <w:lang w:val="en-GB"/>
        </w:rPr>
        <w:t xml:space="preserve"> (</w:t>
      </w:r>
      <w:proofErr w:type="spellStart"/>
      <w:r w:rsidR="001B27B0" w:rsidRPr="00877C63">
        <w:rPr>
          <w:color w:val="000000"/>
          <w:shd w:val="clear" w:color="auto" w:fill="FFFFFF"/>
          <w:lang w:val="en-GB"/>
        </w:rPr>
        <w:t>Reinold</w:t>
      </w:r>
      <w:proofErr w:type="spellEnd"/>
      <w:r w:rsidR="001B27B0" w:rsidRPr="00877C63">
        <w:rPr>
          <w:color w:val="000000"/>
          <w:shd w:val="clear" w:color="auto" w:fill="FFFFFF"/>
          <w:lang w:val="en-GB"/>
        </w:rPr>
        <w:t xml:space="preserve">, and </w:t>
      </w:r>
      <w:proofErr w:type="spellStart"/>
      <w:r w:rsidR="001B27B0" w:rsidRPr="00877C63">
        <w:rPr>
          <w:color w:val="000000"/>
          <w:shd w:val="clear" w:color="auto" w:fill="FFFFFF"/>
          <w:lang w:val="en-GB"/>
        </w:rPr>
        <w:t>Tropp</w:t>
      </w:r>
      <w:proofErr w:type="spellEnd"/>
      <w:r w:rsidR="001B27B0" w:rsidRPr="00877C63">
        <w:rPr>
          <w:color w:val="000000"/>
          <w:shd w:val="clear" w:color="auto" w:fill="FFFFFF"/>
          <w:lang w:val="en-GB"/>
        </w:rPr>
        <w:t>, 2012)</w:t>
      </w:r>
      <w:r w:rsidRPr="00877C63">
        <w:rPr>
          <w:color w:val="0E101A"/>
          <w:lang w:val="en-GB"/>
        </w:rPr>
        <w:t xml:space="preserve">. </w:t>
      </w:r>
    </w:p>
    <w:p w14:paraId="7B61D993" w14:textId="77777777" w:rsidR="00877C63" w:rsidRPr="00877C63" w:rsidRDefault="00877C63" w:rsidP="005E1DC4">
      <w:pPr>
        <w:pStyle w:val="NormalWeb"/>
        <w:spacing w:before="0" w:beforeAutospacing="0" w:after="0" w:afterAutospacing="0" w:line="360" w:lineRule="auto"/>
        <w:jc w:val="both"/>
        <w:rPr>
          <w:color w:val="0E101A"/>
          <w:lang w:val="en-GB"/>
        </w:rPr>
      </w:pPr>
    </w:p>
    <w:p w14:paraId="388C6BFB" w14:textId="77777777" w:rsidR="00767F90" w:rsidRPr="00877C63" w:rsidRDefault="00767F90" w:rsidP="005E1DC4">
      <w:pPr>
        <w:pStyle w:val="Heading2"/>
        <w:spacing w:before="0" w:line="360" w:lineRule="auto"/>
        <w:jc w:val="both"/>
        <w:rPr>
          <w:rFonts w:cs="Times New Roman"/>
          <w:color w:val="0E101A"/>
          <w:sz w:val="24"/>
          <w:szCs w:val="24"/>
          <w:lang w:val="en-GB"/>
        </w:rPr>
      </w:pPr>
      <w:bookmarkStart w:id="3" w:name="_Toc124187681"/>
      <w:r w:rsidRPr="00877C63">
        <w:rPr>
          <w:rFonts w:cs="Times New Roman"/>
          <w:b/>
          <w:bCs/>
          <w:color w:val="0E101A"/>
          <w:sz w:val="24"/>
          <w:szCs w:val="24"/>
          <w:lang w:val="en-GB"/>
        </w:rPr>
        <w:t>Shannon and Weaver Communication Model</w:t>
      </w:r>
      <w:bookmarkEnd w:id="3"/>
    </w:p>
    <w:p w14:paraId="7E175A84"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The Shannon and Weaver Communication Model, developed in the 1940s, is a widely-used model that illustrates the communication process between two individuals. According to this model, the sender encodes a message and transmits it through a chosen channel to the receiver, which decodes the message and provides feedback to the sender. The process of transmission </w:t>
      </w:r>
      <w:r w:rsidRPr="00877C63">
        <w:rPr>
          <w:color w:val="0E101A"/>
          <w:lang w:val="en-GB"/>
        </w:rPr>
        <w:lastRenderedPageBreak/>
        <w:t>may be disrupted by external factors known as noise. This simple model helps to understand how effective communication can be transmitted from the sender to the receiver.</w:t>
      </w:r>
    </w:p>
    <w:p w14:paraId="60F86E17" w14:textId="77777777" w:rsidR="00EC050B" w:rsidRPr="00877C63" w:rsidRDefault="00EC050B" w:rsidP="005E1DC4">
      <w:pPr>
        <w:pStyle w:val="NormalWeb"/>
        <w:spacing w:before="0" w:beforeAutospacing="0" w:after="0" w:afterAutospacing="0" w:line="360" w:lineRule="auto"/>
        <w:jc w:val="both"/>
        <w:rPr>
          <w:color w:val="0E101A"/>
          <w:lang w:val="en-GB"/>
        </w:rPr>
      </w:pPr>
      <w:r w:rsidRPr="00877C63">
        <w:rPr>
          <w:noProof/>
          <w:color w:val="0E101A"/>
          <w:lang w:val="en-GB"/>
        </w:rPr>
        <w:drawing>
          <wp:inline distT="0" distB="0" distL="0" distR="0" wp14:anchorId="6FD0CB3F" wp14:editId="38121ABC">
            <wp:extent cx="5731510" cy="3073522"/>
            <wp:effectExtent l="0" t="0" r="2540" b="0"/>
            <wp:docPr id="1" name="Picture 1" descr="E:\Writing\January 2022\Shannon-and-Weaver-Model-of-Communica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Writing\January 2022\Shannon-and-Weaver-Model-of-Communication.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073522"/>
                    </a:xfrm>
                    <a:prstGeom prst="rect">
                      <a:avLst/>
                    </a:prstGeom>
                    <a:noFill/>
                    <a:ln>
                      <a:noFill/>
                    </a:ln>
                  </pic:spPr>
                </pic:pic>
              </a:graphicData>
            </a:graphic>
          </wp:inline>
        </w:drawing>
      </w:r>
    </w:p>
    <w:p w14:paraId="35A4572D" w14:textId="77777777" w:rsidR="00EC050B" w:rsidRPr="00877C63" w:rsidRDefault="00EC0FAA" w:rsidP="005E1DC4">
      <w:pPr>
        <w:spacing w:line="360" w:lineRule="auto"/>
        <w:contextualSpacing/>
        <w:jc w:val="center"/>
        <w:rPr>
          <w:rFonts w:ascii="Times New Roman" w:hAnsi="Times New Roman" w:cs="Times New Roman"/>
          <w:b/>
          <w:bCs/>
          <w:i/>
          <w:iCs/>
          <w:sz w:val="24"/>
          <w:szCs w:val="24"/>
          <w:lang w:val="en-GB"/>
        </w:rPr>
      </w:pPr>
      <w:r w:rsidRPr="00877C63">
        <w:rPr>
          <w:rFonts w:ascii="Times New Roman" w:hAnsi="Times New Roman" w:cs="Times New Roman"/>
          <w:b/>
          <w:bCs/>
          <w:i/>
          <w:iCs/>
          <w:sz w:val="24"/>
          <w:szCs w:val="24"/>
          <w:lang w:val="en-GB"/>
        </w:rPr>
        <w:t>Figure 2</w:t>
      </w:r>
      <w:r w:rsidR="00EC050B" w:rsidRPr="00877C63">
        <w:rPr>
          <w:rFonts w:ascii="Times New Roman" w:hAnsi="Times New Roman" w:cs="Times New Roman"/>
          <w:b/>
          <w:bCs/>
          <w:i/>
          <w:iCs/>
          <w:sz w:val="24"/>
          <w:szCs w:val="24"/>
          <w:lang w:val="en-GB"/>
        </w:rPr>
        <w:t>.0: Shannon-Weaver’s Model of Communication</w:t>
      </w:r>
    </w:p>
    <w:p w14:paraId="7CB1259F" w14:textId="77777777" w:rsidR="00EC050B" w:rsidRPr="00877C63" w:rsidRDefault="00EC050B" w:rsidP="005E1DC4">
      <w:pPr>
        <w:pStyle w:val="NormalWeb"/>
        <w:spacing w:before="0" w:beforeAutospacing="0" w:after="0" w:afterAutospacing="0" w:line="360" w:lineRule="auto"/>
        <w:jc w:val="both"/>
        <w:rPr>
          <w:color w:val="0E101A"/>
          <w:lang w:val="en-GB"/>
        </w:rPr>
      </w:pPr>
    </w:p>
    <w:p w14:paraId="32FD4185" w14:textId="77777777" w:rsidR="00767F90" w:rsidRPr="00877C63" w:rsidRDefault="00767F90" w:rsidP="005E1DC4">
      <w:pPr>
        <w:pStyle w:val="Heading2"/>
        <w:spacing w:before="0" w:line="360" w:lineRule="auto"/>
        <w:jc w:val="both"/>
        <w:rPr>
          <w:rFonts w:cs="Times New Roman"/>
          <w:color w:val="0E101A"/>
          <w:sz w:val="24"/>
          <w:szCs w:val="24"/>
          <w:lang w:val="en-GB"/>
        </w:rPr>
      </w:pPr>
      <w:bookmarkStart w:id="4" w:name="_Toc124187682"/>
      <w:r w:rsidRPr="00877C63">
        <w:rPr>
          <w:rFonts w:cs="Times New Roman"/>
          <w:b/>
          <w:bCs/>
          <w:color w:val="0E101A"/>
          <w:sz w:val="24"/>
          <w:szCs w:val="24"/>
          <w:lang w:val="en-GB"/>
        </w:rPr>
        <w:t>Integrated Marketing Communications</w:t>
      </w:r>
      <w:bookmarkEnd w:id="4"/>
    </w:p>
    <w:p w14:paraId="38C74F6D"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Integrated Marketing Communications (IMC) is a strategic marketing approach that coordinates and unifies all marketing communication tools, channels, and sources within an organization into a seamless, consistent, and integrated message that is delivered to target audiences. This includes a wide range of tactics and strategies, such as advertising, public relations, social media, events, experiential marketing, content marketing, and more. According to Ojha, </w:t>
      </w:r>
      <w:proofErr w:type="spellStart"/>
      <w:r w:rsidRPr="00877C63">
        <w:rPr>
          <w:color w:val="0E101A"/>
          <w:lang w:val="en-GB"/>
        </w:rPr>
        <w:t>Bist</w:t>
      </w:r>
      <w:proofErr w:type="spellEnd"/>
      <w:r w:rsidRPr="00877C63">
        <w:rPr>
          <w:color w:val="0E101A"/>
          <w:lang w:val="en-GB"/>
        </w:rPr>
        <w:t>, and Bhatt (2021), Apple is known for its highly effective and efficient implementation of IMC, using a combination of online and offline promotional strategies to reach and engage both existing and potential customers, and create a strong brand presence and buzz around its products. This holistic approach helps Apple to effectively communicate and deliver its marketing message to its target audience and build brand awareness and loyalty over time.</w:t>
      </w:r>
    </w:p>
    <w:p w14:paraId="2D745D8B" w14:textId="77777777" w:rsidR="00877C63" w:rsidRPr="00877C63" w:rsidRDefault="00877C63" w:rsidP="00877C63">
      <w:pPr>
        <w:pStyle w:val="Heading1"/>
      </w:pPr>
      <w:bookmarkStart w:id="5" w:name="_Toc124187683"/>
    </w:p>
    <w:p w14:paraId="513EE6B5" w14:textId="73E4D961" w:rsidR="00767F90" w:rsidRPr="00877C63" w:rsidRDefault="00767F90" w:rsidP="00877C63">
      <w:pPr>
        <w:pStyle w:val="Heading1"/>
      </w:pPr>
      <w:r w:rsidRPr="00877C63">
        <w:t>Promotional Strategies</w:t>
      </w:r>
      <w:bookmarkEnd w:id="5"/>
      <w:r w:rsidRPr="00877C63">
        <w:t> </w:t>
      </w:r>
    </w:p>
    <w:p w14:paraId="75258CFC"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Apple is a global brand that has consistently demonstrated its ability to effectively utilize a wide range of marketing and promotional strategies to maintain a strong brand presence and </w:t>
      </w:r>
      <w:r w:rsidRPr="00877C63">
        <w:rPr>
          <w:color w:val="0E101A"/>
          <w:lang w:val="en-GB"/>
        </w:rPr>
        <w:lastRenderedPageBreak/>
        <w:t>drive customer engagement and loyalty. These strategies have included a variety of online and offline tactics, such as advertising, public relations, social media, events, experiential marketing, and content marketing, among others. Through its integration of these tactics into a cohesive and consistent marketing plan, Apple has been able to effectively reach and engage its target audience, create buzz and anticipation around its products, and build brand awareness and loyalty over time</w:t>
      </w:r>
      <w:r w:rsidR="001B27B0" w:rsidRPr="00877C63">
        <w:rPr>
          <w:color w:val="0E101A"/>
          <w:lang w:val="en-GB"/>
        </w:rPr>
        <w:t xml:space="preserve"> (</w:t>
      </w:r>
      <w:proofErr w:type="spellStart"/>
      <w:r w:rsidR="001B27B0" w:rsidRPr="00877C63">
        <w:rPr>
          <w:color w:val="000000"/>
          <w:shd w:val="clear" w:color="auto" w:fill="FFFFFF"/>
          <w:lang w:val="en-GB"/>
        </w:rPr>
        <w:t>Tagashira</w:t>
      </w:r>
      <w:proofErr w:type="spellEnd"/>
      <w:r w:rsidR="001B27B0" w:rsidRPr="00877C63">
        <w:rPr>
          <w:color w:val="000000"/>
          <w:shd w:val="clear" w:color="auto" w:fill="FFFFFF"/>
          <w:lang w:val="en-GB"/>
        </w:rPr>
        <w:t>, and Minami, 2016)</w:t>
      </w:r>
      <w:r w:rsidRPr="00877C63">
        <w:rPr>
          <w:color w:val="0E101A"/>
          <w:lang w:val="en-GB"/>
        </w:rPr>
        <w:t>. The company's success in implementing promotional strategies has played a significant role in its continued growth and success in the highly competitive tech industry.</w:t>
      </w:r>
    </w:p>
    <w:p w14:paraId="6FF109C7" w14:textId="77777777" w:rsidR="00877C63" w:rsidRPr="00877C63" w:rsidRDefault="00877C63" w:rsidP="005E1DC4">
      <w:pPr>
        <w:pStyle w:val="Heading2"/>
        <w:spacing w:before="0" w:line="360" w:lineRule="auto"/>
        <w:jc w:val="both"/>
        <w:rPr>
          <w:rFonts w:cs="Times New Roman"/>
          <w:b/>
          <w:bCs/>
          <w:color w:val="0E101A"/>
          <w:sz w:val="24"/>
          <w:szCs w:val="24"/>
          <w:lang w:val="en-GB"/>
        </w:rPr>
      </w:pPr>
      <w:bookmarkStart w:id="6" w:name="_Toc124187684"/>
    </w:p>
    <w:p w14:paraId="3C9E9A94" w14:textId="64356859" w:rsidR="00767F90" w:rsidRPr="00877C63" w:rsidRDefault="00767F90" w:rsidP="005E1DC4">
      <w:pPr>
        <w:pStyle w:val="Heading2"/>
        <w:spacing w:before="0" w:line="360" w:lineRule="auto"/>
        <w:jc w:val="both"/>
        <w:rPr>
          <w:rFonts w:cs="Times New Roman"/>
          <w:color w:val="0E101A"/>
          <w:sz w:val="24"/>
          <w:szCs w:val="24"/>
          <w:lang w:val="en-GB"/>
        </w:rPr>
      </w:pPr>
      <w:r w:rsidRPr="00877C63">
        <w:rPr>
          <w:rFonts w:cs="Times New Roman"/>
          <w:b/>
          <w:bCs/>
          <w:color w:val="0E101A"/>
          <w:sz w:val="24"/>
          <w:szCs w:val="24"/>
          <w:lang w:val="en-GB"/>
        </w:rPr>
        <w:t>Online Promotional Strategies</w:t>
      </w:r>
      <w:bookmarkEnd w:id="6"/>
    </w:p>
    <w:p w14:paraId="2B9D037F"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has a robust online presence, making use of the latest tools and techniques for digital marketing and maintaining a significant social media presence. The company has a reputation for generating excitement and anticipation for new products through various online channels, including social media and blogs. In addition, Apple has excelled in experiential marketing, using storytelling and customer feedback to provide exceptional experiences for its customers. The company's product placement strategy is also highly effective, with products often being placed in mainstream and social media to create a sense of luxury.</w:t>
      </w:r>
    </w:p>
    <w:p w14:paraId="60B717CD" w14:textId="77777777" w:rsidR="00877C63" w:rsidRPr="00877C63" w:rsidRDefault="00877C63" w:rsidP="005E1DC4">
      <w:pPr>
        <w:pStyle w:val="NormalWeb"/>
        <w:spacing w:before="0" w:beforeAutospacing="0" w:after="0" w:afterAutospacing="0" w:line="360" w:lineRule="auto"/>
        <w:jc w:val="both"/>
        <w:rPr>
          <w:color w:val="0E101A"/>
          <w:lang w:val="en-GB"/>
        </w:rPr>
      </w:pPr>
    </w:p>
    <w:p w14:paraId="419BEFE9" w14:textId="0D110345"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As noted by Arica (2020), the success of Apple's online promotional strategies lies not only in the use of advanced tools for digital marketing but also in the effectiveness of their implementation. For example, the company creates buzz on social media and blogs and leaks images about its upcoming products, building anticipation for the new iPhone range before its official launch</w:t>
      </w:r>
      <w:r w:rsidR="001B27B0" w:rsidRPr="00877C63">
        <w:rPr>
          <w:color w:val="0E101A"/>
          <w:lang w:val="en-GB"/>
        </w:rPr>
        <w:t xml:space="preserve"> (</w:t>
      </w:r>
      <w:proofErr w:type="spellStart"/>
      <w:r w:rsidR="001B27B0" w:rsidRPr="00877C63">
        <w:rPr>
          <w:color w:val="222222"/>
          <w:shd w:val="clear" w:color="auto" w:fill="FFFFFF"/>
          <w:lang w:val="en-GB"/>
        </w:rPr>
        <w:t>Brindha</w:t>
      </w:r>
      <w:proofErr w:type="spellEnd"/>
      <w:r w:rsidR="001B27B0" w:rsidRPr="00877C63">
        <w:rPr>
          <w:color w:val="222222"/>
          <w:shd w:val="clear" w:color="auto" w:fill="FFFFFF"/>
          <w:lang w:val="en-GB"/>
        </w:rPr>
        <w:t>, 2014)</w:t>
      </w:r>
      <w:r w:rsidRPr="00877C63">
        <w:rPr>
          <w:color w:val="0E101A"/>
          <w:lang w:val="en-GB"/>
        </w:rPr>
        <w:t>. While the actual products may or may not live up to expectations, the important factor is that the company knows how to effectively utilize its social media presence to generate interest and curiosity among its target audience.</w:t>
      </w:r>
    </w:p>
    <w:p w14:paraId="3754BC3A" w14:textId="77777777" w:rsidR="00877C63" w:rsidRPr="00877C63" w:rsidRDefault="00877C63" w:rsidP="005E1DC4">
      <w:pPr>
        <w:pStyle w:val="Heading2"/>
        <w:spacing w:before="0" w:line="360" w:lineRule="auto"/>
        <w:jc w:val="both"/>
        <w:rPr>
          <w:rFonts w:cs="Times New Roman"/>
          <w:b/>
          <w:bCs/>
          <w:color w:val="0E101A"/>
          <w:sz w:val="24"/>
          <w:szCs w:val="24"/>
          <w:lang w:val="en-GB"/>
        </w:rPr>
      </w:pPr>
      <w:bookmarkStart w:id="7" w:name="_Toc124187685"/>
    </w:p>
    <w:p w14:paraId="164F9025" w14:textId="6B18F3FA" w:rsidR="00767F90" w:rsidRPr="00877C63" w:rsidRDefault="00767F90" w:rsidP="005E1DC4">
      <w:pPr>
        <w:pStyle w:val="Heading2"/>
        <w:spacing w:before="0" w:line="360" w:lineRule="auto"/>
        <w:jc w:val="both"/>
        <w:rPr>
          <w:rFonts w:cs="Times New Roman"/>
          <w:color w:val="0E101A"/>
          <w:sz w:val="24"/>
          <w:szCs w:val="24"/>
          <w:lang w:val="en-GB"/>
        </w:rPr>
      </w:pPr>
      <w:r w:rsidRPr="00877C63">
        <w:rPr>
          <w:rFonts w:cs="Times New Roman"/>
          <w:b/>
          <w:bCs/>
          <w:color w:val="0E101A"/>
          <w:sz w:val="24"/>
          <w:szCs w:val="24"/>
          <w:lang w:val="en-GB"/>
        </w:rPr>
        <w:t>Offline Promotional Strategies</w:t>
      </w:r>
      <w:bookmarkEnd w:id="7"/>
    </w:p>
    <w:p w14:paraId="05598E66"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In addition to its focus on online promotional strategies, Apple has also effectively utilized traditional marketing methods such as mass media, PR, and advertising. The company's launch events are a key part of its marketing strategy and have been emulated by other technology companies. Apple also uses product placement and clever advertising to create a feeling of exclusivity for its products.</w:t>
      </w:r>
    </w:p>
    <w:p w14:paraId="658B2014" w14:textId="77777777" w:rsidR="00877C63" w:rsidRPr="00877C63" w:rsidRDefault="00877C63" w:rsidP="005E1DC4">
      <w:pPr>
        <w:pStyle w:val="NormalWeb"/>
        <w:spacing w:before="0" w:beforeAutospacing="0" w:after="0" w:afterAutospacing="0" w:line="360" w:lineRule="auto"/>
        <w:jc w:val="both"/>
        <w:rPr>
          <w:color w:val="0E101A"/>
          <w:lang w:val="en-GB"/>
        </w:rPr>
      </w:pPr>
    </w:p>
    <w:p w14:paraId="57B87FF2" w14:textId="48C5C108"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lastRenderedPageBreak/>
        <w:t>One example of Apple's innovation in traditional marketing is the use of billboards, like the one shown in Figure 2.0 (Arica, 2020). This simple image, taken by a user, demonstrates the efficiency of the phone's camera and performance in a subtle yet effective manner, reflecting the company's approach to offline marketing. Through the use of such creative and eye-catching advertisements, Apple has been able to effectively promote its products to a wider audience</w:t>
      </w:r>
      <w:r w:rsidR="00742411" w:rsidRPr="00877C63">
        <w:rPr>
          <w:color w:val="0E101A"/>
          <w:lang w:val="en-GB"/>
        </w:rPr>
        <w:t xml:space="preserve"> (</w:t>
      </w:r>
      <w:proofErr w:type="spellStart"/>
      <w:r w:rsidR="00742411" w:rsidRPr="00877C63">
        <w:rPr>
          <w:color w:val="000000"/>
          <w:shd w:val="clear" w:color="auto" w:fill="FFFFFF"/>
          <w:lang w:val="en-GB"/>
        </w:rPr>
        <w:t>Spoonauer</w:t>
      </w:r>
      <w:proofErr w:type="spellEnd"/>
      <w:r w:rsidR="00742411" w:rsidRPr="00877C63">
        <w:rPr>
          <w:color w:val="000000"/>
          <w:shd w:val="clear" w:color="auto" w:fill="FFFFFF"/>
          <w:lang w:val="en-GB"/>
        </w:rPr>
        <w:t>, 2022)</w:t>
      </w:r>
      <w:r w:rsidRPr="00877C63">
        <w:rPr>
          <w:color w:val="0E101A"/>
          <w:lang w:val="en-GB"/>
        </w:rPr>
        <w:t>.</w:t>
      </w:r>
    </w:p>
    <w:p w14:paraId="5C115D26" w14:textId="77777777" w:rsidR="00CC36DE" w:rsidRPr="00877C63" w:rsidRDefault="009E0A7C" w:rsidP="005E1DC4">
      <w:pPr>
        <w:pStyle w:val="NormalWeb"/>
        <w:spacing w:before="0" w:beforeAutospacing="0" w:after="0" w:afterAutospacing="0" w:line="360" w:lineRule="auto"/>
        <w:jc w:val="center"/>
        <w:rPr>
          <w:color w:val="0E101A"/>
          <w:lang w:val="en-GB"/>
        </w:rPr>
      </w:pPr>
      <w:r w:rsidRPr="00877C63">
        <w:rPr>
          <w:noProof/>
          <w:color w:val="0E101A"/>
          <w:lang w:val="en-GB"/>
        </w:rPr>
        <w:drawing>
          <wp:inline distT="0" distB="0" distL="0" distR="0" wp14:anchorId="29987909" wp14:editId="596826D5">
            <wp:extent cx="5731510" cy="4149657"/>
            <wp:effectExtent l="0" t="0" r="2540" b="3810"/>
            <wp:docPr id="6" name="Picture 6" descr="E:\Writing\January 2022\San-Francisco-Apple-iPhone2-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Writing\January 2022\San-Francisco-Apple-iPhone2-6.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49657"/>
                    </a:xfrm>
                    <a:prstGeom prst="rect">
                      <a:avLst/>
                    </a:prstGeom>
                    <a:noFill/>
                    <a:ln>
                      <a:noFill/>
                    </a:ln>
                  </pic:spPr>
                </pic:pic>
              </a:graphicData>
            </a:graphic>
          </wp:inline>
        </w:drawing>
      </w:r>
    </w:p>
    <w:p w14:paraId="212F6CC6" w14:textId="77777777" w:rsidR="00CC36DE" w:rsidRPr="00877C63" w:rsidRDefault="00EC0FAA" w:rsidP="005E1DC4">
      <w:pPr>
        <w:spacing w:line="360" w:lineRule="auto"/>
        <w:contextualSpacing/>
        <w:jc w:val="center"/>
        <w:rPr>
          <w:rFonts w:ascii="Times New Roman" w:hAnsi="Times New Roman" w:cs="Times New Roman"/>
          <w:b/>
          <w:bCs/>
          <w:i/>
          <w:iCs/>
          <w:sz w:val="24"/>
          <w:szCs w:val="24"/>
          <w:lang w:val="en-GB"/>
        </w:rPr>
      </w:pPr>
      <w:r w:rsidRPr="00877C63">
        <w:rPr>
          <w:rFonts w:ascii="Times New Roman" w:hAnsi="Times New Roman" w:cs="Times New Roman"/>
          <w:b/>
          <w:bCs/>
          <w:i/>
          <w:iCs/>
          <w:sz w:val="24"/>
          <w:szCs w:val="24"/>
          <w:lang w:val="en-GB"/>
        </w:rPr>
        <w:t>Figure 3</w:t>
      </w:r>
      <w:r w:rsidR="00CC36DE" w:rsidRPr="00877C63">
        <w:rPr>
          <w:rFonts w:ascii="Times New Roman" w:hAnsi="Times New Roman" w:cs="Times New Roman"/>
          <w:b/>
          <w:bCs/>
          <w:i/>
          <w:iCs/>
          <w:sz w:val="24"/>
          <w:szCs w:val="24"/>
          <w:lang w:val="en-GB"/>
        </w:rPr>
        <w:t>.0: Billboard demonstrating sim</w:t>
      </w:r>
      <w:r w:rsidR="009E0A7C" w:rsidRPr="00877C63">
        <w:rPr>
          <w:rFonts w:ascii="Times New Roman" w:hAnsi="Times New Roman" w:cs="Times New Roman"/>
          <w:b/>
          <w:bCs/>
          <w:i/>
          <w:iCs/>
          <w:sz w:val="24"/>
          <w:szCs w:val="24"/>
          <w:lang w:val="en-GB"/>
        </w:rPr>
        <w:t>plistic yet effective placement</w:t>
      </w:r>
    </w:p>
    <w:p w14:paraId="336CA5F9"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Apple's promotional strategies, both online and offline, have played a crucial role in maintaining its position as a leader in the technology industry. The company has utilized a range of tools and techniques to generate excitement and anticipation for its products and to provide the best experiences for its customers. Through its use of social media, experiential marketing, and traditional marketing methods, Apple has been able to effectively promote its brand and products to a global audience.</w:t>
      </w:r>
    </w:p>
    <w:p w14:paraId="1CEFFAF2" w14:textId="77777777" w:rsidR="00877C63" w:rsidRPr="00877C63" w:rsidRDefault="00877C63" w:rsidP="00877C63">
      <w:pPr>
        <w:pStyle w:val="Heading1"/>
      </w:pPr>
      <w:bookmarkStart w:id="8" w:name="_Toc124187686"/>
    </w:p>
    <w:p w14:paraId="6A280437" w14:textId="255A86BE" w:rsidR="00767F90" w:rsidRPr="00877C63" w:rsidRDefault="00767F90" w:rsidP="00877C63">
      <w:pPr>
        <w:pStyle w:val="Heading1"/>
      </w:pPr>
      <w:r w:rsidRPr="00877C63">
        <w:t>Brand Equity</w:t>
      </w:r>
      <w:bookmarkEnd w:id="8"/>
    </w:p>
    <w:p w14:paraId="1C36AC1E"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Brand equity refers to the overall value and perception of a brand in the minds of consumers. It is often difficult to understand why certain brands receive more attention and support from the public compared to others. This could be attributed to the brand's overall equity or the value that consumers place on the brand, which leads them to spend more money on it than they would for a similar product.</w:t>
      </w:r>
    </w:p>
    <w:p w14:paraId="2D10B608" w14:textId="77777777" w:rsidR="00877C63" w:rsidRPr="00877C63" w:rsidRDefault="00877C63" w:rsidP="005E1DC4">
      <w:pPr>
        <w:pStyle w:val="NormalWeb"/>
        <w:spacing w:before="0" w:beforeAutospacing="0" w:after="0" w:afterAutospacing="0" w:line="360" w:lineRule="auto"/>
        <w:jc w:val="both"/>
        <w:rPr>
          <w:color w:val="0E101A"/>
          <w:lang w:val="en-GB"/>
        </w:rPr>
      </w:pPr>
    </w:p>
    <w:p w14:paraId="7875B138" w14:textId="3D7ADA2D"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One example of a brand with strong equity is Apple. The company has successfully built a significant amount of brand equity, leading customers to not hesitate to spend a significant amount on its flagship products</w:t>
      </w:r>
      <w:r w:rsidR="00742411" w:rsidRPr="00877C63">
        <w:rPr>
          <w:color w:val="0E101A"/>
          <w:lang w:val="en-GB"/>
        </w:rPr>
        <w:t xml:space="preserve"> (</w:t>
      </w:r>
      <w:r w:rsidR="00742411" w:rsidRPr="00877C63">
        <w:rPr>
          <w:color w:val="222222"/>
          <w:shd w:val="clear" w:color="auto" w:fill="FFFFFF"/>
          <w:lang w:val="en-GB"/>
        </w:rPr>
        <w:t>Jacques, 2013)</w:t>
      </w:r>
      <w:r w:rsidRPr="00877C63">
        <w:rPr>
          <w:color w:val="0E101A"/>
          <w:lang w:val="en-GB"/>
        </w:rPr>
        <w:t>.</w:t>
      </w:r>
    </w:p>
    <w:p w14:paraId="071B77FA" w14:textId="77777777" w:rsidR="00877C63" w:rsidRPr="00877C63" w:rsidRDefault="00877C63" w:rsidP="005E1DC4">
      <w:pPr>
        <w:pStyle w:val="NormalWeb"/>
        <w:spacing w:before="0" w:beforeAutospacing="0" w:after="0" w:afterAutospacing="0" w:line="360" w:lineRule="auto"/>
        <w:jc w:val="both"/>
        <w:rPr>
          <w:color w:val="0E101A"/>
          <w:lang w:val="en-GB"/>
        </w:rPr>
      </w:pPr>
    </w:p>
    <w:p w14:paraId="561CA5A2" w14:textId="752427E5"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There are several reasons why managers of an organization may target the development of brand equity. Firstly, it can result in higher revenues and income for the organization, as demonstrated by Apple's success. Secondly, the overall cost of operations can be controlled, as consumers are willing to pay a premium price for a brand they trust and perceive as high quality. Additionally, the credibility of the product can be increased through strong brand equity, as consumers are more likely to trust and recommend a product from a reputable brand.</w:t>
      </w:r>
    </w:p>
    <w:p w14:paraId="240B0E19"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It is important to note that, despite the occasional joke or meme about the launch of new products, the credibility, quality, and value of a well-established brand are rarely called into question. In fact, strong brand equity can often protect a brand from negative criticism and enhance its reputation in the eyes of consumers.</w:t>
      </w:r>
    </w:p>
    <w:p w14:paraId="136061A1" w14:textId="77777777" w:rsidR="00877C63" w:rsidRPr="00877C63" w:rsidRDefault="00877C63" w:rsidP="005E1DC4">
      <w:pPr>
        <w:pStyle w:val="Heading2"/>
        <w:spacing w:before="0" w:line="360" w:lineRule="auto"/>
        <w:jc w:val="both"/>
        <w:rPr>
          <w:rFonts w:cs="Times New Roman"/>
          <w:b/>
          <w:bCs/>
          <w:color w:val="0E101A"/>
          <w:sz w:val="24"/>
          <w:szCs w:val="24"/>
          <w:lang w:val="en-GB"/>
        </w:rPr>
      </w:pPr>
      <w:bookmarkStart w:id="9" w:name="_Toc124187687"/>
    </w:p>
    <w:p w14:paraId="57288B2E" w14:textId="43D667FE" w:rsidR="00767F90" w:rsidRPr="00877C63" w:rsidRDefault="00767F90" w:rsidP="005E1DC4">
      <w:pPr>
        <w:pStyle w:val="Heading2"/>
        <w:spacing w:before="0" w:line="360" w:lineRule="auto"/>
        <w:jc w:val="both"/>
        <w:rPr>
          <w:rFonts w:cs="Times New Roman"/>
          <w:color w:val="0E101A"/>
          <w:sz w:val="24"/>
          <w:szCs w:val="24"/>
          <w:lang w:val="en-GB"/>
        </w:rPr>
      </w:pPr>
      <w:r w:rsidRPr="00877C63">
        <w:rPr>
          <w:rFonts w:cs="Times New Roman"/>
          <w:b/>
          <w:bCs/>
          <w:color w:val="0E101A"/>
          <w:sz w:val="24"/>
          <w:szCs w:val="24"/>
          <w:lang w:val="en-GB"/>
        </w:rPr>
        <w:t>Keller's Brand Equity Model</w:t>
      </w:r>
      <w:bookmarkEnd w:id="9"/>
    </w:p>
    <w:p w14:paraId="49704318" w14:textId="7144F4FE"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Keller's Brand Equity Model is a framework that helps companies understand the strength and value of their brand. It does this by examining the various factors that influence the relationship between the brand and its target audience. By </w:t>
      </w:r>
      <w:r w:rsidR="00877C63" w:rsidRPr="00877C63">
        <w:rPr>
          <w:color w:val="0E101A"/>
          <w:lang w:val="en-GB"/>
        </w:rPr>
        <w:t>analysing</w:t>
      </w:r>
      <w:r w:rsidRPr="00877C63">
        <w:rPr>
          <w:color w:val="0E101A"/>
          <w:lang w:val="en-GB"/>
        </w:rPr>
        <w:t xml:space="preserve"> these factors, companies can identify areas for improvement and develop strategies to enhance their brand equity. The model consists of four levels: brand salience, brand performance, brand imagery, and brand judgments</w:t>
      </w:r>
      <w:r w:rsidR="00742411" w:rsidRPr="00877C63">
        <w:rPr>
          <w:color w:val="0E101A"/>
          <w:lang w:val="en-GB"/>
        </w:rPr>
        <w:t xml:space="preserve"> (</w:t>
      </w:r>
      <w:r w:rsidR="00EC050B" w:rsidRPr="00877C63">
        <w:rPr>
          <w:color w:val="222222"/>
          <w:shd w:val="clear" w:color="auto" w:fill="FFFFFF"/>
          <w:lang w:val="en-GB"/>
        </w:rPr>
        <w:t>Cho, et al. 2015)</w:t>
      </w:r>
      <w:r w:rsidRPr="00877C63">
        <w:rPr>
          <w:color w:val="0E101A"/>
          <w:lang w:val="en-GB"/>
        </w:rPr>
        <w:t xml:space="preserve">. These four levels help to understand the overall brand equity of a company and how it is perceived by its target audience. </w:t>
      </w:r>
    </w:p>
    <w:p w14:paraId="72CAD252" w14:textId="77777777" w:rsidR="00CC36DE" w:rsidRPr="00877C63" w:rsidRDefault="00CC36DE" w:rsidP="005E1DC4">
      <w:pPr>
        <w:pStyle w:val="NormalWeb"/>
        <w:spacing w:before="0" w:beforeAutospacing="0" w:after="0" w:afterAutospacing="0" w:line="360" w:lineRule="auto"/>
        <w:jc w:val="center"/>
        <w:rPr>
          <w:color w:val="0E101A"/>
          <w:lang w:val="en-GB"/>
        </w:rPr>
      </w:pPr>
      <w:r w:rsidRPr="00877C63">
        <w:rPr>
          <w:noProof/>
          <w:color w:val="0E101A"/>
          <w:lang w:val="en-GB"/>
        </w:rPr>
        <w:lastRenderedPageBreak/>
        <w:drawing>
          <wp:inline distT="0" distB="0" distL="0" distR="0" wp14:anchorId="0BA6AE0C" wp14:editId="146FAEB8">
            <wp:extent cx="5731510" cy="2637365"/>
            <wp:effectExtent l="0" t="0" r="2540" b="0"/>
            <wp:docPr id="3" name="Picture 3" descr="E:\Writing\January 2022\k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Writing\January 2022\k1-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637365"/>
                    </a:xfrm>
                    <a:prstGeom prst="rect">
                      <a:avLst/>
                    </a:prstGeom>
                    <a:noFill/>
                    <a:ln>
                      <a:noFill/>
                    </a:ln>
                  </pic:spPr>
                </pic:pic>
              </a:graphicData>
            </a:graphic>
          </wp:inline>
        </w:drawing>
      </w:r>
    </w:p>
    <w:p w14:paraId="69F3957D" w14:textId="77777777" w:rsidR="00CC36DE" w:rsidRPr="00877C63" w:rsidRDefault="00EC0FAA" w:rsidP="005E1DC4">
      <w:pPr>
        <w:spacing w:line="360" w:lineRule="auto"/>
        <w:contextualSpacing/>
        <w:jc w:val="center"/>
        <w:rPr>
          <w:rFonts w:ascii="Times New Roman" w:hAnsi="Times New Roman" w:cs="Times New Roman"/>
          <w:b/>
          <w:bCs/>
          <w:i/>
          <w:iCs/>
          <w:sz w:val="24"/>
          <w:szCs w:val="24"/>
          <w:lang w:val="en-GB"/>
        </w:rPr>
      </w:pPr>
      <w:r w:rsidRPr="00877C63">
        <w:rPr>
          <w:rFonts w:ascii="Times New Roman" w:hAnsi="Times New Roman" w:cs="Times New Roman"/>
          <w:b/>
          <w:bCs/>
          <w:i/>
          <w:iCs/>
          <w:sz w:val="24"/>
          <w:szCs w:val="24"/>
          <w:lang w:val="en-GB"/>
        </w:rPr>
        <w:t>Figure 4</w:t>
      </w:r>
      <w:r w:rsidR="00CC36DE" w:rsidRPr="00877C63">
        <w:rPr>
          <w:rFonts w:ascii="Times New Roman" w:hAnsi="Times New Roman" w:cs="Times New Roman"/>
          <w:b/>
          <w:bCs/>
          <w:i/>
          <w:iCs/>
          <w:sz w:val="24"/>
          <w:szCs w:val="24"/>
          <w:lang w:val="en-GB"/>
        </w:rPr>
        <w:t>.0: Keller’s Brand Equity Model</w:t>
      </w:r>
    </w:p>
    <w:p w14:paraId="40BAC66F" w14:textId="77777777" w:rsidR="00CC36DE" w:rsidRPr="00877C63" w:rsidRDefault="00CC36DE" w:rsidP="005E1DC4">
      <w:pPr>
        <w:pStyle w:val="NormalWeb"/>
        <w:spacing w:before="0" w:beforeAutospacing="0" w:after="0" w:afterAutospacing="0" w:line="360" w:lineRule="auto"/>
        <w:jc w:val="both"/>
        <w:rPr>
          <w:color w:val="0E101A"/>
          <w:lang w:val="en-GB"/>
        </w:rPr>
      </w:pPr>
    </w:p>
    <w:p w14:paraId="585B6AFC" w14:textId="77777777" w:rsidR="00767F90" w:rsidRPr="00877C63" w:rsidRDefault="00767F90" w:rsidP="005E1DC4">
      <w:pPr>
        <w:pStyle w:val="NoSpacing"/>
        <w:spacing w:line="360" w:lineRule="auto"/>
        <w:rPr>
          <w:rFonts w:cs="Times New Roman"/>
          <w:szCs w:val="24"/>
          <w:lang w:val="en-GB"/>
        </w:rPr>
      </w:pPr>
      <w:r w:rsidRPr="00877C63">
        <w:rPr>
          <w:rFonts w:cs="Times New Roman"/>
          <w:szCs w:val="24"/>
          <w:lang w:val="en-GB"/>
        </w:rPr>
        <w:t>Level 1: Analysis of Brand Identity</w:t>
      </w:r>
    </w:p>
    <w:p w14:paraId="46243D82" w14:textId="7D77B239"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Brand identity refers to the way a brand is perceived and distinguished from others. According to Black and </w:t>
      </w:r>
      <w:proofErr w:type="spellStart"/>
      <w:r w:rsidRPr="00877C63">
        <w:rPr>
          <w:color w:val="0E101A"/>
          <w:lang w:val="en-GB"/>
        </w:rPr>
        <w:t>Veloutsou</w:t>
      </w:r>
      <w:proofErr w:type="spellEnd"/>
      <w:r w:rsidRPr="00877C63">
        <w:rPr>
          <w:color w:val="0E101A"/>
          <w:lang w:val="en-GB"/>
        </w:rPr>
        <w:t xml:space="preserve"> (2017), Apple has a strong brand identity due to its high-quality and high-performance, innovative products. The brand is also seen as a luxury item that is often perceived as overpriced. However, in terms of product quality and performance, Apple's brand identity is generally positive.</w:t>
      </w:r>
    </w:p>
    <w:p w14:paraId="73FD41F2" w14:textId="77777777" w:rsidR="00877C63" w:rsidRPr="00877C63" w:rsidRDefault="00877C63" w:rsidP="005E1DC4">
      <w:pPr>
        <w:pStyle w:val="NormalWeb"/>
        <w:spacing w:before="0" w:beforeAutospacing="0" w:after="0" w:afterAutospacing="0" w:line="360" w:lineRule="auto"/>
        <w:jc w:val="both"/>
        <w:rPr>
          <w:color w:val="0E101A"/>
          <w:lang w:val="en-GB"/>
        </w:rPr>
      </w:pPr>
    </w:p>
    <w:p w14:paraId="775876A5" w14:textId="77777777" w:rsidR="00767F90" w:rsidRPr="00877C63" w:rsidRDefault="00767F90" w:rsidP="005E1DC4">
      <w:pPr>
        <w:pStyle w:val="NoSpacing"/>
        <w:spacing w:line="360" w:lineRule="auto"/>
        <w:rPr>
          <w:rFonts w:cs="Times New Roman"/>
          <w:szCs w:val="24"/>
          <w:lang w:val="en-GB"/>
        </w:rPr>
      </w:pPr>
      <w:r w:rsidRPr="00877C63">
        <w:rPr>
          <w:rFonts w:cs="Times New Roman"/>
          <w:szCs w:val="24"/>
          <w:lang w:val="en-GB"/>
        </w:rPr>
        <w:t>Level 2: Brand Meaning</w:t>
      </w:r>
    </w:p>
    <w:p w14:paraId="17CC90A7"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There are two key considerations in understanding the brand meaning of Apple: brand performance and brand imagery.</w:t>
      </w:r>
    </w:p>
    <w:p w14:paraId="5268F5BC" w14:textId="77777777" w:rsidR="00877C63" w:rsidRPr="00877C63" w:rsidRDefault="00877C63" w:rsidP="005E1DC4">
      <w:pPr>
        <w:pStyle w:val="NormalWeb"/>
        <w:spacing w:before="0" w:beforeAutospacing="0" w:after="0" w:afterAutospacing="0" w:line="360" w:lineRule="auto"/>
        <w:jc w:val="both"/>
        <w:rPr>
          <w:color w:val="0E101A"/>
          <w:lang w:val="en-GB"/>
        </w:rPr>
      </w:pPr>
    </w:p>
    <w:p w14:paraId="1DD62220" w14:textId="55D7C9E3"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Brand Performance: Apple's products and services, including its operating systems, have gained the trust of customers due to their excellent performance over time. The brand performance of Apple takes into account various factors such as product features, reliability, customer service, design and style, and pricing. In all of these areas, Apple positions itself as a premium brand with impeccable design and service, albeit at a higher price point.</w:t>
      </w:r>
    </w:p>
    <w:p w14:paraId="0EDB5C39" w14:textId="77777777" w:rsidR="00877C63" w:rsidRPr="00877C63" w:rsidRDefault="00877C63" w:rsidP="005E1DC4">
      <w:pPr>
        <w:pStyle w:val="NormalWeb"/>
        <w:spacing w:before="0" w:beforeAutospacing="0" w:after="0" w:afterAutospacing="0" w:line="360" w:lineRule="auto"/>
        <w:jc w:val="both"/>
        <w:rPr>
          <w:color w:val="0E101A"/>
          <w:lang w:val="en-GB"/>
        </w:rPr>
      </w:pPr>
    </w:p>
    <w:p w14:paraId="3AE7D5BB" w14:textId="1FA81932"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Brand Imagery: Apple is a diverse brand that can be imagined as a dream product for people around the world. The brand has a strong presence in various markets and industries, making it a highly recognizable and aspirational brand.</w:t>
      </w:r>
    </w:p>
    <w:p w14:paraId="5AB93826" w14:textId="77777777" w:rsidR="00877C63" w:rsidRPr="00877C63" w:rsidRDefault="00877C63" w:rsidP="005E1DC4">
      <w:pPr>
        <w:pStyle w:val="NoSpacing"/>
        <w:spacing w:line="360" w:lineRule="auto"/>
        <w:rPr>
          <w:rFonts w:cs="Times New Roman"/>
          <w:szCs w:val="24"/>
          <w:lang w:val="en-GB"/>
        </w:rPr>
      </w:pPr>
    </w:p>
    <w:p w14:paraId="6AFF31EF" w14:textId="106DAE02" w:rsidR="00767F90" w:rsidRPr="00877C63" w:rsidRDefault="00767F90" w:rsidP="005E1DC4">
      <w:pPr>
        <w:pStyle w:val="NoSpacing"/>
        <w:spacing w:line="360" w:lineRule="auto"/>
        <w:rPr>
          <w:rFonts w:cs="Times New Roman"/>
          <w:szCs w:val="24"/>
          <w:lang w:val="en-GB"/>
        </w:rPr>
      </w:pPr>
      <w:r w:rsidRPr="00877C63">
        <w:rPr>
          <w:rFonts w:cs="Times New Roman"/>
          <w:szCs w:val="24"/>
          <w:lang w:val="en-GB"/>
        </w:rPr>
        <w:lastRenderedPageBreak/>
        <w:t>Level 3: Brand Response</w:t>
      </w:r>
    </w:p>
    <w:p w14:paraId="5B2B9735"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Brand response refers to the emotional and psychological response that a brand evokes in its customers. Apple's brand response is generally positive, with customers often feeling a sense of pride and exclusivity in owning an Apple product. The brand's marketing campaigns and product launches are highly anticipated events that often generate a lot of buzz and excitement among consumers.</w:t>
      </w:r>
    </w:p>
    <w:p w14:paraId="763740DB" w14:textId="77777777" w:rsidR="00877C63" w:rsidRPr="00877C63" w:rsidRDefault="00877C63" w:rsidP="005E1DC4">
      <w:pPr>
        <w:pStyle w:val="NoSpacing"/>
        <w:spacing w:line="360" w:lineRule="auto"/>
        <w:rPr>
          <w:rFonts w:cs="Times New Roman"/>
          <w:szCs w:val="24"/>
          <w:lang w:val="en-GB"/>
        </w:rPr>
      </w:pPr>
    </w:p>
    <w:p w14:paraId="3254AFFC" w14:textId="0EABF734" w:rsidR="00767F90" w:rsidRPr="00877C63" w:rsidRDefault="00767F90" w:rsidP="005E1DC4">
      <w:pPr>
        <w:pStyle w:val="NoSpacing"/>
        <w:spacing w:line="360" w:lineRule="auto"/>
        <w:rPr>
          <w:rFonts w:cs="Times New Roman"/>
          <w:szCs w:val="24"/>
          <w:lang w:val="en-GB"/>
        </w:rPr>
      </w:pPr>
      <w:r w:rsidRPr="00877C63">
        <w:rPr>
          <w:rFonts w:cs="Times New Roman"/>
          <w:szCs w:val="24"/>
          <w:lang w:val="en-GB"/>
        </w:rPr>
        <w:t>Level 4: Brand Resonance</w:t>
      </w:r>
    </w:p>
    <w:p w14:paraId="75F02751"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Brand resonance is the final level of Keller's Brand Equity Model and refers to the extent to which a brand is deeply ingrained in the lives and identities of its customers. Apple has a strong brand resonance, with many customers viewing the brand as a central part of their lives and identifying with its values and principles. The brand has a large and loyal customer base that consistently advocates for and supports the company.</w:t>
      </w:r>
    </w:p>
    <w:p w14:paraId="232E5AE6" w14:textId="77777777" w:rsidR="00877C63" w:rsidRPr="00877C63" w:rsidRDefault="00877C63" w:rsidP="00877C63">
      <w:pPr>
        <w:pStyle w:val="Heading1"/>
      </w:pPr>
      <w:bookmarkStart w:id="10" w:name="_Toc124187688"/>
    </w:p>
    <w:p w14:paraId="1921474A" w14:textId="40C00FE3" w:rsidR="00767F90" w:rsidRPr="00877C63" w:rsidRDefault="00767F90" w:rsidP="00877C63">
      <w:pPr>
        <w:pStyle w:val="Heading1"/>
      </w:pPr>
      <w:r w:rsidRPr="00877C63">
        <w:t>Stages of Customer Journey</w:t>
      </w:r>
      <w:bookmarkEnd w:id="10"/>
    </w:p>
    <w:p w14:paraId="2CB894E9"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The customer journey is a critical aspect for any brand, as it helps to evaluate the overall interaction and engagement with customers. In this context, it is important to consider the various stages of the customer journey. This paper aims to examine the stages of the customer journey for Apple, one of the leading technology brands in the world</w:t>
      </w:r>
      <w:r w:rsidR="001B27B0" w:rsidRPr="00877C63">
        <w:rPr>
          <w:color w:val="0E101A"/>
          <w:lang w:val="en-GB"/>
        </w:rPr>
        <w:t xml:space="preserve"> (</w:t>
      </w:r>
      <w:proofErr w:type="spellStart"/>
      <w:r w:rsidR="001B27B0" w:rsidRPr="00877C63">
        <w:rPr>
          <w:color w:val="000000"/>
          <w:shd w:val="clear" w:color="auto" w:fill="FFFFFF"/>
          <w:lang w:val="en-GB"/>
        </w:rPr>
        <w:t>Schögel</w:t>
      </w:r>
      <w:proofErr w:type="spellEnd"/>
      <w:r w:rsidR="001B27B0" w:rsidRPr="00877C63">
        <w:rPr>
          <w:color w:val="000000"/>
          <w:shd w:val="clear" w:color="auto" w:fill="FFFFFF"/>
          <w:lang w:val="en-GB"/>
        </w:rPr>
        <w:t>, 2010)</w:t>
      </w:r>
      <w:r w:rsidRPr="00877C63">
        <w:rPr>
          <w:color w:val="0E101A"/>
          <w:lang w:val="en-GB"/>
        </w:rPr>
        <w:t>.</w:t>
      </w:r>
    </w:p>
    <w:p w14:paraId="799FEB1E" w14:textId="77777777" w:rsidR="00877C63" w:rsidRPr="00877C63" w:rsidRDefault="00877C63" w:rsidP="005E1DC4">
      <w:pPr>
        <w:pStyle w:val="NormalWeb"/>
        <w:spacing w:before="0" w:beforeAutospacing="0" w:after="0" w:afterAutospacing="0" w:line="360" w:lineRule="auto"/>
        <w:jc w:val="both"/>
        <w:rPr>
          <w:color w:val="0E101A"/>
          <w:lang w:val="en-GB"/>
        </w:rPr>
      </w:pPr>
    </w:p>
    <w:p w14:paraId="40357CDF" w14:textId="4461DE74"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Awareness: The first stage of the customer journey is awareness, which involves making potential customers aware of the brand, its products, and its presence in the market. Apple has traditionally relied on creative and innovative advertising campaigns to create awareness among its target customers. However, the company has also employed other strategies, such as product placements, PR activities, and media reviews, to generate awareness about its brand. In fact, Apple stopped using paid advertising in 2007, as word-of-mouth publicity was sufficient to achieve its goals</w:t>
      </w:r>
      <w:r w:rsidR="00EC050B" w:rsidRPr="00877C63">
        <w:rPr>
          <w:color w:val="0E101A"/>
          <w:lang w:val="en-GB"/>
        </w:rPr>
        <w:t xml:space="preserve"> (</w:t>
      </w:r>
      <w:proofErr w:type="spellStart"/>
      <w:r w:rsidR="00EC050B" w:rsidRPr="00877C63">
        <w:rPr>
          <w:color w:val="222222"/>
          <w:shd w:val="clear" w:color="auto" w:fill="FFFFFF"/>
          <w:lang w:val="en-GB"/>
        </w:rPr>
        <w:t>Dhebar</w:t>
      </w:r>
      <w:proofErr w:type="spellEnd"/>
      <w:r w:rsidR="00EC050B" w:rsidRPr="00877C63">
        <w:rPr>
          <w:color w:val="222222"/>
          <w:shd w:val="clear" w:color="auto" w:fill="FFFFFF"/>
          <w:lang w:val="en-GB"/>
        </w:rPr>
        <w:t>, 2013)</w:t>
      </w:r>
      <w:r w:rsidRPr="00877C63">
        <w:rPr>
          <w:color w:val="0E101A"/>
          <w:lang w:val="en-GB"/>
        </w:rPr>
        <w:t>.</w:t>
      </w:r>
    </w:p>
    <w:p w14:paraId="6D06C09B" w14:textId="77777777" w:rsidR="00877C63" w:rsidRPr="00877C63" w:rsidRDefault="00877C63" w:rsidP="005E1DC4">
      <w:pPr>
        <w:pStyle w:val="NormalWeb"/>
        <w:spacing w:before="0" w:beforeAutospacing="0" w:after="0" w:afterAutospacing="0" w:line="360" w:lineRule="auto"/>
        <w:jc w:val="both"/>
        <w:rPr>
          <w:color w:val="0E101A"/>
          <w:lang w:val="en-GB"/>
        </w:rPr>
      </w:pPr>
    </w:p>
    <w:p w14:paraId="5F0442C3" w14:textId="070BDC15"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Consideration: The next stage in the customer journey is a consideration, where customers evaluate various alternatives and carry out a competitive analysis. Apple cannot engage in a price war with its competitors and therefore focuses heavily on its unique value proposition </w:t>
      </w:r>
      <w:r w:rsidRPr="00877C63">
        <w:rPr>
          <w:color w:val="0E101A"/>
          <w:lang w:val="en-GB"/>
        </w:rPr>
        <w:lastRenderedPageBreak/>
        <w:t>(UVP). The company has consistently emphasized the design and performance of its products and has introduced something new and unique in each new product launch.</w:t>
      </w:r>
    </w:p>
    <w:p w14:paraId="4182252E"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Acquisition: The acquisition stage involves the actual process of purchasing a product or service. Apple has streamlined its customer acquisition process to ensure a smooth and seamless experience for its customers. The company offers multiple payments, device protection, and insurance options and removes any barriers that could stand in the way of a sale. Apple has partnerships with major banks and fintech companies to facilitate the customer acquisition process.</w:t>
      </w:r>
    </w:p>
    <w:p w14:paraId="2D4E6CC9" w14:textId="77777777" w:rsidR="00877C63" w:rsidRPr="00877C63" w:rsidRDefault="00877C63" w:rsidP="005E1DC4">
      <w:pPr>
        <w:pStyle w:val="NormalWeb"/>
        <w:spacing w:before="0" w:beforeAutospacing="0" w:after="0" w:afterAutospacing="0" w:line="360" w:lineRule="auto"/>
        <w:jc w:val="both"/>
        <w:rPr>
          <w:color w:val="0E101A"/>
          <w:lang w:val="en-GB"/>
        </w:rPr>
      </w:pPr>
    </w:p>
    <w:p w14:paraId="38D93698" w14:textId="3717F63E"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Retention: Retention is an important aspect of the customer journey, as it helps to maintain customer engagement and loyalty. Apple provides some of the highest quality products in the market and also offers exceptional customer support through initiatives such as Apple Care and the Genius Bar. The company aims to keep customers coming back to its stores so that they can be served and potentially purchase updated products.</w:t>
      </w:r>
    </w:p>
    <w:p w14:paraId="63E37061" w14:textId="77777777" w:rsidR="00877C63" w:rsidRPr="00877C63" w:rsidRDefault="00877C63" w:rsidP="005E1DC4">
      <w:pPr>
        <w:pStyle w:val="NormalWeb"/>
        <w:spacing w:before="0" w:beforeAutospacing="0" w:after="0" w:afterAutospacing="0" w:line="360" w:lineRule="auto"/>
        <w:jc w:val="both"/>
        <w:rPr>
          <w:color w:val="0E101A"/>
          <w:lang w:val="en-GB"/>
        </w:rPr>
      </w:pPr>
    </w:p>
    <w:p w14:paraId="001039BE" w14:textId="34B020B4"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Advocacy: The final stage in the customer journey is advocacy, which involves customers promoting and advocating for a brand. Apple has a dedicated global fan base that frequently defends the brand in public forums and advocates for the high prices of its products. This is often in contrast to the arguments made by users of other brands, who may criticize the high prices and limited connectivity of iPhones.</w:t>
      </w:r>
    </w:p>
    <w:p w14:paraId="710DDD5A" w14:textId="77777777" w:rsidR="00877C63" w:rsidRPr="00877C63" w:rsidRDefault="00877C63" w:rsidP="00877C63">
      <w:pPr>
        <w:pStyle w:val="Heading1"/>
      </w:pPr>
      <w:bookmarkStart w:id="11" w:name="_Toc124187689"/>
    </w:p>
    <w:p w14:paraId="0983DD4F" w14:textId="275B3506" w:rsidR="00767F90" w:rsidRPr="00877C63" w:rsidRDefault="00767F90" w:rsidP="00877C63">
      <w:pPr>
        <w:pStyle w:val="Heading1"/>
      </w:pPr>
      <w:r w:rsidRPr="00877C63">
        <w:t>Customer Touchpoints</w:t>
      </w:r>
      <w:bookmarkEnd w:id="11"/>
    </w:p>
    <w:p w14:paraId="22CDC46B"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 xml:space="preserve">A customer touchpoint is any interaction or point of contact that a customer has with a brand or company. These touchpoints can occur at various stages of the customer journey, including before, during, and after a sale, and can take many forms, ranging from direct interactions with company representatives to more indirect forms of contact, such as online reviews and social media posts. Apple has been particularly successful in leveraging a wide range of customer touchpoints to engage with its customers and maintain a strong brand image. Some examples of customer touchpoints that Apple has effectively utilized include its physical retail stores, customer service hotline, website, social media platforms, and in-store demonstrations and product trials. By carefully managing and optimizing these touchpoints, Apple has been able </w:t>
      </w:r>
      <w:r w:rsidRPr="00877C63">
        <w:rPr>
          <w:color w:val="0E101A"/>
          <w:lang w:val="en-GB"/>
        </w:rPr>
        <w:lastRenderedPageBreak/>
        <w:t>to create a seamless and consistent customer experience that has contributed significantly to its overall success.</w:t>
      </w:r>
    </w:p>
    <w:p w14:paraId="4AF4FE27" w14:textId="77777777" w:rsidR="00CC36DE" w:rsidRPr="00877C63" w:rsidRDefault="009E0A7C" w:rsidP="005E1DC4">
      <w:pPr>
        <w:pStyle w:val="NormalWeb"/>
        <w:spacing w:before="0" w:beforeAutospacing="0" w:after="0" w:afterAutospacing="0" w:line="360" w:lineRule="auto"/>
        <w:jc w:val="both"/>
        <w:rPr>
          <w:color w:val="0E101A"/>
          <w:lang w:val="en-GB"/>
        </w:rPr>
      </w:pPr>
      <w:r w:rsidRPr="00877C63">
        <w:rPr>
          <w:noProof/>
          <w:color w:val="0E101A"/>
          <w:lang w:val="en-GB"/>
        </w:rPr>
        <w:drawing>
          <wp:inline distT="0" distB="0" distL="0" distR="0" wp14:anchorId="1B8E90B4" wp14:editId="47520449">
            <wp:extent cx="5731510" cy="2706546"/>
            <wp:effectExtent l="0" t="0" r="2540" b="0"/>
            <wp:docPr id="7" name="Picture 7" descr="E:\Writing\January 2022\app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Writing\January 2022\apple.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706546"/>
                    </a:xfrm>
                    <a:prstGeom prst="rect">
                      <a:avLst/>
                    </a:prstGeom>
                    <a:noFill/>
                    <a:ln>
                      <a:noFill/>
                    </a:ln>
                  </pic:spPr>
                </pic:pic>
              </a:graphicData>
            </a:graphic>
          </wp:inline>
        </w:drawing>
      </w:r>
    </w:p>
    <w:p w14:paraId="33C6F828" w14:textId="7B2D2950" w:rsidR="00CC36DE" w:rsidRPr="00877C63" w:rsidRDefault="00EC0FAA" w:rsidP="005E1DC4">
      <w:pPr>
        <w:spacing w:line="360" w:lineRule="auto"/>
        <w:contextualSpacing/>
        <w:jc w:val="center"/>
        <w:rPr>
          <w:rFonts w:ascii="Times New Roman" w:hAnsi="Times New Roman" w:cs="Times New Roman"/>
          <w:b/>
          <w:bCs/>
          <w:i/>
          <w:iCs/>
          <w:sz w:val="24"/>
          <w:szCs w:val="24"/>
          <w:lang w:val="en-GB"/>
        </w:rPr>
      </w:pPr>
      <w:r w:rsidRPr="00877C63">
        <w:rPr>
          <w:rFonts w:ascii="Times New Roman" w:hAnsi="Times New Roman" w:cs="Times New Roman"/>
          <w:b/>
          <w:bCs/>
          <w:i/>
          <w:iCs/>
          <w:sz w:val="24"/>
          <w:szCs w:val="24"/>
          <w:lang w:val="en-GB"/>
        </w:rPr>
        <w:t>Figure 5</w:t>
      </w:r>
      <w:r w:rsidR="00CC36DE" w:rsidRPr="00877C63">
        <w:rPr>
          <w:rFonts w:ascii="Times New Roman" w:hAnsi="Times New Roman" w:cs="Times New Roman"/>
          <w:b/>
          <w:bCs/>
          <w:i/>
          <w:iCs/>
          <w:sz w:val="24"/>
          <w:szCs w:val="24"/>
          <w:lang w:val="en-GB"/>
        </w:rPr>
        <w:t>.0: Apple Store</w:t>
      </w:r>
      <w:r w:rsidR="00877C63" w:rsidRPr="00877C63">
        <w:rPr>
          <w:rFonts w:ascii="Times New Roman" w:hAnsi="Times New Roman" w:cs="Times New Roman"/>
          <w:b/>
          <w:bCs/>
          <w:i/>
          <w:iCs/>
          <w:sz w:val="24"/>
          <w:szCs w:val="24"/>
          <w:lang w:val="en-GB"/>
        </w:rPr>
        <w:t xml:space="preserve"> (India)</w:t>
      </w:r>
    </w:p>
    <w:p w14:paraId="732AF623"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Easy to Navigate and Clean Website:</w:t>
      </w:r>
    </w:p>
    <w:p w14:paraId="5231943A"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One important touchpoint for Apple is its website, which serves as a hub for customers to learn about and purchase products. The website is designed with a minimalistic and clean aesthetic, making it easy for users to navigate and find what they are looking for</w:t>
      </w:r>
      <w:r w:rsidR="00EC050B" w:rsidRPr="00877C63">
        <w:rPr>
          <w:color w:val="0E101A"/>
          <w:lang w:val="en-GB"/>
        </w:rPr>
        <w:t xml:space="preserve"> (</w:t>
      </w:r>
      <w:proofErr w:type="spellStart"/>
      <w:r w:rsidR="00EC050B" w:rsidRPr="00877C63">
        <w:rPr>
          <w:color w:val="222222"/>
          <w:shd w:val="clear" w:color="auto" w:fill="FFFFFF"/>
          <w:lang w:val="en-GB"/>
        </w:rPr>
        <w:t>Arkadan</w:t>
      </w:r>
      <w:proofErr w:type="spellEnd"/>
      <w:r w:rsidR="00EC050B" w:rsidRPr="00877C63">
        <w:rPr>
          <w:color w:val="222222"/>
          <w:shd w:val="clear" w:color="auto" w:fill="FFFFFF"/>
          <w:lang w:val="en-GB"/>
        </w:rPr>
        <w:t>, 2022)</w:t>
      </w:r>
      <w:r w:rsidRPr="00877C63">
        <w:rPr>
          <w:color w:val="0E101A"/>
          <w:lang w:val="en-GB"/>
        </w:rPr>
        <w:t>.</w:t>
      </w:r>
    </w:p>
    <w:p w14:paraId="49F8048A"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5310441E" w14:textId="0E96CB0A"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High-Quality Packaging:</w:t>
      </w:r>
    </w:p>
    <w:p w14:paraId="321224F1"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Another touchpoint that Apple has mastered is the packaging of its products. The company places a strong emphasis on design and quality, and this is reflected in the packaging of its products. From the way boxes are unpacked to the materials used, Apple's packaging stands out as being uniquely high-quality</w:t>
      </w:r>
      <w:r w:rsidR="00EC050B" w:rsidRPr="00877C63">
        <w:rPr>
          <w:color w:val="0E101A"/>
          <w:lang w:val="en-GB"/>
        </w:rPr>
        <w:t xml:space="preserve"> (</w:t>
      </w:r>
      <w:r w:rsidR="00EC050B" w:rsidRPr="00877C63">
        <w:rPr>
          <w:color w:val="222222"/>
          <w:shd w:val="clear" w:color="auto" w:fill="FFFFFF"/>
          <w:lang w:val="en-GB"/>
        </w:rPr>
        <w:t>Straker and Wrigley, 2016)</w:t>
      </w:r>
      <w:r w:rsidRPr="00877C63">
        <w:rPr>
          <w:color w:val="0E101A"/>
          <w:lang w:val="en-GB"/>
        </w:rPr>
        <w:t>.</w:t>
      </w:r>
    </w:p>
    <w:p w14:paraId="1DCE11F7"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7D1FF68E" w14:textId="4AD30E07"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Demo Units in Stores:</w:t>
      </w:r>
    </w:p>
    <w:p w14:paraId="4E42B0F4"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stores also serve as touchpoints for the company, and one key aspect of this is the presence of demo units. Customers can try out and interact with Apple products in the store, which helps to create a positive impression of the brand and its products.</w:t>
      </w:r>
    </w:p>
    <w:p w14:paraId="16393055"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6F8B54C8" w14:textId="0593E808"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Overall Store Designs:</w:t>
      </w:r>
    </w:p>
    <w:p w14:paraId="4F407C2F"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In addition to the demo units, Apple stores are known for their bright, clean, and uniform design. This creates a familiar and positive vibe for customers entering the store and helps to reinforce the brand's image as being high-quality and well-designed.</w:t>
      </w:r>
    </w:p>
    <w:p w14:paraId="383D12FA"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77E8F6E8" w14:textId="2AFFF3EA"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Strategic Store Locations:</w:t>
      </w:r>
    </w:p>
    <w:p w14:paraId="3F550855"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Another aspect of Apple's store touchpoints is the location of its stores. The company carefully selects locations that are easily accessible and surrounded by foot traffic, ensuring that its stores are visible and convenient for customers.</w:t>
      </w:r>
    </w:p>
    <w:p w14:paraId="20427A4D"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3C2D8E01" w14:textId="1A0DD8CA"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In-Store Events:</w:t>
      </w:r>
    </w:p>
    <w:p w14:paraId="3AAD9022"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stores also host a variety of in-store events, which can be a touchpoint for customers to engage with the brand and learn about new products. These events can include workshops, demonstrations, and more</w:t>
      </w:r>
      <w:r w:rsidR="00EC050B" w:rsidRPr="00877C63">
        <w:rPr>
          <w:color w:val="0E101A"/>
          <w:lang w:val="en-GB"/>
        </w:rPr>
        <w:t xml:space="preserve"> (</w:t>
      </w:r>
      <w:r w:rsidR="00EC050B" w:rsidRPr="00877C63">
        <w:rPr>
          <w:color w:val="222222"/>
          <w:shd w:val="clear" w:color="auto" w:fill="FFFFFF"/>
          <w:lang w:val="en-GB"/>
        </w:rPr>
        <w:t xml:space="preserve">Stein and </w:t>
      </w:r>
      <w:proofErr w:type="spellStart"/>
      <w:r w:rsidR="00EC050B" w:rsidRPr="00877C63">
        <w:rPr>
          <w:color w:val="222222"/>
          <w:shd w:val="clear" w:color="auto" w:fill="FFFFFF"/>
          <w:lang w:val="en-GB"/>
        </w:rPr>
        <w:t>Ramaseshan</w:t>
      </w:r>
      <w:proofErr w:type="spellEnd"/>
      <w:r w:rsidR="00EC050B" w:rsidRPr="00877C63">
        <w:rPr>
          <w:color w:val="222222"/>
          <w:shd w:val="clear" w:color="auto" w:fill="FFFFFF"/>
          <w:lang w:val="en-GB"/>
        </w:rPr>
        <w:t>, 2016)</w:t>
      </w:r>
      <w:r w:rsidRPr="00877C63">
        <w:rPr>
          <w:color w:val="0E101A"/>
          <w:lang w:val="en-GB"/>
        </w:rPr>
        <w:t>.</w:t>
      </w:r>
    </w:p>
    <w:p w14:paraId="7E1DB3D4"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2F7F450A" w14:textId="315AA94D"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Feedback Mechanism:</w:t>
      </w:r>
    </w:p>
    <w:p w14:paraId="40885E8F"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places a strong emphasis on customer feedback and has a robust mechanism in place for customers to share their thoughts and concerns. The company is known for being responsive to customer feedback and taking it into account when making decisions.</w:t>
      </w:r>
    </w:p>
    <w:p w14:paraId="4AA06A31" w14:textId="77777777" w:rsidR="00767F90" w:rsidRPr="00877C63" w:rsidRDefault="00767F90" w:rsidP="005E1DC4">
      <w:pPr>
        <w:pStyle w:val="NormalWeb"/>
        <w:spacing w:before="0" w:beforeAutospacing="0" w:after="0" w:afterAutospacing="0" w:line="360" w:lineRule="auto"/>
        <w:jc w:val="both"/>
        <w:rPr>
          <w:color w:val="0E101A"/>
          <w:lang w:val="en-GB"/>
        </w:rPr>
      </w:pPr>
    </w:p>
    <w:p w14:paraId="0716B644" w14:textId="77777777" w:rsidR="00767F90" w:rsidRPr="00877C63" w:rsidRDefault="00767F90" w:rsidP="00877C63">
      <w:pPr>
        <w:pStyle w:val="Heading1"/>
      </w:pPr>
      <w:bookmarkStart w:id="12" w:name="_Toc124187690"/>
      <w:r w:rsidRPr="00877C63">
        <w:t>Apple's Total Engagement Model</w:t>
      </w:r>
      <w:bookmarkEnd w:id="12"/>
    </w:p>
    <w:p w14:paraId="0D5B07BA"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Apple's Total Engagement Model is a comprehensive approach to customer experience that aims to fully engage and connect with customers at every touchpoint throughout the customer journey. This includes everything from product research and selection to purchasing and post-purchase support. By focusing on the complete customer experience rather than just individual transactions, Apple is able to create deeper, more meaningful connections with its customers and drive long-term loyalty and advocacy.</w:t>
      </w:r>
    </w:p>
    <w:p w14:paraId="1EA4F6F4" w14:textId="77777777" w:rsidR="00877C63" w:rsidRPr="00877C63" w:rsidRDefault="00877C63" w:rsidP="005E1DC4">
      <w:pPr>
        <w:pStyle w:val="NormalWeb"/>
        <w:spacing w:before="0" w:beforeAutospacing="0" w:after="0" w:afterAutospacing="0" w:line="360" w:lineRule="auto"/>
        <w:jc w:val="both"/>
        <w:rPr>
          <w:color w:val="0E101A"/>
          <w:lang w:val="en-GB"/>
        </w:rPr>
      </w:pPr>
    </w:p>
    <w:p w14:paraId="784426CF" w14:textId="5488C972"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In order to implement its Total Engagement Model effectively, Apple utilizes a variety of tactics and strategies, such as personalized marketing, seamless omnichannel experiences, and exceptional customer service. This holistic approach helps the company to create a consistent and cohesive brand experience for customers and sets it apart from competitors in the highly competitive tech industry. By investing in and prioritizing customer experience, Apple is able to drive customer satisfaction, retention, and, ultimately, revenue and profitability.</w:t>
      </w:r>
    </w:p>
    <w:p w14:paraId="311234F9"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6991D4E6" w14:textId="39A2AEA1"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Marketing Strategy: Simple but Persuasive</w:t>
      </w:r>
    </w:p>
    <w:p w14:paraId="1AA16595"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lastRenderedPageBreak/>
        <w:t>Apple's marketing campaigns have been known for their simplicity and effectiveness. One such campaign, "If you don't have an iPhone," was particularly popular and demonstrated the power of simple yet persuasive advertising. Apple's products are known for their quality, and this, along with the brand's strong reputation, helps to attract and retain loyal customers.</w:t>
      </w:r>
    </w:p>
    <w:p w14:paraId="3CC2B96E"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Brand Message and Storytelling</w:t>
      </w:r>
    </w:p>
    <w:p w14:paraId="15508290"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The marketing team at Apple has been successful in crafting compelling stories about their products, highlighting their value and providing good reasons for customers to purchase them. This helps to create a strong brand message that resonates with consumers.</w:t>
      </w:r>
    </w:p>
    <w:p w14:paraId="3284280D"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4CAD7A5F" w14:textId="2287102C"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Innovation in Every Product</w:t>
      </w:r>
    </w:p>
    <w:p w14:paraId="363C60DC"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is not just focused on its flagship product, the iPhone, but also strives to bring innovation and top-quality performance to all of the gadgets it offers. This attention to detail helps to ensure customer satisfaction and loyalty.</w:t>
      </w:r>
    </w:p>
    <w:p w14:paraId="3113B828" w14:textId="77777777" w:rsidR="00877C63" w:rsidRPr="00877C63" w:rsidRDefault="00877C63" w:rsidP="005E1DC4">
      <w:pPr>
        <w:pStyle w:val="NormalWeb"/>
        <w:spacing w:before="0" w:beforeAutospacing="0" w:after="0" w:afterAutospacing="0" w:line="360" w:lineRule="auto"/>
        <w:jc w:val="both"/>
        <w:rPr>
          <w:rStyle w:val="Strong"/>
          <w:color w:val="0E101A"/>
          <w:lang w:val="en-GB"/>
        </w:rPr>
      </w:pPr>
    </w:p>
    <w:p w14:paraId="455CA34D" w14:textId="130139D1" w:rsidR="00767F90" w:rsidRPr="00877C63" w:rsidRDefault="00767F90" w:rsidP="005E1DC4">
      <w:pPr>
        <w:pStyle w:val="NormalWeb"/>
        <w:spacing w:before="0" w:beforeAutospacing="0" w:after="0" w:afterAutospacing="0" w:line="360" w:lineRule="auto"/>
        <w:jc w:val="both"/>
        <w:rPr>
          <w:color w:val="0E101A"/>
          <w:lang w:val="en-GB"/>
        </w:rPr>
      </w:pPr>
      <w:r w:rsidRPr="00877C63">
        <w:rPr>
          <w:rStyle w:val="Strong"/>
          <w:color w:val="0E101A"/>
          <w:lang w:val="en-GB"/>
        </w:rPr>
        <w:t>Buying Experience and Cult Loyalty</w:t>
      </w:r>
    </w:p>
    <w:p w14:paraId="0DF1907A"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customers are known for their loyalty, often upgrading to the latest versions of their products. This is partly due to the excellent buying experience provided by the company, which helps to create a sense of cult loyalty among its customers.</w:t>
      </w:r>
    </w:p>
    <w:p w14:paraId="18888A07" w14:textId="77777777" w:rsidR="00877C63" w:rsidRPr="00877C63" w:rsidRDefault="00877C63" w:rsidP="00877C63">
      <w:pPr>
        <w:pStyle w:val="Heading1"/>
      </w:pPr>
      <w:bookmarkStart w:id="13" w:name="_Toc124187691"/>
    </w:p>
    <w:p w14:paraId="07404116" w14:textId="5C8C96F8" w:rsidR="00767F90" w:rsidRPr="00877C63" w:rsidRDefault="00767F90" w:rsidP="00877C63">
      <w:pPr>
        <w:pStyle w:val="Heading1"/>
      </w:pPr>
      <w:r w:rsidRPr="00877C63">
        <w:t>Conclusion</w:t>
      </w:r>
      <w:bookmarkEnd w:id="13"/>
    </w:p>
    <w:p w14:paraId="470D9546" w14:textId="77777777" w:rsidR="00767F90"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t>Apple has achieved tremendous success and popularity among its users due in large part to the effectiveness of its marketing tactics and customer touchpoints. A thorough assessment of the company's customer journey has revealed that Apple has effectively executed various marketing techniques, resulting in the creation of brand-loyal customers through the consistent experiences they offer. This has contributed significantly to Apple's status as one of the most successful enterprises in the world.</w:t>
      </w:r>
    </w:p>
    <w:p w14:paraId="02F5B0B9" w14:textId="77777777" w:rsidR="00877C63" w:rsidRPr="00877C63" w:rsidRDefault="00877C63" w:rsidP="005E1DC4">
      <w:pPr>
        <w:pStyle w:val="NormalWeb"/>
        <w:spacing w:before="0" w:beforeAutospacing="0" w:after="0" w:afterAutospacing="0" w:line="360" w:lineRule="auto"/>
        <w:jc w:val="both"/>
        <w:rPr>
          <w:color w:val="0E101A"/>
          <w:lang w:val="en-GB"/>
        </w:rPr>
      </w:pPr>
    </w:p>
    <w:p w14:paraId="6F2485AE" w14:textId="4923F187" w:rsidR="00767F90" w:rsidRPr="00877C63" w:rsidRDefault="00CC36DE" w:rsidP="005E1DC4">
      <w:pPr>
        <w:pStyle w:val="NormalWeb"/>
        <w:spacing w:before="0" w:beforeAutospacing="0" w:after="0" w:afterAutospacing="0" w:line="360" w:lineRule="auto"/>
        <w:jc w:val="both"/>
        <w:rPr>
          <w:color w:val="0E101A"/>
          <w:lang w:val="en-GB"/>
        </w:rPr>
      </w:pPr>
      <w:r w:rsidRPr="00877C63">
        <w:rPr>
          <w:color w:val="0E101A"/>
          <w:lang w:val="en-GB"/>
        </w:rPr>
        <w:t>T</w:t>
      </w:r>
      <w:r w:rsidR="00767F90" w:rsidRPr="00877C63">
        <w:rPr>
          <w:color w:val="0E101A"/>
          <w:lang w:val="en-GB"/>
        </w:rPr>
        <w:t>he stages of the customer journey for Apple include awareness, consideration, acquisition, retention, and advocacy. Each stage is important for the company's overall engagement with its customers, and Apple has implemented various strategies and initiatives to ensure a smooth and successful customer journey.</w:t>
      </w:r>
    </w:p>
    <w:p w14:paraId="0C598835" w14:textId="77777777" w:rsidR="00877C63" w:rsidRPr="00877C63" w:rsidRDefault="00877C63" w:rsidP="005E1DC4">
      <w:pPr>
        <w:pStyle w:val="NormalWeb"/>
        <w:spacing w:before="0" w:beforeAutospacing="0" w:after="0" w:afterAutospacing="0" w:line="360" w:lineRule="auto"/>
        <w:jc w:val="both"/>
        <w:rPr>
          <w:color w:val="0E101A"/>
          <w:lang w:val="en-GB"/>
        </w:rPr>
      </w:pPr>
    </w:p>
    <w:p w14:paraId="67294996" w14:textId="38D42D4C" w:rsidR="00EC0FAA" w:rsidRPr="00877C63" w:rsidRDefault="00767F90" w:rsidP="005E1DC4">
      <w:pPr>
        <w:pStyle w:val="NormalWeb"/>
        <w:spacing w:before="0" w:beforeAutospacing="0" w:after="0" w:afterAutospacing="0" w:line="360" w:lineRule="auto"/>
        <w:jc w:val="both"/>
        <w:rPr>
          <w:color w:val="0E101A"/>
          <w:lang w:val="en-GB"/>
        </w:rPr>
      </w:pPr>
      <w:r w:rsidRPr="00877C63">
        <w:rPr>
          <w:color w:val="0E101A"/>
          <w:lang w:val="en-GB"/>
        </w:rPr>
        <w:lastRenderedPageBreak/>
        <w:t xml:space="preserve">Apple has effectively utilized a wide range of customer touchpoints to engage with its customers and maintain its strong brand image. From its website and packaging to its stores and in-store events, the company has created multiple opportunities for customers to interact with the </w:t>
      </w:r>
      <w:r w:rsidR="00CC36DE" w:rsidRPr="00877C63">
        <w:rPr>
          <w:color w:val="0E101A"/>
          <w:lang w:val="en-GB"/>
        </w:rPr>
        <w:t xml:space="preserve">brand and share their feedback. </w:t>
      </w:r>
      <w:r w:rsidR="00877C63" w:rsidRPr="00877C63">
        <w:rPr>
          <w:color w:val="0E101A"/>
          <w:lang w:val="en-GB"/>
        </w:rPr>
        <w:t>Furthermore,</w:t>
      </w:r>
      <w:r w:rsidR="00CC36DE" w:rsidRPr="00877C63">
        <w:rPr>
          <w:color w:val="0E101A"/>
          <w:lang w:val="en-GB"/>
        </w:rPr>
        <w:t xml:space="preserve"> </w:t>
      </w:r>
      <w:r w:rsidRPr="00877C63">
        <w:rPr>
          <w:color w:val="0E101A"/>
          <w:lang w:val="en-GB"/>
        </w:rPr>
        <w:t>Apple's total engagement model has been successful in attracting and retaining customers through its simple yet persuasive marketing strategy, compelling brand message and storytelling, innovative products, and exceptional buying experience. These factors have contributed to the company's success and helped to build a strong base of loyal customers.</w:t>
      </w:r>
    </w:p>
    <w:p w14:paraId="60214A19" w14:textId="77777777" w:rsidR="00877C63" w:rsidRPr="00877C63" w:rsidRDefault="00877C63">
      <w:pPr>
        <w:rPr>
          <w:rFonts w:ascii="Times New Roman" w:eastAsiaTheme="majorEastAsia" w:hAnsi="Times New Roman" w:cs="Times New Roman"/>
          <w:sz w:val="24"/>
          <w:szCs w:val="24"/>
          <w:lang w:val="en-GB"/>
        </w:rPr>
      </w:pPr>
      <w:bookmarkStart w:id="14" w:name="_Toc124187692"/>
      <w:r w:rsidRPr="00877C63">
        <w:rPr>
          <w:rFonts w:ascii="Times New Roman" w:hAnsi="Times New Roman" w:cs="Times New Roman"/>
          <w:sz w:val="24"/>
          <w:szCs w:val="24"/>
          <w:lang w:val="en-GB"/>
        </w:rPr>
        <w:br w:type="page"/>
      </w:r>
    </w:p>
    <w:p w14:paraId="35F8F68E" w14:textId="3EDA84B1" w:rsidR="00EC0FAA" w:rsidRPr="00877C63" w:rsidRDefault="00767F90" w:rsidP="00877C63">
      <w:pPr>
        <w:pStyle w:val="Heading1"/>
        <w:rPr>
          <w:color w:val="0E101A"/>
        </w:rPr>
      </w:pPr>
      <w:r w:rsidRPr="00877C63">
        <w:lastRenderedPageBreak/>
        <w:t>References</w:t>
      </w:r>
      <w:bookmarkEnd w:id="14"/>
    </w:p>
    <w:p w14:paraId="2B17711E"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r w:rsidRPr="00877C63">
        <w:rPr>
          <w:rFonts w:ascii="Times New Roman" w:hAnsi="Times New Roman" w:cs="Times New Roman"/>
          <w:color w:val="000000"/>
          <w:sz w:val="24"/>
          <w:szCs w:val="24"/>
          <w:shd w:val="clear" w:color="auto" w:fill="FFFFFF"/>
          <w:lang w:val="en-GB"/>
        </w:rPr>
        <w:t>Arica, A., (2020). </w:t>
      </w:r>
      <w:r w:rsidRPr="00877C63">
        <w:rPr>
          <w:rFonts w:ascii="Times New Roman" w:hAnsi="Times New Roman" w:cs="Times New Roman"/>
          <w:i/>
          <w:iCs/>
          <w:color w:val="000000"/>
          <w:sz w:val="24"/>
          <w:szCs w:val="24"/>
          <w:shd w:val="clear" w:color="auto" w:fill="FFFFFF"/>
          <w:lang w:val="en-GB"/>
        </w:rPr>
        <w:t>An Ultimate Guide For Apple's Digital Marketing Strategy</w:t>
      </w:r>
      <w:r w:rsidRPr="00877C63">
        <w:rPr>
          <w:rFonts w:ascii="Times New Roman" w:hAnsi="Times New Roman" w:cs="Times New Roman"/>
          <w:color w:val="000000"/>
          <w:sz w:val="24"/>
          <w:szCs w:val="24"/>
          <w:shd w:val="clear" w:color="auto" w:fill="FFFFFF"/>
          <w:lang w:val="en-GB"/>
        </w:rPr>
        <w:t>. [online] Digital Agency Network. Available at: &lt;https://digitalagencynetwork.com/an-ultimate-guide-for-apples-digital-marketing-strategy/&gt; [Accessed 9 January 2023].</w:t>
      </w:r>
    </w:p>
    <w:p w14:paraId="3D5B42F9"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proofErr w:type="spellStart"/>
      <w:r w:rsidRPr="00877C63">
        <w:rPr>
          <w:rFonts w:ascii="Times New Roman" w:hAnsi="Times New Roman" w:cs="Times New Roman"/>
          <w:color w:val="222222"/>
          <w:sz w:val="24"/>
          <w:szCs w:val="24"/>
          <w:shd w:val="clear" w:color="auto" w:fill="FFFFFF"/>
          <w:lang w:val="en-GB"/>
        </w:rPr>
        <w:t>Arkadan</w:t>
      </w:r>
      <w:proofErr w:type="spellEnd"/>
      <w:r w:rsidRPr="00877C63">
        <w:rPr>
          <w:rFonts w:ascii="Times New Roman" w:hAnsi="Times New Roman" w:cs="Times New Roman"/>
          <w:color w:val="222222"/>
          <w:sz w:val="24"/>
          <w:szCs w:val="24"/>
          <w:shd w:val="clear" w:color="auto" w:fill="FFFFFF"/>
          <w:lang w:val="en-GB"/>
        </w:rPr>
        <w:t>, F., (2022). Apple Card: Transforming the customer experience of using a credit card. </w:t>
      </w:r>
      <w:r w:rsidRPr="00877C63">
        <w:rPr>
          <w:rFonts w:ascii="Times New Roman" w:hAnsi="Times New Roman" w:cs="Times New Roman"/>
          <w:i/>
          <w:iCs/>
          <w:color w:val="222222"/>
          <w:sz w:val="24"/>
          <w:szCs w:val="24"/>
          <w:shd w:val="clear" w:color="auto" w:fill="FFFFFF"/>
          <w:lang w:val="en-GB"/>
        </w:rPr>
        <w:t>Journal of Information Technology Teaching Cases</w:t>
      </w:r>
      <w:r w:rsidRPr="00877C63">
        <w:rPr>
          <w:rFonts w:ascii="Times New Roman" w:hAnsi="Times New Roman" w:cs="Times New Roman"/>
          <w:color w:val="222222"/>
          <w:sz w:val="24"/>
          <w:szCs w:val="24"/>
          <w:shd w:val="clear" w:color="auto" w:fill="FFFFFF"/>
          <w:lang w:val="en-GB"/>
        </w:rPr>
        <w:t>, p.20438869221127321.</w:t>
      </w:r>
    </w:p>
    <w:p w14:paraId="71251156"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r w:rsidRPr="00877C63">
        <w:rPr>
          <w:rFonts w:ascii="Times New Roman" w:hAnsi="Times New Roman" w:cs="Times New Roman"/>
          <w:color w:val="000000"/>
          <w:sz w:val="24"/>
          <w:szCs w:val="24"/>
          <w:shd w:val="clear" w:color="auto" w:fill="FFFFFF"/>
          <w:lang w:val="en-GB"/>
        </w:rPr>
        <w:t xml:space="preserve">Black, I. and </w:t>
      </w:r>
      <w:proofErr w:type="spellStart"/>
      <w:r w:rsidRPr="00877C63">
        <w:rPr>
          <w:rFonts w:ascii="Times New Roman" w:hAnsi="Times New Roman" w:cs="Times New Roman"/>
          <w:color w:val="000000"/>
          <w:sz w:val="24"/>
          <w:szCs w:val="24"/>
          <w:shd w:val="clear" w:color="auto" w:fill="FFFFFF"/>
          <w:lang w:val="en-GB"/>
        </w:rPr>
        <w:t>Veloutsou</w:t>
      </w:r>
      <w:proofErr w:type="spellEnd"/>
      <w:r w:rsidRPr="00877C63">
        <w:rPr>
          <w:rFonts w:ascii="Times New Roman" w:hAnsi="Times New Roman" w:cs="Times New Roman"/>
          <w:color w:val="000000"/>
          <w:sz w:val="24"/>
          <w:szCs w:val="24"/>
          <w:shd w:val="clear" w:color="auto" w:fill="FFFFFF"/>
          <w:lang w:val="en-GB"/>
        </w:rPr>
        <w:t>, C., (2017). Working consumers: Co-creation of brand identity, consumer identity and brand community identity. </w:t>
      </w:r>
      <w:r w:rsidRPr="00877C63">
        <w:rPr>
          <w:rFonts w:ascii="Times New Roman" w:hAnsi="Times New Roman" w:cs="Times New Roman"/>
          <w:i/>
          <w:iCs/>
          <w:color w:val="000000"/>
          <w:sz w:val="24"/>
          <w:szCs w:val="24"/>
          <w:shd w:val="clear" w:color="auto" w:fill="FFFFFF"/>
          <w:lang w:val="en-GB"/>
        </w:rPr>
        <w:t>Journal of Business Research</w:t>
      </w:r>
      <w:r w:rsidRPr="00877C63">
        <w:rPr>
          <w:rFonts w:ascii="Times New Roman" w:hAnsi="Times New Roman" w:cs="Times New Roman"/>
          <w:color w:val="000000"/>
          <w:sz w:val="24"/>
          <w:szCs w:val="24"/>
          <w:shd w:val="clear" w:color="auto" w:fill="FFFFFF"/>
          <w:lang w:val="en-GB"/>
        </w:rPr>
        <w:t>, 70, pp.416-429.</w:t>
      </w:r>
    </w:p>
    <w:p w14:paraId="36170A00"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proofErr w:type="spellStart"/>
      <w:r w:rsidRPr="00877C63">
        <w:rPr>
          <w:rFonts w:ascii="Times New Roman" w:hAnsi="Times New Roman" w:cs="Times New Roman"/>
          <w:color w:val="222222"/>
          <w:sz w:val="24"/>
          <w:szCs w:val="24"/>
          <w:shd w:val="clear" w:color="auto" w:fill="FFFFFF"/>
          <w:lang w:val="en-GB"/>
        </w:rPr>
        <w:t>Brindha</w:t>
      </w:r>
      <w:proofErr w:type="spellEnd"/>
      <w:r w:rsidRPr="00877C63">
        <w:rPr>
          <w:rFonts w:ascii="Times New Roman" w:hAnsi="Times New Roman" w:cs="Times New Roman"/>
          <w:color w:val="222222"/>
          <w:sz w:val="24"/>
          <w:szCs w:val="24"/>
          <w:shd w:val="clear" w:color="auto" w:fill="FFFFFF"/>
          <w:lang w:val="en-GB"/>
        </w:rPr>
        <w:t xml:space="preserve">, G., (2014). Integrated marketing communication strategies of apple and </w:t>
      </w:r>
      <w:proofErr w:type="spellStart"/>
      <w:r w:rsidRPr="00877C63">
        <w:rPr>
          <w:rFonts w:ascii="Times New Roman" w:hAnsi="Times New Roman" w:cs="Times New Roman"/>
          <w:color w:val="222222"/>
          <w:sz w:val="24"/>
          <w:szCs w:val="24"/>
          <w:shd w:val="clear" w:color="auto" w:fill="FFFFFF"/>
          <w:lang w:val="en-GB"/>
        </w:rPr>
        <w:t>samsung</w:t>
      </w:r>
      <w:proofErr w:type="spellEnd"/>
      <w:r w:rsidRPr="00877C63">
        <w:rPr>
          <w:rFonts w:ascii="Times New Roman" w:hAnsi="Times New Roman" w:cs="Times New Roman"/>
          <w:color w:val="222222"/>
          <w:sz w:val="24"/>
          <w:szCs w:val="24"/>
          <w:shd w:val="clear" w:color="auto" w:fill="FFFFFF"/>
          <w:lang w:val="en-GB"/>
        </w:rPr>
        <w:t>. </w:t>
      </w:r>
      <w:r w:rsidRPr="00877C63">
        <w:rPr>
          <w:rFonts w:ascii="Times New Roman" w:hAnsi="Times New Roman" w:cs="Times New Roman"/>
          <w:i/>
          <w:iCs/>
          <w:color w:val="222222"/>
          <w:sz w:val="24"/>
          <w:szCs w:val="24"/>
          <w:shd w:val="clear" w:color="auto" w:fill="FFFFFF"/>
          <w:lang w:val="en-GB"/>
        </w:rPr>
        <w:t>International Journal of Research and Development—A Management Review</w:t>
      </w:r>
      <w:r w:rsidRPr="00877C63">
        <w:rPr>
          <w:rFonts w:ascii="Times New Roman" w:hAnsi="Times New Roman" w:cs="Times New Roman"/>
          <w:color w:val="222222"/>
          <w:sz w:val="24"/>
          <w:szCs w:val="24"/>
          <w:shd w:val="clear" w:color="auto" w:fill="FFFFFF"/>
          <w:lang w:val="en-GB"/>
        </w:rPr>
        <w:t>, pp.68-71.</w:t>
      </w:r>
    </w:p>
    <w:p w14:paraId="2CE78249"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r w:rsidRPr="00877C63">
        <w:rPr>
          <w:rFonts w:ascii="Times New Roman" w:hAnsi="Times New Roman" w:cs="Times New Roman"/>
          <w:color w:val="222222"/>
          <w:sz w:val="24"/>
          <w:szCs w:val="24"/>
          <w:shd w:val="clear" w:color="auto" w:fill="FFFFFF"/>
          <w:lang w:val="en-GB"/>
        </w:rPr>
        <w:t>Cho, E., Fiore, A.M. and Russell, D.W., (2015). Validation of a fashion brand image scale capturing cognitive, sensory, and affective associations: Testing its role in an extended brand equity model. </w:t>
      </w:r>
      <w:r w:rsidRPr="00877C63">
        <w:rPr>
          <w:rFonts w:ascii="Times New Roman" w:hAnsi="Times New Roman" w:cs="Times New Roman"/>
          <w:i/>
          <w:iCs/>
          <w:color w:val="222222"/>
          <w:sz w:val="24"/>
          <w:szCs w:val="24"/>
          <w:shd w:val="clear" w:color="auto" w:fill="FFFFFF"/>
          <w:lang w:val="en-GB"/>
        </w:rPr>
        <w:t>Psychology &amp; Marketing</w:t>
      </w:r>
      <w:r w:rsidRPr="00877C63">
        <w:rPr>
          <w:rFonts w:ascii="Times New Roman" w:hAnsi="Times New Roman" w:cs="Times New Roman"/>
          <w:color w:val="222222"/>
          <w:sz w:val="24"/>
          <w:szCs w:val="24"/>
          <w:shd w:val="clear" w:color="auto" w:fill="FFFFFF"/>
          <w:lang w:val="en-GB"/>
        </w:rPr>
        <w:t>, </w:t>
      </w:r>
      <w:r w:rsidRPr="00877C63">
        <w:rPr>
          <w:rFonts w:ascii="Times New Roman" w:hAnsi="Times New Roman" w:cs="Times New Roman"/>
          <w:i/>
          <w:iCs/>
          <w:color w:val="222222"/>
          <w:sz w:val="24"/>
          <w:szCs w:val="24"/>
          <w:shd w:val="clear" w:color="auto" w:fill="FFFFFF"/>
          <w:lang w:val="en-GB"/>
        </w:rPr>
        <w:t>32</w:t>
      </w:r>
      <w:r w:rsidRPr="00877C63">
        <w:rPr>
          <w:rFonts w:ascii="Times New Roman" w:hAnsi="Times New Roman" w:cs="Times New Roman"/>
          <w:color w:val="222222"/>
          <w:sz w:val="24"/>
          <w:szCs w:val="24"/>
          <w:shd w:val="clear" w:color="auto" w:fill="FFFFFF"/>
          <w:lang w:val="en-GB"/>
        </w:rPr>
        <w:t>(1), pp.28-48.</w:t>
      </w:r>
    </w:p>
    <w:p w14:paraId="487DEDA8"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proofErr w:type="spellStart"/>
      <w:r w:rsidRPr="00877C63">
        <w:rPr>
          <w:rFonts w:ascii="Times New Roman" w:hAnsi="Times New Roman" w:cs="Times New Roman"/>
          <w:color w:val="222222"/>
          <w:sz w:val="24"/>
          <w:szCs w:val="24"/>
          <w:shd w:val="clear" w:color="auto" w:fill="FFFFFF"/>
          <w:lang w:val="en-GB"/>
        </w:rPr>
        <w:t>Dhebar</w:t>
      </w:r>
      <w:proofErr w:type="spellEnd"/>
      <w:r w:rsidRPr="00877C63">
        <w:rPr>
          <w:rFonts w:ascii="Times New Roman" w:hAnsi="Times New Roman" w:cs="Times New Roman"/>
          <w:color w:val="222222"/>
          <w:sz w:val="24"/>
          <w:szCs w:val="24"/>
          <w:shd w:val="clear" w:color="auto" w:fill="FFFFFF"/>
          <w:lang w:val="en-GB"/>
        </w:rPr>
        <w:t>, A., (2013). Toward a compelling customer touchpoint architecture. </w:t>
      </w:r>
      <w:r w:rsidRPr="00877C63">
        <w:rPr>
          <w:rFonts w:ascii="Times New Roman" w:hAnsi="Times New Roman" w:cs="Times New Roman"/>
          <w:i/>
          <w:iCs/>
          <w:color w:val="222222"/>
          <w:sz w:val="24"/>
          <w:szCs w:val="24"/>
          <w:shd w:val="clear" w:color="auto" w:fill="FFFFFF"/>
          <w:lang w:val="en-GB"/>
        </w:rPr>
        <w:t>Business Horizons</w:t>
      </w:r>
      <w:r w:rsidRPr="00877C63">
        <w:rPr>
          <w:rFonts w:ascii="Times New Roman" w:hAnsi="Times New Roman" w:cs="Times New Roman"/>
          <w:color w:val="222222"/>
          <w:sz w:val="24"/>
          <w:szCs w:val="24"/>
          <w:shd w:val="clear" w:color="auto" w:fill="FFFFFF"/>
          <w:lang w:val="en-GB"/>
        </w:rPr>
        <w:t>, </w:t>
      </w:r>
      <w:r w:rsidRPr="00877C63">
        <w:rPr>
          <w:rFonts w:ascii="Times New Roman" w:hAnsi="Times New Roman" w:cs="Times New Roman"/>
          <w:i/>
          <w:iCs/>
          <w:color w:val="222222"/>
          <w:sz w:val="24"/>
          <w:szCs w:val="24"/>
          <w:shd w:val="clear" w:color="auto" w:fill="FFFFFF"/>
          <w:lang w:val="en-GB"/>
        </w:rPr>
        <w:t>56</w:t>
      </w:r>
      <w:r w:rsidRPr="00877C63">
        <w:rPr>
          <w:rFonts w:ascii="Times New Roman" w:hAnsi="Times New Roman" w:cs="Times New Roman"/>
          <w:color w:val="222222"/>
          <w:sz w:val="24"/>
          <w:szCs w:val="24"/>
          <w:shd w:val="clear" w:color="auto" w:fill="FFFFFF"/>
          <w:lang w:val="en-GB"/>
        </w:rPr>
        <w:t>(2), pp.199-205.</w:t>
      </w:r>
    </w:p>
    <w:p w14:paraId="22131648"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r w:rsidRPr="00877C63">
        <w:rPr>
          <w:rFonts w:ascii="Times New Roman" w:hAnsi="Times New Roman" w:cs="Times New Roman"/>
          <w:color w:val="222222"/>
          <w:sz w:val="24"/>
          <w:szCs w:val="24"/>
          <w:shd w:val="clear" w:color="auto" w:fill="FFFFFF"/>
          <w:lang w:val="en-GB"/>
        </w:rPr>
        <w:t>Jacques, M.W.L., (2013). The effect of brand equity on price premium of apple iPhone. </w:t>
      </w:r>
      <w:proofErr w:type="spellStart"/>
      <w:r w:rsidRPr="00877C63">
        <w:rPr>
          <w:rFonts w:ascii="Times New Roman" w:hAnsi="Times New Roman" w:cs="Times New Roman"/>
          <w:i/>
          <w:iCs/>
          <w:color w:val="222222"/>
          <w:sz w:val="24"/>
          <w:szCs w:val="24"/>
          <w:shd w:val="clear" w:color="auto" w:fill="FFFFFF"/>
          <w:lang w:val="en-GB"/>
        </w:rPr>
        <w:t>Jurnal</w:t>
      </w:r>
      <w:proofErr w:type="spellEnd"/>
      <w:r w:rsidRPr="00877C63">
        <w:rPr>
          <w:rFonts w:ascii="Times New Roman" w:hAnsi="Times New Roman" w:cs="Times New Roman"/>
          <w:i/>
          <w:iCs/>
          <w:color w:val="222222"/>
          <w:sz w:val="24"/>
          <w:szCs w:val="24"/>
          <w:shd w:val="clear" w:color="auto" w:fill="FFFFFF"/>
          <w:lang w:val="en-GB"/>
        </w:rPr>
        <w:t xml:space="preserve"> EMBA: </w:t>
      </w:r>
      <w:proofErr w:type="spellStart"/>
      <w:r w:rsidRPr="00877C63">
        <w:rPr>
          <w:rFonts w:ascii="Times New Roman" w:hAnsi="Times New Roman" w:cs="Times New Roman"/>
          <w:i/>
          <w:iCs/>
          <w:color w:val="222222"/>
          <w:sz w:val="24"/>
          <w:szCs w:val="24"/>
          <w:shd w:val="clear" w:color="auto" w:fill="FFFFFF"/>
          <w:lang w:val="en-GB"/>
        </w:rPr>
        <w:t>Jurnal</w:t>
      </w:r>
      <w:proofErr w:type="spellEnd"/>
      <w:r w:rsidRPr="00877C63">
        <w:rPr>
          <w:rFonts w:ascii="Times New Roman" w:hAnsi="Times New Roman" w:cs="Times New Roman"/>
          <w:i/>
          <w:iCs/>
          <w:color w:val="222222"/>
          <w:sz w:val="24"/>
          <w:szCs w:val="24"/>
          <w:shd w:val="clear" w:color="auto" w:fill="FFFFFF"/>
          <w:lang w:val="en-GB"/>
        </w:rPr>
        <w:t xml:space="preserve"> </w:t>
      </w:r>
      <w:proofErr w:type="spellStart"/>
      <w:r w:rsidRPr="00877C63">
        <w:rPr>
          <w:rFonts w:ascii="Times New Roman" w:hAnsi="Times New Roman" w:cs="Times New Roman"/>
          <w:i/>
          <w:iCs/>
          <w:color w:val="222222"/>
          <w:sz w:val="24"/>
          <w:szCs w:val="24"/>
          <w:shd w:val="clear" w:color="auto" w:fill="FFFFFF"/>
          <w:lang w:val="en-GB"/>
        </w:rPr>
        <w:t>Riset</w:t>
      </w:r>
      <w:proofErr w:type="spellEnd"/>
      <w:r w:rsidRPr="00877C63">
        <w:rPr>
          <w:rFonts w:ascii="Times New Roman" w:hAnsi="Times New Roman" w:cs="Times New Roman"/>
          <w:i/>
          <w:iCs/>
          <w:color w:val="222222"/>
          <w:sz w:val="24"/>
          <w:szCs w:val="24"/>
          <w:shd w:val="clear" w:color="auto" w:fill="FFFFFF"/>
          <w:lang w:val="en-GB"/>
        </w:rPr>
        <w:t xml:space="preserve"> </w:t>
      </w:r>
      <w:proofErr w:type="spellStart"/>
      <w:r w:rsidRPr="00877C63">
        <w:rPr>
          <w:rFonts w:ascii="Times New Roman" w:hAnsi="Times New Roman" w:cs="Times New Roman"/>
          <w:i/>
          <w:iCs/>
          <w:color w:val="222222"/>
          <w:sz w:val="24"/>
          <w:szCs w:val="24"/>
          <w:shd w:val="clear" w:color="auto" w:fill="FFFFFF"/>
          <w:lang w:val="en-GB"/>
        </w:rPr>
        <w:t>Ekonomi</w:t>
      </w:r>
      <w:proofErr w:type="spellEnd"/>
      <w:r w:rsidRPr="00877C63">
        <w:rPr>
          <w:rFonts w:ascii="Times New Roman" w:hAnsi="Times New Roman" w:cs="Times New Roman"/>
          <w:i/>
          <w:iCs/>
          <w:color w:val="222222"/>
          <w:sz w:val="24"/>
          <w:szCs w:val="24"/>
          <w:shd w:val="clear" w:color="auto" w:fill="FFFFFF"/>
          <w:lang w:val="en-GB"/>
        </w:rPr>
        <w:t xml:space="preserve">, </w:t>
      </w:r>
      <w:proofErr w:type="spellStart"/>
      <w:r w:rsidRPr="00877C63">
        <w:rPr>
          <w:rFonts w:ascii="Times New Roman" w:hAnsi="Times New Roman" w:cs="Times New Roman"/>
          <w:i/>
          <w:iCs/>
          <w:color w:val="222222"/>
          <w:sz w:val="24"/>
          <w:szCs w:val="24"/>
          <w:shd w:val="clear" w:color="auto" w:fill="FFFFFF"/>
          <w:lang w:val="en-GB"/>
        </w:rPr>
        <w:t>Manajemen</w:t>
      </w:r>
      <w:proofErr w:type="spellEnd"/>
      <w:r w:rsidRPr="00877C63">
        <w:rPr>
          <w:rFonts w:ascii="Times New Roman" w:hAnsi="Times New Roman" w:cs="Times New Roman"/>
          <w:i/>
          <w:iCs/>
          <w:color w:val="222222"/>
          <w:sz w:val="24"/>
          <w:szCs w:val="24"/>
          <w:shd w:val="clear" w:color="auto" w:fill="FFFFFF"/>
          <w:lang w:val="en-GB"/>
        </w:rPr>
        <w:t xml:space="preserve">, </w:t>
      </w:r>
      <w:proofErr w:type="spellStart"/>
      <w:r w:rsidRPr="00877C63">
        <w:rPr>
          <w:rFonts w:ascii="Times New Roman" w:hAnsi="Times New Roman" w:cs="Times New Roman"/>
          <w:i/>
          <w:iCs/>
          <w:color w:val="222222"/>
          <w:sz w:val="24"/>
          <w:szCs w:val="24"/>
          <w:shd w:val="clear" w:color="auto" w:fill="FFFFFF"/>
          <w:lang w:val="en-GB"/>
        </w:rPr>
        <w:t>Bisnis</w:t>
      </w:r>
      <w:proofErr w:type="spellEnd"/>
      <w:r w:rsidRPr="00877C63">
        <w:rPr>
          <w:rFonts w:ascii="Times New Roman" w:hAnsi="Times New Roman" w:cs="Times New Roman"/>
          <w:i/>
          <w:iCs/>
          <w:color w:val="222222"/>
          <w:sz w:val="24"/>
          <w:szCs w:val="24"/>
          <w:shd w:val="clear" w:color="auto" w:fill="FFFFFF"/>
          <w:lang w:val="en-GB"/>
        </w:rPr>
        <w:t xml:space="preserve"> dan </w:t>
      </w:r>
      <w:proofErr w:type="spellStart"/>
      <w:r w:rsidRPr="00877C63">
        <w:rPr>
          <w:rFonts w:ascii="Times New Roman" w:hAnsi="Times New Roman" w:cs="Times New Roman"/>
          <w:i/>
          <w:iCs/>
          <w:color w:val="222222"/>
          <w:sz w:val="24"/>
          <w:szCs w:val="24"/>
          <w:shd w:val="clear" w:color="auto" w:fill="FFFFFF"/>
          <w:lang w:val="en-GB"/>
        </w:rPr>
        <w:t>Akuntansi</w:t>
      </w:r>
      <w:proofErr w:type="spellEnd"/>
      <w:r w:rsidRPr="00877C63">
        <w:rPr>
          <w:rFonts w:ascii="Times New Roman" w:hAnsi="Times New Roman" w:cs="Times New Roman"/>
          <w:color w:val="222222"/>
          <w:sz w:val="24"/>
          <w:szCs w:val="24"/>
          <w:shd w:val="clear" w:color="auto" w:fill="FFFFFF"/>
          <w:lang w:val="en-GB"/>
        </w:rPr>
        <w:t>, </w:t>
      </w:r>
      <w:r w:rsidRPr="00877C63">
        <w:rPr>
          <w:rFonts w:ascii="Times New Roman" w:hAnsi="Times New Roman" w:cs="Times New Roman"/>
          <w:i/>
          <w:iCs/>
          <w:color w:val="222222"/>
          <w:sz w:val="24"/>
          <w:szCs w:val="24"/>
          <w:shd w:val="clear" w:color="auto" w:fill="FFFFFF"/>
          <w:lang w:val="en-GB"/>
        </w:rPr>
        <w:t>1</w:t>
      </w:r>
      <w:r w:rsidRPr="00877C63">
        <w:rPr>
          <w:rFonts w:ascii="Times New Roman" w:hAnsi="Times New Roman" w:cs="Times New Roman"/>
          <w:color w:val="222222"/>
          <w:sz w:val="24"/>
          <w:szCs w:val="24"/>
          <w:shd w:val="clear" w:color="auto" w:fill="FFFFFF"/>
          <w:lang w:val="en-GB"/>
        </w:rPr>
        <w:t>(4).</w:t>
      </w:r>
    </w:p>
    <w:p w14:paraId="514A903D"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r w:rsidRPr="00877C63">
        <w:rPr>
          <w:rFonts w:ascii="Times New Roman" w:hAnsi="Times New Roman" w:cs="Times New Roman"/>
          <w:color w:val="000000"/>
          <w:sz w:val="24"/>
          <w:szCs w:val="24"/>
          <w:shd w:val="clear" w:color="auto" w:fill="FFFFFF"/>
          <w:lang w:val="en-GB"/>
        </w:rPr>
        <w:t xml:space="preserve">Ojha, L., </w:t>
      </w:r>
      <w:proofErr w:type="spellStart"/>
      <w:r w:rsidRPr="00877C63">
        <w:rPr>
          <w:rFonts w:ascii="Times New Roman" w:hAnsi="Times New Roman" w:cs="Times New Roman"/>
          <w:color w:val="000000"/>
          <w:sz w:val="24"/>
          <w:szCs w:val="24"/>
          <w:shd w:val="clear" w:color="auto" w:fill="FFFFFF"/>
          <w:lang w:val="en-GB"/>
        </w:rPr>
        <w:t>Bist</w:t>
      </w:r>
      <w:proofErr w:type="spellEnd"/>
      <w:r w:rsidRPr="00877C63">
        <w:rPr>
          <w:rFonts w:ascii="Times New Roman" w:hAnsi="Times New Roman" w:cs="Times New Roman"/>
          <w:color w:val="000000"/>
          <w:sz w:val="24"/>
          <w:szCs w:val="24"/>
          <w:shd w:val="clear" w:color="auto" w:fill="FFFFFF"/>
          <w:lang w:val="en-GB"/>
        </w:rPr>
        <w:t>, P. and Bhatt, P., (2021). PRODUCTION AND MARKETING OF APPLE IN APPLE SUB-SECTOR DOLPA, NEPAL. </w:t>
      </w:r>
      <w:r w:rsidRPr="00877C63">
        <w:rPr>
          <w:rFonts w:ascii="Times New Roman" w:hAnsi="Times New Roman" w:cs="Times New Roman"/>
          <w:i/>
          <w:iCs/>
          <w:color w:val="000000"/>
          <w:sz w:val="24"/>
          <w:szCs w:val="24"/>
          <w:shd w:val="clear" w:color="auto" w:fill="FFFFFF"/>
          <w:lang w:val="en-GB"/>
        </w:rPr>
        <w:t>Food &amp;amp; Agribusiness Management</w:t>
      </w:r>
      <w:r w:rsidRPr="00877C63">
        <w:rPr>
          <w:rFonts w:ascii="Times New Roman" w:hAnsi="Times New Roman" w:cs="Times New Roman"/>
          <w:color w:val="000000"/>
          <w:sz w:val="24"/>
          <w:szCs w:val="24"/>
          <w:shd w:val="clear" w:color="auto" w:fill="FFFFFF"/>
          <w:lang w:val="en-GB"/>
        </w:rPr>
        <w:t>, 2(2), pp.88-91.</w:t>
      </w:r>
    </w:p>
    <w:p w14:paraId="0417F901"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proofErr w:type="spellStart"/>
      <w:r w:rsidRPr="00877C63">
        <w:rPr>
          <w:rFonts w:ascii="Times New Roman" w:hAnsi="Times New Roman" w:cs="Times New Roman"/>
          <w:color w:val="000000"/>
          <w:sz w:val="24"/>
          <w:szCs w:val="24"/>
          <w:shd w:val="clear" w:color="auto" w:fill="FFFFFF"/>
          <w:lang w:val="en-GB"/>
        </w:rPr>
        <w:t>Reinold</w:t>
      </w:r>
      <w:proofErr w:type="spellEnd"/>
      <w:r w:rsidRPr="00877C63">
        <w:rPr>
          <w:rFonts w:ascii="Times New Roman" w:hAnsi="Times New Roman" w:cs="Times New Roman"/>
          <w:color w:val="000000"/>
          <w:sz w:val="24"/>
          <w:szCs w:val="24"/>
          <w:shd w:val="clear" w:color="auto" w:fill="FFFFFF"/>
          <w:lang w:val="en-GB"/>
        </w:rPr>
        <w:t xml:space="preserve">, T. and </w:t>
      </w:r>
      <w:proofErr w:type="spellStart"/>
      <w:r w:rsidRPr="00877C63">
        <w:rPr>
          <w:rFonts w:ascii="Times New Roman" w:hAnsi="Times New Roman" w:cs="Times New Roman"/>
          <w:color w:val="000000"/>
          <w:sz w:val="24"/>
          <w:szCs w:val="24"/>
          <w:shd w:val="clear" w:color="auto" w:fill="FFFFFF"/>
          <w:lang w:val="en-GB"/>
        </w:rPr>
        <w:t>Tropp</w:t>
      </w:r>
      <w:proofErr w:type="spellEnd"/>
      <w:r w:rsidRPr="00877C63">
        <w:rPr>
          <w:rFonts w:ascii="Times New Roman" w:hAnsi="Times New Roman" w:cs="Times New Roman"/>
          <w:color w:val="000000"/>
          <w:sz w:val="24"/>
          <w:szCs w:val="24"/>
          <w:shd w:val="clear" w:color="auto" w:fill="FFFFFF"/>
          <w:lang w:val="en-GB"/>
        </w:rPr>
        <w:t>, J., (2012). Integrated marketing communications: How can we measure its effectiveness?. </w:t>
      </w:r>
      <w:r w:rsidRPr="00877C63">
        <w:rPr>
          <w:rFonts w:ascii="Times New Roman" w:hAnsi="Times New Roman" w:cs="Times New Roman"/>
          <w:i/>
          <w:iCs/>
          <w:color w:val="000000"/>
          <w:sz w:val="24"/>
          <w:szCs w:val="24"/>
          <w:shd w:val="clear" w:color="auto" w:fill="FFFFFF"/>
          <w:lang w:val="en-GB"/>
        </w:rPr>
        <w:t>Journal of Marketing Communications</w:t>
      </w:r>
      <w:r w:rsidRPr="00877C63">
        <w:rPr>
          <w:rFonts w:ascii="Times New Roman" w:hAnsi="Times New Roman" w:cs="Times New Roman"/>
          <w:color w:val="000000"/>
          <w:sz w:val="24"/>
          <w:szCs w:val="24"/>
          <w:shd w:val="clear" w:color="auto" w:fill="FFFFFF"/>
          <w:lang w:val="en-GB"/>
        </w:rPr>
        <w:t>, 18(2), pp.113-132.</w:t>
      </w:r>
    </w:p>
    <w:p w14:paraId="26B85D87"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proofErr w:type="spellStart"/>
      <w:r w:rsidRPr="00877C63">
        <w:rPr>
          <w:rFonts w:ascii="Times New Roman" w:hAnsi="Times New Roman" w:cs="Times New Roman"/>
          <w:color w:val="000000"/>
          <w:sz w:val="24"/>
          <w:szCs w:val="24"/>
          <w:shd w:val="clear" w:color="auto" w:fill="FFFFFF"/>
          <w:lang w:val="en-GB"/>
        </w:rPr>
        <w:t>Schögel</w:t>
      </w:r>
      <w:proofErr w:type="spellEnd"/>
      <w:r w:rsidRPr="00877C63">
        <w:rPr>
          <w:rFonts w:ascii="Times New Roman" w:hAnsi="Times New Roman" w:cs="Times New Roman"/>
          <w:color w:val="000000"/>
          <w:sz w:val="24"/>
          <w:szCs w:val="24"/>
          <w:shd w:val="clear" w:color="auto" w:fill="FFFFFF"/>
          <w:lang w:val="en-GB"/>
        </w:rPr>
        <w:t>, M., (2010). Customer Touchpoint Management. </w:t>
      </w:r>
      <w:r w:rsidRPr="00877C63">
        <w:rPr>
          <w:rFonts w:ascii="Times New Roman" w:hAnsi="Times New Roman" w:cs="Times New Roman"/>
          <w:i/>
          <w:iCs/>
          <w:color w:val="000000"/>
          <w:sz w:val="24"/>
          <w:szCs w:val="24"/>
          <w:shd w:val="clear" w:color="auto" w:fill="FFFFFF"/>
          <w:lang w:val="en-GB"/>
        </w:rPr>
        <w:t>Marketing Review St. Gallen</w:t>
      </w:r>
      <w:r w:rsidRPr="00877C63">
        <w:rPr>
          <w:rFonts w:ascii="Times New Roman" w:hAnsi="Times New Roman" w:cs="Times New Roman"/>
          <w:color w:val="000000"/>
          <w:sz w:val="24"/>
          <w:szCs w:val="24"/>
          <w:shd w:val="clear" w:color="auto" w:fill="FFFFFF"/>
          <w:lang w:val="en-GB"/>
        </w:rPr>
        <w:t>, 27(2), pp.1-1.</w:t>
      </w:r>
    </w:p>
    <w:p w14:paraId="09E8C66F"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proofErr w:type="spellStart"/>
      <w:r w:rsidRPr="00877C63">
        <w:rPr>
          <w:rFonts w:ascii="Times New Roman" w:hAnsi="Times New Roman" w:cs="Times New Roman"/>
          <w:color w:val="000000"/>
          <w:sz w:val="24"/>
          <w:szCs w:val="24"/>
          <w:shd w:val="clear" w:color="auto" w:fill="FFFFFF"/>
          <w:lang w:val="en-GB"/>
        </w:rPr>
        <w:t>Spoonauer</w:t>
      </w:r>
      <w:proofErr w:type="spellEnd"/>
      <w:r w:rsidRPr="00877C63">
        <w:rPr>
          <w:rFonts w:ascii="Times New Roman" w:hAnsi="Times New Roman" w:cs="Times New Roman"/>
          <w:color w:val="000000"/>
          <w:sz w:val="24"/>
          <w:szCs w:val="24"/>
          <w:shd w:val="clear" w:color="auto" w:fill="FFFFFF"/>
          <w:lang w:val="en-GB"/>
        </w:rPr>
        <w:t>, M., (2022). </w:t>
      </w:r>
      <w:r w:rsidRPr="00877C63">
        <w:rPr>
          <w:rFonts w:ascii="Times New Roman" w:hAnsi="Times New Roman" w:cs="Times New Roman"/>
          <w:i/>
          <w:iCs/>
          <w:color w:val="000000"/>
          <w:sz w:val="24"/>
          <w:szCs w:val="24"/>
          <w:shd w:val="clear" w:color="auto" w:fill="FFFFFF"/>
          <w:lang w:val="en-GB"/>
        </w:rPr>
        <w:t>Best phones in 2022: The top smartphones rated</w:t>
      </w:r>
      <w:r w:rsidRPr="00877C63">
        <w:rPr>
          <w:rFonts w:ascii="Times New Roman" w:hAnsi="Times New Roman" w:cs="Times New Roman"/>
          <w:color w:val="000000"/>
          <w:sz w:val="24"/>
          <w:szCs w:val="24"/>
          <w:shd w:val="clear" w:color="auto" w:fill="FFFFFF"/>
          <w:lang w:val="en-GB"/>
        </w:rPr>
        <w:t>. [online] Tom's Guide. Available at: &lt;https://www.tomsguide.com/best-picks/best-phones&gt; [Accessed 9 January 2022].</w:t>
      </w:r>
    </w:p>
    <w:p w14:paraId="42114141"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r w:rsidRPr="00877C63">
        <w:rPr>
          <w:rFonts w:ascii="Times New Roman" w:hAnsi="Times New Roman" w:cs="Times New Roman"/>
          <w:color w:val="222222"/>
          <w:sz w:val="24"/>
          <w:szCs w:val="24"/>
          <w:shd w:val="clear" w:color="auto" w:fill="FFFFFF"/>
          <w:lang w:val="en-GB"/>
        </w:rPr>
        <w:lastRenderedPageBreak/>
        <w:t xml:space="preserve">Stein, A. and </w:t>
      </w:r>
      <w:proofErr w:type="spellStart"/>
      <w:r w:rsidRPr="00877C63">
        <w:rPr>
          <w:rFonts w:ascii="Times New Roman" w:hAnsi="Times New Roman" w:cs="Times New Roman"/>
          <w:color w:val="222222"/>
          <w:sz w:val="24"/>
          <w:szCs w:val="24"/>
          <w:shd w:val="clear" w:color="auto" w:fill="FFFFFF"/>
          <w:lang w:val="en-GB"/>
        </w:rPr>
        <w:t>Ramaseshan</w:t>
      </w:r>
      <w:proofErr w:type="spellEnd"/>
      <w:r w:rsidRPr="00877C63">
        <w:rPr>
          <w:rFonts w:ascii="Times New Roman" w:hAnsi="Times New Roman" w:cs="Times New Roman"/>
          <w:color w:val="222222"/>
          <w:sz w:val="24"/>
          <w:szCs w:val="24"/>
          <w:shd w:val="clear" w:color="auto" w:fill="FFFFFF"/>
          <w:lang w:val="en-GB"/>
        </w:rPr>
        <w:t>, B., (2016). Towards the identification of customer experience touch point elements. </w:t>
      </w:r>
      <w:r w:rsidRPr="00877C63">
        <w:rPr>
          <w:rFonts w:ascii="Times New Roman" w:hAnsi="Times New Roman" w:cs="Times New Roman"/>
          <w:i/>
          <w:iCs/>
          <w:color w:val="222222"/>
          <w:sz w:val="24"/>
          <w:szCs w:val="24"/>
          <w:shd w:val="clear" w:color="auto" w:fill="FFFFFF"/>
          <w:lang w:val="en-GB"/>
        </w:rPr>
        <w:t>Journal of Retailing and Consumer Services</w:t>
      </w:r>
      <w:r w:rsidRPr="00877C63">
        <w:rPr>
          <w:rFonts w:ascii="Times New Roman" w:hAnsi="Times New Roman" w:cs="Times New Roman"/>
          <w:color w:val="222222"/>
          <w:sz w:val="24"/>
          <w:szCs w:val="24"/>
          <w:shd w:val="clear" w:color="auto" w:fill="FFFFFF"/>
          <w:lang w:val="en-GB"/>
        </w:rPr>
        <w:t>, </w:t>
      </w:r>
      <w:r w:rsidRPr="00877C63">
        <w:rPr>
          <w:rFonts w:ascii="Times New Roman" w:hAnsi="Times New Roman" w:cs="Times New Roman"/>
          <w:i/>
          <w:iCs/>
          <w:color w:val="222222"/>
          <w:sz w:val="24"/>
          <w:szCs w:val="24"/>
          <w:shd w:val="clear" w:color="auto" w:fill="FFFFFF"/>
          <w:lang w:val="en-GB"/>
        </w:rPr>
        <w:t>30</w:t>
      </w:r>
      <w:r w:rsidRPr="00877C63">
        <w:rPr>
          <w:rFonts w:ascii="Times New Roman" w:hAnsi="Times New Roman" w:cs="Times New Roman"/>
          <w:color w:val="222222"/>
          <w:sz w:val="24"/>
          <w:szCs w:val="24"/>
          <w:shd w:val="clear" w:color="auto" w:fill="FFFFFF"/>
          <w:lang w:val="en-GB"/>
        </w:rPr>
        <w:t>, pp.8-19.</w:t>
      </w:r>
    </w:p>
    <w:p w14:paraId="2B01258B"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r w:rsidRPr="00877C63">
        <w:rPr>
          <w:rFonts w:ascii="Times New Roman" w:hAnsi="Times New Roman" w:cs="Times New Roman"/>
          <w:color w:val="222222"/>
          <w:sz w:val="24"/>
          <w:szCs w:val="24"/>
          <w:shd w:val="clear" w:color="auto" w:fill="FFFFFF"/>
          <w:lang w:val="en-GB"/>
        </w:rPr>
        <w:t>Straker, K. and Wrigley, C., (2016). The role of emotion, experience and meaning: The comparative case of Apple and Samsung. In </w:t>
      </w:r>
      <w:r w:rsidRPr="00877C63">
        <w:rPr>
          <w:rFonts w:ascii="Times New Roman" w:hAnsi="Times New Roman" w:cs="Times New Roman"/>
          <w:i/>
          <w:iCs/>
          <w:color w:val="222222"/>
          <w:sz w:val="24"/>
          <w:szCs w:val="24"/>
          <w:shd w:val="clear" w:color="auto" w:fill="FFFFFF"/>
          <w:lang w:val="en-GB"/>
        </w:rPr>
        <w:t>International perspectives on business innovation and disruption in design</w:t>
      </w:r>
      <w:r w:rsidRPr="00877C63">
        <w:rPr>
          <w:rFonts w:ascii="Times New Roman" w:hAnsi="Times New Roman" w:cs="Times New Roman"/>
          <w:color w:val="222222"/>
          <w:sz w:val="24"/>
          <w:szCs w:val="24"/>
          <w:shd w:val="clear" w:color="auto" w:fill="FFFFFF"/>
          <w:lang w:val="en-GB"/>
        </w:rPr>
        <w:t>. Edward Elgar Publishing.</w:t>
      </w:r>
    </w:p>
    <w:p w14:paraId="660A118C" w14:textId="77777777" w:rsidR="00EC0FAA" w:rsidRPr="00877C63" w:rsidRDefault="00EC0FAA" w:rsidP="005E1DC4">
      <w:pPr>
        <w:spacing w:line="360" w:lineRule="auto"/>
        <w:jc w:val="both"/>
        <w:rPr>
          <w:rFonts w:ascii="Times New Roman" w:hAnsi="Times New Roman" w:cs="Times New Roman"/>
          <w:color w:val="000000"/>
          <w:sz w:val="24"/>
          <w:szCs w:val="24"/>
          <w:shd w:val="clear" w:color="auto" w:fill="FFFFFF"/>
          <w:lang w:val="en-GB"/>
        </w:rPr>
      </w:pPr>
      <w:proofErr w:type="spellStart"/>
      <w:r w:rsidRPr="00877C63">
        <w:rPr>
          <w:rFonts w:ascii="Times New Roman" w:hAnsi="Times New Roman" w:cs="Times New Roman"/>
          <w:color w:val="000000"/>
          <w:sz w:val="24"/>
          <w:szCs w:val="24"/>
          <w:shd w:val="clear" w:color="auto" w:fill="FFFFFF"/>
          <w:lang w:val="en-GB"/>
        </w:rPr>
        <w:t>Tagashira</w:t>
      </w:r>
      <w:proofErr w:type="spellEnd"/>
      <w:r w:rsidRPr="00877C63">
        <w:rPr>
          <w:rFonts w:ascii="Times New Roman" w:hAnsi="Times New Roman" w:cs="Times New Roman"/>
          <w:color w:val="000000"/>
          <w:sz w:val="24"/>
          <w:szCs w:val="24"/>
          <w:shd w:val="clear" w:color="auto" w:fill="FFFFFF"/>
          <w:lang w:val="en-GB"/>
        </w:rPr>
        <w:t>, T. and Minami, C., (2016). The Effects of Online and Offline Information Sources on Multiple Store Patronage. </w:t>
      </w:r>
      <w:r w:rsidRPr="00877C63">
        <w:rPr>
          <w:rFonts w:ascii="Times New Roman" w:hAnsi="Times New Roman" w:cs="Times New Roman"/>
          <w:i/>
          <w:iCs/>
          <w:color w:val="000000"/>
          <w:sz w:val="24"/>
          <w:szCs w:val="24"/>
          <w:shd w:val="clear" w:color="auto" w:fill="FFFFFF"/>
          <w:lang w:val="en-GB"/>
        </w:rPr>
        <w:t>Australasian Marketing Journal</w:t>
      </w:r>
      <w:r w:rsidRPr="00877C63">
        <w:rPr>
          <w:rFonts w:ascii="Times New Roman" w:hAnsi="Times New Roman" w:cs="Times New Roman"/>
          <w:color w:val="000000"/>
          <w:sz w:val="24"/>
          <w:szCs w:val="24"/>
          <w:shd w:val="clear" w:color="auto" w:fill="FFFFFF"/>
          <w:lang w:val="en-GB"/>
        </w:rPr>
        <w:t>, 24(2), pp.116-124.</w:t>
      </w:r>
    </w:p>
    <w:p w14:paraId="2B500FB6" w14:textId="77777777" w:rsidR="00EC0FAA" w:rsidRPr="00877C63" w:rsidRDefault="00EC0FAA" w:rsidP="005E1DC4">
      <w:pPr>
        <w:spacing w:line="360" w:lineRule="auto"/>
        <w:jc w:val="both"/>
        <w:rPr>
          <w:rFonts w:ascii="Times New Roman" w:hAnsi="Times New Roman" w:cs="Times New Roman"/>
          <w:color w:val="222222"/>
          <w:sz w:val="24"/>
          <w:szCs w:val="24"/>
          <w:shd w:val="clear" w:color="auto" w:fill="FFFFFF"/>
          <w:lang w:val="en-GB"/>
        </w:rPr>
      </w:pPr>
      <w:r w:rsidRPr="00877C63">
        <w:rPr>
          <w:rFonts w:ascii="Times New Roman" w:hAnsi="Times New Roman" w:cs="Times New Roman"/>
          <w:color w:val="222222"/>
          <w:sz w:val="24"/>
          <w:szCs w:val="24"/>
          <w:shd w:val="clear" w:color="auto" w:fill="FFFFFF"/>
          <w:lang w:val="en-GB"/>
        </w:rPr>
        <w:t>Tucker, H., (2008). Apple to the Core. </w:t>
      </w:r>
      <w:proofErr w:type="spellStart"/>
      <w:r w:rsidRPr="00877C63">
        <w:rPr>
          <w:rFonts w:ascii="Times New Roman" w:hAnsi="Times New Roman" w:cs="Times New Roman"/>
          <w:i/>
          <w:iCs/>
          <w:color w:val="222222"/>
          <w:sz w:val="24"/>
          <w:szCs w:val="24"/>
          <w:shd w:val="clear" w:color="auto" w:fill="FFFFFF"/>
          <w:lang w:val="en-GB"/>
        </w:rPr>
        <w:t>ITNow</w:t>
      </w:r>
      <w:proofErr w:type="spellEnd"/>
      <w:r w:rsidRPr="00877C63">
        <w:rPr>
          <w:rFonts w:ascii="Times New Roman" w:hAnsi="Times New Roman" w:cs="Times New Roman"/>
          <w:color w:val="222222"/>
          <w:sz w:val="24"/>
          <w:szCs w:val="24"/>
          <w:shd w:val="clear" w:color="auto" w:fill="FFFFFF"/>
          <w:lang w:val="en-GB"/>
        </w:rPr>
        <w:t>, </w:t>
      </w:r>
      <w:r w:rsidRPr="00877C63">
        <w:rPr>
          <w:rFonts w:ascii="Times New Roman" w:hAnsi="Times New Roman" w:cs="Times New Roman"/>
          <w:i/>
          <w:iCs/>
          <w:color w:val="222222"/>
          <w:sz w:val="24"/>
          <w:szCs w:val="24"/>
          <w:shd w:val="clear" w:color="auto" w:fill="FFFFFF"/>
          <w:lang w:val="en-GB"/>
        </w:rPr>
        <w:t>50</w:t>
      </w:r>
      <w:r w:rsidRPr="00877C63">
        <w:rPr>
          <w:rFonts w:ascii="Times New Roman" w:hAnsi="Times New Roman" w:cs="Times New Roman"/>
          <w:color w:val="222222"/>
          <w:sz w:val="24"/>
          <w:szCs w:val="24"/>
          <w:shd w:val="clear" w:color="auto" w:fill="FFFFFF"/>
          <w:lang w:val="en-GB"/>
        </w:rPr>
        <w:t>(3), pp.20-21.</w:t>
      </w:r>
    </w:p>
    <w:p w14:paraId="39778984" w14:textId="77777777" w:rsidR="00CC36DE" w:rsidRPr="00877C63" w:rsidRDefault="00CC36DE" w:rsidP="005E1DC4">
      <w:pPr>
        <w:spacing w:line="360" w:lineRule="auto"/>
        <w:jc w:val="both"/>
        <w:rPr>
          <w:rFonts w:ascii="Times New Roman" w:hAnsi="Times New Roman" w:cs="Times New Roman"/>
          <w:color w:val="222222"/>
          <w:sz w:val="24"/>
          <w:szCs w:val="24"/>
          <w:shd w:val="clear" w:color="auto" w:fill="FFFFFF"/>
          <w:lang w:val="en-GB"/>
        </w:rPr>
      </w:pPr>
    </w:p>
    <w:p w14:paraId="39E362F9" w14:textId="77777777" w:rsidR="00742411" w:rsidRPr="00877C63" w:rsidRDefault="00742411" w:rsidP="005E1DC4">
      <w:pPr>
        <w:spacing w:line="360" w:lineRule="auto"/>
        <w:jc w:val="both"/>
        <w:rPr>
          <w:rFonts w:ascii="Times New Roman" w:hAnsi="Times New Roman" w:cs="Times New Roman"/>
          <w:color w:val="000000"/>
          <w:sz w:val="24"/>
          <w:szCs w:val="24"/>
          <w:shd w:val="clear" w:color="auto" w:fill="FFFFFF"/>
          <w:lang w:val="en-GB"/>
        </w:rPr>
      </w:pPr>
    </w:p>
    <w:p w14:paraId="6358B203" w14:textId="77777777" w:rsidR="001B27B0" w:rsidRPr="00877C63" w:rsidRDefault="001B27B0" w:rsidP="005E1DC4">
      <w:pPr>
        <w:spacing w:line="360" w:lineRule="auto"/>
        <w:jc w:val="both"/>
        <w:rPr>
          <w:rFonts w:ascii="Times New Roman" w:hAnsi="Times New Roman" w:cs="Times New Roman"/>
          <w:color w:val="000000"/>
          <w:sz w:val="24"/>
          <w:szCs w:val="24"/>
          <w:shd w:val="clear" w:color="auto" w:fill="FFFFFF"/>
          <w:lang w:val="en-GB"/>
        </w:rPr>
      </w:pPr>
    </w:p>
    <w:p w14:paraId="5CB208D6" w14:textId="77777777" w:rsidR="001B27B0" w:rsidRPr="00877C63" w:rsidRDefault="001B27B0" w:rsidP="005E1DC4">
      <w:pPr>
        <w:spacing w:line="360" w:lineRule="auto"/>
        <w:jc w:val="both"/>
        <w:rPr>
          <w:rFonts w:ascii="Times New Roman" w:hAnsi="Times New Roman" w:cs="Times New Roman"/>
          <w:color w:val="000000"/>
          <w:sz w:val="24"/>
          <w:szCs w:val="24"/>
          <w:shd w:val="clear" w:color="auto" w:fill="FFFFFF"/>
          <w:lang w:val="en-GB"/>
        </w:rPr>
      </w:pPr>
    </w:p>
    <w:p w14:paraId="3509DB3A" w14:textId="77777777" w:rsidR="001B27B0" w:rsidRPr="00877C63" w:rsidRDefault="001B27B0" w:rsidP="005E1DC4">
      <w:pPr>
        <w:spacing w:line="360" w:lineRule="auto"/>
        <w:jc w:val="both"/>
        <w:rPr>
          <w:rFonts w:ascii="Times New Roman" w:hAnsi="Times New Roman" w:cs="Times New Roman"/>
          <w:color w:val="000000"/>
          <w:sz w:val="24"/>
          <w:szCs w:val="24"/>
          <w:shd w:val="clear" w:color="auto" w:fill="FFFFFF"/>
          <w:lang w:val="en-GB"/>
        </w:rPr>
      </w:pPr>
    </w:p>
    <w:p w14:paraId="562BFF9C" w14:textId="77777777" w:rsidR="001B27B0" w:rsidRPr="00877C63" w:rsidRDefault="001B27B0" w:rsidP="005E1DC4">
      <w:pPr>
        <w:spacing w:line="360" w:lineRule="auto"/>
        <w:jc w:val="both"/>
        <w:rPr>
          <w:rFonts w:ascii="Times New Roman" w:hAnsi="Times New Roman" w:cs="Times New Roman"/>
          <w:color w:val="000000"/>
          <w:sz w:val="24"/>
          <w:szCs w:val="24"/>
          <w:shd w:val="clear" w:color="auto" w:fill="FFFFFF"/>
          <w:lang w:val="en-GB"/>
        </w:rPr>
      </w:pPr>
    </w:p>
    <w:p w14:paraId="70F9DEB5" w14:textId="77777777" w:rsidR="001B27B0" w:rsidRPr="00877C63" w:rsidRDefault="001B27B0" w:rsidP="005E1DC4">
      <w:pPr>
        <w:spacing w:line="360" w:lineRule="auto"/>
        <w:jc w:val="both"/>
        <w:rPr>
          <w:rFonts w:ascii="Times New Roman" w:hAnsi="Times New Roman" w:cs="Times New Roman"/>
          <w:color w:val="000000"/>
          <w:sz w:val="24"/>
          <w:szCs w:val="24"/>
          <w:shd w:val="clear" w:color="auto" w:fill="FFFFFF"/>
          <w:lang w:val="en-GB"/>
        </w:rPr>
      </w:pPr>
    </w:p>
    <w:p w14:paraId="3CE1BA31" w14:textId="77777777" w:rsidR="001B27B0" w:rsidRPr="00877C63" w:rsidRDefault="001B27B0" w:rsidP="005E1DC4">
      <w:pPr>
        <w:spacing w:line="360" w:lineRule="auto"/>
        <w:rPr>
          <w:rFonts w:ascii="Times New Roman" w:hAnsi="Times New Roman" w:cs="Times New Roman"/>
          <w:sz w:val="24"/>
          <w:szCs w:val="24"/>
          <w:lang w:val="en-GB"/>
        </w:rPr>
      </w:pPr>
    </w:p>
    <w:p w14:paraId="3AB0CE21" w14:textId="77777777" w:rsidR="00767F90" w:rsidRPr="00877C63" w:rsidRDefault="00767F90" w:rsidP="005E1DC4">
      <w:pPr>
        <w:spacing w:line="360" w:lineRule="auto"/>
        <w:rPr>
          <w:rFonts w:ascii="Times New Roman" w:hAnsi="Times New Roman" w:cs="Times New Roman"/>
          <w:sz w:val="24"/>
          <w:szCs w:val="24"/>
          <w:lang w:val="en-GB"/>
        </w:rPr>
      </w:pPr>
    </w:p>
    <w:p w14:paraId="2BE0AA25" w14:textId="77777777" w:rsidR="0058644B" w:rsidRPr="00877C63" w:rsidRDefault="0058644B" w:rsidP="005E1DC4">
      <w:pPr>
        <w:spacing w:line="360" w:lineRule="auto"/>
        <w:jc w:val="both"/>
        <w:rPr>
          <w:rFonts w:ascii="Times New Roman" w:hAnsi="Times New Roman" w:cs="Times New Roman"/>
          <w:sz w:val="24"/>
          <w:szCs w:val="24"/>
          <w:u w:val="single"/>
          <w:lang w:val="en-GB"/>
        </w:rPr>
      </w:pPr>
    </w:p>
    <w:sectPr w:rsidR="0058644B" w:rsidRPr="00877C63" w:rsidSect="005E1DC4">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544BD"/>
    <w:multiLevelType w:val="hybridMultilevel"/>
    <w:tmpl w:val="7E2254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3NTI3MzMyszCzNDFR0lEKTi0uzszPAykwrAUAZX4wMiwAAAA="/>
  </w:docVars>
  <w:rsids>
    <w:rsidRoot w:val="004A396E"/>
    <w:rsid w:val="000608A8"/>
    <w:rsid w:val="000A1DDB"/>
    <w:rsid w:val="001565EA"/>
    <w:rsid w:val="00194D23"/>
    <w:rsid w:val="001A7B74"/>
    <w:rsid w:val="001B27B0"/>
    <w:rsid w:val="0031399D"/>
    <w:rsid w:val="004A396E"/>
    <w:rsid w:val="0058644B"/>
    <w:rsid w:val="00587A42"/>
    <w:rsid w:val="005E1DC4"/>
    <w:rsid w:val="00742411"/>
    <w:rsid w:val="00767F90"/>
    <w:rsid w:val="00877C63"/>
    <w:rsid w:val="008B3FF0"/>
    <w:rsid w:val="00937383"/>
    <w:rsid w:val="009E0A7C"/>
    <w:rsid w:val="00AD0411"/>
    <w:rsid w:val="00BA1C95"/>
    <w:rsid w:val="00CC36DE"/>
    <w:rsid w:val="00E01C5E"/>
    <w:rsid w:val="00EB5D2F"/>
    <w:rsid w:val="00EC050B"/>
    <w:rsid w:val="00EC0F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0F05C"/>
  <w15:chartTrackingRefBased/>
  <w15:docId w15:val="{62E55977-02FA-43E1-A432-D157FD069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77C63"/>
    <w:pPr>
      <w:keepNext/>
      <w:keepLines/>
      <w:spacing w:before="240" w:after="0" w:line="360" w:lineRule="auto"/>
      <w:jc w:val="center"/>
      <w:outlineLvl w:val="0"/>
    </w:pPr>
    <w:rPr>
      <w:rFonts w:ascii="Times New Roman" w:eastAsiaTheme="majorEastAsia" w:hAnsi="Times New Roman" w:cs="Times New Roman"/>
      <w:b/>
      <w:bCs/>
      <w:sz w:val="24"/>
      <w:szCs w:val="24"/>
      <w:lang w:val="en-GB"/>
    </w:rPr>
  </w:style>
  <w:style w:type="paragraph" w:styleId="Heading2">
    <w:name w:val="heading 2"/>
    <w:basedOn w:val="Normal"/>
    <w:next w:val="Normal"/>
    <w:link w:val="Heading2Char"/>
    <w:autoRedefine/>
    <w:uiPriority w:val="9"/>
    <w:unhideWhenUsed/>
    <w:qFormat/>
    <w:rsid w:val="00AD0411"/>
    <w:pPr>
      <w:keepNext/>
      <w:keepLines/>
      <w:spacing w:before="40" w:after="0"/>
      <w:outlineLvl w:val="1"/>
    </w:pPr>
    <w:rPr>
      <w:rFonts w:ascii="Times New Roman" w:eastAsiaTheme="majorEastAsia" w:hAnsi="Times New Roman" w:cstheme="majorBidi"/>
      <w:sz w:val="30"/>
      <w:szCs w:val="26"/>
    </w:rPr>
  </w:style>
  <w:style w:type="paragraph" w:styleId="Heading3">
    <w:name w:val="heading 3"/>
    <w:basedOn w:val="Normal"/>
    <w:next w:val="Normal"/>
    <w:link w:val="Heading3Char"/>
    <w:uiPriority w:val="9"/>
    <w:unhideWhenUsed/>
    <w:qFormat/>
    <w:rsid w:val="00587A42"/>
    <w:pPr>
      <w:keepNext/>
      <w:keepLines/>
      <w:spacing w:before="40" w:after="0"/>
      <w:outlineLvl w:val="2"/>
    </w:pPr>
    <w:rPr>
      <w:rFonts w:ascii="Times New Roman" w:eastAsiaTheme="majorEastAsia" w:hAnsi="Times New Roman" w:cstheme="majorBidi"/>
      <w:sz w:val="26"/>
      <w:szCs w:val="24"/>
    </w:rPr>
  </w:style>
  <w:style w:type="paragraph" w:styleId="Heading4">
    <w:name w:val="heading 4"/>
    <w:basedOn w:val="Normal"/>
    <w:next w:val="Normal"/>
    <w:link w:val="Heading4Char"/>
    <w:uiPriority w:val="9"/>
    <w:unhideWhenUsed/>
    <w:qFormat/>
    <w:rsid w:val="00587A4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7C63"/>
    <w:rPr>
      <w:rFonts w:ascii="Times New Roman" w:eastAsiaTheme="majorEastAsia" w:hAnsi="Times New Roman" w:cs="Times New Roman"/>
      <w:b/>
      <w:bCs/>
      <w:sz w:val="24"/>
      <w:szCs w:val="24"/>
      <w:lang w:val="en-GB"/>
    </w:rPr>
  </w:style>
  <w:style w:type="character" w:customStyle="1" w:styleId="Heading2Char">
    <w:name w:val="Heading 2 Char"/>
    <w:basedOn w:val="DefaultParagraphFont"/>
    <w:link w:val="Heading2"/>
    <w:uiPriority w:val="9"/>
    <w:rsid w:val="00AD0411"/>
    <w:rPr>
      <w:rFonts w:ascii="Times New Roman" w:eastAsiaTheme="majorEastAsia" w:hAnsi="Times New Roman" w:cstheme="majorBidi"/>
      <w:sz w:val="30"/>
      <w:szCs w:val="26"/>
    </w:rPr>
  </w:style>
  <w:style w:type="paragraph" w:styleId="NoSpacing">
    <w:name w:val="No Spacing"/>
    <w:uiPriority w:val="1"/>
    <w:qFormat/>
    <w:rsid w:val="00E01C5E"/>
    <w:pPr>
      <w:spacing w:after="0" w:line="240" w:lineRule="auto"/>
    </w:pPr>
    <w:rPr>
      <w:rFonts w:ascii="Times New Roman" w:hAnsi="Times New Roman"/>
      <w:b/>
      <w:sz w:val="24"/>
    </w:rPr>
  </w:style>
  <w:style w:type="character" w:customStyle="1" w:styleId="Heading3Char">
    <w:name w:val="Heading 3 Char"/>
    <w:basedOn w:val="DefaultParagraphFont"/>
    <w:link w:val="Heading3"/>
    <w:uiPriority w:val="9"/>
    <w:rsid w:val="00587A42"/>
    <w:rPr>
      <w:rFonts w:ascii="Times New Roman" w:eastAsiaTheme="majorEastAsia" w:hAnsi="Times New Roman" w:cstheme="majorBidi"/>
      <w:sz w:val="26"/>
      <w:szCs w:val="24"/>
    </w:rPr>
  </w:style>
  <w:style w:type="character" w:customStyle="1" w:styleId="Heading4Char">
    <w:name w:val="Heading 4 Char"/>
    <w:basedOn w:val="DefaultParagraphFont"/>
    <w:link w:val="Heading4"/>
    <w:uiPriority w:val="9"/>
    <w:rsid w:val="00587A42"/>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767F9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767F90"/>
    <w:rPr>
      <w:b/>
      <w:bCs/>
    </w:rPr>
  </w:style>
  <w:style w:type="paragraph" w:styleId="ListParagraph">
    <w:name w:val="List Paragraph"/>
    <w:basedOn w:val="Normal"/>
    <w:uiPriority w:val="34"/>
    <w:qFormat/>
    <w:rsid w:val="001B27B0"/>
    <w:pPr>
      <w:ind w:left="720"/>
      <w:contextualSpacing/>
    </w:pPr>
    <w:rPr>
      <w:lang w:val="en-GB"/>
    </w:rPr>
  </w:style>
  <w:style w:type="paragraph" w:styleId="TOCHeading">
    <w:name w:val="TOC Heading"/>
    <w:basedOn w:val="Heading1"/>
    <w:next w:val="Normal"/>
    <w:uiPriority w:val="39"/>
    <w:unhideWhenUsed/>
    <w:qFormat/>
    <w:rsid w:val="005E1DC4"/>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5E1DC4"/>
    <w:pPr>
      <w:spacing w:after="100"/>
    </w:pPr>
  </w:style>
  <w:style w:type="paragraph" w:styleId="TOC2">
    <w:name w:val="toc 2"/>
    <w:basedOn w:val="Normal"/>
    <w:next w:val="Normal"/>
    <w:autoRedefine/>
    <w:uiPriority w:val="39"/>
    <w:unhideWhenUsed/>
    <w:rsid w:val="005E1DC4"/>
    <w:pPr>
      <w:spacing w:after="100"/>
      <w:ind w:left="220"/>
    </w:pPr>
  </w:style>
  <w:style w:type="character" w:styleId="Hyperlink">
    <w:name w:val="Hyperlink"/>
    <w:basedOn w:val="DefaultParagraphFont"/>
    <w:uiPriority w:val="99"/>
    <w:unhideWhenUsed/>
    <w:rsid w:val="005E1D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663787">
      <w:bodyDiv w:val="1"/>
      <w:marLeft w:val="0"/>
      <w:marRight w:val="0"/>
      <w:marTop w:val="0"/>
      <w:marBottom w:val="0"/>
      <w:divBdr>
        <w:top w:val="none" w:sz="0" w:space="0" w:color="auto"/>
        <w:left w:val="none" w:sz="0" w:space="0" w:color="auto"/>
        <w:bottom w:val="none" w:sz="0" w:space="0" w:color="auto"/>
        <w:right w:val="none" w:sz="0" w:space="0" w:color="auto"/>
      </w:divBdr>
    </w:div>
    <w:div w:id="683438920">
      <w:bodyDiv w:val="1"/>
      <w:marLeft w:val="0"/>
      <w:marRight w:val="0"/>
      <w:marTop w:val="0"/>
      <w:marBottom w:val="0"/>
      <w:divBdr>
        <w:top w:val="none" w:sz="0" w:space="0" w:color="auto"/>
        <w:left w:val="none" w:sz="0" w:space="0" w:color="auto"/>
        <w:bottom w:val="none" w:sz="0" w:space="0" w:color="auto"/>
        <w:right w:val="none" w:sz="0" w:space="0" w:color="auto"/>
      </w:divBdr>
    </w:div>
    <w:div w:id="1020351141">
      <w:bodyDiv w:val="1"/>
      <w:marLeft w:val="0"/>
      <w:marRight w:val="0"/>
      <w:marTop w:val="0"/>
      <w:marBottom w:val="0"/>
      <w:divBdr>
        <w:top w:val="none" w:sz="0" w:space="0" w:color="auto"/>
        <w:left w:val="none" w:sz="0" w:space="0" w:color="auto"/>
        <w:bottom w:val="none" w:sz="0" w:space="0" w:color="auto"/>
        <w:right w:val="none" w:sz="0" w:space="0" w:color="auto"/>
      </w:divBdr>
    </w:div>
    <w:div w:id="1464074688">
      <w:bodyDiv w:val="1"/>
      <w:marLeft w:val="0"/>
      <w:marRight w:val="0"/>
      <w:marTop w:val="0"/>
      <w:marBottom w:val="0"/>
      <w:divBdr>
        <w:top w:val="none" w:sz="0" w:space="0" w:color="auto"/>
        <w:left w:val="none" w:sz="0" w:space="0" w:color="auto"/>
        <w:bottom w:val="none" w:sz="0" w:space="0" w:color="auto"/>
        <w:right w:val="none" w:sz="0" w:space="0" w:color="auto"/>
      </w:divBdr>
    </w:div>
    <w:div w:id="1959529710">
      <w:bodyDiv w:val="1"/>
      <w:marLeft w:val="0"/>
      <w:marRight w:val="0"/>
      <w:marTop w:val="0"/>
      <w:marBottom w:val="0"/>
      <w:divBdr>
        <w:top w:val="none" w:sz="0" w:space="0" w:color="auto"/>
        <w:left w:val="none" w:sz="0" w:space="0" w:color="auto"/>
        <w:bottom w:val="none" w:sz="0" w:space="0" w:color="auto"/>
        <w:right w:val="none" w:sz="0" w:space="0" w:color="auto"/>
      </w:divBdr>
      <w:divsChild>
        <w:div w:id="691804414">
          <w:marLeft w:val="0"/>
          <w:marRight w:val="0"/>
          <w:marTop w:val="0"/>
          <w:marBottom w:val="0"/>
          <w:divBdr>
            <w:top w:val="single" w:sz="2" w:space="0" w:color="D9D9E3"/>
            <w:left w:val="single" w:sz="2" w:space="0" w:color="D9D9E3"/>
            <w:bottom w:val="single" w:sz="2" w:space="0" w:color="D9D9E3"/>
            <w:right w:val="single" w:sz="2" w:space="0" w:color="D9D9E3"/>
          </w:divBdr>
          <w:divsChild>
            <w:div w:id="1551378266">
              <w:marLeft w:val="0"/>
              <w:marRight w:val="0"/>
              <w:marTop w:val="0"/>
              <w:marBottom w:val="0"/>
              <w:divBdr>
                <w:top w:val="single" w:sz="2" w:space="0" w:color="D9D9E3"/>
                <w:left w:val="single" w:sz="2" w:space="0" w:color="D9D9E3"/>
                <w:bottom w:val="single" w:sz="2" w:space="0" w:color="D9D9E3"/>
                <w:right w:val="single" w:sz="2" w:space="0" w:color="D9D9E3"/>
              </w:divBdr>
              <w:divsChild>
                <w:div w:id="1063259486">
                  <w:marLeft w:val="0"/>
                  <w:marRight w:val="0"/>
                  <w:marTop w:val="0"/>
                  <w:marBottom w:val="0"/>
                  <w:divBdr>
                    <w:top w:val="single" w:sz="2" w:space="0" w:color="D9D9E3"/>
                    <w:left w:val="single" w:sz="2" w:space="0" w:color="D9D9E3"/>
                    <w:bottom w:val="single" w:sz="2" w:space="0" w:color="D9D9E3"/>
                    <w:right w:val="single" w:sz="2" w:space="0" w:color="D9D9E3"/>
                  </w:divBdr>
                  <w:divsChild>
                    <w:div w:id="352732103">
                      <w:marLeft w:val="0"/>
                      <w:marRight w:val="0"/>
                      <w:marTop w:val="0"/>
                      <w:marBottom w:val="0"/>
                      <w:divBdr>
                        <w:top w:val="single" w:sz="2" w:space="0" w:color="D9D9E3"/>
                        <w:left w:val="single" w:sz="2" w:space="0" w:color="D9D9E3"/>
                        <w:bottom w:val="single" w:sz="2" w:space="0" w:color="D9D9E3"/>
                        <w:right w:val="single" w:sz="2" w:space="0" w:color="D9D9E3"/>
                      </w:divBdr>
                      <w:divsChild>
                        <w:div w:id="900137177">
                          <w:marLeft w:val="0"/>
                          <w:marRight w:val="0"/>
                          <w:marTop w:val="0"/>
                          <w:marBottom w:val="0"/>
                          <w:divBdr>
                            <w:top w:val="single" w:sz="2" w:space="0" w:color="auto"/>
                            <w:left w:val="single" w:sz="2" w:space="0" w:color="auto"/>
                            <w:bottom w:val="single" w:sz="6" w:space="0" w:color="auto"/>
                            <w:right w:val="single" w:sz="2" w:space="0" w:color="auto"/>
                          </w:divBdr>
                          <w:divsChild>
                            <w:div w:id="1396196929">
                              <w:marLeft w:val="0"/>
                              <w:marRight w:val="0"/>
                              <w:marTop w:val="100"/>
                              <w:marBottom w:val="100"/>
                              <w:divBdr>
                                <w:top w:val="single" w:sz="2" w:space="0" w:color="D9D9E3"/>
                                <w:left w:val="single" w:sz="2" w:space="0" w:color="D9D9E3"/>
                                <w:bottom w:val="single" w:sz="2" w:space="0" w:color="D9D9E3"/>
                                <w:right w:val="single" w:sz="2" w:space="0" w:color="D9D9E3"/>
                              </w:divBdr>
                              <w:divsChild>
                                <w:div w:id="2067878076">
                                  <w:marLeft w:val="0"/>
                                  <w:marRight w:val="0"/>
                                  <w:marTop w:val="0"/>
                                  <w:marBottom w:val="0"/>
                                  <w:divBdr>
                                    <w:top w:val="single" w:sz="2" w:space="0" w:color="D9D9E3"/>
                                    <w:left w:val="single" w:sz="2" w:space="0" w:color="D9D9E3"/>
                                    <w:bottom w:val="single" w:sz="2" w:space="0" w:color="D9D9E3"/>
                                    <w:right w:val="single" w:sz="2" w:space="0" w:color="D9D9E3"/>
                                  </w:divBdr>
                                  <w:divsChild>
                                    <w:div w:id="1520465257">
                                      <w:marLeft w:val="0"/>
                                      <w:marRight w:val="0"/>
                                      <w:marTop w:val="0"/>
                                      <w:marBottom w:val="0"/>
                                      <w:divBdr>
                                        <w:top w:val="single" w:sz="2" w:space="0" w:color="D9D9E3"/>
                                        <w:left w:val="single" w:sz="2" w:space="0" w:color="D9D9E3"/>
                                        <w:bottom w:val="single" w:sz="2" w:space="0" w:color="D9D9E3"/>
                                        <w:right w:val="single" w:sz="2" w:space="0" w:color="D9D9E3"/>
                                      </w:divBdr>
                                      <w:divsChild>
                                        <w:div w:id="518860295">
                                          <w:marLeft w:val="0"/>
                                          <w:marRight w:val="0"/>
                                          <w:marTop w:val="0"/>
                                          <w:marBottom w:val="0"/>
                                          <w:divBdr>
                                            <w:top w:val="single" w:sz="2" w:space="0" w:color="D9D9E3"/>
                                            <w:left w:val="single" w:sz="2" w:space="0" w:color="D9D9E3"/>
                                            <w:bottom w:val="single" w:sz="2" w:space="0" w:color="D9D9E3"/>
                                            <w:right w:val="single" w:sz="2" w:space="0" w:color="D9D9E3"/>
                                          </w:divBdr>
                                          <w:divsChild>
                                            <w:div w:id="5767443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24067880">
          <w:marLeft w:val="0"/>
          <w:marRight w:val="0"/>
          <w:marTop w:val="0"/>
          <w:marBottom w:val="0"/>
          <w:divBdr>
            <w:top w:val="none" w:sz="0" w:space="0" w:color="auto"/>
            <w:left w:val="none" w:sz="0" w:space="0" w:color="auto"/>
            <w:bottom w:val="none" w:sz="0" w:space="0" w:color="auto"/>
            <w:right w:val="none" w:sz="0" w:space="0" w:color="auto"/>
          </w:divBdr>
          <w:divsChild>
            <w:div w:id="1615599227">
              <w:marLeft w:val="0"/>
              <w:marRight w:val="0"/>
              <w:marTop w:val="0"/>
              <w:marBottom w:val="0"/>
              <w:divBdr>
                <w:top w:val="single" w:sz="2" w:space="0" w:color="D9D9E3"/>
                <w:left w:val="single" w:sz="2" w:space="0" w:color="D9D9E3"/>
                <w:bottom w:val="single" w:sz="2" w:space="0" w:color="D9D9E3"/>
                <w:right w:val="single" w:sz="2" w:space="0" w:color="D9D9E3"/>
              </w:divBdr>
              <w:divsChild>
                <w:div w:id="174163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480923-3ED5-4ABC-AFED-B4AFB0F141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4003</Words>
  <Characters>22820</Characters>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2023-01-09T15:53:00Z</dcterms:created>
  <dcterms:modified xsi:type="dcterms:W3CDTF">2023-01-09T17:57:00Z</dcterms:modified>
</cp:coreProperties>
</file>