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A2469F" w14:textId="77777777" w:rsidR="00426915" w:rsidRDefault="00426915" w:rsidP="00426915">
      <w:pPr>
        <w:jc w:val="center"/>
        <w:rPr>
          <w:b/>
        </w:rPr>
      </w:pPr>
      <w:r>
        <w:rPr>
          <w:b/>
        </w:rPr>
        <w:t>Reflective Report</w:t>
      </w:r>
    </w:p>
    <w:p w14:paraId="237C111D" w14:textId="77777777" w:rsidR="00426915" w:rsidRDefault="00426915" w:rsidP="00426915">
      <w:pPr>
        <w:jc w:val="center"/>
        <w:rPr>
          <w:b/>
        </w:rPr>
      </w:pPr>
    </w:p>
    <w:p w14:paraId="69A946B8" w14:textId="77777777" w:rsidR="002F4941" w:rsidRPr="00426915" w:rsidRDefault="0045667A" w:rsidP="0058700E">
      <w:pPr>
        <w:jc w:val="both"/>
        <w:rPr>
          <w:b/>
        </w:rPr>
      </w:pPr>
      <w:r w:rsidRPr="00426915">
        <w:rPr>
          <w:b/>
        </w:rPr>
        <w:t xml:space="preserve">AR, VR, Serious </w:t>
      </w:r>
      <w:proofErr w:type="gramStart"/>
      <w:r w:rsidRPr="00426915">
        <w:rPr>
          <w:b/>
        </w:rPr>
        <w:t>Games</w:t>
      </w:r>
      <w:proofErr w:type="gramEnd"/>
      <w:r w:rsidR="004E068B" w:rsidRPr="00426915">
        <w:rPr>
          <w:b/>
        </w:rPr>
        <w:t xml:space="preserve"> and v</w:t>
      </w:r>
      <w:r w:rsidRPr="00426915">
        <w:rPr>
          <w:b/>
        </w:rPr>
        <w:t>ideo</w:t>
      </w:r>
      <w:r w:rsidR="002F4941" w:rsidRPr="00426915">
        <w:rPr>
          <w:b/>
        </w:rPr>
        <w:t xml:space="preserve"> for submerged archaeological sites:</w:t>
      </w:r>
    </w:p>
    <w:p w14:paraId="1E0B0219" w14:textId="77777777" w:rsidR="00D92C35" w:rsidRPr="00426915" w:rsidRDefault="002F4941" w:rsidP="0058700E">
      <w:pPr>
        <w:jc w:val="both"/>
        <w:rPr>
          <w:b/>
        </w:rPr>
      </w:pPr>
      <w:r w:rsidRPr="00426915">
        <w:rPr>
          <w:b/>
        </w:rPr>
        <w:t>A legacy record for researchers &amp; safe tourism</w:t>
      </w:r>
      <w:r w:rsidR="003970D8" w:rsidRPr="00426915">
        <w:rPr>
          <w:b/>
        </w:rPr>
        <w:t xml:space="preserve"> </w:t>
      </w:r>
    </w:p>
    <w:p w14:paraId="275C3939" w14:textId="7FD42566" w:rsidR="00D92C35" w:rsidRDefault="00D92C35" w:rsidP="00426915">
      <w:pPr>
        <w:spacing w:line="360" w:lineRule="auto"/>
        <w:jc w:val="both"/>
      </w:pPr>
      <w:r w:rsidRPr="00D92C35">
        <w:t xml:space="preserve">My love for </w:t>
      </w:r>
      <w:r w:rsidR="00C24258">
        <w:t>the marine environment</w:t>
      </w:r>
      <w:r w:rsidRPr="00D92C35">
        <w:t xml:space="preserve"> started when I was a little girl</w:t>
      </w:r>
      <w:r>
        <w:t xml:space="preserve"> so it stands to reason that when I was able to attend university I would </w:t>
      </w:r>
      <w:r w:rsidR="00C24258">
        <w:t>pursue a course with a maritime</w:t>
      </w:r>
      <w:r>
        <w:t xml:space="preserve"> theme. </w:t>
      </w:r>
      <w:r w:rsidR="006E6F42">
        <w:t>The following is my reflection on the direction my dissertation has taken to date.</w:t>
      </w:r>
      <w:r w:rsidRPr="00D92C35">
        <w:t xml:space="preserve"> </w:t>
      </w:r>
      <w:r w:rsidR="006E6F42">
        <w:t>In the words allotted, I will be unable</w:t>
      </w:r>
      <w:r w:rsidR="00E33D76">
        <w:t xml:space="preserve"> to</w:t>
      </w:r>
      <w:r w:rsidR="006E6F42">
        <w:t xml:space="preserve"> reflect on everything</w:t>
      </w:r>
      <w:r w:rsidR="00DA2E32">
        <w:t>,</w:t>
      </w:r>
      <w:r w:rsidR="006E6F42">
        <w:t xml:space="preserve"> so I </w:t>
      </w:r>
      <w:r w:rsidR="007B4A9A">
        <w:t xml:space="preserve">will </w:t>
      </w:r>
      <w:r w:rsidR="006E6F42">
        <w:t xml:space="preserve">give an overview of the process so far. Over the two and some years I have been at university studying nautical archaeology, I have realised just how inaccessible most submerged sites are. For me personally, this has been for </w:t>
      </w:r>
      <w:r w:rsidR="000B1ED7">
        <w:t>several</w:t>
      </w:r>
      <w:r w:rsidR="006E6F42">
        <w:t xml:space="preserve"> reasons but mainly </w:t>
      </w:r>
      <w:r w:rsidR="00BC3276">
        <w:t>because</w:t>
      </w:r>
      <w:r>
        <w:t xml:space="preserve"> I do not dive and the cost of travelling.</w:t>
      </w:r>
    </w:p>
    <w:p w14:paraId="180C05C5" w14:textId="1052CCC8" w:rsidR="005716B3" w:rsidRPr="00507A9B" w:rsidRDefault="000B1ED7" w:rsidP="00426915">
      <w:pPr>
        <w:spacing w:line="360" w:lineRule="auto"/>
        <w:jc w:val="both"/>
        <w:rPr>
          <w:color w:val="7030A0"/>
        </w:rPr>
      </w:pPr>
      <w:r>
        <w:t xml:space="preserve">That said, I have also </w:t>
      </w:r>
      <w:r w:rsidRPr="00137BD9">
        <w:t xml:space="preserve">learned enough in the last two years to know that many sites may not exist in fifty years, whether this be due to natural degradation like that which is happening on the site of the Titanic </w:t>
      </w:r>
      <w:r w:rsidR="00AE1C03">
        <w:t xml:space="preserve">or </w:t>
      </w:r>
      <w:proofErr w:type="gramStart"/>
      <w:r w:rsidR="00AE1C03">
        <w:t>as a result of</w:t>
      </w:r>
      <w:proofErr w:type="gramEnd"/>
      <w:r w:rsidRPr="00137BD9">
        <w:t xml:space="preserve"> damage from </w:t>
      </w:r>
      <w:r w:rsidR="00D92C35" w:rsidRPr="00137BD9">
        <w:t>urbanizat</w:t>
      </w:r>
      <w:r w:rsidR="00030872">
        <w:t>ion, pollution, erosion, time,</w:t>
      </w:r>
      <w:r w:rsidR="00D92C35" w:rsidRPr="00137BD9">
        <w:t xml:space="preserve"> </w:t>
      </w:r>
      <w:r w:rsidRPr="00137BD9">
        <w:t>unfettered tourism</w:t>
      </w:r>
      <w:r w:rsidR="00030872">
        <w:t xml:space="preserve"> and general unawareness of the importance that these sites may hold</w:t>
      </w:r>
      <w:r w:rsidRPr="00137BD9">
        <w:t>. If these sites were to be lost, I wondered what it would mean for future generations</w:t>
      </w:r>
      <w:r w:rsidR="00AE1C03">
        <w:t xml:space="preserve"> and</w:t>
      </w:r>
      <w:r w:rsidR="00D92C35" w:rsidRPr="00137BD9">
        <w:t xml:space="preserve"> </w:t>
      </w:r>
      <w:r w:rsidR="00AE1C03">
        <w:t>h</w:t>
      </w:r>
      <w:r w:rsidRPr="00137BD9">
        <w:t xml:space="preserve">ow much would be missed that we have not </w:t>
      </w:r>
      <w:r w:rsidR="0058700E" w:rsidRPr="00137BD9">
        <w:t>yet</w:t>
      </w:r>
      <w:r w:rsidR="0045667A" w:rsidRPr="00137BD9">
        <w:t xml:space="preserve"> pieced together. In this digital age, I have my doubts that drawings, plans and dusty old archival documents will create a fascination and love of these precious sites</w:t>
      </w:r>
      <w:r w:rsidR="00137BD9" w:rsidRPr="00137BD9">
        <w:t xml:space="preserve"> as they are not easily accessible.</w:t>
      </w:r>
      <w:r w:rsidR="0045667A" w:rsidRPr="00137BD9">
        <w:t xml:space="preserve"> </w:t>
      </w:r>
      <w:r w:rsidR="00137BD9" w:rsidRPr="00137BD9">
        <w:t>W</w:t>
      </w:r>
      <w:r w:rsidR="0045667A" w:rsidRPr="00137BD9">
        <w:t xml:space="preserve">hile these materials will always have a </w:t>
      </w:r>
      <w:r w:rsidR="00137BD9" w:rsidRPr="00137BD9">
        <w:t>place,</w:t>
      </w:r>
      <w:r w:rsidR="0045667A" w:rsidRPr="00137BD9">
        <w:t xml:space="preserve"> the world moves at a pace where information is required quickly and preferably at one’s fingertips. </w:t>
      </w:r>
      <w:r w:rsidRPr="00137BD9">
        <w:t xml:space="preserve">My initial intention was to find a way to </w:t>
      </w:r>
      <w:r w:rsidR="0045667A" w:rsidRPr="00137BD9">
        <w:t xml:space="preserve">physically </w:t>
      </w:r>
      <w:r w:rsidRPr="00137BD9">
        <w:t xml:space="preserve">preserve and conserve submerged </w:t>
      </w:r>
      <w:r w:rsidR="005716B3" w:rsidRPr="00137BD9">
        <w:t>sites facing pressure from tourism and “progress” while still giving the public access. I had a grand idea of designing an</w:t>
      </w:r>
      <w:r w:rsidR="00137BD9" w:rsidRPr="00137BD9">
        <w:t xml:space="preserve"> osmotic transparent</w:t>
      </w:r>
      <w:r w:rsidR="005716B3" w:rsidRPr="00137BD9">
        <w:t xml:space="preserve"> shield that still allowed the flow of water, </w:t>
      </w:r>
      <w:proofErr w:type="gramStart"/>
      <w:r w:rsidR="005716B3" w:rsidRPr="00137BD9">
        <w:t>flora</w:t>
      </w:r>
      <w:proofErr w:type="gramEnd"/>
      <w:r w:rsidR="005716B3" w:rsidRPr="00137BD9">
        <w:t xml:space="preserve"> and fauna, </w:t>
      </w:r>
      <w:r w:rsidR="00AE1C03">
        <w:t xml:space="preserve">in order </w:t>
      </w:r>
      <w:r w:rsidR="005716B3" w:rsidRPr="00137BD9">
        <w:t>to “lock up” sites and protect them but allow the public visual access, somewhat like an underwater museum. However, not everybody can swim, nor afford to travel</w:t>
      </w:r>
      <w:r w:rsidR="00AE1C03">
        <w:t>.</w:t>
      </w:r>
      <w:r w:rsidR="005716B3" w:rsidRPr="00137BD9">
        <w:t xml:space="preserve"> </w:t>
      </w:r>
      <w:r w:rsidR="00AE1C03">
        <w:t>Further, the</w:t>
      </w:r>
      <w:r w:rsidR="005716B3" w:rsidRPr="00137BD9">
        <w:t xml:space="preserve"> skill</w:t>
      </w:r>
      <w:r w:rsidR="00AE1C03">
        <w:t>s</w:t>
      </w:r>
      <w:r w:rsidR="005716B3" w:rsidRPr="00137BD9">
        <w:t xml:space="preserve">, technology and materials that could achieve this would cost too much. </w:t>
      </w:r>
      <w:r w:rsidR="00AE1C03">
        <w:t>Therefore, I began to think of ways to provide</w:t>
      </w:r>
      <w:r w:rsidR="005716B3" w:rsidRPr="00137BD9">
        <w:t xml:space="preserve"> public access </w:t>
      </w:r>
      <w:r w:rsidR="00AE1C03">
        <w:t>that was</w:t>
      </w:r>
      <w:r w:rsidR="005716B3" w:rsidRPr="00137BD9">
        <w:t xml:space="preserve"> achievable </w:t>
      </w:r>
      <w:r w:rsidR="00AE1C03">
        <w:t>and</w:t>
      </w:r>
      <w:r w:rsidR="005716B3" w:rsidRPr="00137BD9">
        <w:t xml:space="preserve"> for less funding</w:t>
      </w:r>
      <w:r w:rsidR="00AE1C03">
        <w:t>, whilst</w:t>
      </w:r>
      <w:r w:rsidR="005716B3" w:rsidRPr="00137BD9">
        <w:t xml:space="preserve"> widen</w:t>
      </w:r>
      <w:r w:rsidR="00AE1C03">
        <w:t>ing</w:t>
      </w:r>
      <w:r w:rsidR="005716B3" w:rsidRPr="00137BD9">
        <w:t xml:space="preserve"> access to archaeology and </w:t>
      </w:r>
      <w:r w:rsidR="001E5322">
        <w:t xml:space="preserve">the </w:t>
      </w:r>
      <w:r w:rsidR="005716B3" w:rsidRPr="00137BD9">
        <w:t>experienc</w:t>
      </w:r>
      <w:r w:rsidR="001E5322">
        <w:t>e of</w:t>
      </w:r>
      <w:r w:rsidR="005716B3" w:rsidRPr="00137BD9">
        <w:t xml:space="preserve"> the past</w:t>
      </w:r>
      <w:r w:rsidR="001E5322">
        <w:t>,</w:t>
      </w:r>
      <w:r w:rsidR="005716B3" w:rsidRPr="00137BD9">
        <w:t xml:space="preserve"> </w:t>
      </w:r>
      <w:r w:rsidR="00611764" w:rsidRPr="00137BD9">
        <w:t>and</w:t>
      </w:r>
      <w:r w:rsidR="00AE1C03">
        <w:t xml:space="preserve"> </w:t>
      </w:r>
      <w:r w:rsidR="00611764">
        <w:t xml:space="preserve">to </w:t>
      </w:r>
      <w:r w:rsidR="005716B3" w:rsidRPr="00137BD9">
        <w:t>create a legacy record</w:t>
      </w:r>
      <w:r w:rsidR="00AE1C03">
        <w:t xml:space="preserve"> which would survive beyond degradation as a reference for researchers</w:t>
      </w:r>
      <w:r w:rsidR="005716B3" w:rsidRPr="00137BD9">
        <w:t>.</w:t>
      </w:r>
    </w:p>
    <w:p w14:paraId="204603AD" w14:textId="120B77AA" w:rsidR="00D338C9" w:rsidRDefault="004E068B" w:rsidP="00426915">
      <w:pPr>
        <w:spacing w:line="360" w:lineRule="auto"/>
        <w:jc w:val="both"/>
      </w:pPr>
      <w:r>
        <w:t xml:space="preserve">I started by reading everything I could find on the internet and in journals. I did not just look at academic sources. This was done </w:t>
      </w:r>
      <w:r w:rsidR="001E5322">
        <w:t>deliberately</w:t>
      </w:r>
      <w:r>
        <w:t xml:space="preserve"> as I think that on occasion</w:t>
      </w:r>
      <w:r w:rsidR="001E5322">
        <w:t>,</w:t>
      </w:r>
      <w:r>
        <w:t xml:space="preserve"> imagination can be sparked by not getting bogged down in peer reviewed articles that</w:t>
      </w:r>
      <w:r w:rsidR="00CC4DE1">
        <w:t xml:space="preserve"> have been edited in such a way that the authors</w:t>
      </w:r>
      <w:r w:rsidR="001E5322">
        <w:t>’</w:t>
      </w:r>
      <w:r w:rsidR="00CC4DE1">
        <w:t xml:space="preserve"> original </w:t>
      </w:r>
      <w:r w:rsidR="00CC4DE1">
        <w:lastRenderedPageBreak/>
        <w:t>intention</w:t>
      </w:r>
      <w:r w:rsidR="001E5322">
        <w:t>s</w:t>
      </w:r>
      <w:r w:rsidR="00CC4DE1">
        <w:t xml:space="preserve"> may have changed.</w:t>
      </w:r>
      <w:r w:rsidR="009F774A">
        <w:t xml:space="preserve"> </w:t>
      </w:r>
      <w:r w:rsidR="000B1ED7">
        <w:t>However, as</w:t>
      </w:r>
      <w:r w:rsidR="0058700E">
        <w:t xml:space="preserve"> I got deeper into my research, I realised that the subject was too broad and that it would not be possible to achieve within a 10,000-word limit.</w:t>
      </w:r>
      <w:r w:rsidR="000B1ED7">
        <w:t xml:space="preserve"> </w:t>
      </w:r>
      <w:r>
        <w:t>In addition, I would not have enough time to develop a working model as I would need to consult with engineers and then build a prototype and perform testing.</w:t>
      </w:r>
      <w:r w:rsidR="00CC4DE1">
        <w:t xml:space="preserve"> This was where my second love came in; technology! Archaeologists are magpies! The way in which archaeologists carry out investigations is multidisciplinary. In general, we will use any science, </w:t>
      </w:r>
      <w:proofErr w:type="gramStart"/>
      <w:r w:rsidR="00CC4DE1">
        <w:t>theory</w:t>
      </w:r>
      <w:proofErr w:type="gramEnd"/>
      <w:r w:rsidR="00CC4DE1">
        <w:t xml:space="preserve"> or equipment we can to achieve our goal. The question I asked myself was; what could I use to create a legacy record</w:t>
      </w:r>
      <w:r w:rsidR="00D338C9">
        <w:t xml:space="preserve"> and still allow the public access to submerged sites</w:t>
      </w:r>
      <w:r w:rsidR="001E5322">
        <w:t>?</w:t>
      </w:r>
      <w:r w:rsidR="00D338C9">
        <w:t xml:space="preserve"> From here my thoughts moved to</w:t>
      </w:r>
      <w:r w:rsidR="001E5322">
        <w:t>wards the possibilities inherent in</w:t>
      </w:r>
      <w:r w:rsidR="00D338C9">
        <w:t xml:space="preserve"> digital reproduction</w:t>
      </w:r>
      <w:r w:rsidR="001E5322">
        <w:t>;</w:t>
      </w:r>
      <w:r w:rsidR="00D338C9">
        <w:t xml:space="preserve"> </w:t>
      </w:r>
      <w:r w:rsidR="001E5322">
        <w:t>more s</w:t>
      </w:r>
      <w:r w:rsidR="00D338C9">
        <w:t>pecifically, the use of augmented reality (AR), virtual reality (VR), gaming, webcams and 360 videos.</w:t>
      </w:r>
      <w:r w:rsidR="001E5322">
        <w:t xml:space="preserve"> </w:t>
      </w:r>
      <w:r w:rsidR="00D338C9">
        <w:t>While I am more computer literate than most and can even hold my own is some computer c</w:t>
      </w:r>
      <w:r w:rsidR="009F774A">
        <w:t xml:space="preserve">oding languages, </w:t>
      </w:r>
      <w:r w:rsidR="001E5322">
        <w:t xml:space="preserve">I do not have direct experience of </w:t>
      </w:r>
      <w:r w:rsidR="009F774A">
        <w:t>some of this technology. Webcams and 360 videos have been around for a while but</w:t>
      </w:r>
      <w:r w:rsidR="00D338C9">
        <w:t xml:space="preserve"> AR and VR are relatively new to the mass market. The equipme</w:t>
      </w:r>
      <w:r w:rsidR="009F774A">
        <w:t>nt needed to run VR</w:t>
      </w:r>
      <w:r w:rsidR="00D338C9">
        <w:t xml:space="preserve"> in the home is still </w:t>
      </w:r>
      <w:proofErr w:type="gramStart"/>
      <w:r w:rsidR="009F774A">
        <w:t>fairly</w:t>
      </w:r>
      <w:r w:rsidR="00D338C9">
        <w:t xml:space="preserve"> expensive</w:t>
      </w:r>
      <w:proofErr w:type="gramEnd"/>
      <w:r w:rsidR="00D338C9">
        <w:t>, but I have no doubt that just like computers have become part of every</w:t>
      </w:r>
      <w:r w:rsidR="009F774A">
        <w:t>day life, so will the use of AR and VR.</w:t>
      </w:r>
    </w:p>
    <w:p w14:paraId="3907C4A9" w14:textId="77F18CE7" w:rsidR="00B3679C" w:rsidRDefault="001E5322" w:rsidP="00426915">
      <w:pPr>
        <w:spacing w:line="360" w:lineRule="auto"/>
        <w:jc w:val="both"/>
      </w:pPr>
      <w:r>
        <w:t>Consequently, m</w:t>
      </w:r>
      <w:r w:rsidR="009F774A">
        <w:t>y reading has now taken a different route</w:t>
      </w:r>
      <w:r w:rsidR="005716B3">
        <w:t xml:space="preserve"> (see attached bibliography)</w:t>
      </w:r>
      <w:r w:rsidR="009F774A">
        <w:t>. I originally thought that my idea</w:t>
      </w:r>
      <w:r w:rsidR="00910B68">
        <w:t xml:space="preserve"> of utilising AR and VR</w:t>
      </w:r>
      <w:r w:rsidR="009F774A">
        <w:t xml:space="preserve"> may be new, </w:t>
      </w:r>
      <w:r>
        <w:t>yet</w:t>
      </w:r>
      <w:r w:rsidR="009F774A">
        <w:t xml:space="preserve"> I have</w:t>
      </w:r>
      <w:r w:rsidR="00F20906">
        <w:t xml:space="preserve"> recently</w:t>
      </w:r>
      <w:r w:rsidR="009F774A">
        <w:t xml:space="preserve"> found m</w:t>
      </w:r>
      <w:r w:rsidR="005716B3">
        <w:t>aterial published by the VENUS C</w:t>
      </w:r>
      <w:r w:rsidR="009F774A">
        <w:t xml:space="preserve">onsortium that has </w:t>
      </w:r>
      <w:r w:rsidR="00611764">
        <w:t>considered</w:t>
      </w:r>
      <w:r w:rsidR="009F774A">
        <w:t xml:space="preserve"> th</w:t>
      </w:r>
      <w:r w:rsidR="00910B68">
        <w:t>e use of virtual technologies</w:t>
      </w:r>
      <w:r w:rsidR="009F774A">
        <w:t xml:space="preserve"> before</w:t>
      </w:r>
      <w:r w:rsidR="00910B68">
        <w:t xml:space="preserve"> and</w:t>
      </w:r>
      <w:r w:rsidR="009F774A">
        <w:t xml:space="preserve"> specifically for submerged sites</w:t>
      </w:r>
      <w:r w:rsidR="00540753" w:rsidRPr="00540753">
        <w:rPr>
          <w:rFonts w:ascii="Arial" w:hAnsi="Arial" w:cs="Arial"/>
          <w:color w:val="666666"/>
          <w:sz w:val="20"/>
          <w:szCs w:val="20"/>
          <w:shd w:val="clear" w:color="auto" w:fill="FFFFFF"/>
        </w:rPr>
        <w:t xml:space="preserve"> </w:t>
      </w:r>
      <w:bookmarkStart w:id="0" w:name="_Hlk498472641"/>
      <w:r w:rsidR="00540753">
        <w:t>(Archaeology Data Service, 2009</w:t>
      </w:r>
      <w:bookmarkEnd w:id="0"/>
      <w:r w:rsidR="00540753">
        <w:t xml:space="preserve">, </w:t>
      </w:r>
      <w:proofErr w:type="spellStart"/>
      <w:r w:rsidR="00540753" w:rsidRPr="00540753">
        <w:t>Haydar</w:t>
      </w:r>
      <w:proofErr w:type="spellEnd"/>
      <w:r w:rsidR="00540753" w:rsidRPr="00540753">
        <w:t xml:space="preserve"> et al., 2010)</w:t>
      </w:r>
      <w:r w:rsidR="007736E7">
        <w:t xml:space="preserve"> </w:t>
      </w:r>
      <w:r w:rsidR="00910B68">
        <w:t>T</w:t>
      </w:r>
      <w:r w:rsidR="00F20906">
        <w:t>hey received over two million euros in funding from the European Commission to carry out their research</w:t>
      </w:r>
      <w:r w:rsidR="00434BA4">
        <w:t xml:space="preserve"> </w:t>
      </w:r>
      <w:r w:rsidR="005E5651" w:rsidRPr="005E5651">
        <w:t>(Cordis.europa.eu, 2010)</w:t>
      </w:r>
      <w:r w:rsidR="00F20906">
        <w:t xml:space="preserve">, </w:t>
      </w:r>
      <w:r w:rsidR="00910B68">
        <w:t xml:space="preserve">but </w:t>
      </w:r>
      <w:r w:rsidR="00F20906">
        <w:t xml:space="preserve">it was done over ten years ago. The technology was truly in its infancy then and I feel that with the added access to AR and VR technology </w:t>
      </w:r>
      <w:r w:rsidR="00910B68">
        <w:t xml:space="preserve">available </w:t>
      </w:r>
      <w:r w:rsidR="00F20906">
        <w:t>to the public</w:t>
      </w:r>
      <w:r w:rsidR="00910B68">
        <w:t>,</w:t>
      </w:r>
      <w:r w:rsidR="00F20906">
        <w:t xml:space="preserve"> a whole new realm of possibility</w:t>
      </w:r>
      <w:r w:rsidR="00910B68">
        <w:t xml:space="preserve"> has </w:t>
      </w:r>
      <w:proofErr w:type="gramStart"/>
      <w:r w:rsidR="00910B68">
        <w:t>opened up</w:t>
      </w:r>
      <w:proofErr w:type="gramEnd"/>
      <w:r w:rsidR="00F20906">
        <w:t>. VENUS did publish some of their work on the Archaeology Data Service (ADS)</w:t>
      </w:r>
      <w:r w:rsidR="00910B68">
        <w:t xml:space="preserve"> </w:t>
      </w:r>
      <w:r w:rsidR="007736E7" w:rsidRPr="007736E7">
        <w:t>(Archaeology Data Service, 2009)</w:t>
      </w:r>
      <w:r w:rsidR="007736E7">
        <w:t xml:space="preserve"> </w:t>
      </w:r>
      <w:r w:rsidR="00F20906">
        <w:t>but, they have not published their final model. The European Commission has a final report which does not give much information and the project website no longer exists</w:t>
      </w:r>
      <w:r w:rsidR="007736E7" w:rsidRPr="007736E7">
        <w:rPr>
          <w:rFonts w:ascii="Arial" w:hAnsi="Arial" w:cs="Arial"/>
          <w:color w:val="666666"/>
          <w:sz w:val="20"/>
          <w:szCs w:val="20"/>
          <w:shd w:val="clear" w:color="auto" w:fill="FFFFFF"/>
        </w:rPr>
        <w:t xml:space="preserve"> </w:t>
      </w:r>
      <w:r w:rsidR="007736E7" w:rsidRPr="007736E7">
        <w:t>(Cordis.europa.eu, 2017)</w:t>
      </w:r>
      <w:r w:rsidR="00F20906">
        <w:t>. I have emailed one of the participants who is the named contact on ADS and am awaiting a reply. I feel that some of the work that VENUS undertook will be vital to my research.</w:t>
      </w:r>
      <w:r w:rsidR="00C9475B">
        <w:t xml:space="preserve"> </w:t>
      </w:r>
    </w:p>
    <w:p w14:paraId="7A1065CD" w14:textId="136750DF" w:rsidR="009F774A" w:rsidRDefault="00C9475B" w:rsidP="00426915">
      <w:pPr>
        <w:spacing w:line="360" w:lineRule="auto"/>
        <w:jc w:val="both"/>
      </w:pPr>
      <w:r>
        <w:t>Additionally, I have been re</w:t>
      </w:r>
      <w:r w:rsidR="00910B68">
        <w:t>searching</w:t>
      </w:r>
      <w:r>
        <w:t xml:space="preserve"> a company called </w:t>
      </w:r>
      <w:proofErr w:type="spellStart"/>
      <w:r w:rsidRPr="00910B68">
        <w:rPr>
          <w:i/>
        </w:rPr>
        <w:t>Lithodomos</w:t>
      </w:r>
      <w:proofErr w:type="spellEnd"/>
      <w:r w:rsidRPr="00910B68">
        <w:rPr>
          <w:i/>
        </w:rPr>
        <w:t xml:space="preserve"> VR</w:t>
      </w:r>
      <w:r>
        <w:t xml:space="preserve"> who have recreated the Acropolis </w:t>
      </w:r>
      <w:r w:rsidR="003970D8">
        <w:t xml:space="preserve">and have an interactive simulation of Jerusalem 2000 years ago, among others, which can be explored using a VR headset with a PC, </w:t>
      </w:r>
      <w:proofErr w:type="gramStart"/>
      <w:r w:rsidR="003970D8">
        <w:t>MAC</w:t>
      </w:r>
      <w:proofErr w:type="gramEnd"/>
      <w:r w:rsidR="003970D8">
        <w:t xml:space="preserve"> or Smartphone. The founders of the company are archaeologists and all the programs have been built using archaeological data.</w:t>
      </w:r>
      <w:r w:rsidR="002F4941">
        <w:t xml:space="preserve"> I have contacted the company and am awaiting a response.</w:t>
      </w:r>
      <w:r w:rsidR="003970D8">
        <w:t xml:space="preserve"> </w:t>
      </w:r>
      <w:r w:rsidR="002F4941">
        <w:t xml:space="preserve">I am also </w:t>
      </w:r>
      <w:r w:rsidR="00C6337C">
        <w:t>considering</w:t>
      </w:r>
      <w:r w:rsidR="002F4941">
        <w:t xml:space="preserve"> the possibility of creating 360 video and VR using legacy camera footage. </w:t>
      </w:r>
      <w:r w:rsidR="00C6337C">
        <w:lastRenderedPageBreak/>
        <w:t xml:space="preserve">For example, </w:t>
      </w:r>
      <w:r w:rsidR="002F4941">
        <w:t>I am trying to ascertain if it is possible to</w:t>
      </w:r>
      <w:r w:rsidR="003970D8">
        <w:t xml:space="preserve"> </w:t>
      </w:r>
      <w:r w:rsidR="00C6337C">
        <w:t>use footage that the Cousteau expedition</w:t>
      </w:r>
      <w:r w:rsidR="00910B68">
        <w:t xml:space="preserve"> </w:t>
      </w:r>
      <w:r w:rsidR="007736E7" w:rsidRPr="007736E7">
        <w:t>(Thomas, 2017)</w:t>
      </w:r>
      <w:r w:rsidR="007736E7">
        <w:t xml:space="preserve"> </w:t>
      </w:r>
      <w:r w:rsidR="00C6337C">
        <w:t xml:space="preserve">took of the Antikythera Wreck in the </w:t>
      </w:r>
      <w:proofErr w:type="spellStart"/>
      <w:r w:rsidR="00C6337C">
        <w:t>70s</w:t>
      </w:r>
      <w:proofErr w:type="spellEnd"/>
      <w:r w:rsidR="00C6337C">
        <w:t xml:space="preserve"> to create a 360 video, </w:t>
      </w:r>
      <w:proofErr w:type="gramStart"/>
      <w:r w:rsidR="00C6337C">
        <w:t>AR</w:t>
      </w:r>
      <w:proofErr w:type="gramEnd"/>
      <w:r w:rsidR="00C6337C">
        <w:t xml:space="preserve"> or VR experience, but this is still ongoing. I have also been reading about the various threats faced by archaeological sites including the effects of climate change in the Eastern Mediterranean</w:t>
      </w:r>
      <w:r w:rsidR="00910B68">
        <w:t xml:space="preserve"> </w:t>
      </w:r>
      <w:r w:rsidR="00965BEC" w:rsidRPr="00965BEC">
        <w:t>(Eu</w:t>
      </w:r>
      <w:r w:rsidR="00C25C0A">
        <w:t xml:space="preserve">ropean Environment Agency, 2006, </w:t>
      </w:r>
      <w:proofErr w:type="spellStart"/>
      <w:r w:rsidR="00540753" w:rsidRPr="00540753">
        <w:t>Lelieveld</w:t>
      </w:r>
      <w:proofErr w:type="spellEnd"/>
      <w:r w:rsidR="00540753" w:rsidRPr="00540753">
        <w:t xml:space="preserve"> et al., 2012</w:t>
      </w:r>
      <w:r w:rsidR="00540753">
        <w:t xml:space="preserve">, </w:t>
      </w:r>
      <w:proofErr w:type="spellStart"/>
      <w:r w:rsidR="00540753" w:rsidRPr="00540753">
        <w:t>Chhotray</w:t>
      </w:r>
      <w:proofErr w:type="spellEnd"/>
      <w:r w:rsidR="00540753" w:rsidRPr="00540753">
        <w:t>, 2017)</w:t>
      </w:r>
      <w:r w:rsidR="007736E7">
        <w:t xml:space="preserve"> </w:t>
      </w:r>
      <w:r w:rsidR="00830916" w:rsidRPr="00830916">
        <w:t>I accept that what I have finally decided to write about can be applied to all archaeological sites, but I have decided to focus on submerged sites</w:t>
      </w:r>
      <w:r w:rsidR="00B3679C">
        <w:t>,</w:t>
      </w:r>
      <w:r w:rsidR="00830916" w:rsidRPr="00830916">
        <w:t xml:space="preserve"> as this is within my speciality and it is these sites that I feel are most cut off from the public</w:t>
      </w:r>
      <w:r w:rsidR="005E5651">
        <w:t xml:space="preserve"> and researchers</w:t>
      </w:r>
      <w:r w:rsidR="00B3679C">
        <w:t>.</w:t>
      </w:r>
    </w:p>
    <w:p w14:paraId="621E6494" w14:textId="77777777" w:rsidR="001E5322" w:rsidRDefault="001E5322" w:rsidP="00426915">
      <w:pPr>
        <w:spacing w:line="360" w:lineRule="auto"/>
        <w:jc w:val="both"/>
      </w:pPr>
      <w:r>
        <w:t>Pavlopetri is one of the sites I intend to highlight. A 5000-year-old submerged city which lies between three and four meters below the surface of the water, it is unattended just off a public beach and whilst easily accessible</w:t>
      </w:r>
      <w:r w:rsidR="00B3679C">
        <w:t>,</w:t>
      </w:r>
      <w:r>
        <w:t xml:space="preserve"> it faces many issues from looting and pollution. The other site I have chosen as a case study is the Antikythera Wreck. This site is very deep and therefore not easily accessible. However, it is currently being excavated and has a vast budget from sponsorship and backing from Woods Ho</w:t>
      </w:r>
      <w:r w:rsidR="00426915">
        <w:t xml:space="preserve">le Oceanographic Institute, </w:t>
      </w:r>
      <w:proofErr w:type="spellStart"/>
      <w:r w:rsidR="00426915">
        <w:t>Hub</w:t>
      </w:r>
      <w:r>
        <w:t>lot</w:t>
      </w:r>
      <w:proofErr w:type="spellEnd"/>
      <w:r w:rsidR="00426915">
        <w:t>, COSMOTE, Autodesk</w:t>
      </w:r>
      <w:r>
        <w:t xml:space="preserve"> and the Greek authorities among many </w:t>
      </w:r>
      <w:r w:rsidRPr="00426915">
        <w:t xml:space="preserve">others. </w:t>
      </w:r>
      <w:r w:rsidR="00426915" w:rsidRPr="00426915">
        <w:t>(Antikythera.whoi.edu, 2017)</w:t>
      </w:r>
      <w:r w:rsidR="00426915">
        <w:t xml:space="preserve"> </w:t>
      </w:r>
      <w:r>
        <w:t>Both sites face many of the same issues regarding pollution in the Eastern Mediterranean</w:t>
      </w:r>
      <w:r w:rsidRPr="00426915">
        <w:t>. (</w:t>
      </w:r>
      <w:r w:rsidR="00426915" w:rsidRPr="00965BEC">
        <w:t>Eu</w:t>
      </w:r>
      <w:r w:rsidR="00426915">
        <w:t>ropean Environment Agency, 2006</w:t>
      </w:r>
      <w:r w:rsidRPr="00426915">
        <w:t>)</w:t>
      </w:r>
      <w:r>
        <w:t xml:space="preserve">  </w:t>
      </w:r>
    </w:p>
    <w:p w14:paraId="43056C64" w14:textId="18DA2B1E" w:rsidR="00A44D63" w:rsidRDefault="00A44D63" w:rsidP="00426915">
      <w:pPr>
        <w:spacing w:line="360" w:lineRule="auto"/>
        <w:jc w:val="both"/>
      </w:pPr>
      <w:r>
        <w:t>I acknowledge that both the sites I have chosen to highlight are in the same area and the idea I intend to explore will apply to sites outside of the Mediterranean</w:t>
      </w:r>
      <w:r w:rsidR="00B3679C">
        <w:t xml:space="preserve"> as well</w:t>
      </w:r>
      <w:r>
        <w:t>. Nevertheless, the main reason for highlighting these sites is that</w:t>
      </w:r>
      <w:r w:rsidR="003810BB">
        <w:t xml:space="preserve"> my original idea was something that I wanted to try and apply to these very different sites</w:t>
      </w:r>
      <w:r w:rsidR="00B3679C">
        <w:t>.</w:t>
      </w:r>
      <w:r w:rsidR="003810BB">
        <w:t xml:space="preserve"> </w:t>
      </w:r>
      <w:r w:rsidR="00B3679C">
        <w:t>I</w:t>
      </w:r>
      <w:r w:rsidR="003810BB">
        <w:t>n addition</w:t>
      </w:r>
      <w:r w:rsidR="00B3679C">
        <w:t>,</w:t>
      </w:r>
      <w:r w:rsidR="003810BB">
        <w:t xml:space="preserve"> </w:t>
      </w:r>
      <w:r>
        <w:t xml:space="preserve">I managed to visit them over the summer and observe the issues first hand. I took a phenomenological approach when visiting the sites and visited them </w:t>
      </w:r>
      <w:r w:rsidR="00B3679C">
        <w:t>from the perspective of a</w:t>
      </w:r>
      <w:r>
        <w:t xml:space="preserve"> tourist. I specifically did not study maps and locations before my visit to either Pavlopetri or Antikythera. Transport to both places was hampered for many this summer as the ferry that normally covers the route</w:t>
      </w:r>
      <w:r w:rsidR="003810BB">
        <w:t xml:space="preserve"> from Athens to Neapolis</w:t>
      </w:r>
      <w:r>
        <w:t xml:space="preserve"> and then</w:t>
      </w:r>
      <w:r w:rsidR="003810BB">
        <w:t xml:space="preserve"> to some of the smaller islands like Antikythera</w:t>
      </w:r>
      <w:r w:rsidR="0097350C">
        <w:t>,</w:t>
      </w:r>
      <w:r w:rsidR="003810BB">
        <w:t xml:space="preserve"> terminating in</w:t>
      </w:r>
      <w:r>
        <w:t xml:space="preserve"> Crete was out of service. While there are no official figures, hearsay from the local populous indicated that this had an impact on visitors to both sites</w:t>
      </w:r>
      <w:r w:rsidR="003810BB">
        <w:t xml:space="preserve"> </w:t>
      </w:r>
      <w:proofErr w:type="gramStart"/>
      <w:r w:rsidR="003810BB">
        <w:t xml:space="preserve">and </w:t>
      </w:r>
      <w:r w:rsidR="00B3679C">
        <w:t>also</w:t>
      </w:r>
      <w:proofErr w:type="gramEnd"/>
      <w:r w:rsidR="00B3679C">
        <w:t xml:space="preserve"> </w:t>
      </w:r>
      <w:r w:rsidR="003810BB">
        <w:t>many other islands</w:t>
      </w:r>
      <w:r>
        <w:t>. My visits were further hampered by my disabilities</w:t>
      </w:r>
      <w:r w:rsidR="00627460">
        <w:t xml:space="preserve"> and some injuries that I had sustained requiring the use of crutches</w:t>
      </w:r>
      <w:r w:rsidR="00B3679C">
        <w:t>;</w:t>
      </w:r>
      <w:r w:rsidR="00627460">
        <w:t xml:space="preserve"> therefore</w:t>
      </w:r>
      <w:r w:rsidR="00B3679C">
        <w:t>,</w:t>
      </w:r>
      <w:r>
        <w:t xml:space="preserve"> the walking and climbing required was both excruciating and</w:t>
      </w:r>
      <w:r w:rsidR="003810BB">
        <w:t xml:space="preserve"> more time</w:t>
      </w:r>
      <w:r>
        <w:t xml:space="preserve"> consuming</w:t>
      </w:r>
      <w:r w:rsidR="0097350C">
        <w:t xml:space="preserve"> tha</w:t>
      </w:r>
      <w:r w:rsidR="003810BB">
        <w:t>n they should have been</w:t>
      </w:r>
      <w:r>
        <w:t>.</w:t>
      </w:r>
      <w:r w:rsidR="00627460">
        <w:t xml:space="preserve"> My only relief in these cases was to swim to various areas as much as possible; this allowed me to cover </w:t>
      </w:r>
      <w:r w:rsidR="00611764">
        <w:t>a bigger area</w:t>
      </w:r>
      <w:r w:rsidR="00627460">
        <w:t xml:space="preserve"> at a faster pace.</w:t>
      </w:r>
      <w:r w:rsidR="003810BB">
        <w:t xml:space="preserve"> </w:t>
      </w:r>
    </w:p>
    <w:p w14:paraId="421BFE03" w14:textId="77777777" w:rsidR="009C3718" w:rsidRDefault="003810BB" w:rsidP="00426915">
      <w:pPr>
        <w:spacing w:line="360" w:lineRule="auto"/>
        <w:jc w:val="both"/>
      </w:pPr>
      <w:r>
        <w:t xml:space="preserve">When I was in Greece, I was staying on the island of Kythera. I was particularly lucky to be staying on a part of the island that gave me an unobstructed view of </w:t>
      </w:r>
      <w:proofErr w:type="spellStart"/>
      <w:r>
        <w:t>Vatika</w:t>
      </w:r>
      <w:proofErr w:type="spellEnd"/>
      <w:r>
        <w:t xml:space="preserve"> Bay which is the main shipping channel </w:t>
      </w:r>
      <w:r>
        <w:lastRenderedPageBreak/>
        <w:t xml:space="preserve">that </w:t>
      </w:r>
      <w:r w:rsidR="00627460">
        <w:t xml:space="preserve">passes Pavlopetri. There have been reports of illegal anchoring practices by many ships. I was able to observe this for myself and I </w:t>
      </w:r>
      <w:r w:rsidR="00B3679C">
        <w:t>was</w:t>
      </w:r>
      <w:r w:rsidR="00627460">
        <w:t xml:space="preserve"> also able to </w:t>
      </w:r>
      <w:r w:rsidR="00B3679C">
        <w:t>see</w:t>
      </w:r>
      <w:r w:rsidR="00627460">
        <w:t xml:space="preserve"> just how busy this area is not only with my own eyes but also by using live marine mapping applications either by PC or Smartphone. While these ships may not pose a significant direct threat to the site of Pavlopetri, the indirect threat is palpable. </w:t>
      </w:r>
      <w:r w:rsidR="006B5355">
        <w:t>For example, if there was to be an accident resulting in fuel or oil leaking into the bay this would result in damage to the site. This risk in addition to industrial considerations has been enough that the World Monuments Fund (WMF) in conjunction with UNESCO placed Pavlopetri on the WMF 2016 watchlist as a</w:t>
      </w:r>
      <w:r w:rsidR="008A7BA5">
        <w:t>n archaeological site at risk</w:t>
      </w:r>
      <w:r w:rsidR="006B5355">
        <w:t xml:space="preserve">. The site is also being highlighted by the </w:t>
      </w:r>
      <w:r w:rsidR="008A7BA5">
        <w:t xml:space="preserve">Mission Blue </w:t>
      </w:r>
      <w:r w:rsidR="006B5355">
        <w:t>Sylvia Earle Alliance</w:t>
      </w:r>
      <w:r w:rsidR="008A7BA5">
        <w:t xml:space="preserve"> as a “Hope Spot” for its ecological importance </w:t>
      </w:r>
      <w:r w:rsidR="008A7BA5" w:rsidRPr="008A7BA5">
        <w:t>(</w:t>
      </w:r>
      <w:proofErr w:type="spellStart"/>
      <w:r w:rsidR="008A7BA5" w:rsidRPr="008A7BA5">
        <w:t>Chhotray</w:t>
      </w:r>
      <w:proofErr w:type="spellEnd"/>
      <w:r w:rsidR="008A7BA5" w:rsidRPr="008A7BA5">
        <w:t>, 2017)</w:t>
      </w:r>
      <w:r w:rsidR="008A7BA5">
        <w:t>. Antikythera island also suffers from pollution</w:t>
      </w:r>
      <w:r w:rsidR="00B15338">
        <w:t>, especially plastic in the surrounding waters. While I snorkelled around various parts of the island</w:t>
      </w:r>
      <w:r w:rsidR="00B3679C">
        <w:t>,</w:t>
      </w:r>
      <w:r w:rsidR="00B15338">
        <w:t xml:space="preserve"> I often looked up to the surface of the water and observed small pieces of degraded plastic floating on the surface. However, the waters around the Antikythera Wreck are much less travelled by watercraft and the island itself has a small population meaning that at first glance</w:t>
      </w:r>
      <w:r w:rsidR="00B3679C">
        <w:t>,</w:t>
      </w:r>
      <w:r w:rsidR="00B15338">
        <w:t xml:space="preserve"> many of the problems faced by Pavlopetri do not apply here.</w:t>
      </w:r>
      <w:r w:rsidR="008A7BA5">
        <w:t xml:space="preserve"> </w:t>
      </w:r>
      <w:r w:rsidR="00965327">
        <w:t>Unlike the submerged city of Pavlopetri</w:t>
      </w:r>
      <w:r w:rsidR="009C3718">
        <w:t>, with excavation taking place yearly</w:t>
      </w:r>
      <w:r w:rsidR="00965327">
        <w:t xml:space="preserve"> on the site,</w:t>
      </w:r>
      <w:r w:rsidR="009C3718">
        <w:t xml:space="preserve"> there may come a time when the Antikythera Wreck itself will have no presence </w:t>
      </w:r>
      <w:r w:rsidR="009C3718" w:rsidRPr="009C3718">
        <w:rPr>
          <w:i/>
        </w:rPr>
        <w:t>in situ</w:t>
      </w:r>
      <w:r w:rsidR="009C3718">
        <w:rPr>
          <w:i/>
        </w:rPr>
        <w:t xml:space="preserve">; </w:t>
      </w:r>
      <w:r w:rsidR="009C3718">
        <w:t xml:space="preserve">researchers and </w:t>
      </w:r>
      <w:r w:rsidR="00965327">
        <w:t>enthusiasts will never be able to see the wreck on the bottom of the ocean floor in an interactive way.</w:t>
      </w:r>
      <w:r w:rsidR="00965327" w:rsidRPr="00965327">
        <w:t xml:space="preserve"> </w:t>
      </w:r>
    </w:p>
    <w:p w14:paraId="46EC9015" w14:textId="24F3C712" w:rsidR="00830916" w:rsidRDefault="00830916" w:rsidP="00426915">
      <w:pPr>
        <w:spacing w:line="360" w:lineRule="auto"/>
        <w:jc w:val="both"/>
      </w:pPr>
      <w:r>
        <w:t>Going forward</w:t>
      </w:r>
      <w:r w:rsidR="00B3679C">
        <w:t>,</w:t>
      </w:r>
      <w:r>
        <w:t xml:space="preserve"> I feel that I need to start writing my dissertation up so that I can see what needs to change. Much of my “background reading” has been completed and I suspect that many of the more technical questions will arise once I can critically analyse my own work. I am aware that I am still possibly working with a topic that is too big for a dissertation and I may need to focus in even more. I really appreciate the discipline of nautical archaeology and the style of writing </w:t>
      </w:r>
      <w:r w:rsidR="00BA6A86">
        <w:t>demonstrated</w:t>
      </w:r>
      <w:r>
        <w:t xml:space="preserve"> by many of its founders like G</w:t>
      </w:r>
      <w:r w:rsidR="00C24258">
        <w:t xml:space="preserve">eorge Bass, </w:t>
      </w:r>
      <w:proofErr w:type="spellStart"/>
      <w:r w:rsidR="00C24258">
        <w:t>Honor</w:t>
      </w:r>
      <w:proofErr w:type="spellEnd"/>
      <w:r w:rsidR="00C24258">
        <w:t xml:space="preserve"> Frost</w:t>
      </w:r>
      <w:r w:rsidR="008310DB">
        <w:t xml:space="preserve">, </w:t>
      </w:r>
      <w:r w:rsidR="008310DB" w:rsidRPr="008310DB">
        <w:t xml:space="preserve">Keith </w:t>
      </w:r>
      <w:proofErr w:type="spellStart"/>
      <w:r w:rsidR="008310DB" w:rsidRPr="008310DB">
        <w:t>Muckelroy</w:t>
      </w:r>
      <w:proofErr w:type="spellEnd"/>
      <w:r w:rsidR="00C24258">
        <w:t xml:space="preserve"> and Peter T</w:t>
      </w:r>
      <w:r w:rsidR="008310DB">
        <w:t>hrockmorton (</w:t>
      </w:r>
      <w:r w:rsidR="00C24258" w:rsidRPr="00C24258">
        <w:t>Sturt, 2017)</w:t>
      </w:r>
      <w:r>
        <w:t xml:space="preserve">. </w:t>
      </w:r>
      <w:r w:rsidR="008310DB">
        <w:t>Often</w:t>
      </w:r>
      <w:r w:rsidR="00B3679C">
        <w:t>,</w:t>
      </w:r>
      <w:r w:rsidR="00BA6A86">
        <w:t xml:space="preserve"> the style of writing flows and sometimes you forget you are not reading a novel. For me, this is a particularly engaging style of writing and I will try to emulate this and use plain English which is jargon free. This ties into my ideology that education and information should be accessible to all as should archaeology. The plan so far for the formatting is as follows;</w:t>
      </w:r>
    </w:p>
    <w:p w14:paraId="7C604B0B" w14:textId="77777777" w:rsidR="00BA6A86" w:rsidRDefault="00BA6A86" w:rsidP="00426915">
      <w:pPr>
        <w:spacing w:line="360" w:lineRule="auto"/>
        <w:jc w:val="both"/>
      </w:pPr>
      <w:r>
        <w:t>Introduction/</w:t>
      </w:r>
      <w:proofErr w:type="gramStart"/>
      <w:r>
        <w:t>Abstract</w:t>
      </w:r>
      <w:proofErr w:type="gramEnd"/>
    </w:p>
    <w:p w14:paraId="152BE7E6" w14:textId="77777777" w:rsidR="00BA6A86" w:rsidRDefault="00BA6A86" w:rsidP="00426915">
      <w:pPr>
        <w:spacing w:line="360" w:lineRule="auto"/>
        <w:ind w:left="2880" w:hanging="2880"/>
        <w:jc w:val="both"/>
      </w:pPr>
      <w:r>
        <w:t>Chapter 1</w:t>
      </w:r>
      <w:r w:rsidR="00E366A1">
        <w:tab/>
      </w:r>
      <w:r>
        <w:t xml:space="preserve">About the sites, how they contrast </w:t>
      </w:r>
    </w:p>
    <w:p w14:paraId="506C229E" w14:textId="199C012A" w:rsidR="00E366A1" w:rsidRDefault="00BA6A86" w:rsidP="00426915">
      <w:pPr>
        <w:spacing w:line="360" w:lineRule="auto"/>
        <w:ind w:left="2880" w:hanging="2880"/>
        <w:jc w:val="both"/>
      </w:pPr>
      <w:r>
        <w:t>Chapter</w:t>
      </w:r>
      <w:r w:rsidR="00E366A1">
        <w:t>s</w:t>
      </w:r>
      <w:r>
        <w:t xml:space="preserve"> </w:t>
      </w:r>
      <w:r w:rsidR="00E366A1">
        <w:t>2, 3 &amp; 4</w:t>
      </w:r>
      <w:r w:rsidR="00E366A1">
        <w:tab/>
        <w:t>Exploration of different methods of virtual</w:t>
      </w:r>
      <w:r w:rsidR="005704F1">
        <w:t xml:space="preserve"> preservation and</w:t>
      </w:r>
      <w:r w:rsidR="00E366A1">
        <w:t xml:space="preserve"> conservation and how they would apply to each site.</w:t>
      </w:r>
    </w:p>
    <w:p w14:paraId="5F78ECDA" w14:textId="77777777" w:rsidR="00E366A1" w:rsidRDefault="00E366A1" w:rsidP="00426915">
      <w:pPr>
        <w:spacing w:line="360" w:lineRule="auto"/>
        <w:ind w:left="2880" w:hanging="2880"/>
        <w:jc w:val="both"/>
      </w:pPr>
      <w:r>
        <w:lastRenderedPageBreak/>
        <w:t>Conclusions</w:t>
      </w:r>
    </w:p>
    <w:p w14:paraId="3D233EC9" w14:textId="77777777" w:rsidR="00E366A1" w:rsidRDefault="00E366A1" w:rsidP="00426915">
      <w:pPr>
        <w:spacing w:line="360" w:lineRule="auto"/>
        <w:jc w:val="both"/>
      </w:pPr>
      <w:r>
        <w:t xml:space="preserve">I expect that one of my conclusions will be that virtual records made in the form of VR will not be appropriate for all submerged sites due to visibility underwater but that this can be overcome if the lighting can be corrected or the virtual environment “built”. </w:t>
      </w:r>
    </w:p>
    <w:p w14:paraId="0C2C8BD3" w14:textId="77777777" w:rsidR="00BA6A86" w:rsidRPr="00965327" w:rsidRDefault="00A23426" w:rsidP="00426915">
      <w:pPr>
        <w:spacing w:line="360" w:lineRule="auto"/>
        <w:jc w:val="both"/>
      </w:pPr>
      <w:r>
        <w:t xml:space="preserve">I am facing many challenges in this process. One of my medical treatments for </w:t>
      </w:r>
      <w:r w:rsidR="00606380">
        <w:t>a long term medical condition</w:t>
      </w:r>
      <w:r>
        <w:t xml:space="preserve"> I have</w:t>
      </w:r>
      <w:r w:rsidR="00606380">
        <w:t>,</w:t>
      </w:r>
      <w:r>
        <w:t xml:space="preserve"> has been withdrawn due to potential side effects. I am hoping to have this treatment reinstated but in the </w:t>
      </w:r>
      <w:r w:rsidR="00606380">
        <w:t>meantime,</w:t>
      </w:r>
      <w:r>
        <w:t xml:space="preserve"> it does mean that I </w:t>
      </w:r>
      <w:r w:rsidR="00606380">
        <w:t>am encountering a lot of difficulty health-wise.</w:t>
      </w:r>
      <w:r>
        <w:t xml:space="preserve"> </w:t>
      </w:r>
      <w:r w:rsidR="00E366A1">
        <w:t xml:space="preserve">I have learned that I need to keep up with my bibliography as it seems to grow </w:t>
      </w:r>
      <w:r>
        <w:t xml:space="preserve">daily. It has </w:t>
      </w:r>
      <w:r w:rsidR="00606380">
        <w:t>taken me a long time to prepare to</w:t>
      </w:r>
      <w:r>
        <w:t xml:space="preserve"> add </w:t>
      </w:r>
      <w:r w:rsidR="00606380">
        <w:t xml:space="preserve">it </w:t>
      </w:r>
      <w:r>
        <w:t xml:space="preserve">to this assignment and it is possible that I still have other sources that I have </w:t>
      </w:r>
      <w:r w:rsidR="00606380">
        <w:t>omitted and will have to find again</w:t>
      </w:r>
      <w:r>
        <w:t xml:space="preserve">. </w:t>
      </w:r>
      <w:r w:rsidR="00606380">
        <w:t>Moreover</w:t>
      </w:r>
      <w:r>
        <w:t xml:space="preserve">, the “breadcrumb” trail of sources never seems to end. I resent daily life (cooking, cleaning and even being sociable) getting in the way of this piece of work, I resent </w:t>
      </w:r>
      <w:r w:rsidR="00B2001F">
        <w:t xml:space="preserve">some of </w:t>
      </w:r>
      <w:r>
        <w:t xml:space="preserve">the other modules I am undertaking </w:t>
      </w:r>
      <w:r w:rsidR="00B2001F">
        <w:t>as they do not tie into my subject area. On occasion</w:t>
      </w:r>
      <w:r w:rsidR="00B3679C">
        <w:t>,</w:t>
      </w:r>
      <w:r w:rsidR="00B2001F">
        <w:t xml:space="preserve"> I would really like to be able to “switch off” but I am finding this difficult now. Nevertheless, my determination and motivation are strong but, as usual, I do not have the word count left to tell you why! (Yet another one of the challenges I will face).</w:t>
      </w:r>
    </w:p>
    <w:p w14:paraId="23FCD939" w14:textId="77777777" w:rsidR="00C25C0A" w:rsidRDefault="00C25C0A" w:rsidP="00426915">
      <w:pPr>
        <w:spacing w:line="360" w:lineRule="auto"/>
      </w:pPr>
      <w:r>
        <w:br w:type="page"/>
      </w:r>
    </w:p>
    <w:p w14:paraId="362622B2" w14:textId="77777777" w:rsidR="00C25C0A" w:rsidRPr="00426915" w:rsidRDefault="0000082D" w:rsidP="00C25C0A">
      <w:pPr>
        <w:jc w:val="both"/>
        <w:rPr>
          <w:b/>
        </w:rPr>
      </w:pPr>
      <w:r w:rsidRPr="00426915">
        <w:rPr>
          <w:b/>
        </w:rPr>
        <w:lastRenderedPageBreak/>
        <w:t>Bibliography</w:t>
      </w:r>
    </w:p>
    <w:p w14:paraId="3B2B45A0" w14:textId="77777777" w:rsidR="005E5651" w:rsidRPr="005E5651" w:rsidRDefault="005E5651" w:rsidP="005E5651">
      <w:r w:rsidRPr="005E5651">
        <w:t xml:space="preserve">Anderson, E., McLoughlin, L., </w:t>
      </w:r>
      <w:proofErr w:type="spellStart"/>
      <w:r w:rsidRPr="005E5651">
        <w:t>Liarokapis</w:t>
      </w:r>
      <w:proofErr w:type="spellEnd"/>
      <w:r w:rsidRPr="005E5651">
        <w:t>, F., Peters, C., Petridis, P. and de Freitas, S. (2010). Developing serious games for cultural heritage: a state-of-the-art review. </w:t>
      </w:r>
      <w:r w:rsidRPr="005E5651">
        <w:rPr>
          <w:i/>
          <w:iCs/>
        </w:rPr>
        <w:t>Virtual Reality</w:t>
      </w:r>
      <w:r w:rsidRPr="005E5651">
        <w:t xml:space="preserve">, 14(4), </w:t>
      </w:r>
      <w:proofErr w:type="spellStart"/>
      <w:r w:rsidRPr="005E5651">
        <w:t>pp.255</w:t>
      </w:r>
      <w:proofErr w:type="spellEnd"/>
      <w:r w:rsidRPr="005E5651">
        <w:t>-275.</w:t>
      </w:r>
    </w:p>
    <w:p w14:paraId="061AE38B" w14:textId="1CDA193E" w:rsidR="005E5651" w:rsidRPr="005E5651" w:rsidRDefault="005E5651" w:rsidP="005E5651">
      <w:r w:rsidRPr="005E5651">
        <w:t>Antikythera.whoi.edu. (2017). </w:t>
      </w:r>
      <w:r w:rsidR="004D37A9">
        <w:rPr>
          <w:i/>
          <w:iCs/>
        </w:rPr>
        <w:t>Participants</w:t>
      </w:r>
      <w:r w:rsidRPr="005E5651">
        <w:rPr>
          <w:i/>
          <w:iCs/>
        </w:rPr>
        <w:t>: Return to Antikythera</w:t>
      </w:r>
      <w:r w:rsidRPr="005E5651">
        <w:t>. [online] Available at: https://antikythera.whoi.edu/participants/ [Accessed 8 Jan. 2016].</w:t>
      </w:r>
    </w:p>
    <w:p w14:paraId="50980BDC" w14:textId="77777777" w:rsidR="005E5651" w:rsidRPr="005E5651" w:rsidRDefault="005E5651" w:rsidP="005E5651">
      <w:proofErr w:type="spellStart"/>
      <w:r w:rsidRPr="005E5651">
        <w:t>Archaeogaming</w:t>
      </w:r>
      <w:proofErr w:type="spellEnd"/>
      <w:r w:rsidRPr="005E5651">
        <w:t>. (2014). </w:t>
      </w:r>
      <w:r w:rsidRPr="005E5651">
        <w:rPr>
          <w:i/>
          <w:iCs/>
        </w:rPr>
        <w:t>“You Play an Archaeologist”</w:t>
      </w:r>
      <w:r w:rsidRPr="005E5651">
        <w:t>. [online] Available at: https://archaeogaming.com/2014/11/08/you-play-an-archaeologist/ [Accessed 26 Oct. 2017].</w:t>
      </w:r>
    </w:p>
    <w:p w14:paraId="740BD1E2" w14:textId="77777777" w:rsidR="005E5651" w:rsidRPr="005E5651" w:rsidRDefault="005E5651" w:rsidP="005E5651">
      <w:proofErr w:type="spellStart"/>
      <w:r w:rsidRPr="005E5651">
        <w:t>Archaeogaming</w:t>
      </w:r>
      <w:proofErr w:type="spellEnd"/>
      <w:r w:rsidRPr="005E5651">
        <w:t>. (2017). </w:t>
      </w:r>
      <w:proofErr w:type="spellStart"/>
      <w:r w:rsidRPr="005E5651">
        <w:rPr>
          <w:i/>
          <w:iCs/>
        </w:rPr>
        <w:t>Archaeogaming</w:t>
      </w:r>
      <w:proofErr w:type="spellEnd"/>
      <w:r w:rsidRPr="005E5651">
        <w:t>. [online] Available at: https://archaeogaming.com/ [Accessed 15 Sep. 2017].</w:t>
      </w:r>
    </w:p>
    <w:p w14:paraId="047FB893" w14:textId="77777777" w:rsidR="005E5651" w:rsidRPr="005E5651" w:rsidRDefault="005E5651" w:rsidP="005E5651">
      <w:r w:rsidRPr="005E5651">
        <w:t>Archaeology Data Service. (2009). </w:t>
      </w:r>
      <w:r w:rsidRPr="005E5651">
        <w:rPr>
          <w:i/>
          <w:iCs/>
        </w:rPr>
        <w:t xml:space="preserve">VENUS: Virtual </w:t>
      </w:r>
      <w:proofErr w:type="spellStart"/>
      <w:r w:rsidRPr="005E5651">
        <w:rPr>
          <w:i/>
          <w:iCs/>
        </w:rPr>
        <w:t>ExploratioN</w:t>
      </w:r>
      <w:proofErr w:type="spellEnd"/>
      <w:r w:rsidRPr="005E5651">
        <w:rPr>
          <w:i/>
          <w:iCs/>
        </w:rPr>
        <w:t xml:space="preserve"> of Underwater Sites: Port-</w:t>
      </w:r>
      <w:proofErr w:type="spellStart"/>
      <w:r w:rsidRPr="005E5651">
        <w:rPr>
          <w:i/>
          <w:iCs/>
        </w:rPr>
        <w:t>Miou</w:t>
      </w:r>
      <w:proofErr w:type="spellEnd"/>
      <w:r w:rsidRPr="005E5651">
        <w:rPr>
          <w:i/>
          <w:iCs/>
        </w:rPr>
        <w:t xml:space="preserve"> C wreck, Marseille</w:t>
      </w:r>
      <w:r w:rsidRPr="005E5651">
        <w:t>. [online] Available at: http://archaeologydataservice.ac.uk/archives/view/venus_eu_2009/index.cfm [Accessed 10 Nov. 2017].</w:t>
      </w:r>
    </w:p>
    <w:p w14:paraId="32D8A16A" w14:textId="77777777" w:rsidR="005E5651" w:rsidRPr="005E5651" w:rsidRDefault="005E5651" w:rsidP="005E5651">
      <w:r w:rsidRPr="005E5651">
        <w:t>Brown, L. (2017). </w:t>
      </w:r>
      <w:r w:rsidRPr="005E5651">
        <w:rPr>
          <w:i/>
          <w:iCs/>
        </w:rPr>
        <w:t xml:space="preserve">The Top Video Stitching Software </w:t>
      </w:r>
      <w:proofErr w:type="gramStart"/>
      <w:r w:rsidRPr="005E5651">
        <w:rPr>
          <w:i/>
          <w:iCs/>
        </w:rPr>
        <w:t>For</w:t>
      </w:r>
      <w:proofErr w:type="gramEnd"/>
      <w:r w:rsidRPr="005E5651">
        <w:rPr>
          <w:i/>
          <w:iCs/>
        </w:rPr>
        <w:t xml:space="preserve"> Perfect 360 Degree View</w:t>
      </w:r>
      <w:r w:rsidRPr="005E5651">
        <w:t xml:space="preserve">. [online] </w:t>
      </w:r>
      <w:proofErr w:type="spellStart"/>
      <w:r w:rsidRPr="005E5651">
        <w:t>Wondershare</w:t>
      </w:r>
      <w:proofErr w:type="spellEnd"/>
      <w:r w:rsidRPr="005E5651">
        <w:t>. Available at: https://filmora.wondershare.com/video-editing-tips/video-stitching-softwares.html [Accessed 23 Oct. 2017].</w:t>
      </w:r>
    </w:p>
    <w:p w14:paraId="3BB53A52" w14:textId="77777777" w:rsidR="005E5651" w:rsidRPr="005E5651" w:rsidRDefault="005E5651" w:rsidP="005E5651">
      <w:r w:rsidRPr="005E5651">
        <w:t>Caesarea-diving.com. (2017). </w:t>
      </w:r>
      <w:r w:rsidRPr="005E5651">
        <w:rPr>
          <w:i/>
          <w:iCs/>
        </w:rPr>
        <w:t>Diving Sites</w:t>
      </w:r>
      <w:r w:rsidRPr="005E5651">
        <w:t>. [online] Available at: http://www.caesarea-diving.com/en/page.asp?id=58&amp;show=reports [Accessed 23 Feb. 2017].</w:t>
      </w:r>
    </w:p>
    <w:p w14:paraId="328B3B53" w14:textId="77777777" w:rsidR="005E5651" w:rsidRPr="005E5651" w:rsidRDefault="005E5651" w:rsidP="005E5651">
      <w:proofErr w:type="spellStart"/>
      <w:r w:rsidRPr="005E5651">
        <w:t>Chhotray</w:t>
      </w:r>
      <w:proofErr w:type="spellEnd"/>
      <w:r w:rsidRPr="005E5651">
        <w:t>, S. (2017). </w:t>
      </w:r>
      <w:proofErr w:type="spellStart"/>
      <w:r w:rsidRPr="005E5651">
        <w:rPr>
          <w:i/>
          <w:iCs/>
        </w:rPr>
        <w:t>Vatika</w:t>
      </w:r>
      <w:proofErr w:type="spellEnd"/>
      <w:r w:rsidRPr="005E5651">
        <w:rPr>
          <w:i/>
          <w:iCs/>
        </w:rPr>
        <w:t xml:space="preserve"> Bay Hope Spot: Submerged Ancient Grecian City Abuts Marine Abundance – Mission Blue</w:t>
      </w:r>
      <w:r w:rsidRPr="005E5651">
        <w:t>. [online] Mission-blue.org. Available at: https://mission-blue.org/2017/04/vatika-bay-hope-spot-submerged-ancient-grecian-city-abuts-marine-abundance/ [Accessed 6 Jun. 2017].</w:t>
      </w:r>
    </w:p>
    <w:p w14:paraId="30BFF4FA" w14:textId="77777777" w:rsidR="005E5651" w:rsidRPr="005E5651" w:rsidRDefault="005E5651" w:rsidP="005E5651">
      <w:r w:rsidRPr="005E5651">
        <w:t>Commission, E. (2017). </w:t>
      </w:r>
      <w:r w:rsidRPr="005E5651">
        <w:rPr>
          <w:i/>
          <w:iCs/>
        </w:rPr>
        <w:t>Projects Results - Research Participant Portal</w:t>
      </w:r>
      <w:r w:rsidRPr="005E5651">
        <w:t>. [online] Ec.europa.eu. Available at: http://ec.europa.eu/research/participants/portal/desktop/en/projectresults/index.html [Accessed 10 Nov. 2017].</w:t>
      </w:r>
    </w:p>
    <w:p w14:paraId="4F25DF28" w14:textId="1C4B9458" w:rsidR="005E5651" w:rsidRPr="005E5651" w:rsidRDefault="005E5651" w:rsidP="005E5651">
      <w:r w:rsidRPr="005E5651">
        <w:t>Cordis.europa.eu. (2010). </w:t>
      </w:r>
      <w:r w:rsidR="00ED319B">
        <w:rPr>
          <w:i/>
          <w:iCs/>
        </w:rPr>
        <w:t>CORDIS Archive</w:t>
      </w:r>
      <w:r w:rsidRPr="005E5651">
        <w:rPr>
          <w:i/>
          <w:iCs/>
        </w:rPr>
        <w:t xml:space="preserve">: </w:t>
      </w:r>
      <w:proofErr w:type="spellStart"/>
      <w:r w:rsidRPr="005E5651">
        <w:rPr>
          <w:i/>
          <w:iCs/>
        </w:rPr>
        <w:t>ISTweb</w:t>
      </w:r>
      <w:proofErr w:type="spellEnd"/>
      <w:r w:rsidRPr="005E5651">
        <w:rPr>
          <w:i/>
          <w:iCs/>
        </w:rPr>
        <w:t xml:space="preserve"> - Content - </w:t>
      </w:r>
      <w:proofErr w:type="spellStart"/>
      <w:r w:rsidRPr="005E5651">
        <w:rPr>
          <w:i/>
          <w:iCs/>
        </w:rPr>
        <w:t>DigiCULT</w:t>
      </w:r>
      <w:proofErr w:type="spellEnd"/>
      <w:r w:rsidRPr="005E5651">
        <w:rPr>
          <w:i/>
          <w:iCs/>
        </w:rPr>
        <w:t xml:space="preserve"> - Projects - VENUS</w:t>
      </w:r>
      <w:r w:rsidRPr="005E5651">
        <w:t>. [online] Available at: http://cordis.europa.eu/ist/digicult/venus.htm [Accessed 12 Nov. 2017].</w:t>
      </w:r>
    </w:p>
    <w:p w14:paraId="7AEECE2E" w14:textId="7517767B" w:rsidR="005E5651" w:rsidRPr="005E5651" w:rsidRDefault="005E5651" w:rsidP="005E5651">
      <w:r w:rsidRPr="005E5651">
        <w:t>Cordis.europa.eu. (2017). </w:t>
      </w:r>
      <w:r w:rsidR="00ED319B">
        <w:rPr>
          <w:i/>
          <w:iCs/>
        </w:rPr>
        <w:t>European Commission</w:t>
      </w:r>
      <w:r w:rsidRPr="005E5651">
        <w:rPr>
          <w:i/>
          <w:iCs/>
        </w:rPr>
        <w:t>: CORDIS: Projects and Results: Final Report Summary - ITACA (Innovation Technologies and Applications for Coastal Archaeological sites)</w:t>
      </w:r>
      <w:r w:rsidRPr="005E5651">
        <w:t>. [online] Available at: http://cordis.europa.eu/result/rcn/196660_en.html [Accessed 25 Jul. 2017].</w:t>
      </w:r>
    </w:p>
    <w:p w14:paraId="3668B3F2" w14:textId="2F8D9425" w:rsidR="005E5651" w:rsidRPr="005E5651" w:rsidRDefault="005E5651" w:rsidP="005E5651">
      <w:r w:rsidRPr="005E5651">
        <w:t>Cordis.europa.eu. (2017). </w:t>
      </w:r>
      <w:r w:rsidRPr="005E5651">
        <w:rPr>
          <w:i/>
          <w:iCs/>
        </w:rPr>
        <w:t>European Commission: CORDIS: Home</w:t>
      </w:r>
      <w:r w:rsidRPr="005E5651">
        <w:t>. [online] Available at: http://cordis.europa.eu/home_en.html [Accessed 10 Nov. 2017].</w:t>
      </w:r>
    </w:p>
    <w:p w14:paraId="69CC20DB" w14:textId="77777777" w:rsidR="005E5651" w:rsidRPr="005E5651" w:rsidRDefault="005E5651" w:rsidP="005E5651">
      <w:r w:rsidRPr="005E5651">
        <w:t>Data.europa.eu. (2017). </w:t>
      </w:r>
      <w:r w:rsidRPr="005E5651">
        <w:rPr>
          <w:i/>
          <w:iCs/>
        </w:rPr>
        <w:t>Home | Open Data Portal</w:t>
      </w:r>
      <w:r w:rsidRPr="005E5651">
        <w:t>. [online] Available at: https://data.europa.eu/euodp/en/home [Accessed 10 Nov. 2017].</w:t>
      </w:r>
    </w:p>
    <w:p w14:paraId="57155882" w14:textId="77777777" w:rsidR="005E5651" w:rsidRPr="005E5651" w:rsidRDefault="005E5651" w:rsidP="005E5651">
      <w:r w:rsidRPr="005E5651">
        <w:t>Discovery VR | A Free Virtual Reality App. (2017). </w:t>
      </w:r>
      <w:r w:rsidRPr="005E5651">
        <w:rPr>
          <w:i/>
          <w:iCs/>
        </w:rPr>
        <w:t>Discovery VR</w:t>
      </w:r>
      <w:r w:rsidRPr="005E5651">
        <w:t>. [online] Available at: https://www.discoveryvr.com/#/mosquito [Accessed 21 Oct. 2017].</w:t>
      </w:r>
    </w:p>
    <w:p w14:paraId="68F16318" w14:textId="77777777" w:rsidR="005E5651" w:rsidRPr="005E5651" w:rsidRDefault="005E5651" w:rsidP="005E5651">
      <w:r w:rsidRPr="005E5651">
        <w:t>Dlib.etc.ucla.edu. (2017). </w:t>
      </w:r>
      <w:r w:rsidRPr="005E5651">
        <w:rPr>
          <w:i/>
          <w:iCs/>
        </w:rPr>
        <w:t>Digital Karnak: Welcome</w:t>
      </w:r>
      <w:r w:rsidRPr="005E5651">
        <w:t>. [online] Available at: http://dlib.etc.ucla.edu/projects/Karnak/ [Accessed 4 Aug. 2014].</w:t>
      </w:r>
    </w:p>
    <w:p w14:paraId="0F7370D4" w14:textId="77777777" w:rsidR="005E5651" w:rsidRPr="005E5651" w:rsidRDefault="005E5651" w:rsidP="005E5651">
      <w:r w:rsidRPr="005E5651">
        <w:lastRenderedPageBreak/>
        <w:t>Donahue, M. (2017). </w:t>
      </w:r>
      <w:r w:rsidRPr="005E5651">
        <w:rPr>
          <w:i/>
          <w:iCs/>
        </w:rPr>
        <w:t xml:space="preserve">An Underwater Museum in Egypt Could Bring Thousands of Sunken Relics </w:t>
      </w:r>
      <w:proofErr w:type="gramStart"/>
      <w:r w:rsidRPr="005E5651">
        <w:rPr>
          <w:i/>
          <w:iCs/>
        </w:rPr>
        <w:t>Into</w:t>
      </w:r>
      <w:proofErr w:type="gramEnd"/>
      <w:r w:rsidRPr="005E5651">
        <w:rPr>
          <w:i/>
          <w:iCs/>
        </w:rPr>
        <w:t xml:space="preserve"> View</w:t>
      </w:r>
      <w:r w:rsidRPr="005E5651">
        <w:t>. [online] Smithsonian. Available at: http://www.smithsonianmag.com/innovation/underwater-museum-egypt-could-bring-thousands-sunken-relics-into-view-180957645/ [Accessed 25 Apr. 2017].</w:t>
      </w:r>
    </w:p>
    <w:p w14:paraId="5ABC3813" w14:textId="77777777" w:rsidR="005E5651" w:rsidRPr="005E5651" w:rsidRDefault="005E5651" w:rsidP="005E5651">
      <w:r w:rsidRPr="005E5651">
        <w:t>European Environment Agency (2006). </w:t>
      </w:r>
      <w:r w:rsidRPr="005E5651">
        <w:rPr>
          <w:i/>
          <w:iCs/>
        </w:rPr>
        <w:t>Priority issues in the Mediterranean environment</w:t>
      </w:r>
      <w:r w:rsidRPr="005E5651">
        <w:t>. Copenhagen: European Environment Agency.</w:t>
      </w:r>
    </w:p>
    <w:p w14:paraId="01C0208D" w14:textId="77777777" w:rsidR="005E5651" w:rsidRPr="005E5651" w:rsidRDefault="005E5651" w:rsidP="005E5651">
      <w:r w:rsidRPr="005E5651">
        <w:t>Explore.org. (2017). </w:t>
      </w:r>
      <w:r w:rsidRPr="005E5651">
        <w:rPr>
          <w:i/>
          <w:iCs/>
        </w:rPr>
        <w:t>Kelp Forest Cam - live underwater video from Anacapa Island | Explore.org</w:t>
      </w:r>
      <w:r w:rsidRPr="005E5651">
        <w:t>. [online] Available at: https://explore.org/livecams/kelp-forest/channel-islands-national-park-anacapa-ocean [Accessed 9 Jun. 2017].</w:t>
      </w:r>
    </w:p>
    <w:p w14:paraId="42AD6710" w14:textId="77777777" w:rsidR="005E5651" w:rsidRPr="005E5651" w:rsidRDefault="005E5651" w:rsidP="005E5651">
      <w:proofErr w:type="spellStart"/>
      <w:r w:rsidRPr="005E5651">
        <w:t>Flemming</w:t>
      </w:r>
      <w:proofErr w:type="spellEnd"/>
      <w:r w:rsidRPr="005E5651">
        <w:t>, N. (1972). </w:t>
      </w:r>
      <w:r w:rsidRPr="005E5651">
        <w:rPr>
          <w:i/>
          <w:iCs/>
        </w:rPr>
        <w:t>Cities in the sea</w:t>
      </w:r>
      <w:r w:rsidRPr="005E5651">
        <w:t>. [London]: New English Library.</w:t>
      </w:r>
    </w:p>
    <w:p w14:paraId="1157A03E" w14:textId="77777777" w:rsidR="005E5651" w:rsidRPr="005E5651" w:rsidRDefault="005E5651" w:rsidP="005E5651">
      <w:r w:rsidRPr="005E5651">
        <w:t>Foley, B. (2015). </w:t>
      </w:r>
      <w:r w:rsidRPr="005E5651">
        <w:rPr>
          <w:i/>
          <w:iCs/>
        </w:rPr>
        <w:t>The Antikythera Shipwreck</w:t>
      </w:r>
      <w:r w:rsidRPr="005E5651">
        <w:t>. [video] Available at: https://www.youtube.com/watch?v=owVfI4p0zgs&amp;t=2494s&amp;list=PLkEvNWj3q-AEBa5SEb3kMFKArsN0qngz9&amp;index=2 [Accessed 28 Jan. 2016].</w:t>
      </w:r>
    </w:p>
    <w:p w14:paraId="69AB2351" w14:textId="77777777" w:rsidR="005E5651" w:rsidRPr="005E5651" w:rsidRDefault="005E5651" w:rsidP="005E5651">
      <w:r w:rsidRPr="005E5651">
        <w:t>Google Books. (2017). </w:t>
      </w:r>
      <w:r w:rsidRPr="005E5651">
        <w:rPr>
          <w:i/>
          <w:iCs/>
        </w:rPr>
        <w:t>International Handbook of Underwater Archaeology</w:t>
      </w:r>
      <w:r w:rsidRPr="005E5651">
        <w:t>. [online] Available at: https://books.google.co.uk/books?id=_UXuBwAAQBAJ&amp;pg=PA759&amp;lpg=PA759&amp;dq=underwater+webcam+archaeology&amp;source=bl&amp;ots=5VHwZvvxrG&amp;sig=_u4h5aSce49EhmM3VO6Xc1brEeI&amp;hl=en&amp;sa=X&amp;ved=0ahUKEwia9eKJlbTVAhVrJ8AKHZPRD_EQ6AEIPDAA#v=onepage&amp;q=underwater%20webcam%20archaeology&amp;f=false [Accessed 6 Jun. 2017].</w:t>
      </w:r>
    </w:p>
    <w:p w14:paraId="6576CE7D" w14:textId="77777777" w:rsidR="005E5651" w:rsidRPr="005E5651" w:rsidRDefault="005E5651" w:rsidP="005E5651">
      <w:r w:rsidRPr="005E5651">
        <w:t>Google.co.uk. (2017). </w:t>
      </w:r>
      <w:r w:rsidRPr="005E5651">
        <w:rPr>
          <w:i/>
          <w:iCs/>
        </w:rPr>
        <w:t>archaeology hangout - Google Search</w:t>
      </w:r>
      <w:r w:rsidRPr="005E5651">
        <w:t>. [online] Available at: https://www.google.co.uk/search?q=archaeology%20hangout [Accessed 11 Sep. 2017].</w:t>
      </w:r>
    </w:p>
    <w:p w14:paraId="19DC791D" w14:textId="77777777" w:rsidR="005E5651" w:rsidRPr="005E5651" w:rsidRDefault="005E5651" w:rsidP="005E5651">
      <w:r w:rsidRPr="005E5651">
        <w:t>Hacker Noon. (2015). </w:t>
      </w:r>
      <w:r w:rsidRPr="005E5651">
        <w:rPr>
          <w:i/>
          <w:iCs/>
        </w:rPr>
        <w:t>How to make a VR app with zero experience – Hacker Noon</w:t>
      </w:r>
      <w:r w:rsidRPr="005E5651">
        <w:t>. [online] Available at: https://hackernoon.com/how-to-make-a-vr-app-with-zero-experience-927438e2dede [Accessed 18 Oct. 2017].</w:t>
      </w:r>
    </w:p>
    <w:p w14:paraId="3A1F0FFF" w14:textId="77777777" w:rsidR="005E5651" w:rsidRPr="005E5651" w:rsidRDefault="005E5651" w:rsidP="005E5651">
      <w:proofErr w:type="spellStart"/>
      <w:r w:rsidRPr="005E5651">
        <w:t>Haydar</w:t>
      </w:r>
      <w:proofErr w:type="spellEnd"/>
      <w:r w:rsidRPr="005E5651">
        <w:t xml:space="preserve">, M., Roussel, D., </w:t>
      </w:r>
      <w:proofErr w:type="spellStart"/>
      <w:r w:rsidRPr="005E5651">
        <w:t>Maïdi</w:t>
      </w:r>
      <w:proofErr w:type="spellEnd"/>
      <w:r w:rsidRPr="005E5651">
        <w:t xml:space="preserve">, M., </w:t>
      </w:r>
      <w:proofErr w:type="spellStart"/>
      <w:r w:rsidRPr="005E5651">
        <w:t>Otmane</w:t>
      </w:r>
      <w:proofErr w:type="spellEnd"/>
      <w:r w:rsidRPr="005E5651">
        <w:t xml:space="preserve">, S. and </w:t>
      </w:r>
      <w:proofErr w:type="spellStart"/>
      <w:r w:rsidRPr="005E5651">
        <w:t>Mallem</w:t>
      </w:r>
      <w:proofErr w:type="spellEnd"/>
      <w:r w:rsidRPr="005E5651">
        <w:t>, M. (2010). Virtual and augmented reality for cultural computing and heritage: a case study of virtual exploration of underwater archaeological sites (preprint). </w:t>
      </w:r>
      <w:r w:rsidRPr="005E5651">
        <w:rPr>
          <w:i/>
          <w:iCs/>
        </w:rPr>
        <w:t>Virtual Reality</w:t>
      </w:r>
      <w:r w:rsidRPr="005E5651">
        <w:t xml:space="preserve">, 15(4), </w:t>
      </w:r>
      <w:proofErr w:type="spellStart"/>
      <w:r w:rsidRPr="005E5651">
        <w:t>pp.311</w:t>
      </w:r>
      <w:proofErr w:type="spellEnd"/>
      <w:r w:rsidRPr="005E5651">
        <w:t>-327.</w:t>
      </w:r>
    </w:p>
    <w:p w14:paraId="54B587E5" w14:textId="77777777" w:rsidR="005E5651" w:rsidRPr="005E5651" w:rsidRDefault="005E5651" w:rsidP="005E5651">
      <w:r w:rsidRPr="005E5651">
        <w:t xml:space="preserve">Ijaz, K., </w:t>
      </w:r>
      <w:proofErr w:type="spellStart"/>
      <w:r w:rsidRPr="005E5651">
        <w:t>Bogdanovych</w:t>
      </w:r>
      <w:proofErr w:type="spellEnd"/>
      <w:r w:rsidRPr="005E5651">
        <w:t xml:space="preserve">, A. and </w:t>
      </w:r>
      <w:proofErr w:type="spellStart"/>
      <w:r w:rsidRPr="005E5651">
        <w:t>Trescak</w:t>
      </w:r>
      <w:proofErr w:type="spellEnd"/>
      <w:r w:rsidRPr="005E5651">
        <w:t>, T. (2016). Virtual worlds vs books and videos in history education. </w:t>
      </w:r>
      <w:r w:rsidRPr="005E5651">
        <w:rPr>
          <w:i/>
          <w:iCs/>
        </w:rPr>
        <w:t>Interactive Learning Environments</w:t>
      </w:r>
      <w:r w:rsidRPr="005E5651">
        <w:t xml:space="preserve">, 25(7), </w:t>
      </w:r>
      <w:proofErr w:type="spellStart"/>
      <w:r w:rsidRPr="005E5651">
        <w:t>pp.904</w:t>
      </w:r>
      <w:proofErr w:type="spellEnd"/>
      <w:r w:rsidRPr="005E5651">
        <w:t>-929.</w:t>
      </w:r>
    </w:p>
    <w:p w14:paraId="532B495C" w14:textId="77777777" w:rsidR="005E5651" w:rsidRPr="005E5651" w:rsidRDefault="005E5651" w:rsidP="005E5651">
      <w:r w:rsidRPr="005E5651">
        <w:t>Journal.seriousgamessociety.org. (2017). </w:t>
      </w:r>
      <w:r w:rsidRPr="005E5651">
        <w:rPr>
          <w:i/>
          <w:iCs/>
        </w:rPr>
        <w:t>International Journal of Serious Games</w:t>
      </w:r>
      <w:r w:rsidRPr="005E5651">
        <w:t>. [online] Available at: http://journal.seriousgamessociety.org/index.php?journal=IJSG [Accessed 26 Oct. 2017].</w:t>
      </w:r>
    </w:p>
    <w:p w14:paraId="3EAA4136" w14:textId="77777777" w:rsidR="005E5651" w:rsidRPr="005E5651" w:rsidRDefault="005E5651" w:rsidP="005E5651">
      <w:r w:rsidRPr="005E5651">
        <w:t>Kolor.com. (2017). </w:t>
      </w:r>
      <w:proofErr w:type="spellStart"/>
      <w:r w:rsidRPr="005E5651">
        <w:rPr>
          <w:i/>
          <w:iCs/>
        </w:rPr>
        <w:t>Kolor</w:t>
      </w:r>
      <w:proofErr w:type="spellEnd"/>
      <w:r w:rsidRPr="005E5651">
        <w:rPr>
          <w:i/>
          <w:iCs/>
        </w:rPr>
        <w:t xml:space="preserve"> | How to create panoramas</w:t>
      </w:r>
      <w:r w:rsidRPr="005E5651">
        <w:t>. [online] Available at: http://www.kolor.com/panoramas/ [Accessed 21 Oct. 2017].</w:t>
      </w:r>
    </w:p>
    <w:p w14:paraId="249498F3" w14:textId="77777777" w:rsidR="005E5651" w:rsidRPr="005E5651" w:rsidRDefault="005E5651" w:rsidP="005E5651">
      <w:proofErr w:type="spellStart"/>
      <w:r w:rsidRPr="005E5651">
        <w:t>Korolov</w:t>
      </w:r>
      <w:proofErr w:type="spellEnd"/>
      <w:r w:rsidRPr="005E5651">
        <w:t>, M. (2017). </w:t>
      </w:r>
      <w:r w:rsidRPr="005E5651">
        <w:rPr>
          <w:i/>
          <w:iCs/>
        </w:rPr>
        <w:t>How to turn 360-degree photos into a virtual reality tour</w:t>
      </w:r>
      <w:r w:rsidRPr="005E5651">
        <w:t xml:space="preserve">. [online] </w:t>
      </w:r>
      <w:proofErr w:type="spellStart"/>
      <w:r w:rsidRPr="005E5651">
        <w:t>Gearbrain</w:t>
      </w:r>
      <w:proofErr w:type="spellEnd"/>
      <w:r w:rsidRPr="005E5651">
        <w:t>. Available at: https://www.gearbrain.com/stitch-together-360-degree-photos-2401647385.html [Accessed 21 Oct. 2017].</w:t>
      </w:r>
    </w:p>
    <w:p w14:paraId="73BC5E11" w14:textId="77777777" w:rsidR="005E5651" w:rsidRPr="005E5651" w:rsidRDefault="005E5651" w:rsidP="005E5651">
      <w:proofErr w:type="spellStart"/>
      <w:r w:rsidRPr="005E5651">
        <w:t>Lelieveld</w:t>
      </w:r>
      <w:proofErr w:type="spellEnd"/>
      <w:r w:rsidRPr="005E5651">
        <w:t xml:space="preserve">, J., </w:t>
      </w:r>
      <w:proofErr w:type="spellStart"/>
      <w:r w:rsidRPr="005E5651">
        <w:t>Hadjinicolaou</w:t>
      </w:r>
      <w:proofErr w:type="spellEnd"/>
      <w:r w:rsidRPr="005E5651">
        <w:t xml:space="preserve">, P., </w:t>
      </w:r>
      <w:proofErr w:type="spellStart"/>
      <w:r w:rsidRPr="005E5651">
        <w:t>Kostopoulou</w:t>
      </w:r>
      <w:proofErr w:type="spellEnd"/>
      <w:r w:rsidRPr="005E5651">
        <w:t xml:space="preserve">, E., Chenoweth, J., El </w:t>
      </w:r>
      <w:proofErr w:type="spellStart"/>
      <w:r w:rsidRPr="005E5651">
        <w:t>Maayar</w:t>
      </w:r>
      <w:proofErr w:type="spellEnd"/>
      <w:r w:rsidRPr="005E5651">
        <w:t xml:space="preserve">, M., Giannakopoulos, C., </w:t>
      </w:r>
      <w:proofErr w:type="spellStart"/>
      <w:r w:rsidRPr="005E5651">
        <w:t>Hannides</w:t>
      </w:r>
      <w:proofErr w:type="spellEnd"/>
      <w:r w:rsidRPr="005E5651">
        <w:t xml:space="preserve">, C., Lange, M., </w:t>
      </w:r>
      <w:proofErr w:type="spellStart"/>
      <w:r w:rsidRPr="005E5651">
        <w:t>Tanarhte</w:t>
      </w:r>
      <w:proofErr w:type="spellEnd"/>
      <w:r w:rsidRPr="005E5651">
        <w:t xml:space="preserve">, M., </w:t>
      </w:r>
      <w:proofErr w:type="spellStart"/>
      <w:r w:rsidRPr="005E5651">
        <w:t>Tyrlis</w:t>
      </w:r>
      <w:proofErr w:type="spellEnd"/>
      <w:r w:rsidRPr="005E5651">
        <w:t xml:space="preserve">, E. and </w:t>
      </w:r>
      <w:proofErr w:type="spellStart"/>
      <w:r w:rsidRPr="005E5651">
        <w:t>Xoplaki</w:t>
      </w:r>
      <w:proofErr w:type="spellEnd"/>
      <w:r w:rsidRPr="005E5651">
        <w:t>, E. (2012). Climate change and impacts in the Eastern Mediterranean and the Middle East. </w:t>
      </w:r>
      <w:r w:rsidRPr="005E5651">
        <w:rPr>
          <w:i/>
          <w:iCs/>
        </w:rPr>
        <w:t>Climatic Change</w:t>
      </w:r>
      <w:r w:rsidRPr="005E5651">
        <w:t xml:space="preserve">, 114(3-4), </w:t>
      </w:r>
      <w:proofErr w:type="spellStart"/>
      <w:r w:rsidRPr="005E5651">
        <w:t>pp.667</w:t>
      </w:r>
      <w:proofErr w:type="spellEnd"/>
      <w:r w:rsidRPr="005E5651">
        <w:t>-687.</w:t>
      </w:r>
    </w:p>
    <w:p w14:paraId="508A4859" w14:textId="77777777" w:rsidR="005E5651" w:rsidRPr="005E5651" w:rsidRDefault="005E5651" w:rsidP="005E5651">
      <w:r w:rsidRPr="005E5651">
        <w:lastRenderedPageBreak/>
        <w:t xml:space="preserve">Ma, M., </w:t>
      </w:r>
      <w:proofErr w:type="spellStart"/>
      <w:r w:rsidRPr="005E5651">
        <w:t>Oikonomou</w:t>
      </w:r>
      <w:proofErr w:type="spellEnd"/>
      <w:r w:rsidRPr="005E5651">
        <w:t>, A. and Jain, L. (2011). </w:t>
      </w:r>
      <w:r w:rsidRPr="005E5651">
        <w:rPr>
          <w:i/>
          <w:iCs/>
        </w:rPr>
        <w:t>Serious games and edutainment applications</w:t>
      </w:r>
      <w:r w:rsidRPr="005E5651">
        <w:t>. London: Springer.</w:t>
      </w:r>
    </w:p>
    <w:p w14:paraId="640656BF" w14:textId="77777777" w:rsidR="005E5651" w:rsidRPr="005E5651" w:rsidRDefault="005E5651" w:rsidP="005E5651">
      <w:proofErr w:type="spellStart"/>
      <w:r w:rsidRPr="005E5651">
        <w:t>Maarleveld</w:t>
      </w:r>
      <w:proofErr w:type="spellEnd"/>
      <w:r w:rsidRPr="005E5651">
        <w:t xml:space="preserve">, T., </w:t>
      </w:r>
      <w:proofErr w:type="spellStart"/>
      <w:r w:rsidRPr="005E5651">
        <w:t>Guérin</w:t>
      </w:r>
      <w:proofErr w:type="spellEnd"/>
      <w:r w:rsidRPr="005E5651">
        <w:t>, U. and Egger, B. (2013). </w:t>
      </w:r>
      <w:r w:rsidRPr="005E5651">
        <w:rPr>
          <w:i/>
          <w:iCs/>
        </w:rPr>
        <w:t>Manual for activities directed at underwater cultural heritage</w:t>
      </w:r>
      <w:r w:rsidRPr="005E5651">
        <w:t>. 1st ed. Paris: UNESCO.</w:t>
      </w:r>
    </w:p>
    <w:p w14:paraId="623AC41D" w14:textId="77777777" w:rsidR="005E5651" w:rsidRPr="005E5651" w:rsidRDefault="005E5651" w:rsidP="005E5651">
      <w:r w:rsidRPr="005E5651">
        <w:t>Mettle. (2017). </w:t>
      </w:r>
      <w:r w:rsidRPr="005E5651">
        <w:rPr>
          <w:i/>
          <w:iCs/>
        </w:rPr>
        <w:t xml:space="preserve">How to Make a 360° VR Video Without a 360° Camera | OH. | </w:t>
      </w:r>
      <w:proofErr w:type="spellStart"/>
      <w:r w:rsidRPr="005E5651">
        <w:rPr>
          <w:i/>
          <w:iCs/>
        </w:rPr>
        <w:t>SkyBox</w:t>
      </w:r>
      <w:proofErr w:type="spellEnd"/>
      <w:r w:rsidRPr="005E5651">
        <w:rPr>
          <w:i/>
          <w:iCs/>
        </w:rPr>
        <w:t xml:space="preserve"> Studio</w:t>
      </w:r>
      <w:r w:rsidRPr="005E5651">
        <w:t>. [online] Available at: https://www.mettle.com/how-to-make-a-360-vr-video-without-a-360-camera-oh-skybox-studio/ [Accessed 21 Oct. 2017].</w:t>
      </w:r>
    </w:p>
    <w:p w14:paraId="03826781" w14:textId="77777777" w:rsidR="005E5651" w:rsidRPr="005E5651" w:rsidRDefault="005E5651" w:rsidP="005E5651">
      <w:r w:rsidRPr="005E5651">
        <w:t>Meyers, K. (2017). </w:t>
      </w:r>
      <w:r w:rsidRPr="005E5651">
        <w:rPr>
          <w:i/>
          <w:iCs/>
        </w:rPr>
        <w:t xml:space="preserve">Dear Archaeologists, Simulation Doesn’t Equal Game | Play </w:t>
      </w:r>
      <w:proofErr w:type="gramStart"/>
      <w:r w:rsidRPr="005E5651">
        <w:rPr>
          <w:i/>
          <w:iCs/>
        </w:rPr>
        <w:t>The</w:t>
      </w:r>
      <w:proofErr w:type="gramEnd"/>
      <w:r w:rsidRPr="005E5651">
        <w:rPr>
          <w:i/>
          <w:iCs/>
        </w:rPr>
        <w:t xml:space="preserve"> Past</w:t>
      </w:r>
      <w:r w:rsidRPr="005E5651">
        <w:t>. [online] Playthepast.org. Available at: http://www.playthepast.org/?p=1970 [Accessed 11 Sep. 2017].</w:t>
      </w:r>
    </w:p>
    <w:p w14:paraId="3CC9609C" w14:textId="77777777" w:rsidR="005E5651" w:rsidRPr="005E5651" w:rsidRDefault="005E5651" w:rsidP="005E5651">
      <w:r w:rsidRPr="005E5651">
        <w:t>Meyers, K. (2017). </w:t>
      </w:r>
      <w:r w:rsidRPr="005E5651">
        <w:rPr>
          <w:i/>
          <w:iCs/>
        </w:rPr>
        <w:t xml:space="preserve">Meaningful Play in Archaeology | Play </w:t>
      </w:r>
      <w:proofErr w:type="gramStart"/>
      <w:r w:rsidRPr="005E5651">
        <w:rPr>
          <w:i/>
          <w:iCs/>
        </w:rPr>
        <w:t>The</w:t>
      </w:r>
      <w:proofErr w:type="gramEnd"/>
      <w:r w:rsidRPr="005E5651">
        <w:rPr>
          <w:i/>
          <w:iCs/>
        </w:rPr>
        <w:t xml:space="preserve"> Past</w:t>
      </w:r>
      <w:r w:rsidRPr="005E5651">
        <w:t>. [online] Playthepast.org. Available at: http://www.playthepast.org/?p=1657 [Accessed 11 Sep. 2017].</w:t>
      </w:r>
    </w:p>
    <w:p w14:paraId="148C029D" w14:textId="77777777" w:rsidR="005E5651" w:rsidRPr="005E5651" w:rsidRDefault="005E5651" w:rsidP="005E5651">
      <w:proofErr w:type="spellStart"/>
      <w:r w:rsidRPr="005E5651">
        <w:t>Millane</w:t>
      </w:r>
      <w:proofErr w:type="spellEnd"/>
      <w:r w:rsidRPr="005E5651">
        <w:t>, A. (2015). </w:t>
      </w:r>
      <w:r w:rsidRPr="005E5651">
        <w:rPr>
          <w:i/>
          <w:iCs/>
        </w:rPr>
        <w:t>Behind the scenes of virtual reality: how to create 360-degree video - Primacy | Blog Primacy | Blog</w:t>
      </w:r>
      <w:r w:rsidRPr="005E5651">
        <w:t>. [online] Theprimacy.com. Available at: https://www.theprimacy.com/blog/virtual-reality-360-degree-immersive-video-experience/ [Accessed 21 Oct. 2017].</w:t>
      </w:r>
    </w:p>
    <w:p w14:paraId="5A4CEE84" w14:textId="77777777" w:rsidR="005E5651" w:rsidRPr="005E5651" w:rsidRDefault="005E5651" w:rsidP="005E5651">
      <w:r w:rsidRPr="005E5651">
        <w:t xml:space="preserve">Mostafa, M., </w:t>
      </w:r>
      <w:proofErr w:type="spellStart"/>
      <w:r w:rsidRPr="005E5651">
        <w:t>Grimal</w:t>
      </w:r>
      <w:proofErr w:type="spellEnd"/>
      <w:r w:rsidRPr="005E5651">
        <w:t>, N. and Nakashima, D. (2000). </w:t>
      </w:r>
      <w:r w:rsidRPr="005E5651">
        <w:rPr>
          <w:i/>
          <w:iCs/>
        </w:rPr>
        <w:t>Underwater archaeology and coastal management</w:t>
      </w:r>
      <w:r w:rsidRPr="005E5651">
        <w:t>. 1st ed. Paris: UNESCO.</w:t>
      </w:r>
    </w:p>
    <w:p w14:paraId="5467219B" w14:textId="77777777" w:rsidR="005E5651" w:rsidRPr="005E5651" w:rsidRDefault="005E5651" w:rsidP="005E5651">
      <w:r w:rsidRPr="005E5651">
        <w:t>Nottingham.ac.uk. (2017). </w:t>
      </w:r>
      <w:r w:rsidRPr="005E5651">
        <w:rPr>
          <w:i/>
          <w:iCs/>
        </w:rPr>
        <w:t>Project background - The University of Nottingham</w:t>
      </w:r>
      <w:r w:rsidRPr="005E5651">
        <w:t>. [online] Available at: http://www.nottingham.ac.uk/pavlopetri/background.aspx [Accessed 23 Jan. 2017].</w:t>
      </w:r>
    </w:p>
    <w:p w14:paraId="1381277B" w14:textId="77777777" w:rsidR="005E5651" w:rsidRPr="005E5651" w:rsidRDefault="005E5651" w:rsidP="005E5651">
      <w:r w:rsidRPr="005E5651">
        <w:t>Nottingham.ac.uk. (2017). </w:t>
      </w:r>
      <w:r w:rsidRPr="005E5651">
        <w:rPr>
          <w:i/>
          <w:iCs/>
        </w:rPr>
        <w:t>The Pavlopetri Underwater Archaeological Project - The University of Nottingham</w:t>
      </w:r>
      <w:r w:rsidRPr="005E5651">
        <w:t>. [online] Available at: http://www.nottingham.ac.uk/pavlopetri/ [Accessed 28 Jul. 2017].</w:t>
      </w:r>
    </w:p>
    <w:p w14:paraId="5CD449F0" w14:textId="77777777" w:rsidR="005E5651" w:rsidRPr="005E5651" w:rsidRDefault="005E5651" w:rsidP="005E5651">
      <w:r w:rsidRPr="005E5651">
        <w:t>Parcoarcheologicosommersodibaia.it. (2017). </w:t>
      </w:r>
      <w:r w:rsidRPr="005E5651">
        <w:rPr>
          <w:i/>
          <w:iCs/>
        </w:rPr>
        <w:t xml:space="preserve">Underwater </w:t>
      </w:r>
      <w:proofErr w:type="spellStart"/>
      <w:r w:rsidRPr="005E5651">
        <w:rPr>
          <w:i/>
          <w:iCs/>
        </w:rPr>
        <w:t>archeological</w:t>
      </w:r>
      <w:proofErr w:type="spellEnd"/>
      <w:r w:rsidRPr="005E5651">
        <w:rPr>
          <w:i/>
          <w:iCs/>
        </w:rPr>
        <w:t xml:space="preserve"> park of </w:t>
      </w:r>
      <w:proofErr w:type="spellStart"/>
      <w:r w:rsidRPr="005E5651">
        <w:rPr>
          <w:i/>
          <w:iCs/>
        </w:rPr>
        <w:t>Baiae</w:t>
      </w:r>
      <w:proofErr w:type="spellEnd"/>
      <w:r w:rsidRPr="005E5651">
        <w:t>. [online] Available at: http://www.parcoarcheologicosommersodibaia.it/parco_text.php?id_lingua=en&amp;id=STOR [Accessed 2 Aug. 2017].</w:t>
      </w:r>
    </w:p>
    <w:p w14:paraId="57255520" w14:textId="77777777" w:rsidR="005E5651" w:rsidRPr="005E5651" w:rsidRDefault="005E5651" w:rsidP="005E5651">
      <w:r w:rsidRPr="005E5651">
        <w:t>Parks.org.il. (2017). </w:t>
      </w:r>
      <w:r w:rsidRPr="005E5651">
        <w:rPr>
          <w:i/>
          <w:iCs/>
        </w:rPr>
        <w:t>Caesarea National Park</w:t>
      </w:r>
      <w:r w:rsidRPr="005E5651">
        <w:t>. [online] Available at: http://www.parks.org.il/sites/English/ParksAndReserves/caesarea/Pages/default.aspx [Accessed 23 Apr. 2017].</w:t>
      </w:r>
    </w:p>
    <w:p w14:paraId="4E3F9DC4" w14:textId="77777777" w:rsidR="005E5651" w:rsidRPr="005E5651" w:rsidRDefault="005E5651" w:rsidP="005E5651">
      <w:r w:rsidRPr="005E5651">
        <w:t>ResearchGate. (2017). </w:t>
      </w:r>
      <w:r w:rsidRPr="005E5651">
        <w:rPr>
          <w:i/>
          <w:iCs/>
        </w:rPr>
        <w:t xml:space="preserve">Dimitris </w:t>
      </w:r>
      <w:proofErr w:type="spellStart"/>
      <w:r w:rsidRPr="005E5651">
        <w:rPr>
          <w:i/>
          <w:iCs/>
        </w:rPr>
        <w:t>Sakellariou</w:t>
      </w:r>
      <w:proofErr w:type="spellEnd"/>
      <w:r w:rsidRPr="005E5651">
        <w:t>. [online] Available at: https://www.researchgate.net/profile/Dimitris_Sakellariou [Accessed 6 Aug. 2017].</w:t>
      </w:r>
    </w:p>
    <w:p w14:paraId="79944CAE" w14:textId="77777777" w:rsidR="005E5651" w:rsidRPr="005E5651" w:rsidRDefault="005E5651" w:rsidP="005E5651">
      <w:r w:rsidRPr="005E5651">
        <w:t>Return to Antikythera. (2017). </w:t>
      </w:r>
      <w:r w:rsidRPr="005E5651">
        <w:rPr>
          <w:i/>
          <w:iCs/>
        </w:rPr>
        <w:t xml:space="preserve">3D </w:t>
      </w:r>
      <w:proofErr w:type="spellStart"/>
      <w:r w:rsidRPr="005E5651">
        <w:rPr>
          <w:i/>
          <w:iCs/>
        </w:rPr>
        <w:t>Modeling</w:t>
      </w:r>
      <w:proofErr w:type="spellEnd"/>
      <w:r w:rsidRPr="005E5651">
        <w:t>. [online] Available at: http://antikythera.org.gr/technology/3d-modeling/ [Accessed 4 Jun. 2015].</w:t>
      </w:r>
    </w:p>
    <w:p w14:paraId="494E9F4E" w14:textId="77777777" w:rsidR="005E5651" w:rsidRPr="005E5651" w:rsidRDefault="005E5651" w:rsidP="005E5651">
      <w:r w:rsidRPr="005E5651">
        <w:t>Roberts, G. (2017). </w:t>
      </w:r>
      <w:r w:rsidRPr="005E5651">
        <w:rPr>
          <w:i/>
          <w:iCs/>
        </w:rPr>
        <w:t xml:space="preserve">Laser technology heralds new age of archaeology - The </w:t>
      </w:r>
      <w:proofErr w:type="spellStart"/>
      <w:r w:rsidRPr="005E5651">
        <w:rPr>
          <w:i/>
          <w:iCs/>
        </w:rPr>
        <w:t>i</w:t>
      </w:r>
      <w:proofErr w:type="spellEnd"/>
      <w:r w:rsidRPr="005E5651">
        <w:rPr>
          <w:i/>
          <w:iCs/>
        </w:rPr>
        <w:t xml:space="preserve"> newspaper online </w:t>
      </w:r>
      <w:proofErr w:type="spellStart"/>
      <w:r w:rsidRPr="005E5651">
        <w:rPr>
          <w:i/>
          <w:iCs/>
        </w:rPr>
        <w:t>iNews</w:t>
      </w:r>
      <w:proofErr w:type="spellEnd"/>
      <w:r w:rsidRPr="005E5651">
        <w:t xml:space="preserve">. [online] </w:t>
      </w:r>
      <w:proofErr w:type="spellStart"/>
      <w:r w:rsidRPr="005E5651">
        <w:t>iNews</w:t>
      </w:r>
      <w:proofErr w:type="spellEnd"/>
      <w:r w:rsidRPr="005E5651">
        <w:t>. Available at: https://inews.co.uk/essentials/news/technology/laser-technology-heralds-new-age-archaeology/ [Accessed 8 Sep. 2017].</w:t>
      </w:r>
    </w:p>
    <w:p w14:paraId="684242FC" w14:textId="77777777" w:rsidR="005E5651" w:rsidRPr="005E5651" w:rsidRDefault="005E5651" w:rsidP="005E5651">
      <w:r w:rsidRPr="005E5651">
        <w:t>Schoenfeld, S. and Rubin, J. (2011). Contrasting Regional Environmentalisms in the Eastern Mediterranean: A social Constructionist Perspective. </w:t>
      </w:r>
      <w:proofErr w:type="spellStart"/>
      <w:r w:rsidRPr="005E5651">
        <w:rPr>
          <w:i/>
          <w:iCs/>
        </w:rPr>
        <w:t>L’Espace</w:t>
      </w:r>
      <w:proofErr w:type="spellEnd"/>
      <w:r w:rsidRPr="005E5651">
        <w:rPr>
          <w:i/>
          <w:iCs/>
        </w:rPr>
        <w:t xml:space="preserve"> Politique</w:t>
      </w:r>
      <w:r w:rsidRPr="005E5651">
        <w:t>, (14).</w:t>
      </w:r>
    </w:p>
    <w:p w14:paraId="51109A9B" w14:textId="77777777" w:rsidR="005E5651" w:rsidRPr="005E5651" w:rsidRDefault="005E5651" w:rsidP="005E5651">
      <w:proofErr w:type="spellStart"/>
      <w:r w:rsidRPr="005E5651">
        <w:lastRenderedPageBreak/>
        <w:t>Semini</w:t>
      </w:r>
      <w:proofErr w:type="spellEnd"/>
      <w:r w:rsidRPr="005E5651">
        <w:t>, L. (2017). </w:t>
      </w:r>
      <w:r w:rsidRPr="005E5651">
        <w:rPr>
          <w:i/>
          <w:iCs/>
        </w:rPr>
        <w:t>Albania promotes its underwater archaeology, for tourism</w:t>
      </w:r>
      <w:r w:rsidRPr="005E5651">
        <w:t>. [online] Durango Herald. Available at: https://durangoherald.com/articles/135823?wallit_nosession=1 [Accessed 6 Sep. 2017].</w:t>
      </w:r>
    </w:p>
    <w:p w14:paraId="05081D14" w14:textId="77777777" w:rsidR="005E5651" w:rsidRPr="005E5651" w:rsidRDefault="005E5651" w:rsidP="005E5651">
      <w:r w:rsidRPr="005E5651">
        <w:t>Seriousgamesinstitute.co.uk. (2017). </w:t>
      </w:r>
      <w:r w:rsidRPr="005E5651">
        <w:rPr>
          <w:i/>
          <w:iCs/>
        </w:rPr>
        <w:t xml:space="preserve">Virtual </w:t>
      </w:r>
      <w:proofErr w:type="spellStart"/>
      <w:r w:rsidRPr="005E5651">
        <w:rPr>
          <w:i/>
          <w:iCs/>
        </w:rPr>
        <w:t>Archeological</w:t>
      </w:r>
      <w:proofErr w:type="spellEnd"/>
      <w:r w:rsidRPr="005E5651">
        <w:t>. [online] Available at: http://www.seriousgamesinstitute.co.uk/games/virtual-archeological.aspx [Accessed 24 Oct. 2017].</w:t>
      </w:r>
    </w:p>
    <w:p w14:paraId="235049E8" w14:textId="77777777" w:rsidR="005E5651" w:rsidRPr="005E5651" w:rsidRDefault="005E5651" w:rsidP="005E5651">
      <w:proofErr w:type="spellStart"/>
      <w:r w:rsidRPr="005E5651">
        <w:t>Steinicke</w:t>
      </w:r>
      <w:proofErr w:type="spellEnd"/>
      <w:r w:rsidRPr="005E5651">
        <w:t>, F. (2016). </w:t>
      </w:r>
      <w:r w:rsidRPr="005E5651">
        <w:rPr>
          <w:i/>
          <w:iCs/>
        </w:rPr>
        <w:t xml:space="preserve">Being </w:t>
      </w:r>
      <w:proofErr w:type="gramStart"/>
      <w:r w:rsidRPr="005E5651">
        <w:rPr>
          <w:i/>
          <w:iCs/>
        </w:rPr>
        <w:t>really virtual</w:t>
      </w:r>
      <w:proofErr w:type="gramEnd"/>
      <w:r w:rsidRPr="005E5651">
        <w:t>. Cham: Springer Nature.</w:t>
      </w:r>
    </w:p>
    <w:p w14:paraId="5A300140" w14:textId="77777777" w:rsidR="005E5651" w:rsidRPr="005E5651" w:rsidRDefault="005E5651" w:rsidP="005E5651">
      <w:r w:rsidRPr="005E5651">
        <w:t>Strati, A. (1995). </w:t>
      </w:r>
      <w:r w:rsidRPr="005E5651">
        <w:rPr>
          <w:i/>
          <w:iCs/>
        </w:rPr>
        <w:t>The protection of the underwater cultural heritage: an emerging objective of the contemporary law of the sea</w:t>
      </w:r>
      <w:r w:rsidRPr="005E5651">
        <w:t xml:space="preserve">. 1st ed. The Hague: </w:t>
      </w:r>
      <w:proofErr w:type="spellStart"/>
      <w:r w:rsidRPr="005E5651">
        <w:t>Nijhoff</w:t>
      </w:r>
      <w:proofErr w:type="spellEnd"/>
      <w:r w:rsidRPr="005E5651">
        <w:t>.</w:t>
      </w:r>
    </w:p>
    <w:p w14:paraId="7EACE863" w14:textId="77777777" w:rsidR="005E5651" w:rsidRPr="005E5651" w:rsidRDefault="005E5651" w:rsidP="005E5651">
      <w:r w:rsidRPr="005E5651">
        <w:t>Sturt, F. (2017). </w:t>
      </w:r>
      <w:r w:rsidRPr="005E5651">
        <w:rPr>
          <w:i/>
          <w:iCs/>
        </w:rPr>
        <w:t>History of maritime archaeology - Shipwrecks and Submerged Worlds - University of Southampton</w:t>
      </w:r>
      <w:r w:rsidRPr="005E5651">
        <w:t xml:space="preserve">. [online] </w:t>
      </w:r>
      <w:proofErr w:type="spellStart"/>
      <w:r w:rsidRPr="005E5651">
        <w:t>FutureLearn</w:t>
      </w:r>
      <w:proofErr w:type="spellEnd"/>
      <w:r w:rsidRPr="005E5651">
        <w:t>. Available at: https://www.futurelearn.com/courses/shipwrecks/0/steps/7935 [Accessed 13 Oct. 2017].</w:t>
      </w:r>
    </w:p>
    <w:p w14:paraId="4A5C0CA2" w14:textId="77777777" w:rsidR="005E5651" w:rsidRPr="005E5651" w:rsidRDefault="005E5651" w:rsidP="005E5651">
      <w:r w:rsidRPr="005E5651">
        <w:t>Thomas, D. (2017). </w:t>
      </w:r>
      <w:r w:rsidRPr="005E5651">
        <w:rPr>
          <w:i/>
          <w:iCs/>
        </w:rPr>
        <w:t xml:space="preserve">Jacques Cousteau Odyssey Diving </w:t>
      </w:r>
      <w:proofErr w:type="gramStart"/>
      <w:r w:rsidRPr="005E5651">
        <w:rPr>
          <w:i/>
          <w:iCs/>
        </w:rPr>
        <w:t>For</w:t>
      </w:r>
      <w:proofErr w:type="gramEnd"/>
      <w:r w:rsidRPr="005E5651">
        <w:rPr>
          <w:i/>
          <w:iCs/>
        </w:rPr>
        <w:t xml:space="preserve"> Roman Plunder</w:t>
      </w:r>
      <w:r w:rsidRPr="005E5651">
        <w:t>. [video] Available at: https://www.youtube.com/watch?v=rph2sJqsFyI [Accessed 28 May 2017].</w:t>
      </w:r>
    </w:p>
    <w:p w14:paraId="485D87A1" w14:textId="67FC5A4D" w:rsidR="005E5651" w:rsidRPr="005E5651" w:rsidRDefault="005E5651" w:rsidP="005E5651">
      <w:r w:rsidRPr="005E5651">
        <w:t>Ukmarinesac.org.uk. (2017). </w:t>
      </w:r>
      <w:r w:rsidRPr="005E5651">
        <w:rPr>
          <w:i/>
          <w:iCs/>
        </w:rPr>
        <w:t>Guidance on the potential impacts of recreational activities in UK Euro</w:t>
      </w:r>
      <w:r w:rsidR="00ED319B">
        <w:rPr>
          <w:i/>
          <w:iCs/>
        </w:rPr>
        <w:t>pean marine sites</w:t>
      </w:r>
      <w:bookmarkStart w:id="1" w:name="_GoBack"/>
      <w:bookmarkEnd w:id="1"/>
      <w:r w:rsidRPr="005E5651">
        <w:t>. [online] Available at: http://www.ukmarinesac.org.uk/activities/recreation/r04.htm [Accessed 6 Sep. 2017].</w:t>
      </w:r>
    </w:p>
    <w:p w14:paraId="47291117" w14:textId="77777777" w:rsidR="005E5651" w:rsidRPr="005E5651" w:rsidRDefault="005E5651" w:rsidP="005E5651">
      <w:r w:rsidRPr="005E5651">
        <w:t>UNESCO. (2017). </w:t>
      </w:r>
      <w:r w:rsidRPr="005E5651">
        <w:rPr>
          <w:i/>
          <w:iCs/>
        </w:rPr>
        <w:t>Pavlopetri Named a 2016 World Monuments Watch Site</w:t>
      </w:r>
      <w:r w:rsidRPr="005E5651">
        <w:t>. [online] Available at: http://en.unesco.org/news/pavlopetri-named-2016-world-monuments-watch-site [Accessed 4 Apr. 2017].</w:t>
      </w:r>
    </w:p>
    <w:p w14:paraId="0D8184E3" w14:textId="77777777" w:rsidR="005E5651" w:rsidRPr="005E5651" w:rsidRDefault="005E5651" w:rsidP="005E5651">
      <w:r w:rsidRPr="005E5651">
        <w:t>Unesco.org. (2015). </w:t>
      </w:r>
      <w:r w:rsidRPr="005E5651">
        <w:rPr>
          <w:i/>
          <w:iCs/>
        </w:rPr>
        <w:t>Official texts | United Nations Educational, Scientific and Cultural Organization</w:t>
      </w:r>
      <w:r w:rsidRPr="005E5651">
        <w:t>. [online] Available at: http://www.unesco.org/new/en/culture/themes/underwater-cultural-heritage/2001-convention/official-text/ [Accessed 23 Oct. 2015].</w:t>
      </w:r>
    </w:p>
    <w:p w14:paraId="3CD3B0A9" w14:textId="77777777" w:rsidR="005E5651" w:rsidRPr="005E5651" w:rsidRDefault="005E5651" w:rsidP="005E5651">
      <w:r w:rsidRPr="005E5651">
        <w:t>Unesco.org. (2017). </w:t>
      </w:r>
      <w:r w:rsidRPr="005E5651">
        <w:rPr>
          <w:i/>
          <w:iCs/>
        </w:rPr>
        <w:t>In Situ Access | United Nations Educational, Scientific and Cultural Organization</w:t>
      </w:r>
      <w:r w:rsidRPr="005E5651">
        <w:t>. [online] Available at: http://www.unesco.org/new/en/culture/themes/underwater-cultural-heritage/access/in-situ-access/ [Accessed 11 Jun. 2017].</w:t>
      </w:r>
    </w:p>
    <w:p w14:paraId="202D2614" w14:textId="77777777" w:rsidR="005E5651" w:rsidRPr="005E5651" w:rsidRDefault="005E5651" w:rsidP="005E5651">
      <w:r w:rsidRPr="005E5651">
        <w:t>Unesco.org. (2017). </w:t>
      </w:r>
      <w:r w:rsidRPr="005E5651">
        <w:rPr>
          <w:i/>
          <w:iCs/>
        </w:rPr>
        <w:t>Publications | United Nations Educational, Scientific and Cultural Organization</w:t>
      </w:r>
      <w:r w:rsidRPr="005E5651">
        <w:t>. [online] Available at: http://www.unesco.org/new/en/culture/themes/underwater-cultural-heritage/publications-resources/publications/ [Accessed 23 Feb. 2017].</w:t>
      </w:r>
    </w:p>
    <w:p w14:paraId="380E9C15" w14:textId="77777777" w:rsidR="005E5651" w:rsidRPr="005E5651" w:rsidRDefault="005E5651" w:rsidP="005E5651">
      <w:r w:rsidRPr="005E5651">
        <w:t>Unesco.org. (2017). </w:t>
      </w:r>
      <w:r w:rsidRPr="005E5651">
        <w:rPr>
          <w:i/>
          <w:iCs/>
        </w:rPr>
        <w:t>The 2001 Convention | United Nations Educational, Scientific and Cultural Organization</w:t>
      </w:r>
      <w:r w:rsidRPr="005E5651">
        <w:t>. [online] Available at: http://www.unesco.org/new/en/culture/themes/underwater-cultural-heritage/2001-convention/ [Accessed 25 Apr. 2017].</w:t>
      </w:r>
    </w:p>
    <w:p w14:paraId="2386A5C7" w14:textId="77777777" w:rsidR="005E5651" w:rsidRPr="005E5651" w:rsidRDefault="005E5651" w:rsidP="005E5651">
      <w:r w:rsidRPr="005E5651">
        <w:t>Unesco.org. (2017). </w:t>
      </w:r>
      <w:r w:rsidRPr="005E5651">
        <w:rPr>
          <w:i/>
          <w:iCs/>
        </w:rPr>
        <w:t>The Alexandria Museum Project | United Nations Educational, Scientific and Cultural Organization</w:t>
      </w:r>
      <w:r w:rsidRPr="005E5651">
        <w:t>. [online] Available at: http://www.unesco.org/new/en/culture/themes/underwater-cultural-heritage/museums-and-tourism/alexandria-museum-project/ [Accessed 25 Apr. 2017].</w:t>
      </w:r>
    </w:p>
    <w:p w14:paraId="30C95667" w14:textId="77777777" w:rsidR="005E5651" w:rsidRPr="005E5651" w:rsidRDefault="005E5651" w:rsidP="005E5651">
      <w:r w:rsidRPr="005E5651">
        <w:t>Unesco.org. (2017). </w:t>
      </w:r>
      <w:r w:rsidRPr="005E5651">
        <w:rPr>
          <w:i/>
          <w:iCs/>
        </w:rPr>
        <w:t xml:space="preserve">The </w:t>
      </w:r>
      <w:proofErr w:type="spellStart"/>
      <w:r w:rsidRPr="005E5651">
        <w:rPr>
          <w:i/>
          <w:iCs/>
        </w:rPr>
        <w:t>Baiheliang</w:t>
      </w:r>
      <w:proofErr w:type="spellEnd"/>
      <w:r w:rsidRPr="005E5651">
        <w:rPr>
          <w:i/>
          <w:iCs/>
        </w:rPr>
        <w:t xml:space="preserve"> Underwater Museum | United Nations Educational, Scientific and Cultural Organization</w:t>
      </w:r>
      <w:r w:rsidRPr="005E5651">
        <w:t>. [online] Available at: http://www.unesco.org/new/en/culture/themes/underwater-cultural-heritage/about-the-heritage/underwater-museums/the-baiheliang-underwater-museum [Accessed 25 Apr. 2017].</w:t>
      </w:r>
    </w:p>
    <w:p w14:paraId="4386837E" w14:textId="77777777" w:rsidR="005E5651" w:rsidRPr="005E5651" w:rsidRDefault="005E5651" w:rsidP="005E5651">
      <w:r w:rsidRPr="005E5651">
        <w:lastRenderedPageBreak/>
        <w:t>United Nations (1982). </w:t>
      </w:r>
      <w:r w:rsidRPr="005E5651">
        <w:rPr>
          <w:i/>
          <w:iCs/>
        </w:rPr>
        <w:t>United Nations Convention on the Law of the Sea</w:t>
      </w:r>
      <w:r w:rsidRPr="005E5651">
        <w:t>. United Nations.</w:t>
      </w:r>
    </w:p>
    <w:p w14:paraId="1A6F601A" w14:textId="77777777" w:rsidR="005E5651" w:rsidRPr="005E5651" w:rsidRDefault="005E5651" w:rsidP="005E5651">
      <w:proofErr w:type="spellStart"/>
      <w:r w:rsidRPr="005E5651">
        <w:t>Vatika</w:t>
      </w:r>
      <w:proofErr w:type="spellEnd"/>
      <w:r w:rsidRPr="005E5651">
        <w:t xml:space="preserve"> Bay Shipping Agency. (2017). </w:t>
      </w:r>
      <w:proofErr w:type="spellStart"/>
      <w:r w:rsidRPr="005E5651">
        <w:rPr>
          <w:i/>
          <w:iCs/>
        </w:rPr>
        <w:t>Vatika</w:t>
      </w:r>
      <w:proofErr w:type="spellEnd"/>
      <w:r w:rsidRPr="005E5651">
        <w:rPr>
          <w:i/>
          <w:iCs/>
        </w:rPr>
        <w:t xml:space="preserve"> Bay Shipping Agency</w:t>
      </w:r>
      <w:r w:rsidRPr="005E5651">
        <w:t>. [online] Available at: https://www.google.co.uk/maps/place/Vatika+Bay+Shipping+Agency/@36.5168424,22.9947469,12z/data=!4m5!3m4!1s0x149e7278c360189d:0x6bd3c8989c7bf388!8m2!3d36.5122387!4d23.0559296 [Accessed 4 Jul. 2017].</w:t>
      </w:r>
    </w:p>
    <w:p w14:paraId="3DC68B6E" w14:textId="77777777" w:rsidR="005E5651" w:rsidRPr="005E5651" w:rsidRDefault="005E5651" w:rsidP="005E5651">
      <w:r w:rsidRPr="005E5651">
        <w:t>Vatikabay.gr. (2017). </w:t>
      </w:r>
      <w:proofErr w:type="spellStart"/>
      <w:r w:rsidRPr="005E5651">
        <w:rPr>
          <w:i/>
          <w:iCs/>
        </w:rPr>
        <w:t>Vatika</w:t>
      </w:r>
      <w:proofErr w:type="spellEnd"/>
      <w:r w:rsidRPr="005E5651">
        <w:rPr>
          <w:i/>
          <w:iCs/>
        </w:rPr>
        <w:t xml:space="preserve"> Bay Shipping Agency</w:t>
      </w:r>
      <w:r w:rsidRPr="005E5651">
        <w:t>. [online] Available at: http://www.vatikabay.gr/ship_en.html [Accessed 9 Aug. 2017].</w:t>
      </w:r>
    </w:p>
    <w:p w14:paraId="04DFC777" w14:textId="77777777" w:rsidR="005E5651" w:rsidRPr="005E5651" w:rsidRDefault="005E5651" w:rsidP="005E5651">
      <w:r w:rsidRPr="005E5651">
        <w:t>Vatikabay.gr. (2017). </w:t>
      </w:r>
      <w:proofErr w:type="spellStart"/>
      <w:r w:rsidRPr="005E5651">
        <w:rPr>
          <w:i/>
          <w:iCs/>
        </w:rPr>
        <w:t>Vatika</w:t>
      </w:r>
      <w:proofErr w:type="spellEnd"/>
      <w:r w:rsidRPr="005E5651">
        <w:rPr>
          <w:i/>
          <w:iCs/>
        </w:rPr>
        <w:t xml:space="preserve"> Bay Shipping Agency</w:t>
      </w:r>
      <w:r w:rsidRPr="005E5651">
        <w:t>. [online] Available at: http://www.vatikabay.gr/observer_en.html [Accessed 9 Aug. 2017].</w:t>
      </w:r>
    </w:p>
    <w:p w14:paraId="17F3E52B" w14:textId="77777777" w:rsidR="005E5651" w:rsidRPr="005E5651" w:rsidRDefault="005E5651" w:rsidP="005E5651">
      <w:r w:rsidRPr="005E5651">
        <w:t>Vatikabay.gr. (2017). </w:t>
      </w:r>
      <w:proofErr w:type="spellStart"/>
      <w:r w:rsidRPr="005E5651">
        <w:rPr>
          <w:i/>
          <w:iCs/>
        </w:rPr>
        <w:t>Vatika</w:t>
      </w:r>
      <w:proofErr w:type="spellEnd"/>
      <w:r w:rsidRPr="005E5651">
        <w:rPr>
          <w:i/>
          <w:iCs/>
        </w:rPr>
        <w:t xml:space="preserve"> Bay Shipping Agency Depth Map</w:t>
      </w:r>
      <w:r w:rsidRPr="005E5651">
        <w:t>. [online] Available at: http://www.vatikabay.gr/depthmap_en.html [Accessed 9 Aug. 2017].</w:t>
      </w:r>
    </w:p>
    <w:p w14:paraId="02AB5A4C" w14:textId="77777777" w:rsidR="005E5651" w:rsidRPr="005E5651" w:rsidRDefault="005E5651" w:rsidP="005E5651">
      <w:r w:rsidRPr="005E5651">
        <w:t>Viveport.com. (2017). </w:t>
      </w:r>
      <w:r w:rsidRPr="005E5651">
        <w:rPr>
          <w:i/>
          <w:iCs/>
        </w:rPr>
        <w:t>Bygone Worlds: Jerusalem</w:t>
      </w:r>
      <w:r w:rsidRPr="005E5651">
        <w:t>. [online] Available at: https://www.viveport.com/apps/9461b096-2f28-42d2-89ce-f29c7453eeb2 [Accessed 25 Oct. 2017].</w:t>
      </w:r>
    </w:p>
    <w:p w14:paraId="02B3C784" w14:textId="77777777" w:rsidR="005E5651" w:rsidRPr="005E5651" w:rsidRDefault="005E5651" w:rsidP="005E5651">
      <w:r w:rsidRPr="005E5651">
        <w:t>Web.archive.org. (2017). </w:t>
      </w:r>
      <w:r w:rsidRPr="005E5651">
        <w:rPr>
          <w:i/>
          <w:iCs/>
        </w:rPr>
        <w:t xml:space="preserve">RAND | Pressroom | Public Policy Experts | Cheryl </w:t>
      </w:r>
      <w:proofErr w:type="spellStart"/>
      <w:r w:rsidRPr="005E5651">
        <w:rPr>
          <w:i/>
          <w:iCs/>
        </w:rPr>
        <w:t>Benard</w:t>
      </w:r>
      <w:proofErr w:type="spellEnd"/>
      <w:r w:rsidRPr="005E5651">
        <w:t>. [online] Available at: https://web.archive.org/web/20090130052502/http://rand.org:80/media/experts/bios/benard_cheryl.html [Accessed 6 Aug. 2017].</w:t>
      </w:r>
    </w:p>
    <w:p w14:paraId="45F9C562" w14:textId="77777777" w:rsidR="005E5651" w:rsidRPr="005E5651" w:rsidRDefault="005E5651" w:rsidP="005E5651">
      <w:r w:rsidRPr="005E5651">
        <w:t>Whyte, J. (2002). </w:t>
      </w:r>
      <w:r w:rsidRPr="005E5651">
        <w:rPr>
          <w:i/>
          <w:iCs/>
        </w:rPr>
        <w:t>Virtual reality and the built environment</w:t>
      </w:r>
      <w:r w:rsidRPr="005E5651">
        <w:t>. 1st ed. Oxford: Architectural Press.</w:t>
      </w:r>
    </w:p>
    <w:p w14:paraId="1A161472" w14:textId="77777777" w:rsidR="005E5651" w:rsidRPr="005E5651" w:rsidRDefault="005E5651" w:rsidP="005E5651">
      <w:r w:rsidRPr="005E5651">
        <w:t>Woolford, K. and Dunn, S. (2013). Experimental archaeology and games. </w:t>
      </w:r>
      <w:r w:rsidRPr="005E5651">
        <w:rPr>
          <w:i/>
          <w:iCs/>
        </w:rPr>
        <w:t>Journal on Computing and Cultural Heritage</w:t>
      </w:r>
      <w:r w:rsidRPr="005E5651">
        <w:t xml:space="preserve">, 6(4), </w:t>
      </w:r>
      <w:proofErr w:type="spellStart"/>
      <w:r w:rsidRPr="005E5651">
        <w:t>pp.1</w:t>
      </w:r>
      <w:proofErr w:type="spellEnd"/>
      <w:r w:rsidRPr="005E5651">
        <w:t>-15.</w:t>
      </w:r>
    </w:p>
    <w:p w14:paraId="5C1B0F10" w14:textId="77777777" w:rsidR="005E5651" w:rsidRPr="005E5651" w:rsidRDefault="005E5651" w:rsidP="005E5651">
      <w:r w:rsidRPr="005E5651">
        <w:t>World Monuments Fund. (2017). </w:t>
      </w:r>
      <w:r w:rsidRPr="005E5651">
        <w:rPr>
          <w:i/>
          <w:iCs/>
        </w:rPr>
        <w:t>Pavlopetri: The Oldest Submerged City in the World</w:t>
      </w:r>
      <w:r w:rsidRPr="005E5651">
        <w:t>. [online] Available at: https://www.wmf.org/video/pavlopetri-oldest-submerged-city-world [Accessed 6 Jul. 2017].</w:t>
      </w:r>
    </w:p>
    <w:p w14:paraId="151DB4C1" w14:textId="77777777" w:rsidR="005E5651" w:rsidRPr="005E5651" w:rsidRDefault="005E5651" w:rsidP="005E5651">
      <w:r w:rsidRPr="005E5651">
        <w:t xml:space="preserve">Xu, F., </w:t>
      </w:r>
      <w:proofErr w:type="spellStart"/>
      <w:r w:rsidRPr="005E5651">
        <w:t>Buhalis</w:t>
      </w:r>
      <w:proofErr w:type="spellEnd"/>
      <w:r w:rsidRPr="005E5651">
        <w:t>, D. and Weber, J. (2017). Serious games and the gamification of tourism. </w:t>
      </w:r>
      <w:r w:rsidRPr="005E5651">
        <w:rPr>
          <w:i/>
          <w:iCs/>
        </w:rPr>
        <w:t>Tourism Management</w:t>
      </w:r>
      <w:r w:rsidRPr="005E5651">
        <w:t xml:space="preserve">, 60, </w:t>
      </w:r>
      <w:proofErr w:type="spellStart"/>
      <w:r w:rsidRPr="005E5651">
        <w:t>pp.244</w:t>
      </w:r>
      <w:proofErr w:type="spellEnd"/>
      <w:r w:rsidRPr="005E5651">
        <w:t>-256.</w:t>
      </w:r>
    </w:p>
    <w:p w14:paraId="5B197688" w14:textId="77777777" w:rsidR="001E5322" w:rsidRDefault="001E5322" w:rsidP="0058700E">
      <w:pPr>
        <w:jc w:val="both"/>
      </w:pPr>
    </w:p>
    <w:sectPr w:rsidR="001E53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6F42"/>
    <w:rsid w:val="0000082D"/>
    <w:rsid w:val="00030872"/>
    <w:rsid w:val="000B1ED7"/>
    <w:rsid w:val="00137BD9"/>
    <w:rsid w:val="001C5100"/>
    <w:rsid w:val="001E5322"/>
    <w:rsid w:val="001F6955"/>
    <w:rsid w:val="002F4941"/>
    <w:rsid w:val="003810BB"/>
    <w:rsid w:val="003970D8"/>
    <w:rsid w:val="003E0AEE"/>
    <w:rsid w:val="00426915"/>
    <w:rsid w:val="00434BA4"/>
    <w:rsid w:val="0045667A"/>
    <w:rsid w:val="00474AA0"/>
    <w:rsid w:val="004D37A9"/>
    <w:rsid w:val="004E068B"/>
    <w:rsid w:val="00540753"/>
    <w:rsid w:val="005704F1"/>
    <w:rsid w:val="005716B3"/>
    <w:rsid w:val="0058700E"/>
    <w:rsid w:val="005E5651"/>
    <w:rsid w:val="00606380"/>
    <w:rsid w:val="00611764"/>
    <w:rsid w:val="00627460"/>
    <w:rsid w:val="006B5355"/>
    <w:rsid w:val="006E6F42"/>
    <w:rsid w:val="007736E7"/>
    <w:rsid w:val="007B4A9A"/>
    <w:rsid w:val="00830916"/>
    <w:rsid w:val="008310DB"/>
    <w:rsid w:val="008A7BA5"/>
    <w:rsid w:val="00910B68"/>
    <w:rsid w:val="00965327"/>
    <w:rsid w:val="00965BEC"/>
    <w:rsid w:val="0097350C"/>
    <w:rsid w:val="009C3718"/>
    <w:rsid w:val="009F774A"/>
    <w:rsid w:val="00A23426"/>
    <w:rsid w:val="00A44D63"/>
    <w:rsid w:val="00AA7CDA"/>
    <w:rsid w:val="00AB6081"/>
    <w:rsid w:val="00AE1C03"/>
    <w:rsid w:val="00B15338"/>
    <w:rsid w:val="00B2001F"/>
    <w:rsid w:val="00B3679C"/>
    <w:rsid w:val="00BA6A86"/>
    <w:rsid w:val="00BC3276"/>
    <w:rsid w:val="00BE7263"/>
    <w:rsid w:val="00BF2FCB"/>
    <w:rsid w:val="00C24258"/>
    <w:rsid w:val="00C25C0A"/>
    <w:rsid w:val="00C6337C"/>
    <w:rsid w:val="00C75FF3"/>
    <w:rsid w:val="00C9475B"/>
    <w:rsid w:val="00CA3C86"/>
    <w:rsid w:val="00CC38DA"/>
    <w:rsid w:val="00CC4DE1"/>
    <w:rsid w:val="00D338C9"/>
    <w:rsid w:val="00D521EA"/>
    <w:rsid w:val="00D92C35"/>
    <w:rsid w:val="00DA2E32"/>
    <w:rsid w:val="00E33D76"/>
    <w:rsid w:val="00E366A1"/>
    <w:rsid w:val="00E445AB"/>
    <w:rsid w:val="00ED319B"/>
    <w:rsid w:val="00F20906"/>
    <w:rsid w:val="00F45601"/>
    <w:rsid w:val="00F97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576BC"/>
  <w15:docId w15:val="{2F94D3D6-04DE-4E68-AAE3-1038005F8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A2E32"/>
    <w:rPr>
      <w:sz w:val="16"/>
      <w:szCs w:val="16"/>
    </w:rPr>
  </w:style>
  <w:style w:type="paragraph" w:styleId="CommentText">
    <w:name w:val="annotation text"/>
    <w:basedOn w:val="Normal"/>
    <w:link w:val="CommentTextChar"/>
    <w:uiPriority w:val="99"/>
    <w:semiHidden/>
    <w:unhideWhenUsed/>
    <w:rsid w:val="00DA2E32"/>
    <w:pPr>
      <w:spacing w:line="240" w:lineRule="auto"/>
    </w:pPr>
    <w:rPr>
      <w:sz w:val="20"/>
      <w:szCs w:val="20"/>
    </w:rPr>
  </w:style>
  <w:style w:type="character" w:customStyle="1" w:styleId="CommentTextChar">
    <w:name w:val="Comment Text Char"/>
    <w:basedOn w:val="DefaultParagraphFont"/>
    <w:link w:val="CommentText"/>
    <w:uiPriority w:val="99"/>
    <w:semiHidden/>
    <w:rsid w:val="00DA2E32"/>
    <w:rPr>
      <w:sz w:val="20"/>
      <w:szCs w:val="20"/>
    </w:rPr>
  </w:style>
  <w:style w:type="paragraph" w:styleId="CommentSubject">
    <w:name w:val="annotation subject"/>
    <w:basedOn w:val="CommentText"/>
    <w:next w:val="CommentText"/>
    <w:link w:val="CommentSubjectChar"/>
    <w:uiPriority w:val="99"/>
    <w:semiHidden/>
    <w:unhideWhenUsed/>
    <w:rsid w:val="00DA2E32"/>
    <w:rPr>
      <w:b/>
      <w:bCs/>
    </w:rPr>
  </w:style>
  <w:style w:type="character" w:customStyle="1" w:styleId="CommentSubjectChar">
    <w:name w:val="Comment Subject Char"/>
    <w:basedOn w:val="CommentTextChar"/>
    <w:link w:val="CommentSubject"/>
    <w:uiPriority w:val="99"/>
    <w:semiHidden/>
    <w:rsid w:val="00DA2E32"/>
    <w:rPr>
      <w:b/>
      <w:bCs/>
      <w:sz w:val="20"/>
      <w:szCs w:val="20"/>
    </w:rPr>
  </w:style>
  <w:style w:type="paragraph" w:styleId="BalloonText">
    <w:name w:val="Balloon Text"/>
    <w:basedOn w:val="Normal"/>
    <w:link w:val="BalloonTextChar"/>
    <w:uiPriority w:val="99"/>
    <w:semiHidden/>
    <w:unhideWhenUsed/>
    <w:rsid w:val="00DA2E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2E3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874515">
      <w:bodyDiv w:val="1"/>
      <w:marLeft w:val="0"/>
      <w:marRight w:val="0"/>
      <w:marTop w:val="0"/>
      <w:marBottom w:val="0"/>
      <w:divBdr>
        <w:top w:val="none" w:sz="0" w:space="0" w:color="auto"/>
        <w:left w:val="none" w:sz="0" w:space="0" w:color="auto"/>
        <w:bottom w:val="none" w:sz="0" w:space="0" w:color="auto"/>
        <w:right w:val="none" w:sz="0" w:space="0" w:color="auto"/>
      </w:divBdr>
    </w:div>
    <w:div w:id="648172830">
      <w:bodyDiv w:val="1"/>
      <w:marLeft w:val="0"/>
      <w:marRight w:val="0"/>
      <w:marTop w:val="0"/>
      <w:marBottom w:val="0"/>
      <w:divBdr>
        <w:top w:val="none" w:sz="0" w:space="0" w:color="auto"/>
        <w:left w:val="none" w:sz="0" w:space="0" w:color="auto"/>
        <w:bottom w:val="none" w:sz="0" w:space="0" w:color="auto"/>
        <w:right w:val="none" w:sz="0" w:space="0" w:color="auto"/>
      </w:divBdr>
    </w:div>
    <w:div w:id="752241116">
      <w:bodyDiv w:val="1"/>
      <w:marLeft w:val="0"/>
      <w:marRight w:val="0"/>
      <w:marTop w:val="0"/>
      <w:marBottom w:val="0"/>
      <w:divBdr>
        <w:top w:val="none" w:sz="0" w:space="0" w:color="auto"/>
        <w:left w:val="none" w:sz="0" w:space="0" w:color="auto"/>
        <w:bottom w:val="none" w:sz="0" w:space="0" w:color="auto"/>
        <w:right w:val="none" w:sz="0" w:space="0" w:color="auto"/>
      </w:divBdr>
    </w:div>
    <w:div w:id="2022006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1298</TotalTime>
  <Pages>10</Pages>
  <Words>3930</Words>
  <Characters>22402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Toria Genn</dc:creator>
  <cp:lastModifiedBy>Toria Genn</cp:lastModifiedBy>
  <cp:revision>8</cp:revision>
  <dcterms:created xsi:type="dcterms:W3CDTF">2017-11-16T16:22:00Z</dcterms:created>
  <dcterms:modified xsi:type="dcterms:W3CDTF">2017-11-17T14:02:00Z</dcterms:modified>
</cp:coreProperties>
</file>