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32"/>
          <w:szCs w:val="32"/>
        </w:rPr>
      </w:pPr>
      <w:bookmarkStart w:colFirst="0" w:colLast="0" w:name="_1v4vk6ojte5n" w:id="0"/>
      <w:bookmarkEnd w:id="0"/>
      <w:r w:rsidDel="00000000" w:rsidR="00000000" w:rsidRPr="00000000">
        <w:rPr>
          <w:b w:val="1"/>
          <w:sz w:val="32"/>
          <w:szCs w:val="32"/>
          <w:rtl w:val="0"/>
        </w:rPr>
        <w:t xml:space="preserve">MODULE NAME: ACADEMIC SKILLS</w:t>
      </w:r>
    </w:p>
    <w:p w:rsidR="00000000" w:rsidDel="00000000" w:rsidP="00000000" w:rsidRDefault="00000000" w:rsidRPr="00000000" w14:paraId="00000002">
      <w:pPr>
        <w:jc w:val="center"/>
        <w:rPr>
          <w:b w:val="1"/>
          <w:sz w:val="32"/>
          <w:szCs w:val="32"/>
        </w:rPr>
      </w:pPr>
      <w:r w:rsidDel="00000000" w:rsidR="00000000" w:rsidRPr="00000000">
        <w:rPr>
          <w:rtl w:val="0"/>
        </w:rPr>
      </w:r>
    </w:p>
    <w:p w:rsidR="00000000" w:rsidDel="00000000" w:rsidP="00000000" w:rsidRDefault="00000000" w:rsidRPr="00000000" w14:paraId="00000003">
      <w:pPr>
        <w:jc w:val="center"/>
        <w:rPr>
          <w:b w:val="1"/>
          <w:sz w:val="32"/>
          <w:szCs w:val="32"/>
        </w:rPr>
      </w:pPr>
      <w:r w:rsidDel="00000000" w:rsidR="00000000" w:rsidRPr="00000000">
        <w:rPr>
          <w:rtl w:val="0"/>
        </w:rPr>
      </w:r>
    </w:p>
    <w:p w:rsidR="00000000" w:rsidDel="00000000" w:rsidP="00000000" w:rsidRDefault="00000000" w:rsidRPr="00000000" w14:paraId="00000004">
      <w:pPr>
        <w:jc w:val="center"/>
        <w:rPr>
          <w:b w:val="1"/>
          <w:sz w:val="32"/>
          <w:szCs w:val="32"/>
        </w:rPr>
      </w:pPr>
      <w:r w:rsidDel="00000000" w:rsidR="00000000" w:rsidRPr="00000000">
        <w:rPr>
          <w:rtl w:val="0"/>
        </w:rPr>
      </w:r>
    </w:p>
    <w:p w:rsidR="00000000" w:rsidDel="00000000" w:rsidP="00000000" w:rsidRDefault="00000000" w:rsidRPr="00000000" w14:paraId="00000005">
      <w:pPr>
        <w:jc w:val="center"/>
        <w:rPr>
          <w:b w:val="1"/>
          <w:sz w:val="32"/>
          <w:szCs w:val="32"/>
        </w:rPr>
      </w:pPr>
      <w:r w:rsidDel="00000000" w:rsidR="00000000" w:rsidRPr="00000000">
        <w:rPr>
          <w:b w:val="1"/>
          <w:sz w:val="32"/>
          <w:szCs w:val="32"/>
          <w:rtl w:val="0"/>
        </w:rPr>
        <w:t xml:space="preserve">MODULE CODE: LCLM 4001</w:t>
      </w:r>
    </w:p>
    <w:p w:rsidR="00000000" w:rsidDel="00000000" w:rsidP="00000000" w:rsidRDefault="00000000" w:rsidRPr="00000000" w14:paraId="00000006">
      <w:pPr>
        <w:jc w:val="center"/>
        <w:rPr>
          <w:b w:val="1"/>
          <w:sz w:val="32"/>
          <w:szCs w:val="32"/>
        </w:rPr>
      </w:pPr>
      <w:r w:rsidDel="00000000" w:rsidR="00000000" w:rsidRPr="00000000">
        <w:rPr>
          <w:b w:val="1"/>
          <w:sz w:val="32"/>
          <w:szCs w:val="32"/>
          <w:rtl w:val="0"/>
        </w:rPr>
        <w:t xml:space="preserve">STUDENT ID NUMBER: 2439388</w:t>
      </w:r>
    </w:p>
    <w:p w:rsidR="00000000" w:rsidDel="00000000" w:rsidP="00000000" w:rsidRDefault="00000000" w:rsidRPr="00000000" w14:paraId="00000007">
      <w:pPr>
        <w:jc w:val="center"/>
        <w:rPr>
          <w:b w:val="1"/>
          <w:sz w:val="32"/>
          <w:szCs w:val="32"/>
        </w:rPr>
      </w:pPr>
      <w:r w:rsidDel="00000000" w:rsidR="00000000" w:rsidRPr="00000000">
        <w:rPr>
          <w:rtl w:val="0"/>
        </w:rPr>
      </w:r>
    </w:p>
    <w:p w:rsidR="00000000" w:rsidDel="00000000" w:rsidP="00000000" w:rsidRDefault="00000000" w:rsidRPr="00000000" w14:paraId="00000008">
      <w:pPr>
        <w:jc w:val="center"/>
        <w:rPr>
          <w:b w:val="1"/>
          <w:sz w:val="32"/>
          <w:szCs w:val="32"/>
        </w:rPr>
      </w:pPr>
      <w:r w:rsidDel="00000000" w:rsidR="00000000" w:rsidRPr="00000000">
        <w:rPr>
          <w:rtl w:val="0"/>
        </w:rPr>
      </w:r>
    </w:p>
    <w:p w:rsidR="00000000" w:rsidDel="00000000" w:rsidP="00000000" w:rsidRDefault="00000000" w:rsidRPr="00000000" w14:paraId="00000009">
      <w:pPr>
        <w:jc w:val="center"/>
        <w:rPr>
          <w:b w:val="1"/>
          <w:sz w:val="32"/>
          <w:szCs w:val="32"/>
        </w:rPr>
      </w:pPr>
      <w:r w:rsidDel="00000000" w:rsidR="00000000" w:rsidRPr="00000000">
        <w:rPr>
          <w:rtl w:val="0"/>
        </w:rPr>
      </w:r>
    </w:p>
    <w:p w:rsidR="00000000" w:rsidDel="00000000" w:rsidP="00000000" w:rsidRDefault="00000000" w:rsidRPr="00000000" w14:paraId="0000000A">
      <w:pPr>
        <w:jc w:val="center"/>
        <w:rPr>
          <w:b w:val="1"/>
          <w:sz w:val="32"/>
          <w:szCs w:val="32"/>
        </w:rPr>
      </w:pPr>
      <w:r w:rsidDel="00000000" w:rsidR="00000000" w:rsidRPr="00000000">
        <w:rPr>
          <w:b w:val="1"/>
          <w:sz w:val="32"/>
          <w:szCs w:val="32"/>
          <w:rtl w:val="0"/>
        </w:rPr>
        <w:t xml:space="preserve">TASK 3: REFLECTIVE REPORT </w:t>
      </w:r>
    </w:p>
    <w:p w:rsidR="00000000" w:rsidDel="00000000" w:rsidP="00000000" w:rsidRDefault="00000000" w:rsidRPr="00000000" w14:paraId="0000000B">
      <w:pPr>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id w:val="-1758410515"/>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j2no59n62ks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k26zm7wz8z5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Description of Experiences</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gl3imsby26o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 and Personal Reflection</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5ulxzawcf4i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Overcoming Initial Challenges</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w5b5xkisjad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 Group Work Experience</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gmbtkqrzebi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 Engagement in Class Activities and Independent Learning</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94w96gwme0m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 Strengths, Areas for Improvement, and Personal Growth</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ig6t07r8ka8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ve08lag3n46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w:t>
              <w:tab/>
              <w:t xml:space="preserve">6</w:t>
            </w:r>
          </w:hyperlink>
          <w:r w:rsidDel="00000000" w:rsidR="00000000" w:rsidRPr="00000000">
            <w:rPr>
              <w:rtl w:val="0"/>
            </w:rPr>
          </w:r>
        </w:p>
        <w:p w:rsidR="00000000" w:rsidDel="00000000" w:rsidP="00000000" w:rsidRDefault="00000000" w:rsidRPr="00000000" w14:paraId="0000001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pPr>
      <w:bookmarkStart w:colFirst="0" w:colLast="0" w:name="_j2no59n62ksj" w:id="1"/>
      <w:bookmarkEnd w:id="1"/>
      <w:r w:rsidDel="00000000" w:rsidR="00000000" w:rsidRPr="00000000">
        <w:rPr>
          <w:rtl w:val="0"/>
        </w:rPr>
        <w:t xml:space="preserve">Introduction</w:t>
      </w:r>
    </w:p>
    <w:p w:rsidR="00000000" w:rsidDel="00000000" w:rsidP="00000000" w:rsidRDefault="00000000" w:rsidRPr="00000000" w14:paraId="00000019">
      <w:pPr>
        <w:rPr/>
      </w:pPr>
      <w:r w:rsidDel="00000000" w:rsidR="00000000" w:rsidRPr="00000000">
        <w:rPr>
          <w:rtl w:val="0"/>
        </w:rPr>
        <w:t xml:space="preserve">The reflective report elaborates on my learning journey throughout the Academic Skills module. It aims to evaluate the growth I have undergone, the challenges I have faced, and the skills I have developed through working on various tasks and classroom activities. I will reflect on key experiences, including Task 1 (the critical analysis assignment), Task 2 (the group presentation), classroom discussions, and academic writing workshops. These experiences were instrumental in helping me better comprehend university-level learning and develop confidence and competence in academic writing.</w:t>
      </w:r>
    </w:p>
    <w:p w:rsidR="00000000" w:rsidDel="00000000" w:rsidP="00000000" w:rsidRDefault="00000000" w:rsidRPr="00000000" w14:paraId="0000001A">
      <w:pPr>
        <w:pStyle w:val="Heading1"/>
        <w:rPr/>
      </w:pPr>
      <w:bookmarkStart w:colFirst="0" w:colLast="0" w:name="_k26zm7wz8z5a" w:id="2"/>
      <w:bookmarkEnd w:id="2"/>
      <w:r w:rsidDel="00000000" w:rsidR="00000000" w:rsidRPr="00000000">
        <w:rPr>
          <w:rtl w:val="0"/>
        </w:rPr>
        <w:t xml:space="preserve">Description of Experiences</w:t>
      </w:r>
    </w:p>
    <w:p w:rsidR="00000000" w:rsidDel="00000000" w:rsidP="00000000" w:rsidRDefault="00000000" w:rsidRPr="00000000" w14:paraId="0000001B">
      <w:pPr>
        <w:rPr/>
      </w:pPr>
      <w:r w:rsidDel="00000000" w:rsidR="00000000" w:rsidRPr="00000000">
        <w:rPr>
          <w:rtl w:val="0"/>
        </w:rPr>
        <w:t xml:space="preserve">One essential learning task was the first assignment, which required a critical analysis of a given topic. The exercise prompted the consultation of academic sources and the application of the crucial essential techniques of thinking introduced earlier in the module (Houghton, 2023). This was my first exposure to academic writing in a formalised structure. Task 2 was group work for the preparation and delivery of a presentation. This project required research, teamwork, communication, and time management skills (Almazroui, 2023). It was a very challenging yet worthwhile experience for me, teaching me how to work and contribute effectively in a team. In addition to these tasks, I have actively participated in classroom discussions and peer feedback. For example, in the referencing workshop, I initially struggled to apply the Harvard referencing style; however, peer discussions and tutor feedback helped me to understand it better. Weekly reading exercises and summarisation helped to improve my comprehension and notetaking skills. Each of these classroom teachings built on the theoretical content in the module, showing me how to apply it in practice and thereby consolidating my learning in a meaningful way. They also enhanced my confidence in using academic tools, increased my engagement with course materials, and developed my abilities in independent and collaborative work.</w:t>
      </w:r>
    </w:p>
    <w:p w:rsidR="00000000" w:rsidDel="00000000" w:rsidP="00000000" w:rsidRDefault="00000000" w:rsidRPr="00000000" w14:paraId="0000001C">
      <w:pPr>
        <w:pStyle w:val="Heading1"/>
        <w:rPr/>
      </w:pPr>
      <w:bookmarkStart w:colFirst="0" w:colLast="0" w:name="_gl3imsby26om" w:id="3"/>
      <w:bookmarkEnd w:id="3"/>
      <w:r w:rsidDel="00000000" w:rsidR="00000000" w:rsidRPr="00000000">
        <w:rPr>
          <w:rtl w:val="0"/>
        </w:rPr>
        <w:t xml:space="preserve">Analysis and Personal Reflection</w:t>
      </w:r>
    </w:p>
    <w:p w:rsidR="00000000" w:rsidDel="00000000" w:rsidP="00000000" w:rsidRDefault="00000000" w:rsidRPr="00000000" w14:paraId="0000001D">
      <w:pPr>
        <w:pStyle w:val="Heading2"/>
        <w:rPr/>
      </w:pPr>
      <w:bookmarkStart w:colFirst="0" w:colLast="0" w:name="_5ulxzawcf4i3" w:id="4"/>
      <w:bookmarkEnd w:id="4"/>
      <w:r w:rsidDel="00000000" w:rsidR="00000000" w:rsidRPr="00000000">
        <w:rPr>
          <w:rtl w:val="0"/>
        </w:rPr>
        <w:t xml:space="preserve">A. Overcoming Initial Challenges</w:t>
      </w:r>
    </w:p>
    <w:p w:rsidR="00000000" w:rsidDel="00000000" w:rsidP="00000000" w:rsidRDefault="00000000" w:rsidRPr="00000000" w14:paraId="0000001E">
      <w:pPr>
        <w:rPr/>
      </w:pPr>
      <w:r w:rsidDel="00000000" w:rsidR="00000000" w:rsidRPr="00000000">
        <w:rPr>
          <w:rtl w:val="0"/>
        </w:rPr>
        <w:t xml:space="preserve">Particularly in terms of the transformation, my learning journey in the Academic Skills module was sometimes quite challenging for me. It confronted me directly with all the demands for university-level requirements, many of which pertained to academic writing, critical reading, and the need for proper referencing. By this time, I still had not mastered these skills. Yet, through practice and structured learning, I began to understand what was expected and some ways to meet those expectations. Achievement Task 1 was pivotal. I found it challenging throughout the research process and gathering clear arguments. However, the tutor's feedback relayed through informed readers would help me identify weaknesses, such as paragraph coherence and less engagement with sources. This prompted me to revisit the entire process by paying closer attention to structure and critical analysis. I also learned the importance of redrafting and peer feedback. It improved in the analytical aspects and learned to build more confidence in formulating academic arguments reinforced with credible evidence.</w:t>
      </w:r>
    </w:p>
    <w:p w:rsidR="00000000" w:rsidDel="00000000" w:rsidP="00000000" w:rsidRDefault="00000000" w:rsidRPr="00000000" w14:paraId="0000001F">
      <w:pPr>
        <w:pStyle w:val="Heading2"/>
        <w:rPr/>
      </w:pPr>
      <w:bookmarkStart w:colFirst="0" w:colLast="0" w:name="_w5b5xkisjadv" w:id="5"/>
      <w:bookmarkEnd w:id="5"/>
      <w:r w:rsidDel="00000000" w:rsidR="00000000" w:rsidRPr="00000000">
        <w:rPr>
          <w:rtl w:val="0"/>
        </w:rPr>
        <w:t xml:space="preserve">B. Group Work Experience</w:t>
      </w:r>
    </w:p>
    <w:p w:rsidR="00000000" w:rsidDel="00000000" w:rsidP="00000000" w:rsidRDefault="00000000" w:rsidRPr="00000000" w14:paraId="00000020">
      <w:pPr>
        <w:rPr/>
      </w:pPr>
      <w:r w:rsidDel="00000000" w:rsidR="00000000" w:rsidRPr="00000000">
        <w:rPr>
          <w:rtl w:val="0"/>
        </w:rPr>
        <w:t xml:space="preserve">A group presentation had been prepared and delivered, and I found this to be a whole new world of challenges and learning opportunities. Working together highlighted both complementary strengths and weaknesses in my skill set. I was confident in being involved with research and script writing, but found coordinating with teammates who had different working styles quite tricky at the outset. Respecting open communication, distributing responsibilities appropriately, and treating one another with respect allowed us to work through our differences fairly. We put together an organised presentation, and it taught me how critical listening, compromising, and being flexible are in a group. Moreover, time management and responsibility were considered primary ingredients in working with others (Akin and Uzun, 2023). I learned how to remain calm and work under pressure while supporting my teammates in delivering equally meaningful contributions. The group task helped me develop my communication and presentation skills, while also learning how working with diverse perspectives can significantly enrich the outcome of a project when well managed.</w:t>
      </w:r>
    </w:p>
    <w:p w:rsidR="00000000" w:rsidDel="00000000" w:rsidP="00000000" w:rsidRDefault="00000000" w:rsidRPr="00000000" w14:paraId="00000021">
      <w:pPr>
        <w:pStyle w:val="Heading2"/>
        <w:rPr/>
      </w:pPr>
      <w:bookmarkStart w:colFirst="0" w:colLast="0" w:name="_gmbtkqrzebir" w:id="6"/>
      <w:bookmarkEnd w:id="6"/>
      <w:r w:rsidDel="00000000" w:rsidR="00000000" w:rsidRPr="00000000">
        <w:rPr>
          <w:rtl w:val="0"/>
        </w:rPr>
        <w:t xml:space="preserve">C. Engagement in Class Activities and Independent Learning</w:t>
      </w:r>
    </w:p>
    <w:p w:rsidR="00000000" w:rsidDel="00000000" w:rsidP="00000000" w:rsidRDefault="00000000" w:rsidRPr="00000000" w14:paraId="00000022">
      <w:pPr>
        <w:rPr/>
      </w:pPr>
      <w:r w:rsidDel="00000000" w:rsidR="00000000" w:rsidRPr="00000000">
        <w:rPr>
          <w:rtl w:val="0"/>
        </w:rPr>
        <w:t xml:space="preserve">My development has been aided by activities beyond the core assignments, including peers' reviews, library workshops, and group discussions. One beneficial session was the reading workshop, in which we practised identifying arguments and summarising texts. I learnt that I had been an almost passive reader, going too much into the content and its superficial meaning rather than digging deeper for the author's meanings or biases. Under the guidance of the tutor, I changed my approach to take a more critical stance toward texts. This further helped me to critically evaluate and synthesise pertinent information, which in turn assisted me with completing assignments and preparing for exams. I also enjoyed giving peer feedback to my classmates, which allowed me to think more critically and reflect on my work through the eyes of others. These activities instilled in me an active mode of learning and taught me the importance of regular participation. These workshops introduced a range of independent study skills, including organised note-taking, time blocking, and setting academic goals for each week (Stephen, 2024).</w:t>
      </w:r>
    </w:p>
    <w:p w:rsidR="00000000" w:rsidDel="00000000" w:rsidP="00000000" w:rsidRDefault="00000000" w:rsidRPr="00000000" w14:paraId="00000023">
      <w:pPr>
        <w:pStyle w:val="Heading2"/>
        <w:rPr/>
      </w:pPr>
      <w:bookmarkStart w:colFirst="0" w:colLast="0" w:name="_94w96gwme0m4" w:id="7"/>
      <w:bookmarkEnd w:id="7"/>
      <w:r w:rsidDel="00000000" w:rsidR="00000000" w:rsidRPr="00000000">
        <w:rPr>
          <w:rtl w:val="0"/>
        </w:rPr>
        <w:t xml:space="preserve">D. Strengths, Areas for Improvement, and Personal Growth</w:t>
      </w:r>
    </w:p>
    <w:p w:rsidR="00000000" w:rsidDel="00000000" w:rsidP="00000000" w:rsidRDefault="00000000" w:rsidRPr="00000000" w14:paraId="00000024">
      <w:pPr>
        <w:rPr/>
      </w:pPr>
      <w:r w:rsidDel="00000000" w:rsidR="00000000" w:rsidRPr="00000000">
        <w:rPr>
          <w:rtl w:val="0"/>
        </w:rPr>
        <w:t xml:space="preserve">My willingness to solicit feedback and act on it was instrumental in helping me during the module. I visited tutorials regularly, asked clarifying questions, and kept reviewing my work. Moreover, I established a study habit pattern that consisted of frequent review, weekly learning goals, and keeping track of deadlines. However, I recognise that time management is still an area for improvement. Usually, I underestimate how long a task will take and then face stress right before it's due. I am overcoming that challenge by having a planner with specified times for reading, writing, and reviewing. This module also boosted my confidence in self-expression, both orally and in writing. I am adapting my thinking about challenges and learning to view them as stepping stones towards further goals. The academic skills I have developed—critical thinking, research, writing, and teamwork skills—are crucial for my studies now and my future profession.</w:t>
      </w:r>
    </w:p>
    <w:p w:rsidR="00000000" w:rsidDel="00000000" w:rsidP="00000000" w:rsidRDefault="00000000" w:rsidRPr="00000000" w14:paraId="00000025">
      <w:pPr>
        <w:pStyle w:val="Heading1"/>
        <w:rPr/>
      </w:pPr>
      <w:bookmarkStart w:colFirst="0" w:colLast="0" w:name="_ig6t07r8ka8g" w:id="8"/>
      <w:bookmarkEnd w:id="8"/>
      <w:r w:rsidDel="00000000" w:rsidR="00000000" w:rsidRPr="00000000">
        <w:rPr>
          <w:rtl w:val="0"/>
        </w:rPr>
        <w:t xml:space="preserve">Conclusion </w:t>
      </w:r>
    </w:p>
    <w:p w:rsidR="00000000" w:rsidDel="00000000" w:rsidP="00000000" w:rsidRDefault="00000000" w:rsidRPr="00000000" w14:paraId="00000026">
      <w:pPr>
        <w:rPr/>
      </w:pPr>
      <w:r w:rsidDel="00000000" w:rsidR="00000000" w:rsidRPr="00000000">
        <w:rPr>
          <w:rtl w:val="0"/>
        </w:rPr>
        <w:t xml:space="preserve">To conclude, the Academic Skills module has added significant value and directed my learning. It has enhanced my academic writing, critical thinking, research, and group collaborative skills. Through some challenges, such as Task 1 and Task 2, I identified areas where I want to develop and build strategies to overcome them. Those activities in class and peer interactions helped strengthen my confidence and engagement. I am still working on improving my time management, but I now feel more prepared for academic success. This module has laid a solid foundation for my future studies and the personal development of a more independent learner.</w:t>
      </w:r>
    </w:p>
    <w:p w:rsidR="00000000" w:rsidDel="00000000" w:rsidP="00000000" w:rsidRDefault="00000000" w:rsidRPr="00000000" w14:paraId="00000027">
      <w:pPr>
        <w:rPr/>
      </w:pP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rPr/>
      </w:pPr>
      <w:bookmarkStart w:colFirst="0" w:colLast="0" w:name="_ve08lag3n46a" w:id="9"/>
      <w:bookmarkEnd w:id="9"/>
      <w:r w:rsidDel="00000000" w:rsidR="00000000" w:rsidRPr="00000000">
        <w:rPr>
          <w:rtl w:val="0"/>
        </w:rPr>
        <w:t xml:space="preserve">Reference </w:t>
      </w:r>
    </w:p>
    <w:p w:rsidR="00000000" w:rsidDel="00000000" w:rsidP="00000000" w:rsidRDefault="00000000" w:rsidRPr="00000000" w14:paraId="00000029">
      <w:pPr>
        <w:rPr/>
      </w:pPr>
      <w:r w:rsidDel="00000000" w:rsidR="00000000" w:rsidRPr="00000000">
        <w:rPr>
          <w:rtl w:val="0"/>
        </w:rPr>
        <w:t xml:space="preserve">Akin, M.S. and Uzun, S., 2023. Blocking the Perception of Responsibility for Time Management: Self-Awareness, Communication, Pressure.</w:t>
      </w:r>
      <w:r w:rsidDel="00000000" w:rsidR="00000000" w:rsidRPr="00000000">
        <w:rPr>
          <w:i w:val="1"/>
          <w:rtl w:val="0"/>
        </w:rPr>
        <w:t xml:space="preserve"> Innovation</w:t>
      </w:r>
      <w:r w:rsidDel="00000000" w:rsidR="00000000" w:rsidRPr="00000000">
        <w:rPr>
          <w:rtl w:val="0"/>
        </w:rPr>
        <w:t xml:space="preserve">, 4(1), pp.1-7.</w:t>
      </w:r>
    </w:p>
    <w:p w:rsidR="00000000" w:rsidDel="00000000" w:rsidP="00000000" w:rsidRDefault="00000000" w:rsidRPr="00000000" w14:paraId="0000002A">
      <w:pPr>
        <w:rPr/>
      </w:pPr>
      <w:r w:rsidDel="00000000" w:rsidR="00000000" w:rsidRPr="00000000">
        <w:rPr>
          <w:rtl w:val="0"/>
        </w:rPr>
        <w:t xml:space="preserve">Almazroui, K. M. (2023). Project-based learning for 21st-century skills: An overview and case study of moral education in the UAE. </w:t>
      </w:r>
      <w:r w:rsidDel="00000000" w:rsidR="00000000" w:rsidRPr="00000000">
        <w:rPr>
          <w:i w:val="1"/>
          <w:rtl w:val="0"/>
        </w:rPr>
        <w:t xml:space="preserve">The Social Studies,</w:t>
      </w:r>
      <w:r w:rsidDel="00000000" w:rsidR="00000000" w:rsidRPr="00000000">
        <w:rPr>
          <w:rtl w:val="0"/>
        </w:rPr>
        <w:t xml:space="preserve"> 114(3), 125-136. </w:t>
      </w:r>
    </w:p>
    <w:p w:rsidR="00000000" w:rsidDel="00000000" w:rsidP="00000000" w:rsidRDefault="00000000" w:rsidRPr="00000000" w14:paraId="0000002B">
      <w:pPr>
        <w:rPr/>
      </w:pPr>
      <w:r w:rsidDel="00000000" w:rsidR="00000000" w:rsidRPr="00000000">
        <w:rPr>
          <w:rtl w:val="0"/>
        </w:rPr>
        <w:t xml:space="preserve">Houghton, J., 2023. Learning modules: problem-based learning, blended learning and flipping the classroom. </w:t>
      </w:r>
      <w:r w:rsidDel="00000000" w:rsidR="00000000" w:rsidRPr="00000000">
        <w:rPr>
          <w:i w:val="1"/>
          <w:rtl w:val="0"/>
        </w:rPr>
        <w:t xml:space="preserve">The Law Teacher,</w:t>
      </w:r>
      <w:r w:rsidDel="00000000" w:rsidR="00000000" w:rsidRPr="00000000">
        <w:rPr>
          <w:rtl w:val="0"/>
        </w:rPr>
        <w:t xml:space="preserve"> 57(3), pp.271-294. </w:t>
      </w:r>
    </w:p>
    <w:p w:rsidR="00000000" w:rsidDel="00000000" w:rsidP="00000000" w:rsidRDefault="00000000" w:rsidRPr="00000000" w14:paraId="0000002C">
      <w:pPr>
        <w:rPr/>
      </w:pPr>
      <w:r w:rsidDel="00000000" w:rsidR="00000000" w:rsidRPr="00000000">
        <w:rPr>
          <w:rtl w:val="0"/>
        </w:rPr>
        <w:t xml:space="preserve">Stephen, J.S., 2024. Study Skills and Strategies. In Academic Success in Online Programs: A Resource for College Students (pp. 93-109). </w:t>
      </w:r>
      <w:r w:rsidDel="00000000" w:rsidR="00000000" w:rsidRPr="00000000">
        <w:rPr>
          <w:i w:val="1"/>
          <w:rtl w:val="0"/>
        </w:rPr>
        <w:t xml:space="preserve">Cham: Springer Nature Switzerland</w:t>
      </w:r>
      <w:r w:rsidDel="00000000" w:rsidR="00000000" w:rsidRPr="00000000">
        <w:rPr>
          <w:rtl w:val="0"/>
        </w:rPr>
        <w:t xml:space="preserve">. </w:t>
      </w:r>
    </w:p>
    <w:p w:rsidR="00000000" w:rsidDel="00000000" w:rsidP="00000000" w:rsidRDefault="00000000" w:rsidRPr="00000000" w14:paraId="0000002D">
      <w:pPr>
        <w:rPr/>
      </w:pPr>
      <w:r w:rsidDel="00000000" w:rsidR="00000000" w:rsidRPr="00000000">
        <w:rPr>
          <w:rtl w:val="0"/>
        </w:rPr>
      </w:r>
    </w:p>
    <w:sectPr>
      <w:footerReference r:id="rId6"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360" w:lineRule="auto"/>
        <w:jc w:val="both"/>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Pr>
    <w:rPr>
      <w:b w:val="1"/>
    </w:rPr>
  </w:style>
  <w:style w:type="paragraph" w:styleId="Heading2">
    <w:name w:val="heading 2"/>
    <w:basedOn w:val="Normal"/>
    <w:next w:val="Normal"/>
    <w:pPr>
      <w:keepNext w:val="1"/>
      <w:keepLines w:val="1"/>
    </w:pPr>
    <w:rPr>
      <w:b w:val="1"/>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e32ffe2f-a58c-4e5d-8640-68cfe0c8b1f9</vt:lpwstr>
  </property>
</Properties>
</file>