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760AB" w14:textId="77777777" w:rsidR="00EF1E53" w:rsidRDefault="00EF1E53" w:rsidP="000F047E">
      <w:pPr>
        <w:pStyle w:val="Heading1"/>
      </w:pPr>
    </w:p>
    <w:p w14:paraId="6E633F11" w14:textId="77777777" w:rsidR="00EF1E53" w:rsidRDefault="00EF1E53" w:rsidP="00EF1E53"/>
    <w:p w14:paraId="5BDACA52" w14:textId="77777777" w:rsidR="00EF1E53" w:rsidRDefault="00EF1E53" w:rsidP="00EF1E53"/>
    <w:p w14:paraId="0EB31181" w14:textId="77777777" w:rsidR="00EF1E53" w:rsidRDefault="00EF1E53" w:rsidP="00EF1E53"/>
    <w:p w14:paraId="2296AD5A" w14:textId="77777777" w:rsidR="00EF1E53" w:rsidRPr="00A814DC" w:rsidRDefault="00EF1E53" w:rsidP="00A814DC">
      <w:pPr>
        <w:jc w:val="center"/>
        <w:rPr>
          <w:rFonts w:ascii="Arial" w:hAnsi="Arial" w:cs="Arial"/>
          <w:sz w:val="96"/>
          <w:szCs w:val="96"/>
        </w:rPr>
      </w:pPr>
    </w:p>
    <w:p w14:paraId="6BBB78E7" w14:textId="77777777" w:rsidR="00A814DC" w:rsidRPr="00A814DC" w:rsidRDefault="00A814DC" w:rsidP="00A814DC">
      <w:pPr>
        <w:jc w:val="center"/>
        <w:rPr>
          <w:rFonts w:ascii="Arial" w:eastAsia="Arial" w:hAnsi="Arial" w:cs="Arial"/>
          <w:b/>
          <w:color w:val="000000"/>
          <w:sz w:val="72"/>
          <w:szCs w:val="72"/>
        </w:rPr>
      </w:pPr>
      <w:r w:rsidRPr="00A814DC">
        <w:rPr>
          <w:rFonts w:ascii="Arial" w:eastAsia="Arial" w:hAnsi="Arial" w:cs="Arial"/>
          <w:b/>
          <w:color w:val="000000"/>
          <w:sz w:val="72"/>
          <w:szCs w:val="72"/>
        </w:rPr>
        <w:t xml:space="preserve">A Vision of Change: </w:t>
      </w:r>
    </w:p>
    <w:p w14:paraId="50B4E389" w14:textId="6AA23440" w:rsidR="00EF1E53" w:rsidRPr="00A814DC" w:rsidRDefault="00A814DC" w:rsidP="00A814DC">
      <w:pPr>
        <w:jc w:val="center"/>
        <w:rPr>
          <w:sz w:val="48"/>
          <w:szCs w:val="48"/>
        </w:rPr>
      </w:pPr>
      <w:r w:rsidRPr="00A814DC">
        <w:rPr>
          <w:rFonts w:ascii="Arial" w:eastAsia="Arial" w:hAnsi="Arial" w:cs="Arial"/>
          <w:b/>
          <w:color w:val="000000"/>
          <w:sz w:val="72"/>
          <w:szCs w:val="72"/>
        </w:rPr>
        <w:t>Sustainability in the hotel industry</w:t>
      </w:r>
    </w:p>
    <w:p w14:paraId="2FD7BAE6" w14:textId="77777777" w:rsidR="00EF1E53" w:rsidRDefault="00EF1E53" w:rsidP="00EF1E53"/>
    <w:p w14:paraId="1A843CB2" w14:textId="77777777" w:rsidR="00EF1E53" w:rsidRDefault="00EF1E53" w:rsidP="00EF1E53"/>
    <w:p w14:paraId="08F2B069" w14:textId="77777777" w:rsidR="00EF1E53" w:rsidRDefault="00EF1E53" w:rsidP="00EF1E53"/>
    <w:p w14:paraId="2DB19C7B" w14:textId="77777777" w:rsidR="00EF1E53" w:rsidRDefault="00EF1E53" w:rsidP="00EF1E53"/>
    <w:p w14:paraId="7CB9C246" w14:textId="77777777" w:rsidR="00EF1E53" w:rsidRDefault="00EF1E53" w:rsidP="00EF1E53"/>
    <w:p w14:paraId="3E82BCB5" w14:textId="77777777" w:rsidR="00EF1E53" w:rsidRDefault="00EF1E53" w:rsidP="00EF1E53"/>
    <w:p w14:paraId="42DD433D" w14:textId="77777777" w:rsidR="00EF1E53" w:rsidRDefault="00EF1E53" w:rsidP="00EF1E53"/>
    <w:p w14:paraId="0D2DEFD5" w14:textId="77777777" w:rsidR="00EF1E53" w:rsidRDefault="00EF1E53" w:rsidP="00EF1E53"/>
    <w:p w14:paraId="2B32C910" w14:textId="77777777" w:rsidR="00EF1E53" w:rsidRDefault="00EF1E53" w:rsidP="00EF1E53"/>
    <w:p w14:paraId="111565F3" w14:textId="77777777" w:rsidR="00EF1E53" w:rsidRDefault="00EF1E53" w:rsidP="00EF1E53"/>
    <w:p w14:paraId="1A1AC341" w14:textId="0103590C" w:rsidR="00A814DC" w:rsidRDefault="00A814DC" w:rsidP="003665AD">
      <w:pPr>
        <w:spacing w:line="360" w:lineRule="auto"/>
        <w:jc w:val="both"/>
        <w:rPr>
          <w:rFonts w:ascii="Arial" w:hAnsi="Arial" w:cs="Arial"/>
          <w:sz w:val="28"/>
          <w:szCs w:val="28"/>
        </w:rPr>
      </w:pPr>
      <w:r w:rsidRPr="003665AD">
        <w:rPr>
          <w:rFonts w:ascii="Arial" w:hAnsi="Arial" w:cs="Arial"/>
          <w:b/>
          <w:bCs/>
          <w:sz w:val="28"/>
          <w:szCs w:val="28"/>
        </w:rPr>
        <w:t>Student name:</w:t>
      </w:r>
      <w:r w:rsidRPr="00A814DC">
        <w:rPr>
          <w:rFonts w:ascii="Arial" w:hAnsi="Arial" w:cs="Arial"/>
          <w:sz w:val="28"/>
          <w:szCs w:val="28"/>
        </w:rPr>
        <w:t xml:space="preserve"> Andreea </w:t>
      </w:r>
      <w:r w:rsidR="00175F79">
        <w:rPr>
          <w:rFonts w:ascii="Arial" w:hAnsi="Arial" w:cs="Arial"/>
          <w:sz w:val="28"/>
          <w:szCs w:val="28"/>
        </w:rPr>
        <w:t>Cretu</w:t>
      </w:r>
    </w:p>
    <w:p w14:paraId="2293BDCB" w14:textId="468E7435" w:rsidR="003665AD" w:rsidRPr="00A814DC" w:rsidRDefault="003665AD" w:rsidP="003665AD">
      <w:pPr>
        <w:spacing w:line="360" w:lineRule="auto"/>
        <w:jc w:val="both"/>
        <w:rPr>
          <w:rFonts w:ascii="Arial" w:hAnsi="Arial" w:cs="Arial"/>
          <w:sz w:val="28"/>
          <w:szCs w:val="28"/>
        </w:rPr>
      </w:pPr>
      <w:r w:rsidRPr="003665AD">
        <w:rPr>
          <w:rFonts w:ascii="Arial" w:hAnsi="Arial" w:cs="Arial"/>
          <w:b/>
          <w:bCs/>
          <w:sz w:val="28"/>
          <w:szCs w:val="28"/>
        </w:rPr>
        <w:t xml:space="preserve">Student ID: </w:t>
      </w:r>
      <w:r>
        <w:rPr>
          <w:rFonts w:ascii="Arial" w:hAnsi="Arial" w:cs="Arial"/>
          <w:sz w:val="28"/>
          <w:szCs w:val="28"/>
        </w:rPr>
        <w:t>2024046</w:t>
      </w:r>
    </w:p>
    <w:p w14:paraId="0BA20C11" w14:textId="642DDB09" w:rsidR="00A814DC" w:rsidRPr="00A814DC" w:rsidRDefault="00A814DC" w:rsidP="003665AD">
      <w:pPr>
        <w:spacing w:line="360" w:lineRule="auto"/>
        <w:jc w:val="both"/>
        <w:rPr>
          <w:rFonts w:ascii="Arial" w:hAnsi="Arial" w:cs="Arial"/>
          <w:sz w:val="28"/>
          <w:szCs w:val="28"/>
        </w:rPr>
      </w:pPr>
      <w:r w:rsidRPr="00A814DC">
        <w:rPr>
          <w:rFonts w:ascii="Arial" w:hAnsi="Arial" w:cs="Arial"/>
          <w:b/>
          <w:bCs/>
          <w:sz w:val="28"/>
          <w:szCs w:val="28"/>
        </w:rPr>
        <w:t>Module title and number:</w:t>
      </w:r>
      <w:r w:rsidRPr="00A814DC">
        <w:rPr>
          <w:rFonts w:ascii="Arial" w:hAnsi="Arial" w:cs="Arial"/>
          <w:sz w:val="28"/>
          <w:szCs w:val="28"/>
        </w:rPr>
        <w:t xml:space="preserve"> Sustainable Hospitality &amp; Tourism Management/ BMIH5006</w:t>
      </w:r>
    </w:p>
    <w:p w14:paraId="62820CD7" w14:textId="554E2441" w:rsidR="00A814DC" w:rsidRDefault="00A814DC" w:rsidP="003665AD">
      <w:pPr>
        <w:spacing w:line="360" w:lineRule="auto"/>
        <w:jc w:val="both"/>
      </w:pPr>
      <w:r w:rsidRPr="00A814DC">
        <w:rPr>
          <w:rFonts w:ascii="Arial" w:hAnsi="Arial" w:cs="Arial"/>
          <w:b/>
          <w:bCs/>
          <w:sz w:val="28"/>
          <w:szCs w:val="28"/>
        </w:rPr>
        <w:t>Lecturer name:</w:t>
      </w:r>
      <w:r w:rsidRPr="00A814DC">
        <w:rPr>
          <w:rFonts w:ascii="Arial" w:hAnsi="Arial" w:cs="Arial"/>
          <w:sz w:val="28"/>
          <w:szCs w:val="28"/>
        </w:rPr>
        <w:t xml:space="preserve"> Ruth Taylor-Davies</w:t>
      </w:r>
    </w:p>
    <w:p w14:paraId="4C7586DC" w14:textId="77777777" w:rsidR="000F047E" w:rsidRPr="000F047E" w:rsidRDefault="000F047E" w:rsidP="000F047E"/>
    <w:p w14:paraId="75F66B7E"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Sustainability has emerged as a top priority in a variety of industries in the twenty-first century, and the hotel sector is no different. Since the hospitality industry has historically had a considerable negative influence on the environment, there is an urgent need for hotels to react to and adopt the sustainability movement. This article will examine the concept of sustainability, its pillars, and the connections between sustainability and the hotel industry in order to investigate how the hospitality industry is embracing it as a main priority.</w:t>
      </w:r>
    </w:p>
    <w:p w14:paraId="0986CAA5"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The business challenges, such as growing government pressure and competition behavior, that have prompted hoteliers to embrace sustainability will be critically evaluated in this essay. It will also go into the circular economy notion and how it relates to corporate social responsibility (CSR).</w:t>
      </w:r>
    </w:p>
    <w:p w14:paraId="1318D7D0"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This essay will also include instances of CSR strategies and policies that have been used in the hotel industry and show how they relate to the main principles of sustainability.</w:t>
      </w:r>
    </w:p>
    <w:p w14:paraId="3B1BFF0F" w14:textId="77777777" w:rsidR="00964A3D" w:rsidRPr="00964A3D" w:rsidRDefault="00964A3D" w:rsidP="00A82518">
      <w:pPr>
        <w:spacing w:line="360" w:lineRule="auto"/>
        <w:ind w:firstLine="1361"/>
        <w:jc w:val="both"/>
        <w:rPr>
          <w:rFonts w:ascii="Arial" w:hAnsi="Arial" w:cs="Arial"/>
          <w:sz w:val="24"/>
          <w:szCs w:val="24"/>
        </w:rPr>
      </w:pPr>
    </w:p>
    <w:p w14:paraId="3C14BAA4" w14:textId="77777777" w:rsidR="00964A3D" w:rsidRDefault="00964A3D" w:rsidP="00A82518">
      <w:pPr>
        <w:spacing w:line="360" w:lineRule="auto"/>
        <w:ind w:firstLine="1361"/>
        <w:jc w:val="both"/>
        <w:rPr>
          <w:rFonts w:ascii="Arial" w:hAnsi="Arial" w:cs="Arial"/>
          <w:sz w:val="24"/>
          <w:szCs w:val="24"/>
        </w:rPr>
      </w:pPr>
    </w:p>
    <w:p w14:paraId="3738ACC1" w14:textId="77777777" w:rsidR="00A82518" w:rsidRDefault="00A82518" w:rsidP="00A82518">
      <w:pPr>
        <w:spacing w:line="360" w:lineRule="auto"/>
        <w:ind w:firstLine="1361"/>
        <w:jc w:val="both"/>
        <w:rPr>
          <w:rFonts w:ascii="Arial" w:hAnsi="Arial" w:cs="Arial"/>
          <w:sz w:val="24"/>
          <w:szCs w:val="24"/>
        </w:rPr>
      </w:pPr>
    </w:p>
    <w:p w14:paraId="30202175" w14:textId="77777777" w:rsidR="00A82518" w:rsidRDefault="00A82518" w:rsidP="00A82518">
      <w:pPr>
        <w:spacing w:line="360" w:lineRule="auto"/>
        <w:ind w:firstLine="1361"/>
        <w:jc w:val="both"/>
        <w:rPr>
          <w:rFonts w:ascii="Arial" w:hAnsi="Arial" w:cs="Arial"/>
          <w:sz w:val="24"/>
          <w:szCs w:val="24"/>
        </w:rPr>
      </w:pPr>
    </w:p>
    <w:p w14:paraId="14866FD7" w14:textId="77777777" w:rsidR="00A82518" w:rsidRDefault="00A82518" w:rsidP="00A82518">
      <w:pPr>
        <w:spacing w:line="360" w:lineRule="auto"/>
        <w:ind w:firstLine="1361"/>
        <w:jc w:val="both"/>
        <w:rPr>
          <w:rFonts w:ascii="Arial" w:hAnsi="Arial" w:cs="Arial"/>
          <w:sz w:val="24"/>
          <w:szCs w:val="24"/>
        </w:rPr>
      </w:pPr>
    </w:p>
    <w:p w14:paraId="53133498" w14:textId="77777777" w:rsidR="00A82518" w:rsidRDefault="00A82518" w:rsidP="00A82518">
      <w:pPr>
        <w:spacing w:line="360" w:lineRule="auto"/>
        <w:ind w:firstLine="1361"/>
        <w:jc w:val="both"/>
        <w:rPr>
          <w:rFonts w:ascii="Arial" w:hAnsi="Arial" w:cs="Arial"/>
          <w:sz w:val="24"/>
          <w:szCs w:val="24"/>
        </w:rPr>
      </w:pPr>
    </w:p>
    <w:p w14:paraId="760D8EB8" w14:textId="77777777" w:rsidR="00A82518" w:rsidRDefault="00A82518" w:rsidP="00A82518">
      <w:pPr>
        <w:spacing w:line="360" w:lineRule="auto"/>
        <w:ind w:firstLine="1361"/>
        <w:jc w:val="both"/>
        <w:rPr>
          <w:rFonts w:ascii="Arial" w:hAnsi="Arial" w:cs="Arial"/>
          <w:sz w:val="24"/>
          <w:szCs w:val="24"/>
        </w:rPr>
      </w:pPr>
    </w:p>
    <w:p w14:paraId="22608B63" w14:textId="77777777" w:rsidR="00A82518" w:rsidRDefault="00A82518" w:rsidP="00A82518">
      <w:pPr>
        <w:spacing w:line="360" w:lineRule="auto"/>
        <w:ind w:firstLine="1361"/>
        <w:jc w:val="both"/>
        <w:rPr>
          <w:rFonts w:ascii="Arial" w:hAnsi="Arial" w:cs="Arial"/>
          <w:sz w:val="24"/>
          <w:szCs w:val="24"/>
        </w:rPr>
      </w:pPr>
    </w:p>
    <w:p w14:paraId="0422D141" w14:textId="77777777" w:rsidR="00A82518" w:rsidRDefault="00A82518" w:rsidP="00A82518">
      <w:pPr>
        <w:spacing w:line="360" w:lineRule="auto"/>
        <w:ind w:firstLine="1361"/>
        <w:jc w:val="both"/>
        <w:rPr>
          <w:rFonts w:ascii="Arial" w:hAnsi="Arial" w:cs="Arial"/>
          <w:sz w:val="24"/>
          <w:szCs w:val="24"/>
        </w:rPr>
      </w:pPr>
    </w:p>
    <w:p w14:paraId="2910B07F" w14:textId="77777777" w:rsidR="00A82518" w:rsidRDefault="00A82518" w:rsidP="00A82518">
      <w:pPr>
        <w:spacing w:line="360" w:lineRule="auto"/>
        <w:ind w:firstLine="1361"/>
        <w:jc w:val="both"/>
        <w:rPr>
          <w:rFonts w:ascii="Arial" w:hAnsi="Arial" w:cs="Arial"/>
          <w:sz w:val="24"/>
          <w:szCs w:val="24"/>
        </w:rPr>
      </w:pPr>
    </w:p>
    <w:p w14:paraId="0D885FEA" w14:textId="77777777" w:rsidR="00A82518" w:rsidRDefault="00A82518" w:rsidP="00A82518">
      <w:pPr>
        <w:spacing w:line="360" w:lineRule="auto"/>
        <w:ind w:firstLine="1361"/>
        <w:jc w:val="both"/>
        <w:rPr>
          <w:rFonts w:ascii="Arial" w:hAnsi="Arial" w:cs="Arial"/>
          <w:sz w:val="24"/>
          <w:szCs w:val="24"/>
        </w:rPr>
      </w:pPr>
    </w:p>
    <w:p w14:paraId="430EF158" w14:textId="77777777" w:rsidR="00A82518" w:rsidRDefault="00A82518" w:rsidP="00A82518">
      <w:pPr>
        <w:spacing w:line="360" w:lineRule="auto"/>
        <w:ind w:firstLine="1361"/>
        <w:jc w:val="both"/>
        <w:rPr>
          <w:rFonts w:ascii="Arial" w:hAnsi="Arial" w:cs="Arial"/>
          <w:sz w:val="24"/>
          <w:szCs w:val="24"/>
        </w:rPr>
      </w:pPr>
    </w:p>
    <w:p w14:paraId="4D99C0A4" w14:textId="77777777" w:rsidR="00A82518" w:rsidRPr="00964A3D" w:rsidRDefault="00A82518" w:rsidP="00A82518">
      <w:pPr>
        <w:spacing w:line="360" w:lineRule="auto"/>
        <w:ind w:firstLine="1361"/>
        <w:jc w:val="both"/>
        <w:rPr>
          <w:rFonts w:ascii="Arial" w:hAnsi="Arial" w:cs="Arial"/>
          <w:sz w:val="24"/>
          <w:szCs w:val="24"/>
        </w:rPr>
      </w:pPr>
    </w:p>
    <w:p w14:paraId="0248F767"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lastRenderedPageBreak/>
        <w:t>Sustainability is a concept that refers to the ability to meet present needs without compromising the ability of future generations to meet their own needs, according to the United Nations Brundtland Commission’s (formerly known as the World Commission on Environment and Development) definition from 1987. (United Nations, 2023) This concept implies that, in order to reduce negative consequences for the environment, boost social well-being, and assure economic viability, it requires the responsible use and management of resources.</w:t>
      </w:r>
    </w:p>
    <w:p w14:paraId="11716200" w14:textId="77777777" w:rsid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Sustainability in the hotel industry refers to the implementation of procedures that reduce the effects of hotel operations on the social, economic, and environmental spheres. In order to lessen the negative consequences caused by these activities, it acknowledges that hotels use a lot of resources and produce a lot of waste. (Jones, Hillier, and Comfort, 2014)</w:t>
      </w:r>
    </w:p>
    <w:p w14:paraId="4288247A"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The "triple bottom line," often known as the three interconnected pillars of sustainability, is frequently used to define it. The three dimensions that must be addressed in order to achieve sustainable development are represented by these pillars. There are three sustainability pillars: Environmental Sustainability, Social Sustainability, and Economic Sustainability. (Miller, 2020) It is important to mention that these three sustainability pillars are linked and dependent on one another. Therefore, in order to achieve sustainable development, social, economic, and environmental factors must all be taken into account. (Uw Extended Campus, 2022) Individuals, organizations, and communities can work toward a fair and sustainable strategy that serves the needs of the current generation without jeopardizing the capacity of future generations to satisfy their own needs by addressing all three pillars. (Correia, 2019)</w:t>
      </w:r>
    </w:p>
    <w:p w14:paraId="7BEC4777"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 xml:space="preserve">In order to understand the relationship between sustainability and the hotel sector, the three pillars will be analysed from this industry’s perspective. </w:t>
      </w:r>
    </w:p>
    <w:p w14:paraId="327E96B1"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-Economic Sustainability: Sustainable hotels are aware of the value of long-term financial viability. These organizations aim for profitability while also taking into account the social and environmental implications of their business practices. This could entail maximizing resource use to cut expenses, putting sustainable procurement methods in place, and investing in modern technology and procedures that boost productivity.</w:t>
      </w:r>
    </w:p>
    <w:p w14:paraId="3D67E4E2"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lastRenderedPageBreak/>
        <w:t>-Environmental Sustainability: Hotels that are sustainable aim to reduce their ecological imprint by implementing energy-saving strategies, harnessing renewable energy sources, conserving water, lowering waste creation, and implementing recycling and waste management programs. They might also use ecologically friendly materials and green building techniques.</w:t>
      </w:r>
    </w:p>
    <w:p w14:paraId="55C4911C"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-Social responsibility: Sustainable establishments strive to make a positive difference in both the local community and society at large. They might participate in charitable initiatives, aid local entrepreneurs and suppliers, offer equitable job opportunities, and support diversity and cultural heritage. The health, safety, and well-being of its visitors and employees are also given top priority. (Meeroff et al., 2020)</w:t>
      </w:r>
    </w:p>
    <w:p w14:paraId="70FFC54C" w14:textId="77777777" w:rsidR="00964A3D" w:rsidRPr="00964A3D" w:rsidRDefault="00964A3D" w:rsidP="00A82518">
      <w:pPr>
        <w:spacing w:line="360" w:lineRule="auto"/>
        <w:ind w:firstLine="1361"/>
        <w:jc w:val="both"/>
        <w:rPr>
          <w:rFonts w:ascii="Arial" w:hAnsi="Arial" w:cs="Arial"/>
          <w:sz w:val="24"/>
          <w:szCs w:val="24"/>
        </w:rPr>
      </w:pPr>
    </w:p>
    <w:p w14:paraId="331DA033"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 xml:space="preserve">After having a thorough understanding of the definition of sustainability and its foundational principles, the business issues that have driven hoteliers to embrace sustainability as a key component of their corporate agenda can now be evaluated. The industry's efforts to become more sustainable are being driven by significant forces like increased government pressure and competition behavior. But it is critical to consider these concerns in light of their potential impact on the hotel industry's journey toward sustainability, taking into account the complexity of compliance charges, the requirement for uniform regulations, the difficulties of avoiding greenwashing, and the opportunities for collaboration and collective action. To acquire better insights into the motives and difficulties faced by hotels as they navigate the route forward, it is necessary to critically analyse these business concerns. </w:t>
      </w:r>
    </w:p>
    <w:p w14:paraId="12979813"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These outside factors have made the hospitality sector realize how urgent it is to address environmental issues and implement sustainable practices. For instance, the increased governmental pressure through government rules, policies, and incentives has made the hotels embrace sustainability measures. The hotel industry has been driven to minimize its environmental impact by policies such as carbon emission reduction requirements, energy efficiency laws, and sustainability certifications. Although, the goal of this legislation is to encourage sustainable activities, some aspects call for critical assessment.</w:t>
      </w:r>
    </w:p>
    <w:p w14:paraId="5CB1D8AF" w14:textId="77777777" w:rsidR="00964A3D" w:rsidRP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lastRenderedPageBreak/>
        <w:t>The potential financial impact of compliance fees on hoteliers, especially small and independent businesses, is one area of worry. It might be necessary to make large investments in infrastructure modifications, renewable energy systems, and personnel training to meet regulatory requirements. For smaller businesses with fewer resources, the financial consequences of these commitments might be a problem. Furthermore, there may be differences in the efficiency and clarity of laws in various nations or regions. Incoherent rules could lead to misunderstandings and prevent the industry from adopting a clear sustainability strategy. A more efficient and effective sustainability system would be supported by harmonizing legislation and maintaining clarity in compliance expectations.</w:t>
      </w:r>
    </w:p>
    <w:p w14:paraId="6CCDC071" w14:textId="77777777" w:rsidR="00964A3D" w:rsidRDefault="00964A3D" w:rsidP="00A82518">
      <w:pPr>
        <w:spacing w:line="360" w:lineRule="auto"/>
        <w:ind w:firstLine="1361"/>
        <w:jc w:val="both"/>
        <w:rPr>
          <w:rFonts w:ascii="Arial" w:hAnsi="Arial" w:cs="Arial"/>
          <w:sz w:val="24"/>
          <w:szCs w:val="24"/>
        </w:rPr>
      </w:pPr>
      <w:r w:rsidRPr="00964A3D">
        <w:rPr>
          <w:rFonts w:ascii="Arial" w:hAnsi="Arial" w:cs="Arial"/>
          <w:sz w:val="24"/>
          <w:szCs w:val="24"/>
        </w:rPr>
        <w:t>The behavior of competition has also been a significant factor in encouraging hoteliers to put sustainability first. Hotels understand the need to adapt to changing consumer tastes and market trends as sustainability becomes a competitive differentiation. But it's crucial to assess how competitive forces affect the authenticity and breadth of environmental activities. (Pereira-Moliner et al., 2021)</w:t>
      </w:r>
    </w:p>
    <w:p w14:paraId="3F6E088A"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In order to acquire a competitive edge without making significant changes, some hotels may participate in "greenwashing" methods, in which they exaggerate their sustainability efforts. As a result, customers looking for really sustainable solutions may find it difficult to trust industry claims of sustainability. (Chen, Bernard, and Rahman, 2019) For sustainability goals to be more than merely flimsy marketing ploys, hotels must demonstrate transparency, sincerity, and measurable results. Furthermore, the emphasis on quick wins and rapid competitive advantages risks obscuring the long-term commitment necessary for true sustainability. Hotels must adopt a complete approach that tackles the environmental, social, and economic pillars of sustainability. Instead of being only a marketing strategy, sustainability should be thoroughly established in the corporate culture and operational procedures.</w:t>
      </w:r>
    </w:p>
    <w:p w14:paraId="7B4A73B7" w14:textId="77777777" w:rsidR="006F7362" w:rsidRPr="006F7362" w:rsidRDefault="006F7362" w:rsidP="00A82518">
      <w:pPr>
        <w:spacing w:line="360" w:lineRule="auto"/>
        <w:ind w:firstLine="1361"/>
        <w:jc w:val="both"/>
        <w:rPr>
          <w:rFonts w:ascii="Arial" w:hAnsi="Arial" w:cs="Arial"/>
          <w:sz w:val="24"/>
          <w:szCs w:val="24"/>
        </w:rPr>
      </w:pPr>
    </w:p>
    <w:p w14:paraId="72462EA9"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After analyzing the business constraints that have driven hoteliers to make sustainability a priority, it is necessary to look at how hotel sustainability, the circular economy, and corporate social responsibility (CSR) are related.</w:t>
      </w:r>
    </w:p>
    <w:p w14:paraId="0978FAEA"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lastRenderedPageBreak/>
        <w:t xml:space="preserve">As stated at the beginning of this essay, hotel sustainability refers to a broad range of actions taken to reduce the negative effects on the environment, increase social welfare, and maintain financial viability. On the other side, the circular economy is an economic model that strives to do away with waste and increase resource efficiency by preventing pollution and waste, extending the life of products and materials, and regenerating natural systems. The focus of CSR is on how companies should conduct themselves concerning the environment and society. </w:t>
      </w:r>
    </w:p>
    <w:p w14:paraId="013E9DAE"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The hotel industry's CSR programs emphasize helping local communities, promoting ethical hiring procedures, and creating social inclusion. Hotels may support local companies and promote economic growth by interacting with their communities. (Goklaney, 2016)</w:t>
      </w:r>
    </w:p>
    <w:p w14:paraId="56C92AF3" w14:textId="77777777" w:rsid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Hotels may lessen their impact on the environment, depend less on limited resources, and help to create a more sustainable future by adopting the circular economy. For instance, hotels might start recycling programs for materials like paper, plastic, and glass. They can also fund composting initiatives to deal with organic waste. Instead of continually choosing to buy new items, they might choose to use sturdy and environmentally friendly materials for furniture and fixtures and think about renovating and reusing current assets. These procedures not only support sustainability objectives but also lower costs and higher operational effectiveness. (Milo, n.d.)</w:t>
      </w:r>
    </w:p>
    <w:p w14:paraId="6439CC29"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Therefore, due to its emphasis on resource efficiency and response to environmental issues, the circular economy is crucial to CSR. (Morea, Fortunati, and Martiniello, 2021)</w:t>
      </w:r>
    </w:p>
    <w:p w14:paraId="185A2C1F"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By incorporating effective waste management and recycling programs, hotels have a significant opportunity to reduce their environmental impact. Effective waste reduction initiatives minimize pollution, protect natural resources, and assist local communities in addition to strengthening the environmental pillar of sustainability.</w:t>
      </w:r>
    </w:p>
    <w:p w14:paraId="565B51F7"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As part of its CSR initiatives, Accor, a well-known hotel chain dedicated to sustainability, has created the "Planet 21" program. This program includes a variety of recycling and waste reduction initiatives that encourage hotel properties to sustainably manage their waste. (Accor, 2019)</w:t>
      </w:r>
    </w:p>
    <w:p w14:paraId="08644D1F"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lastRenderedPageBreak/>
        <w:t>Through source reduction and effective procedures, Accor properties work to reduce waste. This includes actions like letting visitors choose linen and towel reuse programs, cutting back on single-use plastics, and putting digital solutions in place to cut down on paper waste. Hotels promote responsible consumption and waste reduction by increasing awareness among visitors and employees.</w:t>
      </w:r>
    </w:p>
    <w:p w14:paraId="56A09A28" w14:textId="0AEF5051" w:rsidR="0094546A" w:rsidRPr="0094546A"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Effective waste segregation and recycling are prioritized at Accor facilities in addition to waste reduction. They carry out thorough recycling operations that include the sorting of recyclables like paper, plastics, glass, and metal. In order to improve trash management procedures, Accor also actively pursues cooperation with nearby communities and socially conscious businesses. Hotels can help local economies and improve the social well-being of neighboring communities by collaborating with regional recycling facilities or waste collection services. Such partnerships support environmentally friendly waste management techniques and give recycling and rubbish-collecting workers job opportunities.</w:t>
      </w:r>
    </w:p>
    <w:p w14:paraId="6A46E6EA" w14:textId="77777777" w:rsidR="0094546A" w:rsidRPr="0094546A" w:rsidRDefault="0094546A" w:rsidP="00A82518">
      <w:pPr>
        <w:spacing w:line="360" w:lineRule="auto"/>
        <w:ind w:firstLine="1361"/>
        <w:jc w:val="both"/>
        <w:rPr>
          <w:rFonts w:ascii="Arial" w:hAnsi="Arial" w:cs="Arial"/>
          <w:sz w:val="24"/>
          <w:szCs w:val="24"/>
        </w:rPr>
      </w:pPr>
    </w:p>
    <w:p w14:paraId="6C15D5FC"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In order to efficiently manage organic waste, Accor has also implemented composting efforts in certain of its properties. Hotel food waste can be converted into nutrient-rich compost through composting, which can then be donated to nearby community gardens or diverted from landfills for use in landscaping. Composting helps to create healthy soil, supports local agriculture, and promotes urban greening while reducing greenhouse gas emissions from decomposing organic waste.</w:t>
      </w:r>
    </w:p>
    <w:p w14:paraId="1CBF201B"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These projects can be looked upon as an example of how CSR efforts within the hospitality sector may successfully address both the environmental and social pillars of sustainability, promoting a more responsible and robust hotel sector.</w:t>
      </w:r>
    </w:p>
    <w:p w14:paraId="6B3F7383" w14:textId="77777777" w:rsidR="006F7362" w:rsidRPr="006F7362" w:rsidRDefault="006F7362" w:rsidP="00A82518">
      <w:pPr>
        <w:spacing w:line="360" w:lineRule="auto"/>
        <w:ind w:firstLine="1361"/>
        <w:jc w:val="both"/>
        <w:rPr>
          <w:rFonts w:ascii="Arial" w:hAnsi="Arial" w:cs="Arial"/>
          <w:sz w:val="24"/>
          <w:szCs w:val="24"/>
        </w:rPr>
      </w:pPr>
    </w:p>
    <w:p w14:paraId="7C3F6245" w14:textId="77777777" w:rsid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 xml:space="preserve"> </w:t>
      </w:r>
    </w:p>
    <w:p w14:paraId="5B9F23D4" w14:textId="77777777" w:rsidR="00A82518" w:rsidRDefault="00A82518" w:rsidP="00A82518">
      <w:pPr>
        <w:spacing w:line="360" w:lineRule="auto"/>
        <w:ind w:firstLine="1361"/>
        <w:jc w:val="both"/>
        <w:rPr>
          <w:rFonts w:ascii="Arial" w:hAnsi="Arial" w:cs="Arial"/>
          <w:sz w:val="24"/>
          <w:szCs w:val="24"/>
        </w:rPr>
      </w:pPr>
    </w:p>
    <w:p w14:paraId="26A9F0AC" w14:textId="77777777" w:rsidR="006F7362" w:rsidRPr="006F7362" w:rsidRDefault="006F7362" w:rsidP="00A82518">
      <w:pPr>
        <w:spacing w:line="360" w:lineRule="auto"/>
        <w:jc w:val="both"/>
        <w:rPr>
          <w:rFonts w:ascii="Arial" w:hAnsi="Arial" w:cs="Arial"/>
          <w:sz w:val="24"/>
          <w:szCs w:val="24"/>
        </w:rPr>
      </w:pPr>
    </w:p>
    <w:p w14:paraId="6082B6D9"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lastRenderedPageBreak/>
        <w:t>The hotel sector's reaction to the sustainability movement shows a rising understanding of the significance of ethical behavior and the preservation of the environment. This essay has examined how hotels are making sustainability a priority. It also asses the business concerns that have motivated hoteliers to adopt sustainability and integrate it into their corporate agendas.</w:t>
      </w:r>
    </w:p>
    <w:p w14:paraId="11AD7DCC"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In conclusion, the hotel sector may gain from sustainability in a number of ways. First off, implementing sustainable practices enables hotels to lessen their environmental impact through resource conservation, waste reduction, and environmental degradation mitigation.</w:t>
      </w:r>
    </w:p>
    <w:p w14:paraId="47BFC237"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Additionally, the hotel sector's sustainability initiatives benefit the social sustainability pillar. Hotels may promote welcoming and prosperous environments by encouraging fair labor practices, interacting with surrounding communities, and assuring employee well-being. These programs improve people's quality of life and foster community unity.</w:t>
      </w:r>
    </w:p>
    <w:p w14:paraId="228AA048" w14:textId="77777777" w:rsidR="006F7362" w:rsidRPr="006F7362"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From an economic point of view, sustainability is increasingly understood to be essential to the hotel industry's long-term success. Through waste reduction, ethical sourcing, and improvements in energy and water efficiency, adopting sustainability practices can result in cost savings. Furthermore, sustainability acts as a competitive differentiation, welcoming environmentally concerned tourists that value sustainable travel options. Hotels can improve their reputation as a brand, boost client loyalty, and realize long-term profitability by adapting to consumer preferences.</w:t>
      </w:r>
    </w:p>
    <w:p w14:paraId="76612268" w14:textId="3B33BE00" w:rsidR="000F047E" w:rsidRDefault="006F7362" w:rsidP="00A82518">
      <w:pPr>
        <w:spacing w:line="360" w:lineRule="auto"/>
        <w:ind w:firstLine="1361"/>
        <w:jc w:val="both"/>
        <w:rPr>
          <w:rFonts w:ascii="Arial" w:hAnsi="Arial" w:cs="Arial"/>
          <w:sz w:val="24"/>
          <w:szCs w:val="24"/>
        </w:rPr>
      </w:pPr>
      <w:r w:rsidRPr="006F7362">
        <w:rPr>
          <w:rFonts w:ascii="Arial" w:hAnsi="Arial" w:cs="Arial"/>
          <w:sz w:val="24"/>
          <w:szCs w:val="24"/>
        </w:rPr>
        <w:t>Ultimately, hotels are able to simultaneously address environmental issues, foster social well-being, and achieve financial success by implementing sustainable activities into their corporate agendas. Therefore, sustainability not only benefits individual hotels but also helps the entire sector move toward a more responsible and sustainable future.</w:t>
      </w:r>
    </w:p>
    <w:p w14:paraId="141F4FCB" w14:textId="77777777" w:rsidR="006F7362" w:rsidRDefault="006F7362" w:rsidP="006F7362">
      <w:pPr>
        <w:spacing w:line="360" w:lineRule="auto"/>
        <w:jc w:val="both"/>
        <w:rPr>
          <w:rFonts w:ascii="Arial" w:hAnsi="Arial" w:cs="Arial"/>
          <w:sz w:val="24"/>
          <w:szCs w:val="24"/>
        </w:rPr>
      </w:pPr>
    </w:p>
    <w:p w14:paraId="3E975FF8" w14:textId="77777777" w:rsidR="006F7362" w:rsidRDefault="006F7362" w:rsidP="006F7362">
      <w:pPr>
        <w:spacing w:line="360" w:lineRule="auto"/>
        <w:jc w:val="both"/>
        <w:rPr>
          <w:rFonts w:ascii="Arial" w:hAnsi="Arial" w:cs="Arial"/>
          <w:sz w:val="24"/>
          <w:szCs w:val="24"/>
        </w:rPr>
      </w:pPr>
    </w:p>
    <w:p w14:paraId="3045EAF0" w14:textId="77777777" w:rsidR="006F7362" w:rsidRDefault="006F7362" w:rsidP="006F7362">
      <w:pPr>
        <w:spacing w:line="360" w:lineRule="auto"/>
        <w:jc w:val="both"/>
        <w:rPr>
          <w:rFonts w:ascii="Arial" w:hAnsi="Arial" w:cs="Arial"/>
          <w:sz w:val="24"/>
          <w:szCs w:val="24"/>
        </w:rPr>
      </w:pPr>
    </w:p>
    <w:p w14:paraId="53316B5B" w14:textId="52FCB766" w:rsidR="00A814DC" w:rsidRDefault="00A814DC" w:rsidP="00A814DC">
      <w:pPr>
        <w:pStyle w:val="Heading1"/>
      </w:pPr>
      <w:r>
        <w:lastRenderedPageBreak/>
        <w:t>List of references</w:t>
      </w:r>
    </w:p>
    <w:p w14:paraId="36222A20" w14:textId="77777777" w:rsidR="000F047E" w:rsidRDefault="000F047E" w:rsidP="00C667FB">
      <w:pPr>
        <w:spacing w:line="360" w:lineRule="auto"/>
        <w:jc w:val="both"/>
        <w:rPr>
          <w:rFonts w:ascii="Arial" w:hAnsi="Arial" w:cs="Arial"/>
          <w:sz w:val="24"/>
          <w:szCs w:val="24"/>
        </w:rPr>
      </w:pPr>
    </w:p>
    <w:p w14:paraId="096E34E9" w14:textId="77777777" w:rsidR="00964A3D" w:rsidRPr="00964A3D" w:rsidRDefault="00964A3D" w:rsidP="00964A3D">
      <w:pPr>
        <w:spacing w:line="360" w:lineRule="auto"/>
        <w:jc w:val="both"/>
        <w:rPr>
          <w:rFonts w:ascii="Arial" w:hAnsi="Arial" w:cs="Arial"/>
          <w:sz w:val="24"/>
          <w:szCs w:val="24"/>
        </w:rPr>
      </w:pPr>
    </w:p>
    <w:p w14:paraId="63F0723C"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‌Accor (2019). Accor: Our Planet 21 sustainable development program. [online] all.accor.com. Available at: https://all.accor.com/gb/sustainable-development/index.shtml.</w:t>
      </w:r>
    </w:p>
    <w:p w14:paraId="1A5B4C5A"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‌Chen, H., Bernard, S. and Rahman, I. (2019). Greenwashing in hotels: A structural model of trust and behavioral intentions. Journal of Cleaner Production, 206, pp.326–335. doi:https://doi.org/10.1016/j.jclepro.2018.09.168.</w:t>
      </w:r>
    </w:p>
    <w:p w14:paraId="3B8CE965"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‌Correia, M.S. (2019). Sustainability: An Overview of the Triple Bottom Line and Sustainability Implementation. International Journal of Strategic Engineering, [online] 2(1), pp.29–38. doi:https://doi.org/10.4018/ijose.2019010103.</w:t>
      </w:r>
    </w:p>
    <w:p w14:paraId="27E29339"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‌Goklaney, S. (2016). CSR in Hospitality Industry. Corporate Social Responsibility in the Hospitality and Tourism Industry, pp.69–78. doi:https://doi.org/10.4018/978-1-4666-9902-1.ch006.</w:t>
      </w:r>
    </w:p>
    <w:p w14:paraId="3A36A8C8"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‌Jones, P., Hillier, D. and Comfort, D. (2014). Sustainability in the global hotel industry. International Journal of Contemporary Hospitality Management, 26(1), pp.5–17.</w:t>
      </w:r>
    </w:p>
    <w:p w14:paraId="5DF5C789"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‌Meeroff, D.E., Scarlatos, P.D., Bloetscher, F. and Sobel, L. (2020). Implementation of Sustainability Practices in the Hospitality Industry. Journal of Service Science and Management, 13(02), pp.189–208. doi:https://doi.org/10.4236/jssm.2020.132013.</w:t>
      </w:r>
    </w:p>
    <w:p w14:paraId="38F4CC87"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‌Miller, K. (2020). The Triple Bottom Line: What It Is &amp; Why It’s Important. [online] Harvard Business School Online. Available at: https://online.hbs.edu/blog/post/what-is-the-triple-bottom-line.</w:t>
      </w:r>
    </w:p>
    <w:p w14:paraId="22573741"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‌Milo, S. (n.d.). Council Post: Implementing Sustainability Into The Hospitality Industry. [online] Forbes. Available at: https://www.forbes.com/sites/forbesbusinesscouncil/2022/09/29/implementing-sustainability-into-the-hospitality-industry/.</w:t>
      </w:r>
    </w:p>
    <w:p w14:paraId="06EF74C9"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 xml:space="preserve">‌Morea, D., Fortunati, S. and Martiniello, L. (2021). Circular economy and corporate social responsibility: Towards an integrated strategic approach in </w:t>
      </w:r>
      <w:r w:rsidRPr="00964A3D">
        <w:rPr>
          <w:rFonts w:ascii="Arial" w:hAnsi="Arial" w:cs="Arial"/>
          <w:sz w:val="24"/>
          <w:szCs w:val="24"/>
        </w:rPr>
        <w:lastRenderedPageBreak/>
        <w:t>the multinational cosmetics industry. Journal of Cleaner Production, 315, p.128232. doi:https://doi.org/10.1016/j.jclepro.2021.128232.</w:t>
      </w:r>
    </w:p>
    <w:p w14:paraId="2B5FF107"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‌Pereira-Moliner, J., López-Gamero, M.D., Font, X., Molina-Azorín, J.F., Tarí, J.J. and Pertusa-Ortega, E.M. (2021). Sustainability, Competitive Advantages and Performance in the Hotel Industry: A Synergistic Relationship. Journal of Tourism and Services, 12(23), pp.132–149. doi:https://doi.org/10.29036/jots.v12i23.282.</w:t>
      </w:r>
    </w:p>
    <w:p w14:paraId="1AAE6140"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United Nations (2023). Sustainability. United Nations. [online] Available at: https://www.un.org/en/academic-impact/sustainability.</w:t>
      </w:r>
    </w:p>
    <w:p w14:paraId="2ED5A792" w14:textId="77777777" w:rsidR="00964A3D" w:rsidRPr="00964A3D" w:rsidRDefault="00964A3D" w:rsidP="00964A3D">
      <w:pPr>
        <w:pStyle w:val="ListParagraph"/>
        <w:numPr>
          <w:ilvl w:val="0"/>
          <w:numId w:val="1"/>
        </w:numPr>
        <w:spacing w:line="360" w:lineRule="auto"/>
        <w:jc w:val="both"/>
        <w:rPr>
          <w:rFonts w:ascii="Arial" w:hAnsi="Arial" w:cs="Arial"/>
          <w:sz w:val="24"/>
          <w:szCs w:val="24"/>
        </w:rPr>
      </w:pPr>
      <w:r w:rsidRPr="00964A3D">
        <w:rPr>
          <w:rFonts w:ascii="Arial" w:hAnsi="Arial" w:cs="Arial"/>
          <w:sz w:val="24"/>
          <w:szCs w:val="24"/>
        </w:rPr>
        <w:t>‌UW EXTENDED CAMPUS (2022). An Explanation of the Triple Bottom Line. [online] UW Extended Campus. Available at: https://uwex.wisconsin.edu/stories-news/triple-bottom-line/.</w:t>
      </w:r>
    </w:p>
    <w:p w14:paraId="6864300E" w14:textId="37A7F530" w:rsidR="00A814DC" w:rsidRPr="00C667FB" w:rsidRDefault="00964A3D" w:rsidP="00964A3D">
      <w:pPr>
        <w:spacing w:line="360" w:lineRule="auto"/>
        <w:jc w:val="both"/>
        <w:rPr>
          <w:rFonts w:ascii="Arial" w:hAnsi="Arial" w:cs="Arial"/>
          <w:sz w:val="24"/>
          <w:szCs w:val="24"/>
        </w:rPr>
      </w:pPr>
      <w:r w:rsidRPr="00964A3D">
        <w:rPr>
          <w:rFonts w:ascii="Arial" w:hAnsi="Arial" w:cs="Arial"/>
          <w:sz w:val="24"/>
          <w:szCs w:val="24"/>
        </w:rPr>
        <w:t>‌</w:t>
      </w:r>
    </w:p>
    <w:sectPr w:rsidR="00A814DC" w:rsidRPr="00C667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74E08"/>
    <w:multiLevelType w:val="hybridMultilevel"/>
    <w:tmpl w:val="B4B8697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576785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7FB"/>
    <w:rsid w:val="000F047E"/>
    <w:rsid w:val="00131F34"/>
    <w:rsid w:val="00143F28"/>
    <w:rsid w:val="00150C42"/>
    <w:rsid w:val="00175F79"/>
    <w:rsid w:val="001C7529"/>
    <w:rsid w:val="003665AD"/>
    <w:rsid w:val="003B0F43"/>
    <w:rsid w:val="004C5229"/>
    <w:rsid w:val="004D3BCC"/>
    <w:rsid w:val="00621F4B"/>
    <w:rsid w:val="006667A7"/>
    <w:rsid w:val="006D3F00"/>
    <w:rsid w:val="006F7362"/>
    <w:rsid w:val="00701036"/>
    <w:rsid w:val="00714AF7"/>
    <w:rsid w:val="00933061"/>
    <w:rsid w:val="0094546A"/>
    <w:rsid w:val="00964A3D"/>
    <w:rsid w:val="00A10B07"/>
    <w:rsid w:val="00A814DC"/>
    <w:rsid w:val="00A82518"/>
    <w:rsid w:val="00B405A3"/>
    <w:rsid w:val="00B77FBB"/>
    <w:rsid w:val="00C61485"/>
    <w:rsid w:val="00C667FB"/>
    <w:rsid w:val="00CE6FC3"/>
    <w:rsid w:val="00D26FF2"/>
    <w:rsid w:val="00E1305D"/>
    <w:rsid w:val="00EF1E53"/>
    <w:rsid w:val="00EF2CEE"/>
    <w:rsid w:val="00F4793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FAA3C"/>
  <w15:docId w15:val="{D2D294B2-8A99-497A-9152-4A2EEF8C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47E"/>
    <w:pPr>
      <w:keepNext/>
      <w:keepLines/>
      <w:spacing w:before="240" w:after="0"/>
      <w:outlineLvl w:val="0"/>
    </w:pPr>
    <w:rPr>
      <w:rFonts w:ascii="Arial" w:eastAsiaTheme="majorEastAsia" w:hAnsi="Arial"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47E"/>
    <w:rPr>
      <w:rFonts w:ascii="Arial" w:eastAsiaTheme="majorEastAsia" w:hAnsi="Arial" w:cstheme="majorBidi"/>
      <w:b/>
      <w:color w:val="000000" w:themeColor="text1"/>
      <w:sz w:val="28"/>
      <w:szCs w:val="32"/>
    </w:rPr>
  </w:style>
  <w:style w:type="paragraph" w:styleId="ListParagraph">
    <w:name w:val="List Paragraph"/>
    <w:basedOn w:val="Normal"/>
    <w:uiPriority w:val="34"/>
    <w:qFormat/>
    <w:rsid w:val="00964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42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2533</Words>
  <Characters>14441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Cretu</dc:creator>
  <cp:keywords/>
  <dc:description/>
  <cp:lastModifiedBy>Andreea Cretu</cp:lastModifiedBy>
  <cp:revision>2</cp:revision>
  <dcterms:created xsi:type="dcterms:W3CDTF">2023-05-25T14:45:00Z</dcterms:created>
  <dcterms:modified xsi:type="dcterms:W3CDTF">2023-05-25T14:45:00Z</dcterms:modified>
</cp:coreProperties>
</file>