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77704" w14:textId="6EBD2066" w:rsidR="00B5788D" w:rsidRDefault="005859E8" w:rsidP="00817226">
      <w:pPr>
        <w:spacing w:after="0"/>
        <w:jc w:val="center"/>
        <w:rPr>
          <w:rFonts w:cs="Arial"/>
          <w:b/>
          <w:bCs/>
          <w:i/>
          <w:iCs/>
          <w:sz w:val="56"/>
          <w:szCs w:val="56"/>
        </w:rPr>
      </w:pPr>
      <w:r w:rsidRPr="00231123">
        <w:rPr>
          <w:rFonts w:cs="Arial"/>
          <w:b/>
          <w:bCs/>
          <w:i/>
          <w:iCs/>
          <w:sz w:val="56"/>
          <w:szCs w:val="56"/>
        </w:rPr>
        <w:t>Professional Development within Health and Social Care</w:t>
      </w:r>
    </w:p>
    <w:p w14:paraId="6B846087" w14:textId="77777777" w:rsidR="00B5788D" w:rsidRDefault="00B5788D" w:rsidP="00817226">
      <w:pPr>
        <w:spacing w:after="0"/>
        <w:jc w:val="center"/>
        <w:rPr>
          <w:rFonts w:cs="Arial"/>
          <w:b/>
          <w:bCs/>
          <w:i/>
          <w:iCs/>
          <w:sz w:val="56"/>
          <w:szCs w:val="56"/>
        </w:rPr>
      </w:pPr>
    </w:p>
    <w:p w14:paraId="29839F9A" w14:textId="77777777" w:rsidR="00B5788D" w:rsidRDefault="00B5788D" w:rsidP="00817226">
      <w:pPr>
        <w:spacing w:after="0"/>
        <w:jc w:val="center"/>
        <w:rPr>
          <w:rFonts w:cs="Arial"/>
          <w:b/>
          <w:bCs/>
          <w:i/>
          <w:iCs/>
          <w:sz w:val="56"/>
          <w:szCs w:val="56"/>
        </w:rPr>
      </w:pPr>
    </w:p>
    <w:p w14:paraId="126A436D" w14:textId="77777777" w:rsidR="00B5788D" w:rsidRPr="00B5788D" w:rsidRDefault="00B5788D" w:rsidP="00B5788D">
      <w:pPr>
        <w:spacing w:after="0"/>
        <w:jc w:val="center"/>
        <w:rPr>
          <w:rFonts w:cs="Arial"/>
          <w:b/>
          <w:bCs/>
          <w:i/>
          <w:iCs/>
          <w:sz w:val="48"/>
          <w:szCs w:val="48"/>
        </w:rPr>
      </w:pPr>
      <w:r w:rsidRPr="00B5788D">
        <w:rPr>
          <w:rFonts w:cs="Arial"/>
          <w:b/>
          <w:bCs/>
          <w:i/>
          <w:iCs/>
          <w:sz w:val="48"/>
          <w:szCs w:val="48"/>
        </w:rPr>
        <w:t>Student Name: Naomi Lubanza Kihani</w:t>
      </w:r>
    </w:p>
    <w:p w14:paraId="11A969F8" w14:textId="77777777" w:rsidR="00B5788D" w:rsidRPr="00B5788D" w:rsidRDefault="00B5788D" w:rsidP="00B5788D">
      <w:pPr>
        <w:spacing w:after="0"/>
        <w:jc w:val="center"/>
        <w:rPr>
          <w:rFonts w:cs="Arial"/>
          <w:b/>
          <w:bCs/>
          <w:i/>
          <w:iCs/>
          <w:sz w:val="48"/>
          <w:szCs w:val="48"/>
        </w:rPr>
      </w:pPr>
      <w:r w:rsidRPr="00B5788D">
        <w:rPr>
          <w:rFonts w:cs="Arial"/>
          <w:b/>
          <w:bCs/>
          <w:i/>
          <w:iCs/>
          <w:sz w:val="48"/>
          <w:szCs w:val="48"/>
        </w:rPr>
        <w:t>Student ID: 2424519</w:t>
      </w:r>
    </w:p>
    <w:p w14:paraId="2B52F981" w14:textId="4CDC951D" w:rsidR="00B5788D" w:rsidRPr="00B5788D" w:rsidRDefault="00B5788D" w:rsidP="00B5788D">
      <w:pPr>
        <w:spacing w:after="0"/>
        <w:jc w:val="center"/>
        <w:rPr>
          <w:rFonts w:cs="Arial"/>
          <w:b/>
          <w:bCs/>
          <w:i/>
          <w:iCs/>
          <w:sz w:val="48"/>
          <w:szCs w:val="48"/>
        </w:rPr>
      </w:pPr>
      <w:r w:rsidRPr="00B5788D">
        <w:rPr>
          <w:rFonts w:cs="Arial"/>
          <w:b/>
          <w:bCs/>
          <w:i/>
          <w:iCs/>
          <w:sz w:val="48"/>
          <w:szCs w:val="48"/>
        </w:rPr>
        <w:t>Module Code: LCHS 4009</w:t>
      </w:r>
    </w:p>
    <w:p w14:paraId="30D08FD3" w14:textId="2BA97485" w:rsidR="00B5788D" w:rsidRDefault="00B5788D" w:rsidP="00B5788D">
      <w:pPr>
        <w:spacing w:after="0"/>
        <w:jc w:val="center"/>
        <w:rPr>
          <w:rFonts w:cs="Arial"/>
          <w:b/>
          <w:bCs/>
          <w:i/>
          <w:iCs/>
          <w:sz w:val="48"/>
          <w:szCs w:val="48"/>
        </w:rPr>
      </w:pPr>
      <w:r w:rsidRPr="00B5788D">
        <w:rPr>
          <w:rFonts w:cs="Arial"/>
          <w:b/>
          <w:bCs/>
          <w:i/>
          <w:iCs/>
          <w:sz w:val="48"/>
          <w:szCs w:val="48"/>
        </w:rPr>
        <w:t>Lecturer:</w:t>
      </w:r>
      <w:r>
        <w:rPr>
          <w:rFonts w:cs="Arial"/>
          <w:b/>
          <w:bCs/>
          <w:i/>
          <w:iCs/>
          <w:sz w:val="48"/>
          <w:szCs w:val="48"/>
        </w:rPr>
        <w:t xml:space="preserve"> Olubukola Adegbite</w:t>
      </w:r>
    </w:p>
    <w:p w14:paraId="3F05D29D" w14:textId="723CDB33" w:rsidR="00B5788D" w:rsidRPr="00B5788D" w:rsidRDefault="00B5788D" w:rsidP="00B5788D">
      <w:pPr>
        <w:spacing w:after="0"/>
        <w:jc w:val="center"/>
        <w:rPr>
          <w:rFonts w:cs="Arial"/>
          <w:b/>
          <w:bCs/>
          <w:i/>
          <w:iCs/>
          <w:sz w:val="48"/>
          <w:szCs w:val="48"/>
        </w:rPr>
      </w:pPr>
      <w:r>
        <w:rPr>
          <w:rFonts w:cs="Arial"/>
          <w:b/>
          <w:bCs/>
          <w:i/>
          <w:iCs/>
          <w:sz w:val="48"/>
          <w:szCs w:val="48"/>
        </w:rPr>
        <w:t>Professional Development Portfolio</w:t>
      </w:r>
    </w:p>
    <w:p w14:paraId="6890E31C" w14:textId="77777777" w:rsidR="00B5788D" w:rsidRPr="00B5788D" w:rsidRDefault="00B5788D">
      <w:pPr>
        <w:spacing w:line="259" w:lineRule="auto"/>
        <w:jc w:val="left"/>
        <w:rPr>
          <w:rFonts w:cs="Arial"/>
          <w:b/>
          <w:bCs/>
          <w:i/>
          <w:iCs/>
          <w:sz w:val="48"/>
          <w:szCs w:val="48"/>
        </w:rPr>
      </w:pPr>
      <w:r w:rsidRPr="00B5788D">
        <w:rPr>
          <w:rFonts w:cs="Arial"/>
          <w:b/>
          <w:bCs/>
          <w:i/>
          <w:iCs/>
          <w:sz w:val="48"/>
          <w:szCs w:val="48"/>
        </w:rPr>
        <w:br w:type="page"/>
      </w:r>
    </w:p>
    <w:p w14:paraId="2E9A4105" w14:textId="77777777" w:rsidR="00215D9F" w:rsidRPr="00231123" w:rsidRDefault="00215D9F" w:rsidP="00817226">
      <w:pPr>
        <w:spacing w:after="0"/>
        <w:jc w:val="center"/>
        <w:rPr>
          <w:rFonts w:cs="Arial"/>
          <w:b/>
          <w:bCs/>
          <w:i/>
          <w:iCs/>
          <w:sz w:val="56"/>
          <w:szCs w:val="56"/>
        </w:rPr>
        <w:sectPr w:rsidR="00215D9F" w:rsidRPr="00231123">
          <w:pgSz w:w="11906" w:h="16838"/>
          <w:pgMar w:top="1440" w:right="1440" w:bottom="1440" w:left="1440" w:header="708" w:footer="708" w:gutter="0"/>
          <w:cols w:space="708"/>
          <w:docGrid w:linePitch="360"/>
        </w:sectPr>
      </w:pPr>
    </w:p>
    <w:sdt>
      <w:sdtPr>
        <w:rPr>
          <w:rFonts w:ascii="Arial" w:eastAsiaTheme="minorHAnsi" w:hAnsi="Arial" w:cs="Arial"/>
          <w:color w:val="auto"/>
          <w:sz w:val="22"/>
          <w:szCs w:val="22"/>
          <w:lang w:val="en-GB"/>
        </w:rPr>
        <w:id w:val="-1340766706"/>
        <w:docPartObj>
          <w:docPartGallery w:val="Table of Contents"/>
          <w:docPartUnique/>
        </w:docPartObj>
      </w:sdtPr>
      <w:sdtEndPr>
        <w:rPr>
          <w:b/>
          <w:bCs/>
        </w:rPr>
      </w:sdtEndPr>
      <w:sdtContent>
        <w:p w14:paraId="042DBCD5" w14:textId="77777777" w:rsidR="00215D9F" w:rsidRPr="00231123" w:rsidRDefault="005859E8" w:rsidP="00817226">
          <w:pPr>
            <w:pStyle w:val="TOCHeading"/>
            <w:spacing w:before="0"/>
            <w:jc w:val="center"/>
            <w:rPr>
              <w:rFonts w:ascii="Arial" w:hAnsi="Arial" w:cs="Arial"/>
              <w:b/>
              <w:bCs/>
              <w:color w:val="auto"/>
              <w:sz w:val="22"/>
              <w:szCs w:val="22"/>
              <w:lang w:val="en-GB"/>
            </w:rPr>
          </w:pPr>
          <w:r w:rsidRPr="00231123">
            <w:rPr>
              <w:rFonts w:ascii="Arial" w:hAnsi="Arial" w:cs="Arial"/>
              <w:b/>
              <w:bCs/>
              <w:color w:val="auto"/>
              <w:sz w:val="22"/>
              <w:szCs w:val="22"/>
              <w:lang w:val="en-GB"/>
            </w:rPr>
            <w:t>Table of Contents</w:t>
          </w:r>
        </w:p>
        <w:p w14:paraId="69B1EBD4" w14:textId="77777777" w:rsidR="002C12F5" w:rsidRDefault="00FD6119" w:rsidP="00817226">
          <w:pPr>
            <w:pStyle w:val="TOC1"/>
            <w:tabs>
              <w:tab w:val="right" w:leader="dot" w:pos="9016"/>
            </w:tabs>
            <w:spacing w:after="0"/>
            <w:rPr>
              <w:rFonts w:asciiTheme="minorHAnsi" w:eastAsiaTheme="minorEastAsia" w:hAnsiTheme="minorHAnsi"/>
              <w:noProof/>
              <w:kern w:val="2"/>
              <w:szCs w:val="24"/>
              <w:lang w:val="en-IN" w:eastAsia="en-IN"/>
            </w:rPr>
          </w:pPr>
          <w:r w:rsidRPr="00231123">
            <w:rPr>
              <w:rFonts w:cs="Arial"/>
            </w:rPr>
            <w:fldChar w:fldCharType="begin"/>
          </w:r>
          <w:r w:rsidR="005859E8" w:rsidRPr="00231123">
            <w:rPr>
              <w:rFonts w:cs="Arial"/>
            </w:rPr>
            <w:instrText xml:space="preserve"> TOC \o "1-3" \h \z \u </w:instrText>
          </w:r>
          <w:r w:rsidRPr="00231123">
            <w:rPr>
              <w:rFonts w:cs="Arial"/>
            </w:rPr>
            <w:fldChar w:fldCharType="separate"/>
          </w:r>
          <w:hyperlink w:anchor="_Toc210834816" w:history="1">
            <w:r w:rsidR="002C12F5" w:rsidRPr="00097853">
              <w:rPr>
                <w:rStyle w:val="Hyperlink"/>
                <w:rFonts w:cs="Arial"/>
                <w:noProof/>
              </w:rPr>
              <w:t>Introduction</w:t>
            </w:r>
            <w:r w:rsidR="002C12F5">
              <w:rPr>
                <w:noProof/>
                <w:webHidden/>
              </w:rPr>
              <w:tab/>
            </w:r>
            <w:r>
              <w:rPr>
                <w:noProof/>
                <w:webHidden/>
              </w:rPr>
              <w:fldChar w:fldCharType="begin"/>
            </w:r>
            <w:r w:rsidR="002C12F5">
              <w:rPr>
                <w:noProof/>
                <w:webHidden/>
              </w:rPr>
              <w:instrText xml:space="preserve"> PAGEREF _Toc210834816 \h </w:instrText>
            </w:r>
            <w:r>
              <w:rPr>
                <w:noProof/>
                <w:webHidden/>
              </w:rPr>
            </w:r>
            <w:r>
              <w:rPr>
                <w:noProof/>
                <w:webHidden/>
              </w:rPr>
              <w:fldChar w:fldCharType="separate"/>
            </w:r>
            <w:r w:rsidR="002C12F5">
              <w:rPr>
                <w:noProof/>
                <w:webHidden/>
              </w:rPr>
              <w:t>3</w:t>
            </w:r>
            <w:r>
              <w:rPr>
                <w:noProof/>
                <w:webHidden/>
              </w:rPr>
              <w:fldChar w:fldCharType="end"/>
            </w:r>
          </w:hyperlink>
        </w:p>
        <w:p w14:paraId="69B1038C" w14:textId="77777777" w:rsidR="002C12F5" w:rsidRDefault="002C12F5" w:rsidP="00817226">
          <w:pPr>
            <w:pStyle w:val="TOC1"/>
            <w:tabs>
              <w:tab w:val="right" w:leader="dot" w:pos="9016"/>
            </w:tabs>
            <w:spacing w:after="0"/>
            <w:rPr>
              <w:rFonts w:asciiTheme="minorHAnsi" w:eastAsiaTheme="minorEastAsia" w:hAnsiTheme="minorHAnsi"/>
              <w:noProof/>
              <w:kern w:val="2"/>
              <w:szCs w:val="24"/>
              <w:lang w:val="en-IN" w:eastAsia="en-IN"/>
            </w:rPr>
          </w:pPr>
          <w:hyperlink w:anchor="_Toc210834817" w:history="1">
            <w:r w:rsidRPr="00097853">
              <w:rPr>
                <w:rStyle w:val="Hyperlink"/>
                <w:rFonts w:cs="Arial"/>
                <w:noProof/>
              </w:rPr>
              <w:t>Task 1</w:t>
            </w:r>
            <w:r>
              <w:rPr>
                <w:noProof/>
                <w:webHidden/>
              </w:rPr>
              <w:tab/>
            </w:r>
            <w:r w:rsidR="00FD6119">
              <w:rPr>
                <w:noProof/>
                <w:webHidden/>
              </w:rPr>
              <w:fldChar w:fldCharType="begin"/>
            </w:r>
            <w:r>
              <w:rPr>
                <w:noProof/>
                <w:webHidden/>
              </w:rPr>
              <w:instrText xml:space="preserve"> PAGEREF _Toc210834817 \h </w:instrText>
            </w:r>
            <w:r w:rsidR="00FD6119">
              <w:rPr>
                <w:noProof/>
                <w:webHidden/>
              </w:rPr>
            </w:r>
            <w:r w:rsidR="00FD6119">
              <w:rPr>
                <w:noProof/>
                <w:webHidden/>
              </w:rPr>
              <w:fldChar w:fldCharType="separate"/>
            </w:r>
            <w:r>
              <w:rPr>
                <w:noProof/>
                <w:webHidden/>
              </w:rPr>
              <w:t>3</w:t>
            </w:r>
            <w:r w:rsidR="00FD6119">
              <w:rPr>
                <w:noProof/>
                <w:webHidden/>
              </w:rPr>
              <w:fldChar w:fldCharType="end"/>
            </w:r>
          </w:hyperlink>
        </w:p>
        <w:p w14:paraId="46E20267" w14:textId="77777777" w:rsidR="002C12F5" w:rsidRDefault="002C12F5" w:rsidP="00817226">
          <w:pPr>
            <w:pStyle w:val="TOC2"/>
            <w:tabs>
              <w:tab w:val="right" w:leader="dot" w:pos="9016"/>
            </w:tabs>
            <w:spacing w:after="0"/>
            <w:rPr>
              <w:rFonts w:asciiTheme="minorHAnsi" w:eastAsiaTheme="minorEastAsia" w:hAnsiTheme="minorHAnsi"/>
              <w:noProof/>
              <w:kern w:val="2"/>
              <w:szCs w:val="24"/>
              <w:lang w:val="en-IN" w:eastAsia="en-IN"/>
            </w:rPr>
          </w:pPr>
          <w:hyperlink w:anchor="_Toc210834818" w:history="1">
            <w:r w:rsidRPr="00097853">
              <w:rPr>
                <w:rStyle w:val="Hyperlink"/>
                <w:rFonts w:cs="Arial"/>
                <w:noProof/>
              </w:rPr>
              <w:t>Identify job role and develop personal action plan</w:t>
            </w:r>
            <w:r>
              <w:rPr>
                <w:noProof/>
                <w:webHidden/>
              </w:rPr>
              <w:tab/>
            </w:r>
            <w:r w:rsidR="00FD6119">
              <w:rPr>
                <w:noProof/>
                <w:webHidden/>
              </w:rPr>
              <w:fldChar w:fldCharType="begin"/>
            </w:r>
            <w:r>
              <w:rPr>
                <w:noProof/>
                <w:webHidden/>
              </w:rPr>
              <w:instrText xml:space="preserve"> PAGEREF _Toc210834818 \h </w:instrText>
            </w:r>
            <w:r w:rsidR="00FD6119">
              <w:rPr>
                <w:noProof/>
                <w:webHidden/>
              </w:rPr>
            </w:r>
            <w:r w:rsidR="00FD6119">
              <w:rPr>
                <w:noProof/>
                <w:webHidden/>
              </w:rPr>
              <w:fldChar w:fldCharType="separate"/>
            </w:r>
            <w:r>
              <w:rPr>
                <w:noProof/>
                <w:webHidden/>
              </w:rPr>
              <w:t>3</w:t>
            </w:r>
            <w:r w:rsidR="00FD6119">
              <w:rPr>
                <w:noProof/>
                <w:webHidden/>
              </w:rPr>
              <w:fldChar w:fldCharType="end"/>
            </w:r>
          </w:hyperlink>
        </w:p>
        <w:p w14:paraId="6782FC83" w14:textId="77777777" w:rsidR="002C12F5" w:rsidRDefault="002C12F5" w:rsidP="00817226">
          <w:pPr>
            <w:pStyle w:val="TOC1"/>
            <w:tabs>
              <w:tab w:val="right" w:leader="dot" w:pos="9016"/>
            </w:tabs>
            <w:spacing w:after="0"/>
            <w:rPr>
              <w:rFonts w:asciiTheme="minorHAnsi" w:eastAsiaTheme="minorEastAsia" w:hAnsiTheme="minorHAnsi"/>
              <w:noProof/>
              <w:kern w:val="2"/>
              <w:szCs w:val="24"/>
              <w:lang w:val="en-IN" w:eastAsia="en-IN"/>
            </w:rPr>
          </w:pPr>
          <w:hyperlink w:anchor="_Toc210834819" w:history="1">
            <w:r w:rsidRPr="00097853">
              <w:rPr>
                <w:rStyle w:val="Hyperlink"/>
                <w:rFonts w:cs="Arial"/>
                <w:noProof/>
              </w:rPr>
              <w:t>Task 2</w:t>
            </w:r>
            <w:r>
              <w:rPr>
                <w:noProof/>
                <w:webHidden/>
              </w:rPr>
              <w:tab/>
            </w:r>
            <w:r w:rsidR="00FD6119">
              <w:rPr>
                <w:noProof/>
                <w:webHidden/>
              </w:rPr>
              <w:fldChar w:fldCharType="begin"/>
            </w:r>
            <w:r>
              <w:rPr>
                <w:noProof/>
                <w:webHidden/>
              </w:rPr>
              <w:instrText xml:space="preserve"> PAGEREF _Toc210834819 \h </w:instrText>
            </w:r>
            <w:r w:rsidR="00FD6119">
              <w:rPr>
                <w:noProof/>
                <w:webHidden/>
              </w:rPr>
            </w:r>
            <w:r w:rsidR="00FD6119">
              <w:rPr>
                <w:noProof/>
                <w:webHidden/>
              </w:rPr>
              <w:fldChar w:fldCharType="separate"/>
            </w:r>
            <w:r>
              <w:rPr>
                <w:noProof/>
                <w:webHidden/>
              </w:rPr>
              <w:t>5</w:t>
            </w:r>
            <w:r w:rsidR="00FD6119">
              <w:rPr>
                <w:noProof/>
                <w:webHidden/>
              </w:rPr>
              <w:fldChar w:fldCharType="end"/>
            </w:r>
          </w:hyperlink>
        </w:p>
        <w:p w14:paraId="271E184A" w14:textId="77777777" w:rsidR="002C12F5" w:rsidRDefault="002C12F5" w:rsidP="00817226">
          <w:pPr>
            <w:pStyle w:val="TOC2"/>
            <w:tabs>
              <w:tab w:val="right" w:leader="dot" w:pos="9016"/>
            </w:tabs>
            <w:spacing w:after="0"/>
            <w:rPr>
              <w:rFonts w:asciiTheme="minorHAnsi" w:eastAsiaTheme="minorEastAsia" w:hAnsiTheme="minorHAnsi"/>
              <w:noProof/>
              <w:kern w:val="2"/>
              <w:szCs w:val="24"/>
              <w:lang w:val="en-IN" w:eastAsia="en-IN"/>
            </w:rPr>
          </w:pPr>
          <w:hyperlink w:anchor="_Toc210834820" w:history="1">
            <w:r w:rsidRPr="00097853">
              <w:rPr>
                <w:rStyle w:val="Hyperlink"/>
                <w:rFonts w:cs="Arial"/>
                <w:noProof/>
              </w:rPr>
              <w:t>One skill needed</w:t>
            </w:r>
            <w:r>
              <w:rPr>
                <w:noProof/>
                <w:webHidden/>
              </w:rPr>
              <w:tab/>
            </w:r>
            <w:r w:rsidR="00FD6119">
              <w:rPr>
                <w:noProof/>
                <w:webHidden/>
              </w:rPr>
              <w:fldChar w:fldCharType="begin"/>
            </w:r>
            <w:r>
              <w:rPr>
                <w:noProof/>
                <w:webHidden/>
              </w:rPr>
              <w:instrText xml:space="preserve"> PAGEREF _Toc210834820 \h </w:instrText>
            </w:r>
            <w:r w:rsidR="00FD6119">
              <w:rPr>
                <w:noProof/>
                <w:webHidden/>
              </w:rPr>
            </w:r>
            <w:r w:rsidR="00FD6119">
              <w:rPr>
                <w:noProof/>
                <w:webHidden/>
              </w:rPr>
              <w:fldChar w:fldCharType="separate"/>
            </w:r>
            <w:r>
              <w:rPr>
                <w:noProof/>
                <w:webHidden/>
              </w:rPr>
              <w:t>5</w:t>
            </w:r>
            <w:r w:rsidR="00FD6119">
              <w:rPr>
                <w:noProof/>
                <w:webHidden/>
              </w:rPr>
              <w:fldChar w:fldCharType="end"/>
            </w:r>
          </w:hyperlink>
        </w:p>
        <w:p w14:paraId="48969B89" w14:textId="77777777" w:rsidR="002C12F5" w:rsidRDefault="002C12F5" w:rsidP="00817226">
          <w:pPr>
            <w:pStyle w:val="TOC1"/>
            <w:tabs>
              <w:tab w:val="right" w:leader="dot" w:pos="9016"/>
            </w:tabs>
            <w:spacing w:after="0"/>
            <w:rPr>
              <w:rFonts w:asciiTheme="minorHAnsi" w:eastAsiaTheme="minorEastAsia" w:hAnsiTheme="minorHAnsi"/>
              <w:noProof/>
              <w:kern w:val="2"/>
              <w:szCs w:val="24"/>
              <w:lang w:val="en-IN" w:eastAsia="en-IN"/>
            </w:rPr>
          </w:pPr>
          <w:hyperlink w:anchor="_Toc210834821" w:history="1">
            <w:r w:rsidRPr="00097853">
              <w:rPr>
                <w:rStyle w:val="Hyperlink"/>
                <w:rFonts w:cs="Arial"/>
                <w:noProof/>
              </w:rPr>
              <w:t>Task 3</w:t>
            </w:r>
            <w:r>
              <w:rPr>
                <w:noProof/>
                <w:webHidden/>
              </w:rPr>
              <w:tab/>
            </w:r>
            <w:r w:rsidR="00FD6119">
              <w:rPr>
                <w:noProof/>
                <w:webHidden/>
              </w:rPr>
              <w:fldChar w:fldCharType="begin"/>
            </w:r>
            <w:r>
              <w:rPr>
                <w:noProof/>
                <w:webHidden/>
              </w:rPr>
              <w:instrText xml:space="preserve"> PAGEREF _Toc210834821 \h </w:instrText>
            </w:r>
            <w:r w:rsidR="00FD6119">
              <w:rPr>
                <w:noProof/>
                <w:webHidden/>
              </w:rPr>
            </w:r>
            <w:r w:rsidR="00FD6119">
              <w:rPr>
                <w:noProof/>
                <w:webHidden/>
              </w:rPr>
              <w:fldChar w:fldCharType="separate"/>
            </w:r>
            <w:r>
              <w:rPr>
                <w:noProof/>
                <w:webHidden/>
              </w:rPr>
              <w:t>7</w:t>
            </w:r>
            <w:r w:rsidR="00FD6119">
              <w:rPr>
                <w:noProof/>
                <w:webHidden/>
              </w:rPr>
              <w:fldChar w:fldCharType="end"/>
            </w:r>
          </w:hyperlink>
        </w:p>
        <w:p w14:paraId="54D9A9A4" w14:textId="77777777" w:rsidR="002C12F5" w:rsidRDefault="002C12F5" w:rsidP="00817226">
          <w:pPr>
            <w:pStyle w:val="TOC2"/>
            <w:tabs>
              <w:tab w:val="right" w:leader="dot" w:pos="9016"/>
            </w:tabs>
            <w:spacing w:after="0"/>
            <w:rPr>
              <w:rFonts w:asciiTheme="minorHAnsi" w:eastAsiaTheme="minorEastAsia" w:hAnsiTheme="minorHAnsi"/>
              <w:noProof/>
              <w:kern w:val="2"/>
              <w:szCs w:val="24"/>
              <w:lang w:val="en-IN" w:eastAsia="en-IN"/>
            </w:rPr>
          </w:pPr>
          <w:hyperlink w:anchor="_Toc210834822" w:history="1">
            <w:r w:rsidRPr="00097853">
              <w:rPr>
                <w:rStyle w:val="Hyperlink"/>
                <w:rFonts w:cs="Arial"/>
                <w:noProof/>
              </w:rPr>
              <w:t>ERA reflective model</w:t>
            </w:r>
            <w:r>
              <w:rPr>
                <w:noProof/>
                <w:webHidden/>
              </w:rPr>
              <w:tab/>
            </w:r>
            <w:r w:rsidR="00FD6119">
              <w:rPr>
                <w:noProof/>
                <w:webHidden/>
              </w:rPr>
              <w:fldChar w:fldCharType="begin"/>
            </w:r>
            <w:r>
              <w:rPr>
                <w:noProof/>
                <w:webHidden/>
              </w:rPr>
              <w:instrText xml:space="preserve"> PAGEREF _Toc210834822 \h </w:instrText>
            </w:r>
            <w:r w:rsidR="00FD6119">
              <w:rPr>
                <w:noProof/>
                <w:webHidden/>
              </w:rPr>
            </w:r>
            <w:r w:rsidR="00FD6119">
              <w:rPr>
                <w:noProof/>
                <w:webHidden/>
              </w:rPr>
              <w:fldChar w:fldCharType="separate"/>
            </w:r>
            <w:r>
              <w:rPr>
                <w:noProof/>
                <w:webHidden/>
              </w:rPr>
              <w:t>7</w:t>
            </w:r>
            <w:r w:rsidR="00FD6119">
              <w:rPr>
                <w:noProof/>
                <w:webHidden/>
              </w:rPr>
              <w:fldChar w:fldCharType="end"/>
            </w:r>
          </w:hyperlink>
        </w:p>
        <w:p w14:paraId="3D4DCE5F" w14:textId="77777777" w:rsidR="002C12F5" w:rsidRDefault="002C12F5" w:rsidP="00817226">
          <w:pPr>
            <w:pStyle w:val="TOC1"/>
            <w:tabs>
              <w:tab w:val="right" w:leader="dot" w:pos="9016"/>
            </w:tabs>
            <w:spacing w:after="0"/>
            <w:rPr>
              <w:rFonts w:asciiTheme="minorHAnsi" w:eastAsiaTheme="minorEastAsia" w:hAnsiTheme="minorHAnsi"/>
              <w:noProof/>
              <w:kern w:val="2"/>
              <w:szCs w:val="24"/>
              <w:lang w:val="en-IN" w:eastAsia="en-IN"/>
            </w:rPr>
          </w:pPr>
          <w:hyperlink w:anchor="_Toc210834823" w:history="1">
            <w:r w:rsidRPr="00097853">
              <w:rPr>
                <w:rStyle w:val="Hyperlink"/>
                <w:rFonts w:cs="Arial"/>
                <w:noProof/>
              </w:rPr>
              <w:t>Conclusion</w:t>
            </w:r>
            <w:r>
              <w:rPr>
                <w:noProof/>
                <w:webHidden/>
              </w:rPr>
              <w:tab/>
            </w:r>
            <w:r w:rsidR="00FD6119">
              <w:rPr>
                <w:noProof/>
                <w:webHidden/>
              </w:rPr>
              <w:fldChar w:fldCharType="begin"/>
            </w:r>
            <w:r>
              <w:rPr>
                <w:noProof/>
                <w:webHidden/>
              </w:rPr>
              <w:instrText xml:space="preserve"> PAGEREF _Toc210834823 \h </w:instrText>
            </w:r>
            <w:r w:rsidR="00FD6119">
              <w:rPr>
                <w:noProof/>
                <w:webHidden/>
              </w:rPr>
            </w:r>
            <w:r w:rsidR="00FD6119">
              <w:rPr>
                <w:noProof/>
                <w:webHidden/>
              </w:rPr>
              <w:fldChar w:fldCharType="separate"/>
            </w:r>
            <w:r>
              <w:rPr>
                <w:noProof/>
                <w:webHidden/>
              </w:rPr>
              <w:t>8</w:t>
            </w:r>
            <w:r w:rsidR="00FD6119">
              <w:rPr>
                <w:noProof/>
                <w:webHidden/>
              </w:rPr>
              <w:fldChar w:fldCharType="end"/>
            </w:r>
          </w:hyperlink>
        </w:p>
        <w:p w14:paraId="6CF2EB86" w14:textId="77777777" w:rsidR="002C12F5" w:rsidRDefault="002C12F5" w:rsidP="00817226">
          <w:pPr>
            <w:pStyle w:val="TOC1"/>
            <w:tabs>
              <w:tab w:val="right" w:leader="dot" w:pos="9016"/>
            </w:tabs>
            <w:spacing w:after="0"/>
            <w:rPr>
              <w:rFonts w:asciiTheme="minorHAnsi" w:eastAsiaTheme="minorEastAsia" w:hAnsiTheme="minorHAnsi"/>
              <w:noProof/>
              <w:kern w:val="2"/>
              <w:szCs w:val="24"/>
              <w:lang w:val="en-IN" w:eastAsia="en-IN"/>
            </w:rPr>
          </w:pPr>
          <w:hyperlink w:anchor="_Toc210834824" w:history="1">
            <w:r w:rsidRPr="00097853">
              <w:rPr>
                <w:rStyle w:val="Hyperlink"/>
                <w:rFonts w:cs="Arial"/>
                <w:noProof/>
              </w:rPr>
              <w:t>References</w:t>
            </w:r>
            <w:r>
              <w:rPr>
                <w:noProof/>
                <w:webHidden/>
              </w:rPr>
              <w:tab/>
            </w:r>
            <w:r w:rsidR="00FD6119">
              <w:rPr>
                <w:noProof/>
                <w:webHidden/>
              </w:rPr>
              <w:fldChar w:fldCharType="begin"/>
            </w:r>
            <w:r>
              <w:rPr>
                <w:noProof/>
                <w:webHidden/>
              </w:rPr>
              <w:instrText xml:space="preserve"> PAGEREF _Toc210834824 \h </w:instrText>
            </w:r>
            <w:r w:rsidR="00FD6119">
              <w:rPr>
                <w:noProof/>
                <w:webHidden/>
              </w:rPr>
            </w:r>
            <w:r w:rsidR="00FD6119">
              <w:rPr>
                <w:noProof/>
                <w:webHidden/>
              </w:rPr>
              <w:fldChar w:fldCharType="separate"/>
            </w:r>
            <w:r>
              <w:rPr>
                <w:noProof/>
                <w:webHidden/>
              </w:rPr>
              <w:t>9</w:t>
            </w:r>
            <w:r w:rsidR="00FD6119">
              <w:rPr>
                <w:noProof/>
                <w:webHidden/>
              </w:rPr>
              <w:fldChar w:fldCharType="end"/>
            </w:r>
          </w:hyperlink>
        </w:p>
        <w:p w14:paraId="3E426BCA" w14:textId="77777777" w:rsidR="00215D9F" w:rsidRPr="00231123" w:rsidRDefault="00FD6119" w:rsidP="00817226">
          <w:pPr>
            <w:spacing w:after="0"/>
            <w:rPr>
              <w:rFonts w:cs="Arial"/>
            </w:rPr>
          </w:pPr>
          <w:r w:rsidRPr="00231123">
            <w:rPr>
              <w:rFonts w:cs="Arial"/>
              <w:b/>
              <w:bCs/>
            </w:rPr>
            <w:fldChar w:fldCharType="end"/>
          </w:r>
        </w:p>
      </w:sdtContent>
    </w:sdt>
    <w:p w14:paraId="152E04D2" w14:textId="77777777" w:rsidR="00215D9F" w:rsidRPr="00231123" w:rsidRDefault="00215D9F" w:rsidP="00817226">
      <w:pPr>
        <w:pStyle w:val="Heading1"/>
        <w:spacing w:before="0"/>
        <w:rPr>
          <w:rFonts w:cs="Arial"/>
          <w:sz w:val="22"/>
          <w:szCs w:val="22"/>
        </w:rPr>
        <w:sectPr w:rsidR="00215D9F" w:rsidRPr="00231123">
          <w:pgSz w:w="11906" w:h="16838"/>
          <w:pgMar w:top="1440" w:right="1440" w:bottom="1440" w:left="1440" w:header="708" w:footer="708" w:gutter="0"/>
          <w:cols w:space="708"/>
          <w:docGrid w:linePitch="360"/>
        </w:sectPr>
      </w:pPr>
    </w:p>
    <w:p w14:paraId="217B9700" w14:textId="77777777" w:rsidR="00560381" w:rsidRPr="00231123" w:rsidRDefault="005859E8" w:rsidP="00817226">
      <w:pPr>
        <w:pStyle w:val="Heading1"/>
        <w:spacing w:before="0"/>
        <w:rPr>
          <w:rFonts w:cs="Arial"/>
          <w:sz w:val="22"/>
          <w:szCs w:val="22"/>
        </w:rPr>
      </w:pPr>
      <w:bookmarkStart w:id="0" w:name="_Toc210834816"/>
      <w:r w:rsidRPr="00231123">
        <w:rPr>
          <w:rFonts w:cs="Arial"/>
          <w:sz w:val="22"/>
          <w:szCs w:val="22"/>
        </w:rPr>
        <w:lastRenderedPageBreak/>
        <w:t>Introduction</w:t>
      </w:r>
      <w:bookmarkEnd w:id="0"/>
    </w:p>
    <w:p w14:paraId="1D5CA302" w14:textId="77777777" w:rsidR="00CA3BE4" w:rsidRPr="00231123" w:rsidRDefault="005859E8" w:rsidP="00817226">
      <w:pPr>
        <w:spacing w:after="0"/>
        <w:rPr>
          <w:rFonts w:cs="Arial"/>
        </w:rPr>
      </w:pPr>
      <w:r w:rsidRPr="00231123">
        <w:rPr>
          <w:rFonts w:cs="Arial"/>
        </w:rPr>
        <w:t>Professional development within health and social care encompasses consistent growth, a continuous process of managing and improving skills, competencies, and knowledge to deliver safe and effective care, meeting the evolving needs of healthcare</w:t>
      </w:r>
      <w:r w:rsidR="002F2059" w:rsidRPr="00231123">
        <w:rPr>
          <w:rFonts w:cs="Arial"/>
        </w:rPr>
        <w:t xml:space="preserve"> (Koskimäki </w:t>
      </w:r>
      <w:r w:rsidR="002F2059" w:rsidRPr="00231123">
        <w:rPr>
          <w:rFonts w:cs="Arial"/>
          <w:i/>
          <w:iCs/>
        </w:rPr>
        <w:t>et.al</w:t>
      </w:r>
      <w:r w:rsidR="002F2059" w:rsidRPr="00231123">
        <w:rPr>
          <w:rFonts w:cs="Arial"/>
        </w:rPr>
        <w:t xml:space="preserve"> 2021)</w:t>
      </w:r>
      <w:r w:rsidRPr="00231123">
        <w:rPr>
          <w:rFonts w:cs="Arial"/>
        </w:rPr>
        <w:t xml:space="preserve">. The report will focus on the job role of a </w:t>
      </w:r>
      <w:r w:rsidRPr="00231123">
        <w:rPr>
          <w:rFonts w:cs="Arial"/>
          <w:b/>
          <w:bCs/>
          <w:i/>
          <w:iCs/>
        </w:rPr>
        <w:t>healthcare assistant</w:t>
      </w:r>
      <w:r w:rsidRPr="00231123">
        <w:rPr>
          <w:rFonts w:cs="Arial"/>
        </w:rPr>
        <w:t xml:space="preserve">, and based on this, a personal action plan and one key skill for the job will be discussed. </w:t>
      </w:r>
    </w:p>
    <w:p w14:paraId="05E64C90" w14:textId="77777777" w:rsidR="00CA3BE4" w:rsidRPr="00231123" w:rsidRDefault="005859E8" w:rsidP="00817226">
      <w:pPr>
        <w:pStyle w:val="Heading1"/>
        <w:spacing w:before="0"/>
        <w:rPr>
          <w:rFonts w:cs="Arial"/>
          <w:sz w:val="22"/>
          <w:szCs w:val="22"/>
        </w:rPr>
      </w:pPr>
      <w:bookmarkStart w:id="1" w:name="_Toc210834817"/>
      <w:r w:rsidRPr="00231123">
        <w:rPr>
          <w:rFonts w:cs="Arial"/>
          <w:sz w:val="22"/>
          <w:szCs w:val="22"/>
        </w:rPr>
        <w:t>Task 1</w:t>
      </w:r>
      <w:bookmarkEnd w:id="1"/>
    </w:p>
    <w:p w14:paraId="6F13D2B4" w14:textId="77777777" w:rsidR="00CA3BE4" w:rsidRDefault="005859E8" w:rsidP="00817226">
      <w:pPr>
        <w:pStyle w:val="Heading2"/>
        <w:spacing w:before="0"/>
        <w:rPr>
          <w:rFonts w:cs="Arial"/>
          <w:szCs w:val="22"/>
        </w:rPr>
      </w:pPr>
      <w:bookmarkStart w:id="2" w:name="_Toc210834818"/>
      <w:r w:rsidRPr="00231123">
        <w:rPr>
          <w:rFonts w:cs="Arial"/>
          <w:szCs w:val="22"/>
        </w:rPr>
        <w:t>Identify job role and develop personal action plan</w:t>
      </w:r>
      <w:bookmarkEnd w:id="2"/>
    </w:p>
    <w:p w14:paraId="66872B8A" w14:textId="77777777" w:rsidR="005859E8" w:rsidRDefault="00A70CFA" w:rsidP="005859E8">
      <w:pPr>
        <w:keepNext/>
        <w:jc w:val="center"/>
      </w:pPr>
      <w:r>
        <w:rPr>
          <w:noProof/>
          <w:lang w:val="en-US"/>
        </w:rPr>
        <w:drawing>
          <wp:inline distT="0" distB="0" distL="0" distR="0" wp14:anchorId="04F2836A" wp14:editId="66A82B09">
            <wp:extent cx="2857500" cy="346321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858618" cy="3464572"/>
                    </a:xfrm>
                    <a:prstGeom prst="rect">
                      <a:avLst/>
                    </a:prstGeom>
                    <a:noFill/>
                    <a:ln w="9525">
                      <a:noFill/>
                      <a:miter lim="800000"/>
                      <a:headEnd/>
                      <a:tailEnd/>
                    </a:ln>
                  </pic:spPr>
                </pic:pic>
              </a:graphicData>
            </a:graphic>
          </wp:inline>
        </w:drawing>
      </w:r>
    </w:p>
    <w:p w14:paraId="6A9E398D" w14:textId="77777777" w:rsidR="00A70CFA" w:rsidRPr="005859E8" w:rsidRDefault="005859E8" w:rsidP="005859E8">
      <w:pPr>
        <w:pStyle w:val="Caption"/>
        <w:jc w:val="center"/>
        <w:rPr>
          <w:color w:val="auto"/>
          <w:sz w:val="22"/>
          <w:szCs w:val="22"/>
        </w:rPr>
      </w:pPr>
      <w:r w:rsidRPr="005859E8">
        <w:rPr>
          <w:color w:val="auto"/>
          <w:sz w:val="22"/>
          <w:szCs w:val="22"/>
        </w:rPr>
        <w:t xml:space="preserve">Figure </w:t>
      </w:r>
      <w:r w:rsidR="00FD6119" w:rsidRPr="005859E8">
        <w:rPr>
          <w:color w:val="auto"/>
          <w:sz w:val="22"/>
          <w:szCs w:val="22"/>
        </w:rPr>
        <w:fldChar w:fldCharType="begin"/>
      </w:r>
      <w:r w:rsidRPr="005859E8">
        <w:rPr>
          <w:color w:val="auto"/>
          <w:sz w:val="22"/>
          <w:szCs w:val="22"/>
        </w:rPr>
        <w:instrText xml:space="preserve"> SEQ Figure \* ARABIC </w:instrText>
      </w:r>
      <w:r w:rsidR="00FD6119" w:rsidRPr="005859E8">
        <w:rPr>
          <w:color w:val="auto"/>
          <w:sz w:val="22"/>
          <w:szCs w:val="22"/>
        </w:rPr>
        <w:fldChar w:fldCharType="separate"/>
      </w:r>
      <w:r w:rsidRPr="005859E8">
        <w:rPr>
          <w:noProof/>
          <w:color w:val="auto"/>
          <w:sz w:val="22"/>
          <w:szCs w:val="22"/>
        </w:rPr>
        <w:t>1</w:t>
      </w:r>
      <w:r w:rsidR="00FD6119" w:rsidRPr="005859E8">
        <w:rPr>
          <w:color w:val="auto"/>
          <w:sz w:val="22"/>
          <w:szCs w:val="22"/>
        </w:rPr>
        <w:fldChar w:fldCharType="end"/>
      </w:r>
      <w:r w:rsidRPr="005859E8">
        <w:rPr>
          <w:color w:val="auto"/>
          <w:sz w:val="22"/>
          <w:szCs w:val="22"/>
        </w:rPr>
        <w:t>: Job profile</w:t>
      </w:r>
    </w:p>
    <w:p w14:paraId="5312D00E" w14:textId="77777777" w:rsidR="005859E8" w:rsidRPr="005859E8" w:rsidRDefault="005859E8" w:rsidP="005859E8">
      <w:pPr>
        <w:jc w:val="center"/>
      </w:pPr>
      <w:r w:rsidRPr="005859E8">
        <w:t>(Source: Indeed, 2025)</w:t>
      </w:r>
    </w:p>
    <w:p w14:paraId="13C49044" w14:textId="77777777" w:rsidR="00CA1F68" w:rsidRPr="00231123" w:rsidRDefault="005859E8" w:rsidP="00817226">
      <w:pPr>
        <w:spacing w:after="0"/>
        <w:rPr>
          <w:rFonts w:cs="Arial"/>
          <w:b/>
          <w:bCs/>
          <w:i/>
          <w:iCs/>
        </w:rPr>
      </w:pPr>
      <w:r w:rsidRPr="00231123">
        <w:rPr>
          <w:rFonts w:cs="Arial"/>
          <w:b/>
          <w:bCs/>
          <w:i/>
          <w:iCs/>
        </w:rPr>
        <w:t xml:space="preserve">Key skills </w:t>
      </w:r>
    </w:p>
    <w:p w14:paraId="76DF38BF" w14:textId="77777777" w:rsidR="00CA1F68" w:rsidRPr="00231123" w:rsidRDefault="005859E8" w:rsidP="00817226">
      <w:pPr>
        <w:spacing w:after="0"/>
        <w:rPr>
          <w:rFonts w:cs="Arial"/>
        </w:rPr>
      </w:pPr>
      <w:r w:rsidRPr="00231123">
        <w:rPr>
          <w:rFonts w:cs="Arial"/>
        </w:rPr>
        <w:t>As a healthcare assistant (HCA), the individual requires a diverse set of communication, technical, and professional capabilities to assist patients and ensure the smooth delivery of services</w:t>
      </w:r>
      <w:r w:rsidR="002F2059" w:rsidRPr="00231123">
        <w:rPr>
          <w:rFonts w:cs="Arial"/>
        </w:rPr>
        <w:t xml:space="preserve"> (Rawles, 2025)</w:t>
      </w:r>
      <w:r w:rsidRPr="00231123">
        <w:rPr>
          <w:rFonts w:cs="Arial"/>
        </w:rPr>
        <w:t xml:space="preserve">. Depending on the job description, the major skills include communication, teamwork, compassion, empathy, </w:t>
      </w:r>
      <w:r w:rsidR="003C080C" w:rsidRPr="00231123">
        <w:rPr>
          <w:rFonts w:cs="Arial"/>
        </w:rPr>
        <w:t xml:space="preserve">and </w:t>
      </w:r>
      <w:r w:rsidRPr="00231123">
        <w:rPr>
          <w:rFonts w:cs="Arial"/>
        </w:rPr>
        <w:t>attention to detail</w:t>
      </w:r>
      <w:r w:rsidR="003C080C" w:rsidRPr="00231123">
        <w:rPr>
          <w:rFonts w:cs="Arial"/>
        </w:rPr>
        <w:t>.</w:t>
      </w:r>
    </w:p>
    <w:p w14:paraId="6C90F27E" w14:textId="77777777" w:rsidR="00096B71" w:rsidRPr="00231123" w:rsidRDefault="005859E8" w:rsidP="00817226">
      <w:pPr>
        <w:spacing w:after="0"/>
        <w:rPr>
          <w:rFonts w:cs="Arial"/>
        </w:rPr>
      </w:pPr>
      <w:r w:rsidRPr="00231123">
        <w:rPr>
          <w:rFonts w:cs="Arial"/>
          <w:b/>
          <w:bCs/>
        </w:rPr>
        <w:t>Communication skills:</w:t>
      </w:r>
      <w:r w:rsidRPr="00231123">
        <w:rPr>
          <w:rFonts w:cs="Arial"/>
        </w:rPr>
        <w:t xml:space="preserve"> The use of communication skills is a core requirement within healthcare practices. As an HCA, I will be expected to communicate effectively with doctors, nurses, and patients, ensuring the accurate transfer of information regarding patient conditions and health status. I possess effective verbal and written communication skills developed through volunteering at a local community centre that provides care. I also learned that listening to patients carefully, offering reassurance, and keeping critical </w:t>
      </w:r>
      <w:r w:rsidRPr="00231123">
        <w:rPr>
          <w:rFonts w:cs="Arial"/>
        </w:rPr>
        <w:lastRenderedPageBreak/>
        <w:t xml:space="preserve">information in mind are essential abilities. My capability to interact using varied communication techniques tailored to the needs of patients enables trust to develop, fosters faith, and promotes convenience and cooperation with patients. </w:t>
      </w:r>
    </w:p>
    <w:p w14:paraId="0FB3B666" w14:textId="77777777" w:rsidR="00CA1F68" w:rsidRPr="00231123" w:rsidRDefault="005859E8" w:rsidP="00817226">
      <w:pPr>
        <w:spacing w:after="0"/>
        <w:rPr>
          <w:rFonts w:cs="Arial"/>
        </w:rPr>
      </w:pPr>
      <w:r w:rsidRPr="00231123">
        <w:rPr>
          <w:rFonts w:cs="Arial"/>
          <w:b/>
          <w:bCs/>
        </w:rPr>
        <w:t>Teamwork skills:</w:t>
      </w:r>
      <w:r w:rsidRPr="00231123">
        <w:rPr>
          <w:rFonts w:cs="Arial"/>
        </w:rPr>
        <w:t xml:space="preserve"> The healthcare environment is inherently collaborative. HCAs require working under the management of registered nurses along with multiple teams</w:t>
      </w:r>
      <w:r w:rsidR="002F2059" w:rsidRPr="00231123">
        <w:rPr>
          <w:rFonts w:cs="Arial"/>
        </w:rPr>
        <w:t xml:space="preserve"> (Anderson </w:t>
      </w:r>
      <w:r w:rsidR="002F2059" w:rsidRPr="00231123">
        <w:rPr>
          <w:rFonts w:cs="Arial"/>
          <w:i/>
          <w:iCs/>
        </w:rPr>
        <w:t>et.al</w:t>
      </w:r>
      <w:r w:rsidR="002F2059" w:rsidRPr="00231123">
        <w:rPr>
          <w:rFonts w:cs="Arial"/>
        </w:rPr>
        <w:t xml:space="preserve"> 2021)</w:t>
      </w:r>
      <w:r w:rsidRPr="00231123">
        <w:rPr>
          <w:rFonts w:cs="Arial"/>
        </w:rPr>
        <w:t xml:space="preserve">. I have </w:t>
      </w:r>
      <w:r w:rsidR="00941BF8">
        <w:rPr>
          <w:rFonts w:cs="Arial"/>
        </w:rPr>
        <w:t>meet</w:t>
      </w:r>
      <w:r w:rsidRPr="00231123">
        <w:rPr>
          <w:rFonts w:cs="Arial"/>
        </w:rPr>
        <w:t xml:space="preserve"> strong capabilities in teamwork by working on group projects during my studies and in part-time customer service roles, where effective communication with colleagues was crucial. I have also learned to exchange duties, provide assistance, and manage professionalism within challenging circumstances. Such experience aligns effectively with the cooperative characteristics needed in teams. </w:t>
      </w:r>
    </w:p>
    <w:p w14:paraId="7C692CCF" w14:textId="77777777" w:rsidR="00096B71" w:rsidRPr="00231123" w:rsidRDefault="005859E8" w:rsidP="00817226">
      <w:pPr>
        <w:spacing w:after="0"/>
        <w:rPr>
          <w:rFonts w:cs="Arial"/>
        </w:rPr>
      </w:pPr>
      <w:r w:rsidRPr="00231123">
        <w:rPr>
          <w:rFonts w:cs="Arial"/>
          <w:b/>
          <w:bCs/>
        </w:rPr>
        <w:t>Compassion and empathy:</w:t>
      </w:r>
      <w:r w:rsidRPr="00231123">
        <w:rPr>
          <w:rFonts w:cs="Arial"/>
        </w:rPr>
        <w:t xml:space="preserve"> Being compassionate and empathetic are key qualities in care. HCAs generally work with weak people who require emotional assistance along with physical support. In my behaviour, I naturally show compassion and empathy, and patiently understand the emotions of others, which will enable me to offer person-centred care. In my volunteering experience, I generally support older people with mobility issues, treating them with respect and compassion. Such experiences have not only enhanced my emotional intelligence but also improved my ability to remain calm in stressful situations. </w:t>
      </w:r>
    </w:p>
    <w:p w14:paraId="69E90585" w14:textId="77777777" w:rsidR="00096B71" w:rsidRPr="00231123" w:rsidRDefault="005859E8" w:rsidP="00817226">
      <w:pPr>
        <w:spacing w:after="0"/>
        <w:rPr>
          <w:rFonts w:cs="Arial"/>
        </w:rPr>
      </w:pPr>
      <w:r w:rsidRPr="00231123">
        <w:rPr>
          <w:rFonts w:cs="Arial"/>
          <w:b/>
          <w:bCs/>
        </w:rPr>
        <w:t>Time management:</w:t>
      </w:r>
      <w:r w:rsidRPr="00231123">
        <w:rPr>
          <w:rFonts w:cs="Arial"/>
        </w:rPr>
        <w:t xml:space="preserve"> HCAs must handle multiple tasks</w:t>
      </w:r>
      <w:r w:rsidR="00470DE0" w:rsidRPr="00231123">
        <w:rPr>
          <w:rFonts w:cs="Arial"/>
        </w:rPr>
        <w:t xml:space="preserve">, including supporting hygiene, </w:t>
      </w:r>
      <w:r w:rsidR="003C080C" w:rsidRPr="00231123">
        <w:rPr>
          <w:rFonts w:cs="Arial"/>
        </w:rPr>
        <w:t>monitoring vital signs, and providing comfort to patients</w:t>
      </w:r>
      <w:r w:rsidR="002F2059" w:rsidRPr="00231123">
        <w:rPr>
          <w:rFonts w:cs="Arial"/>
        </w:rPr>
        <w:t xml:space="preserve"> (Alshammari and Alenezi, 2023)</w:t>
      </w:r>
      <w:r w:rsidR="003C080C" w:rsidRPr="00231123">
        <w:rPr>
          <w:rFonts w:cs="Arial"/>
        </w:rPr>
        <w:t>. Focusing on duties while managing reliability is important. I have demonstrated strong organisational capabilities by managing coursework deadlines effectively. I have applied planning tools and reminders to ensure tasks are handled smoothly</w:t>
      </w:r>
      <w:r w:rsidR="00941BF8">
        <w:rPr>
          <w:rFonts w:cs="Arial"/>
        </w:rPr>
        <w:t xml:space="preserve"> and meet needs</w:t>
      </w:r>
      <w:r w:rsidR="003C080C" w:rsidRPr="00231123">
        <w:rPr>
          <w:rFonts w:cs="Arial"/>
        </w:rPr>
        <w:t xml:space="preserve">. Thus, such experience will support me in future to consider that care duties are offered immediately and consistent attention is provided to patients. </w:t>
      </w:r>
    </w:p>
    <w:p w14:paraId="2B85B721" w14:textId="77777777" w:rsidR="003C080C" w:rsidRPr="00231123" w:rsidRDefault="005859E8" w:rsidP="00817226">
      <w:pPr>
        <w:spacing w:after="0"/>
        <w:rPr>
          <w:rFonts w:cs="Arial"/>
          <w:b/>
          <w:bCs/>
          <w:i/>
          <w:iCs/>
        </w:rPr>
      </w:pPr>
      <w:r w:rsidRPr="00231123">
        <w:rPr>
          <w:rFonts w:cs="Arial"/>
          <w:b/>
          <w:bCs/>
          <w:i/>
          <w:iCs/>
        </w:rPr>
        <w:t>Skill Gaps and Personal Development Plan (PDP)</w:t>
      </w:r>
    </w:p>
    <w:p w14:paraId="43CF3179" w14:textId="77777777" w:rsidR="003C080C" w:rsidRPr="00231123" w:rsidRDefault="005859E8" w:rsidP="00817226">
      <w:pPr>
        <w:spacing w:after="0"/>
        <w:rPr>
          <w:rFonts w:cs="Arial"/>
        </w:rPr>
      </w:pPr>
      <w:r w:rsidRPr="00231123">
        <w:rPr>
          <w:rFonts w:cs="Arial"/>
        </w:rPr>
        <w:t xml:space="preserve">Notwithstanding the strengths, I have also determined specific skill gaps that should be identified to act competently within healthcare settings. The table below illustrates the skill gap and particular steps of the PDP. </w:t>
      </w:r>
    </w:p>
    <w:tbl>
      <w:tblPr>
        <w:tblStyle w:val="TableGrid"/>
        <w:tblW w:w="0" w:type="auto"/>
        <w:tblLook w:val="04A0" w:firstRow="1" w:lastRow="0" w:firstColumn="1" w:lastColumn="0" w:noHBand="0" w:noVBand="1"/>
      </w:tblPr>
      <w:tblGrid>
        <w:gridCol w:w="1750"/>
        <w:gridCol w:w="1844"/>
        <w:gridCol w:w="1919"/>
        <w:gridCol w:w="1880"/>
        <w:gridCol w:w="1623"/>
      </w:tblGrid>
      <w:tr w:rsidR="001E382E" w14:paraId="6AA746ED" w14:textId="77777777" w:rsidTr="003C080C">
        <w:tc>
          <w:tcPr>
            <w:tcW w:w="1752" w:type="dxa"/>
          </w:tcPr>
          <w:p w14:paraId="7EA9C98B" w14:textId="77777777" w:rsidR="003C080C" w:rsidRPr="00231123" w:rsidRDefault="005859E8" w:rsidP="00817226">
            <w:pPr>
              <w:rPr>
                <w:rFonts w:cs="Arial"/>
                <w:b/>
                <w:bCs/>
              </w:rPr>
            </w:pPr>
            <w:r w:rsidRPr="00231123">
              <w:rPr>
                <w:rFonts w:cs="Arial"/>
                <w:b/>
                <w:bCs/>
              </w:rPr>
              <w:t xml:space="preserve">Skill Gap </w:t>
            </w:r>
          </w:p>
        </w:tc>
        <w:tc>
          <w:tcPr>
            <w:tcW w:w="1846" w:type="dxa"/>
          </w:tcPr>
          <w:p w14:paraId="52A5CA7D" w14:textId="77777777" w:rsidR="003C080C" w:rsidRPr="00231123" w:rsidRDefault="005859E8" w:rsidP="00817226">
            <w:pPr>
              <w:rPr>
                <w:rFonts w:cs="Arial"/>
                <w:b/>
                <w:bCs/>
              </w:rPr>
            </w:pPr>
            <w:r w:rsidRPr="00231123">
              <w:rPr>
                <w:rFonts w:cs="Arial"/>
                <w:b/>
                <w:bCs/>
              </w:rPr>
              <w:t>Actions taken</w:t>
            </w:r>
          </w:p>
        </w:tc>
        <w:tc>
          <w:tcPr>
            <w:tcW w:w="1922" w:type="dxa"/>
          </w:tcPr>
          <w:p w14:paraId="3D55F3F4" w14:textId="77777777" w:rsidR="003C080C" w:rsidRPr="00231123" w:rsidRDefault="005859E8" w:rsidP="00817226">
            <w:pPr>
              <w:rPr>
                <w:rFonts w:cs="Arial"/>
                <w:b/>
                <w:bCs/>
              </w:rPr>
            </w:pPr>
            <w:r w:rsidRPr="00231123">
              <w:rPr>
                <w:rFonts w:cs="Arial"/>
                <w:b/>
                <w:bCs/>
              </w:rPr>
              <w:t>Resources needed</w:t>
            </w:r>
          </w:p>
        </w:tc>
        <w:tc>
          <w:tcPr>
            <w:tcW w:w="1884" w:type="dxa"/>
          </w:tcPr>
          <w:p w14:paraId="257CA99D" w14:textId="77777777" w:rsidR="003C080C" w:rsidRPr="00231123" w:rsidRDefault="005859E8" w:rsidP="00817226">
            <w:pPr>
              <w:rPr>
                <w:rFonts w:cs="Arial"/>
                <w:b/>
                <w:bCs/>
              </w:rPr>
            </w:pPr>
            <w:r w:rsidRPr="00231123">
              <w:rPr>
                <w:rFonts w:cs="Arial"/>
                <w:b/>
                <w:bCs/>
              </w:rPr>
              <w:t>Timeline</w:t>
            </w:r>
          </w:p>
        </w:tc>
        <w:tc>
          <w:tcPr>
            <w:tcW w:w="1612" w:type="dxa"/>
          </w:tcPr>
          <w:p w14:paraId="3A83BAEF" w14:textId="77777777" w:rsidR="003C080C" w:rsidRPr="00231123" w:rsidRDefault="005859E8" w:rsidP="00817226">
            <w:pPr>
              <w:rPr>
                <w:rFonts w:cs="Arial"/>
                <w:b/>
                <w:bCs/>
              </w:rPr>
            </w:pPr>
            <w:r w:rsidRPr="00231123">
              <w:rPr>
                <w:rFonts w:cs="Arial"/>
                <w:b/>
                <w:bCs/>
              </w:rPr>
              <w:t>Expected result</w:t>
            </w:r>
          </w:p>
        </w:tc>
      </w:tr>
      <w:tr w:rsidR="001E382E" w14:paraId="51DEEA02" w14:textId="77777777" w:rsidTr="003C080C">
        <w:tc>
          <w:tcPr>
            <w:tcW w:w="1752" w:type="dxa"/>
          </w:tcPr>
          <w:p w14:paraId="2E58E5B7" w14:textId="77777777" w:rsidR="003C080C" w:rsidRPr="00231123" w:rsidRDefault="005859E8" w:rsidP="00817226">
            <w:pPr>
              <w:rPr>
                <w:rFonts w:cs="Arial"/>
              </w:rPr>
            </w:pPr>
            <w:r w:rsidRPr="00231123">
              <w:rPr>
                <w:rFonts w:cs="Arial"/>
              </w:rPr>
              <w:t>Clinical skills (support in mobility, taking vitals)</w:t>
            </w:r>
          </w:p>
        </w:tc>
        <w:tc>
          <w:tcPr>
            <w:tcW w:w="1846" w:type="dxa"/>
          </w:tcPr>
          <w:p w14:paraId="23715B60" w14:textId="77777777" w:rsidR="003C080C" w:rsidRPr="00231123" w:rsidRDefault="005859E8" w:rsidP="00817226">
            <w:pPr>
              <w:rPr>
                <w:rFonts w:cs="Arial"/>
              </w:rPr>
            </w:pPr>
            <w:r w:rsidRPr="00231123">
              <w:rPr>
                <w:rFonts w:cs="Arial"/>
              </w:rPr>
              <w:t xml:space="preserve">I will enrol in a course for the Care Certificate or will undertake a recognised programme for </w:t>
            </w:r>
            <w:r w:rsidRPr="00231123">
              <w:rPr>
                <w:rFonts w:cs="Arial"/>
              </w:rPr>
              <w:lastRenderedPageBreak/>
              <w:t>HCA.</w:t>
            </w:r>
          </w:p>
        </w:tc>
        <w:tc>
          <w:tcPr>
            <w:tcW w:w="1922" w:type="dxa"/>
          </w:tcPr>
          <w:p w14:paraId="4ECB26B3" w14:textId="77777777" w:rsidR="003C080C" w:rsidRPr="00231123" w:rsidRDefault="005859E8" w:rsidP="00817226">
            <w:pPr>
              <w:rPr>
                <w:rFonts w:cs="Arial"/>
              </w:rPr>
            </w:pPr>
            <w:r w:rsidRPr="00231123">
              <w:rPr>
                <w:rFonts w:cs="Arial"/>
              </w:rPr>
              <w:lastRenderedPageBreak/>
              <w:t>Online modules for training by the NHS, guidance from supervisors</w:t>
            </w:r>
            <w:r w:rsidR="00F075AF" w:rsidRPr="00231123">
              <w:rPr>
                <w:rFonts w:cs="Arial"/>
              </w:rPr>
              <w:t xml:space="preserve"> (Mishra </w:t>
            </w:r>
            <w:r w:rsidR="00F075AF" w:rsidRPr="00231123">
              <w:rPr>
                <w:rFonts w:cs="Arial"/>
                <w:i/>
                <w:iCs/>
              </w:rPr>
              <w:t>et.al</w:t>
            </w:r>
            <w:r w:rsidR="00F075AF" w:rsidRPr="00231123">
              <w:rPr>
                <w:rFonts w:cs="Arial"/>
              </w:rPr>
              <w:t xml:space="preserve"> 2024)</w:t>
            </w:r>
            <w:r w:rsidRPr="00231123">
              <w:rPr>
                <w:rFonts w:cs="Arial"/>
              </w:rPr>
              <w:t xml:space="preserve">. </w:t>
            </w:r>
          </w:p>
        </w:tc>
        <w:tc>
          <w:tcPr>
            <w:tcW w:w="1884" w:type="dxa"/>
          </w:tcPr>
          <w:p w14:paraId="62987D0A" w14:textId="77777777" w:rsidR="003C080C" w:rsidRPr="00231123" w:rsidRDefault="005859E8" w:rsidP="00817226">
            <w:pPr>
              <w:rPr>
                <w:rFonts w:cs="Arial"/>
              </w:rPr>
            </w:pPr>
            <w:r w:rsidRPr="00231123">
              <w:rPr>
                <w:rFonts w:cs="Arial"/>
              </w:rPr>
              <w:t xml:space="preserve">3 months </w:t>
            </w:r>
          </w:p>
        </w:tc>
        <w:tc>
          <w:tcPr>
            <w:tcW w:w="1612" w:type="dxa"/>
          </w:tcPr>
          <w:p w14:paraId="0F01C493" w14:textId="77777777" w:rsidR="003C080C" w:rsidRPr="00231123" w:rsidRDefault="005859E8" w:rsidP="00817226">
            <w:pPr>
              <w:rPr>
                <w:rFonts w:cs="Arial"/>
              </w:rPr>
            </w:pPr>
            <w:r w:rsidRPr="00231123">
              <w:rPr>
                <w:rFonts w:cs="Arial"/>
              </w:rPr>
              <w:t xml:space="preserve">Gaining competency in undertaking regular clinical tasks with safety. </w:t>
            </w:r>
          </w:p>
        </w:tc>
      </w:tr>
      <w:tr w:rsidR="001E382E" w14:paraId="734F622D" w14:textId="77777777" w:rsidTr="003C080C">
        <w:tc>
          <w:tcPr>
            <w:tcW w:w="1752" w:type="dxa"/>
          </w:tcPr>
          <w:p w14:paraId="6FC427D0" w14:textId="77777777" w:rsidR="003C080C" w:rsidRPr="00231123" w:rsidRDefault="005859E8" w:rsidP="00817226">
            <w:pPr>
              <w:rPr>
                <w:rFonts w:cs="Arial"/>
              </w:rPr>
            </w:pPr>
            <w:r w:rsidRPr="00231123">
              <w:rPr>
                <w:rFonts w:cs="Arial"/>
              </w:rPr>
              <w:t>Health and safety with infection control</w:t>
            </w:r>
          </w:p>
        </w:tc>
        <w:tc>
          <w:tcPr>
            <w:tcW w:w="1846" w:type="dxa"/>
          </w:tcPr>
          <w:p w14:paraId="533855A4" w14:textId="77777777" w:rsidR="003C080C" w:rsidRPr="00231123" w:rsidRDefault="005859E8" w:rsidP="00817226">
            <w:pPr>
              <w:rPr>
                <w:rFonts w:cs="Arial"/>
              </w:rPr>
            </w:pPr>
            <w:r w:rsidRPr="00231123">
              <w:rPr>
                <w:rFonts w:cs="Arial"/>
              </w:rPr>
              <w:t xml:space="preserve">Will participate in infection prevention sessions and finish compulsory e-learning modules. </w:t>
            </w:r>
          </w:p>
        </w:tc>
        <w:tc>
          <w:tcPr>
            <w:tcW w:w="1922" w:type="dxa"/>
          </w:tcPr>
          <w:p w14:paraId="333A50D1" w14:textId="77777777" w:rsidR="003C080C" w:rsidRPr="00231123" w:rsidRDefault="005859E8" w:rsidP="00817226">
            <w:pPr>
              <w:rPr>
                <w:rFonts w:cs="Arial"/>
              </w:rPr>
            </w:pPr>
            <w:r w:rsidRPr="00231123">
              <w:rPr>
                <w:rFonts w:cs="Arial"/>
              </w:rPr>
              <w:t xml:space="preserve">E-learning platforms by the NHS, supervision by mentors. </w:t>
            </w:r>
          </w:p>
        </w:tc>
        <w:tc>
          <w:tcPr>
            <w:tcW w:w="1884" w:type="dxa"/>
          </w:tcPr>
          <w:p w14:paraId="5F3B2C67" w14:textId="77777777" w:rsidR="003C080C" w:rsidRPr="00231123" w:rsidRDefault="005859E8" w:rsidP="00817226">
            <w:pPr>
              <w:rPr>
                <w:rFonts w:cs="Arial"/>
              </w:rPr>
            </w:pPr>
            <w:r w:rsidRPr="00231123">
              <w:rPr>
                <w:rFonts w:cs="Arial"/>
              </w:rPr>
              <w:t xml:space="preserve">3 months </w:t>
            </w:r>
          </w:p>
        </w:tc>
        <w:tc>
          <w:tcPr>
            <w:tcW w:w="1612" w:type="dxa"/>
          </w:tcPr>
          <w:p w14:paraId="7C235A62" w14:textId="77777777" w:rsidR="003C080C" w:rsidRPr="00231123" w:rsidRDefault="005859E8" w:rsidP="00817226">
            <w:pPr>
              <w:rPr>
                <w:rFonts w:cs="Arial"/>
              </w:rPr>
            </w:pPr>
            <w:r w:rsidRPr="00231123">
              <w:rPr>
                <w:rFonts w:cs="Arial"/>
              </w:rPr>
              <w:t xml:space="preserve">Reflect complete compliance with hygiene benchmarks and PPE application. </w:t>
            </w:r>
          </w:p>
        </w:tc>
      </w:tr>
      <w:tr w:rsidR="001E382E" w14:paraId="541C6D60" w14:textId="77777777" w:rsidTr="003C080C">
        <w:tc>
          <w:tcPr>
            <w:tcW w:w="1752" w:type="dxa"/>
          </w:tcPr>
          <w:p w14:paraId="47764CDC" w14:textId="77777777" w:rsidR="003C080C" w:rsidRPr="00231123" w:rsidRDefault="005859E8" w:rsidP="00817226">
            <w:pPr>
              <w:rPr>
                <w:rFonts w:cs="Arial"/>
              </w:rPr>
            </w:pPr>
            <w:r w:rsidRPr="00231123">
              <w:rPr>
                <w:rFonts w:cs="Arial"/>
              </w:rPr>
              <w:t>Handling a challenging attitude</w:t>
            </w:r>
          </w:p>
        </w:tc>
        <w:tc>
          <w:tcPr>
            <w:tcW w:w="1846" w:type="dxa"/>
          </w:tcPr>
          <w:p w14:paraId="206F7F26" w14:textId="77777777" w:rsidR="003C080C" w:rsidRPr="00231123" w:rsidRDefault="005859E8" w:rsidP="00817226">
            <w:pPr>
              <w:rPr>
                <w:rFonts w:cs="Arial"/>
              </w:rPr>
            </w:pPr>
            <w:r w:rsidRPr="00231123">
              <w:rPr>
                <w:rFonts w:cs="Arial"/>
              </w:rPr>
              <w:t xml:space="preserve">Participating in de-escalation training. Work on real-life contexts through supervisory sessions. </w:t>
            </w:r>
          </w:p>
        </w:tc>
        <w:tc>
          <w:tcPr>
            <w:tcW w:w="1922" w:type="dxa"/>
          </w:tcPr>
          <w:p w14:paraId="706D8581" w14:textId="77777777" w:rsidR="003C080C" w:rsidRPr="00231123" w:rsidRDefault="005859E8" w:rsidP="00817226">
            <w:pPr>
              <w:rPr>
                <w:rFonts w:cs="Arial"/>
              </w:rPr>
            </w:pPr>
            <w:r w:rsidRPr="00231123">
              <w:rPr>
                <w:rFonts w:cs="Arial"/>
              </w:rPr>
              <w:t>Shadow senior staff and receive feedback through line managers</w:t>
            </w:r>
            <w:r w:rsidR="00F075AF" w:rsidRPr="00231123">
              <w:rPr>
                <w:rFonts w:cs="Arial"/>
              </w:rPr>
              <w:t xml:space="preserve"> (Tölli </w:t>
            </w:r>
            <w:r w:rsidR="00F075AF" w:rsidRPr="00231123">
              <w:rPr>
                <w:rFonts w:cs="Arial"/>
                <w:i/>
                <w:iCs/>
              </w:rPr>
              <w:t>et.al</w:t>
            </w:r>
            <w:r w:rsidR="00F075AF" w:rsidRPr="00231123">
              <w:rPr>
                <w:rFonts w:cs="Arial"/>
              </w:rPr>
              <w:t xml:space="preserve"> 2023)</w:t>
            </w:r>
            <w:r w:rsidRPr="00231123">
              <w:rPr>
                <w:rFonts w:cs="Arial"/>
              </w:rPr>
              <w:t xml:space="preserve">. </w:t>
            </w:r>
          </w:p>
        </w:tc>
        <w:tc>
          <w:tcPr>
            <w:tcW w:w="1884" w:type="dxa"/>
          </w:tcPr>
          <w:p w14:paraId="34A7A89D" w14:textId="77777777" w:rsidR="003C080C" w:rsidRPr="00231123" w:rsidRDefault="005859E8" w:rsidP="00817226">
            <w:pPr>
              <w:rPr>
                <w:rFonts w:cs="Arial"/>
              </w:rPr>
            </w:pPr>
            <w:r w:rsidRPr="00231123">
              <w:rPr>
                <w:rFonts w:cs="Arial"/>
              </w:rPr>
              <w:t xml:space="preserve">4 months </w:t>
            </w:r>
          </w:p>
        </w:tc>
        <w:tc>
          <w:tcPr>
            <w:tcW w:w="1612" w:type="dxa"/>
          </w:tcPr>
          <w:p w14:paraId="1EFC6787" w14:textId="77777777" w:rsidR="003C080C" w:rsidRPr="00231123" w:rsidRDefault="005859E8" w:rsidP="00817226">
            <w:pPr>
              <w:rPr>
                <w:rFonts w:cs="Arial"/>
              </w:rPr>
            </w:pPr>
            <w:r w:rsidRPr="00231123">
              <w:rPr>
                <w:rFonts w:cs="Arial"/>
              </w:rPr>
              <w:t xml:space="preserve">Manage critical cases patiently and professionally. </w:t>
            </w:r>
          </w:p>
        </w:tc>
      </w:tr>
    </w:tbl>
    <w:p w14:paraId="619CD2B7" w14:textId="77777777" w:rsidR="00F512FE" w:rsidRPr="00231123" w:rsidRDefault="00F512FE" w:rsidP="00817226">
      <w:pPr>
        <w:spacing w:after="0"/>
        <w:rPr>
          <w:rFonts w:cs="Arial"/>
        </w:rPr>
      </w:pPr>
    </w:p>
    <w:p w14:paraId="584CA453" w14:textId="77777777" w:rsidR="003C080C" w:rsidRPr="00231123" w:rsidRDefault="005859E8" w:rsidP="00817226">
      <w:pPr>
        <w:spacing w:after="0"/>
        <w:rPr>
          <w:rFonts w:cs="Arial"/>
        </w:rPr>
      </w:pPr>
      <w:r w:rsidRPr="00231123">
        <w:rPr>
          <w:rFonts w:cs="Arial"/>
        </w:rPr>
        <w:t>The above plan will convey consistent improvement and readiness towards my profession. Consistent supervision sessions and a reflective approach will allow me to review progress and redefine my development</w:t>
      </w:r>
      <w:r w:rsidR="00F025B3" w:rsidRPr="00231123">
        <w:rPr>
          <w:rFonts w:cs="Arial"/>
        </w:rPr>
        <w:t xml:space="preserve"> goals. By following the provided plan, I will ensure the competency and confidence needed to offer high-quality care to patients. </w:t>
      </w:r>
    </w:p>
    <w:p w14:paraId="0F48E8EF" w14:textId="77777777" w:rsidR="003C080C" w:rsidRPr="00231123" w:rsidRDefault="005859E8" w:rsidP="00817226">
      <w:pPr>
        <w:spacing w:after="0"/>
        <w:rPr>
          <w:rFonts w:cs="Arial"/>
          <w:b/>
          <w:bCs/>
          <w:i/>
          <w:iCs/>
        </w:rPr>
      </w:pPr>
      <w:r w:rsidRPr="00231123">
        <w:rPr>
          <w:rFonts w:cs="Arial"/>
          <w:b/>
          <w:bCs/>
          <w:i/>
          <w:iCs/>
        </w:rPr>
        <w:t>Interview questions and response</w:t>
      </w:r>
    </w:p>
    <w:p w14:paraId="7B1CD80F" w14:textId="77777777" w:rsidR="00C0050D" w:rsidRPr="00231123" w:rsidRDefault="005859E8" w:rsidP="00817226">
      <w:pPr>
        <w:spacing w:after="0"/>
        <w:rPr>
          <w:rFonts w:cs="Arial"/>
        </w:rPr>
      </w:pPr>
      <w:r w:rsidRPr="00231123">
        <w:rPr>
          <w:rFonts w:cs="Arial"/>
        </w:rPr>
        <w:t>Q1. Can you describe a time when you offered assistance or care to someone when they needed it?</w:t>
      </w:r>
    </w:p>
    <w:p w14:paraId="1C99C358" w14:textId="77777777" w:rsidR="00C0050D" w:rsidRPr="00231123" w:rsidRDefault="005859E8" w:rsidP="00817226">
      <w:pPr>
        <w:spacing w:after="0"/>
        <w:rPr>
          <w:rFonts w:cs="Arial"/>
        </w:rPr>
      </w:pPr>
      <w:r w:rsidRPr="00231123">
        <w:rPr>
          <w:rFonts w:cs="Arial"/>
        </w:rPr>
        <w:t xml:space="preserve">In my experience volunteering at a local community centre, I provide support to older people with limited mobility. I supported her with routine tasks, such as making meals and ensuring she remained hydrated. I reflected respect and patience, enabling me to manage flexibility while offering necessary support. </w:t>
      </w:r>
    </w:p>
    <w:p w14:paraId="51E7BF3D" w14:textId="77777777" w:rsidR="00C0050D" w:rsidRPr="00231123" w:rsidRDefault="005859E8" w:rsidP="00817226">
      <w:pPr>
        <w:spacing w:after="0"/>
        <w:rPr>
          <w:rFonts w:cs="Arial"/>
        </w:rPr>
      </w:pPr>
      <w:r w:rsidRPr="00231123">
        <w:rPr>
          <w:rFonts w:cs="Arial"/>
        </w:rPr>
        <w:t xml:space="preserve">Q2. </w:t>
      </w:r>
      <w:r w:rsidR="005748C7" w:rsidRPr="00231123">
        <w:rPr>
          <w:rFonts w:cs="Arial"/>
        </w:rPr>
        <w:t xml:space="preserve">How will you manage the case where a </w:t>
      </w:r>
      <w:r w:rsidR="00CD57B4" w:rsidRPr="00231123">
        <w:rPr>
          <w:rFonts w:cs="Arial"/>
        </w:rPr>
        <w:t>patient act</w:t>
      </w:r>
      <w:r w:rsidR="005748C7" w:rsidRPr="00231123">
        <w:rPr>
          <w:rFonts w:cs="Arial"/>
        </w:rPr>
        <w:t>s distressed or non-cooperative?</w:t>
      </w:r>
    </w:p>
    <w:p w14:paraId="42A070CF" w14:textId="77777777" w:rsidR="005748C7" w:rsidRPr="00231123" w:rsidRDefault="005859E8" w:rsidP="00817226">
      <w:pPr>
        <w:spacing w:after="0"/>
        <w:rPr>
          <w:rFonts w:cs="Arial"/>
        </w:rPr>
      </w:pPr>
      <w:r w:rsidRPr="00231123">
        <w:rPr>
          <w:rFonts w:cs="Arial"/>
        </w:rPr>
        <w:t xml:space="preserve">If a patient appears distressed, I will first confirm their immediate safety and attempt to determine the cause of their discomfort. By applying reassurance communication, I will offer them space to show their emotions. I will act patiently and non-judgmentally, using de-escalation approaches to handle calmly. If the behaviour is continuous, I will convey it to the nurse or senior management for support. </w:t>
      </w:r>
    </w:p>
    <w:p w14:paraId="20149363" w14:textId="77777777" w:rsidR="005748C7" w:rsidRPr="00231123" w:rsidRDefault="005859E8" w:rsidP="00817226">
      <w:pPr>
        <w:spacing w:after="0"/>
        <w:rPr>
          <w:rFonts w:cs="Arial"/>
        </w:rPr>
      </w:pPr>
      <w:r w:rsidRPr="00231123">
        <w:rPr>
          <w:rFonts w:cs="Arial"/>
        </w:rPr>
        <w:t>Q3. What do you think makes an effective HCA?</w:t>
      </w:r>
    </w:p>
    <w:p w14:paraId="5066FCCE" w14:textId="77777777" w:rsidR="005748C7" w:rsidRPr="00231123" w:rsidRDefault="005859E8" w:rsidP="00817226">
      <w:pPr>
        <w:spacing w:after="0"/>
        <w:rPr>
          <w:rFonts w:cs="Arial"/>
        </w:rPr>
      </w:pPr>
      <w:r w:rsidRPr="00231123">
        <w:rPr>
          <w:rFonts w:cs="Arial"/>
        </w:rPr>
        <w:t xml:space="preserve">A good HCA aligns professionalism with empathy. They are relevant, pay attention to every detail, and are capable of communicating effectively with both colleagues and patients. </w:t>
      </w:r>
      <w:r w:rsidRPr="00231123">
        <w:rPr>
          <w:rFonts w:cs="Arial"/>
        </w:rPr>
        <w:lastRenderedPageBreak/>
        <w:t>Dignity, teamwork, and compassion are key to providing holistic care</w:t>
      </w:r>
      <w:r w:rsidR="00CD57B4" w:rsidRPr="00231123">
        <w:rPr>
          <w:rFonts w:cs="Arial"/>
        </w:rPr>
        <w:t xml:space="preserve"> (</w:t>
      </w:r>
      <w:bookmarkStart w:id="3" w:name="_Hlk210825342"/>
      <w:r w:rsidR="00CD57B4" w:rsidRPr="00231123">
        <w:rPr>
          <w:rFonts w:cs="Arial"/>
        </w:rPr>
        <w:t>Rawles, 2025</w:t>
      </w:r>
      <w:bookmarkEnd w:id="3"/>
      <w:r w:rsidR="00CD57B4" w:rsidRPr="00231123">
        <w:rPr>
          <w:rFonts w:cs="Arial"/>
        </w:rPr>
        <w:t>)</w:t>
      </w:r>
      <w:r w:rsidRPr="00231123">
        <w:rPr>
          <w:rFonts w:cs="Arial"/>
        </w:rPr>
        <w:t xml:space="preserve">. My interpersonal skills and dedication </w:t>
      </w:r>
      <w:r w:rsidR="00C207DC" w:rsidRPr="00231123">
        <w:rPr>
          <w:rFonts w:cs="Arial"/>
        </w:rPr>
        <w:t>make</w:t>
      </w:r>
      <w:r w:rsidRPr="00231123">
        <w:rPr>
          <w:rFonts w:cs="Arial"/>
        </w:rPr>
        <w:t xml:space="preserve"> me the most suitable candidate for the job. </w:t>
      </w:r>
    </w:p>
    <w:p w14:paraId="19FD3B63" w14:textId="77777777" w:rsidR="00C207DC" w:rsidRPr="00231123" w:rsidRDefault="005859E8" w:rsidP="00817226">
      <w:pPr>
        <w:pStyle w:val="Heading1"/>
        <w:spacing w:before="0"/>
        <w:rPr>
          <w:rFonts w:cs="Arial"/>
          <w:sz w:val="22"/>
          <w:szCs w:val="22"/>
        </w:rPr>
      </w:pPr>
      <w:bookmarkStart w:id="4" w:name="_Toc210834819"/>
      <w:r w:rsidRPr="00231123">
        <w:rPr>
          <w:rFonts w:cs="Arial"/>
          <w:sz w:val="22"/>
          <w:szCs w:val="22"/>
        </w:rPr>
        <w:t>Task 2</w:t>
      </w:r>
      <w:bookmarkEnd w:id="4"/>
    </w:p>
    <w:p w14:paraId="22DC028F" w14:textId="77777777" w:rsidR="00C207DC" w:rsidRPr="00231123" w:rsidRDefault="005859E8" w:rsidP="00817226">
      <w:pPr>
        <w:pStyle w:val="Heading2"/>
        <w:spacing w:before="0"/>
        <w:rPr>
          <w:rFonts w:cs="Arial"/>
          <w:szCs w:val="22"/>
        </w:rPr>
      </w:pPr>
      <w:bookmarkStart w:id="5" w:name="_Toc210834820"/>
      <w:r w:rsidRPr="00231123">
        <w:rPr>
          <w:rFonts w:cs="Arial"/>
          <w:szCs w:val="22"/>
        </w:rPr>
        <w:t>One skill needed</w:t>
      </w:r>
      <w:bookmarkEnd w:id="5"/>
    </w:p>
    <w:p w14:paraId="6D5AE743" w14:textId="77777777" w:rsidR="00C207DC" w:rsidRPr="00231123" w:rsidRDefault="005859E8" w:rsidP="00817226">
      <w:pPr>
        <w:spacing w:after="0"/>
        <w:rPr>
          <w:rFonts w:cs="Arial"/>
        </w:rPr>
      </w:pPr>
      <w:r w:rsidRPr="00231123">
        <w:rPr>
          <w:rFonts w:cs="Arial"/>
          <w:b/>
          <w:bCs/>
          <w:i/>
          <w:iCs/>
        </w:rPr>
        <w:t>Clinical skills</w:t>
      </w:r>
      <w:r w:rsidRPr="00231123">
        <w:rPr>
          <w:rFonts w:cs="Arial"/>
        </w:rPr>
        <w:t xml:space="preserve"> are an essential requirement within health and social care practices, as they form the base for safety, efficiency, and person-centred care. For HCAs, clinical capabilities encompass a range of essential skills, including monitoring vital signs, assisting with mobility, maintaining hygiene, and assessing patient situations under the guidance of a professional. </w:t>
      </w:r>
      <w:r w:rsidR="00201685" w:rsidRPr="00231123">
        <w:rPr>
          <w:rFonts w:cs="Arial"/>
        </w:rPr>
        <w:t xml:space="preserve">These skills are </w:t>
      </w:r>
      <w:r w:rsidR="00201685" w:rsidRPr="00231123">
        <w:rPr>
          <w:rFonts w:cs="Arial"/>
          <w:b/>
          <w:bCs/>
        </w:rPr>
        <w:t xml:space="preserve">essential </w:t>
      </w:r>
      <w:r w:rsidR="00201685" w:rsidRPr="00231123">
        <w:rPr>
          <w:rFonts w:cs="Arial"/>
        </w:rPr>
        <w:t>for HCAs to provide high-quality care to patients. The capability to conduct crucial tasks, such as temperature checks, blood pressure checks, respiration checks, and pulse rate checks, is fundamental for identifying early signs of deterioration in patient condition</w:t>
      </w:r>
      <w:r w:rsidR="00A00525" w:rsidRPr="00231123">
        <w:rPr>
          <w:rFonts w:cs="Arial"/>
        </w:rPr>
        <w:t>s</w:t>
      </w:r>
      <w:r w:rsidR="00947361" w:rsidRPr="00231123">
        <w:rPr>
          <w:rFonts w:cs="Arial"/>
        </w:rPr>
        <w:t xml:space="preserve"> (Holmboe and Durning, 2023)</w:t>
      </w:r>
      <w:r w:rsidR="00A00525" w:rsidRPr="00231123">
        <w:rPr>
          <w:rFonts w:cs="Arial"/>
        </w:rPr>
        <w:t xml:space="preserve">. According to the NHS, functional clinical capabilities </w:t>
      </w:r>
      <w:r w:rsidR="00E97ED6" w:rsidRPr="00231123">
        <w:rPr>
          <w:rFonts w:cs="Arial"/>
        </w:rPr>
        <w:t>support</w:t>
      </w:r>
      <w:r w:rsidR="00A00525" w:rsidRPr="00231123">
        <w:rPr>
          <w:rFonts w:cs="Arial"/>
        </w:rPr>
        <w:t xml:space="preserve"> patient safety, reduce the likelihood of medical errors, and foster trust within healthcare practices. </w:t>
      </w:r>
    </w:p>
    <w:p w14:paraId="5366E1D6" w14:textId="77777777" w:rsidR="00E97ED6" w:rsidRPr="00231123" w:rsidRDefault="005859E8" w:rsidP="00817226">
      <w:pPr>
        <w:spacing w:after="0"/>
        <w:rPr>
          <w:rFonts w:cs="Arial"/>
        </w:rPr>
      </w:pPr>
      <w:r w:rsidRPr="00231123">
        <w:rPr>
          <w:rFonts w:cs="Arial"/>
        </w:rPr>
        <w:t>Apart from technical capabilities, clinical skills also include controlling infection, manual handling, and providing personal care support. For example, correctly assisting the patient to assemble following surgery prevents criticalities and falls, while adhering to hygiene rules reduces the risk of cross-contamination. Through advocating the major skills, HCAs not only help practitioners and nurses but also play a vital role in maintaining the dignity, convenience, and independence of patients</w:t>
      </w:r>
      <w:r w:rsidR="00947361" w:rsidRPr="00231123">
        <w:rPr>
          <w:rFonts w:cs="Arial"/>
        </w:rPr>
        <w:t xml:space="preserve"> (Ahuja </w:t>
      </w:r>
      <w:r w:rsidR="00947361" w:rsidRPr="00231123">
        <w:rPr>
          <w:rFonts w:cs="Arial"/>
          <w:i/>
          <w:iCs/>
        </w:rPr>
        <w:t>et.al</w:t>
      </w:r>
      <w:r w:rsidR="00947361" w:rsidRPr="00231123">
        <w:rPr>
          <w:rFonts w:cs="Arial"/>
        </w:rPr>
        <w:t xml:space="preserve"> 2023)</w:t>
      </w:r>
      <w:r w:rsidRPr="00231123">
        <w:rPr>
          <w:rFonts w:cs="Arial"/>
        </w:rPr>
        <w:t xml:space="preserve">. Furthermore, the development of clinical skills can be understood more effectively through the </w:t>
      </w:r>
      <w:r w:rsidRPr="00231123">
        <w:rPr>
          <w:rFonts w:cs="Arial"/>
          <w:b/>
          <w:bCs/>
        </w:rPr>
        <w:t>model of Patricia Benner</w:t>
      </w:r>
      <w:r w:rsidRPr="00231123">
        <w:rPr>
          <w:rFonts w:cs="Arial"/>
        </w:rPr>
        <w:t xml:space="preserve">, called "From Novice to Expert". This model explains how healthcare practitioners progress through five proficient levels, including novice, beginner, competent, skilled, and professional. </w:t>
      </w:r>
    </w:p>
    <w:p w14:paraId="2CF2A92F" w14:textId="77777777" w:rsidR="004249B1" w:rsidRPr="00231123" w:rsidRDefault="005859E8" w:rsidP="00817226">
      <w:pPr>
        <w:spacing w:after="0"/>
        <w:rPr>
          <w:rFonts w:cs="Arial"/>
        </w:rPr>
      </w:pPr>
      <w:r w:rsidRPr="00231123">
        <w:rPr>
          <w:rFonts w:cs="Arial"/>
        </w:rPr>
        <w:t>As a novice HCA adapting to the profession, my primary focus is on acquiring foundational knowledge and adhering closely to established guidelines. With real supervision and expertise, I can progress to the advanced beginner and competent phases, where I can undertake clinical reasoning in various care situations. The model also highlights that mastery of a skill is not technical effectiveness but also includes experiment-based learning, critical thinking, and reflection</w:t>
      </w:r>
      <w:r w:rsidR="00947361" w:rsidRPr="00231123">
        <w:rPr>
          <w:rFonts w:cs="Arial"/>
        </w:rPr>
        <w:t xml:space="preserve"> (Brown, 2025)</w:t>
      </w:r>
      <w:r w:rsidRPr="00231123">
        <w:rPr>
          <w:rFonts w:cs="Arial"/>
        </w:rPr>
        <w:t>. The framework is applied to align the goals I have shown in my PDP. The objective is to enhance learning through proper training, examination, and reflection. Regular supervision in actual scenarios will help me apply theory-based understanding in real-life settings and make informed decisions with effective poise.</w:t>
      </w:r>
    </w:p>
    <w:p w14:paraId="74512CC3" w14:textId="77777777" w:rsidR="004249B1" w:rsidRPr="00231123" w:rsidRDefault="005859E8" w:rsidP="00817226">
      <w:pPr>
        <w:spacing w:after="0"/>
        <w:rPr>
          <w:rFonts w:cs="Arial"/>
        </w:rPr>
      </w:pPr>
      <w:r w:rsidRPr="00231123">
        <w:rPr>
          <w:rFonts w:cs="Arial"/>
        </w:rPr>
        <w:t xml:space="preserve">There are several challenges that the HCA role demands to generate clinical skills. The initial one is limited by in-hand experience because, as a new joiner, the individual lacked experience in a real-world situation. Due to this, there is less confidence in taking vitals or </w:t>
      </w:r>
      <w:r w:rsidRPr="00231123">
        <w:rPr>
          <w:rFonts w:cs="Arial"/>
        </w:rPr>
        <w:lastRenderedPageBreak/>
        <w:t xml:space="preserve">cleaning wounds with less exposure. </w:t>
      </w:r>
      <w:r w:rsidR="00446138" w:rsidRPr="00231123">
        <w:rPr>
          <w:rFonts w:cs="Arial"/>
        </w:rPr>
        <w:t xml:space="preserve">Workplace stress is the next challenge </w:t>
      </w:r>
      <w:r w:rsidR="00113B3E" w:rsidRPr="00231123">
        <w:rPr>
          <w:rFonts w:cs="Arial"/>
        </w:rPr>
        <w:t xml:space="preserve">that needs to be considered, as HCAs work in a critical environment with limited opportunities for timely supervision and reflective learning. Additionally, emotional stress also affects performance. The patient care with different requirements or identifying distress situations outcomes into stress that influence concentration and </w:t>
      </w:r>
      <w:r w:rsidR="008D4623" w:rsidRPr="00231123">
        <w:rPr>
          <w:rFonts w:cs="Arial"/>
        </w:rPr>
        <w:t>relevance</w:t>
      </w:r>
      <w:r w:rsidR="00947361" w:rsidRPr="00231123">
        <w:rPr>
          <w:rFonts w:cs="Arial"/>
        </w:rPr>
        <w:t xml:space="preserve"> (McKenna </w:t>
      </w:r>
      <w:r w:rsidR="00947361" w:rsidRPr="00231123">
        <w:rPr>
          <w:rFonts w:cs="Arial"/>
          <w:i/>
          <w:iCs/>
        </w:rPr>
        <w:t>et.al</w:t>
      </w:r>
      <w:r w:rsidR="00947361" w:rsidRPr="00231123">
        <w:rPr>
          <w:rFonts w:cs="Arial"/>
        </w:rPr>
        <w:t xml:space="preserve"> 2025)</w:t>
      </w:r>
      <w:r w:rsidR="008D4623" w:rsidRPr="00231123">
        <w:rPr>
          <w:rFonts w:cs="Arial"/>
        </w:rPr>
        <w:t xml:space="preserve">. To mitigate such issues, the regular reviews, feedback, and time-based supervision are crucial. Designing a positive learning environment enables me to identify areas for improvement, review tasks with senior management, and develop my skills in a supportive learning environment. </w:t>
      </w:r>
    </w:p>
    <w:p w14:paraId="692F39FC" w14:textId="77777777" w:rsidR="008D4623" w:rsidRPr="00231123" w:rsidRDefault="005859E8" w:rsidP="00817226">
      <w:pPr>
        <w:spacing w:after="0"/>
        <w:rPr>
          <w:rFonts w:cs="Arial"/>
        </w:rPr>
      </w:pPr>
      <w:r w:rsidRPr="00231123">
        <w:rPr>
          <w:rFonts w:cs="Arial"/>
        </w:rPr>
        <w:t xml:space="preserve">PDP also identifies clinical skills as a gap and an area for improvement. To meet this, an undertaking programme is being developed to obtain a clinical and care certificate that involves support skills to provide primary care, maintain hygienic surroundings, and employ safe approaches for managing patients. I will also look for mentoring sessions with practitioners and nurses while I join and participate in related workshops. Furthermore, I will receive consistent feedback to further improve my work practices. </w:t>
      </w:r>
    </w:p>
    <w:p w14:paraId="53D07035" w14:textId="77777777" w:rsidR="005F7107" w:rsidRPr="00231123" w:rsidRDefault="005859E8" w:rsidP="00817226">
      <w:pPr>
        <w:pStyle w:val="Heading1"/>
        <w:spacing w:before="0"/>
        <w:rPr>
          <w:rFonts w:cs="Arial"/>
          <w:sz w:val="22"/>
          <w:szCs w:val="22"/>
        </w:rPr>
      </w:pPr>
      <w:bookmarkStart w:id="6" w:name="_Toc210834821"/>
      <w:r w:rsidRPr="00231123">
        <w:rPr>
          <w:rFonts w:cs="Arial"/>
          <w:sz w:val="22"/>
          <w:szCs w:val="22"/>
        </w:rPr>
        <w:t>Task 3</w:t>
      </w:r>
      <w:bookmarkEnd w:id="6"/>
    </w:p>
    <w:p w14:paraId="7E6D7E29" w14:textId="77777777" w:rsidR="00F5146D" w:rsidRPr="00231123" w:rsidRDefault="005859E8" w:rsidP="00817226">
      <w:pPr>
        <w:pStyle w:val="Heading2"/>
        <w:spacing w:before="0"/>
        <w:rPr>
          <w:rFonts w:cs="Arial"/>
          <w:szCs w:val="22"/>
        </w:rPr>
      </w:pPr>
      <w:bookmarkStart w:id="7" w:name="_Toc210834822"/>
      <w:r w:rsidRPr="00231123">
        <w:rPr>
          <w:rFonts w:cs="Arial"/>
          <w:szCs w:val="22"/>
        </w:rPr>
        <w:t>ERA reflective model</w:t>
      </w:r>
      <w:bookmarkEnd w:id="7"/>
    </w:p>
    <w:p w14:paraId="498DF417" w14:textId="77777777" w:rsidR="00F401D9" w:rsidRPr="005113A0" w:rsidRDefault="005859E8" w:rsidP="00817226">
      <w:pPr>
        <w:spacing w:after="0"/>
        <w:rPr>
          <w:rFonts w:cs="Arial"/>
        </w:rPr>
      </w:pPr>
      <w:r w:rsidRPr="005113A0">
        <w:rPr>
          <w:rFonts w:cs="Arial"/>
          <w:b/>
          <w:bCs/>
          <w:i/>
          <w:iCs/>
        </w:rPr>
        <w:t>Experience:</w:t>
      </w:r>
      <w:r w:rsidRPr="005113A0">
        <w:rPr>
          <w:rFonts w:cs="Arial"/>
        </w:rPr>
        <w:t xml:space="preserve"> During the presentation, I assessed my personal and professional capabilities using a SWOT analysis, which enabled me to critically evaluate my skills in relation to the needs of the health and social care industry. I determined teamwork and empathy as the main strengths. Such </w:t>
      </w:r>
      <w:r w:rsidR="003A6EFF" w:rsidRPr="005113A0">
        <w:rPr>
          <w:rFonts w:cs="Arial"/>
        </w:rPr>
        <w:t>performances</w:t>
      </w:r>
      <w:r w:rsidRPr="005113A0">
        <w:rPr>
          <w:rFonts w:cs="Arial"/>
        </w:rPr>
        <w:t xml:space="preserve"> enable me to deliver effective person-centred care and collaborate effectively with various teams. For example, empathy enables me to align with the emotional needs of patients and understand their concerns, while teamwork allows me to collaborate with others to deliver effective care consistently. </w:t>
      </w:r>
    </w:p>
    <w:p w14:paraId="65D9E04F" w14:textId="77777777" w:rsidR="009E6A10" w:rsidRPr="005113A0" w:rsidRDefault="005859E8" w:rsidP="00817226">
      <w:pPr>
        <w:spacing w:after="0"/>
        <w:rPr>
          <w:rFonts w:cs="Arial"/>
        </w:rPr>
      </w:pPr>
      <w:r w:rsidRPr="005113A0">
        <w:rPr>
          <w:rFonts w:cs="Arial"/>
        </w:rPr>
        <w:t xml:space="preserve">However, I also identified major </w:t>
      </w:r>
      <w:r w:rsidRPr="005113A0">
        <w:rPr>
          <w:rFonts w:cs="Arial"/>
          <w:b/>
          <w:bCs/>
        </w:rPr>
        <w:t>areas for improvement</w:t>
      </w:r>
      <w:r w:rsidRPr="005113A0">
        <w:rPr>
          <w:rFonts w:cs="Arial"/>
        </w:rPr>
        <w:t xml:space="preserve">, which include technical and adaptability skills. I generally recognised it as critical to manage promptly with new environments or unknown systems in care that are restraining my capabilities when reacting to the different needs of patients or practices. Furthermore, I identified that the modernisation of technology within healthcare poses several threats, as consistent creativity is needed to continue learning and managing reliable clinical skills. </w:t>
      </w:r>
    </w:p>
    <w:p w14:paraId="727F1B40" w14:textId="77777777" w:rsidR="009E6A10" w:rsidRPr="005113A0" w:rsidRDefault="003A0F4D" w:rsidP="00817226">
      <w:pPr>
        <w:spacing w:after="0"/>
        <w:rPr>
          <w:rFonts w:cs="Arial"/>
        </w:rPr>
      </w:pPr>
      <w:r>
        <w:rPr>
          <w:rFonts w:cs="Arial"/>
        </w:rPr>
        <w:t xml:space="preserve">As per the views of </w:t>
      </w:r>
      <w:r w:rsidRPr="005113A0">
        <w:rPr>
          <w:rFonts w:cs="Arial"/>
        </w:rPr>
        <w:t>Préfontaine</w:t>
      </w:r>
      <w:r>
        <w:rPr>
          <w:rFonts w:cs="Arial"/>
        </w:rPr>
        <w:t xml:space="preserve"> </w:t>
      </w:r>
      <w:r w:rsidRPr="00020510">
        <w:rPr>
          <w:rFonts w:cs="Arial"/>
          <w:i/>
          <w:iCs/>
        </w:rPr>
        <w:t>et.al</w:t>
      </w:r>
      <w:r>
        <w:rPr>
          <w:rFonts w:cs="Arial"/>
        </w:rPr>
        <w:t xml:space="preserve"> (2022), t</w:t>
      </w:r>
      <w:r w:rsidR="005859E8" w:rsidRPr="005113A0">
        <w:rPr>
          <w:rFonts w:cs="Arial"/>
        </w:rPr>
        <w:t xml:space="preserve">he experience through presentation also supported increasing communication and analytical capabilities. Showing my results to colleagues and tutors motivated me to generate critical thoughts and use evidence-based justification to advocate my criticisms. Additionally, through the use of reliable sources, I am aware that theoretical understanding leverages personal opinions and brings self-awareness. </w:t>
      </w:r>
    </w:p>
    <w:p w14:paraId="11455D50" w14:textId="77777777" w:rsidR="009E6A10" w:rsidRPr="005113A0" w:rsidRDefault="005859E8" w:rsidP="00817226">
      <w:pPr>
        <w:spacing w:after="0"/>
        <w:rPr>
          <w:rFonts w:cs="Arial"/>
        </w:rPr>
      </w:pPr>
      <w:r w:rsidRPr="005113A0">
        <w:rPr>
          <w:rFonts w:cs="Arial"/>
          <w:b/>
          <w:bCs/>
          <w:i/>
          <w:iCs/>
        </w:rPr>
        <w:t>Reflection:</w:t>
      </w:r>
      <w:r w:rsidR="003A6EFF" w:rsidRPr="005113A0">
        <w:rPr>
          <w:rFonts w:cs="Arial"/>
        </w:rPr>
        <w:t xml:space="preserve">By reflecting on the presentation, I believe it has provided me with valuable insights into professional competency and areas that require development. The execution of </w:t>
      </w:r>
      <w:r w:rsidR="003A6EFF" w:rsidRPr="005113A0">
        <w:rPr>
          <w:rFonts w:cs="Arial"/>
        </w:rPr>
        <w:lastRenderedPageBreak/>
        <w:t xml:space="preserve">a SWOT analysis motivated a systematic examination of self-awareness, helping me align my personal characteristics with the industry's expectations. I believe that teamwork and empathy are highly valued in health and social care, as they contribute to the delivery of high-quality care and enhance service user satisfaction. </w:t>
      </w:r>
      <w:r w:rsidR="003A0F4D" w:rsidRPr="005113A0">
        <w:rPr>
          <w:rFonts w:cs="Arial"/>
        </w:rPr>
        <w:t xml:space="preserve">Jones, </w:t>
      </w:r>
      <w:r w:rsidR="003A0F4D">
        <w:rPr>
          <w:rFonts w:cs="Arial"/>
        </w:rPr>
        <w:t>(</w:t>
      </w:r>
      <w:r w:rsidR="003A0F4D" w:rsidRPr="005113A0">
        <w:rPr>
          <w:rFonts w:cs="Arial"/>
        </w:rPr>
        <w:t>2025</w:t>
      </w:r>
      <w:r w:rsidR="003A0F4D">
        <w:rPr>
          <w:rFonts w:cs="Arial"/>
        </w:rPr>
        <w:t>) has argued that a</w:t>
      </w:r>
      <w:r w:rsidR="003A6EFF" w:rsidRPr="005113A0">
        <w:rPr>
          <w:rFonts w:cs="Arial"/>
        </w:rPr>
        <w:t>ssistive communication and emotional intelligence are key</w:t>
      </w:r>
      <w:r w:rsidR="003A0F4D">
        <w:rPr>
          <w:rFonts w:cs="Arial"/>
        </w:rPr>
        <w:t xml:space="preserve"> to effective teamwork in HCAs</w:t>
      </w:r>
      <w:r w:rsidR="003A6EFF" w:rsidRPr="005113A0">
        <w:rPr>
          <w:rFonts w:cs="Arial"/>
        </w:rPr>
        <w:t xml:space="preserve">. </w:t>
      </w:r>
    </w:p>
    <w:p w14:paraId="2D1991AB" w14:textId="77777777" w:rsidR="003A6EFF" w:rsidRPr="005113A0" w:rsidRDefault="005859E8" w:rsidP="00817226">
      <w:pPr>
        <w:spacing w:after="0"/>
        <w:rPr>
          <w:rFonts w:cs="Arial"/>
        </w:rPr>
      </w:pPr>
      <w:r w:rsidRPr="005113A0">
        <w:rPr>
          <w:rFonts w:cs="Arial"/>
        </w:rPr>
        <w:t xml:space="preserve">However, the reflection also revealed that I should enhance my digital and adaptability skills to demonstrate competency in emerging healthcare settings. According to </w:t>
      </w:r>
      <w:r w:rsidR="00020510" w:rsidRPr="005113A0">
        <w:rPr>
          <w:rFonts w:cs="Arial"/>
        </w:rPr>
        <w:t xml:space="preserve">Dharmasaroja </w:t>
      </w:r>
      <w:r w:rsidR="00020510">
        <w:rPr>
          <w:rFonts w:cs="Arial"/>
        </w:rPr>
        <w:t>(</w:t>
      </w:r>
      <w:r w:rsidR="00020510" w:rsidRPr="005113A0">
        <w:rPr>
          <w:rFonts w:cs="Arial"/>
        </w:rPr>
        <w:t>2024</w:t>
      </w:r>
      <w:r w:rsidRPr="005113A0">
        <w:rPr>
          <w:rFonts w:cs="Arial"/>
        </w:rPr>
        <w:t xml:space="preserve">), digital skills are now crucial for HCAs, particularly with the increasing integration of technology in person-care and document management. I also thought that while my presentation capabilities have improved, I can involve the audience more usefully by using attractive images and real-life situations. This reflects the requirement to enhance my presentation and assurance competencies for professional communication in the workplace. In addition, </w:t>
      </w:r>
      <w:r w:rsidR="00AA3F0C" w:rsidRPr="005113A0">
        <w:rPr>
          <w:rFonts w:cs="Arial"/>
          <w:b/>
          <w:bCs/>
        </w:rPr>
        <w:t>verbal</w:t>
      </w:r>
      <w:r w:rsidRPr="005113A0">
        <w:rPr>
          <w:rFonts w:cs="Arial"/>
          <w:b/>
          <w:bCs/>
        </w:rPr>
        <w:t xml:space="preserve"> feedback</w:t>
      </w:r>
      <w:r w:rsidR="00711AA3" w:rsidRPr="005113A0">
        <w:rPr>
          <w:rFonts w:cs="Arial"/>
        </w:rPr>
        <w:t xml:space="preserve">showed strong self-examination but can be improved through a more concrete plan in action. Such analysis encouraged me to undertake an effective proactive strategy for setting goals and developing skills for future practices. </w:t>
      </w:r>
    </w:p>
    <w:p w14:paraId="48F60B29" w14:textId="77777777" w:rsidR="00711AA3" w:rsidRPr="005113A0" w:rsidRDefault="005859E8" w:rsidP="00817226">
      <w:pPr>
        <w:spacing w:after="0"/>
        <w:rPr>
          <w:rFonts w:cs="Arial"/>
        </w:rPr>
      </w:pPr>
      <w:r w:rsidRPr="005113A0">
        <w:rPr>
          <w:rFonts w:cs="Arial"/>
          <w:b/>
          <w:bCs/>
          <w:i/>
          <w:iCs/>
        </w:rPr>
        <w:t>Action</w:t>
      </w:r>
      <w:r w:rsidRPr="005113A0">
        <w:rPr>
          <w:rFonts w:cs="Arial"/>
        </w:rPr>
        <w:t xml:space="preserve">: </w:t>
      </w:r>
      <w:r w:rsidR="00AA3F0C" w:rsidRPr="005113A0">
        <w:rPr>
          <w:rFonts w:cs="Arial"/>
        </w:rPr>
        <w:t xml:space="preserve">Based on reflection, I have developed a clear practice to improve my professional competency. First and foremost, I aimed to enhance my adaptability by taking on diverse work opportunities during my employment in healthcare. Awareness of different environments will help me develop resilience. I will also emphasise clinical and digital skills by attending training programmes and completing e-learning classes on handling electronic records. Such initiatives will confirm that I stay competent in </w:t>
      </w:r>
      <w:r w:rsidR="00AA3F0C" w:rsidRPr="005113A0">
        <w:rPr>
          <w:rFonts w:cs="Arial"/>
          <w:b/>
          <w:bCs/>
        </w:rPr>
        <w:t>performing</w:t>
      </w:r>
      <w:r w:rsidR="00AA3F0C" w:rsidRPr="005113A0">
        <w:rPr>
          <w:rFonts w:cs="Arial"/>
        </w:rPr>
        <w:t xml:space="preserve"> clinical responsibilities while embracing technical changes within healthcare. </w:t>
      </w:r>
    </w:p>
    <w:p w14:paraId="22170D05" w14:textId="77777777" w:rsidR="00AA3F0C" w:rsidRPr="005113A0" w:rsidRDefault="005859E8" w:rsidP="00817226">
      <w:pPr>
        <w:spacing w:after="0"/>
        <w:rPr>
          <w:rFonts w:cs="Arial"/>
        </w:rPr>
      </w:pPr>
      <w:r w:rsidRPr="005113A0">
        <w:rPr>
          <w:rFonts w:cs="Arial"/>
        </w:rPr>
        <w:t>In addition, I will consistently practice reflective understanding by creating a model to examine my growth and identify persistent challenges. Involving oneself in supervisory meetings and taking feedback from senior mentors will help in acting as a professional HCA</w:t>
      </w:r>
      <w:r w:rsidR="000D3A15">
        <w:rPr>
          <w:rFonts w:cs="Arial"/>
        </w:rPr>
        <w:t xml:space="preserve"> (</w:t>
      </w:r>
      <w:r w:rsidR="000D3A15" w:rsidRPr="005113A0">
        <w:rPr>
          <w:rFonts w:cs="Arial"/>
        </w:rPr>
        <w:t>Jones, 2025</w:t>
      </w:r>
      <w:r w:rsidR="000D3A15">
        <w:rPr>
          <w:rFonts w:cs="Arial"/>
        </w:rPr>
        <w:t>)</w:t>
      </w:r>
      <w:r w:rsidRPr="005113A0">
        <w:rPr>
          <w:rFonts w:cs="Arial"/>
        </w:rPr>
        <w:t xml:space="preserve">. Ultimately, to leverage my presentation and communication capabilities, I plan to engage in workshops that enhance my confidence in public speaking, as well as the application of digital technologies. </w:t>
      </w:r>
    </w:p>
    <w:p w14:paraId="695B4C96" w14:textId="77777777" w:rsidR="00215D9F" w:rsidRPr="005113A0" w:rsidRDefault="005859E8" w:rsidP="00817226">
      <w:pPr>
        <w:pStyle w:val="Heading1"/>
        <w:spacing w:before="0"/>
        <w:rPr>
          <w:rFonts w:cs="Arial"/>
          <w:sz w:val="22"/>
          <w:szCs w:val="22"/>
        </w:rPr>
      </w:pPr>
      <w:bookmarkStart w:id="8" w:name="_Toc210834823"/>
      <w:r w:rsidRPr="005113A0">
        <w:rPr>
          <w:rFonts w:cs="Arial"/>
          <w:sz w:val="22"/>
          <w:szCs w:val="22"/>
        </w:rPr>
        <w:t>Conclusion</w:t>
      </w:r>
      <w:bookmarkEnd w:id="8"/>
    </w:p>
    <w:p w14:paraId="6E95F32D" w14:textId="77777777" w:rsidR="007A0CDE" w:rsidRDefault="005859E8" w:rsidP="00817226">
      <w:pPr>
        <w:spacing w:after="0"/>
        <w:rPr>
          <w:rFonts w:cs="Arial"/>
        </w:rPr>
      </w:pPr>
      <w:r w:rsidRPr="005113A0">
        <w:rPr>
          <w:rFonts w:cs="Arial"/>
        </w:rPr>
        <w:t xml:space="preserve">The report concludes the key role of HCA in employment. The major skills for the role are communication, empathy, attention to detail and time management. Skills gaps identified were clinical skills and handling challenging behaviour. </w:t>
      </w:r>
    </w:p>
    <w:p w14:paraId="099EF9A4" w14:textId="77777777" w:rsidR="00530ED3" w:rsidRPr="00EC6936" w:rsidRDefault="00530ED3" w:rsidP="00817226">
      <w:pPr>
        <w:spacing w:after="0"/>
        <w:sectPr w:rsidR="00530ED3" w:rsidRPr="00EC6936">
          <w:pgSz w:w="11906" w:h="16838"/>
          <w:pgMar w:top="1440" w:right="1440" w:bottom="1440" w:left="1440" w:header="708" w:footer="708" w:gutter="0"/>
          <w:cols w:space="708"/>
          <w:docGrid w:linePitch="360"/>
        </w:sectPr>
      </w:pPr>
    </w:p>
    <w:p w14:paraId="32DBB875" w14:textId="77777777" w:rsidR="002F2059" w:rsidRDefault="005859E8" w:rsidP="00817226">
      <w:pPr>
        <w:pStyle w:val="Heading1"/>
        <w:spacing w:before="0"/>
        <w:rPr>
          <w:rFonts w:cs="Arial"/>
          <w:sz w:val="22"/>
          <w:szCs w:val="22"/>
        </w:rPr>
      </w:pPr>
      <w:bookmarkStart w:id="9" w:name="_Toc210834824"/>
      <w:r w:rsidRPr="00231123">
        <w:rPr>
          <w:rFonts w:cs="Arial"/>
          <w:sz w:val="22"/>
          <w:szCs w:val="22"/>
        </w:rPr>
        <w:lastRenderedPageBreak/>
        <w:t>References</w:t>
      </w:r>
      <w:bookmarkEnd w:id="9"/>
    </w:p>
    <w:p w14:paraId="32403CF7" w14:textId="77777777" w:rsidR="00A70CFA" w:rsidRPr="00231123" w:rsidRDefault="00A70CFA" w:rsidP="00A70CFA">
      <w:pPr>
        <w:spacing w:after="0"/>
        <w:rPr>
          <w:rFonts w:cs="Arial"/>
        </w:rPr>
      </w:pPr>
      <w:r w:rsidRPr="00231123">
        <w:rPr>
          <w:rFonts w:cs="Arial"/>
        </w:rPr>
        <w:t>Ahuja, A.S., Polascik, B.W., Doddapaneni, D., Byrnes, E.S. and Sridhar, J., (2023). The digital metaverse: Applications in artificial intelligence, medical education, and integrative health. </w:t>
      </w:r>
      <w:r w:rsidRPr="00231123">
        <w:rPr>
          <w:rFonts w:cs="Arial"/>
          <w:i/>
          <w:iCs/>
        </w:rPr>
        <w:t>Integrative Medicine Research</w:t>
      </w:r>
      <w:r w:rsidRPr="00231123">
        <w:rPr>
          <w:rFonts w:cs="Arial"/>
        </w:rPr>
        <w:t>, </w:t>
      </w:r>
      <w:r w:rsidRPr="00231123">
        <w:rPr>
          <w:rFonts w:cs="Arial"/>
          <w:i/>
          <w:iCs/>
        </w:rPr>
        <w:t>12</w:t>
      </w:r>
      <w:r w:rsidRPr="00231123">
        <w:rPr>
          <w:rFonts w:cs="Arial"/>
        </w:rPr>
        <w:t>(1), p.100917.</w:t>
      </w:r>
    </w:p>
    <w:p w14:paraId="656FAF1D" w14:textId="77777777" w:rsidR="00A70CFA" w:rsidRPr="00231123" w:rsidRDefault="00A70CFA" w:rsidP="00A70CFA">
      <w:pPr>
        <w:spacing w:after="0"/>
        <w:rPr>
          <w:rFonts w:cs="Arial"/>
        </w:rPr>
      </w:pPr>
      <w:bookmarkStart w:id="10" w:name="_Hlk210825374"/>
      <w:r w:rsidRPr="00231123">
        <w:rPr>
          <w:rFonts w:cs="Arial"/>
        </w:rPr>
        <w:t>Alshammari, M.H. and Alenezi, A., (2023</w:t>
      </w:r>
      <w:bookmarkEnd w:id="10"/>
      <w:r w:rsidRPr="00231123">
        <w:rPr>
          <w:rFonts w:cs="Arial"/>
        </w:rPr>
        <w:t>). Nursing workforce competencies and job satisfaction: the role of technology integration, self-efficacy, social support, and prior experience. </w:t>
      </w:r>
      <w:r w:rsidRPr="00231123">
        <w:rPr>
          <w:rFonts w:cs="Arial"/>
          <w:i/>
          <w:iCs/>
        </w:rPr>
        <w:t>BMC nursing</w:t>
      </w:r>
      <w:r w:rsidRPr="00231123">
        <w:rPr>
          <w:rFonts w:cs="Arial"/>
        </w:rPr>
        <w:t>, </w:t>
      </w:r>
      <w:r w:rsidRPr="00231123">
        <w:rPr>
          <w:rFonts w:cs="Arial"/>
          <w:i/>
          <w:iCs/>
        </w:rPr>
        <w:t>22</w:t>
      </w:r>
      <w:r w:rsidRPr="00231123">
        <w:rPr>
          <w:rFonts w:cs="Arial"/>
        </w:rPr>
        <w:t>(1), p.308.</w:t>
      </w:r>
    </w:p>
    <w:p w14:paraId="089DCE25" w14:textId="77777777" w:rsidR="00A70CFA" w:rsidRPr="00231123" w:rsidRDefault="00A70CFA" w:rsidP="00817226">
      <w:pPr>
        <w:spacing w:after="0"/>
        <w:rPr>
          <w:rFonts w:cs="Arial"/>
        </w:rPr>
      </w:pPr>
      <w:bookmarkStart w:id="11" w:name="_Hlk210825354"/>
      <w:r w:rsidRPr="00231123">
        <w:rPr>
          <w:rFonts w:cs="Arial"/>
        </w:rPr>
        <w:t>Anderson</w:t>
      </w:r>
      <w:bookmarkEnd w:id="11"/>
      <w:r w:rsidRPr="00231123">
        <w:rPr>
          <w:rFonts w:cs="Arial"/>
        </w:rPr>
        <w:t>, M., O'Neill, C., Clark, J.M., Street, A., Woods, M., Johnston-Webber, C., Charlesworth, A., Whyte, M., Foster, M., Majeed, A. and Pitchforth, E., (2021). Securing a sustainable and fit-for-purpose UK health and care workforce. </w:t>
      </w:r>
      <w:r w:rsidRPr="00231123">
        <w:rPr>
          <w:rFonts w:cs="Arial"/>
          <w:i/>
          <w:iCs/>
        </w:rPr>
        <w:t>The Lancet</w:t>
      </w:r>
      <w:r w:rsidRPr="00231123">
        <w:rPr>
          <w:rFonts w:cs="Arial"/>
        </w:rPr>
        <w:t>, </w:t>
      </w:r>
      <w:r w:rsidRPr="00231123">
        <w:rPr>
          <w:rFonts w:cs="Arial"/>
          <w:i/>
          <w:iCs/>
        </w:rPr>
        <w:t>397</w:t>
      </w:r>
      <w:r w:rsidRPr="00231123">
        <w:rPr>
          <w:rFonts w:cs="Arial"/>
        </w:rPr>
        <w:t>(10288), pp.1992-2011.</w:t>
      </w:r>
    </w:p>
    <w:p w14:paraId="28FA166B" w14:textId="77777777" w:rsidR="00A70CFA" w:rsidRPr="00231123" w:rsidRDefault="00A70CFA" w:rsidP="00817226">
      <w:pPr>
        <w:spacing w:after="0"/>
        <w:rPr>
          <w:rFonts w:cs="Arial"/>
        </w:rPr>
      </w:pPr>
      <w:r w:rsidRPr="00231123">
        <w:rPr>
          <w:rFonts w:cs="Arial"/>
        </w:rPr>
        <w:t>Brown, C.K., (2025). Novice to Expert Nursing Theorist: Patricia Benner. </w:t>
      </w:r>
      <w:r w:rsidRPr="00231123">
        <w:rPr>
          <w:rFonts w:cs="Arial"/>
          <w:i/>
          <w:iCs/>
        </w:rPr>
        <w:t>The Art of Nursing: Humanizing Healthcare</w:t>
      </w:r>
      <w:r w:rsidRPr="00231123">
        <w:rPr>
          <w:rFonts w:cs="Arial"/>
        </w:rPr>
        <w:t>.</w:t>
      </w:r>
    </w:p>
    <w:p w14:paraId="1D3ACA75" w14:textId="77777777" w:rsidR="00A70CFA" w:rsidRPr="00231123" w:rsidRDefault="00A70CFA" w:rsidP="00817226">
      <w:pPr>
        <w:spacing w:after="0"/>
        <w:rPr>
          <w:rFonts w:cs="Arial"/>
        </w:rPr>
      </w:pPr>
      <w:r w:rsidRPr="005113A0">
        <w:rPr>
          <w:rFonts w:cs="Arial"/>
        </w:rPr>
        <w:t xml:space="preserve">Dharmasaroja, P., </w:t>
      </w:r>
      <w:r>
        <w:rPr>
          <w:rFonts w:cs="Arial"/>
        </w:rPr>
        <w:t>(</w:t>
      </w:r>
      <w:r w:rsidRPr="005113A0">
        <w:rPr>
          <w:rFonts w:cs="Arial"/>
        </w:rPr>
        <w:t>2024</w:t>
      </w:r>
      <w:r>
        <w:rPr>
          <w:rFonts w:cs="Arial"/>
        </w:rPr>
        <w:t>)</w:t>
      </w:r>
      <w:r w:rsidRPr="005113A0">
        <w:rPr>
          <w:rFonts w:cs="Arial"/>
        </w:rPr>
        <w:t>. Empowering Reflection and Reflective Writing in Medical Education. </w:t>
      </w:r>
      <w:r w:rsidRPr="005113A0">
        <w:rPr>
          <w:rFonts w:cs="Arial"/>
          <w:i/>
          <w:iCs/>
        </w:rPr>
        <w:t>Ramathibodi Medical Journal</w:t>
      </w:r>
      <w:r w:rsidRPr="005113A0">
        <w:rPr>
          <w:rFonts w:cs="Arial"/>
        </w:rPr>
        <w:t>, </w:t>
      </w:r>
      <w:r w:rsidRPr="005113A0">
        <w:rPr>
          <w:rFonts w:cs="Arial"/>
          <w:i/>
          <w:iCs/>
        </w:rPr>
        <w:t>47</w:t>
      </w:r>
      <w:r w:rsidRPr="005113A0">
        <w:rPr>
          <w:rFonts w:cs="Arial"/>
        </w:rPr>
        <w:t>(2), pp.57-69.</w:t>
      </w:r>
    </w:p>
    <w:p w14:paraId="7375BE32" w14:textId="77777777" w:rsidR="00A70CFA" w:rsidRPr="00231123" w:rsidRDefault="00A70CFA" w:rsidP="00817226">
      <w:pPr>
        <w:spacing w:after="0"/>
        <w:rPr>
          <w:rFonts w:cs="Arial"/>
        </w:rPr>
      </w:pPr>
      <w:r w:rsidRPr="00231123">
        <w:rPr>
          <w:rFonts w:cs="Arial"/>
        </w:rPr>
        <w:t>Holmboe, E.S. and Durning, S.J., (2023). </w:t>
      </w:r>
      <w:r w:rsidRPr="00231123">
        <w:rPr>
          <w:rFonts w:cs="Arial"/>
          <w:i/>
          <w:iCs/>
        </w:rPr>
        <w:t>Practical Guide to the Evaluation of Clinical Competence E-Book: Practical Guide to the Evaluation of Clinical Competence E-Book</w:t>
      </w:r>
      <w:r w:rsidRPr="00231123">
        <w:rPr>
          <w:rFonts w:cs="Arial"/>
        </w:rPr>
        <w:t>. Elsevier Health Sciences.</w:t>
      </w:r>
    </w:p>
    <w:p w14:paraId="070E8040" w14:textId="77777777" w:rsidR="00A70CFA" w:rsidRPr="00A70CFA" w:rsidRDefault="00A70CFA" w:rsidP="00A70CFA">
      <w:pPr>
        <w:spacing w:after="0"/>
        <w:rPr>
          <w:rFonts w:cs="Arial"/>
        </w:rPr>
      </w:pPr>
      <w:r w:rsidRPr="00A70CFA">
        <w:rPr>
          <w:rFonts w:cs="Arial"/>
        </w:rPr>
        <w:t xml:space="preserve">Indeed,  (2025). </w:t>
      </w:r>
      <w:r w:rsidRPr="00A70CFA">
        <w:rPr>
          <w:rFonts w:cs="Arial"/>
          <w:i/>
        </w:rPr>
        <w:t>Healthcare Assistant.</w:t>
      </w:r>
      <w:r w:rsidRPr="00A70CFA">
        <w:rPr>
          <w:rFonts w:cs="Arial"/>
        </w:rPr>
        <w:t xml:space="preserve"> [Online]. Available through: &lt; https://uk.indeed.com/viewjob?jk=80cea54936d7474e&amp;from=serp&amp;vjs=3 &gt;. [Accessed on: 8</w:t>
      </w:r>
      <w:r w:rsidRPr="00A70CFA">
        <w:rPr>
          <w:rFonts w:cs="Arial"/>
          <w:vertAlign w:val="superscript"/>
        </w:rPr>
        <w:t>th</w:t>
      </w:r>
      <w:r w:rsidRPr="00A70CFA">
        <w:rPr>
          <w:rFonts w:cs="Arial"/>
        </w:rPr>
        <w:t xml:space="preserve"> October, 2025]</w:t>
      </w:r>
      <w:r>
        <w:rPr>
          <w:rFonts w:cs="Arial"/>
        </w:rPr>
        <w:t>.</w:t>
      </w:r>
    </w:p>
    <w:p w14:paraId="525AC2EF" w14:textId="77777777" w:rsidR="00A70CFA" w:rsidRDefault="00A70CFA" w:rsidP="00817226">
      <w:pPr>
        <w:spacing w:after="0"/>
        <w:rPr>
          <w:rFonts w:cs="Arial"/>
        </w:rPr>
      </w:pPr>
      <w:r w:rsidRPr="005113A0">
        <w:rPr>
          <w:rFonts w:cs="Arial"/>
        </w:rPr>
        <w:t xml:space="preserve">Jones, S., </w:t>
      </w:r>
      <w:r>
        <w:rPr>
          <w:rFonts w:cs="Arial"/>
        </w:rPr>
        <w:t>(</w:t>
      </w:r>
      <w:r w:rsidRPr="005113A0">
        <w:rPr>
          <w:rFonts w:cs="Arial"/>
        </w:rPr>
        <w:t>2025</w:t>
      </w:r>
      <w:r>
        <w:rPr>
          <w:rFonts w:cs="Arial"/>
        </w:rPr>
        <w:t>)</w:t>
      </w:r>
      <w:r w:rsidRPr="005113A0">
        <w:rPr>
          <w:rFonts w:cs="Arial"/>
        </w:rPr>
        <w:t>. Paradigm Shift for Health and Healthcare: Reflection-on-Practice. In </w:t>
      </w:r>
      <w:r w:rsidRPr="005113A0">
        <w:rPr>
          <w:rFonts w:cs="Arial"/>
          <w:i/>
          <w:iCs/>
        </w:rPr>
        <w:t>Health and Healthcare in Complexity: 3P Ecosystems for Collaborating, Adapting and Leading Change</w:t>
      </w:r>
      <w:r w:rsidRPr="005113A0">
        <w:rPr>
          <w:rFonts w:cs="Arial"/>
        </w:rPr>
        <w:t> (pp. 153-162). Singapore: Springer Nature Singapore.</w:t>
      </w:r>
    </w:p>
    <w:p w14:paraId="7EF520B0" w14:textId="77777777" w:rsidR="00A70CFA" w:rsidRPr="00231123" w:rsidRDefault="00A70CFA" w:rsidP="00817226">
      <w:pPr>
        <w:spacing w:after="0"/>
        <w:rPr>
          <w:rFonts w:cs="Arial"/>
        </w:rPr>
      </w:pPr>
      <w:bookmarkStart w:id="12" w:name="_Hlk210825251"/>
      <w:r w:rsidRPr="00231123">
        <w:rPr>
          <w:rFonts w:cs="Arial"/>
        </w:rPr>
        <w:t xml:space="preserve">Koskimäki, </w:t>
      </w:r>
      <w:bookmarkEnd w:id="12"/>
      <w:r w:rsidRPr="00231123">
        <w:rPr>
          <w:rFonts w:cs="Arial"/>
        </w:rPr>
        <w:t>M., Lähteenmäki, M.L., Mikkonen, K., Kääriäinen, M., Koskinen, C., Mäki</w:t>
      </w:r>
      <w:r w:rsidRPr="00231123">
        <w:rPr>
          <w:rFonts w:ascii="Cambria Math" w:hAnsi="Cambria Math" w:cs="Cambria Math"/>
        </w:rPr>
        <w:t>‐</w:t>
      </w:r>
      <w:r w:rsidRPr="00231123">
        <w:rPr>
          <w:rFonts w:cs="Arial"/>
        </w:rPr>
        <w:t>Hakola, H., Sjögren, T. and Koivula, M., (2021). Continuing professional development among social</w:t>
      </w:r>
      <w:r w:rsidRPr="00231123">
        <w:rPr>
          <w:rFonts w:ascii="Cambria Math" w:hAnsi="Cambria Math" w:cs="Cambria Math"/>
        </w:rPr>
        <w:t>‐</w:t>
      </w:r>
      <w:r w:rsidRPr="00231123">
        <w:rPr>
          <w:rFonts w:cs="Arial"/>
        </w:rPr>
        <w:t>and healthcare educators. </w:t>
      </w:r>
      <w:r w:rsidRPr="00231123">
        <w:rPr>
          <w:rFonts w:cs="Arial"/>
          <w:i/>
          <w:iCs/>
        </w:rPr>
        <w:t>Scandinavian Journal of Caring Sciences</w:t>
      </w:r>
      <w:r w:rsidRPr="00231123">
        <w:rPr>
          <w:rFonts w:cs="Arial"/>
        </w:rPr>
        <w:t>, </w:t>
      </w:r>
      <w:r w:rsidRPr="00231123">
        <w:rPr>
          <w:rFonts w:cs="Arial"/>
          <w:i/>
          <w:iCs/>
        </w:rPr>
        <w:t>35</w:t>
      </w:r>
      <w:r w:rsidRPr="00231123">
        <w:rPr>
          <w:rFonts w:cs="Arial"/>
        </w:rPr>
        <w:t>(2), pp.668-677.</w:t>
      </w:r>
    </w:p>
    <w:p w14:paraId="1CF40649" w14:textId="77777777" w:rsidR="00A70CFA" w:rsidRDefault="00A70CFA" w:rsidP="00817226">
      <w:pPr>
        <w:spacing w:after="0"/>
        <w:rPr>
          <w:rFonts w:cs="Arial"/>
        </w:rPr>
      </w:pPr>
      <w:r w:rsidRPr="00231123">
        <w:rPr>
          <w:rFonts w:cs="Arial"/>
        </w:rPr>
        <w:t>McKenna, H.P., Pajnkihar, M. and Vrbnjak, D., (2025). </w:t>
      </w:r>
      <w:r w:rsidRPr="00231123">
        <w:rPr>
          <w:rFonts w:cs="Arial"/>
          <w:i/>
          <w:iCs/>
        </w:rPr>
        <w:t>Fundamentals of nursing models, theories and practice</w:t>
      </w:r>
      <w:r w:rsidRPr="00231123">
        <w:rPr>
          <w:rFonts w:cs="Arial"/>
        </w:rPr>
        <w:t>. John Wiley &amp; Sons.</w:t>
      </w:r>
    </w:p>
    <w:p w14:paraId="58A1EC38" w14:textId="77777777" w:rsidR="00A70CFA" w:rsidRPr="00231123" w:rsidRDefault="00A70CFA" w:rsidP="00817226">
      <w:pPr>
        <w:spacing w:after="0"/>
        <w:rPr>
          <w:rFonts w:cs="Arial"/>
        </w:rPr>
      </w:pPr>
      <w:r w:rsidRPr="00231123">
        <w:rPr>
          <w:rFonts w:cs="Arial"/>
        </w:rPr>
        <w:t>Mishra, S., Chaudhury, P., Tripathy, H.K., Sahoo, K.S., Jhanjhi, N.Z., Hassan Elnour, A.A. and Abdelmaboud, A., (2024). Enhancing health care through medical cognitive virtual agents. </w:t>
      </w:r>
      <w:r w:rsidRPr="00231123">
        <w:rPr>
          <w:rFonts w:cs="Arial"/>
          <w:i/>
          <w:iCs/>
        </w:rPr>
        <w:t>Digital Health</w:t>
      </w:r>
      <w:r w:rsidRPr="00231123">
        <w:rPr>
          <w:rFonts w:cs="Arial"/>
        </w:rPr>
        <w:t>, </w:t>
      </w:r>
      <w:r w:rsidRPr="00231123">
        <w:rPr>
          <w:rFonts w:cs="Arial"/>
          <w:i/>
          <w:iCs/>
        </w:rPr>
        <w:t>10</w:t>
      </w:r>
      <w:r w:rsidRPr="00231123">
        <w:rPr>
          <w:rFonts w:cs="Arial"/>
        </w:rPr>
        <w:t>, p.20552076241256732.</w:t>
      </w:r>
    </w:p>
    <w:p w14:paraId="56F0080B" w14:textId="77777777" w:rsidR="00A70CFA" w:rsidRDefault="00A70CFA" w:rsidP="00817226">
      <w:pPr>
        <w:spacing w:after="0"/>
        <w:rPr>
          <w:rFonts w:cs="Arial"/>
        </w:rPr>
      </w:pPr>
      <w:bookmarkStart w:id="13" w:name="_Hlk210834035"/>
      <w:r w:rsidRPr="00817226">
        <w:rPr>
          <w:rFonts w:cs="Arial"/>
          <w:lang w:val="fr-CA"/>
        </w:rPr>
        <w:t xml:space="preserve">Préfontaine, C., Gaboury, I., Corriveau, H., Beauchamp, J., Lemire, C. and April, M.J., (2022). </w:t>
      </w:r>
      <w:r w:rsidRPr="005113A0">
        <w:rPr>
          <w:rFonts w:cs="Arial"/>
        </w:rPr>
        <w:t>Assessment tools for reflection in healthcare learners: A scoping review. </w:t>
      </w:r>
      <w:r w:rsidRPr="005113A0">
        <w:rPr>
          <w:rFonts w:cs="Arial"/>
          <w:i/>
          <w:iCs/>
        </w:rPr>
        <w:t>Medical Teacher</w:t>
      </w:r>
      <w:r w:rsidRPr="005113A0">
        <w:rPr>
          <w:rFonts w:cs="Arial"/>
        </w:rPr>
        <w:t>, </w:t>
      </w:r>
      <w:r w:rsidRPr="005113A0">
        <w:rPr>
          <w:rFonts w:cs="Arial"/>
          <w:i/>
          <w:iCs/>
        </w:rPr>
        <w:t>44</w:t>
      </w:r>
      <w:r w:rsidRPr="005113A0">
        <w:rPr>
          <w:rFonts w:cs="Arial"/>
        </w:rPr>
        <w:t>(4), pp.394-400.</w:t>
      </w:r>
    </w:p>
    <w:p w14:paraId="517176D2" w14:textId="77777777" w:rsidR="00A70CFA" w:rsidRPr="00231123" w:rsidRDefault="00A70CFA" w:rsidP="00817226">
      <w:pPr>
        <w:spacing w:after="0"/>
        <w:rPr>
          <w:rFonts w:cs="Arial"/>
        </w:rPr>
      </w:pPr>
      <w:r w:rsidRPr="00231123">
        <w:rPr>
          <w:rFonts w:cs="Arial"/>
        </w:rPr>
        <w:lastRenderedPageBreak/>
        <w:t>Rawles, Z., (2025). </w:t>
      </w:r>
      <w:r w:rsidRPr="00231123">
        <w:rPr>
          <w:rFonts w:cs="Arial"/>
          <w:i/>
          <w:iCs/>
        </w:rPr>
        <w:t>Essential knowledge and skills for healthcare assistants</w:t>
      </w:r>
      <w:r w:rsidRPr="00231123">
        <w:rPr>
          <w:rFonts w:cs="Arial"/>
        </w:rPr>
        <w:t>. Taylor &amp; Francis.</w:t>
      </w:r>
    </w:p>
    <w:p w14:paraId="08E8348D" w14:textId="77777777" w:rsidR="00A70CFA" w:rsidRPr="00231123" w:rsidRDefault="00A70CFA" w:rsidP="00817226">
      <w:pPr>
        <w:spacing w:after="0"/>
        <w:rPr>
          <w:rFonts w:cs="Arial"/>
        </w:rPr>
      </w:pPr>
      <w:r w:rsidRPr="00231123">
        <w:rPr>
          <w:rFonts w:cs="Arial"/>
        </w:rPr>
        <w:t>Tölli, S., Kontio, R., Partanen, P., Terkamo-Moisio, A. and Häggman-Laitila, A., (2023, March). Humane and comprehensive management of challenging behaviour in health and Social Care: Cross-sectional study testing newly developed instrument. In </w:t>
      </w:r>
      <w:r w:rsidRPr="00231123">
        <w:rPr>
          <w:rFonts w:cs="Arial"/>
          <w:i/>
          <w:iCs/>
        </w:rPr>
        <w:t>Healthcare</w:t>
      </w:r>
      <w:r w:rsidRPr="00231123">
        <w:rPr>
          <w:rFonts w:cs="Arial"/>
        </w:rPr>
        <w:t> (Vol. 11, No. 5, p. 753). MDPI.</w:t>
      </w:r>
    </w:p>
    <w:bookmarkEnd w:id="13"/>
    <w:p w14:paraId="4F34CC07" w14:textId="77777777" w:rsidR="002F2059" w:rsidRPr="00231123" w:rsidRDefault="002F2059" w:rsidP="00817226">
      <w:pPr>
        <w:spacing w:after="0"/>
        <w:rPr>
          <w:rFonts w:cs="Arial"/>
        </w:rPr>
      </w:pPr>
    </w:p>
    <w:p w14:paraId="37841B55" w14:textId="77777777" w:rsidR="002F2059" w:rsidRPr="00231123" w:rsidRDefault="002F2059" w:rsidP="00817226">
      <w:pPr>
        <w:spacing w:after="0"/>
        <w:rPr>
          <w:rFonts w:cs="Arial"/>
        </w:rPr>
      </w:pPr>
    </w:p>
    <w:p w14:paraId="62197035" w14:textId="77777777" w:rsidR="00E97ED6" w:rsidRPr="00231123" w:rsidRDefault="00E97ED6" w:rsidP="00817226">
      <w:pPr>
        <w:spacing w:after="0"/>
        <w:rPr>
          <w:rFonts w:cs="Arial"/>
        </w:rPr>
      </w:pPr>
    </w:p>
    <w:sectPr w:rsidR="00E97ED6" w:rsidRPr="00231123" w:rsidSect="00196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857"/>
    <w:multiLevelType w:val="hybridMultilevel"/>
    <w:tmpl w:val="5D90BBC2"/>
    <w:lvl w:ilvl="0" w:tplc="60EA6C96">
      <w:start w:val="1"/>
      <w:numFmt w:val="bullet"/>
      <w:lvlText w:val=""/>
      <w:lvlJc w:val="left"/>
      <w:pPr>
        <w:ind w:left="720" w:hanging="360"/>
      </w:pPr>
      <w:rPr>
        <w:rFonts w:ascii="Symbol" w:hAnsi="Symbol" w:hint="default"/>
      </w:rPr>
    </w:lvl>
    <w:lvl w:ilvl="1" w:tplc="0ED07CC8" w:tentative="1">
      <w:start w:val="1"/>
      <w:numFmt w:val="bullet"/>
      <w:lvlText w:val="o"/>
      <w:lvlJc w:val="left"/>
      <w:pPr>
        <w:ind w:left="1440" w:hanging="360"/>
      </w:pPr>
      <w:rPr>
        <w:rFonts w:ascii="Courier New" w:hAnsi="Courier New" w:cs="Courier New" w:hint="default"/>
      </w:rPr>
    </w:lvl>
    <w:lvl w:ilvl="2" w:tplc="754EB598" w:tentative="1">
      <w:start w:val="1"/>
      <w:numFmt w:val="bullet"/>
      <w:lvlText w:val=""/>
      <w:lvlJc w:val="left"/>
      <w:pPr>
        <w:ind w:left="2160" w:hanging="360"/>
      </w:pPr>
      <w:rPr>
        <w:rFonts w:ascii="Wingdings" w:hAnsi="Wingdings" w:hint="default"/>
      </w:rPr>
    </w:lvl>
    <w:lvl w:ilvl="3" w:tplc="144C1CBE" w:tentative="1">
      <w:start w:val="1"/>
      <w:numFmt w:val="bullet"/>
      <w:lvlText w:val=""/>
      <w:lvlJc w:val="left"/>
      <w:pPr>
        <w:ind w:left="2880" w:hanging="360"/>
      </w:pPr>
      <w:rPr>
        <w:rFonts w:ascii="Symbol" w:hAnsi="Symbol" w:hint="default"/>
      </w:rPr>
    </w:lvl>
    <w:lvl w:ilvl="4" w:tplc="EDA45EA8" w:tentative="1">
      <w:start w:val="1"/>
      <w:numFmt w:val="bullet"/>
      <w:lvlText w:val="o"/>
      <w:lvlJc w:val="left"/>
      <w:pPr>
        <w:ind w:left="3600" w:hanging="360"/>
      </w:pPr>
      <w:rPr>
        <w:rFonts w:ascii="Courier New" w:hAnsi="Courier New" w:cs="Courier New" w:hint="default"/>
      </w:rPr>
    </w:lvl>
    <w:lvl w:ilvl="5" w:tplc="B664B244" w:tentative="1">
      <w:start w:val="1"/>
      <w:numFmt w:val="bullet"/>
      <w:lvlText w:val=""/>
      <w:lvlJc w:val="left"/>
      <w:pPr>
        <w:ind w:left="4320" w:hanging="360"/>
      </w:pPr>
      <w:rPr>
        <w:rFonts w:ascii="Wingdings" w:hAnsi="Wingdings" w:hint="default"/>
      </w:rPr>
    </w:lvl>
    <w:lvl w:ilvl="6" w:tplc="482044E2" w:tentative="1">
      <w:start w:val="1"/>
      <w:numFmt w:val="bullet"/>
      <w:lvlText w:val=""/>
      <w:lvlJc w:val="left"/>
      <w:pPr>
        <w:ind w:left="5040" w:hanging="360"/>
      </w:pPr>
      <w:rPr>
        <w:rFonts w:ascii="Symbol" w:hAnsi="Symbol" w:hint="default"/>
      </w:rPr>
    </w:lvl>
    <w:lvl w:ilvl="7" w:tplc="135052D0" w:tentative="1">
      <w:start w:val="1"/>
      <w:numFmt w:val="bullet"/>
      <w:lvlText w:val="o"/>
      <w:lvlJc w:val="left"/>
      <w:pPr>
        <w:ind w:left="5760" w:hanging="360"/>
      </w:pPr>
      <w:rPr>
        <w:rFonts w:ascii="Courier New" w:hAnsi="Courier New" w:cs="Courier New" w:hint="default"/>
      </w:rPr>
    </w:lvl>
    <w:lvl w:ilvl="8" w:tplc="818C3D0C" w:tentative="1">
      <w:start w:val="1"/>
      <w:numFmt w:val="bullet"/>
      <w:lvlText w:val=""/>
      <w:lvlJc w:val="left"/>
      <w:pPr>
        <w:ind w:left="6480" w:hanging="360"/>
      </w:pPr>
      <w:rPr>
        <w:rFonts w:ascii="Wingdings" w:hAnsi="Wingdings" w:hint="default"/>
      </w:rPr>
    </w:lvl>
  </w:abstractNum>
  <w:abstractNum w:abstractNumId="1" w15:restartNumberingAfterBreak="0">
    <w:nsid w:val="07A4596A"/>
    <w:multiLevelType w:val="hybridMultilevel"/>
    <w:tmpl w:val="134ED3F8"/>
    <w:lvl w:ilvl="0" w:tplc="718C8CA0">
      <w:start w:val="1"/>
      <w:numFmt w:val="bullet"/>
      <w:lvlText w:val=""/>
      <w:lvlJc w:val="left"/>
      <w:pPr>
        <w:ind w:left="720" w:hanging="360"/>
      </w:pPr>
      <w:rPr>
        <w:rFonts w:ascii="Symbol" w:hAnsi="Symbol" w:hint="default"/>
      </w:rPr>
    </w:lvl>
    <w:lvl w:ilvl="1" w:tplc="5B8ED238" w:tentative="1">
      <w:start w:val="1"/>
      <w:numFmt w:val="bullet"/>
      <w:lvlText w:val="o"/>
      <w:lvlJc w:val="left"/>
      <w:pPr>
        <w:ind w:left="1440" w:hanging="360"/>
      </w:pPr>
      <w:rPr>
        <w:rFonts w:ascii="Courier New" w:hAnsi="Courier New" w:cs="Courier New" w:hint="default"/>
      </w:rPr>
    </w:lvl>
    <w:lvl w:ilvl="2" w:tplc="5AC21E7C" w:tentative="1">
      <w:start w:val="1"/>
      <w:numFmt w:val="bullet"/>
      <w:lvlText w:val=""/>
      <w:lvlJc w:val="left"/>
      <w:pPr>
        <w:ind w:left="2160" w:hanging="360"/>
      </w:pPr>
      <w:rPr>
        <w:rFonts w:ascii="Wingdings" w:hAnsi="Wingdings" w:hint="default"/>
      </w:rPr>
    </w:lvl>
    <w:lvl w:ilvl="3" w:tplc="CA9E917A" w:tentative="1">
      <w:start w:val="1"/>
      <w:numFmt w:val="bullet"/>
      <w:lvlText w:val=""/>
      <w:lvlJc w:val="left"/>
      <w:pPr>
        <w:ind w:left="2880" w:hanging="360"/>
      </w:pPr>
      <w:rPr>
        <w:rFonts w:ascii="Symbol" w:hAnsi="Symbol" w:hint="default"/>
      </w:rPr>
    </w:lvl>
    <w:lvl w:ilvl="4" w:tplc="71264A6E" w:tentative="1">
      <w:start w:val="1"/>
      <w:numFmt w:val="bullet"/>
      <w:lvlText w:val="o"/>
      <w:lvlJc w:val="left"/>
      <w:pPr>
        <w:ind w:left="3600" w:hanging="360"/>
      </w:pPr>
      <w:rPr>
        <w:rFonts w:ascii="Courier New" w:hAnsi="Courier New" w:cs="Courier New" w:hint="default"/>
      </w:rPr>
    </w:lvl>
    <w:lvl w:ilvl="5" w:tplc="C848FC0E" w:tentative="1">
      <w:start w:val="1"/>
      <w:numFmt w:val="bullet"/>
      <w:lvlText w:val=""/>
      <w:lvlJc w:val="left"/>
      <w:pPr>
        <w:ind w:left="4320" w:hanging="360"/>
      </w:pPr>
      <w:rPr>
        <w:rFonts w:ascii="Wingdings" w:hAnsi="Wingdings" w:hint="default"/>
      </w:rPr>
    </w:lvl>
    <w:lvl w:ilvl="6" w:tplc="48822642" w:tentative="1">
      <w:start w:val="1"/>
      <w:numFmt w:val="bullet"/>
      <w:lvlText w:val=""/>
      <w:lvlJc w:val="left"/>
      <w:pPr>
        <w:ind w:left="5040" w:hanging="360"/>
      </w:pPr>
      <w:rPr>
        <w:rFonts w:ascii="Symbol" w:hAnsi="Symbol" w:hint="default"/>
      </w:rPr>
    </w:lvl>
    <w:lvl w:ilvl="7" w:tplc="371A39C8" w:tentative="1">
      <w:start w:val="1"/>
      <w:numFmt w:val="bullet"/>
      <w:lvlText w:val="o"/>
      <w:lvlJc w:val="left"/>
      <w:pPr>
        <w:ind w:left="5760" w:hanging="360"/>
      </w:pPr>
      <w:rPr>
        <w:rFonts w:ascii="Courier New" w:hAnsi="Courier New" w:cs="Courier New" w:hint="default"/>
      </w:rPr>
    </w:lvl>
    <w:lvl w:ilvl="8" w:tplc="0A500F36" w:tentative="1">
      <w:start w:val="1"/>
      <w:numFmt w:val="bullet"/>
      <w:lvlText w:val=""/>
      <w:lvlJc w:val="left"/>
      <w:pPr>
        <w:ind w:left="6480" w:hanging="360"/>
      </w:pPr>
      <w:rPr>
        <w:rFonts w:ascii="Wingdings" w:hAnsi="Wingdings" w:hint="default"/>
      </w:rPr>
    </w:lvl>
  </w:abstractNum>
  <w:abstractNum w:abstractNumId="2" w15:restartNumberingAfterBreak="0">
    <w:nsid w:val="095B09F5"/>
    <w:multiLevelType w:val="hybridMultilevel"/>
    <w:tmpl w:val="38DEFEEE"/>
    <w:lvl w:ilvl="0" w:tplc="723E397E">
      <w:start w:val="1"/>
      <w:numFmt w:val="bullet"/>
      <w:lvlText w:val=""/>
      <w:lvlJc w:val="left"/>
      <w:pPr>
        <w:ind w:left="720" w:hanging="360"/>
      </w:pPr>
      <w:rPr>
        <w:rFonts w:ascii="Symbol" w:hAnsi="Symbol" w:hint="default"/>
      </w:rPr>
    </w:lvl>
    <w:lvl w:ilvl="1" w:tplc="FCAE346A" w:tentative="1">
      <w:start w:val="1"/>
      <w:numFmt w:val="bullet"/>
      <w:lvlText w:val="o"/>
      <w:lvlJc w:val="left"/>
      <w:pPr>
        <w:ind w:left="1440" w:hanging="360"/>
      </w:pPr>
      <w:rPr>
        <w:rFonts w:ascii="Courier New" w:hAnsi="Courier New" w:cs="Courier New" w:hint="default"/>
      </w:rPr>
    </w:lvl>
    <w:lvl w:ilvl="2" w:tplc="3E70CEE4" w:tentative="1">
      <w:start w:val="1"/>
      <w:numFmt w:val="bullet"/>
      <w:lvlText w:val=""/>
      <w:lvlJc w:val="left"/>
      <w:pPr>
        <w:ind w:left="2160" w:hanging="360"/>
      </w:pPr>
      <w:rPr>
        <w:rFonts w:ascii="Wingdings" w:hAnsi="Wingdings" w:hint="default"/>
      </w:rPr>
    </w:lvl>
    <w:lvl w:ilvl="3" w:tplc="93B4C362" w:tentative="1">
      <w:start w:val="1"/>
      <w:numFmt w:val="bullet"/>
      <w:lvlText w:val=""/>
      <w:lvlJc w:val="left"/>
      <w:pPr>
        <w:ind w:left="2880" w:hanging="360"/>
      </w:pPr>
      <w:rPr>
        <w:rFonts w:ascii="Symbol" w:hAnsi="Symbol" w:hint="default"/>
      </w:rPr>
    </w:lvl>
    <w:lvl w:ilvl="4" w:tplc="3BF0ED56" w:tentative="1">
      <w:start w:val="1"/>
      <w:numFmt w:val="bullet"/>
      <w:lvlText w:val="o"/>
      <w:lvlJc w:val="left"/>
      <w:pPr>
        <w:ind w:left="3600" w:hanging="360"/>
      </w:pPr>
      <w:rPr>
        <w:rFonts w:ascii="Courier New" w:hAnsi="Courier New" w:cs="Courier New" w:hint="default"/>
      </w:rPr>
    </w:lvl>
    <w:lvl w:ilvl="5" w:tplc="90B263DC" w:tentative="1">
      <w:start w:val="1"/>
      <w:numFmt w:val="bullet"/>
      <w:lvlText w:val=""/>
      <w:lvlJc w:val="left"/>
      <w:pPr>
        <w:ind w:left="4320" w:hanging="360"/>
      </w:pPr>
      <w:rPr>
        <w:rFonts w:ascii="Wingdings" w:hAnsi="Wingdings" w:hint="default"/>
      </w:rPr>
    </w:lvl>
    <w:lvl w:ilvl="6" w:tplc="44BA1602" w:tentative="1">
      <w:start w:val="1"/>
      <w:numFmt w:val="bullet"/>
      <w:lvlText w:val=""/>
      <w:lvlJc w:val="left"/>
      <w:pPr>
        <w:ind w:left="5040" w:hanging="360"/>
      </w:pPr>
      <w:rPr>
        <w:rFonts w:ascii="Symbol" w:hAnsi="Symbol" w:hint="default"/>
      </w:rPr>
    </w:lvl>
    <w:lvl w:ilvl="7" w:tplc="B51EAE7C" w:tentative="1">
      <w:start w:val="1"/>
      <w:numFmt w:val="bullet"/>
      <w:lvlText w:val="o"/>
      <w:lvlJc w:val="left"/>
      <w:pPr>
        <w:ind w:left="5760" w:hanging="360"/>
      </w:pPr>
      <w:rPr>
        <w:rFonts w:ascii="Courier New" w:hAnsi="Courier New" w:cs="Courier New" w:hint="default"/>
      </w:rPr>
    </w:lvl>
    <w:lvl w:ilvl="8" w:tplc="44B2DB96" w:tentative="1">
      <w:start w:val="1"/>
      <w:numFmt w:val="bullet"/>
      <w:lvlText w:val=""/>
      <w:lvlJc w:val="left"/>
      <w:pPr>
        <w:ind w:left="6480" w:hanging="360"/>
      </w:pPr>
      <w:rPr>
        <w:rFonts w:ascii="Wingdings" w:hAnsi="Wingdings" w:hint="default"/>
      </w:rPr>
    </w:lvl>
  </w:abstractNum>
  <w:abstractNum w:abstractNumId="3" w15:restartNumberingAfterBreak="0">
    <w:nsid w:val="11482E84"/>
    <w:multiLevelType w:val="hybridMultilevel"/>
    <w:tmpl w:val="6A6AC540"/>
    <w:lvl w:ilvl="0" w:tplc="CCB008D8">
      <w:start w:val="1"/>
      <w:numFmt w:val="bullet"/>
      <w:lvlText w:val="•"/>
      <w:lvlJc w:val="left"/>
      <w:pPr>
        <w:tabs>
          <w:tab w:val="num" w:pos="720"/>
        </w:tabs>
        <w:ind w:left="720" w:hanging="360"/>
      </w:pPr>
      <w:rPr>
        <w:rFonts w:ascii="Arial" w:hAnsi="Arial" w:cs="Times New Roman" w:hint="default"/>
      </w:rPr>
    </w:lvl>
    <w:lvl w:ilvl="1" w:tplc="B4D84A1E">
      <w:start w:val="1"/>
      <w:numFmt w:val="bullet"/>
      <w:lvlText w:val="•"/>
      <w:lvlJc w:val="left"/>
      <w:pPr>
        <w:tabs>
          <w:tab w:val="num" w:pos="1440"/>
        </w:tabs>
        <w:ind w:left="1440" w:hanging="360"/>
      </w:pPr>
      <w:rPr>
        <w:rFonts w:ascii="Arial" w:hAnsi="Arial" w:cs="Times New Roman" w:hint="default"/>
      </w:rPr>
    </w:lvl>
    <w:lvl w:ilvl="2" w:tplc="AEB609B2">
      <w:start w:val="1"/>
      <w:numFmt w:val="bullet"/>
      <w:lvlText w:val="•"/>
      <w:lvlJc w:val="left"/>
      <w:pPr>
        <w:tabs>
          <w:tab w:val="num" w:pos="2160"/>
        </w:tabs>
        <w:ind w:left="2160" w:hanging="360"/>
      </w:pPr>
      <w:rPr>
        <w:rFonts w:ascii="Arial" w:hAnsi="Arial" w:cs="Times New Roman" w:hint="default"/>
      </w:rPr>
    </w:lvl>
    <w:lvl w:ilvl="3" w:tplc="6AD4C0FA">
      <w:start w:val="1"/>
      <w:numFmt w:val="bullet"/>
      <w:lvlText w:val="•"/>
      <w:lvlJc w:val="left"/>
      <w:pPr>
        <w:tabs>
          <w:tab w:val="num" w:pos="2880"/>
        </w:tabs>
        <w:ind w:left="2880" w:hanging="360"/>
      </w:pPr>
      <w:rPr>
        <w:rFonts w:ascii="Arial" w:hAnsi="Arial" w:cs="Times New Roman" w:hint="default"/>
      </w:rPr>
    </w:lvl>
    <w:lvl w:ilvl="4" w:tplc="E154FC98">
      <w:start w:val="1"/>
      <w:numFmt w:val="bullet"/>
      <w:lvlText w:val="•"/>
      <w:lvlJc w:val="left"/>
      <w:pPr>
        <w:tabs>
          <w:tab w:val="num" w:pos="3600"/>
        </w:tabs>
        <w:ind w:left="3600" w:hanging="360"/>
      </w:pPr>
      <w:rPr>
        <w:rFonts w:ascii="Arial" w:hAnsi="Arial" w:cs="Times New Roman" w:hint="default"/>
      </w:rPr>
    </w:lvl>
    <w:lvl w:ilvl="5" w:tplc="15081CF8">
      <w:start w:val="1"/>
      <w:numFmt w:val="bullet"/>
      <w:lvlText w:val="•"/>
      <w:lvlJc w:val="left"/>
      <w:pPr>
        <w:tabs>
          <w:tab w:val="num" w:pos="4320"/>
        </w:tabs>
        <w:ind w:left="4320" w:hanging="360"/>
      </w:pPr>
      <w:rPr>
        <w:rFonts w:ascii="Arial" w:hAnsi="Arial" w:cs="Times New Roman" w:hint="default"/>
      </w:rPr>
    </w:lvl>
    <w:lvl w:ilvl="6" w:tplc="D604EA7E">
      <w:start w:val="1"/>
      <w:numFmt w:val="bullet"/>
      <w:lvlText w:val="•"/>
      <w:lvlJc w:val="left"/>
      <w:pPr>
        <w:tabs>
          <w:tab w:val="num" w:pos="5040"/>
        </w:tabs>
        <w:ind w:left="5040" w:hanging="360"/>
      </w:pPr>
      <w:rPr>
        <w:rFonts w:ascii="Arial" w:hAnsi="Arial" w:cs="Times New Roman" w:hint="default"/>
      </w:rPr>
    </w:lvl>
    <w:lvl w:ilvl="7" w:tplc="8A729EA6">
      <w:start w:val="1"/>
      <w:numFmt w:val="bullet"/>
      <w:lvlText w:val="•"/>
      <w:lvlJc w:val="left"/>
      <w:pPr>
        <w:tabs>
          <w:tab w:val="num" w:pos="5760"/>
        </w:tabs>
        <w:ind w:left="5760" w:hanging="360"/>
      </w:pPr>
      <w:rPr>
        <w:rFonts w:ascii="Arial" w:hAnsi="Arial" w:cs="Times New Roman" w:hint="default"/>
      </w:rPr>
    </w:lvl>
    <w:lvl w:ilvl="8" w:tplc="D3F6FC56">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13665F7F"/>
    <w:multiLevelType w:val="hybridMultilevel"/>
    <w:tmpl w:val="B30AF4F2"/>
    <w:lvl w:ilvl="0" w:tplc="EBD4C70A">
      <w:start w:val="1"/>
      <w:numFmt w:val="decimal"/>
      <w:lvlText w:val="%1."/>
      <w:lvlJc w:val="left"/>
      <w:pPr>
        <w:ind w:left="720" w:hanging="360"/>
      </w:pPr>
    </w:lvl>
    <w:lvl w:ilvl="1" w:tplc="720A4EB4" w:tentative="1">
      <w:start w:val="1"/>
      <w:numFmt w:val="lowerLetter"/>
      <w:lvlText w:val="%2."/>
      <w:lvlJc w:val="left"/>
      <w:pPr>
        <w:ind w:left="1440" w:hanging="360"/>
      </w:pPr>
    </w:lvl>
    <w:lvl w:ilvl="2" w:tplc="CE122BAC" w:tentative="1">
      <w:start w:val="1"/>
      <w:numFmt w:val="lowerRoman"/>
      <w:lvlText w:val="%3."/>
      <w:lvlJc w:val="right"/>
      <w:pPr>
        <w:ind w:left="2160" w:hanging="180"/>
      </w:pPr>
    </w:lvl>
    <w:lvl w:ilvl="3" w:tplc="E1AC0036" w:tentative="1">
      <w:start w:val="1"/>
      <w:numFmt w:val="decimal"/>
      <w:lvlText w:val="%4."/>
      <w:lvlJc w:val="left"/>
      <w:pPr>
        <w:ind w:left="2880" w:hanging="360"/>
      </w:pPr>
    </w:lvl>
    <w:lvl w:ilvl="4" w:tplc="56EE6DD8" w:tentative="1">
      <w:start w:val="1"/>
      <w:numFmt w:val="lowerLetter"/>
      <w:lvlText w:val="%5."/>
      <w:lvlJc w:val="left"/>
      <w:pPr>
        <w:ind w:left="3600" w:hanging="360"/>
      </w:pPr>
    </w:lvl>
    <w:lvl w:ilvl="5" w:tplc="97808D20" w:tentative="1">
      <w:start w:val="1"/>
      <w:numFmt w:val="lowerRoman"/>
      <w:lvlText w:val="%6."/>
      <w:lvlJc w:val="right"/>
      <w:pPr>
        <w:ind w:left="4320" w:hanging="180"/>
      </w:pPr>
    </w:lvl>
    <w:lvl w:ilvl="6" w:tplc="A22AB076" w:tentative="1">
      <w:start w:val="1"/>
      <w:numFmt w:val="decimal"/>
      <w:lvlText w:val="%7."/>
      <w:lvlJc w:val="left"/>
      <w:pPr>
        <w:ind w:left="5040" w:hanging="360"/>
      </w:pPr>
    </w:lvl>
    <w:lvl w:ilvl="7" w:tplc="499C3664" w:tentative="1">
      <w:start w:val="1"/>
      <w:numFmt w:val="lowerLetter"/>
      <w:lvlText w:val="%8."/>
      <w:lvlJc w:val="left"/>
      <w:pPr>
        <w:ind w:left="5760" w:hanging="360"/>
      </w:pPr>
    </w:lvl>
    <w:lvl w:ilvl="8" w:tplc="029A2234" w:tentative="1">
      <w:start w:val="1"/>
      <w:numFmt w:val="lowerRoman"/>
      <w:lvlText w:val="%9."/>
      <w:lvlJc w:val="right"/>
      <w:pPr>
        <w:ind w:left="6480" w:hanging="180"/>
      </w:pPr>
    </w:lvl>
  </w:abstractNum>
  <w:abstractNum w:abstractNumId="5" w15:restartNumberingAfterBreak="0">
    <w:nsid w:val="13C63528"/>
    <w:multiLevelType w:val="hybridMultilevel"/>
    <w:tmpl w:val="0F58FA1C"/>
    <w:lvl w:ilvl="0" w:tplc="0396DE86">
      <w:start w:val="1"/>
      <w:numFmt w:val="bullet"/>
      <w:lvlText w:val=""/>
      <w:lvlJc w:val="left"/>
      <w:pPr>
        <w:ind w:left="720" w:hanging="360"/>
      </w:pPr>
      <w:rPr>
        <w:rFonts w:ascii="Symbol" w:hAnsi="Symbol" w:hint="default"/>
      </w:rPr>
    </w:lvl>
    <w:lvl w:ilvl="1" w:tplc="7998515C" w:tentative="1">
      <w:start w:val="1"/>
      <w:numFmt w:val="bullet"/>
      <w:lvlText w:val="o"/>
      <w:lvlJc w:val="left"/>
      <w:pPr>
        <w:ind w:left="1440" w:hanging="360"/>
      </w:pPr>
      <w:rPr>
        <w:rFonts w:ascii="Courier New" w:hAnsi="Courier New" w:cs="Courier New" w:hint="default"/>
      </w:rPr>
    </w:lvl>
    <w:lvl w:ilvl="2" w:tplc="BDD87AFA" w:tentative="1">
      <w:start w:val="1"/>
      <w:numFmt w:val="bullet"/>
      <w:lvlText w:val=""/>
      <w:lvlJc w:val="left"/>
      <w:pPr>
        <w:ind w:left="2160" w:hanging="360"/>
      </w:pPr>
      <w:rPr>
        <w:rFonts w:ascii="Wingdings" w:hAnsi="Wingdings" w:hint="default"/>
      </w:rPr>
    </w:lvl>
    <w:lvl w:ilvl="3" w:tplc="36409528" w:tentative="1">
      <w:start w:val="1"/>
      <w:numFmt w:val="bullet"/>
      <w:lvlText w:val=""/>
      <w:lvlJc w:val="left"/>
      <w:pPr>
        <w:ind w:left="2880" w:hanging="360"/>
      </w:pPr>
      <w:rPr>
        <w:rFonts w:ascii="Symbol" w:hAnsi="Symbol" w:hint="default"/>
      </w:rPr>
    </w:lvl>
    <w:lvl w:ilvl="4" w:tplc="B9404154" w:tentative="1">
      <w:start w:val="1"/>
      <w:numFmt w:val="bullet"/>
      <w:lvlText w:val="o"/>
      <w:lvlJc w:val="left"/>
      <w:pPr>
        <w:ind w:left="3600" w:hanging="360"/>
      </w:pPr>
      <w:rPr>
        <w:rFonts w:ascii="Courier New" w:hAnsi="Courier New" w:cs="Courier New" w:hint="default"/>
      </w:rPr>
    </w:lvl>
    <w:lvl w:ilvl="5" w:tplc="AF08399E" w:tentative="1">
      <w:start w:val="1"/>
      <w:numFmt w:val="bullet"/>
      <w:lvlText w:val=""/>
      <w:lvlJc w:val="left"/>
      <w:pPr>
        <w:ind w:left="4320" w:hanging="360"/>
      </w:pPr>
      <w:rPr>
        <w:rFonts w:ascii="Wingdings" w:hAnsi="Wingdings" w:hint="default"/>
      </w:rPr>
    </w:lvl>
    <w:lvl w:ilvl="6" w:tplc="B5EA7B56" w:tentative="1">
      <w:start w:val="1"/>
      <w:numFmt w:val="bullet"/>
      <w:lvlText w:val=""/>
      <w:lvlJc w:val="left"/>
      <w:pPr>
        <w:ind w:left="5040" w:hanging="360"/>
      </w:pPr>
      <w:rPr>
        <w:rFonts w:ascii="Symbol" w:hAnsi="Symbol" w:hint="default"/>
      </w:rPr>
    </w:lvl>
    <w:lvl w:ilvl="7" w:tplc="16DA108A" w:tentative="1">
      <w:start w:val="1"/>
      <w:numFmt w:val="bullet"/>
      <w:lvlText w:val="o"/>
      <w:lvlJc w:val="left"/>
      <w:pPr>
        <w:ind w:left="5760" w:hanging="360"/>
      </w:pPr>
      <w:rPr>
        <w:rFonts w:ascii="Courier New" w:hAnsi="Courier New" w:cs="Courier New" w:hint="default"/>
      </w:rPr>
    </w:lvl>
    <w:lvl w:ilvl="8" w:tplc="BC266C64" w:tentative="1">
      <w:start w:val="1"/>
      <w:numFmt w:val="bullet"/>
      <w:lvlText w:val=""/>
      <w:lvlJc w:val="left"/>
      <w:pPr>
        <w:ind w:left="6480" w:hanging="360"/>
      </w:pPr>
      <w:rPr>
        <w:rFonts w:ascii="Wingdings" w:hAnsi="Wingdings" w:hint="default"/>
      </w:rPr>
    </w:lvl>
  </w:abstractNum>
  <w:abstractNum w:abstractNumId="6" w15:restartNumberingAfterBreak="0">
    <w:nsid w:val="17641720"/>
    <w:multiLevelType w:val="hybridMultilevel"/>
    <w:tmpl w:val="B0D8E67E"/>
    <w:lvl w:ilvl="0" w:tplc="FCB442F0">
      <w:start w:val="1"/>
      <w:numFmt w:val="bullet"/>
      <w:lvlText w:val=""/>
      <w:lvlJc w:val="left"/>
      <w:pPr>
        <w:ind w:left="720" w:hanging="360"/>
      </w:pPr>
      <w:rPr>
        <w:rFonts w:ascii="Symbol" w:hAnsi="Symbol" w:hint="default"/>
      </w:rPr>
    </w:lvl>
    <w:lvl w:ilvl="1" w:tplc="671294A8" w:tentative="1">
      <w:start w:val="1"/>
      <w:numFmt w:val="bullet"/>
      <w:lvlText w:val="o"/>
      <w:lvlJc w:val="left"/>
      <w:pPr>
        <w:ind w:left="1440" w:hanging="360"/>
      </w:pPr>
      <w:rPr>
        <w:rFonts w:ascii="Courier New" w:hAnsi="Courier New" w:cs="Courier New" w:hint="default"/>
      </w:rPr>
    </w:lvl>
    <w:lvl w:ilvl="2" w:tplc="6A3855A6" w:tentative="1">
      <w:start w:val="1"/>
      <w:numFmt w:val="bullet"/>
      <w:lvlText w:val=""/>
      <w:lvlJc w:val="left"/>
      <w:pPr>
        <w:ind w:left="2160" w:hanging="360"/>
      </w:pPr>
      <w:rPr>
        <w:rFonts w:ascii="Wingdings" w:hAnsi="Wingdings" w:hint="default"/>
      </w:rPr>
    </w:lvl>
    <w:lvl w:ilvl="3" w:tplc="2D6E4744" w:tentative="1">
      <w:start w:val="1"/>
      <w:numFmt w:val="bullet"/>
      <w:lvlText w:val=""/>
      <w:lvlJc w:val="left"/>
      <w:pPr>
        <w:ind w:left="2880" w:hanging="360"/>
      </w:pPr>
      <w:rPr>
        <w:rFonts w:ascii="Symbol" w:hAnsi="Symbol" w:hint="default"/>
      </w:rPr>
    </w:lvl>
    <w:lvl w:ilvl="4" w:tplc="91C48062" w:tentative="1">
      <w:start w:val="1"/>
      <w:numFmt w:val="bullet"/>
      <w:lvlText w:val="o"/>
      <w:lvlJc w:val="left"/>
      <w:pPr>
        <w:ind w:left="3600" w:hanging="360"/>
      </w:pPr>
      <w:rPr>
        <w:rFonts w:ascii="Courier New" w:hAnsi="Courier New" w:cs="Courier New" w:hint="default"/>
      </w:rPr>
    </w:lvl>
    <w:lvl w:ilvl="5" w:tplc="A44A3328" w:tentative="1">
      <w:start w:val="1"/>
      <w:numFmt w:val="bullet"/>
      <w:lvlText w:val=""/>
      <w:lvlJc w:val="left"/>
      <w:pPr>
        <w:ind w:left="4320" w:hanging="360"/>
      </w:pPr>
      <w:rPr>
        <w:rFonts w:ascii="Wingdings" w:hAnsi="Wingdings" w:hint="default"/>
      </w:rPr>
    </w:lvl>
    <w:lvl w:ilvl="6" w:tplc="E70AECE0" w:tentative="1">
      <w:start w:val="1"/>
      <w:numFmt w:val="bullet"/>
      <w:lvlText w:val=""/>
      <w:lvlJc w:val="left"/>
      <w:pPr>
        <w:ind w:left="5040" w:hanging="360"/>
      </w:pPr>
      <w:rPr>
        <w:rFonts w:ascii="Symbol" w:hAnsi="Symbol" w:hint="default"/>
      </w:rPr>
    </w:lvl>
    <w:lvl w:ilvl="7" w:tplc="0B44700A" w:tentative="1">
      <w:start w:val="1"/>
      <w:numFmt w:val="bullet"/>
      <w:lvlText w:val="o"/>
      <w:lvlJc w:val="left"/>
      <w:pPr>
        <w:ind w:left="5760" w:hanging="360"/>
      </w:pPr>
      <w:rPr>
        <w:rFonts w:ascii="Courier New" w:hAnsi="Courier New" w:cs="Courier New" w:hint="default"/>
      </w:rPr>
    </w:lvl>
    <w:lvl w:ilvl="8" w:tplc="A7923B30" w:tentative="1">
      <w:start w:val="1"/>
      <w:numFmt w:val="bullet"/>
      <w:lvlText w:val=""/>
      <w:lvlJc w:val="left"/>
      <w:pPr>
        <w:ind w:left="6480" w:hanging="360"/>
      </w:pPr>
      <w:rPr>
        <w:rFonts w:ascii="Wingdings" w:hAnsi="Wingdings" w:hint="default"/>
      </w:rPr>
    </w:lvl>
  </w:abstractNum>
  <w:abstractNum w:abstractNumId="7" w15:restartNumberingAfterBreak="0">
    <w:nsid w:val="1BE14128"/>
    <w:multiLevelType w:val="hybridMultilevel"/>
    <w:tmpl w:val="A30CA57E"/>
    <w:lvl w:ilvl="0" w:tplc="339647E6">
      <w:start w:val="1"/>
      <w:numFmt w:val="bullet"/>
      <w:lvlText w:val=""/>
      <w:lvlJc w:val="left"/>
      <w:pPr>
        <w:ind w:left="720" w:hanging="360"/>
      </w:pPr>
      <w:rPr>
        <w:rFonts w:ascii="Symbol" w:hAnsi="Symbol" w:hint="default"/>
      </w:rPr>
    </w:lvl>
    <w:lvl w:ilvl="1" w:tplc="8E9A5094" w:tentative="1">
      <w:start w:val="1"/>
      <w:numFmt w:val="bullet"/>
      <w:lvlText w:val="o"/>
      <w:lvlJc w:val="left"/>
      <w:pPr>
        <w:ind w:left="1440" w:hanging="360"/>
      </w:pPr>
      <w:rPr>
        <w:rFonts w:ascii="Courier New" w:hAnsi="Courier New" w:cs="Courier New" w:hint="default"/>
      </w:rPr>
    </w:lvl>
    <w:lvl w:ilvl="2" w:tplc="B7CC9774" w:tentative="1">
      <w:start w:val="1"/>
      <w:numFmt w:val="bullet"/>
      <w:lvlText w:val=""/>
      <w:lvlJc w:val="left"/>
      <w:pPr>
        <w:ind w:left="2160" w:hanging="360"/>
      </w:pPr>
      <w:rPr>
        <w:rFonts w:ascii="Wingdings" w:hAnsi="Wingdings" w:hint="default"/>
      </w:rPr>
    </w:lvl>
    <w:lvl w:ilvl="3" w:tplc="C4D24B80" w:tentative="1">
      <w:start w:val="1"/>
      <w:numFmt w:val="bullet"/>
      <w:lvlText w:val=""/>
      <w:lvlJc w:val="left"/>
      <w:pPr>
        <w:ind w:left="2880" w:hanging="360"/>
      </w:pPr>
      <w:rPr>
        <w:rFonts w:ascii="Symbol" w:hAnsi="Symbol" w:hint="default"/>
      </w:rPr>
    </w:lvl>
    <w:lvl w:ilvl="4" w:tplc="F2A2B70A" w:tentative="1">
      <w:start w:val="1"/>
      <w:numFmt w:val="bullet"/>
      <w:lvlText w:val="o"/>
      <w:lvlJc w:val="left"/>
      <w:pPr>
        <w:ind w:left="3600" w:hanging="360"/>
      </w:pPr>
      <w:rPr>
        <w:rFonts w:ascii="Courier New" w:hAnsi="Courier New" w:cs="Courier New" w:hint="default"/>
      </w:rPr>
    </w:lvl>
    <w:lvl w:ilvl="5" w:tplc="7ECCE8A8" w:tentative="1">
      <w:start w:val="1"/>
      <w:numFmt w:val="bullet"/>
      <w:lvlText w:val=""/>
      <w:lvlJc w:val="left"/>
      <w:pPr>
        <w:ind w:left="4320" w:hanging="360"/>
      </w:pPr>
      <w:rPr>
        <w:rFonts w:ascii="Wingdings" w:hAnsi="Wingdings" w:hint="default"/>
      </w:rPr>
    </w:lvl>
    <w:lvl w:ilvl="6" w:tplc="1910F744" w:tentative="1">
      <w:start w:val="1"/>
      <w:numFmt w:val="bullet"/>
      <w:lvlText w:val=""/>
      <w:lvlJc w:val="left"/>
      <w:pPr>
        <w:ind w:left="5040" w:hanging="360"/>
      </w:pPr>
      <w:rPr>
        <w:rFonts w:ascii="Symbol" w:hAnsi="Symbol" w:hint="default"/>
      </w:rPr>
    </w:lvl>
    <w:lvl w:ilvl="7" w:tplc="85906A80" w:tentative="1">
      <w:start w:val="1"/>
      <w:numFmt w:val="bullet"/>
      <w:lvlText w:val="o"/>
      <w:lvlJc w:val="left"/>
      <w:pPr>
        <w:ind w:left="5760" w:hanging="360"/>
      </w:pPr>
      <w:rPr>
        <w:rFonts w:ascii="Courier New" w:hAnsi="Courier New" w:cs="Courier New" w:hint="default"/>
      </w:rPr>
    </w:lvl>
    <w:lvl w:ilvl="8" w:tplc="0B02AB80" w:tentative="1">
      <w:start w:val="1"/>
      <w:numFmt w:val="bullet"/>
      <w:lvlText w:val=""/>
      <w:lvlJc w:val="left"/>
      <w:pPr>
        <w:ind w:left="6480" w:hanging="360"/>
      </w:pPr>
      <w:rPr>
        <w:rFonts w:ascii="Wingdings" w:hAnsi="Wingdings" w:hint="default"/>
      </w:rPr>
    </w:lvl>
  </w:abstractNum>
  <w:abstractNum w:abstractNumId="8" w15:restartNumberingAfterBreak="0">
    <w:nsid w:val="236C1E96"/>
    <w:multiLevelType w:val="hybridMultilevel"/>
    <w:tmpl w:val="27F64D9E"/>
    <w:lvl w:ilvl="0" w:tplc="0270C86E">
      <w:start w:val="1"/>
      <w:numFmt w:val="bullet"/>
      <w:lvlText w:val="•"/>
      <w:lvlJc w:val="left"/>
      <w:pPr>
        <w:tabs>
          <w:tab w:val="num" w:pos="720"/>
        </w:tabs>
        <w:ind w:left="720" w:hanging="360"/>
      </w:pPr>
      <w:rPr>
        <w:rFonts w:ascii="Arial" w:hAnsi="Arial" w:cs="Times New Roman" w:hint="default"/>
      </w:rPr>
    </w:lvl>
    <w:lvl w:ilvl="1" w:tplc="E12CE1D6">
      <w:start w:val="1"/>
      <w:numFmt w:val="bullet"/>
      <w:lvlText w:val="•"/>
      <w:lvlJc w:val="left"/>
      <w:pPr>
        <w:tabs>
          <w:tab w:val="num" w:pos="1440"/>
        </w:tabs>
        <w:ind w:left="1440" w:hanging="360"/>
      </w:pPr>
      <w:rPr>
        <w:rFonts w:ascii="Arial" w:hAnsi="Arial" w:cs="Times New Roman" w:hint="default"/>
      </w:rPr>
    </w:lvl>
    <w:lvl w:ilvl="2" w:tplc="4F1C70DE">
      <w:start w:val="1"/>
      <w:numFmt w:val="bullet"/>
      <w:lvlText w:val="•"/>
      <w:lvlJc w:val="left"/>
      <w:pPr>
        <w:tabs>
          <w:tab w:val="num" w:pos="2160"/>
        </w:tabs>
        <w:ind w:left="2160" w:hanging="360"/>
      </w:pPr>
      <w:rPr>
        <w:rFonts w:ascii="Arial" w:hAnsi="Arial" w:cs="Times New Roman" w:hint="default"/>
      </w:rPr>
    </w:lvl>
    <w:lvl w:ilvl="3" w:tplc="6DF60090">
      <w:start w:val="1"/>
      <w:numFmt w:val="bullet"/>
      <w:lvlText w:val="•"/>
      <w:lvlJc w:val="left"/>
      <w:pPr>
        <w:tabs>
          <w:tab w:val="num" w:pos="2880"/>
        </w:tabs>
        <w:ind w:left="2880" w:hanging="360"/>
      </w:pPr>
      <w:rPr>
        <w:rFonts w:ascii="Arial" w:hAnsi="Arial" w:cs="Times New Roman" w:hint="default"/>
      </w:rPr>
    </w:lvl>
    <w:lvl w:ilvl="4" w:tplc="F9142CBE">
      <w:start w:val="1"/>
      <w:numFmt w:val="bullet"/>
      <w:lvlText w:val="•"/>
      <w:lvlJc w:val="left"/>
      <w:pPr>
        <w:tabs>
          <w:tab w:val="num" w:pos="3600"/>
        </w:tabs>
        <w:ind w:left="3600" w:hanging="360"/>
      </w:pPr>
      <w:rPr>
        <w:rFonts w:ascii="Arial" w:hAnsi="Arial" w:cs="Times New Roman" w:hint="default"/>
      </w:rPr>
    </w:lvl>
    <w:lvl w:ilvl="5" w:tplc="DFAA2BE2">
      <w:start w:val="1"/>
      <w:numFmt w:val="bullet"/>
      <w:lvlText w:val="•"/>
      <w:lvlJc w:val="left"/>
      <w:pPr>
        <w:tabs>
          <w:tab w:val="num" w:pos="4320"/>
        </w:tabs>
        <w:ind w:left="4320" w:hanging="360"/>
      </w:pPr>
      <w:rPr>
        <w:rFonts w:ascii="Arial" w:hAnsi="Arial" w:cs="Times New Roman" w:hint="default"/>
      </w:rPr>
    </w:lvl>
    <w:lvl w:ilvl="6" w:tplc="DF102D78">
      <w:start w:val="1"/>
      <w:numFmt w:val="bullet"/>
      <w:lvlText w:val="•"/>
      <w:lvlJc w:val="left"/>
      <w:pPr>
        <w:tabs>
          <w:tab w:val="num" w:pos="5040"/>
        </w:tabs>
        <w:ind w:left="5040" w:hanging="360"/>
      </w:pPr>
      <w:rPr>
        <w:rFonts w:ascii="Arial" w:hAnsi="Arial" w:cs="Times New Roman" w:hint="default"/>
      </w:rPr>
    </w:lvl>
    <w:lvl w:ilvl="7" w:tplc="E4507926">
      <w:start w:val="1"/>
      <w:numFmt w:val="bullet"/>
      <w:lvlText w:val="•"/>
      <w:lvlJc w:val="left"/>
      <w:pPr>
        <w:tabs>
          <w:tab w:val="num" w:pos="5760"/>
        </w:tabs>
        <w:ind w:left="5760" w:hanging="360"/>
      </w:pPr>
      <w:rPr>
        <w:rFonts w:ascii="Arial" w:hAnsi="Arial" w:cs="Times New Roman" w:hint="default"/>
      </w:rPr>
    </w:lvl>
    <w:lvl w:ilvl="8" w:tplc="359E6F00">
      <w:start w:val="1"/>
      <w:numFmt w:val="bullet"/>
      <w:lvlText w:val="•"/>
      <w:lvlJc w:val="left"/>
      <w:pPr>
        <w:tabs>
          <w:tab w:val="num" w:pos="6480"/>
        </w:tabs>
        <w:ind w:left="6480" w:hanging="360"/>
      </w:pPr>
      <w:rPr>
        <w:rFonts w:ascii="Arial" w:hAnsi="Arial" w:cs="Times New Roman" w:hint="default"/>
      </w:rPr>
    </w:lvl>
  </w:abstractNum>
  <w:abstractNum w:abstractNumId="9" w15:restartNumberingAfterBreak="0">
    <w:nsid w:val="2B4E0FEE"/>
    <w:multiLevelType w:val="hybridMultilevel"/>
    <w:tmpl w:val="B16AC55E"/>
    <w:lvl w:ilvl="0" w:tplc="92B4ABAC">
      <w:start w:val="1"/>
      <w:numFmt w:val="bullet"/>
      <w:lvlText w:val="•"/>
      <w:lvlJc w:val="left"/>
      <w:pPr>
        <w:tabs>
          <w:tab w:val="num" w:pos="720"/>
        </w:tabs>
        <w:ind w:left="720" w:hanging="360"/>
      </w:pPr>
      <w:rPr>
        <w:rFonts w:ascii="Arial" w:hAnsi="Arial" w:cs="Times New Roman" w:hint="default"/>
      </w:rPr>
    </w:lvl>
    <w:lvl w:ilvl="1" w:tplc="97C25EE0">
      <w:start w:val="1"/>
      <w:numFmt w:val="bullet"/>
      <w:lvlText w:val="•"/>
      <w:lvlJc w:val="left"/>
      <w:pPr>
        <w:tabs>
          <w:tab w:val="num" w:pos="1440"/>
        </w:tabs>
        <w:ind w:left="1440" w:hanging="360"/>
      </w:pPr>
      <w:rPr>
        <w:rFonts w:ascii="Arial" w:hAnsi="Arial" w:cs="Times New Roman" w:hint="default"/>
      </w:rPr>
    </w:lvl>
    <w:lvl w:ilvl="2" w:tplc="2B90B8F0">
      <w:start w:val="1"/>
      <w:numFmt w:val="bullet"/>
      <w:lvlText w:val="•"/>
      <w:lvlJc w:val="left"/>
      <w:pPr>
        <w:tabs>
          <w:tab w:val="num" w:pos="2160"/>
        </w:tabs>
        <w:ind w:left="2160" w:hanging="360"/>
      </w:pPr>
      <w:rPr>
        <w:rFonts w:ascii="Arial" w:hAnsi="Arial" w:cs="Times New Roman" w:hint="default"/>
      </w:rPr>
    </w:lvl>
    <w:lvl w:ilvl="3" w:tplc="7F3217A4">
      <w:start w:val="1"/>
      <w:numFmt w:val="bullet"/>
      <w:lvlText w:val="•"/>
      <w:lvlJc w:val="left"/>
      <w:pPr>
        <w:tabs>
          <w:tab w:val="num" w:pos="2880"/>
        </w:tabs>
        <w:ind w:left="2880" w:hanging="360"/>
      </w:pPr>
      <w:rPr>
        <w:rFonts w:ascii="Arial" w:hAnsi="Arial" w:cs="Times New Roman" w:hint="default"/>
      </w:rPr>
    </w:lvl>
    <w:lvl w:ilvl="4" w:tplc="5CF80748">
      <w:start w:val="1"/>
      <w:numFmt w:val="bullet"/>
      <w:lvlText w:val="•"/>
      <w:lvlJc w:val="left"/>
      <w:pPr>
        <w:tabs>
          <w:tab w:val="num" w:pos="3600"/>
        </w:tabs>
        <w:ind w:left="3600" w:hanging="360"/>
      </w:pPr>
      <w:rPr>
        <w:rFonts w:ascii="Arial" w:hAnsi="Arial" w:cs="Times New Roman" w:hint="default"/>
      </w:rPr>
    </w:lvl>
    <w:lvl w:ilvl="5" w:tplc="9D787DDC">
      <w:start w:val="1"/>
      <w:numFmt w:val="bullet"/>
      <w:lvlText w:val="•"/>
      <w:lvlJc w:val="left"/>
      <w:pPr>
        <w:tabs>
          <w:tab w:val="num" w:pos="4320"/>
        </w:tabs>
        <w:ind w:left="4320" w:hanging="360"/>
      </w:pPr>
      <w:rPr>
        <w:rFonts w:ascii="Arial" w:hAnsi="Arial" w:cs="Times New Roman" w:hint="default"/>
      </w:rPr>
    </w:lvl>
    <w:lvl w:ilvl="6" w:tplc="FB4636FC">
      <w:start w:val="1"/>
      <w:numFmt w:val="bullet"/>
      <w:lvlText w:val="•"/>
      <w:lvlJc w:val="left"/>
      <w:pPr>
        <w:tabs>
          <w:tab w:val="num" w:pos="5040"/>
        </w:tabs>
        <w:ind w:left="5040" w:hanging="360"/>
      </w:pPr>
      <w:rPr>
        <w:rFonts w:ascii="Arial" w:hAnsi="Arial" w:cs="Times New Roman" w:hint="default"/>
      </w:rPr>
    </w:lvl>
    <w:lvl w:ilvl="7" w:tplc="E3ACFB3A">
      <w:start w:val="1"/>
      <w:numFmt w:val="bullet"/>
      <w:lvlText w:val="•"/>
      <w:lvlJc w:val="left"/>
      <w:pPr>
        <w:tabs>
          <w:tab w:val="num" w:pos="5760"/>
        </w:tabs>
        <w:ind w:left="5760" w:hanging="360"/>
      </w:pPr>
      <w:rPr>
        <w:rFonts w:ascii="Arial" w:hAnsi="Arial" w:cs="Times New Roman" w:hint="default"/>
      </w:rPr>
    </w:lvl>
    <w:lvl w:ilvl="8" w:tplc="A802E8F4">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3C2359BE"/>
    <w:multiLevelType w:val="hybridMultilevel"/>
    <w:tmpl w:val="4732D66A"/>
    <w:lvl w:ilvl="0" w:tplc="21B22140">
      <w:start w:val="1"/>
      <w:numFmt w:val="decimal"/>
      <w:lvlText w:val="%1."/>
      <w:lvlJc w:val="left"/>
      <w:pPr>
        <w:ind w:left="720" w:hanging="360"/>
      </w:pPr>
    </w:lvl>
    <w:lvl w:ilvl="1" w:tplc="F1BEAA20">
      <w:start w:val="1"/>
      <w:numFmt w:val="lowerLetter"/>
      <w:lvlText w:val="%2."/>
      <w:lvlJc w:val="left"/>
      <w:pPr>
        <w:ind w:left="1440" w:hanging="360"/>
      </w:pPr>
    </w:lvl>
    <w:lvl w:ilvl="2" w:tplc="27101C68">
      <w:start w:val="1"/>
      <w:numFmt w:val="lowerRoman"/>
      <w:lvlText w:val="%3."/>
      <w:lvlJc w:val="right"/>
      <w:pPr>
        <w:ind w:left="2160" w:hanging="180"/>
      </w:pPr>
    </w:lvl>
    <w:lvl w:ilvl="3" w:tplc="3DA2C0F4">
      <w:start w:val="1"/>
      <w:numFmt w:val="decimal"/>
      <w:lvlText w:val="%4."/>
      <w:lvlJc w:val="left"/>
      <w:pPr>
        <w:ind w:left="2880" w:hanging="360"/>
      </w:pPr>
    </w:lvl>
    <w:lvl w:ilvl="4" w:tplc="EBF01FB4">
      <w:start w:val="1"/>
      <w:numFmt w:val="lowerLetter"/>
      <w:lvlText w:val="%5."/>
      <w:lvlJc w:val="left"/>
      <w:pPr>
        <w:ind w:left="3600" w:hanging="360"/>
      </w:pPr>
    </w:lvl>
    <w:lvl w:ilvl="5" w:tplc="8416B26C">
      <w:start w:val="1"/>
      <w:numFmt w:val="lowerRoman"/>
      <w:lvlText w:val="%6."/>
      <w:lvlJc w:val="right"/>
      <w:pPr>
        <w:ind w:left="4320" w:hanging="180"/>
      </w:pPr>
    </w:lvl>
    <w:lvl w:ilvl="6" w:tplc="4DCC1D08">
      <w:start w:val="1"/>
      <w:numFmt w:val="decimal"/>
      <w:lvlText w:val="%7."/>
      <w:lvlJc w:val="left"/>
      <w:pPr>
        <w:ind w:left="5040" w:hanging="360"/>
      </w:pPr>
    </w:lvl>
    <w:lvl w:ilvl="7" w:tplc="15A855AC">
      <w:start w:val="1"/>
      <w:numFmt w:val="lowerLetter"/>
      <w:lvlText w:val="%8."/>
      <w:lvlJc w:val="left"/>
      <w:pPr>
        <w:ind w:left="5760" w:hanging="360"/>
      </w:pPr>
    </w:lvl>
    <w:lvl w:ilvl="8" w:tplc="2F0E70EA">
      <w:start w:val="1"/>
      <w:numFmt w:val="lowerRoman"/>
      <w:lvlText w:val="%9."/>
      <w:lvlJc w:val="right"/>
      <w:pPr>
        <w:ind w:left="6480" w:hanging="180"/>
      </w:pPr>
    </w:lvl>
  </w:abstractNum>
  <w:abstractNum w:abstractNumId="11" w15:restartNumberingAfterBreak="0">
    <w:nsid w:val="3EAF073F"/>
    <w:multiLevelType w:val="hybridMultilevel"/>
    <w:tmpl w:val="3AC86942"/>
    <w:lvl w:ilvl="0" w:tplc="F25A0D3E">
      <w:start w:val="1"/>
      <w:numFmt w:val="bullet"/>
      <w:lvlText w:val=""/>
      <w:lvlJc w:val="left"/>
      <w:pPr>
        <w:ind w:left="720" w:hanging="360"/>
      </w:pPr>
      <w:rPr>
        <w:rFonts w:ascii="Symbol" w:hAnsi="Symbol" w:hint="default"/>
      </w:rPr>
    </w:lvl>
    <w:lvl w:ilvl="1" w:tplc="65BEAC7C" w:tentative="1">
      <w:start w:val="1"/>
      <w:numFmt w:val="bullet"/>
      <w:lvlText w:val="o"/>
      <w:lvlJc w:val="left"/>
      <w:pPr>
        <w:ind w:left="1440" w:hanging="360"/>
      </w:pPr>
      <w:rPr>
        <w:rFonts w:ascii="Courier New" w:hAnsi="Courier New" w:cs="Courier New" w:hint="default"/>
      </w:rPr>
    </w:lvl>
    <w:lvl w:ilvl="2" w:tplc="7CD09FB6" w:tentative="1">
      <w:start w:val="1"/>
      <w:numFmt w:val="bullet"/>
      <w:lvlText w:val=""/>
      <w:lvlJc w:val="left"/>
      <w:pPr>
        <w:ind w:left="2160" w:hanging="360"/>
      </w:pPr>
      <w:rPr>
        <w:rFonts w:ascii="Wingdings" w:hAnsi="Wingdings" w:hint="default"/>
      </w:rPr>
    </w:lvl>
    <w:lvl w:ilvl="3" w:tplc="825A4CD0" w:tentative="1">
      <w:start w:val="1"/>
      <w:numFmt w:val="bullet"/>
      <w:lvlText w:val=""/>
      <w:lvlJc w:val="left"/>
      <w:pPr>
        <w:ind w:left="2880" w:hanging="360"/>
      </w:pPr>
      <w:rPr>
        <w:rFonts w:ascii="Symbol" w:hAnsi="Symbol" w:hint="default"/>
      </w:rPr>
    </w:lvl>
    <w:lvl w:ilvl="4" w:tplc="4878ABFA" w:tentative="1">
      <w:start w:val="1"/>
      <w:numFmt w:val="bullet"/>
      <w:lvlText w:val="o"/>
      <w:lvlJc w:val="left"/>
      <w:pPr>
        <w:ind w:left="3600" w:hanging="360"/>
      </w:pPr>
      <w:rPr>
        <w:rFonts w:ascii="Courier New" w:hAnsi="Courier New" w:cs="Courier New" w:hint="default"/>
      </w:rPr>
    </w:lvl>
    <w:lvl w:ilvl="5" w:tplc="20D29312" w:tentative="1">
      <w:start w:val="1"/>
      <w:numFmt w:val="bullet"/>
      <w:lvlText w:val=""/>
      <w:lvlJc w:val="left"/>
      <w:pPr>
        <w:ind w:left="4320" w:hanging="360"/>
      </w:pPr>
      <w:rPr>
        <w:rFonts w:ascii="Wingdings" w:hAnsi="Wingdings" w:hint="default"/>
      </w:rPr>
    </w:lvl>
    <w:lvl w:ilvl="6" w:tplc="A9E8D11A" w:tentative="1">
      <w:start w:val="1"/>
      <w:numFmt w:val="bullet"/>
      <w:lvlText w:val=""/>
      <w:lvlJc w:val="left"/>
      <w:pPr>
        <w:ind w:left="5040" w:hanging="360"/>
      </w:pPr>
      <w:rPr>
        <w:rFonts w:ascii="Symbol" w:hAnsi="Symbol" w:hint="default"/>
      </w:rPr>
    </w:lvl>
    <w:lvl w:ilvl="7" w:tplc="6122D10C" w:tentative="1">
      <w:start w:val="1"/>
      <w:numFmt w:val="bullet"/>
      <w:lvlText w:val="o"/>
      <w:lvlJc w:val="left"/>
      <w:pPr>
        <w:ind w:left="5760" w:hanging="360"/>
      </w:pPr>
      <w:rPr>
        <w:rFonts w:ascii="Courier New" w:hAnsi="Courier New" w:cs="Courier New" w:hint="default"/>
      </w:rPr>
    </w:lvl>
    <w:lvl w:ilvl="8" w:tplc="3B22D9C6" w:tentative="1">
      <w:start w:val="1"/>
      <w:numFmt w:val="bullet"/>
      <w:lvlText w:val=""/>
      <w:lvlJc w:val="left"/>
      <w:pPr>
        <w:ind w:left="6480" w:hanging="360"/>
      </w:pPr>
      <w:rPr>
        <w:rFonts w:ascii="Wingdings" w:hAnsi="Wingdings" w:hint="default"/>
      </w:rPr>
    </w:lvl>
  </w:abstractNum>
  <w:abstractNum w:abstractNumId="12" w15:restartNumberingAfterBreak="0">
    <w:nsid w:val="469E6FE9"/>
    <w:multiLevelType w:val="hybridMultilevel"/>
    <w:tmpl w:val="1FBAA496"/>
    <w:lvl w:ilvl="0" w:tplc="17BA9DA2">
      <w:start w:val="1"/>
      <w:numFmt w:val="bullet"/>
      <w:lvlText w:val="•"/>
      <w:lvlJc w:val="left"/>
      <w:pPr>
        <w:tabs>
          <w:tab w:val="num" w:pos="720"/>
        </w:tabs>
        <w:ind w:left="720" w:hanging="360"/>
      </w:pPr>
      <w:rPr>
        <w:rFonts w:ascii="Arial" w:hAnsi="Arial" w:cs="Times New Roman" w:hint="default"/>
      </w:rPr>
    </w:lvl>
    <w:lvl w:ilvl="1" w:tplc="D5B4EDC0">
      <w:start w:val="1"/>
      <w:numFmt w:val="bullet"/>
      <w:lvlText w:val="•"/>
      <w:lvlJc w:val="left"/>
      <w:pPr>
        <w:tabs>
          <w:tab w:val="num" w:pos="1440"/>
        </w:tabs>
        <w:ind w:left="1440" w:hanging="360"/>
      </w:pPr>
      <w:rPr>
        <w:rFonts w:ascii="Arial" w:hAnsi="Arial" w:cs="Times New Roman" w:hint="default"/>
      </w:rPr>
    </w:lvl>
    <w:lvl w:ilvl="2" w:tplc="95B6D762">
      <w:start w:val="1"/>
      <w:numFmt w:val="bullet"/>
      <w:lvlText w:val="•"/>
      <w:lvlJc w:val="left"/>
      <w:pPr>
        <w:tabs>
          <w:tab w:val="num" w:pos="2160"/>
        </w:tabs>
        <w:ind w:left="2160" w:hanging="360"/>
      </w:pPr>
      <w:rPr>
        <w:rFonts w:ascii="Arial" w:hAnsi="Arial" w:cs="Times New Roman" w:hint="default"/>
      </w:rPr>
    </w:lvl>
    <w:lvl w:ilvl="3" w:tplc="72D85F3C">
      <w:start w:val="1"/>
      <w:numFmt w:val="bullet"/>
      <w:lvlText w:val="•"/>
      <w:lvlJc w:val="left"/>
      <w:pPr>
        <w:tabs>
          <w:tab w:val="num" w:pos="2880"/>
        </w:tabs>
        <w:ind w:left="2880" w:hanging="360"/>
      </w:pPr>
      <w:rPr>
        <w:rFonts w:ascii="Arial" w:hAnsi="Arial" w:cs="Times New Roman" w:hint="default"/>
      </w:rPr>
    </w:lvl>
    <w:lvl w:ilvl="4" w:tplc="DEEC846E">
      <w:start w:val="1"/>
      <w:numFmt w:val="bullet"/>
      <w:lvlText w:val="•"/>
      <w:lvlJc w:val="left"/>
      <w:pPr>
        <w:tabs>
          <w:tab w:val="num" w:pos="3600"/>
        </w:tabs>
        <w:ind w:left="3600" w:hanging="360"/>
      </w:pPr>
      <w:rPr>
        <w:rFonts w:ascii="Arial" w:hAnsi="Arial" w:cs="Times New Roman" w:hint="default"/>
      </w:rPr>
    </w:lvl>
    <w:lvl w:ilvl="5" w:tplc="08B431A4">
      <w:start w:val="1"/>
      <w:numFmt w:val="bullet"/>
      <w:lvlText w:val="•"/>
      <w:lvlJc w:val="left"/>
      <w:pPr>
        <w:tabs>
          <w:tab w:val="num" w:pos="4320"/>
        </w:tabs>
        <w:ind w:left="4320" w:hanging="360"/>
      </w:pPr>
      <w:rPr>
        <w:rFonts w:ascii="Arial" w:hAnsi="Arial" w:cs="Times New Roman" w:hint="default"/>
      </w:rPr>
    </w:lvl>
    <w:lvl w:ilvl="6" w:tplc="D87A4AEA">
      <w:start w:val="1"/>
      <w:numFmt w:val="bullet"/>
      <w:lvlText w:val="•"/>
      <w:lvlJc w:val="left"/>
      <w:pPr>
        <w:tabs>
          <w:tab w:val="num" w:pos="5040"/>
        </w:tabs>
        <w:ind w:left="5040" w:hanging="360"/>
      </w:pPr>
      <w:rPr>
        <w:rFonts w:ascii="Arial" w:hAnsi="Arial" w:cs="Times New Roman" w:hint="default"/>
      </w:rPr>
    </w:lvl>
    <w:lvl w:ilvl="7" w:tplc="463A9D98">
      <w:start w:val="1"/>
      <w:numFmt w:val="bullet"/>
      <w:lvlText w:val="•"/>
      <w:lvlJc w:val="left"/>
      <w:pPr>
        <w:tabs>
          <w:tab w:val="num" w:pos="5760"/>
        </w:tabs>
        <w:ind w:left="5760" w:hanging="360"/>
      </w:pPr>
      <w:rPr>
        <w:rFonts w:ascii="Arial" w:hAnsi="Arial" w:cs="Times New Roman" w:hint="default"/>
      </w:rPr>
    </w:lvl>
    <w:lvl w:ilvl="8" w:tplc="3BF4604C">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49C97ACE"/>
    <w:multiLevelType w:val="hybridMultilevel"/>
    <w:tmpl w:val="25BE6CBE"/>
    <w:lvl w:ilvl="0" w:tplc="8E84032E">
      <w:start w:val="1"/>
      <w:numFmt w:val="bullet"/>
      <w:lvlText w:val=""/>
      <w:lvlJc w:val="left"/>
      <w:pPr>
        <w:ind w:left="720" w:hanging="360"/>
      </w:pPr>
      <w:rPr>
        <w:rFonts w:ascii="Symbol" w:hAnsi="Symbol" w:hint="default"/>
      </w:rPr>
    </w:lvl>
    <w:lvl w:ilvl="1" w:tplc="53E8411A" w:tentative="1">
      <w:start w:val="1"/>
      <w:numFmt w:val="bullet"/>
      <w:lvlText w:val="o"/>
      <w:lvlJc w:val="left"/>
      <w:pPr>
        <w:ind w:left="1440" w:hanging="360"/>
      </w:pPr>
      <w:rPr>
        <w:rFonts w:ascii="Courier New" w:hAnsi="Courier New" w:cs="Courier New" w:hint="default"/>
      </w:rPr>
    </w:lvl>
    <w:lvl w:ilvl="2" w:tplc="FE06CFE4" w:tentative="1">
      <w:start w:val="1"/>
      <w:numFmt w:val="bullet"/>
      <w:lvlText w:val=""/>
      <w:lvlJc w:val="left"/>
      <w:pPr>
        <w:ind w:left="2160" w:hanging="360"/>
      </w:pPr>
      <w:rPr>
        <w:rFonts w:ascii="Wingdings" w:hAnsi="Wingdings" w:hint="default"/>
      </w:rPr>
    </w:lvl>
    <w:lvl w:ilvl="3" w:tplc="EEB2CF3C" w:tentative="1">
      <w:start w:val="1"/>
      <w:numFmt w:val="bullet"/>
      <w:lvlText w:val=""/>
      <w:lvlJc w:val="left"/>
      <w:pPr>
        <w:ind w:left="2880" w:hanging="360"/>
      </w:pPr>
      <w:rPr>
        <w:rFonts w:ascii="Symbol" w:hAnsi="Symbol" w:hint="default"/>
      </w:rPr>
    </w:lvl>
    <w:lvl w:ilvl="4" w:tplc="CD408EB0" w:tentative="1">
      <w:start w:val="1"/>
      <w:numFmt w:val="bullet"/>
      <w:lvlText w:val="o"/>
      <w:lvlJc w:val="left"/>
      <w:pPr>
        <w:ind w:left="3600" w:hanging="360"/>
      </w:pPr>
      <w:rPr>
        <w:rFonts w:ascii="Courier New" w:hAnsi="Courier New" w:cs="Courier New" w:hint="default"/>
      </w:rPr>
    </w:lvl>
    <w:lvl w:ilvl="5" w:tplc="89B4259A" w:tentative="1">
      <w:start w:val="1"/>
      <w:numFmt w:val="bullet"/>
      <w:lvlText w:val=""/>
      <w:lvlJc w:val="left"/>
      <w:pPr>
        <w:ind w:left="4320" w:hanging="360"/>
      </w:pPr>
      <w:rPr>
        <w:rFonts w:ascii="Wingdings" w:hAnsi="Wingdings" w:hint="default"/>
      </w:rPr>
    </w:lvl>
    <w:lvl w:ilvl="6" w:tplc="F86E3D2A" w:tentative="1">
      <w:start w:val="1"/>
      <w:numFmt w:val="bullet"/>
      <w:lvlText w:val=""/>
      <w:lvlJc w:val="left"/>
      <w:pPr>
        <w:ind w:left="5040" w:hanging="360"/>
      </w:pPr>
      <w:rPr>
        <w:rFonts w:ascii="Symbol" w:hAnsi="Symbol" w:hint="default"/>
      </w:rPr>
    </w:lvl>
    <w:lvl w:ilvl="7" w:tplc="EDBCF8BA" w:tentative="1">
      <w:start w:val="1"/>
      <w:numFmt w:val="bullet"/>
      <w:lvlText w:val="o"/>
      <w:lvlJc w:val="left"/>
      <w:pPr>
        <w:ind w:left="5760" w:hanging="360"/>
      </w:pPr>
      <w:rPr>
        <w:rFonts w:ascii="Courier New" w:hAnsi="Courier New" w:cs="Courier New" w:hint="default"/>
      </w:rPr>
    </w:lvl>
    <w:lvl w:ilvl="8" w:tplc="92289008" w:tentative="1">
      <w:start w:val="1"/>
      <w:numFmt w:val="bullet"/>
      <w:lvlText w:val=""/>
      <w:lvlJc w:val="left"/>
      <w:pPr>
        <w:ind w:left="6480" w:hanging="360"/>
      </w:pPr>
      <w:rPr>
        <w:rFonts w:ascii="Wingdings" w:hAnsi="Wingdings" w:hint="default"/>
      </w:rPr>
    </w:lvl>
  </w:abstractNum>
  <w:abstractNum w:abstractNumId="14" w15:restartNumberingAfterBreak="0">
    <w:nsid w:val="4B314B29"/>
    <w:multiLevelType w:val="hybridMultilevel"/>
    <w:tmpl w:val="5A9C8668"/>
    <w:lvl w:ilvl="0" w:tplc="5832CFD0">
      <w:start w:val="1"/>
      <w:numFmt w:val="bullet"/>
      <w:lvlText w:val="•"/>
      <w:lvlJc w:val="left"/>
      <w:pPr>
        <w:tabs>
          <w:tab w:val="num" w:pos="720"/>
        </w:tabs>
        <w:ind w:left="720" w:hanging="360"/>
      </w:pPr>
      <w:rPr>
        <w:rFonts w:ascii="Arial" w:hAnsi="Arial" w:cs="Times New Roman" w:hint="default"/>
      </w:rPr>
    </w:lvl>
    <w:lvl w:ilvl="1" w:tplc="EC2CDFAA">
      <w:start w:val="1"/>
      <w:numFmt w:val="bullet"/>
      <w:lvlText w:val="•"/>
      <w:lvlJc w:val="left"/>
      <w:pPr>
        <w:tabs>
          <w:tab w:val="num" w:pos="1440"/>
        </w:tabs>
        <w:ind w:left="1440" w:hanging="360"/>
      </w:pPr>
      <w:rPr>
        <w:rFonts w:ascii="Arial" w:hAnsi="Arial" w:cs="Times New Roman" w:hint="default"/>
      </w:rPr>
    </w:lvl>
    <w:lvl w:ilvl="2" w:tplc="0E16BF14">
      <w:start w:val="1"/>
      <w:numFmt w:val="bullet"/>
      <w:lvlText w:val="•"/>
      <w:lvlJc w:val="left"/>
      <w:pPr>
        <w:tabs>
          <w:tab w:val="num" w:pos="2160"/>
        </w:tabs>
        <w:ind w:left="2160" w:hanging="360"/>
      </w:pPr>
      <w:rPr>
        <w:rFonts w:ascii="Arial" w:hAnsi="Arial" w:cs="Times New Roman" w:hint="default"/>
      </w:rPr>
    </w:lvl>
    <w:lvl w:ilvl="3" w:tplc="FB3CBCD0">
      <w:start w:val="1"/>
      <w:numFmt w:val="bullet"/>
      <w:lvlText w:val="•"/>
      <w:lvlJc w:val="left"/>
      <w:pPr>
        <w:tabs>
          <w:tab w:val="num" w:pos="2880"/>
        </w:tabs>
        <w:ind w:left="2880" w:hanging="360"/>
      </w:pPr>
      <w:rPr>
        <w:rFonts w:ascii="Arial" w:hAnsi="Arial" w:cs="Times New Roman" w:hint="default"/>
      </w:rPr>
    </w:lvl>
    <w:lvl w:ilvl="4" w:tplc="0D221984">
      <w:start w:val="1"/>
      <w:numFmt w:val="bullet"/>
      <w:lvlText w:val="•"/>
      <w:lvlJc w:val="left"/>
      <w:pPr>
        <w:tabs>
          <w:tab w:val="num" w:pos="3600"/>
        </w:tabs>
        <w:ind w:left="3600" w:hanging="360"/>
      </w:pPr>
      <w:rPr>
        <w:rFonts w:ascii="Arial" w:hAnsi="Arial" w:cs="Times New Roman" w:hint="default"/>
      </w:rPr>
    </w:lvl>
    <w:lvl w:ilvl="5" w:tplc="2996E0C0">
      <w:start w:val="1"/>
      <w:numFmt w:val="bullet"/>
      <w:lvlText w:val="•"/>
      <w:lvlJc w:val="left"/>
      <w:pPr>
        <w:tabs>
          <w:tab w:val="num" w:pos="4320"/>
        </w:tabs>
        <w:ind w:left="4320" w:hanging="360"/>
      </w:pPr>
      <w:rPr>
        <w:rFonts w:ascii="Arial" w:hAnsi="Arial" w:cs="Times New Roman" w:hint="default"/>
      </w:rPr>
    </w:lvl>
    <w:lvl w:ilvl="6" w:tplc="DA8CEE06">
      <w:start w:val="1"/>
      <w:numFmt w:val="bullet"/>
      <w:lvlText w:val="•"/>
      <w:lvlJc w:val="left"/>
      <w:pPr>
        <w:tabs>
          <w:tab w:val="num" w:pos="5040"/>
        </w:tabs>
        <w:ind w:left="5040" w:hanging="360"/>
      </w:pPr>
      <w:rPr>
        <w:rFonts w:ascii="Arial" w:hAnsi="Arial" w:cs="Times New Roman" w:hint="default"/>
      </w:rPr>
    </w:lvl>
    <w:lvl w:ilvl="7" w:tplc="F39C4D8C">
      <w:start w:val="1"/>
      <w:numFmt w:val="bullet"/>
      <w:lvlText w:val="•"/>
      <w:lvlJc w:val="left"/>
      <w:pPr>
        <w:tabs>
          <w:tab w:val="num" w:pos="5760"/>
        </w:tabs>
        <w:ind w:left="5760" w:hanging="360"/>
      </w:pPr>
      <w:rPr>
        <w:rFonts w:ascii="Arial" w:hAnsi="Arial" w:cs="Times New Roman" w:hint="default"/>
      </w:rPr>
    </w:lvl>
    <w:lvl w:ilvl="8" w:tplc="6EEE2304">
      <w:start w:val="1"/>
      <w:numFmt w:val="bullet"/>
      <w:lvlText w:val="•"/>
      <w:lvlJc w:val="left"/>
      <w:pPr>
        <w:tabs>
          <w:tab w:val="num" w:pos="6480"/>
        </w:tabs>
        <w:ind w:left="6480" w:hanging="360"/>
      </w:pPr>
      <w:rPr>
        <w:rFonts w:ascii="Arial" w:hAnsi="Arial" w:cs="Times New Roman" w:hint="default"/>
      </w:rPr>
    </w:lvl>
  </w:abstractNum>
  <w:abstractNum w:abstractNumId="15" w15:restartNumberingAfterBreak="0">
    <w:nsid w:val="4D0E5963"/>
    <w:multiLevelType w:val="hybridMultilevel"/>
    <w:tmpl w:val="D6D2F122"/>
    <w:lvl w:ilvl="0" w:tplc="47EEE23C">
      <w:start w:val="1"/>
      <w:numFmt w:val="bullet"/>
      <w:lvlText w:val=""/>
      <w:lvlJc w:val="left"/>
      <w:pPr>
        <w:ind w:left="720" w:hanging="360"/>
      </w:pPr>
      <w:rPr>
        <w:rFonts w:ascii="Symbol" w:hAnsi="Symbol" w:hint="default"/>
      </w:rPr>
    </w:lvl>
    <w:lvl w:ilvl="1" w:tplc="D0BC415E" w:tentative="1">
      <w:start w:val="1"/>
      <w:numFmt w:val="bullet"/>
      <w:lvlText w:val="o"/>
      <w:lvlJc w:val="left"/>
      <w:pPr>
        <w:ind w:left="1440" w:hanging="360"/>
      </w:pPr>
      <w:rPr>
        <w:rFonts w:ascii="Courier New" w:hAnsi="Courier New" w:cs="Courier New" w:hint="default"/>
      </w:rPr>
    </w:lvl>
    <w:lvl w:ilvl="2" w:tplc="16C031C0" w:tentative="1">
      <w:start w:val="1"/>
      <w:numFmt w:val="bullet"/>
      <w:lvlText w:val=""/>
      <w:lvlJc w:val="left"/>
      <w:pPr>
        <w:ind w:left="2160" w:hanging="360"/>
      </w:pPr>
      <w:rPr>
        <w:rFonts w:ascii="Wingdings" w:hAnsi="Wingdings" w:hint="default"/>
      </w:rPr>
    </w:lvl>
    <w:lvl w:ilvl="3" w:tplc="DE9C800A" w:tentative="1">
      <w:start w:val="1"/>
      <w:numFmt w:val="bullet"/>
      <w:lvlText w:val=""/>
      <w:lvlJc w:val="left"/>
      <w:pPr>
        <w:ind w:left="2880" w:hanging="360"/>
      </w:pPr>
      <w:rPr>
        <w:rFonts w:ascii="Symbol" w:hAnsi="Symbol" w:hint="default"/>
      </w:rPr>
    </w:lvl>
    <w:lvl w:ilvl="4" w:tplc="88687B82" w:tentative="1">
      <w:start w:val="1"/>
      <w:numFmt w:val="bullet"/>
      <w:lvlText w:val="o"/>
      <w:lvlJc w:val="left"/>
      <w:pPr>
        <w:ind w:left="3600" w:hanging="360"/>
      </w:pPr>
      <w:rPr>
        <w:rFonts w:ascii="Courier New" w:hAnsi="Courier New" w:cs="Courier New" w:hint="default"/>
      </w:rPr>
    </w:lvl>
    <w:lvl w:ilvl="5" w:tplc="AE823830" w:tentative="1">
      <w:start w:val="1"/>
      <w:numFmt w:val="bullet"/>
      <w:lvlText w:val=""/>
      <w:lvlJc w:val="left"/>
      <w:pPr>
        <w:ind w:left="4320" w:hanging="360"/>
      </w:pPr>
      <w:rPr>
        <w:rFonts w:ascii="Wingdings" w:hAnsi="Wingdings" w:hint="default"/>
      </w:rPr>
    </w:lvl>
    <w:lvl w:ilvl="6" w:tplc="0CEC2532" w:tentative="1">
      <w:start w:val="1"/>
      <w:numFmt w:val="bullet"/>
      <w:lvlText w:val=""/>
      <w:lvlJc w:val="left"/>
      <w:pPr>
        <w:ind w:left="5040" w:hanging="360"/>
      </w:pPr>
      <w:rPr>
        <w:rFonts w:ascii="Symbol" w:hAnsi="Symbol" w:hint="default"/>
      </w:rPr>
    </w:lvl>
    <w:lvl w:ilvl="7" w:tplc="462A3838" w:tentative="1">
      <w:start w:val="1"/>
      <w:numFmt w:val="bullet"/>
      <w:lvlText w:val="o"/>
      <w:lvlJc w:val="left"/>
      <w:pPr>
        <w:ind w:left="5760" w:hanging="360"/>
      </w:pPr>
      <w:rPr>
        <w:rFonts w:ascii="Courier New" w:hAnsi="Courier New" w:cs="Courier New" w:hint="default"/>
      </w:rPr>
    </w:lvl>
    <w:lvl w:ilvl="8" w:tplc="1D38419E" w:tentative="1">
      <w:start w:val="1"/>
      <w:numFmt w:val="bullet"/>
      <w:lvlText w:val=""/>
      <w:lvlJc w:val="left"/>
      <w:pPr>
        <w:ind w:left="6480" w:hanging="360"/>
      </w:pPr>
      <w:rPr>
        <w:rFonts w:ascii="Wingdings" w:hAnsi="Wingdings" w:hint="default"/>
      </w:rPr>
    </w:lvl>
  </w:abstractNum>
  <w:abstractNum w:abstractNumId="16" w15:restartNumberingAfterBreak="0">
    <w:nsid w:val="5C0D3B81"/>
    <w:multiLevelType w:val="hybridMultilevel"/>
    <w:tmpl w:val="09068F28"/>
    <w:lvl w:ilvl="0" w:tplc="245C284E">
      <w:start w:val="1"/>
      <w:numFmt w:val="bullet"/>
      <w:lvlText w:val=""/>
      <w:lvlJc w:val="left"/>
      <w:pPr>
        <w:ind w:left="720" w:hanging="360"/>
      </w:pPr>
      <w:rPr>
        <w:rFonts w:ascii="Symbol" w:hAnsi="Symbol" w:hint="default"/>
      </w:rPr>
    </w:lvl>
    <w:lvl w:ilvl="1" w:tplc="B5D08160" w:tentative="1">
      <w:start w:val="1"/>
      <w:numFmt w:val="bullet"/>
      <w:lvlText w:val="o"/>
      <w:lvlJc w:val="left"/>
      <w:pPr>
        <w:ind w:left="1440" w:hanging="360"/>
      </w:pPr>
      <w:rPr>
        <w:rFonts w:ascii="Courier New" w:hAnsi="Courier New" w:cs="Courier New" w:hint="default"/>
      </w:rPr>
    </w:lvl>
    <w:lvl w:ilvl="2" w:tplc="D8DC079E" w:tentative="1">
      <w:start w:val="1"/>
      <w:numFmt w:val="bullet"/>
      <w:lvlText w:val=""/>
      <w:lvlJc w:val="left"/>
      <w:pPr>
        <w:ind w:left="2160" w:hanging="360"/>
      </w:pPr>
      <w:rPr>
        <w:rFonts w:ascii="Wingdings" w:hAnsi="Wingdings" w:hint="default"/>
      </w:rPr>
    </w:lvl>
    <w:lvl w:ilvl="3" w:tplc="A7A02D42" w:tentative="1">
      <w:start w:val="1"/>
      <w:numFmt w:val="bullet"/>
      <w:lvlText w:val=""/>
      <w:lvlJc w:val="left"/>
      <w:pPr>
        <w:ind w:left="2880" w:hanging="360"/>
      </w:pPr>
      <w:rPr>
        <w:rFonts w:ascii="Symbol" w:hAnsi="Symbol" w:hint="default"/>
      </w:rPr>
    </w:lvl>
    <w:lvl w:ilvl="4" w:tplc="894EE7CE" w:tentative="1">
      <w:start w:val="1"/>
      <w:numFmt w:val="bullet"/>
      <w:lvlText w:val="o"/>
      <w:lvlJc w:val="left"/>
      <w:pPr>
        <w:ind w:left="3600" w:hanging="360"/>
      </w:pPr>
      <w:rPr>
        <w:rFonts w:ascii="Courier New" w:hAnsi="Courier New" w:cs="Courier New" w:hint="default"/>
      </w:rPr>
    </w:lvl>
    <w:lvl w:ilvl="5" w:tplc="76B437B6" w:tentative="1">
      <w:start w:val="1"/>
      <w:numFmt w:val="bullet"/>
      <w:lvlText w:val=""/>
      <w:lvlJc w:val="left"/>
      <w:pPr>
        <w:ind w:left="4320" w:hanging="360"/>
      </w:pPr>
      <w:rPr>
        <w:rFonts w:ascii="Wingdings" w:hAnsi="Wingdings" w:hint="default"/>
      </w:rPr>
    </w:lvl>
    <w:lvl w:ilvl="6" w:tplc="A3E89752" w:tentative="1">
      <w:start w:val="1"/>
      <w:numFmt w:val="bullet"/>
      <w:lvlText w:val=""/>
      <w:lvlJc w:val="left"/>
      <w:pPr>
        <w:ind w:left="5040" w:hanging="360"/>
      </w:pPr>
      <w:rPr>
        <w:rFonts w:ascii="Symbol" w:hAnsi="Symbol" w:hint="default"/>
      </w:rPr>
    </w:lvl>
    <w:lvl w:ilvl="7" w:tplc="BAE45F96" w:tentative="1">
      <w:start w:val="1"/>
      <w:numFmt w:val="bullet"/>
      <w:lvlText w:val="o"/>
      <w:lvlJc w:val="left"/>
      <w:pPr>
        <w:ind w:left="5760" w:hanging="360"/>
      </w:pPr>
      <w:rPr>
        <w:rFonts w:ascii="Courier New" w:hAnsi="Courier New" w:cs="Courier New" w:hint="default"/>
      </w:rPr>
    </w:lvl>
    <w:lvl w:ilvl="8" w:tplc="5AF4CBF0" w:tentative="1">
      <w:start w:val="1"/>
      <w:numFmt w:val="bullet"/>
      <w:lvlText w:val=""/>
      <w:lvlJc w:val="left"/>
      <w:pPr>
        <w:ind w:left="6480" w:hanging="360"/>
      </w:pPr>
      <w:rPr>
        <w:rFonts w:ascii="Wingdings" w:hAnsi="Wingdings" w:hint="default"/>
      </w:rPr>
    </w:lvl>
  </w:abstractNum>
  <w:abstractNum w:abstractNumId="17" w15:restartNumberingAfterBreak="0">
    <w:nsid w:val="5D972CC5"/>
    <w:multiLevelType w:val="hybridMultilevel"/>
    <w:tmpl w:val="8F10C0C4"/>
    <w:lvl w:ilvl="0" w:tplc="94BA2F2A">
      <w:start w:val="1"/>
      <w:numFmt w:val="bullet"/>
      <w:lvlText w:val=""/>
      <w:lvlJc w:val="left"/>
      <w:pPr>
        <w:ind w:left="720" w:hanging="360"/>
      </w:pPr>
      <w:rPr>
        <w:rFonts w:ascii="Symbol" w:hAnsi="Symbol" w:hint="default"/>
      </w:rPr>
    </w:lvl>
    <w:lvl w:ilvl="1" w:tplc="AD145A50" w:tentative="1">
      <w:start w:val="1"/>
      <w:numFmt w:val="bullet"/>
      <w:lvlText w:val="o"/>
      <w:lvlJc w:val="left"/>
      <w:pPr>
        <w:ind w:left="1440" w:hanging="360"/>
      </w:pPr>
      <w:rPr>
        <w:rFonts w:ascii="Courier New" w:hAnsi="Courier New" w:cs="Courier New" w:hint="default"/>
      </w:rPr>
    </w:lvl>
    <w:lvl w:ilvl="2" w:tplc="305CAAA6" w:tentative="1">
      <w:start w:val="1"/>
      <w:numFmt w:val="bullet"/>
      <w:lvlText w:val=""/>
      <w:lvlJc w:val="left"/>
      <w:pPr>
        <w:ind w:left="2160" w:hanging="360"/>
      </w:pPr>
      <w:rPr>
        <w:rFonts w:ascii="Wingdings" w:hAnsi="Wingdings" w:hint="default"/>
      </w:rPr>
    </w:lvl>
    <w:lvl w:ilvl="3" w:tplc="47DC3454" w:tentative="1">
      <w:start w:val="1"/>
      <w:numFmt w:val="bullet"/>
      <w:lvlText w:val=""/>
      <w:lvlJc w:val="left"/>
      <w:pPr>
        <w:ind w:left="2880" w:hanging="360"/>
      </w:pPr>
      <w:rPr>
        <w:rFonts w:ascii="Symbol" w:hAnsi="Symbol" w:hint="default"/>
      </w:rPr>
    </w:lvl>
    <w:lvl w:ilvl="4" w:tplc="F22AF9E0" w:tentative="1">
      <w:start w:val="1"/>
      <w:numFmt w:val="bullet"/>
      <w:lvlText w:val="o"/>
      <w:lvlJc w:val="left"/>
      <w:pPr>
        <w:ind w:left="3600" w:hanging="360"/>
      </w:pPr>
      <w:rPr>
        <w:rFonts w:ascii="Courier New" w:hAnsi="Courier New" w:cs="Courier New" w:hint="default"/>
      </w:rPr>
    </w:lvl>
    <w:lvl w:ilvl="5" w:tplc="BD7022F4" w:tentative="1">
      <w:start w:val="1"/>
      <w:numFmt w:val="bullet"/>
      <w:lvlText w:val=""/>
      <w:lvlJc w:val="left"/>
      <w:pPr>
        <w:ind w:left="4320" w:hanging="360"/>
      </w:pPr>
      <w:rPr>
        <w:rFonts w:ascii="Wingdings" w:hAnsi="Wingdings" w:hint="default"/>
      </w:rPr>
    </w:lvl>
    <w:lvl w:ilvl="6" w:tplc="61022778" w:tentative="1">
      <w:start w:val="1"/>
      <w:numFmt w:val="bullet"/>
      <w:lvlText w:val=""/>
      <w:lvlJc w:val="left"/>
      <w:pPr>
        <w:ind w:left="5040" w:hanging="360"/>
      </w:pPr>
      <w:rPr>
        <w:rFonts w:ascii="Symbol" w:hAnsi="Symbol" w:hint="default"/>
      </w:rPr>
    </w:lvl>
    <w:lvl w:ilvl="7" w:tplc="78FE3850" w:tentative="1">
      <w:start w:val="1"/>
      <w:numFmt w:val="bullet"/>
      <w:lvlText w:val="o"/>
      <w:lvlJc w:val="left"/>
      <w:pPr>
        <w:ind w:left="5760" w:hanging="360"/>
      </w:pPr>
      <w:rPr>
        <w:rFonts w:ascii="Courier New" w:hAnsi="Courier New" w:cs="Courier New" w:hint="default"/>
      </w:rPr>
    </w:lvl>
    <w:lvl w:ilvl="8" w:tplc="D0F0278C" w:tentative="1">
      <w:start w:val="1"/>
      <w:numFmt w:val="bullet"/>
      <w:lvlText w:val=""/>
      <w:lvlJc w:val="left"/>
      <w:pPr>
        <w:ind w:left="6480" w:hanging="360"/>
      </w:pPr>
      <w:rPr>
        <w:rFonts w:ascii="Wingdings" w:hAnsi="Wingdings" w:hint="default"/>
      </w:rPr>
    </w:lvl>
  </w:abstractNum>
  <w:abstractNum w:abstractNumId="18" w15:restartNumberingAfterBreak="0">
    <w:nsid w:val="67E6217B"/>
    <w:multiLevelType w:val="hybridMultilevel"/>
    <w:tmpl w:val="3200ACD0"/>
    <w:lvl w:ilvl="0" w:tplc="AB9AA360">
      <w:start w:val="1"/>
      <w:numFmt w:val="bullet"/>
      <w:lvlText w:val=""/>
      <w:lvlJc w:val="left"/>
      <w:pPr>
        <w:tabs>
          <w:tab w:val="num" w:pos="720"/>
        </w:tabs>
        <w:ind w:left="720" w:hanging="360"/>
      </w:pPr>
      <w:rPr>
        <w:rFonts w:ascii="Wingdings 3" w:hAnsi="Wingdings 3" w:hint="default"/>
      </w:rPr>
    </w:lvl>
    <w:lvl w:ilvl="1" w:tplc="163A1ED2" w:tentative="1">
      <w:start w:val="1"/>
      <w:numFmt w:val="bullet"/>
      <w:lvlText w:val=""/>
      <w:lvlJc w:val="left"/>
      <w:pPr>
        <w:tabs>
          <w:tab w:val="num" w:pos="1440"/>
        </w:tabs>
        <w:ind w:left="1440" w:hanging="360"/>
      </w:pPr>
      <w:rPr>
        <w:rFonts w:ascii="Wingdings 3" w:hAnsi="Wingdings 3" w:hint="default"/>
      </w:rPr>
    </w:lvl>
    <w:lvl w:ilvl="2" w:tplc="D11465BC" w:tentative="1">
      <w:start w:val="1"/>
      <w:numFmt w:val="bullet"/>
      <w:lvlText w:val=""/>
      <w:lvlJc w:val="left"/>
      <w:pPr>
        <w:tabs>
          <w:tab w:val="num" w:pos="2160"/>
        </w:tabs>
        <w:ind w:left="2160" w:hanging="360"/>
      </w:pPr>
      <w:rPr>
        <w:rFonts w:ascii="Wingdings 3" w:hAnsi="Wingdings 3" w:hint="default"/>
      </w:rPr>
    </w:lvl>
    <w:lvl w:ilvl="3" w:tplc="5B9037EA" w:tentative="1">
      <w:start w:val="1"/>
      <w:numFmt w:val="bullet"/>
      <w:lvlText w:val=""/>
      <w:lvlJc w:val="left"/>
      <w:pPr>
        <w:tabs>
          <w:tab w:val="num" w:pos="2880"/>
        </w:tabs>
        <w:ind w:left="2880" w:hanging="360"/>
      </w:pPr>
      <w:rPr>
        <w:rFonts w:ascii="Wingdings 3" w:hAnsi="Wingdings 3" w:hint="default"/>
      </w:rPr>
    </w:lvl>
    <w:lvl w:ilvl="4" w:tplc="6F9E9288" w:tentative="1">
      <w:start w:val="1"/>
      <w:numFmt w:val="bullet"/>
      <w:lvlText w:val=""/>
      <w:lvlJc w:val="left"/>
      <w:pPr>
        <w:tabs>
          <w:tab w:val="num" w:pos="3600"/>
        </w:tabs>
        <w:ind w:left="3600" w:hanging="360"/>
      </w:pPr>
      <w:rPr>
        <w:rFonts w:ascii="Wingdings 3" w:hAnsi="Wingdings 3" w:hint="default"/>
      </w:rPr>
    </w:lvl>
    <w:lvl w:ilvl="5" w:tplc="142E9CD4" w:tentative="1">
      <w:start w:val="1"/>
      <w:numFmt w:val="bullet"/>
      <w:lvlText w:val=""/>
      <w:lvlJc w:val="left"/>
      <w:pPr>
        <w:tabs>
          <w:tab w:val="num" w:pos="4320"/>
        </w:tabs>
        <w:ind w:left="4320" w:hanging="360"/>
      </w:pPr>
      <w:rPr>
        <w:rFonts w:ascii="Wingdings 3" w:hAnsi="Wingdings 3" w:hint="default"/>
      </w:rPr>
    </w:lvl>
    <w:lvl w:ilvl="6" w:tplc="DB8C1E84" w:tentative="1">
      <w:start w:val="1"/>
      <w:numFmt w:val="bullet"/>
      <w:lvlText w:val=""/>
      <w:lvlJc w:val="left"/>
      <w:pPr>
        <w:tabs>
          <w:tab w:val="num" w:pos="5040"/>
        </w:tabs>
        <w:ind w:left="5040" w:hanging="360"/>
      </w:pPr>
      <w:rPr>
        <w:rFonts w:ascii="Wingdings 3" w:hAnsi="Wingdings 3" w:hint="default"/>
      </w:rPr>
    </w:lvl>
    <w:lvl w:ilvl="7" w:tplc="1A3CB32A" w:tentative="1">
      <w:start w:val="1"/>
      <w:numFmt w:val="bullet"/>
      <w:lvlText w:val=""/>
      <w:lvlJc w:val="left"/>
      <w:pPr>
        <w:tabs>
          <w:tab w:val="num" w:pos="5760"/>
        </w:tabs>
        <w:ind w:left="5760" w:hanging="360"/>
      </w:pPr>
      <w:rPr>
        <w:rFonts w:ascii="Wingdings 3" w:hAnsi="Wingdings 3" w:hint="default"/>
      </w:rPr>
    </w:lvl>
    <w:lvl w:ilvl="8" w:tplc="FE40A0F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89A3A02"/>
    <w:multiLevelType w:val="hybridMultilevel"/>
    <w:tmpl w:val="3DE605E6"/>
    <w:lvl w:ilvl="0" w:tplc="D4BEFB84">
      <w:start w:val="1"/>
      <w:numFmt w:val="bullet"/>
      <w:lvlText w:val=""/>
      <w:lvlJc w:val="left"/>
      <w:pPr>
        <w:ind w:left="720" w:hanging="360"/>
      </w:pPr>
      <w:rPr>
        <w:rFonts w:ascii="Symbol" w:hAnsi="Symbol" w:hint="default"/>
      </w:rPr>
    </w:lvl>
    <w:lvl w:ilvl="1" w:tplc="944CCE4E" w:tentative="1">
      <w:start w:val="1"/>
      <w:numFmt w:val="bullet"/>
      <w:lvlText w:val="o"/>
      <w:lvlJc w:val="left"/>
      <w:pPr>
        <w:ind w:left="1440" w:hanging="360"/>
      </w:pPr>
      <w:rPr>
        <w:rFonts w:ascii="Courier New" w:hAnsi="Courier New" w:cs="Courier New" w:hint="default"/>
      </w:rPr>
    </w:lvl>
    <w:lvl w:ilvl="2" w:tplc="038A4590" w:tentative="1">
      <w:start w:val="1"/>
      <w:numFmt w:val="bullet"/>
      <w:lvlText w:val=""/>
      <w:lvlJc w:val="left"/>
      <w:pPr>
        <w:ind w:left="2160" w:hanging="360"/>
      </w:pPr>
      <w:rPr>
        <w:rFonts w:ascii="Wingdings" w:hAnsi="Wingdings" w:hint="default"/>
      </w:rPr>
    </w:lvl>
    <w:lvl w:ilvl="3" w:tplc="F112FC5C" w:tentative="1">
      <w:start w:val="1"/>
      <w:numFmt w:val="bullet"/>
      <w:lvlText w:val=""/>
      <w:lvlJc w:val="left"/>
      <w:pPr>
        <w:ind w:left="2880" w:hanging="360"/>
      </w:pPr>
      <w:rPr>
        <w:rFonts w:ascii="Symbol" w:hAnsi="Symbol" w:hint="default"/>
      </w:rPr>
    </w:lvl>
    <w:lvl w:ilvl="4" w:tplc="055ACB7E" w:tentative="1">
      <w:start w:val="1"/>
      <w:numFmt w:val="bullet"/>
      <w:lvlText w:val="o"/>
      <w:lvlJc w:val="left"/>
      <w:pPr>
        <w:ind w:left="3600" w:hanging="360"/>
      </w:pPr>
      <w:rPr>
        <w:rFonts w:ascii="Courier New" w:hAnsi="Courier New" w:cs="Courier New" w:hint="default"/>
      </w:rPr>
    </w:lvl>
    <w:lvl w:ilvl="5" w:tplc="168073AC" w:tentative="1">
      <w:start w:val="1"/>
      <w:numFmt w:val="bullet"/>
      <w:lvlText w:val=""/>
      <w:lvlJc w:val="left"/>
      <w:pPr>
        <w:ind w:left="4320" w:hanging="360"/>
      </w:pPr>
      <w:rPr>
        <w:rFonts w:ascii="Wingdings" w:hAnsi="Wingdings" w:hint="default"/>
      </w:rPr>
    </w:lvl>
    <w:lvl w:ilvl="6" w:tplc="0B88C234" w:tentative="1">
      <w:start w:val="1"/>
      <w:numFmt w:val="bullet"/>
      <w:lvlText w:val=""/>
      <w:lvlJc w:val="left"/>
      <w:pPr>
        <w:ind w:left="5040" w:hanging="360"/>
      </w:pPr>
      <w:rPr>
        <w:rFonts w:ascii="Symbol" w:hAnsi="Symbol" w:hint="default"/>
      </w:rPr>
    </w:lvl>
    <w:lvl w:ilvl="7" w:tplc="C30649A2" w:tentative="1">
      <w:start w:val="1"/>
      <w:numFmt w:val="bullet"/>
      <w:lvlText w:val="o"/>
      <w:lvlJc w:val="left"/>
      <w:pPr>
        <w:ind w:left="5760" w:hanging="360"/>
      </w:pPr>
      <w:rPr>
        <w:rFonts w:ascii="Courier New" w:hAnsi="Courier New" w:cs="Courier New" w:hint="default"/>
      </w:rPr>
    </w:lvl>
    <w:lvl w:ilvl="8" w:tplc="3AFE6DBC" w:tentative="1">
      <w:start w:val="1"/>
      <w:numFmt w:val="bullet"/>
      <w:lvlText w:val=""/>
      <w:lvlJc w:val="left"/>
      <w:pPr>
        <w:ind w:left="6480" w:hanging="360"/>
      </w:pPr>
      <w:rPr>
        <w:rFonts w:ascii="Wingdings" w:hAnsi="Wingdings" w:hint="default"/>
      </w:rPr>
    </w:lvl>
  </w:abstractNum>
  <w:abstractNum w:abstractNumId="20" w15:restartNumberingAfterBreak="0">
    <w:nsid w:val="6AC838EB"/>
    <w:multiLevelType w:val="hybridMultilevel"/>
    <w:tmpl w:val="A07EADFA"/>
    <w:lvl w:ilvl="0" w:tplc="5F9C71EC">
      <w:start w:val="1"/>
      <w:numFmt w:val="bullet"/>
      <w:lvlText w:val=""/>
      <w:lvlJc w:val="left"/>
      <w:pPr>
        <w:ind w:left="720" w:hanging="360"/>
      </w:pPr>
      <w:rPr>
        <w:rFonts w:ascii="Symbol" w:hAnsi="Symbol" w:hint="default"/>
      </w:rPr>
    </w:lvl>
    <w:lvl w:ilvl="1" w:tplc="DB9ED32E" w:tentative="1">
      <w:start w:val="1"/>
      <w:numFmt w:val="bullet"/>
      <w:lvlText w:val="o"/>
      <w:lvlJc w:val="left"/>
      <w:pPr>
        <w:ind w:left="1440" w:hanging="360"/>
      </w:pPr>
      <w:rPr>
        <w:rFonts w:ascii="Courier New" w:hAnsi="Courier New" w:cs="Courier New" w:hint="default"/>
      </w:rPr>
    </w:lvl>
    <w:lvl w:ilvl="2" w:tplc="38A8FE18" w:tentative="1">
      <w:start w:val="1"/>
      <w:numFmt w:val="bullet"/>
      <w:lvlText w:val=""/>
      <w:lvlJc w:val="left"/>
      <w:pPr>
        <w:ind w:left="2160" w:hanging="360"/>
      </w:pPr>
      <w:rPr>
        <w:rFonts w:ascii="Wingdings" w:hAnsi="Wingdings" w:hint="default"/>
      </w:rPr>
    </w:lvl>
    <w:lvl w:ilvl="3" w:tplc="75EC3ED8" w:tentative="1">
      <w:start w:val="1"/>
      <w:numFmt w:val="bullet"/>
      <w:lvlText w:val=""/>
      <w:lvlJc w:val="left"/>
      <w:pPr>
        <w:ind w:left="2880" w:hanging="360"/>
      </w:pPr>
      <w:rPr>
        <w:rFonts w:ascii="Symbol" w:hAnsi="Symbol" w:hint="default"/>
      </w:rPr>
    </w:lvl>
    <w:lvl w:ilvl="4" w:tplc="69007B74" w:tentative="1">
      <w:start w:val="1"/>
      <w:numFmt w:val="bullet"/>
      <w:lvlText w:val="o"/>
      <w:lvlJc w:val="left"/>
      <w:pPr>
        <w:ind w:left="3600" w:hanging="360"/>
      </w:pPr>
      <w:rPr>
        <w:rFonts w:ascii="Courier New" w:hAnsi="Courier New" w:cs="Courier New" w:hint="default"/>
      </w:rPr>
    </w:lvl>
    <w:lvl w:ilvl="5" w:tplc="6D10A17E" w:tentative="1">
      <w:start w:val="1"/>
      <w:numFmt w:val="bullet"/>
      <w:lvlText w:val=""/>
      <w:lvlJc w:val="left"/>
      <w:pPr>
        <w:ind w:left="4320" w:hanging="360"/>
      </w:pPr>
      <w:rPr>
        <w:rFonts w:ascii="Wingdings" w:hAnsi="Wingdings" w:hint="default"/>
      </w:rPr>
    </w:lvl>
    <w:lvl w:ilvl="6" w:tplc="F4EA5054" w:tentative="1">
      <w:start w:val="1"/>
      <w:numFmt w:val="bullet"/>
      <w:lvlText w:val=""/>
      <w:lvlJc w:val="left"/>
      <w:pPr>
        <w:ind w:left="5040" w:hanging="360"/>
      </w:pPr>
      <w:rPr>
        <w:rFonts w:ascii="Symbol" w:hAnsi="Symbol" w:hint="default"/>
      </w:rPr>
    </w:lvl>
    <w:lvl w:ilvl="7" w:tplc="2D347164" w:tentative="1">
      <w:start w:val="1"/>
      <w:numFmt w:val="bullet"/>
      <w:lvlText w:val="o"/>
      <w:lvlJc w:val="left"/>
      <w:pPr>
        <w:ind w:left="5760" w:hanging="360"/>
      </w:pPr>
      <w:rPr>
        <w:rFonts w:ascii="Courier New" w:hAnsi="Courier New" w:cs="Courier New" w:hint="default"/>
      </w:rPr>
    </w:lvl>
    <w:lvl w:ilvl="8" w:tplc="618CC372" w:tentative="1">
      <w:start w:val="1"/>
      <w:numFmt w:val="bullet"/>
      <w:lvlText w:val=""/>
      <w:lvlJc w:val="left"/>
      <w:pPr>
        <w:ind w:left="6480" w:hanging="360"/>
      </w:pPr>
      <w:rPr>
        <w:rFonts w:ascii="Wingdings" w:hAnsi="Wingdings" w:hint="default"/>
      </w:rPr>
    </w:lvl>
  </w:abstractNum>
  <w:abstractNum w:abstractNumId="21" w15:restartNumberingAfterBreak="0">
    <w:nsid w:val="6C9A15CD"/>
    <w:multiLevelType w:val="hybridMultilevel"/>
    <w:tmpl w:val="1D360562"/>
    <w:lvl w:ilvl="0" w:tplc="3A4ABD1E">
      <w:start w:val="1"/>
      <w:numFmt w:val="bullet"/>
      <w:lvlText w:val="•"/>
      <w:lvlJc w:val="left"/>
      <w:pPr>
        <w:tabs>
          <w:tab w:val="num" w:pos="720"/>
        </w:tabs>
        <w:ind w:left="720" w:hanging="360"/>
      </w:pPr>
      <w:rPr>
        <w:rFonts w:ascii="Arial" w:hAnsi="Arial" w:cs="Times New Roman" w:hint="default"/>
      </w:rPr>
    </w:lvl>
    <w:lvl w:ilvl="1" w:tplc="A900EA5A">
      <w:start w:val="1"/>
      <w:numFmt w:val="bullet"/>
      <w:lvlText w:val="•"/>
      <w:lvlJc w:val="left"/>
      <w:pPr>
        <w:tabs>
          <w:tab w:val="num" w:pos="1440"/>
        </w:tabs>
        <w:ind w:left="1440" w:hanging="360"/>
      </w:pPr>
      <w:rPr>
        <w:rFonts w:ascii="Arial" w:hAnsi="Arial" w:cs="Times New Roman" w:hint="default"/>
      </w:rPr>
    </w:lvl>
    <w:lvl w:ilvl="2" w:tplc="036E007C">
      <w:start w:val="1"/>
      <w:numFmt w:val="bullet"/>
      <w:lvlText w:val="•"/>
      <w:lvlJc w:val="left"/>
      <w:pPr>
        <w:tabs>
          <w:tab w:val="num" w:pos="2160"/>
        </w:tabs>
        <w:ind w:left="2160" w:hanging="360"/>
      </w:pPr>
      <w:rPr>
        <w:rFonts w:ascii="Arial" w:hAnsi="Arial" w:cs="Times New Roman" w:hint="default"/>
      </w:rPr>
    </w:lvl>
    <w:lvl w:ilvl="3" w:tplc="02A828E6">
      <w:start w:val="1"/>
      <w:numFmt w:val="bullet"/>
      <w:lvlText w:val="•"/>
      <w:lvlJc w:val="left"/>
      <w:pPr>
        <w:tabs>
          <w:tab w:val="num" w:pos="2880"/>
        </w:tabs>
        <w:ind w:left="2880" w:hanging="360"/>
      </w:pPr>
      <w:rPr>
        <w:rFonts w:ascii="Arial" w:hAnsi="Arial" w:cs="Times New Roman" w:hint="default"/>
      </w:rPr>
    </w:lvl>
    <w:lvl w:ilvl="4" w:tplc="781C47AA">
      <w:start w:val="1"/>
      <w:numFmt w:val="bullet"/>
      <w:lvlText w:val="•"/>
      <w:lvlJc w:val="left"/>
      <w:pPr>
        <w:tabs>
          <w:tab w:val="num" w:pos="3600"/>
        </w:tabs>
        <w:ind w:left="3600" w:hanging="360"/>
      </w:pPr>
      <w:rPr>
        <w:rFonts w:ascii="Arial" w:hAnsi="Arial" w:cs="Times New Roman" w:hint="default"/>
      </w:rPr>
    </w:lvl>
    <w:lvl w:ilvl="5" w:tplc="AB324DEE">
      <w:start w:val="1"/>
      <w:numFmt w:val="bullet"/>
      <w:lvlText w:val="•"/>
      <w:lvlJc w:val="left"/>
      <w:pPr>
        <w:tabs>
          <w:tab w:val="num" w:pos="4320"/>
        </w:tabs>
        <w:ind w:left="4320" w:hanging="360"/>
      </w:pPr>
      <w:rPr>
        <w:rFonts w:ascii="Arial" w:hAnsi="Arial" w:cs="Times New Roman" w:hint="default"/>
      </w:rPr>
    </w:lvl>
    <w:lvl w:ilvl="6" w:tplc="F5FAFA56">
      <w:start w:val="1"/>
      <w:numFmt w:val="bullet"/>
      <w:lvlText w:val="•"/>
      <w:lvlJc w:val="left"/>
      <w:pPr>
        <w:tabs>
          <w:tab w:val="num" w:pos="5040"/>
        </w:tabs>
        <w:ind w:left="5040" w:hanging="360"/>
      </w:pPr>
      <w:rPr>
        <w:rFonts w:ascii="Arial" w:hAnsi="Arial" w:cs="Times New Roman" w:hint="default"/>
      </w:rPr>
    </w:lvl>
    <w:lvl w:ilvl="7" w:tplc="5A7E058E">
      <w:start w:val="1"/>
      <w:numFmt w:val="bullet"/>
      <w:lvlText w:val="•"/>
      <w:lvlJc w:val="left"/>
      <w:pPr>
        <w:tabs>
          <w:tab w:val="num" w:pos="5760"/>
        </w:tabs>
        <w:ind w:left="5760" w:hanging="360"/>
      </w:pPr>
      <w:rPr>
        <w:rFonts w:ascii="Arial" w:hAnsi="Arial" w:cs="Times New Roman" w:hint="default"/>
      </w:rPr>
    </w:lvl>
    <w:lvl w:ilvl="8" w:tplc="5164D31E">
      <w:start w:val="1"/>
      <w:numFmt w:val="bullet"/>
      <w:lvlText w:val="•"/>
      <w:lvlJc w:val="left"/>
      <w:pPr>
        <w:tabs>
          <w:tab w:val="num" w:pos="6480"/>
        </w:tabs>
        <w:ind w:left="6480" w:hanging="360"/>
      </w:pPr>
      <w:rPr>
        <w:rFonts w:ascii="Arial" w:hAnsi="Arial" w:cs="Times New Roman" w:hint="default"/>
      </w:rPr>
    </w:lvl>
  </w:abstractNum>
  <w:abstractNum w:abstractNumId="22" w15:restartNumberingAfterBreak="0">
    <w:nsid w:val="6F612031"/>
    <w:multiLevelType w:val="hybridMultilevel"/>
    <w:tmpl w:val="3DAC43A6"/>
    <w:lvl w:ilvl="0" w:tplc="C3DA2826">
      <w:start w:val="1"/>
      <w:numFmt w:val="bullet"/>
      <w:lvlText w:val=""/>
      <w:lvlJc w:val="left"/>
      <w:pPr>
        <w:ind w:left="720" w:hanging="360"/>
      </w:pPr>
      <w:rPr>
        <w:rFonts w:ascii="Symbol" w:hAnsi="Symbol" w:hint="default"/>
      </w:rPr>
    </w:lvl>
    <w:lvl w:ilvl="1" w:tplc="C1CEB400" w:tentative="1">
      <w:start w:val="1"/>
      <w:numFmt w:val="bullet"/>
      <w:lvlText w:val="o"/>
      <w:lvlJc w:val="left"/>
      <w:pPr>
        <w:ind w:left="1440" w:hanging="360"/>
      </w:pPr>
      <w:rPr>
        <w:rFonts w:ascii="Courier New" w:hAnsi="Courier New" w:cs="Courier New" w:hint="default"/>
      </w:rPr>
    </w:lvl>
    <w:lvl w:ilvl="2" w:tplc="1CC078B0" w:tentative="1">
      <w:start w:val="1"/>
      <w:numFmt w:val="bullet"/>
      <w:lvlText w:val=""/>
      <w:lvlJc w:val="left"/>
      <w:pPr>
        <w:ind w:left="2160" w:hanging="360"/>
      </w:pPr>
      <w:rPr>
        <w:rFonts w:ascii="Wingdings" w:hAnsi="Wingdings" w:hint="default"/>
      </w:rPr>
    </w:lvl>
    <w:lvl w:ilvl="3" w:tplc="9594CAAE" w:tentative="1">
      <w:start w:val="1"/>
      <w:numFmt w:val="bullet"/>
      <w:lvlText w:val=""/>
      <w:lvlJc w:val="left"/>
      <w:pPr>
        <w:ind w:left="2880" w:hanging="360"/>
      </w:pPr>
      <w:rPr>
        <w:rFonts w:ascii="Symbol" w:hAnsi="Symbol" w:hint="default"/>
      </w:rPr>
    </w:lvl>
    <w:lvl w:ilvl="4" w:tplc="22545BA8" w:tentative="1">
      <w:start w:val="1"/>
      <w:numFmt w:val="bullet"/>
      <w:lvlText w:val="o"/>
      <w:lvlJc w:val="left"/>
      <w:pPr>
        <w:ind w:left="3600" w:hanging="360"/>
      </w:pPr>
      <w:rPr>
        <w:rFonts w:ascii="Courier New" w:hAnsi="Courier New" w:cs="Courier New" w:hint="default"/>
      </w:rPr>
    </w:lvl>
    <w:lvl w:ilvl="5" w:tplc="971C8FE4" w:tentative="1">
      <w:start w:val="1"/>
      <w:numFmt w:val="bullet"/>
      <w:lvlText w:val=""/>
      <w:lvlJc w:val="left"/>
      <w:pPr>
        <w:ind w:left="4320" w:hanging="360"/>
      </w:pPr>
      <w:rPr>
        <w:rFonts w:ascii="Wingdings" w:hAnsi="Wingdings" w:hint="default"/>
      </w:rPr>
    </w:lvl>
    <w:lvl w:ilvl="6" w:tplc="BDACFDA6" w:tentative="1">
      <w:start w:val="1"/>
      <w:numFmt w:val="bullet"/>
      <w:lvlText w:val=""/>
      <w:lvlJc w:val="left"/>
      <w:pPr>
        <w:ind w:left="5040" w:hanging="360"/>
      </w:pPr>
      <w:rPr>
        <w:rFonts w:ascii="Symbol" w:hAnsi="Symbol" w:hint="default"/>
      </w:rPr>
    </w:lvl>
    <w:lvl w:ilvl="7" w:tplc="7EC49ADE" w:tentative="1">
      <w:start w:val="1"/>
      <w:numFmt w:val="bullet"/>
      <w:lvlText w:val="o"/>
      <w:lvlJc w:val="left"/>
      <w:pPr>
        <w:ind w:left="5760" w:hanging="360"/>
      </w:pPr>
      <w:rPr>
        <w:rFonts w:ascii="Courier New" w:hAnsi="Courier New" w:cs="Courier New" w:hint="default"/>
      </w:rPr>
    </w:lvl>
    <w:lvl w:ilvl="8" w:tplc="C3A883C6" w:tentative="1">
      <w:start w:val="1"/>
      <w:numFmt w:val="bullet"/>
      <w:lvlText w:val=""/>
      <w:lvlJc w:val="left"/>
      <w:pPr>
        <w:ind w:left="6480" w:hanging="360"/>
      </w:pPr>
      <w:rPr>
        <w:rFonts w:ascii="Wingdings" w:hAnsi="Wingdings" w:hint="default"/>
      </w:rPr>
    </w:lvl>
  </w:abstractNum>
  <w:abstractNum w:abstractNumId="23" w15:restartNumberingAfterBreak="0">
    <w:nsid w:val="71D54974"/>
    <w:multiLevelType w:val="hybridMultilevel"/>
    <w:tmpl w:val="54746C88"/>
    <w:lvl w:ilvl="0" w:tplc="4892A16C">
      <w:start w:val="1"/>
      <w:numFmt w:val="bullet"/>
      <w:lvlText w:val=""/>
      <w:lvlJc w:val="left"/>
      <w:pPr>
        <w:ind w:left="720" w:hanging="360"/>
      </w:pPr>
      <w:rPr>
        <w:rFonts w:ascii="Symbol" w:hAnsi="Symbol" w:hint="default"/>
      </w:rPr>
    </w:lvl>
    <w:lvl w:ilvl="1" w:tplc="12C2E5F0">
      <w:start w:val="1"/>
      <w:numFmt w:val="bullet"/>
      <w:lvlText w:val="o"/>
      <w:lvlJc w:val="left"/>
      <w:pPr>
        <w:ind w:left="1440" w:hanging="360"/>
      </w:pPr>
      <w:rPr>
        <w:rFonts w:ascii="Courier New" w:hAnsi="Courier New" w:cs="Courier New" w:hint="default"/>
      </w:rPr>
    </w:lvl>
    <w:lvl w:ilvl="2" w:tplc="EAEE2A1C">
      <w:start w:val="1"/>
      <w:numFmt w:val="bullet"/>
      <w:lvlText w:val=""/>
      <w:lvlJc w:val="left"/>
      <w:pPr>
        <w:ind w:left="2160" w:hanging="360"/>
      </w:pPr>
      <w:rPr>
        <w:rFonts w:ascii="Wingdings" w:hAnsi="Wingdings" w:hint="default"/>
      </w:rPr>
    </w:lvl>
    <w:lvl w:ilvl="3" w:tplc="E4AA0140">
      <w:start w:val="1"/>
      <w:numFmt w:val="bullet"/>
      <w:lvlText w:val=""/>
      <w:lvlJc w:val="left"/>
      <w:pPr>
        <w:ind w:left="2880" w:hanging="360"/>
      </w:pPr>
      <w:rPr>
        <w:rFonts w:ascii="Symbol" w:hAnsi="Symbol" w:hint="default"/>
      </w:rPr>
    </w:lvl>
    <w:lvl w:ilvl="4" w:tplc="39EEEECA">
      <w:start w:val="1"/>
      <w:numFmt w:val="bullet"/>
      <w:lvlText w:val="o"/>
      <w:lvlJc w:val="left"/>
      <w:pPr>
        <w:ind w:left="3600" w:hanging="360"/>
      </w:pPr>
      <w:rPr>
        <w:rFonts w:ascii="Courier New" w:hAnsi="Courier New" w:cs="Courier New" w:hint="default"/>
      </w:rPr>
    </w:lvl>
    <w:lvl w:ilvl="5" w:tplc="3BF81D0A">
      <w:start w:val="1"/>
      <w:numFmt w:val="bullet"/>
      <w:lvlText w:val=""/>
      <w:lvlJc w:val="left"/>
      <w:pPr>
        <w:ind w:left="4320" w:hanging="360"/>
      </w:pPr>
      <w:rPr>
        <w:rFonts w:ascii="Wingdings" w:hAnsi="Wingdings" w:hint="default"/>
      </w:rPr>
    </w:lvl>
    <w:lvl w:ilvl="6" w:tplc="549EB84A">
      <w:start w:val="1"/>
      <w:numFmt w:val="bullet"/>
      <w:lvlText w:val=""/>
      <w:lvlJc w:val="left"/>
      <w:pPr>
        <w:ind w:left="5040" w:hanging="360"/>
      </w:pPr>
      <w:rPr>
        <w:rFonts w:ascii="Symbol" w:hAnsi="Symbol" w:hint="default"/>
      </w:rPr>
    </w:lvl>
    <w:lvl w:ilvl="7" w:tplc="A424678C">
      <w:start w:val="1"/>
      <w:numFmt w:val="bullet"/>
      <w:lvlText w:val="o"/>
      <w:lvlJc w:val="left"/>
      <w:pPr>
        <w:ind w:left="5760" w:hanging="360"/>
      </w:pPr>
      <w:rPr>
        <w:rFonts w:ascii="Courier New" w:hAnsi="Courier New" w:cs="Courier New" w:hint="default"/>
      </w:rPr>
    </w:lvl>
    <w:lvl w:ilvl="8" w:tplc="F5B6065C">
      <w:start w:val="1"/>
      <w:numFmt w:val="bullet"/>
      <w:lvlText w:val=""/>
      <w:lvlJc w:val="left"/>
      <w:pPr>
        <w:ind w:left="6480" w:hanging="360"/>
      </w:pPr>
      <w:rPr>
        <w:rFonts w:ascii="Wingdings" w:hAnsi="Wingdings" w:hint="default"/>
      </w:rPr>
    </w:lvl>
  </w:abstractNum>
  <w:abstractNum w:abstractNumId="24" w15:restartNumberingAfterBreak="0">
    <w:nsid w:val="7315504B"/>
    <w:multiLevelType w:val="hybridMultilevel"/>
    <w:tmpl w:val="245ADFE6"/>
    <w:lvl w:ilvl="0" w:tplc="694ABF0A">
      <w:start w:val="1"/>
      <w:numFmt w:val="bullet"/>
      <w:lvlText w:val=""/>
      <w:lvlJc w:val="left"/>
      <w:pPr>
        <w:tabs>
          <w:tab w:val="num" w:pos="720"/>
        </w:tabs>
        <w:ind w:left="720" w:hanging="360"/>
      </w:pPr>
      <w:rPr>
        <w:rFonts w:ascii="Wingdings 3" w:hAnsi="Wingdings 3" w:hint="default"/>
      </w:rPr>
    </w:lvl>
    <w:lvl w:ilvl="1" w:tplc="80FCAB94" w:tentative="1">
      <w:start w:val="1"/>
      <w:numFmt w:val="bullet"/>
      <w:lvlText w:val=""/>
      <w:lvlJc w:val="left"/>
      <w:pPr>
        <w:tabs>
          <w:tab w:val="num" w:pos="1440"/>
        </w:tabs>
        <w:ind w:left="1440" w:hanging="360"/>
      </w:pPr>
      <w:rPr>
        <w:rFonts w:ascii="Wingdings 3" w:hAnsi="Wingdings 3" w:hint="default"/>
      </w:rPr>
    </w:lvl>
    <w:lvl w:ilvl="2" w:tplc="C0DC3B4A" w:tentative="1">
      <w:start w:val="1"/>
      <w:numFmt w:val="bullet"/>
      <w:lvlText w:val=""/>
      <w:lvlJc w:val="left"/>
      <w:pPr>
        <w:tabs>
          <w:tab w:val="num" w:pos="2160"/>
        </w:tabs>
        <w:ind w:left="2160" w:hanging="360"/>
      </w:pPr>
      <w:rPr>
        <w:rFonts w:ascii="Wingdings 3" w:hAnsi="Wingdings 3" w:hint="default"/>
      </w:rPr>
    </w:lvl>
    <w:lvl w:ilvl="3" w:tplc="FD5422E0" w:tentative="1">
      <w:start w:val="1"/>
      <w:numFmt w:val="bullet"/>
      <w:lvlText w:val=""/>
      <w:lvlJc w:val="left"/>
      <w:pPr>
        <w:tabs>
          <w:tab w:val="num" w:pos="2880"/>
        </w:tabs>
        <w:ind w:left="2880" w:hanging="360"/>
      </w:pPr>
      <w:rPr>
        <w:rFonts w:ascii="Wingdings 3" w:hAnsi="Wingdings 3" w:hint="default"/>
      </w:rPr>
    </w:lvl>
    <w:lvl w:ilvl="4" w:tplc="427AC16A" w:tentative="1">
      <w:start w:val="1"/>
      <w:numFmt w:val="bullet"/>
      <w:lvlText w:val=""/>
      <w:lvlJc w:val="left"/>
      <w:pPr>
        <w:tabs>
          <w:tab w:val="num" w:pos="3600"/>
        </w:tabs>
        <w:ind w:left="3600" w:hanging="360"/>
      </w:pPr>
      <w:rPr>
        <w:rFonts w:ascii="Wingdings 3" w:hAnsi="Wingdings 3" w:hint="default"/>
      </w:rPr>
    </w:lvl>
    <w:lvl w:ilvl="5" w:tplc="9E72F6F4" w:tentative="1">
      <w:start w:val="1"/>
      <w:numFmt w:val="bullet"/>
      <w:lvlText w:val=""/>
      <w:lvlJc w:val="left"/>
      <w:pPr>
        <w:tabs>
          <w:tab w:val="num" w:pos="4320"/>
        </w:tabs>
        <w:ind w:left="4320" w:hanging="360"/>
      </w:pPr>
      <w:rPr>
        <w:rFonts w:ascii="Wingdings 3" w:hAnsi="Wingdings 3" w:hint="default"/>
      </w:rPr>
    </w:lvl>
    <w:lvl w:ilvl="6" w:tplc="A4D2B268" w:tentative="1">
      <w:start w:val="1"/>
      <w:numFmt w:val="bullet"/>
      <w:lvlText w:val=""/>
      <w:lvlJc w:val="left"/>
      <w:pPr>
        <w:tabs>
          <w:tab w:val="num" w:pos="5040"/>
        </w:tabs>
        <w:ind w:left="5040" w:hanging="360"/>
      </w:pPr>
      <w:rPr>
        <w:rFonts w:ascii="Wingdings 3" w:hAnsi="Wingdings 3" w:hint="default"/>
      </w:rPr>
    </w:lvl>
    <w:lvl w:ilvl="7" w:tplc="F29E3F80" w:tentative="1">
      <w:start w:val="1"/>
      <w:numFmt w:val="bullet"/>
      <w:lvlText w:val=""/>
      <w:lvlJc w:val="left"/>
      <w:pPr>
        <w:tabs>
          <w:tab w:val="num" w:pos="5760"/>
        </w:tabs>
        <w:ind w:left="5760" w:hanging="360"/>
      </w:pPr>
      <w:rPr>
        <w:rFonts w:ascii="Wingdings 3" w:hAnsi="Wingdings 3" w:hint="default"/>
      </w:rPr>
    </w:lvl>
    <w:lvl w:ilvl="8" w:tplc="68C0086A"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AE31B02"/>
    <w:multiLevelType w:val="hybridMultilevel"/>
    <w:tmpl w:val="CA0A81FC"/>
    <w:lvl w:ilvl="0" w:tplc="9B6C0D3E">
      <w:start w:val="1"/>
      <w:numFmt w:val="bullet"/>
      <w:lvlText w:val="•"/>
      <w:lvlJc w:val="left"/>
      <w:pPr>
        <w:tabs>
          <w:tab w:val="num" w:pos="720"/>
        </w:tabs>
        <w:ind w:left="720" w:hanging="360"/>
      </w:pPr>
      <w:rPr>
        <w:rFonts w:ascii="Arial" w:hAnsi="Arial" w:cs="Times New Roman" w:hint="default"/>
      </w:rPr>
    </w:lvl>
    <w:lvl w:ilvl="1" w:tplc="76340910">
      <w:start w:val="1"/>
      <w:numFmt w:val="bullet"/>
      <w:lvlText w:val="•"/>
      <w:lvlJc w:val="left"/>
      <w:pPr>
        <w:tabs>
          <w:tab w:val="num" w:pos="1440"/>
        </w:tabs>
        <w:ind w:left="1440" w:hanging="360"/>
      </w:pPr>
      <w:rPr>
        <w:rFonts w:ascii="Arial" w:hAnsi="Arial" w:cs="Times New Roman" w:hint="default"/>
      </w:rPr>
    </w:lvl>
    <w:lvl w:ilvl="2" w:tplc="0B04D2D8">
      <w:start w:val="1"/>
      <w:numFmt w:val="bullet"/>
      <w:lvlText w:val="•"/>
      <w:lvlJc w:val="left"/>
      <w:pPr>
        <w:tabs>
          <w:tab w:val="num" w:pos="2160"/>
        </w:tabs>
        <w:ind w:left="2160" w:hanging="360"/>
      </w:pPr>
      <w:rPr>
        <w:rFonts w:ascii="Arial" w:hAnsi="Arial" w:cs="Times New Roman" w:hint="default"/>
      </w:rPr>
    </w:lvl>
    <w:lvl w:ilvl="3" w:tplc="351260EA">
      <w:start w:val="1"/>
      <w:numFmt w:val="bullet"/>
      <w:lvlText w:val="•"/>
      <w:lvlJc w:val="left"/>
      <w:pPr>
        <w:tabs>
          <w:tab w:val="num" w:pos="2880"/>
        </w:tabs>
        <w:ind w:left="2880" w:hanging="360"/>
      </w:pPr>
      <w:rPr>
        <w:rFonts w:ascii="Arial" w:hAnsi="Arial" w:cs="Times New Roman" w:hint="default"/>
      </w:rPr>
    </w:lvl>
    <w:lvl w:ilvl="4" w:tplc="6C185900">
      <w:start w:val="1"/>
      <w:numFmt w:val="bullet"/>
      <w:lvlText w:val="•"/>
      <w:lvlJc w:val="left"/>
      <w:pPr>
        <w:tabs>
          <w:tab w:val="num" w:pos="3600"/>
        </w:tabs>
        <w:ind w:left="3600" w:hanging="360"/>
      </w:pPr>
      <w:rPr>
        <w:rFonts w:ascii="Arial" w:hAnsi="Arial" w:cs="Times New Roman" w:hint="default"/>
      </w:rPr>
    </w:lvl>
    <w:lvl w:ilvl="5" w:tplc="C9A8CB82">
      <w:start w:val="1"/>
      <w:numFmt w:val="bullet"/>
      <w:lvlText w:val="•"/>
      <w:lvlJc w:val="left"/>
      <w:pPr>
        <w:tabs>
          <w:tab w:val="num" w:pos="4320"/>
        </w:tabs>
        <w:ind w:left="4320" w:hanging="360"/>
      </w:pPr>
      <w:rPr>
        <w:rFonts w:ascii="Arial" w:hAnsi="Arial" w:cs="Times New Roman" w:hint="default"/>
      </w:rPr>
    </w:lvl>
    <w:lvl w:ilvl="6" w:tplc="E9C0F4EC">
      <w:start w:val="1"/>
      <w:numFmt w:val="bullet"/>
      <w:lvlText w:val="•"/>
      <w:lvlJc w:val="left"/>
      <w:pPr>
        <w:tabs>
          <w:tab w:val="num" w:pos="5040"/>
        </w:tabs>
        <w:ind w:left="5040" w:hanging="360"/>
      </w:pPr>
      <w:rPr>
        <w:rFonts w:ascii="Arial" w:hAnsi="Arial" w:cs="Times New Roman" w:hint="default"/>
      </w:rPr>
    </w:lvl>
    <w:lvl w:ilvl="7" w:tplc="9BBE7570">
      <w:start w:val="1"/>
      <w:numFmt w:val="bullet"/>
      <w:lvlText w:val="•"/>
      <w:lvlJc w:val="left"/>
      <w:pPr>
        <w:tabs>
          <w:tab w:val="num" w:pos="5760"/>
        </w:tabs>
        <w:ind w:left="5760" w:hanging="360"/>
      </w:pPr>
      <w:rPr>
        <w:rFonts w:ascii="Arial" w:hAnsi="Arial" w:cs="Times New Roman" w:hint="default"/>
      </w:rPr>
    </w:lvl>
    <w:lvl w:ilvl="8" w:tplc="EB4202C4">
      <w:start w:val="1"/>
      <w:numFmt w:val="bullet"/>
      <w:lvlText w:val="•"/>
      <w:lvlJc w:val="left"/>
      <w:pPr>
        <w:tabs>
          <w:tab w:val="num" w:pos="6480"/>
        </w:tabs>
        <w:ind w:left="6480" w:hanging="360"/>
      </w:pPr>
      <w:rPr>
        <w:rFonts w:ascii="Arial" w:hAnsi="Arial" w:cs="Times New Roman" w:hint="default"/>
      </w:rPr>
    </w:lvl>
  </w:abstractNum>
  <w:num w:numId="1" w16cid:durableId="1307395420">
    <w:abstractNumId w:val="4"/>
  </w:num>
  <w:num w:numId="2" w16cid:durableId="929587575">
    <w:abstractNumId w:val="5"/>
  </w:num>
  <w:num w:numId="3" w16cid:durableId="1585384161">
    <w:abstractNumId w:val="1"/>
  </w:num>
  <w:num w:numId="4" w16cid:durableId="532380391">
    <w:abstractNumId w:val="11"/>
  </w:num>
  <w:num w:numId="5" w16cid:durableId="760414906">
    <w:abstractNumId w:val="20"/>
  </w:num>
  <w:num w:numId="6" w16cid:durableId="295333853">
    <w:abstractNumId w:val="2"/>
  </w:num>
  <w:num w:numId="7" w16cid:durableId="208803765">
    <w:abstractNumId w:val="23"/>
  </w:num>
  <w:num w:numId="8" w16cid:durableId="2026394408">
    <w:abstractNumId w:val="7"/>
  </w:num>
  <w:num w:numId="9" w16cid:durableId="1623610090">
    <w:abstractNumId w:val="18"/>
  </w:num>
  <w:num w:numId="10" w16cid:durableId="878127809">
    <w:abstractNumId w:val="24"/>
  </w:num>
  <w:num w:numId="11" w16cid:durableId="1500775362">
    <w:abstractNumId w:val="3"/>
  </w:num>
  <w:num w:numId="12" w16cid:durableId="305361121">
    <w:abstractNumId w:val="9"/>
  </w:num>
  <w:num w:numId="13" w16cid:durableId="1783457532">
    <w:abstractNumId w:val="25"/>
  </w:num>
  <w:num w:numId="14" w16cid:durableId="1519544613">
    <w:abstractNumId w:val="8"/>
  </w:num>
  <w:num w:numId="15" w16cid:durableId="2103793463">
    <w:abstractNumId w:val="14"/>
  </w:num>
  <w:num w:numId="16" w16cid:durableId="2138067268">
    <w:abstractNumId w:val="21"/>
  </w:num>
  <w:num w:numId="17" w16cid:durableId="2117212154">
    <w:abstractNumId w:val="12"/>
  </w:num>
  <w:num w:numId="18" w16cid:durableId="1496267291">
    <w:abstractNumId w:val="15"/>
  </w:num>
  <w:num w:numId="19" w16cid:durableId="1981836286">
    <w:abstractNumId w:val="16"/>
  </w:num>
  <w:num w:numId="20" w16cid:durableId="249236275">
    <w:abstractNumId w:val="22"/>
  </w:num>
  <w:num w:numId="21" w16cid:durableId="581261246">
    <w:abstractNumId w:val="0"/>
  </w:num>
  <w:num w:numId="22" w16cid:durableId="1502701871">
    <w:abstractNumId w:val="17"/>
  </w:num>
  <w:num w:numId="23" w16cid:durableId="518081483">
    <w:abstractNumId w:val="19"/>
  </w:num>
  <w:num w:numId="24" w16cid:durableId="1561985394">
    <w:abstractNumId w:val="13"/>
  </w:num>
  <w:num w:numId="25" w16cid:durableId="1268275101">
    <w:abstractNumId w:val="6"/>
  </w:num>
  <w:num w:numId="26" w16cid:durableId="3660280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6BF"/>
    <w:rsid w:val="00007516"/>
    <w:rsid w:val="00007865"/>
    <w:rsid w:val="00010525"/>
    <w:rsid w:val="00015E73"/>
    <w:rsid w:val="00020510"/>
    <w:rsid w:val="00021D37"/>
    <w:rsid w:val="00025ED0"/>
    <w:rsid w:val="00030EA1"/>
    <w:rsid w:val="00031417"/>
    <w:rsid w:val="000347D6"/>
    <w:rsid w:val="00034B83"/>
    <w:rsid w:val="000414AB"/>
    <w:rsid w:val="0004248C"/>
    <w:rsid w:val="00044306"/>
    <w:rsid w:val="000449BF"/>
    <w:rsid w:val="00045AD2"/>
    <w:rsid w:val="0004696D"/>
    <w:rsid w:val="000479CE"/>
    <w:rsid w:val="000509DC"/>
    <w:rsid w:val="00051161"/>
    <w:rsid w:val="00062680"/>
    <w:rsid w:val="00065318"/>
    <w:rsid w:val="00070A71"/>
    <w:rsid w:val="0007509A"/>
    <w:rsid w:val="000751CE"/>
    <w:rsid w:val="00081092"/>
    <w:rsid w:val="0008412F"/>
    <w:rsid w:val="00085D69"/>
    <w:rsid w:val="00087B35"/>
    <w:rsid w:val="000908AF"/>
    <w:rsid w:val="00096B71"/>
    <w:rsid w:val="000A271F"/>
    <w:rsid w:val="000A335E"/>
    <w:rsid w:val="000A3F67"/>
    <w:rsid w:val="000B060A"/>
    <w:rsid w:val="000B12AF"/>
    <w:rsid w:val="000B3436"/>
    <w:rsid w:val="000B5FFC"/>
    <w:rsid w:val="000C0FC6"/>
    <w:rsid w:val="000C1C9B"/>
    <w:rsid w:val="000C268D"/>
    <w:rsid w:val="000C34B9"/>
    <w:rsid w:val="000C4AC0"/>
    <w:rsid w:val="000C5FF5"/>
    <w:rsid w:val="000D0E02"/>
    <w:rsid w:val="000D24FF"/>
    <w:rsid w:val="000D3A15"/>
    <w:rsid w:val="000D5A0B"/>
    <w:rsid w:val="000D5B82"/>
    <w:rsid w:val="000D6988"/>
    <w:rsid w:val="000D7C80"/>
    <w:rsid w:val="000D7D02"/>
    <w:rsid w:val="000E49BB"/>
    <w:rsid w:val="000E6B12"/>
    <w:rsid w:val="000E6D5B"/>
    <w:rsid w:val="000F1972"/>
    <w:rsid w:val="000F2257"/>
    <w:rsid w:val="000F225B"/>
    <w:rsid w:val="000F4AB4"/>
    <w:rsid w:val="001010B6"/>
    <w:rsid w:val="00102418"/>
    <w:rsid w:val="0010427B"/>
    <w:rsid w:val="00107F40"/>
    <w:rsid w:val="00111F90"/>
    <w:rsid w:val="00113B3E"/>
    <w:rsid w:val="00114776"/>
    <w:rsid w:val="001171AB"/>
    <w:rsid w:val="00120292"/>
    <w:rsid w:val="00120C7A"/>
    <w:rsid w:val="001232A4"/>
    <w:rsid w:val="00127C10"/>
    <w:rsid w:val="001305F7"/>
    <w:rsid w:val="00130EDD"/>
    <w:rsid w:val="00131DE2"/>
    <w:rsid w:val="0013234D"/>
    <w:rsid w:val="00140409"/>
    <w:rsid w:val="0014043D"/>
    <w:rsid w:val="00143900"/>
    <w:rsid w:val="00143D39"/>
    <w:rsid w:val="00144487"/>
    <w:rsid w:val="001453BE"/>
    <w:rsid w:val="001469AD"/>
    <w:rsid w:val="00147E36"/>
    <w:rsid w:val="0015036C"/>
    <w:rsid w:val="0015165F"/>
    <w:rsid w:val="00154FBD"/>
    <w:rsid w:val="001553DC"/>
    <w:rsid w:val="00155A33"/>
    <w:rsid w:val="00162E5A"/>
    <w:rsid w:val="00164313"/>
    <w:rsid w:val="00167A42"/>
    <w:rsid w:val="00171448"/>
    <w:rsid w:val="001758BE"/>
    <w:rsid w:val="0017661F"/>
    <w:rsid w:val="00177F6F"/>
    <w:rsid w:val="00181A7F"/>
    <w:rsid w:val="0019064B"/>
    <w:rsid w:val="00193178"/>
    <w:rsid w:val="00196F86"/>
    <w:rsid w:val="001A0A08"/>
    <w:rsid w:val="001A0A27"/>
    <w:rsid w:val="001A6321"/>
    <w:rsid w:val="001A6BBA"/>
    <w:rsid w:val="001A75AF"/>
    <w:rsid w:val="001B119C"/>
    <w:rsid w:val="001B45DD"/>
    <w:rsid w:val="001B48F1"/>
    <w:rsid w:val="001C19EE"/>
    <w:rsid w:val="001C2569"/>
    <w:rsid w:val="001D14E8"/>
    <w:rsid w:val="001D2708"/>
    <w:rsid w:val="001E181B"/>
    <w:rsid w:val="001E1A33"/>
    <w:rsid w:val="001E34E7"/>
    <w:rsid w:val="001E382E"/>
    <w:rsid w:val="001E391A"/>
    <w:rsid w:val="001E4E33"/>
    <w:rsid w:val="001E6CFB"/>
    <w:rsid w:val="001F068A"/>
    <w:rsid w:val="001F6756"/>
    <w:rsid w:val="001F771B"/>
    <w:rsid w:val="00200DD3"/>
    <w:rsid w:val="00201685"/>
    <w:rsid w:val="002066C5"/>
    <w:rsid w:val="00212247"/>
    <w:rsid w:val="002150A6"/>
    <w:rsid w:val="00215D9F"/>
    <w:rsid w:val="00216A2E"/>
    <w:rsid w:val="00216B5D"/>
    <w:rsid w:val="00223D3E"/>
    <w:rsid w:val="00226867"/>
    <w:rsid w:val="00230EA7"/>
    <w:rsid w:val="00231123"/>
    <w:rsid w:val="00232C33"/>
    <w:rsid w:val="00233721"/>
    <w:rsid w:val="00234D14"/>
    <w:rsid w:val="00241818"/>
    <w:rsid w:val="002519BA"/>
    <w:rsid w:val="00252062"/>
    <w:rsid w:val="002520D9"/>
    <w:rsid w:val="00253208"/>
    <w:rsid w:val="00254444"/>
    <w:rsid w:val="002544A3"/>
    <w:rsid w:val="00261FB8"/>
    <w:rsid w:val="00262DFF"/>
    <w:rsid w:val="0026474B"/>
    <w:rsid w:val="00271330"/>
    <w:rsid w:val="00271544"/>
    <w:rsid w:val="00272870"/>
    <w:rsid w:val="002739DD"/>
    <w:rsid w:val="002751D0"/>
    <w:rsid w:val="00275A75"/>
    <w:rsid w:val="0027641A"/>
    <w:rsid w:val="002804D5"/>
    <w:rsid w:val="00283B8B"/>
    <w:rsid w:val="0028519B"/>
    <w:rsid w:val="0028719F"/>
    <w:rsid w:val="002901D2"/>
    <w:rsid w:val="00293029"/>
    <w:rsid w:val="00294655"/>
    <w:rsid w:val="00294D6D"/>
    <w:rsid w:val="00296A34"/>
    <w:rsid w:val="002A00CE"/>
    <w:rsid w:val="002A247F"/>
    <w:rsid w:val="002A271D"/>
    <w:rsid w:val="002A5708"/>
    <w:rsid w:val="002B3911"/>
    <w:rsid w:val="002C12F5"/>
    <w:rsid w:val="002C5D88"/>
    <w:rsid w:val="002C60C1"/>
    <w:rsid w:val="002D00F6"/>
    <w:rsid w:val="002D0D11"/>
    <w:rsid w:val="002D4022"/>
    <w:rsid w:val="002D4114"/>
    <w:rsid w:val="002D632D"/>
    <w:rsid w:val="002E05C9"/>
    <w:rsid w:val="002E27DD"/>
    <w:rsid w:val="002E5A4F"/>
    <w:rsid w:val="002E5CEB"/>
    <w:rsid w:val="002F2059"/>
    <w:rsid w:val="002F37CF"/>
    <w:rsid w:val="00304680"/>
    <w:rsid w:val="003049D4"/>
    <w:rsid w:val="003050E6"/>
    <w:rsid w:val="00305C4F"/>
    <w:rsid w:val="00306D08"/>
    <w:rsid w:val="00313548"/>
    <w:rsid w:val="0031382B"/>
    <w:rsid w:val="003148AB"/>
    <w:rsid w:val="00321C08"/>
    <w:rsid w:val="003225C7"/>
    <w:rsid w:val="003241D6"/>
    <w:rsid w:val="00324474"/>
    <w:rsid w:val="0032486B"/>
    <w:rsid w:val="0032587C"/>
    <w:rsid w:val="00325E4C"/>
    <w:rsid w:val="00326550"/>
    <w:rsid w:val="00330870"/>
    <w:rsid w:val="00331B32"/>
    <w:rsid w:val="00335B0A"/>
    <w:rsid w:val="00335E6E"/>
    <w:rsid w:val="00340FD4"/>
    <w:rsid w:val="00342E0C"/>
    <w:rsid w:val="00343F8D"/>
    <w:rsid w:val="003443CB"/>
    <w:rsid w:val="0034580A"/>
    <w:rsid w:val="003543C0"/>
    <w:rsid w:val="003579D7"/>
    <w:rsid w:val="0036113D"/>
    <w:rsid w:val="00361442"/>
    <w:rsid w:val="0036427A"/>
    <w:rsid w:val="0036743B"/>
    <w:rsid w:val="00372D00"/>
    <w:rsid w:val="0037399B"/>
    <w:rsid w:val="003753CF"/>
    <w:rsid w:val="00375ACA"/>
    <w:rsid w:val="00375B92"/>
    <w:rsid w:val="00376204"/>
    <w:rsid w:val="00376467"/>
    <w:rsid w:val="00376C65"/>
    <w:rsid w:val="003818EA"/>
    <w:rsid w:val="00383BC9"/>
    <w:rsid w:val="00384E44"/>
    <w:rsid w:val="00385B84"/>
    <w:rsid w:val="00390B1B"/>
    <w:rsid w:val="00393E53"/>
    <w:rsid w:val="00394CD2"/>
    <w:rsid w:val="00397DBB"/>
    <w:rsid w:val="003A0F4D"/>
    <w:rsid w:val="003A6EFF"/>
    <w:rsid w:val="003C080C"/>
    <w:rsid w:val="003C3A89"/>
    <w:rsid w:val="003C6E9D"/>
    <w:rsid w:val="003D227D"/>
    <w:rsid w:val="003D3B58"/>
    <w:rsid w:val="003D552F"/>
    <w:rsid w:val="003D6D2B"/>
    <w:rsid w:val="003E05E1"/>
    <w:rsid w:val="003E441A"/>
    <w:rsid w:val="003E6B10"/>
    <w:rsid w:val="003E7406"/>
    <w:rsid w:val="003F08AB"/>
    <w:rsid w:val="003F31AE"/>
    <w:rsid w:val="003F559B"/>
    <w:rsid w:val="003F7A1B"/>
    <w:rsid w:val="0040022D"/>
    <w:rsid w:val="0040227B"/>
    <w:rsid w:val="004037A7"/>
    <w:rsid w:val="00404F16"/>
    <w:rsid w:val="00405AB0"/>
    <w:rsid w:val="00405EF6"/>
    <w:rsid w:val="004123E4"/>
    <w:rsid w:val="00414186"/>
    <w:rsid w:val="0041568C"/>
    <w:rsid w:val="00421081"/>
    <w:rsid w:val="00423A2A"/>
    <w:rsid w:val="004249B1"/>
    <w:rsid w:val="0042576E"/>
    <w:rsid w:val="0042688D"/>
    <w:rsid w:val="00431935"/>
    <w:rsid w:val="00431D72"/>
    <w:rsid w:val="004342EE"/>
    <w:rsid w:val="00440B32"/>
    <w:rsid w:val="00445001"/>
    <w:rsid w:val="00446138"/>
    <w:rsid w:val="00452705"/>
    <w:rsid w:val="00453286"/>
    <w:rsid w:val="00454CD6"/>
    <w:rsid w:val="00455101"/>
    <w:rsid w:val="00460F19"/>
    <w:rsid w:val="00463533"/>
    <w:rsid w:val="00470DE0"/>
    <w:rsid w:val="004713FA"/>
    <w:rsid w:val="00471633"/>
    <w:rsid w:val="004721F1"/>
    <w:rsid w:val="00472CCD"/>
    <w:rsid w:val="0047476A"/>
    <w:rsid w:val="004752C1"/>
    <w:rsid w:val="00475F2D"/>
    <w:rsid w:val="00477017"/>
    <w:rsid w:val="00481368"/>
    <w:rsid w:val="00482048"/>
    <w:rsid w:val="00484252"/>
    <w:rsid w:val="004A119C"/>
    <w:rsid w:val="004A1D23"/>
    <w:rsid w:val="004A4A5D"/>
    <w:rsid w:val="004A67EB"/>
    <w:rsid w:val="004A7EB2"/>
    <w:rsid w:val="004B0D0E"/>
    <w:rsid w:val="004B147A"/>
    <w:rsid w:val="004B6CA1"/>
    <w:rsid w:val="004B7BFF"/>
    <w:rsid w:val="004C237A"/>
    <w:rsid w:val="004D5839"/>
    <w:rsid w:val="004E226F"/>
    <w:rsid w:val="004E468A"/>
    <w:rsid w:val="004E5D0E"/>
    <w:rsid w:val="004E637E"/>
    <w:rsid w:val="004E7A56"/>
    <w:rsid w:val="004F2BAC"/>
    <w:rsid w:val="004F2F76"/>
    <w:rsid w:val="004F325F"/>
    <w:rsid w:val="004F3766"/>
    <w:rsid w:val="004F4572"/>
    <w:rsid w:val="004F516E"/>
    <w:rsid w:val="005003BF"/>
    <w:rsid w:val="00510D91"/>
    <w:rsid w:val="005113A0"/>
    <w:rsid w:val="00523E23"/>
    <w:rsid w:val="00526FE8"/>
    <w:rsid w:val="00527A1A"/>
    <w:rsid w:val="005301B1"/>
    <w:rsid w:val="0053022E"/>
    <w:rsid w:val="00530ED3"/>
    <w:rsid w:val="00536CBD"/>
    <w:rsid w:val="0054259A"/>
    <w:rsid w:val="00545702"/>
    <w:rsid w:val="00554B8C"/>
    <w:rsid w:val="00560381"/>
    <w:rsid w:val="0056127D"/>
    <w:rsid w:val="005625D3"/>
    <w:rsid w:val="0056552E"/>
    <w:rsid w:val="00566F49"/>
    <w:rsid w:val="00567683"/>
    <w:rsid w:val="00571BDA"/>
    <w:rsid w:val="00571CEF"/>
    <w:rsid w:val="00571EE7"/>
    <w:rsid w:val="005748C7"/>
    <w:rsid w:val="005859E8"/>
    <w:rsid w:val="00586C95"/>
    <w:rsid w:val="00590AA6"/>
    <w:rsid w:val="0059208E"/>
    <w:rsid w:val="00592D2B"/>
    <w:rsid w:val="005967E3"/>
    <w:rsid w:val="005A652A"/>
    <w:rsid w:val="005B1EEA"/>
    <w:rsid w:val="005B536F"/>
    <w:rsid w:val="005C0103"/>
    <w:rsid w:val="005C5100"/>
    <w:rsid w:val="005C7A00"/>
    <w:rsid w:val="005D0A49"/>
    <w:rsid w:val="005D1F05"/>
    <w:rsid w:val="005D4BD0"/>
    <w:rsid w:val="005D56C4"/>
    <w:rsid w:val="005D657C"/>
    <w:rsid w:val="005E1C46"/>
    <w:rsid w:val="005E304E"/>
    <w:rsid w:val="005E3C18"/>
    <w:rsid w:val="005E5A3F"/>
    <w:rsid w:val="005E6FC1"/>
    <w:rsid w:val="005F0DE0"/>
    <w:rsid w:val="005F1B6E"/>
    <w:rsid w:val="005F5979"/>
    <w:rsid w:val="005F7107"/>
    <w:rsid w:val="005F7ECC"/>
    <w:rsid w:val="006071AC"/>
    <w:rsid w:val="006073E6"/>
    <w:rsid w:val="00611BBC"/>
    <w:rsid w:val="00612A74"/>
    <w:rsid w:val="00612E76"/>
    <w:rsid w:val="00613688"/>
    <w:rsid w:val="00613D87"/>
    <w:rsid w:val="006165EF"/>
    <w:rsid w:val="0061701B"/>
    <w:rsid w:val="0061730C"/>
    <w:rsid w:val="006247CB"/>
    <w:rsid w:val="00631C9D"/>
    <w:rsid w:val="00631E86"/>
    <w:rsid w:val="00635E2E"/>
    <w:rsid w:val="00637E11"/>
    <w:rsid w:val="0064185E"/>
    <w:rsid w:val="00642507"/>
    <w:rsid w:val="00642918"/>
    <w:rsid w:val="00644334"/>
    <w:rsid w:val="00660927"/>
    <w:rsid w:val="00661ADD"/>
    <w:rsid w:val="00664D56"/>
    <w:rsid w:val="00665AA4"/>
    <w:rsid w:val="00666786"/>
    <w:rsid w:val="0067034C"/>
    <w:rsid w:val="006742E9"/>
    <w:rsid w:val="006817A9"/>
    <w:rsid w:val="00682203"/>
    <w:rsid w:val="00682410"/>
    <w:rsid w:val="00683BF5"/>
    <w:rsid w:val="0068404D"/>
    <w:rsid w:val="00691D3B"/>
    <w:rsid w:val="00696BDD"/>
    <w:rsid w:val="00697581"/>
    <w:rsid w:val="006A206C"/>
    <w:rsid w:val="006A3528"/>
    <w:rsid w:val="006A4F37"/>
    <w:rsid w:val="006A5C5C"/>
    <w:rsid w:val="006B0665"/>
    <w:rsid w:val="006B3095"/>
    <w:rsid w:val="006B47C7"/>
    <w:rsid w:val="006C0488"/>
    <w:rsid w:val="006C2DF5"/>
    <w:rsid w:val="006D01D0"/>
    <w:rsid w:val="006D5651"/>
    <w:rsid w:val="006D64F7"/>
    <w:rsid w:val="006D708D"/>
    <w:rsid w:val="006E27EA"/>
    <w:rsid w:val="006E43D6"/>
    <w:rsid w:val="006E5C7D"/>
    <w:rsid w:val="006F047F"/>
    <w:rsid w:val="006F0914"/>
    <w:rsid w:val="006F32D6"/>
    <w:rsid w:val="006F5AED"/>
    <w:rsid w:val="006F76D6"/>
    <w:rsid w:val="006F7943"/>
    <w:rsid w:val="007041A1"/>
    <w:rsid w:val="007050D9"/>
    <w:rsid w:val="00705489"/>
    <w:rsid w:val="00706083"/>
    <w:rsid w:val="007069E9"/>
    <w:rsid w:val="00711AA3"/>
    <w:rsid w:val="007149E8"/>
    <w:rsid w:val="007176B5"/>
    <w:rsid w:val="00720587"/>
    <w:rsid w:val="00722039"/>
    <w:rsid w:val="007227EC"/>
    <w:rsid w:val="00722981"/>
    <w:rsid w:val="00732AC4"/>
    <w:rsid w:val="00743A4B"/>
    <w:rsid w:val="007518ED"/>
    <w:rsid w:val="00752D53"/>
    <w:rsid w:val="007550AD"/>
    <w:rsid w:val="00757007"/>
    <w:rsid w:val="007625CA"/>
    <w:rsid w:val="0076489D"/>
    <w:rsid w:val="00766ECB"/>
    <w:rsid w:val="00767267"/>
    <w:rsid w:val="00777666"/>
    <w:rsid w:val="00781379"/>
    <w:rsid w:val="00785A1F"/>
    <w:rsid w:val="00786ABA"/>
    <w:rsid w:val="00787E3A"/>
    <w:rsid w:val="007909A6"/>
    <w:rsid w:val="00790E6B"/>
    <w:rsid w:val="00795ABE"/>
    <w:rsid w:val="007A073F"/>
    <w:rsid w:val="007A0CDE"/>
    <w:rsid w:val="007A1158"/>
    <w:rsid w:val="007A35AF"/>
    <w:rsid w:val="007B2C44"/>
    <w:rsid w:val="007B2FC6"/>
    <w:rsid w:val="007B3D6A"/>
    <w:rsid w:val="007B3FB9"/>
    <w:rsid w:val="007B4556"/>
    <w:rsid w:val="007B73BE"/>
    <w:rsid w:val="007C08F2"/>
    <w:rsid w:val="007D03A0"/>
    <w:rsid w:val="007D3600"/>
    <w:rsid w:val="007D3EC0"/>
    <w:rsid w:val="007D454C"/>
    <w:rsid w:val="007E184E"/>
    <w:rsid w:val="007E3602"/>
    <w:rsid w:val="007E53FD"/>
    <w:rsid w:val="007E767A"/>
    <w:rsid w:val="007F1715"/>
    <w:rsid w:val="007F2B1B"/>
    <w:rsid w:val="007F2E6B"/>
    <w:rsid w:val="007F3932"/>
    <w:rsid w:val="007F45EA"/>
    <w:rsid w:val="007F5A62"/>
    <w:rsid w:val="00802435"/>
    <w:rsid w:val="00804DD8"/>
    <w:rsid w:val="00807AE7"/>
    <w:rsid w:val="00810654"/>
    <w:rsid w:val="00810E3D"/>
    <w:rsid w:val="00811DE1"/>
    <w:rsid w:val="008145F6"/>
    <w:rsid w:val="00814BAA"/>
    <w:rsid w:val="00815448"/>
    <w:rsid w:val="0081604E"/>
    <w:rsid w:val="00817226"/>
    <w:rsid w:val="008179ED"/>
    <w:rsid w:val="00823638"/>
    <w:rsid w:val="008252DC"/>
    <w:rsid w:val="00825562"/>
    <w:rsid w:val="00827092"/>
    <w:rsid w:val="00831E3C"/>
    <w:rsid w:val="00835AA1"/>
    <w:rsid w:val="00835F94"/>
    <w:rsid w:val="00837C0D"/>
    <w:rsid w:val="00845800"/>
    <w:rsid w:val="008466BF"/>
    <w:rsid w:val="00847E98"/>
    <w:rsid w:val="0085413A"/>
    <w:rsid w:val="0085413E"/>
    <w:rsid w:val="00873B75"/>
    <w:rsid w:val="00873E28"/>
    <w:rsid w:val="00875807"/>
    <w:rsid w:val="00875A20"/>
    <w:rsid w:val="008773E6"/>
    <w:rsid w:val="00883CD9"/>
    <w:rsid w:val="00884707"/>
    <w:rsid w:val="00885373"/>
    <w:rsid w:val="00887CEA"/>
    <w:rsid w:val="00890CB3"/>
    <w:rsid w:val="00894FC8"/>
    <w:rsid w:val="00896FCF"/>
    <w:rsid w:val="008A3A2E"/>
    <w:rsid w:val="008A4777"/>
    <w:rsid w:val="008B009A"/>
    <w:rsid w:val="008B111F"/>
    <w:rsid w:val="008B1739"/>
    <w:rsid w:val="008B25C9"/>
    <w:rsid w:val="008B2BCE"/>
    <w:rsid w:val="008B2C02"/>
    <w:rsid w:val="008B2E11"/>
    <w:rsid w:val="008B3802"/>
    <w:rsid w:val="008B3D58"/>
    <w:rsid w:val="008B6A2D"/>
    <w:rsid w:val="008C316E"/>
    <w:rsid w:val="008C42EB"/>
    <w:rsid w:val="008C7368"/>
    <w:rsid w:val="008D4623"/>
    <w:rsid w:val="008D469E"/>
    <w:rsid w:val="008D7C01"/>
    <w:rsid w:val="008E0D09"/>
    <w:rsid w:val="008E14CD"/>
    <w:rsid w:val="008E4A99"/>
    <w:rsid w:val="008E4EBB"/>
    <w:rsid w:val="008F4AD7"/>
    <w:rsid w:val="008F6146"/>
    <w:rsid w:val="00906DE4"/>
    <w:rsid w:val="00910748"/>
    <w:rsid w:val="00911EF2"/>
    <w:rsid w:val="009146BF"/>
    <w:rsid w:val="00916E9F"/>
    <w:rsid w:val="0092178F"/>
    <w:rsid w:val="00921A73"/>
    <w:rsid w:val="00925065"/>
    <w:rsid w:val="00931FD5"/>
    <w:rsid w:val="00932BD7"/>
    <w:rsid w:val="00940AEE"/>
    <w:rsid w:val="00941BF8"/>
    <w:rsid w:val="00947361"/>
    <w:rsid w:val="009479BA"/>
    <w:rsid w:val="009519F2"/>
    <w:rsid w:val="009528B6"/>
    <w:rsid w:val="00972C23"/>
    <w:rsid w:val="009736EF"/>
    <w:rsid w:val="009753A4"/>
    <w:rsid w:val="00975575"/>
    <w:rsid w:val="009844B8"/>
    <w:rsid w:val="00985680"/>
    <w:rsid w:val="009868F3"/>
    <w:rsid w:val="009914F5"/>
    <w:rsid w:val="00991BE6"/>
    <w:rsid w:val="00992834"/>
    <w:rsid w:val="0099595B"/>
    <w:rsid w:val="00997D3E"/>
    <w:rsid w:val="009A2539"/>
    <w:rsid w:val="009A26E2"/>
    <w:rsid w:val="009A4CB7"/>
    <w:rsid w:val="009A621E"/>
    <w:rsid w:val="009A6ED1"/>
    <w:rsid w:val="009A7647"/>
    <w:rsid w:val="009B0F24"/>
    <w:rsid w:val="009B21A1"/>
    <w:rsid w:val="009B4D2E"/>
    <w:rsid w:val="009C28FF"/>
    <w:rsid w:val="009C2F20"/>
    <w:rsid w:val="009C5A50"/>
    <w:rsid w:val="009C7765"/>
    <w:rsid w:val="009D5671"/>
    <w:rsid w:val="009D6F01"/>
    <w:rsid w:val="009D7DF8"/>
    <w:rsid w:val="009E10C0"/>
    <w:rsid w:val="009E5B3F"/>
    <w:rsid w:val="009E6A10"/>
    <w:rsid w:val="009E7E6E"/>
    <w:rsid w:val="009F436B"/>
    <w:rsid w:val="00A00525"/>
    <w:rsid w:val="00A05F9D"/>
    <w:rsid w:val="00A11E07"/>
    <w:rsid w:val="00A15E28"/>
    <w:rsid w:val="00A1668A"/>
    <w:rsid w:val="00A20486"/>
    <w:rsid w:val="00A23A50"/>
    <w:rsid w:val="00A24D5F"/>
    <w:rsid w:val="00A25C55"/>
    <w:rsid w:val="00A26C51"/>
    <w:rsid w:val="00A369D0"/>
    <w:rsid w:val="00A36ABB"/>
    <w:rsid w:val="00A37DB4"/>
    <w:rsid w:val="00A408D3"/>
    <w:rsid w:val="00A425E9"/>
    <w:rsid w:val="00A43613"/>
    <w:rsid w:val="00A448DA"/>
    <w:rsid w:val="00A5160D"/>
    <w:rsid w:val="00A52543"/>
    <w:rsid w:val="00A54B1A"/>
    <w:rsid w:val="00A551FF"/>
    <w:rsid w:val="00A564DA"/>
    <w:rsid w:val="00A56AD8"/>
    <w:rsid w:val="00A573EB"/>
    <w:rsid w:val="00A577EC"/>
    <w:rsid w:val="00A60377"/>
    <w:rsid w:val="00A61DCB"/>
    <w:rsid w:val="00A70CFA"/>
    <w:rsid w:val="00A71E5F"/>
    <w:rsid w:val="00A82442"/>
    <w:rsid w:val="00A84795"/>
    <w:rsid w:val="00A8641E"/>
    <w:rsid w:val="00A86E98"/>
    <w:rsid w:val="00A91150"/>
    <w:rsid w:val="00A926A1"/>
    <w:rsid w:val="00AA1960"/>
    <w:rsid w:val="00AA3F0C"/>
    <w:rsid w:val="00AA527E"/>
    <w:rsid w:val="00AA61DB"/>
    <w:rsid w:val="00AA6378"/>
    <w:rsid w:val="00AB34AF"/>
    <w:rsid w:val="00AB48B0"/>
    <w:rsid w:val="00AB6146"/>
    <w:rsid w:val="00AC34B9"/>
    <w:rsid w:val="00AC6D00"/>
    <w:rsid w:val="00AD0FCE"/>
    <w:rsid w:val="00AD1D98"/>
    <w:rsid w:val="00AD3A31"/>
    <w:rsid w:val="00AE10AA"/>
    <w:rsid w:val="00AE36F6"/>
    <w:rsid w:val="00AF1F7F"/>
    <w:rsid w:val="00AF4954"/>
    <w:rsid w:val="00B00C3F"/>
    <w:rsid w:val="00B023EC"/>
    <w:rsid w:val="00B05D09"/>
    <w:rsid w:val="00B07CA2"/>
    <w:rsid w:val="00B11A8A"/>
    <w:rsid w:val="00B155BD"/>
    <w:rsid w:val="00B15AA8"/>
    <w:rsid w:val="00B21038"/>
    <w:rsid w:val="00B328FE"/>
    <w:rsid w:val="00B329B2"/>
    <w:rsid w:val="00B4075D"/>
    <w:rsid w:val="00B42613"/>
    <w:rsid w:val="00B46344"/>
    <w:rsid w:val="00B46815"/>
    <w:rsid w:val="00B520CA"/>
    <w:rsid w:val="00B53CAD"/>
    <w:rsid w:val="00B53E33"/>
    <w:rsid w:val="00B55A56"/>
    <w:rsid w:val="00B5788D"/>
    <w:rsid w:val="00B61953"/>
    <w:rsid w:val="00B645A4"/>
    <w:rsid w:val="00B70EBB"/>
    <w:rsid w:val="00B777DD"/>
    <w:rsid w:val="00B9114A"/>
    <w:rsid w:val="00B9170A"/>
    <w:rsid w:val="00B94CEF"/>
    <w:rsid w:val="00B95A71"/>
    <w:rsid w:val="00B97932"/>
    <w:rsid w:val="00BA46EF"/>
    <w:rsid w:val="00BA4A4C"/>
    <w:rsid w:val="00BA52E3"/>
    <w:rsid w:val="00BA768E"/>
    <w:rsid w:val="00BA7834"/>
    <w:rsid w:val="00BC027F"/>
    <w:rsid w:val="00BC1223"/>
    <w:rsid w:val="00BC2C3B"/>
    <w:rsid w:val="00BC5CA8"/>
    <w:rsid w:val="00BD0188"/>
    <w:rsid w:val="00BD134B"/>
    <w:rsid w:val="00BD224C"/>
    <w:rsid w:val="00BD23A6"/>
    <w:rsid w:val="00BE0DFD"/>
    <w:rsid w:val="00BE2EEB"/>
    <w:rsid w:val="00BE4CA3"/>
    <w:rsid w:val="00BE743E"/>
    <w:rsid w:val="00BF2E30"/>
    <w:rsid w:val="00C0050D"/>
    <w:rsid w:val="00C03143"/>
    <w:rsid w:val="00C041D7"/>
    <w:rsid w:val="00C10A07"/>
    <w:rsid w:val="00C12A37"/>
    <w:rsid w:val="00C15362"/>
    <w:rsid w:val="00C1695D"/>
    <w:rsid w:val="00C2060E"/>
    <w:rsid w:val="00C207DC"/>
    <w:rsid w:val="00C227E7"/>
    <w:rsid w:val="00C2465A"/>
    <w:rsid w:val="00C24A3A"/>
    <w:rsid w:val="00C30D4F"/>
    <w:rsid w:val="00C32B23"/>
    <w:rsid w:val="00C4435D"/>
    <w:rsid w:val="00C4440E"/>
    <w:rsid w:val="00C47173"/>
    <w:rsid w:val="00C514E8"/>
    <w:rsid w:val="00C560E8"/>
    <w:rsid w:val="00C601ED"/>
    <w:rsid w:val="00C608D5"/>
    <w:rsid w:val="00C62DC3"/>
    <w:rsid w:val="00C63E5E"/>
    <w:rsid w:val="00C65CD3"/>
    <w:rsid w:val="00C704B2"/>
    <w:rsid w:val="00C72224"/>
    <w:rsid w:val="00C73232"/>
    <w:rsid w:val="00C73779"/>
    <w:rsid w:val="00C73C6A"/>
    <w:rsid w:val="00C74547"/>
    <w:rsid w:val="00C75331"/>
    <w:rsid w:val="00C81112"/>
    <w:rsid w:val="00C81D84"/>
    <w:rsid w:val="00C81F7A"/>
    <w:rsid w:val="00C81FEF"/>
    <w:rsid w:val="00C879D8"/>
    <w:rsid w:val="00C90D50"/>
    <w:rsid w:val="00C94371"/>
    <w:rsid w:val="00C94AF2"/>
    <w:rsid w:val="00C9597D"/>
    <w:rsid w:val="00C95B79"/>
    <w:rsid w:val="00CA1F68"/>
    <w:rsid w:val="00CA23C9"/>
    <w:rsid w:val="00CA3BE4"/>
    <w:rsid w:val="00CA405B"/>
    <w:rsid w:val="00CA40E2"/>
    <w:rsid w:val="00CA4283"/>
    <w:rsid w:val="00CB2A10"/>
    <w:rsid w:val="00CB4A5C"/>
    <w:rsid w:val="00CB70D9"/>
    <w:rsid w:val="00CC4EBD"/>
    <w:rsid w:val="00CC79DA"/>
    <w:rsid w:val="00CD57B4"/>
    <w:rsid w:val="00CE135B"/>
    <w:rsid w:val="00CE5778"/>
    <w:rsid w:val="00CE6C43"/>
    <w:rsid w:val="00CE6FB3"/>
    <w:rsid w:val="00CE726E"/>
    <w:rsid w:val="00CF102B"/>
    <w:rsid w:val="00CF227A"/>
    <w:rsid w:val="00CF59BC"/>
    <w:rsid w:val="00CF6B81"/>
    <w:rsid w:val="00D00BF6"/>
    <w:rsid w:val="00D01BCA"/>
    <w:rsid w:val="00D06683"/>
    <w:rsid w:val="00D10C76"/>
    <w:rsid w:val="00D1212A"/>
    <w:rsid w:val="00D1525C"/>
    <w:rsid w:val="00D15F89"/>
    <w:rsid w:val="00D1751B"/>
    <w:rsid w:val="00D17B76"/>
    <w:rsid w:val="00D206E2"/>
    <w:rsid w:val="00D211E1"/>
    <w:rsid w:val="00D226B5"/>
    <w:rsid w:val="00D27AB8"/>
    <w:rsid w:val="00D350BB"/>
    <w:rsid w:val="00D40DA7"/>
    <w:rsid w:val="00D43C1A"/>
    <w:rsid w:val="00D45F6D"/>
    <w:rsid w:val="00D47BB7"/>
    <w:rsid w:val="00D557CE"/>
    <w:rsid w:val="00D645C7"/>
    <w:rsid w:val="00D64E85"/>
    <w:rsid w:val="00D7244D"/>
    <w:rsid w:val="00D74F1A"/>
    <w:rsid w:val="00D8045A"/>
    <w:rsid w:val="00D80E2A"/>
    <w:rsid w:val="00D8576C"/>
    <w:rsid w:val="00D96194"/>
    <w:rsid w:val="00D962E5"/>
    <w:rsid w:val="00D96562"/>
    <w:rsid w:val="00DA2528"/>
    <w:rsid w:val="00DB05ED"/>
    <w:rsid w:val="00DB0FCE"/>
    <w:rsid w:val="00DB23BF"/>
    <w:rsid w:val="00DB2DDC"/>
    <w:rsid w:val="00DB550D"/>
    <w:rsid w:val="00DB6921"/>
    <w:rsid w:val="00DB6DA8"/>
    <w:rsid w:val="00DB7084"/>
    <w:rsid w:val="00DB781A"/>
    <w:rsid w:val="00DD0E1E"/>
    <w:rsid w:val="00DD31C0"/>
    <w:rsid w:val="00DD79E4"/>
    <w:rsid w:val="00DD7E22"/>
    <w:rsid w:val="00DE1FF0"/>
    <w:rsid w:val="00DE5733"/>
    <w:rsid w:val="00DF03E7"/>
    <w:rsid w:val="00DF1349"/>
    <w:rsid w:val="00DF2F9A"/>
    <w:rsid w:val="00DF3EB5"/>
    <w:rsid w:val="00E11A70"/>
    <w:rsid w:val="00E11D29"/>
    <w:rsid w:val="00E133A1"/>
    <w:rsid w:val="00E1563A"/>
    <w:rsid w:val="00E159C5"/>
    <w:rsid w:val="00E22B52"/>
    <w:rsid w:val="00E24B72"/>
    <w:rsid w:val="00E30D1E"/>
    <w:rsid w:val="00E311C6"/>
    <w:rsid w:val="00E32301"/>
    <w:rsid w:val="00E36F46"/>
    <w:rsid w:val="00E37845"/>
    <w:rsid w:val="00E415FD"/>
    <w:rsid w:val="00E43B48"/>
    <w:rsid w:val="00E474C0"/>
    <w:rsid w:val="00E55B5A"/>
    <w:rsid w:val="00E561D3"/>
    <w:rsid w:val="00E64A2F"/>
    <w:rsid w:val="00E65966"/>
    <w:rsid w:val="00E65E88"/>
    <w:rsid w:val="00E700CE"/>
    <w:rsid w:val="00E7373B"/>
    <w:rsid w:val="00E74264"/>
    <w:rsid w:val="00E74AF2"/>
    <w:rsid w:val="00E85ECD"/>
    <w:rsid w:val="00E87AA3"/>
    <w:rsid w:val="00E92777"/>
    <w:rsid w:val="00E95110"/>
    <w:rsid w:val="00E96568"/>
    <w:rsid w:val="00E97ED6"/>
    <w:rsid w:val="00EA0AAD"/>
    <w:rsid w:val="00EA1792"/>
    <w:rsid w:val="00EA2B27"/>
    <w:rsid w:val="00EA314D"/>
    <w:rsid w:val="00EA3780"/>
    <w:rsid w:val="00EB43A2"/>
    <w:rsid w:val="00EB509F"/>
    <w:rsid w:val="00EB7C64"/>
    <w:rsid w:val="00EC0DD0"/>
    <w:rsid w:val="00EC6936"/>
    <w:rsid w:val="00EC6FA0"/>
    <w:rsid w:val="00ED4C27"/>
    <w:rsid w:val="00ED533E"/>
    <w:rsid w:val="00EE12E5"/>
    <w:rsid w:val="00EE36ED"/>
    <w:rsid w:val="00EE459C"/>
    <w:rsid w:val="00EE4CA0"/>
    <w:rsid w:val="00EE5120"/>
    <w:rsid w:val="00EF2EFD"/>
    <w:rsid w:val="00EF4CDC"/>
    <w:rsid w:val="00EF5CC2"/>
    <w:rsid w:val="00EF7191"/>
    <w:rsid w:val="00F025B3"/>
    <w:rsid w:val="00F03AC7"/>
    <w:rsid w:val="00F042AF"/>
    <w:rsid w:val="00F04A09"/>
    <w:rsid w:val="00F075AF"/>
    <w:rsid w:val="00F14467"/>
    <w:rsid w:val="00F150DA"/>
    <w:rsid w:val="00F20732"/>
    <w:rsid w:val="00F23A35"/>
    <w:rsid w:val="00F249E5"/>
    <w:rsid w:val="00F30AE8"/>
    <w:rsid w:val="00F316AA"/>
    <w:rsid w:val="00F401D9"/>
    <w:rsid w:val="00F406D0"/>
    <w:rsid w:val="00F44CAD"/>
    <w:rsid w:val="00F459C1"/>
    <w:rsid w:val="00F512FE"/>
    <w:rsid w:val="00F5146D"/>
    <w:rsid w:val="00F51B1B"/>
    <w:rsid w:val="00F53454"/>
    <w:rsid w:val="00F57796"/>
    <w:rsid w:val="00F60E79"/>
    <w:rsid w:val="00F63B1B"/>
    <w:rsid w:val="00F648D4"/>
    <w:rsid w:val="00F70070"/>
    <w:rsid w:val="00F71F36"/>
    <w:rsid w:val="00F725E3"/>
    <w:rsid w:val="00F74E83"/>
    <w:rsid w:val="00F7761E"/>
    <w:rsid w:val="00F80E0D"/>
    <w:rsid w:val="00F81039"/>
    <w:rsid w:val="00F8190E"/>
    <w:rsid w:val="00F833EB"/>
    <w:rsid w:val="00F8388D"/>
    <w:rsid w:val="00F85252"/>
    <w:rsid w:val="00F87801"/>
    <w:rsid w:val="00F902F8"/>
    <w:rsid w:val="00F9205A"/>
    <w:rsid w:val="00F943EC"/>
    <w:rsid w:val="00F9487B"/>
    <w:rsid w:val="00F96CC6"/>
    <w:rsid w:val="00FA2BF6"/>
    <w:rsid w:val="00FA4425"/>
    <w:rsid w:val="00FA69B2"/>
    <w:rsid w:val="00FA6D55"/>
    <w:rsid w:val="00FA7ED2"/>
    <w:rsid w:val="00FA7F0A"/>
    <w:rsid w:val="00FB0F1E"/>
    <w:rsid w:val="00FB3586"/>
    <w:rsid w:val="00FB55AC"/>
    <w:rsid w:val="00FB7D8E"/>
    <w:rsid w:val="00FC1E8A"/>
    <w:rsid w:val="00FC3D11"/>
    <w:rsid w:val="00FC797C"/>
    <w:rsid w:val="00FD28D1"/>
    <w:rsid w:val="00FD360C"/>
    <w:rsid w:val="00FD491E"/>
    <w:rsid w:val="00FD5C45"/>
    <w:rsid w:val="00FD6119"/>
    <w:rsid w:val="00FE6533"/>
    <w:rsid w:val="00FE731B"/>
    <w:rsid w:val="00FE7BCC"/>
    <w:rsid w:val="00FF16A3"/>
    <w:rsid w:val="00FF5894"/>
    <w:rsid w:val="00FF5CAA"/>
    <w:rsid w:val="00FF7E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48CD7"/>
  <w15:docId w15:val="{751C0979-E1D9-466F-9616-A3D622A86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CFA"/>
    <w:pPr>
      <w:spacing w:line="360" w:lineRule="auto"/>
      <w:jc w:val="both"/>
    </w:pPr>
    <w:rPr>
      <w:rFonts w:ascii="Arial" w:hAnsi="Arial"/>
      <w:lang w:val="en-GB"/>
    </w:rPr>
  </w:style>
  <w:style w:type="paragraph" w:styleId="Heading1">
    <w:name w:val="heading 1"/>
    <w:basedOn w:val="Normal"/>
    <w:next w:val="Normal"/>
    <w:link w:val="Heading1Char"/>
    <w:uiPriority w:val="9"/>
    <w:qFormat/>
    <w:rsid w:val="000B5FF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B5FFC"/>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FF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B5FFC"/>
    <w:rPr>
      <w:rFonts w:ascii="Times New Roman" w:eastAsiaTheme="majorEastAsia" w:hAnsi="Times New Roman" w:cstheme="majorBidi"/>
      <w:sz w:val="24"/>
      <w:szCs w:val="26"/>
      <w:u w:val="single"/>
    </w:rPr>
  </w:style>
  <w:style w:type="table" w:styleId="TableGrid">
    <w:name w:val="Table Grid"/>
    <w:basedOn w:val="TableNormal"/>
    <w:uiPriority w:val="39"/>
    <w:rsid w:val="00F71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24FF"/>
    <w:rPr>
      <w:color w:val="0563C1" w:themeColor="hyperlink"/>
      <w:u w:val="single"/>
    </w:rPr>
  </w:style>
  <w:style w:type="character" w:customStyle="1" w:styleId="UnresolvedMention1">
    <w:name w:val="Unresolved Mention1"/>
    <w:basedOn w:val="DefaultParagraphFont"/>
    <w:uiPriority w:val="99"/>
    <w:semiHidden/>
    <w:unhideWhenUsed/>
    <w:rsid w:val="000D24FF"/>
    <w:rPr>
      <w:color w:val="808080"/>
      <w:shd w:val="clear" w:color="auto" w:fill="E6E6E6"/>
    </w:rPr>
  </w:style>
  <w:style w:type="paragraph" w:styleId="NormalWeb">
    <w:name w:val="Normal (Web)"/>
    <w:basedOn w:val="Normal"/>
    <w:uiPriority w:val="99"/>
    <w:semiHidden/>
    <w:unhideWhenUsed/>
    <w:rsid w:val="000D24FF"/>
    <w:pPr>
      <w:spacing w:before="100" w:beforeAutospacing="1" w:after="100" w:afterAutospacing="1" w:line="240" w:lineRule="auto"/>
      <w:jc w:val="left"/>
    </w:pPr>
    <w:rPr>
      <w:rFonts w:eastAsia="Times New Roman" w:cs="Times New Roman"/>
      <w:szCs w:val="24"/>
      <w:lang w:eastAsia="en-IN"/>
    </w:rPr>
  </w:style>
  <w:style w:type="paragraph" w:styleId="Caption">
    <w:name w:val="caption"/>
    <w:basedOn w:val="Normal"/>
    <w:next w:val="Normal"/>
    <w:uiPriority w:val="35"/>
    <w:unhideWhenUsed/>
    <w:qFormat/>
    <w:rsid w:val="00FF5894"/>
    <w:pPr>
      <w:spacing w:after="200" w:line="240" w:lineRule="auto"/>
    </w:pPr>
    <w:rPr>
      <w:i/>
      <w:iCs/>
      <w:color w:val="44546A" w:themeColor="text2"/>
      <w:sz w:val="18"/>
      <w:szCs w:val="18"/>
    </w:rPr>
  </w:style>
  <w:style w:type="paragraph" w:styleId="ListParagraph">
    <w:name w:val="List Paragraph"/>
    <w:basedOn w:val="Normal"/>
    <w:link w:val="ListParagraphChar"/>
    <w:uiPriority w:val="34"/>
    <w:qFormat/>
    <w:rsid w:val="00252062"/>
    <w:pPr>
      <w:ind w:left="720"/>
      <w:contextualSpacing/>
    </w:pPr>
  </w:style>
  <w:style w:type="paragraph" w:styleId="TOCHeading">
    <w:name w:val="TOC Heading"/>
    <w:basedOn w:val="Heading1"/>
    <w:next w:val="Normal"/>
    <w:uiPriority w:val="39"/>
    <w:unhideWhenUsed/>
    <w:qFormat/>
    <w:rsid w:val="00C514E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514E8"/>
    <w:pPr>
      <w:spacing w:after="100"/>
    </w:pPr>
  </w:style>
  <w:style w:type="paragraph" w:styleId="TOC2">
    <w:name w:val="toc 2"/>
    <w:basedOn w:val="Normal"/>
    <w:next w:val="Normal"/>
    <w:autoRedefine/>
    <w:uiPriority w:val="39"/>
    <w:unhideWhenUsed/>
    <w:rsid w:val="00C514E8"/>
    <w:pPr>
      <w:spacing w:after="100"/>
      <w:ind w:left="240"/>
    </w:pPr>
  </w:style>
  <w:style w:type="paragraph" w:styleId="EndnoteText">
    <w:name w:val="endnote text"/>
    <w:basedOn w:val="Normal"/>
    <w:link w:val="EndnoteTextChar"/>
    <w:uiPriority w:val="99"/>
    <w:semiHidden/>
    <w:unhideWhenUsed/>
    <w:rsid w:val="009250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5065"/>
    <w:rPr>
      <w:rFonts w:ascii="Times New Roman" w:hAnsi="Times New Roman"/>
      <w:sz w:val="20"/>
      <w:szCs w:val="20"/>
    </w:rPr>
  </w:style>
  <w:style w:type="character" w:styleId="EndnoteReference">
    <w:name w:val="endnote reference"/>
    <w:basedOn w:val="DefaultParagraphFont"/>
    <w:uiPriority w:val="99"/>
    <w:semiHidden/>
    <w:unhideWhenUsed/>
    <w:rsid w:val="00925065"/>
    <w:rPr>
      <w:vertAlign w:val="superscript"/>
    </w:rPr>
  </w:style>
  <w:style w:type="character" w:customStyle="1" w:styleId="ListParagraphChar">
    <w:name w:val="List Paragraph Char"/>
    <w:link w:val="ListParagraph"/>
    <w:uiPriority w:val="34"/>
    <w:locked/>
    <w:rsid w:val="00925065"/>
    <w:rPr>
      <w:rFonts w:ascii="Times New Roman" w:hAnsi="Times New Roman"/>
      <w:sz w:val="24"/>
    </w:rPr>
  </w:style>
  <w:style w:type="paragraph" w:styleId="Header">
    <w:name w:val="header"/>
    <w:basedOn w:val="Normal"/>
    <w:link w:val="HeaderChar"/>
    <w:uiPriority w:val="99"/>
    <w:unhideWhenUsed/>
    <w:rsid w:val="00873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B75"/>
    <w:rPr>
      <w:rFonts w:ascii="Times New Roman" w:hAnsi="Times New Roman"/>
      <w:sz w:val="24"/>
    </w:rPr>
  </w:style>
  <w:style w:type="paragraph" w:styleId="Footer">
    <w:name w:val="footer"/>
    <w:basedOn w:val="Normal"/>
    <w:link w:val="FooterChar"/>
    <w:uiPriority w:val="99"/>
    <w:unhideWhenUsed/>
    <w:rsid w:val="00873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B75"/>
    <w:rPr>
      <w:rFonts w:ascii="Times New Roman" w:hAnsi="Times New Roman"/>
      <w:sz w:val="24"/>
    </w:rPr>
  </w:style>
  <w:style w:type="paragraph" w:styleId="NoSpacing">
    <w:name w:val="No Spacing"/>
    <w:uiPriority w:val="1"/>
    <w:qFormat/>
    <w:rsid w:val="00007516"/>
    <w:pPr>
      <w:spacing w:after="0" w:line="240" w:lineRule="auto"/>
      <w:jc w:val="both"/>
    </w:pPr>
    <w:rPr>
      <w:rFonts w:ascii="Times New Roman" w:hAnsi="Times New Roman"/>
      <w:sz w:val="24"/>
    </w:rPr>
  </w:style>
  <w:style w:type="character" w:styleId="Strong">
    <w:name w:val="Strong"/>
    <w:basedOn w:val="DefaultParagraphFont"/>
    <w:uiPriority w:val="22"/>
    <w:qFormat/>
    <w:rsid w:val="00E95110"/>
    <w:rPr>
      <w:b/>
      <w:bCs/>
    </w:rPr>
  </w:style>
  <w:style w:type="paragraph" w:customStyle="1" w:styleId="Default">
    <w:name w:val="Default"/>
    <w:rsid w:val="000D7C80"/>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styleId="DocumentMap">
    <w:name w:val="Document Map"/>
    <w:basedOn w:val="Normal"/>
    <w:link w:val="DocumentMapChar"/>
    <w:uiPriority w:val="99"/>
    <w:semiHidden/>
    <w:unhideWhenUsed/>
    <w:rsid w:val="0081722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17226"/>
    <w:rPr>
      <w:rFonts w:ascii="Tahoma" w:hAnsi="Tahoma" w:cs="Tahoma"/>
      <w:sz w:val="16"/>
      <w:szCs w:val="16"/>
      <w:lang w:val="en-GB"/>
    </w:rPr>
  </w:style>
  <w:style w:type="paragraph" w:styleId="BalloonText">
    <w:name w:val="Balloon Text"/>
    <w:basedOn w:val="Normal"/>
    <w:link w:val="BalloonTextChar"/>
    <w:uiPriority w:val="99"/>
    <w:semiHidden/>
    <w:unhideWhenUsed/>
    <w:rsid w:val="008172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22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6F88C-8634-46BE-A771-C5D760174E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2778</Words>
  <Characters>15838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Naomi Lubanza Kihani (2424519)</cp:lastModifiedBy>
  <cp:revision>2</cp:revision>
  <dcterms:created xsi:type="dcterms:W3CDTF">2025-11-18T11:57:00Z</dcterms:created>
  <dcterms:modified xsi:type="dcterms:W3CDTF">2025-11-18T11:57:00Z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45435529-6bba-4a13-8b55-0bf67040e71a</vt:lpwstr>
  </property>
</Properties>
</file>