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0958FC" w14:textId="0A3D3589" w:rsidR="00065663" w:rsidRPr="008003A1" w:rsidRDefault="008003A1" w:rsidP="008003A1">
      <w:pPr>
        <w:spacing w:line="480" w:lineRule="auto"/>
        <w:rPr>
          <w:rFonts w:ascii="Arial" w:hAnsi="Arial" w:cs="Arial"/>
        </w:rPr>
      </w:pPr>
      <w:r w:rsidRPr="008003A1">
        <w:rPr>
          <w:rFonts w:ascii="Arial" w:hAnsi="Arial" w:cs="Arial"/>
        </w:rPr>
        <w:t>References</w:t>
      </w:r>
      <w:r>
        <w:rPr>
          <w:rFonts w:ascii="Arial" w:hAnsi="Arial" w:cs="Arial"/>
        </w:rPr>
        <w:t xml:space="preserve"> for component 1 – part a</w:t>
      </w:r>
      <w:r w:rsidRPr="008003A1">
        <w:rPr>
          <w:rFonts w:ascii="Arial" w:hAnsi="Arial" w:cs="Arial"/>
        </w:rPr>
        <w:t>:</w:t>
      </w:r>
    </w:p>
    <w:p w14:paraId="0B2A3533" w14:textId="77777777" w:rsidR="008003A1" w:rsidRPr="008003A1" w:rsidRDefault="008003A1" w:rsidP="008003A1">
      <w:pPr>
        <w:numPr>
          <w:ilvl w:val="0"/>
          <w:numId w:val="1"/>
        </w:numPr>
        <w:spacing w:line="480" w:lineRule="auto"/>
        <w:rPr>
          <w:rFonts w:ascii="Arial" w:hAnsi="Arial" w:cs="Arial"/>
        </w:rPr>
      </w:pPr>
      <w:r w:rsidRPr="008003A1">
        <w:rPr>
          <w:rFonts w:ascii="Arial" w:hAnsi="Arial" w:cs="Arial"/>
        </w:rPr>
        <w:t>Braun, V. and Clarke, V. (2013). </w:t>
      </w:r>
      <w:r w:rsidRPr="008003A1">
        <w:rPr>
          <w:rFonts w:ascii="Arial" w:hAnsi="Arial" w:cs="Arial"/>
          <w:i/>
          <w:iCs/>
        </w:rPr>
        <w:t>Successful qualitative research: A practical guide for beginners</w:t>
      </w:r>
      <w:r w:rsidRPr="008003A1">
        <w:rPr>
          <w:rFonts w:ascii="Arial" w:hAnsi="Arial" w:cs="Arial"/>
        </w:rPr>
        <w:t>. SAGE.</w:t>
      </w:r>
    </w:p>
    <w:p w14:paraId="6D47A1EB" w14:textId="77777777" w:rsidR="008003A1" w:rsidRPr="008003A1" w:rsidRDefault="008003A1" w:rsidP="008003A1">
      <w:pPr>
        <w:numPr>
          <w:ilvl w:val="0"/>
          <w:numId w:val="1"/>
        </w:numPr>
        <w:spacing w:line="480" w:lineRule="auto"/>
        <w:rPr>
          <w:rFonts w:ascii="Arial" w:hAnsi="Arial" w:cs="Arial"/>
        </w:rPr>
      </w:pPr>
      <w:r w:rsidRPr="008003A1">
        <w:rPr>
          <w:rFonts w:ascii="Arial" w:hAnsi="Arial" w:cs="Arial"/>
        </w:rPr>
        <w:t xml:space="preserve">Donaldson, G., (2015). </w:t>
      </w:r>
      <w:r w:rsidRPr="008003A1">
        <w:rPr>
          <w:rFonts w:ascii="Arial" w:hAnsi="Arial" w:cs="Arial"/>
          <w:i/>
          <w:iCs/>
        </w:rPr>
        <w:t>Successful futures: independent review of curriculum and assessment arrangements in Wales: February 2015.</w:t>
      </w:r>
    </w:p>
    <w:p w14:paraId="701B9DA5" w14:textId="77777777" w:rsidR="008003A1" w:rsidRPr="008003A1" w:rsidRDefault="008003A1" w:rsidP="008003A1">
      <w:pPr>
        <w:numPr>
          <w:ilvl w:val="0"/>
          <w:numId w:val="1"/>
        </w:numPr>
        <w:spacing w:line="480" w:lineRule="auto"/>
        <w:rPr>
          <w:rFonts w:ascii="Arial" w:hAnsi="Arial" w:cs="Arial"/>
        </w:rPr>
      </w:pPr>
      <w:r w:rsidRPr="008003A1">
        <w:rPr>
          <w:rFonts w:ascii="Arial" w:hAnsi="Arial" w:cs="Arial"/>
        </w:rPr>
        <w:t xml:space="preserve">Estyn. (2012). </w:t>
      </w:r>
      <w:r w:rsidRPr="008003A1">
        <w:rPr>
          <w:rFonts w:ascii="Arial" w:hAnsi="Arial" w:cs="Arial"/>
          <w:i/>
          <w:iCs/>
        </w:rPr>
        <w:t xml:space="preserve">Effective practice in tackling poverty and disadvantage in schools. </w:t>
      </w:r>
      <w:r w:rsidRPr="008003A1">
        <w:rPr>
          <w:rFonts w:ascii="Arial" w:hAnsi="Arial" w:cs="Arial"/>
        </w:rPr>
        <w:t xml:space="preserve">Available at: </w:t>
      </w:r>
      <w:hyperlink r:id="rId7" w:history="1">
        <w:r w:rsidRPr="008003A1">
          <w:rPr>
            <w:rStyle w:val="Hyperlink"/>
            <w:rFonts w:ascii="Arial" w:hAnsi="Arial" w:cs="Arial"/>
          </w:rPr>
          <w:t>https://www.estyn.gov.wales/system/files/2020-07/Effective%2520practice%2520in%2520tackling%2520poverty%2520and%2520disadvantage%2520in%2520schools%2520-%2520November%25202012.pdf</w:t>
        </w:r>
      </w:hyperlink>
      <w:r w:rsidRPr="008003A1">
        <w:rPr>
          <w:rFonts w:ascii="Arial" w:hAnsi="Arial" w:cs="Arial"/>
        </w:rPr>
        <w:t>. (Accessed: 09/05/21).</w:t>
      </w:r>
    </w:p>
    <w:p w14:paraId="6E7BA4B8" w14:textId="77777777" w:rsidR="008003A1" w:rsidRPr="008003A1" w:rsidRDefault="008003A1" w:rsidP="008003A1">
      <w:pPr>
        <w:numPr>
          <w:ilvl w:val="0"/>
          <w:numId w:val="1"/>
        </w:numPr>
        <w:spacing w:line="480" w:lineRule="auto"/>
        <w:rPr>
          <w:rFonts w:ascii="Arial" w:hAnsi="Arial" w:cs="Arial"/>
        </w:rPr>
      </w:pPr>
      <w:r w:rsidRPr="008003A1">
        <w:rPr>
          <w:rFonts w:ascii="Arial" w:hAnsi="Arial" w:cs="Arial"/>
        </w:rPr>
        <w:t xml:space="preserve">Estyn. (2014). </w:t>
      </w:r>
      <w:r w:rsidRPr="008003A1">
        <w:rPr>
          <w:rFonts w:ascii="Arial" w:hAnsi="Arial" w:cs="Arial"/>
          <w:i/>
          <w:iCs/>
        </w:rPr>
        <w:t xml:space="preserve">A self-evaluation manual for special schools 2014. </w:t>
      </w:r>
      <w:r w:rsidRPr="008003A1">
        <w:rPr>
          <w:rFonts w:ascii="Arial" w:hAnsi="Arial" w:cs="Arial"/>
        </w:rPr>
        <w:t xml:space="preserve">Available at: </w:t>
      </w:r>
      <w:hyperlink r:id="rId8" w:history="1">
        <w:r w:rsidRPr="008003A1">
          <w:rPr>
            <w:rStyle w:val="Hyperlink"/>
            <w:rFonts w:ascii="Arial" w:hAnsi="Arial" w:cs="Arial"/>
          </w:rPr>
          <w:t>https://dera.ioe.ac.uk/20145/1/A_self-evaluation_manual_for_special_schools_2014.pdf</w:t>
        </w:r>
      </w:hyperlink>
      <w:r w:rsidRPr="008003A1">
        <w:rPr>
          <w:rFonts w:ascii="Arial" w:hAnsi="Arial" w:cs="Arial"/>
        </w:rPr>
        <w:t>. (Accessed: 08/05/21).</w:t>
      </w:r>
    </w:p>
    <w:p w14:paraId="186B28B2" w14:textId="77777777" w:rsidR="008003A1" w:rsidRPr="008003A1" w:rsidRDefault="008003A1" w:rsidP="008003A1">
      <w:pPr>
        <w:numPr>
          <w:ilvl w:val="0"/>
          <w:numId w:val="1"/>
        </w:numPr>
        <w:spacing w:line="480" w:lineRule="auto"/>
        <w:rPr>
          <w:rFonts w:ascii="Arial" w:hAnsi="Arial" w:cs="Arial"/>
        </w:rPr>
      </w:pPr>
      <w:r w:rsidRPr="008003A1">
        <w:rPr>
          <w:rFonts w:ascii="Arial" w:hAnsi="Arial" w:cs="Arial"/>
        </w:rPr>
        <w:t xml:space="preserve">Estyn. (2016). </w:t>
      </w:r>
      <w:r w:rsidRPr="008003A1">
        <w:rPr>
          <w:rFonts w:ascii="Arial" w:hAnsi="Arial" w:cs="Arial"/>
          <w:i/>
          <w:iCs/>
        </w:rPr>
        <w:t>A report on Pembroke Dock CP School Bush Street Pembroke Dock Pembrokeshire SA72 6LQ.</w:t>
      </w:r>
      <w:r w:rsidRPr="008003A1">
        <w:rPr>
          <w:rFonts w:ascii="Arial" w:hAnsi="Arial" w:cs="Arial"/>
        </w:rPr>
        <w:t xml:space="preserve"> Available at: </w:t>
      </w:r>
      <w:hyperlink r:id="rId9" w:history="1">
        <w:r w:rsidRPr="008003A1">
          <w:rPr>
            <w:rStyle w:val="Hyperlink"/>
            <w:rFonts w:ascii="Arial" w:hAnsi="Arial" w:cs="Arial"/>
          </w:rPr>
          <w:t>https://primarysite-prod-sorted.s3.amazonaws.com/pembrokedockcp/UploadedDocument/18826fe0e20541c0a488004f06371042/pembroke-dock-cp-school.pdf</w:t>
        </w:r>
      </w:hyperlink>
      <w:r w:rsidRPr="008003A1">
        <w:rPr>
          <w:rFonts w:ascii="Arial" w:hAnsi="Arial" w:cs="Arial"/>
        </w:rPr>
        <w:t>. (Accessed: 09/05/21).</w:t>
      </w:r>
    </w:p>
    <w:p w14:paraId="62050642" w14:textId="77777777" w:rsidR="008003A1" w:rsidRPr="008003A1" w:rsidRDefault="008003A1" w:rsidP="008003A1">
      <w:pPr>
        <w:numPr>
          <w:ilvl w:val="0"/>
          <w:numId w:val="1"/>
        </w:numPr>
        <w:spacing w:line="480" w:lineRule="auto"/>
        <w:rPr>
          <w:rFonts w:ascii="Arial" w:hAnsi="Arial" w:cs="Arial"/>
        </w:rPr>
      </w:pPr>
      <w:r w:rsidRPr="008003A1">
        <w:rPr>
          <w:rFonts w:ascii="Arial" w:hAnsi="Arial" w:cs="Arial"/>
        </w:rPr>
        <w:t xml:space="preserve">Organisation for Economic Co-operation and Development (OECD). (2008). </w:t>
      </w:r>
      <w:r w:rsidRPr="008003A1">
        <w:rPr>
          <w:rFonts w:ascii="Arial" w:hAnsi="Arial" w:cs="Arial"/>
          <w:i/>
          <w:iCs/>
        </w:rPr>
        <w:t>Assessment for learning formative assessment</w:t>
      </w:r>
      <w:r w:rsidRPr="008003A1">
        <w:rPr>
          <w:rFonts w:ascii="Arial" w:hAnsi="Arial" w:cs="Arial"/>
        </w:rPr>
        <w:t xml:space="preserve">. Available at: </w:t>
      </w:r>
      <w:hyperlink r:id="rId10" w:history="1">
        <w:r w:rsidRPr="008003A1">
          <w:rPr>
            <w:rStyle w:val="Hyperlink"/>
            <w:rFonts w:ascii="Arial" w:hAnsi="Arial" w:cs="Arial"/>
          </w:rPr>
          <w:t>http://www.actedu.in/wp-content/uploads/2016/03/Assessment-for-Learning.pdf</w:t>
        </w:r>
      </w:hyperlink>
      <w:r w:rsidRPr="008003A1">
        <w:rPr>
          <w:rFonts w:ascii="Arial" w:hAnsi="Arial" w:cs="Arial"/>
        </w:rPr>
        <w:t>. (Accessed: 09/05/21).</w:t>
      </w:r>
    </w:p>
    <w:p w14:paraId="75CE0AC2" w14:textId="77777777" w:rsidR="008003A1" w:rsidRPr="008003A1" w:rsidRDefault="008003A1" w:rsidP="008003A1">
      <w:pPr>
        <w:numPr>
          <w:ilvl w:val="0"/>
          <w:numId w:val="1"/>
        </w:numPr>
        <w:spacing w:line="480" w:lineRule="auto"/>
        <w:rPr>
          <w:rFonts w:ascii="Arial" w:hAnsi="Arial" w:cs="Arial"/>
        </w:rPr>
      </w:pPr>
      <w:r w:rsidRPr="008003A1">
        <w:rPr>
          <w:rFonts w:ascii="Arial" w:hAnsi="Arial" w:cs="Arial"/>
        </w:rPr>
        <w:t xml:space="preserve">School ‘X’. (2020-2021). </w:t>
      </w:r>
      <w:r w:rsidRPr="008003A1">
        <w:rPr>
          <w:rFonts w:ascii="Arial" w:hAnsi="Arial" w:cs="Arial"/>
          <w:i/>
          <w:iCs/>
        </w:rPr>
        <w:t>Self-Evaluation and School Improvement Plan 2020-2021</w:t>
      </w:r>
      <w:r w:rsidRPr="008003A1">
        <w:rPr>
          <w:rFonts w:ascii="Arial" w:hAnsi="Arial" w:cs="Arial"/>
        </w:rPr>
        <w:t>. Pembrokeshire.</w:t>
      </w:r>
    </w:p>
    <w:p w14:paraId="7C7FAD2F" w14:textId="77777777" w:rsidR="008003A1" w:rsidRPr="008003A1" w:rsidRDefault="008003A1" w:rsidP="008003A1">
      <w:pPr>
        <w:numPr>
          <w:ilvl w:val="0"/>
          <w:numId w:val="1"/>
        </w:numPr>
        <w:spacing w:line="480" w:lineRule="auto"/>
        <w:rPr>
          <w:rFonts w:ascii="Arial" w:hAnsi="Arial" w:cs="Arial"/>
        </w:rPr>
      </w:pPr>
      <w:r w:rsidRPr="008003A1">
        <w:rPr>
          <w:rFonts w:ascii="Arial" w:hAnsi="Arial" w:cs="Arial"/>
        </w:rPr>
        <w:lastRenderedPageBreak/>
        <w:t xml:space="preserve">Welsh Government. (2012). </w:t>
      </w:r>
      <w:r w:rsidRPr="008003A1">
        <w:rPr>
          <w:rFonts w:ascii="Arial" w:hAnsi="Arial" w:cs="Arial"/>
          <w:i/>
          <w:iCs/>
        </w:rPr>
        <w:t xml:space="preserve">Flying Start Strategic Guidance. </w:t>
      </w:r>
      <w:r w:rsidRPr="008003A1">
        <w:rPr>
          <w:rFonts w:ascii="Arial" w:hAnsi="Arial" w:cs="Arial"/>
        </w:rPr>
        <w:t xml:space="preserve">Available at: </w:t>
      </w:r>
      <w:hyperlink r:id="rId11" w:history="1">
        <w:r w:rsidRPr="008003A1">
          <w:rPr>
            <w:rStyle w:val="Hyperlink"/>
            <w:rFonts w:ascii="Arial" w:hAnsi="Arial" w:cs="Arial"/>
          </w:rPr>
          <w:t>https://gov.wales/sites/default/files/publications/2019-07/flying-start-strategy-guidance-for-local-authorities.pdf</w:t>
        </w:r>
      </w:hyperlink>
      <w:r w:rsidRPr="008003A1">
        <w:rPr>
          <w:rFonts w:ascii="Arial" w:hAnsi="Arial" w:cs="Arial"/>
        </w:rPr>
        <w:t>. (Accessed: 09/05/21).</w:t>
      </w:r>
    </w:p>
    <w:p w14:paraId="4923D5E4" w14:textId="77777777" w:rsidR="008003A1" w:rsidRPr="008003A1" w:rsidRDefault="008003A1" w:rsidP="008003A1">
      <w:pPr>
        <w:numPr>
          <w:ilvl w:val="0"/>
          <w:numId w:val="1"/>
        </w:numPr>
        <w:spacing w:line="480" w:lineRule="auto"/>
        <w:rPr>
          <w:rFonts w:ascii="Arial" w:hAnsi="Arial" w:cs="Arial"/>
        </w:rPr>
      </w:pPr>
      <w:r w:rsidRPr="008003A1">
        <w:rPr>
          <w:rFonts w:ascii="Arial" w:hAnsi="Arial" w:cs="Arial"/>
        </w:rPr>
        <w:t xml:space="preserve">Winthrop, R., &amp; McGivney, E. (May 2016). </w:t>
      </w:r>
      <w:r w:rsidRPr="008003A1">
        <w:rPr>
          <w:rFonts w:ascii="Arial" w:hAnsi="Arial" w:cs="Arial"/>
          <w:i/>
          <w:iCs/>
        </w:rPr>
        <w:t>Skills for a Changing World: Advancing Quality Learning for Vibrant Societies</w:t>
      </w:r>
      <w:r w:rsidRPr="008003A1">
        <w:rPr>
          <w:rFonts w:ascii="Arial" w:hAnsi="Arial" w:cs="Arial"/>
        </w:rPr>
        <w:t xml:space="preserve">. </w:t>
      </w:r>
      <w:proofErr w:type="spellStart"/>
      <w:r w:rsidRPr="008003A1">
        <w:rPr>
          <w:rFonts w:ascii="Arial" w:hAnsi="Arial" w:cs="Arial"/>
        </w:rPr>
        <w:t>Center</w:t>
      </w:r>
      <w:proofErr w:type="spellEnd"/>
      <w:r w:rsidRPr="008003A1">
        <w:rPr>
          <w:rFonts w:ascii="Arial" w:hAnsi="Arial" w:cs="Arial"/>
        </w:rPr>
        <w:t xml:space="preserve"> for Universal Education at Brookings, US. Available at: </w:t>
      </w:r>
      <w:hyperlink r:id="rId12" w:history="1">
        <w:r w:rsidRPr="008003A1">
          <w:rPr>
            <w:rStyle w:val="Hyperlink"/>
            <w:rFonts w:ascii="Arial" w:hAnsi="Arial" w:cs="Arial"/>
          </w:rPr>
          <w:t>https://www.brookings.edu/wp-content/uploads/2016/05/global_20160809_skills_for_a_changing_world.pdf</w:t>
        </w:r>
      </w:hyperlink>
      <w:r w:rsidRPr="008003A1">
        <w:rPr>
          <w:rFonts w:ascii="Arial" w:hAnsi="Arial" w:cs="Arial"/>
        </w:rPr>
        <w:t>. (Accessed: 09/05/21).</w:t>
      </w:r>
    </w:p>
    <w:p w14:paraId="4EEC558C" w14:textId="77777777" w:rsidR="008003A1" w:rsidRDefault="008003A1"/>
    <w:sectPr w:rsidR="008003A1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E27A57" w14:textId="77777777" w:rsidR="00683A9A" w:rsidRDefault="00683A9A" w:rsidP="008003A1">
      <w:pPr>
        <w:spacing w:after="0" w:line="240" w:lineRule="auto"/>
      </w:pPr>
      <w:r>
        <w:separator/>
      </w:r>
    </w:p>
  </w:endnote>
  <w:endnote w:type="continuationSeparator" w:id="0">
    <w:p w14:paraId="53123174" w14:textId="77777777" w:rsidR="00683A9A" w:rsidRDefault="00683A9A" w:rsidP="008003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A7937A" w14:textId="77777777" w:rsidR="00683A9A" w:rsidRDefault="00683A9A" w:rsidP="008003A1">
      <w:pPr>
        <w:spacing w:after="0" w:line="240" w:lineRule="auto"/>
      </w:pPr>
      <w:r>
        <w:separator/>
      </w:r>
    </w:p>
  </w:footnote>
  <w:footnote w:type="continuationSeparator" w:id="0">
    <w:p w14:paraId="39E94BA9" w14:textId="77777777" w:rsidR="00683A9A" w:rsidRDefault="00683A9A" w:rsidP="008003A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8438DC" w14:textId="6270603E" w:rsidR="008003A1" w:rsidRDefault="008003A1" w:rsidP="008003A1">
    <w:pPr>
      <w:pStyle w:val="Header"/>
      <w:tabs>
        <w:tab w:val="clear" w:pos="4513"/>
      </w:tabs>
    </w:pPr>
    <w:r>
      <w:t>ECAD6009</w:t>
    </w:r>
    <w:r>
      <w:tab/>
      <w:t>Morgan Iwan David Weale 1804039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9C873BC"/>
    <w:multiLevelType w:val="hybridMultilevel"/>
    <w:tmpl w:val="8EE69C26"/>
    <w:lvl w:ilvl="0" w:tplc="CF3241C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82AEB0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296F5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EEEF5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A581D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CB83FD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394A9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88833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0DE5C0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03A1"/>
    <w:rsid w:val="00065663"/>
    <w:rsid w:val="00683A9A"/>
    <w:rsid w:val="008003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C91BD7"/>
  <w15:chartTrackingRefBased/>
  <w15:docId w15:val="{47BB5C61-C0DC-4F5D-B71B-237A5476FE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003A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03A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003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03A1"/>
  </w:style>
  <w:style w:type="paragraph" w:styleId="Footer">
    <w:name w:val="footer"/>
    <w:basedOn w:val="Normal"/>
    <w:link w:val="FooterChar"/>
    <w:uiPriority w:val="99"/>
    <w:unhideWhenUsed/>
    <w:rsid w:val="008003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03A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625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1986146">
          <w:marLeft w:val="288"/>
          <w:marRight w:val="0"/>
          <w:marTop w:val="8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886582">
          <w:marLeft w:val="288"/>
          <w:marRight w:val="0"/>
          <w:marTop w:val="8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3613384">
          <w:marLeft w:val="288"/>
          <w:marRight w:val="0"/>
          <w:marTop w:val="8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811200">
          <w:marLeft w:val="288"/>
          <w:marRight w:val="0"/>
          <w:marTop w:val="8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20713">
          <w:marLeft w:val="288"/>
          <w:marRight w:val="0"/>
          <w:marTop w:val="8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6693562">
          <w:marLeft w:val="288"/>
          <w:marRight w:val="0"/>
          <w:marTop w:val="8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1113204">
          <w:marLeft w:val="288"/>
          <w:marRight w:val="0"/>
          <w:marTop w:val="8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4438832">
          <w:marLeft w:val="288"/>
          <w:marRight w:val="0"/>
          <w:marTop w:val="8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883758">
          <w:marLeft w:val="288"/>
          <w:marRight w:val="0"/>
          <w:marTop w:val="8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era.ioe.ac.uk/20145/1/A_self-evaluation_manual_for_special_schools_2014.pdf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estyn.gov.wales/system/files/2020-07/Effective%2520practice%2520in%2520tackling%2520poverty%2520and%2520disadvantage%2520in%2520schools%2520-%2520November%25202012.pdf" TargetMode="External"/><Relationship Id="rId12" Type="http://schemas.openxmlformats.org/officeDocument/2006/relationships/hyperlink" Target="https://www.brookings.edu/wp-content/uploads/2016/05/global_20160809_skills_for_a_changing_world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gov.wales/sites/default/files/publications/2019-07/flying-start-strategy-guidance-for-local-authorities.pdf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://www.actedu.in/wp-content/uploads/2016/03/Assessment-for-Learning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rimarysite-prod-sorted.s3.amazonaws.com/pembrokedockcp/UploadedDocument/18826fe0e20541c0a488004f06371042/pembroke-dock-cp-school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400</Words>
  <Characters>2280</Characters>
  <Application>Microsoft Office Word</Application>
  <DocSecurity>0</DocSecurity>
  <Lines>19</Lines>
  <Paragraphs>5</Paragraphs>
  <ScaleCrop>false</ScaleCrop>
  <Company/>
  <LinksUpToDate>false</LinksUpToDate>
  <CharactersWithSpaces>2675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weale</dc:creator>
  <cp:keywords/>
  <dc:description/>
  <cp:lastModifiedBy>morgan weale</cp:lastModifiedBy>
  <cp:revision>1</cp:revision>
  <dcterms:created xsi:type="dcterms:W3CDTF">2021-05-10T18:28:00Z</dcterms:created>
  <dcterms:modified xsi:type="dcterms:W3CDTF">2021-05-10T18:29:00Z</dcterms:modified>
</cp:coreProperties>
</file>