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BFEA1" w14:textId="77777777" w:rsidR="00E22447" w:rsidRDefault="00324FFA">
      <w:pPr>
        <w:pStyle w:val="BodyText"/>
        <w:ind w:left="100"/>
        <w:rPr>
          <w:rFonts w:ascii="Times New Roman"/>
          <w:sz w:val="20"/>
        </w:rPr>
      </w:pPr>
      <w:r>
        <w:rPr>
          <w:rFonts w:ascii="Times New Roman"/>
          <w:noProof/>
          <w:sz w:val="20"/>
        </w:rPr>
        <w:drawing>
          <wp:inline distT="0" distB="0" distL="0" distR="0" wp14:anchorId="3318CA26" wp14:editId="590FF1C3">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09750" cy="600075"/>
                    </a:xfrm>
                    <a:prstGeom prst="rect">
                      <a:avLst/>
                    </a:prstGeom>
                  </pic:spPr>
                </pic:pic>
              </a:graphicData>
            </a:graphic>
          </wp:inline>
        </w:drawing>
      </w:r>
    </w:p>
    <w:p w14:paraId="06042642" w14:textId="77777777" w:rsidR="00E22447" w:rsidRDefault="00324FFA">
      <w:pPr>
        <w:spacing w:before="122"/>
        <w:ind w:right="464"/>
        <w:jc w:val="right"/>
        <w:rPr>
          <w:b/>
          <w:sz w:val="28"/>
        </w:rPr>
      </w:pPr>
      <w:r>
        <w:rPr>
          <w:b/>
          <w:sz w:val="28"/>
        </w:rPr>
        <w:t>APPENDIX</w:t>
      </w:r>
      <w:r>
        <w:rPr>
          <w:b/>
          <w:spacing w:val="-9"/>
          <w:sz w:val="28"/>
        </w:rPr>
        <w:t xml:space="preserve"> </w:t>
      </w:r>
      <w:r>
        <w:rPr>
          <w:b/>
          <w:spacing w:val="-4"/>
          <w:sz w:val="28"/>
        </w:rPr>
        <w:t>GA36c</w:t>
      </w:r>
    </w:p>
    <w:p w14:paraId="683C5531" w14:textId="77777777" w:rsidR="00E22447" w:rsidRDefault="00324FFA">
      <w:pPr>
        <w:pStyle w:val="BodyText"/>
        <w:spacing w:before="1"/>
        <w:rPr>
          <w:b/>
          <w:sz w:val="18"/>
        </w:rPr>
      </w:pPr>
      <w:r>
        <w:pict w14:anchorId="53BABD80">
          <v:shapetype id="_x0000_t202" coordsize="21600,21600" o:spt="202" path="m,l,21600r21600,l21600,xe">
            <v:stroke joinstyle="miter"/>
            <v:path gradientshapeok="t" o:connecttype="rect"/>
          </v:shapetype>
          <v:shape id="docshape1" o:spid="_x0000_s1034" type="#_x0000_t202" style="position:absolute;margin-left:50.75pt;margin-top:11.9pt;width:496.3pt;height:35.55pt;z-index:-15728640;mso-wrap-distance-left:0;mso-wrap-distance-right:0;mso-position-horizontal-relative:page" fillcolor="silver" strokeweight=".16936mm">
            <v:textbox inset="0,0,0,0">
              <w:txbxContent>
                <w:p w14:paraId="7BC54197" w14:textId="77777777" w:rsidR="00E22447" w:rsidRDefault="00324FFA">
                  <w:pPr>
                    <w:spacing w:before="122"/>
                    <w:ind w:left="1111"/>
                    <w:rPr>
                      <w:b/>
                      <w:color w:val="000000"/>
                      <w:sz w:val="40"/>
                    </w:rPr>
                  </w:pPr>
                  <w:r>
                    <w:rPr>
                      <w:b/>
                      <w:color w:val="000000"/>
                      <w:sz w:val="40"/>
                    </w:rPr>
                    <w:t>LEVEL</w:t>
                  </w:r>
                  <w:r>
                    <w:rPr>
                      <w:b/>
                      <w:color w:val="000000"/>
                      <w:spacing w:val="-5"/>
                      <w:sz w:val="40"/>
                    </w:rPr>
                    <w:t xml:space="preserve"> </w:t>
                  </w:r>
                  <w:r>
                    <w:rPr>
                      <w:b/>
                      <w:color w:val="000000"/>
                      <w:sz w:val="40"/>
                    </w:rPr>
                    <w:t>6</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6D9D20E0" w14:textId="77777777" w:rsidR="00E22447" w:rsidRDefault="00E22447">
      <w:pPr>
        <w:pStyle w:val="BodyText"/>
        <w:spacing w:before="5"/>
        <w:rPr>
          <w:b/>
          <w:sz w:val="29"/>
        </w:rPr>
      </w:pPr>
    </w:p>
    <w:tbl>
      <w:tblPr>
        <w:tblW w:w="0" w:type="auto"/>
        <w:tblInd w:w="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7"/>
        <w:gridCol w:w="2269"/>
        <w:gridCol w:w="2268"/>
      </w:tblGrid>
      <w:tr w:rsidR="00E22447" w14:paraId="309E3F55" w14:textId="77777777">
        <w:trPr>
          <w:trHeight w:val="491"/>
        </w:trPr>
        <w:tc>
          <w:tcPr>
            <w:tcW w:w="2096" w:type="dxa"/>
            <w:shd w:val="clear" w:color="auto" w:fill="D9D9D9"/>
          </w:tcPr>
          <w:p w14:paraId="400316AE" w14:textId="77777777" w:rsidR="00E22447" w:rsidRDefault="00324FFA">
            <w:pPr>
              <w:pStyle w:val="TableParagraph"/>
              <w:spacing w:before="120"/>
              <w:ind w:left="115"/>
              <w:rPr>
                <w:b/>
              </w:rPr>
            </w:pPr>
            <w:proofErr w:type="spellStart"/>
            <w:r>
              <w:rPr>
                <w:b/>
                <w:spacing w:val="-2"/>
              </w:rPr>
              <w:t>Programme</w:t>
            </w:r>
            <w:proofErr w:type="spellEnd"/>
            <w:r>
              <w:rPr>
                <w:b/>
                <w:spacing w:val="-2"/>
              </w:rPr>
              <w:t>:</w:t>
            </w:r>
          </w:p>
        </w:tc>
        <w:tc>
          <w:tcPr>
            <w:tcW w:w="7834" w:type="dxa"/>
            <w:gridSpan w:val="3"/>
          </w:tcPr>
          <w:p w14:paraId="5189DADD" w14:textId="77777777" w:rsidR="00E22447" w:rsidRDefault="00324FFA">
            <w:pPr>
              <w:pStyle w:val="TableParagraph"/>
              <w:spacing w:before="120"/>
              <w:ind w:left="114"/>
              <w:rPr>
                <w:b/>
              </w:rPr>
            </w:pPr>
            <w:r>
              <w:rPr>
                <w:b/>
              </w:rPr>
              <w:t>BA</w:t>
            </w:r>
            <w:r>
              <w:rPr>
                <w:b/>
                <w:spacing w:val="-3"/>
              </w:rPr>
              <w:t xml:space="preserve"> </w:t>
            </w:r>
            <w:r>
              <w:rPr>
                <w:b/>
              </w:rPr>
              <w:t>Leadership</w:t>
            </w:r>
            <w:r>
              <w:rPr>
                <w:b/>
                <w:spacing w:val="-6"/>
              </w:rPr>
              <w:t xml:space="preserve"> </w:t>
            </w:r>
            <w:r>
              <w:rPr>
                <w:b/>
              </w:rPr>
              <w:t>and</w:t>
            </w:r>
            <w:r>
              <w:rPr>
                <w:b/>
                <w:spacing w:val="-6"/>
              </w:rPr>
              <w:t xml:space="preserve"> </w:t>
            </w:r>
            <w:r>
              <w:rPr>
                <w:b/>
                <w:spacing w:val="-2"/>
              </w:rPr>
              <w:t>Management</w:t>
            </w:r>
          </w:p>
        </w:tc>
      </w:tr>
      <w:tr w:rsidR="00E22447" w14:paraId="37E9B79C" w14:textId="77777777">
        <w:trPr>
          <w:trHeight w:val="491"/>
        </w:trPr>
        <w:tc>
          <w:tcPr>
            <w:tcW w:w="2096" w:type="dxa"/>
            <w:shd w:val="clear" w:color="auto" w:fill="D9D9D9"/>
          </w:tcPr>
          <w:p w14:paraId="41F05AB3" w14:textId="77777777" w:rsidR="00E22447" w:rsidRDefault="00324FFA">
            <w:pPr>
              <w:pStyle w:val="TableParagraph"/>
              <w:spacing w:before="120"/>
              <w:ind w:left="115"/>
              <w:rPr>
                <w:b/>
              </w:rPr>
            </w:pPr>
            <w:r>
              <w:rPr>
                <w:b/>
                <w:spacing w:val="-2"/>
              </w:rPr>
              <w:t>Module:</w:t>
            </w:r>
          </w:p>
        </w:tc>
        <w:tc>
          <w:tcPr>
            <w:tcW w:w="7834" w:type="dxa"/>
            <w:gridSpan w:val="3"/>
          </w:tcPr>
          <w:p w14:paraId="3CD44F0F" w14:textId="77777777" w:rsidR="00E22447" w:rsidRDefault="00324FFA">
            <w:pPr>
              <w:pStyle w:val="TableParagraph"/>
              <w:spacing w:before="120"/>
              <w:ind w:left="114"/>
              <w:rPr>
                <w:b/>
              </w:rPr>
            </w:pPr>
            <w:r>
              <w:rPr>
                <w:b/>
              </w:rPr>
              <w:t>Strategic</w:t>
            </w:r>
            <w:r>
              <w:rPr>
                <w:b/>
                <w:spacing w:val="-9"/>
              </w:rPr>
              <w:t xml:space="preserve"> </w:t>
            </w:r>
            <w:r>
              <w:rPr>
                <w:b/>
              </w:rPr>
              <w:t>Management</w:t>
            </w:r>
            <w:r>
              <w:rPr>
                <w:b/>
                <w:spacing w:val="-7"/>
              </w:rPr>
              <w:t xml:space="preserve"> </w:t>
            </w:r>
            <w:r>
              <w:rPr>
                <w:b/>
              </w:rPr>
              <w:t>for</w:t>
            </w:r>
            <w:r>
              <w:rPr>
                <w:b/>
                <w:spacing w:val="-5"/>
              </w:rPr>
              <w:t xml:space="preserve"> </w:t>
            </w:r>
            <w:r>
              <w:rPr>
                <w:b/>
                <w:spacing w:val="-4"/>
              </w:rPr>
              <w:t>SMEs</w:t>
            </w:r>
          </w:p>
        </w:tc>
      </w:tr>
      <w:tr w:rsidR="00E22447" w14:paraId="68E04B55" w14:textId="77777777">
        <w:trPr>
          <w:trHeight w:val="763"/>
        </w:trPr>
        <w:tc>
          <w:tcPr>
            <w:tcW w:w="2096" w:type="dxa"/>
            <w:shd w:val="clear" w:color="auto" w:fill="D9D9D9"/>
          </w:tcPr>
          <w:p w14:paraId="1C35A840" w14:textId="77777777" w:rsidR="00E22447" w:rsidRDefault="00324FFA">
            <w:pPr>
              <w:pStyle w:val="TableParagraph"/>
              <w:spacing w:before="123"/>
              <w:ind w:left="115"/>
              <w:rPr>
                <w:b/>
              </w:rPr>
            </w:pPr>
            <w:r>
              <w:rPr>
                <w:b/>
              </w:rPr>
              <w:t>Module</w:t>
            </w:r>
            <w:r>
              <w:rPr>
                <w:b/>
                <w:spacing w:val="-4"/>
              </w:rPr>
              <w:t xml:space="preserve"> </w:t>
            </w:r>
            <w:r>
              <w:rPr>
                <w:b/>
                <w:spacing w:val="-2"/>
              </w:rPr>
              <w:t>code:</w:t>
            </w:r>
          </w:p>
        </w:tc>
        <w:tc>
          <w:tcPr>
            <w:tcW w:w="3297" w:type="dxa"/>
          </w:tcPr>
          <w:p w14:paraId="51846B27" w14:textId="77777777" w:rsidR="00E22447" w:rsidRDefault="00324FFA">
            <w:pPr>
              <w:pStyle w:val="TableParagraph"/>
              <w:spacing w:before="123"/>
              <w:ind w:left="114"/>
              <w:rPr>
                <w:b/>
              </w:rPr>
            </w:pPr>
            <w:r>
              <w:rPr>
                <w:b/>
                <w:spacing w:val="-2"/>
              </w:rPr>
              <w:t>BMSW6104_BIRM</w:t>
            </w:r>
          </w:p>
        </w:tc>
        <w:tc>
          <w:tcPr>
            <w:tcW w:w="2269" w:type="dxa"/>
            <w:shd w:val="clear" w:color="auto" w:fill="D9D9D9"/>
          </w:tcPr>
          <w:p w14:paraId="600F9115" w14:textId="77777777" w:rsidR="00E22447" w:rsidRDefault="00324FFA">
            <w:pPr>
              <w:pStyle w:val="TableParagraph"/>
              <w:spacing w:line="252" w:lineRule="exact"/>
              <w:ind w:left="111"/>
              <w:rPr>
                <w:b/>
              </w:rPr>
            </w:pPr>
            <w:r>
              <w:rPr>
                <w:b/>
              </w:rPr>
              <w:t>Contribution to Overall Module Assessment</w:t>
            </w:r>
            <w:r>
              <w:rPr>
                <w:b/>
                <w:spacing w:val="-16"/>
              </w:rPr>
              <w:t xml:space="preserve"> </w:t>
            </w:r>
            <w:r>
              <w:rPr>
                <w:b/>
              </w:rPr>
              <w:t>(%):</w:t>
            </w:r>
          </w:p>
        </w:tc>
        <w:tc>
          <w:tcPr>
            <w:tcW w:w="2268" w:type="dxa"/>
          </w:tcPr>
          <w:p w14:paraId="503DAB45" w14:textId="77777777" w:rsidR="00E22447" w:rsidRDefault="00324FFA">
            <w:pPr>
              <w:pStyle w:val="TableParagraph"/>
              <w:spacing w:before="123"/>
              <w:ind w:left="108"/>
              <w:rPr>
                <w:b/>
              </w:rPr>
            </w:pPr>
            <w:r>
              <w:rPr>
                <w:b/>
                <w:spacing w:val="-4"/>
              </w:rPr>
              <w:t>100%</w:t>
            </w:r>
          </w:p>
        </w:tc>
      </w:tr>
      <w:tr w:rsidR="00E22447" w14:paraId="27065D7F" w14:textId="77777777">
        <w:trPr>
          <w:trHeight w:val="489"/>
        </w:trPr>
        <w:tc>
          <w:tcPr>
            <w:tcW w:w="2096" w:type="dxa"/>
            <w:shd w:val="clear" w:color="auto" w:fill="D9D9D9"/>
          </w:tcPr>
          <w:p w14:paraId="7FB6F0D7" w14:textId="77777777" w:rsidR="00E22447" w:rsidRDefault="00324FFA">
            <w:pPr>
              <w:pStyle w:val="TableParagraph"/>
              <w:spacing w:before="120"/>
              <w:ind w:left="115"/>
              <w:rPr>
                <w:b/>
              </w:rPr>
            </w:pPr>
            <w:r>
              <w:rPr>
                <w:b/>
                <w:spacing w:val="-2"/>
              </w:rPr>
              <w:t>Lecturer:</w:t>
            </w:r>
          </w:p>
        </w:tc>
        <w:tc>
          <w:tcPr>
            <w:tcW w:w="3297" w:type="dxa"/>
          </w:tcPr>
          <w:p w14:paraId="284256B4" w14:textId="77777777" w:rsidR="00E22447" w:rsidRDefault="00324FFA">
            <w:pPr>
              <w:pStyle w:val="TableParagraph"/>
              <w:spacing w:line="248" w:lineRule="exact"/>
              <w:ind w:left="114"/>
              <w:rPr>
                <w:b/>
              </w:rPr>
            </w:pPr>
            <w:r>
              <w:rPr>
                <w:b/>
              </w:rPr>
              <w:t>Dr.</w:t>
            </w:r>
            <w:r>
              <w:rPr>
                <w:b/>
                <w:spacing w:val="-2"/>
              </w:rPr>
              <w:t xml:space="preserve"> </w:t>
            </w:r>
            <w:r>
              <w:rPr>
                <w:b/>
              </w:rPr>
              <w:t>Eric</w:t>
            </w:r>
            <w:r>
              <w:rPr>
                <w:b/>
                <w:spacing w:val="-5"/>
              </w:rPr>
              <w:t xml:space="preserve"> </w:t>
            </w:r>
            <w:r>
              <w:rPr>
                <w:b/>
                <w:spacing w:val="-4"/>
              </w:rPr>
              <w:t>Osei</w:t>
            </w:r>
          </w:p>
        </w:tc>
        <w:tc>
          <w:tcPr>
            <w:tcW w:w="2269" w:type="dxa"/>
            <w:shd w:val="clear" w:color="auto" w:fill="D9D9D9"/>
          </w:tcPr>
          <w:p w14:paraId="1404EEC4" w14:textId="77777777" w:rsidR="00E22447" w:rsidRDefault="00324FFA">
            <w:pPr>
              <w:pStyle w:val="TableParagraph"/>
              <w:spacing w:before="120"/>
              <w:ind w:left="111"/>
              <w:rPr>
                <w:b/>
              </w:rPr>
            </w:pPr>
            <w:r>
              <w:rPr>
                <w:b/>
              </w:rPr>
              <w:t>Internal</w:t>
            </w:r>
            <w:r>
              <w:rPr>
                <w:b/>
                <w:spacing w:val="-1"/>
              </w:rPr>
              <w:t xml:space="preserve"> </w:t>
            </w:r>
            <w:r>
              <w:rPr>
                <w:b/>
                <w:spacing w:val="-2"/>
              </w:rPr>
              <w:t>Verifier:</w:t>
            </w:r>
          </w:p>
        </w:tc>
        <w:tc>
          <w:tcPr>
            <w:tcW w:w="2268" w:type="dxa"/>
          </w:tcPr>
          <w:p w14:paraId="1C489199" w14:textId="77777777" w:rsidR="00E22447" w:rsidRDefault="00324FFA">
            <w:pPr>
              <w:pStyle w:val="TableParagraph"/>
              <w:spacing w:line="248" w:lineRule="exact"/>
              <w:ind w:left="108"/>
              <w:rPr>
                <w:b/>
              </w:rPr>
            </w:pPr>
            <w:r>
              <w:rPr>
                <w:b/>
              </w:rPr>
              <w:t>Dr.</w:t>
            </w:r>
            <w:r>
              <w:rPr>
                <w:b/>
                <w:spacing w:val="-3"/>
              </w:rPr>
              <w:t xml:space="preserve"> </w:t>
            </w:r>
            <w:proofErr w:type="spellStart"/>
            <w:r>
              <w:rPr>
                <w:b/>
              </w:rPr>
              <w:t>Sujeewa</w:t>
            </w:r>
            <w:proofErr w:type="spellEnd"/>
            <w:r>
              <w:rPr>
                <w:b/>
                <w:spacing w:val="-6"/>
              </w:rPr>
              <w:t xml:space="preserve"> </w:t>
            </w:r>
            <w:r>
              <w:rPr>
                <w:b/>
                <w:spacing w:val="-2"/>
              </w:rPr>
              <w:t>Herath</w:t>
            </w:r>
          </w:p>
        </w:tc>
      </w:tr>
      <w:tr w:rsidR="00E22447" w14:paraId="3F01139E" w14:textId="77777777">
        <w:trPr>
          <w:trHeight w:val="746"/>
        </w:trPr>
        <w:tc>
          <w:tcPr>
            <w:tcW w:w="2096" w:type="dxa"/>
            <w:shd w:val="clear" w:color="auto" w:fill="D9D9D9"/>
          </w:tcPr>
          <w:p w14:paraId="3A3D8C7B" w14:textId="77777777" w:rsidR="00E22447" w:rsidRDefault="00324FFA">
            <w:pPr>
              <w:pStyle w:val="TableParagraph"/>
              <w:spacing w:before="122"/>
              <w:ind w:left="115"/>
              <w:rPr>
                <w:b/>
              </w:rPr>
            </w:pPr>
            <w:r>
              <w:rPr>
                <w:b/>
              </w:rPr>
              <w:t>Assignment</w:t>
            </w:r>
            <w:r>
              <w:rPr>
                <w:b/>
                <w:spacing w:val="-12"/>
              </w:rPr>
              <w:t xml:space="preserve"> </w:t>
            </w:r>
            <w:r>
              <w:rPr>
                <w:b/>
                <w:spacing w:val="-2"/>
              </w:rPr>
              <w:t>Title:</w:t>
            </w:r>
          </w:p>
        </w:tc>
        <w:tc>
          <w:tcPr>
            <w:tcW w:w="3297" w:type="dxa"/>
          </w:tcPr>
          <w:p w14:paraId="66431F20" w14:textId="77777777" w:rsidR="00E22447" w:rsidRDefault="00324FFA">
            <w:pPr>
              <w:pStyle w:val="TableParagraph"/>
              <w:spacing w:before="122"/>
              <w:ind w:left="114"/>
              <w:rPr>
                <w:b/>
              </w:rPr>
            </w:pPr>
            <w:r>
              <w:rPr>
                <w:b/>
              </w:rPr>
              <w:t>Academic</w:t>
            </w:r>
            <w:r>
              <w:rPr>
                <w:b/>
                <w:spacing w:val="-5"/>
              </w:rPr>
              <w:t xml:space="preserve"> </w:t>
            </w:r>
            <w:r>
              <w:rPr>
                <w:b/>
                <w:spacing w:val="-2"/>
              </w:rPr>
              <w:t>Report</w:t>
            </w:r>
          </w:p>
        </w:tc>
        <w:tc>
          <w:tcPr>
            <w:tcW w:w="2269" w:type="dxa"/>
            <w:shd w:val="clear" w:color="auto" w:fill="D9D9D9"/>
          </w:tcPr>
          <w:p w14:paraId="380E03AA" w14:textId="77777777" w:rsidR="00E22447" w:rsidRDefault="00324FFA">
            <w:pPr>
              <w:pStyle w:val="TableParagraph"/>
              <w:spacing w:before="122"/>
              <w:ind w:left="111"/>
              <w:rPr>
                <w:b/>
              </w:rPr>
            </w:pPr>
            <w:r>
              <w:rPr>
                <w:b/>
              </w:rPr>
              <w:t>Word</w:t>
            </w:r>
            <w:r>
              <w:rPr>
                <w:b/>
                <w:spacing w:val="-16"/>
              </w:rPr>
              <w:t xml:space="preserve"> </w:t>
            </w:r>
            <w:r>
              <w:rPr>
                <w:b/>
              </w:rPr>
              <w:t>count</w:t>
            </w:r>
            <w:r>
              <w:rPr>
                <w:b/>
                <w:spacing w:val="-15"/>
              </w:rPr>
              <w:t xml:space="preserve"> </w:t>
            </w:r>
            <w:r>
              <w:rPr>
                <w:b/>
              </w:rPr>
              <w:t xml:space="preserve">(or </w:t>
            </w:r>
            <w:r>
              <w:rPr>
                <w:b/>
                <w:spacing w:val="-2"/>
              </w:rPr>
              <w:t>equivalent):</w:t>
            </w:r>
          </w:p>
        </w:tc>
        <w:tc>
          <w:tcPr>
            <w:tcW w:w="2268" w:type="dxa"/>
          </w:tcPr>
          <w:p w14:paraId="0CAF5FF6" w14:textId="77777777" w:rsidR="00E22447" w:rsidRDefault="00324FFA">
            <w:pPr>
              <w:pStyle w:val="TableParagraph"/>
              <w:spacing w:before="122"/>
              <w:ind w:left="108"/>
              <w:rPr>
                <w:b/>
              </w:rPr>
            </w:pPr>
            <w:r>
              <w:rPr>
                <w:b/>
              </w:rPr>
              <w:t>5,000</w:t>
            </w:r>
            <w:r>
              <w:rPr>
                <w:b/>
                <w:spacing w:val="-4"/>
              </w:rPr>
              <w:t xml:space="preserve"> </w:t>
            </w:r>
            <w:r>
              <w:rPr>
                <w:b/>
              </w:rPr>
              <w:t>+/- 10%</w:t>
            </w:r>
            <w:r>
              <w:rPr>
                <w:b/>
                <w:spacing w:val="-2"/>
              </w:rPr>
              <w:t xml:space="preserve"> words</w:t>
            </w:r>
          </w:p>
        </w:tc>
      </w:tr>
      <w:tr w:rsidR="00E22447" w14:paraId="778B2B40" w14:textId="77777777">
        <w:trPr>
          <w:trHeight w:val="1437"/>
        </w:trPr>
        <w:tc>
          <w:tcPr>
            <w:tcW w:w="2096" w:type="dxa"/>
            <w:shd w:val="clear" w:color="auto" w:fill="D9D9D9"/>
          </w:tcPr>
          <w:p w14:paraId="275A7788" w14:textId="77777777" w:rsidR="00E22447" w:rsidRDefault="00324FFA">
            <w:pPr>
              <w:pStyle w:val="TableParagraph"/>
              <w:spacing w:before="120"/>
              <w:ind w:left="115"/>
              <w:rPr>
                <w:b/>
              </w:rPr>
            </w:pPr>
            <w:r>
              <w:rPr>
                <w:b/>
                <w:spacing w:val="-2"/>
              </w:rPr>
              <w:t>Submission deadline:</w:t>
            </w:r>
          </w:p>
        </w:tc>
        <w:tc>
          <w:tcPr>
            <w:tcW w:w="3297" w:type="dxa"/>
          </w:tcPr>
          <w:p w14:paraId="54A85BCB" w14:textId="3318C8FC" w:rsidR="00E22447" w:rsidRDefault="005C58A6">
            <w:pPr>
              <w:pStyle w:val="TableParagraph"/>
              <w:ind w:left="114"/>
              <w:rPr>
                <w:b/>
              </w:rPr>
            </w:pPr>
            <w:r>
              <w:rPr>
                <w:b/>
                <w:color w:val="C00000"/>
                <w:spacing w:val="-2"/>
              </w:rPr>
              <w:t xml:space="preserve">02/12/ </w:t>
            </w:r>
            <w:r w:rsidR="00324FFA">
              <w:rPr>
                <w:b/>
                <w:color w:val="C00000"/>
                <w:spacing w:val="-2"/>
              </w:rPr>
              <w:t>2022</w:t>
            </w:r>
            <w:r>
              <w:rPr>
                <w:b/>
                <w:color w:val="C00000"/>
                <w:spacing w:val="-2"/>
              </w:rPr>
              <w:t xml:space="preserve"> – 3pm</w:t>
            </w:r>
          </w:p>
        </w:tc>
        <w:tc>
          <w:tcPr>
            <w:tcW w:w="2269" w:type="dxa"/>
            <w:shd w:val="clear" w:color="auto" w:fill="D9D9D9"/>
          </w:tcPr>
          <w:p w14:paraId="59D66E36" w14:textId="77777777" w:rsidR="00E22447" w:rsidRDefault="00324FFA">
            <w:pPr>
              <w:pStyle w:val="TableParagraph"/>
              <w:spacing w:before="120"/>
              <w:ind w:left="111" w:right="114"/>
              <w:rPr>
                <w:b/>
              </w:rPr>
            </w:pPr>
            <w:r>
              <w:rPr>
                <w:b/>
              </w:rPr>
              <w:t>Return date of provisional marks &amp;</w:t>
            </w:r>
            <w:r>
              <w:rPr>
                <w:b/>
                <w:spacing w:val="-16"/>
              </w:rPr>
              <w:t xml:space="preserve"> </w:t>
            </w:r>
            <w:r>
              <w:rPr>
                <w:b/>
              </w:rPr>
              <w:t>written</w:t>
            </w:r>
            <w:r>
              <w:rPr>
                <w:b/>
                <w:spacing w:val="-15"/>
              </w:rPr>
              <w:t xml:space="preserve"> </w:t>
            </w:r>
            <w:r>
              <w:rPr>
                <w:b/>
              </w:rPr>
              <w:t>feedback:</w:t>
            </w:r>
          </w:p>
        </w:tc>
        <w:tc>
          <w:tcPr>
            <w:tcW w:w="2268" w:type="dxa"/>
          </w:tcPr>
          <w:p w14:paraId="124EE3F0" w14:textId="7B9ACD05" w:rsidR="00E22447" w:rsidRDefault="00E22447">
            <w:pPr>
              <w:pStyle w:val="TableParagraph"/>
              <w:spacing w:before="120"/>
              <w:ind w:left="108" w:right="375"/>
              <w:jc w:val="both"/>
              <w:rPr>
                <w:b/>
              </w:rPr>
            </w:pPr>
          </w:p>
        </w:tc>
      </w:tr>
      <w:tr w:rsidR="00E22447" w14:paraId="7B2ECB8E" w14:textId="77777777">
        <w:trPr>
          <w:trHeight w:val="2634"/>
        </w:trPr>
        <w:tc>
          <w:tcPr>
            <w:tcW w:w="2096" w:type="dxa"/>
            <w:shd w:val="clear" w:color="auto" w:fill="D9D9D9"/>
          </w:tcPr>
          <w:p w14:paraId="310737E1" w14:textId="77777777" w:rsidR="00E22447" w:rsidRDefault="00324FFA">
            <w:pPr>
              <w:pStyle w:val="TableParagraph"/>
              <w:spacing w:before="120"/>
              <w:ind w:left="115"/>
              <w:rPr>
                <w:b/>
              </w:rPr>
            </w:pPr>
            <w:r>
              <w:rPr>
                <w:b/>
                <w:spacing w:val="-2"/>
              </w:rPr>
              <w:t>Submission method:</w:t>
            </w:r>
          </w:p>
        </w:tc>
        <w:tc>
          <w:tcPr>
            <w:tcW w:w="7834" w:type="dxa"/>
            <w:gridSpan w:val="3"/>
          </w:tcPr>
          <w:p w14:paraId="7CF76F80" w14:textId="77777777" w:rsidR="00E22447" w:rsidRDefault="00324FFA">
            <w:pPr>
              <w:pStyle w:val="TableParagraph"/>
              <w:ind w:left="114"/>
            </w:pPr>
            <w:r>
              <w:t>All written assessments, where practical and possible, must be submitted via Turnitin</w:t>
            </w:r>
            <w:r>
              <w:rPr>
                <w:spacing w:val="-4"/>
              </w:rPr>
              <w:t xml:space="preserve"> </w:t>
            </w:r>
            <w:r>
              <w:t>unless</w:t>
            </w:r>
            <w:r>
              <w:rPr>
                <w:spacing w:val="-2"/>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w:t>
            </w:r>
            <w:r>
              <w:t>er students’ submissions.)</w:t>
            </w:r>
          </w:p>
          <w:p w14:paraId="3B7D8D9E" w14:textId="77777777" w:rsidR="00E22447" w:rsidRDefault="00324FFA">
            <w:pPr>
              <w:pStyle w:val="TableParagraph"/>
              <w:spacing w:before="118"/>
              <w:ind w:left="114"/>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5AAEB3A6" w14:textId="77777777" w:rsidR="00E22447" w:rsidRDefault="00324FFA">
            <w:pPr>
              <w:pStyle w:val="TableParagraph"/>
              <w:spacing w:before="121"/>
              <w:ind w:left="114" w:right="86"/>
              <w:jc w:val="both"/>
            </w:pPr>
            <w:r>
              <w:rPr>
                <w:b/>
              </w:rPr>
              <w:t xml:space="preserve">Late submission of the assessment will result in a late penalty mark. </w:t>
            </w:r>
            <w:r>
              <w:t>Penalties for late submission: Up to one week late, maximum mark of 40%. Over one week late, 0%. Only the Extenu</w:t>
            </w:r>
            <w:r>
              <w:t>ating Circumstances Panel may approve a change to submission dates.</w:t>
            </w:r>
          </w:p>
        </w:tc>
      </w:tr>
      <w:tr w:rsidR="00E22447" w14:paraId="7CED5560" w14:textId="77777777">
        <w:trPr>
          <w:trHeight w:val="1252"/>
        </w:trPr>
        <w:tc>
          <w:tcPr>
            <w:tcW w:w="2096" w:type="dxa"/>
            <w:shd w:val="clear" w:color="auto" w:fill="D9D9D9"/>
          </w:tcPr>
          <w:p w14:paraId="4D440823" w14:textId="77777777" w:rsidR="00E22447" w:rsidRDefault="00324FFA">
            <w:pPr>
              <w:pStyle w:val="TableParagraph"/>
              <w:spacing w:before="123"/>
              <w:ind w:left="115" w:right="124"/>
              <w:rPr>
                <w:b/>
              </w:rPr>
            </w:pPr>
            <w:r>
              <w:rPr>
                <w:b/>
                <w:spacing w:val="-2"/>
              </w:rPr>
              <w:t xml:space="preserve">Academic </w:t>
            </w:r>
            <w:r>
              <w:rPr>
                <w:b/>
              </w:rPr>
              <w:t xml:space="preserve">honesty / </w:t>
            </w:r>
            <w:r>
              <w:rPr>
                <w:b/>
                <w:spacing w:val="-2"/>
              </w:rPr>
              <w:t>referencing:</w:t>
            </w:r>
          </w:p>
        </w:tc>
        <w:tc>
          <w:tcPr>
            <w:tcW w:w="7834" w:type="dxa"/>
            <w:gridSpan w:val="3"/>
          </w:tcPr>
          <w:p w14:paraId="45F902CD" w14:textId="77777777" w:rsidR="00E22447" w:rsidRDefault="00324FFA">
            <w:pPr>
              <w:pStyle w:val="TableParagraph"/>
              <w:spacing w:before="123"/>
              <w:ind w:left="114" w:right="85"/>
              <w:jc w:val="both"/>
            </w:pPr>
            <w:r>
              <w:t>Academic honesty is required. In the main body of your submission you must give</w:t>
            </w:r>
            <w:r>
              <w:rPr>
                <w:spacing w:val="-15"/>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2"/>
              </w:rPr>
              <w:t xml:space="preserve"> </w:t>
            </w:r>
            <w:r>
              <w:t>and</w:t>
            </w:r>
            <w:r>
              <w:rPr>
                <w:spacing w:val="-15"/>
              </w:rPr>
              <w:t xml:space="preserve"> </w:t>
            </w:r>
            <w:r>
              <w:t>ideas</w:t>
            </w:r>
            <w:r>
              <w:rPr>
                <w:spacing w:val="-12"/>
              </w:rPr>
              <w:t xml:space="preserve"> </w:t>
            </w:r>
            <w:r>
              <w:t>your</w:t>
            </w:r>
            <w:r>
              <w:rPr>
                <w:spacing w:val="-10"/>
              </w:rPr>
              <w:t xml:space="preserve"> </w:t>
            </w:r>
            <w:r>
              <w:t>work</w:t>
            </w:r>
            <w:r>
              <w:rPr>
                <w:spacing w:val="-14"/>
              </w:rPr>
              <w:t xml:space="preserve"> </w:t>
            </w:r>
            <w:r>
              <w:t>is</w:t>
            </w:r>
            <w:r>
              <w:rPr>
                <w:spacing w:val="-14"/>
              </w:rPr>
              <w:t xml:space="preserve"> </w:t>
            </w:r>
            <w:r>
              <w:t>based.</w:t>
            </w:r>
            <w:r>
              <w:rPr>
                <w:spacing w:val="-11"/>
              </w:rPr>
              <w:t xml:space="preserve"> </w:t>
            </w:r>
            <w:r>
              <w:t>Append to your submission a reference list that indicates the books, articles, etc. that you have used, cited or quoted in order to complete this assessment.</w:t>
            </w:r>
          </w:p>
        </w:tc>
      </w:tr>
    </w:tbl>
    <w:p w14:paraId="37F13B16" w14:textId="77777777" w:rsidR="00E22447" w:rsidRDefault="00E22447">
      <w:pPr>
        <w:pStyle w:val="BodyText"/>
        <w:spacing w:before="4"/>
        <w:rPr>
          <w:b/>
          <w:sz w:val="20"/>
        </w:rPr>
      </w:pPr>
    </w:p>
    <w:tbl>
      <w:tblPr>
        <w:tblW w:w="0" w:type="auto"/>
        <w:tblInd w:w="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3"/>
      </w:tblGrid>
      <w:tr w:rsidR="00E22447" w14:paraId="5F730191" w14:textId="77777777">
        <w:trPr>
          <w:trHeight w:val="510"/>
        </w:trPr>
        <w:tc>
          <w:tcPr>
            <w:tcW w:w="9753" w:type="dxa"/>
            <w:shd w:val="clear" w:color="auto" w:fill="E3E3E3"/>
          </w:tcPr>
          <w:p w14:paraId="3C749488" w14:textId="77777777" w:rsidR="00E22447" w:rsidRDefault="00324FFA">
            <w:pPr>
              <w:pStyle w:val="TableParagraph"/>
              <w:spacing w:line="254" w:lineRule="exact"/>
              <w:ind w:left="115" w:right="6219"/>
              <w:rPr>
                <w:b/>
              </w:rPr>
            </w:pPr>
            <w:r>
              <w:rPr>
                <w:b/>
              </w:rPr>
              <w:t>Module</w:t>
            </w:r>
            <w:r>
              <w:rPr>
                <w:b/>
                <w:spacing w:val="-16"/>
              </w:rPr>
              <w:t xml:space="preserve"> </w:t>
            </w:r>
            <w:r>
              <w:rPr>
                <w:b/>
              </w:rPr>
              <w:t>Learning</w:t>
            </w:r>
            <w:r>
              <w:rPr>
                <w:b/>
                <w:spacing w:val="-15"/>
              </w:rPr>
              <w:t xml:space="preserve"> </w:t>
            </w:r>
            <w:r>
              <w:rPr>
                <w:b/>
              </w:rPr>
              <w:t>Outcomes (from module syllabus)</w:t>
            </w:r>
          </w:p>
        </w:tc>
      </w:tr>
      <w:tr w:rsidR="00E22447" w14:paraId="78897F30" w14:textId="77777777">
        <w:trPr>
          <w:trHeight w:val="2544"/>
        </w:trPr>
        <w:tc>
          <w:tcPr>
            <w:tcW w:w="9753" w:type="dxa"/>
          </w:tcPr>
          <w:p w14:paraId="5A10018C" w14:textId="77777777" w:rsidR="00E22447" w:rsidRDefault="00E22447">
            <w:pPr>
              <w:pStyle w:val="TableParagraph"/>
              <w:spacing w:before="10"/>
              <w:rPr>
                <w:b/>
                <w:sz w:val="21"/>
              </w:rPr>
            </w:pPr>
          </w:p>
          <w:p w14:paraId="33184AF3" w14:textId="77777777" w:rsidR="00E22447" w:rsidRDefault="00324FFA">
            <w:pPr>
              <w:pStyle w:val="TableParagraph"/>
              <w:ind w:left="201"/>
            </w:pPr>
            <w:r>
              <w:t>Upon</w:t>
            </w:r>
            <w:r>
              <w:rPr>
                <w:spacing w:val="-7"/>
              </w:rPr>
              <w:t xml:space="preserve"> </w:t>
            </w:r>
            <w:r>
              <w:t>the</w:t>
            </w:r>
            <w:r>
              <w:rPr>
                <w:spacing w:val="-6"/>
              </w:rPr>
              <w:t xml:space="preserve"> </w:t>
            </w:r>
            <w:r>
              <w:t>successful</w:t>
            </w:r>
            <w:r>
              <w:rPr>
                <w:spacing w:val="-5"/>
              </w:rPr>
              <w:t xml:space="preserve"> </w:t>
            </w:r>
            <w:r>
              <w:t>completion</w:t>
            </w:r>
            <w:r>
              <w:rPr>
                <w:spacing w:val="-5"/>
              </w:rPr>
              <w:t xml:space="preserve"> </w:t>
            </w:r>
            <w:r>
              <w:t>of</w:t>
            </w:r>
            <w:r>
              <w:rPr>
                <w:spacing w:val="-5"/>
              </w:rPr>
              <w:t xml:space="preserve"> </w:t>
            </w:r>
            <w:r>
              <w:t>this</w:t>
            </w:r>
            <w:r>
              <w:rPr>
                <w:spacing w:val="-6"/>
              </w:rPr>
              <w:t xml:space="preserve"> </w:t>
            </w:r>
            <w:r>
              <w:t>module,</w:t>
            </w:r>
            <w:r>
              <w:rPr>
                <w:spacing w:val="-6"/>
              </w:rPr>
              <w:t xml:space="preserve"> </w:t>
            </w:r>
            <w:r>
              <w:t>the</w:t>
            </w:r>
            <w:r>
              <w:rPr>
                <w:spacing w:val="-4"/>
              </w:rPr>
              <w:t xml:space="preserve"> </w:t>
            </w:r>
            <w:r>
              <w:t>student</w:t>
            </w:r>
            <w:r>
              <w:rPr>
                <w:spacing w:val="-5"/>
              </w:rPr>
              <w:t xml:space="preserve"> </w:t>
            </w:r>
            <w:r>
              <w:t>should</w:t>
            </w:r>
            <w:r>
              <w:rPr>
                <w:spacing w:val="-5"/>
              </w:rPr>
              <w:t xml:space="preserve"> </w:t>
            </w:r>
            <w:r>
              <w:t>be</w:t>
            </w:r>
            <w:r>
              <w:rPr>
                <w:spacing w:val="-4"/>
              </w:rPr>
              <w:t xml:space="preserve"> </w:t>
            </w:r>
            <w:r>
              <w:t>able</w:t>
            </w:r>
            <w:r>
              <w:rPr>
                <w:spacing w:val="-4"/>
              </w:rPr>
              <w:t xml:space="preserve"> </w:t>
            </w:r>
            <w:r>
              <w:rPr>
                <w:spacing w:val="-5"/>
              </w:rPr>
              <w:t>to:</w:t>
            </w:r>
          </w:p>
          <w:p w14:paraId="4600261E" w14:textId="77777777" w:rsidR="00E22447" w:rsidRDefault="00324FFA">
            <w:pPr>
              <w:pStyle w:val="TableParagraph"/>
              <w:numPr>
                <w:ilvl w:val="0"/>
                <w:numId w:val="13"/>
              </w:numPr>
              <w:tabs>
                <w:tab w:val="left" w:pos="561"/>
                <w:tab w:val="left" w:pos="562"/>
              </w:tabs>
              <w:spacing w:before="1" w:line="269" w:lineRule="exact"/>
              <w:ind w:hanging="361"/>
            </w:pPr>
            <w:r>
              <w:t>critically</w:t>
            </w:r>
            <w:r>
              <w:rPr>
                <w:spacing w:val="-7"/>
              </w:rPr>
              <w:t xml:space="preserve"> </w:t>
            </w:r>
            <w:r>
              <w:t>appraise</w:t>
            </w:r>
            <w:r>
              <w:rPr>
                <w:spacing w:val="-8"/>
              </w:rPr>
              <w:t xml:space="preserve"> </w:t>
            </w:r>
            <w:r>
              <w:t>an</w:t>
            </w:r>
            <w:r>
              <w:rPr>
                <w:spacing w:val="-9"/>
              </w:rPr>
              <w:t xml:space="preserve"> </w:t>
            </w:r>
            <w:proofErr w:type="spellStart"/>
            <w:r>
              <w:t>organisation’s</w:t>
            </w:r>
            <w:proofErr w:type="spellEnd"/>
            <w:r>
              <w:rPr>
                <w:spacing w:val="-7"/>
              </w:rPr>
              <w:t xml:space="preserve"> </w:t>
            </w:r>
            <w:r>
              <w:t>strategic</w:t>
            </w:r>
            <w:r>
              <w:rPr>
                <w:spacing w:val="-6"/>
              </w:rPr>
              <w:t xml:space="preserve"> </w:t>
            </w:r>
            <w:r>
              <w:rPr>
                <w:spacing w:val="-2"/>
              </w:rPr>
              <w:t>direction;</w:t>
            </w:r>
          </w:p>
          <w:p w14:paraId="0EC31E93" w14:textId="77777777" w:rsidR="00E22447" w:rsidRDefault="00324FFA">
            <w:pPr>
              <w:pStyle w:val="TableParagraph"/>
              <w:numPr>
                <w:ilvl w:val="0"/>
                <w:numId w:val="13"/>
              </w:numPr>
              <w:tabs>
                <w:tab w:val="left" w:pos="561"/>
                <w:tab w:val="left" w:pos="562"/>
              </w:tabs>
              <w:spacing w:line="269" w:lineRule="exact"/>
              <w:ind w:hanging="361"/>
            </w:pPr>
            <w:r>
              <w:t>critically</w:t>
            </w:r>
            <w:r>
              <w:rPr>
                <w:spacing w:val="-8"/>
              </w:rPr>
              <w:t xml:space="preserve"> </w:t>
            </w:r>
            <w:proofErr w:type="spellStart"/>
            <w:r>
              <w:t>analyse</w:t>
            </w:r>
            <w:proofErr w:type="spellEnd"/>
            <w:r>
              <w:rPr>
                <w:spacing w:val="-8"/>
              </w:rPr>
              <w:t xml:space="preserve"> </w:t>
            </w:r>
            <w:r>
              <w:t>the</w:t>
            </w:r>
            <w:r>
              <w:rPr>
                <w:spacing w:val="-7"/>
              </w:rPr>
              <w:t xml:space="preserve"> </w:t>
            </w:r>
            <w:r>
              <w:t>components</w:t>
            </w:r>
            <w:r>
              <w:rPr>
                <w:spacing w:val="-5"/>
              </w:rPr>
              <w:t xml:space="preserve"> </w:t>
            </w:r>
            <w:r>
              <w:t>of</w:t>
            </w:r>
            <w:r>
              <w:rPr>
                <w:spacing w:val="-5"/>
              </w:rPr>
              <w:t xml:space="preserve"> </w:t>
            </w:r>
            <w:r>
              <w:t>an</w:t>
            </w:r>
            <w:r>
              <w:rPr>
                <w:spacing w:val="-8"/>
              </w:rPr>
              <w:t xml:space="preserve"> </w:t>
            </w:r>
            <w:proofErr w:type="spellStart"/>
            <w:r>
              <w:t>organisation’s</w:t>
            </w:r>
            <w:proofErr w:type="spellEnd"/>
            <w:r>
              <w:rPr>
                <w:spacing w:val="-5"/>
              </w:rPr>
              <w:t xml:space="preserve"> </w:t>
            </w:r>
            <w:r>
              <w:t>internal</w:t>
            </w:r>
            <w:r>
              <w:rPr>
                <w:spacing w:val="-7"/>
              </w:rPr>
              <w:t xml:space="preserve"> </w:t>
            </w:r>
            <w:r>
              <w:t>and</w:t>
            </w:r>
            <w:r>
              <w:rPr>
                <w:spacing w:val="-8"/>
              </w:rPr>
              <w:t xml:space="preserve"> </w:t>
            </w:r>
            <w:r>
              <w:t>external</w:t>
            </w:r>
            <w:r>
              <w:rPr>
                <w:spacing w:val="-6"/>
              </w:rPr>
              <w:t xml:space="preserve"> </w:t>
            </w:r>
            <w:r>
              <w:rPr>
                <w:spacing w:val="-2"/>
              </w:rPr>
              <w:t>environment;</w:t>
            </w:r>
          </w:p>
          <w:p w14:paraId="6E78A06D" w14:textId="77777777" w:rsidR="00E22447" w:rsidRDefault="00324FFA">
            <w:pPr>
              <w:pStyle w:val="TableParagraph"/>
              <w:numPr>
                <w:ilvl w:val="0"/>
                <w:numId w:val="13"/>
              </w:numPr>
              <w:tabs>
                <w:tab w:val="left" w:pos="561"/>
                <w:tab w:val="left" w:pos="562"/>
              </w:tabs>
              <w:spacing w:line="268" w:lineRule="exact"/>
              <w:ind w:hanging="361"/>
            </w:pPr>
            <w:r>
              <w:t>critically</w:t>
            </w:r>
            <w:r>
              <w:rPr>
                <w:spacing w:val="-10"/>
              </w:rPr>
              <w:t xml:space="preserve"> </w:t>
            </w:r>
            <w:r>
              <w:t>evaluate</w:t>
            </w:r>
            <w:r>
              <w:rPr>
                <w:spacing w:val="-11"/>
              </w:rPr>
              <w:t xml:space="preserve"> </w:t>
            </w:r>
            <w:r>
              <w:t>stakeholder</w:t>
            </w:r>
            <w:r>
              <w:rPr>
                <w:spacing w:val="-7"/>
              </w:rPr>
              <w:t xml:space="preserve"> </w:t>
            </w:r>
            <w:r>
              <w:rPr>
                <w:spacing w:val="-2"/>
              </w:rPr>
              <w:t>expectations;</w:t>
            </w:r>
          </w:p>
          <w:p w14:paraId="24AF6A30" w14:textId="77777777" w:rsidR="00E22447" w:rsidRDefault="00324FFA">
            <w:pPr>
              <w:pStyle w:val="TableParagraph"/>
              <w:numPr>
                <w:ilvl w:val="0"/>
                <w:numId w:val="13"/>
              </w:numPr>
              <w:tabs>
                <w:tab w:val="left" w:pos="561"/>
                <w:tab w:val="left" w:pos="562"/>
              </w:tabs>
              <w:spacing w:line="268" w:lineRule="exact"/>
              <w:ind w:hanging="361"/>
            </w:pPr>
            <w:r>
              <w:t>formulate</w:t>
            </w:r>
            <w:r>
              <w:rPr>
                <w:spacing w:val="-8"/>
              </w:rPr>
              <w:t xml:space="preserve"> </w:t>
            </w:r>
            <w:r>
              <w:t>and</w:t>
            </w:r>
            <w:r>
              <w:rPr>
                <w:spacing w:val="-8"/>
              </w:rPr>
              <w:t xml:space="preserve"> </w:t>
            </w:r>
            <w:r>
              <w:t>verify</w:t>
            </w:r>
            <w:r>
              <w:rPr>
                <w:spacing w:val="-5"/>
              </w:rPr>
              <w:t xml:space="preserve"> </w:t>
            </w:r>
            <w:r>
              <w:t>new</w:t>
            </w:r>
            <w:r>
              <w:rPr>
                <w:spacing w:val="-7"/>
              </w:rPr>
              <w:t xml:space="preserve"> </w:t>
            </w:r>
            <w:r>
              <w:t>strategies</w:t>
            </w:r>
            <w:r>
              <w:rPr>
                <w:spacing w:val="-8"/>
              </w:rPr>
              <w:t xml:space="preserve"> </w:t>
            </w:r>
            <w:r>
              <w:t>for</w:t>
            </w:r>
            <w:r>
              <w:rPr>
                <w:spacing w:val="-5"/>
              </w:rPr>
              <w:t xml:space="preserve"> </w:t>
            </w:r>
            <w:r>
              <w:t>sustainable</w:t>
            </w:r>
            <w:r>
              <w:rPr>
                <w:spacing w:val="-6"/>
              </w:rPr>
              <w:t xml:space="preserve"> </w:t>
            </w:r>
            <w:r>
              <w:rPr>
                <w:spacing w:val="-2"/>
              </w:rPr>
              <w:t>growth.</w:t>
            </w:r>
          </w:p>
        </w:tc>
      </w:tr>
    </w:tbl>
    <w:p w14:paraId="4DE146C7" w14:textId="77777777" w:rsidR="00E22447" w:rsidRDefault="00E22447">
      <w:pPr>
        <w:spacing w:line="268" w:lineRule="exact"/>
        <w:sectPr w:rsidR="00E22447">
          <w:type w:val="continuous"/>
          <w:pgSz w:w="11900" w:h="16860"/>
          <w:pgMar w:top="760" w:right="480" w:bottom="280" w:left="520" w:header="720" w:footer="720" w:gutter="0"/>
          <w:cols w:space="720"/>
        </w:sectPr>
      </w:pPr>
    </w:p>
    <w:p w14:paraId="56652153" w14:textId="77777777" w:rsidR="00E22447" w:rsidRDefault="00324FFA">
      <w:pPr>
        <w:pStyle w:val="BodyText"/>
        <w:ind w:left="505"/>
        <w:rPr>
          <w:sz w:val="20"/>
        </w:rPr>
      </w:pPr>
      <w:r>
        <w:rPr>
          <w:sz w:val="20"/>
        </w:rPr>
      </w:r>
      <w:r>
        <w:rPr>
          <w:sz w:val="20"/>
        </w:rPr>
        <w:pict w14:anchorId="558A02F9">
          <v:shape id="docshape2" o:spid="_x0000_s1033" type="#_x0000_t202" style="width:489.25pt;height:23.55pt;mso-left-percent:-10001;mso-top-percent:-10001;mso-position-horizontal:absolute;mso-position-horizontal-relative:char;mso-position-vertical:absolute;mso-position-vertical-relative:line;mso-left-percent:-10001;mso-top-percent:-10001" fillcolor="silver" strokeweight=".48pt">
            <v:textbox inset="0,0,0,0">
              <w:txbxContent>
                <w:p w14:paraId="0B5F952F" w14:textId="77777777" w:rsidR="00E22447" w:rsidRDefault="00324FFA">
                  <w:pPr>
                    <w:spacing w:line="454" w:lineRule="exact"/>
                    <w:ind w:left="2913" w:right="2912"/>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anchorlock/>
          </v:shape>
        </w:pict>
      </w:r>
    </w:p>
    <w:p w14:paraId="00BC4F9D" w14:textId="77777777" w:rsidR="00E22447" w:rsidRDefault="00E22447">
      <w:pPr>
        <w:pStyle w:val="BodyText"/>
        <w:spacing w:before="6"/>
        <w:rPr>
          <w:b/>
          <w:sz w:val="24"/>
        </w:rPr>
      </w:pPr>
    </w:p>
    <w:p w14:paraId="5346E112" w14:textId="77777777" w:rsidR="00E22447" w:rsidRDefault="00324FFA">
      <w:pPr>
        <w:spacing w:before="93" w:line="276" w:lineRule="auto"/>
        <w:ind w:left="545" w:right="708"/>
        <w:jc w:val="both"/>
        <w:rPr>
          <w:sz w:val="24"/>
        </w:rPr>
      </w:pPr>
      <w:r>
        <w:rPr>
          <w:sz w:val="24"/>
        </w:rPr>
        <w:t>You are a recent graduate of University of Wales Trinity Saint with a business idea in the social enterprises sector. According to the British Council, social enterprises include “</w:t>
      </w:r>
      <w:r>
        <w:rPr>
          <w:i/>
          <w:sz w:val="24"/>
        </w:rPr>
        <w:t>businesses whose primary purpose is add</w:t>
      </w:r>
      <w:r>
        <w:rPr>
          <w:i/>
          <w:sz w:val="24"/>
        </w:rPr>
        <w:t>ressing a social or environmental challenge rather</w:t>
      </w:r>
      <w:r>
        <w:rPr>
          <w:i/>
          <w:spacing w:val="-5"/>
          <w:sz w:val="24"/>
        </w:rPr>
        <w:t xml:space="preserve"> </w:t>
      </w:r>
      <w:r>
        <w:rPr>
          <w:i/>
          <w:sz w:val="24"/>
        </w:rPr>
        <w:t>than</w:t>
      </w:r>
      <w:r>
        <w:rPr>
          <w:i/>
          <w:spacing w:val="-6"/>
          <w:sz w:val="24"/>
        </w:rPr>
        <w:t xml:space="preserve"> </w:t>
      </w:r>
      <w:r>
        <w:rPr>
          <w:i/>
          <w:sz w:val="24"/>
        </w:rPr>
        <w:t>creating</w:t>
      </w:r>
      <w:r>
        <w:rPr>
          <w:i/>
          <w:spacing w:val="-4"/>
          <w:sz w:val="24"/>
        </w:rPr>
        <w:t xml:space="preserve"> </w:t>
      </w:r>
      <w:r>
        <w:rPr>
          <w:i/>
          <w:sz w:val="24"/>
        </w:rPr>
        <w:t>profit</w:t>
      </w:r>
      <w:r>
        <w:rPr>
          <w:i/>
          <w:spacing w:val="-4"/>
          <w:sz w:val="24"/>
        </w:rPr>
        <w:t xml:space="preserve"> </w:t>
      </w:r>
      <w:r>
        <w:rPr>
          <w:i/>
          <w:sz w:val="24"/>
        </w:rPr>
        <w:t>for</w:t>
      </w:r>
      <w:r>
        <w:rPr>
          <w:i/>
          <w:spacing w:val="-7"/>
          <w:sz w:val="24"/>
        </w:rPr>
        <w:t xml:space="preserve"> </w:t>
      </w:r>
      <w:r>
        <w:rPr>
          <w:i/>
          <w:sz w:val="24"/>
        </w:rPr>
        <w:t>owners</w:t>
      </w:r>
      <w:r>
        <w:rPr>
          <w:i/>
          <w:spacing w:val="-7"/>
          <w:sz w:val="24"/>
        </w:rPr>
        <w:t xml:space="preserve"> </w:t>
      </w:r>
      <w:r>
        <w:rPr>
          <w:i/>
          <w:sz w:val="24"/>
        </w:rPr>
        <w:t>or</w:t>
      </w:r>
      <w:r>
        <w:rPr>
          <w:i/>
          <w:spacing w:val="-5"/>
          <w:sz w:val="24"/>
        </w:rPr>
        <w:t xml:space="preserve"> </w:t>
      </w:r>
      <w:r>
        <w:rPr>
          <w:i/>
          <w:sz w:val="24"/>
        </w:rPr>
        <w:t>shareholders</w:t>
      </w:r>
      <w:r>
        <w:rPr>
          <w:sz w:val="24"/>
        </w:rPr>
        <w:t>”</w:t>
      </w:r>
      <w:r>
        <w:rPr>
          <w:spacing w:val="-5"/>
          <w:sz w:val="24"/>
        </w:rPr>
        <w:t xml:space="preserve"> </w:t>
      </w:r>
      <w:r>
        <w:rPr>
          <w:sz w:val="24"/>
        </w:rPr>
        <w:t>(British</w:t>
      </w:r>
      <w:r>
        <w:rPr>
          <w:spacing w:val="-4"/>
          <w:sz w:val="24"/>
        </w:rPr>
        <w:t xml:space="preserve"> </w:t>
      </w:r>
      <w:r>
        <w:rPr>
          <w:sz w:val="24"/>
        </w:rPr>
        <w:t>Council,</w:t>
      </w:r>
      <w:r>
        <w:rPr>
          <w:spacing w:val="-4"/>
          <w:sz w:val="24"/>
        </w:rPr>
        <w:t xml:space="preserve"> </w:t>
      </w:r>
      <w:r>
        <w:rPr>
          <w:sz w:val="24"/>
        </w:rPr>
        <w:t>n.d.).</w:t>
      </w:r>
      <w:r>
        <w:rPr>
          <w:spacing w:val="-6"/>
          <w:sz w:val="24"/>
        </w:rPr>
        <w:t xml:space="preserve"> </w:t>
      </w:r>
      <w:r>
        <w:rPr>
          <w:sz w:val="24"/>
        </w:rPr>
        <w:t>As</w:t>
      </w:r>
      <w:r>
        <w:rPr>
          <w:spacing w:val="-4"/>
          <w:sz w:val="24"/>
        </w:rPr>
        <w:t xml:space="preserve"> </w:t>
      </w:r>
      <w:r>
        <w:rPr>
          <w:sz w:val="24"/>
        </w:rPr>
        <w:t>a</w:t>
      </w:r>
      <w:r>
        <w:rPr>
          <w:spacing w:val="-6"/>
          <w:sz w:val="24"/>
        </w:rPr>
        <w:t xml:space="preserve"> </w:t>
      </w:r>
      <w:r>
        <w:rPr>
          <w:sz w:val="24"/>
        </w:rPr>
        <w:t xml:space="preserve">graduate, you are required to identify the </w:t>
      </w:r>
      <w:r>
        <w:rPr>
          <w:b/>
          <w:sz w:val="24"/>
        </w:rPr>
        <w:t xml:space="preserve">elements of strategic plan </w:t>
      </w:r>
      <w:r>
        <w:rPr>
          <w:sz w:val="24"/>
        </w:rPr>
        <w:t xml:space="preserve">and prepare an inspiring </w:t>
      </w:r>
      <w:r>
        <w:rPr>
          <w:b/>
          <w:sz w:val="24"/>
        </w:rPr>
        <w:t xml:space="preserve">strategic plan </w:t>
      </w:r>
      <w:r>
        <w:rPr>
          <w:sz w:val="24"/>
        </w:rPr>
        <w:t>for the new vent</w:t>
      </w:r>
      <w:r>
        <w:rPr>
          <w:sz w:val="24"/>
        </w:rPr>
        <w:t>ure.</w:t>
      </w:r>
    </w:p>
    <w:p w14:paraId="613561BB" w14:textId="77777777" w:rsidR="00E22447" w:rsidRDefault="00E22447">
      <w:pPr>
        <w:pStyle w:val="BodyText"/>
        <w:spacing w:before="7"/>
        <w:rPr>
          <w:sz w:val="27"/>
        </w:rPr>
      </w:pPr>
    </w:p>
    <w:p w14:paraId="57F32158" w14:textId="77777777" w:rsidR="00E22447" w:rsidRDefault="00324FFA">
      <w:pPr>
        <w:spacing w:after="43"/>
        <w:ind w:left="545"/>
        <w:jc w:val="both"/>
        <w:rPr>
          <w:sz w:val="24"/>
        </w:rPr>
      </w:pPr>
      <w:r>
        <w:rPr>
          <w:sz w:val="24"/>
        </w:rPr>
        <w:t>The</w:t>
      </w:r>
      <w:r>
        <w:rPr>
          <w:spacing w:val="-2"/>
          <w:sz w:val="24"/>
        </w:rPr>
        <w:t xml:space="preserve"> </w:t>
      </w:r>
      <w:r>
        <w:rPr>
          <w:b/>
          <w:sz w:val="24"/>
          <w:u w:val="single"/>
        </w:rPr>
        <w:t>elements</w:t>
      </w:r>
      <w:r>
        <w:rPr>
          <w:b/>
          <w:spacing w:val="-3"/>
          <w:sz w:val="24"/>
          <w:u w:val="single"/>
        </w:rPr>
        <w:t xml:space="preserve"> </w:t>
      </w:r>
      <w:r>
        <w:rPr>
          <w:b/>
          <w:sz w:val="24"/>
          <w:u w:val="single"/>
        </w:rPr>
        <w:t>of</w:t>
      </w:r>
      <w:r>
        <w:rPr>
          <w:b/>
          <w:spacing w:val="-1"/>
          <w:sz w:val="24"/>
          <w:u w:val="single"/>
        </w:rPr>
        <w:t xml:space="preserve"> </w:t>
      </w:r>
      <w:r>
        <w:rPr>
          <w:b/>
          <w:sz w:val="24"/>
          <w:u w:val="single"/>
        </w:rPr>
        <w:t>the</w:t>
      </w:r>
      <w:r>
        <w:rPr>
          <w:b/>
          <w:spacing w:val="-1"/>
          <w:sz w:val="24"/>
          <w:u w:val="single"/>
        </w:rPr>
        <w:t xml:space="preserve"> </w:t>
      </w:r>
      <w:r>
        <w:rPr>
          <w:b/>
          <w:sz w:val="24"/>
          <w:u w:val="single"/>
        </w:rPr>
        <w:t>strategic plan</w:t>
      </w:r>
      <w:r>
        <w:rPr>
          <w:b/>
          <w:spacing w:val="-2"/>
          <w:sz w:val="24"/>
        </w:rPr>
        <w:t xml:space="preserve"> </w:t>
      </w:r>
      <w:r>
        <w:rPr>
          <w:sz w:val="24"/>
        </w:rPr>
        <w:t>should</w:t>
      </w:r>
      <w:r>
        <w:rPr>
          <w:spacing w:val="-1"/>
          <w:sz w:val="24"/>
        </w:rPr>
        <w:t xml:space="preserve"> </w:t>
      </w:r>
      <w:r>
        <w:rPr>
          <w:spacing w:val="-2"/>
          <w:sz w:val="24"/>
        </w:rPr>
        <w:t>include:</w:t>
      </w:r>
    </w:p>
    <w:tbl>
      <w:tblPr>
        <w:tblW w:w="0" w:type="auto"/>
        <w:tblInd w:w="750" w:type="dxa"/>
        <w:tblLayout w:type="fixed"/>
        <w:tblCellMar>
          <w:left w:w="0" w:type="dxa"/>
          <w:right w:w="0" w:type="dxa"/>
        </w:tblCellMar>
        <w:tblLook w:val="01E0" w:firstRow="1" w:lastRow="1" w:firstColumn="1" w:lastColumn="1" w:noHBand="0" w:noVBand="0"/>
      </w:tblPr>
      <w:tblGrid>
        <w:gridCol w:w="8798"/>
      </w:tblGrid>
      <w:tr w:rsidR="00E22447" w14:paraId="7C758DA9" w14:textId="77777777">
        <w:trPr>
          <w:trHeight w:val="313"/>
        </w:trPr>
        <w:tc>
          <w:tcPr>
            <w:tcW w:w="8798" w:type="dxa"/>
          </w:tcPr>
          <w:p w14:paraId="255301B7" w14:textId="77777777" w:rsidR="00E22447" w:rsidRDefault="00324FFA">
            <w:pPr>
              <w:pStyle w:val="TableParagraph"/>
              <w:numPr>
                <w:ilvl w:val="0"/>
                <w:numId w:val="12"/>
              </w:numPr>
              <w:tabs>
                <w:tab w:val="left" w:pos="374"/>
              </w:tabs>
              <w:spacing w:line="294" w:lineRule="exact"/>
              <w:rPr>
                <w:sz w:val="24"/>
              </w:rPr>
            </w:pPr>
            <w:r>
              <w:rPr>
                <w:spacing w:val="-2"/>
                <w:sz w:val="24"/>
              </w:rPr>
              <w:t>Introduction</w:t>
            </w:r>
          </w:p>
        </w:tc>
      </w:tr>
      <w:tr w:rsidR="00E22447" w14:paraId="5E75C7EE" w14:textId="77777777">
        <w:trPr>
          <w:trHeight w:val="333"/>
        </w:trPr>
        <w:tc>
          <w:tcPr>
            <w:tcW w:w="8798" w:type="dxa"/>
          </w:tcPr>
          <w:p w14:paraId="44C897D6" w14:textId="77777777" w:rsidR="00E22447" w:rsidRDefault="00324FFA">
            <w:pPr>
              <w:pStyle w:val="TableParagraph"/>
              <w:numPr>
                <w:ilvl w:val="0"/>
                <w:numId w:val="11"/>
              </w:numPr>
              <w:tabs>
                <w:tab w:val="left" w:pos="374"/>
              </w:tabs>
              <w:spacing w:before="19" w:line="294" w:lineRule="exact"/>
              <w:rPr>
                <w:sz w:val="24"/>
              </w:rPr>
            </w:pPr>
            <w:r>
              <w:rPr>
                <w:sz w:val="24"/>
              </w:rPr>
              <w:t>Overview</w:t>
            </w:r>
            <w:r>
              <w:rPr>
                <w:spacing w:val="-3"/>
                <w:sz w:val="24"/>
              </w:rPr>
              <w:t xml:space="preserve"> </w:t>
            </w:r>
            <w:r>
              <w:rPr>
                <w:sz w:val="24"/>
              </w:rPr>
              <w:t>of</w:t>
            </w:r>
            <w:r>
              <w:rPr>
                <w:spacing w:val="-1"/>
                <w:sz w:val="24"/>
              </w:rPr>
              <w:t xml:space="preserve"> </w:t>
            </w:r>
            <w:r>
              <w:rPr>
                <w:sz w:val="24"/>
              </w:rPr>
              <w:t>the</w:t>
            </w:r>
            <w:r>
              <w:rPr>
                <w:spacing w:val="-3"/>
                <w:sz w:val="24"/>
              </w:rPr>
              <w:t xml:space="preserve"> </w:t>
            </w:r>
            <w:r>
              <w:rPr>
                <w:sz w:val="24"/>
              </w:rPr>
              <w:t>Social</w:t>
            </w:r>
            <w:r>
              <w:rPr>
                <w:spacing w:val="-3"/>
                <w:sz w:val="24"/>
              </w:rPr>
              <w:t xml:space="preserve"> </w:t>
            </w:r>
            <w:r>
              <w:rPr>
                <w:sz w:val="24"/>
              </w:rPr>
              <w:t>Enterprise</w:t>
            </w:r>
            <w:r>
              <w:rPr>
                <w:spacing w:val="-4"/>
                <w:sz w:val="24"/>
              </w:rPr>
              <w:t xml:space="preserve"> </w:t>
            </w:r>
            <w:r>
              <w:rPr>
                <w:sz w:val="24"/>
              </w:rPr>
              <w:t>based</w:t>
            </w:r>
            <w:r>
              <w:rPr>
                <w:spacing w:val="-3"/>
                <w:sz w:val="24"/>
              </w:rPr>
              <w:t xml:space="preserve"> </w:t>
            </w:r>
            <w:r>
              <w:rPr>
                <w:sz w:val="24"/>
              </w:rPr>
              <w:t>on</w:t>
            </w:r>
            <w:r>
              <w:rPr>
                <w:spacing w:val="-1"/>
                <w:sz w:val="24"/>
              </w:rPr>
              <w:t xml:space="preserve"> </w:t>
            </w:r>
            <w:r>
              <w:rPr>
                <w:sz w:val="24"/>
              </w:rPr>
              <w:t>the</w:t>
            </w:r>
            <w:r>
              <w:rPr>
                <w:spacing w:val="-1"/>
                <w:sz w:val="24"/>
              </w:rPr>
              <w:t xml:space="preserve"> </w:t>
            </w:r>
            <w:r>
              <w:rPr>
                <w:sz w:val="24"/>
              </w:rPr>
              <w:t>SME</w:t>
            </w:r>
            <w:r>
              <w:rPr>
                <w:spacing w:val="-1"/>
                <w:sz w:val="24"/>
              </w:rPr>
              <w:t xml:space="preserve"> </w:t>
            </w:r>
            <w:r>
              <w:rPr>
                <w:spacing w:val="-2"/>
                <w:sz w:val="24"/>
              </w:rPr>
              <w:t>context.</w:t>
            </w:r>
          </w:p>
        </w:tc>
      </w:tr>
      <w:tr w:rsidR="00E22447" w14:paraId="4707EAE5" w14:textId="77777777">
        <w:trPr>
          <w:trHeight w:val="333"/>
        </w:trPr>
        <w:tc>
          <w:tcPr>
            <w:tcW w:w="8798" w:type="dxa"/>
          </w:tcPr>
          <w:p w14:paraId="6783D179" w14:textId="77777777" w:rsidR="00E22447" w:rsidRDefault="00324FFA">
            <w:pPr>
              <w:pStyle w:val="TableParagraph"/>
              <w:numPr>
                <w:ilvl w:val="0"/>
                <w:numId w:val="10"/>
              </w:numPr>
              <w:tabs>
                <w:tab w:val="left" w:pos="374"/>
              </w:tabs>
              <w:spacing w:before="19" w:line="294" w:lineRule="exact"/>
              <w:rPr>
                <w:sz w:val="24"/>
              </w:rPr>
            </w:pPr>
            <w:r>
              <w:rPr>
                <w:sz w:val="24"/>
              </w:rPr>
              <w:t>Appraisal</w:t>
            </w:r>
            <w:r>
              <w:rPr>
                <w:spacing w:val="-7"/>
                <w:sz w:val="24"/>
              </w:rPr>
              <w:t xml:space="preserve"> </w:t>
            </w:r>
            <w:r>
              <w:rPr>
                <w:sz w:val="24"/>
              </w:rPr>
              <w:t>and</w:t>
            </w:r>
            <w:r>
              <w:rPr>
                <w:spacing w:val="-3"/>
                <w:sz w:val="24"/>
              </w:rPr>
              <w:t xml:space="preserve"> </w:t>
            </w:r>
            <w:r>
              <w:rPr>
                <w:sz w:val="24"/>
              </w:rPr>
              <w:t>strategic</w:t>
            </w:r>
            <w:r>
              <w:rPr>
                <w:spacing w:val="-4"/>
                <w:sz w:val="24"/>
              </w:rPr>
              <w:t xml:space="preserve"> </w:t>
            </w:r>
            <w:r>
              <w:rPr>
                <w:sz w:val="24"/>
              </w:rPr>
              <w:t>direction</w:t>
            </w:r>
            <w:r>
              <w:rPr>
                <w:spacing w:val="-3"/>
                <w:sz w:val="24"/>
              </w:rPr>
              <w:t xml:space="preserve"> </w:t>
            </w:r>
            <w:r>
              <w:rPr>
                <w:sz w:val="24"/>
              </w:rPr>
              <w:t>of</w:t>
            </w:r>
            <w:r>
              <w:rPr>
                <w:spacing w:val="-1"/>
                <w:sz w:val="24"/>
              </w:rPr>
              <w:t xml:space="preserve"> </w:t>
            </w:r>
            <w:r>
              <w:rPr>
                <w:sz w:val="24"/>
              </w:rPr>
              <w:t>the</w:t>
            </w:r>
            <w:r>
              <w:rPr>
                <w:spacing w:val="-3"/>
                <w:sz w:val="24"/>
              </w:rPr>
              <w:t xml:space="preserve"> </w:t>
            </w:r>
            <w:r>
              <w:rPr>
                <w:spacing w:val="-2"/>
                <w:sz w:val="24"/>
              </w:rPr>
              <w:t>organization.</w:t>
            </w:r>
          </w:p>
        </w:tc>
      </w:tr>
      <w:tr w:rsidR="00E22447" w14:paraId="2DD085FC" w14:textId="77777777">
        <w:trPr>
          <w:trHeight w:val="333"/>
        </w:trPr>
        <w:tc>
          <w:tcPr>
            <w:tcW w:w="8798" w:type="dxa"/>
          </w:tcPr>
          <w:p w14:paraId="15CB282A" w14:textId="77777777" w:rsidR="00E22447" w:rsidRDefault="00324FFA">
            <w:pPr>
              <w:pStyle w:val="TableParagraph"/>
              <w:numPr>
                <w:ilvl w:val="0"/>
                <w:numId w:val="9"/>
              </w:numPr>
              <w:tabs>
                <w:tab w:val="left" w:pos="374"/>
              </w:tabs>
              <w:spacing w:before="19" w:line="294" w:lineRule="exact"/>
              <w:rPr>
                <w:sz w:val="24"/>
              </w:rPr>
            </w:pPr>
            <w:r>
              <w:rPr>
                <w:sz w:val="24"/>
              </w:rPr>
              <w:t>External</w:t>
            </w:r>
            <w:r>
              <w:rPr>
                <w:spacing w:val="-5"/>
                <w:sz w:val="24"/>
              </w:rPr>
              <w:t xml:space="preserve"> </w:t>
            </w:r>
            <w:r>
              <w:rPr>
                <w:sz w:val="24"/>
              </w:rPr>
              <w:t>Environmental</w:t>
            </w:r>
            <w:r>
              <w:rPr>
                <w:spacing w:val="-3"/>
                <w:sz w:val="24"/>
              </w:rPr>
              <w:t xml:space="preserve"> </w:t>
            </w:r>
            <w:r>
              <w:rPr>
                <w:sz w:val="24"/>
              </w:rPr>
              <w:t>Scanning</w:t>
            </w:r>
            <w:r>
              <w:rPr>
                <w:spacing w:val="-3"/>
                <w:sz w:val="24"/>
              </w:rPr>
              <w:t xml:space="preserve"> </w:t>
            </w:r>
            <w:r>
              <w:rPr>
                <w:sz w:val="24"/>
              </w:rPr>
              <w:t>using</w:t>
            </w:r>
            <w:r>
              <w:rPr>
                <w:spacing w:val="-3"/>
                <w:sz w:val="24"/>
              </w:rPr>
              <w:t xml:space="preserve"> </w:t>
            </w:r>
            <w:r>
              <w:rPr>
                <w:sz w:val="24"/>
              </w:rPr>
              <w:t>PESTEL</w:t>
            </w:r>
            <w:r>
              <w:rPr>
                <w:spacing w:val="-2"/>
                <w:sz w:val="24"/>
              </w:rPr>
              <w:t xml:space="preserve"> </w:t>
            </w:r>
            <w:r>
              <w:rPr>
                <w:sz w:val="24"/>
              </w:rPr>
              <w:t>/</w:t>
            </w:r>
            <w:r>
              <w:rPr>
                <w:spacing w:val="-3"/>
                <w:sz w:val="24"/>
              </w:rPr>
              <w:t xml:space="preserve"> </w:t>
            </w:r>
            <w:r>
              <w:rPr>
                <w:sz w:val="24"/>
              </w:rPr>
              <w:t>Porter’s</w:t>
            </w:r>
            <w:r>
              <w:rPr>
                <w:spacing w:val="-2"/>
                <w:sz w:val="24"/>
              </w:rPr>
              <w:t xml:space="preserve"> </w:t>
            </w:r>
            <w:r>
              <w:rPr>
                <w:sz w:val="24"/>
              </w:rPr>
              <w:t>5</w:t>
            </w:r>
            <w:r>
              <w:rPr>
                <w:spacing w:val="-2"/>
                <w:sz w:val="24"/>
              </w:rPr>
              <w:t xml:space="preserve"> Forces</w:t>
            </w:r>
          </w:p>
        </w:tc>
      </w:tr>
      <w:tr w:rsidR="00E22447" w14:paraId="258AFF94" w14:textId="77777777">
        <w:trPr>
          <w:trHeight w:val="649"/>
        </w:trPr>
        <w:tc>
          <w:tcPr>
            <w:tcW w:w="8798" w:type="dxa"/>
          </w:tcPr>
          <w:p w14:paraId="33B0ED43" w14:textId="77777777" w:rsidR="00E22447" w:rsidRDefault="00324FFA">
            <w:pPr>
              <w:pStyle w:val="TableParagraph"/>
              <w:numPr>
                <w:ilvl w:val="0"/>
                <w:numId w:val="8"/>
              </w:numPr>
              <w:tabs>
                <w:tab w:val="left" w:pos="374"/>
              </w:tabs>
              <w:spacing w:line="316" w:lineRule="exact"/>
              <w:ind w:right="54"/>
              <w:rPr>
                <w:sz w:val="24"/>
              </w:rPr>
            </w:pPr>
            <w:r>
              <w:rPr>
                <w:sz w:val="24"/>
              </w:rPr>
              <w:t>Internal</w:t>
            </w:r>
            <w:r>
              <w:rPr>
                <w:spacing w:val="39"/>
                <w:sz w:val="24"/>
              </w:rPr>
              <w:t xml:space="preserve"> </w:t>
            </w:r>
            <w:r>
              <w:rPr>
                <w:sz w:val="24"/>
              </w:rPr>
              <w:t>Environmental</w:t>
            </w:r>
            <w:r>
              <w:rPr>
                <w:spacing w:val="36"/>
                <w:sz w:val="24"/>
              </w:rPr>
              <w:t xml:space="preserve"> </w:t>
            </w:r>
            <w:r>
              <w:rPr>
                <w:sz w:val="24"/>
              </w:rPr>
              <w:t>Analysis</w:t>
            </w:r>
            <w:r>
              <w:rPr>
                <w:spacing w:val="39"/>
                <w:sz w:val="24"/>
              </w:rPr>
              <w:t xml:space="preserve"> </w:t>
            </w:r>
            <w:r>
              <w:rPr>
                <w:sz w:val="24"/>
              </w:rPr>
              <w:t>using</w:t>
            </w:r>
            <w:r>
              <w:rPr>
                <w:spacing w:val="40"/>
                <w:sz w:val="24"/>
              </w:rPr>
              <w:t xml:space="preserve"> </w:t>
            </w:r>
            <w:r>
              <w:rPr>
                <w:sz w:val="24"/>
              </w:rPr>
              <w:t>SWOT,</w:t>
            </w:r>
            <w:r>
              <w:rPr>
                <w:spacing w:val="40"/>
                <w:sz w:val="24"/>
              </w:rPr>
              <w:t xml:space="preserve"> </w:t>
            </w:r>
            <w:r>
              <w:rPr>
                <w:sz w:val="24"/>
              </w:rPr>
              <w:t>VRIO</w:t>
            </w:r>
            <w:r>
              <w:rPr>
                <w:spacing w:val="40"/>
                <w:sz w:val="24"/>
              </w:rPr>
              <w:t xml:space="preserve"> </w:t>
            </w:r>
            <w:r>
              <w:rPr>
                <w:sz w:val="24"/>
              </w:rPr>
              <w:t>and</w:t>
            </w:r>
            <w:r>
              <w:rPr>
                <w:spacing w:val="38"/>
                <w:sz w:val="24"/>
              </w:rPr>
              <w:t xml:space="preserve"> </w:t>
            </w:r>
            <w:r>
              <w:rPr>
                <w:sz w:val="24"/>
              </w:rPr>
              <w:t>any</w:t>
            </w:r>
            <w:r>
              <w:rPr>
                <w:spacing w:val="39"/>
                <w:sz w:val="24"/>
              </w:rPr>
              <w:t xml:space="preserve"> </w:t>
            </w:r>
            <w:r>
              <w:rPr>
                <w:sz w:val="24"/>
              </w:rPr>
              <w:t>other</w:t>
            </w:r>
            <w:r>
              <w:rPr>
                <w:spacing w:val="39"/>
                <w:sz w:val="24"/>
              </w:rPr>
              <w:t xml:space="preserve"> </w:t>
            </w:r>
            <w:r>
              <w:rPr>
                <w:sz w:val="24"/>
              </w:rPr>
              <w:t>analysis tools, identifying the strengths and weaknesses of the venture.</w:t>
            </w:r>
          </w:p>
        </w:tc>
      </w:tr>
      <w:tr w:rsidR="00E22447" w14:paraId="00FF887F" w14:textId="77777777">
        <w:trPr>
          <w:trHeight w:val="334"/>
        </w:trPr>
        <w:tc>
          <w:tcPr>
            <w:tcW w:w="8798" w:type="dxa"/>
          </w:tcPr>
          <w:p w14:paraId="607B9B3E" w14:textId="77777777" w:rsidR="00E22447" w:rsidRDefault="00324FFA">
            <w:pPr>
              <w:pStyle w:val="TableParagraph"/>
              <w:numPr>
                <w:ilvl w:val="0"/>
                <w:numId w:val="7"/>
              </w:numPr>
              <w:tabs>
                <w:tab w:val="left" w:pos="374"/>
              </w:tabs>
              <w:spacing w:before="20" w:line="294" w:lineRule="exact"/>
              <w:rPr>
                <w:sz w:val="24"/>
              </w:rPr>
            </w:pPr>
            <w:r>
              <w:rPr>
                <w:sz w:val="24"/>
              </w:rPr>
              <w:t>Stakeholder</w:t>
            </w:r>
            <w:r>
              <w:rPr>
                <w:spacing w:val="-6"/>
                <w:sz w:val="24"/>
              </w:rPr>
              <w:t xml:space="preserve"> </w:t>
            </w:r>
            <w:r>
              <w:rPr>
                <w:sz w:val="24"/>
              </w:rPr>
              <w:t>Analysis</w:t>
            </w:r>
            <w:r>
              <w:rPr>
                <w:spacing w:val="-1"/>
                <w:sz w:val="24"/>
              </w:rPr>
              <w:t xml:space="preserve"> </w:t>
            </w:r>
            <w:r>
              <w:rPr>
                <w:sz w:val="24"/>
              </w:rPr>
              <w:t>–</w:t>
            </w:r>
            <w:r>
              <w:rPr>
                <w:spacing w:val="-4"/>
                <w:sz w:val="24"/>
              </w:rPr>
              <w:t xml:space="preserve"> </w:t>
            </w:r>
            <w:r>
              <w:rPr>
                <w:sz w:val="24"/>
              </w:rPr>
              <w:t>evaluation</w:t>
            </w:r>
            <w:r>
              <w:rPr>
                <w:spacing w:val="-5"/>
                <w:sz w:val="24"/>
              </w:rPr>
              <w:t xml:space="preserve"> </w:t>
            </w:r>
            <w:r>
              <w:rPr>
                <w:sz w:val="24"/>
              </w:rPr>
              <w:t>of</w:t>
            </w:r>
            <w:r>
              <w:rPr>
                <w:spacing w:val="-3"/>
                <w:sz w:val="24"/>
              </w:rPr>
              <w:t xml:space="preserve"> </w:t>
            </w:r>
            <w:r>
              <w:rPr>
                <w:sz w:val="24"/>
              </w:rPr>
              <w:t>stakeholder</w:t>
            </w:r>
            <w:r>
              <w:rPr>
                <w:spacing w:val="-3"/>
                <w:sz w:val="24"/>
              </w:rPr>
              <w:t xml:space="preserve"> </w:t>
            </w:r>
            <w:r>
              <w:rPr>
                <w:sz w:val="24"/>
              </w:rPr>
              <w:t>expectations</w:t>
            </w:r>
            <w:r>
              <w:rPr>
                <w:spacing w:val="-4"/>
                <w:sz w:val="24"/>
              </w:rPr>
              <w:t xml:space="preserve"> </w:t>
            </w:r>
            <w:r>
              <w:rPr>
                <w:sz w:val="24"/>
              </w:rPr>
              <w:t>and</w:t>
            </w:r>
            <w:r>
              <w:rPr>
                <w:spacing w:val="-3"/>
                <w:sz w:val="24"/>
              </w:rPr>
              <w:t xml:space="preserve"> </w:t>
            </w:r>
            <w:r>
              <w:rPr>
                <w:spacing w:val="-2"/>
                <w:sz w:val="24"/>
              </w:rPr>
              <w:t>interests.</w:t>
            </w:r>
          </w:p>
        </w:tc>
      </w:tr>
      <w:tr w:rsidR="00E22447" w14:paraId="13856F11" w14:textId="77777777">
        <w:trPr>
          <w:trHeight w:val="333"/>
        </w:trPr>
        <w:tc>
          <w:tcPr>
            <w:tcW w:w="8798" w:type="dxa"/>
          </w:tcPr>
          <w:p w14:paraId="662423FC" w14:textId="77777777" w:rsidR="00E22447" w:rsidRDefault="00324FFA">
            <w:pPr>
              <w:pStyle w:val="TableParagraph"/>
              <w:numPr>
                <w:ilvl w:val="0"/>
                <w:numId w:val="6"/>
              </w:numPr>
              <w:tabs>
                <w:tab w:val="left" w:pos="374"/>
              </w:tabs>
              <w:spacing w:before="19" w:line="294" w:lineRule="exact"/>
              <w:rPr>
                <w:sz w:val="24"/>
              </w:rPr>
            </w:pPr>
            <w:r>
              <w:rPr>
                <w:sz w:val="24"/>
              </w:rPr>
              <w:t>Discussion</w:t>
            </w:r>
            <w:r>
              <w:rPr>
                <w:spacing w:val="-17"/>
                <w:sz w:val="24"/>
              </w:rPr>
              <w:t xml:space="preserve"> </w:t>
            </w:r>
            <w:r>
              <w:rPr>
                <w:sz w:val="24"/>
              </w:rPr>
              <w:t>of</w:t>
            </w:r>
            <w:r>
              <w:rPr>
                <w:spacing w:val="-16"/>
                <w:sz w:val="24"/>
              </w:rPr>
              <w:t xml:space="preserve"> </w:t>
            </w:r>
            <w:r>
              <w:rPr>
                <w:sz w:val="24"/>
              </w:rPr>
              <w:t>strategic</w:t>
            </w:r>
            <w:r>
              <w:rPr>
                <w:spacing w:val="-17"/>
                <w:sz w:val="24"/>
              </w:rPr>
              <w:t xml:space="preserve"> </w:t>
            </w:r>
            <w:r>
              <w:rPr>
                <w:sz w:val="24"/>
              </w:rPr>
              <w:t>choices</w:t>
            </w:r>
            <w:r>
              <w:rPr>
                <w:spacing w:val="-16"/>
                <w:sz w:val="24"/>
              </w:rPr>
              <w:t xml:space="preserve"> </w:t>
            </w:r>
            <w:r>
              <w:rPr>
                <w:sz w:val="24"/>
              </w:rPr>
              <w:t>for</w:t>
            </w:r>
            <w:r>
              <w:rPr>
                <w:spacing w:val="-13"/>
                <w:sz w:val="24"/>
              </w:rPr>
              <w:t xml:space="preserve"> </w:t>
            </w:r>
            <w:r>
              <w:rPr>
                <w:sz w:val="24"/>
              </w:rPr>
              <w:t>SMEs</w:t>
            </w:r>
            <w:r>
              <w:rPr>
                <w:spacing w:val="-16"/>
                <w:sz w:val="24"/>
              </w:rPr>
              <w:t xml:space="preserve"> </w:t>
            </w:r>
            <w:r>
              <w:rPr>
                <w:sz w:val="24"/>
              </w:rPr>
              <w:t>in</w:t>
            </w:r>
            <w:r>
              <w:rPr>
                <w:spacing w:val="-16"/>
                <w:sz w:val="24"/>
              </w:rPr>
              <w:t xml:space="preserve"> </w:t>
            </w:r>
            <w:r>
              <w:rPr>
                <w:sz w:val="24"/>
              </w:rPr>
              <w:t>markets</w:t>
            </w:r>
            <w:r>
              <w:rPr>
                <w:spacing w:val="-16"/>
                <w:sz w:val="24"/>
              </w:rPr>
              <w:t xml:space="preserve"> </w:t>
            </w:r>
            <w:r>
              <w:rPr>
                <w:sz w:val="24"/>
              </w:rPr>
              <w:t>and</w:t>
            </w:r>
            <w:r>
              <w:rPr>
                <w:spacing w:val="-15"/>
                <w:sz w:val="24"/>
              </w:rPr>
              <w:t xml:space="preserve"> </w:t>
            </w:r>
            <w:r>
              <w:rPr>
                <w:sz w:val="24"/>
              </w:rPr>
              <w:t>propose</w:t>
            </w:r>
            <w:r>
              <w:rPr>
                <w:spacing w:val="-16"/>
                <w:sz w:val="24"/>
              </w:rPr>
              <w:t xml:space="preserve"> </w:t>
            </w:r>
            <w:r>
              <w:rPr>
                <w:sz w:val="24"/>
              </w:rPr>
              <w:t>a</w:t>
            </w:r>
            <w:r>
              <w:rPr>
                <w:spacing w:val="-16"/>
                <w:sz w:val="24"/>
              </w:rPr>
              <w:t xml:space="preserve"> </w:t>
            </w:r>
            <w:r>
              <w:rPr>
                <w:sz w:val="24"/>
              </w:rPr>
              <w:t>new</w:t>
            </w:r>
            <w:r>
              <w:rPr>
                <w:spacing w:val="-17"/>
                <w:sz w:val="24"/>
              </w:rPr>
              <w:t xml:space="preserve"> </w:t>
            </w:r>
            <w:r>
              <w:rPr>
                <w:spacing w:val="-2"/>
                <w:sz w:val="24"/>
              </w:rPr>
              <w:t>strategy</w:t>
            </w:r>
          </w:p>
        </w:tc>
      </w:tr>
      <w:tr w:rsidR="00E22447" w14:paraId="5950F2E4" w14:textId="77777777">
        <w:trPr>
          <w:trHeight w:val="333"/>
        </w:trPr>
        <w:tc>
          <w:tcPr>
            <w:tcW w:w="8798" w:type="dxa"/>
          </w:tcPr>
          <w:p w14:paraId="01028911" w14:textId="77777777" w:rsidR="00E22447" w:rsidRDefault="00324FFA">
            <w:pPr>
              <w:pStyle w:val="TableParagraph"/>
              <w:numPr>
                <w:ilvl w:val="0"/>
                <w:numId w:val="5"/>
              </w:numPr>
              <w:tabs>
                <w:tab w:val="left" w:pos="374"/>
              </w:tabs>
              <w:spacing w:before="19"/>
              <w:rPr>
                <w:sz w:val="24"/>
              </w:rPr>
            </w:pPr>
            <w:r>
              <w:rPr>
                <w:sz w:val="24"/>
              </w:rPr>
              <w:t>Discussion</w:t>
            </w:r>
            <w:r>
              <w:rPr>
                <w:spacing w:val="-1"/>
                <w:sz w:val="24"/>
              </w:rPr>
              <w:t xml:space="preserve"> </w:t>
            </w:r>
            <w:r>
              <w:rPr>
                <w:sz w:val="24"/>
              </w:rPr>
              <w:t>sustainable</w:t>
            </w:r>
            <w:r>
              <w:rPr>
                <w:spacing w:val="-4"/>
                <w:sz w:val="24"/>
              </w:rPr>
              <w:t xml:space="preserve"> </w:t>
            </w:r>
            <w:r>
              <w:rPr>
                <w:sz w:val="24"/>
              </w:rPr>
              <w:t>strategy</w:t>
            </w:r>
            <w:r>
              <w:rPr>
                <w:spacing w:val="-4"/>
                <w:sz w:val="24"/>
              </w:rPr>
              <w:t xml:space="preserve"> </w:t>
            </w:r>
            <w:r>
              <w:rPr>
                <w:sz w:val="24"/>
              </w:rPr>
              <w:t>for</w:t>
            </w:r>
            <w:r>
              <w:rPr>
                <w:spacing w:val="-2"/>
                <w:sz w:val="24"/>
              </w:rPr>
              <w:t xml:space="preserve"> </w:t>
            </w:r>
            <w:r>
              <w:rPr>
                <w:sz w:val="24"/>
              </w:rPr>
              <w:t>the</w:t>
            </w:r>
            <w:r>
              <w:rPr>
                <w:spacing w:val="-3"/>
                <w:sz w:val="24"/>
              </w:rPr>
              <w:t xml:space="preserve"> </w:t>
            </w:r>
            <w:r>
              <w:rPr>
                <w:sz w:val="24"/>
              </w:rPr>
              <w:t>future</w:t>
            </w:r>
            <w:r>
              <w:rPr>
                <w:spacing w:val="-4"/>
                <w:sz w:val="24"/>
              </w:rPr>
              <w:t xml:space="preserve"> </w:t>
            </w:r>
            <w:r>
              <w:rPr>
                <w:sz w:val="24"/>
              </w:rPr>
              <w:t>of</w:t>
            </w:r>
            <w:r>
              <w:rPr>
                <w:spacing w:val="-1"/>
                <w:sz w:val="24"/>
              </w:rPr>
              <w:t xml:space="preserve"> </w:t>
            </w:r>
            <w:r>
              <w:rPr>
                <w:sz w:val="24"/>
              </w:rPr>
              <w:t>the</w:t>
            </w:r>
            <w:r>
              <w:rPr>
                <w:spacing w:val="-2"/>
                <w:sz w:val="24"/>
              </w:rPr>
              <w:t xml:space="preserve"> venture.</w:t>
            </w:r>
          </w:p>
        </w:tc>
      </w:tr>
      <w:tr w:rsidR="00E22447" w14:paraId="6B49825F" w14:textId="77777777">
        <w:trPr>
          <w:trHeight w:val="966"/>
        </w:trPr>
        <w:tc>
          <w:tcPr>
            <w:tcW w:w="8798" w:type="dxa"/>
          </w:tcPr>
          <w:p w14:paraId="11830AFF" w14:textId="77777777" w:rsidR="00E22447" w:rsidRDefault="00324FFA">
            <w:pPr>
              <w:pStyle w:val="TableParagraph"/>
              <w:numPr>
                <w:ilvl w:val="0"/>
                <w:numId w:val="4"/>
              </w:numPr>
              <w:tabs>
                <w:tab w:val="left" w:pos="374"/>
              </w:tabs>
              <w:spacing w:line="316" w:lineRule="exact"/>
              <w:ind w:right="53"/>
              <w:jc w:val="both"/>
              <w:rPr>
                <w:sz w:val="24"/>
              </w:rPr>
            </w:pPr>
            <w:r>
              <w:rPr>
                <w:sz w:val="24"/>
              </w:rPr>
              <w:t>Recommendations for the future of the venture for future developments and implementation, considering the challenges SMEs encounter in implementing its strategy.</w:t>
            </w:r>
          </w:p>
        </w:tc>
      </w:tr>
      <w:tr w:rsidR="00E22447" w14:paraId="79E632DB" w14:textId="77777777">
        <w:trPr>
          <w:trHeight w:val="497"/>
        </w:trPr>
        <w:tc>
          <w:tcPr>
            <w:tcW w:w="8798" w:type="dxa"/>
          </w:tcPr>
          <w:p w14:paraId="7E1B5704" w14:textId="77777777" w:rsidR="00E22447" w:rsidRDefault="00324FFA">
            <w:pPr>
              <w:pStyle w:val="TableParagraph"/>
              <w:numPr>
                <w:ilvl w:val="0"/>
                <w:numId w:val="3"/>
              </w:numPr>
              <w:tabs>
                <w:tab w:val="left" w:pos="374"/>
              </w:tabs>
              <w:spacing w:before="20"/>
              <w:rPr>
                <w:sz w:val="24"/>
              </w:rPr>
            </w:pPr>
            <w:r>
              <w:rPr>
                <w:sz w:val="24"/>
              </w:rPr>
              <w:t>An</w:t>
            </w:r>
            <w:r>
              <w:rPr>
                <w:spacing w:val="-1"/>
                <w:sz w:val="24"/>
              </w:rPr>
              <w:t xml:space="preserve"> </w:t>
            </w:r>
            <w:r>
              <w:rPr>
                <w:sz w:val="24"/>
              </w:rPr>
              <w:t>inclusive</w:t>
            </w:r>
            <w:r>
              <w:rPr>
                <w:spacing w:val="-2"/>
                <w:sz w:val="24"/>
              </w:rPr>
              <w:t xml:space="preserve"> conclusion.</w:t>
            </w:r>
          </w:p>
        </w:tc>
      </w:tr>
      <w:tr w:rsidR="00E22447" w14:paraId="3B34DF5A" w14:textId="77777777">
        <w:trPr>
          <w:trHeight w:val="744"/>
        </w:trPr>
        <w:tc>
          <w:tcPr>
            <w:tcW w:w="8798" w:type="dxa"/>
          </w:tcPr>
          <w:p w14:paraId="0F39E5E3" w14:textId="77777777" w:rsidR="00E22447" w:rsidRDefault="00324FFA">
            <w:pPr>
              <w:pStyle w:val="TableParagraph"/>
              <w:spacing w:before="144" w:line="290" w:lineRule="atLeast"/>
              <w:ind w:left="50"/>
            </w:pPr>
            <w:r>
              <w:rPr>
                <w:sz w:val="24"/>
              </w:rPr>
              <w:t>NB:</w:t>
            </w:r>
            <w:r>
              <w:rPr>
                <w:spacing w:val="-5"/>
                <w:sz w:val="24"/>
              </w:rPr>
              <w:t xml:space="preserve"> </w:t>
            </w:r>
            <w:r>
              <w:t>You</w:t>
            </w:r>
            <w:r>
              <w:rPr>
                <w:spacing w:val="-7"/>
              </w:rPr>
              <w:t xml:space="preserve"> </w:t>
            </w:r>
            <w:r>
              <w:t>are</w:t>
            </w:r>
            <w:r>
              <w:rPr>
                <w:spacing w:val="-6"/>
              </w:rPr>
              <w:t xml:space="preserve"> </w:t>
            </w:r>
            <w:r>
              <w:t>expected</w:t>
            </w:r>
            <w:r>
              <w:rPr>
                <w:spacing w:val="-7"/>
              </w:rPr>
              <w:t xml:space="preserve"> </w:t>
            </w:r>
            <w:r>
              <w:t>to</w:t>
            </w:r>
            <w:r>
              <w:rPr>
                <w:spacing w:val="-6"/>
              </w:rPr>
              <w:t xml:space="preserve"> </w:t>
            </w:r>
            <w:r>
              <w:t>refer</w:t>
            </w:r>
            <w:r>
              <w:rPr>
                <w:spacing w:val="-8"/>
              </w:rPr>
              <w:t xml:space="preserve"> </w:t>
            </w:r>
            <w:r>
              <w:t>to</w:t>
            </w:r>
            <w:r>
              <w:rPr>
                <w:spacing w:val="-6"/>
              </w:rPr>
              <w:t xml:space="preserve"> </w:t>
            </w:r>
            <w:r>
              <w:t>a</w:t>
            </w:r>
            <w:r>
              <w:rPr>
                <w:spacing w:val="-6"/>
              </w:rPr>
              <w:t xml:space="preserve"> </w:t>
            </w:r>
            <w:r>
              <w:t>minimum</w:t>
            </w:r>
            <w:r>
              <w:rPr>
                <w:spacing w:val="-3"/>
              </w:rPr>
              <w:t xml:space="preserve"> </w:t>
            </w:r>
            <w:r>
              <w:t>of</w:t>
            </w:r>
            <w:r>
              <w:rPr>
                <w:spacing w:val="-5"/>
              </w:rPr>
              <w:t xml:space="preserve"> </w:t>
            </w:r>
            <w:r>
              <w:t>ten</w:t>
            </w:r>
            <w:r>
              <w:rPr>
                <w:spacing w:val="-4"/>
              </w:rPr>
              <w:t xml:space="preserve"> </w:t>
            </w:r>
            <w:r>
              <w:t>literature</w:t>
            </w:r>
            <w:r>
              <w:rPr>
                <w:spacing w:val="-6"/>
              </w:rPr>
              <w:t xml:space="preserve"> </w:t>
            </w:r>
            <w:r>
              <w:t>sources</w:t>
            </w:r>
            <w:r>
              <w:rPr>
                <w:spacing w:val="-6"/>
              </w:rPr>
              <w:t xml:space="preserve"> </w:t>
            </w:r>
            <w:r>
              <w:t>(books</w:t>
            </w:r>
            <w:r>
              <w:rPr>
                <w:spacing w:val="-4"/>
              </w:rPr>
              <w:t xml:space="preserve"> </w:t>
            </w:r>
            <w:r>
              <w:t>and</w:t>
            </w:r>
            <w:r>
              <w:rPr>
                <w:spacing w:val="-9"/>
              </w:rPr>
              <w:t xml:space="preserve"> </w:t>
            </w:r>
            <w:r>
              <w:t>journals) in your report.</w:t>
            </w:r>
          </w:p>
        </w:tc>
      </w:tr>
    </w:tbl>
    <w:p w14:paraId="766947C6" w14:textId="77777777" w:rsidR="00E22447" w:rsidRDefault="00E22447">
      <w:pPr>
        <w:pStyle w:val="BodyText"/>
        <w:rPr>
          <w:sz w:val="20"/>
        </w:rPr>
      </w:pPr>
    </w:p>
    <w:p w14:paraId="3FF36D18" w14:textId="77777777" w:rsidR="00E22447" w:rsidRDefault="00E22447">
      <w:pPr>
        <w:pStyle w:val="BodyText"/>
        <w:rPr>
          <w:sz w:val="20"/>
        </w:rPr>
      </w:pPr>
    </w:p>
    <w:p w14:paraId="78ACF66D" w14:textId="77777777" w:rsidR="00E22447" w:rsidRDefault="00324FFA">
      <w:pPr>
        <w:pStyle w:val="BodyText"/>
        <w:spacing w:before="2"/>
        <w:rPr>
          <w:sz w:val="18"/>
        </w:rPr>
      </w:pPr>
      <w:r>
        <w:pict w14:anchorId="2AA0FAB4">
          <v:group id="docshapegroup3" o:spid="_x0000_s1029" style="position:absolute;margin-left:66.5pt;margin-top:11.65pt;width:459.5pt;height:145.25pt;z-index:-15727616;mso-wrap-distance-left:0;mso-wrap-distance-right:0;mso-position-horizontal-relative:page" coordorigin="1330,233" coordsize="9190,2905">
            <v:rect id="docshape4" o:spid="_x0000_s1032" style="position:absolute;left:1335;top:238;width:9180;height:2895" fillcolor="#fceada" stroked="f"/>
            <v:shape id="docshape5" o:spid="_x0000_s1031" style="position:absolute;left:1330;top:233;width:9190;height:2905" coordorigin="1330,233" coordsize="9190,2905" o:spt="100" adj="0,,0" path="m10518,233r-9186,l1330,235r,2901l1332,3138r9186,l10520,3136r,-4l1336,3132r,-2893l10520,239r,-4l10518,233xm10520,239r-6,l10514,3132r6,l10520,239xm10512,241r-9174,l1338,3130r9174,l10512,3128r-9172,l1340,243r9172,l10512,241xm10512,243r-2,l10510,3128r2,l10512,243xe" fillcolor="black" stroked="f">
              <v:stroke joinstyle="round"/>
              <v:formulas/>
              <v:path arrowok="t" o:connecttype="segments"/>
            </v:shape>
            <v:shape id="docshape6" o:spid="_x0000_s1030" type="#_x0000_t202" style="position:absolute;left:1335;top:238;width:9180;height:2895" filled="f" stroked="f">
              <v:textbox inset="0,0,0,0">
                <w:txbxContent>
                  <w:p w14:paraId="0AAB8918" w14:textId="77777777" w:rsidR="00E22447" w:rsidRDefault="00324FFA">
                    <w:pPr>
                      <w:spacing w:before="78"/>
                      <w:ind w:left="148"/>
                      <w:rPr>
                        <w:b/>
                      </w:rPr>
                    </w:pPr>
                    <w:r>
                      <w:rPr>
                        <w:b/>
                      </w:rPr>
                      <w:t>General</w:t>
                    </w:r>
                    <w:r>
                      <w:rPr>
                        <w:b/>
                        <w:spacing w:val="-8"/>
                      </w:rPr>
                      <w:t xml:space="preserve"> </w:t>
                    </w:r>
                    <w:r>
                      <w:rPr>
                        <w:b/>
                      </w:rPr>
                      <w:t>Submission</w:t>
                    </w:r>
                    <w:r>
                      <w:rPr>
                        <w:b/>
                        <w:spacing w:val="-11"/>
                      </w:rPr>
                      <w:t xml:space="preserve"> </w:t>
                    </w:r>
                    <w:r>
                      <w:rPr>
                        <w:b/>
                        <w:spacing w:val="-2"/>
                      </w:rPr>
                      <w:t>Guide:</w:t>
                    </w:r>
                  </w:p>
                  <w:p w14:paraId="71B71ED4" w14:textId="77777777" w:rsidR="00E22447" w:rsidRDefault="00E22447">
                    <w:pPr>
                      <w:spacing w:before="4"/>
                      <w:rPr>
                        <w:b/>
                        <w:sz w:val="24"/>
                      </w:rPr>
                    </w:pPr>
                  </w:p>
                  <w:p w14:paraId="1926A54D" w14:textId="77777777" w:rsidR="00E22447" w:rsidRDefault="00324FFA">
                    <w:pPr>
                      <w:numPr>
                        <w:ilvl w:val="0"/>
                        <w:numId w:val="2"/>
                      </w:numPr>
                      <w:tabs>
                        <w:tab w:val="left" w:pos="509"/>
                      </w:tabs>
                      <w:ind w:right="282"/>
                    </w:pPr>
                    <w:r>
                      <w:t>All of your submissions must include a title page that clearly states your name, your student</w:t>
                    </w:r>
                    <w:r>
                      <w:rPr>
                        <w:spacing w:val="-4"/>
                      </w:rPr>
                      <w:t xml:space="preserve"> </w:t>
                    </w:r>
                    <w:r>
                      <w:t>number,</w:t>
                    </w:r>
                    <w:r>
                      <w:rPr>
                        <w:spacing w:val="-4"/>
                      </w:rPr>
                      <w:t xml:space="preserve"> </w:t>
                    </w:r>
                    <w:r>
                      <w:t>the</w:t>
                    </w:r>
                    <w:r>
                      <w:rPr>
                        <w:spacing w:val="-5"/>
                      </w:rPr>
                      <w:t xml:space="preserve"> </w:t>
                    </w:r>
                    <w:r>
                      <w:t>module</w:t>
                    </w:r>
                    <w:r>
                      <w:rPr>
                        <w:spacing w:val="-3"/>
                      </w:rPr>
                      <w:t xml:space="preserve"> </w:t>
                    </w:r>
                    <w:r>
                      <w:t>code</w:t>
                    </w:r>
                    <w:r>
                      <w:rPr>
                        <w:spacing w:val="-3"/>
                      </w:rPr>
                      <w:t xml:space="preserve"> </w:t>
                    </w:r>
                    <w:r>
                      <w:t>and</w:t>
                    </w:r>
                    <w:r>
                      <w:rPr>
                        <w:spacing w:val="-5"/>
                      </w:rPr>
                      <w:t xml:space="preserve"> </w:t>
                    </w:r>
                    <w:r>
                      <w:t>title,</w:t>
                    </w:r>
                    <w:r>
                      <w:rPr>
                        <w:spacing w:val="-4"/>
                      </w:rPr>
                      <w:t xml:space="preserve"> </w:t>
                    </w:r>
                    <w:r>
                      <w:t>your</w:t>
                    </w:r>
                    <w:r>
                      <w:rPr>
                        <w:spacing w:val="-2"/>
                      </w:rPr>
                      <w:t xml:space="preserve"> </w:t>
                    </w:r>
                    <w:r>
                      <w:t>lecturer’s</w:t>
                    </w:r>
                    <w:r>
                      <w:rPr>
                        <w:spacing w:val="-2"/>
                      </w:rPr>
                      <w:t xml:space="preserve"> </w:t>
                    </w:r>
                    <w:r>
                      <w:t>name,</w:t>
                    </w:r>
                    <w:r>
                      <w:rPr>
                        <w:spacing w:val="-4"/>
                      </w:rPr>
                      <w:t xml:space="preserve"> </w:t>
                    </w:r>
                    <w:r>
                      <w:t>and</w:t>
                    </w:r>
                    <w:r>
                      <w:rPr>
                        <w:spacing w:val="-3"/>
                      </w:rPr>
                      <w:t xml:space="preserve"> </w:t>
                    </w:r>
                    <w:r>
                      <w:t>your</w:t>
                    </w:r>
                    <w:r>
                      <w:rPr>
                        <w:spacing w:val="-7"/>
                      </w:rPr>
                      <w:t xml:space="preserve"> </w:t>
                    </w:r>
                    <w:r>
                      <w:t xml:space="preserve">assignment </w:t>
                    </w:r>
                    <w:r>
                      <w:rPr>
                        <w:spacing w:val="-2"/>
                      </w:rPr>
                      <w:t>title.</w:t>
                    </w:r>
                  </w:p>
                  <w:p w14:paraId="7AA03F3B" w14:textId="77777777" w:rsidR="00E22447" w:rsidRDefault="00324FFA">
                    <w:pPr>
                      <w:numPr>
                        <w:ilvl w:val="0"/>
                        <w:numId w:val="2"/>
                      </w:numPr>
                      <w:tabs>
                        <w:tab w:val="left" w:pos="432"/>
                      </w:tabs>
                      <w:spacing w:line="252" w:lineRule="exact"/>
                      <w:ind w:left="431" w:hanging="284"/>
                    </w:pPr>
                    <w:r>
                      <w:t>All</w:t>
                    </w:r>
                    <w:r>
                      <w:rPr>
                        <w:spacing w:val="-6"/>
                      </w:rPr>
                      <w:t xml:space="preserve"> </w:t>
                    </w:r>
                    <w:r>
                      <w:t>of</w:t>
                    </w:r>
                    <w:r>
                      <w:rPr>
                        <w:spacing w:val="-3"/>
                      </w:rPr>
                      <w:t xml:space="preserve"> </w:t>
                    </w:r>
                    <w:r>
                      <w:t>your</w:t>
                    </w:r>
                    <w:r>
                      <w:rPr>
                        <w:spacing w:val="-4"/>
                      </w:rPr>
                      <w:t xml:space="preserve"> </w:t>
                    </w:r>
                    <w:r>
                      <w:t>submissions</w:t>
                    </w:r>
                    <w:r>
                      <w:rPr>
                        <w:spacing w:val="-3"/>
                      </w:rPr>
                      <w:t xml:space="preserve"> </w:t>
                    </w:r>
                    <w:r>
                      <w:t>should</w:t>
                    </w:r>
                    <w:r>
                      <w:rPr>
                        <w:spacing w:val="-4"/>
                      </w:rPr>
                      <w:t xml:space="preserve"> </w:t>
                    </w:r>
                    <w:r>
                      <w:t>be</w:t>
                    </w:r>
                    <w:r>
                      <w:rPr>
                        <w:spacing w:val="-3"/>
                      </w:rPr>
                      <w:t xml:space="preserve"> </w:t>
                    </w:r>
                    <w:r>
                      <w:t>typed</w:t>
                    </w:r>
                    <w:r>
                      <w:rPr>
                        <w:spacing w:val="-4"/>
                      </w:rPr>
                      <w:t xml:space="preserve"> </w:t>
                    </w:r>
                    <w:r>
                      <w:t>in</w:t>
                    </w:r>
                    <w:r>
                      <w:rPr>
                        <w:spacing w:val="-4"/>
                      </w:rPr>
                      <w:t xml:space="preserve"> </w:t>
                    </w:r>
                    <w:r>
                      <w:t>Arial</w:t>
                    </w:r>
                    <w:r>
                      <w:rPr>
                        <w:spacing w:val="-2"/>
                      </w:rPr>
                      <w:t xml:space="preserve"> </w:t>
                    </w:r>
                    <w:r>
                      <w:t>Font,</w:t>
                    </w:r>
                    <w:r>
                      <w:rPr>
                        <w:spacing w:val="-5"/>
                      </w:rPr>
                      <w:t xml:space="preserve"> </w:t>
                    </w:r>
                    <w:r>
                      <w:t>size</w:t>
                    </w:r>
                    <w:r>
                      <w:rPr>
                        <w:spacing w:val="-3"/>
                      </w:rPr>
                      <w:t xml:space="preserve"> </w:t>
                    </w:r>
                    <w:r>
                      <w:rPr>
                        <w:spacing w:val="-5"/>
                      </w:rPr>
                      <w:t>11.</w:t>
                    </w:r>
                  </w:p>
                  <w:p w14:paraId="70A6A67A" w14:textId="77777777" w:rsidR="00E22447" w:rsidRDefault="00324FFA">
                    <w:pPr>
                      <w:numPr>
                        <w:ilvl w:val="0"/>
                        <w:numId w:val="2"/>
                      </w:numPr>
                      <w:tabs>
                        <w:tab w:val="left" w:pos="432"/>
                      </w:tabs>
                      <w:spacing w:before="126"/>
                      <w:ind w:left="431" w:hanging="284"/>
                    </w:pPr>
                    <w:r>
                      <w:t>All</w:t>
                    </w:r>
                    <w:r>
                      <w:rPr>
                        <w:spacing w:val="-6"/>
                      </w:rPr>
                      <w:t xml:space="preserve"> </w:t>
                    </w:r>
                    <w:r>
                      <w:t>of</w:t>
                    </w:r>
                    <w:r>
                      <w:rPr>
                        <w:spacing w:val="-4"/>
                      </w:rPr>
                      <w:t xml:space="preserve"> </w:t>
                    </w:r>
                    <w:r>
                      <w:t>your</w:t>
                    </w:r>
                    <w:r>
                      <w:rPr>
                        <w:spacing w:val="-5"/>
                      </w:rPr>
                      <w:t xml:space="preserve"> </w:t>
                    </w:r>
                    <w:r>
                      <w:t>su</w:t>
                    </w:r>
                    <w:r>
                      <w:t>bmissions</w:t>
                    </w:r>
                    <w:r>
                      <w:rPr>
                        <w:spacing w:val="-3"/>
                      </w:rPr>
                      <w:t xml:space="preserve"> </w:t>
                    </w:r>
                    <w:r>
                      <w:t>should</w:t>
                    </w:r>
                    <w:r>
                      <w:rPr>
                        <w:spacing w:val="-4"/>
                      </w:rPr>
                      <w:t xml:space="preserve"> </w:t>
                    </w:r>
                    <w:r>
                      <w:t>be</w:t>
                    </w:r>
                    <w:r>
                      <w:rPr>
                        <w:spacing w:val="-4"/>
                      </w:rPr>
                      <w:t xml:space="preserve"> </w:t>
                    </w:r>
                    <w:r>
                      <w:t>typed</w:t>
                    </w:r>
                    <w:r>
                      <w:rPr>
                        <w:spacing w:val="-4"/>
                      </w:rPr>
                      <w:t xml:space="preserve"> </w:t>
                    </w:r>
                    <w:r>
                      <w:t>with</w:t>
                    </w:r>
                    <w:r>
                      <w:rPr>
                        <w:spacing w:val="-5"/>
                      </w:rPr>
                      <w:t xml:space="preserve"> </w:t>
                    </w:r>
                    <w:r>
                      <w:t>1.5-line</w:t>
                    </w:r>
                    <w:r>
                      <w:rPr>
                        <w:spacing w:val="-4"/>
                      </w:rPr>
                      <w:t xml:space="preserve"> </w:t>
                    </w:r>
                    <w:r>
                      <w:rPr>
                        <w:spacing w:val="-2"/>
                      </w:rPr>
                      <w:t>spacing.</w:t>
                    </w:r>
                  </w:p>
                  <w:p w14:paraId="444D93D3" w14:textId="77777777" w:rsidR="00E22447" w:rsidRDefault="00324FFA">
                    <w:pPr>
                      <w:numPr>
                        <w:ilvl w:val="0"/>
                        <w:numId w:val="2"/>
                      </w:numPr>
                      <w:tabs>
                        <w:tab w:val="left" w:pos="432"/>
                      </w:tabs>
                      <w:spacing w:before="129" w:line="360" w:lineRule="auto"/>
                      <w:ind w:left="431" w:right="503" w:hanging="284"/>
                    </w:pPr>
                    <w:r>
                      <w:t>All</w:t>
                    </w:r>
                    <w:r>
                      <w:rPr>
                        <w:spacing w:val="-4"/>
                      </w:rPr>
                      <w:t xml:space="preserve"> </w:t>
                    </w:r>
                    <w:r>
                      <w:t>of</w:t>
                    </w:r>
                    <w:r>
                      <w:rPr>
                        <w:spacing w:val="-2"/>
                      </w:rPr>
                      <w:t xml:space="preserve"> </w:t>
                    </w:r>
                    <w:r>
                      <w:t>your</w:t>
                    </w:r>
                    <w:r>
                      <w:rPr>
                        <w:spacing w:val="-4"/>
                      </w:rPr>
                      <w:t xml:space="preserve"> </w:t>
                    </w:r>
                    <w:r>
                      <w:t>submissions</w:t>
                    </w:r>
                    <w:r>
                      <w:rPr>
                        <w:spacing w:val="-2"/>
                      </w:rPr>
                      <w:t xml:space="preserve"> </w:t>
                    </w:r>
                    <w:r>
                      <w:t>should</w:t>
                    </w:r>
                    <w:r>
                      <w:rPr>
                        <w:spacing w:val="-3"/>
                      </w:rPr>
                      <w:t xml:space="preserve"> </w:t>
                    </w:r>
                    <w:r>
                      <w:t>have</w:t>
                    </w:r>
                    <w:r>
                      <w:rPr>
                        <w:spacing w:val="-3"/>
                      </w:rPr>
                      <w:t xml:space="preserve"> </w:t>
                    </w:r>
                    <w:r>
                      <w:t>an</w:t>
                    </w:r>
                    <w:r>
                      <w:rPr>
                        <w:spacing w:val="-5"/>
                      </w:rPr>
                      <w:t xml:space="preserve"> </w:t>
                    </w:r>
                    <w:r>
                      <w:t>appropriate</w:t>
                    </w:r>
                    <w:r>
                      <w:rPr>
                        <w:spacing w:val="-3"/>
                      </w:rPr>
                      <w:t xml:space="preserve"> </w:t>
                    </w:r>
                    <w:r>
                      <w:t>structure,</w:t>
                    </w:r>
                    <w:r>
                      <w:rPr>
                        <w:spacing w:val="-4"/>
                      </w:rPr>
                      <w:t xml:space="preserve"> </w:t>
                    </w:r>
                    <w:r>
                      <w:t>include</w:t>
                    </w:r>
                    <w:r>
                      <w:rPr>
                        <w:spacing w:val="-3"/>
                      </w:rPr>
                      <w:t xml:space="preserve"> </w:t>
                    </w:r>
                    <w:r>
                      <w:t>page</w:t>
                    </w:r>
                    <w:r>
                      <w:rPr>
                        <w:spacing w:val="-6"/>
                      </w:rPr>
                      <w:t xml:space="preserve"> </w:t>
                    </w:r>
                    <w:r>
                      <w:t xml:space="preserve">numbers, and have a </w:t>
                    </w:r>
                    <w:proofErr w:type="spellStart"/>
                    <w:r>
                      <w:t>rreference</w:t>
                    </w:r>
                    <w:proofErr w:type="spellEnd"/>
                    <w:r>
                      <w:t xml:space="preserve"> list.</w:t>
                    </w:r>
                  </w:p>
                </w:txbxContent>
              </v:textbox>
            </v:shape>
            <w10:wrap type="topAndBottom" anchorx="page"/>
          </v:group>
        </w:pict>
      </w:r>
    </w:p>
    <w:p w14:paraId="1E76A318" w14:textId="77777777" w:rsidR="00E22447" w:rsidRDefault="00E22447">
      <w:pPr>
        <w:rPr>
          <w:sz w:val="18"/>
        </w:rPr>
        <w:sectPr w:rsidR="00E22447">
          <w:pgSz w:w="11900" w:h="16860"/>
          <w:pgMar w:top="960" w:right="480" w:bottom="280" w:left="520" w:header="720" w:footer="720" w:gutter="0"/>
          <w:cols w:space="720"/>
        </w:sectPr>
      </w:pPr>
    </w:p>
    <w:p w14:paraId="485B8DFC" w14:textId="77777777" w:rsidR="00E22447" w:rsidRDefault="00324FFA">
      <w:pPr>
        <w:pStyle w:val="BodyText"/>
        <w:ind w:left="208"/>
        <w:rPr>
          <w:sz w:val="20"/>
        </w:rPr>
      </w:pPr>
      <w:r>
        <w:rPr>
          <w:sz w:val="20"/>
        </w:rPr>
      </w:r>
      <w:r>
        <w:rPr>
          <w:sz w:val="20"/>
        </w:rPr>
        <w:pict w14:anchorId="33A595DB">
          <v:shape id="docshape7" o:spid="_x0000_s1028" type="#_x0000_t202" style="width:522.6pt;height:46.6pt;mso-left-percent:-10001;mso-top-percent:-10001;mso-position-horizontal:absolute;mso-position-horizontal-relative:char;mso-position-vertical:absolute;mso-position-vertical-relative:line;mso-left-percent:-10001;mso-top-percent:-10001" fillcolor="#d9d9d9" strokeweight=".16936mm">
            <v:textbox inset="0,0,0,0">
              <w:txbxContent>
                <w:p w14:paraId="28F6A5E5" w14:textId="77777777" w:rsidR="00E22447" w:rsidRDefault="00324FFA">
                  <w:pPr>
                    <w:spacing w:before="2"/>
                    <w:ind w:left="4540"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5"/>
                      <w:sz w:val="40"/>
                    </w:rPr>
                    <w:t xml:space="preserve"> </w:t>
                  </w:r>
                  <w:r>
                    <w:rPr>
                      <w:b/>
                      <w:color w:val="000000"/>
                      <w:sz w:val="40"/>
                    </w:rPr>
                    <w:t xml:space="preserve">OF </w:t>
                  </w:r>
                  <w:r>
                    <w:rPr>
                      <w:b/>
                      <w:color w:val="000000"/>
                      <w:spacing w:val="-2"/>
                      <w:sz w:val="40"/>
                    </w:rPr>
                    <w:t>TASKS</w:t>
                  </w:r>
                </w:p>
              </w:txbxContent>
            </v:textbox>
            <w10:anchorlock/>
          </v:shape>
        </w:pict>
      </w:r>
    </w:p>
    <w:p w14:paraId="7B62D436" w14:textId="77777777" w:rsidR="00E22447" w:rsidRDefault="00E22447">
      <w:pPr>
        <w:pStyle w:val="BodyText"/>
        <w:spacing w:before="4"/>
        <w:rPr>
          <w:sz w:val="14"/>
        </w:rPr>
      </w:pPr>
    </w:p>
    <w:p w14:paraId="19740964" w14:textId="77777777" w:rsidR="00E22447" w:rsidRDefault="00324FFA">
      <w:pPr>
        <w:pStyle w:val="BodyText"/>
        <w:spacing w:before="94"/>
        <w:ind w:left="298"/>
        <w:jc w:val="both"/>
      </w:pPr>
      <w:r>
        <w:t>NOTE:</w:t>
      </w:r>
      <w:r>
        <w:rPr>
          <w:spacing w:val="-3"/>
        </w:rPr>
        <w:t xml:space="preserve"> </w:t>
      </w:r>
      <w:r>
        <w:t>The</w:t>
      </w:r>
      <w:r>
        <w:rPr>
          <w:spacing w:val="-7"/>
        </w:rPr>
        <w:t xml:space="preserve"> </w:t>
      </w:r>
      <w:r>
        <w:t>guidance</w:t>
      </w:r>
      <w:r>
        <w:rPr>
          <w:spacing w:val="-4"/>
        </w:rPr>
        <w:t xml:space="preserve"> </w:t>
      </w:r>
      <w:r>
        <w:t>offered</w:t>
      </w:r>
      <w:r>
        <w:rPr>
          <w:spacing w:val="-5"/>
        </w:rPr>
        <w:t xml:space="preserve"> </w:t>
      </w:r>
      <w:r>
        <w:t>below</w:t>
      </w:r>
      <w:r>
        <w:rPr>
          <w:spacing w:val="-6"/>
        </w:rPr>
        <w:t xml:space="preserve"> </w:t>
      </w:r>
      <w:r>
        <w:t>is</w:t>
      </w:r>
      <w:r>
        <w:rPr>
          <w:spacing w:val="-3"/>
        </w:rPr>
        <w:t xml:space="preserve"> </w:t>
      </w:r>
      <w:r>
        <w:t>linked</w:t>
      </w:r>
      <w:r>
        <w:rPr>
          <w:spacing w:val="-7"/>
        </w:rPr>
        <w:t xml:space="preserve"> </w:t>
      </w:r>
      <w:r>
        <w:t>to</w:t>
      </w:r>
      <w:r>
        <w:rPr>
          <w:spacing w:val="-6"/>
        </w:rPr>
        <w:t xml:space="preserve"> </w:t>
      </w:r>
      <w:r>
        <w:t>the</w:t>
      </w:r>
      <w:r>
        <w:rPr>
          <w:spacing w:val="-5"/>
        </w:rPr>
        <w:t xml:space="preserve"> </w:t>
      </w:r>
      <w:r>
        <w:t>five</w:t>
      </w:r>
      <w:r>
        <w:rPr>
          <w:spacing w:val="-6"/>
        </w:rPr>
        <w:t xml:space="preserve"> </w:t>
      </w:r>
      <w:r>
        <w:t>common</w:t>
      </w:r>
      <w:r>
        <w:rPr>
          <w:spacing w:val="-1"/>
        </w:rPr>
        <w:t xml:space="preserve"> </w:t>
      </w:r>
      <w:r>
        <w:t>assessment</w:t>
      </w:r>
      <w:r>
        <w:rPr>
          <w:spacing w:val="-3"/>
        </w:rPr>
        <w:t xml:space="preserve"> </w:t>
      </w:r>
      <w:r>
        <w:t>criteria</w:t>
      </w:r>
      <w:r>
        <w:rPr>
          <w:spacing w:val="-7"/>
        </w:rPr>
        <w:t xml:space="preserve"> </w:t>
      </w:r>
      <w:r>
        <w:rPr>
          <w:spacing w:val="-2"/>
        </w:rPr>
        <w:t>overleaf.</w:t>
      </w:r>
    </w:p>
    <w:p w14:paraId="1398F8DA" w14:textId="77777777" w:rsidR="00E22447" w:rsidRDefault="00E22447">
      <w:pPr>
        <w:pStyle w:val="BodyText"/>
        <w:rPr>
          <w:sz w:val="24"/>
        </w:rPr>
      </w:pPr>
    </w:p>
    <w:p w14:paraId="6E8F8D86" w14:textId="77777777" w:rsidR="00E22447" w:rsidRDefault="00324FFA">
      <w:pPr>
        <w:pStyle w:val="Heading1"/>
        <w:numPr>
          <w:ilvl w:val="0"/>
          <w:numId w:val="1"/>
        </w:numPr>
        <w:tabs>
          <w:tab w:val="left" w:pos="921"/>
        </w:tabs>
        <w:spacing w:before="215"/>
        <w:ind w:hanging="364"/>
        <w:jc w:val="both"/>
      </w:pPr>
      <w:r>
        <w:rPr>
          <w:spacing w:val="-2"/>
        </w:rPr>
        <w:t>Research-informed</w:t>
      </w:r>
      <w:r>
        <w:rPr>
          <w:spacing w:val="7"/>
        </w:rPr>
        <w:t xml:space="preserve"> </w:t>
      </w:r>
      <w:r>
        <w:rPr>
          <w:spacing w:val="-2"/>
        </w:rPr>
        <w:t>Literature</w:t>
      </w:r>
    </w:p>
    <w:p w14:paraId="14352EB7" w14:textId="77777777" w:rsidR="00E22447" w:rsidRDefault="00324FFA">
      <w:pPr>
        <w:pStyle w:val="BodyText"/>
        <w:spacing w:before="133" w:line="225" w:lineRule="auto"/>
        <w:ind w:left="298" w:right="337"/>
        <w:jc w:val="both"/>
      </w:pPr>
      <w:r>
        <w:t>Your work must be informed and supported by scholarly material that is relevant to and focused on</w:t>
      </w:r>
      <w:r>
        <w:t xml:space="preserve"> the task(s) set. You</w:t>
      </w:r>
      <w:r>
        <w:rPr>
          <w:spacing w:val="-1"/>
        </w:rPr>
        <w:t xml:space="preserve"> </w:t>
      </w:r>
      <w:r>
        <w:t>should provide evidence that you</w:t>
      </w:r>
      <w:r>
        <w:rPr>
          <w:spacing w:val="-1"/>
        </w:rPr>
        <w:t xml:space="preserve"> </w:t>
      </w:r>
      <w:r>
        <w:t>have accessed a wide range of sources, which</w:t>
      </w:r>
      <w:r>
        <w:rPr>
          <w:spacing w:val="-1"/>
        </w:rPr>
        <w:t xml:space="preserve"> </w:t>
      </w:r>
      <w:r>
        <w:t>may be academic, governmental and industrial; these sources may include academic journal articles, textbooks, current news</w:t>
      </w:r>
      <w:r>
        <w:rPr>
          <w:spacing w:val="-1"/>
        </w:rPr>
        <w:t xml:space="preserve"> </w:t>
      </w:r>
      <w:r>
        <w:t>articles,</w:t>
      </w:r>
      <w:r>
        <w:rPr>
          <w:spacing w:val="-1"/>
        </w:rPr>
        <w:t xml:space="preserve"> </w:t>
      </w:r>
      <w:proofErr w:type="spellStart"/>
      <w:r>
        <w:t>organisational</w:t>
      </w:r>
      <w:proofErr w:type="spellEnd"/>
      <w:r>
        <w:rPr>
          <w:spacing w:val="-2"/>
        </w:rPr>
        <w:t xml:space="preserve"> </w:t>
      </w:r>
      <w:r>
        <w:t>document</w:t>
      </w:r>
      <w:r>
        <w:t>s,</w:t>
      </w:r>
      <w:r>
        <w:rPr>
          <w:spacing w:val="-3"/>
        </w:rPr>
        <w:t xml:space="preserve"> </w:t>
      </w:r>
      <w:r>
        <w:t>and</w:t>
      </w:r>
      <w:r>
        <w:rPr>
          <w:spacing w:val="-2"/>
        </w:rPr>
        <w:t xml:space="preserve"> </w:t>
      </w:r>
      <w:r>
        <w:t>websites.</w:t>
      </w:r>
      <w:r>
        <w:rPr>
          <w:spacing w:val="-1"/>
        </w:rPr>
        <w:t xml:space="preserve"> </w:t>
      </w:r>
      <w:r>
        <w:t>You</w:t>
      </w:r>
      <w:r>
        <w:rPr>
          <w:spacing w:val="-4"/>
        </w:rPr>
        <w:t xml:space="preserve"> </w:t>
      </w:r>
      <w:r>
        <w:t>should</w:t>
      </w:r>
      <w:r>
        <w:rPr>
          <w:spacing w:val="-2"/>
        </w:rPr>
        <w:t xml:space="preserve"> </w:t>
      </w:r>
      <w:r>
        <w:t>consider</w:t>
      </w:r>
      <w:r>
        <w:rPr>
          <w:spacing w:val="-1"/>
        </w:rPr>
        <w:t xml:space="preserve"> </w:t>
      </w:r>
      <w:r>
        <w:t>the</w:t>
      </w:r>
      <w:r>
        <w:rPr>
          <w:spacing w:val="-4"/>
        </w:rPr>
        <w:t xml:space="preserve"> </w:t>
      </w:r>
      <w:r>
        <w:t>credibility</w:t>
      </w:r>
      <w:r>
        <w:rPr>
          <w:spacing w:val="-4"/>
        </w:rPr>
        <w:t xml:space="preserve"> </w:t>
      </w:r>
      <w:r>
        <w:t>of</w:t>
      </w:r>
      <w:r>
        <w:rPr>
          <w:spacing w:val="-1"/>
        </w:rPr>
        <w:t xml:space="preserve"> </w:t>
      </w:r>
      <w:r>
        <w:t>your sources; academic journals are normally highly credible sources while websites require careful consideration/selection and should be used sparingly. Any sources you use should be current and up-t</w:t>
      </w:r>
      <w:r>
        <w:t>o- date, mostly published within the last five</w:t>
      </w:r>
      <w:r>
        <w:rPr>
          <w:spacing w:val="-1"/>
        </w:rPr>
        <w:t xml:space="preserve"> </w:t>
      </w:r>
      <w:r>
        <w:t>years</w:t>
      </w:r>
      <w:r>
        <w:rPr>
          <w:spacing w:val="-1"/>
        </w:rPr>
        <w:t xml:space="preserve"> </w:t>
      </w:r>
      <w:r>
        <w:t>or so, though</w:t>
      </w:r>
      <w:r>
        <w:rPr>
          <w:spacing w:val="-1"/>
        </w:rPr>
        <w:t xml:space="preserve"> </w:t>
      </w:r>
      <w:r>
        <w:t>seminal/important works in the</w:t>
      </w:r>
      <w:r>
        <w:rPr>
          <w:spacing w:val="-1"/>
        </w:rPr>
        <w:t xml:space="preserve"> </w:t>
      </w:r>
      <w:r>
        <w:t>field</w:t>
      </w:r>
      <w:r>
        <w:rPr>
          <w:spacing w:val="-1"/>
        </w:rPr>
        <w:t xml:space="preserve"> </w:t>
      </w:r>
      <w:r>
        <w:t>may be older. You must provide evidence of your research/own reading throughout your work, using in-text citations in the main body of your work and a reference list that is alphabetical at the end of your work. Please use the Harvard referencing system.</w:t>
      </w:r>
    </w:p>
    <w:p w14:paraId="574DDEA6" w14:textId="77777777" w:rsidR="00E22447" w:rsidRDefault="00E22447">
      <w:pPr>
        <w:pStyle w:val="BodyText"/>
        <w:rPr>
          <w:sz w:val="24"/>
        </w:rPr>
      </w:pPr>
    </w:p>
    <w:p w14:paraId="61635AAC" w14:textId="77777777" w:rsidR="00E22447" w:rsidRDefault="00324FFA">
      <w:pPr>
        <w:spacing w:before="203"/>
        <w:ind w:left="298" w:right="236"/>
        <w:jc w:val="both"/>
        <w:rPr>
          <w:b/>
        </w:rPr>
      </w:pPr>
      <w:r>
        <w:t xml:space="preserve">Specific to Assignment 1: </w:t>
      </w:r>
      <w:r>
        <w:rPr>
          <w:b/>
        </w:rPr>
        <w:t xml:space="preserve">Any sources secondary data used in your assignment should be correctly </w:t>
      </w:r>
      <w:r>
        <w:rPr>
          <w:b/>
          <w:spacing w:val="-2"/>
        </w:rPr>
        <w:t>referenced.</w:t>
      </w:r>
    </w:p>
    <w:p w14:paraId="3B9A668E" w14:textId="77777777" w:rsidR="00E22447" w:rsidRDefault="00E22447">
      <w:pPr>
        <w:pStyle w:val="BodyText"/>
        <w:spacing w:before="9"/>
        <w:rPr>
          <w:b/>
          <w:sz w:val="32"/>
        </w:rPr>
      </w:pPr>
    </w:p>
    <w:p w14:paraId="2D5D28E8" w14:textId="77777777" w:rsidR="00E22447" w:rsidRDefault="00324FFA">
      <w:pPr>
        <w:pStyle w:val="Heading1"/>
        <w:numPr>
          <w:ilvl w:val="0"/>
          <w:numId w:val="1"/>
        </w:numPr>
        <w:tabs>
          <w:tab w:val="left" w:pos="921"/>
        </w:tabs>
        <w:ind w:hanging="364"/>
        <w:jc w:val="both"/>
      </w:pPr>
      <w:r>
        <w:t>Knowledge</w:t>
      </w:r>
      <w:r>
        <w:rPr>
          <w:spacing w:val="-11"/>
        </w:rPr>
        <w:t xml:space="preserve"> </w:t>
      </w:r>
      <w:r>
        <w:t>and</w:t>
      </w:r>
      <w:r>
        <w:rPr>
          <w:spacing w:val="-5"/>
        </w:rPr>
        <w:t xml:space="preserve"> </w:t>
      </w:r>
      <w:r>
        <w:t>Understanding</w:t>
      </w:r>
      <w:r>
        <w:rPr>
          <w:spacing w:val="-6"/>
        </w:rPr>
        <w:t xml:space="preserve"> </w:t>
      </w:r>
      <w:r>
        <w:t>of</w:t>
      </w:r>
      <w:r>
        <w:rPr>
          <w:spacing w:val="-19"/>
        </w:rPr>
        <w:t xml:space="preserve"> </w:t>
      </w:r>
      <w:r>
        <w:rPr>
          <w:spacing w:val="-2"/>
        </w:rPr>
        <w:t>Subject</w:t>
      </w:r>
    </w:p>
    <w:p w14:paraId="69F72585" w14:textId="77777777" w:rsidR="00E22447" w:rsidRDefault="00324FFA">
      <w:pPr>
        <w:pStyle w:val="BodyText"/>
        <w:spacing w:before="122"/>
        <w:ind w:left="303" w:right="480"/>
        <w:jc w:val="both"/>
      </w:pPr>
      <w:r>
        <w:t>Your work must demonstrate the growing extent of your knowledge and understanding of concepts and underlying principles associated with the subject area. Knowledge relates to the facts, information and skills you have acquired through your learning. You de</w:t>
      </w:r>
      <w:r>
        <w:t>monstrate your understanding by interpreting the meaning</w:t>
      </w:r>
      <w:r>
        <w:rPr>
          <w:spacing w:val="-12"/>
        </w:rPr>
        <w:t xml:space="preserve"> </w:t>
      </w:r>
      <w:r>
        <w:t>of</w:t>
      </w:r>
      <w:r>
        <w:rPr>
          <w:spacing w:val="-12"/>
        </w:rPr>
        <w:t xml:space="preserve"> </w:t>
      </w:r>
      <w:r>
        <w:t>the</w:t>
      </w:r>
      <w:r>
        <w:rPr>
          <w:spacing w:val="-16"/>
        </w:rPr>
        <w:t xml:space="preserve"> </w:t>
      </w:r>
      <w:r>
        <w:t>facts</w:t>
      </w:r>
      <w:r>
        <w:rPr>
          <w:spacing w:val="-7"/>
        </w:rPr>
        <w:t xml:space="preserve"> </w:t>
      </w:r>
      <w:r>
        <w:t>and</w:t>
      </w:r>
      <w:r>
        <w:rPr>
          <w:spacing w:val="-16"/>
        </w:rPr>
        <w:t xml:space="preserve"> </w:t>
      </w:r>
      <w:r>
        <w:t>information</w:t>
      </w:r>
      <w:r>
        <w:rPr>
          <w:spacing w:val="-9"/>
        </w:rPr>
        <w:t xml:space="preserve"> </w:t>
      </w:r>
      <w:r>
        <w:t>(knowledge).</w:t>
      </w:r>
      <w:r>
        <w:rPr>
          <w:spacing w:val="-12"/>
        </w:rPr>
        <w:t xml:space="preserve"> </w:t>
      </w:r>
      <w:r>
        <w:t>This</w:t>
      </w:r>
      <w:r>
        <w:rPr>
          <w:spacing w:val="-8"/>
        </w:rPr>
        <w:t xml:space="preserve"> </w:t>
      </w:r>
      <w:r>
        <w:t>means</w:t>
      </w:r>
      <w:r>
        <w:rPr>
          <w:spacing w:val="-13"/>
        </w:rPr>
        <w:t xml:space="preserve"> </w:t>
      </w:r>
      <w:r>
        <w:t>that</w:t>
      </w:r>
      <w:r>
        <w:rPr>
          <w:spacing w:val="-7"/>
        </w:rPr>
        <w:t xml:space="preserve"> </w:t>
      </w:r>
      <w:r>
        <w:t>you</w:t>
      </w:r>
      <w:r>
        <w:rPr>
          <w:spacing w:val="-14"/>
        </w:rPr>
        <w:t xml:space="preserve"> </w:t>
      </w:r>
      <w:r>
        <w:t>need</w:t>
      </w:r>
      <w:r>
        <w:rPr>
          <w:spacing w:val="-9"/>
        </w:rPr>
        <w:t xml:space="preserve"> </w:t>
      </w:r>
      <w:r>
        <w:t>to</w:t>
      </w:r>
      <w:r>
        <w:rPr>
          <w:spacing w:val="-14"/>
        </w:rPr>
        <w:t xml:space="preserve"> </w:t>
      </w:r>
      <w:r>
        <w:t>select</w:t>
      </w:r>
      <w:r>
        <w:rPr>
          <w:spacing w:val="-10"/>
        </w:rPr>
        <w:t xml:space="preserve"> </w:t>
      </w:r>
      <w:r>
        <w:t>and</w:t>
      </w:r>
      <w:r>
        <w:rPr>
          <w:spacing w:val="-11"/>
        </w:rPr>
        <w:t xml:space="preserve"> </w:t>
      </w:r>
      <w:r>
        <w:t>include</w:t>
      </w:r>
      <w:r>
        <w:rPr>
          <w:spacing w:val="-9"/>
        </w:rPr>
        <w:t xml:space="preserve"> </w:t>
      </w:r>
      <w:r>
        <w:t>in</w:t>
      </w:r>
      <w:r>
        <w:rPr>
          <w:spacing w:val="-16"/>
        </w:rPr>
        <w:t xml:space="preserve"> </w:t>
      </w:r>
      <w:r>
        <w:t>your work the concepts, techniques, models, theories,</w:t>
      </w:r>
      <w:r>
        <w:rPr>
          <w:spacing w:val="-1"/>
        </w:rPr>
        <w:t xml:space="preserve"> </w:t>
      </w:r>
      <w:r>
        <w:t>etc. appropriate to the task(s) set. You should be ab</w:t>
      </w:r>
      <w:r>
        <w:t>le to explain the theories, concepts, etc. meaningfully to show your understanding. Your mark/grade will also</w:t>
      </w:r>
      <w:r>
        <w:rPr>
          <w:spacing w:val="-16"/>
        </w:rPr>
        <w:t xml:space="preserve"> </w:t>
      </w:r>
      <w:r>
        <w:t>depend</w:t>
      </w:r>
      <w:r>
        <w:rPr>
          <w:spacing w:val="-2"/>
        </w:rPr>
        <w:t xml:space="preserve"> </w:t>
      </w:r>
      <w:r>
        <w:t>upon</w:t>
      </w:r>
      <w:r>
        <w:rPr>
          <w:spacing w:val="-2"/>
        </w:rPr>
        <w:t xml:space="preserve"> </w:t>
      </w:r>
      <w:r>
        <w:t>the</w:t>
      </w:r>
      <w:r>
        <w:rPr>
          <w:spacing w:val="-2"/>
        </w:rPr>
        <w:t xml:space="preserve"> </w:t>
      </w:r>
      <w:r>
        <w:t>extent to</w:t>
      </w:r>
      <w:r>
        <w:rPr>
          <w:spacing w:val="-2"/>
        </w:rPr>
        <w:t xml:space="preserve"> </w:t>
      </w:r>
      <w:r>
        <w:t>which you</w:t>
      </w:r>
      <w:r>
        <w:rPr>
          <w:spacing w:val="-2"/>
        </w:rPr>
        <w:t xml:space="preserve"> </w:t>
      </w:r>
      <w:r>
        <w:t>demonstrate your</w:t>
      </w:r>
      <w:r>
        <w:rPr>
          <w:spacing w:val="-1"/>
        </w:rPr>
        <w:t xml:space="preserve"> </w:t>
      </w:r>
      <w:r>
        <w:t>knowledge and understanding; ideally</w:t>
      </w:r>
      <w:r>
        <w:rPr>
          <w:spacing w:val="-16"/>
        </w:rPr>
        <w:t xml:space="preserve"> </w:t>
      </w:r>
      <w:r>
        <w:t>each should be complete and detailed, with comprehensive coverage.</w:t>
      </w:r>
    </w:p>
    <w:p w14:paraId="496745F8" w14:textId="77777777" w:rsidR="00E22447" w:rsidRDefault="00E22447">
      <w:pPr>
        <w:pStyle w:val="BodyText"/>
        <w:rPr>
          <w:sz w:val="24"/>
        </w:rPr>
      </w:pPr>
    </w:p>
    <w:p w14:paraId="19F40F17" w14:textId="77777777" w:rsidR="00E22447" w:rsidRDefault="00E22447">
      <w:pPr>
        <w:pStyle w:val="BodyText"/>
        <w:spacing w:before="4"/>
        <w:rPr>
          <w:sz w:val="19"/>
        </w:rPr>
      </w:pPr>
    </w:p>
    <w:p w14:paraId="42F3B095" w14:textId="77777777" w:rsidR="00E22447" w:rsidRDefault="00324FFA">
      <w:pPr>
        <w:pStyle w:val="Heading1"/>
        <w:spacing w:line="204" w:lineRule="auto"/>
        <w:ind w:left="298" w:right="479" w:firstLine="0"/>
      </w:pPr>
      <w:r>
        <w:rPr>
          <w:b w:val="0"/>
        </w:rPr>
        <w:t xml:space="preserve">Specific to Assignment 1: </w:t>
      </w:r>
      <w:r>
        <w:t>Based on your knowledge of the subject you should select appropriate techniques,</w:t>
      </w:r>
      <w:r>
        <w:rPr>
          <w:spacing w:val="-1"/>
        </w:rPr>
        <w:t xml:space="preserve"> </w:t>
      </w:r>
      <w:r>
        <w:t>models</w:t>
      </w:r>
      <w:r>
        <w:rPr>
          <w:spacing w:val="-3"/>
        </w:rPr>
        <w:t xml:space="preserve"> </w:t>
      </w:r>
      <w:r>
        <w:t>and/or</w:t>
      </w:r>
      <w:r>
        <w:rPr>
          <w:spacing w:val="-3"/>
        </w:rPr>
        <w:t xml:space="preserve"> </w:t>
      </w:r>
      <w:r>
        <w:t>theories</w:t>
      </w:r>
      <w:r>
        <w:rPr>
          <w:spacing w:val="-3"/>
        </w:rPr>
        <w:t xml:space="preserve"> </w:t>
      </w:r>
      <w:r>
        <w:t>in</w:t>
      </w:r>
      <w:r>
        <w:rPr>
          <w:spacing w:val="-4"/>
        </w:rPr>
        <w:t xml:space="preserve"> </w:t>
      </w:r>
      <w:r>
        <w:t>the</w:t>
      </w:r>
      <w:r>
        <w:rPr>
          <w:spacing w:val="-5"/>
        </w:rPr>
        <w:t xml:space="preserve"> </w:t>
      </w:r>
      <w:r>
        <w:t>following</w:t>
      </w:r>
      <w:r>
        <w:rPr>
          <w:spacing w:val="-2"/>
        </w:rPr>
        <w:t xml:space="preserve"> </w:t>
      </w:r>
      <w:r>
        <w:t>areas:</w:t>
      </w:r>
      <w:r>
        <w:rPr>
          <w:spacing w:val="-3"/>
        </w:rPr>
        <w:t xml:space="preserve"> </w:t>
      </w:r>
      <w:r>
        <w:t>Leadership</w:t>
      </w:r>
      <w:r>
        <w:rPr>
          <w:spacing w:val="-3"/>
        </w:rPr>
        <w:t xml:space="preserve"> </w:t>
      </w:r>
      <w:r>
        <w:t>and</w:t>
      </w:r>
      <w:r>
        <w:rPr>
          <w:spacing w:val="-3"/>
        </w:rPr>
        <w:t xml:space="preserve"> </w:t>
      </w:r>
      <w:r>
        <w:t>management</w:t>
      </w:r>
      <w:r>
        <w:rPr>
          <w:spacing w:val="-3"/>
        </w:rPr>
        <w:t xml:space="preserve"> </w:t>
      </w:r>
      <w:r>
        <w:t>theorie</w:t>
      </w:r>
      <w:r>
        <w:t>s and models.</w:t>
      </w:r>
    </w:p>
    <w:p w14:paraId="19CA2C0F" w14:textId="77777777" w:rsidR="00E22447" w:rsidRDefault="00E22447">
      <w:pPr>
        <w:pStyle w:val="BodyText"/>
        <w:rPr>
          <w:b/>
          <w:sz w:val="24"/>
        </w:rPr>
      </w:pPr>
    </w:p>
    <w:p w14:paraId="7C08EC73" w14:textId="77777777" w:rsidR="00E22447" w:rsidRDefault="00E22447">
      <w:pPr>
        <w:pStyle w:val="BodyText"/>
        <w:spacing w:before="1"/>
        <w:rPr>
          <w:b/>
          <w:sz w:val="19"/>
        </w:rPr>
      </w:pPr>
    </w:p>
    <w:p w14:paraId="7D63F009" w14:textId="77777777" w:rsidR="00E22447" w:rsidRDefault="00324FFA">
      <w:pPr>
        <w:pStyle w:val="ListParagraph"/>
        <w:numPr>
          <w:ilvl w:val="0"/>
          <w:numId w:val="1"/>
        </w:numPr>
        <w:tabs>
          <w:tab w:val="left" w:pos="921"/>
        </w:tabs>
        <w:ind w:hanging="364"/>
        <w:jc w:val="both"/>
        <w:rPr>
          <w:b/>
        </w:rPr>
      </w:pPr>
      <w:r>
        <w:rPr>
          <w:b/>
          <w:spacing w:val="-2"/>
        </w:rPr>
        <w:t>Analysis</w:t>
      </w:r>
    </w:p>
    <w:p w14:paraId="7DFC77A3" w14:textId="77777777" w:rsidR="00E22447" w:rsidRDefault="00324FFA">
      <w:pPr>
        <w:pStyle w:val="BodyText"/>
        <w:spacing w:before="176" w:line="235" w:lineRule="auto"/>
        <w:ind w:left="298" w:right="343"/>
        <w:jc w:val="both"/>
      </w:pPr>
      <w:r>
        <w:t>Your work</w:t>
      </w:r>
      <w:r>
        <w:rPr>
          <w:spacing w:val="-2"/>
        </w:rPr>
        <w:t xml:space="preserve"> </w:t>
      </w:r>
      <w:r>
        <w:t>must contain</w:t>
      </w:r>
      <w:r>
        <w:rPr>
          <w:spacing w:val="-3"/>
        </w:rPr>
        <w:t xml:space="preserve"> </w:t>
      </w:r>
      <w:r>
        <w:t>evidence</w:t>
      </w:r>
      <w:r>
        <w:rPr>
          <w:spacing w:val="-1"/>
        </w:rPr>
        <w:t xml:space="preserve"> </w:t>
      </w:r>
      <w:r>
        <w:t>of logical, analytical</w:t>
      </w:r>
      <w:r>
        <w:rPr>
          <w:spacing w:val="-1"/>
        </w:rPr>
        <w:t xml:space="preserve"> </w:t>
      </w:r>
      <w:r>
        <w:t>thinking, evaluation</w:t>
      </w:r>
      <w:r>
        <w:rPr>
          <w:spacing w:val="-1"/>
        </w:rPr>
        <w:t xml:space="preserve"> </w:t>
      </w:r>
      <w:r>
        <w:t>and synthesis. For example,</w:t>
      </w:r>
      <w:r>
        <w:rPr>
          <w:spacing w:val="-2"/>
        </w:rPr>
        <w:t xml:space="preserve"> </w:t>
      </w:r>
      <w:r>
        <w:t>to examine and break information down into parts, make inferences, compile, compare and contrast information. This means not ju</w:t>
      </w:r>
      <w:r>
        <w:t>st describing What! but also justifying: Why? How? When? Who? Where? At all times, you must provide justification for your arguments and judgements. Evidence that you have reflected upon the ideas of others within the subject area is crucial to you providi</w:t>
      </w:r>
      <w:r>
        <w:t>ng a reasoned and informed debate within your work. Furthermore, you should provide evidence that you are able to make sound judgements and convincing arguments using data and concepts. Sound, valid conclusions are necessary and must be derived from the co</w:t>
      </w:r>
      <w:r>
        <w:t xml:space="preserve">ntent of your work. There should be no new information presented within your conclusion. Where relevant, alternative solutions and recommendations may be </w:t>
      </w:r>
      <w:r>
        <w:rPr>
          <w:spacing w:val="-2"/>
        </w:rPr>
        <w:t>proposed.</w:t>
      </w:r>
    </w:p>
    <w:p w14:paraId="5986977B" w14:textId="77777777" w:rsidR="00E22447" w:rsidRDefault="00324FFA">
      <w:pPr>
        <w:pStyle w:val="Heading1"/>
        <w:spacing w:before="171" w:line="235" w:lineRule="auto"/>
        <w:ind w:left="298" w:right="342" w:firstLine="0"/>
      </w:pPr>
      <w:r>
        <w:rPr>
          <w:b w:val="0"/>
        </w:rPr>
        <w:t xml:space="preserve">Specific to Assignment 1: </w:t>
      </w:r>
      <w:r>
        <w:t>Based on the theoretical knowledge that you have gained in this mo</w:t>
      </w:r>
      <w:r>
        <w:t xml:space="preserve">dule, you are required to prepare a reflective report that captures your experience and/or observations of leadership in an </w:t>
      </w:r>
      <w:proofErr w:type="spellStart"/>
      <w:r>
        <w:t>organisation</w:t>
      </w:r>
      <w:proofErr w:type="spellEnd"/>
      <w:r>
        <w:t xml:space="preserve"> of your choice. You need to identify some areas for your own personal leadership development.</w:t>
      </w:r>
    </w:p>
    <w:p w14:paraId="1B6E3FD9" w14:textId="77777777" w:rsidR="00E22447" w:rsidRDefault="00324FFA">
      <w:pPr>
        <w:spacing w:before="144"/>
        <w:ind w:left="4919" w:right="4949"/>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5</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t>10</w:t>
      </w:r>
    </w:p>
    <w:p w14:paraId="6F942C77" w14:textId="77777777" w:rsidR="00E22447" w:rsidRDefault="00E22447">
      <w:pPr>
        <w:jc w:val="center"/>
        <w:rPr>
          <w:rFonts w:ascii="Times New Roman"/>
          <w:sz w:val="20"/>
        </w:rPr>
        <w:sectPr w:rsidR="00E22447">
          <w:pgSz w:w="11900" w:h="16860"/>
          <w:pgMar w:top="1480" w:right="480" w:bottom="280" w:left="520" w:header="720" w:footer="720" w:gutter="0"/>
          <w:cols w:space="720"/>
        </w:sectPr>
      </w:pPr>
    </w:p>
    <w:p w14:paraId="227AB9C2" w14:textId="77777777" w:rsidR="00E22447" w:rsidRDefault="00324FFA">
      <w:pPr>
        <w:pStyle w:val="Heading1"/>
        <w:numPr>
          <w:ilvl w:val="0"/>
          <w:numId w:val="1"/>
        </w:numPr>
        <w:tabs>
          <w:tab w:val="left" w:pos="921"/>
        </w:tabs>
        <w:spacing w:before="77"/>
        <w:ind w:hanging="364"/>
      </w:pPr>
      <w:r>
        <w:lastRenderedPageBreak/>
        <w:t>Practical</w:t>
      </w:r>
      <w:r>
        <w:rPr>
          <w:spacing w:val="-14"/>
        </w:rPr>
        <w:t xml:space="preserve"> </w:t>
      </w:r>
      <w:r>
        <w:t>Application</w:t>
      </w:r>
      <w:r>
        <w:rPr>
          <w:spacing w:val="-10"/>
        </w:rPr>
        <w:t xml:space="preserve"> </w:t>
      </w:r>
      <w:r>
        <w:t>and</w:t>
      </w:r>
      <w:r>
        <w:rPr>
          <w:spacing w:val="-23"/>
        </w:rPr>
        <w:t xml:space="preserve"> </w:t>
      </w:r>
      <w:r>
        <w:rPr>
          <w:spacing w:val="-2"/>
        </w:rPr>
        <w:t>Deployment</w:t>
      </w:r>
    </w:p>
    <w:p w14:paraId="593509F0" w14:textId="77777777" w:rsidR="00E22447" w:rsidRDefault="00E22447">
      <w:pPr>
        <w:pStyle w:val="BodyText"/>
        <w:spacing w:before="5"/>
        <w:rPr>
          <w:b/>
          <w:sz w:val="26"/>
        </w:rPr>
      </w:pPr>
    </w:p>
    <w:p w14:paraId="62CB1A72" w14:textId="77777777" w:rsidR="00E22447" w:rsidRDefault="00324FFA">
      <w:pPr>
        <w:pStyle w:val="BodyText"/>
        <w:ind w:left="200" w:right="225"/>
        <w:jc w:val="both"/>
      </w:pPr>
      <w:r>
        <w:t>You</w:t>
      </w:r>
      <w:r>
        <w:rPr>
          <w:spacing w:val="-6"/>
        </w:rPr>
        <w:t xml:space="preserve"> </w:t>
      </w:r>
      <w:r>
        <w:t>should</w:t>
      </w:r>
      <w:r>
        <w:rPr>
          <w:spacing w:val="-7"/>
        </w:rPr>
        <w:t xml:space="preserve"> </w:t>
      </w:r>
      <w:r>
        <w:t>be</w:t>
      </w:r>
      <w:r>
        <w:rPr>
          <w:spacing w:val="-9"/>
        </w:rPr>
        <w:t xml:space="preserve"> </w:t>
      </w:r>
      <w:r>
        <w:t>able</w:t>
      </w:r>
      <w:r>
        <w:rPr>
          <w:spacing w:val="-9"/>
        </w:rPr>
        <w:t xml:space="preserve"> </w:t>
      </w:r>
      <w:r>
        <w:t>to</w:t>
      </w:r>
      <w:r>
        <w:rPr>
          <w:spacing w:val="-9"/>
        </w:rPr>
        <w:t xml:space="preserve"> </w:t>
      </w:r>
      <w:r>
        <w:t>demonstrate</w:t>
      </w:r>
      <w:r>
        <w:rPr>
          <w:spacing w:val="-10"/>
        </w:rPr>
        <w:t xml:space="preserve"> </w:t>
      </w:r>
      <w:r>
        <w:t>how</w:t>
      </w:r>
      <w:r>
        <w:rPr>
          <w:spacing w:val="-9"/>
        </w:rPr>
        <w:t xml:space="preserve"> </w:t>
      </w:r>
      <w:r>
        <w:t>the</w:t>
      </w:r>
      <w:r>
        <w:rPr>
          <w:spacing w:val="-11"/>
        </w:rPr>
        <w:t xml:space="preserve"> </w:t>
      </w:r>
      <w:r>
        <w:t>subject-related</w:t>
      </w:r>
      <w:r>
        <w:rPr>
          <w:spacing w:val="-6"/>
        </w:rPr>
        <w:t xml:space="preserve"> </w:t>
      </w:r>
      <w:r>
        <w:t>concepts</w:t>
      </w:r>
      <w:r>
        <w:rPr>
          <w:spacing w:val="-9"/>
        </w:rPr>
        <w:t xml:space="preserve"> </w:t>
      </w:r>
      <w:r>
        <w:t>and</w:t>
      </w:r>
      <w:r>
        <w:rPr>
          <w:spacing w:val="-7"/>
        </w:rPr>
        <w:t xml:space="preserve"> </w:t>
      </w:r>
      <w:r>
        <w:t>ideas</w:t>
      </w:r>
      <w:r>
        <w:rPr>
          <w:spacing w:val="-7"/>
        </w:rPr>
        <w:t xml:space="preserve"> </w:t>
      </w:r>
      <w:r>
        <w:t>relate</w:t>
      </w:r>
      <w:r>
        <w:rPr>
          <w:spacing w:val="-10"/>
        </w:rPr>
        <w:t xml:space="preserve"> </w:t>
      </w:r>
      <w:r>
        <w:t>to</w:t>
      </w:r>
      <w:r>
        <w:rPr>
          <w:spacing w:val="-14"/>
        </w:rPr>
        <w:t xml:space="preserve"> </w:t>
      </w:r>
      <w:r>
        <w:t>real</w:t>
      </w:r>
      <w:r>
        <w:rPr>
          <w:spacing w:val="-7"/>
        </w:rPr>
        <w:t xml:space="preserve"> </w:t>
      </w:r>
      <w:r>
        <w:t>world</w:t>
      </w:r>
      <w:r>
        <w:rPr>
          <w:spacing w:val="-14"/>
        </w:rPr>
        <w:t xml:space="preserve"> </w:t>
      </w:r>
      <w:r>
        <w:t>situations or a particular context. How do they work in practice? You will deploy models, methods, techniques, and/or theories, in that context, to assess current situations, perhaps to formulate plans or solutions to solve problems,</w:t>
      </w:r>
      <w:r>
        <w:rPr>
          <w:spacing w:val="-9"/>
        </w:rPr>
        <w:t xml:space="preserve"> </w:t>
      </w:r>
      <w:r>
        <w:t>some</w:t>
      </w:r>
      <w:r>
        <w:rPr>
          <w:spacing w:val="-11"/>
        </w:rPr>
        <w:t xml:space="preserve"> </w:t>
      </w:r>
      <w:r>
        <w:t>of</w:t>
      </w:r>
      <w:r>
        <w:rPr>
          <w:spacing w:val="-10"/>
        </w:rPr>
        <w:t xml:space="preserve"> </w:t>
      </w:r>
      <w:r>
        <w:t>which</w:t>
      </w:r>
      <w:r>
        <w:rPr>
          <w:spacing w:val="-6"/>
        </w:rPr>
        <w:t xml:space="preserve"> </w:t>
      </w:r>
      <w:r>
        <w:t>may</w:t>
      </w:r>
      <w:r>
        <w:rPr>
          <w:spacing w:val="-10"/>
        </w:rPr>
        <w:t xml:space="preserve"> </w:t>
      </w:r>
      <w:r>
        <w:t>be</w:t>
      </w:r>
      <w:r>
        <w:rPr>
          <w:spacing w:val="-11"/>
        </w:rPr>
        <w:t xml:space="preserve"> </w:t>
      </w:r>
      <w:r>
        <w:t>i</w:t>
      </w:r>
      <w:r>
        <w:t>nnovative</w:t>
      </w:r>
      <w:r>
        <w:rPr>
          <w:spacing w:val="-11"/>
        </w:rPr>
        <w:t xml:space="preserve"> </w:t>
      </w:r>
      <w:r>
        <w:t>and</w:t>
      </w:r>
      <w:r>
        <w:rPr>
          <w:spacing w:val="-9"/>
        </w:rPr>
        <w:t xml:space="preserve"> </w:t>
      </w:r>
      <w:r>
        <w:t>creative.</w:t>
      </w:r>
      <w:r>
        <w:rPr>
          <w:spacing w:val="-10"/>
        </w:rPr>
        <w:t xml:space="preserve"> </w:t>
      </w:r>
      <w:r>
        <w:t>This</w:t>
      </w:r>
      <w:r>
        <w:rPr>
          <w:spacing w:val="-6"/>
        </w:rPr>
        <w:t xml:space="preserve"> </w:t>
      </w:r>
      <w:r>
        <w:t>is</w:t>
      </w:r>
      <w:r>
        <w:rPr>
          <w:spacing w:val="-11"/>
        </w:rPr>
        <w:t xml:space="preserve"> </w:t>
      </w:r>
      <w:r>
        <w:t>likely</w:t>
      </w:r>
      <w:r>
        <w:rPr>
          <w:spacing w:val="-6"/>
        </w:rPr>
        <w:t xml:space="preserve"> </w:t>
      </w:r>
      <w:r>
        <w:t>to</w:t>
      </w:r>
      <w:r>
        <w:rPr>
          <w:spacing w:val="-11"/>
        </w:rPr>
        <w:t xml:space="preserve"> </w:t>
      </w:r>
      <w:r>
        <w:t>involve,</w:t>
      </w:r>
      <w:r>
        <w:rPr>
          <w:spacing w:val="-10"/>
        </w:rPr>
        <w:t xml:space="preserve"> </w:t>
      </w:r>
      <w:r>
        <w:t>for</w:t>
      </w:r>
      <w:r>
        <w:rPr>
          <w:spacing w:val="-10"/>
        </w:rPr>
        <w:t xml:space="preserve"> </w:t>
      </w:r>
      <w:r>
        <w:t>instance,</w:t>
      </w:r>
      <w:r>
        <w:rPr>
          <w:spacing w:val="-7"/>
        </w:rPr>
        <w:t xml:space="preserve"> </w:t>
      </w:r>
      <w:r>
        <w:t>the</w:t>
      </w:r>
      <w:r>
        <w:rPr>
          <w:spacing w:val="-14"/>
        </w:rPr>
        <w:t xml:space="preserve"> </w:t>
      </w:r>
      <w:r>
        <w:t>use</w:t>
      </w:r>
      <w:r>
        <w:rPr>
          <w:spacing w:val="-6"/>
        </w:rPr>
        <w:t xml:space="preserve"> </w:t>
      </w:r>
      <w:r>
        <w:t>of</w:t>
      </w:r>
      <w:r>
        <w:rPr>
          <w:spacing w:val="-7"/>
        </w:rPr>
        <w:t xml:space="preserve"> </w:t>
      </w:r>
      <w:r>
        <w:t xml:space="preserve">real world examples and cases, the application of a model within an </w:t>
      </w:r>
      <w:proofErr w:type="spellStart"/>
      <w:r>
        <w:t>organisation</w:t>
      </w:r>
      <w:proofErr w:type="spellEnd"/>
      <w:r>
        <w:t xml:space="preserve"> and/or benchmarking one </w:t>
      </w:r>
      <w:proofErr w:type="spellStart"/>
      <w:r>
        <w:t>organisation</w:t>
      </w:r>
      <w:proofErr w:type="spellEnd"/>
      <w:r>
        <w:t xml:space="preserve"> against others based on stated criteria. You should show awareness of the limitations of concepts and theories when applied in particular </w:t>
      </w:r>
      <w:r>
        <w:t>contexts.</w:t>
      </w:r>
    </w:p>
    <w:p w14:paraId="24C27496" w14:textId="77777777" w:rsidR="00E22447" w:rsidRDefault="00E22447">
      <w:pPr>
        <w:pStyle w:val="BodyText"/>
        <w:spacing w:before="6"/>
        <w:rPr>
          <w:sz w:val="26"/>
        </w:rPr>
      </w:pPr>
    </w:p>
    <w:p w14:paraId="52FF6AEB" w14:textId="77777777" w:rsidR="00E22447" w:rsidRDefault="00324FFA">
      <w:pPr>
        <w:pStyle w:val="Heading1"/>
        <w:ind w:left="200" w:right="225" w:firstLine="0"/>
      </w:pPr>
      <w:r>
        <w:rPr>
          <w:b w:val="0"/>
        </w:rPr>
        <w:t xml:space="preserve">Specific to Assignment 1: </w:t>
      </w:r>
      <w:r>
        <w:t>You will have to apply relevant concepts and theories to demonstrate your understanding</w:t>
      </w:r>
      <w:r>
        <w:rPr>
          <w:spacing w:val="-8"/>
        </w:rPr>
        <w:t xml:space="preserve"> </w:t>
      </w:r>
      <w:r>
        <w:t>of</w:t>
      </w:r>
      <w:r>
        <w:rPr>
          <w:spacing w:val="-8"/>
        </w:rPr>
        <w:t xml:space="preserve"> </w:t>
      </w:r>
      <w:r>
        <w:t>the</w:t>
      </w:r>
      <w:r>
        <w:rPr>
          <w:spacing w:val="-9"/>
        </w:rPr>
        <w:t xml:space="preserve"> </w:t>
      </w:r>
      <w:r>
        <w:t>role</w:t>
      </w:r>
      <w:r>
        <w:rPr>
          <w:spacing w:val="-4"/>
        </w:rPr>
        <w:t xml:space="preserve"> </w:t>
      </w:r>
      <w:r>
        <w:t>of</w:t>
      </w:r>
      <w:r>
        <w:rPr>
          <w:spacing w:val="-9"/>
        </w:rPr>
        <w:t xml:space="preserve"> </w:t>
      </w:r>
      <w:r>
        <w:t>leadership</w:t>
      </w:r>
      <w:r>
        <w:rPr>
          <w:spacing w:val="-10"/>
        </w:rPr>
        <w:t xml:space="preserve"> </w:t>
      </w:r>
      <w:r>
        <w:t>in</w:t>
      </w:r>
      <w:r>
        <w:rPr>
          <w:spacing w:val="-11"/>
        </w:rPr>
        <w:t xml:space="preserve"> </w:t>
      </w:r>
      <w:r>
        <w:t>managing</w:t>
      </w:r>
      <w:r>
        <w:rPr>
          <w:spacing w:val="-6"/>
        </w:rPr>
        <w:t xml:space="preserve"> </w:t>
      </w:r>
      <w:r>
        <w:t>people</w:t>
      </w:r>
      <w:r>
        <w:rPr>
          <w:spacing w:val="-9"/>
        </w:rPr>
        <w:t xml:space="preserve"> </w:t>
      </w:r>
      <w:r>
        <w:t>and</w:t>
      </w:r>
      <w:r>
        <w:rPr>
          <w:spacing w:val="-9"/>
        </w:rPr>
        <w:t xml:space="preserve"> </w:t>
      </w:r>
      <w:r>
        <w:t>shaping</w:t>
      </w:r>
      <w:r>
        <w:rPr>
          <w:spacing w:val="-7"/>
        </w:rPr>
        <w:t xml:space="preserve"> </w:t>
      </w:r>
      <w:proofErr w:type="spellStart"/>
      <w:r>
        <w:t>organisational</w:t>
      </w:r>
      <w:proofErr w:type="spellEnd"/>
      <w:r>
        <w:rPr>
          <w:spacing w:val="-5"/>
        </w:rPr>
        <w:t xml:space="preserve"> </w:t>
      </w:r>
      <w:r>
        <w:t>needs.</w:t>
      </w:r>
      <w:r>
        <w:rPr>
          <w:spacing w:val="-8"/>
        </w:rPr>
        <w:t xml:space="preserve"> </w:t>
      </w:r>
      <w:r>
        <w:t>In</w:t>
      </w:r>
      <w:r>
        <w:rPr>
          <w:spacing w:val="-9"/>
        </w:rPr>
        <w:t xml:space="preserve"> </w:t>
      </w:r>
      <w:r>
        <w:t xml:space="preserve">the process of doing this, you must also reflect </w:t>
      </w:r>
      <w:r>
        <w:t>on your own experience of</w:t>
      </w:r>
      <w:r>
        <w:rPr>
          <w:spacing w:val="-2"/>
        </w:rPr>
        <w:t xml:space="preserve"> </w:t>
      </w:r>
      <w:r>
        <w:t>leadership.</w:t>
      </w:r>
    </w:p>
    <w:p w14:paraId="2BB59DB4" w14:textId="77777777" w:rsidR="00E22447" w:rsidRDefault="00E22447">
      <w:pPr>
        <w:pStyle w:val="BodyText"/>
        <w:rPr>
          <w:b/>
          <w:sz w:val="24"/>
        </w:rPr>
      </w:pPr>
    </w:p>
    <w:p w14:paraId="716FBE2E" w14:textId="77777777" w:rsidR="00E22447" w:rsidRDefault="00E22447">
      <w:pPr>
        <w:pStyle w:val="BodyText"/>
        <w:rPr>
          <w:b/>
          <w:sz w:val="24"/>
        </w:rPr>
      </w:pPr>
    </w:p>
    <w:p w14:paraId="66DFE8F7" w14:textId="77777777" w:rsidR="00E22447" w:rsidRDefault="00324FFA">
      <w:pPr>
        <w:pStyle w:val="ListParagraph"/>
        <w:numPr>
          <w:ilvl w:val="0"/>
          <w:numId w:val="1"/>
        </w:numPr>
        <w:tabs>
          <w:tab w:val="left" w:pos="921"/>
        </w:tabs>
        <w:spacing w:before="194"/>
        <w:ind w:hanging="364"/>
        <w:rPr>
          <w:b/>
        </w:rPr>
      </w:pPr>
      <w:r>
        <w:rPr>
          <w:b/>
        </w:rPr>
        <w:t>Skills</w:t>
      </w:r>
      <w:r>
        <w:rPr>
          <w:b/>
          <w:spacing w:val="-14"/>
        </w:rPr>
        <w:t xml:space="preserve"> </w:t>
      </w:r>
      <w:r>
        <w:rPr>
          <w:b/>
        </w:rPr>
        <w:t>for</w:t>
      </w:r>
      <w:r>
        <w:rPr>
          <w:b/>
          <w:spacing w:val="-6"/>
        </w:rPr>
        <w:t xml:space="preserve"> </w:t>
      </w:r>
      <w:r>
        <w:rPr>
          <w:b/>
        </w:rPr>
        <w:t>Professional</w:t>
      </w:r>
      <w:r>
        <w:rPr>
          <w:b/>
          <w:spacing w:val="-20"/>
        </w:rPr>
        <w:t xml:space="preserve"> </w:t>
      </w:r>
      <w:r>
        <w:rPr>
          <w:b/>
          <w:spacing w:val="-2"/>
        </w:rPr>
        <w:t>Practice</w:t>
      </w:r>
    </w:p>
    <w:p w14:paraId="36F9281E" w14:textId="77777777" w:rsidR="00E22447" w:rsidRDefault="00324FFA">
      <w:pPr>
        <w:pStyle w:val="BodyText"/>
        <w:spacing w:before="157" w:line="213" w:lineRule="auto"/>
        <w:ind w:left="298" w:right="341"/>
        <w:jc w:val="both"/>
      </w:pPr>
      <w:r>
        <w:t>Your work must provide evidence of the attributes expected in professional practice. This includes demonstrating your Individual initiative. You must communicate effectively in a suit</w:t>
      </w:r>
      <w:r>
        <w:t xml:space="preserve">able format, which will be written in reflective essay. Work should be coherent and well-structured in presentation and </w:t>
      </w:r>
      <w:proofErr w:type="spellStart"/>
      <w:r>
        <w:rPr>
          <w:spacing w:val="-2"/>
        </w:rPr>
        <w:t>organisation</w:t>
      </w:r>
      <w:proofErr w:type="spellEnd"/>
      <w:r>
        <w:rPr>
          <w:spacing w:val="-2"/>
        </w:rPr>
        <w:t>.</w:t>
      </w:r>
    </w:p>
    <w:p w14:paraId="0F84DF51" w14:textId="77777777" w:rsidR="00E22447" w:rsidRDefault="00E22447">
      <w:pPr>
        <w:pStyle w:val="BodyText"/>
        <w:rPr>
          <w:sz w:val="20"/>
        </w:rPr>
      </w:pPr>
    </w:p>
    <w:p w14:paraId="7777E6C9" w14:textId="77777777" w:rsidR="00E22447" w:rsidRDefault="00E22447">
      <w:pPr>
        <w:pStyle w:val="BodyText"/>
        <w:rPr>
          <w:sz w:val="20"/>
        </w:rPr>
      </w:pPr>
    </w:p>
    <w:p w14:paraId="4DDDAE58" w14:textId="77777777" w:rsidR="00E22447" w:rsidRDefault="00E22447">
      <w:pPr>
        <w:pStyle w:val="BodyText"/>
        <w:rPr>
          <w:sz w:val="20"/>
        </w:rPr>
      </w:pPr>
    </w:p>
    <w:p w14:paraId="4C765397" w14:textId="77777777" w:rsidR="00E22447" w:rsidRDefault="00324FFA">
      <w:pPr>
        <w:pStyle w:val="BodyText"/>
        <w:spacing w:before="3"/>
        <w:rPr>
          <w:sz w:val="24"/>
        </w:rPr>
      </w:pPr>
      <w:r>
        <w:pict w14:anchorId="7272BDB5">
          <v:shape id="docshape8" o:spid="_x0000_s1027" type="#_x0000_t202" style="position:absolute;margin-left:36.25pt;margin-top:15.4pt;width:522.6pt;height:23.55pt;z-index:-15726592;mso-wrap-distance-left:0;mso-wrap-distance-right:0;mso-position-horizontal-relative:page" fillcolor="#bdbdbd" strokeweight=".16936mm">
            <v:textbox inset="0,0,0,0">
              <w:txbxContent>
                <w:p w14:paraId="53AFE2C1" w14:textId="77777777" w:rsidR="00E22447" w:rsidRDefault="00324FFA">
                  <w:pPr>
                    <w:spacing w:line="456" w:lineRule="exact"/>
                    <w:ind w:left="657"/>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v:textbox>
            <w10:wrap type="topAndBottom" anchorx="page"/>
          </v:shape>
        </w:pict>
      </w:r>
    </w:p>
    <w:p w14:paraId="727197BA" w14:textId="77777777" w:rsidR="00E22447" w:rsidRDefault="00324FFA">
      <w:pPr>
        <w:spacing w:before="202"/>
        <w:ind w:left="200" w:right="232"/>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6"/>
          <w:sz w:val="20"/>
        </w:rPr>
        <w:t xml:space="preserve"> </w:t>
      </w:r>
      <w:r>
        <w:rPr>
          <w:i/>
          <w:sz w:val="20"/>
        </w:rPr>
        <w:t>extent</w:t>
      </w:r>
      <w:r>
        <w:rPr>
          <w:i/>
          <w:spacing w:val="-9"/>
          <w:sz w:val="20"/>
        </w:rPr>
        <w:t xml:space="preserve"> </w:t>
      </w:r>
      <w:r>
        <w:rPr>
          <w:sz w:val="20"/>
        </w:rPr>
        <w:t>to</w:t>
      </w:r>
      <w:r>
        <w:rPr>
          <w:spacing w:val="-9"/>
          <w:sz w:val="20"/>
        </w:rPr>
        <w:t xml:space="preserve"> </w:t>
      </w:r>
      <w:r>
        <w:rPr>
          <w:sz w:val="20"/>
        </w:rPr>
        <w:t>which</w:t>
      </w:r>
      <w:r>
        <w:rPr>
          <w:spacing w:val="-6"/>
          <w:sz w:val="20"/>
        </w:rPr>
        <w:t xml:space="preserve"> </w:t>
      </w:r>
      <w:r>
        <w:rPr>
          <w:sz w:val="20"/>
        </w:rPr>
        <w:t>the</w:t>
      </w:r>
      <w:r>
        <w:rPr>
          <w:spacing w:val="-7"/>
          <w:sz w:val="20"/>
        </w:rPr>
        <w:t xml:space="preserve"> </w:t>
      </w:r>
      <w:r>
        <w:rPr>
          <w:sz w:val="20"/>
        </w:rPr>
        <w:t>assessment</w:t>
      </w:r>
      <w:r>
        <w:rPr>
          <w:spacing w:val="-1"/>
          <w:sz w:val="20"/>
        </w:rPr>
        <w:t xml:space="preserve"> </w:t>
      </w:r>
      <w:r>
        <w:rPr>
          <w:sz w:val="20"/>
        </w:rPr>
        <w:t>criteria</w:t>
      </w:r>
      <w:r>
        <w:rPr>
          <w:spacing w:val="-4"/>
          <w:sz w:val="20"/>
        </w:rPr>
        <w:t xml:space="preserve"> </w:t>
      </w:r>
      <w:r>
        <w:rPr>
          <w:sz w:val="20"/>
        </w:rPr>
        <w:t>are</w:t>
      </w:r>
      <w:r>
        <w:rPr>
          <w:spacing w:val="-6"/>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6"/>
          <w:sz w:val="20"/>
        </w:rPr>
        <w:t xml:space="preserve"> </w:t>
      </w:r>
      <w:r>
        <w:rPr>
          <w:sz w:val="20"/>
        </w:rPr>
        <w:t>which</w:t>
      </w:r>
      <w:r>
        <w:rPr>
          <w:spacing w:val="-2"/>
          <w:sz w:val="20"/>
        </w:rPr>
        <w:t xml:space="preserve"> </w:t>
      </w:r>
      <w:r>
        <w:rPr>
          <w:sz w:val="20"/>
        </w:rPr>
        <w:t>in</w:t>
      </w:r>
      <w:r>
        <w:rPr>
          <w:spacing w:val="-7"/>
          <w:sz w:val="20"/>
        </w:rPr>
        <w:t xml:space="preserve"> </w:t>
      </w:r>
      <w:r>
        <w:rPr>
          <w:sz w:val="20"/>
        </w:rPr>
        <w:t>turn</w:t>
      </w:r>
      <w:r>
        <w:rPr>
          <w:spacing w:val="-6"/>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w:t>
      </w:r>
      <w:r>
        <w:rPr>
          <w:sz w:val="20"/>
        </w:rPr>
        <w:t>nefit from development/improvement.</w:t>
      </w:r>
    </w:p>
    <w:p w14:paraId="0AD6AC8A" w14:textId="77777777" w:rsidR="00E22447" w:rsidRDefault="00E22447">
      <w:pPr>
        <w:pStyle w:val="BodyText"/>
        <w:spacing w:before="1"/>
      </w:pPr>
    </w:p>
    <w:tbl>
      <w:tblPr>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9"/>
        <w:gridCol w:w="867"/>
        <w:gridCol w:w="867"/>
      </w:tblGrid>
      <w:tr w:rsidR="00E22447" w14:paraId="7269E224" w14:textId="77777777">
        <w:trPr>
          <w:trHeight w:val="1000"/>
        </w:trPr>
        <w:tc>
          <w:tcPr>
            <w:tcW w:w="8719" w:type="dxa"/>
            <w:shd w:val="clear" w:color="auto" w:fill="BDBDBD"/>
          </w:tcPr>
          <w:p w14:paraId="68A5E83F" w14:textId="77777777" w:rsidR="00E22447" w:rsidRDefault="00E22447">
            <w:pPr>
              <w:pStyle w:val="TableParagraph"/>
              <w:spacing w:before="6"/>
              <w:rPr>
                <w:sz w:val="32"/>
              </w:rPr>
            </w:pPr>
          </w:p>
          <w:p w14:paraId="3FCBA8FB" w14:textId="77777777" w:rsidR="00E22447" w:rsidRDefault="00324FFA">
            <w:pPr>
              <w:pStyle w:val="TableParagraph"/>
              <w:ind w:left="112"/>
              <w:rPr>
                <w:b/>
              </w:rPr>
            </w:pPr>
            <w:r>
              <w:rPr>
                <w:b/>
              </w:rPr>
              <w:t>Generic</w:t>
            </w:r>
            <w:r>
              <w:rPr>
                <w:b/>
                <w:spacing w:val="-9"/>
              </w:rPr>
              <w:t xml:space="preserve"> </w:t>
            </w:r>
            <w:r>
              <w:rPr>
                <w:b/>
              </w:rPr>
              <w:t>Assessment</w:t>
            </w:r>
            <w:r>
              <w:rPr>
                <w:b/>
                <w:spacing w:val="-8"/>
              </w:rPr>
              <w:t xml:space="preserve"> </w:t>
            </w:r>
            <w:r>
              <w:rPr>
                <w:b/>
              </w:rPr>
              <w:t>Criteria</w:t>
            </w:r>
            <w:r>
              <w:rPr>
                <w:b/>
                <w:spacing w:val="-10"/>
              </w:rPr>
              <w:t xml:space="preserve"> </w:t>
            </w:r>
            <w:r>
              <w:rPr>
                <w:b/>
                <w:spacing w:val="-2"/>
              </w:rPr>
              <w:t>Applied</w:t>
            </w:r>
          </w:p>
        </w:tc>
        <w:tc>
          <w:tcPr>
            <w:tcW w:w="867" w:type="dxa"/>
            <w:shd w:val="clear" w:color="auto" w:fill="BDBDBD"/>
            <w:textDirection w:val="btLr"/>
          </w:tcPr>
          <w:p w14:paraId="031E74D6" w14:textId="77777777" w:rsidR="00E22447" w:rsidRDefault="00324FFA">
            <w:pPr>
              <w:pStyle w:val="TableParagraph"/>
              <w:spacing w:before="121" w:line="249" w:lineRule="auto"/>
              <w:ind w:left="79" w:right="129" w:firstLine="120"/>
              <w:rPr>
                <w:b/>
                <w:sz w:val="18"/>
              </w:rPr>
            </w:pPr>
            <w:r>
              <w:rPr>
                <w:b/>
                <w:spacing w:val="-2"/>
                <w:sz w:val="18"/>
              </w:rPr>
              <w:t>Marks available</w:t>
            </w:r>
          </w:p>
        </w:tc>
        <w:tc>
          <w:tcPr>
            <w:tcW w:w="867" w:type="dxa"/>
            <w:shd w:val="clear" w:color="auto" w:fill="BDBDBD"/>
            <w:textDirection w:val="btLr"/>
          </w:tcPr>
          <w:p w14:paraId="4274EC71" w14:textId="77777777" w:rsidR="00E22447" w:rsidRDefault="00E22447">
            <w:pPr>
              <w:pStyle w:val="TableParagraph"/>
              <w:spacing w:before="10"/>
              <w:rPr>
                <w:sz w:val="20"/>
              </w:rPr>
            </w:pPr>
          </w:p>
          <w:p w14:paraId="1A9F7576" w14:textId="77777777" w:rsidR="00E22447" w:rsidRDefault="00324FFA">
            <w:pPr>
              <w:pStyle w:val="TableParagraph"/>
              <w:spacing w:line="249" w:lineRule="auto"/>
              <w:ind w:left="134" w:right="129" w:firstLine="105"/>
              <w:rPr>
                <w:b/>
                <w:sz w:val="18"/>
              </w:rPr>
            </w:pPr>
            <w:r>
              <w:rPr>
                <w:b/>
                <w:spacing w:val="-2"/>
                <w:sz w:val="18"/>
              </w:rPr>
              <w:t>Marks awarded</w:t>
            </w:r>
          </w:p>
        </w:tc>
      </w:tr>
      <w:tr w:rsidR="00E22447" w14:paraId="6A5C7F60" w14:textId="77777777">
        <w:trPr>
          <w:trHeight w:val="914"/>
        </w:trPr>
        <w:tc>
          <w:tcPr>
            <w:tcW w:w="8719" w:type="dxa"/>
            <w:shd w:val="clear" w:color="auto" w:fill="D9D9D9"/>
          </w:tcPr>
          <w:p w14:paraId="63157AB5" w14:textId="77777777" w:rsidR="00E22447" w:rsidRDefault="00324FFA">
            <w:pPr>
              <w:pStyle w:val="TableParagraph"/>
              <w:spacing w:before="3"/>
              <w:ind w:left="198"/>
              <w:rPr>
                <w:b/>
              </w:rPr>
            </w:pPr>
            <w:r>
              <w:rPr>
                <w:b/>
              </w:rPr>
              <w:t>1.</w:t>
            </w:r>
            <w:r>
              <w:rPr>
                <w:b/>
                <w:spacing w:val="-9"/>
              </w:rPr>
              <w:t xml:space="preserve"> </w:t>
            </w:r>
            <w:r>
              <w:rPr>
                <w:b/>
              </w:rPr>
              <w:t>Research-informed</w:t>
            </w:r>
            <w:r>
              <w:rPr>
                <w:b/>
                <w:spacing w:val="-9"/>
              </w:rPr>
              <w:t xml:space="preserve"> </w:t>
            </w:r>
            <w:r>
              <w:rPr>
                <w:b/>
                <w:spacing w:val="-2"/>
              </w:rPr>
              <w:t>Literature</w:t>
            </w:r>
          </w:p>
          <w:p w14:paraId="4A1166DE" w14:textId="77777777" w:rsidR="00E22447" w:rsidRDefault="00324FFA">
            <w:pPr>
              <w:pStyle w:val="TableParagraph"/>
              <w:spacing w:before="118" w:line="199" w:lineRule="auto"/>
              <w:ind w:left="473" w:right="555"/>
            </w:pPr>
            <w:r>
              <w:t>Extent</w:t>
            </w:r>
            <w:r>
              <w:rPr>
                <w:spacing w:val="-5"/>
              </w:rPr>
              <w:t xml:space="preserve"> </w:t>
            </w:r>
            <w:r>
              <w:t>of</w:t>
            </w:r>
            <w:r>
              <w:rPr>
                <w:spacing w:val="-5"/>
              </w:rPr>
              <w:t xml:space="preserve"> </w:t>
            </w:r>
            <w:r>
              <w:t>research</w:t>
            </w:r>
            <w:r>
              <w:rPr>
                <w:spacing w:val="-6"/>
              </w:rPr>
              <w:t xml:space="preserve"> </w:t>
            </w:r>
            <w:r>
              <w:t>and/or</w:t>
            </w:r>
            <w:r>
              <w:rPr>
                <w:spacing w:val="-3"/>
              </w:rPr>
              <w:t xml:space="preserve"> </w:t>
            </w:r>
            <w:r>
              <w:t>own</w:t>
            </w:r>
            <w:r>
              <w:rPr>
                <w:spacing w:val="-6"/>
              </w:rPr>
              <w:t xml:space="preserve"> </w:t>
            </w:r>
            <w:r>
              <w:t>reading,</w:t>
            </w:r>
            <w:r>
              <w:rPr>
                <w:spacing w:val="-3"/>
              </w:rPr>
              <w:t xml:space="preserve"> </w:t>
            </w:r>
            <w:r>
              <w:t>selection</w:t>
            </w:r>
            <w:r>
              <w:rPr>
                <w:spacing w:val="-6"/>
              </w:rPr>
              <w:t xml:space="preserve"> </w:t>
            </w:r>
            <w:r>
              <w:t>of</w:t>
            </w:r>
            <w:r>
              <w:rPr>
                <w:spacing w:val="-3"/>
              </w:rPr>
              <w:t xml:space="preserve"> </w:t>
            </w:r>
            <w:r>
              <w:t>credible</w:t>
            </w:r>
            <w:r>
              <w:rPr>
                <w:spacing w:val="-4"/>
              </w:rPr>
              <w:t xml:space="preserve"> </w:t>
            </w:r>
            <w:r>
              <w:t>sources, application of appropriate referencing conventions..</w:t>
            </w:r>
          </w:p>
        </w:tc>
        <w:tc>
          <w:tcPr>
            <w:tcW w:w="867" w:type="dxa"/>
            <w:shd w:val="clear" w:color="auto" w:fill="D9D9D9"/>
          </w:tcPr>
          <w:p w14:paraId="18A428D2" w14:textId="77777777" w:rsidR="00E22447" w:rsidRDefault="00E22447">
            <w:pPr>
              <w:pStyle w:val="TableParagraph"/>
              <w:rPr>
                <w:rFonts w:ascii="Times New Roman"/>
                <w:sz w:val="20"/>
              </w:rPr>
            </w:pPr>
          </w:p>
        </w:tc>
        <w:tc>
          <w:tcPr>
            <w:tcW w:w="867" w:type="dxa"/>
            <w:shd w:val="clear" w:color="auto" w:fill="D9D9D9"/>
          </w:tcPr>
          <w:p w14:paraId="6CBEAF6B" w14:textId="77777777" w:rsidR="00E22447" w:rsidRDefault="00E22447">
            <w:pPr>
              <w:pStyle w:val="TableParagraph"/>
              <w:rPr>
                <w:rFonts w:ascii="Times New Roman"/>
                <w:sz w:val="20"/>
              </w:rPr>
            </w:pPr>
          </w:p>
        </w:tc>
      </w:tr>
      <w:tr w:rsidR="00E22447" w14:paraId="21FEE8A1" w14:textId="77777777">
        <w:trPr>
          <w:trHeight w:val="1125"/>
        </w:trPr>
        <w:tc>
          <w:tcPr>
            <w:tcW w:w="8719" w:type="dxa"/>
          </w:tcPr>
          <w:p w14:paraId="798F681A" w14:textId="77777777" w:rsidR="00E22447" w:rsidRDefault="00E22447">
            <w:pPr>
              <w:pStyle w:val="TableParagraph"/>
              <w:rPr>
                <w:rFonts w:ascii="Times New Roman"/>
                <w:sz w:val="20"/>
              </w:rPr>
            </w:pPr>
          </w:p>
        </w:tc>
        <w:tc>
          <w:tcPr>
            <w:tcW w:w="867" w:type="dxa"/>
          </w:tcPr>
          <w:p w14:paraId="0D99B2AC" w14:textId="77777777" w:rsidR="00E22447" w:rsidRDefault="00324FFA">
            <w:pPr>
              <w:pStyle w:val="TableParagraph"/>
              <w:spacing w:line="363" w:lineRule="exact"/>
              <w:ind w:left="245" w:right="225"/>
              <w:jc w:val="center"/>
              <w:rPr>
                <w:sz w:val="32"/>
              </w:rPr>
            </w:pPr>
            <w:r>
              <w:rPr>
                <w:spacing w:val="-5"/>
                <w:sz w:val="32"/>
              </w:rPr>
              <w:t>20</w:t>
            </w:r>
          </w:p>
        </w:tc>
        <w:tc>
          <w:tcPr>
            <w:tcW w:w="867" w:type="dxa"/>
          </w:tcPr>
          <w:p w14:paraId="5C682276" w14:textId="77777777" w:rsidR="00E22447" w:rsidRDefault="00E22447">
            <w:pPr>
              <w:pStyle w:val="TableParagraph"/>
              <w:rPr>
                <w:rFonts w:ascii="Times New Roman"/>
                <w:sz w:val="20"/>
              </w:rPr>
            </w:pPr>
          </w:p>
        </w:tc>
      </w:tr>
      <w:tr w:rsidR="00E22447" w14:paraId="68656854" w14:textId="77777777">
        <w:trPr>
          <w:trHeight w:val="988"/>
        </w:trPr>
        <w:tc>
          <w:tcPr>
            <w:tcW w:w="8719" w:type="dxa"/>
            <w:shd w:val="clear" w:color="auto" w:fill="D9D9D9"/>
          </w:tcPr>
          <w:p w14:paraId="4B2F2135" w14:textId="77777777" w:rsidR="00E22447" w:rsidRDefault="00324FFA">
            <w:pPr>
              <w:pStyle w:val="TableParagraph"/>
              <w:spacing w:before="76"/>
              <w:ind w:left="210"/>
              <w:rPr>
                <w:b/>
              </w:rPr>
            </w:pPr>
            <w:r>
              <w:rPr>
                <w:b/>
              </w:rPr>
              <w:t>2.</w:t>
            </w:r>
            <w:r>
              <w:rPr>
                <w:b/>
                <w:spacing w:val="-3"/>
              </w:rPr>
              <w:t xml:space="preserve"> </w:t>
            </w:r>
            <w:r>
              <w:rPr>
                <w:b/>
              </w:rPr>
              <w:t>Knowledge</w:t>
            </w:r>
            <w:r>
              <w:rPr>
                <w:b/>
                <w:spacing w:val="-7"/>
              </w:rPr>
              <w:t xml:space="preserve"> </w:t>
            </w:r>
            <w:r>
              <w:rPr>
                <w:b/>
              </w:rPr>
              <w:t>and</w:t>
            </w:r>
            <w:r>
              <w:rPr>
                <w:b/>
                <w:spacing w:val="-5"/>
              </w:rPr>
              <w:t xml:space="preserve"> </w:t>
            </w:r>
            <w:r>
              <w:rPr>
                <w:b/>
              </w:rPr>
              <w:t>Understanding</w:t>
            </w:r>
            <w:r>
              <w:rPr>
                <w:b/>
                <w:spacing w:val="-7"/>
              </w:rPr>
              <w:t xml:space="preserve"> </w:t>
            </w:r>
            <w:r>
              <w:rPr>
                <w:b/>
              </w:rPr>
              <w:t>of</w:t>
            </w:r>
            <w:r>
              <w:rPr>
                <w:b/>
                <w:spacing w:val="-5"/>
              </w:rPr>
              <w:t xml:space="preserve"> </w:t>
            </w:r>
            <w:r>
              <w:rPr>
                <w:b/>
                <w:spacing w:val="-2"/>
              </w:rPr>
              <w:t>Subject</w:t>
            </w:r>
          </w:p>
          <w:p w14:paraId="6A19DB59" w14:textId="77777777" w:rsidR="00E22447" w:rsidRDefault="00324FFA">
            <w:pPr>
              <w:pStyle w:val="TableParagraph"/>
              <w:spacing w:before="102" w:line="199" w:lineRule="auto"/>
              <w:ind w:left="473"/>
            </w:pPr>
            <w:r>
              <w:t>Extent</w:t>
            </w:r>
            <w:r>
              <w:rPr>
                <w:spacing w:val="-5"/>
              </w:rPr>
              <w:t xml:space="preserve"> </w:t>
            </w:r>
            <w:r>
              <w:t>of</w:t>
            </w:r>
            <w:r>
              <w:rPr>
                <w:spacing w:val="-5"/>
              </w:rPr>
              <w:t xml:space="preserve"> </w:t>
            </w:r>
            <w:r>
              <w:t>knowledge</w:t>
            </w:r>
            <w:r>
              <w:rPr>
                <w:spacing w:val="-4"/>
              </w:rPr>
              <w:t xml:space="preserve"> </w:t>
            </w:r>
            <w:r>
              <w:t>and</w:t>
            </w:r>
            <w:r>
              <w:rPr>
                <w:spacing w:val="-6"/>
              </w:rPr>
              <w:t xml:space="preserve"> </w:t>
            </w:r>
            <w:r>
              <w:t>understanding</w:t>
            </w:r>
            <w:r>
              <w:rPr>
                <w:spacing w:val="-4"/>
              </w:rPr>
              <w:t xml:space="preserve"> </w:t>
            </w:r>
            <w:r>
              <w:t>of</w:t>
            </w:r>
            <w:r>
              <w:rPr>
                <w:spacing w:val="-2"/>
              </w:rPr>
              <w:t xml:space="preserve"> </w:t>
            </w:r>
            <w:r>
              <w:t>concepts</w:t>
            </w:r>
            <w:r>
              <w:rPr>
                <w:spacing w:val="-3"/>
              </w:rPr>
              <w:t xml:space="preserve"> </w:t>
            </w:r>
            <w:r>
              <w:t>and</w:t>
            </w:r>
            <w:r>
              <w:rPr>
                <w:spacing w:val="-6"/>
              </w:rPr>
              <w:t xml:space="preserve"> </w:t>
            </w:r>
            <w:r>
              <w:t>underlying</w:t>
            </w:r>
            <w:r>
              <w:rPr>
                <w:spacing w:val="-4"/>
              </w:rPr>
              <w:t xml:space="preserve"> </w:t>
            </w:r>
            <w:r>
              <w:t>principles associated with the discipline.</w:t>
            </w:r>
          </w:p>
        </w:tc>
        <w:tc>
          <w:tcPr>
            <w:tcW w:w="867" w:type="dxa"/>
            <w:shd w:val="clear" w:color="auto" w:fill="D9D9D9"/>
          </w:tcPr>
          <w:p w14:paraId="7D00D127" w14:textId="77777777" w:rsidR="00E22447" w:rsidRDefault="00E22447">
            <w:pPr>
              <w:pStyle w:val="TableParagraph"/>
              <w:rPr>
                <w:rFonts w:ascii="Times New Roman"/>
                <w:sz w:val="20"/>
              </w:rPr>
            </w:pPr>
          </w:p>
        </w:tc>
        <w:tc>
          <w:tcPr>
            <w:tcW w:w="867" w:type="dxa"/>
            <w:shd w:val="clear" w:color="auto" w:fill="D9D9D9"/>
          </w:tcPr>
          <w:p w14:paraId="2364AD9F" w14:textId="77777777" w:rsidR="00E22447" w:rsidRDefault="00E22447">
            <w:pPr>
              <w:pStyle w:val="TableParagraph"/>
              <w:rPr>
                <w:rFonts w:ascii="Times New Roman"/>
                <w:sz w:val="20"/>
              </w:rPr>
            </w:pPr>
          </w:p>
        </w:tc>
      </w:tr>
      <w:tr w:rsidR="00E22447" w14:paraId="677D135F" w14:textId="77777777">
        <w:trPr>
          <w:trHeight w:val="1125"/>
        </w:trPr>
        <w:tc>
          <w:tcPr>
            <w:tcW w:w="8719" w:type="dxa"/>
          </w:tcPr>
          <w:p w14:paraId="156047DE" w14:textId="77777777" w:rsidR="00E22447" w:rsidRDefault="00E22447">
            <w:pPr>
              <w:pStyle w:val="TableParagraph"/>
              <w:rPr>
                <w:rFonts w:ascii="Times New Roman"/>
                <w:sz w:val="20"/>
              </w:rPr>
            </w:pPr>
          </w:p>
        </w:tc>
        <w:tc>
          <w:tcPr>
            <w:tcW w:w="867" w:type="dxa"/>
          </w:tcPr>
          <w:p w14:paraId="29B1D1F6" w14:textId="77777777" w:rsidR="00E22447" w:rsidRDefault="00E22447">
            <w:pPr>
              <w:pStyle w:val="TableParagraph"/>
              <w:spacing w:before="9"/>
              <w:rPr>
                <w:sz w:val="39"/>
              </w:rPr>
            </w:pPr>
          </w:p>
          <w:p w14:paraId="25D09AB1" w14:textId="77777777" w:rsidR="00E22447" w:rsidRDefault="00324FFA">
            <w:pPr>
              <w:pStyle w:val="TableParagraph"/>
              <w:spacing w:before="1"/>
              <w:ind w:left="245" w:right="225"/>
              <w:jc w:val="center"/>
              <w:rPr>
                <w:sz w:val="32"/>
              </w:rPr>
            </w:pPr>
            <w:r>
              <w:rPr>
                <w:spacing w:val="-5"/>
                <w:sz w:val="32"/>
              </w:rPr>
              <w:t>20</w:t>
            </w:r>
          </w:p>
        </w:tc>
        <w:tc>
          <w:tcPr>
            <w:tcW w:w="867" w:type="dxa"/>
          </w:tcPr>
          <w:p w14:paraId="4ECB4759" w14:textId="77777777" w:rsidR="00E22447" w:rsidRDefault="00E22447">
            <w:pPr>
              <w:pStyle w:val="TableParagraph"/>
              <w:rPr>
                <w:rFonts w:ascii="Times New Roman"/>
                <w:sz w:val="20"/>
              </w:rPr>
            </w:pPr>
          </w:p>
        </w:tc>
      </w:tr>
    </w:tbl>
    <w:p w14:paraId="445D0EE2" w14:textId="77777777" w:rsidR="00E22447" w:rsidRDefault="00E22447">
      <w:pPr>
        <w:pStyle w:val="BodyText"/>
      </w:pPr>
    </w:p>
    <w:p w14:paraId="4110D91B" w14:textId="77777777" w:rsidR="00E22447" w:rsidRDefault="00E22447">
      <w:pPr>
        <w:pStyle w:val="BodyText"/>
      </w:pPr>
    </w:p>
    <w:p w14:paraId="3E65B4F4" w14:textId="77777777" w:rsidR="00E22447" w:rsidRDefault="00E22447">
      <w:pPr>
        <w:pStyle w:val="BodyText"/>
      </w:pPr>
    </w:p>
    <w:p w14:paraId="5EDBCDCE" w14:textId="77777777" w:rsidR="00E22447" w:rsidRDefault="00E22447">
      <w:pPr>
        <w:pStyle w:val="BodyText"/>
        <w:spacing w:before="7"/>
        <w:rPr>
          <w:sz w:val="30"/>
        </w:rPr>
      </w:pPr>
    </w:p>
    <w:p w14:paraId="31733785" w14:textId="77777777" w:rsidR="00E22447" w:rsidRDefault="00324FFA">
      <w:pPr>
        <w:ind w:left="4919" w:right="4949"/>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6</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t>10</w:t>
      </w:r>
    </w:p>
    <w:p w14:paraId="2C25C16F" w14:textId="77777777" w:rsidR="00E22447" w:rsidRDefault="00E22447">
      <w:pPr>
        <w:jc w:val="center"/>
        <w:rPr>
          <w:rFonts w:ascii="Times New Roman"/>
          <w:sz w:val="20"/>
        </w:rPr>
        <w:sectPr w:rsidR="00E22447">
          <w:pgSz w:w="11900" w:h="16860"/>
          <w:pgMar w:top="1120" w:right="480" w:bottom="280" w:left="520" w:header="720" w:footer="720" w:gutter="0"/>
          <w:cols w:space="720"/>
        </w:sectPr>
      </w:pPr>
    </w:p>
    <w:p w14:paraId="3F7A8A2E" w14:textId="77777777" w:rsidR="00E22447" w:rsidRDefault="00E22447">
      <w:pPr>
        <w:pStyle w:val="BodyText"/>
        <w:spacing w:before="6"/>
        <w:rPr>
          <w:rFonts w:ascii="Times New Roman"/>
          <w:b/>
          <w:sz w:val="2"/>
        </w:rPr>
      </w:pPr>
    </w:p>
    <w:tbl>
      <w:tblPr>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9"/>
        <w:gridCol w:w="867"/>
        <w:gridCol w:w="867"/>
      </w:tblGrid>
      <w:tr w:rsidR="00E22447" w14:paraId="5EFE53AC" w14:textId="77777777">
        <w:trPr>
          <w:trHeight w:val="796"/>
        </w:trPr>
        <w:tc>
          <w:tcPr>
            <w:tcW w:w="8719" w:type="dxa"/>
            <w:shd w:val="clear" w:color="auto" w:fill="D9D9D9"/>
          </w:tcPr>
          <w:p w14:paraId="5B13CBCB" w14:textId="77777777" w:rsidR="00E22447" w:rsidRDefault="00324FFA">
            <w:pPr>
              <w:pStyle w:val="TableParagraph"/>
              <w:spacing w:before="2"/>
              <w:ind w:left="210"/>
              <w:rPr>
                <w:b/>
              </w:rPr>
            </w:pPr>
            <w:r>
              <w:rPr>
                <w:b/>
              </w:rPr>
              <w:t>3.</w:t>
            </w:r>
            <w:r>
              <w:rPr>
                <w:b/>
                <w:spacing w:val="-2"/>
              </w:rPr>
              <w:t xml:space="preserve"> Analysis</w:t>
            </w:r>
          </w:p>
          <w:p w14:paraId="217E16B8" w14:textId="77777777" w:rsidR="00E22447" w:rsidRDefault="00324FFA">
            <w:pPr>
              <w:pStyle w:val="TableParagraph"/>
              <w:spacing w:before="94" w:line="214" w:lineRule="exact"/>
              <w:ind w:left="473"/>
            </w:pPr>
            <w:r>
              <w:t>Analysis,</w:t>
            </w:r>
            <w:r>
              <w:rPr>
                <w:spacing w:val="-3"/>
              </w:rPr>
              <w:t xml:space="preserve"> </w:t>
            </w:r>
            <w:r>
              <w:t>evaluation</w:t>
            </w:r>
            <w:r>
              <w:rPr>
                <w:spacing w:val="-5"/>
              </w:rPr>
              <w:t xml:space="preserve"> </w:t>
            </w:r>
            <w:r>
              <w:t>and</w:t>
            </w:r>
            <w:r>
              <w:rPr>
                <w:spacing w:val="-9"/>
              </w:rPr>
              <w:t xml:space="preserve"> </w:t>
            </w:r>
            <w:r>
              <w:t>synthesis;</w:t>
            </w:r>
            <w:r>
              <w:rPr>
                <w:spacing w:val="-6"/>
              </w:rPr>
              <w:t xml:space="preserve"> </w:t>
            </w:r>
            <w:r>
              <w:t>logic,</w:t>
            </w:r>
            <w:r>
              <w:rPr>
                <w:spacing w:val="-3"/>
              </w:rPr>
              <w:t xml:space="preserve"> </w:t>
            </w:r>
            <w:r>
              <w:t>argument</w:t>
            </w:r>
            <w:r>
              <w:rPr>
                <w:spacing w:val="-4"/>
              </w:rPr>
              <w:t xml:space="preserve"> </w:t>
            </w:r>
            <w:r>
              <w:t>and</w:t>
            </w:r>
            <w:r>
              <w:rPr>
                <w:spacing w:val="-7"/>
              </w:rPr>
              <w:t xml:space="preserve"> </w:t>
            </w:r>
            <w:r>
              <w:t>judgement;</w:t>
            </w:r>
            <w:r>
              <w:rPr>
                <w:spacing w:val="-6"/>
              </w:rPr>
              <w:t xml:space="preserve"> </w:t>
            </w:r>
            <w:r>
              <w:t xml:space="preserve">analytical reflection; </w:t>
            </w:r>
            <w:proofErr w:type="spellStart"/>
            <w:r>
              <w:t>organisation</w:t>
            </w:r>
            <w:proofErr w:type="spellEnd"/>
            <w:r>
              <w:t xml:space="preserve"> of ideas and evidence.</w:t>
            </w:r>
          </w:p>
        </w:tc>
        <w:tc>
          <w:tcPr>
            <w:tcW w:w="867" w:type="dxa"/>
            <w:shd w:val="clear" w:color="auto" w:fill="D9D9D9"/>
          </w:tcPr>
          <w:p w14:paraId="7D3A60DD" w14:textId="77777777" w:rsidR="00E22447" w:rsidRDefault="00E22447">
            <w:pPr>
              <w:pStyle w:val="TableParagraph"/>
              <w:rPr>
                <w:rFonts w:ascii="Times New Roman"/>
                <w:sz w:val="20"/>
              </w:rPr>
            </w:pPr>
          </w:p>
        </w:tc>
        <w:tc>
          <w:tcPr>
            <w:tcW w:w="867" w:type="dxa"/>
            <w:shd w:val="clear" w:color="auto" w:fill="D9D9D9"/>
          </w:tcPr>
          <w:p w14:paraId="43A2FE30" w14:textId="77777777" w:rsidR="00E22447" w:rsidRDefault="00E22447">
            <w:pPr>
              <w:pStyle w:val="TableParagraph"/>
              <w:rPr>
                <w:rFonts w:ascii="Times New Roman"/>
                <w:sz w:val="20"/>
              </w:rPr>
            </w:pPr>
          </w:p>
        </w:tc>
      </w:tr>
      <w:tr w:rsidR="00E22447" w14:paraId="6487B4BD" w14:textId="77777777">
        <w:trPr>
          <w:trHeight w:val="1120"/>
        </w:trPr>
        <w:tc>
          <w:tcPr>
            <w:tcW w:w="8719" w:type="dxa"/>
          </w:tcPr>
          <w:p w14:paraId="5DDCDE53" w14:textId="77777777" w:rsidR="00E22447" w:rsidRDefault="00E22447">
            <w:pPr>
              <w:pStyle w:val="TableParagraph"/>
              <w:rPr>
                <w:rFonts w:ascii="Times New Roman"/>
                <w:sz w:val="20"/>
              </w:rPr>
            </w:pPr>
          </w:p>
        </w:tc>
        <w:tc>
          <w:tcPr>
            <w:tcW w:w="867" w:type="dxa"/>
          </w:tcPr>
          <w:p w14:paraId="7D4A051E" w14:textId="77777777" w:rsidR="00E22447" w:rsidRDefault="00E22447">
            <w:pPr>
              <w:pStyle w:val="TableParagraph"/>
              <w:spacing w:before="9"/>
              <w:rPr>
                <w:rFonts w:ascii="Times New Roman"/>
                <w:b/>
                <w:sz w:val="39"/>
              </w:rPr>
            </w:pPr>
          </w:p>
          <w:p w14:paraId="1BB3507A" w14:textId="77777777" w:rsidR="00E22447" w:rsidRDefault="00324FFA">
            <w:pPr>
              <w:pStyle w:val="TableParagraph"/>
              <w:ind w:left="245" w:right="225"/>
              <w:jc w:val="center"/>
              <w:rPr>
                <w:sz w:val="32"/>
              </w:rPr>
            </w:pPr>
            <w:r>
              <w:rPr>
                <w:spacing w:val="-5"/>
                <w:sz w:val="32"/>
              </w:rPr>
              <w:t>20</w:t>
            </w:r>
          </w:p>
        </w:tc>
        <w:tc>
          <w:tcPr>
            <w:tcW w:w="867" w:type="dxa"/>
          </w:tcPr>
          <w:p w14:paraId="49232678" w14:textId="77777777" w:rsidR="00E22447" w:rsidRDefault="00E22447">
            <w:pPr>
              <w:pStyle w:val="TableParagraph"/>
              <w:rPr>
                <w:rFonts w:ascii="Times New Roman"/>
                <w:sz w:val="20"/>
              </w:rPr>
            </w:pPr>
          </w:p>
        </w:tc>
      </w:tr>
      <w:tr w:rsidR="00E22447" w14:paraId="23AC2628" w14:textId="77777777">
        <w:trPr>
          <w:trHeight w:val="993"/>
        </w:trPr>
        <w:tc>
          <w:tcPr>
            <w:tcW w:w="8719" w:type="dxa"/>
            <w:shd w:val="clear" w:color="auto" w:fill="D9D9D9"/>
          </w:tcPr>
          <w:p w14:paraId="452DAD1F" w14:textId="77777777" w:rsidR="00E22447" w:rsidRDefault="00324FFA">
            <w:pPr>
              <w:pStyle w:val="TableParagraph"/>
              <w:spacing w:before="52"/>
              <w:ind w:left="210"/>
              <w:rPr>
                <w:b/>
              </w:rPr>
            </w:pPr>
            <w:r>
              <w:rPr>
                <w:b/>
              </w:rPr>
              <w:t>4.</w:t>
            </w:r>
            <w:r>
              <w:rPr>
                <w:b/>
                <w:spacing w:val="-4"/>
              </w:rPr>
              <w:t xml:space="preserve"> </w:t>
            </w:r>
            <w:r>
              <w:rPr>
                <w:b/>
              </w:rPr>
              <w:t>Practical</w:t>
            </w:r>
            <w:r>
              <w:rPr>
                <w:b/>
                <w:spacing w:val="-6"/>
              </w:rPr>
              <w:t xml:space="preserve"> </w:t>
            </w:r>
            <w:r>
              <w:rPr>
                <w:b/>
              </w:rPr>
              <w:t>Application</w:t>
            </w:r>
            <w:r>
              <w:rPr>
                <w:b/>
                <w:spacing w:val="-8"/>
              </w:rPr>
              <w:t xml:space="preserve"> </w:t>
            </w:r>
            <w:r>
              <w:rPr>
                <w:b/>
              </w:rPr>
              <w:t>and</w:t>
            </w:r>
            <w:r>
              <w:rPr>
                <w:b/>
                <w:spacing w:val="-5"/>
              </w:rPr>
              <w:t xml:space="preserve"> </w:t>
            </w:r>
            <w:r>
              <w:rPr>
                <w:b/>
                <w:spacing w:val="-2"/>
              </w:rPr>
              <w:t>Deployment</w:t>
            </w:r>
          </w:p>
          <w:p w14:paraId="04575EC6" w14:textId="77777777" w:rsidR="00E22447" w:rsidRDefault="00324FFA">
            <w:pPr>
              <w:pStyle w:val="TableParagraph"/>
              <w:spacing w:before="99" w:line="216" w:lineRule="auto"/>
              <w:ind w:left="473" w:right="555"/>
            </w:pPr>
            <w:r>
              <w:t>Deployment of methods, materials, tools and techniques; application of concepts;</w:t>
            </w:r>
            <w:r>
              <w:rPr>
                <w:spacing w:val="-5"/>
              </w:rPr>
              <w:t xml:space="preserve"> </w:t>
            </w:r>
            <w:r>
              <w:t>formulation</w:t>
            </w:r>
            <w:r>
              <w:rPr>
                <w:spacing w:val="-4"/>
              </w:rPr>
              <w:t xml:space="preserve"> </w:t>
            </w:r>
            <w:r>
              <w:t>of</w:t>
            </w:r>
            <w:r>
              <w:rPr>
                <w:spacing w:val="-3"/>
              </w:rPr>
              <w:t xml:space="preserve"> </w:t>
            </w:r>
            <w:r>
              <w:t>innovative</w:t>
            </w:r>
            <w:r>
              <w:rPr>
                <w:spacing w:val="-4"/>
              </w:rPr>
              <w:t xml:space="preserve"> </w:t>
            </w:r>
            <w:r>
              <w:t>and</w:t>
            </w:r>
            <w:r>
              <w:rPr>
                <w:spacing w:val="-6"/>
              </w:rPr>
              <w:t xml:space="preserve"> </w:t>
            </w:r>
            <w:r>
              <w:t>creative</w:t>
            </w:r>
            <w:r>
              <w:rPr>
                <w:spacing w:val="-4"/>
              </w:rPr>
              <w:t xml:space="preserve"> </w:t>
            </w:r>
            <w:r>
              <w:t>solutions</w:t>
            </w:r>
            <w:r>
              <w:rPr>
                <w:spacing w:val="-4"/>
              </w:rPr>
              <w:t xml:space="preserve"> </w:t>
            </w:r>
            <w:r>
              <w:t>to</w:t>
            </w:r>
            <w:r>
              <w:rPr>
                <w:spacing w:val="-6"/>
              </w:rPr>
              <w:t xml:space="preserve"> </w:t>
            </w:r>
            <w:r>
              <w:t>solve</w:t>
            </w:r>
            <w:r>
              <w:rPr>
                <w:spacing w:val="-4"/>
              </w:rPr>
              <w:t xml:space="preserve"> </w:t>
            </w:r>
            <w:r>
              <w:t>problems.</w:t>
            </w:r>
          </w:p>
        </w:tc>
        <w:tc>
          <w:tcPr>
            <w:tcW w:w="867" w:type="dxa"/>
            <w:shd w:val="clear" w:color="auto" w:fill="D9D9D9"/>
          </w:tcPr>
          <w:p w14:paraId="26DB839C" w14:textId="77777777" w:rsidR="00E22447" w:rsidRDefault="00E22447">
            <w:pPr>
              <w:pStyle w:val="TableParagraph"/>
              <w:rPr>
                <w:rFonts w:ascii="Times New Roman"/>
                <w:sz w:val="20"/>
              </w:rPr>
            </w:pPr>
          </w:p>
        </w:tc>
        <w:tc>
          <w:tcPr>
            <w:tcW w:w="867" w:type="dxa"/>
            <w:shd w:val="clear" w:color="auto" w:fill="D9D9D9"/>
          </w:tcPr>
          <w:p w14:paraId="4E54BB8E" w14:textId="77777777" w:rsidR="00E22447" w:rsidRDefault="00E22447">
            <w:pPr>
              <w:pStyle w:val="TableParagraph"/>
              <w:rPr>
                <w:rFonts w:ascii="Times New Roman"/>
                <w:sz w:val="20"/>
              </w:rPr>
            </w:pPr>
          </w:p>
        </w:tc>
      </w:tr>
      <w:tr w:rsidR="00E22447" w14:paraId="1AA500C9" w14:textId="77777777">
        <w:trPr>
          <w:trHeight w:val="1125"/>
        </w:trPr>
        <w:tc>
          <w:tcPr>
            <w:tcW w:w="8719" w:type="dxa"/>
          </w:tcPr>
          <w:p w14:paraId="1E4091C4" w14:textId="77777777" w:rsidR="00E22447" w:rsidRDefault="00E22447">
            <w:pPr>
              <w:pStyle w:val="TableParagraph"/>
              <w:rPr>
                <w:rFonts w:ascii="Times New Roman"/>
                <w:sz w:val="20"/>
              </w:rPr>
            </w:pPr>
          </w:p>
        </w:tc>
        <w:tc>
          <w:tcPr>
            <w:tcW w:w="867" w:type="dxa"/>
          </w:tcPr>
          <w:p w14:paraId="2E24DFC0" w14:textId="77777777" w:rsidR="00E22447" w:rsidRDefault="00E22447">
            <w:pPr>
              <w:pStyle w:val="TableParagraph"/>
              <w:rPr>
                <w:rFonts w:ascii="Times New Roman"/>
                <w:b/>
                <w:sz w:val="40"/>
              </w:rPr>
            </w:pPr>
          </w:p>
          <w:p w14:paraId="57A89088" w14:textId="77777777" w:rsidR="00E22447" w:rsidRDefault="00324FFA">
            <w:pPr>
              <w:pStyle w:val="TableParagraph"/>
              <w:ind w:left="245" w:right="225"/>
              <w:jc w:val="center"/>
              <w:rPr>
                <w:sz w:val="32"/>
              </w:rPr>
            </w:pPr>
            <w:r>
              <w:rPr>
                <w:spacing w:val="-5"/>
                <w:sz w:val="32"/>
              </w:rPr>
              <w:t>20</w:t>
            </w:r>
          </w:p>
        </w:tc>
        <w:tc>
          <w:tcPr>
            <w:tcW w:w="867" w:type="dxa"/>
          </w:tcPr>
          <w:p w14:paraId="78BD8BB1" w14:textId="77777777" w:rsidR="00E22447" w:rsidRDefault="00E22447">
            <w:pPr>
              <w:pStyle w:val="TableParagraph"/>
              <w:rPr>
                <w:rFonts w:ascii="Times New Roman"/>
                <w:sz w:val="20"/>
              </w:rPr>
            </w:pPr>
          </w:p>
        </w:tc>
      </w:tr>
      <w:tr w:rsidR="00E22447" w14:paraId="65B05253" w14:textId="77777777">
        <w:trPr>
          <w:trHeight w:val="962"/>
        </w:trPr>
        <w:tc>
          <w:tcPr>
            <w:tcW w:w="8719" w:type="dxa"/>
            <w:shd w:val="clear" w:color="auto" w:fill="D9D9D9"/>
          </w:tcPr>
          <w:p w14:paraId="471BDFAF" w14:textId="77777777" w:rsidR="00E22447" w:rsidRDefault="00324FFA">
            <w:pPr>
              <w:pStyle w:val="TableParagraph"/>
              <w:spacing w:before="170"/>
              <w:ind w:left="210"/>
              <w:rPr>
                <w:b/>
              </w:rPr>
            </w:pPr>
            <w:r>
              <w:rPr>
                <w:b/>
              </w:rPr>
              <w:t>5.</w:t>
            </w:r>
            <w:r>
              <w:rPr>
                <w:b/>
                <w:spacing w:val="-4"/>
              </w:rPr>
              <w:t xml:space="preserve"> </w:t>
            </w:r>
            <w:r>
              <w:rPr>
                <w:b/>
              </w:rPr>
              <w:t>Skills</w:t>
            </w:r>
            <w:r>
              <w:rPr>
                <w:b/>
                <w:spacing w:val="-7"/>
              </w:rPr>
              <w:t xml:space="preserve"> </w:t>
            </w:r>
            <w:r>
              <w:rPr>
                <w:b/>
              </w:rPr>
              <w:t>for</w:t>
            </w:r>
            <w:r>
              <w:rPr>
                <w:b/>
                <w:spacing w:val="-5"/>
              </w:rPr>
              <w:t xml:space="preserve"> </w:t>
            </w:r>
            <w:r>
              <w:rPr>
                <w:b/>
              </w:rPr>
              <w:t>Professional</w:t>
            </w:r>
            <w:r>
              <w:rPr>
                <w:b/>
                <w:spacing w:val="-4"/>
              </w:rPr>
              <w:t xml:space="preserve"> </w:t>
            </w:r>
            <w:r>
              <w:rPr>
                <w:b/>
                <w:spacing w:val="-2"/>
              </w:rPr>
              <w:t>Practice</w:t>
            </w:r>
          </w:p>
          <w:p w14:paraId="13610D0D" w14:textId="77777777" w:rsidR="00E22447" w:rsidRDefault="00324FFA">
            <w:pPr>
              <w:pStyle w:val="TableParagraph"/>
              <w:spacing w:before="91" w:line="214" w:lineRule="exact"/>
              <w:ind w:left="473" w:right="555"/>
            </w:pPr>
            <w:r>
              <w:t>Attributes</w:t>
            </w:r>
            <w:r>
              <w:rPr>
                <w:spacing w:val="-5"/>
              </w:rPr>
              <w:t xml:space="preserve"> </w:t>
            </w:r>
            <w:r>
              <w:t>in</w:t>
            </w:r>
            <w:r>
              <w:rPr>
                <w:spacing w:val="-5"/>
              </w:rPr>
              <w:t xml:space="preserve"> </w:t>
            </w:r>
            <w:r>
              <w:t>professional</w:t>
            </w:r>
            <w:r>
              <w:rPr>
                <w:spacing w:val="-6"/>
              </w:rPr>
              <w:t xml:space="preserve"> </w:t>
            </w:r>
            <w:r>
              <w:t>practice:</w:t>
            </w:r>
            <w:r>
              <w:rPr>
                <w:spacing w:val="-6"/>
              </w:rPr>
              <w:t xml:space="preserve"> </w:t>
            </w:r>
            <w:r>
              <w:t>individual</w:t>
            </w:r>
            <w:r>
              <w:rPr>
                <w:spacing w:val="-6"/>
              </w:rPr>
              <w:t xml:space="preserve"> </w:t>
            </w:r>
            <w:r>
              <w:t>and</w:t>
            </w:r>
            <w:r>
              <w:rPr>
                <w:spacing w:val="-5"/>
              </w:rPr>
              <w:t xml:space="preserve"> </w:t>
            </w:r>
            <w:r>
              <w:t>collaborative</w:t>
            </w:r>
            <w:r>
              <w:rPr>
                <w:spacing w:val="-5"/>
              </w:rPr>
              <w:t xml:space="preserve"> </w:t>
            </w:r>
            <w:r>
              <w:t xml:space="preserve">working; deployment of appropriate media; presentation and </w:t>
            </w:r>
            <w:proofErr w:type="spellStart"/>
            <w:r>
              <w:t>organisation</w:t>
            </w:r>
            <w:proofErr w:type="spellEnd"/>
            <w:r>
              <w:t>.</w:t>
            </w:r>
          </w:p>
        </w:tc>
        <w:tc>
          <w:tcPr>
            <w:tcW w:w="867" w:type="dxa"/>
            <w:shd w:val="clear" w:color="auto" w:fill="D9D9D9"/>
          </w:tcPr>
          <w:p w14:paraId="0D3E6259" w14:textId="77777777" w:rsidR="00E22447" w:rsidRDefault="00E22447">
            <w:pPr>
              <w:pStyle w:val="TableParagraph"/>
              <w:rPr>
                <w:rFonts w:ascii="Times New Roman"/>
                <w:sz w:val="20"/>
              </w:rPr>
            </w:pPr>
          </w:p>
        </w:tc>
        <w:tc>
          <w:tcPr>
            <w:tcW w:w="867" w:type="dxa"/>
            <w:shd w:val="clear" w:color="auto" w:fill="D9D9D9"/>
          </w:tcPr>
          <w:p w14:paraId="2D4FB3C5" w14:textId="77777777" w:rsidR="00E22447" w:rsidRDefault="00E22447">
            <w:pPr>
              <w:pStyle w:val="TableParagraph"/>
              <w:rPr>
                <w:rFonts w:ascii="Times New Roman"/>
                <w:sz w:val="20"/>
              </w:rPr>
            </w:pPr>
          </w:p>
        </w:tc>
      </w:tr>
      <w:tr w:rsidR="00E22447" w14:paraId="4481186F" w14:textId="77777777">
        <w:trPr>
          <w:trHeight w:val="1120"/>
        </w:trPr>
        <w:tc>
          <w:tcPr>
            <w:tcW w:w="8719" w:type="dxa"/>
          </w:tcPr>
          <w:p w14:paraId="3853181D" w14:textId="77777777" w:rsidR="00E22447" w:rsidRDefault="00E22447">
            <w:pPr>
              <w:pStyle w:val="TableParagraph"/>
              <w:rPr>
                <w:rFonts w:ascii="Times New Roman"/>
                <w:sz w:val="20"/>
              </w:rPr>
            </w:pPr>
          </w:p>
        </w:tc>
        <w:tc>
          <w:tcPr>
            <w:tcW w:w="867" w:type="dxa"/>
          </w:tcPr>
          <w:p w14:paraId="66D0E1D5" w14:textId="77777777" w:rsidR="00E22447" w:rsidRDefault="00E22447">
            <w:pPr>
              <w:pStyle w:val="TableParagraph"/>
              <w:rPr>
                <w:rFonts w:ascii="Times New Roman"/>
                <w:b/>
                <w:sz w:val="40"/>
              </w:rPr>
            </w:pPr>
          </w:p>
          <w:p w14:paraId="76748549" w14:textId="77777777" w:rsidR="00E22447" w:rsidRDefault="00324FFA">
            <w:pPr>
              <w:pStyle w:val="TableParagraph"/>
              <w:ind w:left="245" w:right="225"/>
              <w:jc w:val="center"/>
              <w:rPr>
                <w:sz w:val="32"/>
              </w:rPr>
            </w:pPr>
            <w:r>
              <w:rPr>
                <w:spacing w:val="-5"/>
                <w:sz w:val="32"/>
              </w:rPr>
              <w:t>20</w:t>
            </w:r>
          </w:p>
        </w:tc>
        <w:tc>
          <w:tcPr>
            <w:tcW w:w="867" w:type="dxa"/>
          </w:tcPr>
          <w:p w14:paraId="6F2A4AB6" w14:textId="77777777" w:rsidR="00E22447" w:rsidRDefault="00E22447">
            <w:pPr>
              <w:pStyle w:val="TableParagraph"/>
              <w:rPr>
                <w:rFonts w:ascii="Times New Roman"/>
                <w:sz w:val="20"/>
              </w:rPr>
            </w:pPr>
          </w:p>
        </w:tc>
      </w:tr>
    </w:tbl>
    <w:p w14:paraId="27933EF4" w14:textId="77777777" w:rsidR="00E22447" w:rsidRDefault="00E22447">
      <w:pPr>
        <w:pStyle w:val="BodyText"/>
        <w:spacing w:before="4"/>
        <w:rPr>
          <w:rFonts w:ascii="Times New Roman"/>
          <w:b/>
          <w:sz w:val="23"/>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7"/>
        <w:gridCol w:w="641"/>
        <w:gridCol w:w="1059"/>
      </w:tblGrid>
      <w:tr w:rsidR="00E22447" w14:paraId="7303BA7D" w14:textId="77777777">
        <w:trPr>
          <w:trHeight w:val="369"/>
        </w:trPr>
        <w:tc>
          <w:tcPr>
            <w:tcW w:w="6064" w:type="dxa"/>
            <w:vMerge w:val="restart"/>
            <w:shd w:val="clear" w:color="auto" w:fill="D9D9D9"/>
          </w:tcPr>
          <w:p w14:paraId="56E2EE4E" w14:textId="77777777" w:rsidR="00E22447" w:rsidRDefault="00324FFA">
            <w:pPr>
              <w:pStyle w:val="TableParagraph"/>
              <w:spacing w:before="67"/>
              <w:ind w:left="112" w:right="94"/>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4"/>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4"/>
                <w:sz w:val="16"/>
              </w:rPr>
              <w:t xml:space="preserve"> </w:t>
            </w:r>
            <w:r>
              <w:rPr>
                <w:sz w:val="16"/>
              </w:rPr>
              <w:t>give</w:t>
            </w:r>
            <w:r>
              <w:rPr>
                <w:spacing w:val="-6"/>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4"/>
                <w:sz w:val="16"/>
              </w:rPr>
              <w:t xml:space="preserve"> </w:t>
            </w:r>
            <w:r>
              <w:rPr>
                <w:sz w:val="16"/>
              </w:rPr>
              <w:t>work and are for guidance only until they are confirmed. )</w:t>
            </w:r>
          </w:p>
        </w:tc>
        <w:tc>
          <w:tcPr>
            <w:tcW w:w="3548" w:type="dxa"/>
            <w:gridSpan w:val="2"/>
            <w:shd w:val="clear" w:color="auto" w:fill="D9D9D9"/>
          </w:tcPr>
          <w:p w14:paraId="5ADD141B" w14:textId="77777777" w:rsidR="00E22447" w:rsidRDefault="00324FFA">
            <w:pPr>
              <w:pStyle w:val="TableParagraph"/>
              <w:spacing w:line="182" w:lineRule="exact"/>
              <w:ind w:left="114" w:right="29"/>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6E592D9E" w14:textId="77777777" w:rsidR="00E22447" w:rsidRDefault="00E22447">
            <w:pPr>
              <w:pStyle w:val="TableParagraph"/>
              <w:spacing w:before="8"/>
              <w:rPr>
                <w:rFonts w:ascii="Times New Roman"/>
                <w:b/>
              </w:rPr>
            </w:pPr>
          </w:p>
          <w:p w14:paraId="6E37F01F" w14:textId="77777777" w:rsidR="00E22447" w:rsidRDefault="00324FFA">
            <w:pPr>
              <w:pStyle w:val="TableParagraph"/>
              <w:ind w:left="443"/>
              <w:rPr>
                <w:b/>
                <w:sz w:val="20"/>
              </w:rPr>
            </w:pPr>
            <w:r>
              <w:rPr>
                <w:b/>
                <w:spacing w:val="-4"/>
                <w:sz w:val="20"/>
              </w:rPr>
              <w:t>100%</w:t>
            </w:r>
          </w:p>
        </w:tc>
      </w:tr>
      <w:tr w:rsidR="00E22447" w14:paraId="1EF65330" w14:textId="77777777">
        <w:trPr>
          <w:trHeight w:val="182"/>
        </w:trPr>
        <w:tc>
          <w:tcPr>
            <w:tcW w:w="6064" w:type="dxa"/>
            <w:vMerge/>
            <w:tcBorders>
              <w:top w:val="nil"/>
            </w:tcBorders>
            <w:shd w:val="clear" w:color="auto" w:fill="D9D9D9"/>
          </w:tcPr>
          <w:p w14:paraId="71163688" w14:textId="77777777" w:rsidR="00E22447" w:rsidRDefault="00E22447">
            <w:pPr>
              <w:rPr>
                <w:sz w:val="2"/>
                <w:szCs w:val="2"/>
              </w:rPr>
            </w:pPr>
          </w:p>
        </w:tc>
        <w:tc>
          <w:tcPr>
            <w:tcW w:w="2907" w:type="dxa"/>
          </w:tcPr>
          <w:p w14:paraId="7C36F99C" w14:textId="77777777" w:rsidR="00E22447" w:rsidRDefault="00324FFA">
            <w:pPr>
              <w:pStyle w:val="TableParagraph"/>
              <w:spacing w:line="162" w:lineRule="exact"/>
              <w:ind w:left="114"/>
              <w:rPr>
                <w:sz w:val="12"/>
              </w:rPr>
            </w:pPr>
            <w:r>
              <w:rPr>
                <w:sz w:val="16"/>
              </w:rPr>
              <w:t>Up</w:t>
            </w:r>
            <w:r>
              <w:rPr>
                <w:spacing w:val="-2"/>
                <w:sz w:val="16"/>
              </w:rPr>
              <w:t xml:space="preserve"> </w:t>
            </w:r>
            <w:r>
              <w:rPr>
                <w:sz w:val="16"/>
              </w:rPr>
              <w:t>to</w:t>
            </w:r>
            <w:r>
              <w:rPr>
                <w:spacing w:val="-2"/>
                <w:sz w:val="16"/>
              </w:rPr>
              <w:t xml:space="preserve"> </w:t>
            </w:r>
            <w:r>
              <w:rPr>
                <w:sz w:val="16"/>
              </w:rPr>
              <w:t>1</w:t>
            </w:r>
            <w:r>
              <w:rPr>
                <w:spacing w:val="-4"/>
                <w:sz w:val="16"/>
              </w:rPr>
              <w:t xml:space="preserve"> </w:t>
            </w:r>
            <w:r>
              <w:rPr>
                <w:sz w:val="16"/>
              </w:rPr>
              <w:t>week</w:t>
            </w:r>
            <w:r>
              <w:rPr>
                <w:spacing w:val="-3"/>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1" w:type="dxa"/>
          </w:tcPr>
          <w:p w14:paraId="6412DFC3" w14:textId="77777777" w:rsidR="00E22447" w:rsidRDefault="00E22447">
            <w:pPr>
              <w:pStyle w:val="TableParagraph"/>
              <w:rPr>
                <w:rFonts w:ascii="Times New Roman"/>
                <w:sz w:val="12"/>
              </w:rPr>
            </w:pPr>
          </w:p>
        </w:tc>
        <w:tc>
          <w:tcPr>
            <w:tcW w:w="1059" w:type="dxa"/>
            <w:vMerge/>
            <w:tcBorders>
              <w:top w:val="nil"/>
            </w:tcBorders>
          </w:tcPr>
          <w:p w14:paraId="431F330D" w14:textId="77777777" w:rsidR="00E22447" w:rsidRDefault="00E22447">
            <w:pPr>
              <w:rPr>
                <w:sz w:val="2"/>
                <w:szCs w:val="2"/>
              </w:rPr>
            </w:pPr>
          </w:p>
        </w:tc>
      </w:tr>
      <w:tr w:rsidR="00E22447" w14:paraId="5EA5D9DC" w14:textId="77777777">
        <w:trPr>
          <w:trHeight w:val="184"/>
        </w:trPr>
        <w:tc>
          <w:tcPr>
            <w:tcW w:w="6064" w:type="dxa"/>
            <w:vMerge/>
            <w:tcBorders>
              <w:top w:val="nil"/>
            </w:tcBorders>
            <w:shd w:val="clear" w:color="auto" w:fill="D9D9D9"/>
          </w:tcPr>
          <w:p w14:paraId="6AE22DA1" w14:textId="77777777" w:rsidR="00E22447" w:rsidRDefault="00E22447">
            <w:pPr>
              <w:rPr>
                <w:sz w:val="2"/>
                <w:szCs w:val="2"/>
              </w:rPr>
            </w:pPr>
          </w:p>
        </w:tc>
        <w:tc>
          <w:tcPr>
            <w:tcW w:w="2907" w:type="dxa"/>
          </w:tcPr>
          <w:p w14:paraId="01FD677D" w14:textId="77777777" w:rsidR="00E22447" w:rsidRDefault="00324FFA">
            <w:pPr>
              <w:pStyle w:val="TableParagraph"/>
              <w:spacing w:line="163" w:lineRule="exact"/>
              <w:ind w:left="114"/>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1" w:type="dxa"/>
          </w:tcPr>
          <w:p w14:paraId="7177CC65" w14:textId="77777777" w:rsidR="00E22447" w:rsidRDefault="00E22447">
            <w:pPr>
              <w:pStyle w:val="TableParagraph"/>
              <w:rPr>
                <w:rFonts w:ascii="Times New Roman"/>
                <w:sz w:val="12"/>
              </w:rPr>
            </w:pPr>
          </w:p>
        </w:tc>
        <w:tc>
          <w:tcPr>
            <w:tcW w:w="1059" w:type="dxa"/>
            <w:vMerge/>
            <w:tcBorders>
              <w:top w:val="nil"/>
            </w:tcBorders>
          </w:tcPr>
          <w:p w14:paraId="1BE9426C" w14:textId="77777777" w:rsidR="00E22447" w:rsidRDefault="00E22447">
            <w:pPr>
              <w:rPr>
                <w:sz w:val="2"/>
                <w:szCs w:val="2"/>
              </w:rPr>
            </w:pPr>
          </w:p>
        </w:tc>
      </w:tr>
    </w:tbl>
    <w:p w14:paraId="1BA3C8B5" w14:textId="77777777" w:rsidR="00E22447" w:rsidRDefault="00E22447">
      <w:pPr>
        <w:rPr>
          <w:sz w:val="2"/>
          <w:szCs w:val="2"/>
        </w:rPr>
        <w:sectPr w:rsidR="00E22447">
          <w:pgSz w:w="11900" w:h="16860"/>
          <w:pgMar w:top="680" w:right="480" w:bottom="280" w:left="520" w:header="720" w:footer="720" w:gutter="0"/>
          <w:cols w:space="720"/>
        </w:sectPr>
      </w:pPr>
    </w:p>
    <w:p w14:paraId="75577DED" w14:textId="77777777" w:rsidR="00E22447" w:rsidRDefault="00324FFA">
      <w:pPr>
        <w:pStyle w:val="BodyText"/>
        <w:ind w:left="108"/>
        <w:rPr>
          <w:rFonts w:ascii="Times New Roman"/>
          <w:sz w:val="20"/>
        </w:rPr>
      </w:pPr>
      <w:r>
        <w:rPr>
          <w:rFonts w:ascii="Times New Roman"/>
          <w:sz w:val="20"/>
        </w:rPr>
      </w:r>
      <w:r>
        <w:rPr>
          <w:rFonts w:ascii="Times New Roman"/>
          <w:sz w:val="20"/>
        </w:rPr>
        <w:pict w14:anchorId="030F448B">
          <v:shape id="docshape9" o:spid="_x0000_s1026" type="#_x0000_t202" style="width:693pt;height:23.2pt;mso-left-percent:-10001;mso-top-percent:-10001;mso-position-horizontal:absolute;mso-position-horizontal-relative:char;mso-position-vertical:absolute;mso-position-vertical-relative:line;mso-left-percent:-10001;mso-top-percent:-10001" fillcolor="#c2d49b" strokeweight=".48pt">
            <v:textbox inset="0,0,0,0">
              <w:txbxContent>
                <w:p w14:paraId="5D657915" w14:textId="77777777" w:rsidR="00E22447" w:rsidRDefault="00324FFA">
                  <w:pPr>
                    <w:spacing w:before="102"/>
                    <w:ind w:left="102"/>
                    <w:rPr>
                      <w:b/>
                      <w:color w:val="000000"/>
                    </w:rPr>
                  </w:pPr>
                  <w:r>
                    <w:rPr>
                      <w:b/>
                      <w:color w:val="2E3944"/>
                    </w:rPr>
                    <w:t>GENERIC</w:t>
                  </w:r>
                  <w:r>
                    <w:rPr>
                      <w:b/>
                      <w:color w:val="2E3944"/>
                      <w:spacing w:val="-10"/>
                    </w:rPr>
                    <w:t xml:space="preserve"> </w:t>
                  </w:r>
                  <w:r>
                    <w:rPr>
                      <w:b/>
                      <w:color w:val="2E3944"/>
                    </w:rPr>
                    <w:t>ASSESSMENT</w:t>
                  </w:r>
                  <w:r>
                    <w:rPr>
                      <w:b/>
                      <w:color w:val="2E3944"/>
                      <w:spacing w:val="-6"/>
                    </w:rPr>
                    <w:t xml:space="preserve"> </w:t>
                  </w:r>
                  <w:r>
                    <w:rPr>
                      <w:b/>
                      <w:color w:val="2E3944"/>
                      <w:spacing w:val="-2"/>
                    </w:rPr>
                    <w:t>CRITERIA</w:t>
                  </w:r>
                </w:p>
              </w:txbxContent>
            </v:textbox>
            <w10:anchorlock/>
          </v:shape>
        </w:pict>
      </w:r>
    </w:p>
    <w:p w14:paraId="3886D373" w14:textId="77777777" w:rsidR="00E22447" w:rsidRDefault="00E22447">
      <w:pPr>
        <w:pStyle w:val="BodyText"/>
        <w:rPr>
          <w:rFonts w:ascii="Times New Roman"/>
          <w:b/>
          <w:sz w:val="20"/>
        </w:rPr>
      </w:pPr>
    </w:p>
    <w:p w14:paraId="276AC16A" w14:textId="77777777" w:rsidR="00E22447" w:rsidRDefault="00E22447">
      <w:pPr>
        <w:pStyle w:val="BodyText"/>
        <w:spacing w:before="4"/>
        <w:rPr>
          <w:rFonts w:ascii="Times New Roman"/>
          <w:b/>
          <w:sz w:val="15"/>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4"/>
      </w:tblGrid>
      <w:tr w:rsidR="00E22447" w14:paraId="775FC3EE" w14:textId="77777777">
        <w:trPr>
          <w:trHeight w:val="230"/>
        </w:trPr>
        <w:tc>
          <w:tcPr>
            <w:tcW w:w="13954" w:type="dxa"/>
            <w:shd w:val="clear" w:color="auto" w:fill="C2D49B"/>
          </w:tcPr>
          <w:p w14:paraId="458AC2CB" w14:textId="77777777" w:rsidR="00E22447" w:rsidRDefault="00324FFA">
            <w:pPr>
              <w:pStyle w:val="TableParagraph"/>
              <w:spacing w:line="210" w:lineRule="exact"/>
              <w:ind w:left="112"/>
              <w:rPr>
                <w:b/>
                <w:sz w:val="20"/>
              </w:rPr>
            </w:pPr>
            <w:r>
              <w:rPr>
                <w:b/>
                <w:sz w:val="20"/>
              </w:rPr>
              <w:t>Level</w:t>
            </w:r>
            <w:r>
              <w:rPr>
                <w:b/>
                <w:spacing w:val="-8"/>
                <w:sz w:val="20"/>
              </w:rPr>
              <w:t xml:space="preserve"> </w:t>
            </w:r>
            <w:r>
              <w:rPr>
                <w:b/>
                <w:spacing w:val="-10"/>
                <w:sz w:val="20"/>
              </w:rPr>
              <w:t>6</w:t>
            </w:r>
          </w:p>
        </w:tc>
      </w:tr>
      <w:tr w:rsidR="00E22447" w14:paraId="1B51B54F" w14:textId="77777777">
        <w:trPr>
          <w:trHeight w:val="2299"/>
        </w:trPr>
        <w:tc>
          <w:tcPr>
            <w:tcW w:w="13954" w:type="dxa"/>
            <w:shd w:val="clear" w:color="auto" w:fill="EAEFDD"/>
          </w:tcPr>
          <w:p w14:paraId="2FEC67AA" w14:textId="77777777" w:rsidR="00E22447" w:rsidRDefault="00324FFA">
            <w:pPr>
              <w:pStyle w:val="TableParagraph"/>
              <w:spacing w:before="1" w:line="237" w:lineRule="auto"/>
              <w:ind w:left="112" w:right="66"/>
              <w:rPr>
                <w:sz w:val="20"/>
              </w:rPr>
            </w:pPr>
            <w:r>
              <w:rPr>
                <w:sz w:val="20"/>
              </w:rPr>
              <w:t>In accordance with the</w:t>
            </w:r>
            <w:r>
              <w:rPr>
                <w:spacing w:val="-1"/>
                <w:sz w:val="20"/>
              </w:rPr>
              <w:t xml:space="preserve"> </w:t>
            </w:r>
            <w:r>
              <w:rPr>
                <w:sz w:val="20"/>
              </w:rPr>
              <w:t>Framework for Higher Education Qualifications, at</w:t>
            </w:r>
            <w:r>
              <w:rPr>
                <w:spacing w:val="-1"/>
                <w:sz w:val="20"/>
              </w:rPr>
              <w:t xml:space="preserve"> </w:t>
            </w:r>
            <w:r>
              <w:rPr>
                <w:sz w:val="20"/>
              </w:rPr>
              <w:t>the</w:t>
            </w:r>
            <w:r>
              <w:rPr>
                <w:spacing w:val="-1"/>
                <w:sz w:val="20"/>
              </w:rPr>
              <w:t xml:space="preserve"> </w:t>
            </w:r>
            <w:r>
              <w:rPr>
                <w:sz w:val="20"/>
              </w:rPr>
              <w:t>end of Level 6 students should have coherent</w:t>
            </w:r>
            <w:r>
              <w:rPr>
                <w:spacing w:val="-1"/>
                <w:sz w:val="20"/>
              </w:rPr>
              <w:t xml:space="preserve"> </w:t>
            </w:r>
            <w:r>
              <w:rPr>
                <w:sz w:val="20"/>
              </w:rPr>
              <w:t>and</w:t>
            </w:r>
            <w:r>
              <w:rPr>
                <w:spacing w:val="-1"/>
                <w:sz w:val="20"/>
              </w:rPr>
              <w:t xml:space="preserve"> </w:t>
            </w:r>
            <w:r>
              <w:rPr>
                <w:sz w:val="20"/>
              </w:rPr>
              <w:t>detailed</w:t>
            </w:r>
            <w:r>
              <w:rPr>
                <w:spacing w:val="-1"/>
                <w:sz w:val="20"/>
              </w:rPr>
              <w:t xml:space="preserve"> </w:t>
            </w:r>
            <w:r>
              <w:rPr>
                <w:sz w:val="20"/>
              </w:rPr>
              <w:t>knowledge and a systematic understanding of</w:t>
            </w:r>
            <w:r>
              <w:rPr>
                <w:spacing w:val="-1"/>
                <w:sz w:val="20"/>
              </w:rPr>
              <w:t xml:space="preserve"> </w:t>
            </w:r>
            <w:r>
              <w:rPr>
                <w:sz w:val="20"/>
              </w:rPr>
              <w:t>their subject</w:t>
            </w:r>
            <w:r>
              <w:rPr>
                <w:spacing w:val="-1"/>
                <w:sz w:val="20"/>
              </w:rPr>
              <w:t xml:space="preserve"> </w:t>
            </w:r>
            <w:r>
              <w:rPr>
                <w:sz w:val="20"/>
              </w:rPr>
              <w:t>area,</w:t>
            </w:r>
            <w:r>
              <w:rPr>
                <w:spacing w:val="-2"/>
                <w:sz w:val="20"/>
              </w:rPr>
              <w:t xml:space="preserve"> </w:t>
            </w:r>
            <w:r>
              <w:rPr>
                <w:sz w:val="20"/>
              </w:rPr>
              <w:t>at least some</w:t>
            </w:r>
            <w:r>
              <w:rPr>
                <w:spacing w:val="-1"/>
                <w:sz w:val="20"/>
              </w:rPr>
              <w:t xml:space="preserve"> </w:t>
            </w:r>
            <w:r>
              <w:rPr>
                <w:sz w:val="20"/>
              </w:rPr>
              <w:t>of</w:t>
            </w:r>
            <w:r>
              <w:rPr>
                <w:spacing w:val="-1"/>
                <w:sz w:val="20"/>
              </w:rPr>
              <w:t xml:space="preserve"> </w:t>
            </w:r>
            <w:r>
              <w:rPr>
                <w:sz w:val="20"/>
              </w:rPr>
              <w:t>which</w:t>
            </w:r>
            <w:r>
              <w:rPr>
                <w:spacing w:val="-1"/>
                <w:sz w:val="20"/>
              </w:rPr>
              <w:t xml:space="preserve"> </w:t>
            </w:r>
            <w:r>
              <w:rPr>
                <w:sz w:val="20"/>
              </w:rPr>
              <w:t>is informed by the latest</w:t>
            </w:r>
            <w:r>
              <w:rPr>
                <w:spacing w:val="-1"/>
                <w:sz w:val="20"/>
              </w:rPr>
              <w:t xml:space="preserve"> </w:t>
            </w:r>
            <w:r>
              <w:rPr>
                <w:sz w:val="20"/>
              </w:rPr>
              <w:t>research</w:t>
            </w:r>
            <w:r>
              <w:rPr>
                <w:spacing w:val="-1"/>
                <w:sz w:val="20"/>
              </w:rPr>
              <w:t xml:space="preserve"> </w:t>
            </w:r>
            <w:r>
              <w:rPr>
                <w:sz w:val="20"/>
              </w:rPr>
              <w:t>and/or</w:t>
            </w:r>
            <w:r>
              <w:rPr>
                <w:spacing w:val="-1"/>
                <w:sz w:val="20"/>
              </w:rPr>
              <w:t xml:space="preserve"> </w:t>
            </w:r>
            <w:r>
              <w:rPr>
                <w:sz w:val="20"/>
              </w:rPr>
              <w:t>advanced</w:t>
            </w:r>
            <w:r>
              <w:rPr>
                <w:spacing w:val="-1"/>
                <w:sz w:val="20"/>
              </w:rPr>
              <w:t xml:space="preserve"> </w:t>
            </w:r>
            <w:r>
              <w:rPr>
                <w:sz w:val="20"/>
              </w:rPr>
              <w:t>scholarship within the discipline. They</w:t>
            </w:r>
            <w:r>
              <w:rPr>
                <w:spacing w:val="-6"/>
                <w:sz w:val="20"/>
              </w:rPr>
              <w:t xml:space="preserve"> </w:t>
            </w:r>
            <w:r>
              <w:rPr>
                <w:sz w:val="20"/>
              </w:rPr>
              <w:t>will</w:t>
            </w:r>
            <w:r>
              <w:rPr>
                <w:spacing w:val="-7"/>
                <w:sz w:val="20"/>
              </w:rPr>
              <w:t xml:space="preserve"> </w:t>
            </w:r>
            <w:r>
              <w:rPr>
                <w:sz w:val="20"/>
              </w:rPr>
              <w:t>be</w:t>
            </w:r>
            <w:r>
              <w:rPr>
                <w:spacing w:val="-5"/>
                <w:sz w:val="20"/>
              </w:rPr>
              <w:t xml:space="preserve"> </w:t>
            </w:r>
            <w:r>
              <w:rPr>
                <w:sz w:val="20"/>
              </w:rPr>
              <w:t>able</w:t>
            </w:r>
            <w:r>
              <w:rPr>
                <w:spacing w:val="-9"/>
                <w:sz w:val="20"/>
              </w:rPr>
              <w:t xml:space="preserve"> </w:t>
            </w:r>
            <w:r>
              <w:rPr>
                <w:sz w:val="20"/>
              </w:rPr>
              <w:t>to</w:t>
            </w:r>
            <w:r>
              <w:rPr>
                <w:spacing w:val="-5"/>
                <w:sz w:val="20"/>
              </w:rPr>
              <w:t xml:space="preserve"> </w:t>
            </w:r>
            <w:r>
              <w:rPr>
                <w:sz w:val="20"/>
              </w:rPr>
              <w:t>accurately</w:t>
            </w:r>
            <w:r>
              <w:rPr>
                <w:spacing w:val="-3"/>
                <w:sz w:val="20"/>
              </w:rPr>
              <w:t xml:space="preserve"> </w:t>
            </w:r>
            <w:r>
              <w:rPr>
                <w:sz w:val="20"/>
              </w:rPr>
              <w:t>deploy</w:t>
            </w:r>
            <w:r>
              <w:rPr>
                <w:spacing w:val="-3"/>
                <w:sz w:val="20"/>
              </w:rPr>
              <w:t xml:space="preserve"> </w:t>
            </w:r>
            <w:r>
              <w:rPr>
                <w:sz w:val="20"/>
              </w:rPr>
              <w:t>established</w:t>
            </w:r>
            <w:r>
              <w:rPr>
                <w:spacing w:val="-7"/>
                <w:sz w:val="20"/>
              </w:rPr>
              <w:t xml:space="preserve"> </w:t>
            </w:r>
            <w:r>
              <w:rPr>
                <w:sz w:val="20"/>
              </w:rPr>
              <w:t>techniques</w:t>
            </w:r>
            <w:r>
              <w:rPr>
                <w:spacing w:val="-3"/>
                <w:sz w:val="20"/>
              </w:rPr>
              <w:t xml:space="preserve"> </w:t>
            </w:r>
            <w:r>
              <w:rPr>
                <w:sz w:val="20"/>
              </w:rPr>
              <w:t>of</w:t>
            </w:r>
            <w:r>
              <w:rPr>
                <w:spacing w:val="-7"/>
                <w:sz w:val="20"/>
              </w:rPr>
              <w:t xml:space="preserve"> </w:t>
            </w:r>
            <w:r>
              <w:rPr>
                <w:sz w:val="20"/>
              </w:rPr>
              <w:t>analysis</w:t>
            </w:r>
            <w:r>
              <w:rPr>
                <w:spacing w:val="-3"/>
                <w:sz w:val="20"/>
              </w:rPr>
              <w:t xml:space="preserve"> </w:t>
            </w:r>
            <w:r>
              <w:rPr>
                <w:sz w:val="20"/>
              </w:rPr>
              <w:t>and</w:t>
            </w:r>
            <w:r>
              <w:rPr>
                <w:spacing w:val="-7"/>
                <w:sz w:val="20"/>
              </w:rPr>
              <w:t xml:space="preserve"> </w:t>
            </w:r>
            <w:r>
              <w:rPr>
                <w:sz w:val="20"/>
              </w:rPr>
              <w:t>enqui</w:t>
            </w:r>
            <w:r>
              <w:rPr>
                <w:sz w:val="20"/>
              </w:rPr>
              <w:t>ry</w:t>
            </w:r>
            <w:r>
              <w:rPr>
                <w:spacing w:val="-5"/>
                <w:sz w:val="20"/>
              </w:rPr>
              <w:t xml:space="preserve"> </w:t>
            </w:r>
            <w:r>
              <w:rPr>
                <w:sz w:val="20"/>
              </w:rPr>
              <w:t>within</w:t>
            </w:r>
            <w:r>
              <w:rPr>
                <w:spacing w:val="-5"/>
                <w:sz w:val="20"/>
              </w:rPr>
              <w:t xml:space="preserve"> </w:t>
            </w:r>
            <w:r>
              <w:rPr>
                <w:sz w:val="20"/>
              </w:rPr>
              <w:t>a</w:t>
            </w:r>
            <w:r>
              <w:rPr>
                <w:spacing w:val="-10"/>
                <w:sz w:val="20"/>
              </w:rPr>
              <w:t xml:space="preserve"> </w:t>
            </w:r>
            <w:r>
              <w:rPr>
                <w:sz w:val="20"/>
              </w:rPr>
              <w:t>discipline,</w:t>
            </w:r>
            <w:r>
              <w:rPr>
                <w:spacing w:val="-7"/>
                <w:sz w:val="20"/>
              </w:rPr>
              <w:t xml:space="preserve"> </w:t>
            </w:r>
            <w:r>
              <w:rPr>
                <w:sz w:val="20"/>
              </w:rPr>
              <w:t>using</w:t>
            </w:r>
            <w:r>
              <w:rPr>
                <w:spacing w:val="-9"/>
                <w:sz w:val="20"/>
              </w:rPr>
              <w:t xml:space="preserve"> </w:t>
            </w:r>
            <w:r>
              <w:rPr>
                <w:sz w:val="20"/>
              </w:rPr>
              <w:t>their</w:t>
            </w:r>
            <w:r>
              <w:rPr>
                <w:spacing w:val="-6"/>
                <w:sz w:val="20"/>
              </w:rPr>
              <w:t xml:space="preserve"> </w:t>
            </w:r>
            <w:r>
              <w:rPr>
                <w:sz w:val="20"/>
              </w:rPr>
              <w:t>conceptual</w:t>
            </w:r>
            <w:r>
              <w:rPr>
                <w:spacing w:val="-9"/>
                <w:sz w:val="20"/>
              </w:rPr>
              <w:t xml:space="preserve"> </w:t>
            </w:r>
            <w:r>
              <w:rPr>
                <w:sz w:val="20"/>
              </w:rPr>
              <w:t>understanding</w:t>
            </w:r>
            <w:r>
              <w:rPr>
                <w:spacing w:val="-4"/>
                <w:sz w:val="20"/>
              </w:rPr>
              <w:t xml:space="preserve"> </w:t>
            </w:r>
            <w:r>
              <w:rPr>
                <w:sz w:val="20"/>
              </w:rPr>
              <w:t>to</w:t>
            </w:r>
            <w:r>
              <w:rPr>
                <w:spacing w:val="-5"/>
                <w:sz w:val="20"/>
              </w:rPr>
              <w:t xml:space="preserve"> </w:t>
            </w:r>
            <w:r>
              <w:rPr>
                <w:sz w:val="20"/>
              </w:rPr>
              <w:t>devise</w:t>
            </w:r>
            <w:r>
              <w:rPr>
                <w:spacing w:val="-9"/>
                <w:sz w:val="20"/>
              </w:rPr>
              <w:t xml:space="preserve"> </w:t>
            </w:r>
            <w:r>
              <w:rPr>
                <w:sz w:val="20"/>
              </w:rPr>
              <w:t>and sustain arguments and/or to solve problems. They should be aware of the uncertainty, ambiguity and limits of knowledge. They should be able to critically evaluate</w:t>
            </w:r>
            <w:r>
              <w:rPr>
                <w:spacing w:val="-11"/>
                <w:sz w:val="20"/>
              </w:rPr>
              <w:t xml:space="preserve"> </w:t>
            </w:r>
            <w:r>
              <w:rPr>
                <w:sz w:val="20"/>
              </w:rPr>
              <w:t>evidence,</w:t>
            </w:r>
            <w:r>
              <w:rPr>
                <w:spacing w:val="-6"/>
                <w:sz w:val="20"/>
              </w:rPr>
              <w:t xml:space="preserve"> </w:t>
            </w:r>
            <w:r>
              <w:rPr>
                <w:sz w:val="20"/>
              </w:rPr>
              <w:t>arguments,</w:t>
            </w:r>
            <w:r>
              <w:rPr>
                <w:spacing w:val="-11"/>
                <w:sz w:val="20"/>
              </w:rPr>
              <w:t xml:space="preserve"> </w:t>
            </w:r>
            <w:r>
              <w:rPr>
                <w:sz w:val="20"/>
              </w:rPr>
              <w:t>assumptions,</w:t>
            </w:r>
            <w:r>
              <w:rPr>
                <w:spacing w:val="-7"/>
                <w:sz w:val="20"/>
              </w:rPr>
              <w:t xml:space="preserve"> </w:t>
            </w:r>
            <w:r>
              <w:rPr>
                <w:sz w:val="20"/>
              </w:rPr>
              <w:t>abstract</w:t>
            </w:r>
            <w:r>
              <w:rPr>
                <w:spacing w:val="-11"/>
                <w:sz w:val="20"/>
              </w:rPr>
              <w:t xml:space="preserve"> </w:t>
            </w:r>
            <w:r>
              <w:rPr>
                <w:sz w:val="20"/>
              </w:rPr>
              <w:t>concepts</w:t>
            </w:r>
            <w:r>
              <w:rPr>
                <w:spacing w:val="-7"/>
                <w:sz w:val="20"/>
              </w:rPr>
              <w:t xml:space="preserve"> </w:t>
            </w:r>
            <w:r>
              <w:rPr>
                <w:sz w:val="20"/>
              </w:rPr>
              <w:t>and</w:t>
            </w:r>
            <w:r>
              <w:rPr>
                <w:spacing w:val="-10"/>
                <w:sz w:val="20"/>
              </w:rPr>
              <w:t xml:space="preserve"> </w:t>
            </w:r>
            <w:r>
              <w:rPr>
                <w:sz w:val="20"/>
              </w:rPr>
              <w:t>data</w:t>
            </w:r>
            <w:r>
              <w:rPr>
                <w:spacing w:val="-12"/>
                <w:sz w:val="20"/>
              </w:rPr>
              <w:t xml:space="preserve"> </w:t>
            </w:r>
            <w:r>
              <w:rPr>
                <w:sz w:val="20"/>
              </w:rPr>
              <w:t>(that</w:t>
            </w:r>
            <w:r>
              <w:rPr>
                <w:spacing w:val="-8"/>
                <w:sz w:val="20"/>
              </w:rPr>
              <w:t xml:space="preserve"> </w:t>
            </w:r>
            <w:r>
              <w:rPr>
                <w:sz w:val="20"/>
              </w:rPr>
              <w:t>may</w:t>
            </w:r>
            <w:r>
              <w:rPr>
                <w:spacing w:val="-8"/>
                <w:sz w:val="20"/>
              </w:rPr>
              <w:t xml:space="preserve"> </w:t>
            </w:r>
            <w:r>
              <w:rPr>
                <w:sz w:val="20"/>
              </w:rPr>
              <w:t>be</w:t>
            </w:r>
            <w:r>
              <w:rPr>
                <w:spacing w:val="-9"/>
                <w:sz w:val="20"/>
              </w:rPr>
              <w:t xml:space="preserve"> </w:t>
            </w:r>
            <w:r>
              <w:rPr>
                <w:sz w:val="20"/>
              </w:rPr>
              <w:t>incomplete),</w:t>
            </w:r>
            <w:r>
              <w:rPr>
                <w:spacing w:val="-10"/>
                <w:sz w:val="20"/>
              </w:rPr>
              <w:t xml:space="preserve"> </w:t>
            </w:r>
            <w:r>
              <w:rPr>
                <w:sz w:val="20"/>
              </w:rPr>
              <w:t>to</w:t>
            </w:r>
            <w:r>
              <w:rPr>
                <w:spacing w:val="-7"/>
                <w:sz w:val="20"/>
              </w:rPr>
              <w:t xml:space="preserve"> </w:t>
            </w:r>
            <w:r>
              <w:rPr>
                <w:sz w:val="20"/>
              </w:rPr>
              <w:t>make</w:t>
            </w:r>
            <w:r>
              <w:rPr>
                <w:spacing w:val="-12"/>
                <w:sz w:val="20"/>
              </w:rPr>
              <w:t xml:space="preserve"> </w:t>
            </w:r>
            <w:r>
              <w:rPr>
                <w:sz w:val="20"/>
              </w:rPr>
              <w:t>judgements,</w:t>
            </w:r>
            <w:r>
              <w:rPr>
                <w:spacing w:val="-8"/>
                <w:sz w:val="20"/>
              </w:rPr>
              <w:t xml:space="preserve"> </w:t>
            </w:r>
            <w:r>
              <w:rPr>
                <w:sz w:val="20"/>
              </w:rPr>
              <w:t>and</w:t>
            </w:r>
            <w:r>
              <w:rPr>
                <w:spacing w:val="-14"/>
                <w:sz w:val="20"/>
              </w:rPr>
              <w:t xml:space="preserve"> </w:t>
            </w:r>
            <w:r>
              <w:rPr>
                <w:sz w:val="20"/>
              </w:rPr>
              <w:t>to</w:t>
            </w:r>
            <w:r>
              <w:rPr>
                <w:spacing w:val="-9"/>
                <w:sz w:val="20"/>
              </w:rPr>
              <w:t xml:space="preserve"> </w:t>
            </w:r>
            <w:r>
              <w:rPr>
                <w:sz w:val="20"/>
              </w:rPr>
              <w:t>frame</w:t>
            </w:r>
            <w:r>
              <w:rPr>
                <w:spacing w:val="-9"/>
                <w:sz w:val="20"/>
              </w:rPr>
              <w:t xml:space="preserve"> </w:t>
            </w:r>
            <w:r>
              <w:rPr>
                <w:sz w:val="20"/>
              </w:rPr>
              <w:t>appropriate</w:t>
            </w:r>
            <w:r>
              <w:rPr>
                <w:spacing w:val="-9"/>
                <w:sz w:val="20"/>
              </w:rPr>
              <w:t xml:space="preserve"> </w:t>
            </w:r>
            <w:r>
              <w:rPr>
                <w:sz w:val="20"/>
              </w:rPr>
              <w:t>questions to</w:t>
            </w:r>
            <w:r>
              <w:rPr>
                <w:spacing w:val="-6"/>
                <w:sz w:val="20"/>
              </w:rPr>
              <w:t xml:space="preserve"> </w:t>
            </w:r>
            <w:r>
              <w:rPr>
                <w:sz w:val="20"/>
              </w:rPr>
              <w:t>achieve</w:t>
            </w:r>
            <w:r>
              <w:rPr>
                <w:spacing w:val="-5"/>
                <w:sz w:val="20"/>
              </w:rPr>
              <w:t xml:space="preserve"> </w:t>
            </w:r>
            <w:r>
              <w:rPr>
                <w:sz w:val="20"/>
              </w:rPr>
              <w:t>a</w:t>
            </w:r>
            <w:r>
              <w:rPr>
                <w:spacing w:val="-11"/>
                <w:sz w:val="20"/>
              </w:rPr>
              <w:t xml:space="preserve"> </w:t>
            </w:r>
            <w:r>
              <w:rPr>
                <w:sz w:val="20"/>
              </w:rPr>
              <w:t>solution</w:t>
            </w:r>
            <w:r>
              <w:rPr>
                <w:spacing w:val="-8"/>
                <w:sz w:val="20"/>
              </w:rPr>
              <w:t xml:space="preserve"> </w:t>
            </w:r>
            <w:r>
              <w:rPr>
                <w:sz w:val="20"/>
              </w:rPr>
              <w:t>-</w:t>
            </w:r>
            <w:r>
              <w:rPr>
                <w:spacing w:val="-2"/>
                <w:sz w:val="20"/>
              </w:rPr>
              <w:t xml:space="preserve"> </w:t>
            </w:r>
            <w:r>
              <w:rPr>
                <w:sz w:val="20"/>
              </w:rPr>
              <w:t>or</w:t>
            </w:r>
            <w:r>
              <w:rPr>
                <w:spacing w:val="-5"/>
                <w:sz w:val="20"/>
              </w:rPr>
              <w:t xml:space="preserve"> </w:t>
            </w:r>
            <w:r>
              <w:rPr>
                <w:sz w:val="20"/>
              </w:rPr>
              <w:t>identify</w:t>
            </w:r>
            <w:r>
              <w:rPr>
                <w:spacing w:val="-7"/>
                <w:sz w:val="20"/>
              </w:rPr>
              <w:t xml:space="preserve"> </w:t>
            </w:r>
            <w:r>
              <w:rPr>
                <w:sz w:val="20"/>
              </w:rPr>
              <w:t>a</w:t>
            </w:r>
            <w:r>
              <w:rPr>
                <w:spacing w:val="-11"/>
                <w:sz w:val="20"/>
              </w:rPr>
              <w:t xml:space="preserve"> </w:t>
            </w:r>
            <w:r>
              <w:rPr>
                <w:sz w:val="20"/>
              </w:rPr>
              <w:t>range</w:t>
            </w:r>
            <w:r>
              <w:rPr>
                <w:spacing w:val="-5"/>
                <w:sz w:val="20"/>
              </w:rPr>
              <w:t xml:space="preserve"> </w:t>
            </w:r>
            <w:r>
              <w:rPr>
                <w:sz w:val="20"/>
              </w:rPr>
              <w:t>of</w:t>
            </w:r>
            <w:r>
              <w:rPr>
                <w:spacing w:val="-8"/>
                <w:sz w:val="20"/>
              </w:rPr>
              <w:t xml:space="preserve"> </w:t>
            </w:r>
            <w:r>
              <w:rPr>
                <w:sz w:val="20"/>
              </w:rPr>
              <w:t>solutions.</w:t>
            </w:r>
            <w:r>
              <w:rPr>
                <w:spacing w:val="-7"/>
                <w:sz w:val="20"/>
              </w:rPr>
              <w:t xml:space="preserve"> </w:t>
            </w:r>
            <w:r>
              <w:rPr>
                <w:sz w:val="20"/>
              </w:rPr>
              <w:t>They</w:t>
            </w:r>
            <w:r>
              <w:rPr>
                <w:spacing w:val="-6"/>
                <w:sz w:val="20"/>
              </w:rPr>
              <w:t xml:space="preserve"> </w:t>
            </w:r>
            <w:r>
              <w:rPr>
                <w:sz w:val="20"/>
              </w:rPr>
              <w:t>will</w:t>
            </w:r>
            <w:r>
              <w:rPr>
                <w:spacing w:val="-7"/>
                <w:sz w:val="20"/>
              </w:rPr>
              <w:t xml:space="preserve"> </w:t>
            </w:r>
            <w:r>
              <w:rPr>
                <w:sz w:val="20"/>
              </w:rPr>
              <w:t>apply</w:t>
            </w:r>
            <w:r>
              <w:rPr>
                <w:spacing w:val="-4"/>
                <w:sz w:val="20"/>
              </w:rPr>
              <w:t xml:space="preserve"> </w:t>
            </w:r>
            <w:r>
              <w:rPr>
                <w:sz w:val="20"/>
              </w:rPr>
              <w:t>the</w:t>
            </w:r>
            <w:r>
              <w:rPr>
                <w:spacing w:val="-9"/>
                <w:sz w:val="20"/>
              </w:rPr>
              <w:t xml:space="preserve"> </w:t>
            </w:r>
            <w:r>
              <w:rPr>
                <w:sz w:val="20"/>
              </w:rPr>
              <w:t>methods</w:t>
            </w:r>
            <w:r>
              <w:rPr>
                <w:spacing w:val="-4"/>
                <w:sz w:val="20"/>
              </w:rPr>
              <w:t xml:space="preserve"> </w:t>
            </w:r>
            <w:r>
              <w:rPr>
                <w:sz w:val="20"/>
              </w:rPr>
              <w:t>and</w:t>
            </w:r>
            <w:r>
              <w:rPr>
                <w:spacing w:val="-6"/>
                <w:sz w:val="20"/>
              </w:rPr>
              <w:t xml:space="preserve"> </w:t>
            </w:r>
            <w:r>
              <w:rPr>
                <w:sz w:val="20"/>
              </w:rPr>
              <w:t>techniques</w:t>
            </w:r>
            <w:r>
              <w:rPr>
                <w:spacing w:val="-4"/>
                <w:sz w:val="20"/>
              </w:rPr>
              <w:t xml:space="preserve"> </w:t>
            </w:r>
            <w:r>
              <w:rPr>
                <w:sz w:val="20"/>
              </w:rPr>
              <w:t>that</w:t>
            </w:r>
            <w:r>
              <w:rPr>
                <w:spacing w:val="-5"/>
                <w:sz w:val="20"/>
              </w:rPr>
              <w:t xml:space="preserve"> </w:t>
            </w:r>
            <w:r>
              <w:rPr>
                <w:sz w:val="20"/>
              </w:rPr>
              <w:t>they</w:t>
            </w:r>
            <w:r>
              <w:rPr>
                <w:spacing w:val="-5"/>
                <w:sz w:val="20"/>
              </w:rPr>
              <w:t xml:space="preserve"> </w:t>
            </w:r>
            <w:r>
              <w:rPr>
                <w:sz w:val="20"/>
              </w:rPr>
              <w:t>have</w:t>
            </w:r>
            <w:r>
              <w:rPr>
                <w:spacing w:val="-6"/>
                <w:sz w:val="20"/>
              </w:rPr>
              <w:t xml:space="preserve"> </w:t>
            </w:r>
            <w:r>
              <w:rPr>
                <w:sz w:val="20"/>
              </w:rPr>
              <w:t>learned</w:t>
            </w:r>
            <w:r>
              <w:rPr>
                <w:spacing w:val="-8"/>
                <w:sz w:val="20"/>
              </w:rPr>
              <w:t xml:space="preserve"> </w:t>
            </w:r>
            <w:r>
              <w:rPr>
                <w:sz w:val="20"/>
              </w:rPr>
              <w:t>to</w:t>
            </w:r>
            <w:r>
              <w:rPr>
                <w:spacing w:val="-8"/>
                <w:sz w:val="20"/>
              </w:rPr>
              <w:t xml:space="preserve"> </w:t>
            </w:r>
            <w:r>
              <w:rPr>
                <w:sz w:val="20"/>
              </w:rPr>
              <w:t>review,</w:t>
            </w:r>
            <w:r>
              <w:rPr>
                <w:spacing w:val="-7"/>
                <w:sz w:val="20"/>
              </w:rPr>
              <w:t xml:space="preserve"> </w:t>
            </w:r>
            <w:r>
              <w:rPr>
                <w:sz w:val="20"/>
              </w:rPr>
              <w:t>consolidate,</w:t>
            </w:r>
            <w:r>
              <w:rPr>
                <w:spacing w:val="-5"/>
                <w:sz w:val="20"/>
              </w:rPr>
              <w:t xml:space="preserve"> </w:t>
            </w:r>
            <w:r>
              <w:rPr>
                <w:sz w:val="20"/>
              </w:rPr>
              <w:t>extend</w:t>
            </w:r>
            <w:r>
              <w:rPr>
                <w:spacing w:val="-5"/>
                <w:sz w:val="20"/>
              </w:rPr>
              <w:t xml:space="preserve"> </w:t>
            </w:r>
            <w:r>
              <w:rPr>
                <w:sz w:val="20"/>
              </w:rPr>
              <w:t>and apply</w:t>
            </w:r>
            <w:r>
              <w:rPr>
                <w:spacing w:val="-1"/>
                <w:sz w:val="20"/>
              </w:rPr>
              <w:t xml:space="preserve"> </w:t>
            </w:r>
            <w:r>
              <w:rPr>
                <w:sz w:val="20"/>
              </w:rPr>
              <w:t>their</w:t>
            </w:r>
            <w:r>
              <w:rPr>
                <w:spacing w:val="-1"/>
                <w:sz w:val="20"/>
              </w:rPr>
              <w:t xml:space="preserve"> </w:t>
            </w:r>
            <w:r>
              <w:rPr>
                <w:sz w:val="20"/>
              </w:rPr>
              <w:t>knowledge</w:t>
            </w:r>
            <w:r>
              <w:rPr>
                <w:spacing w:val="-1"/>
                <w:sz w:val="20"/>
              </w:rPr>
              <w:t xml:space="preserve"> </w:t>
            </w:r>
            <w:r>
              <w:rPr>
                <w:sz w:val="20"/>
              </w:rPr>
              <w:t>and understanding, and</w:t>
            </w:r>
            <w:r>
              <w:rPr>
                <w:spacing w:val="-2"/>
                <w:sz w:val="20"/>
              </w:rPr>
              <w:t xml:space="preserve"> </w:t>
            </w:r>
            <w:r>
              <w:rPr>
                <w:sz w:val="20"/>
              </w:rPr>
              <w:t>to initiate</w:t>
            </w:r>
            <w:r>
              <w:rPr>
                <w:spacing w:val="-2"/>
                <w:sz w:val="20"/>
              </w:rPr>
              <w:t xml:space="preserve"> </w:t>
            </w:r>
            <w:r>
              <w:rPr>
                <w:sz w:val="20"/>
              </w:rPr>
              <w:t>and</w:t>
            </w:r>
            <w:r>
              <w:rPr>
                <w:spacing w:val="-2"/>
                <w:sz w:val="20"/>
              </w:rPr>
              <w:t xml:space="preserve"> </w:t>
            </w:r>
            <w:r>
              <w:rPr>
                <w:sz w:val="20"/>
              </w:rPr>
              <w:t>carry</w:t>
            </w:r>
            <w:r>
              <w:rPr>
                <w:spacing w:val="-1"/>
                <w:sz w:val="20"/>
              </w:rPr>
              <w:t xml:space="preserve"> </w:t>
            </w:r>
            <w:r>
              <w:rPr>
                <w:sz w:val="20"/>
              </w:rPr>
              <w:t>out projects.</w:t>
            </w:r>
            <w:r>
              <w:rPr>
                <w:spacing w:val="-2"/>
                <w:sz w:val="20"/>
              </w:rPr>
              <w:t xml:space="preserve"> </w:t>
            </w:r>
            <w:r>
              <w:rPr>
                <w:sz w:val="20"/>
              </w:rPr>
              <w:t>They</w:t>
            </w:r>
            <w:r>
              <w:rPr>
                <w:spacing w:val="-1"/>
                <w:sz w:val="20"/>
              </w:rPr>
              <w:t xml:space="preserve"> </w:t>
            </w:r>
            <w:r>
              <w:rPr>
                <w:sz w:val="20"/>
              </w:rPr>
              <w:t>will</w:t>
            </w:r>
            <w:r>
              <w:rPr>
                <w:spacing w:val="-1"/>
                <w:sz w:val="20"/>
              </w:rPr>
              <w:t xml:space="preserve"> </w:t>
            </w:r>
            <w:r>
              <w:rPr>
                <w:sz w:val="20"/>
              </w:rPr>
              <w:t>have</w:t>
            </w:r>
            <w:r>
              <w:rPr>
                <w:spacing w:val="-2"/>
                <w:sz w:val="20"/>
              </w:rPr>
              <w:t xml:space="preserve"> </w:t>
            </w:r>
            <w:r>
              <w:rPr>
                <w:sz w:val="20"/>
              </w:rPr>
              <w:t>the</w:t>
            </w:r>
            <w:r>
              <w:rPr>
                <w:spacing w:val="-1"/>
                <w:sz w:val="20"/>
              </w:rPr>
              <w:t xml:space="preserve"> </w:t>
            </w:r>
            <w:r>
              <w:rPr>
                <w:sz w:val="20"/>
              </w:rPr>
              <w:t>ability</w:t>
            </w:r>
            <w:r>
              <w:rPr>
                <w:spacing w:val="-1"/>
                <w:sz w:val="20"/>
              </w:rPr>
              <w:t xml:space="preserve"> </w:t>
            </w:r>
            <w:r>
              <w:rPr>
                <w:sz w:val="20"/>
              </w:rPr>
              <w:t>to manage</w:t>
            </w:r>
            <w:r>
              <w:rPr>
                <w:spacing w:val="-3"/>
                <w:sz w:val="20"/>
              </w:rPr>
              <w:t xml:space="preserve"> </w:t>
            </w:r>
            <w:r>
              <w:rPr>
                <w:sz w:val="20"/>
              </w:rPr>
              <w:t>their</w:t>
            </w:r>
            <w:r>
              <w:rPr>
                <w:spacing w:val="-1"/>
                <w:sz w:val="20"/>
              </w:rPr>
              <w:t xml:space="preserve"> </w:t>
            </w:r>
            <w:r>
              <w:rPr>
                <w:sz w:val="20"/>
              </w:rPr>
              <w:t>own learning, and to</w:t>
            </w:r>
            <w:r>
              <w:rPr>
                <w:spacing w:val="-2"/>
                <w:sz w:val="20"/>
              </w:rPr>
              <w:t xml:space="preserve"> </w:t>
            </w:r>
            <w:r>
              <w:rPr>
                <w:sz w:val="20"/>
              </w:rPr>
              <w:t>make</w:t>
            </w:r>
            <w:r>
              <w:rPr>
                <w:spacing w:val="-2"/>
                <w:sz w:val="20"/>
              </w:rPr>
              <w:t xml:space="preserve"> </w:t>
            </w:r>
            <w:r>
              <w:rPr>
                <w:sz w:val="20"/>
              </w:rPr>
              <w:t>use of scholarly</w:t>
            </w:r>
            <w:r>
              <w:rPr>
                <w:spacing w:val="-7"/>
                <w:sz w:val="20"/>
              </w:rPr>
              <w:t xml:space="preserve"> </w:t>
            </w:r>
            <w:r>
              <w:rPr>
                <w:sz w:val="20"/>
              </w:rPr>
              <w:t>reviews</w:t>
            </w:r>
            <w:r>
              <w:rPr>
                <w:spacing w:val="-5"/>
                <w:sz w:val="20"/>
              </w:rPr>
              <w:t xml:space="preserve"> </w:t>
            </w:r>
            <w:r>
              <w:rPr>
                <w:sz w:val="20"/>
              </w:rPr>
              <w:t>and</w:t>
            </w:r>
            <w:r>
              <w:rPr>
                <w:spacing w:val="-6"/>
                <w:sz w:val="20"/>
              </w:rPr>
              <w:t xml:space="preserve"> </w:t>
            </w:r>
            <w:r>
              <w:rPr>
                <w:sz w:val="20"/>
              </w:rPr>
              <w:t>primary</w:t>
            </w:r>
            <w:r>
              <w:rPr>
                <w:spacing w:val="-7"/>
                <w:sz w:val="20"/>
              </w:rPr>
              <w:t xml:space="preserve"> </w:t>
            </w:r>
            <w:r>
              <w:rPr>
                <w:sz w:val="20"/>
              </w:rPr>
              <w:t>sources</w:t>
            </w:r>
            <w:r>
              <w:rPr>
                <w:spacing w:val="-7"/>
                <w:sz w:val="20"/>
              </w:rPr>
              <w:t xml:space="preserve"> </w:t>
            </w:r>
            <w:r>
              <w:rPr>
                <w:sz w:val="20"/>
              </w:rPr>
              <w:t>(for</w:t>
            </w:r>
            <w:r>
              <w:rPr>
                <w:spacing w:val="-5"/>
                <w:sz w:val="20"/>
              </w:rPr>
              <w:t xml:space="preserve"> </w:t>
            </w:r>
            <w:r>
              <w:rPr>
                <w:sz w:val="20"/>
              </w:rPr>
              <w:t>example,</w:t>
            </w:r>
            <w:r>
              <w:rPr>
                <w:spacing w:val="-9"/>
                <w:sz w:val="20"/>
              </w:rPr>
              <w:t xml:space="preserve"> </w:t>
            </w:r>
            <w:r>
              <w:rPr>
                <w:sz w:val="20"/>
              </w:rPr>
              <w:t>refereed</w:t>
            </w:r>
            <w:r>
              <w:rPr>
                <w:spacing w:val="-8"/>
                <w:sz w:val="20"/>
              </w:rPr>
              <w:t xml:space="preserve"> </w:t>
            </w:r>
            <w:r>
              <w:rPr>
                <w:sz w:val="20"/>
              </w:rPr>
              <w:t>research</w:t>
            </w:r>
            <w:r>
              <w:rPr>
                <w:spacing w:val="-8"/>
                <w:sz w:val="20"/>
              </w:rPr>
              <w:t xml:space="preserve"> </w:t>
            </w:r>
            <w:r>
              <w:rPr>
                <w:sz w:val="20"/>
              </w:rPr>
              <w:t>articles</w:t>
            </w:r>
            <w:r>
              <w:rPr>
                <w:spacing w:val="-2"/>
                <w:sz w:val="20"/>
              </w:rPr>
              <w:t xml:space="preserve"> </w:t>
            </w:r>
            <w:r>
              <w:rPr>
                <w:sz w:val="20"/>
              </w:rPr>
              <w:t>and/or</w:t>
            </w:r>
            <w:r>
              <w:rPr>
                <w:spacing w:val="-5"/>
                <w:sz w:val="20"/>
              </w:rPr>
              <w:t xml:space="preserve"> </w:t>
            </w:r>
            <w:r>
              <w:rPr>
                <w:sz w:val="20"/>
              </w:rPr>
              <w:t>original</w:t>
            </w:r>
            <w:r>
              <w:rPr>
                <w:spacing w:val="-9"/>
                <w:sz w:val="20"/>
              </w:rPr>
              <w:t xml:space="preserve"> </w:t>
            </w:r>
            <w:r>
              <w:rPr>
                <w:sz w:val="20"/>
              </w:rPr>
              <w:t>materials</w:t>
            </w:r>
            <w:r>
              <w:rPr>
                <w:spacing w:val="-2"/>
                <w:sz w:val="20"/>
              </w:rPr>
              <w:t xml:space="preserve"> </w:t>
            </w:r>
            <w:r>
              <w:rPr>
                <w:sz w:val="20"/>
              </w:rPr>
              <w:t>appropriate</w:t>
            </w:r>
            <w:r>
              <w:rPr>
                <w:spacing w:val="-6"/>
                <w:sz w:val="20"/>
              </w:rPr>
              <w:t xml:space="preserve"> </w:t>
            </w:r>
            <w:r>
              <w:rPr>
                <w:sz w:val="20"/>
              </w:rPr>
              <w:t>to</w:t>
            </w:r>
            <w:r>
              <w:rPr>
                <w:spacing w:val="-6"/>
                <w:sz w:val="20"/>
              </w:rPr>
              <w:t xml:space="preserve"> </w:t>
            </w:r>
            <w:r>
              <w:rPr>
                <w:sz w:val="20"/>
              </w:rPr>
              <w:t>t</w:t>
            </w:r>
            <w:r>
              <w:rPr>
                <w:sz w:val="20"/>
              </w:rPr>
              <w:t>he</w:t>
            </w:r>
            <w:r>
              <w:rPr>
                <w:spacing w:val="-9"/>
                <w:sz w:val="20"/>
              </w:rPr>
              <w:t xml:space="preserve"> </w:t>
            </w:r>
            <w:r>
              <w:rPr>
                <w:sz w:val="20"/>
              </w:rPr>
              <w:t>discipline).</w:t>
            </w:r>
            <w:r>
              <w:rPr>
                <w:spacing w:val="-7"/>
                <w:sz w:val="20"/>
              </w:rPr>
              <w:t xml:space="preserve"> </w:t>
            </w:r>
            <w:r>
              <w:rPr>
                <w:sz w:val="20"/>
              </w:rPr>
              <w:t>They</w:t>
            </w:r>
            <w:r>
              <w:rPr>
                <w:spacing w:val="-5"/>
                <w:sz w:val="20"/>
              </w:rPr>
              <w:t xml:space="preserve"> </w:t>
            </w:r>
            <w:r>
              <w:rPr>
                <w:sz w:val="20"/>
              </w:rPr>
              <w:t>will</w:t>
            </w:r>
            <w:r>
              <w:rPr>
                <w:spacing w:val="-9"/>
                <w:sz w:val="20"/>
              </w:rPr>
              <w:t xml:space="preserve"> </w:t>
            </w:r>
            <w:r>
              <w:rPr>
                <w:sz w:val="20"/>
              </w:rPr>
              <w:t>demonstrate the</w:t>
            </w:r>
            <w:r>
              <w:rPr>
                <w:spacing w:val="-14"/>
                <w:sz w:val="20"/>
              </w:rPr>
              <w:t xml:space="preserve"> </w:t>
            </w:r>
            <w:r>
              <w:rPr>
                <w:sz w:val="20"/>
              </w:rPr>
              <w:t>qualities</w:t>
            </w:r>
            <w:r>
              <w:rPr>
                <w:spacing w:val="-10"/>
                <w:sz w:val="20"/>
              </w:rPr>
              <w:t xml:space="preserve"> </w:t>
            </w:r>
            <w:r>
              <w:rPr>
                <w:sz w:val="20"/>
              </w:rPr>
              <w:t>and</w:t>
            </w:r>
            <w:r>
              <w:rPr>
                <w:spacing w:val="-14"/>
                <w:sz w:val="20"/>
              </w:rPr>
              <w:t xml:space="preserve"> </w:t>
            </w:r>
            <w:r>
              <w:rPr>
                <w:sz w:val="20"/>
              </w:rPr>
              <w:t>transferable</w:t>
            </w:r>
            <w:r>
              <w:rPr>
                <w:spacing w:val="-13"/>
                <w:sz w:val="20"/>
              </w:rPr>
              <w:t xml:space="preserve"> </w:t>
            </w:r>
            <w:r>
              <w:rPr>
                <w:sz w:val="20"/>
              </w:rPr>
              <w:t>skills</w:t>
            </w:r>
            <w:r>
              <w:rPr>
                <w:spacing w:val="-12"/>
                <w:sz w:val="20"/>
              </w:rPr>
              <w:t xml:space="preserve"> </w:t>
            </w:r>
            <w:r>
              <w:rPr>
                <w:sz w:val="20"/>
              </w:rPr>
              <w:t>necessary</w:t>
            </w:r>
            <w:r>
              <w:rPr>
                <w:spacing w:val="-10"/>
                <w:sz w:val="20"/>
              </w:rPr>
              <w:t xml:space="preserve"> </w:t>
            </w:r>
            <w:r>
              <w:rPr>
                <w:sz w:val="20"/>
              </w:rPr>
              <w:t>for</w:t>
            </w:r>
            <w:r>
              <w:rPr>
                <w:spacing w:val="-13"/>
                <w:sz w:val="20"/>
              </w:rPr>
              <w:t xml:space="preserve"> </w:t>
            </w:r>
            <w:r>
              <w:rPr>
                <w:sz w:val="20"/>
              </w:rPr>
              <w:t>employment</w:t>
            </w:r>
            <w:r>
              <w:rPr>
                <w:spacing w:val="-14"/>
                <w:sz w:val="20"/>
              </w:rPr>
              <w:t xml:space="preserve"> </w:t>
            </w:r>
            <w:r>
              <w:rPr>
                <w:sz w:val="20"/>
              </w:rPr>
              <w:t>requiring:</w:t>
            </w:r>
            <w:r>
              <w:rPr>
                <w:spacing w:val="-14"/>
                <w:sz w:val="20"/>
              </w:rPr>
              <w:t xml:space="preserve"> </w:t>
            </w:r>
            <w:r>
              <w:rPr>
                <w:sz w:val="20"/>
              </w:rPr>
              <w:t>the</w:t>
            </w:r>
            <w:r>
              <w:rPr>
                <w:spacing w:val="-11"/>
                <w:sz w:val="20"/>
              </w:rPr>
              <w:t xml:space="preserve"> </w:t>
            </w:r>
            <w:r>
              <w:rPr>
                <w:sz w:val="20"/>
              </w:rPr>
              <w:t>exercise</w:t>
            </w:r>
            <w:r>
              <w:rPr>
                <w:spacing w:val="-13"/>
                <w:sz w:val="20"/>
              </w:rPr>
              <w:t xml:space="preserve"> </w:t>
            </w:r>
            <w:r>
              <w:rPr>
                <w:sz w:val="20"/>
              </w:rPr>
              <w:t>of</w:t>
            </w:r>
            <w:r>
              <w:rPr>
                <w:spacing w:val="-11"/>
                <w:sz w:val="20"/>
              </w:rPr>
              <w:t xml:space="preserve"> </w:t>
            </w:r>
            <w:r>
              <w:rPr>
                <w:sz w:val="20"/>
              </w:rPr>
              <w:t>initiative</w:t>
            </w:r>
            <w:r>
              <w:rPr>
                <w:spacing w:val="-11"/>
                <w:sz w:val="20"/>
              </w:rPr>
              <w:t xml:space="preserve"> </w:t>
            </w:r>
            <w:r>
              <w:rPr>
                <w:sz w:val="20"/>
              </w:rPr>
              <w:t>and</w:t>
            </w:r>
            <w:r>
              <w:rPr>
                <w:spacing w:val="-14"/>
                <w:sz w:val="20"/>
              </w:rPr>
              <w:t xml:space="preserve"> </w:t>
            </w:r>
            <w:r>
              <w:rPr>
                <w:sz w:val="20"/>
              </w:rPr>
              <w:t>personal</w:t>
            </w:r>
            <w:r>
              <w:rPr>
                <w:spacing w:val="-14"/>
                <w:sz w:val="20"/>
              </w:rPr>
              <w:t xml:space="preserve"> </w:t>
            </w:r>
            <w:r>
              <w:rPr>
                <w:sz w:val="20"/>
              </w:rPr>
              <w:t>responsibility;</w:t>
            </w:r>
            <w:r>
              <w:rPr>
                <w:spacing w:val="-11"/>
                <w:sz w:val="20"/>
              </w:rPr>
              <w:t xml:space="preserve"> </w:t>
            </w:r>
            <w:r>
              <w:rPr>
                <w:sz w:val="20"/>
              </w:rPr>
              <w:t>decision-making</w:t>
            </w:r>
            <w:r>
              <w:rPr>
                <w:spacing w:val="-12"/>
                <w:sz w:val="20"/>
              </w:rPr>
              <w:t xml:space="preserve"> </w:t>
            </w:r>
            <w:r>
              <w:rPr>
                <w:sz w:val="20"/>
              </w:rPr>
              <w:t>in</w:t>
            </w:r>
            <w:r>
              <w:rPr>
                <w:spacing w:val="-14"/>
                <w:sz w:val="20"/>
              </w:rPr>
              <w:t xml:space="preserve"> </w:t>
            </w:r>
            <w:r>
              <w:rPr>
                <w:sz w:val="20"/>
              </w:rPr>
              <w:t>complex</w:t>
            </w:r>
            <w:r>
              <w:rPr>
                <w:spacing w:val="-13"/>
                <w:sz w:val="20"/>
              </w:rPr>
              <w:t xml:space="preserve"> </w:t>
            </w:r>
            <w:r>
              <w:rPr>
                <w:sz w:val="20"/>
              </w:rPr>
              <w:t>and unpredictable contexts; the learning ability needed to undertake appropriate further training of a professional or equivalent nature.</w:t>
            </w:r>
          </w:p>
        </w:tc>
      </w:tr>
    </w:tbl>
    <w:p w14:paraId="28A5554B" w14:textId="77777777" w:rsidR="00E22447" w:rsidRDefault="00E22447">
      <w:pPr>
        <w:pStyle w:val="BodyText"/>
        <w:rPr>
          <w:rFonts w:ascii="Times New Roman"/>
          <w:b/>
          <w:sz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7"/>
        <w:gridCol w:w="1739"/>
        <w:gridCol w:w="1735"/>
        <w:gridCol w:w="1738"/>
        <w:gridCol w:w="1737"/>
        <w:gridCol w:w="1735"/>
      </w:tblGrid>
      <w:tr w:rsidR="00E22447" w14:paraId="1E6F681A" w14:textId="77777777">
        <w:trPr>
          <w:trHeight w:val="414"/>
        </w:trPr>
        <w:tc>
          <w:tcPr>
            <w:tcW w:w="1736" w:type="dxa"/>
            <w:shd w:val="clear" w:color="auto" w:fill="C2D49B"/>
          </w:tcPr>
          <w:p w14:paraId="69C5DD8F" w14:textId="77777777" w:rsidR="00E22447" w:rsidRDefault="00324FFA">
            <w:pPr>
              <w:pStyle w:val="TableParagraph"/>
              <w:spacing w:line="204" w:lineRule="exact"/>
              <w:ind w:left="112"/>
              <w:rPr>
                <w:b/>
                <w:sz w:val="18"/>
              </w:rPr>
            </w:pPr>
            <w:r>
              <w:rPr>
                <w:b/>
                <w:sz w:val="18"/>
              </w:rPr>
              <w:t>Level</w:t>
            </w:r>
            <w:r>
              <w:rPr>
                <w:b/>
                <w:spacing w:val="-2"/>
                <w:sz w:val="18"/>
              </w:rPr>
              <w:t xml:space="preserve"> </w:t>
            </w:r>
            <w:r>
              <w:rPr>
                <w:b/>
                <w:spacing w:val="-12"/>
                <w:sz w:val="18"/>
              </w:rPr>
              <w:t>6</w:t>
            </w:r>
          </w:p>
        </w:tc>
        <w:tc>
          <w:tcPr>
            <w:tcW w:w="1738" w:type="dxa"/>
            <w:tcBorders>
              <w:right w:val="dashSmallGap" w:sz="4" w:space="0" w:color="000000"/>
            </w:tcBorders>
            <w:shd w:val="clear" w:color="auto" w:fill="C2D49B"/>
          </w:tcPr>
          <w:p w14:paraId="66D1A371" w14:textId="77777777" w:rsidR="00E22447" w:rsidRDefault="00324FFA">
            <w:pPr>
              <w:pStyle w:val="TableParagraph"/>
              <w:spacing w:before="102"/>
              <w:ind w:left="163" w:right="144"/>
              <w:jc w:val="center"/>
              <w:rPr>
                <w:b/>
                <w:sz w:val="18"/>
              </w:rPr>
            </w:pPr>
            <w:r>
              <w:rPr>
                <w:b/>
                <w:spacing w:val="-4"/>
                <w:sz w:val="18"/>
              </w:rPr>
              <w:t>FAIL</w:t>
            </w:r>
          </w:p>
        </w:tc>
        <w:tc>
          <w:tcPr>
            <w:tcW w:w="1737" w:type="dxa"/>
            <w:tcBorders>
              <w:left w:val="dashSmallGap" w:sz="4" w:space="0" w:color="000000"/>
            </w:tcBorders>
            <w:shd w:val="clear" w:color="auto" w:fill="C2D49B"/>
          </w:tcPr>
          <w:p w14:paraId="137826DB" w14:textId="77777777" w:rsidR="00E22447" w:rsidRDefault="00324FFA">
            <w:pPr>
              <w:pStyle w:val="TableParagraph"/>
              <w:spacing w:before="102"/>
              <w:ind w:left="148" w:right="141"/>
              <w:jc w:val="center"/>
              <w:rPr>
                <w:b/>
                <w:sz w:val="18"/>
              </w:rPr>
            </w:pPr>
            <w:r>
              <w:rPr>
                <w:b/>
                <w:sz w:val="18"/>
              </w:rPr>
              <w:t>MARGINAL</w:t>
            </w:r>
            <w:r>
              <w:rPr>
                <w:b/>
                <w:spacing w:val="-6"/>
                <w:sz w:val="18"/>
              </w:rPr>
              <w:t xml:space="preserve"> </w:t>
            </w:r>
            <w:r>
              <w:rPr>
                <w:b/>
                <w:spacing w:val="-4"/>
                <w:sz w:val="18"/>
              </w:rPr>
              <w:t>FAIL</w:t>
            </w:r>
          </w:p>
        </w:tc>
        <w:tc>
          <w:tcPr>
            <w:tcW w:w="1739" w:type="dxa"/>
            <w:tcBorders>
              <w:right w:val="dashSmallGap" w:sz="4" w:space="0" w:color="000000"/>
            </w:tcBorders>
            <w:shd w:val="clear" w:color="auto" w:fill="C2D49B"/>
          </w:tcPr>
          <w:p w14:paraId="03775C41" w14:textId="77777777" w:rsidR="00E22447" w:rsidRDefault="00324FFA">
            <w:pPr>
              <w:pStyle w:val="TableParagraph"/>
              <w:spacing w:line="193" w:lineRule="exact"/>
              <w:ind w:left="148" w:right="137"/>
              <w:jc w:val="center"/>
              <w:rPr>
                <w:b/>
                <w:sz w:val="18"/>
              </w:rPr>
            </w:pPr>
            <w:r>
              <w:rPr>
                <w:b/>
                <w:spacing w:val="-2"/>
                <w:sz w:val="18"/>
              </w:rPr>
              <w:t>SATISFACTORY</w:t>
            </w:r>
          </w:p>
          <w:p w14:paraId="151AE20A" w14:textId="77777777" w:rsidR="00E22447" w:rsidRDefault="00324FFA">
            <w:pPr>
              <w:pStyle w:val="TableParagraph"/>
              <w:spacing w:line="202" w:lineRule="exact"/>
              <w:ind w:left="148" w:right="133"/>
              <w:jc w:val="center"/>
              <w:rPr>
                <w:b/>
                <w:sz w:val="18"/>
              </w:rPr>
            </w:pPr>
            <w:r>
              <w:rPr>
                <w:b/>
                <w:sz w:val="18"/>
              </w:rPr>
              <w:t>(3</w:t>
            </w:r>
            <w:proofErr w:type="spellStart"/>
            <w:r>
              <w:rPr>
                <w:b/>
                <w:position w:val="6"/>
                <w:sz w:val="12"/>
              </w:rPr>
              <w:t>rd</w:t>
            </w:r>
            <w:proofErr w:type="spellEnd"/>
            <w:r>
              <w:rPr>
                <w:b/>
                <w:spacing w:val="-1"/>
                <w:position w:val="6"/>
                <w:sz w:val="12"/>
              </w:rPr>
              <w:t xml:space="preserve"> </w:t>
            </w:r>
            <w:r>
              <w:rPr>
                <w:b/>
                <w:sz w:val="18"/>
              </w:rPr>
              <w:t>/</w:t>
            </w:r>
            <w:r>
              <w:rPr>
                <w:b/>
                <w:spacing w:val="-2"/>
                <w:sz w:val="18"/>
              </w:rPr>
              <w:t xml:space="preserve"> Pass)</w:t>
            </w:r>
          </w:p>
        </w:tc>
        <w:tc>
          <w:tcPr>
            <w:tcW w:w="1735" w:type="dxa"/>
            <w:tcBorders>
              <w:left w:val="dashSmallGap" w:sz="4" w:space="0" w:color="000000"/>
              <w:right w:val="dashSmallGap" w:sz="4" w:space="0" w:color="000000"/>
            </w:tcBorders>
            <w:shd w:val="clear" w:color="auto" w:fill="C2D49B"/>
          </w:tcPr>
          <w:p w14:paraId="435E447E" w14:textId="77777777" w:rsidR="00E22447" w:rsidRDefault="00324FFA">
            <w:pPr>
              <w:pStyle w:val="TableParagraph"/>
              <w:spacing w:line="196" w:lineRule="exact"/>
              <w:ind w:left="377" w:right="372"/>
              <w:jc w:val="center"/>
              <w:rPr>
                <w:b/>
                <w:sz w:val="18"/>
              </w:rPr>
            </w:pPr>
            <w:r>
              <w:rPr>
                <w:b/>
                <w:spacing w:val="-4"/>
                <w:sz w:val="18"/>
              </w:rPr>
              <w:t>GOOD</w:t>
            </w:r>
          </w:p>
          <w:p w14:paraId="12766BB8" w14:textId="77777777" w:rsidR="00E22447" w:rsidRDefault="00324FFA">
            <w:pPr>
              <w:pStyle w:val="TableParagraph"/>
              <w:spacing w:line="199" w:lineRule="exact"/>
              <w:ind w:left="384" w:right="372"/>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tcBorders>
              <w:left w:val="dashSmallGap" w:sz="4" w:space="0" w:color="000000"/>
              <w:right w:val="dashSmallGap" w:sz="4" w:space="0" w:color="000000"/>
            </w:tcBorders>
            <w:shd w:val="clear" w:color="auto" w:fill="C2D49B"/>
          </w:tcPr>
          <w:p w14:paraId="640F326E" w14:textId="77777777" w:rsidR="00E22447" w:rsidRDefault="00324FFA">
            <w:pPr>
              <w:pStyle w:val="TableParagraph"/>
              <w:spacing w:line="196" w:lineRule="exact"/>
              <w:ind w:left="321"/>
              <w:rPr>
                <w:b/>
                <w:sz w:val="18"/>
              </w:rPr>
            </w:pPr>
            <w:r>
              <w:rPr>
                <w:b/>
                <w:sz w:val="18"/>
              </w:rPr>
              <w:t>VERY</w:t>
            </w:r>
            <w:r>
              <w:rPr>
                <w:b/>
                <w:spacing w:val="-7"/>
                <w:sz w:val="18"/>
              </w:rPr>
              <w:t xml:space="preserve"> </w:t>
            </w:r>
            <w:r>
              <w:rPr>
                <w:b/>
                <w:spacing w:val="-4"/>
                <w:sz w:val="18"/>
              </w:rPr>
              <w:t>GOOD</w:t>
            </w:r>
          </w:p>
          <w:p w14:paraId="360E95D4" w14:textId="77777777" w:rsidR="00E22447" w:rsidRDefault="00324FFA">
            <w:pPr>
              <w:pStyle w:val="TableParagraph"/>
              <w:spacing w:line="199" w:lineRule="exact"/>
              <w:ind w:left="390"/>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7" w:type="dxa"/>
            <w:tcBorders>
              <w:left w:val="dashSmallGap" w:sz="4" w:space="0" w:color="000000"/>
              <w:right w:val="dashSmallGap" w:sz="4" w:space="0" w:color="000000"/>
            </w:tcBorders>
            <w:shd w:val="clear" w:color="auto" w:fill="C2D49B"/>
          </w:tcPr>
          <w:p w14:paraId="6896C71F" w14:textId="77777777" w:rsidR="00E22447" w:rsidRDefault="00324FFA">
            <w:pPr>
              <w:pStyle w:val="TableParagraph"/>
              <w:spacing w:line="193" w:lineRule="exact"/>
              <w:ind w:left="148" w:right="139"/>
              <w:jc w:val="center"/>
              <w:rPr>
                <w:b/>
                <w:sz w:val="18"/>
              </w:rPr>
            </w:pPr>
            <w:r>
              <w:rPr>
                <w:b/>
                <w:spacing w:val="-2"/>
                <w:sz w:val="18"/>
              </w:rPr>
              <w:t>EXCELLENT</w:t>
            </w:r>
          </w:p>
          <w:p w14:paraId="7B61D9AF" w14:textId="77777777" w:rsidR="00E22447" w:rsidRDefault="00324FFA">
            <w:pPr>
              <w:pStyle w:val="TableParagraph"/>
              <w:spacing w:line="202" w:lineRule="exact"/>
              <w:ind w:left="148" w:right="135"/>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w:t>
            </w:r>
            <w:r>
              <w:rPr>
                <w:b/>
                <w:spacing w:val="-1"/>
                <w:sz w:val="18"/>
              </w:rPr>
              <w:t xml:space="preserve"> </w:t>
            </w:r>
            <w:r>
              <w:rPr>
                <w:b/>
                <w:spacing w:val="-2"/>
                <w:sz w:val="18"/>
              </w:rPr>
              <w:t>Distinction)</w:t>
            </w:r>
          </w:p>
        </w:tc>
        <w:tc>
          <w:tcPr>
            <w:tcW w:w="1735" w:type="dxa"/>
            <w:tcBorders>
              <w:left w:val="dashSmallGap" w:sz="4" w:space="0" w:color="000000"/>
            </w:tcBorders>
            <w:shd w:val="clear" w:color="auto" w:fill="C2D49B"/>
          </w:tcPr>
          <w:p w14:paraId="73E8FE37" w14:textId="77777777" w:rsidR="00E22447" w:rsidRDefault="00324FFA">
            <w:pPr>
              <w:pStyle w:val="TableParagraph"/>
              <w:spacing w:line="193" w:lineRule="exact"/>
              <w:ind w:left="228"/>
              <w:rPr>
                <w:b/>
                <w:sz w:val="18"/>
              </w:rPr>
            </w:pPr>
            <w:r>
              <w:rPr>
                <w:b/>
                <w:spacing w:val="-2"/>
                <w:sz w:val="18"/>
              </w:rPr>
              <w:t>EXCEPTIONAL</w:t>
            </w:r>
          </w:p>
          <w:p w14:paraId="4C6D76B2" w14:textId="77777777" w:rsidR="00E22447" w:rsidRDefault="00324FFA">
            <w:pPr>
              <w:pStyle w:val="TableParagraph"/>
              <w:spacing w:line="202" w:lineRule="exact"/>
              <w:ind w:left="163"/>
              <w:rPr>
                <w:b/>
                <w:sz w:val="18"/>
              </w:rPr>
            </w:pPr>
            <w:r>
              <w:rPr>
                <w:b/>
                <w:sz w:val="18"/>
              </w:rPr>
              <w:t>(1</w:t>
            </w:r>
            <w:proofErr w:type="spellStart"/>
            <w:r>
              <w:rPr>
                <w:b/>
                <w:position w:val="6"/>
                <w:sz w:val="12"/>
              </w:rPr>
              <w:t>st</w:t>
            </w:r>
            <w:proofErr w:type="spellEnd"/>
            <w:r>
              <w:rPr>
                <w:b/>
                <w:position w:val="6"/>
                <w:sz w:val="12"/>
              </w:rPr>
              <w:t xml:space="preserve"> </w:t>
            </w:r>
            <w:r>
              <w:rPr>
                <w:b/>
                <w:sz w:val="18"/>
              </w:rPr>
              <w:t>/</w:t>
            </w:r>
            <w:r>
              <w:rPr>
                <w:b/>
                <w:spacing w:val="-1"/>
                <w:sz w:val="18"/>
              </w:rPr>
              <w:t xml:space="preserve"> </w:t>
            </w:r>
            <w:r>
              <w:rPr>
                <w:b/>
                <w:spacing w:val="-2"/>
                <w:sz w:val="18"/>
              </w:rPr>
              <w:t>Distinction)</w:t>
            </w:r>
          </w:p>
        </w:tc>
      </w:tr>
      <w:tr w:rsidR="00E22447" w14:paraId="4AE3E7F2" w14:textId="77777777">
        <w:trPr>
          <w:trHeight w:val="230"/>
        </w:trPr>
        <w:tc>
          <w:tcPr>
            <w:tcW w:w="1736" w:type="dxa"/>
            <w:shd w:val="clear" w:color="auto" w:fill="C2D49B"/>
          </w:tcPr>
          <w:p w14:paraId="32F97454" w14:textId="77777777" w:rsidR="00E22447" w:rsidRDefault="00324FFA">
            <w:pPr>
              <w:pStyle w:val="TableParagraph"/>
              <w:spacing w:line="210" w:lineRule="exact"/>
              <w:ind w:left="282"/>
              <w:rPr>
                <w:b/>
                <w:sz w:val="20"/>
              </w:rPr>
            </w:pPr>
            <w:r>
              <w:rPr>
                <w:b/>
                <w:spacing w:val="-2"/>
                <w:sz w:val="20"/>
              </w:rPr>
              <w:t>Category</w:t>
            </w:r>
          </w:p>
        </w:tc>
        <w:tc>
          <w:tcPr>
            <w:tcW w:w="1738" w:type="dxa"/>
            <w:tcBorders>
              <w:right w:val="dashSmallGap" w:sz="4" w:space="0" w:color="000000"/>
            </w:tcBorders>
            <w:shd w:val="clear" w:color="auto" w:fill="C2D49B"/>
          </w:tcPr>
          <w:p w14:paraId="26F08DEA" w14:textId="77777777" w:rsidR="00E22447" w:rsidRDefault="00324FFA">
            <w:pPr>
              <w:pStyle w:val="TableParagraph"/>
              <w:spacing w:before="1"/>
              <w:ind w:left="163" w:right="103"/>
              <w:jc w:val="center"/>
              <w:rPr>
                <w:b/>
                <w:sz w:val="18"/>
              </w:rPr>
            </w:pPr>
            <w:r>
              <w:rPr>
                <w:b/>
                <w:w w:val="90"/>
                <w:sz w:val="18"/>
              </w:rPr>
              <w:t>0-</w:t>
            </w:r>
            <w:r>
              <w:rPr>
                <w:b/>
                <w:spacing w:val="-5"/>
                <w:sz w:val="18"/>
              </w:rPr>
              <w:t>29%</w:t>
            </w:r>
          </w:p>
        </w:tc>
        <w:tc>
          <w:tcPr>
            <w:tcW w:w="1737" w:type="dxa"/>
            <w:tcBorders>
              <w:left w:val="dashSmallGap" w:sz="4" w:space="0" w:color="000000"/>
            </w:tcBorders>
            <w:shd w:val="clear" w:color="auto" w:fill="C2D49B"/>
          </w:tcPr>
          <w:p w14:paraId="758103D9" w14:textId="77777777" w:rsidR="00E22447" w:rsidRDefault="00324FFA">
            <w:pPr>
              <w:pStyle w:val="TableParagraph"/>
              <w:spacing w:before="1"/>
              <w:ind w:left="148" w:right="129"/>
              <w:jc w:val="center"/>
              <w:rPr>
                <w:b/>
                <w:sz w:val="18"/>
              </w:rPr>
            </w:pPr>
            <w:r>
              <w:rPr>
                <w:b/>
                <w:w w:val="95"/>
                <w:sz w:val="18"/>
              </w:rPr>
              <w:t>30-</w:t>
            </w:r>
            <w:r>
              <w:rPr>
                <w:b/>
                <w:spacing w:val="-5"/>
                <w:sz w:val="18"/>
              </w:rPr>
              <w:t>39%</w:t>
            </w:r>
          </w:p>
        </w:tc>
        <w:tc>
          <w:tcPr>
            <w:tcW w:w="1739" w:type="dxa"/>
            <w:tcBorders>
              <w:right w:val="dashSmallGap" w:sz="4" w:space="0" w:color="000000"/>
            </w:tcBorders>
            <w:shd w:val="clear" w:color="auto" w:fill="C2D49B"/>
          </w:tcPr>
          <w:p w14:paraId="717DA4B9" w14:textId="77777777" w:rsidR="00E22447" w:rsidRDefault="00324FFA">
            <w:pPr>
              <w:pStyle w:val="TableParagraph"/>
              <w:spacing w:before="1"/>
              <w:ind w:left="561"/>
              <w:rPr>
                <w:b/>
                <w:sz w:val="18"/>
              </w:rPr>
            </w:pPr>
            <w:r>
              <w:rPr>
                <w:b/>
                <w:w w:val="95"/>
                <w:sz w:val="18"/>
              </w:rPr>
              <w:t>40-</w:t>
            </w:r>
            <w:r>
              <w:rPr>
                <w:b/>
                <w:spacing w:val="-5"/>
                <w:sz w:val="18"/>
              </w:rPr>
              <w:t>49%</w:t>
            </w:r>
          </w:p>
        </w:tc>
        <w:tc>
          <w:tcPr>
            <w:tcW w:w="1735" w:type="dxa"/>
            <w:tcBorders>
              <w:left w:val="dashSmallGap" w:sz="4" w:space="0" w:color="000000"/>
              <w:right w:val="dashSmallGap" w:sz="4" w:space="0" w:color="000000"/>
            </w:tcBorders>
            <w:shd w:val="clear" w:color="auto" w:fill="C2D49B"/>
          </w:tcPr>
          <w:p w14:paraId="7C254803" w14:textId="77777777" w:rsidR="00E22447" w:rsidRDefault="00324FFA">
            <w:pPr>
              <w:pStyle w:val="TableParagraph"/>
              <w:spacing w:before="1"/>
              <w:ind w:left="558"/>
              <w:rPr>
                <w:b/>
                <w:sz w:val="18"/>
              </w:rPr>
            </w:pPr>
            <w:r>
              <w:rPr>
                <w:b/>
                <w:w w:val="95"/>
                <w:sz w:val="18"/>
              </w:rPr>
              <w:t>50-</w:t>
            </w:r>
            <w:r>
              <w:rPr>
                <w:b/>
                <w:spacing w:val="-5"/>
                <w:sz w:val="18"/>
              </w:rPr>
              <w:t>59%</w:t>
            </w:r>
          </w:p>
        </w:tc>
        <w:tc>
          <w:tcPr>
            <w:tcW w:w="1738" w:type="dxa"/>
            <w:tcBorders>
              <w:left w:val="dashSmallGap" w:sz="4" w:space="0" w:color="000000"/>
              <w:right w:val="dashSmallGap" w:sz="4" w:space="0" w:color="000000"/>
            </w:tcBorders>
            <w:shd w:val="clear" w:color="auto" w:fill="C2D49B"/>
          </w:tcPr>
          <w:p w14:paraId="3D489034" w14:textId="77777777" w:rsidR="00E22447" w:rsidRDefault="00324FFA">
            <w:pPr>
              <w:pStyle w:val="TableParagraph"/>
              <w:spacing w:before="1"/>
              <w:ind w:left="556"/>
              <w:rPr>
                <w:b/>
                <w:sz w:val="18"/>
              </w:rPr>
            </w:pPr>
            <w:r>
              <w:rPr>
                <w:b/>
                <w:w w:val="95"/>
                <w:sz w:val="18"/>
              </w:rPr>
              <w:t>60-</w:t>
            </w:r>
            <w:r>
              <w:rPr>
                <w:b/>
                <w:spacing w:val="-5"/>
                <w:sz w:val="18"/>
              </w:rPr>
              <w:t>69%</w:t>
            </w:r>
          </w:p>
        </w:tc>
        <w:tc>
          <w:tcPr>
            <w:tcW w:w="1737" w:type="dxa"/>
            <w:tcBorders>
              <w:left w:val="dashSmallGap" w:sz="4" w:space="0" w:color="000000"/>
              <w:right w:val="dashSmallGap" w:sz="4" w:space="0" w:color="000000"/>
            </w:tcBorders>
            <w:shd w:val="clear" w:color="auto" w:fill="C2D49B"/>
          </w:tcPr>
          <w:p w14:paraId="23D0F123" w14:textId="77777777" w:rsidR="00E22447" w:rsidRDefault="00324FFA">
            <w:pPr>
              <w:pStyle w:val="TableParagraph"/>
              <w:spacing w:before="1"/>
              <w:ind w:left="558"/>
              <w:rPr>
                <w:b/>
                <w:sz w:val="18"/>
              </w:rPr>
            </w:pPr>
            <w:r>
              <w:rPr>
                <w:b/>
                <w:w w:val="95"/>
                <w:sz w:val="18"/>
              </w:rPr>
              <w:t>70-</w:t>
            </w:r>
            <w:r>
              <w:rPr>
                <w:b/>
                <w:spacing w:val="-5"/>
                <w:sz w:val="18"/>
              </w:rPr>
              <w:t>84%</w:t>
            </w:r>
          </w:p>
        </w:tc>
        <w:tc>
          <w:tcPr>
            <w:tcW w:w="1735" w:type="dxa"/>
            <w:tcBorders>
              <w:left w:val="dashSmallGap" w:sz="4" w:space="0" w:color="000000"/>
            </w:tcBorders>
            <w:shd w:val="clear" w:color="auto" w:fill="C2D49B"/>
          </w:tcPr>
          <w:p w14:paraId="21BF81D1" w14:textId="77777777" w:rsidR="00E22447" w:rsidRDefault="00324FFA">
            <w:pPr>
              <w:pStyle w:val="TableParagraph"/>
              <w:spacing w:line="204" w:lineRule="exact"/>
              <w:ind w:left="506"/>
              <w:rPr>
                <w:b/>
                <w:sz w:val="18"/>
              </w:rPr>
            </w:pPr>
            <w:r>
              <w:rPr>
                <w:b/>
                <w:w w:val="95"/>
                <w:sz w:val="18"/>
              </w:rPr>
              <w:t>85-</w:t>
            </w:r>
            <w:r>
              <w:rPr>
                <w:b/>
                <w:spacing w:val="-4"/>
                <w:sz w:val="18"/>
              </w:rPr>
              <w:t>100%</w:t>
            </w:r>
          </w:p>
        </w:tc>
      </w:tr>
      <w:tr w:rsidR="00E22447" w14:paraId="4967649D" w14:textId="77777777">
        <w:trPr>
          <w:trHeight w:val="4140"/>
        </w:trPr>
        <w:tc>
          <w:tcPr>
            <w:tcW w:w="1736" w:type="dxa"/>
            <w:shd w:val="clear" w:color="auto" w:fill="C2D49B"/>
          </w:tcPr>
          <w:p w14:paraId="24461186" w14:textId="77777777" w:rsidR="00E22447" w:rsidRDefault="00324FFA">
            <w:pPr>
              <w:pStyle w:val="TableParagraph"/>
              <w:spacing w:before="30"/>
              <w:ind w:left="220" w:right="188"/>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2F1AF6A8" w14:textId="77777777" w:rsidR="00E22447" w:rsidRDefault="00324FFA">
            <w:pPr>
              <w:pStyle w:val="TableParagraph"/>
              <w:spacing w:before="35" w:line="259" w:lineRule="auto"/>
              <w:ind w:left="220" w:right="188"/>
              <w:rPr>
                <w:sz w:val="18"/>
              </w:rPr>
            </w:pPr>
            <w:r>
              <w:rPr>
                <w:spacing w:val="-2"/>
                <w:sz w:val="18"/>
              </w:rPr>
              <w:t xml:space="preserve">academic </w:t>
            </w:r>
            <w:r>
              <w:rPr>
                <w:sz w:val="18"/>
              </w:rPr>
              <w:t>conventions</w:t>
            </w:r>
            <w:r>
              <w:rPr>
                <w:spacing w:val="-13"/>
                <w:sz w:val="18"/>
              </w:rPr>
              <w:t xml:space="preserve"> </w:t>
            </w:r>
            <w:r>
              <w:rPr>
                <w:sz w:val="18"/>
              </w:rPr>
              <w:t xml:space="preserve">and </w:t>
            </w:r>
            <w:r>
              <w:rPr>
                <w:spacing w:val="-2"/>
                <w:sz w:val="18"/>
              </w:rPr>
              <w:t>academic</w:t>
            </w:r>
          </w:p>
          <w:p w14:paraId="38754E9E" w14:textId="77777777" w:rsidR="00E22447" w:rsidRDefault="00324FFA">
            <w:pPr>
              <w:pStyle w:val="TableParagraph"/>
              <w:spacing w:line="192" w:lineRule="exact"/>
              <w:ind w:left="220"/>
              <w:rPr>
                <w:sz w:val="18"/>
              </w:rPr>
            </w:pPr>
            <w:r>
              <w:rPr>
                <w:spacing w:val="-2"/>
                <w:sz w:val="18"/>
              </w:rPr>
              <w:t>honesty)</w:t>
            </w:r>
          </w:p>
        </w:tc>
        <w:tc>
          <w:tcPr>
            <w:tcW w:w="1738" w:type="dxa"/>
            <w:tcBorders>
              <w:right w:val="dashSmallGap" w:sz="4" w:space="0" w:color="000000"/>
            </w:tcBorders>
          </w:tcPr>
          <w:p w14:paraId="0755D719" w14:textId="77777777" w:rsidR="00E22447" w:rsidRDefault="00324FFA">
            <w:pPr>
              <w:pStyle w:val="TableParagraph"/>
              <w:ind w:left="114" w:right="374"/>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03298971" w14:textId="77777777" w:rsidR="00E22447" w:rsidRDefault="00324FFA">
            <w:pPr>
              <w:pStyle w:val="TableParagraph"/>
              <w:ind w:left="114" w:right="112"/>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6B8A5FBB" w14:textId="77777777" w:rsidR="00E22447" w:rsidRDefault="00324FFA">
            <w:pPr>
              <w:pStyle w:val="TableParagraph"/>
              <w:ind w:left="114" w:right="296"/>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7" w:type="dxa"/>
            <w:tcBorders>
              <w:left w:val="dashSmallGap" w:sz="4" w:space="0" w:color="000000"/>
              <w:right w:val="double" w:sz="2" w:space="0" w:color="000000"/>
            </w:tcBorders>
          </w:tcPr>
          <w:p w14:paraId="3687852B" w14:textId="77777777" w:rsidR="00E22447" w:rsidRDefault="00324FFA">
            <w:pPr>
              <w:pStyle w:val="TableParagraph"/>
              <w:ind w:left="106" w:right="167"/>
              <w:rPr>
                <w:sz w:val="20"/>
              </w:rPr>
            </w:pPr>
            <w:r>
              <w:rPr>
                <w:spacing w:val="-4"/>
                <w:sz w:val="20"/>
              </w:rPr>
              <w:t xml:space="preserve">Poor </w:t>
            </w:r>
            <w:r>
              <w:rPr>
                <w:spacing w:val="-2"/>
                <w:sz w:val="20"/>
              </w:rPr>
              <w:t xml:space="preserve">engagement </w:t>
            </w:r>
            <w:r>
              <w:rPr>
                <w:sz w:val="20"/>
              </w:rPr>
              <w:t>with essential reading. No evidence of wid</w:t>
            </w:r>
            <w:r>
              <w:rPr>
                <w:sz w:val="20"/>
              </w:rPr>
              <w:t xml:space="preserve">er reading. Reliance on </w:t>
            </w:r>
            <w:r>
              <w:rPr>
                <w:spacing w:val="-2"/>
                <w:sz w:val="20"/>
              </w:rPr>
              <w:t xml:space="preserve">inappropriate </w:t>
            </w:r>
            <w:r>
              <w:rPr>
                <w:sz w:val="20"/>
              </w:rPr>
              <w:t xml:space="preserve">sources, and/or </w:t>
            </w:r>
            <w:r>
              <w:rPr>
                <w:spacing w:val="-2"/>
                <w:sz w:val="20"/>
              </w:rPr>
              <w:t xml:space="preserve">indiscriminate </w:t>
            </w:r>
            <w:r>
              <w:rPr>
                <w:sz w:val="20"/>
              </w:rPr>
              <w:t xml:space="preserve">use of sources. Heavily reliant on information gained through class contact. </w:t>
            </w:r>
            <w:r>
              <w:rPr>
                <w:spacing w:val="-2"/>
                <w:sz w:val="20"/>
              </w:rPr>
              <w:t>Inconsistent</w:t>
            </w:r>
            <w:r>
              <w:rPr>
                <w:spacing w:val="-12"/>
                <w:sz w:val="20"/>
              </w:rPr>
              <w:t xml:space="preserve"> </w:t>
            </w:r>
            <w:r>
              <w:rPr>
                <w:spacing w:val="-2"/>
                <w:sz w:val="20"/>
              </w:rPr>
              <w:t>and</w:t>
            </w:r>
          </w:p>
          <w:p w14:paraId="080C9353" w14:textId="77777777" w:rsidR="00E22447" w:rsidRDefault="00324FFA">
            <w:pPr>
              <w:pStyle w:val="TableParagraph"/>
              <w:spacing w:before="15" w:line="220" w:lineRule="auto"/>
              <w:ind w:left="106" w:right="189"/>
              <w:rPr>
                <w:sz w:val="20"/>
              </w:rPr>
            </w:pPr>
            <w:r>
              <w:rPr>
                <w:sz w:val="20"/>
              </w:rPr>
              <w:t>weak</w:t>
            </w:r>
            <w:r>
              <w:rPr>
                <w:spacing w:val="-14"/>
                <w:sz w:val="20"/>
              </w:rPr>
              <w:t xml:space="preserve"> </w:t>
            </w:r>
            <w:r>
              <w:rPr>
                <w:sz w:val="20"/>
              </w:rPr>
              <w:t>use</w:t>
            </w:r>
            <w:r>
              <w:rPr>
                <w:spacing w:val="-14"/>
                <w:sz w:val="20"/>
              </w:rPr>
              <w:t xml:space="preserve"> </w:t>
            </w:r>
            <w:r>
              <w:rPr>
                <w:sz w:val="20"/>
              </w:rPr>
              <w:t xml:space="preserve">of </w:t>
            </w:r>
            <w:r>
              <w:rPr>
                <w:spacing w:val="-2"/>
                <w:sz w:val="20"/>
              </w:rPr>
              <w:t>referencing.</w:t>
            </w:r>
          </w:p>
        </w:tc>
        <w:tc>
          <w:tcPr>
            <w:tcW w:w="1739" w:type="dxa"/>
            <w:tcBorders>
              <w:left w:val="double" w:sz="2" w:space="0" w:color="000000"/>
              <w:right w:val="dashSmallGap" w:sz="4" w:space="0" w:color="000000"/>
            </w:tcBorders>
          </w:tcPr>
          <w:p w14:paraId="657C7C51" w14:textId="77777777" w:rsidR="00E22447" w:rsidRDefault="00324FFA">
            <w:pPr>
              <w:pStyle w:val="TableParagraph"/>
              <w:ind w:left="98" w:right="103"/>
              <w:rPr>
                <w:sz w:val="20"/>
              </w:rPr>
            </w:pPr>
            <w:r>
              <w:rPr>
                <w:spacing w:val="-2"/>
                <w:sz w:val="20"/>
              </w:rPr>
              <w:t>Engagement</w:t>
            </w:r>
            <w:r>
              <w:rPr>
                <w:spacing w:val="80"/>
                <w:sz w:val="20"/>
              </w:rPr>
              <w:t xml:space="preserve"> </w:t>
            </w:r>
            <w:r>
              <w:rPr>
                <w:sz w:val="20"/>
              </w:rPr>
              <w:t>with a limited range of mostly relevant and credible</w:t>
            </w:r>
            <w:r>
              <w:rPr>
                <w:spacing w:val="-15"/>
                <w:sz w:val="20"/>
              </w:rPr>
              <w:t xml:space="preserve"> </w:t>
            </w:r>
            <w:r>
              <w:rPr>
                <w:sz w:val="20"/>
              </w:rPr>
              <w:t>sour</w:t>
            </w:r>
            <w:r>
              <w:rPr>
                <w:sz w:val="20"/>
              </w:rPr>
              <w:t>ces. Some omissions and</w:t>
            </w:r>
            <w:r>
              <w:rPr>
                <w:spacing w:val="-14"/>
                <w:sz w:val="20"/>
              </w:rPr>
              <w:t xml:space="preserve"> </w:t>
            </w:r>
            <w:r>
              <w:rPr>
                <w:sz w:val="20"/>
              </w:rPr>
              <w:t>minor</w:t>
            </w:r>
            <w:r>
              <w:rPr>
                <w:spacing w:val="-14"/>
                <w:sz w:val="20"/>
              </w:rPr>
              <w:t xml:space="preserve"> </w:t>
            </w:r>
            <w:r>
              <w:rPr>
                <w:sz w:val="20"/>
              </w:rPr>
              <w:t xml:space="preserve">errors. </w:t>
            </w:r>
            <w:r>
              <w:rPr>
                <w:spacing w:val="-2"/>
                <w:sz w:val="20"/>
              </w:rPr>
              <w:t xml:space="preserve">Referencing conventions </w:t>
            </w:r>
            <w:r>
              <w:rPr>
                <w:sz w:val="20"/>
              </w:rPr>
              <w:t xml:space="preserve">evident though not always </w:t>
            </w:r>
            <w:r>
              <w:rPr>
                <w:spacing w:val="-2"/>
                <w:sz w:val="20"/>
              </w:rPr>
              <w:t xml:space="preserve">applied </w:t>
            </w:r>
            <w:r>
              <w:rPr>
                <w:sz w:val="20"/>
              </w:rPr>
              <w:t xml:space="preserve">accurately or </w:t>
            </w:r>
            <w:r>
              <w:rPr>
                <w:spacing w:val="-2"/>
                <w:sz w:val="20"/>
              </w:rPr>
              <w:t>consistently.</w:t>
            </w:r>
          </w:p>
        </w:tc>
        <w:tc>
          <w:tcPr>
            <w:tcW w:w="1735" w:type="dxa"/>
            <w:tcBorders>
              <w:left w:val="dashSmallGap" w:sz="4" w:space="0" w:color="000000"/>
              <w:right w:val="dashSmallGap" w:sz="4" w:space="0" w:color="000000"/>
            </w:tcBorders>
          </w:tcPr>
          <w:p w14:paraId="73BA0CDC" w14:textId="77777777" w:rsidR="00E22447" w:rsidRDefault="00324FFA">
            <w:pPr>
              <w:pStyle w:val="TableParagraph"/>
              <w:ind w:left="109" w:right="115"/>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 xml:space="preserve">texts. </w:t>
            </w:r>
            <w:r>
              <w:rPr>
                <w:spacing w:val="-2"/>
                <w:sz w:val="20"/>
              </w:rPr>
              <w:t>Referencing</w:t>
            </w:r>
            <w:r>
              <w:rPr>
                <w:spacing w:val="-12"/>
                <w:sz w:val="20"/>
              </w:rPr>
              <w:t xml:space="preserve"> </w:t>
            </w:r>
            <w:r>
              <w:rPr>
                <w:spacing w:val="-2"/>
                <w:sz w:val="20"/>
              </w:rPr>
              <w:t xml:space="preserve">may </w:t>
            </w:r>
            <w:r>
              <w:rPr>
                <w:sz w:val="20"/>
              </w:rPr>
              <w:t xml:space="preserve">show minor inaccuracies or </w:t>
            </w:r>
            <w:r>
              <w:rPr>
                <w:spacing w:val="-2"/>
                <w:sz w:val="20"/>
              </w:rPr>
              <w:t>inconsistencies.</w:t>
            </w:r>
          </w:p>
        </w:tc>
        <w:tc>
          <w:tcPr>
            <w:tcW w:w="1738" w:type="dxa"/>
            <w:tcBorders>
              <w:left w:val="dashSmallGap" w:sz="4" w:space="0" w:color="000000"/>
              <w:right w:val="dashSmallGap" w:sz="4" w:space="0" w:color="000000"/>
            </w:tcBorders>
          </w:tcPr>
          <w:p w14:paraId="438C412B" w14:textId="77777777" w:rsidR="00E22447" w:rsidRDefault="00324FFA">
            <w:pPr>
              <w:pStyle w:val="TableParagraph"/>
              <w:ind w:left="107" w:right="123"/>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5"/>
                <w:sz w:val="20"/>
              </w:rPr>
              <w:t xml:space="preserve"> </w:t>
            </w:r>
            <w:r>
              <w:rPr>
                <w:spacing w:val="-2"/>
                <w:sz w:val="20"/>
              </w:rPr>
              <w:t xml:space="preserve">sources. </w:t>
            </w:r>
            <w:r>
              <w:rPr>
                <w:sz w:val="20"/>
              </w:rPr>
              <w:t>Very</w:t>
            </w:r>
            <w:r>
              <w:rPr>
                <w:spacing w:val="-14"/>
                <w:sz w:val="20"/>
              </w:rPr>
              <w:t xml:space="preserve"> </w:t>
            </w:r>
            <w:r>
              <w:rPr>
                <w:sz w:val="20"/>
              </w:rPr>
              <w:t>good</w:t>
            </w:r>
            <w:r>
              <w:rPr>
                <w:spacing w:val="-14"/>
                <w:sz w:val="20"/>
              </w:rPr>
              <w:t xml:space="preserve"> </w:t>
            </w:r>
            <w:r>
              <w:rPr>
                <w:sz w:val="20"/>
              </w:rPr>
              <w:t>use</w:t>
            </w:r>
            <w:r>
              <w:rPr>
                <w:spacing w:val="-14"/>
                <w:sz w:val="20"/>
              </w:rPr>
              <w:t xml:space="preserve"> </w:t>
            </w:r>
            <w:r>
              <w:rPr>
                <w:sz w:val="20"/>
              </w:rPr>
              <w:t>of referencing,</w:t>
            </w:r>
            <w:r>
              <w:rPr>
                <w:spacing w:val="-10"/>
                <w:sz w:val="20"/>
              </w:rPr>
              <w:t xml:space="preserve"> </w:t>
            </w:r>
            <w:r>
              <w:rPr>
                <w:sz w:val="20"/>
              </w:rPr>
              <w:t>with no/very few</w:t>
            </w:r>
          </w:p>
          <w:p w14:paraId="76ACE22A" w14:textId="77777777" w:rsidR="00E22447" w:rsidRDefault="00324FFA">
            <w:pPr>
              <w:pStyle w:val="TableParagraph"/>
              <w:spacing w:before="15" w:line="220" w:lineRule="auto"/>
              <w:ind w:left="107"/>
              <w:rPr>
                <w:sz w:val="20"/>
              </w:rPr>
            </w:pPr>
            <w:r>
              <w:rPr>
                <w:sz w:val="20"/>
              </w:rPr>
              <w:t xml:space="preserve">inaccuracies or </w:t>
            </w:r>
            <w:r>
              <w:rPr>
                <w:spacing w:val="-2"/>
                <w:sz w:val="20"/>
              </w:rPr>
              <w:t>inconsistencies.</w:t>
            </w:r>
          </w:p>
        </w:tc>
        <w:tc>
          <w:tcPr>
            <w:tcW w:w="1737" w:type="dxa"/>
            <w:tcBorders>
              <w:left w:val="dashSmallGap" w:sz="4" w:space="0" w:color="000000"/>
              <w:right w:val="dashSmallGap" w:sz="4" w:space="0" w:color="000000"/>
            </w:tcBorders>
          </w:tcPr>
          <w:p w14:paraId="616D5367" w14:textId="77777777" w:rsidR="00E22447" w:rsidRDefault="00324FFA">
            <w:pPr>
              <w:pStyle w:val="TableParagraph"/>
              <w:ind w:left="110" w:right="198"/>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4"/>
                <w:sz w:val="20"/>
              </w:rPr>
              <w:t xml:space="preserve"> </w:t>
            </w:r>
            <w:r>
              <w:rPr>
                <w:sz w:val="20"/>
              </w:rPr>
              <w:t>by</w:t>
            </w:r>
            <w:r>
              <w:rPr>
                <w:spacing w:val="-5"/>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5" w:type="dxa"/>
            <w:tcBorders>
              <w:left w:val="dashSmallGap" w:sz="4" w:space="0" w:color="000000"/>
            </w:tcBorders>
          </w:tcPr>
          <w:p w14:paraId="3A2570DB" w14:textId="77777777" w:rsidR="00E22447" w:rsidRDefault="00324FFA">
            <w:pPr>
              <w:pStyle w:val="TableParagraph"/>
              <w:ind w:left="108" w:right="141"/>
              <w:rPr>
                <w:sz w:val="20"/>
              </w:rPr>
            </w:pPr>
            <w:r>
              <w:rPr>
                <w:spacing w:val="-2"/>
                <w:sz w:val="20"/>
              </w:rPr>
              <w:t xml:space="preserve">Exceptional </w:t>
            </w:r>
            <w:r>
              <w:rPr>
                <w:spacing w:val="-2"/>
                <w:sz w:val="20"/>
              </w:rPr>
              <w:t>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High-level referencing</w:t>
            </w:r>
            <w:r>
              <w:rPr>
                <w:spacing w:val="-12"/>
                <w:sz w:val="20"/>
              </w:rPr>
              <w:t xml:space="preserve"> </w:t>
            </w:r>
            <w:r>
              <w:rPr>
                <w:spacing w:val="-2"/>
                <w:sz w:val="20"/>
              </w:rPr>
              <w:t xml:space="preserve">skills </w:t>
            </w:r>
            <w:r>
              <w:rPr>
                <w:sz w:val="20"/>
              </w:rPr>
              <w:t xml:space="preserve">consistently and </w:t>
            </w:r>
            <w:r>
              <w:rPr>
                <w:spacing w:val="-2"/>
                <w:sz w:val="20"/>
              </w:rPr>
              <w:t>professionally applied.</w:t>
            </w:r>
          </w:p>
        </w:tc>
      </w:tr>
      <w:tr w:rsidR="00E22447" w14:paraId="5C6B5F57" w14:textId="77777777">
        <w:trPr>
          <w:trHeight w:val="1379"/>
        </w:trPr>
        <w:tc>
          <w:tcPr>
            <w:tcW w:w="1736" w:type="dxa"/>
            <w:shd w:val="clear" w:color="auto" w:fill="C2D49B"/>
          </w:tcPr>
          <w:p w14:paraId="1E8BB9D2" w14:textId="77777777" w:rsidR="00E22447" w:rsidRDefault="00324FFA">
            <w:pPr>
              <w:pStyle w:val="TableParagraph"/>
              <w:spacing w:before="33"/>
              <w:ind w:left="220" w:right="177"/>
              <w:rPr>
                <w:sz w:val="18"/>
              </w:rPr>
            </w:pPr>
            <w:r>
              <w:rPr>
                <w:b/>
                <w:spacing w:val="-2"/>
                <w:sz w:val="20"/>
              </w:rPr>
              <w:t xml:space="preserve">Knowledge </w:t>
            </w:r>
            <w:r>
              <w:rPr>
                <w:b/>
                <w:spacing w:val="-4"/>
                <w:sz w:val="20"/>
              </w:rPr>
              <w:t xml:space="preserve">and </w:t>
            </w:r>
            <w:r>
              <w:rPr>
                <w:b/>
                <w:spacing w:val="-2"/>
                <w:w w:val="95"/>
                <w:sz w:val="20"/>
              </w:rPr>
              <w:t xml:space="preserve">understanding </w:t>
            </w:r>
            <w:r>
              <w:rPr>
                <w:sz w:val="18"/>
              </w:rPr>
              <w:t xml:space="preserve">(Coherent and </w:t>
            </w:r>
            <w:r>
              <w:rPr>
                <w:spacing w:val="-2"/>
                <w:sz w:val="18"/>
              </w:rPr>
              <w:t xml:space="preserve">detailed </w:t>
            </w:r>
            <w:r>
              <w:rPr>
                <w:sz w:val="18"/>
              </w:rPr>
              <w:t>knowledge and</w:t>
            </w:r>
          </w:p>
        </w:tc>
        <w:tc>
          <w:tcPr>
            <w:tcW w:w="1738" w:type="dxa"/>
            <w:tcBorders>
              <w:right w:val="dashSmallGap" w:sz="4" w:space="0" w:color="000000"/>
            </w:tcBorders>
          </w:tcPr>
          <w:p w14:paraId="71647E82" w14:textId="77777777" w:rsidR="00E22447" w:rsidRDefault="00324FFA">
            <w:pPr>
              <w:pStyle w:val="TableParagraph"/>
              <w:ind w:left="114" w:right="117"/>
              <w:rPr>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p>
          <w:p w14:paraId="37563D89" w14:textId="77777777" w:rsidR="00E22447" w:rsidRDefault="00324FFA">
            <w:pPr>
              <w:pStyle w:val="TableParagraph"/>
              <w:spacing w:before="11" w:line="223" w:lineRule="auto"/>
              <w:ind w:left="114" w:right="640"/>
              <w:rPr>
                <w:sz w:val="20"/>
              </w:rPr>
            </w:pPr>
            <w:r>
              <w:rPr>
                <w:sz w:val="20"/>
              </w:rPr>
              <w:t>the</w:t>
            </w:r>
            <w:r>
              <w:rPr>
                <w:spacing w:val="-14"/>
                <w:sz w:val="20"/>
              </w:rPr>
              <w:t xml:space="preserve"> </w:t>
            </w:r>
            <w:r>
              <w:rPr>
                <w:sz w:val="20"/>
              </w:rPr>
              <w:t xml:space="preserve">subject </w:t>
            </w:r>
            <w:r>
              <w:rPr>
                <w:spacing w:val="-2"/>
                <w:sz w:val="20"/>
              </w:rPr>
              <w:t>matter.</w:t>
            </w:r>
          </w:p>
        </w:tc>
        <w:tc>
          <w:tcPr>
            <w:tcW w:w="1737" w:type="dxa"/>
            <w:tcBorders>
              <w:left w:val="dashSmallGap" w:sz="4" w:space="0" w:color="000000"/>
              <w:right w:val="double" w:sz="2" w:space="0" w:color="000000"/>
            </w:tcBorders>
          </w:tcPr>
          <w:p w14:paraId="02837170" w14:textId="77777777" w:rsidR="00E22447" w:rsidRDefault="00324FFA">
            <w:pPr>
              <w:pStyle w:val="TableParagraph"/>
              <w:ind w:left="106" w:right="189"/>
              <w:rPr>
                <w:sz w:val="20"/>
              </w:rPr>
            </w:pPr>
            <w:r>
              <w:rPr>
                <w:sz w:val="20"/>
              </w:rPr>
              <w:t>Gaps in knowledge,</w:t>
            </w:r>
            <w:r>
              <w:rPr>
                <w:spacing w:val="-14"/>
                <w:sz w:val="20"/>
              </w:rPr>
              <w:t xml:space="preserve"> </w:t>
            </w:r>
            <w:r>
              <w:rPr>
                <w:sz w:val="20"/>
              </w:rPr>
              <w:t xml:space="preserve">with only superficial </w:t>
            </w:r>
            <w:r>
              <w:rPr>
                <w:spacing w:val="-2"/>
                <w:sz w:val="20"/>
              </w:rPr>
              <w:t>systematic</w:t>
            </w:r>
          </w:p>
          <w:p w14:paraId="07A37FCD" w14:textId="77777777" w:rsidR="00E22447" w:rsidRDefault="00324FFA">
            <w:pPr>
              <w:pStyle w:val="TableParagraph"/>
              <w:spacing w:before="11" w:line="223" w:lineRule="auto"/>
              <w:ind w:left="106" w:right="145"/>
              <w:rPr>
                <w:sz w:val="20"/>
              </w:rPr>
            </w:pPr>
            <w:r>
              <w:rPr>
                <w:spacing w:val="-2"/>
                <w:sz w:val="20"/>
              </w:rPr>
              <w:t xml:space="preserve">understanding. </w:t>
            </w:r>
            <w:r>
              <w:rPr>
                <w:sz w:val="20"/>
              </w:rPr>
              <w:t>Some</w:t>
            </w:r>
            <w:r>
              <w:rPr>
                <w:spacing w:val="-14"/>
                <w:sz w:val="20"/>
              </w:rPr>
              <w:t xml:space="preserve"> </w:t>
            </w:r>
            <w:r>
              <w:rPr>
                <w:sz w:val="20"/>
              </w:rPr>
              <w:t>significant</w:t>
            </w:r>
          </w:p>
        </w:tc>
        <w:tc>
          <w:tcPr>
            <w:tcW w:w="1739" w:type="dxa"/>
            <w:tcBorders>
              <w:left w:val="double" w:sz="2" w:space="0" w:color="000000"/>
              <w:right w:val="dashSmallGap" w:sz="4" w:space="0" w:color="000000"/>
            </w:tcBorders>
          </w:tcPr>
          <w:p w14:paraId="266A921A" w14:textId="77777777" w:rsidR="00E22447" w:rsidRDefault="00324FFA">
            <w:pPr>
              <w:pStyle w:val="TableParagraph"/>
              <w:ind w:left="98" w:right="132"/>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p>
          <w:p w14:paraId="6173A382" w14:textId="77777777" w:rsidR="00E22447" w:rsidRDefault="00324FFA">
            <w:pPr>
              <w:pStyle w:val="TableParagraph"/>
              <w:spacing w:before="11" w:line="223" w:lineRule="auto"/>
              <w:ind w:left="98" w:right="432"/>
              <w:rPr>
                <w:sz w:val="20"/>
              </w:rPr>
            </w:pPr>
            <w:r>
              <w:rPr>
                <w:sz w:val="20"/>
              </w:rPr>
              <w:t>the relevant concepts</w:t>
            </w:r>
            <w:r>
              <w:rPr>
                <w:spacing w:val="-14"/>
                <w:sz w:val="20"/>
              </w:rPr>
              <w:t xml:space="preserve"> </w:t>
            </w:r>
            <w:r>
              <w:rPr>
                <w:sz w:val="20"/>
              </w:rPr>
              <w:t>and</w:t>
            </w:r>
          </w:p>
        </w:tc>
        <w:tc>
          <w:tcPr>
            <w:tcW w:w="1735" w:type="dxa"/>
            <w:tcBorders>
              <w:left w:val="dashSmallGap" w:sz="4" w:space="0" w:color="000000"/>
              <w:right w:val="dashSmallGap" w:sz="4" w:space="0" w:color="000000"/>
            </w:tcBorders>
          </w:tcPr>
          <w:p w14:paraId="2C54AC66" w14:textId="77777777" w:rsidR="00E22447" w:rsidRDefault="00324FFA">
            <w:pPr>
              <w:pStyle w:val="TableParagraph"/>
              <w:ind w:left="109" w:right="141"/>
              <w:rPr>
                <w:sz w:val="20"/>
              </w:rPr>
            </w:pPr>
            <w:r>
              <w:rPr>
                <w:sz w:val="20"/>
              </w:rPr>
              <w:t xml:space="preserve">Knowledge is </w:t>
            </w:r>
            <w:r>
              <w:rPr>
                <w:spacing w:val="-2"/>
                <w:sz w:val="20"/>
              </w:rPr>
              <w:t xml:space="preserve">reasonably detailed, </w:t>
            </w:r>
            <w:r>
              <w:rPr>
                <w:sz w:val="20"/>
              </w:rPr>
              <w:t>accurate with a</w:t>
            </w:r>
          </w:p>
          <w:p w14:paraId="47669215" w14:textId="77777777" w:rsidR="00E22447" w:rsidRDefault="00324FFA">
            <w:pPr>
              <w:pStyle w:val="TableParagraph"/>
              <w:spacing w:before="11" w:line="223" w:lineRule="auto"/>
              <w:ind w:left="109"/>
              <w:rPr>
                <w:sz w:val="20"/>
              </w:rPr>
            </w:pPr>
            <w:r>
              <w:rPr>
                <w:sz w:val="20"/>
              </w:rPr>
              <w:t>good</w:t>
            </w:r>
            <w:r>
              <w:rPr>
                <w:spacing w:val="-20"/>
                <w:sz w:val="20"/>
              </w:rPr>
              <w:t xml:space="preserve"> </w:t>
            </w:r>
            <w:r>
              <w:rPr>
                <w:sz w:val="20"/>
              </w:rPr>
              <w:t xml:space="preserve">systematic </w:t>
            </w:r>
            <w:r>
              <w:rPr>
                <w:spacing w:val="-2"/>
                <w:sz w:val="20"/>
              </w:rPr>
              <w:t>understanding</w:t>
            </w:r>
            <w:r>
              <w:rPr>
                <w:spacing w:val="-12"/>
                <w:sz w:val="20"/>
              </w:rPr>
              <w:t xml:space="preserve"> </w:t>
            </w:r>
            <w:r>
              <w:rPr>
                <w:spacing w:val="-2"/>
                <w:sz w:val="20"/>
              </w:rPr>
              <w:t>of</w:t>
            </w:r>
          </w:p>
        </w:tc>
        <w:tc>
          <w:tcPr>
            <w:tcW w:w="1738" w:type="dxa"/>
            <w:tcBorders>
              <w:left w:val="dashSmallGap" w:sz="4" w:space="0" w:color="000000"/>
              <w:right w:val="dashSmallGap" w:sz="4" w:space="0" w:color="000000"/>
            </w:tcBorders>
          </w:tcPr>
          <w:p w14:paraId="44FEFEFA" w14:textId="77777777" w:rsidR="00E22447" w:rsidRDefault="00324FFA">
            <w:pPr>
              <w:pStyle w:val="TableParagraph"/>
              <w:ind w:left="107" w:right="425"/>
              <w:rPr>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 xml:space="preserve">and </w:t>
            </w:r>
            <w:r>
              <w:rPr>
                <w:spacing w:val="-2"/>
                <w:sz w:val="20"/>
              </w:rPr>
              <w:t>detailed.</w:t>
            </w:r>
          </w:p>
          <w:p w14:paraId="0588A460" w14:textId="77777777" w:rsidR="00E22447" w:rsidRDefault="00324FFA">
            <w:pPr>
              <w:pStyle w:val="TableParagraph"/>
              <w:spacing w:line="210" w:lineRule="exact"/>
              <w:ind w:left="107"/>
              <w:rPr>
                <w:sz w:val="20"/>
              </w:rPr>
            </w:pPr>
            <w:r>
              <w:rPr>
                <w:sz w:val="20"/>
              </w:rPr>
              <w:t>Exhibits</w:t>
            </w:r>
            <w:r>
              <w:rPr>
                <w:spacing w:val="-13"/>
                <w:sz w:val="20"/>
              </w:rPr>
              <w:t xml:space="preserve"> </w:t>
            </w:r>
            <w:r>
              <w:rPr>
                <w:spacing w:val="-4"/>
                <w:sz w:val="20"/>
              </w:rPr>
              <w:t>very</w:t>
            </w:r>
          </w:p>
        </w:tc>
        <w:tc>
          <w:tcPr>
            <w:tcW w:w="1737" w:type="dxa"/>
            <w:tcBorders>
              <w:left w:val="dashSmallGap" w:sz="4" w:space="0" w:color="000000"/>
              <w:right w:val="dashSmallGap" w:sz="4" w:space="0" w:color="000000"/>
            </w:tcBorders>
          </w:tcPr>
          <w:p w14:paraId="6616AB66" w14:textId="77777777" w:rsidR="00E22447" w:rsidRDefault="00324FFA">
            <w:pPr>
              <w:pStyle w:val="TableParagraph"/>
              <w:ind w:left="110" w:right="265"/>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0EBA4E8F" w14:textId="77777777" w:rsidR="00E22447" w:rsidRDefault="00324FFA">
            <w:pPr>
              <w:pStyle w:val="TableParagraph"/>
              <w:spacing w:before="11" w:line="223" w:lineRule="auto"/>
              <w:ind w:left="110" w:right="120"/>
              <w:rPr>
                <w:sz w:val="20"/>
              </w:rPr>
            </w:pPr>
            <w:r>
              <w:rPr>
                <w:spacing w:val="-2"/>
                <w:sz w:val="20"/>
              </w:rPr>
              <w:t xml:space="preserve">systematic </w:t>
            </w:r>
            <w:r>
              <w:rPr>
                <w:sz w:val="20"/>
              </w:rPr>
              <w:t>understanding</w:t>
            </w:r>
            <w:r>
              <w:rPr>
                <w:spacing w:val="-14"/>
                <w:sz w:val="20"/>
              </w:rPr>
              <w:t xml:space="preserve"> </w:t>
            </w:r>
            <w:r>
              <w:rPr>
                <w:sz w:val="20"/>
              </w:rPr>
              <w:t>of</w:t>
            </w:r>
          </w:p>
        </w:tc>
        <w:tc>
          <w:tcPr>
            <w:tcW w:w="1735" w:type="dxa"/>
            <w:tcBorders>
              <w:left w:val="dashSmallGap" w:sz="4" w:space="0" w:color="000000"/>
            </w:tcBorders>
          </w:tcPr>
          <w:p w14:paraId="1C648A02" w14:textId="77777777" w:rsidR="00E22447" w:rsidRDefault="00324FFA">
            <w:pPr>
              <w:pStyle w:val="TableParagraph"/>
              <w:ind w:left="108" w:right="265"/>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580F4232" w14:textId="77777777" w:rsidR="00E22447" w:rsidRDefault="00324FFA">
            <w:pPr>
              <w:pStyle w:val="TableParagraph"/>
              <w:spacing w:before="11" w:line="223" w:lineRule="auto"/>
              <w:ind w:left="108" w:right="120"/>
              <w:rPr>
                <w:sz w:val="20"/>
              </w:rPr>
            </w:pPr>
            <w:r>
              <w:rPr>
                <w:spacing w:val="-2"/>
                <w:sz w:val="20"/>
              </w:rPr>
              <w:t xml:space="preserve">systematic </w:t>
            </w:r>
            <w:r>
              <w:rPr>
                <w:sz w:val="20"/>
              </w:rPr>
              <w:t>understanding</w:t>
            </w:r>
            <w:r>
              <w:rPr>
                <w:spacing w:val="-14"/>
                <w:sz w:val="20"/>
              </w:rPr>
              <w:t xml:space="preserve"> </w:t>
            </w:r>
            <w:r>
              <w:rPr>
                <w:sz w:val="20"/>
              </w:rPr>
              <w:t>of</w:t>
            </w:r>
          </w:p>
        </w:tc>
      </w:tr>
    </w:tbl>
    <w:p w14:paraId="1E356B04" w14:textId="77777777" w:rsidR="00E22447" w:rsidRDefault="00E22447">
      <w:pPr>
        <w:spacing w:line="223" w:lineRule="auto"/>
        <w:rPr>
          <w:sz w:val="20"/>
        </w:rPr>
        <w:sectPr w:rsidR="00E22447">
          <w:pgSz w:w="16860" w:h="11900" w:orient="landscape"/>
          <w:pgMar w:top="1140" w:right="2040" w:bottom="639" w:left="620" w:header="720" w:footer="720"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6"/>
      </w:tblGrid>
      <w:tr w:rsidR="00E22447" w14:paraId="3C1E043D" w14:textId="77777777">
        <w:trPr>
          <w:trHeight w:val="412"/>
        </w:trPr>
        <w:tc>
          <w:tcPr>
            <w:tcW w:w="1736" w:type="dxa"/>
            <w:shd w:val="clear" w:color="auto" w:fill="C2D49B"/>
          </w:tcPr>
          <w:p w14:paraId="02574D33" w14:textId="77777777" w:rsidR="00E22447" w:rsidRDefault="00324FFA">
            <w:pPr>
              <w:pStyle w:val="TableParagraph"/>
              <w:spacing w:line="204" w:lineRule="exact"/>
              <w:ind w:left="112"/>
              <w:rPr>
                <w:b/>
                <w:sz w:val="18"/>
              </w:rPr>
            </w:pPr>
            <w:r>
              <w:rPr>
                <w:b/>
                <w:sz w:val="18"/>
              </w:rPr>
              <w:lastRenderedPageBreak/>
              <w:t>Level</w:t>
            </w:r>
            <w:r>
              <w:rPr>
                <w:b/>
                <w:spacing w:val="-2"/>
                <w:sz w:val="18"/>
              </w:rPr>
              <w:t xml:space="preserve"> </w:t>
            </w:r>
            <w:r>
              <w:rPr>
                <w:b/>
                <w:spacing w:val="-12"/>
                <w:sz w:val="18"/>
              </w:rPr>
              <w:t>6</w:t>
            </w:r>
          </w:p>
        </w:tc>
        <w:tc>
          <w:tcPr>
            <w:tcW w:w="1738" w:type="dxa"/>
            <w:shd w:val="clear" w:color="auto" w:fill="C2D49B"/>
          </w:tcPr>
          <w:p w14:paraId="6A3961B6" w14:textId="77777777" w:rsidR="00E22447" w:rsidRDefault="00324FFA">
            <w:pPr>
              <w:pStyle w:val="TableParagraph"/>
              <w:spacing w:before="102"/>
              <w:ind w:left="163" w:right="144"/>
              <w:jc w:val="center"/>
              <w:rPr>
                <w:b/>
                <w:sz w:val="18"/>
              </w:rPr>
            </w:pPr>
            <w:r>
              <w:rPr>
                <w:b/>
                <w:spacing w:val="-4"/>
                <w:sz w:val="18"/>
              </w:rPr>
              <w:t>FAIL</w:t>
            </w:r>
          </w:p>
        </w:tc>
        <w:tc>
          <w:tcPr>
            <w:tcW w:w="1739" w:type="dxa"/>
            <w:shd w:val="clear" w:color="auto" w:fill="C2D49B"/>
          </w:tcPr>
          <w:p w14:paraId="36666833" w14:textId="77777777" w:rsidR="00E22447" w:rsidRDefault="00324FFA">
            <w:pPr>
              <w:pStyle w:val="TableParagraph"/>
              <w:spacing w:before="102"/>
              <w:ind w:left="148" w:right="143"/>
              <w:jc w:val="center"/>
              <w:rPr>
                <w:b/>
                <w:sz w:val="18"/>
              </w:rPr>
            </w:pPr>
            <w:r>
              <w:rPr>
                <w:b/>
                <w:sz w:val="18"/>
              </w:rPr>
              <w:t>MARGINAL</w:t>
            </w:r>
            <w:r>
              <w:rPr>
                <w:b/>
                <w:spacing w:val="-6"/>
                <w:sz w:val="18"/>
              </w:rPr>
              <w:t xml:space="preserve"> </w:t>
            </w:r>
            <w:r>
              <w:rPr>
                <w:b/>
                <w:spacing w:val="-4"/>
                <w:sz w:val="18"/>
              </w:rPr>
              <w:t>FAIL</w:t>
            </w:r>
          </w:p>
        </w:tc>
        <w:tc>
          <w:tcPr>
            <w:tcW w:w="1739" w:type="dxa"/>
            <w:shd w:val="clear" w:color="auto" w:fill="C2D49B"/>
          </w:tcPr>
          <w:p w14:paraId="11B83848" w14:textId="77777777" w:rsidR="00E22447" w:rsidRDefault="00324FFA">
            <w:pPr>
              <w:pStyle w:val="TableParagraph"/>
              <w:spacing w:line="192" w:lineRule="exact"/>
              <w:ind w:left="148" w:right="141"/>
              <w:jc w:val="center"/>
              <w:rPr>
                <w:b/>
                <w:sz w:val="18"/>
              </w:rPr>
            </w:pPr>
            <w:r>
              <w:rPr>
                <w:b/>
                <w:spacing w:val="-2"/>
                <w:sz w:val="18"/>
              </w:rPr>
              <w:t>SATISFACTORY</w:t>
            </w:r>
          </w:p>
          <w:p w14:paraId="6353EE22" w14:textId="77777777" w:rsidR="00E22447" w:rsidRDefault="00324FFA">
            <w:pPr>
              <w:pStyle w:val="TableParagraph"/>
              <w:spacing w:line="201" w:lineRule="exact"/>
              <w:ind w:left="148" w:right="137"/>
              <w:jc w:val="center"/>
              <w:rPr>
                <w:b/>
                <w:sz w:val="18"/>
              </w:rPr>
            </w:pPr>
            <w:r>
              <w:rPr>
                <w:b/>
                <w:sz w:val="18"/>
              </w:rPr>
              <w:t>(3</w:t>
            </w:r>
            <w:proofErr w:type="spellStart"/>
            <w:r>
              <w:rPr>
                <w:b/>
                <w:position w:val="6"/>
                <w:sz w:val="12"/>
              </w:rPr>
              <w:t>rd</w:t>
            </w:r>
            <w:proofErr w:type="spellEnd"/>
            <w:r>
              <w:rPr>
                <w:b/>
                <w:spacing w:val="-1"/>
                <w:position w:val="6"/>
                <w:sz w:val="12"/>
              </w:rPr>
              <w:t xml:space="preserve"> </w:t>
            </w:r>
            <w:r>
              <w:rPr>
                <w:b/>
                <w:sz w:val="18"/>
              </w:rPr>
              <w:t>/</w:t>
            </w:r>
            <w:r>
              <w:rPr>
                <w:b/>
                <w:spacing w:val="-2"/>
                <w:sz w:val="18"/>
              </w:rPr>
              <w:t xml:space="preserve"> Pass)</w:t>
            </w:r>
          </w:p>
        </w:tc>
        <w:tc>
          <w:tcPr>
            <w:tcW w:w="1736" w:type="dxa"/>
            <w:shd w:val="clear" w:color="auto" w:fill="C2D49B"/>
          </w:tcPr>
          <w:p w14:paraId="25E36F3C" w14:textId="77777777" w:rsidR="00E22447" w:rsidRDefault="00324FFA">
            <w:pPr>
              <w:pStyle w:val="TableParagraph"/>
              <w:spacing w:line="195" w:lineRule="exact"/>
              <w:ind w:left="375" w:right="375"/>
              <w:jc w:val="center"/>
              <w:rPr>
                <w:b/>
                <w:sz w:val="18"/>
              </w:rPr>
            </w:pPr>
            <w:r>
              <w:rPr>
                <w:b/>
                <w:spacing w:val="-4"/>
                <w:sz w:val="18"/>
              </w:rPr>
              <w:t>GOOD</w:t>
            </w:r>
          </w:p>
          <w:p w14:paraId="212F2551" w14:textId="77777777" w:rsidR="00E22447" w:rsidRDefault="00324FFA">
            <w:pPr>
              <w:pStyle w:val="TableParagraph"/>
              <w:spacing w:line="198" w:lineRule="exact"/>
              <w:ind w:left="382" w:right="375"/>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49B"/>
          </w:tcPr>
          <w:p w14:paraId="28B76A12" w14:textId="77777777" w:rsidR="00E22447" w:rsidRDefault="00324FFA">
            <w:pPr>
              <w:pStyle w:val="TableParagraph"/>
              <w:spacing w:line="195" w:lineRule="exact"/>
              <w:ind w:left="317"/>
              <w:rPr>
                <w:b/>
                <w:sz w:val="18"/>
              </w:rPr>
            </w:pPr>
            <w:r>
              <w:rPr>
                <w:b/>
                <w:sz w:val="18"/>
              </w:rPr>
              <w:t>VERY</w:t>
            </w:r>
            <w:r>
              <w:rPr>
                <w:b/>
                <w:spacing w:val="-7"/>
                <w:sz w:val="18"/>
              </w:rPr>
              <w:t xml:space="preserve"> </w:t>
            </w:r>
            <w:r>
              <w:rPr>
                <w:b/>
                <w:spacing w:val="-4"/>
                <w:sz w:val="18"/>
              </w:rPr>
              <w:t>GOOD</w:t>
            </w:r>
          </w:p>
          <w:p w14:paraId="1F6CFF9F" w14:textId="77777777" w:rsidR="00E22447" w:rsidRDefault="00324FFA">
            <w:pPr>
              <w:pStyle w:val="TableParagraph"/>
              <w:spacing w:line="198"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8" w:type="dxa"/>
            <w:shd w:val="clear" w:color="auto" w:fill="C2D49B"/>
          </w:tcPr>
          <w:p w14:paraId="33972A63" w14:textId="77777777" w:rsidR="00E22447" w:rsidRDefault="00324FFA">
            <w:pPr>
              <w:pStyle w:val="TableParagraph"/>
              <w:spacing w:line="192" w:lineRule="exact"/>
              <w:ind w:left="159" w:right="159"/>
              <w:jc w:val="center"/>
              <w:rPr>
                <w:b/>
                <w:sz w:val="18"/>
              </w:rPr>
            </w:pPr>
            <w:r>
              <w:rPr>
                <w:b/>
                <w:spacing w:val="-2"/>
                <w:sz w:val="18"/>
              </w:rPr>
              <w:t>EXCELLENT</w:t>
            </w:r>
          </w:p>
          <w:p w14:paraId="4941F793" w14:textId="77777777" w:rsidR="00E22447" w:rsidRDefault="00324FFA">
            <w:pPr>
              <w:pStyle w:val="TableParagraph"/>
              <w:spacing w:line="201" w:lineRule="exact"/>
              <w:ind w:left="163" w:right="159"/>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49B"/>
          </w:tcPr>
          <w:p w14:paraId="02C3938E" w14:textId="77777777" w:rsidR="00E22447" w:rsidRDefault="00324FFA">
            <w:pPr>
              <w:pStyle w:val="TableParagraph"/>
              <w:spacing w:line="192" w:lineRule="exact"/>
              <w:ind w:left="223"/>
              <w:rPr>
                <w:b/>
                <w:sz w:val="18"/>
              </w:rPr>
            </w:pPr>
            <w:r>
              <w:rPr>
                <w:b/>
                <w:spacing w:val="-2"/>
                <w:sz w:val="18"/>
              </w:rPr>
              <w:t>EXCEPTIONAL</w:t>
            </w:r>
          </w:p>
          <w:p w14:paraId="24005733" w14:textId="77777777" w:rsidR="00E22447" w:rsidRDefault="00324FFA">
            <w:pPr>
              <w:pStyle w:val="TableParagraph"/>
              <w:spacing w:line="201" w:lineRule="exact"/>
              <w:ind w:left="158"/>
              <w:rPr>
                <w:b/>
                <w:sz w:val="18"/>
              </w:rPr>
            </w:pPr>
            <w:r>
              <w:rPr>
                <w:b/>
                <w:sz w:val="18"/>
              </w:rPr>
              <w:t>(1</w:t>
            </w:r>
            <w:proofErr w:type="spellStart"/>
            <w:r>
              <w:rPr>
                <w:b/>
                <w:position w:val="6"/>
                <w:sz w:val="12"/>
              </w:rPr>
              <w:t>st</w:t>
            </w:r>
            <w:proofErr w:type="spellEnd"/>
            <w:r>
              <w:rPr>
                <w:b/>
                <w:position w:val="6"/>
                <w:sz w:val="12"/>
              </w:rPr>
              <w:t xml:space="preserve"> </w:t>
            </w:r>
            <w:r>
              <w:rPr>
                <w:b/>
                <w:sz w:val="18"/>
              </w:rPr>
              <w:t>/</w:t>
            </w:r>
            <w:r>
              <w:rPr>
                <w:b/>
                <w:spacing w:val="-1"/>
                <w:sz w:val="18"/>
              </w:rPr>
              <w:t xml:space="preserve"> </w:t>
            </w:r>
            <w:r>
              <w:rPr>
                <w:b/>
                <w:spacing w:val="-2"/>
                <w:sz w:val="18"/>
              </w:rPr>
              <w:t>Distinction)</w:t>
            </w:r>
          </w:p>
        </w:tc>
      </w:tr>
      <w:tr w:rsidR="00E22447" w14:paraId="073FB13A" w14:textId="77777777">
        <w:trPr>
          <w:trHeight w:val="230"/>
        </w:trPr>
        <w:tc>
          <w:tcPr>
            <w:tcW w:w="1736" w:type="dxa"/>
            <w:shd w:val="clear" w:color="auto" w:fill="C2D49B"/>
          </w:tcPr>
          <w:p w14:paraId="6695784B" w14:textId="77777777" w:rsidR="00E22447" w:rsidRDefault="00324FFA">
            <w:pPr>
              <w:pStyle w:val="TableParagraph"/>
              <w:spacing w:line="210" w:lineRule="exact"/>
              <w:ind w:left="282"/>
              <w:rPr>
                <w:b/>
                <w:sz w:val="20"/>
              </w:rPr>
            </w:pPr>
            <w:r>
              <w:rPr>
                <w:b/>
                <w:spacing w:val="-2"/>
                <w:sz w:val="20"/>
              </w:rPr>
              <w:t>Category</w:t>
            </w:r>
          </w:p>
        </w:tc>
        <w:tc>
          <w:tcPr>
            <w:tcW w:w="1738" w:type="dxa"/>
            <w:shd w:val="clear" w:color="auto" w:fill="C2D49B"/>
          </w:tcPr>
          <w:p w14:paraId="0F34B0D0" w14:textId="77777777" w:rsidR="00E22447" w:rsidRDefault="00324FFA">
            <w:pPr>
              <w:pStyle w:val="TableParagraph"/>
              <w:spacing w:before="4" w:line="206" w:lineRule="exact"/>
              <w:ind w:left="163" w:right="103"/>
              <w:jc w:val="center"/>
              <w:rPr>
                <w:b/>
                <w:sz w:val="18"/>
              </w:rPr>
            </w:pPr>
            <w:r>
              <w:rPr>
                <w:b/>
                <w:w w:val="90"/>
                <w:sz w:val="18"/>
              </w:rPr>
              <w:t>0-</w:t>
            </w:r>
            <w:r>
              <w:rPr>
                <w:b/>
                <w:spacing w:val="-5"/>
                <w:sz w:val="18"/>
              </w:rPr>
              <w:t>29%</w:t>
            </w:r>
          </w:p>
        </w:tc>
        <w:tc>
          <w:tcPr>
            <w:tcW w:w="1739" w:type="dxa"/>
            <w:shd w:val="clear" w:color="auto" w:fill="C2D49B"/>
          </w:tcPr>
          <w:p w14:paraId="736FCDB0" w14:textId="77777777" w:rsidR="00E22447" w:rsidRDefault="00324FFA">
            <w:pPr>
              <w:pStyle w:val="TableParagraph"/>
              <w:spacing w:before="4" w:line="206" w:lineRule="exact"/>
              <w:ind w:left="148" w:right="131"/>
              <w:jc w:val="center"/>
              <w:rPr>
                <w:b/>
                <w:sz w:val="18"/>
              </w:rPr>
            </w:pPr>
            <w:r>
              <w:rPr>
                <w:b/>
                <w:w w:val="95"/>
                <w:sz w:val="18"/>
              </w:rPr>
              <w:t>30-</w:t>
            </w:r>
            <w:r>
              <w:rPr>
                <w:b/>
                <w:spacing w:val="-5"/>
                <w:sz w:val="18"/>
              </w:rPr>
              <w:t>39%</w:t>
            </w:r>
          </w:p>
        </w:tc>
        <w:tc>
          <w:tcPr>
            <w:tcW w:w="1739" w:type="dxa"/>
            <w:shd w:val="clear" w:color="auto" w:fill="C2D49B"/>
          </w:tcPr>
          <w:p w14:paraId="2332C6A2" w14:textId="77777777" w:rsidR="00E22447" w:rsidRDefault="00324FFA">
            <w:pPr>
              <w:pStyle w:val="TableParagraph"/>
              <w:spacing w:before="4" w:line="206" w:lineRule="exact"/>
              <w:ind w:left="559"/>
              <w:rPr>
                <w:b/>
                <w:sz w:val="18"/>
              </w:rPr>
            </w:pPr>
            <w:r>
              <w:rPr>
                <w:b/>
                <w:w w:val="95"/>
                <w:sz w:val="18"/>
              </w:rPr>
              <w:t>40-</w:t>
            </w:r>
            <w:r>
              <w:rPr>
                <w:b/>
                <w:spacing w:val="-5"/>
                <w:sz w:val="18"/>
              </w:rPr>
              <w:t>49%</w:t>
            </w:r>
          </w:p>
        </w:tc>
        <w:tc>
          <w:tcPr>
            <w:tcW w:w="1736" w:type="dxa"/>
            <w:shd w:val="clear" w:color="auto" w:fill="C2D49B"/>
          </w:tcPr>
          <w:p w14:paraId="6DFB0BB1" w14:textId="77777777" w:rsidR="00E22447" w:rsidRDefault="00324FFA">
            <w:pPr>
              <w:pStyle w:val="TableParagraph"/>
              <w:spacing w:before="4" w:line="206" w:lineRule="exact"/>
              <w:ind w:left="556"/>
              <w:rPr>
                <w:b/>
                <w:sz w:val="18"/>
              </w:rPr>
            </w:pPr>
            <w:r>
              <w:rPr>
                <w:b/>
                <w:w w:val="95"/>
                <w:sz w:val="18"/>
              </w:rPr>
              <w:t>50-</w:t>
            </w:r>
            <w:r>
              <w:rPr>
                <w:b/>
                <w:spacing w:val="-5"/>
                <w:sz w:val="18"/>
              </w:rPr>
              <w:t>59%</w:t>
            </w:r>
          </w:p>
        </w:tc>
        <w:tc>
          <w:tcPr>
            <w:tcW w:w="1739" w:type="dxa"/>
            <w:shd w:val="clear" w:color="auto" w:fill="C2D49B"/>
          </w:tcPr>
          <w:p w14:paraId="52FC7325" w14:textId="77777777" w:rsidR="00E22447" w:rsidRDefault="00324FFA">
            <w:pPr>
              <w:pStyle w:val="TableParagraph"/>
              <w:spacing w:before="4" w:line="206" w:lineRule="exact"/>
              <w:ind w:left="553"/>
              <w:rPr>
                <w:b/>
                <w:sz w:val="18"/>
              </w:rPr>
            </w:pPr>
            <w:r>
              <w:rPr>
                <w:b/>
                <w:w w:val="95"/>
                <w:sz w:val="18"/>
              </w:rPr>
              <w:t>60-</w:t>
            </w:r>
            <w:r>
              <w:rPr>
                <w:b/>
                <w:spacing w:val="-5"/>
                <w:sz w:val="18"/>
              </w:rPr>
              <w:t>69%</w:t>
            </w:r>
          </w:p>
        </w:tc>
        <w:tc>
          <w:tcPr>
            <w:tcW w:w="1738" w:type="dxa"/>
            <w:shd w:val="clear" w:color="auto" w:fill="C2D49B"/>
          </w:tcPr>
          <w:p w14:paraId="39DA375F" w14:textId="77777777" w:rsidR="00E22447" w:rsidRDefault="00324FFA">
            <w:pPr>
              <w:pStyle w:val="TableParagraph"/>
              <w:spacing w:before="4" w:line="206" w:lineRule="exact"/>
              <w:ind w:left="554"/>
              <w:rPr>
                <w:b/>
                <w:sz w:val="18"/>
              </w:rPr>
            </w:pPr>
            <w:r>
              <w:rPr>
                <w:b/>
                <w:w w:val="95"/>
                <w:sz w:val="18"/>
              </w:rPr>
              <w:t>70-</w:t>
            </w:r>
            <w:r>
              <w:rPr>
                <w:b/>
                <w:spacing w:val="-5"/>
                <w:sz w:val="18"/>
              </w:rPr>
              <w:t>84%</w:t>
            </w:r>
          </w:p>
        </w:tc>
        <w:tc>
          <w:tcPr>
            <w:tcW w:w="1736" w:type="dxa"/>
            <w:shd w:val="clear" w:color="auto" w:fill="C2D49B"/>
          </w:tcPr>
          <w:p w14:paraId="038B04B1" w14:textId="77777777" w:rsidR="00E22447" w:rsidRDefault="00324FFA">
            <w:pPr>
              <w:pStyle w:val="TableParagraph"/>
              <w:spacing w:line="204" w:lineRule="exact"/>
              <w:ind w:left="501"/>
              <w:rPr>
                <w:b/>
                <w:sz w:val="18"/>
              </w:rPr>
            </w:pPr>
            <w:r>
              <w:rPr>
                <w:b/>
                <w:w w:val="95"/>
                <w:sz w:val="18"/>
              </w:rPr>
              <w:t>85-</w:t>
            </w:r>
            <w:r>
              <w:rPr>
                <w:b/>
                <w:spacing w:val="-4"/>
                <w:sz w:val="18"/>
              </w:rPr>
              <w:t>100%</w:t>
            </w:r>
          </w:p>
        </w:tc>
      </w:tr>
      <w:tr w:rsidR="00E22447" w14:paraId="02F67E9B" w14:textId="77777777">
        <w:trPr>
          <w:trHeight w:val="3110"/>
        </w:trPr>
        <w:tc>
          <w:tcPr>
            <w:tcW w:w="1736" w:type="dxa"/>
            <w:shd w:val="clear" w:color="auto" w:fill="C2D49B"/>
          </w:tcPr>
          <w:p w14:paraId="317EB704" w14:textId="77777777" w:rsidR="00E22447" w:rsidRDefault="00324FFA">
            <w:pPr>
              <w:pStyle w:val="TableParagraph"/>
              <w:ind w:left="220" w:right="78"/>
              <w:rPr>
                <w:sz w:val="18"/>
              </w:rPr>
            </w:pPr>
            <w:r>
              <w:rPr>
                <w:spacing w:val="-2"/>
                <w:sz w:val="18"/>
              </w:rPr>
              <w:t xml:space="preserve">systematic </w:t>
            </w:r>
            <w:r>
              <w:rPr>
                <w:sz w:val="18"/>
              </w:rPr>
              <w:t>understanding of the subject area, at least some of which</w:t>
            </w:r>
            <w:r>
              <w:rPr>
                <w:spacing w:val="-4"/>
                <w:sz w:val="18"/>
              </w:rPr>
              <w:t xml:space="preserve"> </w:t>
            </w:r>
            <w:r>
              <w:rPr>
                <w:sz w:val="18"/>
              </w:rPr>
              <w:t>is</w:t>
            </w:r>
            <w:r>
              <w:rPr>
                <w:spacing w:val="-3"/>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8" w:type="dxa"/>
          </w:tcPr>
          <w:p w14:paraId="653FF017" w14:textId="77777777" w:rsidR="00E22447" w:rsidRDefault="00324FFA">
            <w:pPr>
              <w:pStyle w:val="TableParagraph"/>
              <w:ind w:left="114" w:right="102"/>
              <w:rPr>
                <w:sz w:val="20"/>
              </w:rPr>
            </w:pPr>
            <w:r>
              <w:rPr>
                <w:spacing w:val="-2"/>
                <w:sz w:val="20"/>
              </w:rPr>
              <w:t xml:space="preserve">Substantial </w:t>
            </w:r>
            <w:r>
              <w:rPr>
                <w:sz w:val="20"/>
              </w:rPr>
              <w:t>inaccuracies.</w:t>
            </w:r>
            <w:r>
              <w:rPr>
                <w:spacing w:val="-7"/>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right w:val="double" w:sz="2" w:space="0" w:color="000000"/>
            </w:tcBorders>
          </w:tcPr>
          <w:p w14:paraId="60EA81D0" w14:textId="77777777" w:rsidR="00E22447" w:rsidRDefault="00324FFA">
            <w:pPr>
              <w:pStyle w:val="TableParagraph"/>
              <w:ind w:left="106" w:right="106"/>
              <w:rPr>
                <w:sz w:val="20"/>
              </w:rPr>
            </w:pPr>
            <w:r>
              <w:rPr>
                <w:spacing w:val="-2"/>
                <w:sz w:val="20"/>
              </w:rPr>
              <w:t xml:space="preserve">inaccuracies </w:t>
            </w:r>
            <w:r>
              <w:rPr>
                <w:sz w:val="20"/>
              </w:rPr>
              <w:t>and/or irrelevant material. 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scholarship</w:t>
            </w:r>
            <w:r>
              <w:rPr>
                <w:sz w:val="20"/>
              </w:rPr>
              <w:t xml:space="preserve"> within the </w:t>
            </w:r>
            <w:r>
              <w:rPr>
                <w:spacing w:val="-2"/>
                <w:sz w:val="20"/>
              </w:rPr>
              <w:t>discipline.</w:t>
            </w:r>
          </w:p>
        </w:tc>
        <w:tc>
          <w:tcPr>
            <w:tcW w:w="1739" w:type="dxa"/>
            <w:tcBorders>
              <w:left w:val="double" w:sz="2" w:space="0" w:color="000000"/>
            </w:tcBorders>
          </w:tcPr>
          <w:p w14:paraId="1F82F224" w14:textId="77777777" w:rsidR="00E22447" w:rsidRDefault="00324FFA">
            <w:pPr>
              <w:pStyle w:val="TableParagraph"/>
              <w:ind w:left="96" w:right="168"/>
              <w:rPr>
                <w:sz w:val="20"/>
              </w:rPr>
            </w:pPr>
            <w:r>
              <w:rPr>
                <w:sz w:val="20"/>
              </w:rPr>
              <w:t>principles within the</w:t>
            </w:r>
            <w:r>
              <w:rPr>
                <w:spacing w:val="-3"/>
                <w:sz w:val="20"/>
              </w:rPr>
              <w:t xml:space="preserve"> </w:t>
            </w:r>
            <w:r>
              <w:rPr>
                <w:sz w:val="20"/>
              </w:rPr>
              <w:t>subject</w:t>
            </w:r>
            <w:r>
              <w:rPr>
                <w:spacing w:val="-1"/>
                <w:sz w:val="20"/>
              </w:rPr>
              <w:t xml:space="preserve"> </w:t>
            </w:r>
            <w:r>
              <w:rPr>
                <w:sz w:val="20"/>
              </w:rPr>
              <w:t>area which to some limited</w:t>
            </w:r>
            <w:r>
              <w:rPr>
                <w:spacing w:val="-9"/>
                <w:sz w:val="20"/>
              </w:rPr>
              <w:t xml:space="preserve"> </w:t>
            </w:r>
            <w:r>
              <w:rPr>
                <w:sz w:val="20"/>
              </w:rPr>
              <w:t>extent,</w:t>
            </w:r>
            <w:r>
              <w:rPr>
                <w:spacing w:val="-7"/>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6" w:type="dxa"/>
          </w:tcPr>
          <w:p w14:paraId="7D8FFFEE" w14:textId="77777777" w:rsidR="00E22447" w:rsidRDefault="00324FFA">
            <w:pPr>
              <w:pStyle w:val="TableParagraph"/>
              <w:ind w:left="107"/>
              <w:rPr>
                <w:sz w:val="20"/>
              </w:rPr>
            </w:pPr>
            <w:r>
              <w:rPr>
                <w:sz w:val="20"/>
              </w:rPr>
              <w:t>the</w:t>
            </w:r>
            <w:r>
              <w:rPr>
                <w:spacing w:val="-14"/>
                <w:sz w:val="20"/>
              </w:rPr>
              <w:t xml:space="preserve"> </w:t>
            </w:r>
            <w:r>
              <w:rPr>
                <w:sz w:val="20"/>
              </w:rPr>
              <w:t>field</w:t>
            </w:r>
            <w:r>
              <w:rPr>
                <w:spacing w:val="-14"/>
                <w:sz w:val="20"/>
              </w:rPr>
              <w:t xml:space="preserve"> </w:t>
            </w:r>
            <w:r>
              <w:rPr>
                <w:sz w:val="20"/>
              </w:rPr>
              <w:t>of</w:t>
            </w:r>
            <w:r>
              <w:rPr>
                <w:spacing w:val="-14"/>
                <w:sz w:val="20"/>
              </w:rPr>
              <w:t xml:space="preserve"> </w:t>
            </w:r>
            <w:r>
              <w:rPr>
                <w:sz w:val="20"/>
              </w:rPr>
              <w:t xml:space="preserve">study and to some extent, current research and </w:t>
            </w:r>
            <w:r>
              <w:rPr>
                <w:spacing w:val="-2"/>
                <w:sz w:val="20"/>
              </w:rPr>
              <w:t>scholarship.</w:t>
            </w:r>
          </w:p>
        </w:tc>
        <w:tc>
          <w:tcPr>
            <w:tcW w:w="1739" w:type="dxa"/>
          </w:tcPr>
          <w:p w14:paraId="185A37C9" w14:textId="77777777" w:rsidR="00E22447" w:rsidRDefault="00324FFA">
            <w:pPr>
              <w:pStyle w:val="TableParagraph"/>
              <w:ind w:left="104" w:right="128"/>
              <w:rPr>
                <w:sz w:val="20"/>
              </w:rPr>
            </w:pP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738" w:type="dxa"/>
          </w:tcPr>
          <w:p w14:paraId="581AEA44" w14:textId="77777777" w:rsidR="00E22447" w:rsidRDefault="00324FFA">
            <w:pPr>
              <w:pStyle w:val="TableParagraph"/>
              <w:ind w:left="105" w:right="122"/>
              <w:rPr>
                <w:sz w:val="20"/>
              </w:rPr>
            </w:pPr>
            <w:r>
              <w:rPr>
                <w:sz w:val="20"/>
              </w:rPr>
              <w:t>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w:t>
            </w:r>
            <w:r>
              <w:rPr>
                <w:sz w:val="20"/>
              </w:rPr>
              <w:t>e limitations of the knowledge</w:t>
            </w:r>
            <w:r>
              <w:rPr>
                <w:spacing w:val="-14"/>
                <w:sz w:val="20"/>
              </w:rPr>
              <w:t xml:space="preserve"> </w:t>
            </w:r>
            <w:r>
              <w:rPr>
                <w:sz w:val="20"/>
              </w:rPr>
              <w:t>base.</w:t>
            </w:r>
          </w:p>
        </w:tc>
        <w:tc>
          <w:tcPr>
            <w:tcW w:w="1736" w:type="dxa"/>
          </w:tcPr>
          <w:p w14:paraId="1B9A2126" w14:textId="77777777" w:rsidR="00E22447" w:rsidRDefault="00324FFA">
            <w:pPr>
              <w:pStyle w:val="TableParagraph"/>
              <w:ind w:left="103" w:right="127"/>
              <w:rPr>
                <w:sz w:val="20"/>
              </w:rPr>
            </w:pPr>
            <w:r>
              <w:rPr>
                <w:sz w:val="20"/>
              </w:rPr>
              <w:t>the principles and theories of the</w:t>
            </w:r>
            <w:r>
              <w:rPr>
                <w:spacing w:val="-14"/>
                <w:sz w:val="20"/>
              </w:rPr>
              <w:t xml:space="preserve"> </w:t>
            </w:r>
            <w:r>
              <w:rPr>
                <w:sz w:val="20"/>
              </w:rPr>
              <w:t>subject,</w:t>
            </w:r>
            <w:r>
              <w:rPr>
                <w:spacing w:val="-14"/>
                <w:sz w:val="20"/>
              </w:rPr>
              <w:t xml:space="preserve"> </w:t>
            </w:r>
            <w:r>
              <w:rPr>
                <w:sz w:val="20"/>
              </w:rPr>
              <w:t>well- informed by current</w:t>
            </w:r>
            <w:r>
              <w:rPr>
                <w:spacing w:val="-1"/>
                <w:sz w:val="20"/>
              </w:rPr>
              <w:t xml:space="preserve"> </w:t>
            </w:r>
            <w:r>
              <w:rPr>
                <w:sz w:val="20"/>
              </w:rPr>
              <w:t>research and</w:t>
            </w:r>
            <w:r>
              <w:rPr>
                <w:spacing w:val="-1"/>
                <w:sz w:val="20"/>
              </w:rPr>
              <w:t xml:space="preserve"> </w:t>
            </w:r>
            <w:r>
              <w:rPr>
                <w:sz w:val="20"/>
              </w:rPr>
              <w:t xml:space="preserve">scholarship. A critical, </w:t>
            </w:r>
            <w:r>
              <w:rPr>
                <w:spacing w:val="-2"/>
                <w:sz w:val="20"/>
              </w:rPr>
              <w:t>sophisticated</w:t>
            </w:r>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E22447" w14:paraId="55B0B262" w14:textId="77777777">
        <w:trPr>
          <w:trHeight w:val="6442"/>
        </w:trPr>
        <w:tc>
          <w:tcPr>
            <w:tcW w:w="1736" w:type="dxa"/>
            <w:shd w:val="clear" w:color="auto" w:fill="C2D49B"/>
          </w:tcPr>
          <w:p w14:paraId="4563C4F1" w14:textId="77777777" w:rsidR="00E22447" w:rsidRDefault="00324FFA">
            <w:pPr>
              <w:pStyle w:val="TableParagraph"/>
              <w:spacing w:before="28"/>
              <w:ind w:left="220" w:right="177"/>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1F873A15" w14:textId="77777777" w:rsidR="00E22447" w:rsidRDefault="00324FFA">
            <w:pPr>
              <w:pStyle w:val="TableParagraph"/>
              <w:spacing w:before="34"/>
              <w:ind w:left="220" w:right="53"/>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abstract concepts and data (that may be incomplete);</w:t>
            </w:r>
            <w:r>
              <w:rPr>
                <w:spacing w:val="-13"/>
                <w:sz w:val="18"/>
              </w:rPr>
              <w:t xml:space="preserve"> </w:t>
            </w:r>
            <w:r>
              <w:rPr>
                <w:sz w:val="18"/>
              </w:rPr>
              <w:t xml:space="preserve">logic, argument and </w:t>
            </w:r>
            <w:r>
              <w:rPr>
                <w:spacing w:val="-2"/>
                <w:sz w:val="18"/>
              </w:rPr>
              <w:t>judgement.)</w:t>
            </w:r>
          </w:p>
        </w:tc>
        <w:tc>
          <w:tcPr>
            <w:tcW w:w="1738" w:type="dxa"/>
          </w:tcPr>
          <w:p w14:paraId="21CBEAA8" w14:textId="77777777" w:rsidR="00E22447" w:rsidRDefault="00324FFA">
            <w:pPr>
              <w:pStyle w:val="TableParagraph"/>
              <w:ind w:left="114" w:right="118"/>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14:paraId="26F5FD42" w14:textId="77777777" w:rsidR="00E22447" w:rsidRDefault="00324FFA">
            <w:pPr>
              <w:pStyle w:val="TableParagraph"/>
              <w:ind w:left="114" w:right="102"/>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460198BB" w14:textId="77777777" w:rsidR="00E22447" w:rsidRDefault="00324FFA">
            <w:pPr>
              <w:pStyle w:val="TableParagraph"/>
              <w:ind w:left="114" w:right="123"/>
              <w:rPr>
                <w:sz w:val="20"/>
              </w:rPr>
            </w:pPr>
            <w:r>
              <w:rPr>
                <w:spacing w:val="-2"/>
                <w:w w:val="95"/>
                <w:sz w:val="20"/>
              </w:rPr>
              <w:t xml:space="preserve">Unsubstantiated </w:t>
            </w:r>
            <w:proofErr w:type="spellStart"/>
            <w:r>
              <w:rPr>
                <w:spacing w:val="-2"/>
                <w:sz w:val="20"/>
              </w:rPr>
              <w:t>generalisations</w:t>
            </w:r>
            <w:proofErr w:type="spellEnd"/>
            <w:r>
              <w:rPr>
                <w:spacing w:val="-2"/>
                <w:sz w:val="20"/>
              </w:rPr>
              <w:t xml:space="preserve">, </w:t>
            </w:r>
            <w:r>
              <w:rPr>
                <w:sz w:val="20"/>
              </w:rPr>
              <w:t xml:space="preserve">made without use of any </w:t>
            </w:r>
            <w:r>
              <w:rPr>
                <w:spacing w:val="-2"/>
                <w:sz w:val="20"/>
              </w:rPr>
              <w:t>credible evidence.</w:t>
            </w:r>
          </w:p>
        </w:tc>
        <w:tc>
          <w:tcPr>
            <w:tcW w:w="1739" w:type="dxa"/>
          </w:tcPr>
          <w:p w14:paraId="464D09E9" w14:textId="77777777" w:rsidR="00E22447" w:rsidRDefault="00324FFA">
            <w:pPr>
              <w:pStyle w:val="TableParagraph"/>
              <w:ind w:left="109" w:right="124"/>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14:paraId="14821088" w14:textId="77777777" w:rsidR="00E22447" w:rsidRDefault="00324FFA">
            <w:pPr>
              <w:pStyle w:val="TableParagraph"/>
              <w:ind w:left="109" w:right="246"/>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14:paraId="5CC0DF90" w14:textId="77777777" w:rsidR="00E22447" w:rsidRDefault="00324FFA">
            <w:pPr>
              <w:pStyle w:val="TableParagraph"/>
              <w:spacing w:before="1"/>
              <w:ind w:left="109" w:right="153"/>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w:t>
            </w:r>
            <w:r>
              <w:rPr>
                <w:spacing w:val="-2"/>
                <w:sz w:val="20"/>
              </w:rPr>
              <w:t>ry.</w:t>
            </w:r>
          </w:p>
        </w:tc>
        <w:tc>
          <w:tcPr>
            <w:tcW w:w="1739" w:type="dxa"/>
          </w:tcPr>
          <w:p w14:paraId="6E4D6CF4" w14:textId="77777777" w:rsidR="00E22447" w:rsidRDefault="00324FFA">
            <w:pPr>
              <w:pStyle w:val="TableParagraph"/>
              <w:ind w:left="111" w:right="199"/>
              <w:rPr>
                <w:sz w:val="20"/>
              </w:rPr>
            </w:pPr>
            <w:r>
              <w:rPr>
                <w:sz w:val="20"/>
              </w:rPr>
              <w:t xml:space="preserve">Limited attempt at critical </w:t>
            </w:r>
            <w:r>
              <w:rPr>
                <w:spacing w:val="-2"/>
                <w:sz w:val="20"/>
              </w:rPr>
              <w:t xml:space="preserve">thinking, analysis, </w:t>
            </w:r>
            <w:r>
              <w:rPr>
                <w:sz w:val="20"/>
              </w:rPr>
              <w:t xml:space="preserve">synthesis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14:paraId="2B59BE15" w14:textId="77777777" w:rsidR="00E22447" w:rsidRDefault="00324FFA">
            <w:pPr>
              <w:pStyle w:val="TableParagraph"/>
              <w:ind w:left="111" w:right="241"/>
              <w:rPr>
                <w:sz w:val="20"/>
              </w:rPr>
            </w:pPr>
            <w:r>
              <w:rPr>
                <w:sz w:val="20"/>
              </w:rPr>
              <w:t>Some</w:t>
            </w:r>
            <w:r>
              <w:rPr>
                <w:spacing w:val="-14"/>
                <w:sz w:val="20"/>
              </w:rPr>
              <w:t xml:space="preserve"> </w:t>
            </w:r>
            <w:r>
              <w:rPr>
                <w:sz w:val="20"/>
              </w:rPr>
              <w:t xml:space="preserve">evidence to support </w:t>
            </w:r>
            <w:r>
              <w:rPr>
                <w:spacing w:val="-2"/>
                <w:sz w:val="20"/>
              </w:rPr>
              <w:t xml:space="preserve">emerging </w:t>
            </w:r>
            <w:r>
              <w:rPr>
                <w:sz w:val="20"/>
              </w:rPr>
              <w:t>arguments and judgements</w:t>
            </w:r>
            <w:r>
              <w:rPr>
                <w:spacing w:val="-14"/>
                <w:sz w:val="20"/>
              </w:rPr>
              <w:t xml:space="preserve"> </w:t>
            </w:r>
            <w:r>
              <w:rPr>
                <w:sz w:val="20"/>
              </w:rPr>
              <w:t xml:space="preserve">but these may be </w:t>
            </w:r>
            <w:r>
              <w:rPr>
                <w:spacing w:val="-2"/>
                <w:w w:val="95"/>
                <w:sz w:val="20"/>
              </w:rPr>
              <w:t xml:space="preserve">underdeveloped </w:t>
            </w:r>
            <w:r>
              <w:rPr>
                <w:sz w:val="20"/>
              </w:rPr>
              <w:t xml:space="preserve">or with a little inconsistency / </w:t>
            </w:r>
            <w:r>
              <w:rPr>
                <w:spacing w:val="-4"/>
                <w:sz w:val="20"/>
              </w:rPr>
              <w:t xml:space="preserve">mis- </w:t>
            </w:r>
            <w:r>
              <w:rPr>
                <w:spacing w:val="-2"/>
                <w:sz w:val="20"/>
              </w:rPr>
              <w:t xml:space="preserve">interpretation. </w:t>
            </w:r>
            <w:r>
              <w:rPr>
                <w:sz w:val="20"/>
              </w:rPr>
              <w:t xml:space="preserve">Asserts rather than argues a </w:t>
            </w:r>
            <w:r>
              <w:rPr>
                <w:spacing w:val="-2"/>
                <w:sz w:val="20"/>
              </w:rPr>
              <w:t>case.</w:t>
            </w:r>
          </w:p>
        </w:tc>
        <w:tc>
          <w:tcPr>
            <w:tcW w:w="1736" w:type="dxa"/>
          </w:tcPr>
          <w:p w14:paraId="2CDE05C5" w14:textId="77777777" w:rsidR="00E22447" w:rsidRDefault="00324FFA">
            <w:pPr>
              <w:pStyle w:val="TableParagraph"/>
              <w:ind w:left="107" w:right="188"/>
              <w:rPr>
                <w:sz w:val="20"/>
              </w:rPr>
            </w:pPr>
            <w:r>
              <w:rPr>
                <w:sz w:val="20"/>
              </w:rPr>
              <w:t xml:space="preserve">Some critical </w:t>
            </w:r>
            <w:r>
              <w:rPr>
                <w:spacing w:val="-2"/>
                <w:sz w:val="20"/>
              </w:rPr>
              <w:t xml:space="preserve">thinking, analysis, </w:t>
            </w:r>
            <w:r>
              <w:rPr>
                <w:sz w:val="20"/>
              </w:rPr>
              <w:t xml:space="preserve">synthesis and </w:t>
            </w:r>
            <w:r>
              <w:rPr>
                <w:spacing w:val="-2"/>
                <w:sz w:val="20"/>
              </w:rPr>
              <w:t>evaluation.</w:t>
            </w:r>
            <w:r>
              <w:rPr>
                <w:spacing w:val="-12"/>
                <w:sz w:val="20"/>
              </w:rPr>
              <w:t xml:space="preserve"> </w:t>
            </w:r>
            <w:r>
              <w:rPr>
                <w:spacing w:val="-2"/>
                <w:sz w:val="20"/>
              </w:rPr>
              <w:t xml:space="preserve">Can </w:t>
            </w:r>
            <w:proofErr w:type="spellStart"/>
            <w:r>
              <w:rPr>
                <w:sz w:val="20"/>
              </w:rPr>
              <w:t>analyse</w:t>
            </w:r>
            <w:proofErr w:type="spellEnd"/>
            <w:r>
              <w:rPr>
                <w:sz w:val="20"/>
              </w:rPr>
              <w:t xml:space="preserve"> new and/or abstract concepts and data without </w:t>
            </w:r>
            <w:r>
              <w:rPr>
                <w:spacing w:val="-2"/>
                <w:sz w:val="20"/>
              </w:rPr>
              <w:t>guidance.</w:t>
            </w:r>
          </w:p>
          <w:p w14:paraId="5C901DBF" w14:textId="77777777" w:rsidR="00E22447" w:rsidRDefault="00324FFA">
            <w:pPr>
              <w:pStyle w:val="TableParagraph"/>
              <w:spacing w:before="1"/>
              <w:ind w:left="107" w:right="78"/>
              <w:rPr>
                <w:sz w:val="20"/>
              </w:rPr>
            </w:pPr>
            <w:r>
              <w:rPr>
                <w:sz w:val="20"/>
              </w:rPr>
              <w:t>An emerging awareness of different</w:t>
            </w:r>
            <w:r>
              <w:rPr>
                <w:spacing w:val="-14"/>
                <w:sz w:val="20"/>
              </w:rPr>
              <w:t xml:space="preserve"> </w:t>
            </w:r>
            <w:r>
              <w:rPr>
                <w:sz w:val="20"/>
              </w:rPr>
              <w:t>stan</w:t>
            </w:r>
            <w:r>
              <w:rPr>
                <w:sz w:val="20"/>
              </w:rPr>
              <w:t>ces and</w:t>
            </w:r>
            <w:r>
              <w:rPr>
                <w:spacing w:val="-14"/>
                <w:sz w:val="20"/>
              </w:rPr>
              <w:t xml:space="preserve"> </w:t>
            </w:r>
            <w:r>
              <w:rPr>
                <w:sz w:val="20"/>
              </w:rPr>
              <w:t>ability</w:t>
            </w:r>
            <w:r>
              <w:rPr>
                <w:spacing w:val="-14"/>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14:paraId="1FD217A8" w14:textId="77777777" w:rsidR="00E22447" w:rsidRDefault="00324FFA">
            <w:pPr>
              <w:pStyle w:val="TableParagraph"/>
              <w:ind w:left="107" w:right="278"/>
              <w:rPr>
                <w:sz w:val="20"/>
              </w:rPr>
            </w:pPr>
            <w:r>
              <w:rPr>
                <w:sz w:val="20"/>
              </w:rPr>
              <w:t>Mostly valid arguments</w:t>
            </w:r>
            <w:r>
              <w:rPr>
                <w:spacing w:val="-14"/>
                <w:sz w:val="20"/>
              </w:rPr>
              <w:t xml:space="preserve"> </w:t>
            </w:r>
            <w:r>
              <w:rPr>
                <w:sz w:val="20"/>
              </w:rPr>
              <w:t xml:space="preserve">and </w:t>
            </w:r>
            <w:r>
              <w:rPr>
                <w:spacing w:val="-2"/>
                <w:sz w:val="20"/>
              </w:rPr>
              <w:t>logical judgements.</w:t>
            </w:r>
          </w:p>
          <w:p w14:paraId="59E257C1" w14:textId="77777777" w:rsidR="00E22447" w:rsidRDefault="00324FFA">
            <w:pPr>
              <w:pStyle w:val="TableParagraph"/>
              <w:spacing w:before="3" w:line="235" w:lineRule="auto"/>
              <w:ind w:left="107" w:right="223"/>
              <w:rPr>
                <w:sz w:val="20"/>
              </w:rPr>
            </w:pPr>
            <w:r>
              <w:rPr>
                <w:sz w:val="20"/>
              </w:rPr>
              <w:t>Some</w:t>
            </w:r>
            <w:r>
              <w:rPr>
                <w:spacing w:val="-14"/>
                <w:sz w:val="20"/>
              </w:rPr>
              <w:t xml:space="preserve"> </w:t>
            </w:r>
            <w:r>
              <w:rPr>
                <w:sz w:val="20"/>
              </w:rPr>
              <w:t>tendency to assert/state opinion rather than argue on the basis of</w:t>
            </w:r>
          </w:p>
        </w:tc>
        <w:tc>
          <w:tcPr>
            <w:tcW w:w="1739" w:type="dxa"/>
          </w:tcPr>
          <w:p w14:paraId="5B4D6B24" w14:textId="77777777" w:rsidR="00E22447" w:rsidRDefault="00324FFA">
            <w:pPr>
              <w:pStyle w:val="TableParagraph"/>
              <w:ind w:left="104" w:right="125"/>
              <w:rPr>
                <w:sz w:val="20"/>
              </w:rPr>
            </w:pPr>
            <w:r>
              <w:rPr>
                <w:sz w:val="20"/>
              </w:rPr>
              <w:t xml:space="preserve">Sound critical </w:t>
            </w:r>
            <w:r>
              <w:rPr>
                <w:spacing w:val="-2"/>
                <w:sz w:val="20"/>
              </w:rPr>
              <w:t xml:space="preserve">thinking, 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r>
              <w:rPr>
                <w:sz w:val="20"/>
              </w:rPr>
              <w:t xml:space="preserve">validity and </w:t>
            </w:r>
            <w:r>
              <w:rPr>
                <w:sz w:val="20"/>
              </w:rPr>
              <w:t>significance of</w:t>
            </w:r>
            <w:r>
              <w:rPr>
                <w:spacing w:val="-10"/>
                <w:sz w:val="20"/>
              </w:rPr>
              <w:t xml:space="preserve"> </w:t>
            </w:r>
            <w:r>
              <w:rPr>
                <w:sz w:val="20"/>
              </w:rPr>
              <w:t>evidence</w:t>
            </w:r>
            <w:r>
              <w:rPr>
                <w:spacing w:val="-10"/>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8" w:type="dxa"/>
          </w:tcPr>
          <w:p w14:paraId="441430B9" w14:textId="77777777" w:rsidR="00E22447" w:rsidRDefault="00324FFA">
            <w:pPr>
              <w:pStyle w:val="TableParagraph"/>
              <w:ind w:left="105" w:right="183"/>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14:paraId="559E1195" w14:textId="77777777" w:rsidR="00E22447" w:rsidRDefault="00324FFA">
            <w:pPr>
              <w:pStyle w:val="TableParagraph"/>
              <w:ind w:left="105" w:right="238"/>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14:paraId="2C155BF2" w14:textId="77777777" w:rsidR="00E22447" w:rsidRDefault="00324FFA">
            <w:pPr>
              <w:pStyle w:val="TableParagraph"/>
              <w:spacing w:before="1"/>
              <w:ind w:left="105" w:right="112"/>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6" w:type="dxa"/>
          </w:tcPr>
          <w:p w14:paraId="4A750C16" w14:textId="77777777" w:rsidR="00E22447" w:rsidRDefault="00324FFA">
            <w:pPr>
              <w:pStyle w:val="TableParagraph"/>
              <w:ind w:left="103" w:right="104"/>
              <w:rPr>
                <w:sz w:val="20"/>
              </w:rPr>
            </w:pPr>
            <w:r>
              <w:rPr>
                <w:spacing w:val="-2"/>
                <w:sz w:val="20"/>
              </w:rPr>
              <w:t xml:space="preserve">Exceptional </w:t>
            </w:r>
            <w:r>
              <w:rPr>
                <w:sz w:val="20"/>
              </w:rPr>
              <w:t xml:space="preserve">critical thinking, </w:t>
            </w:r>
            <w:r>
              <w:rPr>
                <w:spacing w:val="-2"/>
                <w:sz w:val="20"/>
              </w:rPr>
              <w:t xml:space="preserve">analysis, </w:t>
            </w:r>
            <w:r>
              <w:rPr>
                <w:sz w:val="20"/>
              </w:rPr>
              <w:t>synthesis and evaluation</w:t>
            </w:r>
            <w:r>
              <w:rPr>
                <w:spacing w:val="-14"/>
                <w:sz w:val="20"/>
              </w:rPr>
              <w:t xml:space="preserve"> </w:t>
            </w:r>
            <w:r>
              <w:rPr>
                <w:sz w:val="20"/>
              </w:rPr>
              <w:t xml:space="preserve">based on judiciously </w:t>
            </w:r>
            <w:r>
              <w:rPr>
                <w:spacing w:val="-2"/>
                <w:sz w:val="20"/>
              </w:rPr>
              <w:t>selected evidence.</w:t>
            </w:r>
          </w:p>
          <w:p w14:paraId="075D722D" w14:textId="77777777" w:rsidR="00E22447" w:rsidRDefault="00324FFA">
            <w:pPr>
              <w:pStyle w:val="TableParagraph"/>
              <w:ind w:left="103" w:right="238"/>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26F1D515" w14:textId="77777777" w:rsidR="00E22447" w:rsidRDefault="00324FFA">
            <w:pPr>
              <w:pStyle w:val="TableParagraph"/>
              <w:spacing w:before="1"/>
              <w:ind w:left="103" w:right="371"/>
              <w:rPr>
                <w:sz w:val="20"/>
              </w:rPr>
            </w:pPr>
            <w:r>
              <w:rPr>
                <w:sz w:val="20"/>
              </w:rPr>
              <w:t xml:space="preserve">Evidence of </w:t>
            </w:r>
            <w:r>
              <w:rPr>
                <w:spacing w:val="-2"/>
                <w:sz w:val="20"/>
              </w:rPr>
              <w:t xml:space="preserve">independent </w:t>
            </w:r>
            <w:r>
              <w:rPr>
                <w:sz w:val="20"/>
              </w:rPr>
              <w:t>thought and ability to ‘s</w:t>
            </w:r>
            <w:r>
              <w:rPr>
                <w:sz w:val="20"/>
              </w:rPr>
              <w:t xml:space="preserve">ee beyond the </w:t>
            </w:r>
            <w:r>
              <w:rPr>
                <w:spacing w:val="-2"/>
                <w:sz w:val="20"/>
              </w:rPr>
              <w:t xml:space="preserve">question’, </w:t>
            </w:r>
            <w:r>
              <w:rPr>
                <w:sz w:val="20"/>
              </w:rPr>
              <w:t>suggesting</w:t>
            </w:r>
            <w:r>
              <w:rPr>
                <w:spacing w:val="-14"/>
                <w:sz w:val="20"/>
              </w:rPr>
              <w:t xml:space="preserve"> </w:t>
            </w:r>
            <w:r>
              <w:rPr>
                <w:sz w:val="20"/>
              </w:rPr>
              <w:t xml:space="preserve">an </w:t>
            </w:r>
            <w:r>
              <w:rPr>
                <w:spacing w:val="-2"/>
                <w:sz w:val="20"/>
              </w:rPr>
              <w:t>outstanding</w:t>
            </w:r>
          </w:p>
          <w:p w14:paraId="26884AF7" w14:textId="77777777" w:rsidR="00E22447" w:rsidRDefault="00324FFA">
            <w:pPr>
              <w:pStyle w:val="TableParagraph"/>
              <w:spacing w:before="1" w:line="211" w:lineRule="exact"/>
              <w:ind w:left="103"/>
              <w:rPr>
                <w:sz w:val="20"/>
              </w:rPr>
            </w:pPr>
            <w:r>
              <w:rPr>
                <w:sz w:val="20"/>
              </w:rPr>
              <w:t>grasp</w:t>
            </w:r>
            <w:r>
              <w:rPr>
                <w:spacing w:val="-6"/>
                <w:sz w:val="20"/>
              </w:rPr>
              <w:t xml:space="preserve"> </w:t>
            </w:r>
            <w:r>
              <w:rPr>
                <w:sz w:val="20"/>
              </w:rPr>
              <w:t>of</w:t>
            </w:r>
            <w:r>
              <w:rPr>
                <w:spacing w:val="-6"/>
                <w:sz w:val="20"/>
              </w:rPr>
              <w:t xml:space="preserve"> </w:t>
            </w:r>
            <w:r>
              <w:rPr>
                <w:spacing w:val="-5"/>
                <w:sz w:val="20"/>
              </w:rPr>
              <w:t>the</w:t>
            </w:r>
          </w:p>
        </w:tc>
      </w:tr>
    </w:tbl>
    <w:p w14:paraId="76B82C78" w14:textId="77777777" w:rsidR="00E22447" w:rsidRDefault="00E22447">
      <w:pPr>
        <w:spacing w:line="211" w:lineRule="exact"/>
        <w:rPr>
          <w:sz w:val="20"/>
        </w:rPr>
        <w:sectPr w:rsidR="00E22447">
          <w:type w:val="continuous"/>
          <w:pgSz w:w="16860" w:h="11900" w:orient="landscape"/>
          <w:pgMar w:top="660" w:right="2040" w:bottom="789" w:left="620" w:header="720" w:footer="720"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6"/>
      </w:tblGrid>
      <w:tr w:rsidR="00E22447" w14:paraId="1A9E9E2B" w14:textId="77777777">
        <w:trPr>
          <w:trHeight w:val="412"/>
        </w:trPr>
        <w:tc>
          <w:tcPr>
            <w:tcW w:w="1736" w:type="dxa"/>
            <w:shd w:val="clear" w:color="auto" w:fill="C2D49B"/>
          </w:tcPr>
          <w:p w14:paraId="128EF3C1" w14:textId="77777777" w:rsidR="00E22447" w:rsidRDefault="00324FFA">
            <w:pPr>
              <w:pStyle w:val="TableParagraph"/>
              <w:spacing w:line="204" w:lineRule="exact"/>
              <w:ind w:left="112"/>
              <w:rPr>
                <w:b/>
                <w:sz w:val="18"/>
              </w:rPr>
            </w:pPr>
            <w:r>
              <w:rPr>
                <w:b/>
                <w:sz w:val="18"/>
              </w:rPr>
              <w:lastRenderedPageBreak/>
              <w:t>Level</w:t>
            </w:r>
            <w:r>
              <w:rPr>
                <w:b/>
                <w:spacing w:val="-2"/>
                <w:sz w:val="18"/>
              </w:rPr>
              <w:t xml:space="preserve"> </w:t>
            </w:r>
            <w:r>
              <w:rPr>
                <w:b/>
                <w:spacing w:val="-12"/>
                <w:sz w:val="18"/>
              </w:rPr>
              <w:t>6</w:t>
            </w:r>
          </w:p>
        </w:tc>
        <w:tc>
          <w:tcPr>
            <w:tcW w:w="1738" w:type="dxa"/>
            <w:tcBorders>
              <w:right w:val="dashSmallGap" w:sz="4" w:space="0" w:color="000000"/>
            </w:tcBorders>
            <w:shd w:val="clear" w:color="auto" w:fill="C2D49B"/>
          </w:tcPr>
          <w:p w14:paraId="1129E5D8" w14:textId="77777777" w:rsidR="00E22447" w:rsidRDefault="00324FFA">
            <w:pPr>
              <w:pStyle w:val="TableParagraph"/>
              <w:spacing w:before="102"/>
              <w:ind w:left="163" w:right="144"/>
              <w:jc w:val="center"/>
              <w:rPr>
                <w:b/>
                <w:sz w:val="18"/>
              </w:rPr>
            </w:pPr>
            <w:r>
              <w:rPr>
                <w:b/>
                <w:spacing w:val="-4"/>
                <w:sz w:val="18"/>
              </w:rPr>
              <w:t>FAIL</w:t>
            </w:r>
          </w:p>
        </w:tc>
        <w:tc>
          <w:tcPr>
            <w:tcW w:w="1739" w:type="dxa"/>
            <w:tcBorders>
              <w:left w:val="dashSmallGap" w:sz="4" w:space="0" w:color="000000"/>
            </w:tcBorders>
            <w:shd w:val="clear" w:color="auto" w:fill="C2D49B"/>
          </w:tcPr>
          <w:p w14:paraId="0F6341D3" w14:textId="77777777" w:rsidR="00E22447" w:rsidRDefault="00324FFA">
            <w:pPr>
              <w:pStyle w:val="TableParagraph"/>
              <w:spacing w:before="102"/>
              <w:ind w:left="148" w:right="143"/>
              <w:jc w:val="center"/>
              <w:rPr>
                <w:b/>
                <w:sz w:val="18"/>
              </w:rPr>
            </w:pPr>
            <w:r>
              <w:rPr>
                <w:b/>
                <w:sz w:val="18"/>
              </w:rPr>
              <w:t>MARGINAL</w:t>
            </w:r>
            <w:r>
              <w:rPr>
                <w:b/>
                <w:spacing w:val="-6"/>
                <w:sz w:val="18"/>
              </w:rPr>
              <w:t xml:space="preserve"> </w:t>
            </w:r>
            <w:r>
              <w:rPr>
                <w:b/>
                <w:spacing w:val="-4"/>
                <w:sz w:val="18"/>
              </w:rPr>
              <w:t>FAIL</w:t>
            </w:r>
          </w:p>
        </w:tc>
        <w:tc>
          <w:tcPr>
            <w:tcW w:w="1739" w:type="dxa"/>
            <w:tcBorders>
              <w:right w:val="dashSmallGap" w:sz="4" w:space="0" w:color="000000"/>
            </w:tcBorders>
            <w:shd w:val="clear" w:color="auto" w:fill="C2D49B"/>
          </w:tcPr>
          <w:p w14:paraId="6DE0F186" w14:textId="77777777" w:rsidR="00E22447" w:rsidRDefault="00324FFA">
            <w:pPr>
              <w:pStyle w:val="TableParagraph"/>
              <w:spacing w:line="192" w:lineRule="exact"/>
              <w:ind w:left="148" w:right="141"/>
              <w:jc w:val="center"/>
              <w:rPr>
                <w:b/>
                <w:sz w:val="18"/>
              </w:rPr>
            </w:pPr>
            <w:r>
              <w:rPr>
                <w:b/>
                <w:spacing w:val="-2"/>
                <w:sz w:val="18"/>
              </w:rPr>
              <w:t>SATISFACTORY</w:t>
            </w:r>
          </w:p>
          <w:p w14:paraId="699E9285" w14:textId="77777777" w:rsidR="00E22447" w:rsidRDefault="00324FFA">
            <w:pPr>
              <w:pStyle w:val="TableParagraph"/>
              <w:spacing w:line="201" w:lineRule="exact"/>
              <w:ind w:left="148" w:right="137"/>
              <w:jc w:val="center"/>
              <w:rPr>
                <w:b/>
                <w:sz w:val="18"/>
              </w:rPr>
            </w:pPr>
            <w:r>
              <w:rPr>
                <w:b/>
                <w:sz w:val="18"/>
              </w:rPr>
              <w:t>(3</w:t>
            </w:r>
            <w:proofErr w:type="spellStart"/>
            <w:r>
              <w:rPr>
                <w:b/>
                <w:position w:val="6"/>
                <w:sz w:val="12"/>
              </w:rPr>
              <w:t>rd</w:t>
            </w:r>
            <w:proofErr w:type="spellEnd"/>
            <w:r>
              <w:rPr>
                <w:b/>
                <w:spacing w:val="-1"/>
                <w:position w:val="6"/>
                <w:sz w:val="12"/>
              </w:rPr>
              <w:t xml:space="preserve"> </w:t>
            </w:r>
            <w:r>
              <w:rPr>
                <w:b/>
                <w:sz w:val="18"/>
              </w:rPr>
              <w:t>/</w:t>
            </w:r>
            <w:r>
              <w:rPr>
                <w:b/>
                <w:spacing w:val="-2"/>
                <w:sz w:val="18"/>
              </w:rPr>
              <w:t xml:space="preserve"> Pass)</w:t>
            </w:r>
          </w:p>
        </w:tc>
        <w:tc>
          <w:tcPr>
            <w:tcW w:w="1736" w:type="dxa"/>
            <w:tcBorders>
              <w:left w:val="dashSmallGap" w:sz="4" w:space="0" w:color="000000"/>
              <w:right w:val="dashSmallGap" w:sz="4" w:space="0" w:color="000000"/>
            </w:tcBorders>
            <w:shd w:val="clear" w:color="auto" w:fill="C2D49B"/>
          </w:tcPr>
          <w:p w14:paraId="0367E770" w14:textId="77777777" w:rsidR="00E22447" w:rsidRDefault="00324FFA">
            <w:pPr>
              <w:pStyle w:val="TableParagraph"/>
              <w:spacing w:line="195" w:lineRule="exact"/>
              <w:ind w:left="375" w:right="375"/>
              <w:jc w:val="center"/>
              <w:rPr>
                <w:b/>
                <w:sz w:val="18"/>
              </w:rPr>
            </w:pPr>
            <w:r>
              <w:rPr>
                <w:b/>
                <w:spacing w:val="-4"/>
                <w:sz w:val="18"/>
              </w:rPr>
              <w:t>GOOD</w:t>
            </w:r>
          </w:p>
          <w:p w14:paraId="4426757A" w14:textId="77777777" w:rsidR="00E22447" w:rsidRDefault="00324FFA">
            <w:pPr>
              <w:pStyle w:val="TableParagraph"/>
              <w:spacing w:line="198" w:lineRule="exact"/>
              <w:ind w:left="382" w:right="375"/>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tcBorders>
              <w:left w:val="dashSmallGap" w:sz="4" w:space="0" w:color="000000"/>
              <w:right w:val="dashSmallGap" w:sz="4" w:space="0" w:color="000000"/>
            </w:tcBorders>
            <w:shd w:val="clear" w:color="auto" w:fill="C2D49B"/>
          </w:tcPr>
          <w:p w14:paraId="12758F3B" w14:textId="77777777" w:rsidR="00E22447" w:rsidRDefault="00324FFA">
            <w:pPr>
              <w:pStyle w:val="TableParagraph"/>
              <w:spacing w:line="195" w:lineRule="exact"/>
              <w:ind w:left="317"/>
              <w:rPr>
                <w:b/>
                <w:sz w:val="18"/>
              </w:rPr>
            </w:pPr>
            <w:r>
              <w:rPr>
                <w:b/>
                <w:sz w:val="18"/>
              </w:rPr>
              <w:t>VERY</w:t>
            </w:r>
            <w:r>
              <w:rPr>
                <w:b/>
                <w:spacing w:val="-7"/>
                <w:sz w:val="18"/>
              </w:rPr>
              <w:t xml:space="preserve"> </w:t>
            </w:r>
            <w:r>
              <w:rPr>
                <w:b/>
                <w:spacing w:val="-4"/>
                <w:sz w:val="18"/>
              </w:rPr>
              <w:t>GOOD</w:t>
            </w:r>
          </w:p>
          <w:p w14:paraId="43048FF8" w14:textId="77777777" w:rsidR="00E22447" w:rsidRDefault="00324FFA">
            <w:pPr>
              <w:pStyle w:val="TableParagraph"/>
              <w:spacing w:line="198"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8" w:type="dxa"/>
            <w:tcBorders>
              <w:left w:val="dashSmallGap" w:sz="4" w:space="0" w:color="000000"/>
              <w:right w:val="dashSmallGap" w:sz="4" w:space="0" w:color="000000"/>
            </w:tcBorders>
            <w:shd w:val="clear" w:color="auto" w:fill="C2D49B"/>
          </w:tcPr>
          <w:p w14:paraId="2113E627" w14:textId="77777777" w:rsidR="00E22447" w:rsidRDefault="00324FFA">
            <w:pPr>
              <w:pStyle w:val="TableParagraph"/>
              <w:spacing w:line="192" w:lineRule="exact"/>
              <w:ind w:left="159" w:right="159"/>
              <w:jc w:val="center"/>
              <w:rPr>
                <w:b/>
                <w:sz w:val="18"/>
              </w:rPr>
            </w:pPr>
            <w:r>
              <w:rPr>
                <w:b/>
                <w:spacing w:val="-2"/>
                <w:sz w:val="18"/>
              </w:rPr>
              <w:t>EXCELLENT</w:t>
            </w:r>
          </w:p>
          <w:p w14:paraId="13711D78" w14:textId="77777777" w:rsidR="00E22447" w:rsidRDefault="00324FFA">
            <w:pPr>
              <w:pStyle w:val="TableParagraph"/>
              <w:spacing w:line="201" w:lineRule="exact"/>
              <w:ind w:left="163" w:right="159"/>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w:t>
            </w:r>
            <w:r>
              <w:rPr>
                <w:b/>
                <w:spacing w:val="-1"/>
                <w:sz w:val="18"/>
              </w:rPr>
              <w:t xml:space="preserve"> </w:t>
            </w:r>
            <w:r>
              <w:rPr>
                <w:b/>
                <w:spacing w:val="-2"/>
                <w:sz w:val="18"/>
              </w:rPr>
              <w:t>Distinction)</w:t>
            </w:r>
          </w:p>
        </w:tc>
        <w:tc>
          <w:tcPr>
            <w:tcW w:w="1736" w:type="dxa"/>
            <w:tcBorders>
              <w:left w:val="dashSmallGap" w:sz="4" w:space="0" w:color="000000"/>
            </w:tcBorders>
            <w:shd w:val="clear" w:color="auto" w:fill="C2D49B"/>
          </w:tcPr>
          <w:p w14:paraId="75843A04" w14:textId="77777777" w:rsidR="00E22447" w:rsidRDefault="00324FFA">
            <w:pPr>
              <w:pStyle w:val="TableParagraph"/>
              <w:spacing w:line="192" w:lineRule="exact"/>
              <w:ind w:left="223"/>
              <w:rPr>
                <w:b/>
                <w:sz w:val="18"/>
              </w:rPr>
            </w:pPr>
            <w:r>
              <w:rPr>
                <w:b/>
                <w:spacing w:val="-2"/>
                <w:sz w:val="18"/>
              </w:rPr>
              <w:t>EXCEPTIONAL</w:t>
            </w:r>
          </w:p>
          <w:p w14:paraId="6CB298D9" w14:textId="77777777" w:rsidR="00E22447" w:rsidRDefault="00324FFA">
            <w:pPr>
              <w:pStyle w:val="TableParagraph"/>
              <w:spacing w:line="201" w:lineRule="exact"/>
              <w:ind w:left="158"/>
              <w:rPr>
                <w:b/>
                <w:sz w:val="18"/>
              </w:rPr>
            </w:pPr>
            <w:r>
              <w:rPr>
                <w:b/>
                <w:sz w:val="18"/>
              </w:rPr>
              <w:t>(1</w:t>
            </w:r>
            <w:proofErr w:type="spellStart"/>
            <w:r>
              <w:rPr>
                <w:b/>
                <w:position w:val="6"/>
                <w:sz w:val="12"/>
              </w:rPr>
              <w:t>st</w:t>
            </w:r>
            <w:proofErr w:type="spellEnd"/>
            <w:r>
              <w:rPr>
                <w:b/>
                <w:position w:val="6"/>
                <w:sz w:val="12"/>
              </w:rPr>
              <w:t xml:space="preserve"> </w:t>
            </w:r>
            <w:r>
              <w:rPr>
                <w:b/>
                <w:sz w:val="18"/>
              </w:rPr>
              <w:t>/</w:t>
            </w:r>
            <w:r>
              <w:rPr>
                <w:b/>
                <w:spacing w:val="-1"/>
                <w:sz w:val="18"/>
              </w:rPr>
              <w:t xml:space="preserve"> </w:t>
            </w:r>
            <w:r>
              <w:rPr>
                <w:b/>
                <w:spacing w:val="-2"/>
                <w:sz w:val="18"/>
              </w:rPr>
              <w:t>Distinction)</w:t>
            </w:r>
          </w:p>
        </w:tc>
      </w:tr>
      <w:tr w:rsidR="00E22447" w14:paraId="37A0CC00" w14:textId="77777777">
        <w:trPr>
          <w:trHeight w:val="230"/>
        </w:trPr>
        <w:tc>
          <w:tcPr>
            <w:tcW w:w="1736" w:type="dxa"/>
            <w:shd w:val="clear" w:color="auto" w:fill="C2D49B"/>
          </w:tcPr>
          <w:p w14:paraId="5226894C" w14:textId="77777777" w:rsidR="00E22447" w:rsidRDefault="00324FFA">
            <w:pPr>
              <w:pStyle w:val="TableParagraph"/>
              <w:spacing w:line="210" w:lineRule="exact"/>
              <w:ind w:left="282"/>
              <w:rPr>
                <w:b/>
                <w:sz w:val="20"/>
              </w:rPr>
            </w:pPr>
            <w:r>
              <w:rPr>
                <w:b/>
                <w:spacing w:val="-2"/>
                <w:sz w:val="20"/>
              </w:rPr>
              <w:t>Category</w:t>
            </w:r>
          </w:p>
        </w:tc>
        <w:tc>
          <w:tcPr>
            <w:tcW w:w="1738" w:type="dxa"/>
            <w:tcBorders>
              <w:right w:val="dashSmallGap" w:sz="4" w:space="0" w:color="000000"/>
            </w:tcBorders>
            <w:shd w:val="clear" w:color="auto" w:fill="C2D49B"/>
          </w:tcPr>
          <w:p w14:paraId="2B6E12DC" w14:textId="77777777" w:rsidR="00E22447" w:rsidRDefault="00324FFA">
            <w:pPr>
              <w:pStyle w:val="TableParagraph"/>
              <w:spacing w:before="4" w:line="206" w:lineRule="exact"/>
              <w:ind w:left="163" w:right="103"/>
              <w:jc w:val="center"/>
              <w:rPr>
                <w:b/>
                <w:sz w:val="18"/>
              </w:rPr>
            </w:pPr>
            <w:r>
              <w:rPr>
                <w:b/>
                <w:w w:val="90"/>
                <w:sz w:val="18"/>
              </w:rPr>
              <w:t>0-</w:t>
            </w:r>
            <w:r>
              <w:rPr>
                <w:b/>
                <w:spacing w:val="-5"/>
                <w:sz w:val="18"/>
              </w:rPr>
              <w:t>29%</w:t>
            </w:r>
          </w:p>
        </w:tc>
        <w:tc>
          <w:tcPr>
            <w:tcW w:w="1739" w:type="dxa"/>
            <w:tcBorders>
              <w:left w:val="dashSmallGap" w:sz="4" w:space="0" w:color="000000"/>
            </w:tcBorders>
            <w:shd w:val="clear" w:color="auto" w:fill="C2D49B"/>
          </w:tcPr>
          <w:p w14:paraId="38D64B21" w14:textId="77777777" w:rsidR="00E22447" w:rsidRDefault="00324FFA">
            <w:pPr>
              <w:pStyle w:val="TableParagraph"/>
              <w:spacing w:before="4" w:line="206" w:lineRule="exact"/>
              <w:ind w:left="148" w:right="131"/>
              <w:jc w:val="center"/>
              <w:rPr>
                <w:b/>
                <w:sz w:val="18"/>
              </w:rPr>
            </w:pPr>
            <w:r>
              <w:rPr>
                <w:b/>
                <w:w w:val="95"/>
                <w:sz w:val="18"/>
              </w:rPr>
              <w:t>30-</w:t>
            </w:r>
            <w:r>
              <w:rPr>
                <w:b/>
                <w:spacing w:val="-5"/>
                <w:sz w:val="18"/>
              </w:rPr>
              <w:t>39%</w:t>
            </w:r>
          </w:p>
        </w:tc>
        <w:tc>
          <w:tcPr>
            <w:tcW w:w="1739" w:type="dxa"/>
            <w:tcBorders>
              <w:right w:val="dashSmallGap" w:sz="4" w:space="0" w:color="000000"/>
            </w:tcBorders>
            <w:shd w:val="clear" w:color="auto" w:fill="C2D49B"/>
          </w:tcPr>
          <w:p w14:paraId="100CF63A" w14:textId="77777777" w:rsidR="00E22447" w:rsidRDefault="00324FFA">
            <w:pPr>
              <w:pStyle w:val="TableParagraph"/>
              <w:spacing w:before="4" w:line="206" w:lineRule="exact"/>
              <w:ind w:left="559"/>
              <w:rPr>
                <w:b/>
                <w:sz w:val="18"/>
              </w:rPr>
            </w:pPr>
            <w:r>
              <w:rPr>
                <w:b/>
                <w:w w:val="95"/>
                <w:sz w:val="18"/>
              </w:rPr>
              <w:t>40-</w:t>
            </w:r>
            <w:r>
              <w:rPr>
                <w:b/>
                <w:spacing w:val="-5"/>
                <w:sz w:val="18"/>
              </w:rPr>
              <w:t>49%</w:t>
            </w:r>
          </w:p>
        </w:tc>
        <w:tc>
          <w:tcPr>
            <w:tcW w:w="1736" w:type="dxa"/>
            <w:tcBorders>
              <w:left w:val="dashSmallGap" w:sz="4" w:space="0" w:color="000000"/>
              <w:right w:val="dashSmallGap" w:sz="4" w:space="0" w:color="000000"/>
            </w:tcBorders>
            <w:shd w:val="clear" w:color="auto" w:fill="C2D49B"/>
          </w:tcPr>
          <w:p w14:paraId="5C4EBC40" w14:textId="77777777" w:rsidR="00E22447" w:rsidRDefault="00324FFA">
            <w:pPr>
              <w:pStyle w:val="TableParagraph"/>
              <w:spacing w:before="4" w:line="206" w:lineRule="exact"/>
              <w:ind w:left="556"/>
              <w:rPr>
                <w:b/>
                <w:sz w:val="18"/>
              </w:rPr>
            </w:pPr>
            <w:r>
              <w:rPr>
                <w:b/>
                <w:w w:val="95"/>
                <w:sz w:val="18"/>
              </w:rPr>
              <w:t>50-</w:t>
            </w:r>
            <w:r>
              <w:rPr>
                <w:b/>
                <w:spacing w:val="-5"/>
                <w:sz w:val="18"/>
              </w:rPr>
              <w:t>59%</w:t>
            </w:r>
          </w:p>
        </w:tc>
        <w:tc>
          <w:tcPr>
            <w:tcW w:w="1739" w:type="dxa"/>
            <w:tcBorders>
              <w:left w:val="dashSmallGap" w:sz="4" w:space="0" w:color="000000"/>
              <w:right w:val="dashSmallGap" w:sz="4" w:space="0" w:color="000000"/>
            </w:tcBorders>
            <w:shd w:val="clear" w:color="auto" w:fill="C2D49B"/>
          </w:tcPr>
          <w:p w14:paraId="5398D165" w14:textId="77777777" w:rsidR="00E22447" w:rsidRDefault="00324FFA">
            <w:pPr>
              <w:pStyle w:val="TableParagraph"/>
              <w:spacing w:before="4" w:line="206" w:lineRule="exact"/>
              <w:ind w:left="553"/>
              <w:rPr>
                <w:b/>
                <w:sz w:val="18"/>
              </w:rPr>
            </w:pPr>
            <w:r>
              <w:rPr>
                <w:b/>
                <w:w w:val="95"/>
                <w:sz w:val="18"/>
              </w:rPr>
              <w:t>60-</w:t>
            </w:r>
            <w:r>
              <w:rPr>
                <w:b/>
                <w:spacing w:val="-5"/>
                <w:sz w:val="18"/>
              </w:rPr>
              <w:t>69%</w:t>
            </w:r>
          </w:p>
        </w:tc>
        <w:tc>
          <w:tcPr>
            <w:tcW w:w="1738" w:type="dxa"/>
            <w:tcBorders>
              <w:left w:val="dashSmallGap" w:sz="4" w:space="0" w:color="000000"/>
              <w:right w:val="dashSmallGap" w:sz="4" w:space="0" w:color="000000"/>
            </w:tcBorders>
            <w:shd w:val="clear" w:color="auto" w:fill="C2D49B"/>
          </w:tcPr>
          <w:p w14:paraId="28A5E9FB" w14:textId="77777777" w:rsidR="00E22447" w:rsidRDefault="00324FFA">
            <w:pPr>
              <w:pStyle w:val="TableParagraph"/>
              <w:spacing w:before="4" w:line="206" w:lineRule="exact"/>
              <w:ind w:left="554"/>
              <w:rPr>
                <w:b/>
                <w:sz w:val="18"/>
              </w:rPr>
            </w:pPr>
            <w:r>
              <w:rPr>
                <w:b/>
                <w:w w:val="95"/>
                <w:sz w:val="18"/>
              </w:rPr>
              <w:t>70-</w:t>
            </w:r>
            <w:r>
              <w:rPr>
                <w:b/>
                <w:spacing w:val="-5"/>
                <w:sz w:val="18"/>
              </w:rPr>
              <w:t>84%</w:t>
            </w:r>
          </w:p>
        </w:tc>
        <w:tc>
          <w:tcPr>
            <w:tcW w:w="1736" w:type="dxa"/>
            <w:tcBorders>
              <w:left w:val="dashSmallGap" w:sz="4" w:space="0" w:color="000000"/>
            </w:tcBorders>
            <w:shd w:val="clear" w:color="auto" w:fill="C2D49B"/>
          </w:tcPr>
          <w:p w14:paraId="000E174E" w14:textId="77777777" w:rsidR="00E22447" w:rsidRDefault="00324FFA">
            <w:pPr>
              <w:pStyle w:val="TableParagraph"/>
              <w:spacing w:line="204" w:lineRule="exact"/>
              <w:ind w:left="501"/>
              <w:rPr>
                <w:b/>
                <w:sz w:val="18"/>
              </w:rPr>
            </w:pPr>
            <w:r>
              <w:rPr>
                <w:b/>
                <w:w w:val="95"/>
                <w:sz w:val="18"/>
              </w:rPr>
              <w:t>85-</w:t>
            </w:r>
            <w:r>
              <w:rPr>
                <w:b/>
                <w:spacing w:val="-4"/>
                <w:sz w:val="18"/>
              </w:rPr>
              <w:t>100%</w:t>
            </w:r>
          </w:p>
        </w:tc>
      </w:tr>
      <w:tr w:rsidR="00E22447" w14:paraId="037DAA23" w14:textId="77777777">
        <w:trPr>
          <w:trHeight w:val="460"/>
        </w:trPr>
        <w:tc>
          <w:tcPr>
            <w:tcW w:w="1736" w:type="dxa"/>
            <w:shd w:val="clear" w:color="auto" w:fill="C2D49B"/>
          </w:tcPr>
          <w:p w14:paraId="2EBEEC7A" w14:textId="77777777" w:rsidR="00E22447" w:rsidRDefault="00E22447">
            <w:pPr>
              <w:pStyle w:val="TableParagraph"/>
              <w:rPr>
                <w:rFonts w:ascii="Times New Roman"/>
                <w:sz w:val="18"/>
              </w:rPr>
            </w:pPr>
          </w:p>
        </w:tc>
        <w:tc>
          <w:tcPr>
            <w:tcW w:w="1738" w:type="dxa"/>
            <w:tcBorders>
              <w:right w:val="dashSmallGap" w:sz="4" w:space="0" w:color="000000"/>
            </w:tcBorders>
          </w:tcPr>
          <w:p w14:paraId="6D82C894" w14:textId="77777777" w:rsidR="00E22447" w:rsidRDefault="00E22447">
            <w:pPr>
              <w:pStyle w:val="TableParagraph"/>
              <w:rPr>
                <w:rFonts w:ascii="Times New Roman"/>
                <w:sz w:val="18"/>
              </w:rPr>
            </w:pPr>
          </w:p>
        </w:tc>
        <w:tc>
          <w:tcPr>
            <w:tcW w:w="1739" w:type="dxa"/>
            <w:tcBorders>
              <w:left w:val="dashSmallGap" w:sz="4" w:space="0" w:color="000000"/>
            </w:tcBorders>
          </w:tcPr>
          <w:p w14:paraId="4D55C1D0" w14:textId="77777777" w:rsidR="00E22447" w:rsidRDefault="00E22447">
            <w:pPr>
              <w:pStyle w:val="TableParagraph"/>
              <w:rPr>
                <w:rFonts w:ascii="Times New Roman"/>
                <w:sz w:val="18"/>
              </w:rPr>
            </w:pPr>
          </w:p>
        </w:tc>
        <w:tc>
          <w:tcPr>
            <w:tcW w:w="1739" w:type="dxa"/>
            <w:tcBorders>
              <w:right w:val="dashSmallGap" w:sz="4" w:space="0" w:color="000000"/>
            </w:tcBorders>
          </w:tcPr>
          <w:p w14:paraId="6DF91FB4" w14:textId="77777777" w:rsidR="00E22447" w:rsidRDefault="00E22447">
            <w:pPr>
              <w:pStyle w:val="TableParagraph"/>
              <w:rPr>
                <w:rFonts w:ascii="Times New Roman"/>
                <w:sz w:val="18"/>
              </w:rPr>
            </w:pPr>
          </w:p>
        </w:tc>
        <w:tc>
          <w:tcPr>
            <w:tcW w:w="1736" w:type="dxa"/>
            <w:tcBorders>
              <w:left w:val="dashSmallGap" w:sz="4" w:space="0" w:color="000000"/>
              <w:right w:val="dashSmallGap" w:sz="4" w:space="0" w:color="000000"/>
            </w:tcBorders>
          </w:tcPr>
          <w:p w14:paraId="09421FC0" w14:textId="77777777" w:rsidR="00E22447" w:rsidRDefault="00324FFA">
            <w:pPr>
              <w:pStyle w:val="TableParagraph"/>
              <w:spacing w:line="228" w:lineRule="exact"/>
              <w:ind w:left="107" w:right="612"/>
              <w:rPr>
                <w:sz w:val="20"/>
              </w:rPr>
            </w:pPr>
            <w:r>
              <w:rPr>
                <w:sz w:val="20"/>
              </w:rPr>
              <w:t>reason</w:t>
            </w:r>
            <w:r>
              <w:rPr>
                <w:spacing w:val="-14"/>
                <w:sz w:val="20"/>
              </w:rPr>
              <w:t xml:space="preserve"> </w:t>
            </w:r>
            <w:r>
              <w:rPr>
                <w:sz w:val="20"/>
              </w:rPr>
              <w:t xml:space="preserve">and </w:t>
            </w:r>
            <w:r>
              <w:rPr>
                <w:spacing w:val="-2"/>
                <w:sz w:val="20"/>
              </w:rPr>
              <w:t>evidence.</w:t>
            </w:r>
          </w:p>
        </w:tc>
        <w:tc>
          <w:tcPr>
            <w:tcW w:w="1739" w:type="dxa"/>
            <w:tcBorders>
              <w:left w:val="dashSmallGap" w:sz="4" w:space="0" w:color="000000"/>
              <w:right w:val="dashSmallGap" w:sz="4" w:space="0" w:color="000000"/>
            </w:tcBorders>
          </w:tcPr>
          <w:p w14:paraId="48C8B6D5" w14:textId="77777777" w:rsidR="00E22447" w:rsidRDefault="00E22447">
            <w:pPr>
              <w:pStyle w:val="TableParagraph"/>
              <w:rPr>
                <w:rFonts w:ascii="Times New Roman"/>
                <w:sz w:val="18"/>
              </w:rPr>
            </w:pPr>
          </w:p>
        </w:tc>
        <w:tc>
          <w:tcPr>
            <w:tcW w:w="1738" w:type="dxa"/>
            <w:tcBorders>
              <w:left w:val="dashSmallGap" w:sz="4" w:space="0" w:color="000000"/>
              <w:right w:val="dashSmallGap" w:sz="4" w:space="0" w:color="000000"/>
            </w:tcBorders>
          </w:tcPr>
          <w:p w14:paraId="571AD80D" w14:textId="77777777" w:rsidR="00E22447" w:rsidRDefault="00E22447">
            <w:pPr>
              <w:pStyle w:val="TableParagraph"/>
              <w:rPr>
                <w:rFonts w:ascii="Times New Roman"/>
                <w:sz w:val="18"/>
              </w:rPr>
            </w:pPr>
          </w:p>
        </w:tc>
        <w:tc>
          <w:tcPr>
            <w:tcW w:w="1736" w:type="dxa"/>
            <w:tcBorders>
              <w:left w:val="dashSmallGap" w:sz="4" w:space="0" w:color="000000"/>
            </w:tcBorders>
          </w:tcPr>
          <w:p w14:paraId="3BDF6049" w14:textId="77777777" w:rsidR="00E22447" w:rsidRDefault="00324FFA">
            <w:pPr>
              <w:pStyle w:val="TableParagraph"/>
              <w:spacing w:line="228" w:lineRule="exact"/>
              <w:ind w:left="103"/>
              <w:rPr>
                <w:sz w:val="20"/>
              </w:rPr>
            </w:pPr>
            <w:r>
              <w:rPr>
                <w:sz w:val="20"/>
              </w:rPr>
              <w:t>broader</w:t>
            </w:r>
            <w:r>
              <w:rPr>
                <w:spacing w:val="-14"/>
                <w:sz w:val="20"/>
              </w:rPr>
              <w:t xml:space="preserve"> </w:t>
            </w:r>
            <w:r>
              <w:rPr>
                <w:sz w:val="20"/>
              </w:rPr>
              <w:t>field</w:t>
            </w:r>
            <w:r>
              <w:rPr>
                <w:spacing w:val="-14"/>
                <w:sz w:val="20"/>
              </w:rPr>
              <w:t xml:space="preserve"> </w:t>
            </w:r>
            <w:r>
              <w:rPr>
                <w:sz w:val="20"/>
              </w:rPr>
              <w:t>and wider concepts.</w:t>
            </w:r>
          </w:p>
        </w:tc>
      </w:tr>
      <w:tr w:rsidR="00E22447" w14:paraId="6CE392E6" w14:textId="77777777">
        <w:trPr>
          <w:trHeight w:val="7131"/>
        </w:trPr>
        <w:tc>
          <w:tcPr>
            <w:tcW w:w="1736" w:type="dxa"/>
            <w:shd w:val="clear" w:color="auto" w:fill="C2D49B"/>
          </w:tcPr>
          <w:p w14:paraId="06F4BD7C" w14:textId="77777777" w:rsidR="00E22447" w:rsidRDefault="00324FFA">
            <w:pPr>
              <w:pStyle w:val="TableParagraph"/>
              <w:spacing w:before="30" w:line="244" w:lineRule="auto"/>
              <w:ind w:left="220" w:right="110"/>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 xml:space="preserve">established tools 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8" w:type="dxa"/>
            <w:tcBorders>
              <w:right w:val="dashSmallGap" w:sz="4" w:space="0" w:color="000000"/>
            </w:tcBorders>
          </w:tcPr>
          <w:p w14:paraId="7615FD6F" w14:textId="77777777" w:rsidR="00E22447" w:rsidRDefault="00324FFA">
            <w:pPr>
              <w:pStyle w:val="TableParagraph"/>
              <w:ind w:left="114" w:right="183"/>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14:paraId="44A87ECA" w14:textId="77777777" w:rsidR="00E22447" w:rsidRDefault="00324FFA">
            <w:pPr>
              <w:pStyle w:val="TableParagraph"/>
              <w:ind w:left="114" w:right="108"/>
              <w:rPr>
                <w:sz w:val="20"/>
              </w:rPr>
            </w:pPr>
            <w:r>
              <w:rPr>
                <w:sz w:val="20"/>
              </w:rPr>
              <w:t>Little or no appreciation of the context of</w:t>
            </w:r>
            <w:r>
              <w:rPr>
                <w:spacing w:val="40"/>
                <w:sz w:val="20"/>
              </w:rPr>
              <w:t xml:space="preserve"> </w:t>
            </w:r>
            <w:r>
              <w:rPr>
                <w:sz w:val="20"/>
              </w:rPr>
              <w:t>t</w:t>
            </w:r>
            <w:r>
              <w:rPr>
                <w:sz w:val="20"/>
              </w:rPr>
              <w:t xml:space="preserve">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w:t>
            </w:r>
            <w:r>
              <w:rPr>
                <w:spacing w:val="-2"/>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 xml:space="preserve">and </w:t>
            </w:r>
            <w:r>
              <w:rPr>
                <w:spacing w:val="-2"/>
                <w:sz w:val="20"/>
              </w:rPr>
              <w:t>unpredictable contexts.</w:t>
            </w:r>
          </w:p>
        </w:tc>
        <w:tc>
          <w:tcPr>
            <w:tcW w:w="1739" w:type="dxa"/>
            <w:tcBorders>
              <w:left w:val="dashSmallGap" w:sz="4" w:space="0" w:color="000000"/>
            </w:tcBorders>
          </w:tcPr>
          <w:p w14:paraId="0F14E1C7" w14:textId="77777777" w:rsidR="00E22447" w:rsidRDefault="00324FFA">
            <w:pPr>
              <w:pStyle w:val="TableParagraph"/>
              <w:ind w:left="109" w:right="269"/>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2F265354" w14:textId="77777777" w:rsidR="00E22447" w:rsidRDefault="00324FFA">
            <w:pPr>
              <w:pStyle w:val="TableParagraph"/>
              <w:ind w:left="109" w:right="119"/>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w:t>
            </w:r>
            <w:r>
              <w:rPr>
                <w:spacing w:val="-7"/>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9" w:type="dxa"/>
            <w:tcBorders>
              <w:right w:val="dashSmallGap" w:sz="4" w:space="0" w:color="000000"/>
            </w:tcBorders>
          </w:tcPr>
          <w:p w14:paraId="6C5794A8" w14:textId="77777777" w:rsidR="00E22447" w:rsidRDefault="00324FFA">
            <w:pPr>
              <w:pStyle w:val="TableParagraph"/>
              <w:ind w:left="111" w:right="262"/>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 xml:space="preserve">application of </w:t>
            </w:r>
            <w:r>
              <w:rPr>
                <w:spacing w:val="-2"/>
                <w:w w:val="95"/>
                <w:sz w:val="20"/>
              </w:rPr>
              <w:t xml:space="preserve">well-established </w:t>
            </w:r>
            <w:r>
              <w:rPr>
                <w:spacing w:val="-2"/>
                <w:sz w:val="20"/>
              </w:rPr>
              <w:t xml:space="preserve">methods, </w:t>
            </w:r>
            <w:r>
              <w:rPr>
                <w:sz w:val="20"/>
              </w:rPr>
              <w:t>mate</w:t>
            </w:r>
            <w:r>
              <w:rPr>
                <w:sz w:val="20"/>
              </w:rPr>
              <w:t>rials,</w:t>
            </w:r>
            <w:r>
              <w:rPr>
                <w:spacing w:val="-14"/>
                <w:sz w:val="20"/>
              </w:rPr>
              <w:t xml:space="preserve"> </w:t>
            </w:r>
            <w:r>
              <w:rPr>
                <w:sz w:val="20"/>
              </w:rPr>
              <w:t xml:space="preserve">tools </w:t>
            </w:r>
            <w:r>
              <w:rPr>
                <w:spacing w:val="-2"/>
                <w:sz w:val="20"/>
              </w:rPr>
              <w:t>and/or techniques.</w:t>
            </w:r>
          </w:p>
          <w:p w14:paraId="76EED462" w14:textId="77777777" w:rsidR="00E22447" w:rsidRDefault="00324FFA">
            <w:pPr>
              <w:pStyle w:val="TableParagraph"/>
              <w:ind w:left="111" w:right="11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two. Can identify problems and propose basic solutions in com</w:t>
            </w:r>
            <w:r>
              <w:rPr>
                <w:sz w:val="20"/>
              </w:rPr>
              <w:t xml:space="preserve">plex and </w:t>
            </w:r>
            <w:r>
              <w:rPr>
                <w:spacing w:val="-2"/>
                <w:sz w:val="20"/>
              </w:rPr>
              <w:t xml:space="preserve">unpredictable </w:t>
            </w:r>
            <w:r>
              <w:rPr>
                <w:sz w:val="20"/>
              </w:rPr>
              <w:t>contexts without</w:t>
            </w:r>
          </w:p>
          <w:p w14:paraId="4356AE69" w14:textId="77777777" w:rsidR="00E22447" w:rsidRDefault="00324FFA">
            <w:pPr>
              <w:pStyle w:val="TableParagraph"/>
              <w:spacing w:before="13" w:line="223" w:lineRule="auto"/>
              <w:ind w:left="111"/>
              <w:rPr>
                <w:sz w:val="20"/>
              </w:rPr>
            </w:pPr>
            <w:r>
              <w:rPr>
                <w:spacing w:val="-2"/>
                <w:sz w:val="20"/>
              </w:rPr>
              <w:t>fully</w:t>
            </w:r>
            <w:r>
              <w:rPr>
                <w:spacing w:val="-12"/>
                <w:sz w:val="20"/>
              </w:rPr>
              <w:t xml:space="preserve"> </w:t>
            </w:r>
            <w:r>
              <w:rPr>
                <w:spacing w:val="-2"/>
                <w:sz w:val="20"/>
              </w:rPr>
              <w:t xml:space="preserve">appreciating </w:t>
            </w:r>
            <w:r>
              <w:rPr>
                <w:sz w:val="20"/>
              </w:rPr>
              <w:t>the complexity.</w:t>
            </w:r>
          </w:p>
        </w:tc>
        <w:tc>
          <w:tcPr>
            <w:tcW w:w="1736" w:type="dxa"/>
            <w:tcBorders>
              <w:left w:val="dashSmallGap" w:sz="4" w:space="0" w:color="000000"/>
              <w:right w:val="dashSmallGap" w:sz="4" w:space="0" w:color="000000"/>
            </w:tcBorders>
          </w:tcPr>
          <w:p w14:paraId="6F6DC0E4" w14:textId="77777777" w:rsidR="00E22447" w:rsidRDefault="00324FFA">
            <w:pPr>
              <w:pStyle w:val="TableParagraph"/>
              <w:ind w:left="107" w:right="268"/>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14:paraId="608DE75B" w14:textId="77777777" w:rsidR="00E22447" w:rsidRDefault="00324FFA">
            <w:pPr>
              <w:pStyle w:val="TableParagraph"/>
              <w:spacing w:before="1"/>
              <w:ind w:left="107" w:right="145"/>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 xml:space="preserve">unpredictable </w:t>
            </w:r>
            <w:r>
              <w:rPr>
                <w:spacing w:val="-2"/>
                <w:sz w:val="20"/>
              </w:rPr>
              <w:t>contexts.</w:t>
            </w:r>
          </w:p>
        </w:tc>
        <w:tc>
          <w:tcPr>
            <w:tcW w:w="1739" w:type="dxa"/>
            <w:tcBorders>
              <w:left w:val="dashSmallGap" w:sz="4" w:space="0" w:color="000000"/>
              <w:right w:val="dashSmallGap" w:sz="4" w:space="0" w:color="000000"/>
            </w:tcBorders>
          </w:tcPr>
          <w:p w14:paraId="3EF18A11" w14:textId="77777777" w:rsidR="00E22447" w:rsidRDefault="00324FFA">
            <w:pPr>
              <w:pStyle w:val="TableParagraph"/>
              <w:ind w:left="104" w:right="274"/>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534A7941" w14:textId="77777777" w:rsidR="00E22447" w:rsidRDefault="00324FFA">
            <w:pPr>
              <w:pStyle w:val="TableParagraph"/>
              <w:ind w:left="104" w:right="133"/>
              <w:rPr>
                <w:sz w:val="20"/>
              </w:rPr>
            </w:pPr>
            <w:r>
              <w:rPr>
                <w:sz w:val="20"/>
              </w:rPr>
              <w:t xml:space="preserve">Very good consideration of the context of the application, with perceptive insights. Can </w:t>
            </w:r>
            <w:r>
              <w:rPr>
                <w:spacing w:val="-2"/>
                <w:sz w:val="20"/>
              </w:rPr>
              <w:t>identify</w:t>
            </w:r>
            <w:r>
              <w:rPr>
                <w:spacing w:val="-12"/>
                <w:sz w:val="20"/>
              </w:rPr>
              <w:t xml:space="preserve"> </w:t>
            </w:r>
            <w:r>
              <w:rPr>
                <w:spacing w:val="-2"/>
                <w:sz w:val="20"/>
              </w:rPr>
              <w:t xml:space="preserve">problems </w:t>
            </w:r>
            <w:r>
              <w:rPr>
                <w:sz w:val="20"/>
              </w:rPr>
              <w:t xml:space="preserve">and propose </w:t>
            </w:r>
            <w:r>
              <w:rPr>
                <w:spacing w:val="-2"/>
                <w:sz w:val="20"/>
              </w:rPr>
              <w:t xml:space="preserve">appropriate </w:t>
            </w:r>
            <w:r>
              <w:rPr>
                <w:sz w:val="20"/>
              </w:rPr>
              <w:t xml:space="preserve">solutions in complex and </w:t>
            </w:r>
            <w:r>
              <w:rPr>
                <w:spacing w:val="-2"/>
                <w:sz w:val="20"/>
              </w:rPr>
              <w:t>unpredictable contexts.</w:t>
            </w:r>
          </w:p>
          <w:p w14:paraId="6B1A8C9A" w14:textId="77777777" w:rsidR="00E22447" w:rsidRDefault="00324FFA">
            <w:pPr>
              <w:pStyle w:val="TableParagraph"/>
              <w:spacing w:before="1"/>
              <w:ind w:left="104" w:right="162"/>
              <w:rPr>
                <w:sz w:val="20"/>
              </w:rPr>
            </w:pPr>
            <w:r>
              <w:rPr>
                <w:sz w:val="20"/>
              </w:rPr>
              <w:t>Evidence of some</w:t>
            </w:r>
            <w:r>
              <w:rPr>
                <w:spacing w:val="-14"/>
                <w:sz w:val="20"/>
              </w:rPr>
              <w:t xml:space="preserve"> </w:t>
            </w:r>
            <w:r>
              <w:rPr>
                <w:sz w:val="20"/>
              </w:rPr>
              <w:t>innovation and creativity.</w:t>
            </w:r>
          </w:p>
        </w:tc>
        <w:tc>
          <w:tcPr>
            <w:tcW w:w="1738" w:type="dxa"/>
            <w:tcBorders>
              <w:left w:val="dashSmallGap" w:sz="4" w:space="0" w:color="000000"/>
              <w:right w:val="dashSmallGap" w:sz="4" w:space="0" w:color="000000"/>
            </w:tcBorders>
          </w:tcPr>
          <w:p w14:paraId="7490CF8D" w14:textId="77777777" w:rsidR="00E22447" w:rsidRDefault="00324FFA">
            <w:pPr>
              <w:pStyle w:val="TableParagraph"/>
              <w:ind w:left="105" w:right="272"/>
              <w:rPr>
                <w:sz w:val="20"/>
              </w:rPr>
            </w:pPr>
            <w:r>
              <w:rPr>
                <w:sz w:val="20"/>
              </w:rPr>
              <w:t>An advanced application</w:t>
            </w:r>
            <w:r>
              <w:rPr>
                <w:spacing w:val="-14"/>
                <w:sz w:val="20"/>
              </w:rPr>
              <w:t xml:space="preserve"> </w:t>
            </w:r>
            <w:r>
              <w:rPr>
                <w:sz w:val="20"/>
              </w:rPr>
              <w:t>of</w:t>
            </w:r>
            <w:r>
              <w:rPr>
                <w:spacing w:val="-14"/>
                <w:sz w:val="20"/>
              </w:rPr>
              <w:t xml:space="preserve"> </w:t>
            </w:r>
            <w:r>
              <w:rPr>
                <w:sz w:val="20"/>
              </w:rPr>
              <w:t>a ran</w:t>
            </w:r>
            <w:r>
              <w:rPr>
                <w:sz w:val="20"/>
              </w:rPr>
              <w:t xml:space="preserve">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72774BBB" w14:textId="77777777" w:rsidR="00E22447" w:rsidRDefault="00324FFA">
            <w:pPr>
              <w:pStyle w:val="TableParagraph"/>
              <w:ind w:left="105" w:right="112"/>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65A13A58" w14:textId="77777777" w:rsidR="00E22447" w:rsidRDefault="00324FFA">
            <w:pPr>
              <w:pStyle w:val="TableParagraph"/>
              <w:ind w:left="105" w:right="249"/>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14:paraId="75483415" w14:textId="77777777" w:rsidR="00E22447" w:rsidRDefault="00324FFA">
            <w:pPr>
              <w:pStyle w:val="TableParagraph"/>
              <w:ind w:left="105" w:right="405"/>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14:paraId="6E02FBF8" w14:textId="77777777" w:rsidR="00E22447" w:rsidRDefault="00324FFA">
            <w:pPr>
              <w:pStyle w:val="TableParagraph"/>
              <w:ind w:left="105" w:right="304"/>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6" w:type="dxa"/>
            <w:tcBorders>
              <w:left w:val="dashSmallGap" w:sz="4" w:space="0" w:color="000000"/>
            </w:tcBorders>
          </w:tcPr>
          <w:p w14:paraId="03893A21" w14:textId="77777777" w:rsidR="00E22447" w:rsidRDefault="00324FFA">
            <w:pPr>
              <w:pStyle w:val="TableParagraph"/>
              <w:ind w:left="103" w:right="216"/>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proofErr w:type="spellStart"/>
            <w:r>
              <w:rPr>
                <w:sz w:val="20"/>
              </w:rPr>
              <w:t>skilfully</w:t>
            </w:r>
            <w:proofErr w:type="spellEnd"/>
            <w:r>
              <w:rPr>
                <w:sz w:val="20"/>
              </w:rPr>
              <w:t xml:space="preserve"> on the latest research within the discipline. Can identify </w:t>
            </w:r>
            <w:r>
              <w:rPr>
                <w:spacing w:val="-2"/>
                <w:sz w:val="20"/>
              </w:rPr>
              <w:t xml:space="preserve">complex </w:t>
            </w:r>
            <w:r>
              <w:rPr>
                <w:sz w:val="20"/>
              </w:rPr>
              <w:t xml:space="preserve">problems and </w:t>
            </w:r>
            <w:r>
              <w:rPr>
                <w:spacing w:val="-2"/>
                <w:sz w:val="20"/>
              </w:rPr>
              <w:t>propose sophisticated solutio</w:t>
            </w:r>
            <w:r>
              <w:rPr>
                <w:spacing w:val="-2"/>
                <w:sz w:val="20"/>
              </w:rPr>
              <w:t>ns.</w:t>
            </w:r>
          </w:p>
          <w:p w14:paraId="4287C028" w14:textId="77777777" w:rsidR="00E22447" w:rsidRDefault="00324FFA">
            <w:pPr>
              <w:pStyle w:val="TableParagraph"/>
              <w:ind w:left="103" w:right="160"/>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r w:rsidR="00E22447" w14:paraId="506F37D8" w14:textId="77777777">
        <w:trPr>
          <w:trHeight w:val="2073"/>
        </w:trPr>
        <w:tc>
          <w:tcPr>
            <w:tcW w:w="1736" w:type="dxa"/>
            <w:shd w:val="clear" w:color="auto" w:fill="C2D49B"/>
          </w:tcPr>
          <w:p w14:paraId="71876F9F" w14:textId="77777777" w:rsidR="00E22447" w:rsidRDefault="00324FFA">
            <w:pPr>
              <w:pStyle w:val="TableParagraph"/>
              <w:spacing w:before="30"/>
              <w:ind w:left="220" w:right="188"/>
              <w:rPr>
                <w:b/>
                <w:sz w:val="20"/>
              </w:rPr>
            </w:pPr>
            <w:r>
              <w:rPr>
                <w:b/>
                <w:spacing w:val="-2"/>
                <w:w w:val="95"/>
                <w:sz w:val="20"/>
              </w:rPr>
              <w:t xml:space="preserve">Transferable </w:t>
            </w:r>
            <w:r>
              <w:rPr>
                <w:b/>
                <w:sz w:val="20"/>
              </w:rPr>
              <w:t>skills</w:t>
            </w:r>
            <w:r>
              <w:rPr>
                <w:b/>
                <w:spacing w:val="-9"/>
                <w:sz w:val="20"/>
              </w:rPr>
              <w:t xml:space="preserve"> </w:t>
            </w:r>
            <w:r>
              <w:rPr>
                <w:b/>
                <w:sz w:val="20"/>
              </w:rPr>
              <w:t>for</w:t>
            </w:r>
            <w:r>
              <w:rPr>
                <w:b/>
                <w:spacing w:val="-9"/>
                <w:sz w:val="20"/>
              </w:rPr>
              <w:t xml:space="preserve"> </w:t>
            </w:r>
            <w:r>
              <w:rPr>
                <w:b/>
                <w:sz w:val="20"/>
              </w:rPr>
              <w:t xml:space="preserve">life </w:t>
            </w:r>
            <w:r>
              <w:rPr>
                <w:b/>
                <w:spacing w:val="-4"/>
                <w:sz w:val="20"/>
              </w:rPr>
              <w:t xml:space="preserve">and </w:t>
            </w:r>
            <w:r>
              <w:rPr>
                <w:b/>
                <w:spacing w:val="-2"/>
                <w:sz w:val="20"/>
              </w:rPr>
              <w:t>professional practice</w:t>
            </w:r>
          </w:p>
          <w:p w14:paraId="73D22084" w14:textId="77777777" w:rsidR="00E22447" w:rsidRDefault="00324FFA">
            <w:pPr>
              <w:pStyle w:val="TableParagraph"/>
              <w:spacing w:before="32" w:line="237" w:lineRule="auto"/>
              <w:ind w:left="220"/>
              <w:rPr>
                <w:sz w:val="18"/>
              </w:rPr>
            </w:pPr>
            <w:r>
              <w:rPr>
                <w:sz w:val="18"/>
              </w:rPr>
              <w:t xml:space="preserve">(Exercise of initiative and </w:t>
            </w:r>
            <w:r>
              <w:rPr>
                <w:spacing w:val="-2"/>
                <w:sz w:val="18"/>
              </w:rPr>
              <w:t>personal responsibility;</w:t>
            </w:r>
          </w:p>
        </w:tc>
        <w:tc>
          <w:tcPr>
            <w:tcW w:w="1738" w:type="dxa"/>
            <w:tcBorders>
              <w:right w:val="dashSmallGap" w:sz="4" w:space="0" w:color="000000"/>
            </w:tcBorders>
          </w:tcPr>
          <w:p w14:paraId="5F366E99" w14:textId="77777777" w:rsidR="00E22447" w:rsidRDefault="00324FFA">
            <w:pPr>
              <w:pStyle w:val="TableParagraph"/>
              <w:ind w:left="114" w:right="207"/>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463DCD28" w14:textId="77777777" w:rsidR="00E22447" w:rsidRDefault="00324FFA">
            <w:pPr>
              <w:pStyle w:val="TableParagraph"/>
              <w:spacing w:before="2" w:line="235" w:lineRule="auto"/>
              <w:ind w:left="114" w:right="112"/>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 xml:space="preserve">structured, </w:t>
            </w:r>
            <w:proofErr w:type="spellStart"/>
            <w:r>
              <w:rPr>
                <w:spacing w:val="-2"/>
                <w:sz w:val="20"/>
              </w:rPr>
              <w:t>disorganised</w:t>
            </w:r>
            <w:proofErr w:type="spellEnd"/>
            <w:r>
              <w:rPr>
                <w:spacing w:val="-2"/>
                <w:sz w:val="20"/>
              </w:rPr>
              <w:t xml:space="preserve"> and/or confusingly</w:t>
            </w:r>
          </w:p>
        </w:tc>
        <w:tc>
          <w:tcPr>
            <w:tcW w:w="1739" w:type="dxa"/>
            <w:tcBorders>
              <w:left w:val="dashSmallGap" w:sz="4" w:space="0" w:color="000000"/>
              <w:right w:val="double" w:sz="2" w:space="0" w:color="000000"/>
            </w:tcBorders>
          </w:tcPr>
          <w:p w14:paraId="4BF44EBF" w14:textId="77777777" w:rsidR="00E22447" w:rsidRDefault="00324FFA">
            <w:pPr>
              <w:pStyle w:val="TableParagraph"/>
              <w:ind w:left="106" w:right="103"/>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767DDFB5" w14:textId="77777777" w:rsidR="00E22447" w:rsidRDefault="00324FFA">
            <w:pPr>
              <w:pStyle w:val="TableParagraph"/>
              <w:ind w:left="106" w:right="350"/>
              <w:jc w:val="both"/>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14"/>
                <w:sz w:val="20"/>
              </w:rPr>
              <w:t xml:space="preserve"> </w:t>
            </w:r>
            <w:r>
              <w:rPr>
                <w:sz w:val="20"/>
              </w:rPr>
              <w:t>in</w:t>
            </w:r>
            <w:r>
              <w:rPr>
                <w:spacing w:val="-14"/>
                <w:sz w:val="20"/>
              </w:rPr>
              <w:t xml:space="preserve"> </w:t>
            </w:r>
            <w:r>
              <w:rPr>
                <w:sz w:val="20"/>
              </w:rPr>
              <w:t xml:space="preserve">a </w:t>
            </w:r>
            <w:r>
              <w:rPr>
                <w:spacing w:val="-2"/>
                <w:sz w:val="20"/>
              </w:rPr>
              <w:t>disjointed</w:t>
            </w:r>
          </w:p>
          <w:p w14:paraId="55FC194A" w14:textId="77777777" w:rsidR="00E22447" w:rsidRDefault="00324FFA">
            <w:pPr>
              <w:pStyle w:val="TableParagraph"/>
              <w:spacing w:line="214" w:lineRule="exact"/>
              <w:ind w:left="106"/>
              <w:jc w:val="both"/>
              <w:rPr>
                <w:sz w:val="20"/>
              </w:rPr>
            </w:pPr>
            <w:r>
              <w:rPr>
                <w:sz w:val="20"/>
              </w:rPr>
              <w:t>manner.</w:t>
            </w:r>
            <w:r>
              <w:rPr>
                <w:spacing w:val="-7"/>
                <w:sz w:val="20"/>
              </w:rPr>
              <w:t xml:space="preserve"> </w:t>
            </w:r>
            <w:r>
              <w:rPr>
                <w:sz w:val="20"/>
              </w:rPr>
              <w:t>It</w:t>
            </w:r>
            <w:r>
              <w:rPr>
                <w:spacing w:val="-5"/>
                <w:sz w:val="20"/>
              </w:rPr>
              <w:t xml:space="preserve"> is</w:t>
            </w:r>
          </w:p>
        </w:tc>
        <w:tc>
          <w:tcPr>
            <w:tcW w:w="1739" w:type="dxa"/>
            <w:tcBorders>
              <w:left w:val="double" w:sz="2" w:space="0" w:color="000000"/>
              <w:right w:val="dashSmallGap" w:sz="4" w:space="0" w:color="000000"/>
            </w:tcBorders>
          </w:tcPr>
          <w:p w14:paraId="43631382" w14:textId="77777777" w:rsidR="00E22447" w:rsidRDefault="00324FFA">
            <w:pPr>
              <w:pStyle w:val="TableParagraph"/>
              <w:ind w:left="96" w:right="168"/>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p w14:paraId="4AF04415" w14:textId="77777777" w:rsidR="00E22447" w:rsidRDefault="00324FFA">
            <w:pPr>
              <w:pStyle w:val="TableParagraph"/>
              <w:spacing w:line="230" w:lineRule="exact"/>
              <w:ind w:left="96" w:right="134"/>
              <w:rPr>
                <w:sz w:val="20"/>
              </w:rPr>
            </w:pPr>
            <w:r>
              <w:rPr>
                <w:sz w:val="20"/>
              </w:rPr>
              <w:t>Mostly ordered presentation</w:t>
            </w:r>
            <w:r>
              <w:rPr>
                <w:spacing w:val="-14"/>
                <w:sz w:val="20"/>
              </w:rPr>
              <w:t xml:space="preserve"> </w:t>
            </w:r>
            <w:r>
              <w:rPr>
                <w:sz w:val="20"/>
              </w:rPr>
              <w:t>and structure in</w:t>
            </w:r>
          </w:p>
        </w:tc>
        <w:tc>
          <w:tcPr>
            <w:tcW w:w="1736" w:type="dxa"/>
            <w:tcBorders>
              <w:left w:val="dashSmallGap" w:sz="4" w:space="0" w:color="000000"/>
              <w:right w:val="dashSmallGap" w:sz="4" w:space="0" w:color="000000"/>
            </w:tcBorders>
          </w:tcPr>
          <w:p w14:paraId="7E70BC02" w14:textId="77777777" w:rsidR="00E22447" w:rsidRDefault="00324FFA">
            <w:pPr>
              <w:pStyle w:val="TableParagraph"/>
              <w:ind w:left="107" w:right="245"/>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p w14:paraId="45E98586" w14:textId="77777777" w:rsidR="00E22447" w:rsidRDefault="00324FFA">
            <w:pPr>
              <w:pStyle w:val="TableParagraph"/>
              <w:spacing w:line="230" w:lineRule="exact"/>
              <w:ind w:left="107" w:right="150"/>
              <w:jc w:val="both"/>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w:t>
            </w:r>
          </w:p>
        </w:tc>
        <w:tc>
          <w:tcPr>
            <w:tcW w:w="1739" w:type="dxa"/>
            <w:tcBorders>
              <w:left w:val="dashSmallGap" w:sz="4" w:space="0" w:color="000000"/>
              <w:right w:val="dashSmallGap" w:sz="4" w:space="0" w:color="000000"/>
            </w:tcBorders>
          </w:tcPr>
          <w:p w14:paraId="2AB435A1" w14:textId="77777777" w:rsidR="00E22447" w:rsidRDefault="00324FFA">
            <w:pPr>
              <w:pStyle w:val="TableParagraph"/>
              <w:ind w:left="104" w:right="184"/>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p w14:paraId="5E7A340F" w14:textId="77777777" w:rsidR="00E22447" w:rsidRDefault="00324FFA">
            <w:pPr>
              <w:pStyle w:val="TableParagraph"/>
              <w:spacing w:line="230" w:lineRule="exact"/>
              <w:ind w:left="104" w:right="190"/>
              <w:rPr>
                <w:sz w:val="20"/>
              </w:rPr>
            </w:pPr>
            <w:r>
              <w:rPr>
                <w:sz w:val="20"/>
              </w:rPr>
              <w:t>Work is coherent,</w:t>
            </w:r>
            <w:r>
              <w:rPr>
                <w:spacing w:val="-14"/>
                <w:sz w:val="20"/>
              </w:rPr>
              <w:t xml:space="preserve"> </w:t>
            </w:r>
            <w:r>
              <w:rPr>
                <w:sz w:val="20"/>
              </w:rPr>
              <w:t xml:space="preserve">fluent, </w:t>
            </w:r>
            <w:r>
              <w:rPr>
                <w:spacing w:val="-2"/>
                <w:sz w:val="20"/>
              </w:rPr>
              <w:t>well-structured</w:t>
            </w:r>
          </w:p>
        </w:tc>
        <w:tc>
          <w:tcPr>
            <w:tcW w:w="1738" w:type="dxa"/>
            <w:tcBorders>
              <w:left w:val="dashSmallGap" w:sz="4" w:space="0" w:color="000000"/>
              <w:right w:val="dashSmallGap" w:sz="4" w:space="0" w:color="000000"/>
            </w:tcBorders>
          </w:tcPr>
          <w:p w14:paraId="112C03BC" w14:textId="77777777" w:rsidR="00E22447" w:rsidRDefault="00324FFA">
            <w:pPr>
              <w:pStyle w:val="TableParagraph"/>
              <w:ind w:left="105" w:right="123"/>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 Work is</w:t>
            </w:r>
          </w:p>
          <w:p w14:paraId="6098066E" w14:textId="77777777" w:rsidR="00E22447" w:rsidRDefault="00324FFA">
            <w:pPr>
              <w:pStyle w:val="TableParagraph"/>
              <w:spacing w:line="228" w:lineRule="exact"/>
              <w:ind w:left="105" w:right="349"/>
              <w:rPr>
                <w:sz w:val="20"/>
              </w:rPr>
            </w:pPr>
            <w:r>
              <w:rPr>
                <w:sz w:val="20"/>
              </w:rPr>
              <w:t>coherent,</w:t>
            </w:r>
            <w:r>
              <w:rPr>
                <w:spacing w:val="-14"/>
                <w:sz w:val="20"/>
              </w:rPr>
              <w:t xml:space="preserve"> </w:t>
            </w:r>
            <w:r>
              <w:rPr>
                <w:sz w:val="20"/>
              </w:rPr>
              <w:t>very fluent and is</w:t>
            </w:r>
          </w:p>
        </w:tc>
        <w:tc>
          <w:tcPr>
            <w:tcW w:w="1736" w:type="dxa"/>
            <w:tcBorders>
              <w:left w:val="dashSmallGap" w:sz="4" w:space="0" w:color="000000"/>
            </w:tcBorders>
          </w:tcPr>
          <w:p w14:paraId="433BA093" w14:textId="77777777" w:rsidR="00E22447" w:rsidRDefault="00324FFA">
            <w:pPr>
              <w:pStyle w:val="TableParagraph"/>
              <w:ind w:left="103" w:right="188"/>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w w:val="90"/>
                <w:sz w:val="20"/>
              </w:rPr>
              <w:t xml:space="preserve">professionalism. </w:t>
            </w:r>
            <w:r>
              <w:rPr>
                <w:sz w:val="20"/>
              </w:rPr>
              <w:t>Work is</w:t>
            </w:r>
          </w:p>
          <w:p w14:paraId="618BEF7B" w14:textId="77777777" w:rsidR="00E22447" w:rsidRDefault="00324FFA">
            <w:pPr>
              <w:pStyle w:val="TableParagraph"/>
              <w:spacing w:line="228" w:lineRule="exact"/>
              <w:ind w:left="103" w:right="349"/>
              <w:rPr>
                <w:sz w:val="20"/>
              </w:rPr>
            </w:pPr>
            <w:r>
              <w:rPr>
                <w:spacing w:val="-2"/>
                <w:sz w:val="20"/>
              </w:rPr>
              <w:t xml:space="preserve">exceptionally </w:t>
            </w:r>
            <w:r>
              <w:rPr>
                <w:sz w:val="20"/>
              </w:rPr>
              <w:t>coherent,</w:t>
            </w:r>
            <w:r>
              <w:rPr>
                <w:spacing w:val="-14"/>
                <w:sz w:val="20"/>
              </w:rPr>
              <w:t xml:space="preserve"> </w:t>
            </w:r>
            <w:r>
              <w:rPr>
                <w:sz w:val="20"/>
              </w:rPr>
              <w:t>very</w:t>
            </w:r>
          </w:p>
        </w:tc>
      </w:tr>
    </w:tbl>
    <w:p w14:paraId="55BE4477" w14:textId="77777777" w:rsidR="00E22447" w:rsidRDefault="00E22447">
      <w:pPr>
        <w:spacing w:line="228" w:lineRule="exact"/>
        <w:rPr>
          <w:sz w:val="20"/>
        </w:rPr>
        <w:sectPr w:rsidR="00E22447">
          <w:type w:val="continuous"/>
          <w:pgSz w:w="16860" w:h="11900" w:orient="landscape"/>
          <w:pgMar w:top="660" w:right="2040" w:bottom="667" w:left="620" w:header="720" w:footer="720"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7"/>
        <w:gridCol w:w="1739"/>
        <w:gridCol w:w="1735"/>
        <w:gridCol w:w="1738"/>
        <w:gridCol w:w="1737"/>
        <w:gridCol w:w="1735"/>
      </w:tblGrid>
      <w:tr w:rsidR="00E22447" w14:paraId="6D4436D2" w14:textId="77777777">
        <w:trPr>
          <w:trHeight w:val="412"/>
        </w:trPr>
        <w:tc>
          <w:tcPr>
            <w:tcW w:w="1736" w:type="dxa"/>
            <w:shd w:val="clear" w:color="auto" w:fill="C2D49B"/>
          </w:tcPr>
          <w:p w14:paraId="7F5571C0" w14:textId="77777777" w:rsidR="00E22447" w:rsidRDefault="00324FFA">
            <w:pPr>
              <w:pStyle w:val="TableParagraph"/>
              <w:spacing w:line="204" w:lineRule="exact"/>
              <w:ind w:left="112"/>
              <w:rPr>
                <w:b/>
                <w:sz w:val="18"/>
              </w:rPr>
            </w:pPr>
            <w:r>
              <w:rPr>
                <w:b/>
                <w:sz w:val="18"/>
              </w:rPr>
              <w:lastRenderedPageBreak/>
              <w:t>Level</w:t>
            </w:r>
            <w:r>
              <w:rPr>
                <w:b/>
                <w:spacing w:val="-2"/>
                <w:sz w:val="18"/>
              </w:rPr>
              <w:t xml:space="preserve"> </w:t>
            </w:r>
            <w:r>
              <w:rPr>
                <w:b/>
                <w:spacing w:val="-12"/>
                <w:sz w:val="18"/>
              </w:rPr>
              <w:t>6</w:t>
            </w:r>
          </w:p>
        </w:tc>
        <w:tc>
          <w:tcPr>
            <w:tcW w:w="1738" w:type="dxa"/>
            <w:tcBorders>
              <w:right w:val="dashSmallGap" w:sz="4" w:space="0" w:color="000000"/>
            </w:tcBorders>
            <w:shd w:val="clear" w:color="auto" w:fill="C2D49B"/>
          </w:tcPr>
          <w:p w14:paraId="0BF9E1DE" w14:textId="77777777" w:rsidR="00E22447" w:rsidRDefault="00324FFA">
            <w:pPr>
              <w:pStyle w:val="TableParagraph"/>
              <w:spacing w:before="102"/>
              <w:ind w:left="163" w:right="144"/>
              <w:jc w:val="center"/>
              <w:rPr>
                <w:b/>
                <w:sz w:val="18"/>
              </w:rPr>
            </w:pPr>
            <w:r>
              <w:rPr>
                <w:b/>
                <w:spacing w:val="-4"/>
                <w:sz w:val="18"/>
              </w:rPr>
              <w:t>FAIL</w:t>
            </w:r>
          </w:p>
        </w:tc>
        <w:tc>
          <w:tcPr>
            <w:tcW w:w="1737" w:type="dxa"/>
            <w:tcBorders>
              <w:left w:val="dashSmallGap" w:sz="4" w:space="0" w:color="000000"/>
            </w:tcBorders>
            <w:shd w:val="clear" w:color="auto" w:fill="C2D49B"/>
          </w:tcPr>
          <w:p w14:paraId="0C5AB2BB" w14:textId="77777777" w:rsidR="00E22447" w:rsidRDefault="00324FFA">
            <w:pPr>
              <w:pStyle w:val="TableParagraph"/>
              <w:spacing w:before="102"/>
              <w:ind w:left="148" w:right="141"/>
              <w:jc w:val="center"/>
              <w:rPr>
                <w:b/>
                <w:sz w:val="18"/>
              </w:rPr>
            </w:pPr>
            <w:r>
              <w:rPr>
                <w:b/>
                <w:sz w:val="18"/>
              </w:rPr>
              <w:t>MARGINAL</w:t>
            </w:r>
            <w:r>
              <w:rPr>
                <w:b/>
                <w:spacing w:val="-6"/>
                <w:sz w:val="18"/>
              </w:rPr>
              <w:t xml:space="preserve"> </w:t>
            </w:r>
            <w:r>
              <w:rPr>
                <w:b/>
                <w:spacing w:val="-4"/>
                <w:sz w:val="18"/>
              </w:rPr>
              <w:t>FAIL</w:t>
            </w:r>
          </w:p>
        </w:tc>
        <w:tc>
          <w:tcPr>
            <w:tcW w:w="1739" w:type="dxa"/>
            <w:tcBorders>
              <w:right w:val="dashSmallGap" w:sz="4" w:space="0" w:color="000000"/>
            </w:tcBorders>
            <w:shd w:val="clear" w:color="auto" w:fill="C2D49B"/>
          </w:tcPr>
          <w:p w14:paraId="0E876270" w14:textId="77777777" w:rsidR="00E22447" w:rsidRDefault="00324FFA">
            <w:pPr>
              <w:pStyle w:val="TableParagraph"/>
              <w:spacing w:line="192" w:lineRule="exact"/>
              <w:ind w:left="148" w:right="137"/>
              <w:jc w:val="center"/>
              <w:rPr>
                <w:b/>
                <w:sz w:val="18"/>
              </w:rPr>
            </w:pPr>
            <w:r>
              <w:rPr>
                <w:b/>
                <w:spacing w:val="-2"/>
                <w:sz w:val="18"/>
              </w:rPr>
              <w:t>SATISFACTORY</w:t>
            </w:r>
          </w:p>
          <w:p w14:paraId="7AD8267F" w14:textId="77777777" w:rsidR="00E22447" w:rsidRDefault="00324FFA">
            <w:pPr>
              <w:pStyle w:val="TableParagraph"/>
              <w:spacing w:line="201" w:lineRule="exact"/>
              <w:ind w:left="148" w:right="133"/>
              <w:jc w:val="center"/>
              <w:rPr>
                <w:b/>
                <w:sz w:val="18"/>
              </w:rPr>
            </w:pPr>
            <w:r>
              <w:rPr>
                <w:b/>
                <w:sz w:val="18"/>
              </w:rPr>
              <w:t>(3</w:t>
            </w:r>
            <w:proofErr w:type="spellStart"/>
            <w:r>
              <w:rPr>
                <w:b/>
                <w:position w:val="6"/>
                <w:sz w:val="12"/>
              </w:rPr>
              <w:t>rd</w:t>
            </w:r>
            <w:proofErr w:type="spellEnd"/>
            <w:r>
              <w:rPr>
                <w:b/>
                <w:spacing w:val="-1"/>
                <w:position w:val="6"/>
                <w:sz w:val="12"/>
              </w:rPr>
              <w:t xml:space="preserve"> </w:t>
            </w:r>
            <w:r>
              <w:rPr>
                <w:b/>
                <w:sz w:val="18"/>
              </w:rPr>
              <w:t>/</w:t>
            </w:r>
            <w:r>
              <w:rPr>
                <w:b/>
                <w:spacing w:val="-2"/>
                <w:sz w:val="18"/>
              </w:rPr>
              <w:t xml:space="preserve"> Pass)</w:t>
            </w:r>
          </w:p>
        </w:tc>
        <w:tc>
          <w:tcPr>
            <w:tcW w:w="1735" w:type="dxa"/>
            <w:tcBorders>
              <w:left w:val="dashSmallGap" w:sz="4" w:space="0" w:color="000000"/>
              <w:right w:val="dashSmallGap" w:sz="4" w:space="0" w:color="000000"/>
            </w:tcBorders>
            <w:shd w:val="clear" w:color="auto" w:fill="C2D49B"/>
          </w:tcPr>
          <w:p w14:paraId="5149BEBC" w14:textId="77777777" w:rsidR="00E22447" w:rsidRDefault="00324FFA">
            <w:pPr>
              <w:pStyle w:val="TableParagraph"/>
              <w:spacing w:line="195" w:lineRule="exact"/>
              <w:ind w:left="377" w:right="372"/>
              <w:jc w:val="center"/>
              <w:rPr>
                <w:b/>
                <w:sz w:val="18"/>
              </w:rPr>
            </w:pPr>
            <w:r>
              <w:rPr>
                <w:b/>
                <w:spacing w:val="-4"/>
                <w:sz w:val="18"/>
              </w:rPr>
              <w:t>GOOD</w:t>
            </w:r>
          </w:p>
          <w:p w14:paraId="15272205" w14:textId="77777777" w:rsidR="00E22447" w:rsidRDefault="00324FFA">
            <w:pPr>
              <w:pStyle w:val="TableParagraph"/>
              <w:spacing w:line="198" w:lineRule="exact"/>
              <w:ind w:left="384" w:right="372"/>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tcBorders>
              <w:left w:val="dashSmallGap" w:sz="4" w:space="0" w:color="000000"/>
              <w:right w:val="dashSmallGap" w:sz="4" w:space="0" w:color="000000"/>
            </w:tcBorders>
            <w:shd w:val="clear" w:color="auto" w:fill="C2D49B"/>
          </w:tcPr>
          <w:p w14:paraId="1950C6A0" w14:textId="77777777" w:rsidR="00E22447" w:rsidRDefault="00324FFA">
            <w:pPr>
              <w:pStyle w:val="TableParagraph"/>
              <w:spacing w:line="195" w:lineRule="exact"/>
              <w:ind w:left="321"/>
              <w:rPr>
                <w:b/>
                <w:sz w:val="18"/>
              </w:rPr>
            </w:pPr>
            <w:r>
              <w:rPr>
                <w:b/>
                <w:sz w:val="18"/>
              </w:rPr>
              <w:t>VERY</w:t>
            </w:r>
            <w:r>
              <w:rPr>
                <w:b/>
                <w:spacing w:val="-7"/>
                <w:sz w:val="18"/>
              </w:rPr>
              <w:t xml:space="preserve"> </w:t>
            </w:r>
            <w:r>
              <w:rPr>
                <w:b/>
                <w:spacing w:val="-4"/>
                <w:sz w:val="18"/>
              </w:rPr>
              <w:t>GOOD</w:t>
            </w:r>
          </w:p>
          <w:p w14:paraId="4AE0B36D" w14:textId="77777777" w:rsidR="00E22447" w:rsidRDefault="00324FFA">
            <w:pPr>
              <w:pStyle w:val="TableParagraph"/>
              <w:spacing w:line="198" w:lineRule="exact"/>
              <w:ind w:left="390"/>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7" w:type="dxa"/>
            <w:tcBorders>
              <w:left w:val="dashSmallGap" w:sz="4" w:space="0" w:color="000000"/>
              <w:right w:val="dashSmallGap" w:sz="4" w:space="0" w:color="000000"/>
            </w:tcBorders>
            <w:shd w:val="clear" w:color="auto" w:fill="C2D49B"/>
          </w:tcPr>
          <w:p w14:paraId="29504B7E" w14:textId="77777777" w:rsidR="00E22447" w:rsidRDefault="00324FFA">
            <w:pPr>
              <w:pStyle w:val="TableParagraph"/>
              <w:spacing w:line="192" w:lineRule="exact"/>
              <w:ind w:left="148" w:right="139"/>
              <w:jc w:val="center"/>
              <w:rPr>
                <w:b/>
                <w:sz w:val="18"/>
              </w:rPr>
            </w:pPr>
            <w:r>
              <w:rPr>
                <w:b/>
                <w:spacing w:val="-2"/>
                <w:sz w:val="18"/>
              </w:rPr>
              <w:t>EXCELLENT</w:t>
            </w:r>
          </w:p>
          <w:p w14:paraId="086CF406" w14:textId="77777777" w:rsidR="00E22447" w:rsidRDefault="00324FFA">
            <w:pPr>
              <w:pStyle w:val="TableParagraph"/>
              <w:spacing w:line="201" w:lineRule="exact"/>
              <w:ind w:left="148" w:right="135"/>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w:t>
            </w:r>
            <w:r>
              <w:rPr>
                <w:b/>
                <w:spacing w:val="-1"/>
                <w:sz w:val="18"/>
              </w:rPr>
              <w:t xml:space="preserve"> </w:t>
            </w:r>
            <w:r>
              <w:rPr>
                <w:b/>
                <w:spacing w:val="-2"/>
                <w:sz w:val="18"/>
              </w:rPr>
              <w:t>Distinction)</w:t>
            </w:r>
          </w:p>
        </w:tc>
        <w:tc>
          <w:tcPr>
            <w:tcW w:w="1735" w:type="dxa"/>
            <w:tcBorders>
              <w:left w:val="dashSmallGap" w:sz="4" w:space="0" w:color="000000"/>
            </w:tcBorders>
            <w:shd w:val="clear" w:color="auto" w:fill="C2D49B"/>
          </w:tcPr>
          <w:p w14:paraId="56DA3616" w14:textId="77777777" w:rsidR="00E22447" w:rsidRDefault="00324FFA">
            <w:pPr>
              <w:pStyle w:val="TableParagraph"/>
              <w:spacing w:line="192" w:lineRule="exact"/>
              <w:ind w:left="228"/>
              <w:rPr>
                <w:b/>
                <w:sz w:val="18"/>
              </w:rPr>
            </w:pPr>
            <w:r>
              <w:rPr>
                <w:b/>
                <w:spacing w:val="-2"/>
                <w:sz w:val="18"/>
              </w:rPr>
              <w:t>EXCEPTIONAL</w:t>
            </w:r>
          </w:p>
          <w:p w14:paraId="0C59D4C5" w14:textId="77777777" w:rsidR="00E22447" w:rsidRDefault="00324FFA">
            <w:pPr>
              <w:pStyle w:val="TableParagraph"/>
              <w:spacing w:line="201" w:lineRule="exact"/>
              <w:ind w:left="163"/>
              <w:rPr>
                <w:b/>
                <w:sz w:val="18"/>
              </w:rPr>
            </w:pPr>
            <w:r>
              <w:rPr>
                <w:b/>
                <w:sz w:val="18"/>
              </w:rPr>
              <w:t>(1</w:t>
            </w:r>
            <w:proofErr w:type="spellStart"/>
            <w:r>
              <w:rPr>
                <w:b/>
                <w:position w:val="6"/>
                <w:sz w:val="12"/>
              </w:rPr>
              <w:t>st</w:t>
            </w:r>
            <w:proofErr w:type="spellEnd"/>
            <w:r>
              <w:rPr>
                <w:b/>
                <w:position w:val="6"/>
                <w:sz w:val="12"/>
              </w:rPr>
              <w:t xml:space="preserve"> </w:t>
            </w:r>
            <w:r>
              <w:rPr>
                <w:b/>
                <w:sz w:val="18"/>
              </w:rPr>
              <w:t>/</w:t>
            </w:r>
            <w:r>
              <w:rPr>
                <w:b/>
                <w:spacing w:val="-1"/>
                <w:sz w:val="18"/>
              </w:rPr>
              <w:t xml:space="preserve"> </w:t>
            </w:r>
            <w:r>
              <w:rPr>
                <w:b/>
                <w:spacing w:val="-2"/>
                <w:sz w:val="18"/>
              </w:rPr>
              <w:t>Distinction)</w:t>
            </w:r>
          </w:p>
        </w:tc>
      </w:tr>
      <w:tr w:rsidR="00E22447" w14:paraId="2E1A59F4" w14:textId="77777777">
        <w:trPr>
          <w:trHeight w:val="230"/>
        </w:trPr>
        <w:tc>
          <w:tcPr>
            <w:tcW w:w="1736" w:type="dxa"/>
            <w:shd w:val="clear" w:color="auto" w:fill="C2D49B"/>
          </w:tcPr>
          <w:p w14:paraId="6CF80B66" w14:textId="77777777" w:rsidR="00E22447" w:rsidRDefault="00324FFA">
            <w:pPr>
              <w:pStyle w:val="TableParagraph"/>
              <w:spacing w:line="210" w:lineRule="exact"/>
              <w:ind w:left="282"/>
              <w:rPr>
                <w:b/>
                <w:sz w:val="20"/>
              </w:rPr>
            </w:pPr>
            <w:r>
              <w:rPr>
                <w:b/>
                <w:spacing w:val="-2"/>
                <w:sz w:val="20"/>
              </w:rPr>
              <w:t>Category</w:t>
            </w:r>
          </w:p>
        </w:tc>
        <w:tc>
          <w:tcPr>
            <w:tcW w:w="1738" w:type="dxa"/>
            <w:tcBorders>
              <w:right w:val="dashSmallGap" w:sz="4" w:space="0" w:color="000000"/>
            </w:tcBorders>
            <w:shd w:val="clear" w:color="auto" w:fill="C2D49B"/>
          </w:tcPr>
          <w:p w14:paraId="02DA44AA" w14:textId="77777777" w:rsidR="00E22447" w:rsidRDefault="00324FFA">
            <w:pPr>
              <w:pStyle w:val="TableParagraph"/>
              <w:spacing w:before="4" w:line="206" w:lineRule="exact"/>
              <w:ind w:left="163" w:right="103"/>
              <w:jc w:val="center"/>
              <w:rPr>
                <w:b/>
                <w:sz w:val="18"/>
              </w:rPr>
            </w:pPr>
            <w:r>
              <w:rPr>
                <w:b/>
                <w:w w:val="90"/>
                <w:sz w:val="18"/>
              </w:rPr>
              <w:t>0-</w:t>
            </w:r>
            <w:r>
              <w:rPr>
                <w:b/>
                <w:spacing w:val="-5"/>
                <w:sz w:val="18"/>
              </w:rPr>
              <w:t>29%</w:t>
            </w:r>
          </w:p>
        </w:tc>
        <w:tc>
          <w:tcPr>
            <w:tcW w:w="1737" w:type="dxa"/>
            <w:tcBorders>
              <w:left w:val="dashSmallGap" w:sz="4" w:space="0" w:color="000000"/>
            </w:tcBorders>
            <w:shd w:val="clear" w:color="auto" w:fill="C2D49B"/>
          </w:tcPr>
          <w:p w14:paraId="0A88E3EF" w14:textId="77777777" w:rsidR="00E22447" w:rsidRDefault="00324FFA">
            <w:pPr>
              <w:pStyle w:val="TableParagraph"/>
              <w:spacing w:before="4" w:line="206" w:lineRule="exact"/>
              <w:ind w:left="148" w:right="129"/>
              <w:jc w:val="center"/>
              <w:rPr>
                <w:b/>
                <w:sz w:val="18"/>
              </w:rPr>
            </w:pPr>
            <w:r>
              <w:rPr>
                <w:b/>
                <w:w w:val="95"/>
                <w:sz w:val="18"/>
              </w:rPr>
              <w:t>30-</w:t>
            </w:r>
            <w:r>
              <w:rPr>
                <w:b/>
                <w:spacing w:val="-5"/>
                <w:sz w:val="18"/>
              </w:rPr>
              <w:t>39%</w:t>
            </w:r>
          </w:p>
        </w:tc>
        <w:tc>
          <w:tcPr>
            <w:tcW w:w="1739" w:type="dxa"/>
            <w:tcBorders>
              <w:right w:val="dashSmallGap" w:sz="4" w:space="0" w:color="000000"/>
            </w:tcBorders>
            <w:shd w:val="clear" w:color="auto" w:fill="C2D49B"/>
          </w:tcPr>
          <w:p w14:paraId="409D07D1" w14:textId="77777777" w:rsidR="00E22447" w:rsidRDefault="00324FFA">
            <w:pPr>
              <w:pStyle w:val="TableParagraph"/>
              <w:spacing w:before="4" w:line="206" w:lineRule="exact"/>
              <w:ind w:left="561"/>
              <w:rPr>
                <w:b/>
                <w:sz w:val="18"/>
              </w:rPr>
            </w:pPr>
            <w:r>
              <w:rPr>
                <w:b/>
                <w:w w:val="95"/>
                <w:sz w:val="18"/>
              </w:rPr>
              <w:t>40-</w:t>
            </w:r>
            <w:r>
              <w:rPr>
                <w:b/>
                <w:spacing w:val="-5"/>
                <w:sz w:val="18"/>
              </w:rPr>
              <w:t>49%</w:t>
            </w:r>
          </w:p>
        </w:tc>
        <w:tc>
          <w:tcPr>
            <w:tcW w:w="1735" w:type="dxa"/>
            <w:tcBorders>
              <w:left w:val="dashSmallGap" w:sz="4" w:space="0" w:color="000000"/>
              <w:right w:val="dashSmallGap" w:sz="4" w:space="0" w:color="000000"/>
            </w:tcBorders>
            <w:shd w:val="clear" w:color="auto" w:fill="C2D49B"/>
          </w:tcPr>
          <w:p w14:paraId="6341AC0A" w14:textId="77777777" w:rsidR="00E22447" w:rsidRDefault="00324FFA">
            <w:pPr>
              <w:pStyle w:val="TableParagraph"/>
              <w:spacing w:before="4" w:line="206" w:lineRule="exact"/>
              <w:ind w:left="558"/>
              <w:rPr>
                <w:b/>
                <w:sz w:val="18"/>
              </w:rPr>
            </w:pPr>
            <w:r>
              <w:rPr>
                <w:b/>
                <w:w w:val="95"/>
                <w:sz w:val="18"/>
              </w:rPr>
              <w:t>50-</w:t>
            </w:r>
            <w:r>
              <w:rPr>
                <w:b/>
                <w:spacing w:val="-5"/>
                <w:sz w:val="18"/>
              </w:rPr>
              <w:t>59%</w:t>
            </w:r>
          </w:p>
        </w:tc>
        <w:tc>
          <w:tcPr>
            <w:tcW w:w="1738" w:type="dxa"/>
            <w:tcBorders>
              <w:left w:val="dashSmallGap" w:sz="4" w:space="0" w:color="000000"/>
              <w:right w:val="dashSmallGap" w:sz="4" w:space="0" w:color="000000"/>
            </w:tcBorders>
            <w:shd w:val="clear" w:color="auto" w:fill="C2D49B"/>
          </w:tcPr>
          <w:p w14:paraId="6971E55B" w14:textId="77777777" w:rsidR="00E22447" w:rsidRDefault="00324FFA">
            <w:pPr>
              <w:pStyle w:val="TableParagraph"/>
              <w:spacing w:before="4" w:line="206" w:lineRule="exact"/>
              <w:ind w:left="556"/>
              <w:rPr>
                <w:b/>
                <w:sz w:val="18"/>
              </w:rPr>
            </w:pPr>
            <w:r>
              <w:rPr>
                <w:b/>
                <w:w w:val="95"/>
                <w:sz w:val="18"/>
              </w:rPr>
              <w:t>60-</w:t>
            </w:r>
            <w:r>
              <w:rPr>
                <w:b/>
                <w:spacing w:val="-5"/>
                <w:sz w:val="18"/>
              </w:rPr>
              <w:t>69%</w:t>
            </w:r>
          </w:p>
        </w:tc>
        <w:tc>
          <w:tcPr>
            <w:tcW w:w="1737" w:type="dxa"/>
            <w:tcBorders>
              <w:left w:val="dashSmallGap" w:sz="4" w:space="0" w:color="000000"/>
              <w:right w:val="dashSmallGap" w:sz="4" w:space="0" w:color="000000"/>
            </w:tcBorders>
            <w:shd w:val="clear" w:color="auto" w:fill="C2D49B"/>
          </w:tcPr>
          <w:p w14:paraId="5178B936" w14:textId="77777777" w:rsidR="00E22447" w:rsidRDefault="00324FFA">
            <w:pPr>
              <w:pStyle w:val="TableParagraph"/>
              <w:spacing w:before="4" w:line="206" w:lineRule="exact"/>
              <w:ind w:left="558"/>
              <w:rPr>
                <w:b/>
                <w:sz w:val="18"/>
              </w:rPr>
            </w:pPr>
            <w:r>
              <w:rPr>
                <w:b/>
                <w:w w:val="95"/>
                <w:sz w:val="18"/>
              </w:rPr>
              <w:t>70-</w:t>
            </w:r>
            <w:r>
              <w:rPr>
                <w:b/>
                <w:spacing w:val="-5"/>
                <w:sz w:val="18"/>
              </w:rPr>
              <w:t>84%</w:t>
            </w:r>
          </w:p>
        </w:tc>
        <w:tc>
          <w:tcPr>
            <w:tcW w:w="1735" w:type="dxa"/>
            <w:tcBorders>
              <w:left w:val="dashSmallGap" w:sz="4" w:space="0" w:color="000000"/>
            </w:tcBorders>
            <w:shd w:val="clear" w:color="auto" w:fill="C2D49B"/>
          </w:tcPr>
          <w:p w14:paraId="1F662EB3" w14:textId="77777777" w:rsidR="00E22447" w:rsidRDefault="00324FFA">
            <w:pPr>
              <w:pStyle w:val="TableParagraph"/>
              <w:spacing w:line="204" w:lineRule="exact"/>
              <w:ind w:left="506"/>
              <w:rPr>
                <w:b/>
                <w:sz w:val="18"/>
              </w:rPr>
            </w:pPr>
            <w:r>
              <w:rPr>
                <w:b/>
                <w:w w:val="95"/>
                <w:sz w:val="18"/>
              </w:rPr>
              <w:t>85-</w:t>
            </w:r>
            <w:r>
              <w:rPr>
                <w:b/>
                <w:spacing w:val="-4"/>
                <w:sz w:val="18"/>
              </w:rPr>
              <w:t>100%</w:t>
            </w:r>
          </w:p>
        </w:tc>
      </w:tr>
      <w:tr w:rsidR="00E22447" w14:paraId="5F8DF596" w14:textId="77777777">
        <w:trPr>
          <w:trHeight w:val="5522"/>
        </w:trPr>
        <w:tc>
          <w:tcPr>
            <w:tcW w:w="1736" w:type="dxa"/>
            <w:shd w:val="clear" w:color="auto" w:fill="C2D49B"/>
          </w:tcPr>
          <w:p w14:paraId="43F99FB6" w14:textId="77777777" w:rsidR="00E22447" w:rsidRDefault="00324FFA">
            <w:pPr>
              <w:pStyle w:val="TableParagraph"/>
              <w:ind w:left="220" w:right="63"/>
              <w:rPr>
                <w:sz w:val="18"/>
              </w:rPr>
            </w:pPr>
            <w:r>
              <w:rPr>
                <w:spacing w:val="-2"/>
                <w:sz w:val="18"/>
              </w:rPr>
              <w:t xml:space="preserve">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proofErr w:type="spellStart"/>
            <w:r>
              <w:rPr>
                <w:sz w:val="18"/>
              </w:rPr>
              <w:t>organisation</w:t>
            </w:r>
            <w:proofErr w:type="spellEnd"/>
            <w:r>
              <w:rPr>
                <w:sz w:val="18"/>
              </w:rPr>
              <w:t>.)</w:t>
            </w:r>
          </w:p>
        </w:tc>
        <w:tc>
          <w:tcPr>
            <w:tcW w:w="1738" w:type="dxa"/>
            <w:tcBorders>
              <w:right w:val="dashSmallGap" w:sz="4" w:space="0" w:color="000000"/>
            </w:tcBorders>
          </w:tcPr>
          <w:p w14:paraId="5A70DA30" w14:textId="77777777" w:rsidR="00E22447" w:rsidRDefault="00324FFA">
            <w:pPr>
              <w:pStyle w:val="TableParagraph"/>
              <w:ind w:left="114" w:right="113"/>
              <w:rPr>
                <w:sz w:val="20"/>
              </w:rPr>
            </w:pPr>
            <w:r>
              <w:rPr>
                <w:sz w:val="20"/>
              </w:rPr>
              <w:t xml:space="preserve">expressed. Very weak use of language and/or </w:t>
            </w:r>
            <w:r>
              <w:rPr>
                <w:spacing w:val="-4"/>
                <w:sz w:val="20"/>
              </w:rPr>
              <w:t xml:space="preserve">very </w:t>
            </w:r>
            <w:r>
              <w:rPr>
                <w:spacing w:val="-2"/>
                <w:sz w:val="20"/>
              </w:rPr>
              <w:t xml:space="preserve">inappropriate </w:t>
            </w:r>
            <w:r>
              <w:rPr>
                <w:sz w:val="20"/>
              </w:rPr>
              <w:t>style.</w:t>
            </w:r>
            <w:r>
              <w:rPr>
                <w:spacing w:val="-2"/>
                <w:sz w:val="20"/>
              </w:rPr>
              <w:t xml:space="preserve"> </w:t>
            </w:r>
            <w:r>
              <w:rPr>
                <w:sz w:val="20"/>
              </w:rPr>
              <w:t>Little</w:t>
            </w:r>
            <w:r>
              <w:rPr>
                <w:spacing w:val="-1"/>
                <w:sz w:val="20"/>
              </w:rPr>
              <w:t xml:space="preserve"> </w:t>
            </w:r>
            <w:r>
              <w:rPr>
                <w:sz w:val="20"/>
              </w:rPr>
              <w:t xml:space="preserve">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8"/>
                <w:sz w:val="20"/>
              </w:rPr>
              <w:t xml:space="preserve"> </w:t>
            </w:r>
            <w:r>
              <w:rPr>
                <w:sz w:val="20"/>
              </w:rPr>
              <w:t>completion of</w:t>
            </w:r>
            <w:r>
              <w:rPr>
                <w:spacing w:val="-2"/>
                <w:sz w:val="20"/>
              </w:rPr>
              <w:t xml:space="preserve"> </w:t>
            </w:r>
            <w:r>
              <w:rPr>
                <w:sz w:val="20"/>
              </w:rPr>
              <w:t>tasks.</w:t>
            </w:r>
            <w:r>
              <w:rPr>
                <w:spacing w:val="-1"/>
                <w:sz w:val="20"/>
              </w:rPr>
              <w:t xml:space="preserve"> </w:t>
            </w:r>
            <w:r>
              <w:rPr>
                <w:sz w:val="20"/>
              </w:rPr>
              <w:t>Little</w:t>
            </w:r>
            <w:r>
              <w:rPr>
                <w:spacing w:val="-1"/>
                <w:sz w:val="20"/>
              </w:rPr>
              <w:t xml:space="preserve"> </w:t>
            </w:r>
            <w:r>
              <w:rPr>
                <w:sz w:val="20"/>
              </w:rPr>
              <w:t xml:space="preserve">or no evidence of the skills required in </w:t>
            </w:r>
            <w:r>
              <w:rPr>
                <w:spacing w:val="-2"/>
                <w:sz w:val="20"/>
              </w:rPr>
              <w:t>graduate employment.</w:t>
            </w:r>
          </w:p>
        </w:tc>
        <w:tc>
          <w:tcPr>
            <w:tcW w:w="1737" w:type="dxa"/>
            <w:tcBorders>
              <w:left w:val="dashSmallGap" w:sz="4" w:space="0" w:color="000000"/>
              <w:right w:val="double" w:sz="2" w:space="0" w:color="000000"/>
            </w:tcBorders>
          </w:tcPr>
          <w:p w14:paraId="366F51CF" w14:textId="77777777" w:rsidR="00E22447" w:rsidRDefault="00324FFA">
            <w:pPr>
              <w:pStyle w:val="TableParagraph"/>
              <w:ind w:left="106" w:right="233"/>
              <w:rPr>
                <w:sz w:val="20"/>
              </w:rPr>
            </w:pPr>
            <w:r>
              <w:rPr>
                <w:sz w:val="20"/>
              </w:rPr>
              <w:t xml:space="preserve">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67A23B07" w14:textId="77777777" w:rsidR="00E22447" w:rsidRDefault="00324FFA">
            <w:pPr>
              <w:pStyle w:val="TableParagraph"/>
              <w:ind w:left="106" w:right="166"/>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55BF6AA9" w14:textId="77777777" w:rsidR="00E22447" w:rsidRDefault="00324FFA">
            <w:pPr>
              <w:pStyle w:val="TableParagraph"/>
              <w:spacing w:before="2"/>
              <w:ind w:left="106" w:right="111"/>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9" w:type="dxa"/>
            <w:tcBorders>
              <w:left w:val="double" w:sz="2" w:space="0" w:color="000000"/>
              <w:right w:val="dashSmallGap" w:sz="4" w:space="0" w:color="000000"/>
            </w:tcBorders>
          </w:tcPr>
          <w:p w14:paraId="2B6BBD8C" w14:textId="77777777" w:rsidR="00E22447" w:rsidRDefault="00324FFA">
            <w:pPr>
              <w:pStyle w:val="TableParagraph"/>
              <w:ind w:left="98" w:right="136"/>
              <w:rPr>
                <w:sz w:val="20"/>
              </w:rPr>
            </w:pPr>
            <w:r>
              <w:rPr>
                <w:sz w:val="20"/>
              </w:rPr>
              <w:t xml:space="preserve">which relevant ideas / concepts are reasonably </w:t>
            </w:r>
            <w:r>
              <w:rPr>
                <w:spacing w:val="-2"/>
                <w:sz w:val="20"/>
              </w:rPr>
              <w:t>expressed.</w:t>
            </w:r>
            <w:r>
              <w:rPr>
                <w:spacing w:val="-12"/>
                <w:sz w:val="20"/>
              </w:rPr>
              <w:t xml:space="preserve"> </w:t>
            </w:r>
            <w:r>
              <w:rPr>
                <w:spacing w:val="-2"/>
                <w:sz w:val="20"/>
              </w:rPr>
              <w:t xml:space="preserve">Work </w:t>
            </w:r>
            <w:r>
              <w:rPr>
                <w:sz w:val="20"/>
              </w:rPr>
              <w:t>may lack coherence in places. Can work</w:t>
            </w:r>
            <w:r>
              <w:rPr>
                <w:spacing w:val="-7"/>
                <w:sz w:val="20"/>
              </w:rPr>
              <w:t xml:space="preserve"> </w:t>
            </w:r>
            <w:r>
              <w:rPr>
                <w:sz w:val="20"/>
              </w:rPr>
              <w:t>as</w:t>
            </w:r>
            <w:r>
              <w:rPr>
                <w:spacing w:val="-7"/>
                <w:sz w:val="20"/>
              </w:rPr>
              <w:t xml:space="preserve"> </w:t>
            </w:r>
            <w:r>
              <w:rPr>
                <w:sz w:val="20"/>
              </w:rPr>
              <w:t>part</w:t>
            </w:r>
            <w:r>
              <w:rPr>
                <w:spacing w:val="-7"/>
                <w:sz w:val="20"/>
              </w:rPr>
              <w:t xml:space="preserve"> </w:t>
            </w:r>
            <w:r>
              <w:rPr>
                <w:sz w:val="20"/>
              </w:rPr>
              <w:t>of</w:t>
            </w:r>
            <w:r>
              <w:rPr>
                <w:spacing w:val="-7"/>
                <w:sz w:val="20"/>
              </w:rPr>
              <w:t xml:space="preserve"> </w:t>
            </w:r>
            <w:r>
              <w:rPr>
                <w:sz w:val="20"/>
              </w:rPr>
              <w:t xml:space="preserve">a team, but with </w:t>
            </w:r>
            <w:r>
              <w:rPr>
                <w:spacing w:val="-2"/>
                <w:sz w:val="20"/>
              </w:rPr>
              <w:t xml:space="preserve">limited </w:t>
            </w:r>
            <w:r>
              <w:rPr>
                <w:sz w:val="20"/>
              </w:rPr>
              <w:t>involvemen</w:t>
            </w:r>
            <w:r>
              <w:rPr>
                <w:sz w:val="20"/>
              </w:rPr>
              <w:t xml:space="preserve">t in group activities. </w:t>
            </w:r>
            <w:r>
              <w:rPr>
                <w:spacing w:val="-2"/>
                <w:sz w:val="20"/>
              </w:rPr>
              <w:t xml:space="preserve">Demonstrates </w:t>
            </w:r>
            <w:r>
              <w:rPr>
                <w:sz w:val="20"/>
              </w:rPr>
              <w:t xml:space="preserve">the basic skills required in </w:t>
            </w:r>
            <w:r>
              <w:rPr>
                <w:spacing w:val="-2"/>
                <w:sz w:val="20"/>
              </w:rPr>
              <w:t>graduate employment,</w:t>
            </w:r>
            <w:r>
              <w:rPr>
                <w:sz w:val="20"/>
              </w:rPr>
              <w:t xml:space="preserve"> with</w:t>
            </w:r>
            <w:r>
              <w:rPr>
                <w:spacing w:val="-3"/>
                <w:sz w:val="20"/>
              </w:rPr>
              <w:t xml:space="preserve"> </w:t>
            </w:r>
            <w:r>
              <w:rPr>
                <w:sz w:val="20"/>
              </w:rPr>
              <w:t>some</w:t>
            </w:r>
            <w:r>
              <w:rPr>
                <w:spacing w:val="-1"/>
                <w:sz w:val="20"/>
              </w:rPr>
              <w:t xml:space="preserve"> </w:t>
            </w:r>
            <w:r>
              <w:rPr>
                <w:sz w:val="20"/>
              </w:rPr>
              <w:t xml:space="preserve">areas of minor </w:t>
            </w:r>
            <w:r>
              <w:rPr>
                <w:spacing w:val="-2"/>
                <w:sz w:val="20"/>
              </w:rPr>
              <w:t>weakness.</w:t>
            </w:r>
          </w:p>
        </w:tc>
        <w:tc>
          <w:tcPr>
            <w:tcW w:w="1735" w:type="dxa"/>
            <w:tcBorders>
              <w:left w:val="dashSmallGap" w:sz="4" w:space="0" w:color="000000"/>
              <w:right w:val="dashSmallGap" w:sz="4" w:space="0" w:color="000000"/>
            </w:tcBorders>
          </w:tcPr>
          <w:p w14:paraId="5F5369C4" w14:textId="77777777" w:rsidR="00E22447" w:rsidRDefault="00324FFA">
            <w:pPr>
              <w:pStyle w:val="TableParagraph"/>
              <w:ind w:left="109" w:right="159"/>
              <w:rPr>
                <w:sz w:val="20"/>
              </w:rPr>
            </w:pPr>
            <w:r>
              <w:rPr>
                <w:sz w:val="20"/>
              </w:rPr>
              <w:t>structure and is for</w:t>
            </w:r>
            <w:r>
              <w:rPr>
                <w:spacing w:val="-14"/>
                <w:sz w:val="20"/>
              </w:rPr>
              <w:t xml:space="preserve"> </w:t>
            </w:r>
            <w:r>
              <w:rPr>
                <w:sz w:val="20"/>
              </w:rPr>
              <w:t>the</w:t>
            </w:r>
            <w:r>
              <w:rPr>
                <w:spacing w:val="-13"/>
                <w:sz w:val="20"/>
              </w:rPr>
              <w:t xml:space="preserve"> </w:t>
            </w:r>
            <w:r>
              <w:rPr>
                <w:sz w:val="20"/>
              </w:rPr>
              <w:t>most</w:t>
            </w:r>
            <w:r>
              <w:rPr>
                <w:spacing w:val="-13"/>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3"/>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8" w:type="dxa"/>
            <w:tcBorders>
              <w:left w:val="dashSmallGap" w:sz="4" w:space="0" w:color="000000"/>
              <w:right w:val="dashSmallGap" w:sz="4" w:space="0" w:color="000000"/>
            </w:tcBorders>
          </w:tcPr>
          <w:p w14:paraId="1E0D701A" w14:textId="77777777" w:rsidR="00E22447" w:rsidRDefault="00324FFA">
            <w:pPr>
              <w:pStyle w:val="TableParagraph"/>
              <w:ind w:left="107" w:right="120"/>
              <w:rPr>
                <w:sz w:val="20"/>
              </w:rPr>
            </w:pP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7" w:type="dxa"/>
            <w:tcBorders>
              <w:left w:val="dashSmallGap" w:sz="4" w:space="0" w:color="000000"/>
              <w:right w:val="dashSmallGap" w:sz="4" w:space="0" w:color="000000"/>
            </w:tcBorders>
          </w:tcPr>
          <w:p w14:paraId="04925E81" w14:textId="77777777" w:rsidR="00E22447" w:rsidRDefault="00324FFA">
            <w:pPr>
              <w:pStyle w:val="TableParagraph"/>
              <w:ind w:left="110" w:right="199"/>
              <w:rPr>
                <w:sz w:val="20"/>
              </w:rPr>
            </w:pP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w:t>
            </w:r>
            <w:r>
              <w:rPr>
                <w:sz w:val="20"/>
              </w:rPr>
              <w:t>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14:paraId="7E403228" w14:textId="77777777" w:rsidR="00E22447" w:rsidRDefault="00324FFA">
            <w:pPr>
              <w:pStyle w:val="TableParagraph"/>
              <w:spacing w:before="2"/>
              <w:ind w:left="110" w:right="198"/>
              <w:rPr>
                <w:sz w:val="20"/>
              </w:rPr>
            </w:pPr>
            <w:r>
              <w:rPr>
                <w:spacing w:val="-2"/>
                <w:w w:val="90"/>
                <w:sz w:val="20"/>
              </w:rPr>
              <w:t xml:space="preserve">Demonstrates </w:t>
            </w:r>
            <w:r>
              <w:rPr>
                <w:spacing w:val="-2"/>
                <w:sz w:val="20"/>
              </w:rPr>
              <w:t xml:space="preserve">excellent graduate employment </w:t>
            </w:r>
            <w:r>
              <w:rPr>
                <w:sz w:val="20"/>
              </w:rPr>
              <w:t>skills and an appetite for</w:t>
            </w:r>
          </w:p>
          <w:p w14:paraId="7FD12AAE" w14:textId="77777777" w:rsidR="00E22447" w:rsidRDefault="00324FFA">
            <w:pPr>
              <w:pStyle w:val="TableParagraph"/>
              <w:spacing w:before="13" w:line="220" w:lineRule="auto"/>
              <w:ind w:left="110"/>
              <w:rPr>
                <w:sz w:val="20"/>
              </w:rPr>
            </w:pPr>
            <w:r>
              <w:rPr>
                <w:spacing w:val="-2"/>
                <w:sz w:val="20"/>
              </w:rPr>
              <w:t>further development.</w:t>
            </w:r>
          </w:p>
        </w:tc>
        <w:tc>
          <w:tcPr>
            <w:tcW w:w="1735" w:type="dxa"/>
            <w:tcBorders>
              <w:left w:val="dashSmallGap" w:sz="4" w:space="0" w:color="000000"/>
            </w:tcBorders>
          </w:tcPr>
          <w:p w14:paraId="165F42AF" w14:textId="77777777" w:rsidR="00E22447" w:rsidRDefault="00324FFA">
            <w:pPr>
              <w:pStyle w:val="TableParagraph"/>
              <w:ind w:left="108" w:right="143"/>
              <w:rPr>
                <w:sz w:val="20"/>
              </w:rPr>
            </w:pPr>
            <w:r>
              <w:rPr>
                <w:sz w:val="20"/>
              </w:rPr>
              <w:t xml:space="preserve">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14:paraId="6413564E" w14:textId="77777777" w:rsidR="00E22447" w:rsidRDefault="00E22447">
      <w:pPr>
        <w:pStyle w:val="BodyText"/>
        <w:rPr>
          <w:rFonts w:ascii="Times New Roman"/>
          <w:b/>
          <w:sz w:val="20"/>
        </w:rPr>
      </w:pPr>
    </w:p>
    <w:p w14:paraId="54E2CDDE" w14:textId="77777777" w:rsidR="00E22447" w:rsidRDefault="00E22447">
      <w:pPr>
        <w:pStyle w:val="BodyText"/>
        <w:rPr>
          <w:rFonts w:ascii="Times New Roman"/>
          <w:b/>
          <w:sz w:val="20"/>
        </w:rPr>
      </w:pPr>
    </w:p>
    <w:p w14:paraId="1C00AE31" w14:textId="77777777" w:rsidR="00E22447" w:rsidRDefault="00E22447">
      <w:pPr>
        <w:pStyle w:val="BodyText"/>
        <w:rPr>
          <w:rFonts w:ascii="Times New Roman"/>
          <w:b/>
          <w:sz w:val="20"/>
        </w:rPr>
      </w:pPr>
    </w:p>
    <w:p w14:paraId="612760E5" w14:textId="77777777" w:rsidR="00E22447" w:rsidRDefault="00E22447">
      <w:pPr>
        <w:pStyle w:val="BodyText"/>
        <w:rPr>
          <w:rFonts w:ascii="Times New Roman"/>
          <w:b/>
          <w:sz w:val="20"/>
        </w:rPr>
      </w:pPr>
    </w:p>
    <w:p w14:paraId="3EBD1BE4" w14:textId="77777777" w:rsidR="00E22447" w:rsidRDefault="00E22447">
      <w:pPr>
        <w:pStyle w:val="BodyText"/>
        <w:rPr>
          <w:rFonts w:ascii="Times New Roman"/>
          <w:b/>
          <w:sz w:val="20"/>
        </w:rPr>
      </w:pPr>
    </w:p>
    <w:p w14:paraId="77E3C67A" w14:textId="77777777" w:rsidR="00E22447" w:rsidRDefault="00E22447">
      <w:pPr>
        <w:pStyle w:val="BodyText"/>
        <w:rPr>
          <w:rFonts w:ascii="Times New Roman"/>
          <w:b/>
          <w:sz w:val="20"/>
        </w:rPr>
      </w:pPr>
    </w:p>
    <w:p w14:paraId="78422F8D" w14:textId="77777777" w:rsidR="00E22447" w:rsidRDefault="00E22447">
      <w:pPr>
        <w:pStyle w:val="BodyText"/>
        <w:rPr>
          <w:rFonts w:ascii="Times New Roman"/>
          <w:b/>
          <w:sz w:val="20"/>
        </w:rPr>
      </w:pPr>
    </w:p>
    <w:p w14:paraId="1E273088" w14:textId="77777777" w:rsidR="00E22447" w:rsidRDefault="00E22447">
      <w:pPr>
        <w:pStyle w:val="BodyText"/>
        <w:rPr>
          <w:rFonts w:ascii="Times New Roman"/>
          <w:b/>
          <w:sz w:val="20"/>
        </w:rPr>
      </w:pPr>
    </w:p>
    <w:p w14:paraId="607D9211" w14:textId="77777777" w:rsidR="00E22447" w:rsidRDefault="00E22447">
      <w:pPr>
        <w:pStyle w:val="BodyText"/>
        <w:rPr>
          <w:rFonts w:ascii="Times New Roman"/>
          <w:b/>
          <w:sz w:val="20"/>
        </w:rPr>
      </w:pPr>
    </w:p>
    <w:p w14:paraId="4C598D03" w14:textId="77777777" w:rsidR="00E22447" w:rsidRDefault="00E22447">
      <w:pPr>
        <w:pStyle w:val="BodyText"/>
        <w:rPr>
          <w:rFonts w:ascii="Times New Roman"/>
          <w:b/>
          <w:sz w:val="20"/>
        </w:rPr>
      </w:pPr>
    </w:p>
    <w:p w14:paraId="22838914" w14:textId="77777777" w:rsidR="00E22447" w:rsidRDefault="00E22447">
      <w:pPr>
        <w:pStyle w:val="BodyText"/>
        <w:spacing w:before="3"/>
        <w:rPr>
          <w:rFonts w:ascii="Times New Roman"/>
          <w:b/>
          <w:sz w:val="17"/>
        </w:rPr>
      </w:pPr>
    </w:p>
    <w:p w14:paraId="2B2E87B4" w14:textId="77777777" w:rsidR="00E22447" w:rsidRDefault="00324FFA">
      <w:pPr>
        <w:spacing w:before="93"/>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E22447">
      <w:type w:val="continuous"/>
      <w:pgSz w:w="16860" w:h="11900" w:orient="landscape"/>
      <w:pgMar w:top="660" w:right="204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C2F6D"/>
    <w:multiLevelType w:val="hybridMultilevel"/>
    <w:tmpl w:val="4CCED10C"/>
    <w:lvl w:ilvl="0" w:tplc="69101070">
      <w:numFmt w:val="bullet"/>
      <w:lvlText w:val=""/>
      <w:lvlJc w:val="left"/>
      <w:pPr>
        <w:ind w:left="374" w:hanging="284"/>
      </w:pPr>
      <w:rPr>
        <w:rFonts w:ascii="Symbol" w:eastAsia="Symbol" w:hAnsi="Symbol" w:cs="Symbol" w:hint="default"/>
        <w:b w:val="0"/>
        <w:bCs w:val="0"/>
        <w:i w:val="0"/>
        <w:iCs w:val="0"/>
        <w:w w:val="100"/>
        <w:sz w:val="24"/>
        <w:szCs w:val="24"/>
        <w:lang w:val="en-US" w:eastAsia="en-US" w:bidi="ar-SA"/>
      </w:rPr>
    </w:lvl>
    <w:lvl w:ilvl="1" w:tplc="E83C0C70">
      <w:numFmt w:val="bullet"/>
      <w:lvlText w:val="•"/>
      <w:lvlJc w:val="left"/>
      <w:pPr>
        <w:ind w:left="1221" w:hanging="284"/>
      </w:pPr>
      <w:rPr>
        <w:rFonts w:hint="default"/>
        <w:lang w:val="en-US" w:eastAsia="en-US" w:bidi="ar-SA"/>
      </w:rPr>
    </w:lvl>
    <w:lvl w:ilvl="2" w:tplc="67CC8DD2">
      <w:numFmt w:val="bullet"/>
      <w:lvlText w:val="•"/>
      <w:lvlJc w:val="left"/>
      <w:pPr>
        <w:ind w:left="2063" w:hanging="284"/>
      </w:pPr>
      <w:rPr>
        <w:rFonts w:hint="default"/>
        <w:lang w:val="en-US" w:eastAsia="en-US" w:bidi="ar-SA"/>
      </w:rPr>
    </w:lvl>
    <w:lvl w:ilvl="3" w:tplc="242C1DAE">
      <w:numFmt w:val="bullet"/>
      <w:lvlText w:val="•"/>
      <w:lvlJc w:val="left"/>
      <w:pPr>
        <w:ind w:left="2905" w:hanging="284"/>
      </w:pPr>
      <w:rPr>
        <w:rFonts w:hint="default"/>
        <w:lang w:val="en-US" w:eastAsia="en-US" w:bidi="ar-SA"/>
      </w:rPr>
    </w:lvl>
    <w:lvl w:ilvl="4" w:tplc="0E0C5222">
      <w:numFmt w:val="bullet"/>
      <w:lvlText w:val="•"/>
      <w:lvlJc w:val="left"/>
      <w:pPr>
        <w:ind w:left="3747" w:hanging="284"/>
      </w:pPr>
      <w:rPr>
        <w:rFonts w:hint="default"/>
        <w:lang w:val="en-US" w:eastAsia="en-US" w:bidi="ar-SA"/>
      </w:rPr>
    </w:lvl>
    <w:lvl w:ilvl="5" w:tplc="5A1097E6">
      <w:numFmt w:val="bullet"/>
      <w:lvlText w:val="•"/>
      <w:lvlJc w:val="left"/>
      <w:pPr>
        <w:ind w:left="4589" w:hanging="284"/>
      </w:pPr>
      <w:rPr>
        <w:rFonts w:hint="default"/>
        <w:lang w:val="en-US" w:eastAsia="en-US" w:bidi="ar-SA"/>
      </w:rPr>
    </w:lvl>
    <w:lvl w:ilvl="6" w:tplc="EB9AFC62">
      <w:numFmt w:val="bullet"/>
      <w:lvlText w:val="•"/>
      <w:lvlJc w:val="left"/>
      <w:pPr>
        <w:ind w:left="5430" w:hanging="284"/>
      </w:pPr>
      <w:rPr>
        <w:rFonts w:hint="default"/>
        <w:lang w:val="en-US" w:eastAsia="en-US" w:bidi="ar-SA"/>
      </w:rPr>
    </w:lvl>
    <w:lvl w:ilvl="7" w:tplc="BEFC63FA">
      <w:numFmt w:val="bullet"/>
      <w:lvlText w:val="•"/>
      <w:lvlJc w:val="left"/>
      <w:pPr>
        <w:ind w:left="6272" w:hanging="284"/>
      </w:pPr>
      <w:rPr>
        <w:rFonts w:hint="default"/>
        <w:lang w:val="en-US" w:eastAsia="en-US" w:bidi="ar-SA"/>
      </w:rPr>
    </w:lvl>
    <w:lvl w:ilvl="8" w:tplc="0876D61E">
      <w:numFmt w:val="bullet"/>
      <w:lvlText w:val="•"/>
      <w:lvlJc w:val="left"/>
      <w:pPr>
        <w:ind w:left="7114" w:hanging="284"/>
      </w:pPr>
      <w:rPr>
        <w:rFonts w:hint="default"/>
        <w:lang w:val="en-US" w:eastAsia="en-US" w:bidi="ar-SA"/>
      </w:rPr>
    </w:lvl>
  </w:abstractNum>
  <w:abstractNum w:abstractNumId="1" w15:restartNumberingAfterBreak="0">
    <w:nsid w:val="18ED6643"/>
    <w:multiLevelType w:val="hybridMultilevel"/>
    <w:tmpl w:val="C8AE670A"/>
    <w:lvl w:ilvl="0" w:tplc="785AB3C4">
      <w:numFmt w:val="bullet"/>
      <w:lvlText w:val=""/>
      <w:lvlJc w:val="left"/>
      <w:pPr>
        <w:ind w:left="374" w:hanging="284"/>
      </w:pPr>
      <w:rPr>
        <w:rFonts w:ascii="Symbol" w:eastAsia="Symbol" w:hAnsi="Symbol" w:cs="Symbol" w:hint="default"/>
        <w:b w:val="0"/>
        <w:bCs w:val="0"/>
        <w:i w:val="0"/>
        <w:iCs w:val="0"/>
        <w:w w:val="100"/>
        <w:sz w:val="24"/>
        <w:szCs w:val="24"/>
        <w:lang w:val="en-US" w:eastAsia="en-US" w:bidi="ar-SA"/>
      </w:rPr>
    </w:lvl>
    <w:lvl w:ilvl="1" w:tplc="163443DA">
      <w:numFmt w:val="bullet"/>
      <w:lvlText w:val="•"/>
      <w:lvlJc w:val="left"/>
      <w:pPr>
        <w:ind w:left="1221" w:hanging="284"/>
      </w:pPr>
      <w:rPr>
        <w:rFonts w:hint="default"/>
        <w:lang w:val="en-US" w:eastAsia="en-US" w:bidi="ar-SA"/>
      </w:rPr>
    </w:lvl>
    <w:lvl w:ilvl="2" w:tplc="5D6A3664">
      <w:numFmt w:val="bullet"/>
      <w:lvlText w:val="•"/>
      <w:lvlJc w:val="left"/>
      <w:pPr>
        <w:ind w:left="2063" w:hanging="284"/>
      </w:pPr>
      <w:rPr>
        <w:rFonts w:hint="default"/>
        <w:lang w:val="en-US" w:eastAsia="en-US" w:bidi="ar-SA"/>
      </w:rPr>
    </w:lvl>
    <w:lvl w:ilvl="3" w:tplc="ED56A272">
      <w:numFmt w:val="bullet"/>
      <w:lvlText w:val="•"/>
      <w:lvlJc w:val="left"/>
      <w:pPr>
        <w:ind w:left="2905" w:hanging="284"/>
      </w:pPr>
      <w:rPr>
        <w:rFonts w:hint="default"/>
        <w:lang w:val="en-US" w:eastAsia="en-US" w:bidi="ar-SA"/>
      </w:rPr>
    </w:lvl>
    <w:lvl w:ilvl="4" w:tplc="9B24565E">
      <w:numFmt w:val="bullet"/>
      <w:lvlText w:val="•"/>
      <w:lvlJc w:val="left"/>
      <w:pPr>
        <w:ind w:left="3747" w:hanging="284"/>
      </w:pPr>
      <w:rPr>
        <w:rFonts w:hint="default"/>
        <w:lang w:val="en-US" w:eastAsia="en-US" w:bidi="ar-SA"/>
      </w:rPr>
    </w:lvl>
    <w:lvl w:ilvl="5" w:tplc="CAF6E49E">
      <w:numFmt w:val="bullet"/>
      <w:lvlText w:val="•"/>
      <w:lvlJc w:val="left"/>
      <w:pPr>
        <w:ind w:left="4589" w:hanging="284"/>
      </w:pPr>
      <w:rPr>
        <w:rFonts w:hint="default"/>
        <w:lang w:val="en-US" w:eastAsia="en-US" w:bidi="ar-SA"/>
      </w:rPr>
    </w:lvl>
    <w:lvl w:ilvl="6" w:tplc="396660AC">
      <w:numFmt w:val="bullet"/>
      <w:lvlText w:val="•"/>
      <w:lvlJc w:val="left"/>
      <w:pPr>
        <w:ind w:left="5430" w:hanging="284"/>
      </w:pPr>
      <w:rPr>
        <w:rFonts w:hint="default"/>
        <w:lang w:val="en-US" w:eastAsia="en-US" w:bidi="ar-SA"/>
      </w:rPr>
    </w:lvl>
    <w:lvl w:ilvl="7" w:tplc="3B8606F2">
      <w:numFmt w:val="bullet"/>
      <w:lvlText w:val="•"/>
      <w:lvlJc w:val="left"/>
      <w:pPr>
        <w:ind w:left="6272" w:hanging="284"/>
      </w:pPr>
      <w:rPr>
        <w:rFonts w:hint="default"/>
        <w:lang w:val="en-US" w:eastAsia="en-US" w:bidi="ar-SA"/>
      </w:rPr>
    </w:lvl>
    <w:lvl w:ilvl="8" w:tplc="CB10B490">
      <w:numFmt w:val="bullet"/>
      <w:lvlText w:val="•"/>
      <w:lvlJc w:val="left"/>
      <w:pPr>
        <w:ind w:left="7114" w:hanging="284"/>
      </w:pPr>
      <w:rPr>
        <w:rFonts w:hint="default"/>
        <w:lang w:val="en-US" w:eastAsia="en-US" w:bidi="ar-SA"/>
      </w:rPr>
    </w:lvl>
  </w:abstractNum>
  <w:abstractNum w:abstractNumId="2" w15:restartNumberingAfterBreak="0">
    <w:nsid w:val="1AC64B90"/>
    <w:multiLevelType w:val="hybridMultilevel"/>
    <w:tmpl w:val="35A67838"/>
    <w:lvl w:ilvl="0" w:tplc="86862BE2">
      <w:start w:val="1"/>
      <w:numFmt w:val="decimal"/>
      <w:lvlText w:val="%1."/>
      <w:lvlJc w:val="left"/>
      <w:pPr>
        <w:ind w:left="920" w:hanging="363"/>
        <w:jc w:val="left"/>
      </w:pPr>
      <w:rPr>
        <w:rFonts w:ascii="Arial" w:eastAsia="Arial" w:hAnsi="Arial" w:cs="Arial" w:hint="default"/>
        <w:b/>
        <w:bCs/>
        <w:i w:val="0"/>
        <w:iCs w:val="0"/>
        <w:spacing w:val="-1"/>
        <w:w w:val="100"/>
        <w:sz w:val="22"/>
        <w:szCs w:val="22"/>
        <w:lang w:val="en-US" w:eastAsia="en-US" w:bidi="ar-SA"/>
      </w:rPr>
    </w:lvl>
    <w:lvl w:ilvl="1" w:tplc="DD84D12E">
      <w:numFmt w:val="bullet"/>
      <w:lvlText w:val="•"/>
      <w:lvlJc w:val="left"/>
      <w:pPr>
        <w:ind w:left="1917" w:hanging="363"/>
      </w:pPr>
      <w:rPr>
        <w:rFonts w:hint="default"/>
        <w:lang w:val="en-US" w:eastAsia="en-US" w:bidi="ar-SA"/>
      </w:rPr>
    </w:lvl>
    <w:lvl w:ilvl="2" w:tplc="7C08C3C6">
      <w:numFmt w:val="bullet"/>
      <w:lvlText w:val="•"/>
      <w:lvlJc w:val="left"/>
      <w:pPr>
        <w:ind w:left="2915" w:hanging="363"/>
      </w:pPr>
      <w:rPr>
        <w:rFonts w:hint="default"/>
        <w:lang w:val="en-US" w:eastAsia="en-US" w:bidi="ar-SA"/>
      </w:rPr>
    </w:lvl>
    <w:lvl w:ilvl="3" w:tplc="2716E8B8">
      <w:numFmt w:val="bullet"/>
      <w:lvlText w:val="•"/>
      <w:lvlJc w:val="left"/>
      <w:pPr>
        <w:ind w:left="3913" w:hanging="363"/>
      </w:pPr>
      <w:rPr>
        <w:rFonts w:hint="default"/>
        <w:lang w:val="en-US" w:eastAsia="en-US" w:bidi="ar-SA"/>
      </w:rPr>
    </w:lvl>
    <w:lvl w:ilvl="4" w:tplc="7E4CBE30">
      <w:numFmt w:val="bullet"/>
      <w:lvlText w:val="•"/>
      <w:lvlJc w:val="left"/>
      <w:pPr>
        <w:ind w:left="4911" w:hanging="363"/>
      </w:pPr>
      <w:rPr>
        <w:rFonts w:hint="default"/>
        <w:lang w:val="en-US" w:eastAsia="en-US" w:bidi="ar-SA"/>
      </w:rPr>
    </w:lvl>
    <w:lvl w:ilvl="5" w:tplc="F25A1C6E">
      <w:numFmt w:val="bullet"/>
      <w:lvlText w:val="•"/>
      <w:lvlJc w:val="left"/>
      <w:pPr>
        <w:ind w:left="5909" w:hanging="363"/>
      </w:pPr>
      <w:rPr>
        <w:rFonts w:hint="default"/>
        <w:lang w:val="en-US" w:eastAsia="en-US" w:bidi="ar-SA"/>
      </w:rPr>
    </w:lvl>
    <w:lvl w:ilvl="6" w:tplc="26A86294">
      <w:numFmt w:val="bullet"/>
      <w:lvlText w:val="•"/>
      <w:lvlJc w:val="left"/>
      <w:pPr>
        <w:ind w:left="6907" w:hanging="363"/>
      </w:pPr>
      <w:rPr>
        <w:rFonts w:hint="default"/>
        <w:lang w:val="en-US" w:eastAsia="en-US" w:bidi="ar-SA"/>
      </w:rPr>
    </w:lvl>
    <w:lvl w:ilvl="7" w:tplc="61C07F2A">
      <w:numFmt w:val="bullet"/>
      <w:lvlText w:val="•"/>
      <w:lvlJc w:val="left"/>
      <w:pPr>
        <w:ind w:left="7905" w:hanging="363"/>
      </w:pPr>
      <w:rPr>
        <w:rFonts w:hint="default"/>
        <w:lang w:val="en-US" w:eastAsia="en-US" w:bidi="ar-SA"/>
      </w:rPr>
    </w:lvl>
    <w:lvl w:ilvl="8" w:tplc="D898F070">
      <w:numFmt w:val="bullet"/>
      <w:lvlText w:val="•"/>
      <w:lvlJc w:val="left"/>
      <w:pPr>
        <w:ind w:left="8903" w:hanging="363"/>
      </w:pPr>
      <w:rPr>
        <w:rFonts w:hint="default"/>
        <w:lang w:val="en-US" w:eastAsia="en-US" w:bidi="ar-SA"/>
      </w:rPr>
    </w:lvl>
  </w:abstractNum>
  <w:abstractNum w:abstractNumId="3" w15:restartNumberingAfterBreak="0">
    <w:nsid w:val="1B5123FD"/>
    <w:multiLevelType w:val="hybridMultilevel"/>
    <w:tmpl w:val="D8B8B5E0"/>
    <w:lvl w:ilvl="0" w:tplc="FD7E87CE">
      <w:numFmt w:val="bullet"/>
      <w:lvlText w:val=""/>
      <w:lvlJc w:val="left"/>
      <w:pPr>
        <w:ind w:left="374" w:hanging="284"/>
      </w:pPr>
      <w:rPr>
        <w:rFonts w:ascii="Symbol" w:eastAsia="Symbol" w:hAnsi="Symbol" w:cs="Symbol" w:hint="default"/>
        <w:b w:val="0"/>
        <w:bCs w:val="0"/>
        <w:i w:val="0"/>
        <w:iCs w:val="0"/>
        <w:w w:val="100"/>
        <w:sz w:val="24"/>
        <w:szCs w:val="24"/>
        <w:lang w:val="en-US" w:eastAsia="en-US" w:bidi="ar-SA"/>
      </w:rPr>
    </w:lvl>
    <w:lvl w:ilvl="1" w:tplc="62A615D2">
      <w:numFmt w:val="bullet"/>
      <w:lvlText w:val="•"/>
      <w:lvlJc w:val="left"/>
      <w:pPr>
        <w:ind w:left="1221" w:hanging="284"/>
      </w:pPr>
      <w:rPr>
        <w:rFonts w:hint="default"/>
        <w:lang w:val="en-US" w:eastAsia="en-US" w:bidi="ar-SA"/>
      </w:rPr>
    </w:lvl>
    <w:lvl w:ilvl="2" w:tplc="A0823296">
      <w:numFmt w:val="bullet"/>
      <w:lvlText w:val="•"/>
      <w:lvlJc w:val="left"/>
      <w:pPr>
        <w:ind w:left="2063" w:hanging="284"/>
      </w:pPr>
      <w:rPr>
        <w:rFonts w:hint="default"/>
        <w:lang w:val="en-US" w:eastAsia="en-US" w:bidi="ar-SA"/>
      </w:rPr>
    </w:lvl>
    <w:lvl w:ilvl="3" w:tplc="3402B832">
      <w:numFmt w:val="bullet"/>
      <w:lvlText w:val="•"/>
      <w:lvlJc w:val="left"/>
      <w:pPr>
        <w:ind w:left="2905" w:hanging="284"/>
      </w:pPr>
      <w:rPr>
        <w:rFonts w:hint="default"/>
        <w:lang w:val="en-US" w:eastAsia="en-US" w:bidi="ar-SA"/>
      </w:rPr>
    </w:lvl>
    <w:lvl w:ilvl="4" w:tplc="ED626358">
      <w:numFmt w:val="bullet"/>
      <w:lvlText w:val="•"/>
      <w:lvlJc w:val="left"/>
      <w:pPr>
        <w:ind w:left="3747" w:hanging="284"/>
      </w:pPr>
      <w:rPr>
        <w:rFonts w:hint="default"/>
        <w:lang w:val="en-US" w:eastAsia="en-US" w:bidi="ar-SA"/>
      </w:rPr>
    </w:lvl>
    <w:lvl w:ilvl="5" w:tplc="96B05A9E">
      <w:numFmt w:val="bullet"/>
      <w:lvlText w:val="•"/>
      <w:lvlJc w:val="left"/>
      <w:pPr>
        <w:ind w:left="4589" w:hanging="284"/>
      </w:pPr>
      <w:rPr>
        <w:rFonts w:hint="default"/>
        <w:lang w:val="en-US" w:eastAsia="en-US" w:bidi="ar-SA"/>
      </w:rPr>
    </w:lvl>
    <w:lvl w:ilvl="6" w:tplc="D39C99C0">
      <w:numFmt w:val="bullet"/>
      <w:lvlText w:val="•"/>
      <w:lvlJc w:val="left"/>
      <w:pPr>
        <w:ind w:left="5430" w:hanging="284"/>
      </w:pPr>
      <w:rPr>
        <w:rFonts w:hint="default"/>
        <w:lang w:val="en-US" w:eastAsia="en-US" w:bidi="ar-SA"/>
      </w:rPr>
    </w:lvl>
    <w:lvl w:ilvl="7" w:tplc="C1427114">
      <w:numFmt w:val="bullet"/>
      <w:lvlText w:val="•"/>
      <w:lvlJc w:val="left"/>
      <w:pPr>
        <w:ind w:left="6272" w:hanging="284"/>
      </w:pPr>
      <w:rPr>
        <w:rFonts w:hint="default"/>
        <w:lang w:val="en-US" w:eastAsia="en-US" w:bidi="ar-SA"/>
      </w:rPr>
    </w:lvl>
    <w:lvl w:ilvl="8" w:tplc="6BE0F452">
      <w:numFmt w:val="bullet"/>
      <w:lvlText w:val="•"/>
      <w:lvlJc w:val="left"/>
      <w:pPr>
        <w:ind w:left="7114" w:hanging="284"/>
      </w:pPr>
      <w:rPr>
        <w:rFonts w:hint="default"/>
        <w:lang w:val="en-US" w:eastAsia="en-US" w:bidi="ar-SA"/>
      </w:rPr>
    </w:lvl>
  </w:abstractNum>
  <w:abstractNum w:abstractNumId="4" w15:restartNumberingAfterBreak="0">
    <w:nsid w:val="1F8A3B87"/>
    <w:multiLevelType w:val="hybridMultilevel"/>
    <w:tmpl w:val="D668F04A"/>
    <w:lvl w:ilvl="0" w:tplc="F98C297A">
      <w:numFmt w:val="bullet"/>
      <w:lvlText w:val=""/>
      <w:lvlJc w:val="left"/>
      <w:pPr>
        <w:ind w:left="374" w:hanging="284"/>
      </w:pPr>
      <w:rPr>
        <w:rFonts w:ascii="Symbol" w:eastAsia="Symbol" w:hAnsi="Symbol" w:cs="Symbol" w:hint="default"/>
        <w:b w:val="0"/>
        <w:bCs w:val="0"/>
        <w:i w:val="0"/>
        <w:iCs w:val="0"/>
        <w:w w:val="100"/>
        <w:sz w:val="24"/>
        <w:szCs w:val="24"/>
        <w:lang w:val="en-US" w:eastAsia="en-US" w:bidi="ar-SA"/>
      </w:rPr>
    </w:lvl>
    <w:lvl w:ilvl="1" w:tplc="BA82B650">
      <w:numFmt w:val="bullet"/>
      <w:lvlText w:val="•"/>
      <w:lvlJc w:val="left"/>
      <w:pPr>
        <w:ind w:left="1221" w:hanging="284"/>
      </w:pPr>
      <w:rPr>
        <w:rFonts w:hint="default"/>
        <w:lang w:val="en-US" w:eastAsia="en-US" w:bidi="ar-SA"/>
      </w:rPr>
    </w:lvl>
    <w:lvl w:ilvl="2" w:tplc="A60A4734">
      <w:numFmt w:val="bullet"/>
      <w:lvlText w:val="•"/>
      <w:lvlJc w:val="left"/>
      <w:pPr>
        <w:ind w:left="2063" w:hanging="284"/>
      </w:pPr>
      <w:rPr>
        <w:rFonts w:hint="default"/>
        <w:lang w:val="en-US" w:eastAsia="en-US" w:bidi="ar-SA"/>
      </w:rPr>
    </w:lvl>
    <w:lvl w:ilvl="3" w:tplc="E94A5C18">
      <w:numFmt w:val="bullet"/>
      <w:lvlText w:val="•"/>
      <w:lvlJc w:val="left"/>
      <w:pPr>
        <w:ind w:left="2905" w:hanging="284"/>
      </w:pPr>
      <w:rPr>
        <w:rFonts w:hint="default"/>
        <w:lang w:val="en-US" w:eastAsia="en-US" w:bidi="ar-SA"/>
      </w:rPr>
    </w:lvl>
    <w:lvl w:ilvl="4" w:tplc="87068B68">
      <w:numFmt w:val="bullet"/>
      <w:lvlText w:val="•"/>
      <w:lvlJc w:val="left"/>
      <w:pPr>
        <w:ind w:left="3747" w:hanging="284"/>
      </w:pPr>
      <w:rPr>
        <w:rFonts w:hint="default"/>
        <w:lang w:val="en-US" w:eastAsia="en-US" w:bidi="ar-SA"/>
      </w:rPr>
    </w:lvl>
    <w:lvl w:ilvl="5" w:tplc="97C27BFE">
      <w:numFmt w:val="bullet"/>
      <w:lvlText w:val="•"/>
      <w:lvlJc w:val="left"/>
      <w:pPr>
        <w:ind w:left="4589" w:hanging="284"/>
      </w:pPr>
      <w:rPr>
        <w:rFonts w:hint="default"/>
        <w:lang w:val="en-US" w:eastAsia="en-US" w:bidi="ar-SA"/>
      </w:rPr>
    </w:lvl>
    <w:lvl w:ilvl="6" w:tplc="21DEBCA2">
      <w:numFmt w:val="bullet"/>
      <w:lvlText w:val="•"/>
      <w:lvlJc w:val="left"/>
      <w:pPr>
        <w:ind w:left="5430" w:hanging="284"/>
      </w:pPr>
      <w:rPr>
        <w:rFonts w:hint="default"/>
        <w:lang w:val="en-US" w:eastAsia="en-US" w:bidi="ar-SA"/>
      </w:rPr>
    </w:lvl>
    <w:lvl w:ilvl="7" w:tplc="1732528C">
      <w:numFmt w:val="bullet"/>
      <w:lvlText w:val="•"/>
      <w:lvlJc w:val="left"/>
      <w:pPr>
        <w:ind w:left="6272" w:hanging="284"/>
      </w:pPr>
      <w:rPr>
        <w:rFonts w:hint="default"/>
        <w:lang w:val="en-US" w:eastAsia="en-US" w:bidi="ar-SA"/>
      </w:rPr>
    </w:lvl>
    <w:lvl w:ilvl="8" w:tplc="21CCDF7C">
      <w:numFmt w:val="bullet"/>
      <w:lvlText w:val="•"/>
      <w:lvlJc w:val="left"/>
      <w:pPr>
        <w:ind w:left="7114" w:hanging="284"/>
      </w:pPr>
      <w:rPr>
        <w:rFonts w:hint="default"/>
        <w:lang w:val="en-US" w:eastAsia="en-US" w:bidi="ar-SA"/>
      </w:rPr>
    </w:lvl>
  </w:abstractNum>
  <w:abstractNum w:abstractNumId="5" w15:restartNumberingAfterBreak="0">
    <w:nsid w:val="206E4EAC"/>
    <w:multiLevelType w:val="hybridMultilevel"/>
    <w:tmpl w:val="E13E85CC"/>
    <w:lvl w:ilvl="0" w:tplc="72DE2612">
      <w:numFmt w:val="bullet"/>
      <w:lvlText w:val=""/>
      <w:lvlJc w:val="left"/>
      <w:pPr>
        <w:ind w:left="374" w:hanging="284"/>
      </w:pPr>
      <w:rPr>
        <w:rFonts w:ascii="Symbol" w:eastAsia="Symbol" w:hAnsi="Symbol" w:cs="Symbol" w:hint="default"/>
        <w:b w:val="0"/>
        <w:bCs w:val="0"/>
        <w:i w:val="0"/>
        <w:iCs w:val="0"/>
        <w:w w:val="100"/>
        <w:sz w:val="24"/>
        <w:szCs w:val="24"/>
        <w:lang w:val="en-US" w:eastAsia="en-US" w:bidi="ar-SA"/>
      </w:rPr>
    </w:lvl>
    <w:lvl w:ilvl="1" w:tplc="0CA6AC6A">
      <w:numFmt w:val="bullet"/>
      <w:lvlText w:val="•"/>
      <w:lvlJc w:val="left"/>
      <w:pPr>
        <w:ind w:left="1221" w:hanging="284"/>
      </w:pPr>
      <w:rPr>
        <w:rFonts w:hint="default"/>
        <w:lang w:val="en-US" w:eastAsia="en-US" w:bidi="ar-SA"/>
      </w:rPr>
    </w:lvl>
    <w:lvl w:ilvl="2" w:tplc="E71CA8F0">
      <w:numFmt w:val="bullet"/>
      <w:lvlText w:val="•"/>
      <w:lvlJc w:val="left"/>
      <w:pPr>
        <w:ind w:left="2063" w:hanging="284"/>
      </w:pPr>
      <w:rPr>
        <w:rFonts w:hint="default"/>
        <w:lang w:val="en-US" w:eastAsia="en-US" w:bidi="ar-SA"/>
      </w:rPr>
    </w:lvl>
    <w:lvl w:ilvl="3" w:tplc="8F72720A">
      <w:numFmt w:val="bullet"/>
      <w:lvlText w:val="•"/>
      <w:lvlJc w:val="left"/>
      <w:pPr>
        <w:ind w:left="2905" w:hanging="284"/>
      </w:pPr>
      <w:rPr>
        <w:rFonts w:hint="default"/>
        <w:lang w:val="en-US" w:eastAsia="en-US" w:bidi="ar-SA"/>
      </w:rPr>
    </w:lvl>
    <w:lvl w:ilvl="4" w:tplc="69FA2880">
      <w:numFmt w:val="bullet"/>
      <w:lvlText w:val="•"/>
      <w:lvlJc w:val="left"/>
      <w:pPr>
        <w:ind w:left="3747" w:hanging="284"/>
      </w:pPr>
      <w:rPr>
        <w:rFonts w:hint="default"/>
        <w:lang w:val="en-US" w:eastAsia="en-US" w:bidi="ar-SA"/>
      </w:rPr>
    </w:lvl>
    <w:lvl w:ilvl="5" w:tplc="2892D1AA">
      <w:numFmt w:val="bullet"/>
      <w:lvlText w:val="•"/>
      <w:lvlJc w:val="left"/>
      <w:pPr>
        <w:ind w:left="4589" w:hanging="284"/>
      </w:pPr>
      <w:rPr>
        <w:rFonts w:hint="default"/>
        <w:lang w:val="en-US" w:eastAsia="en-US" w:bidi="ar-SA"/>
      </w:rPr>
    </w:lvl>
    <w:lvl w:ilvl="6" w:tplc="220EBAD0">
      <w:numFmt w:val="bullet"/>
      <w:lvlText w:val="•"/>
      <w:lvlJc w:val="left"/>
      <w:pPr>
        <w:ind w:left="5430" w:hanging="284"/>
      </w:pPr>
      <w:rPr>
        <w:rFonts w:hint="default"/>
        <w:lang w:val="en-US" w:eastAsia="en-US" w:bidi="ar-SA"/>
      </w:rPr>
    </w:lvl>
    <w:lvl w:ilvl="7" w:tplc="649ACC36">
      <w:numFmt w:val="bullet"/>
      <w:lvlText w:val="•"/>
      <w:lvlJc w:val="left"/>
      <w:pPr>
        <w:ind w:left="6272" w:hanging="284"/>
      </w:pPr>
      <w:rPr>
        <w:rFonts w:hint="default"/>
        <w:lang w:val="en-US" w:eastAsia="en-US" w:bidi="ar-SA"/>
      </w:rPr>
    </w:lvl>
    <w:lvl w:ilvl="8" w:tplc="BD085B72">
      <w:numFmt w:val="bullet"/>
      <w:lvlText w:val="•"/>
      <w:lvlJc w:val="left"/>
      <w:pPr>
        <w:ind w:left="7114" w:hanging="284"/>
      </w:pPr>
      <w:rPr>
        <w:rFonts w:hint="default"/>
        <w:lang w:val="en-US" w:eastAsia="en-US" w:bidi="ar-SA"/>
      </w:rPr>
    </w:lvl>
  </w:abstractNum>
  <w:abstractNum w:abstractNumId="6" w15:restartNumberingAfterBreak="0">
    <w:nsid w:val="2EC21348"/>
    <w:multiLevelType w:val="hybridMultilevel"/>
    <w:tmpl w:val="CCA0B748"/>
    <w:lvl w:ilvl="0" w:tplc="DB5E3278">
      <w:numFmt w:val="bullet"/>
      <w:lvlText w:val=""/>
      <w:lvlJc w:val="left"/>
      <w:pPr>
        <w:ind w:left="374" w:hanging="284"/>
      </w:pPr>
      <w:rPr>
        <w:rFonts w:ascii="Symbol" w:eastAsia="Symbol" w:hAnsi="Symbol" w:cs="Symbol" w:hint="default"/>
        <w:b w:val="0"/>
        <w:bCs w:val="0"/>
        <w:i w:val="0"/>
        <w:iCs w:val="0"/>
        <w:w w:val="100"/>
        <w:sz w:val="24"/>
        <w:szCs w:val="24"/>
        <w:lang w:val="en-US" w:eastAsia="en-US" w:bidi="ar-SA"/>
      </w:rPr>
    </w:lvl>
    <w:lvl w:ilvl="1" w:tplc="AEA6BE58">
      <w:numFmt w:val="bullet"/>
      <w:lvlText w:val="•"/>
      <w:lvlJc w:val="left"/>
      <w:pPr>
        <w:ind w:left="1221" w:hanging="284"/>
      </w:pPr>
      <w:rPr>
        <w:rFonts w:hint="default"/>
        <w:lang w:val="en-US" w:eastAsia="en-US" w:bidi="ar-SA"/>
      </w:rPr>
    </w:lvl>
    <w:lvl w:ilvl="2" w:tplc="ED0EE856">
      <w:numFmt w:val="bullet"/>
      <w:lvlText w:val="•"/>
      <w:lvlJc w:val="left"/>
      <w:pPr>
        <w:ind w:left="2063" w:hanging="284"/>
      </w:pPr>
      <w:rPr>
        <w:rFonts w:hint="default"/>
        <w:lang w:val="en-US" w:eastAsia="en-US" w:bidi="ar-SA"/>
      </w:rPr>
    </w:lvl>
    <w:lvl w:ilvl="3" w:tplc="D80CCC4E">
      <w:numFmt w:val="bullet"/>
      <w:lvlText w:val="•"/>
      <w:lvlJc w:val="left"/>
      <w:pPr>
        <w:ind w:left="2905" w:hanging="284"/>
      </w:pPr>
      <w:rPr>
        <w:rFonts w:hint="default"/>
        <w:lang w:val="en-US" w:eastAsia="en-US" w:bidi="ar-SA"/>
      </w:rPr>
    </w:lvl>
    <w:lvl w:ilvl="4" w:tplc="7572F2CA">
      <w:numFmt w:val="bullet"/>
      <w:lvlText w:val="•"/>
      <w:lvlJc w:val="left"/>
      <w:pPr>
        <w:ind w:left="3747" w:hanging="284"/>
      </w:pPr>
      <w:rPr>
        <w:rFonts w:hint="default"/>
        <w:lang w:val="en-US" w:eastAsia="en-US" w:bidi="ar-SA"/>
      </w:rPr>
    </w:lvl>
    <w:lvl w:ilvl="5" w:tplc="F54C28C2">
      <w:numFmt w:val="bullet"/>
      <w:lvlText w:val="•"/>
      <w:lvlJc w:val="left"/>
      <w:pPr>
        <w:ind w:left="4589" w:hanging="284"/>
      </w:pPr>
      <w:rPr>
        <w:rFonts w:hint="default"/>
        <w:lang w:val="en-US" w:eastAsia="en-US" w:bidi="ar-SA"/>
      </w:rPr>
    </w:lvl>
    <w:lvl w:ilvl="6" w:tplc="FA74D3AA">
      <w:numFmt w:val="bullet"/>
      <w:lvlText w:val="•"/>
      <w:lvlJc w:val="left"/>
      <w:pPr>
        <w:ind w:left="5430" w:hanging="284"/>
      </w:pPr>
      <w:rPr>
        <w:rFonts w:hint="default"/>
        <w:lang w:val="en-US" w:eastAsia="en-US" w:bidi="ar-SA"/>
      </w:rPr>
    </w:lvl>
    <w:lvl w:ilvl="7" w:tplc="AF92F00E">
      <w:numFmt w:val="bullet"/>
      <w:lvlText w:val="•"/>
      <w:lvlJc w:val="left"/>
      <w:pPr>
        <w:ind w:left="6272" w:hanging="284"/>
      </w:pPr>
      <w:rPr>
        <w:rFonts w:hint="default"/>
        <w:lang w:val="en-US" w:eastAsia="en-US" w:bidi="ar-SA"/>
      </w:rPr>
    </w:lvl>
    <w:lvl w:ilvl="8" w:tplc="E7C4C96C">
      <w:numFmt w:val="bullet"/>
      <w:lvlText w:val="•"/>
      <w:lvlJc w:val="left"/>
      <w:pPr>
        <w:ind w:left="7114" w:hanging="284"/>
      </w:pPr>
      <w:rPr>
        <w:rFonts w:hint="default"/>
        <w:lang w:val="en-US" w:eastAsia="en-US" w:bidi="ar-SA"/>
      </w:rPr>
    </w:lvl>
  </w:abstractNum>
  <w:abstractNum w:abstractNumId="7" w15:restartNumberingAfterBreak="0">
    <w:nsid w:val="3ACE35C8"/>
    <w:multiLevelType w:val="hybridMultilevel"/>
    <w:tmpl w:val="F4342BAC"/>
    <w:lvl w:ilvl="0" w:tplc="DF16FAEE">
      <w:numFmt w:val="bullet"/>
      <w:lvlText w:val=""/>
      <w:lvlJc w:val="left"/>
      <w:pPr>
        <w:ind w:left="374" w:hanging="284"/>
      </w:pPr>
      <w:rPr>
        <w:rFonts w:ascii="Symbol" w:eastAsia="Symbol" w:hAnsi="Symbol" w:cs="Symbol" w:hint="default"/>
        <w:b w:val="0"/>
        <w:bCs w:val="0"/>
        <w:i w:val="0"/>
        <w:iCs w:val="0"/>
        <w:w w:val="100"/>
        <w:sz w:val="24"/>
        <w:szCs w:val="24"/>
        <w:lang w:val="en-US" w:eastAsia="en-US" w:bidi="ar-SA"/>
      </w:rPr>
    </w:lvl>
    <w:lvl w:ilvl="1" w:tplc="1B1686C6">
      <w:numFmt w:val="bullet"/>
      <w:lvlText w:val="•"/>
      <w:lvlJc w:val="left"/>
      <w:pPr>
        <w:ind w:left="1221" w:hanging="284"/>
      </w:pPr>
      <w:rPr>
        <w:rFonts w:hint="default"/>
        <w:lang w:val="en-US" w:eastAsia="en-US" w:bidi="ar-SA"/>
      </w:rPr>
    </w:lvl>
    <w:lvl w:ilvl="2" w:tplc="CE7E3274">
      <w:numFmt w:val="bullet"/>
      <w:lvlText w:val="•"/>
      <w:lvlJc w:val="left"/>
      <w:pPr>
        <w:ind w:left="2063" w:hanging="284"/>
      </w:pPr>
      <w:rPr>
        <w:rFonts w:hint="default"/>
        <w:lang w:val="en-US" w:eastAsia="en-US" w:bidi="ar-SA"/>
      </w:rPr>
    </w:lvl>
    <w:lvl w:ilvl="3" w:tplc="DE0E3E16">
      <w:numFmt w:val="bullet"/>
      <w:lvlText w:val="•"/>
      <w:lvlJc w:val="left"/>
      <w:pPr>
        <w:ind w:left="2905" w:hanging="284"/>
      </w:pPr>
      <w:rPr>
        <w:rFonts w:hint="default"/>
        <w:lang w:val="en-US" w:eastAsia="en-US" w:bidi="ar-SA"/>
      </w:rPr>
    </w:lvl>
    <w:lvl w:ilvl="4" w:tplc="45D2E2D8">
      <w:numFmt w:val="bullet"/>
      <w:lvlText w:val="•"/>
      <w:lvlJc w:val="left"/>
      <w:pPr>
        <w:ind w:left="3747" w:hanging="284"/>
      </w:pPr>
      <w:rPr>
        <w:rFonts w:hint="default"/>
        <w:lang w:val="en-US" w:eastAsia="en-US" w:bidi="ar-SA"/>
      </w:rPr>
    </w:lvl>
    <w:lvl w:ilvl="5" w:tplc="3300F22E">
      <w:numFmt w:val="bullet"/>
      <w:lvlText w:val="•"/>
      <w:lvlJc w:val="left"/>
      <w:pPr>
        <w:ind w:left="4589" w:hanging="284"/>
      </w:pPr>
      <w:rPr>
        <w:rFonts w:hint="default"/>
        <w:lang w:val="en-US" w:eastAsia="en-US" w:bidi="ar-SA"/>
      </w:rPr>
    </w:lvl>
    <w:lvl w:ilvl="6" w:tplc="909E97A8">
      <w:numFmt w:val="bullet"/>
      <w:lvlText w:val="•"/>
      <w:lvlJc w:val="left"/>
      <w:pPr>
        <w:ind w:left="5430" w:hanging="284"/>
      </w:pPr>
      <w:rPr>
        <w:rFonts w:hint="default"/>
        <w:lang w:val="en-US" w:eastAsia="en-US" w:bidi="ar-SA"/>
      </w:rPr>
    </w:lvl>
    <w:lvl w:ilvl="7" w:tplc="B4EC78C4">
      <w:numFmt w:val="bullet"/>
      <w:lvlText w:val="•"/>
      <w:lvlJc w:val="left"/>
      <w:pPr>
        <w:ind w:left="6272" w:hanging="284"/>
      </w:pPr>
      <w:rPr>
        <w:rFonts w:hint="default"/>
        <w:lang w:val="en-US" w:eastAsia="en-US" w:bidi="ar-SA"/>
      </w:rPr>
    </w:lvl>
    <w:lvl w:ilvl="8" w:tplc="59B298B2">
      <w:numFmt w:val="bullet"/>
      <w:lvlText w:val="•"/>
      <w:lvlJc w:val="left"/>
      <w:pPr>
        <w:ind w:left="7114" w:hanging="284"/>
      </w:pPr>
      <w:rPr>
        <w:rFonts w:hint="default"/>
        <w:lang w:val="en-US" w:eastAsia="en-US" w:bidi="ar-SA"/>
      </w:rPr>
    </w:lvl>
  </w:abstractNum>
  <w:abstractNum w:abstractNumId="8" w15:restartNumberingAfterBreak="0">
    <w:nsid w:val="4A7B26CE"/>
    <w:multiLevelType w:val="hybridMultilevel"/>
    <w:tmpl w:val="D9D45234"/>
    <w:lvl w:ilvl="0" w:tplc="0C58EFB6">
      <w:numFmt w:val="bullet"/>
      <w:lvlText w:val=""/>
      <w:lvlJc w:val="left"/>
      <w:pPr>
        <w:ind w:left="561" w:hanging="360"/>
      </w:pPr>
      <w:rPr>
        <w:rFonts w:ascii="Symbol" w:eastAsia="Symbol" w:hAnsi="Symbol" w:cs="Symbol" w:hint="default"/>
        <w:b w:val="0"/>
        <w:bCs w:val="0"/>
        <w:i w:val="0"/>
        <w:iCs w:val="0"/>
        <w:w w:val="100"/>
        <w:sz w:val="22"/>
        <w:szCs w:val="22"/>
        <w:lang w:val="en-US" w:eastAsia="en-US" w:bidi="ar-SA"/>
      </w:rPr>
    </w:lvl>
    <w:lvl w:ilvl="1" w:tplc="A64EA896">
      <w:numFmt w:val="bullet"/>
      <w:lvlText w:val="•"/>
      <w:lvlJc w:val="left"/>
      <w:pPr>
        <w:ind w:left="1478" w:hanging="360"/>
      </w:pPr>
      <w:rPr>
        <w:rFonts w:hint="default"/>
        <w:lang w:val="en-US" w:eastAsia="en-US" w:bidi="ar-SA"/>
      </w:rPr>
    </w:lvl>
    <w:lvl w:ilvl="2" w:tplc="31D875BC">
      <w:numFmt w:val="bullet"/>
      <w:lvlText w:val="•"/>
      <w:lvlJc w:val="left"/>
      <w:pPr>
        <w:ind w:left="2396" w:hanging="360"/>
      </w:pPr>
      <w:rPr>
        <w:rFonts w:hint="default"/>
        <w:lang w:val="en-US" w:eastAsia="en-US" w:bidi="ar-SA"/>
      </w:rPr>
    </w:lvl>
    <w:lvl w:ilvl="3" w:tplc="36C8EEC0">
      <w:numFmt w:val="bullet"/>
      <w:lvlText w:val="•"/>
      <w:lvlJc w:val="left"/>
      <w:pPr>
        <w:ind w:left="3314" w:hanging="360"/>
      </w:pPr>
      <w:rPr>
        <w:rFonts w:hint="default"/>
        <w:lang w:val="en-US" w:eastAsia="en-US" w:bidi="ar-SA"/>
      </w:rPr>
    </w:lvl>
    <w:lvl w:ilvl="4" w:tplc="DF2C4BAC">
      <w:numFmt w:val="bullet"/>
      <w:lvlText w:val="•"/>
      <w:lvlJc w:val="left"/>
      <w:pPr>
        <w:ind w:left="4233" w:hanging="360"/>
      </w:pPr>
      <w:rPr>
        <w:rFonts w:hint="default"/>
        <w:lang w:val="en-US" w:eastAsia="en-US" w:bidi="ar-SA"/>
      </w:rPr>
    </w:lvl>
    <w:lvl w:ilvl="5" w:tplc="7EEC80A4">
      <w:numFmt w:val="bullet"/>
      <w:lvlText w:val="•"/>
      <w:lvlJc w:val="left"/>
      <w:pPr>
        <w:ind w:left="5151" w:hanging="360"/>
      </w:pPr>
      <w:rPr>
        <w:rFonts w:hint="default"/>
        <w:lang w:val="en-US" w:eastAsia="en-US" w:bidi="ar-SA"/>
      </w:rPr>
    </w:lvl>
    <w:lvl w:ilvl="6" w:tplc="8DAA4420">
      <w:numFmt w:val="bullet"/>
      <w:lvlText w:val="•"/>
      <w:lvlJc w:val="left"/>
      <w:pPr>
        <w:ind w:left="6069" w:hanging="360"/>
      </w:pPr>
      <w:rPr>
        <w:rFonts w:hint="default"/>
        <w:lang w:val="en-US" w:eastAsia="en-US" w:bidi="ar-SA"/>
      </w:rPr>
    </w:lvl>
    <w:lvl w:ilvl="7" w:tplc="11AC43D6">
      <w:numFmt w:val="bullet"/>
      <w:lvlText w:val="•"/>
      <w:lvlJc w:val="left"/>
      <w:pPr>
        <w:ind w:left="6988" w:hanging="360"/>
      </w:pPr>
      <w:rPr>
        <w:rFonts w:hint="default"/>
        <w:lang w:val="en-US" w:eastAsia="en-US" w:bidi="ar-SA"/>
      </w:rPr>
    </w:lvl>
    <w:lvl w:ilvl="8" w:tplc="DAF0D58E">
      <w:numFmt w:val="bullet"/>
      <w:lvlText w:val="•"/>
      <w:lvlJc w:val="left"/>
      <w:pPr>
        <w:ind w:left="7906" w:hanging="360"/>
      </w:pPr>
      <w:rPr>
        <w:rFonts w:hint="default"/>
        <w:lang w:val="en-US" w:eastAsia="en-US" w:bidi="ar-SA"/>
      </w:rPr>
    </w:lvl>
  </w:abstractNum>
  <w:abstractNum w:abstractNumId="9" w15:restartNumberingAfterBreak="0">
    <w:nsid w:val="4DC83505"/>
    <w:multiLevelType w:val="hybridMultilevel"/>
    <w:tmpl w:val="8152AB92"/>
    <w:lvl w:ilvl="0" w:tplc="91A86AAE">
      <w:start w:val="1"/>
      <w:numFmt w:val="decimal"/>
      <w:lvlText w:val="%1."/>
      <w:lvlJc w:val="left"/>
      <w:pPr>
        <w:ind w:left="508" w:hanging="360"/>
        <w:jc w:val="left"/>
      </w:pPr>
      <w:rPr>
        <w:rFonts w:ascii="Arial" w:eastAsia="Arial" w:hAnsi="Arial" w:cs="Arial" w:hint="default"/>
        <w:b w:val="0"/>
        <w:bCs w:val="0"/>
        <w:i w:val="0"/>
        <w:iCs w:val="0"/>
        <w:spacing w:val="-1"/>
        <w:w w:val="100"/>
        <w:sz w:val="22"/>
        <w:szCs w:val="22"/>
        <w:lang w:val="en-US" w:eastAsia="en-US" w:bidi="ar-SA"/>
      </w:rPr>
    </w:lvl>
    <w:lvl w:ilvl="1" w:tplc="F2F41544">
      <w:numFmt w:val="bullet"/>
      <w:lvlText w:val="•"/>
      <w:lvlJc w:val="left"/>
      <w:pPr>
        <w:ind w:left="1368" w:hanging="360"/>
      </w:pPr>
      <w:rPr>
        <w:rFonts w:hint="default"/>
        <w:lang w:val="en-US" w:eastAsia="en-US" w:bidi="ar-SA"/>
      </w:rPr>
    </w:lvl>
    <w:lvl w:ilvl="2" w:tplc="39C48284">
      <w:numFmt w:val="bullet"/>
      <w:lvlText w:val="•"/>
      <w:lvlJc w:val="left"/>
      <w:pPr>
        <w:ind w:left="2236" w:hanging="360"/>
      </w:pPr>
      <w:rPr>
        <w:rFonts w:hint="default"/>
        <w:lang w:val="en-US" w:eastAsia="en-US" w:bidi="ar-SA"/>
      </w:rPr>
    </w:lvl>
    <w:lvl w:ilvl="3" w:tplc="8D128486">
      <w:numFmt w:val="bullet"/>
      <w:lvlText w:val="•"/>
      <w:lvlJc w:val="left"/>
      <w:pPr>
        <w:ind w:left="3104" w:hanging="360"/>
      </w:pPr>
      <w:rPr>
        <w:rFonts w:hint="default"/>
        <w:lang w:val="en-US" w:eastAsia="en-US" w:bidi="ar-SA"/>
      </w:rPr>
    </w:lvl>
    <w:lvl w:ilvl="4" w:tplc="A6E8A62E">
      <w:numFmt w:val="bullet"/>
      <w:lvlText w:val="•"/>
      <w:lvlJc w:val="left"/>
      <w:pPr>
        <w:ind w:left="3972" w:hanging="360"/>
      </w:pPr>
      <w:rPr>
        <w:rFonts w:hint="default"/>
        <w:lang w:val="en-US" w:eastAsia="en-US" w:bidi="ar-SA"/>
      </w:rPr>
    </w:lvl>
    <w:lvl w:ilvl="5" w:tplc="D71026C2">
      <w:numFmt w:val="bullet"/>
      <w:lvlText w:val="•"/>
      <w:lvlJc w:val="left"/>
      <w:pPr>
        <w:ind w:left="4840" w:hanging="360"/>
      </w:pPr>
      <w:rPr>
        <w:rFonts w:hint="default"/>
        <w:lang w:val="en-US" w:eastAsia="en-US" w:bidi="ar-SA"/>
      </w:rPr>
    </w:lvl>
    <w:lvl w:ilvl="6" w:tplc="44AE2B7A">
      <w:numFmt w:val="bullet"/>
      <w:lvlText w:val="•"/>
      <w:lvlJc w:val="left"/>
      <w:pPr>
        <w:ind w:left="5708" w:hanging="360"/>
      </w:pPr>
      <w:rPr>
        <w:rFonts w:hint="default"/>
        <w:lang w:val="en-US" w:eastAsia="en-US" w:bidi="ar-SA"/>
      </w:rPr>
    </w:lvl>
    <w:lvl w:ilvl="7" w:tplc="684A6D00">
      <w:numFmt w:val="bullet"/>
      <w:lvlText w:val="•"/>
      <w:lvlJc w:val="left"/>
      <w:pPr>
        <w:ind w:left="6576" w:hanging="360"/>
      </w:pPr>
      <w:rPr>
        <w:rFonts w:hint="default"/>
        <w:lang w:val="en-US" w:eastAsia="en-US" w:bidi="ar-SA"/>
      </w:rPr>
    </w:lvl>
    <w:lvl w:ilvl="8" w:tplc="027C99C2">
      <w:numFmt w:val="bullet"/>
      <w:lvlText w:val="•"/>
      <w:lvlJc w:val="left"/>
      <w:pPr>
        <w:ind w:left="7444" w:hanging="360"/>
      </w:pPr>
      <w:rPr>
        <w:rFonts w:hint="default"/>
        <w:lang w:val="en-US" w:eastAsia="en-US" w:bidi="ar-SA"/>
      </w:rPr>
    </w:lvl>
  </w:abstractNum>
  <w:abstractNum w:abstractNumId="10" w15:restartNumberingAfterBreak="0">
    <w:nsid w:val="540A4699"/>
    <w:multiLevelType w:val="hybridMultilevel"/>
    <w:tmpl w:val="36C488C8"/>
    <w:lvl w:ilvl="0" w:tplc="E576A416">
      <w:numFmt w:val="bullet"/>
      <w:lvlText w:val=""/>
      <w:lvlJc w:val="left"/>
      <w:pPr>
        <w:ind w:left="374" w:hanging="284"/>
      </w:pPr>
      <w:rPr>
        <w:rFonts w:ascii="Symbol" w:eastAsia="Symbol" w:hAnsi="Symbol" w:cs="Symbol" w:hint="default"/>
        <w:b w:val="0"/>
        <w:bCs w:val="0"/>
        <w:i w:val="0"/>
        <w:iCs w:val="0"/>
        <w:w w:val="100"/>
        <w:sz w:val="24"/>
        <w:szCs w:val="24"/>
        <w:lang w:val="en-US" w:eastAsia="en-US" w:bidi="ar-SA"/>
      </w:rPr>
    </w:lvl>
    <w:lvl w:ilvl="1" w:tplc="61F6AC8C">
      <w:numFmt w:val="bullet"/>
      <w:lvlText w:val="•"/>
      <w:lvlJc w:val="left"/>
      <w:pPr>
        <w:ind w:left="1221" w:hanging="284"/>
      </w:pPr>
      <w:rPr>
        <w:rFonts w:hint="default"/>
        <w:lang w:val="en-US" w:eastAsia="en-US" w:bidi="ar-SA"/>
      </w:rPr>
    </w:lvl>
    <w:lvl w:ilvl="2" w:tplc="1870C924">
      <w:numFmt w:val="bullet"/>
      <w:lvlText w:val="•"/>
      <w:lvlJc w:val="left"/>
      <w:pPr>
        <w:ind w:left="2063" w:hanging="284"/>
      </w:pPr>
      <w:rPr>
        <w:rFonts w:hint="default"/>
        <w:lang w:val="en-US" w:eastAsia="en-US" w:bidi="ar-SA"/>
      </w:rPr>
    </w:lvl>
    <w:lvl w:ilvl="3" w:tplc="0E120A5C">
      <w:numFmt w:val="bullet"/>
      <w:lvlText w:val="•"/>
      <w:lvlJc w:val="left"/>
      <w:pPr>
        <w:ind w:left="2905" w:hanging="284"/>
      </w:pPr>
      <w:rPr>
        <w:rFonts w:hint="default"/>
        <w:lang w:val="en-US" w:eastAsia="en-US" w:bidi="ar-SA"/>
      </w:rPr>
    </w:lvl>
    <w:lvl w:ilvl="4" w:tplc="EE2A45AA">
      <w:numFmt w:val="bullet"/>
      <w:lvlText w:val="•"/>
      <w:lvlJc w:val="left"/>
      <w:pPr>
        <w:ind w:left="3747" w:hanging="284"/>
      </w:pPr>
      <w:rPr>
        <w:rFonts w:hint="default"/>
        <w:lang w:val="en-US" w:eastAsia="en-US" w:bidi="ar-SA"/>
      </w:rPr>
    </w:lvl>
    <w:lvl w:ilvl="5" w:tplc="1444F47C">
      <w:numFmt w:val="bullet"/>
      <w:lvlText w:val="•"/>
      <w:lvlJc w:val="left"/>
      <w:pPr>
        <w:ind w:left="4589" w:hanging="284"/>
      </w:pPr>
      <w:rPr>
        <w:rFonts w:hint="default"/>
        <w:lang w:val="en-US" w:eastAsia="en-US" w:bidi="ar-SA"/>
      </w:rPr>
    </w:lvl>
    <w:lvl w:ilvl="6" w:tplc="CD74717C">
      <w:numFmt w:val="bullet"/>
      <w:lvlText w:val="•"/>
      <w:lvlJc w:val="left"/>
      <w:pPr>
        <w:ind w:left="5430" w:hanging="284"/>
      </w:pPr>
      <w:rPr>
        <w:rFonts w:hint="default"/>
        <w:lang w:val="en-US" w:eastAsia="en-US" w:bidi="ar-SA"/>
      </w:rPr>
    </w:lvl>
    <w:lvl w:ilvl="7" w:tplc="0E841BFE">
      <w:numFmt w:val="bullet"/>
      <w:lvlText w:val="•"/>
      <w:lvlJc w:val="left"/>
      <w:pPr>
        <w:ind w:left="6272" w:hanging="284"/>
      </w:pPr>
      <w:rPr>
        <w:rFonts w:hint="default"/>
        <w:lang w:val="en-US" w:eastAsia="en-US" w:bidi="ar-SA"/>
      </w:rPr>
    </w:lvl>
    <w:lvl w:ilvl="8" w:tplc="6A5CD520">
      <w:numFmt w:val="bullet"/>
      <w:lvlText w:val="•"/>
      <w:lvlJc w:val="left"/>
      <w:pPr>
        <w:ind w:left="7114" w:hanging="284"/>
      </w:pPr>
      <w:rPr>
        <w:rFonts w:hint="default"/>
        <w:lang w:val="en-US" w:eastAsia="en-US" w:bidi="ar-SA"/>
      </w:rPr>
    </w:lvl>
  </w:abstractNum>
  <w:abstractNum w:abstractNumId="11" w15:restartNumberingAfterBreak="0">
    <w:nsid w:val="650703C5"/>
    <w:multiLevelType w:val="hybridMultilevel"/>
    <w:tmpl w:val="9CF87830"/>
    <w:lvl w:ilvl="0" w:tplc="5288C632">
      <w:numFmt w:val="bullet"/>
      <w:lvlText w:val=""/>
      <w:lvlJc w:val="left"/>
      <w:pPr>
        <w:ind w:left="374" w:hanging="284"/>
      </w:pPr>
      <w:rPr>
        <w:rFonts w:ascii="Symbol" w:eastAsia="Symbol" w:hAnsi="Symbol" w:cs="Symbol" w:hint="default"/>
        <w:b w:val="0"/>
        <w:bCs w:val="0"/>
        <w:i w:val="0"/>
        <w:iCs w:val="0"/>
        <w:w w:val="100"/>
        <w:sz w:val="24"/>
        <w:szCs w:val="24"/>
        <w:lang w:val="en-US" w:eastAsia="en-US" w:bidi="ar-SA"/>
      </w:rPr>
    </w:lvl>
    <w:lvl w:ilvl="1" w:tplc="2690D2A4">
      <w:numFmt w:val="bullet"/>
      <w:lvlText w:val="•"/>
      <w:lvlJc w:val="left"/>
      <w:pPr>
        <w:ind w:left="1221" w:hanging="284"/>
      </w:pPr>
      <w:rPr>
        <w:rFonts w:hint="default"/>
        <w:lang w:val="en-US" w:eastAsia="en-US" w:bidi="ar-SA"/>
      </w:rPr>
    </w:lvl>
    <w:lvl w:ilvl="2" w:tplc="940AE3C4">
      <w:numFmt w:val="bullet"/>
      <w:lvlText w:val="•"/>
      <w:lvlJc w:val="left"/>
      <w:pPr>
        <w:ind w:left="2063" w:hanging="284"/>
      </w:pPr>
      <w:rPr>
        <w:rFonts w:hint="default"/>
        <w:lang w:val="en-US" w:eastAsia="en-US" w:bidi="ar-SA"/>
      </w:rPr>
    </w:lvl>
    <w:lvl w:ilvl="3" w:tplc="6C2AE38E">
      <w:numFmt w:val="bullet"/>
      <w:lvlText w:val="•"/>
      <w:lvlJc w:val="left"/>
      <w:pPr>
        <w:ind w:left="2905" w:hanging="284"/>
      </w:pPr>
      <w:rPr>
        <w:rFonts w:hint="default"/>
        <w:lang w:val="en-US" w:eastAsia="en-US" w:bidi="ar-SA"/>
      </w:rPr>
    </w:lvl>
    <w:lvl w:ilvl="4" w:tplc="747EA32E">
      <w:numFmt w:val="bullet"/>
      <w:lvlText w:val="•"/>
      <w:lvlJc w:val="left"/>
      <w:pPr>
        <w:ind w:left="3747" w:hanging="284"/>
      </w:pPr>
      <w:rPr>
        <w:rFonts w:hint="default"/>
        <w:lang w:val="en-US" w:eastAsia="en-US" w:bidi="ar-SA"/>
      </w:rPr>
    </w:lvl>
    <w:lvl w:ilvl="5" w:tplc="B9EC108C">
      <w:numFmt w:val="bullet"/>
      <w:lvlText w:val="•"/>
      <w:lvlJc w:val="left"/>
      <w:pPr>
        <w:ind w:left="4589" w:hanging="284"/>
      </w:pPr>
      <w:rPr>
        <w:rFonts w:hint="default"/>
        <w:lang w:val="en-US" w:eastAsia="en-US" w:bidi="ar-SA"/>
      </w:rPr>
    </w:lvl>
    <w:lvl w:ilvl="6" w:tplc="282A5B70">
      <w:numFmt w:val="bullet"/>
      <w:lvlText w:val="•"/>
      <w:lvlJc w:val="left"/>
      <w:pPr>
        <w:ind w:left="5430" w:hanging="284"/>
      </w:pPr>
      <w:rPr>
        <w:rFonts w:hint="default"/>
        <w:lang w:val="en-US" w:eastAsia="en-US" w:bidi="ar-SA"/>
      </w:rPr>
    </w:lvl>
    <w:lvl w:ilvl="7" w:tplc="3B9634C0">
      <w:numFmt w:val="bullet"/>
      <w:lvlText w:val="•"/>
      <w:lvlJc w:val="left"/>
      <w:pPr>
        <w:ind w:left="6272" w:hanging="284"/>
      </w:pPr>
      <w:rPr>
        <w:rFonts w:hint="default"/>
        <w:lang w:val="en-US" w:eastAsia="en-US" w:bidi="ar-SA"/>
      </w:rPr>
    </w:lvl>
    <w:lvl w:ilvl="8" w:tplc="2AD47158">
      <w:numFmt w:val="bullet"/>
      <w:lvlText w:val="•"/>
      <w:lvlJc w:val="left"/>
      <w:pPr>
        <w:ind w:left="7114" w:hanging="284"/>
      </w:pPr>
      <w:rPr>
        <w:rFonts w:hint="default"/>
        <w:lang w:val="en-US" w:eastAsia="en-US" w:bidi="ar-SA"/>
      </w:rPr>
    </w:lvl>
  </w:abstractNum>
  <w:abstractNum w:abstractNumId="12" w15:restartNumberingAfterBreak="0">
    <w:nsid w:val="77751258"/>
    <w:multiLevelType w:val="hybridMultilevel"/>
    <w:tmpl w:val="CBB21D48"/>
    <w:lvl w:ilvl="0" w:tplc="C284E858">
      <w:numFmt w:val="bullet"/>
      <w:lvlText w:val=""/>
      <w:lvlJc w:val="left"/>
      <w:pPr>
        <w:ind w:left="374" w:hanging="284"/>
      </w:pPr>
      <w:rPr>
        <w:rFonts w:ascii="Symbol" w:eastAsia="Symbol" w:hAnsi="Symbol" w:cs="Symbol" w:hint="default"/>
        <w:b w:val="0"/>
        <w:bCs w:val="0"/>
        <w:i w:val="0"/>
        <w:iCs w:val="0"/>
        <w:w w:val="100"/>
        <w:sz w:val="24"/>
        <w:szCs w:val="24"/>
        <w:lang w:val="en-US" w:eastAsia="en-US" w:bidi="ar-SA"/>
      </w:rPr>
    </w:lvl>
    <w:lvl w:ilvl="1" w:tplc="227649A0">
      <w:numFmt w:val="bullet"/>
      <w:lvlText w:val="•"/>
      <w:lvlJc w:val="left"/>
      <w:pPr>
        <w:ind w:left="1221" w:hanging="284"/>
      </w:pPr>
      <w:rPr>
        <w:rFonts w:hint="default"/>
        <w:lang w:val="en-US" w:eastAsia="en-US" w:bidi="ar-SA"/>
      </w:rPr>
    </w:lvl>
    <w:lvl w:ilvl="2" w:tplc="DB36297E">
      <w:numFmt w:val="bullet"/>
      <w:lvlText w:val="•"/>
      <w:lvlJc w:val="left"/>
      <w:pPr>
        <w:ind w:left="2063" w:hanging="284"/>
      </w:pPr>
      <w:rPr>
        <w:rFonts w:hint="default"/>
        <w:lang w:val="en-US" w:eastAsia="en-US" w:bidi="ar-SA"/>
      </w:rPr>
    </w:lvl>
    <w:lvl w:ilvl="3" w:tplc="0DE08A0A">
      <w:numFmt w:val="bullet"/>
      <w:lvlText w:val="•"/>
      <w:lvlJc w:val="left"/>
      <w:pPr>
        <w:ind w:left="2905" w:hanging="284"/>
      </w:pPr>
      <w:rPr>
        <w:rFonts w:hint="default"/>
        <w:lang w:val="en-US" w:eastAsia="en-US" w:bidi="ar-SA"/>
      </w:rPr>
    </w:lvl>
    <w:lvl w:ilvl="4" w:tplc="41BE97AC">
      <w:numFmt w:val="bullet"/>
      <w:lvlText w:val="•"/>
      <w:lvlJc w:val="left"/>
      <w:pPr>
        <w:ind w:left="3747" w:hanging="284"/>
      </w:pPr>
      <w:rPr>
        <w:rFonts w:hint="default"/>
        <w:lang w:val="en-US" w:eastAsia="en-US" w:bidi="ar-SA"/>
      </w:rPr>
    </w:lvl>
    <w:lvl w:ilvl="5" w:tplc="41ACE480">
      <w:numFmt w:val="bullet"/>
      <w:lvlText w:val="•"/>
      <w:lvlJc w:val="left"/>
      <w:pPr>
        <w:ind w:left="4589" w:hanging="284"/>
      </w:pPr>
      <w:rPr>
        <w:rFonts w:hint="default"/>
        <w:lang w:val="en-US" w:eastAsia="en-US" w:bidi="ar-SA"/>
      </w:rPr>
    </w:lvl>
    <w:lvl w:ilvl="6" w:tplc="C95ED0C2">
      <w:numFmt w:val="bullet"/>
      <w:lvlText w:val="•"/>
      <w:lvlJc w:val="left"/>
      <w:pPr>
        <w:ind w:left="5430" w:hanging="284"/>
      </w:pPr>
      <w:rPr>
        <w:rFonts w:hint="default"/>
        <w:lang w:val="en-US" w:eastAsia="en-US" w:bidi="ar-SA"/>
      </w:rPr>
    </w:lvl>
    <w:lvl w:ilvl="7" w:tplc="2940CB8C">
      <w:numFmt w:val="bullet"/>
      <w:lvlText w:val="•"/>
      <w:lvlJc w:val="left"/>
      <w:pPr>
        <w:ind w:left="6272" w:hanging="284"/>
      </w:pPr>
      <w:rPr>
        <w:rFonts w:hint="default"/>
        <w:lang w:val="en-US" w:eastAsia="en-US" w:bidi="ar-SA"/>
      </w:rPr>
    </w:lvl>
    <w:lvl w:ilvl="8" w:tplc="665C4FD8">
      <w:numFmt w:val="bullet"/>
      <w:lvlText w:val="•"/>
      <w:lvlJc w:val="left"/>
      <w:pPr>
        <w:ind w:left="7114" w:hanging="284"/>
      </w:pPr>
      <w:rPr>
        <w:rFonts w:hint="default"/>
        <w:lang w:val="en-US" w:eastAsia="en-US" w:bidi="ar-SA"/>
      </w:rPr>
    </w:lvl>
  </w:abstractNum>
  <w:num w:numId="1" w16cid:durableId="1785539492">
    <w:abstractNumId w:val="2"/>
  </w:num>
  <w:num w:numId="2" w16cid:durableId="1382094711">
    <w:abstractNumId w:val="9"/>
  </w:num>
  <w:num w:numId="3" w16cid:durableId="913931164">
    <w:abstractNumId w:val="12"/>
  </w:num>
  <w:num w:numId="4" w16cid:durableId="202138368">
    <w:abstractNumId w:val="4"/>
  </w:num>
  <w:num w:numId="5" w16cid:durableId="1864516289">
    <w:abstractNumId w:val="1"/>
  </w:num>
  <w:num w:numId="6" w16cid:durableId="564142560">
    <w:abstractNumId w:val="6"/>
  </w:num>
  <w:num w:numId="7" w16cid:durableId="2035304905">
    <w:abstractNumId w:val="7"/>
  </w:num>
  <w:num w:numId="8" w16cid:durableId="750391262">
    <w:abstractNumId w:val="3"/>
  </w:num>
  <w:num w:numId="9" w16cid:durableId="22169188">
    <w:abstractNumId w:val="0"/>
  </w:num>
  <w:num w:numId="10" w16cid:durableId="2006089071">
    <w:abstractNumId w:val="5"/>
  </w:num>
  <w:num w:numId="11" w16cid:durableId="604070496">
    <w:abstractNumId w:val="11"/>
  </w:num>
  <w:num w:numId="12" w16cid:durableId="1601327772">
    <w:abstractNumId w:val="10"/>
  </w:num>
  <w:num w:numId="13" w16cid:durableId="18334506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E22447"/>
    <w:rsid w:val="00324FFA"/>
    <w:rsid w:val="005C58A6"/>
    <w:rsid w:val="00E22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66A9DBE5"/>
  <w15:docId w15:val="{1CCF9D54-184D-4D8C-A416-2D8E62486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920" w:hanging="364"/>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20" w:hanging="364"/>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3489</Words>
  <Characters>19889</Characters>
  <Application>Microsoft Office Word</Application>
  <DocSecurity>0</DocSecurity>
  <Lines>165</Lines>
  <Paragraphs>46</Paragraphs>
  <ScaleCrop>false</ScaleCrop>
  <Company/>
  <LinksUpToDate>false</LinksUpToDate>
  <CharactersWithSpaces>23332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Gawain Frampton</cp:lastModifiedBy>
  <cp:revision>3</cp:revision>
  <dcterms:created xsi:type="dcterms:W3CDTF">2022-10-03T07:21:00Z</dcterms:created>
  <dcterms:modified xsi:type="dcterms:W3CDTF">2022-10-03T07:22:00Z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2022-09-20T00:00:00Z</vt:filetime>
  </property>
  <property fmtid="{D5CDD505-2E9C-101B-9397-08002B2CF9AE}" pid="3" name="Creator">
    <vt:lpwstr>Microsoft® Word for Microsoft 365</vt:lpwstr>
  </property>
  <property fmtid="{D5CDD505-2E9C-101B-9397-08002B2CF9AE}" pid="4" name="LastSaved">
    <vt:filetime>2022-10-03T00:00:00Z</vt:filetime>
  </property>
  <property fmtid="{D5CDD505-2E9C-101B-9397-08002B2CF9AE}" pid="5" name="Producer">
    <vt:lpwstr>Microsoft® Word for Microsoft 365</vt:lpwstr>
  </property>
</Properties>
</file>