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73791959"/>
        <w:docPartObj>
          <w:docPartGallery w:val="Cover Pages"/>
          <w:docPartUnique/>
        </w:docPartObj>
      </w:sdtPr>
      <w:sdtContent>
        <w:p w14:paraId="3977E6A4" w14:textId="6526235A" w:rsidR="006B0E7D" w:rsidRPr="006B0E7D" w:rsidRDefault="006B0E7D" w:rsidP="006B0E7D">
          <w:pPr>
            <w:jc w:val="both"/>
            <w:rPr>
              <w:rFonts w:ascii="Times New Roman" w:hAnsi="Times New Roman" w:cs="Times New Roman"/>
              <w:sz w:val="24"/>
              <w:szCs w:val="24"/>
            </w:rPr>
          </w:pPr>
          <w:r w:rsidRPr="006B0E7D">
            <w:rPr>
              <w:rFonts w:ascii="Times New Roman" w:hAnsi="Times New Roman" w:cs="Times New Roman"/>
              <w:noProof/>
              <w:sz w:val="24"/>
              <w:szCs w:val="24"/>
            </w:rPr>
            <mc:AlternateContent>
              <mc:Choice Requires="wpg">
                <w:drawing>
                  <wp:anchor distT="0" distB="0" distL="114300" distR="114300" simplePos="0" relativeHeight="251675648" behindDoc="0" locked="0" layoutInCell="1" allowOverlap="1" wp14:anchorId="70E54FA9" wp14:editId="6D391CF8">
                    <wp:simplePos x="0" y="0"/>
                    <wp:positionH relativeFrom="page">
                      <wp:posOffset>-381000</wp:posOffset>
                    </wp:positionH>
                    <wp:positionV relativeFrom="page">
                      <wp:posOffset>257174</wp:posOffset>
                    </wp:positionV>
                    <wp:extent cx="7829550" cy="1171575"/>
                    <wp:effectExtent l="0" t="0" r="0" b="0"/>
                    <wp:wrapNone/>
                    <wp:docPr id="149" name="Group 149"/>
                    <wp:cNvGraphicFramePr/>
                    <a:graphic xmlns:a="http://schemas.openxmlformats.org/drawingml/2006/main">
                      <a:graphicData uri="http://schemas.microsoft.com/office/word/2010/wordprocessingGroup">
                        <wpg:wgp>
                          <wpg:cNvGrpSpPr/>
                          <wpg:grpSpPr>
                            <a:xfrm>
                              <a:off x="0" y="0"/>
                              <a:ext cx="7829550" cy="11715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405DB74" id="Group 149" o:spid="_x0000_s1026" style="position:absolute;margin-left:-30pt;margin-top:20.25pt;width:616.5pt;height:92.25pt;z-index:251675648;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C&#10;0dfWjgUAAH4bAAAOAAAAAAAAAAAAAAAAADoCAABkcnMvZTJvRG9jLnhtbFBLAQItAAoAAAAAAAAA&#10;IQCbGxQRaGQAAGhkAAAUAAAAAAAAAAAAAAAAAPQHAABkcnMvbWVkaWEvaW1hZ2UxLnBuZ1BLAQIt&#10;ABQABgAIAAAAIQDpY5884gAAAAsBAAAPAAAAAAAAAAAAAAAAAI5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B0E7D">
            <w:rPr>
              <w:rFonts w:ascii="Times New Roman" w:hAnsi="Times New Roman" w:cs="Times New Roman"/>
              <w:noProof/>
              <w:sz w:val="24"/>
              <w:szCs w:val="24"/>
            </w:rPr>
            <mc:AlternateContent>
              <mc:Choice Requires="wps">
                <w:drawing>
                  <wp:anchor distT="0" distB="0" distL="114300" distR="114300" simplePos="0" relativeHeight="251651072" behindDoc="0" locked="0" layoutInCell="1" allowOverlap="1" wp14:anchorId="2EB7B5D7" wp14:editId="19B2795C">
                    <wp:simplePos x="0" y="0"/>
                    <wp:positionH relativeFrom="page">
                      <wp:posOffset>180975</wp:posOffset>
                    </wp:positionH>
                    <wp:positionV relativeFrom="page">
                      <wp:posOffset>3267075</wp:posOffset>
                    </wp:positionV>
                    <wp:extent cx="7162800" cy="248602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62800"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FA62D4" w14:textId="719F0B00" w:rsidR="00EA643E" w:rsidRDefault="00000000" w:rsidP="006B0E7D">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B0E7D" w:rsidRPr="006B0E7D">
                                      <w:rPr>
                                        <w:caps/>
                                        <w:color w:val="4472C4" w:themeColor="accent1"/>
                                        <w:sz w:val="64"/>
                                        <w:szCs w:val="64"/>
                                      </w:rPr>
                                      <w:t>DSR HSC-ASSIGNMENT 2</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AE3E8C" w14:textId="6B95FAFD" w:rsidR="00EA643E" w:rsidRPr="006B0E7D" w:rsidRDefault="006B0E7D" w:rsidP="006B0E7D">
                                    <w:pPr>
                                      <w:rPr>
                                        <w:b/>
                                        <w:bCs/>
                                        <w:smallCaps/>
                                        <w:color w:val="404040" w:themeColor="text1" w:themeTint="BF"/>
                                        <w:sz w:val="36"/>
                                        <w:szCs w:val="36"/>
                                      </w:rPr>
                                    </w:pPr>
                                    <w:r w:rsidRPr="006B0E7D">
                                      <w:rPr>
                                        <w:b/>
                                        <w:bCs/>
                                        <w:color w:val="404040" w:themeColor="text1" w:themeTint="BF"/>
                                        <w:sz w:val="36"/>
                                        <w:szCs w:val="36"/>
                                      </w:rPr>
                                      <w:t>RESEARCH REPORT: USE OF TECHNOLOGY IN NHS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B7B5D7" id="_x0000_t202" coordsize="21600,21600" o:spt="202" path="m,l,21600r21600,l21600,xe">
                    <v:stroke joinstyle="miter"/>
                    <v:path gradientshapeok="t" o:connecttype="rect"/>
                  </v:shapetype>
                  <v:shape id="Text Box 154" o:spid="_x0000_s1026" type="#_x0000_t202" style="position:absolute;left:0;text-align:left;margin-left:14.25pt;margin-top:257.25pt;width:564pt;height:195.7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" filled="f" stroked="f" strokeweight=".5pt">
                    <v:textbox inset="126pt,0,54pt,0">
                      <w:txbxContent>
                        <w:p w14:paraId="47FA62D4" w14:textId="719F0B00" w:rsidR="00EA643E" w:rsidRDefault="006B0E7D" w:rsidP="006B0E7D">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B0E7D">
                                <w:rPr>
                                  <w:caps/>
                                  <w:color w:val="4472C4" w:themeColor="accent1"/>
                                  <w:sz w:val="64"/>
                                  <w:szCs w:val="64"/>
                                </w:rPr>
                                <w:t>DSR HSC-ASSIGNMENT 2</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AE3E8C" w14:textId="6B95FAFD" w:rsidR="00EA643E" w:rsidRPr="006B0E7D" w:rsidRDefault="006B0E7D" w:rsidP="006B0E7D">
                              <w:pPr>
                                <w:rPr>
                                  <w:b/>
                                  <w:bCs/>
                                  <w:smallCaps/>
                                  <w:color w:val="404040" w:themeColor="text1" w:themeTint="BF"/>
                                  <w:sz w:val="36"/>
                                  <w:szCs w:val="36"/>
                                </w:rPr>
                              </w:pPr>
                              <w:r w:rsidRPr="006B0E7D">
                                <w:rPr>
                                  <w:b/>
                                  <w:bCs/>
                                  <w:color w:val="404040" w:themeColor="text1" w:themeTint="BF"/>
                                  <w:sz w:val="36"/>
                                  <w:szCs w:val="36"/>
                                </w:rPr>
                                <w:t>RESEARCH REPORT: USE OF TECHNOLOGY IN NHS</w:t>
                              </w:r>
                            </w:p>
                          </w:sdtContent>
                        </w:sdt>
                      </w:txbxContent>
                    </v:textbox>
                    <w10:wrap type="square" anchorx="page" anchory="page"/>
                  </v:shape>
                </w:pict>
              </mc:Fallback>
            </mc:AlternateContent>
          </w:r>
          <w:r w:rsidRPr="006B0E7D">
            <w:rPr>
              <w:rFonts w:ascii="Times New Roman" w:hAnsi="Times New Roman" w:cs="Times New Roman"/>
              <w:noProof/>
              <w:sz w:val="24"/>
              <w:szCs w:val="24"/>
            </w:rPr>
            <w:drawing>
              <wp:inline distT="0" distB="0" distL="0" distR="0" wp14:anchorId="614D2C22" wp14:editId="166EDD51">
                <wp:extent cx="5923417" cy="1957070"/>
                <wp:effectExtent l="0" t="0" r="0" b="0"/>
                <wp:docPr id="5" name="Picture 5"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7093" cy="1978108"/>
                        </a:xfrm>
                        <a:prstGeom prst="rect">
                          <a:avLst/>
                        </a:prstGeom>
                        <a:noFill/>
                        <a:ln>
                          <a:noFill/>
                        </a:ln>
                      </pic:spPr>
                    </pic:pic>
                  </a:graphicData>
                </a:graphic>
              </wp:inline>
            </w:drawing>
          </w:r>
          <w:r w:rsidR="00EA643E" w:rsidRPr="006B0E7D">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FC713E4" wp14:editId="1851CF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BBB605" w14:textId="0A2C3F19" w:rsidR="00EA643E" w:rsidRDefault="00EA643E" w:rsidP="006B0E7D">
                                <w:pPr>
                                  <w:pStyle w:val="NoSpacing"/>
                                  <w:rPr>
                                    <w:color w:val="4472C4" w:themeColor="accent1"/>
                                    <w:sz w:val="28"/>
                                    <w:szCs w:val="28"/>
                                  </w:rPr>
                                </w:pPr>
                              </w:p>
                              <w:sdt>
                                <w:sdtPr>
                                  <w:rPr>
                                    <w:rFonts w:ascii="Arial" w:eastAsiaTheme="minorHAnsi" w:hAnsi="Arial" w:cs="Arial"/>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5429FD4" w14:textId="424E61BF" w:rsidR="00EA643E" w:rsidRDefault="00EA643E" w:rsidP="006B0E7D">
                                    <w:pPr>
                                      <w:pStyle w:val="NoSpacing"/>
                                      <w:rPr>
                                        <w:rFonts w:ascii="Arial" w:eastAsiaTheme="minorHAnsi" w:hAnsi="Arial" w:cs="Arial"/>
                                        <w:sz w:val="32"/>
                                        <w:szCs w:val="32"/>
                                        <w:lang w:val="en-GB"/>
                                      </w:rPr>
                                    </w:pPr>
                                    <w:r w:rsidRPr="006B0E7D">
                                      <w:rPr>
                                        <w:rFonts w:ascii="Arial" w:eastAsiaTheme="minorHAnsi" w:hAnsi="Arial" w:cs="Arial"/>
                                        <w:sz w:val="32"/>
                                        <w:szCs w:val="32"/>
                                        <w:lang w:val="en-GB"/>
                                      </w:rPr>
                                      <w:t>Student name: Augustina Nyarko</w:t>
                                    </w:r>
                                    <w:r>
                                      <w:rPr>
                                        <w:rFonts w:ascii="Arial" w:hAnsi="Arial" w:cs="Arial"/>
                                        <w:sz w:val="32"/>
                                        <w:szCs w:val="32"/>
                                      </w:rPr>
                                      <w:br/>
                                    </w:r>
                                    <w:r w:rsidRPr="006B0E7D">
                                      <w:rPr>
                                        <w:rFonts w:ascii="Arial" w:eastAsiaTheme="minorHAnsi" w:hAnsi="Arial" w:cs="Arial"/>
                                        <w:sz w:val="32"/>
                                        <w:szCs w:val="32"/>
                                        <w:lang w:val="en-GB"/>
                                      </w:rPr>
                                      <w:t xml:space="preserve">Student ID: 2213113  </w:t>
                                    </w:r>
                                    <w:r>
                                      <w:rPr>
                                        <w:rFonts w:ascii="Arial" w:hAnsi="Arial" w:cs="Arial"/>
                                        <w:sz w:val="32"/>
                                        <w:szCs w:val="32"/>
                                      </w:rPr>
                                      <w:br/>
                                    </w:r>
                                    <w:r w:rsidRPr="006B0E7D">
                                      <w:rPr>
                                        <w:rFonts w:ascii="Arial" w:eastAsiaTheme="minorHAnsi" w:hAnsi="Arial" w:cs="Arial"/>
                                        <w:sz w:val="32"/>
                                        <w:szCs w:val="32"/>
                                        <w:lang w:val="en-GB"/>
                                      </w:rPr>
                                      <w:t>Module code: LCHS 4002</w:t>
                                    </w:r>
                                    <w:r>
                                      <w:rPr>
                                        <w:rFonts w:ascii="Arial" w:eastAsiaTheme="minorHAnsi" w:hAnsi="Arial" w:cs="Arial"/>
                                        <w:sz w:val="32"/>
                                        <w:szCs w:val="32"/>
                                        <w:lang w:val="en-GB"/>
                                      </w:rPr>
                                      <w:br/>
                                    </w:r>
                                    <w:r w:rsidRPr="006B0E7D">
                                      <w:rPr>
                                        <w:rFonts w:ascii="Arial" w:eastAsiaTheme="minorHAnsi" w:hAnsi="Arial" w:cs="Arial"/>
                                        <w:sz w:val="32"/>
                                        <w:szCs w:val="32"/>
                                        <w:lang w:val="en-GB"/>
                                      </w:rPr>
                                      <w:t xml:space="preserve">Lecturer: </w:t>
                                    </w:r>
                                    <w:proofErr w:type="spellStart"/>
                                    <w:r w:rsidRPr="006B0E7D">
                                      <w:rPr>
                                        <w:rFonts w:ascii="Arial" w:eastAsiaTheme="minorHAnsi" w:hAnsi="Arial" w:cs="Arial"/>
                                        <w:sz w:val="32"/>
                                        <w:szCs w:val="32"/>
                                        <w:lang w:val="en-GB"/>
                                      </w:rPr>
                                      <w:t>Suneth</w:t>
                                    </w:r>
                                    <w:proofErr w:type="spellEnd"/>
                                    <w:r w:rsidRPr="006B0E7D">
                                      <w:rPr>
                                        <w:rFonts w:ascii="Arial" w:eastAsiaTheme="minorHAnsi" w:hAnsi="Arial" w:cs="Arial"/>
                                        <w:sz w:val="32"/>
                                        <w:szCs w:val="32"/>
                                        <w:lang w:val="en-GB"/>
                                      </w:rPr>
                                      <w:t xml:space="preserve"> Fernando</w:t>
                                    </w:r>
                                  </w:p>
                                </w:sdtContent>
                              </w:sdt>
                              <w:p w14:paraId="5408AD88" w14:textId="3B3558DC" w:rsidR="006B0E7D" w:rsidRDefault="006B0E7D" w:rsidP="006B0E7D">
                                <w:pPr>
                                  <w:pStyle w:val="NoSpacing"/>
                                  <w:rPr>
                                    <w:color w:val="595959" w:themeColor="text1" w:themeTint="A6"/>
                                    <w:sz w:val="20"/>
                                    <w:szCs w:val="20"/>
                                  </w:rPr>
                                </w:pPr>
                                <w:r>
                                  <w:rPr>
                                    <w:rFonts w:ascii="Arial" w:eastAsiaTheme="minorHAnsi" w:hAnsi="Arial" w:cs="Arial"/>
                                    <w:sz w:val="32"/>
                                    <w:szCs w:val="32"/>
                                    <w:lang w:val="en-GB"/>
                                  </w:rPr>
                                  <w:t>Date of submission: 04/01/2023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C713E4" id="Text Box 153" o:spid="_x0000_s1027" type="#_x0000_t202" style="position:absolute;left:0;text-align:left;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DBBB605" w14:textId="0A2C3F19" w:rsidR="00EA643E" w:rsidRDefault="00EA643E" w:rsidP="006B0E7D">
                          <w:pPr>
                            <w:pStyle w:val="NoSpacing"/>
                            <w:rPr>
                              <w:color w:val="4472C4" w:themeColor="accent1"/>
                              <w:sz w:val="28"/>
                              <w:szCs w:val="28"/>
                            </w:rPr>
                          </w:pPr>
                        </w:p>
                        <w:sdt>
                          <w:sdtPr>
                            <w:rPr>
                              <w:rFonts w:ascii="Arial" w:eastAsiaTheme="minorHAnsi" w:hAnsi="Arial" w:cs="Arial"/>
                              <w:sz w:val="32"/>
                              <w:szCs w:val="32"/>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5429FD4" w14:textId="424E61BF" w:rsidR="00EA643E" w:rsidRDefault="00EA643E" w:rsidP="006B0E7D">
                              <w:pPr>
                                <w:pStyle w:val="NoSpacing"/>
                                <w:rPr>
                                  <w:rFonts w:ascii="Arial" w:eastAsiaTheme="minorHAnsi" w:hAnsi="Arial" w:cs="Arial"/>
                                  <w:sz w:val="32"/>
                                  <w:szCs w:val="32"/>
                                  <w:lang w:val="en-GB"/>
                                </w:rPr>
                              </w:pPr>
                              <w:r w:rsidRPr="006B0E7D">
                                <w:rPr>
                                  <w:rFonts w:ascii="Arial" w:eastAsiaTheme="minorHAnsi" w:hAnsi="Arial" w:cs="Arial"/>
                                  <w:sz w:val="32"/>
                                  <w:szCs w:val="32"/>
                                  <w:lang w:val="en-GB"/>
                                </w:rPr>
                                <w:t>Student name: Augustina Nyarko</w:t>
                              </w:r>
                              <w:r>
                                <w:rPr>
                                  <w:rFonts w:ascii="Arial" w:hAnsi="Arial" w:cs="Arial"/>
                                  <w:sz w:val="32"/>
                                  <w:szCs w:val="32"/>
                                </w:rPr>
                                <w:br/>
                              </w:r>
                              <w:r w:rsidRPr="006B0E7D">
                                <w:rPr>
                                  <w:rFonts w:ascii="Arial" w:eastAsiaTheme="minorHAnsi" w:hAnsi="Arial" w:cs="Arial"/>
                                  <w:sz w:val="32"/>
                                  <w:szCs w:val="32"/>
                                  <w:lang w:val="en-GB"/>
                                </w:rPr>
                                <w:t xml:space="preserve">Student ID: 2213113  </w:t>
                              </w:r>
                              <w:r>
                                <w:rPr>
                                  <w:rFonts w:ascii="Arial" w:hAnsi="Arial" w:cs="Arial"/>
                                  <w:sz w:val="32"/>
                                  <w:szCs w:val="32"/>
                                </w:rPr>
                                <w:br/>
                              </w:r>
                              <w:r w:rsidRPr="006B0E7D">
                                <w:rPr>
                                  <w:rFonts w:ascii="Arial" w:eastAsiaTheme="minorHAnsi" w:hAnsi="Arial" w:cs="Arial"/>
                                  <w:sz w:val="32"/>
                                  <w:szCs w:val="32"/>
                                  <w:lang w:val="en-GB"/>
                                </w:rPr>
                                <w:t>Module code: LCHS 4002</w:t>
                              </w:r>
                              <w:r>
                                <w:rPr>
                                  <w:rFonts w:ascii="Arial" w:eastAsiaTheme="minorHAnsi" w:hAnsi="Arial" w:cs="Arial"/>
                                  <w:sz w:val="32"/>
                                  <w:szCs w:val="32"/>
                                  <w:lang w:val="en-GB"/>
                                </w:rPr>
                                <w:br/>
                              </w:r>
                              <w:r w:rsidRPr="006B0E7D">
                                <w:rPr>
                                  <w:rFonts w:ascii="Arial" w:eastAsiaTheme="minorHAnsi" w:hAnsi="Arial" w:cs="Arial"/>
                                  <w:sz w:val="32"/>
                                  <w:szCs w:val="32"/>
                                  <w:lang w:val="en-GB"/>
                                </w:rPr>
                                <w:t xml:space="preserve">Lecturer: </w:t>
                              </w:r>
                              <w:proofErr w:type="spellStart"/>
                              <w:r w:rsidRPr="006B0E7D">
                                <w:rPr>
                                  <w:rFonts w:ascii="Arial" w:eastAsiaTheme="minorHAnsi" w:hAnsi="Arial" w:cs="Arial"/>
                                  <w:sz w:val="32"/>
                                  <w:szCs w:val="32"/>
                                  <w:lang w:val="en-GB"/>
                                </w:rPr>
                                <w:t>Suneth</w:t>
                              </w:r>
                              <w:proofErr w:type="spellEnd"/>
                              <w:r w:rsidRPr="006B0E7D">
                                <w:rPr>
                                  <w:rFonts w:ascii="Arial" w:eastAsiaTheme="minorHAnsi" w:hAnsi="Arial" w:cs="Arial"/>
                                  <w:sz w:val="32"/>
                                  <w:szCs w:val="32"/>
                                  <w:lang w:val="en-GB"/>
                                </w:rPr>
                                <w:t xml:space="preserve"> Fernando</w:t>
                              </w:r>
                            </w:p>
                          </w:sdtContent>
                        </w:sdt>
                        <w:p w14:paraId="5408AD88" w14:textId="3B3558DC" w:rsidR="006B0E7D" w:rsidRDefault="006B0E7D" w:rsidP="006B0E7D">
                          <w:pPr>
                            <w:pStyle w:val="NoSpacing"/>
                            <w:rPr>
                              <w:color w:val="595959" w:themeColor="text1" w:themeTint="A6"/>
                              <w:sz w:val="20"/>
                              <w:szCs w:val="20"/>
                            </w:rPr>
                          </w:pPr>
                          <w:r>
                            <w:rPr>
                              <w:rFonts w:ascii="Arial" w:eastAsiaTheme="minorHAnsi" w:hAnsi="Arial" w:cs="Arial"/>
                              <w:sz w:val="32"/>
                              <w:szCs w:val="32"/>
                              <w:lang w:val="en-GB"/>
                            </w:rPr>
                            <w:t>Date of submission: 04/01/2023</w:t>
                          </w:r>
                        </w:p>
                      </w:txbxContent>
                    </v:textbox>
                    <w10:wrap type="square" anchorx="page" anchory="page"/>
                  </v:shape>
                </w:pict>
              </mc:Fallback>
            </mc:AlternateContent>
          </w:r>
        </w:p>
        <w:p w14:paraId="3870E9B8" w14:textId="69632DF7" w:rsidR="006B0E7D" w:rsidRPr="006B0E7D" w:rsidRDefault="00EA643E" w:rsidP="006B0E7D">
          <w:pPr>
            <w:jc w:val="both"/>
            <w:rPr>
              <w:rFonts w:ascii="Times New Roman" w:hAnsi="Times New Roman" w:cs="Times New Roman"/>
              <w:sz w:val="24"/>
              <w:szCs w:val="24"/>
            </w:rPr>
          </w:pPr>
          <w:r w:rsidRPr="006B0E7D">
            <w:rPr>
              <w:rFonts w:ascii="Times New Roman" w:hAnsi="Times New Roman" w:cs="Times New Roman"/>
              <w:sz w:val="24"/>
              <w:szCs w:val="24"/>
            </w:rPr>
            <w:br w:type="page"/>
          </w:r>
        </w:p>
      </w:sdtContent>
    </w:sdt>
    <w:p w14:paraId="4CF622A1" w14:textId="7F6724A4" w:rsidR="006B0E7D" w:rsidRPr="006B0E7D" w:rsidRDefault="006B0E7D" w:rsidP="006B0E7D">
      <w:pPr>
        <w:jc w:val="both"/>
        <w:rPr>
          <w:rFonts w:ascii="Times New Roman" w:hAnsi="Times New Roman" w:cs="Times New Roman"/>
          <w:b/>
          <w:bCs/>
          <w:sz w:val="24"/>
          <w:szCs w:val="24"/>
        </w:rPr>
      </w:pPr>
      <w:r w:rsidRPr="006B0E7D">
        <w:rPr>
          <w:rFonts w:ascii="Times New Roman" w:hAnsi="Times New Roman" w:cs="Times New Roman"/>
          <w:b/>
          <w:bCs/>
          <w:sz w:val="24"/>
          <w:szCs w:val="24"/>
        </w:rPr>
        <w:lastRenderedPageBreak/>
        <w:t>TABLE OF CONTENT</w:t>
      </w:r>
    </w:p>
    <w:p w14:paraId="199B6198" w14:textId="44C76D21" w:rsidR="006B0E7D" w:rsidRP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Introduction…</w:t>
      </w:r>
      <w:r>
        <w:rPr>
          <w:rFonts w:ascii="Times New Roman" w:hAnsi="Times New Roman" w:cs="Times New Roman"/>
          <w:sz w:val="24"/>
          <w:szCs w:val="24"/>
        </w:rPr>
        <w:t>………………………………………………………….</w:t>
      </w:r>
      <w:r w:rsidRPr="006B0E7D">
        <w:rPr>
          <w:rFonts w:ascii="Times New Roman" w:hAnsi="Times New Roman" w:cs="Times New Roman"/>
          <w:sz w:val="24"/>
          <w:szCs w:val="24"/>
        </w:rPr>
        <w:t>…2</w:t>
      </w:r>
    </w:p>
    <w:p w14:paraId="542B6551" w14:textId="4238575F" w:rsidR="006B0E7D" w:rsidRP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The importance of the research…</w:t>
      </w:r>
      <w:r>
        <w:rPr>
          <w:rFonts w:ascii="Times New Roman" w:hAnsi="Times New Roman" w:cs="Times New Roman"/>
          <w:sz w:val="24"/>
          <w:szCs w:val="24"/>
        </w:rPr>
        <w:t>………………………………………..</w:t>
      </w:r>
      <w:r w:rsidRPr="006B0E7D">
        <w:rPr>
          <w:rFonts w:ascii="Times New Roman" w:hAnsi="Times New Roman" w:cs="Times New Roman"/>
          <w:sz w:val="24"/>
          <w:szCs w:val="24"/>
        </w:rPr>
        <w:t>.2</w:t>
      </w:r>
    </w:p>
    <w:p w14:paraId="3759FB6D" w14:textId="3AEC7DF4" w:rsidR="006B0E7D" w:rsidRP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The NHS as a topic for research into uses of new technology…</w:t>
      </w:r>
      <w:r>
        <w:rPr>
          <w:rFonts w:ascii="Times New Roman" w:hAnsi="Times New Roman" w:cs="Times New Roman"/>
          <w:sz w:val="24"/>
          <w:szCs w:val="24"/>
        </w:rPr>
        <w:t>……....</w:t>
      </w:r>
      <w:r w:rsidRPr="006B0E7D">
        <w:rPr>
          <w:rFonts w:ascii="Times New Roman" w:hAnsi="Times New Roman" w:cs="Times New Roman"/>
          <w:sz w:val="24"/>
          <w:szCs w:val="24"/>
        </w:rPr>
        <w:t>…2</w:t>
      </w:r>
    </w:p>
    <w:p w14:paraId="2A4F50CD" w14:textId="0B3AB5D0" w:rsidR="006B0E7D" w:rsidRP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The use and the impact of the modern technology on NHS…</w:t>
      </w:r>
      <w:r>
        <w:rPr>
          <w:rFonts w:ascii="Times New Roman" w:hAnsi="Times New Roman" w:cs="Times New Roman"/>
          <w:sz w:val="24"/>
          <w:szCs w:val="24"/>
        </w:rPr>
        <w:t>…………..</w:t>
      </w:r>
      <w:r w:rsidRPr="006B0E7D">
        <w:rPr>
          <w:rFonts w:ascii="Times New Roman" w:hAnsi="Times New Roman" w:cs="Times New Roman"/>
          <w:sz w:val="24"/>
          <w:szCs w:val="24"/>
        </w:rPr>
        <w:t>..4</w:t>
      </w:r>
    </w:p>
    <w:p w14:paraId="0CFE7690" w14:textId="22890A10" w:rsidR="006B0E7D" w:rsidRP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Methodology used in this research report…</w:t>
      </w:r>
      <w:r>
        <w:rPr>
          <w:rFonts w:ascii="Times New Roman" w:hAnsi="Times New Roman" w:cs="Times New Roman"/>
          <w:sz w:val="24"/>
          <w:szCs w:val="24"/>
        </w:rPr>
        <w:t>……………………………...</w:t>
      </w:r>
      <w:r w:rsidRPr="006B0E7D">
        <w:rPr>
          <w:rFonts w:ascii="Times New Roman" w:hAnsi="Times New Roman" w:cs="Times New Roman"/>
          <w:sz w:val="24"/>
          <w:szCs w:val="24"/>
        </w:rPr>
        <w:t>.5</w:t>
      </w:r>
    </w:p>
    <w:p w14:paraId="1A9F864F" w14:textId="3EE6C9A9" w:rsidR="006B0E7D" w:rsidRDefault="006B0E7D" w:rsidP="006B0E7D">
      <w:pPr>
        <w:spacing w:line="480" w:lineRule="auto"/>
        <w:jc w:val="both"/>
        <w:rPr>
          <w:rFonts w:ascii="Times New Roman" w:hAnsi="Times New Roman" w:cs="Times New Roman"/>
          <w:sz w:val="24"/>
          <w:szCs w:val="24"/>
        </w:rPr>
      </w:pPr>
      <w:r w:rsidRPr="006B0E7D">
        <w:rPr>
          <w:rFonts w:ascii="Times New Roman" w:hAnsi="Times New Roman" w:cs="Times New Roman"/>
          <w:sz w:val="24"/>
          <w:szCs w:val="24"/>
        </w:rPr>
        <w:t>Recommendations and Conclusions…</w:t>
      </w:r>
      <w:r>
        <w:rPr>
          <w:rFonts w:ascii="Times New Roman" w:hAnsi="Times New Roman" w:cs="Times New Roman"/>
          <w:sz w:val="24"/>
          <w:szCs w:val="24"/>
        </w:rPr>
        <w:t>…………………………………...</w:t>
      </w:r>
      <w:r w:rsidRPr="006B0E7D">
        <w:rPr>
          <w:rFonts w:ascii="Times New Roman" w:hAnsi="Times New Roman" w:cs="Times New Roman"/>
          <w:sz w:val="24"/>
          <w:szCs w:val="24"/>
        </w:rPr>
        <w:t>.7</w:t>
      </w:r>
    </w:p>
    <w:p w14:paraId="36D325F2" w14:textId="033A6B9C" w:rsidR="006B0E7D" w:rsidRPr="006B0E7D" w:rsidRDefault="006B0E7D" w:rsidP="006B0E7D">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Reference………………………………………………………………….8</w:t>
      </w:r>
    </w:p>
    <w:p w14:paraId="5EAE42A3" w14:textId="77777777" w:rsidR="006B0E7D" w:rsidRPr="006B0E7D" w:rsidRDefault="006B0E7D" w:rsidP="006B0E7D">
      <w:pPr>
        <w:spacing w:line="480" w:lineRule="auto"/>
        <w:jc w:val="both"/>
        <w:rPr>
          <w:rFonts w:ascii="Times New Roman" w:hAnsi="Times New Roman" w:cs="Times New Roman"/>
          <w:sz w:val="24"/>
          <w:szCs w:val="24"/>
        </w:rPr>
      </w:pPr>
    </w:p>
    <w:p w14:paraId="20FFB639" w14:textId="77777777" w:rsidR="006B0E7D" w:rsidRPr="006B0E7D" w:rsidRDefault="006B0E7D" w:rsidP="006B0E7D">
      <w:pPr>
        <w:spacing w:line="360" w:lineRule="auto"/>
        <w:jc w:val="both"/>
        <w:rPr>
          <w:rFonts w:ascii="Times New Roman" w:hAnsi="Times New Roman" w:cs="Times New Roman"/>
          <w:sz w:val="24"/>
          <w:szCs w:val="24"/>
        </w:rPr>
      </w:pPr>
    </w:p>
    <w:p w14:paraId="79AE9526" w14:textId="77777777" w:rsidR="006B0E7D" w:rsidRPr="006B0E7D" w:rsidRDefault="006B0E7D" w:rsidP="006B0E7D">
      <w:pPr>
        <w:spacing w:line="360" w:lineRule="auto"/>
        <w:jc w:val="both"/>
        <w:rPr>
          <w:rFonts w:ascii="Times New Roman" w:hAnsi="Times New Roman" w:cs="Times New Roman"/>
          <w:sz w:val="24"/>
          <w:szCs w:val="24"/>
        </w:rPr>
      </w:pPr>
    </w:p>
    <w:p w14:paraId="78B03866" w14:textId="77777777" w:rsidR="006B0E7D" w:rsidRPr="006B0E7D" w:rsidRDefault="006B0E7D" w:rsidP="006B0E7D">
      <w:pPr>
        <w:spacing w:line="360" w:lineRule="auto"/>
        <w:jc w:val="both"/>
        <w:rPr>
          <w:rFonts w:ascii="Times New Roman" w:hAnsi="Times New Roman" w:cs="Times New Roman"/>
          <w:sz w:val="24"/>
          <w:szCs w:val="24"/>
        </w:rPr>
      </w:pPr>
    </w:p>
    <w:p w14:paraId="13045061" w14:textId="4A15CB84" w:rsidR="006B0E7D" w:rsidRPr="006B0E7D" w:rsidRDefault="006B0E7D" w:rsidP="006B0E7D">
      <w:pPr>
        <w:jc w:val="both"/>
        <w:rPr>
          <w:rFonts w:ascii="Times New Roman" w:hAnsi="Times New Roman" w:cs="Times New Roman"/>
          <w:sz w:val="24"/>
          <w:szCs w:val="24"/>
        </w:rPr>
      </w:pPr>
    </w:p>
    <w:p w14:paraId="412D5FE5" w14:textId="04C49EF9" w:rsidR="006B0E7D" w:rsidRPr="006B0E7D" w:rsidRDefault="006B0E7D" w:rsidP="006B0E7D">
      <w:pPr>
        <w:jc w:val="both"/>
        <w:rPr>
          <w:rFonts w:ascii="Times New Roman" w:hAnsi="Times New Roman" w:cs="Times New Roman"/>
          <w:sz w:val="24"/>
          <w:szCs w:val="24"/>
        </w:rPr>
      </w:pPr>
    </w:p>
    <w:p w14:paraId="06137494" w14:textId="336BF522" w:rsidR="006B0E7D" w:rsidRPr="006B0E7D" w:rsidRDefault="006B0E7D" w:rsidP="006B0E7D">
      <w:pPr>
        <w:jc w:val="both"/>
        <w:rPr>
          <w:rFonts w:ascii="Times New Roman" w:hAnsi="Times New Roman" w:cs="Times New Roman"/>
          <w:sz w:val="24"/>
          <w:szCs w:val="24"/>
        </w:rPr>
      </w:pPr>
    </w:p>
    <w:p w14:paraId="4FA7E900" w14:textId="77A2820F" w:rsidR="006B0E7D" w:rsidRPr="006B0E7D" w:rsidRDefault="006B0E7D" w:rsidP="006B0E7D">
      <w:pPr>
        <w:jc w:val="both"/>
        <w:rPr>
          <w:rFonts w:ascii="Times New Roman" w:hAnsi="Times New Roman" w:cs="Times New Roman"/>
          <w:sz w:val="24"/>
          <w:szCs w:val="24"/>
        </w:rPr>
      </w:pPr>
    </w:p>
    <w:p w14:paraId="30646A38" w14:textId="174BA80F" w:rsidR="006B0E7D" w:rsidRPr="006B0E7D" w:rsidRDefault="006B0E7D" w:rsidP="006B0E7D">
      <w:pPr>
        <w:jc w:val="both"/>
        <w:rPr>
          <w:rFonts w:ascii="Times New Roman" w:hAnsi="Times New Roman" w:cs="Times New Roman"/>
          <w:sz w:val="24"/>
          <w:szCs w:val="24"/>
        </w:rPr>
      </w:pPr>
    </w:p>
    <w:p w14:paraId="4C7B0663" w14:textId="26B0F3FC" w:rsidR="006B0E7D" w:rsidRPr="006B0E7D" w:rsidRDefault="006B0E7D" w:rsidP="006B0E7D">
      <w:pPr>
        <w:jc w:val="both"/>
        <w:rPr>
          <w:rFonts w:ascii="Times New Roman" w:hAnsi="Times New Roman" w:cs="Times New Roman"/>
          <w:sz w:val="24"/>
          <w:szCs w:val="24"/>
        </w:rPr>
      </w:pPr>
    </w:p>
    <w:p w14:paraId="6D8CD33A" w14:textId="4E903940" w:rsidR="006B0E7D" w:rsidRPr="006B0E7D" w:rsidRDefault="006B0E7D" w:rsidP="006B0E7D">
      <w:pPr>
        <w:jc w:val="both"/>
        <w:rPr>
          <w:rFonts w:ascii="Times New Roman" w:hAnsi="Times New Roman" w:cs="Times New Roman"/>
          <w:sz w:val="24"/>
          <w:szCs w:val="24"/>
        </w:rPr>
      </w:pPr>
    </w:p>
    <w:p w14:paraId="0DF13CB9" w14:textId="7AB32AF8" w:rsidR="006B0E7D" w:rsidRPr="006B0E7D" w:rsidRDefault="006B0E7D" w:rsidP="006B0E7D">
      <w:pPr>
        <w:jc w:val="both"/>
        <w:rPr>
          <w:rFonts w:ascii="Times New Roman" w:hAnsi="Times New Roman" w:cs="Times New Roman"/>
          <w:sz w:val="24"/>
          <w:szCs w:val="24"/>
        </w:rPr>
      </w:pPr>
    </w:p>
    <w:p w14:paraId="46845AEA" w14:textId="5EA08F5C" w:rsidR="006B0E7D" w:rsidRPr="006B0E7D" w:rsidRDefault="006B0E7D" w:rsidP="006B0E7D">
      <w:pPr>
        <w:jc w:val="both"/>
        <w:rPr>
          <w:rFonts w:ascii="Times New Roman" w:hAnsi="Times New Roman" w:cs="Times New Roman"/>
          <w:sz w:val="24"/>
          <w:szCs w:val="24"/>
        </w:rPr>
      </w:pPr>
    </w:p>
    <w:p w14:paraId="50A899C8" w14:textId="6F2073EE" w:rsidR="006B0E7D" w:rsidRPr="006B0E7D" w:rsidRDefault="006B0E7D" w:rsidP="006B0E7D">
      <w:pPr>
        <w:jc w:val="both"/>
        <w:rPr>
          <w:rFonts w:ascii="Times New Roman" w:hAnsi="Times New Roman" w:cs="Times New Roman"/>
          <w:sz w:val="24"/>
          <w:szCs w:val="24"/>
        </w:rPr>
      </w:pPr>
    </w:p>
    <w:p w14:paraId="4B0C6F57" w14:textId="77777777" w:rsidR="006B0E7D" w:rsidRPr="006B0E7D" w:rsidRDefault="006B0E7D" w:rsidP="006B0E7D">
      <w:pPr>
        <w:jc w:val="both"/>
        <w:rPr>
          <w:rFonts w:ascii="Times New Roman" w:hAnsi="Times New Roman" w:cs="Times New Roman"/>
          <w:sz w:val="24"/>
          <w:szCs w:val="24"/>
        </w:rPr>
      </w:pPr>
    </w:p>
    <w:p w14:paraId="2990AF03" w14:textId="44A3BE6A" w:rsidR="006B0E7D" w:rsidRDefault="006B0E7D" w:rsidP="006B0E7D">
      <w:pPr>
        <w:jc w:val="both"/>
        <w:rPr>
          <w:rFonts w:ascii="Times New Roman" w:hAnsi="Times New Roman" w:cs="Times New Roman"/>
          <w:sz w:val="24"/>
          <w:szCs w:val="24"/>
        </w:rPr>
      </w:pPr>
    </w:p>
    <w:p w14:paraId="58CCC27F" w14:textId="77777777" w:rsidR="006B0E7D" w:rsidRPr="006B0E7D" w:rsidRDefault="006B0E7D" w:rsidP="006B0E7D">
      <w:pPr>
        <w:jc w:val="both"/>
        <w:rPr>
          <w:rFonts w:ascii="Times New Roman" w:hAnsi="Times New Roman" w:cs="Times New Roman"/>
          <w:sz w:val="24"/>
          <w:szCs w:val="24"/>
        </w:rPr>
      </w:pPr>
    </w:p>
    <w:p w14:paraId="56930249" w14:textId="77777777" w:rsidR="006B0E7D" w:rsidRPr="006B0E7D" w:rsidRDefault="006B0E7D" w:rsidP="006B0E7D">
      <w:pPr>
        <w:spacing w:line="360" w:lineRule="auto"/>
        <w:jc w:val="both"/>
        <w:rPr>
          <w:rFonts w:ascii="Times New Roman" w:hAnsi="Times New Roman" w:cs="Times New Roman"/>
          <w:b/>
          <w:bCs/>
          <w:sz w:val="28"/>
          <w:szCs w:val="28"/>
        </w:rPr>
      </w:pPr>
      <w:r w:rsidRPr="006B0E7D">
        <w:rPr>
          <w:rFonts w:ascii="Times New Roman" w:hAnsi="Times New Roman" w:cs="Times New Roman"/>
          <w:b/>
          <w:bCs/>
          <w:sz w:val="28"/>
          <w:szCs w:val="28"/>
        </w:rPr>
        <w:lastRenderedPageBreak/>
        <w:t>Introduction</w:t>
      </w:r>
    </w:p>
    <w:p w14:paraId="7B2B88E2" w14:textId="5D90FF2E" w:rsid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This report looks at uses of technology in today’s NHS.  It has used secondary research from a range of different experts and organisations connected with the healthcare system.  These have been written by people involved as healthcare professionals of various kinds, such as nurses, doctors and managers.  These have also been interested in the patients’ point of view.  The importance of the research has also been discusse</w:t>
      </w:r>
      <w:r>
        <w:rPr>
          <w:rFonts w:ascii="Times New Roman" w:hAnsi="Times New Roman" w:cs="Times New Roman"/>
          <w:sz w:val="24"/>
          <w:szCs w:val="24"/>
        </w:rPr>
        <w:t xml:space="preserve">d with the impact of modern technology. Recommendations and conclusions were also discussed. </w:t>
      </w:r>
    </w:p>
    <w:p w14:paraId="1E9A6898" w14:textId="77777777" w:rsidR="006B0E7D" w:rsidRPr="006B0E7D" w:rsidRDefault="006B0E7D" w:rsidP="006B0E7D">
      <w:pPr>
        <w:spacing w:line="360" w:lineRule="auto"/>
        <w:jc w:val="both"/>
        <w:rPr>
          <w:rFonts w:ascii="Times New Roman" w:hAnsi="Times New Roman" w:cs="Times New Roman"/>
          <w:sz w:val="24"/>
          <w:szCs w:val="24"/>
        </w:rPr>
      </w:pPr>
    </w:p>
    <w:p w14:paraId="502F3FDC" w14:textId="2F33DEEC" w:rsidR="006B0E7D" w:rsidRPr="006B0E7D" w:rsidRDefault="006B0E7D" w:rsidP="006B0E7D">
      <w:pPr>
        <w:spacing w:line="360" w:lineRule="auto"/>
        <w:jc w:val="both"/>
        <w:rPr>
          <w:rFonts w:ascii="Times New Roman" w:hAnsi="Times New Roman" w:cs="Times New Roman"/>
          <w:b/>
          <w:bCs/>
          <w:sz w:val="28"/>
          <w:szCs w:val="28"/>
        </w:rPr>
      </w:pPr>
      <w:r w:rsidRPr="006B0E7D">
        <w:rPr>
          <w:rFonts w:ascii="Times New Roman" w:hAnsi="Times New Roman" w:cs="Times New Roman"/>
          <w:b/>
          <w:bCs/>
          <w:sz w:val="28"/>
          <w:szCs w:val="28"/>
        </w:rPr>
        <w:t>The importance of the research</w:t>
      </w:r>
    </w:p>
    <w:p w14:paraId="3FB1BB34"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The NHS is changing, demand is growing.  Technology has been introduced in many ways, to help meet this need.  It is therefore important to research what impacts the changes are having, to see if they are effective.  The research has helped me understand how different technologies are being used.  My search has relied on secondary research.  This has involved me finding reliable sources through Google scholar, and the online resources listed on the module  page. It has helped me support the ideas in the report, because the sources have been able to put a lot of time and effort into their research into  similar topics.</w:t>
      </w:r>
    </w:p>
    <w:p w14:paraId="2067A364" w14:textId="77777777" w:rsidR="006B0E7D" w:rsidRPr="006B0E7D" w:rsidRDefault="006B0E7D" w:rsidP="006B0E7D">
      <w:pPr>
        <w:spacing w:line="360" w:lineRule="auto"/>
        <w:jc w:val="both"/>
        <w:rPr>
          <w:rFonts w:ascii="Times New Roman" w:hAnsi="Times New Roman" w:cs="Times New Roman"/>
          <w:sz w:val="24"/>
          <w:szCs w:val="24"/>
        </w:rPr>
      </w:pPr>
    </w:p>
    <w:p w14:paraId="42F40394"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b/>
          <w:bCs/>
          <w:sz w:val="28"/>
          <w:szCs w:val="28"/>
        </w:rPr>
        <w:t>The NHS as a topic for research into uses of new technology</w:t>
      </w:r>
      <w:r w:rsidRPr="006B0E7D">
        <w:rPr>
          <w:rFonts w:ascii="Times New Roman" w:hAnsi="Times New Roman" w:cs="Times New Roman"/>
          <w:sz w:val="24"/>
          <w:szCs w:val="24"/>
        </w:rPr>
        <w:t>.</w:t>
      </w:r>
    </w:p>
    <w:p w14:paraId="263A0CD9"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The NHS is concerned with supporting Human life. Our health as a country depends on this.  Unlike private health care, it is a service that is for everyone, from birth to death, something that we are all very likely to use many times.  Therefore it needs to work properly.  Part of that work is dependent on new and changing technology.</w:t>
      </w:r>
    </w:p>
    <w:p w14:paraId="1C0BB0A2"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Because this is something used by many millions of people, this means it has a very large technology need.  In the year 2019/20, according to the Kings Fund, there were 4.7 million hospital admissions (2022).  More than 1 million people attended a GP appointment.  This creates a huge amount of information that has to be entered, stored and accessed.    Since the pandemic, the need has grown even more.  According to NHS Digital (2022) in October 2022 alone, there were 36.1 million appointments.    This makes it very important to understand how the system may be coping.</w:t>
      </w:r>
    </w:p>
    <w:p w14:paraId="71DBB5AA" w14:textId="77777777" w:rsidR="006B0E7D" w:rsidRDefault="006B0E7D" w:rsidP="006B0E7D">
      <w:pPr>
        <w:spacing w:line="360" w:lineRule="auto"/>
        <w:jc w:val="both"/>
        <w:rPr>
          <w:rFonts w:ascii="Times New Roman" w:hAnsi="Times New Roman" w:cs="Times New Roman"/>
          <w:sz w:val="24"/>
          <w:szCs w:val="24"/>
        </w:rPr>
      </w:pPr>
    </w:p>
    <w:p w14:paraId="6D53AC92" w14:textId="4BB174D4" w:rsidR="006B0E7D" w:rsidRPr="006B0E7D" w:rsidRDefault="006B0E7D" w:rsidP="006B0E7D">
      <w:pPr>
        <w:spacing w:line="360" w:lineRule="auto"/>
        <w:jc w:val="both"/>
        <w:rPr>
          <w:rFonts w:ascii="Times New Roman" w:hAnsi="Times New Roman" w:cs="Times New Roman"/>
          <w:b/>
          <w:bCs/>
          <w:sz w:val="28"/>
          <w:szCs w:val="28"/>
        </w:rPr>
      </w:pPr>
      <w:r w:rsidRPr="006B0E7D">
        <w:rPr>
          <w:rFonts w:ascii="Times New Roman" w:hAnsi="Times New Roman" w:cs="Times New Roman"/>
          <w:b/>
          <w:bCs/>
          <w:sz w:val="28"/>
          <w:szCs w:val="28"/>
        </w:rPr>
        <w:lastRenderedPageBreak/>
        <w:t xml:space="preserve">The use and the impact of the modern technology on NHS </w:t>
      </w:r>
    </w:p>
    <w:p w14:paraId="3E1045CA"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 xml:space="preserve">The National Health Service (NHS) is a public health service which is funded by the Health of England. In the past when technology was not advanced, the NHS was operating using paper-based systems. During consultations and hospital visits, doctors and other healthcare professionals involved in patient’s care documented patients’ symptoms, diagnoses on papers and transfer them into a single folder with patient’s details such as age, address, drug history, past medical history, patient’s height and weight into one file. The files were stored on shelves in an alphabetical order for easy identification. They communicated urgent information to patients and other healthcare professionals involved in patient’s care through telegram in letters which were delivered to patient’s homes and the practices of the healthcare professionals. Letters were also used to book appointment for patients which were sent to their posts. </w:t>
      </w:r>
    </w:p>
    <w:p w14:paraId="11522DD4" w14:textId="77777777" w:rsidR="006B0E7D" w:rsidRPr="006B0E7D" w:rsidRDefault="006B0E7D" w:rsidP="006B0E7D">
      <w:pPr>
        <w:spacing w:line="360" w:lineRule="auto"/>
        <w:jc w:val="both"/>
        <w:rPr>
          <w:rFonts w:ascii="Times New Roman" w:hAnsi="Times New Roman" w:cs="Times New Roman"/>
          <w:sz w:val="24"/>
          <w:szCs w:val="24"/>
          <w:shd w:val="clear" w:color="auto" w:fill="FFFFFF"/>
        </w:rPr>
      </w:pPr>
      <w:r w:rsidRPr="006B0E7D">
        <w:rPr>
          <w:rFonts w:ascii="Times New Roman" w:hAnsi="Times New Roman" w:cs="Times New Roman"/>
          <w:sz w:val="24"/>
          <w:szCs w:val="24"/>
        </w:rPr>
        <w:t>According to a Kings Fund report (2016) the way the NHS operates has changed over the years due to the advancement of technology. Websites and apps have been developed for the NHS which are used in General Practice (GP), hospitals and community pharmacy by healthcare professionals to document patient’s care. For example, using each patient’s unique NHS number in new computer systems, healthcare professionals can access information about patient’s care over the years. Every patient visit to the GP or hospital is documented on the website which makes it easier for healthcare professionals to access patient’s information to provide the best care and improve the quality of care. Patient’s information can be accessed within a short period of time to provide information about patients which can be communicated with other healthcare professionals to provide accurate observation and diagnoses (</w:t>
      </w:r>
      <w:proofErr w:type="spellStart"/>
      <w:r w:rsidRPr="006B0E7D">
        <w:rPr>
          <w:rFonts w:ascii="Times New Roman" w:hAnsi="Times New Roman" w:cs="Times New Roman"/>
          <w:sz w:val="24"/>
          <w:szCs w:val="24"/>
          <w:shd w:val="clear" w:color="auto" w:fill="FFFFFF"/>
        </w:rPr>
        <w:t>Honeyman</w:t>
      </w:r>
      <w:proofErr w:type="spellEnd"/>
      <w:r w:rsidRPr="006B0E7D">
        <w:rPr>
          <w:rFonts w:ascii="Times New Roman" w:hAnsi="Times New Roman" w:cs="Times New Roman"/>
          <w:sz w:val="24"/>
          <w:szCs w:val="24"/>
          <w:shd w:val="clear" w:color="auto" w:fill="FFFFFF"/>
        </w:rPr>
        <w:t xml:space="preserve">, Dunn and McKenna,2016). </w:t>
      </w:r>
    </w:p>
    <w:p w14:paraId="18B4D085"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 xml:space="preserve">The introduction of NHS website has helped saved time during patient’s consultation process. Patients’ medical records can be assessed online to provide treatment and care management for patients. It also helps in providing holistic care for patients. The NHS app can be used by patients to book appointment where necessary referral to specialists can be made online for patients. The NHS app can be used by patients to request prescription online. During the pandemic in 2020, the NHS introduced online consultation via zoom and Microsoft teams for patients to discuss their health issues with the consultant to provide the best treatment for patients in the comfort of their homes. This helped reduced the transmission of the virus from one person to another reducing spread of the virus. Additionally, covid-19 app was introduced during the pandemic to trace patient who have infected and people who were in close contacts </w:t>
      </w:r>
      <w:r w:rsidRPr="006B0E7D">
        <w:rPr>
          <w:rFonts w:ascii="Times New Roman" w:hAnsi="Times New Roman" w:cs="Times New Roman"/>
          <w:sz w:val="24"/>
          <w:szCs w:val="24"/>
        </w:rPr>
        <w:lastRenderedPageBreak/>
        <w:t>to inform them to isolate themselves preventing the spread of the virus. Patients are given blood pressure monitor to monitor their blood pressure which are sent to their doctors to provide treatment and check how patient is progressing in their health. The NHS has introduced urgent telephone care (NHS 111) which provides management for urgent illness and injuries which are not life-threating, prescribe medicines for managing the illnesses which can be collected at the pharmacy during out of hours for GP. Referrals and signpost can be made where necessary (</w:t>
      </w:r>
      <w:proofErr w:type="spellStart"/>
      <w:r w:rsidRPr="006B0E7D">
        <w:rPr>
          <w:rFonts w:ascii="Times New Roman" w:hAnsi="Times New Roman" w:cs="Times New Roman"/>
          <w:sz w:val="24"/>
          <w:szCs w:val="24"/>
          <w:shd w:val="clear" w:color="auto" w:fill="FFFFFF"/>
        </w:rPr>
        <w:t>Honeyman</w:t>
      </w:r>
      <w:proofErr w:type="spellEnd"/>
      <w:r w:rsidRPr="006B0E7D">
        <w:rPr>
          <w:rFonts w:ascii="Times New Roman" w:hAnsi="Times New Roman" w:cs="Times New Roman"/>
          <w:sz w:val="24"/>
          <w:szCs w:val="24"/>
          <w:shd w:val="clear" w:color="auto" w:fill="FFFFFF"/>
        </w:rPr>
        <w:t>, Dunn and McKenna,2016).</w:t>
      </w:r>
    </w:p>
    <w:p w14:paraId="6BB04220"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However, there are downsides associated with the advances of technology. Patients can face challenges trying to get hold of the GP when trying to make an appointment in person or online. There may be long waiting list prolonging the time patient will need to wait to be able to book an appointment. People with disabilities may find it difficult in trying to use the computer to attend zoom meetings with the consultant (</w:t>
      </w:r>
      <w:proofErr w:type="spellStart"/>
      <w:r w:rsidRPr="006B0E7D">
        <w:rPr>
          <w:rFonts w:ascii="Times New Roman" w:hAnsi="Times New Roman" w:cs="Times New Roman"/>
          <w:sz w:val="24"/>
          <w:szCs w:val="24"/>
          <w:shd w:val="clear" w:color="auto" w:fill="FFFFFF"/>
        </w:rPr>
        <w:t>Honeyman</w:t>
      </w:r>
      <w:proofErr w:type="spellEnd"/>
      <w:r w:rsidRPr="006B0E7D">
        <w:rPr>
          <w:rFonts w:ascii="Times New Roman" w:hAnsi="Times New Roman" w:cs="Times New Roman"/>
          <w:sz w:val="24"/>
          <w:szCs w:val="24"/>
          <w:shd w:val="clear" w:color="auto" w:fill="FFFFFF"/>
        </w:rPr>
        <w:t>, Dunn and McKenna,2016).</w:t>
      </w:r>
      <w:r w:rsidRPr="006B0E7D">
        <w:rPr>
          <w:rFonts w:ascii="Times New Roman" w:hAnsi="Times New Roman" w:cs="Times New Roman"/>
          <w:sz w:val="24"/>
          <w:szCs w:val="24"/>
        </w:rPr>
        <w:t xml:space="preserve"> Not everyone will have access to computers and smart phones to be able to do the online meeting with the consultant. They may be risk of data protection. This is because, the browser patient might be using for the online meeting might not be protected which increases the risk of information been collected by online scammers as patient’s devices may not be protected even though the NHS system is protected using the general data protection regulation to enhance cybersecurity (Coventry and Branley,2018). The system can be overloaded which can cause crash or slow down the process or bookings (</w:t>
      </w:r>
      <w:proofErr w:type="spellStart"/>
      <w:r w:rsidRPr="006B0E7D">
        <w:rPr>
          <w:rFonts w:ascii="Times New Roman" w:hAnsi="Times New Roman" w:cs="Times New Roman"/>
          <w:sz w:val="24"/>
          <w:szCs w:val="24"/>
          <w:shd w:val="clear" w:color="auto" w:fill="FFFFFF"/>
        </w:rPr>
        <w:t>Honeyman</w:t>
      </w:r>
      <w:proofErr w:type="spellEnd"/>
      <w:r w:rsidRPr="006B0E7D">
        <w:rPr>
          <w:rFonts w:ascii="Times New Roman" w:hAnsi="Times New Roman" w:cs="Times New Roman"/>
          <w:sz w:val="24"/>
          <w:szCs w:val="24"/>
          <w:shd w:val="clear" w:color="auto" w:fill="FFFFFF"/>
        </w:rPr>
        <w:t>, Dunn and McKenna,2016)</w:t>
      </w:r>
      <w:r w:rsidRPr="006B0E7D">
        <w:rPr>
          <w:rFonts w:ascii="Times New Roman" w:hAnsi="Times New Roman" w:cs="Times New Roman"/>
          <w:sz w:val="24"/>
          <w:szCs w:val="24"/>
        </w:rPr>
        <w:t xml:space="preserve">. </w:t>
      </w:r>
    </w:p>
    <w:p w14:paraId="63E5AE39"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 xml:space="preserve">However, there are some risks associate of using new technology system can be overloaded. This can have negative effect can prevent people to get in treatment </w:t>
      </w:r>
    </w:p>
    <w:p w14:paraId="7D59B06C"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when they needed. Delay diagnoses can course harm. Addition, many people don’t know to use it new technology, also  they don’t have access due to disabilities . For example people with arthritis may have trouble using the keyboard.   People who have impaired vision may not be able to see the screen. Another Problem concern the use of data.   Information on the computer can be hacked and misused. Patients’ privacy is at rick</w:t>
      </w:r>
    </w:p>
    <w:p w14:paraId="74D218C4" w14:textId="6DC1BE23" w:rsidR="006B0E7D" w:rsidRDefault="006B0E7D" w:rsidP="006B0E7D">
      <w:pPr>
        <w:tabs>
          <w:tab w:val="left" w:pos="6887"/>
        </w:tabs>
        <w:spacing w:line="360" w:lineRule="auto"/>
        <w:jc w:val="both"/>
        <w:rPr>
          <w:rFonts w:ascii="Times New Roman" w:hAnsi="Times New Roman" w:cs="Times New Roman"/>
          <w:sz w:val="24"/>
          <w:szCs w:val="24"/>
        </w:rPr>
      </w:pPr>
    </w:p>
    <w:p w14:paraId="3CA83854" w14:textId="77777777" w:rsidR="006B0E7D" w:rsidRPr="006B0E7D" w:rsidRDefault="006B0E7D" w:rsidP="006B0E7D">
      <w:pPr>
        <w:tabs>
          <w:tab w:val="left" w:pos="6887"/>
        </w:tabs>
        <w:spacing w:line="360" w:lineRule="auto"/>
        <w:jc w:val="both"/>
        <w:rPr>
          <w:rFonts w:ascii="Times New Roman" w:hAnsi="Times New Roman" w:cs="Times New Roman"/>
          <w:sz w:val="24"/>
          <w:szCs w:val="24"/>
        </w:rPr>
      </w:pPr>
    </w:p>
    <w:p w14:paraId="6B02D72F" w14:textId="3D9D365C" w:rsidR="006B0E7D" w:rsidRDefault="006B0E7D" w:rsidP="006B0E7D">
      <w:pPr>
        <w:spacing w:line="360" w:lineRule="auto"/>
        <w:jc w:val="both"/>
        <w:rPr>
          <w:rFonts w:ascii="Times New Roman" w:hAnsi="Times New Roman" w:cs="Times New Roman"/>
          <w:b/>
          <w:bCs/>
          <w:sz w:val="24"/>
          <w:szCs w:val="24"/>
        </w:rPr>
      </w:pPr>
    </w:p>
    <w:p w14:paraId="533B3918" w14:textId="77777777" w:rsidR="00BD12B4" w:rsidRDefault="00BD12B4" w:rsidP="006B0E7D">
      <w:pPr>
        <w:spacing w:line="360" w:lineRule="auto"/>
        <w:jc w:val="both"/>
        <w:rPr>
          <w:rFonts w:ascii="Times New Roman" w:hAnsi="Times New Roman" w:cs="Times New Roman"/>
          <w:b/>
          <w:bCs/>
          <w:sz w:val="24"/>
          <w:szCs w:val="24"/>
        </w:rPr>
      </w:pPr>
    </w:p>
    <w:p w14:paraId="3B0D0905" w14:textId="2E96D1FE" w:rsidR="006B0E7D" w:rsidRPr="006B0E7D" w:rsidRDefault="006B0E7D" w:rsidP="006B0E7D">
      <w:pPr>
        <w:spacing w:line="360" w:lineRule="auto"/>
        <w:jc w:val="both"/>
        <w:rPr>
          <w:rFonts w:ascii="Times New Roman" w:hAnsi="Times New Roman" w:cs="Times New Roman"/>
          <w:b/>
          <w:bCs/>
          <w:sz w:val="28"/>
          <w:szCs w:val="28"/>
        </w:rPr>
      </w:pPr>
      <w:r w:rsidRPr="006B0E7D">
        <w:rPr>
          <w:rFonts w:ascii="Times New Roman" w:hAnsi="Times New Roman" w:cs="Times New Roman"/>
          <w:b/>
          <w:bCs/>
          <w:sz w:val="28"/>
          <w:szCs w:val="28"/>
        </w:rPr>
        <w:lastRenderedPageBreak/>
        <w:t>Methodology used in this research report</w:t>
      </w:r>
    </w:p>
    <w:p w14:paraId="272F2A65"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This report has used secondary research. Online sources such as publications from google scholar, British medical journals, sage journal and science direct were accessed for information about how technology has changed the NHS system. In addition I looked at sources on the online resource list for the module (Blog),  Using these resources helped identify better definition of the role of the NHS, appropriate formulation of the research design and answering of the research questions asked. One of the sources talked about the use of technology during the covid-19 pandemic to track and trace people who were infectious, those who have been in contact with infected people and providing measures to reduce the transmission of the virus helping reduce the spread of the disease (</w:t>
      </w:r>
      <w:proofErr w:type="spellStart"/>
      <w:r w:rsidRPr="006B0E7D">
        <w:rPr>
          <w:rFonts w:ascii="Times New Roman" w:hAnsi="Times New Roman" w:cs="Times New Roman"/>
          <w:sz w:val="24"/>
          <w:szCs w:val="24"/>
        </w:rPr>
        <w:t>Klecun</w:t>
      </w:r>
      <w:proofErr w:type="spellEnd"/>
      <w:r w:rsidRPr="006B0E7D">
        <w:rPr>
          <w:rFonts w:ascii="Times New Roman" w:hAnsi="Times New Roman" w:cs="Times New Roman"/>
          <w:sz w:val="24"/>
          <w:szCs w:val="24"/>
        </w:rPr>
        <w:t xml:space="preserve"> and Maddon, 2020) The qualitative process involved observing how the doctors, nurses and other healthcare professionals use technology to assess patient’s information, look up patient’s medical history and track the treatment and management of patient’s care at Royal Free Hospital London. They sometimes do multidisciplinary meeting online discussing the treatment and care of patients. Patients are seen together with the professional in the discussion of their care. The use of the qualitative research elaborated how the introduction of technology has helped healthcare professionals by saving them time allowing them to provide accurate diagnoses. Healthcare professionals were able to share their experience of how advanced technology has help their practice in the development of their knowledge and skills to help throughout their professional practice. The collection of data can help understand the feelings, value and perception of one’s behaviour. This process can help develop hypothesis of quantitative research. It helps specific features of culture, consciousness and behaviours (Oflazoglu,2017).</w:t>
      </w:r>
    </w:p>
    <w:p w14:paraId="061FCBB4" w14:textId="092BD05D"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Objective data can be produced in quantitative data which can be communicated through numbers and statistics. Numerical data can be provided to prove whether the introduction of technology to the NHS has helped.  The data can be measured using mathematical data to examine data and connections proving the measurements made (Blalock,2013)</w:t>
      </w:r>
    </w:p>
    <w:p w14:paraId="70E526AC" w14:textId="77777777" w:rsidR="006B0E7D" w:rsidRPr="006B0E7D" w:rsidRDefault="006B0E7D" w:rsidP="006B0E7D">
      <w:pPr>
        <w:spacing w:line="360" w:lineRule="auto"/>
        <w:jc w:val="both"/>
        <w:rPr>
          <w:rFonts w:ascii="Times New Roman" w:hAnsi="Times New Roman" w:cs="Times New Roman"/>
          <w:sz w:val="24"/>
          <w:szCs w:val="24"/>
        </w:rPr>
      </w:pPr>
    </w:p>
    <w:p w14:paraId="0CD67D67" w14:textId="220A271C" w:rsidR="006B0E7D" w:rsidRDefault="006B0E7D" w:rsidP="006B0E7D">
      <w:pPr>
        <w:spacing w:line="360" w:lineRule="auto"/>
        <w:jc w:val="both"/>
        <w:rPr>
          <w:rFonts w:ascii="Times New Roman" w:hAnsi="Times New Roman" w:cs="Times New Roman"/>
          <w:sz w:val="24"/>
          <w:szCs w:val="24"/>
        </w:rPr>
      </w:pPr>
    </w:p>
    <w:p w14:paraId="7A8B2B65" w14:textId="77777777" w:rsidR="00BD12B4" w:rsidRDefault="00BD12B4" w:rsidP="006B0E7D">
      <w:pPr>
        <w:spacing w:line="360" w:lineRule="auto"/>
        <w:jc w:val="both"/>
        <w:rPr>
          <w:rFonts w:ascii="Times New Roman" w:hAnsi="Times New Roman" w:cs="Times New Roman"/>
          <w:sz w:val="24"/>
          <w:szCs w:val="24"/>
        </w:rPr>
      </w:pPr>
    </w:p>
    <w:p w14:paraId="71C9459B" w14:textId="5180473D" w:rsidR="006B0E7D" w:rsidRDefault="006B0E7D" w:rsidP="006B0E7D">
      <w:pPr>
        <w:spacing w:line="360" w:lineRule="auto"/>
        <w:jc w:val="both"/>
        <w:rPr>
          <w:rFonts w:ascii="Times New Roman" w:hAnsi="Times New Roman" w:cs="Times New Roman"/>
          <w:sz w:val="24"/>
          <w:szCs w:val="24"/>
        </w:rPr>
      </w:pPr>
    </w:p>
    <w:p w14:paraId="4139D9C9" w14:textId="77777777" w:rsidR="006B0E7D" w:rsidRPr="006B0E7D" w:rsidRDefault="006B0E7D" w:rsidP="006B0E7D">
      <w:pPr>
        <w:spacing w:line="360" w:lineRule="auto"/>
        <w:jc w:val="both"/>
        <w:rPr>
          <w:rFonts w:ascii="Times New Roman" w:hAnsi="Times New Roman" w:cs="Times New Roman"/>
          <w:sz w:val="24"/>
          <w:szCs w:val="24"/>
        </w:rPr>
      </w:pPr>
    </w:p>
    <w:p w14:paraId="1B959710" w14:textId="02E54273" w:rsidR="006B0E7D" w:rsidRPr="006B0E7D" w:rsidRDefault="006B0E7D" w:rsidP="006B0E7D">
      <w:pPr>
        <w:spacing w:line="360" w:lineRule="auto"/>
        <w:jc w:val="both"/>
        <w:rPr>
          <w:rFonts w:ascii="Times New Roman" w:hAnsi="Times New Roman" w:cs="Times New Roman"/>
          <w:b/>
          <w:bCs/>
          <w:sz w:val="28"/>
          <w:szCs w:val="28"/>
        </w:rPr>
      </w:pPr>
      <w:r w:rsidRPr="006B0E7D">
        <w:rPr>
          <w:rFonts w:ascii="Times New Roman" w:hAnsi="Times New Roman" w:cs="Times New Roman"/>
          <w:b/>
          <w:bCs/>
          <w:sz w:val="28"/>
          <w:szCs w:val="28"/>
        </w:rPr>
        <w:lastRenderedPageBreak/>
        <w:t>Recommendations and Conclusions</w:t>
      </w:r>
    </w:p>
    <w:p w14:paraId="54D0EE98"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 xml:space="preserve">As noted above (Kings Fund, 2022) healthcare needs are growing, and are likely to continue to grow.  This means that the technology need of the NHS will also grow.  </w:t>
      </w:r>
    </w:p>
    <w:p w14:paraId="6E5E1662"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 xml:space="preserve">One important recommendation should be proper funding for the NHS to allow it to buy the equipment it will need.  Secondly, further studies of how well new technology is improving health care need to be carried out where the NHS needs consider the impact of technology In patients with arthritis, disabled people and the elderly who are not familiar with the introduction of new technology. Healthcare professionals should be trained on the use of the modern technology to provide faster and efficient services. Patients should be trained regarding the use of the new technology, how to book appointment and how to request online prescription. Diabetic patients and hypertension patients should be trained on how to use the blood pressure monitor to measure their blood pressure at home. Each new development might have risks.  Finally ,  COVID19 has shown that we are all connected. Other countries do not have our advanced resources.  Perhaps we should share our knowledge with them more.  </w:t>
      </w:r>
    </w:p>
    <w:p w14:paraId="2A8D8D49"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For my own skills, writing the report involved me searching for sources of information in places I had not looked before, such as the NHS Digital and Kings Fund websites. I have learnt how to differentiate between reliable sources and unreliable sources which has helped me develop my academic writing.</w:t>
      </w:r>
    </w:p>
    <w:p w14:paraId="041EE13D" w14:textId="220978BE" w:rsidR="006B0E7D" w:rsidRPr="006B0E7D" w:rsidRDefault="006B0E7D" w:rsidP="006B0E7D">
      <w:pPr>
        <w:spacing w:line="360" w:lineRule="auto"/>
        <w:jc w:val="both"/>
        <w:rPr>
          <w:rFonts w:ascii="Times New Roman" w:hAnsi="Times New Roman" w:cs="Times New Roman"/>
          <w:sz w:val="24"/>
          <w:szCs w:val="24"/>
        </w:rPr>
      </w:pPr>
    </w:p>
    <w:p w14:paraId="2C33D3E7" w14:textId="6364B9B3" w:rsidR="006B0E7D" w:rsidRDefault="006B0E7D" w:rsidP="006B0E7D">
      <w:pPr>
        <w:spacing w:line="360" w:lineRule="auto"/>
        <w:jc w:val="both"/>
        <w:rPr>
          <w:rFonts w:ascii="Times New Roman" w:hAnsi="Times New Roman" w:cs="Times New Roman"/>
          <w:b/>
          <w:bCs/>
          <w:sz w:val="24"/>
          <w:szCs w:val="24"/>
        </w:rPr>
      </w:pPr>
    </w:p>
    <w:p w14:paraId="2A350562" w14:textId="4F1C5605" w:rsidR="006B0E7D" w:rsidRDefault="006B0E7D" w:rsidP="006B0E7D">
      <w:pPr>
        <w:spacing w:line="360" w:lineRule="auto"/>
        <w:jc w:val="both"/>
        <w:rPr>
          <w:rFonts w:ascii="Times New Roman" w:hAnsi="Times New Roman" w:cs="Times New Roman"/>
          <w:b/>
          <w:bCs/>
          <w:sz w:val="24"/>
          <w:szCs w:val="24"/>
        </w:rPr>
      </w:pPr>
    </w:p>
    <w:p w14:paraId="0D1CDA5B" w14:textId="26F1950D" w:rsidR="006B0E7D" w:rsidRDefault="006B0E7D" w:rsidP="006B0E7D">
      <w:pPr>
        <w:spacing w:line="360" w:lineRule="auto"/>
        <w:jc w:val="both"/>
        <w:rPr>
          <w:rFonts w:ascii="Times New Roman" w:hAnsi="Times New Roman" w:cs="Times New Roman"/>
          <w:b/>
          <w:bCs/>
          <w:sz w:val="24"/>
          <w:szCs w:val="24"/>
        </w:rPr>
      </w:pPr>
    </w:p>
    <w:p w14:paraId="1CEFCBD9" w14:textId="366BF92F" w:rsidR="006B0E7D" w:rsidRDefault="006B0E7D" w:rsidP="006B0E7D">
      <w:pPr>
        <w:spacing w:line="360" w:lineRule="auto"/>
        <w:jc w:val="both"/>
        <w:rPr>
          <w:rFonts w:ascii="Times New Roman" w:hAnsi="Times New Roman" w:cs="Times New Roman"/>
          <w:b/>
          <w:bCs/>
          <w:sz w:val="24"/>
          <w:szCs w:val="24"/>
        </w:rPr>
      </w:pPr>
    </w:p>
    <w:p w14:paraId="67434023" w14:textId="1A00642C" w:rsidR="006B0E7D" w:rsidRDefault="006B0E7D" w:rsidP="006B0E7D">
      <w:pPr>
        <w:spacing w:line="360" w:lineRule="auto"/>
        <w:jc w:val="both"/>
        <w:rPr>
          <w:rFonts w:ascii="Times New Roman" w:hAnsi="Times New Roman" w:cs="Times New Roman"/>
          <w:b/>
          <w:bCs/>
          <w:sz w:val="24"/>
          <w:szCs w:val="24"/>
        </w:rPr>
      </w:pPr>
    </w:p>
    <w:p w14:paraId="1C0F9D37" w14:textId="1E0F076C" w:rsidR="006B0E7D" w:rsidRDefault="006B0E7D" w:rsidP="006B0E7D">
      <w:pPr>
        <w:spacing w:line="360" w:lineRule="auto"/>
        <w:jc w:val="both"/>
        <w:rPr>
          <w:rFonts w:ascii="Times New Roman" w:hAnsi="Times New Roman" w:cs="Times New Roman"/>
          <w:b/>
          <w:bCs/>
          <w:sz w:val="24"/>
          <w:szCs w:val="24"/>
        </w:rPr>
      </w:pPr>
    </w:p>
    <w:p w14:paraId="419C75CD" w14:textId="2A6022D3" w:rsidR="006B0E7D" w:rsidRDefault="006B0E7D" w:rsidP="006B0E7D">
      <w:pPr>
        <w:spacing w:line="360" w:lineRule="auto"/>
        <w:jc w:val="both"/>
        <w:rPr>
          <w:rFonts w:ascii="Times New Roman" w:hAnsi="Times New Roman" w:cs="Times New Roman"/>
          <w:b/>
          <w:bCs/>
          <w:sz w:val="24"/>
          <w:szCs w:val="24"/>
        </w:rPr>
      </w:pPr>
    </w:p>
    <w:p w14:paraId="4524BAF7" w14:textId="77777777" w:rsidR="006B0E7D" w:rsidRPr="006B0E7D" w:rsidRDefault="006B0E7D" w:rsidP="006B0E7D">
      <w:pPr>
        <w:spacing w:line="360" w:lineRule="auto"/>
        <w:jc w:val="both"/>
        <w:rPr>
          <w:rFonts w:ascii="Times New Roman" w:hAnsi="Times New Roman" w:cs="Times New Roman"/>
          <w:b/>
          <w:bCs/>
          <w:sz w:val="24"/>
          <w:szCs w:val="24"/>
        </w:rPr>
      </w:pPr>
    </w:p>
    <w:p w14:paraId="6750FAC6" w14:textId="77777777" w:rsidR="006B0E7D" w:rsidRPr="006B0E7D" w:rsidRDefault="006B0E7D" w:rsidP="006B0E7D">
      <w:pPr>
        <w:spacing w:line="360" w:lineRule="auto"/>
        <w:jc w:val="both"/>
        <w:rPr>
          <w:rFonts w:ascii="Times New Roman" w:hAnsi="Times New Roman" w:cs="Times New Roman"/>
          <w:b/>
          <w:bCs/>
          <w:sz w:val="24"/>
          <w:szCs w:val="24"/>
        </w:rPr>
      </w:pPr>
    </w:p>
    <w:p w14:paraId="2FB398D5" w14:textId="28B1664E" w:rsidR="006B0E7D" w:rsidRPr="006B0E7D" w:rsidRDefault="006B0E7D" w:rsidP="006B0E7D">
      <w:pPr>
        <w:spacing w:line="360" w:lineRule="auto"/>
        <w:jc w:val="center"/>
        <w:rPr>
          <w:rFonts w:ascii="Times New Roman" w:hAnsi="Times New Roman" w:cs="Times New Roman"/>
          <w:b/>
          <w:bCs/>
          <w:sz w:val="24"/>
          <w:szCs w:val="24"/>
        </w:rPr>
      </w:pPr>
      <w:r w:rsidRPr="006B0E7D">
        <w:rPr>
          <w:rFonts w:ascii="Times New Roman" w:hAnsi="Times New Roman" w:cs="Times New Roman"/>
          <w:b/>
          <w:bCs/>
          <w:sz w:val="24"/>
          <w:szCs w:val="24"/>
        </w:rPr>
        <w:lastRenderedPageBreak/>
        <w:t>REFERENCE</w:t>
      </w:r>
    </w:p>
    <w:p w14:paraId="17FAFBA6"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color w:val="222222"/>
          <w:sz w:val="24"/>
          <w:szCs w:val="24"/>
          <w:shd w:val="clear" w:color="auto" w:fill="FFFFFF"/>
        </w:rPr>
        <w:t>Blalock,H.,2013. Understanding social inequality. 2</w:t>
      </w:r>
      <w:r w:rsidRPr="006B0E7D">
        <w:rPr>
          <w:rFonts w:ascii="Times New Roman" w:hAnsi="Times New Roman" w:cs="Times New Roman"/>
          <w:color w:val="222222"/>
          <w:sz w:val="24"/>
          <w:szCs w:val="24"/>
          <w:shd w:val="clear" w:color="auto" w:fill="FFFFFF"/>
          <w:vertAlign w:val="superscript"/>
        </w:rPr>
        <w:t>nd</w:t>
      </w:r>
      <w:r w:rsidRPr="006B0E7D">
        <w:rPr>
          <w:rFonts w:ascii="Times New Roman" w:hAnsi="Times New Roman" w:cs="Times New Roman"/>
          <w:color w:val="222222"/>
          <w:sz w:val="24"/>
          <w:szCs w:val="24"/>
          <w:shd w:val="clear" w:color="auto" w:fill="FFFFFF"/>
        </w:rPr>
        <w:t xml:space="preserve"> ed. Newbury park. Sage publication.</w:t>
      </w:r>
    </w:p>
    <w:p w14:paraId="1294C1BC" w14:textId="77777777" w:rsidR="006B0E7D" w:rsidRPr="006B0E7D" w:rsidRDefault="006B0E7D" w:rsidP="006B0E7D">
      <w:pPr>
        <w:spacing w:line="360" w:lineRule="auto"/>
        <w:jc w:val="both"/>
        <w:rPr>
          <w:rFonts w:ascii="Times New Roman" w:hAnsi="Times New Roman" w:cs="Times New Roman"/>
          <w:color w:val="222222"/>
          <w:sz w:val="24"/>
          <w:szCs w:val="24"/>
          <w:shd w:val="clear" w:color="auto" w:fill="FFFFFF"/>
        </w:rPr>
      </w:pPr>
      <w:r w:rsidRPr="006B0E7D">
        <w:rPr>
          <w:rFonts w:ascii="Times New Roman" w:hAnsi="Times New Roman" w:cs="Times New Roman"/>
          <w:color w:val="222222"/>
          <w:sz w:val="24"/>
          <w:szCs w:val="24"/>
          <w:shd w:val="clear" w:color="auto" w:fill="FFFFFF"/>
        </w:rPr>
        <w:t xml:space="preserve">Coventry, L. and </w:t>
      </w:r>
      <w:proofErr w:type="spellStart"/>
      <w:r w:rsidRPr="006B0E7D">
        <w:rPr>
          <w:rFonts w:ascii="Times New Roman" w:hAnsi="Times New Roman" w:cs="Times New Roman"/>
          <w:color w:val="222222"/>
          <w:sz w:val="24"/>
          <w:szCs w:val="24"/>
          <w:shd w:val="clear" w:color="auto" w:fill="FFFFFF"/>
        </w:rPr>
        <w:t>Branley</w:t>
      </w:r>
      <w:proofErr w:type="spellEnd"/>
      <w:r w:rsidRPr="006B0E7D">
        <w:rPr>
          <w:rFonts w:ascii="Times New Roman" w:hAnsi="Times New Roman" w:cs="Times New Roman"/>
          <w:color w:val="222222"/>
          <w:sz w:val="24"/>
          <w:szCs w:val="24"/>
          <w:shd w:val="clear" w:color="auto" w:fill="FFFFFF"/>
        </w:rPr>
        <w:t>, D., 2018. Cybersecurity in healthcare: A narrative review of trends, threats and ways forward. </w:t>
      </w:r>
      <w:proofErr w:type="spellStart"/>
      <w:r w:rsidRPr="006B0E7D">
        <w:rPr>
          <w:rFonts w:ascii="Times New Roman" w:hAnsi="Times New Roman" w:cs="Times New Roman"/>
          <w:i/>
          <w:iCs/>
          <w:color w:val="222222"/>
          <w:sz w:val="24"/>
          <w:szCs w:val="24"/>
          <w:shd w:val="clear" w:color="auto" w:fill="FFFFFF"/>
        </w:rPr>
        <w:t>Maturitas</w:t>
      </w:r>
      <w:proofErr w:type="spellEnd"/>
      <w:r w:rsidRPr="006B0E7D">
        <w:rPr>
          <w:rFonts w:ascii="Times New Roman" w:hAnsi="Times New Roman" w:cs="Times New Roman"/>
          <w:color w:val="222222"/>
          <w:sz w:val="24"/>
          <w:szCs w:val="24"/>
          <w:shd w:val="clear" w:color="auto" w:fill="FFFFFF"/>
        </w:rPr>
        <w:t>, </w:t>
      </w:r>
      <w:r w:rsidRPr="006B0E7D">
        <w:rPr>
          <w:rFonts w:ascii="Times New Roman" w:hAnsi="Times New Roman" w:cs="Times New Roman"/>
          <w:i/>
          <w:iCs/>
          <w:color w:val="222222"/>
          <w:sz w:val="24"/>
          <w:szCs w:val="24"/>
          <w:shd w:val="clear" w:color="auto" w:fill="FFFFFF"/>
        </w:rPr>
        <w:t>113</w:t>
      </w:r>
      <w:r w:rsidRPr="006B0E7D">
        <w:rPr>
          <w:rFonts w:ascii="Times New Roman" w:hAnsi="Times New Roman" w:cs="Times New Roman"/>
          <w:color w:val="222222"/>
          <w:sz w:val="24"/>
          <w:szCs w:val="24"/>
          <w:shd w:val="clear" w:color="auto" w:fill="FFFFFF"/>
        </w:rPr>
        <w:t>, pp.48-52.</w:t>
      </w:r>
    </w:p>
    <w:p w14:paraId="6FD90623" w14:textId="77777777" w:rsidR="006B0E7D" w:rsidRPr="006B0E7D" w:rsidRDefault="006B0E7D" w:rsidP="006B0E7D">
      <w:pPr>
        <w:spacing w:line="360" w:lineRule="auto"/>
        <w:jc w:val="both"/>
        <w:rPr>
          <w:rFonts w:ascii="Times New Roman" w:hAnsi="Times New Roman" w:cs="Times New Roman"/>
          <w:sz w:val="24"/>
          <w:szCs w:val="24"/>
        </w:rPr>
      </w:pPr>
      <w:proofErr w:type="spellStart"/>
      <w:r w:rsidRPr="006B0E7D">
        <w:rPr>
          <w:rFonts w:ascii="Times New Roman" w:hAnsi="Times New Roman" w:cs="Times New Roman"/>
          <w:color w:val="222222"/>
          <w:sz w:val="24"/>
          <w:szCs w:val="24"/>
          <w:shd w:val="clear" w:color="auto" w:fill="FFFFFF"/>
        </w:rPr>
        <w:t>Honeyman</w:t>
      </w:r>
      <w:proofErr w:type="spellEnd"/>
      <w:r w:rsidRPr="006B0E7D">
        <w:rPr>
          <w:rFonts w:ascii="Times New Roman" w:hAnsi="Times New Roman" w:cs="Times New Roman"/>
          <w:color w:val="222222"/>
          <w:sz w:val="24"/>
          <w:szCs w:val="24"/>
          <w:shd w:val="clear" w:color="auto" w:fill="FFFFFF"/>
        </w:rPr>
        <w:t xml:space="preserve">, M., Dunn, P. and McKenna, H., 2016. A digital </w:t>
      </w:r>
      <w:proofErr w:type="spellStart"/>
      <w:r w:rsidRPr="006B0E7D">
        <w:rPr>
          <w:rFonts w:ascii="Times New Roman" w:hAnsi="Times New Roman" w:cs="Times New Roman"/>
          <w:color w:val="222222"/>
          <w:sz w:val="24"/>
          <w:szCs w:val="24"/>
          <w:shd w:val="clear" w:color="auto" w:fill="FFFFFF"/>
        </w:rPr>
        <w:t>nhs</w:t>
      </w:r>
      <w:proofErr w:type="spellEnd"/>
      <w:r w:rsidRPr="006B0E7D">
        <w:rPr>
          <w:rFonts w:ascii="Times New Roman" w:hAnsi="Times New Roman" w:cs="Times New Roman"/>
          <w:color w:val="222222"/>
          <w:sz w:val="24"/>
          <w:szCs w:val="24"/>
          <w:shd w:val="clear" w:color="auto" w:fill="FFFFFF"/>
        </w:rPr>
        <w:t>. </w:t>
      </w:r>
      <w:r w:rsidRPr="006B0E7D">
        <w:rPr>
          <w:rFonts w:ascii="Times New Roman" w:hAnsi="Times New Roman" w:cs="Times New Roman"/>
          <w:i/>
          <w:iCs/>
          <w:color w:val="222222"/>
          <w:sz w:val="24"/>
          <w:szCs w:val="24"/>
          <w:shd w:val="clear" w:color="auto" w:fill="FFFFFF"/>
        </w:rPr>
        <w:t>An introduction to the digital agenda and plans for implementation</w:t>
      </w:r>
      <w:r w:rsidRPr="006B0E7D">
        <w:rPr>
          <w:rFonts w:ascii="Times New Roman" w:hAnsi="Times New Roman" w:cs="Times New Roman"/>
          <w:color w:val="222222"/>
          <w:sz w:val="24"/>
          <w:szCs w:val="24"/>
          <w:shd w:val="clear" w:color="auto" w:fill="FFFFFF"/>
        </w:rPr>
        <w:t>.</w:t>
      </w:r>
      <w:r w:rsidRPr="006B0E7D">
        <w:rPr>
          <w:rFonts w:ascii="Times New Roman" w:hAnsi="Times New Roman" w:cs="Times New Roman"/>
          <w:sz w:val="24"/>
          <w:szCs w:val="24"/>
        </w:rPr>
        <w:t xml:space="preserve"> </w:t>
      </w:r>
    </w:p>
    <w:p w14:paraId="73CD596F"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Kings Fund (2022) ‘Key Facts and Figures about the NHS’. Available at: https//:www.kingsfund.org.uk/audio-video/key-facts-figures-</w:t>
      </w:r>
      <w:proofErr w:type="spellStart"/>
      <w:r w:rsidRPr="006B0E7D">
        <w:rPr>
          <w:rFonts w:ascii="Times New Roman" w:hAnsi="Times New Roman" w:cs="Times New Roman"/>
          <w:sz w:val="24"/>
          <w:szCs w:val="24"/>
        </w:rPr>
        <w:t>nhs</w:t>
      </w:r>
      <w:proofErr w:type="spellEnd"/>
      <w:r w:rsidRPr="006B0E7D">
        <w:rPr>
          <w:rFonts w:ascii="Times New Roman" w:hAnsi="Times New Roman" w:cs="Times New Roman"/>
          <w:sz w:val="24"/>
          <w:szCs w:val="24"/>
        </w:rPr>
        <w:t>.  13 January 2022. [Accessed 10.12.2022]</w:t>
      </w:r>
    </w:p>
    <w:p w14:paraId="27ECE6BF" w14:textId="77777777" w:rsidR="006B0E7D" w:rsidRPr="006B0E7D" w:rsidRDefault="006B0E7D" w:rsidP="006B0E7D">
      <w:pPr>
        <w:spacing w:line="360" w:lineRule="auto"/>
        <w:jc w:val="both"/>
        <w:rPr>
          <w:rFonts w:ascii="Times New Roman" w:hAnsi="Times New Roman" w:cs="Times New Roman"/>
          <w:sz w:val="24"/>
          <w:szCs w:val="24"/>
        </w:rPr>
      </w:pPr>
      <w:proofErr w:type="spellStart"/>
      <w:r w:rsidRPr="006B0E7D">
        <w:rPr>
          <w:rFonts w:ascii="Times New Roman" w:hAnsi="Times New Roman" w:cs="Times New Roman"/>
          <w:color w:val="000000"/>
          <w:sz w:val="24"/>
          <w:szCs w:val="24"/>
          <w:shd w:val="clear" w:color="auto" w:fill="FFFFFF"/>
        </w:rPr>
        <w:t>Klecun</w:t>
      </w:r>
      <w:proofErr w:type="spellEnd"/>
      <w:r w:rsidRPr="006B0E7D">
        <w:rPr>
          <w:rFonts w:ascii="Times New Roman" w:hAnsi="Times New Roman" w:cs="Times New Roman"/>
          <w:color w:val="000000"/>
          <w:sz w:val="24"/>
          <w:szCs w:val="24"/>
          <w:shd w:val="clear" w:color="auto" w:fill="FFFFFF"/>
        </w:rPr>
        <w:t>. (2020). Covid-19: how are new uses of technology transforming healthcare? LSE Business Review. </w:t>
      </w:r>
      <w:hyperlink r:id="rId10" w:tgtFrame="_blank" w:tooltip="Original URL: https://blogs.lse.ac.uk/businessreview/2020/05/28/covid-19-how-are-new-uses-of-technology-transforming-healthcare/. Click or tap if you trust this link." w:history="1">
        <w:r w:rsidRPr="006B0E7D">
          <w:rPr>
            <w:rStyle w:val="Hyperlink"/>
            <w:rFonts w:ascii="Times New Roman" w:hAnsi="Times New Roman" w:cs="Times New Roman"/>
            <w:sz w:val="24"/>
            <w:szCs w:val="24"/>
            <w:bdr w:val="none" w:sz="0" w:space="0" w:color="auto" w:frame="1"/>
          </w:rPr>
          <w:t>https://blogs.lse.ac.uk/businessreview/2020/05/28/covid-19-how-are-new-uses-of-technology-transforming-healthcare/</w:t>
        </w:r>
      </w:hyperlink>
      <w:r w:rsidRPr="006B0E7D">
        <w:rPr>
          <w:rFonts w:ascii="Times New Roman" w:hAnsi="Times New Roman" w:cs="Times New Roman"/>
          <w:sz w:val="24"/>
          <w:szCs w:val="24"/>
        </w:rPr>
        <w:t xml:space="preserve"> [accessed 10.12.2022]</w:t>
      </w:r>
    </w:p>
    <w:p w14:paraId="465CE4C2" w14:textId="77777777" w:rsidR="006B0E7D" w:rsidRPr="006B0E7D" w:rsidRDefault="006B0E7D" w:rsidP="006B0E7D">
      <w:pPr>
        <w:spacing w:line="360" w:lineRule="auto"/>
        <w:jc w:val="both"/>
        <w:rPr>
          <w:rFonts w:ascii="Times New Roman" w:hAnsi="Times New Roman" w:cs="Times New Roman"/>
          <w:sz w:val="24"/>
          <w:szCs w:val="24"/>
        </w:rPr>
      </w:pPr>
      <w:r w:rsidRPr="006B0E7D">
        <w:rPr>
          <w:rFonts w:ascii="Times New Roman" w:hAnsi="Times New Roman" w:cs="Times New Roman"/>
          <w:sz w:val="24"/>
          <w:szCs w:val="24"/>
        </w:rPr>
        <w:t>NHS Digital (2022) ‘Appointments in General Practice, October 2022’. Available at: https//:www.digital.nhs.uk/data-and-information/publications/statistical/appointments-in-general-practice/October-2022.  [Accessed 10.12 2022].</w:t>
      </w:r>
    </w:p>
    <w:p w14:paraId="74C0C93B" w14:textId="77777777" w:rsidR="006B0E7D" w:rsidRPr="006B0E7D" w:rsidRDefault="006B0E7D" w:rsidP="006B0E7D">
      <w:pPr>
        <w:spacing w:line="360" w:lineRule="auto"/>
        <w:jc w:val="both"/>
        <w:rPr>
          <w:rFonts w:ascii="Times New Roman" w:hAnsi="Times New Roman" w:cs="Times New Roman"/>
          <w:color w:val="222222"/>
          <w:sz w:val="24"/>
          <w:szCs w:val="24"/>
          <w:shd w:val="clear" w:color="auto" w:fill="FFFFFF"/>
        </w:rPr>
      </w:pPr>
      <w:r w:rsidRPr="006B0E7D">
        <w:rPr>
          <w:rFonts w:ascii="Times New Roman" w:hAnsi="Times New Roman" w:cs="Times New Roman"/>
          <w:color w:val="222222"/>
          <w:sz w:val="24"/>
          <w:szCs w:val="24"/>
          <w:shd w:val="clear" w:color="auto" w:fill="FFFFFF"/>
        </w:rPr>
        <w:t>Oflazoglu,S.,2017. Qualitative versus quantitative research. 1</w:t>
      </w:r>
      <w:r w:rsidRPr="006B0E7D">
        <w:rPr>
          <w:rFonts w:ascii="Times New Roman" w:hAnsi="Times New Roman" w:cs="Times New Roman"/>
          <w:color w:val="222222"/>
          <w:sz w:val="24"/>
          <w:szCs w:val="24"/>
          <w:shd w:val="clear" w:color="auto" w:fill="FFFFFF"/>
          <w:vertAlign w:val="superscript"/>
        </w:rPr>
        <w:t>st</w:t>
      </w:r>
      <w:r w:rsidRPr="006B0E7D">
        <w:rPr>
          <w:rFonts w:ascii="Times New Roman" w:hAnsi="Times New Roman" w:cs="Times New Roman"/>
          <w:color w:val="222222"/>
          <w:sz w:val="24"/>
          <w:szCs w:val="24"/>
          <w:shd w:val="clear" w:color="auto" w:fill="FFFFFF"/>
        </w:rPr>
        <w:t xml:space="preserve"> ed. [S.I]: </w:t>
      </w:r>
      <w:proofErr w:type="spellStart"/>
      <w:r w:rsidRPr="006B0E7D">
        <w:rPr>
          <w:rFonts w:ascii="Times New Roman" w:hAnsi="Times New Roman" w:cs="Times New Roman"/>
          <w:color w:val="222222"/>
          <w:sz w:val="24"/>
          <w:szCs w:val="24"/>
          <w:shd w:val="clear" w:color="auto" w:fill="FFFFFF"/>
        </w:rPr>
        <w:t>intechopen</w:t>
      </w:r>
      <w:proofErr w:type="spellEnd"/>
      <w:r w:rsidRPr="006B0E7D">
        <w:rPr>
          <w:rFonts w:ascii="Times New Roman" w:hAnsi="Times New Roman" w:cs="Times New Roman"/>
          <w:color w:val="222222"/>
          <w:sz w:val="24"/>
          <w:szCs w:val="24"/>
          <w:shd w:val="clear" w:color="auto" w:fill="FFFFFF"/>
        </w:rPr>
        <w:t>.</w:t>
      </w:r>
    </w:p>
    <w:p w14:paraId="2265DD3C" w14:textId="77777777" w:rsidR="006B0E7D" w:rsidRPr="006B0E7D" w:rsidRDefault="006B0E7D" w:rsidP="006B0E7D">
      <w:pPr>
        <w:jc w:val="both"/>
        <w:rPr>
          <w:rFonts w:ascii="Times New Roman" w:hAnsi="Times New Roman" w:cs="Times New Roman"/>
          <w:sz w:val="24"/>
          <w:szCs w:val="24"/>
        </w:rPr>
      </w:pPr>
    </w:p>
    <w:sectPr w:rsidR="006B0E7D" w:rsidRPr="006B0E7D" w:rsidSect="00EA643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E603D" w14:textId="77777777" w:rsidR="000F39BF" w:rsidRDefault="000F39BF" w:rsidP="006B0E7D">
      <w:pPr>
        <w:spacing w:after="0" w:line="240" w:lineRule="auto"/>
      </w:pPr>
      <w:r>
        <w:separator/>
      </w:r>
    </w:p>
  </w:endnote>
  <w:endnote w:type="continuationSeparator" w:id="0">
    <w:p w14:paraId="7760A437" w14:textId="77777777" w:rsidR="000F39BF" w:rsidRDefault="000F39BF" w:rsidP="006B0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582014"/>
      <w:docPartObj>
        <w:docPartGallery w:val="Page Numbers (Bottom of Page)"/>
        <w:docPartUnique/>
      </w:docPartObj>
    </w:sdtPr>
    <w:sdtEndPr>
      <w:rPr>
        <w:color w:val="7F7F7F" w:themeColor="background1" w:themeShade="7F"/>
        <w:spacing w:val="60"/>
      </w:rPr>
    </w:sdtEndPr>
    <w:sdtContent>
      <w:p w14:paraId="5DB92D34" w14:textId="62BD33AC" w:rsidR="006B0E7D" w:rsidRDefault="006B0E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7AEFA0" w14:textId="77777777" w:rsidR="006B0E7D" w:rsidRDefault="006B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4975F" w14:textId="77777777" w:rsidR="000F39BF" w:rsidRDefault="000F39BF" w:rsidP="006B0E7D">
      <w:pPr>
        <w:spacing w:after="0" w:line="240" w:lineRule="auto"/>
      </w:pPr>
      <w:r>
        <w:separator/>
      </w:r>
    </w:p>
  </w:footnote>
  <w:footnote w:type="continuationSeparator" w:id="0">
    <w:p w14:paraId="12BEAFBF" w14:textId="77777777" w:rsidR="000F39BF" w:rsidRDefault="000F39BF" w:rsidP="006B0E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43E"/>
    <w:rsid w:val="000F39BF"/>
    <w:rsid w:val="004F76CD"/>
    <w:rsid w:val="006B0E7D"/>
    <w:rsid w:val="00BD12B4"/>
    <w:rsid w:val="00D64FF7"/>
    <w:rsid w:val="00EA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A1233"/>
  <w15:docId w15:val="{7D2825B7-5317-413F-94E2-3CAEB2D47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64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643E"/>
    <w:rPr>
      <w:rFonts w:eastAsiaTheme="minorEastAsia"/>
      <w:lang w:val="en-US"/>
    </w:rPr>
  </w:style>
  <w:style w:type="paragraph" w:styleId="Header">
    <w:name w:val="header"/>
    <w:basedOn w:val="Normal"/>
    <w:link w:val="HeaderChar"/>
    <w:uiPriority w:val="99"/>
    <w:unhideWhenUsed/>
    <w:rsid w:val="006B0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7D"/>
  </w:style>
  <w:style w:type="paragraph" w:styleId="Footer">
    <w:name w:val="footer"/>
    <w:basedOn w:val="Normal"/>
    <w:link w:val="FooterChar"/>
    <w:uiPriority w:val="99"/>
    <w:unhideWhenUsed/>
    <w:rsid w:val="006B0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7D"/>
  </w:style>
  <w:style w:type="character" w:styleId="Hyperlink">
    <w:name w:val="Hyperlink"/>
    <w:basedOn w:val="DefaultParagraphFont"/>
    <w:uiPriority w:val="99"/>
    <w:semiHidden/>
    <w:unhideWhenUsed/>
    <w:rsid w:val="006B0E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ur01.safelinks.protection.outlook.com/?url=https%3A%2F%2Fblogs.lse.ac.uk%2Fbusinessreview%2F2020%2F05%2F28%2Fcovid-19-how-are-new-uses-of-technology-transforming-healthcare%2F&amp;data=05%7C01%7C2213113%40student.uwtsd.ac.uk%7Cd3af8dc5e10c4d4c9cad08dadaa80a64%7C4e0f11f9046e45059cb8db2152311e21%7C0%7C0%7C638062712499316395%7CUnknown%7CTWFpbGZsb3d8eyJWIjoiMC4wLjAwMDAiLCJQIjoiV2luMzIiLCJBTiI6Ik1haWwiLCJXVCI6Mn0%3D%7C3000%7C%7C%7C&amp;sdata=V%2Bkc4JTW4ByjXfbKXUJvGDqE2pZZlcQeZNqWlrD5tDw%3D&amp;reserved=0"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Augustina Nyarko
Student ID: 2213113  
Module code: LCHS 4002
Lecturer: Suneth Fernando</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HSC-ASSIGNMENT 2</dc:title>
  <dc:subject>RESEARCH REPORT: USE OF TECHNOLOGY IN NHS</dc:subject>
  <dc:creator>My Info nana yaa</dc:creator>
  <cp:keywords/>
  <dc:description/>
  <cp:lastModifiedBy>My Info nana yaa</cp:lastModifiedBy>
  <cp:revision>2</cp:revision>
  <dcterms:created xsi:type="dcterms:W3CDTF">2022-12-17T18:21:00Z</dcterms:created>
  <dcterms:modified xsi:type="dcterms:W3CDTF">2022-12-17T19:59:00Z</dcterms:modified>
</cp:coreProperties>
</file>