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C59CB5A" w14:textId="1AAD1AB0" w:rsidR="008A0704" w:rsidRDefault="0078102A">
      <w:pPr>
        <w:rPr>
          <w:sz w:val="24"/>
          <w:szCs w:val="24"/>
        </w:rPr>
      </w:pPr>
      <w:r>
        <w:rPr>
          <w:sz w:val="24"/>
          <w:szCs w:val="24"/>
        </w:rPr>
        <w:t>Stud</w:t>
      </w:r>
      <w:r w:rsidR="008F733C">
        <w:rPr>
          <w:sz w:val="24"/>
          <w:szCs w:val="24"/>
        </w:rPr>
        <w:t>ent Number: 2200310</w:t>
      </w:r>
    </w:p>
    <w:p w14:paraId="7DE581F7" w14:textId="360AA6D0" w:rsidR="008F733C" w:rsidRDefault="008F733C">
      <w:pPr>
        <w:rPr>
          <w:sz w:val="24"/>
          <w:szCs w:val="24"/>
        </w:rPr>
      </w:pPr>
    </w:p>
    <w:p w14:paraId="59F1E31C" w14:textId="1CAF112E" w:rsidR="00DA1AC3" w:rsidRDefault="00542DF9">
      <w:pPr>
        <w:rPr>
          <w:sz w:val="24"/>
          <w:szCs w:val="24"/>
        </w:rPr>
      </w:pPr>
      <w:r>
        <w:rPr>
          <w:sz w:val="24"/>
          <w:szCs w:val="24"/>
        </w:rPr>
        <w:t xml:space="preserve">The learning environment within foundation phase is colourful, </w:t>
      </w:r>
      <w:r w:rsidR="00B45A6A">
        <w:rPr>
          <w:sz w:val="24"/>
          <w:szCs w:val="24"/>
        </w:rPr>
        <w:t>fun and playful</w:t>
      </w:r>
      <w:r w:rsidR="00A341FA">
        <w:rPr>
          <w:sz w:val="24"/>
          <w:szCs w:val="24"/>
        </w:rPr>
        <w:t>.</w:t>
      </w:r>
      <w:r w:rsidR="000B62E8">
        <w:rPr>
          <w:sz w:val="24"/>
          <w:szCs w:val="24"/>
        </w:rPr>
        <w:t xml:space="preserve"> </w:t>
      </w:r>
      <w:r w:rsidR="00887DB4">
        <w:rPr>
          <w:sz w:val="24"/>
          <w:szCs w:val="24"/>
        </w:rPr>
        <w:t xml:space="preserve">Classroom experience has enabled me to see the positive and happy environment created for </w:t>
      </w:r>
      <w:r w:rsidR="00B80838">
        <w:rPr>
          <w:sz w:val="24"/>
          <w:szCs w:val="24"/>
        </w:rPr>
        <w:t>foundation phase pupils</w:t>
      </w:r>
      <w:r w:rsidR="00BF6674">
        <w:rPr>
          <w:sz w:val="24"/>
          <w:szCs w:val="24"/>
        </w:rPr>
        <w:t xml:space="preserve"> by the </w:t>
      </w:r>
      <w:r w:rsidR="00246D41">
        <w:rPr>
          <w:sz w:val="24"/>
          <w:szCs w:val="24"/>
        </w:rPr>
        <w:t>teaching staff</w:t>
      </w:r>
      <w:r w:rsidR="00B80838">
        <w:rPr>
          <w:sz w:val="24"/>
          <w:szCs w:val="24"/>
        </w:rPr>
        <w:t xml:space="preserve">. </w:t>
      </w:r>
      <w:r w:rsidR="007B4063">
        <w:rPr>
          <w:sz w:val="24"/>
          <w:szCs w:val="24"/>
        </w:rPr>
        <w:t xml:space="preserve">Children at this age </w:t>
      </w:r>
      <w:r w:rsidR="00C86461">
        <w:rPr>
          <w:sz w:val="24"/>
          <w:szCs w:val="24"/>
        </w:rPr>
        <w:t xml:space="preserve">learn best through hands on experiences, with </w:t>
      </w:r>
      <w:r w:rsidR="00E4457B">
        <w:rPr>
          <w:sz w:val="24"/>
          <w:szCs w:val="24"/>
        </w:rPr>
        <w:t xml:space="preserve">play </w:t>
      </w:r>
      <w:r w:rsidR="0010657D">
        <w:rPr>
          <w:sz w:val="24"/>
          <w:szCs w:val="24"/>
        </w:rPr>
        <w:t>at the forefront (</w:t>
      </w:r>
      <w:r w:rsidR="000E2D42">
        <w:rPr>
          <w:sz w:val="24"/>
          <w:szCs w:val="24"/>
        </w:rPr>
        <w:t>Welsh Government, 2015, p.</w:t>
      </w:r>
      <w:r w:rsidR="00F95B7F">
        <w:rPr>
          <w:sz w:val="24"/>
          <w:szCs w:val="24"/>
        </w:rPr>
        <w:t>3).</w:t>
      </w:r>
      <w:r w:rsidR="00313E10">
        <w:rPr>
          <w:sz w:val="24"/>
          <w:szCs w:val="24"/>
        </w:rPr>
        <w:t xml:space="preserve"> </w:t>
      </w:r>
      <w:r w:rsidR="00C4009C">
        <w:rPr>
          <w:sz w:val="24"/>
          <w:szCs w:val="24"/>
        </w:rPr>
        <w:t>Th</w:t>
      </w:r>
      <w:r w:rsidR="007A66A5">
        <w:rPr>
          <w:sz w:val="24"/>
          <w:szCs w:val="24"/>
        </w:rPr>
        <w:t xml:space="preserve">ere is no definitive definition for ‘play’ </w:t>
      </w:r>
      <w:r w:rsidR="0022250F">
        <w:rPr>
          <w:sz w:val="24"/>
          <w:szCs w:val="24"/>
        </w:rPr>
        <w:t xml:space="preserve">as it is individualised for each </w:t>
      </w:r>
      <w:r w:rsidR="00682F26">
        <w:rPr>
          <w:sz w:val="24"/>
          <w:szCs w:val="24"/>
        </w:rPr>
        <w:t>child</w:t>
      </w:r>
      <w:r w:rsidR="00AA6827">
        <w:rPr>
          <w:sz w:val="24"/>
          <w:szCs w:val="24"/>
        </w:rPr>
        <w:t>, however</w:t>
      </w:r>
      <w:r w:rsidR="00206B10">
        <w:rPr>
          <w:sz w:val="24"/>
          <w:szCs w:val="24"/>
        </w:rPr>
        <w:t xml:space="preserve"> </w:t>
      </w:r>
      <w:r w:rsidR="00AA6827">
        <w:rPr>
          <w:sz w:val="24"/>
          <w:szCs w:val="24"/>
        </w:rPr>
        <w:t xml:space="preserve">it </w:t>
      </w:r>
      <w:r w:rsidR="002439A8">
        <w:rPr>
          <w:sz w:val="24"/>
          <w:szCs w:val="24"/>
        </w:rPr>
        <w:t>may be interpreted</w:t>
      </w:r>
      <w:r w:rsidR="00651976">
        <w:rPr>
          <w:sz w:val="24"/>
          <w:szCs w:val="24"/>
        </w:rPr>
        <w:t>,</w:t>
      </w:r>
      <w:r w:rsidR="002439A8">
        <w:rPr>
          <w:sz w:val="24"/>
          <w:szCs w:val="24"/>
        </w:rPr>
        <w:t xml:space="preserve"> it still</w:t>
      </w:r>
      <w:r w:rsidR="004E1A98">
        <w:rPr>
          <w:sz w:val="24"/>
          <w:szCs w:val="24"/>
        </w:rPr>
        <w:t xml:space="preserve"> has</w:t>
      </w:r>
      <w:r w:rsidR="00564D97">
        <w:rPr>
          <w:sz w:val="24"/>
          <w:szCs w:val="24"/>
        </w:rPr>
        <w:t xml:space="preserve"> significant </w:t>
      </w:r>
      <w:r w:rsidR="002439A8">
        <w:rPr>
          <w:sz w:val="24"/>
          <w:szCs w:val="24"/>
        </w:rPr>
        <w:t>import</w:t>
      </w:r>
      <w:r w:rsidR="004E1A98">
        <w:rPr>
          <w:sz w:val="24"/>
          <w:szCs w:val="24"/>
        </w:rPr>
        <w:t>ance</w:t>
      </w:r>
      <w:r w:rsidR="002439A8">
        <w:rPr>
          <w:sz w:val="24"/>
          <w:szCs w:val="24"/>
        </w:rPr>
        <w:t xml:space="preserve"> </w:t>
      </w:r>
      <w:r w:rsidR="00684185">
        <w:rPr>
          <w:sz w:val="24"/>
          <w:szCs w:val="24"/>
        </w:rPr>
        <w:t>to</w:t>
      </w:r>
      <w:r w:rsidR="002439A8">
        <w:rPr>
          <w:sz w:val="24"/>
          <w:szCs w:val="24"/>
        </w:rPr>
        <w:t xml:space="preserve"> foundation phase pupils</w:t>
      </w:r>
      <w:r w:rsidR="00564D97">
        <w:rPr>
          <w:sz w:val="24"/>
          <w:szCs w:val="24"/>
        </w:rPr>
        <w:t xml:space="preserve"> </w:t>
      </w:r>
      <w:r w:rsidR="00682F26">
        <w:rPr>
          <w:sz w:val="24"/>
          <w:szCs w:val="24"/>
        </w:rPr>
        <w:t>stages of development</w:t>
      </w:r>
      <w:r w:rsidR="00826D52">
        <w:rPr>
          <w:sz w:val="24"/>
          <w:szCs w:val="24"/>
        </w:rPr>
        <w:t xml:space="preserve"> </w:t>
      </w:r>
      <w:r w:rsidR="00213117">
        <w:rPr>
          <w:sz w:val="24"/>
          <w:szCs w:val="24"/>
        </w:rPr>
        <w:t>(</w:t>
      </w:r>
      <w:r w:rsidR="00070E47">
        <w:rPr>
          <w:sz w:val="24"/>
          <w:szCs w:val="24"/>
        </w:rPr>
        <w:t>Thomas and Harding</w:t>
      </w:r>
      <w:r w:rsidR="0044329A">
        <w:rPr>
          <w:sz w:val="24"/>
          <w:szCs w:val="24"/>
        </w:rPr>
        <w:t>, 2011, p.1)</w:t>
      </w:r>
      <w:r w:rsidR="00E44F02">
        <w:rPr>
          <w:sz w:val="24"/>
          <w:szCs w:val="24"/>
        </w:rPr>
        <w:t>.</w:t>
      </w:r>
      <w:r w:rsidR="00A341FA">
        <w:rPr>
          <w:sz w:val="24"/>
          <w:szCs w:val="24"/>
        </w:rPr>
        <w:t xml:space="preserve"> </w:t>
      </w:r>
      <w:r w:rsidR="0035775C">
        <w:rPr>
          <w:sz w:val="24"/>
          <w:szCs w:val="24"/>
        </w:rPr>
        <w:t>While out on bridging</w:t>
      </w:r>
      <w:r w:rsidR="00066882">
        <w:rPr>
          <w:sz w:val="24"/>
          <w:szCs w:val="24"/>
        </w:rPr>
        <w:t xml:space="preserve"> I </w:t>
      </w:r>
      <w:r w:rsidR="00317E23">
        <w:rPr>
          <w:sz w:val="24"/>
          <w:szCs w:val="24"/>
        </w:rPr>
        <w:t xml:space="preserve">was </w:t>
      </w:r>
      <w:r w:rsidR="00066882">
        <w:rPr>
          <w:sz w:val="24"/>
          <w:szCs w:val="24"/>
        </w:rPr>
        <w:t xml:space="preserve">introduced </w:t>
      </w:r>
      <w:r w:rsidR="004D1DD6">
        <w:rPr>
          <w:sz w:val="24"/>
          <w:szCs w:val="24"/>
        </w:rPr>
        <w:t xml:space="preserve">to the concept that play didn’t have to just come from physical objects but abstract learning </w:t>
      </w:r>
      <w:r w:rsidR="00317E23">
        <w:rPr>
          <w:sz w:val="24"/>
          <w:szCs w:val="24"/>
        </w:rPr>
        <w:t>such as music can have the same effect</w:t>
      </w:r>
      <w:r w:rsidR="00B41A25">
        <w:rPr>
          <w:sz w:val="24"/>
          <w:szCs w:val="24"/>
        </w:rPr>
        <w:t xml:space="preserve">. </w:t>
      </w:r>
      <w:r w:rsidR="00E44F02">
        <w:rPr>
          <w:sz w:val="24"/>
          <w:szCs w:val="24"/>
        </w:rPr>
        <w:t xml:space="preserve">Therefore, I decided to base my investigation on </w:t>
      </w:r>
      <w:r w:rsidR="00037E5F">
        <w:rPr>
          <w:sz w:val="24"/>
          <w:szCs w:val="24"/>
        </w:rPr>
        <w:t>wether</w:t>
      </w:r>
      <w:r w:rsidR="00BA63B4">
        <w:rPr>
          <w:sz w:val="24"/>
          <w:szCs w:val="24"/>
        </w:rPr>
        <w:t xml:space="preserve"> or not</w:t>
      </w:r>
      <w:r w:rsidR="00037E5F">
        <w:rPr>
          <w:sz w:val="24"/>
          <w:szCs w:val="24"/>
        </w:rPr>
        <w:t xml:space="preserve"> the use of music has an impact on pupil engagement.</w:t>
      </w:r>
      <w:r w:rsidR="00591389">
        <w:rPr>
          <w:sz w:val="24"/>
          <w:szCs w:val="24"/>
        </w:rPr>
        <w:t xml:space="preserve"> For </w:t>
      </w:r>
      <w:r w:rsidR="005E58AA">
        <w:rPr>
          <w:sz w:val="24"/>
          <w:szCs w:val="24"/>
        </w:rPr>
        <w:t xml:space="preserve">my research I carried out </w:t>
      </w:r>
      <w:r w:rsidR="00D81A91">
        <w:rPr>
          <w:sz w:val="24"/>
          <w:szCs w:val="24"/>
        </w:rPr>
        <w:t>a planned observation on a small foundation phase class at a local primary school</w:t>
      </w:r>
      <w:r w:rsidR="00D10659">
        <w:rPr>
          <w:sz w:val="24"/>
          <w:szCs w:val="24"/>
        </w:rPr>
        <w:t xml:space="preserve">. </w:t>
      </w:r>
      <w:r w:rsidR="00436DF7">
        <w:rPr>
          <w:sz w:val="24"/>
          <w:szCs w:val="24"/>
        </w:rPr>
        <w:t xml:space="preserve">The class consisted of </w:t>
      </w:r>
      <w:r w:rsidR="006C2C18">
        <w:rPr>
          <w:sz w:val="24"/>
          <w:szCs w:val="24"/>
        </w:rPr>
        <w:t>twenty eight pupils</w:t>
      </w:r>
      <w:r w:rsidR="00C13B64">
        <w:rPr>
          <w:sz w:val="24"/>
          <w:szCs w:val="24"/>
        </w:rPr>
        <w:t xml:space="preserve"> in total</w:t>
      </w:r>
      <w:r w:rsidR="001002E1">
        <w:rPr>
          <w:sz w:val="24"/>
          <w:szCs w:val="24"/>
        </w:rPr>
        <w:t xml:space="preserve"> and was a mixture of year one and year two</w:t>
      </w:r>
      <w:r w:rsidR="00253A11">
        <w:rPr>
          <w:sz w:val="24"/>
          <w:szCs w:val="24"/>
        </w:rPr>
        <w:t xml:space="preserve"> students</w:t>
      </w:r>
      <w:r w:rsidR="00565879">
        <w:rPr>
          <w:sz w:val="24"/>
          <w:szCs w:val="24"/>
        </w:rPr>
        <w:t xml:space="preserve"> (roughly </w:t>
      </w:r>
      <w:r w:rsidR="00E20E62">
        <w:rPr>
          <w:sz w:val="24"/>
          <w:szCs w:val="24"/>
        </w:rPr>
        <w:t>5-7</w:t>
      </w:r>
      <w:r w:rsidR="00F23260">
        <w:rPr>
          <w:sz w:val="24"/>
          <w:szCs w:val="24"/>
        </w:rPr>
        <w:t xml:space="preserve"> year olds</w:t>
      </w:r>
      <w:r w:rsidR="00E20E62">
        <w:rPr>
          <w:sz w:val="24"/>
          <w:szCs w:val="24"/>
        </w:rPr>
        <w:t>)</w:t>
      </w:r>
      <w:r w:rsidR="001002E1">
        <w:rPr>
          <w:sz w:val="24"/>
          <w:szCs w:val="24"/>
        </w:rPr>
        <w:t>.</w:t>
      </w:r>
      <w:r w:rsidR="00402EC3">
        <w:rPr>
          <w:sz w:val="24"/>
          <w:szCs w:val="24"/>
        </w:rPr>
        <w:t xml:space="preserve"> </w:t>
      </w:r>
      <w:r w:rsidR="00C13B64">
        <w:rPr>
          <w:sz w:val="24"/>
          <w:szCs w:val="24"/>
        </w:rPr>
        <w:t>I</w:t>
      </w:r>
      <w:r w:rsidR="00A777FD">
        <w:rPr>
          <w:sz w:val="24"/>
          <w:szCs w:val="24"/>
        </w:rPr>
        <w:t xml:space="preserve"> decided to </w:t>
      </w:r>
      <w:r w:rsidR="006C2C18">
        <w:rPr>
          <w:sz w:val="24"/>
          <w:szCs w:val="24"/>
        </w:rPr>
        <w:t>focus on three individuals in particular, all of which expressed di</w:t>
      </w:r>
      <w:r w:rsidR="00CE5316">
        <w:rPr>
          <w:sz w:val="24"/>
          <w:szCs w:val="24"/>
        </w:rPr>
        <w:t xml:space="preserve">fferent </w:t>
      </w:r>
      <w:r w:rsidR="006C2C18">
        <w:rPr>
          <w:sz w:val="24"/>
          <w:szCs w:val="24"/>
        </w:rPr>
        <w:t>personality traits</w:t>
      </w:r>
      <w:r w:rsidR="0086286E">
        <w:rPr>
          <w:sz w:val="24"/>
          <w:szCs w:val="24"/>
        </w:rPr>
        <w:t xml:space="preserve"> and classroom abilities</w:t>
      </w:r>
      <w:r w:rsidR="00565879">
        <w:rPr>
          <w:sz w:val="24"/>
          <w:szCs w:val="24"/>
        </w:rPr>
        <w:t xml:space="preserve">. </w:t>
      </w:r>
    </w:p>
    <w:p w14:paraId="7144ECA3" w14:textId="77777777" w:rsidR="00770730" w:rsidRDefault="00770730">
      <w:pPr>
        <w:rPr>
          <w:sz w:val="24"/>
          <w:szCs w:val="24"/>
        </w:rPr>
      </w:pPr>
    </w:p>
    <w:p w14:paraId="632F2849" w14:textId="77777777" w:rsidR="006D63BE" w:rsidRDefault="00C5065D">
      <w:pPr>
        <w:rPr>
          <w:sz w:val="24"/>
          <w:szCs w:val="24"/>
        </w:rPr>
      </w:pPr>
      <w:r>
        <w:rPr>
          <w:sz w:val="24"/>
          <w:szCs w:val="24"/>
        </w:rPr>
        <w:t>Pedagogy in terms of Foundation Phase can mean the difficult relation between teaching and learning (Welsh Assembly Government, 2008, p.26)</w:t>
      </w:r>
      <w:r w:rsidR="00770730">
        <w:rPr>
          <w:sz w:val="24"/>
          <w:szCs w:val="24"/>
        </w:rPr>
        <w:t xml:space="preserve">. </w:t>
      </w:r>
      <w:r w:rsidR="00104E18">
        <w:rPr>
          <w:sz w:val="24"/>
          <w:szCs w:val="24"/>
        </w:rPr>
        <w:t xml:space="preserve">Within an educating setting </w:t>
      </w:r>
      <w:r w:rsidR="00D875D6">
        <w:rPr>
          <w:sz w:val="24"/>
          <w:szCs w:val="24"/>
        </w:rPr>
        <w:t xml:space="preserve">pedagogies are </w:t>
      </w:r>
      <w:r w:rsidR="00D62F3D">
        <w:rPr>
          <w:sz w:val="24"/>
          <w:szCs w:val="24"/>
        </w:rPr>
        <w:t xml:space="preserve">of great importance, </w:t>
      </w:r>
      <w:r w:rsidR="00BB541B">
        <w:rPr>
          <w:sz w:val="24"/>
          <w:szCs w:val="24"/>
        </w:rPr>
        <w:t xml:space="preserve">with five effective standards </w:t>
      </w:r>
      <w:r w:rsidR="006501BB">
        <w:rPr>
          <w:sz w:val="24"/>
          <w:szCs w:val="24"/>
        </w:rPr>
        <w:t>working together</w:t>
      </w:r>
      <w:r w:rsidR="001C0898">
        <w:rPr>
          <w:sz w:val="24"/>
          <w:szCs w:val="24"/>
        </w:rPr>
        <w:t xml:space="preserve"> </w:t>
      </w:r>
      <w:r w:rsidR="00BB541B">
        <w:rPr>
          <w:sz w:val="24"/>
          <w:szCs w:val="24"/>
        </w:rPr>
        <w:t>to reach the main pedagogy (</w:t>
      </w:r>
      <w:r w:rsidR="009F2C84">
        <w:rPr>
          <w:sz w:val="24"/>
          <w:szCs w:val="24"/>
        </w:rPr>
        <w:t>Welsh Government, 2018)</w:t>
      </w:r>
      <w:r w:rsidR="001C0898">
        <w:rPr>
          <w:sz w:val="24"/>
          <w:szCs w:val="24"/>
        </w:rPr>
        <w:t>. The professional standards are</w:t>
      </w:r>
      <w:r w:rsidR="009126CC">
        <w:rPr>
          <w:sz w:val="24"/>
          <w:szCs w:val="24"/>
        </w:rPr>
        <w:t xml:space="preserve"> as followed:</w:t>
      </w:r>
      <w:r w:rsidR="001C0898">
        <w:rPr>
          <w:sz w:val="24"/>
          <w:szCs w:val="24"/>
        </w:rPr>
        <w:t xml:space="preserve"> </w:t>
      </w:r>
      <w:r w:rsidR="004E7B57">
        <w:rPr>
          <w:sz w:val="24"/>
          <w:szCs w:val="24"/>
        </w:rPr>
        <w:t xml:space="preserve">Collaboration as it enables pedagogy to </w:t>
      </w:r>
      <w:r w:rsidR="00C71DBB">
        <w:rPr>
          <w:sz w:val="24"/>
          <w:szCs w:val="24"/>
        </w:rPr>
        <w:t xml:space="preserve">stretch, Leadership enables </w:t>
      </w:r>
      <w:r w:rsidR="002C4C41">
        <w:rPr>
          <w:sz w:val="24"/>
          <w:szCs w:val="24"/>
        </w:rPr>
        <w:t xml:space="preserve">pedagogy growth, </w:t>
      </w:r>
      <w:r w:rsidR="00695995">
        <w:rPr>
          <w:sz w:val="24"/>
          <w:szCs w:val="24"/>
        </w:rPr>
        <w:t xml:space="preserve">Innovation will </w:t>
      </w:r>
      <w:r w:rsidR="00261643">
        <w:rPr>
          <w:sz w:val="24"/>
          <w:szCs w:val="24"/>
        </w:rPr>
        <w:t xml:space="preserve">enable </w:t>
      </w:r>
      <w:r w:rsidR="00695995">
        <w:rPr>
          <w:sz w:val="24"/>
          <w:szCs w:val="24"/>
        </w:rPr>
        <w:t>pedagogy</w:t>
      </w:r>
      <w:r w:rsidR="00261643">
        <w:rPr>
          <w:sz w:val="24"/>
          <w:szCs w:val="24"/>
        </w:rPr>
        <w:t xml:space="preserve"> to develop</w:t>
      </w:r>
      <w:r w:rsidR="00695995">
        <w:rPr>
          <w:sz w:val="24"/>
          <w:szCs w:val="24"/>
        </w:rPr>
        <w:t xml:space="preserve"> and finally </w:t>
      </w:r>
      <w:r w:rsidR="00AB0501">
        <w:rPr>
          <w:sz w:val="24"/>
          <w:szCs w:val="24"/>
        </w:rPr>
        <w:t xml:space="preserve">professional learning allows pedagogy to </w:t>
      </w:r>
      <w:r w:rsidR="005C61FD">
        <w:rPr>
          <w:sz w:val="24"/>
          <w:szCs w:val="24"/>
        </w:rPr>
        <w:t>broaden</w:t>
      </w:r>
      <w:r w:rsidR="00261643">
        <w:rPr>
          <w:sz w:val="24"/>
          <w:szCs w:val="24"/>
        </w:rPr>
        <w:t xml:space="preserve"> (Welsh Government, 2018)</w:t>
      </w:r>
      <w:r w:rsidR="005C61FD">
        <w:rPr>
          <w:sz w:val="24"/>
          <w:szCs w:val="24"/>
        </w:rPr>
        <w:t xml:space="preserve">. </w:t>
      </w:r>
      <w:r w:rsidR="00DA5ECC">
        <w:rPr>
          <w:sz w:val="24"/>
          <w:szCs w:val="24"/>
        </w:rPr>
        <w:t xml:space="preserve">This is suggestive that </w:t>
      </w:r>
      <w:r w:rsidR="00331A26">
        <w:rPr>
          <w:sz w:val="24"/>
          <w:szCs w:val="24"/>
        </w:rPr>
        <w:t>good teaching practice is when a teacher is constantly looking for ways to expand the pedagogy and improve</w:t>
      </w:r>
      <w:r w:rsidR="00D658D9">
        <w:rPr>
          <w:sz w:val="24"/>
          <w:szCs w:val="24"/>
        </w:rPr>
        <w:t xml:space="preserve"> their teaching techniques</w:t>
      </w:r>
      <w:r w:rsidR="00331A26">
        <w:rPr>
          <w:sz w:val="24"/>
          <w:szCs w:val="24"/>
        </w:rPr>
        <w:t xml:space="preserve"> to move forward.</w:t>
      </w:r>
      <w:r w:rsidR="001860F3">
        <w:rPr>
          <w:sz w:val="24"/>
          <w:szCs w:val="24"/>
        </w:rPr>
        <w:t xml:space="preserve"> </w:t>
      </w:r>
      <w:r w:rsidR="00510890">
        <w:rPr>
          <w:sz w:val="24"/>
          <w:szCs w:val="24"/>
        </w:rPr>
        <w:t>The Welsh curriculum sets out twelve ped</w:t>
      </w:r>
      <w:r w:rsidR="00D16D80">
        <w:rPr>
          <w:sz w:val="24"/>
          <w:szCs w:val="24"/>
        </w:rPr>
        <w:t>agogi</w:t>
      </w:r>
      <w:r w:rsidR="00E206CA">
        <w:rPr>
          <w:sz w:val="24"/>
          <w:szCs w:val="24"/>
        </w:rPr>
        <w:t xml:space="preserve">cal </w:t>
      </w:r>
      <w:r w:rsidR="00BC19E1">
        <w:rPr>
          <w:sz w:val="24"/>
          <w:szCs w:val="24"/>
        </w:rPr>
        <w:t>principles</w:t>
      </w:r>
      <w:r w:rsidR="001B7E9C">
        <w:rPr>
          <w:sz w:val="24"/>
          <w:szCs w:val="24"/>
        </w:rPr>
        <w:t xml:space="preserve"> correlating to the four main purposes of </w:t>
      </w:r>
      <w:r w:rsidR="006A16BD">
        <w:rPr>
          <w:sz w:val="24"/>
          <w:szCs w:val="24"/>
        </w:rPr>
        <w:t xml:space="preserve">the curricula. </w:t>
      </w:r>
      <w:r w:rsidR="00A467B7">
        <w:rPr>
          <w:sz w:val="24"/>
          <w:szCs w:val="24"/>
        </w:rPr>
        <w:t xml:space="preserve">Teachers should aim to follow these pedagogical principles </w:t>
      </w:r>
      <w:r w:rsidR="00B3229F">
        <w:rPr>
          <w:sz w:val="24"/>
          <w:szCs w:val="24"/>
        </w:rPr>
        <w:t xml:space="preserve">within their own teaching and learning </w:t>
      </w:r>
      <w:r w:rsidR="00AE4CE3">
        <w:rPr>
          <w:sz w:val="24"/>
          <w:szCs w:val="24"/>
        </w:rPr>
        <w:t xml:space="preserve">to </w:t>
      </w:r>
      <w:r w:rsidR="00B730CA">
        <w:rPr>
          <w:sz w:val="24"/>
          <w:szCs w:val="24"/>
        </w:rPr>
        <w:t>successfu</w:t>
      </w:r>
      <w:r w:rsidR="00F46BBF">
        <w:rPr>
          <w:sz w:val="24"/>
          <w:szCs w:val="24"/>
        </w:rPr>
        <w:t>l</w:t>
      </w:r>
      <w:r w:rsidR="00B730CA">
        <w:rPr>
          <w:sz w:val="24"/>
          <w:szCs w:val="24"/>
        </w:rPr>
        <w:t>l</w:t>
      </w:r>
      <w:r w:rsidR="006D63BE">
        <w:rPr>
          <w:sz w:val="24"/>
          <w:szCs w:val="24"/>
        </w:rPr>
        <w:t>y</w:t>
      </w:r>
      <w:r w:rsidR="00B730CA">
        <w:rPr>
          <w:sz w:val="24"/>
          <w:szCs w:val="24"/>
        </w:rPr>
        <w:t xml:space="preserve"> fulfil all purposes (</w:t>
      </w:r>
      <w:r w:rsidR="006D4015">
        <w:rPr>
          <w:sz w:val="24"/>
          <w:szCs w:val="24"/>
        </w:rPr>
        <w:t xml:space="preserve">Donaldson, </w:t>
      </w:r>
      <w:r w:rsidR="007C5F4F">
        <w:rPr>
          <w:sz w:val="24"/>
          <w:szCs w:val="24"/>
        </w:rPr>
        <w:t>2015, p.71).</w:t>
      </w:r>
    </w:p>
    <w:p w14:paraId="6AFB8EDD" w14:textId="4332E3C2" w:rsidR="007E19A0" w:rsidRDefault="007C5F4F" w:rsidP="006D63BE">
      <w:pPr>
        <w:ind w:firstLine="720"/>
        <w:rPr>
          <w:sz w:val="24"/>
          <w:szCs w:val="24"/>
        </w:rPr>
      </w:pPr>
      <w:r>
        <w:rPr>
          <w:sz w:val="24"/>
          <w:szCs w:val="24"/>
        </w:rPr>
        <w:t xml:space="preserve"> </w:t>
      </w:r>
      <w:r w:rsidR="001860F3">
        <w:rPr>
          <w:sz w:val="24"/>
          <w:szCs w:val="24"/>
        </w:rPr>
        <w:t>I chose to base my observation on wether or not pupil engagement increased or decreased with the involvement of music.</w:t>
      </w:r>
      <w:r w:rsidR="00331A26">
        <w:rPr>
          <w:sz w:val="24"/>
          <w:szCs w:val="24"/>
        </w:rPr>
        <w:t xml:space="preserve"> </w:t>
      </w:r>
      <w:r w:rsidR="0049431C">
        <w:rPr>
          <w:sz w:val="24"/>
          <w:szCs w:val="24"/>
        </w:rPr>
        <w:t>I chose music because going out on bridging days</w:t>
      </w:r>
      <w:r w:rsidR="00305104">
        <w:rPr>
          <w:sz w:val="24"/>
          <w:szCs w:val="24"/>
        </w:rPr>
        <w:t>, it was a highly used learning method and I wanted to test wether</w:t>
      </w:r>
      <w:r w:rsidR="003748FF">
        <w:rPr>
          <w:sz w:val="24"/>
          <w:szCs w:val="24"/>
        </w:rPr>
        <w:t xml:space="preserve"> or not</w:t>
      </w:r>
      <w:r w:rsidR="00305104">
        <w:rPr>
          <w:sz w:val="24"/>
          <w:szCs w:val="24"/>
        </w:rPr>
        <w:t xml:space="preserve"> it made a difference</w:t>
      </w:r>
      <w:r w:rsidR="003748FF">
        <w:rPr>
          <w:sz w:val="24"/>
          <w:szCs w:val="24"/>
        </w:rPr>
        <w:t xml:space="preserve"> </w:t>
      </w:r>
      <w:r w:rsidR="00305104">
        <w:rPr>
          <w:sz w:val="24"/>
          <w:szCs w:val="24"/>
        </w:rPr>
        <w:t>to foundation phase learning</w:t>
      </w:r>
      <w:r w:rsidR="00EA26F6">
        <w:rPr>
          <w:sz w:val="24"/>
          <w:szCs w:val="24"/>
        </w:rPr>
        <w:t xml:space="preserve">. </w:t>
      </w:r>
      <w:r w:rsidR="00D74C58">
        <w:rPr>
          <w:sz w:val="24"/>
          <w:szCs w:val="24"/>
        </w:rPr>
        <w:t xml:space="preserve">Music </w:t>
      </w:r>
      <w:r w:rsidR="00795658">
        <w:rPr>
          <w:sz w:val="24"/>
          <w:szCs w:val="24"/>
        </w:rPr>
        <w:t xml:space="preserve">in foundation </w:t>
      </w:r>
      <w:r w:rsidR="00043542">
        <w:rPr>
          <w:sz w:val="24"/>
          <w:szCs w:val="24"/>
        </w:rPr>
        <w:t xml:space="preserve">phase </w:t>
      </w:r>
      <w:r w:rsidR="008558AD">
        <w:rPr>
          <w:sz w:val="24"/>
          <w:szCs w:val="24"/>
        </w:rPr>
        <w:t xml:space="preserve">is creative and invites a more engaging and fun atmosphere for subjects such as </w:t>
      </w:r>
      <w:r w:rsidR="002A7946">
        <w:rPr>
          <w:sz w:val="24"/>
          <w:szCs w:val="24"/>
        </w:rPr>
        <w:t>m</w:t>
      </w:r>
      <w:r w:rsidR="008558AD">
        <w:rPr>
          <w:sz w:val="24"/>
          <w:szCs w:val="24"/>
        </w:rPr>
        <w:t>athematics</w:t>
      </w:r>
      <w:r w:rsidR="002365FF">
        <w:rPr>
          <w:sz w:val="24"/>
          <w:szCs w:val="24"/>
        </w:rPr>
        <w:t>.</w:t>
      </w:r>
      <w:r w:rsidR="002A7946">
        <w:rPr>
          <w:sz w:val="24"/>
          <w:szCs w:val="24"/>
        </w:rPr>
        <w:t xml:space="preserve"> </w:t>
      </w:r>
      <w:r w:rsidR="002365FF">
        <w:rPr>
          <w:sz w:val="24"/>
          <w:szCs w:val="24"/>
        </w:rPr>
        <w:t xml:space="preserve">This </w:t>
      </w:r>
      <w:r w:rsidR="004A5FEB">
        <w:rPr>
          <w:sz w:val="24"/>
          <w:szCs w:val="24"/>
        </w:rPr>
        <w:t>link</w:t>
      </w:r>
      <w:r w:rsidR="002365FF">
        <w:rPr>
          <w:sz w:val="24"/>
          <w:szCs w:val="24"/>
        </w:rPr>
        <w:t>s</w:t>
      </w:r>
      <w:r w:rsidR="004A5FEB">
        <w:rPr>
          <w:sz w:val="24"/>
          <w:szCs w:val="24"/>
        </w:rPr>
        <w:t xml:space="preserve"> </w:t>
      </w:r>
      <w:r w:rsidR="002A7946">
        <w:rPr>
          <w:sz w:val="24"/>
          <w:szCs w:val="24"/>
        </w:rPr>
        <w:t>to</w:t>
      </w:r>
      <w:r w:rsidR="004A5FEB">
        <w:rPr>
          <w:sz w:val="24"/>
          <w:szCs w:val="24"/>
        </w:rPr>
        <w:t xml:space="preserve"> t</w:t>
      </w:r>
      <w:r w:rsidR="00EE0107">
        <w:rPr>
          <w:sz w:val="24"/>
          <w:szCs w:val="24"/>
        </w:rPr>
        <w:t>he pedagogy principle</w:t>
      </w:r>
      <w:r w:rsidR="004078CF">
        <w:rPr>
          <w:sz w:val="24"/>
          <w:szCs w:val="24"/>
        </w:rPr>
        <w:t xml:space="preserve"> </w:t>
      </w:r>
      <w:r w:rsidR="004B76F1">
        <w:rPr>
          <w:sz w:val="24"/>
          <w:szCs w:val="24"/>
        </w:rPr>
        <w:t xml:space="preserve">that good teaching </w:t>
      </w:r>
      <w:r w:rsidR="006F7DFE">
        <w:rPr>
          <w:sz w:val="24"/>
          <w:szCs w:val="24"/>
        </w:rPr>
        <w:t>involves a variety of teaching methods</w:t>
      </w:r>
      <w:r w:rsidR="002A7946">
        <w:rPr>
          <w:sz w:val="24"/>
          <w:szCs w:val="24"/>
        </w:rPr>
        <w:t xml:space="preserve"> as apposed to </w:t>
      </w:r>
      <w:r w:rsidR="00A85367">
        <w:rPr>
          <w:sz w:val="24"/>
          <w:szCs w:val="24"/>
        </w:rPr>
        <w:t>just direct teaching</w:t>
      </w:r>
      <w:r w:rsidR="006F7DFE">
        <w:rPr>
          <w:sz w:val="24"/>
          <w:szCs w:val="24"/>
        </w:rPr>
        <w:t xml:space="preserve"> </w:t>
      </w:r>
      <w:r w:rsidR="00852740">
        <w:rPr>
          <w:sz w:val="24"/>
          <w:szCs w:val="24"/>
        </w:rPr>
        <w:t>(</w:t>
      </w:r>
      <w:r w:rsidR="00097FA5">
        <w:rPr>
          <w:sz w:val="24"/>
          <w:szCs w:val="24"/>
        </w:rPr>
        <w:t>Donaldson, 2015, p.</w:t>
      </w:r>
      <w:r w:rsidR="004451A3">
        <w:rPr>
          <w:sz w:val="24"/>
          <w:szCs w:val="24"/>
        </w:rPr>
        <w:t>65</w:t>
      </w:r>
      <w:r w:rsidR="00097FA5">
        <w:rPr>
          <w:sz w:val="24"/>
          <w:szCs w:val="24"/>
        </w:rPr>
        <w:t>)</w:t>
      </w:r>
      <w:r w:rsidR="00A85367">
        <w:rPr>
          <w:sz w:val="24"/>
          <w:szCs w:val="24"/>
        </w:rPr>
        <w:t xml:space="preserve">. </w:t>
      </w:r>
      <w:r w:rsidR="009158B0">
        <w:rPr>
          <w:sz w:val="24"/>
          <w:szCs w:val="24"/>
        </w:rPr>
        <w:t xml:space="preserve">Music </w:t>
      </w:r>
      <w:r w:rsidR="0040733B">
        <w:rPr>
          <w:sz w:val="24"/>
          <w:szCs w:val="24"/>
        </w:rPr>
        <w:t>sparks</w:t>
      </w:r>
      <w:r w:rsidR="00257ED7">
        <w:rPr>
          <w:sz w:val="24"/>
          <w:szCs w:val="24"/>
        </w:rPr>
        <w:t xml:space="preserve"> many positive </w:t>
      </w:r>
      <w:r w:rsidR="008F0533">
        <w:rPr>
          <w:sz w:val="24"/>
          <w:szCs w:val="24"/>
        </w:rPr>
        <w:t>impact</w:t>
      </w:r>
      <w:r w:rsidR="00EB137D">
        <w:rPr>
          <w:sz w:val="24"/>
          <w:szCs w:val="24"/>
        </w:rPr>
        <w:t>s</w:t>
      </w:r>
      <w:r w:rsidR="008F0533">
        <w:rPr>
          <w:sz w:val="24"/>
          <w:szCs w:val="24"/>
        </w:rPr>
        <w:t xml:space="preserve"> in foundation phase</w:t>
      </w:r>
      <w:r w:rsidR="00846183">
        <w:rPr>
          <w:sz w:val="24"/>
          <w:szCs w:val="24"/>
        </w:rPr>
        <w:t xml:space="preserve"> but in particular </w:t>
      </w:r>
      <w:r w:rsidR="003C5092">
        <w:rPr>
          <w:sz w:val="24"/>
          <w:szCs w:val="24"/>
        </w:rPr>
        <w:t xml:space="preserve">a child’s school readiness </w:t>
      </w:r>
      <w:r w:rsidR="0066094B">
        <w:rPr>
          <w:sz w:val="24"/>
          <w:szCs w:val="24"/>
        </w:rPr>
        <w:t xml:space="preserve">as it begins to get the mind working with </w:t>
      </w:r>
      <w:r w:rsidR="007507CF">
        <w:rPr>
          <w:sz w:val="24"/>
          <w:szCs w:val="24"/>
        </w:rPr>
        <w:t xml:space="preserve">the </w:t>
      </w:r>
      <w:r w:rsidR="0066094B">
        <w:rPr>
          <w:sz w:val="24"/>
          <w:szCs w:val="24"/>
        </w:rPr>
        <w:t>body</w:t>
      </w:r>
      <w:r w:rsidR="00B973B7">
        <w:rPr>
          <w:sz w:val="24"/>
          <w:szCs w:val="24"/>
        </w:rPr>
        <w:t xml:space="preserve"> by </w:t>
      </w:r>
      <w:r w:rsidR="0066094B">
        <w:rPr>
          <w:sz w:val="24"/>
          <w:szCs w:val="24"/>
        </w:rPr>
        <w:t xml:space="preserve">increasing development in </w:t>
      </w:r>
      <w:r w:rsidR="00AE73B3">
        <w:rPr>
          <w:sz w:val="24"/>
          <w:szCs w:val="24"/>
        </w:rPr>
        <w:t>language and memory (</w:t>
      </w:r>
      <w:r w:rsidR="007507CF">
        <w:rPr>
          <w:sz w:val="24"/>
          <w:szCs w:val="24"/>
        </w:rPr>
        <w:t>Bright Horizons, 2022)</w:t>
      </w:r>
      <w:r w:rsidR="00385836">
        <w:rPr>
          <w:sz w:val="24"/>
          <w:szCs w:val="24"/>
        </w:rPr>
        <w:t xml:space="preserve">. However, </w:t>
      </w:r>
      <w:r w:rsidR="007647AA">
        <w:rPr>
          <w:sz w:val="24"/>
          <w:szCs w:val="24"/>
        </w:rPr>
        <w:t xml:space="preserve">theorist Lev </w:t>
      </w:r>
      <w:proofErr w:type="spellStart"/>
      <w:r w:rsidR="007647AA">
        <w:rPr>
          <w:sz w:val="24"/>
          <w:szCs w:val="24"/>
        </w:rPr>
        <w:t>Vygotsky</w:t>
      </w:r>
      <w:proofErr w:type="spellEnd"/>
      <w:r w:rsidR="007647AA">
        <w:rPr>
          <w:sz w:val="24"/>
          <w:szCs w:val="24"/>
        </w:rPr>
        <w:t xml:space="preserve"> </w:t>
      </w:r>
      <w:r w:rsidR="00800F80">
        <w:rPr>
          <w:sz w:val="24"/>
          <w:szCs w:val="24"/>
        </w:rPr>
        <w:t>an</w:t>
      </w:r>
      <w:r w:rsidR="007647AA">
        <w:rPr>
          <w:sz w:val="24"/>
          <w:szCs w:val="24"/>
        </w:rPr>
        <w:t xml:space="preserve">d </w:t>
      </w:r>
      <w:r w:rsidR="00800F80">
        <w:rPr>
          <w:sz w:val="24"/>
          <w:szCs w:val="24"/>
        </w:rPr>
        <w:t>his Zone of Proximal Development (ZPD)</w:t>
      </w:r>
      <w:r w:rsidR="00F145B3">
        <w:rPr>
          <w:sz w:val="24"/>
          <w:szCs w:val="24"/>
        </w:rPr>
        <w:t xml:space="preserve"> theory</w:t>
      </w:r>
      <w:r w:rsidR="00800F80">
        <w:rPr>
          <w:sz w:val="24"/>
          <w:szCs w:val="24"/>
        </w:rPr>
        <w:t xml:space="preserve"> </w:t>
      </w:r>
      <w:r w:rsidR="00E40A39">
        <w:rPr>
          <w:sz w:val="24"/>
          <w:szCs w:val="24"/>
        </w:rPr>
        <w:t xml:space="preserve">would </w:t>
      </w:r>
      <w:r w:rsidR="007647AA">
        <w:rPr>
          <w:sz w:val="24"/>
          <w:szCs w:val="24"/>
        </w:rPr>
        <w:t xml:space="preserve">argue </w:t>
      </w:r>
      <w:r w:rsidR="00F16C95">
        <w:rPr>
          <w:sz w:val="24"/>
          <w:szCs w:val="24"/>
        </w:rPr>
        <w:t xml:space="preserve">that </w:t>
      </w:r>
      <w:r w:rsidR="00E40A39">
        <w:rPr>
          <w:sz w:val="24"/>
          <w:szCs w:val="24"/>
        </w:rPr>
        <w:t xml:space="preserve">this is not how </w:t>
      </w:r>
      <w:r w:rsidR="00F16C95">
        <w:rPr>
          <w:sz w:val="24"/>
          <w:szCs w:val="24"/>
        </w:rPr>
        <w:t>Foundation Pha</w:t>
      </w:r>
      <w:r w:rsidR="00E40A39">
        <w:rPr>
          <w:sz w:val="24"/>
          <w:szCs w:val="24"/>
        </w:rPr>
        <w:t>se children learn and they can only development with the collaboration of a more knowledgeable other (MKO) (</w:t>
      </w:r>
      <w:r w:rsidR="00EA1204">
        <w:rPr>
          <w:sz w:val="24"/>
          <w:szCs w:val="24"/>
        </w:rPr>
        <w:t xml:space="preserve">McLeod, 2022). </w:t>
      </w:r>
      <w:r w:rsidR="00F02B7D">
        <w:rPr>
          <w:sz w:val="24"/>
          <w:szCs w:val="24"/>
        </w:rPr>
        <w:t>In contrast</w:t>
      </w:r>
      <w:r w:rsidR="00D824E6">
        <w:rPr>
          <w:sz w:val="24"/>
          <w:szCs w:val="24"/>
        </w:rPr>
        <w:t>,</w:t>
      </w:r>
      <w:r w:rsidR="00F02B7D">
        <w:rPr>
          <w:sz w:val="24"/>
          <w:szCs w:val="24"/>
        </w:rPr>
        <w:t xml:space="preserve"> music within learning has been proven to increase </w:t>
      </w:r>
      <w:r w:rsidR="000C453D">
        <w:rPr>
          <w:sz w:val="24"/>
          <w:szCs w:val="24"/>
        </w:rPr>
        <w:t>an individuals mood positively (</w:t>
      </w:r>
      <w:proofErr w:type="spellStart"/>
      <w:r w:rsidR="000C453D">
        <w:rPr>
          <w:sz w:val="24"/>
          <w:szCs w:val="24"/>
        </w:rPr>
        <w:t>Barile</w:t>
      </w:r>
      <w:proofErr w:type="spellEnd"/>
      <w:r w:rsidR="000C453D">
        <w:rPr>
          <w:sz w:val="24"/>
          <w:szCs w:val="24"/>
        </w:rPr>
        <w:t>, n.d.)</w:t>
      </w:r>
      <w:r w:rsidR="00E7623E">
        <w:rPr>
          <w:sz w:val="24"/>
          <w:szCs w:val="24"/>
        </w:rPr>
        <w:t xml:space="preserve"> and can link with </w:t>
      </w:r>
      <w:r w:rsidR="00A80294">
        <w:rPr>
          <w:sz w:val="24"/>
          <w:szCs w:val="24"/>
        </w:rPr>
        <w:t>the pedagogy</w:t>
      </w:r>
      <w:r w:rsidR="005429DE">
        <w:rPr>
          <w:sz w:val="24"/>
          <w:szCs w:val="24"/>
        </w:rPr>
        <w:t xml:space="preserve"> principal </w:t>
      </w:r>
      <w:r w:rsidR="00A80294">
        <w:rPr>
          <w:sz w:val="24"/>
          <w:szCs w:val="24"/>
        </w:rPr>
        <w:t xml:space="preserve">of cross-curriculum </w:t>
      </w:r>
      <w:r w:rsidR="00695E57">
        <w:rPr>
          <w:sz w:val="24"/>
          <w:szCs w:val="24"/>
        </w:rPr>
        <w:t xml:space="preserve">(Donaldson, 2015, </w:t>
      </w:r>
      <w:r w:rsidR="005429DE">
        <w:rPr>
          <w:sz w:val="24"/>
          <w:szCs w:val="24"/>
        </w:rPr>
        <w:t>p.68)</w:t>
      </w:r>
      <w:r w:rsidR="00E7623E">
        <w:rPr>
          <w:sz w:val="24"/>
          <w:szCs w:val="24"/>
        </w:rPr>
        <w:t>. For example:</w:t>
      </w:r>
      <w:r w:rsidR="00A27D7B">
        <w:rPr>
          <w:sz w:val="24"/>
          <w:szCs w:val="24"/>
        </w:rPr>
        <w:t xml:space="preserve"> </w:t>
      </w:r>
      <w:r w:rsidR="00E7623E">
        <w:rPr>
          <w:sz w:val="24"/>
          <w:szCs w:val="24"/>
        </w:rPr>
        <w:t xml:space="preserve">if </w:t>
      </w:r>
      <w:r w:rsidR="00102C08">
        <w:rPr>
          <w:sz w:val="24"/>
          <w:szCs w:val="24"/>
        </w:rPr>
        <w:t xml:space="preserve">the class </w:t>
      </w:r>
      <w:r w:rsidR="008F2E17">
        <w:rPr>
          <w:sz w:val="24"/>
          <w:szCs w:val="24"/>
        </w:rPr>
        <w:t xml:space="preserve">is singing </w:t>
      </w:r>
      <w:r w:rsidR="00102C08">
        <w:rPr>
          <w:sz w:val="24"/>
          <w:szCs w:val="24"/>
        </w:rPr>
        <w:t xml:space="preserve">along </w:t>
      </w:r>
      <w:r w:rsidR="00650BAE">
        <w:rPr>
          <w:sz w:val="24"/>
          <w:szCs w:val="24"/>
        </w:rPr>
        <w:t>to</w:t>
      </w:r>
      <w:r w:rsidR="00102C08">
        <w:rPr>
          <w:sz w:val="24"/>
          <w:szCs w:val="24"/>
        </w:rPr>
        <w:t xml:space="preserve"> </w:t>
      </w:r>
      <w:r w:rsidR="00D4156B">
        <w:rPr>
          <w:sz w:val="24"/>
          <w:szCs w:val="24"/>
        </w:rPr>
        <w:t xml:space="preserve">times-table music, </w:t>
      </w:r>
      <w:r w:rsidR="00650BAE">
        <w:rPr>
          <w:sz w:val="24"/>
          <w:szCs w:val="24"/>
        </w:rPr>
        <w:t>it</w:t>
      </w:r>
      <w:r w:rsidR="00A27D7B">
        <w:rPr>
          <w:sz w:val="24"/>
          <w:szCs w:val="24"/>
        </w:rPr>
        <w:t xml:space="preserve"> combin</w:t>
      </w:r>
      <w:r w:rsidR="007067C8">
        <w:rPr>
          <w:sz w:val="24"/>
          <w:szCs w:val="24"/>
        </w:rPr>
        <w:t>es</w:t>
      </w:r>
      <w:r w:rsidR="00A27D7B">
        <w:rPr>
          <w:sz w:val="24"/>
          <w:szCs w:val="24"/>
        </w:rPr>
        <w:t xml:space="preserve"> both </w:t>
      </w:r>
      <w:r w:rsidR="007067C8">
        <w:rPr>
          <w:sz w:val="24"/>
          <w:szCs w:val="24"/>
        </w:rPr>
        <w:t xml:space="preserve">subjects of </w:t>
      </w:r>
      <w:r w:rsidR="00A27D7B">
        <w:rPr>
          <w:sz w:val="24"/>
          <w:szCs w:val="24"/>
        </w:rPr>
        <w:t xml:space="preserve">Language and Mathematics. </w:t>
      </w:r>
      <w:r w:rsidR="009D4339">
        <w:rPr>
          <w:sz w:val="24"/>
          <w:szCs w:val="24"/>
        </w:rPr>
        <w:t>However</w:t>
      </w:r>
      <w:r w:rsidR="00EA4ED3">
        <w:rPr>
          <w:sz w:val="24"/>
          <w:szCs w:val="24"/>
        </w:rPr>
        <w:t>,</w:t>
      </w:r>
      <w:r w:rsidR="00F66A40">
        <w:rPr>
          <w:sz w:val="24"/>
          <w:szCs w:val="24"/>
        </w:rPr>
        <w:t xml:space="preserve"> </w:t>
      </w:r>
      <w:r w:rsidR="003C5DDF">
        <w:rPr>
          <w:sz w:val="24"/>
          <w:szCs w:val="24"/>
        </w:rPr>
        <w:t>a previous investigation was suggestive that music has a negative impact on learning as it was shown to be ‘distracting’ (</w:t>
      </w:r>
      <w:proofErr w:type="spellStart"/>
      <w:r w:rsidR="00B979CF">
        <w:rPr>
          <w:sz w:val="24"/>
          <w:szCs w:val="24"/>
        </w:rPr>
        <w:t>Barile</w:t>
      </w:r>
      <w:proofErr w:type="spellEnd"/>
      <w:r w:rsidR="00B979CF">
        <w:rPr>
          <w:sz w:val="24"/>
          <w:szCs w:val="24"/>
        </w:rPr>
        <w:t xml:space="preserve">, </w:t>
      </w:r>
      <w:r w:rsidR="006B3432">
        <w:rPr>
          <w:sz w:val="24"/>
          <w:szCs w:val="24"/>
        </w:rPr>
        <w:t>n.d.)</w:t>
      </w:r>
      <w:r w:rsidR="00F66A40">
        <w:rPr>
          <w:sz w:val="24"/>
          <w:szCs w:val="24"/>
        </w:rPr>
        <w:t xml:space="preserve">. The researcher came to this conclusion by </w:t>
      </w:r>
      <w:r w:rsidR="006566EA">
        <w:rPr>
          <w:sz w:val="24"/>
          <w:szCs w:val="24"/>
        </w:rPr>
        <w:t>testing a group of pupils</w:t>
      </w:r>
      <w:r w:rsidR="00EB6209">
        <w:rPr>
          <w:sz w:val="24"/>
          <w:szCs w:val="24"/>
        </w:rPr>
        <w:t xml:space="preserve">, </w:t>
      </w:r>
      <w:r w:rsidR="006566EA">
        <w:rPr>
          <w:sz w:val="24"/>
          <w:szCs w:val="24"/>
        </w:rPr>
        <w:t xml:space="preserve">some being able to listen to </w:t>
      </w:r>
      <w:r w:rsidR="006566EA">
        <w:rPr>
          <w:sz w:val="24"/>
          <w:szCs w:val="24"/>
        </w:rPr>
        <w:lastRenderedPageBreak/>
        <w:t>music and others not</w:t>
      </w:r>
      <w:r w:rsidR="00EB6209">
        <w:rPr>
          <w:sz w:val="24"/>
          <w:szCs w:val="24"/>
        </w:rPr>
        <w:t xml:space="preserve">, </w:t>
      </w:r>
      <w:r w:rsidR="00822A55">
        <w:rPr>
          <w:sz w:val="24"/>
          <w:szCs w:val="24"/>
        </w:rPr>
        <w:t xml:space="preserve">and the results </w:t>
      </w:r>
      <w:r w:rsidR="00236CA2">
        <w:rPr>
          <w:sz w:val="24"/>
          <w:szCs w:val="24"/>
        </w:rPr>
        <w:t>were higher for those not engaging with music (</w:t>
      </w:r>
      <w:proofErr w:type="spellStart"/>
      <w:r w:rsidR="00236CA2">
        <w:rPr>
          <w:sz w:val="24"/>
          <w:szCs w:val="24"/>
        </w:rPr>
        <w:t>Barile</w:t>
      </w:r>
      <w:proofErr w:type="spellEnd"/>
      <w:r w:rsidR="00236CA2">
        <w:rPr>
          <w:sz w:val="24"/>
          <w:szCs w:val="24"/>
        </w:rPr>
        <w:t>, n.d.)</w:t>
      </w:r>
      <w:r w:rsidR="000F0205">
        <w:rPr>
          <w:sz w:val="24"/>
          <w:szCs w:val="24"/>
        </w:rPr>
        <w:t xml:space="preserve">. </w:t>
      </w:r>
      <w:r w:rsidR="005C125C">
        <w:rPr>
          <w:sz w:val="24"/>
          <w:szCs w:val="24"/>
        </w:rPr>
        <w:t xml:space="preserve">It is important to note this </w:t>
      </w:r>
      <w:r w:rsidR="004C2E71">
        <w:rPr>
          <w:sz w:val="24"/>
          <w:szCs w:val="24"/>
        </w:rPr>
        <w:t xml:space="preserve">experiment was assessed on secondary </w:t>
      </w:r>
      <w:r w:rsidR="0010682A">
        <w:rPr>
          <w:sz w:val="24"/>
          <w:szCs w:val="24"/>
        </w:rPr>
        <w:t xml:space="preserve">aged </w:t>
      </w:r>
      <w:r w:rsidR="004C2E71">
        <w:rPr>
          <w:sz w:val="24"/>
          <w:szCs w:val="24"/>
        </w:rPr>
        <w:t>pupils</w:t>
      </w:r>
      <w:r w:rsidR="002A7C91">
        <w:rPr>
          <w:sz w:val="24"/>
          <w:szCs w:val="24"/>
        </w:rPr>
        <w:t xml:space="preserve"> </w:t>
      </w:r>
      <w:r w:rsidR="0010682A">
        <w:rPr>
          <w:sz w:val="24"/>
          <w:szCs w:val="24"/>
        </w:rPr>
        <w:t>a</w:t>
      </w:r>
      <w:r w:rsidR="002A7C91">
        <w:rPr>
          <w:sz w:val="24"/>
          <w:szCs w:val="24"/>
        </w:rPr>
        <w:t>s</w:t>
      </w:r>
      <w:r w:rsidR="004C2E71">
        <w:rPr>
          <w:sz w:val="24"/>
          <w:szCs w:val="24"/>
        </w:rPr>
        <w:t xml:space="preserve"> foundation phase </w:t>
      </w:r>
      <w:r w:rsidR="00FD2308">
        <w:rPr>
          <w:sz w:val="24"/>
          <w:szCs w:val="24"/>
        </w:rPr>
        <w:t xml:space="preserve">share different pedagogies </w:t>
      </w:r>
      <w:r w:rsidR="000E50DC">
        <w:rPr>
          <w:sz w:val="24"/>
          <w:szCs w:val="24"/>
        </w:rPr>
        <w:t>to them. A</w:t>
      </w:r>
      <w:r w:rsidR="002025FB">
        <w:rPr>
          <w:sz w:val="24"/>
          <w:szCs w:val="24"/>
        </w:rPr>
        <w:t xml:space="preserve"> main </w:t>
      </w:r>
      <w:r w:rsidR="006F1F1E">
        <w:rPr>
          <w:sz w:val="24"/>
          <w:szCs w:val="24"/>
        </w:rPr>
        <w:t>P</w:t>
      </w:r>
      <w:r w:rsidR="0024548A">
        <w:rPr>
          <w:sz w:val="24"/>
          <w:szCs w:val="24"/>
        </w:rPr>
        <w:t>edagogy</w:t>
      </w:r>
      <w:r w:rsidR="000E50DC">
        <w:rPr>
          <w:sz w:val="24"/>
          <w:szCs w:val="24"/>
        </w:rPr>
        <w:t xml:space="preserve"> for foundation phase</w:t>
      </w:r>
      <w:r w:rsidR="00C30B29">
        <w:rPr>
          <w:sz w:val="24"/>
          <w:szCs w:val="24"/>
        </w:rPr>
        <w:t xml:space="preserve"> </w:t>
      </w:r>
      <w:r w:rsidR="00E76E48">
        <w:rPr>
          <w:sz w:val="24"/>
          <w:szCs w:val="24"/>
        </w:rPr>
        <w:t xml:space="preserve">teachers </w:t>
      </w:r>
      <w:r w:rsidR="00C30B29">
        <w:rPr>
          <w:sz w:val="24"/>
          <w:szCs w:val="24"/>
        </w:rPr>
        <w:t>is to</w:t>
      </w:r>
      <w:r w:rsidR="0024548A">
        <w:rPr>
          <w:sz w:val="24"/>
          <w:szCs w:val="24"/>
        </w:rPr>
        <w:t xml:space="preserve"> mak</w:t>
      </w:r>
      <w:r w:rsidR="00C30B29">
        <w:rPr>
          <w:sz w:val="24"/>
          <w:szCs w:val="24"/>
        </w:rPr>
        <w:t>e</w:t>
      </w:r>
      <w:r w:rsidR="0024548A">
        <w:rPr>
          <w:sz w:val="24"/>
          <w:szCs w:val="24"/>
        </w:rPr>
        <w:t xml:space="preserve"> endless opportunities for pupils and </w:t>
      </w:r>
      <w:r w:rsidR="00AC361E">
        <w:rPr>
          <w:sz w:val="24"/>
          <w:szCs w:val="24"/>
        </w:rPr>
        <w:t>provid</w:t>
      </w:r>
      <w:r w:rsidR="00C30B29">
        <w:rPr>
          <w:sz w:val="24"/>
          <w:szCs w:val="24"/>
        </w:rPr>
        <w:t xml:space="preserve">e </w:t>
      </w:r>
      <w:r w:rsidR="00AC361E">
        <w:rPr>
          <w:sz w:val="24"/>
          <w:szCs w:val="24"/>
        </w:rPr>
        <w:t>the best learning environment you can for them to excel (Welsh Assembly Government, 2008, p.</w:t>
      </w:r>
      <w:r w:rsidR="00B74275">
        <w:rPr>
          <w:sz w:val="24"/>
          <w:szCs w:val="24"/>
        </w:rPr>
        <w:t>26)</w:t>
      </w:r>
      <w:r w:rsidR="000E50DC">
        <w:rPr>
          <w:sz w:val="24"/>
          <w:szCs w:val="24"/>
        </w:rPr>
        <w:t xml:space="preserve"> something music </w:t>
      </w:r>
      <w:r w:rsidR="00050502">
        <w:rPr>
          <w:sz w:val="24"/>
          <w:szCs w:val="24"/>
        </w:rPr>
        <w:t xml:space="preserve">associates to. </w:t>
      </w:r>
    </w:p>
    <w:p w14:paraId="5E0984EE" w14:textId="210315CE" w:rsidR="00C54B54" w:rsidRDefault="00C54B54">
      <w:pPr>
        <w:rPr>
          <w:sz w:val="24"/>
          <w:szCs w:val="24"/>
        </w:rPr>
      </w:pPr>
    </w:p>
    <w:p w14:paraId="518B4830" w14:textId="6AE20F33" w:rsidR="00655764" w:rsidRDefault="00C54B54">
      <w:pPr>
        <w:rPr>
          <w:sz w:val="24"/>
          <w:szCs w:val="24"/>
        </w:rPr>
      </w:pPr>
      <w:r>
        <w:rPr>
          <w:sz w:val="24"/>
          <w:szCs w:val="24"/>
        </w:rPr>
        <w:t>As p</w:t>
      </w:r>
      <w:r w:rsidR="0027209A">
        <w:rPr>
          <w:sz w:val="24"/>
          <w:szCs w:val="24"/>
        </w:rPr>
        <w:t>art of my research I incorporated the Leuven scale as a</w:t>
      </w:r>
      <w:r w:rsidR="00451365">
        <w:rPr>
          <w:sz w:val="24"/>
          <w:szCs w:val="24"/>
        </w:rPr>
        <w:t>n</w:t>
      </w:r>
      <w:r w:rsidR="0027209A">
        <w:rPr>
          <w:sz w:val="24"/>
          <w:szCs w:val="24"/>
        </w:rPr>
        <w:t xml:space="preserve"> observation</w:t>
      </w:r>
      <w:r w:rsidR="00906EAD">
        <w:rPr>
          <w:sz w:val="24"/>
          <w:szCs w:val="24"/>
        </w:rPr>
        <w:t xml:space="preserve"> tool in order to measure pupil engagement. </w:t>
      </w:r>
      <w:r w:rsidR="003820E4">
        <w:rPr>
          <w:sz w:val="24"/>
          <w:szCs w:val="24"/>
        </w:rPr>
        <w:t>Th</w:t>
      </w:r>
      <w:r w:rsidR="005770F0">
        <w:rPr>
          <w:sz w:val="24"/>
          <w:szCs w:val="24"/>
        </w:rPr>
        <w:t>e Experi</w:t>
      </w:r>
      <w:r w:rsidR="002017A7">
        <w:rPr>
          <w:sz w:val="24"/>
          <w:szCs w:val="24"/>
        </w:rPr>
        <w:t>ential Education (EXE) has been developed over many years a</w:t>
      </w:r>
      <w:r w:rsidR="00737E81">
        <w:rPr>
          <w:sz w:val="24"/>
          <w:szCs w:val="24"/>
        </w:rPr>
        <w:t xml:space="preserve">nd includes the </w:t>
      </w:r>
      <w:r w:rsidR="00DF0DDE">
        <w:rPr>
          <w:sz w:val="24"/>
          <w:szCs w:val="24"/>
        </w:rPr>
        <w:t xml:space="preserve">dimensions </w:t>
      </w:r>
      <w:r w:rsidR="00915788">
        <w:rPr>
          <w:sz w:val="24"/>
          <w:szCs w:val="24"/>
        </w:rPr>
        <w:t>of pupil well-being and pupil involvement (</w:t>
      </w:r>
      <w:r w:rsidR="003A5F5E">
        <w:rPr>
          <w:sz w:val="24"/>
          <w:szCs w:val="24"/>
        </w:rPr>
        <w:t xml:space="preserve">Directorate for Education </w:t>
      </w:r>
      <w:r w:rsidR="008444CB">
        <w:rPr>
          <w:sz w:val="24"/>
          <w:szCs w:val="24"/>
        </w:rPr>
        <w:t>OECD, 2004, P.</w:t>
      </w:r>
      <w:r w:rsidR="00D12937">
        <w:rPr>
          <w:sz w:val="24"/>
          <w:szCs w:val="24"/>
        </w:rPr>
        <w:t>5)</w:t>
      </w:r>
      <w:r w:rsidR="0067217E">
        <w:rPr>
          <w:sz w:val="24"/>
          <w:szCs w:val="24"/>
        </w:rPr>
        <w:t xml:space="preserve">. </w:t>
      </w:r>
      <w:r w:rsidR="00266C2D">
        <w:rPr>
          <w:sz w:val="24"/>
          <w:szCs w:val="24"/>
        </w:rPr>
        <w:t>Wel</w:t>
      </w:r>
      <w:r w:rsidR="00D25164">
        <w:rPr>
          <w:sz w:val="24"/>
          <w:szCs w:val="24"/>
        </w:rPr>
        <w:t>l-being refe</w:t>
      </w:r>
      <w:r w:rsidR="000A09D9">
        <w:rPr>
          <w:sz w:val="24"/>
          <w:szCs w:val="24"/>
        </w:rPr>
        <w:t>rs</w:t>
      </w:r>
      <w:r w:rsidR="00D25164">
        <w:rPr>
          <w:sz w:val="24"/>
          <w:szCs w:val="24"/>
        </w:rPr>
        <w:t xml:space="preserve"> to </w:t>
      </w:r>
      <w:r w:rsidR="00853319">
        <w:rPr>
          <w:sz w:val="24"/>
          <w:szCs w:val="24"/>
        </w:rPr>
        <w:t>how a pupil feels</w:t>
      </w:r>
      <w:r w:rsidR="00945AEA">
        <w:rPr>
          <w:sz w:val="24"/>
          <w:szCs w:val="24"/>
        </w:rPr>
        <w:t xml:space="preserve"> </w:t>
      </w:r>
      <w:r w:rsidR="00380666">
        <w:rPr>
          <w:sz w:val="24"/>
          <w:szCs w:val="24"/>
        </w:rPr>
        <w:t>emotionally</w:t>
      </w:r>
      <w:r w:rsidR="00853319">
        <w:rPr>
          <w:sz w:val="24"/>
          <w:szCs w:val="24"/>
        </w:rPr>
        <w:t xml:space="preserve">, </w:t>
      </w:r>
      <w:r w:rsidR="00DA39B1">
        <w:rPr>
          <w:sz w:val="24"/>
          <w:szCs w:val="24"/>
        </w:rPr>
        <w:t xml:space="preserve">and </w:t>
      </w:r>
      <w:r w:rsidR="00566DD0">
        <w:rPr>
          <w:sz w:val="24"/>
          <w:szCs w:val="24"/>
        </w:rPr>
        <w:t xml:space="preserve">how/if a </w:t>
      </w:r>
      <w:r w:rsidR="0083081A">
        <w:rPr>
          <w:sz w:val="24"/>
          <w:szCs w:val="24"/>
        </w:rPr>
        <w:t xml:space="preserve">pupil </w:t>
      </w:r>
      <w:r w:rsidR="00853319">
        <w:rPr>
          <w:sz w:val="24"/>
          <w:szCs w:val="24"/>
        </w:rPr>
        <w:t>feel</w:t>
      </w:r>
      <w:r w:rsidR="00566DD0">
        <w:rPr>
          <w:sz w:val="24"/>
          <w:szCs w:val="24"/>
        </w:rPr>
        <w:t>s</w:t>
      </w:r>
      <w:r w:rsidR="00853319">
        <w:rPr>
          <w:sz w:val="24"/>
          <w:szCs w:val="24"/>
        </w:rPr>
        <w:t xml:space="preserve"> safe and comfortable i</w:t>
      </w:r>
      <w:r w:rsidR="008B4080">
        <w:rPr>
          <w:sz w:val="24"/>
          <w:szCs w:val="24"/>
        </w:rPr>
        <w:t>n a</w:t>
      </w:r>
      <w:r w:rsidR="00853319">
        <w:rPr>
          <w:sz w:val="24"/>
          <w:szCs w:val="24"/>
        </w:rPr>
        <w:t xml:space="preserve"> learning en</w:t>
      </w:r>
      <w:r w:rsidR="00466902">
        <w:rPr>
          <w:sz w:val="24"/>
          <w:szCs w:val="24"/>
        </w:rPr>
        <w:t>vironment (</w:t>
      </w:r>
      <w:proofErr w:type="spellStart"/>
      <w:r w:rsidR="00255FB7">
        <w:rPr>
          <w:sz w:val="24"/>
          <w:szCs w:val="24"/>
        </w:rPr>
        <w:t>L</w:t>
      </w:r>
      <w:r w:rsidR="00067D27">
        <w:rPr>
          <w:sz w:val="24"/>
          <w:szCs w:val="24"/>
        </w:rPr>
        <w:t>aevers</w:t>
      </w:r>
      <w:proofErr w:type="spellEnd"/>
      <w:r w:rsidR="00067D27">
        <w:rPr>
          <w:sz w:val="24"/>
          <w:szCs w:val="24"/>
        </w:rPr>
        <w:t>, 2000, p.2</w:t>
      </w:r>
      <w:r w:rsidR="00043D72">
        <w:rPr>
          <w:sz w:val="24"/>
          <w:szCs w:val="24"/>
        </w:rPr>
        <w:t xml:space="preserve">4). </w:t>
      </w:r>
      <w:r w:rsidR="00337153">
        <w:rPr>
          <w:sz w:val="24"/>
          <w:szCs w:val="24"/>
        </w:rPr>
        <w:t xml:space="preserve">Moreover, </w:t>
      </w:r>
      <w:r w:rsidR="00043D72">
        <w:rPr>
          <w:sz w:val="24"/>
          <w:szCs w:val="24"/>
        </w:rPr>
        <w:t>Invol</w:t>
      </w:r>
      <w:r w:rsidR="00005773">
        <w:rPr>
          <w:sz w:val="24"/>
          <w:szCs w:val="24"/>
        </w:rPr>
        <w:t>veme</w:t>
      </w:r>
      <w:r w:rsidR="00D96B40">
        <w:rPr>
          <w:sz w:val="24"/>
          <w:szCs w:val="24"/>
        </w:rPr>
        <w:t>nt</w:t>
      </w:r>
      <w:r w:rsidR="00380666">
        <w:rPr>
          <w:sz w:val="24"/>
          <w:szCs w:val="24"/>
        </w:rPr>
        <w:t xml:space="preserve"> in this context</w:t>
      </w:r>
      <w:r w:rsidR="00D96B40">
        <w:rPr>
          <w:sz w:val="24"/>
          <w:szCs w:val="24"/>
        </w:rPr>
        <w:t xml:space="preserve"> mean</w:t>
      </w:r>
      <w:r w:rsidR="00380666">
        <w:rPr>
          <w:sz w:val="24"/>
          <w:szCs w:val="24"/>
        </w:rPr>
        <w:t>s</w:t>
      </w:r>
      <w:r w:rsidR="00D96B40">
        <w:rPr>
          <w:sz w:val="24"/>
          <w:szCs w:val="24"/>
        </w:rPr>
        <w:t xml:space="preserve"> </w:t>
      </w:r>
      <w:r w:rsidR="00EA221A">
        <w:rPr>
          <w:sz w:val="24"/>
          <w:szCs w:val="24"/>
        </w:rPr>
        <w:t>human activity,</w:t>
      </w:r>
      <w:r w:rsidR="00A27696">
        <w:rPr>
          <w:sz w:val="24"/>
          <w:szCs w:val="24"/>
        </w:rPr>
        <w:t xml:space="preserve"> and </w:t>
      </w:r>
      <w:r w:rsidR="00337153">
        <w:rPr>
          <w:sz w:val="24"/>
          <w:szCs w:val="24"/>
        </w:rPr>
        <w:t>how adding an element</w:t>
      </w:r>
      <w:r w:rsidR="00665C12">
        <w:rPr>
          <w:sz w:val="24"/>
          <w:szCs w:val="24"/>
        </w:rPr>
        <w:t xml:space="preserve"> can</w:t>
      </w:r>
      <w:r w:rsidR="00A27696">
        <w:rPr>
          <w:sz w:val="24"/>
          <w:szCs w:val="24"/>
        </w:rPr>
        <w:t xml:space="preserve"> </w:t>
      </w:r>
      <w:r w:rsidR="002D1BBC">
        <w:rPr>
          <w:sz w:val="24"/>
          <w:szCs w:val="24"/>
        </w:rPr>
        <w:t xml:space="preserve">increase </w:t>
      </w:r>
      <w:r w:rsidR="00827E35">
        <w:rPr>
          <w:sz w:val="24"/>
          <w:szCs w:val="24"/>
        </w:rPr>
        <w:t xml:space="preserve">or </w:t>
      </w:r>
      <w:r w:rsidR="002D1BBC">
        <w:rPr>
          <w:sz w:val="24"/>
          <w:szCs w:val="24"/>
        </w:rPr>
        <w:t xml:space="preserve">decrease </w:t>
      </w:r>
      <w:r w:rsidR="00827E35">
        <w:rPr>
          <w:sz w:val="24"/>
          <w:szCs w:val="24"/>
        </w:rPr>
        <w:t>this</w:t>
      </w:r>
      <w:r w:rsidR="002D1BBC">
        <w:rPr>
          <w:sz w:val="24"/>
          <w:szCs w:val="24"/>
        </w:rPr>
        <w:t xml:space="preserve"> (</w:t>
      </w:r>
      <w:proofErr w:type="spellStart"/>
      <w:r w:rsidR="002D1BBC">
        <w:rPr>
          <w:sz w:val="24"/>
          <w:szCs w:val="24"/>
        </w:rPr>
        <w:t>Laevers</w:t>
      </w:r>
      <w:proofErr w:type="spellEnd"/>
      <w:r w:rsidR="002D1BBC">
        <w:rPr>
          <w:sz w:val="24"/>
          <w:szCs w:val="24"/>
        </w:rPr>
        <w:t xml:space="preserve">, 2000, p.24). </w:t>
      </w:r>
      <w:r w:rsidR="008B55C2">
        <w:rPr>
          <w:sz w:val="24"/>
          <w:szCs w:val="24"/>
        </w:rPr>
        <w:t xml:space="preserve">These two components </w:t>
      </w:r>
      <w:r w:rsidR="00011C3F">
        <w:rPr>
          <w:sz w:val="24"/>
          <w:szCs w:val="24"/>
        </w:rPr>
        <w:t xml:space="preserve">can measure how well a pupil has understood </w:t>
      </w:r>
      <w:r w:rsidR="00153C04">
        <w:rPr>
          <w:sz w:val="24"/>
          <w:szCs w:val="24"/>
        </w:rPr>
        <w:t>what they are being taught</w:t>
      </w:r>
      <w:r w:rsidR="009367F9">
        <w:rPr>
          <w:sz w:val="24"/>
          <w:szCs w:val="24"/>
        </w:rPr>
        <w:t xml:space="preserve"> and can easily be identified by </w:t>
      </w:r>
      <w:r w:rsidR="00CA258A">
        <w:rPr>
          <w:sz w:val="24"/>
          <w:szCs w:val="24"/>
        </w:rPr>
        <w:t>observers (</w:t>
      </w:r>
      <w:proofErr w:type="spellStart"/>
      <w:r w:rsidR="001927F0">
        <w:rPr>
          <w:sz w:val="24"/>
          <w:szCs w:val="24"/>
        </w:rPr>
        <w:t>Laevers</w:t>
      </w:r>
      <w:proofErr w:type="spellEnd"/>
      <w:r w:rsidR="001927F0">
        <w:rPr>
          <w:sz w:val="24"/>
          <w:szCs w:val="24"/>
        </w:rPr>
        <w:t>, 2011, p.</w:t>
      </w:r>
      <w:r w:rsidR="00F74AD0">
        <w:rPr>
          <w:sz w:val="24"/>
          <w:szCs w:val="24"/>
        </w:rPr>
        <w:t>3</w:t>
      </w:r>
      <w:r w:rsidR="007B3B32">
        <w:rPr>
          <w:sz w:val="24"/>
          <w:szCs w:val="24"/>
        </w:rPr>
        <w:t xml:space="preserve">). </w:t>
      </w:r>
      <w:r w:rsidR="008653E6">
        <w:rPr>
          <w:sz w:val="24"/>
          <w:szCs w:val="24"/>
        </w:rPr>
        <w:t>When planning for my research I looked into Leuven scale sheets</w:t>
      </w:r>
      <w:r w:rsidR="009E3B32">
        <w:rPr>
          <w:sz w:val="24"/>
          <w:szCs w:val="24"/>
        </w:rPr>
        <w:t xml:space="preserve">, all of which consisted </w:t>
      </w:r>
      <w:r w:rsidR="00393FAE">
        <w:rPr>
          <w:sz w:val="24"/>
          <w:szCs w:val="24"/>
        </w:rPr>
        <w:t>of a scale ranking from one to five</w:t>
      </w:r>
      <w:r w:rsidR="00F75A9A">
        <w:rPr>
          <w:sz w:val="24"/>
          <w:szCs w:val="24"/>
        </w:rPr>
        <w:t>, one being low involvement to five being high involvement levels.</w:t>
      </w:r>
      <w:r w:rsidR="00E75A83">
        <w:rPr>
          <w:sz w:val="24"/>
          <w:szCs w:val="24"/>
        </w:rPr>
        <w:t xml:space="preserve"> </w:t>
      </w:r>
      <w:r w:rsidR="00F9699A">
        <w:rPr>
          <w:sz w:val="24"/>
          <w:szCs w:val="24"/>
        </w:rPr>
        <w:t>I wanted my own research table to correlate to this</w:t>
      </w:r>
      <w:r w:rsidR="006C26AD">
        <w:rPr>
          <w:sz w:val="24"/>
          <w:szCs w:val="24"/>
        </w:rPr>
        <w:t xml:space="preserve">, </w:t>
      </w:r>
      <w:r w:rsidR="00800177">
        <w:rPr>
          <w:sz w:val="24"/>
          <w:szCs w:val="24"/>
        </w:rPr>
        <w:t xml:space="preserve">therefore, </w:t>
      </w:r>
      <w:r w:rsidR="00AF61AA">
        <w:rPr>
          <w:sz w:val="24"/>
          <w:szCs w:val="24"/>
        </w:rPr>
        <w:t>I created my Leuven scale</w:t>
      </w:r>
      <w:r w:rsidR="00A609C5">
        <w:rPr>
          <w:sz w:val="24"/>
          <w:szCs w:val="24"/>
        </w:rPr>
        <w:t xml:space="preserve"> on</w:t>
      </w:r>
      <w:r w:rsidR="00AF61AA">
        <w:rPr>
          <w:sz w:val="24"/>
          <w:szCs w:val="24"/>
        </w:rPr>
        <w:t xml:space="preserve"> one to five also, one being extremely low, two being low, three being moderate, four being high and then five being extremely high</w:t>
      </w:r>
      <w:r w:rsidR="003E7373">
        <w:rPr>
          <w:sz w:val="24"/>
          <w:szCs w:val="24"/>
        </w:rPr>
        <w:t xml:space="preserve"> (Appendix, 1)</w:t>
      </w:r>
      <w:r w:rsidR="00552212">
        <w:rPr>
          <w:sz w:val="24"/>
          <w:szCs w:val="24"/>
        </w:rPr>
        <w:t xml:space="preserve"> </w:t>
      </w:r>
      <w:r w:rsidR="006859DA">
        <w:rPr>
          <w:sz w:val="24"/>
          <w:szCs w:val="24"/>
        </w:rPr>
        <w:t xml:space="preserve">this allows </w:t>
      </w:r>
      <w:r w:rsidR="000B74C2">
        <w:rPr>
          <w:sz w:val="24"/>
          <w:szCs w:val="24"/>
        </w:rPr>
        <w:t>an</w:t>
      </w:r>
      <w:r w:rsidR="006859DA">
        <w:rPr>
          <w:sz w:val="24"/>
          <w:szCs w:val="24"/>
        </w:rPr>
        <w:t xml:space="preserve"> observer to gather </w:t>
      </w:r>
      <w:r w:rsidR="000E1002">
        <w:rPr>
          <w:sz w:val="24"/>
          <w:szCs w:val="24"/>
        </w:rPr>
        <w:t xml:space="preserve">an </w:t>
      </w:r>
      <w:r w:rsidR="006859DA">
        <w:rPr>
          <w:sz w:val="24"/>
          <w:szCs w:val="24"/>
        </w:rPr>
        <w:t xml:space="preserve">insight to a child’s development </w:t>
      </w:r>
      <w:r w:rsidR="00F75BA4">
        <w:rPr>
          <w:sz w:val="24"/>
          <w:szCs w:val="24"/>
        </w:rPr>
        <w:t xml:space="preserve">journey </w:t>
      </w:r>
      <w:r w:rsidR="000E1002">
        <w:rPr>
          <w:sz w:val="24"/>
          <w:szCs w:val="24"/>
        </w:rPr>
        <w:t>(</w:t>
      </w:r>
      <w:r w:rsidR="00DC66D2">
        <w:rPr>
          <w:sz w:val="24"/>
          <w:szCs w:val="24"/>
        </w:rPr>
        <w:t>Emotionally Healthy Schools, 2019)</w:t>
      </w:r>
      <w:r w:rsidR="00CC15AC">
        <w:rPr>
          <w:sz w:val="24"/>
          <w:szCs w:val="24"/>
        </w:rPr>
        <w:t xml:space="preserve">. </w:t>
      </w:r>
      <w:r w:rsidR="00A430F4">
        <w:rPr>
          <w:sz w:val="24"/>
          <w:szCs w:val="24"/>
        </w:rPr>
        <w:t xml:space="preserve">I also had to plan how long this investigation would take me, the Leuven scale </w:t>
      </w:r>
      <w:r w:rsidR="00595BB8">
        <w:rPr>
          <w:sz w:val="24"/>
          <w:szCs w:val="24"/>
        </w:rPr>
        <w:t xml:space="preserve">involves </w:t>
      </w:r>
      <w:r w:rsidR="00A430F4">
        <w:rPr>
          <w:sz w:val="24"/>
          <w:szCs w:val="24"/>
        </w:rPr>
        <w:t>observing for two minutes</w:t>
      </w:r>
      <w:r w:rsidR="007F6208">
        <w:rPr>
          <w:sz w:val="24"/>
          <w:szCs w:val="24"/>
        </w:rPr>
        <w:t xml:space="preserve">, </w:t>
      </w:r>
      <w:r w:rsidR="00BD6913">
        <w:rPr>
          <w:sz w:val="24"/>
          <w:szCs w:val="24"/>
        </w:rPr>
        <w:t xml:space="preserve">as it can </w:t>
      </w:r>
      <w:r w:rsidR="007F6208">
        <w:rPr>
          <w:sz w:val="24"/>
          <w:szCs w:val="24"/>
        </w:rPr>
        <w:t>be describe</w:t>
      </w:r>
      <w:r w:rsidR="00BD6913">
        <w:rPr>
          <w:sz w:val="24"/>
          <w:szCs w:val="24"/>
        </w:rPr>
        <w:t>d</w:t>
      </w:r>
      <w:r w:rsidR="007F6208">
        <w:rPr>
          <w:sz w:val="24"/>
          <w:szCs w:val="24"/>
        </w:rPr>
        <w:t xml:space="preserve"> as a scanning meth</w:t>
      </w:r>
      <w:r w:rsidR="00133656">
        <w:rPr>
          <w:sz w:val="24"/>
          <w:szCs w:val="24"/>
        </w:rPr>
        <w:t>od (Emotionally Healthy Schools, 2019)</w:t>
      </w:r>
      <w:r w:rsidR="00BD6913">
        <w:rPr>
          <w:sz w:val="24"/>
          <w:szCs w:val="24"/>
        </w:rPr>
        <w:t>.</w:t>
      </w:r>
      <w:r w:rsidR="00F50189">
        <w:rPr>
          <w:sz w:val="24"/>
          <w:szCs w:val="24"/>
        </w:rPr>
        <w:t xml:space="preserve"> This method </w:t>
      </w:r>
      <w:r w:rsidR="00D43329">
        <w:rPr>
          <w:sz w:val="24"/>
          <w:szCs w:val="24"/>
        </w:rPr>
        <w:t xml:space="preserve">will work out the general </w:t>
      </w:r>
      <w:r w:rsidR="006D1082">
        <w:rPr>
          <w:sz w:val="24"/>
          <w:szCs w:val="24"/>
        </w:rPr>
        <w:t xml:space="preserve">well-being and involvement level </w:t>
      </w:r>
      <w:r w:rsidR="00D611FC">
        <w:rPr>
          <w:sz w:val="24"/>
          <w:szCs w:val="24"/>
        </w:rPr>
        <w:t xml:space="preserve">of individuals </w:t>
      </w:r>
      <w:r w:rsidR="006D1082">
        <w:rPr>
          <w:sz w:val="24"/>
          <w:szCs w:val="24"/>
        </w:rPr>
        <w:t xml:space="preserve">throughout the day. </w:t>
      </w:r>
      <w:r w:rsidR="009F5110">
        <w:rPr>
          <w:sz w:val="24"/>
          <w:szCs w:val="24"/>
        </w:rPr>
        <w:t>Using this information I created a two minute interval table that added up to ten minutes in total</w:t>
      </w:r>
      <w:r w:rsidR="00D611FC">
        <w:rPr>
          <w:sz w:val="24"/>
          <w:szCs w:val="24"/>
        </w:rPr>
        <w:t xml:space="preserve"> (Appendix, 1). </w:t>
      </w:r>
      <w:r w:rsidR="006D67C5">
        <w:rPr>
          <w:sz w:val="24"/>
          <w:szCs w:val="24"/>
        </w:rPr>
        <w:t xml:space="preserve">The Leuven scale can be carried out on a large or small group of individuals, I </w:t>
      </w:r>
      <w:r w:rsidR="00D4607F">
        <w:rPr>
          <w:sz w:val="24"/>
          <w:szCs w:val="24"/>
        </w:rPr>
        <w:t>planned</w:t>
      </w:r>
      <w:r w:rsidR="006D67C5">
        <w:rPr>
          <w:sz w:val="24"/>
          <w:szCs w:val="24"/>
        </w:rPr>
        <w:t xml:space="preserve"> to zoom in on three pupils </w:t>
      </w:r>
      <w:r w:rsidR="00403F00">
        <w:rPr>
          <w:sz w:val="24"/>
          <w:szCs w:val="24"/>
        </w:rPr>
        <w:t>within a larger group</w:t>
      </w:r>
      <w:r w:rsidR="006D67C5">
        <w:rPr>
          <w:sz w:val="24"/>
          <w:szCs w:val="24"/>
        </w:rPr>
        <w:t xml:space="preserve">, as it was easier to keep </w:t>
      </w:r>
      <w:r w:rsidR="00F64D0E">
        <w:rPr>
          <w:sz w:val="24"/>
          <w:szCs w:val="24"/>
        </w:rPr>
        <w:t xml:space="preserve">a more accurate </w:t>
      </w:r>
      <w:r w:rsidR="00403F00">
        <w:rPr>
          <w:sz w:val="24"/>
          <w:szCs w:val="24"/>
        </w:rPr>
        <w:t xml:space="preserve">observation </w:t>
      </w:r>
      <w:r w:rsidR="006D67C5">
        <w:rPr>
          <w:sz w:val="24"/>
          <w:szCs w:val="24"/>
        </w:rPr>
        <w:t xml:space="preserve">this way. </w:t>
      </w:r>
    </w:p>
    <w:p w14:paraId="00595BE1" w14:textId="3E95EA45" w:rsidR="00655764" w:rsidRDefault="00655764">
      <w:pPr>
        <w:rPr>
          <w:sz w:val="24"/>
          <w:szCs w:val="24"/>
        </w:rPr>
      </w:pPr>
    </w:p>
    <w:p w14:paraId="20394372" w14:textId="06C7AF72" w:rsidR="00274E03" w:rsidRDefault="005E0620">
      <w:pPr>
        <w:rPr>
          <w:sz w:val="24"/>
          <w:szCs w:val="24"/>
        </w:rPr>
      </w:pPr>
      <w:r>
        <w:rPr>
          <w:sz w:val="24"/>
          <w:szCs w:val="24"/>
        </w:rPr>
        <w:t>Ethic</w:t>
      </w:r>
      <w:r w:rsidR="00F6186A">
        <w:rPr>
          <w:sz w:val="24"/>
          <w:szCs w:val="24"/>
        </w:rPr>
        <w:t xml:space="preserve">s can be described as moral guidelines/standards </w:t>
      </w:r>
      <w:r w:rsidR="00B5674A">
        <w:rPr>
          <w:sz w:val="24"/>
          <w:szCs w:val="24"/>
        </w:rPr>
        <w:t xml:space="preserve">and are used to direct </w:t>
      </w:r>
      <w:r w:rsidR="00C738FB">
        <w:rPr>
          <w:sz w:val="24"/>
          <w:szCs w:val="24"/>
        </w:rPr>
        <w:t xml:space="preserve">moral decisions and interpersonal </w:t>
      </w:r>
      <w:r w:rsidR="00B63B6F">
        <w:rPr>
          <w:sz w:val="24"/>
          <w:szCs w:val="24"/>
        </w:rPr>
        <w:t>relationships (</w:t>
      </w:r>
      <w:proofErr w:type="spellStart"/>
      <w:r w:rsidR="00B63B6F">
        <w:rPr>
          <w:sz w:val="24"/>
          <w:szCs w:val="24"/>
        </w:rPr>
        <w:t>Gray</w:t>
      </w:r>
      <w:proofErr w:type="spellEnd"/>
      <w:r w:rsidR="00B63B6F">
        <w:rPr>
          <w:sz w:val="24"/>
          <w:szCs w:val="24"/>
        </w:rPr>
        <w:t xml:space="preserve">, 2018, p.70). </w:t>
      </w:r>
      <w:r w:rsidR="00147788">
        <w:rPr>
          <w:sz w:val="24"/>
          <w:szCs w:val="24"/>
        </w:rPr>
        <w:t>From an observers point of vi</w:t>
      </w:r>
      <w:r w:rsidR="00494DE8">
        <w:rPr>
          <w:sz w:val="24"/>
          <w:szCs w:val="24"/>
        </w:rPr>
        <w:t>ew ethical considerations</w:t>
      </w:r>
      <w:r w:rsidR="005D3429">
        <w:rPr>
          <w:sz w:val="24"/>
          <w:szCs w:val="24"/>
        </w:rPr>
        <w:t xml:space="preserve"> within educational research are imperative, however, </w:t>
      </w:r>
      <w:r w:rsidR="00F603D0">
        <w:rPr>
          <w:sz w:val="24"/>
          <w:szCs w:val="24"/>
        </w:rPr>
        <w:t>this wasn’t always the case. Theorist such as</w:t>
      </w:r>
      <w:r w:rsidR="00102CB9">
        <w:rPr>
          <w:sz w:val="24"/>
          <w:szCs w:val="24"/>
        </w:rPr>
        <w:t xml:space="preserve"> John. B</w:t>
      </w:r>
      <w:r w:rsidR="00F603D0">
        <w:rPr>
          <w:sz w:val="24"/>
          <w:szCs w:val="24"/>
        </w:rPr>
        <w:t xml:space="preserve"> </w:t>
      </w:r>
      <w:r w:rsidR="0049502D">
        <w:rPr>
          <w:sz w:val="24"/>
          <w:szCs w:val="24"/>
        </w:rPr>
        <w:t xml:space="preserve">Watson (1920) carried out the </w:t>
      </w:r>
      <w:r w:rsidR="00441B94">
        <w:rPr>
          <w:sz w:val="24"/>
          <w:szCs w:val="24"/>
        </w:rPr>
        <w:t>‘</w:t>
      </w:r>
      <w:r w:rsidR="0049502D">
        <w:rPr>
          <w:sz w:val="24"/>
          <w:szCs w:val="24"/>
        </w:rPr>
        <w:t>Little Albert’</w:t>
      </w:r>
      <w:r w:rsidR="00441B94">
        <w:rPr>
          <w:sz w:val="24"/>
          <w:szCs w:val="24"/>
        </w:rPr>
        <w:t xml:space="preserve"> experiment</w:t>
      </w:r>
      <w:r w:rsidR="00102CB9">
        <w:rPr>
          <w:sz w:val="24"/>
          <w:szCs w:val="24"/>
        </w:rPr>
        <w:t xml:space="preserve">, where he proved that </w:t>
      </w:r>
      <w:r w:rsidR="008F6F68">
        <w:rPr>
          <w:sz w:val="24"/>
          <w:szCs w:val="24"/>
        </w:rPr>
        <w:t>cl</w:t>
      </w:r>
      <w:r w:rsidR="00770169">
        <w:rPr>
          <w:sz w:val="24"/>
          <w:szCs w:val="24"/>
        </w:rPr>
        <w:t xml:space="preserve">assic conditioning can create emotional </w:t>
      </w:r>
      <w:r w:rsidR="000B7C23">
        <w:rPr>
          <w:sz w:val="24"/>
          <w:szCs w:val="24"/>
        </w:rPr>
        <w:t xml:space="preserve">responses </w:t>
      </w:r>
      <w:r w:rsidR="004F6FC5">
        <w:rPr>
          <w:sz w:val="24"/>
          <w:szCs w:val="24"/>
        </w:rPr>
        <w:t>(</w:t>
      </w:r>
      <w:r w:rsidR="003D027B">
        <w:rPr>
          <w:sz w:val="24"/>
          <w:szCs w:val="24"/>
        </w:rPr>
        <w:t>Cherry, 2022)</w:t>
      </w:r>
      <w:r w:rsidR="0087330A">
        <w:rPr>
          <w:sz w:val="24"/>
          <w:szCs w:val="24"/>
        </w:rPr>
        <w:t xml:space="preserve">. This was proven </w:t>
      </w:r>
      <w:r w:rsidR="00C163E4">
        <w:rPr>
          <w:sz w:val="24"/>
          <w:szCs w:val="24"/>
        </w:rPr>
        <w:t>as</w:t>
      </w:r>
      <w:r w:rsidR="003A0296">
        <w:rPr>
          <w:sz w:val="24"/>
          <w:szCs w:val="24"/>
        </w:rPr>
        <w:t xml:space="preserve"> a conditioned fear</w:t>
      </w:r>
      <w:r w:rsidR="0087330A">
        <w:rPr>
          <w:sz w:val="24"/>
          <w:szCs w:val="24"/>
        </w:rPr>
        <w:t xml:space="preserve"> of</w:t>
      </w:r>
      <w:r w:rsidR="003A0296">
        <w:rPr>
          <w:sz w:val="24"/>
          <w:szCs w:val="24"/>
        </w:rPr>
        <w:t xml:space="preserve"> a r</w:t>
      </w:r>
      <w:r w:rsidR="00B364FC">
        <w:rPr>
          <w:sz w:val="24"/>
          <w:szCs w:val="24"/>
        </w:rPr>
        <w:t xml:space="preserve">at resulted in a fear of anything with similar characteristics. </w:t>
      </w:r>
      <w:r w:rsidR="007521CF">
        <w:rPr>
          <w:sz w:val="24"/>
          <w:szCs w:val="24"/>
        </w:rPr>
        <w:t xml:space="preserve">Over the </w:t>
      </w:r>
      <w:r w:rsidR="00955C1F">
        <w:rPr>
          <w:sz w:val="24"/>
          <w:szCs w:val="24"/>
        </w:rPr>
        <w:t xml:space="preserve">years ethics has </w:t>
      </w:r>
      <w:r w:rsidR="002A5D60">
        <w:rPr>
          <w:sz w:val="24"/>
          <w:szCs w:val="24"/>
        </w:rPr>
        <w:t>been developed in educational research and this experi</w:t>
      </w:r>
      <w:r w:rsidR="004F16F8">
        <w:rPr>
          <w:sz w:val="24"/>
          <w:szCs w:val="24"/>
        </w:rPr>
        <w:t>ment could be argued a</w:t>
      </w:r>
      <w:r w:rsidR="004632C4">
        <w:rPr>
          <w:sz w:val="24"/>
          <w:szCs w:val="24"/>
        </w:rPr>
        <w:t>s</w:t>
      </w:r>
      <w:r w:rsidR="004F16F8">
        <w:rPr>
          <w:sz w:val="24"/>
          <w:szCs w:val="24"/>
        </w:rPr>
        <w:t xml:space="preserve"> ethically wrong. </w:t>
      </w:r>
      <w:r w:rsidR="00734E71">
        <w:rPr>
          <w:sz w:val="24"/>
          <w:szCs w:val="24"/>
        </w:rPr>
        <w:t>The British Educational</w:t>
      </w:r>
      <w:r w:rsidR="00D101D8">
        <w:rPr>
          <w:sz w:val="24"/>
          <w:szCs w:val="24"/>
        </w:rPr>
        <w:t xml:space="preserve"> Research Association (BERA) has a number of guidelines in place to ens</w:t>
      </w:r>
      <w:r w:rsidR="000022D6">
        <w:rPr>
          <w:sz w:val="24"/>
          <w:szCs w:val="24"/>
        </w:rPr>
        <w:t xml:space="preserve">ure the role of ethics </w:t>
      </w:r>
      <w:r w:rsidR="008E6888">
        <w:rPr>
          <w:sz w:val="24"/>
          <w:szCs w:val="24"/>
        </w:rPr>
        <w:t xml:space="preserve">in research is not </w:t>
      </w:r>
      <w:r w:rsidR="00756286">
        <w:rPr>
          <w:sz w:val="24"/>
          <w:szCs w:val="24"/>
        </w:rPr>
        <w:t xml:space="preserve">undermined. </w:t>
      </w:r>
      <w:r w:rsidR="00420296">
        <w:rPr>
          <w:sz w:val="24"/>
          <w:szCs w:val="24"/>
        </w:rPr>
        <w:t xml:space="preserve">BERA </w:t>
      </w:r>
      <w:r w:rsidR="00552C96">
        <w:rPr>
          <w:sz w:val="24"/>
          <w:szCs w:val="24"/>
        </w:rPr>
        <w:t xml:space="preserve">explains that all </w:t>
      </w:r>
      <w:r w:rsidR="00C6180B">
        <w:rPr>
          <w:sz w:val="24"/>
          <w:szCs w:val="24"/>
        </w:rPr>
        <w:t xml:space="preserve">participants </w:t>
      </w:r>
      <w:r w:rsidR="00FA4BCC">
        <w:rPr>
          <w:sz w:val="24"/>
          <w:szCs w:val="24"/>
        </w:rPr>
        <w:t xml:space="preserve">present </w:t>
      </w:r>
      <w:r w:rsidR="00C6180B">
        <w:rPr>
          <w:sz w:val="24"/>
          <w:szCs w:val="24"/>
        </w:rPr>
        <w:t xml:space="preserve">in the research </w:t>
      </w:r>
      <w:r w:rsidR="00FA4BCC">
        <w:rPr>
          <w:sz w:val="24"/>
          <w:szCs w:val="24"/>
        </w:rPr>
        <w:t>must</w:t>
      </w:r>
      <w:r w:rsidR="00C6180B">
        <w:rPr>
          <w:sz w:val="24"/>
          <w:szCs w:val="24"/>
        </w:rPr>
        <w:t xml:space="preserve"> be respected</w:t>
      </w:r>
      <w:r w:rsidR="0040395C">
        <w:rPr>
          <w:sz w:val="24"/>
          <w:szCs w:val="24"/>
        </w:rPr>
        <w:t xml:space="preserve">, including the observer </w:t>
      </w:r>
      <w:r w:rsidR="00C6180B">
        <w:rPr>
          <w:sz w:val="24"/>
          <w:szCs w:val="24"/>
        </w:rPr>
        <w:t>(BERA, 2018, P.</w:t>
      </w:r>
      <w:r w:rsidR="00780A2D">
        <w:rPr>
          <w:sz w:val="24"/>
          <w:szCs w:val="24"/>
        </w:rPr>
        <w:t>6)</w:t>
      </w:r>
      <w:r w:rsidR="0040395C">
        <w:rPr>
          <w:sz w:val="24"/>
          <w:szCs w:val="24"/>
        </w:rPr>
        <w:t xml:space="preserve"> </w:t>
      </w:r>
      <w:r w:rsidR="00D13E13">
        <w:rPr>
          <w:sz w:val="24"/>
          <w:szCs w:val="24"/>
        </w:rPr>
        <w:t xml:space="preserve">this includes: </w:t>
      </w:r>
      <w:r w:rsidR="008D4CAB">
        <w:rPr>
          <w:sz w:val="24"/>
          <w:szCs w:val="24"/>
        </w:rPr>
        <w:t xml:space="preserve">Pupils </w:t>
      </w:r>
      <w:r w:rsidR="00C95454">
        <w:rPr>
          <w:sz w:val="24"/>
          <w:szCs w:val="24"/>
        </w:rPr>
        <w:t xml:space="preserve">identities </w:t>
      </w:r>
      <w:r w:rsidR="008D4CAB">
        <w:rPr>
          <w:sz w:val="24"/>
          <w:szCs w:val="24"/>
        </w:rPr>
        <w:t xml:space="preserve">remaining anonymous, </w:t>
      </w:r>
      <w:r w:rsidR="00B77D12">
        <w:rPr>
          <w:sz w:val="24"/>
          <w:szCs w:val="24"/>
        </w:rPr>
        <w:t xml:space="preserve">alongside gaining consent to </w:t>
      </w:r>
      <w:r w:rsidR="00932A21">
        <w:rPr>
          <w:sz w:val="24"/>
          <w:szCs w:val="24"/>
        </w:rPr>
        <w:t>observe them</w:t>
      </w:r>
      <w:r w:rsidR="002F56FB">
        <w:rPr>
          <w:sz w:val="24"/>
          <w:szCs w:val="24"/>
        </w:rPr>
        <w:t xml:space="preserve"> (BERA, 2018, P.</w:t>
      </w:r>
      <w:r w:rsidR="00324854">
        <w:rPr>
          <w:sz w:val="24"/>
          <w:szCs w:val="24"/>
        </w:rPr>
        <w:t xml:space="preserve">9). </w:t>
      </w:r>
      <w:r w:rsidR="00372163">
        <w:rPr>
          <w:sz w:val="24"/>
          <w:szCs w:val="24"/>
        </w:rPr>
        <w:t xml:space="preserve">As a </w:t>
      </w:r>
      <w:r w:rsidR="00BF7F1D">
        <w:rPr>
          <w:sz w:val="24"/>
          <w:szCs w:val="24"/>
        </w:rPr>
        <w:t>professional</w:t>
      </w:r>
      <w:r w:rsidR="009E089E">
        <w:rPr>
          <w:sz w:val="24"/>
          <w:szCs w:val="24"/>
        </w:rPr>
        <w:t xml:space="preserve">, we as teachers hold a professional code of conduct </w:t>
      </w:r>
      <w:r w:rsidR="00A13B9C">
        <w:rPr>
          <w:sz w:val="24"/>
          <w:szCs w:val="24"/>
        </w:rPr>
        <w:t xml:space="preserve">and our role is to </w:t>
      </w:r>
      <w:r w:rsidR="002939DD">
        <w:rPr>
          <w:sz w:val="24"/>
          <w:szCs w:val="24"/>
        </w:rPr>
        <w:t xml:space="preserve">validate </w:t>
      </w:r>
      <w:r w:rsidR="001D53A6">
        <w:rPr>
          <w:sz w:val="24"/>
          <w:szCs w:val="24"/>
        </w:rPr>
        <w:t>the communities faith within the education sector (</w:t>
      </w:r>
      <w:r w:rsidR="00B04FAD">
        <w:rPr>
          <w:sz w:val="24"/>
          <w:szCs w:val="24"/>
        </w:rPr>
        <w:t>Education workforce council</w:t>
      </w:r>
      <w:r w:rsidR="003954DE">
        <w:rPr>
          <w:sz w:val="24"/>
          <w:szCs w:val="24"/>
        </w:rPr>
        <w:t xml:space="preserve"> </w:t>
      </w:r>
      <w:r w:rsidR="00197AD7">
        <w:rPr>
          <w:sz w:val="24"/>
          <w:szCs w:val="24"/>
        </w:rPr>
        <w:t>[EWC]</w:t>
      </w:r>
      <w:r w:rsidR="00B04FAD">
        <w:rPr>
          <w:sz w:val="24"/>
          <w:szCs w:val="24"/>
        </w:rPr>
        <w:t>, 20</w:t>
      </w:r>
      <w:r w:rsidR="00643868">
        <w:rPr>
          <w:sz w:val="24"/>
          <w:szCs w:val="24"/>
        </w:rPr>
        <w:t>22</w:t>
      </w:r>
      <w:r w:rsidR="00197AD7">
        <w:rPr>
          <w:sz w:val="24"/>
          <w:szCs w:val="24"/>
        </w:rPr>
        <w:t>, P.3</w:t>
      </w:r>
      <w:r w:rsidR="00643868">
        <w:rPr>
          <w:sz w:val="24"/>
          <w:szCs w:val="24"/>
        </w:rPr>
        <w:t xml:space="preserve">) </w:t>
      </w:r>
      <w:r w:rsidR="00496590">
        <w:rPr>
          <w:sz w:val="24"/>
          <w:szCs w:val="24"/>
        </w:rPr>
        <w:t>Therefo</w:t>
      </w:r>
      <w:r w:rsidR="008A0036">
        <w:rPr>
          <w:sz w:val="24"/>
          <w:szCs w:val="24"/>
        </w:rPr>
        <w:t xml:space="preserve">re, </w:t>
      </w:r>
      <w:r w:rsidR="00A87E07">
        <w:rPr>
          <w:sz w:val="24"/>
          <w:szCs w:val="24"/>
        </w:rPr>
        <w:t xml:space="preserve">I made ethical considerations to </w:t>
      </w:r>
      <w:r w:rsidR="00C8653D">
        <w:rPr>
          <w:sz w:val="24"/>
          <w:szCs w:val="24"/>
        </w:rPr>
        <w:t>gather any consent needed to observe a classroom</w:t>
      </w:r>
      <w:r w:rsidR="00D26793">
        <w:rPr>
          <w:sz w:val="24"/>
          <w:szCs w:val="24"/>
        </w:rPr>
        <w:t xml:space="preserve"> prior to my arrival at school</w:t>
      </w:r>
      <w:r w:rsidR="00C8653D">
        <w:rPr>
          <w:sz w:val="24"/>
          <w:szCs w:val="24"/>
        </w:rPr>
        <w:t xml:space="preserve">, </w:t>
      </w:r>
      <w:r w:rsidR="00ED3722">
        <w:rPr>
          <w:sz w:val="24"/>
          <w:szCs w:val="24"/>
        </w:rPr>
        <w:t xml:space="preserve">I respected </w:t>
      </w:r>
      <w:r w:rsidR="00C8653D">
        <w:rPr>
          <w:sz w:val="24"/>
          <w:szCs w:val="24"/>
        </w:rPr>
        <w:t xml:space="preserve">any pupils who did not </w:t>
      </w:r>
      <w:r w:rsidR="00ED3722">
        <w:rPr>
          <w:sz w:val="24"/>
          <w:szCs w:val="24"/>
        </w:rPr>
        <w:t xml:space="preserve">want to participate </w:t>
      </w:r>
      <w:r w:rsidR="00870542">
        <w:rPr>
          <w:sz w:val="24"/>
          <w:szCs w:val="24"/>
        </w:rPr>
        <w:t xml:space="preserve">and </w:t>
      </w:r>
      <w:r w:rsidR="001A7393">
        <w:rPr>
          <w:sz w:val="24"/>
          <w:szCs w:val="24"/>
        </w:rPr>
        <w:t>they were not included in</w:t>
      </w:r>
      <w:r w:rsidR="00870542">
        <w:rPr>
          <w:sz w:val="24"/>
          <w:szCs w:val="24"/>
        </w:rPr>
        <w:t xml:space="preserve"> my findings. </w:t>
      </w:r>
      <w:r w:rsidR="00247736">
        <w:rPr>
          <w:sz w:val="24"/>
          <w:szCs w:val="24"/>
        </w:rPr>
        <w:t>I also</w:t>
      </w:r>
      <w:r w:rsidR="00C1626F">
        <w:rPr>
          <w:sz w:val="24"/>
          <w:szCs w:val="24"/>
        </w:rPr>
        <w:t xml:space="preserve"> made sure </w:t>
      </w:r>
      <w:r w:rsidR="007942BA">
        <w:rPr>
          <w:sz w:val="24"/>
          <w:szCs w:val="24"/>
        </w:rPr>
        <w:t xml:space="preserve">my data remained </w:t>
      </w:r>
      <w:r w:rsidR="00C1626F">
        <w:rPr>
          <w:sz w:val="24"/>
          <w:szCs w:val="24"/>
        </w:rPr>
        <w:lastRenderedPageBreak/>
        <w:t>anonymous</w:t>
      </w:r>
      <w:r w:rsidR="00DC099D">
        <w:rPr>
          <w:sz w:val="24"/>
          <w:szCs w:val="24"/>
        </w:rPr>
        <w:t xml:space="preserve">, </w:t>
      </w:r>
      <w:r w:rsidR="00F02907">
        <w:rPr>
          <w:sz w:val="24"/>
          <w:szCs w:val="24"/>
        </w:rPr>
        <w:t xml:space="preserve">ethically I had to </w:t>
      </w:r>
      <w:r w:rsidR="00170928">
        <w:rPr>
          <w:sz w:val="24"/>
          <w:szCs w:val="24"/>
        </w:rPr>
        <w:t xml:space="preserve">protect a child’s indirect and direct </w:t>
      </w:r>
      <w:r w:rsidR="000A6DFC">
        <w:rPr>
          <w:sz w:val="24"/>
          <w:szCs w:val="24"/>
        </w:rPr>
        <w:t xml:space="preserve">identifiers hidden. For example: my findings </w:t>
      </w:r>
      <w:r w:rsidR="0012544D">
        <w:rPr>
          <w:sz w:val="24"/>
          <w:szCs w:val="24"/>
        </w:rPr>
        <w:t xml:space="preserve">have not included the name of the school I attended nor have I included </w:t>
      </w:r>
      <w:r w:rsidR="00755206">
        <w:rPr>
          <w:sz w:val="24"/>
          <w:szCs w:val="24"/>
        </w:rPr>
        <w:t xml:space="preserve">participants real names instead named </w:t>
      </w:r>
      <w:r w:rsidR="00DC099D">
        <w:rPr>
          <w:sz w:val="24"/>
          <w:szCs w:val="24"/>
        </w:rPr>
        <w:t>them Child X, Y and Z (Appendix 1)</w:t>
      </w:r>
      <w:r w:rsidR="00924860">
        <w:rPr>
          <w:sz w:val="24"/>
          <w:szCs w:val="24"/>
        </w:rPr>
        <w:t xml:space="preserve"> giving no </w:t>
      </w:r>
      <w:r w:rsidR="004862BA">
        <w:rPr>
          <w:sz w:val="24"/>
          <w:szCs w:val="24"/>
        </w:rPr>
        <w:t>information that could reveal their identity</w:t>
      </w:r>
      <w:r w:rsidR="00924860">
        <w:rPr>
          <w:sz w:val="24"/>
          <w:szCs w:val="24"/>
        </w:rPr>
        <w:t>.</w:t>
      </w:r>
      <w:r w:rsidR="00F17F93">
        <w:rPr>
          <w:sz w:val="24"/>
          <w:szCs w:val="24"/>
        </w:rPr>
        <w:t xml:space="preserve"> </w:t>
      </w:r>
      <w:r w:rsidR="00372542">
        <w:rPr>
          <w:sz w:val="24"/>
          <w:szCs w:val="24"/>
        </w:rPr>
        <w:t>The role of ethic</w:t>
      </w:r>
      <w:r w:rsidR="005C6E9D">
        <w:rPr>
          <w:sz w:val="24"/>
          <w:szCs w:val="24"/>
        </w:rPr>
        <w:t>s</w:t>
      </w:r>
      <w:r w:rsidR="00372542">
        <w:rPr>
          <w:sz w:val="24"/>
          <w:szCs w:val="24"/>
        </w:rPr>
        <w:t xml:space="preserve"> also </w:t>
      </w:r>
      <w:r w:rsidR="005C6E9D">
        <w:rPr>
          <w:sz w:val="24"/>
          <w:szCs w:val="24"/>
        </w:rPr>
        <w:t xml:space="preserve">included </w:t>
      </w:r>
      <w:r w:rsidR="00372542">
        <w:rPr>
          <w:sz w:val="24"/>
          <w:szCs w:val="24"/>
        </w:rPr>
        <w:t xml:space="preserve">researchers well-being </w:t>
      </w:r>
      <w:r w:rsidR="009A47BB">
        <w:rPr>
          <w:sz w:val="24"/>
          <w:szCs w:val="24"/>
        </w:rPr>
        <w:t>and health</w:t>
      </w:r>
      <w:r w:rsidR="005C6E9D">
        <w:rPr>
          <w:sz w:val="24"/>
          <w:szCs w:val="24"/>
        </w:rPr>
        <w:t xml:space="preserve"> as well as participants </w:t>
      </w:r>
      <w:r w:rsidR="009A47BB">
        <w:rPr>
          <w:sz w:val="24"/>
          <w:szCs w:val="24"/>
        </w:rPr>
        <w:t xml:space="preserve">(BERA, 2018, P.35) </w:t>
      </w:r>
      <w:r w:rsidR="009C2E72">
        <w:rPr>
          <w:sz w:val="24"/>
          <w:szCs w:val="24"/>
        </w:rPr>
        <w:t>this influenced me to researc</w:t>
      </w:r>
      <w:r w:rsidR="008809CB">
        <w:rPr>
          <w:sz w:val="24"/>
          <w:szCs w:val="24"/>
        </w:rPr>
        <w:t xml:space="preserve">h within a </w:t>
      </w:r>
      <w:r w:rsidR="00E63E0E">
        <w:rPr>
          <w:sz w:val="24"/>
          <w:szCs w:val="24"/>
        </w:rPr>
        <w:t xml:space="preserve">classroom environment, an area </w:t>
      </w:r>
      <w:r w:rsidR="00076719">
        <w:rPr>
          <w:sz w:val="24"/>
          <w:szCs w:val="24"/>
        </w:rPr>
        <w:t xml:space="preserve">that minimised </w:t>
      </w:r>
      <w:r w:rsidR="00EB64A3">
        <w:rPr>
          <w:sz w:val="24"/>
          <w:szCs w:val="24"/>
        </w:rPr>
        <w:t>potential risks and was ultimately considered a safe space.</w:t>
      </w:r>
      <w:r w:rsidR="00D4374B">
        <w:rPr>
          <w:sz w:val="24"/>
          <w:szCs w:val="24"/>
        </w:rPr>
        <w:t xml:space="preserve"> </w:t>
      </w:r>
    </w:p>
    <w:p w14:paraId="73EF7A79" w14:textId="2AD4F266" w:rsidR="003F543C" w:rsidRDefault="00441865" w:rsidP="00FF178D">
      <w:pPr>
        <w:ind w:firstLine="720"/>
        <w:rPr>
          <w:sz w:val="24"/>
          <w:szCs w:val="24"/>
        </w:rPr>
      </w:pPr>
      <w:r>
        <w:rPr>
          <w:sz w:val="24"/>
          <w:szCs w:val="24"/>
        </w:rPr>
        <w:t xml:space="preserve">My observations included a small group </w:t>
      </w:r>
      <w:r w:rsidR="00BC23A6">
        <w:rPr>
          <w:sz w:val="24"/>
          <w:szCs w:val="24"/>
        </w:rPr>
        <w:t xml:space="preserve">of learners inside </w:t>
      </w:r>
      <w:r w:rsidR="003B6ACC">
        <w:rPr>
          <w:sz w:val="24"/>
          <w:szCs w:val="24"/>
        </w:rPr>
        <w:t xml:space="preserve">a classroom, a situation that was neither unfamiliar or </w:t>
      </w:r>
      <w:r w:rsidR="00B100A1">
        <w:rPr>
          <w:sz w:val="24"/>
          <w:szCs w:val="24"/>
        </w:rPr>
        <w:t>worrying for participants</w:t>
      </w:r>
      <w:r w:rsidR="0036539A">
        <w:rPr>
          <w:sz w:val="24"/>
          <w:szCs w:val="24"/>
        </w:rPr>
        <w:t>. I decided to keep my observation within the classroom for the well-being aspect of the Leuven scale</w:t>
      </w:r>
      <w:r w:rsidR="007A6D67">
        <w:rPr>
          <w:sz w:val="24"/>
          <w:szCs w:val="24"/>
        </w:rPr>
        <w:t>, I thought</w:t>
      </w:r>
      <w:r w:rsidR="0036539A">
        <w:rPr>
          <w:sz w:val="24"/>
          <w:szCs w:val="24"/>
        </w:rPr>
        <w:t xml:space="preserve"> by taking them out of </w:t>
      </w:r>
      <w:r w:rsidR="0086214F">
        <w:rPr>
          <w:sz w:val="24"/>
          <w:szCs w:val="24"/>
        </w:rPr>
        <w:t xml:space="preserve">their normal </w:t>
      </w:r>
      <w:r w:rsidR="003E1005">
        <w:rPr>
          <w:sz w:val="24"/>
          <w:szCs w:val="24"/>
        </w:rPr>
        <w:t>routine</w:t>
      </w:r>
      <w:r w:rsidR="0086214F">
        <w:rPr>
          <w:sz w:val="24"/>
          <w:szCs w:val="24"/>
        </w:rPr>
        <w:t xml:space="preserve"> </w:t>
      </w:r>
      <w:r w:rsidR="003E1005">
        <w:rPr>
          <w:sz w:val="24"/>
          <w:szCs w:val="24"/>
        </w:rPr>
        <w:t xml:space="preserve">potentially </w:t>
      </w:r>
      <w:r w:rsidR="0086214F">
        <w:rPr>
          <w:sz w:val="24"/>
          <w:szCs w:val="24"/>
        </w:rPr>
        <w:t>could of hindered my</w:t>
      </w:r>
      <w:r w:rsidR="00B9392B">
        <w:rPr>
          <w:sz w:val="24"/>
          <w:szCs w:val="24"/>
        </w:rPr>
        <w:t xml:space="preserve"> chance of accurate</w:t>
      </w:r>
      <w:r w:rsidR="0086214F">
        <w:rPr>
          <w:sz w:val="24"/>
          <w:szCs w:val="24"/>
        </w:rPr>
        <w:t xml:space="preserve"> results</w:t>
      </w:r>
      <w:r w:rsidR="00893CE9">
        <w:rPr>
          <w:sz w:val="24"/>
          <w:szCs w:val="24"/>
        </w:rPr>
        <w:t>.</w:t>
      </w:r>
      <w:r w:rsidR="00C527FE">
        <w:rPr>
          <w:sz w:val="24"/>
          <w:szCs w:val="24"/>
        </w:rPr>
        <w:t xml:space="preserve"> </w:t>
      </w:r>
      <w:r w:rsidR="00BA3A5D">
        <w:rPr>
          <w:sz w:val="24"/>
          <w:szCs w:val="24"/>
        </w:rPr>
        <w:t>My findings are suggestive that music does increase pupil engagemen</w:t>
      </w:r>
      <w:r w:rsidR="000E6B3C">
        <w:rPr>
          <w:sz w:val="24"/>
          <w:szCs w:val="24"/>
        </w:rPr>
        <w:t xml:space="preserve">t, </w:t>
      </w:r>
      <w:r w:rsidR="00ED41F2">
        <w:rPr>
          <w:sz w:val="24"/>
          <w:szCs w:val="24"/>
        </w:rPr>
        <w:t xml:space="preserve">with pupils X, Y and Z </w:t>
      </w:r>
      <w:r w:rsidR="00821908">
        <w:rPr>
          <w:sz w:val="24"/>
          <w:szCs w:val="24"/>
        </w:rPr>
        <w:t>engagement levels never falling</w:t>
      </w:r>
      <w:r w:rsidR="00AD0C93">
        <w:rPr>
          <w:sz w:val="24"/>
          <w:szCs w:val="24"/>
        </w:rPr>
        <w:t xml:space="preserve"> below a three (moderate)</w:t>
      </w:r>
      <w:r w:rsidR="00821908">
        <w:rPr>
          <w:sz w:val="24"/>
          <w:szCs w:val="24"/>
        </w:rPr>
        <w:t xml:space="preserve"> involvement</w:t>
      </w:r>
      <w:r w:rsidR="00B64F73">
        <w:rPr>
          <w:sz w:val="24"/>
          <w:szCs w:val="24"/>
        </w:rPr>
        <w:t xml:space="preserve"> score</w:t>
      </w:r>
      <w:r w:rsidR="00153623">
        <w:rPr>
          <w:sz w:val="24"/>
          <w:szCs w:val="24"/>
        </w:rPr>
        <w:t xml:space="preserve"> (Appendix 1)</w:t>
      </w:r>
      <w:r w:rsidR="00821908">
        <w:rPr>
          <w:sz w:val="24"/>
          <w:szCs w:val="24"/>
        </w:rPr>
        <w:t>.</w:t>
      </w:r>
      <w:r w:rsidR="00AD0C93">
        <w:rPr>
          <w:sz w:val="24"/>
          <w:szCs w:val="24"/>
        </w:rPr>
        <w:t xml:space="preserve"> </w:t>
      </w:r>
      <w:r w:rsidR="00F20B64">
        <w:rPr>
          <w:sz w:val="24"/>
          <w:szCs w:val="24"/>
        </w:rPr>
        <w:t>Th</w:t>
      </w:r>
      <w:r w:rsidR="00C36B19">
        <w:rPr>
          <w:sz w:val="24"/>
          <w:szCs w:val="24"/>
        </w:rPr>
        <w:t>e reason</w:t>
      </w:r>
      <w:r w:rsidR="00E94FAE">
        <w:rPr>
          <w:sz w:val="24"/>
          <w:szCs w:val="24"/>
        </w:rPr>
        <w:t>ing</w:t>
      </w:r>
      <w:r w:rsidR="00C36B19">
        <w:rPr>
          <w:sz w:val="24"/>
          <w:szCs w:val="24"/>
        </w:rPr>
        <w:t xml:space="preserve"> behind this </w:t>
      </w:r>
      <w:r w:rsidR="00A578A3">
        <w:rPr>
          <w:sz w:val="24"/>
          <w:szCs w:val="24"/>
        </w:rPr>
        <w:t>could be th</w:t>
      </w:r>
      <w:r w:rsidR="005B32B7">
        <w:rPr>
          <w:sz w:val="24"/>
          <w:szCs w:val="24"/>
        </w:rPr>
        <w:t xml:space="preserve">at children are exposed to music </w:t>
      </w:r>
      <w:r w:rsidR="00BC2636">
        <w:rPr>
          <w:sz w:val="24"/>
          <w:szCs w:val="24"/>
        </w:rPr>
        <w:t xml:space="preserve">from </w:t>
      </w:r>
      <w:r w:rsidR="006E3FD9">
        <w:rPr>
          <w:sz w:val="24"/>
          <w:szCs w:val="24"/>
        </w:rPr>
        <w:t>birth essentially</w:t>
      </w:r>
      <w:r w:rsidR="001302F9">
        <w:rPr>
          <w:sz w:val="24"/>
          <w:szCs w:val="24"/>
        </w:rPr>
        <w:t>,</w:t>
      </w:r>
      <w:r w:rsidR="006E3FD9">
        <w:rPr>
          <w:sz w:val="24"/>
          <w:szCs w:val="24"/>
        </w:rPr>
        <w:t xml:space="preserve"> </w:t>
      </w:r>
      <w:r w:rsidR="00FC60C6">
        <w:rPr>
          <w:sz w:val="24"/>
          <w:szCs w:val="24"/>
        </w:rPr>
        <w:t>through</w:t>
      </w:r>
      <w:r w:rsidR="00153623">
        <w:rPr>
          <w:sz w:val="24"/>
          <w:szCs w:val="24"/>
        </w:rPr>
        <w:t xml:space="preserve"> forms of</w:t>
      </w:r>
      <w:r w:rsidR="00D1070C">
        <w:rPr>
          <w:sz w:val="24"/>
          <w:szCs w:val="24"/>
        </w:rPr>
        <w:t xml:space="preserve"> lullabies and other everyday interactions (</w:t>
      </w:r>
      <w:proofErr w:type="spellStart"/>
      <w:r w:rsidR="009A2187">
        <w:rPr>
          <w:sz w:val="24"/>
          <w:szCs w:val="24"/>
        </w:rPr>
        <w:t>Mci</w:t>
      </w:r>
      <w:r w:rsidR="001302F9">
        <w:rPr>
          <w:sz w:val="24"/>
          <w:szCs w:val="24"/>
        </w:rPr>
        <w:t>lroy</w:t>
      </w:r>
      <w:proofErr w:type="spellEnd"/>
      <w:r w:rsidR="001302F9">
        <w:rPr>
          <w:sz w:val="24"/>
          <w:szCs w:val="24"/>
        </w:rPr>
        <w:t>, 2022)</w:t>
      </w:r>
      <w:r w:rsidR="00417395">
        <w:rPr>
          <w:sz w:val="24"/>
          <w:szCs w:val="24"/>
        </w:rPr>
        <w:t xml:space="preserve">. As mentioned previously, Foundation phase learn best through </w:t>
      </w:r>
      <w:r w:rsidR="00C6173C">
        <w:rPr>
          <w:sz w:val="24"/>
          <w:szCs w:val="24"/>
        </w:rPr>
        <w:t xml:space="preserve">play and music is a great form </w:t>
      </w:r>
      <w:r w:rsidR="002D356C">
        <w:rPr>
          <w:sz w:val="24"/>
          <w:szCs w:val="24"/>
        </w:rPr>
        <w:t>of p</w:t>
      </w:r>
      <w:r w:rsidR="00352FB9">
        <w:rPr>
          <w:sz w:val="24"/>
          <w:szCs w:val="24"/>
        </w:rPr>
        <w:t xml:space="preserve">lay </w:t>
      </w:r>
      <w:r w:rsidR="00C6173C">
        <w:rPr>
          <w:sz w:val="24"/>
          <w:szCs w:val="24"/>
        </w:rPr>
        <w:t xml:space="preserve">for </w:t>
      </w:r>
      <w:r w:rsidR="00352FB9">
        <w:rPr>
          <w:sz w:val="24"/>
          <w:szCs w:val="24"/>
        </w:rPr>
        <w:t xml:space="preserve">pupil </w:t>
      </w:r>
      <w:r w:rsidR="00C6173C">
        <w:rPr>
          <w:sz w:val="24"/>
          <w:szCs w:val="24"/>
        </w:rPr>
        <w:t>involvement (</w:t>
      </w:r>
      <w:proofErr w:type="spellStart"/>
      <w:r w:rsidR="00C6173C">
        <w:rPr>
          <w:sz w:val="24"/>
          <w:szCs w:val="24"/>
        </w:rPr>
        <w:t>Mcilroy</w:t>
      </w:r>
      <w:proofErr w:type="spellEnd"/>
      <w:r w:rsidR="00C6173C">
        <w:rPr>
          <w:sz w:val="24"/>
          <w:szCs w:val="24"/>
        </w:rPr>
        <w:t xml:space="preserve">, 2022). </w:t>
      </w:r>
      <w:r w:rsidR="004F1806">
        <w:rPr>
          <w:sz w:val="24"/>
          <w:szCs w:val="24"/>
        </w:rPr>
        <w:t>I found t</w:t>
      </w:r>
      <w:r w:rsidR="00051935">
        <w:rPr>
          <w:sz w:val="24"/>
          <w:szCs w:val="24"/>
        </w:rPr>
        <w:t xml:space="preserve">hat pupils were motivated and more excited to learn new topics with the inclusion of </w:t>
      </w:r>
      <w:r w:rsidR="00804796">
        <w:rPr>
          <w:sz w:val="24"/>
          <w:szCs w:val="24"/>
        </w:rPr>
        <w:t xml:space="preserve">music, I also found that </w:t>
      </w:r>
      <w:r w:rsidR="00412FDE">
        <w:rPr>
          <w:sz w:val="24"/>
          <w:szCs w:val="24"/>
        </w:rPr>
        <w:t>information being presented this way</w:t>
      </w:r>
      <w:r w:rsidR="002E0559">
        <w:rPr>
          <w:sz w:val="24"/>
          <w:szCs w:val="24"/>
        </w:rPr>
        <w:t xml:space="preserve"> stuck. </w:t>
      </w:r>
      <w:r w:rsidR="003A430B">
        <w:rPr>
          <w:sz w:val="24"/>
          <w:szCs w:val="24"/>
        </w:rPr>
        <w:t>For example,</w:t>
      </w:r>
      <w:r w:rsidR="00990935">
        <w:rPr>
          <w:sz w:val="24"/>
          <w:szCs w:val="24"/>
        </w:rPr>
        <w:t xml:space="preserve"> I spent </w:t>
      </w:r>
      <w:r w:rsidR="00BF0A19">
        <w:rPr>
          <w:sz w:val="24"/>
          <w:szCs w:val="24"/>
        </w:rPr>
        <w:t>some time</w:t>
      </w:r>
      <w:r w:rsidR="003A430B">
        <w:rPr>
          <w:sz w:val="24"/>
          <w:szCs w:val="24"/>
        </w:rPr>
        <w:t xml:space="preserve"> observing after the music task had been delivered</w:t>
      </w:r>
      <w:r w:rsidR="00BF0A19">
        <w:rPr>
          <w:sz w:val="24"/>
          <w:szCs w:val="24"/>
        </w:rPr>
        <w:t xml:space="preserve"> and</w:t>
      </w:r>
      <w:r w:rsidR="003A430B">
        <w:rPr>
          <w:sz w:val="24"/>
          <w:szCs w:val="24"/>
        </w:rPr>
        <w:t xml:space="preserve"> children were repeating </w:t>
      </w:r>
      <w:r w:rsidR="00BF0A19">
        <w:rPr>
          <w:sz w:val="24"/>
          <w:szCs w:val="24"/>
        </w:rPr>
        <w:t>the song in order to help them complete independent tasks. These findi</w:t>
      </w:r>
      <w:r w:rsidR="00F14067">
        <w:rPr>
          <w:sz w:val="24"/>
          <w:szCs w:val="24"/>
        </w:rPr>
        <w:t xml:space="preserve">ngs can be supported by another </w:t>
      </w:r>
      <w:r w:rsidR="00C67594">
        <w:rPr>
          <w:sz w:val="24"/>
          <w:szCs w:val="24"/>
        </w:rPr>
        <w:t xml:space="preserve">researchers findings done back in </w:t>
      </w:r>
      <w:r w:rsidR="00025055">
        <w:rPr>
          <w:sz w:val="24"/>
          <w:szCs w:val="24"/>
        </w:rPr>
        <w:t xml:space="preserve">2007, where </w:t>
      </w:r>
      <w:r w:rsidR="001F465E">
        <w:rPr>
          <w:sz w:val="24"/>
          <w:szCs w:val="24"/>
        </w:rPr>
        <w:t>he</w:t>
      </w:r>
      <w:r w:rsidR="00451783">
        <w:rPr>
          <w:sz w:val="24"/>
          <w:szCs w:val="24"/>
        </w:rPr>
        <w:t xml:space="preserve"> saw an increase in motivation, </w:t>
      </w:r>
      <w:r w:rsidR="004C12B7">
        <w:rPr>
          <w:sz w:val="24"/>
          <w:szCs w:val="24"/>
        </w:rPr>
        <w:t xml:space="preserve">behaviour and class ability to stay on task all through the implementation </w:t>
      </w:r>
      <w:r w:rsidR="00A52627">
        <w:rPr>
          <w:sz w:val="24"/>
          <w:szCs w:val="24"/>
        </w:rPr>
        <w:t>of music (</w:t>
      </w:r>
      <w:r w:rsidR="009200C8">
        <w:rPr>
          <w:sz w:val="24"/>
          <w:szCs w:val="24"/>
        </w:rPr>
        <w:t>White, 2007, p.18)</w:t>
      </w:r>
      <w:r w:rsidR="00D83A2F">
        <w:rPr>
          <w:sz w:val="24"/>
          <w:szCs w:val="24"/>
        </w:rPr>
        <w:t>.</w:t>
      </w:r>
      <w:r w:rsidR="009702C4">
        <w:rPr>
          <w:sz w:val="24"/>
          <w:szCs w:val="24"/>
        </w:rPr>
        <w:t xml:space="preserve"> I also found that </w:t>
      </w:r>
      <w:r w:rsidR="00495772">
        <w:rPr>
          <w:sz w:val="24"/>
          <w:szCs w:val="24"/>
        </w:rPr>
        <w:t>music was a form of self identity within the children</w:t>
      </w:r>
      <w:r w:rsidR="00152A95">
        <w:rPr>
          <w:sz w:val="24"/>
          <w:szCs w:val="24"/>
        </w:rPr>
        <w:t>,</w:t>
      </w:r>
      <w:r w:rsidR="0055290F">
        <w:rPr>
          <w:sz w:val="24"/>
          <w:szCs w:val="24"/>
        </w:rPr>
        <w:t xml:space="preserve"> and</w:t>
      </w:r>
      <w:r w:rsidR="00152A95">
        <w:rPr>
          <w:sz w:val="24"/>
          <w:szCs w:val="24"/>
        </w:rPr>
        <w:t xml:space="preserve"> it allowed teachers to see</w:t>
      </w:r>
      <w:r w:rsidR="007709CC">
        <w:rPr>
          <w:sz w:val="24"/>
          <w:szCs w:val="24"/>
        </w:rPr>
        <w:t xml:space="preserve"> a</w:t>
      </w:r>
      <w:r w:rsidR="00152A95">
        <w:rPr>
          <w:sz w:val="24"/>
          <w:szCs w:val="24"/>
        </w:rPr>
        <w:t xml:space="preserve"> true glimpse of their</w:t>
      </w:r>
      <w:r w:rsidR="0055290F">
        <w:rPr>
          <w:sz w:val="24"/>
          <w:szCs w:val="24"/>
        </w:rPr>
        <w:t xml:space="preserve"> individual</w:t>
      </w:r>
      <w:r w:rsidR="00152A95">
        <w:rPr>
          <w:sz w:val="24"/>
          <w:szCs w:val="24"/>
        </w:rPr>
        <w:t xml:space="preserve"> personalit</w:t>
      </w:r>
      <w:r w:rsidR="0055290F">
        <w:rPr>
          <w:sz w:val="24"/>
          <w:szCs w:val="24"/>
        </w:rPr>
        <w:t>ies</w:t>
      </w:r>
      <w:r w:rsidR="005802E0">
        <w:rPr>
          <w:sz w:val="24"/>
          <w:szCs w:val="24"/>
        </w:rPr>
        <w:t>.</w:t>
      </w:r>
      <w:r w:rsidR="001D3E1D">
        <w:rPr>
          <w:sz w:val="24"/>
          <w:szCs w:val="24"/>
        </w:rPr>
        <w:t xml:space="preserve"> This was evident as I observed some individuals dancing, others </w:t>
      </w:r>
      <w:r w:rsidR="00406648">
        <w:rPr>
          <w:sz w:val="24"/>
          <w:szCs w:val="24"/>
        </w:rPr>
        <w:t>rushing to finish the task and some just taking the time to listen. This implies</w:t>
      </w:r>
      <w:r w:rsidR="005802E0">
        <w:rPr>
          <w:sz w:val="24"/>
          <w:szCs w:val="24"/>
        </w:rPr>
        <w:t xml:space="preserve"> that</w:t>
      </w:r>
      <w:r w:rsidR="002E5B4A">
        <w:rPr>
          <w:sz w:val="24"/>
          <w:szCs w:val="24"/>
        </w:rPr>
        <w:t xml:space="preserve"> music is a</w:t>
      </w:r>
      <w:r w:rsidR="00BF4F3C">
        <w:rPr>
          <w:sz w:val="24"/>
          <w:szCs w:val="24"/>
        </w:rPr>
        <w:t>n opportunity for pupils to</w:t>
      </w:r>
      <w:r w:rsidR="00150FF1">
        <w:rPr>
          <w:sz w:val="24"/>
          <w:szCs w:val="24"/>
        </w:rPr>
        <w:t xml:space="preserve"> </w:t>
      </w:r>
      <w:r w:rsidR="002E5B4A">
        <w:rPr>
          <w:sz w:val="24"/>
          <w:szCs w:val="24"/>
        </w:rPr>
        <w:t>express t</w:t>
      </w:r>
      <w:r w:rsidR="00150FF1">
        <w:rPr>
          <w:sz w:val="24"/>
          <w:szCs w:val="24"/>
        </w:rPr>
        <w:t>hemselves and</w:t>
      </w:r>
      <w:r w:rsidR="002E5B4A">
        <w:rPr>
          <w:sz w:val="24"/>
          <w:szCs w:val="24"/>
        </w:rPr>
        <w:t xml:space="preserve"> </w:t>
      </w:r>
      <w:r w:rsidR="00BF4F3C">
        <w:rPr>
          <w:sz w:val="24"/>
          <w:szCs w:val="24"/>
        </w:rPr>
        <w:t xml:space="preserve">show off </w:t>
      </w:r>
      <w:r w:rsidR="00304916">
        <w:rPr>
          <w:sz w:val="24"/>
          <w:szCs w:val="24"/>
        </w:rPr>
        <w:t xml:space="preserve">their </w:t>
      </w:r>
      <w:r w:rsidR="00150FF1">
        <w:rPr>
          <w:sz w:val="24"/>
          <w:szCs w:val="24"/>
        </w:rPr>
        <w:t>unique characteristics (</w:t>
      </w:r>
      <w:proofErr w:type="spellStart"/>
      <w:r w:rsidR="001D3E1D">
        <w:rPr>
          <w:sz w:val="24"/>
          <w:szCs w:val="24"/>
        </w:rPr>
        <w:t>Peralta</w:t>
      </w:r>
      <w:proofErr w:type="spellEnd"/>
      <w:r w:rsidR="001D3E1D">
        <w:rPr>
          <w:sz w:val="24"/>
          <w:szCs w:val="24"/>
        </w:rPr>
        <w:t>, 2021)</w:t>
      </w:r>
      <w:r w:rsidR="00FF178D">
        <w:rPr>
          <w:sz w:val="24"/>
          <w:szCs w:val="24"/>
        </w:rPr>
        <w:t>.</w:t>
      </w:r>
    </w:p>
    <w:p w14:paraId="6E5EDC73" w14:textId="77777777" w:rsidR="003F543C" w:rsidRDefault="003F543C">
      <w:pPr>
        <w:rPr>
          <w:sz w:val="24"/>
          <w:szCs w:val="24"/>
        </w:rPr>
      </w:pPr>
    </w:p>
    <w:p w14:paraId="14D0A076" w14:textId="020046F4" w:rsidR="00655764" w:rsidRDefault="0032071E">
      <w:pPr>
        <w:rPr>
          <w:sz w:val="24"/>
          <w:szCs w:val="24"/>
        </w:rPr>
      </w:pPr>
      <w:r>
        <w:rPr>
          <w:sz w:val="24"/>
          <w:szCs w:val="24"/>
        </w:rPr>
        <w:t xml:space="preserve">To conclude, </w:t>
      </w:r>
      <w:r w:rsidR="002233F3">
        <w:rPr>
          <w:sz w:val="24"/>
          <w:szCs w:val="24"/>
        </w:rPr>
        <w:t>the main source of learning done within a foundation phase setting is play</w:t>
      </w:r>
      <w:r w:rsidR="00437D9F">
        <w:rPr>
          <w:sz w:val="24"/>
          <w:szCs w:val="24"/>
        </w:rPr>
        <w:t xml:space="preserve"> and from</w:t>
      </w:r>
      <w:r w:rsidR="00901CCD">
        <w:rPr>
          <w:sz w:val="24"/>
          <w:szCs w:val="24"/>
        </w:rPr>
        <w:t xml:space="preserve"> my own</w:t>
      </w:r>
      <w:r w:rsidR="00437D9F">
        <w:rPr>
          <w:sz w:val="24"/>
          <w:szCs w:val="24"/>
        </w:rPr>
        <w:t xml:space="preserve"> research music is a great form of play within a classroom to increase </w:t>
      </w:r>
      <w:r w:rsidR="003F6FDA">
        <w:rPr>
          <w:sz w:val="24"/>
          <w:szCs w:val="24"/>
        </w:rPr>
        <w:t>engagement (</w:t>
      </w:r>
      <w:proofErr w:type="spellStart"/>
      <w:r w:rsidR="003F6FDA">
        <w:rPr>
          <w:sz w:val="24"/>
          <w:szCs w:val="24"/>
        </w:rPr>
        <w:t>Mcilroy</w:t>
      </w:r>
      <w:proofErr w:type="spellEnd"/>
      <w:r w:rsidR="003F6FDA">
        <w:rPr>
          <w:sz w:val="24"/>
          <w:szCs w:val="24"/>
        </w:rPr>
        <w:t xml:space="preserve">, 2022). </w:t>
      </w:r>
      <w:r w:rsidR="00F603BF">
        <w:rPr>
          <w:sz w:val="24"/>
          <w:szCs w:val="24"/>
        </w:rPr>
        <w:t xml:space="preserve">Play allows pupils to </w:t>
      </w:r>
      <w:r w:rsidR="002443FB">
        <w:rPr>
          <w:sz w:val="24"/>
          <w:szCs w:val="24"/>
        </w:rPr>
        <w:t>have their own outlook on the world, and that is something the Welsh curriculum sets out to do</w:t>
      </w:r>
      <w:r w:rsidR="007116DC">
        <w:rPr>
          <w:sz w:val="24"/>
          <w:szCs w:val="24"/>
        </w:rPr>
        <w:t xml:space="preserve"> (</w:t>
      </w:r>
      <w:r w:rsidR="00D15BFD">
        <w:rPr>
          <w:sz w:val="24"/>
          <w:szCs w:val="24"/>
        </w:rPr>
        <w:t xml:space="preserve">Welsh Government, </w:t>
      </w:r>
      <w:r w:rsidR="00EE5F58">
        <w:rPr>
          <w:sz w:val="24"/>
          <w:szCs w:val="24"/>
        </w:rPr>
        <w:t>2020, p.4)</w:t>
      </w:r>
      <w:r w:rsidR="0081241D">
        <w:rPr>
          <w:sz w:val="24"/>
          <w:szCs w:val="24"/>
        </w:rPr>
        <w:t>.</w:t>
      </w:r>
      <w:r w:rsidR="00623F79">
        <w:rPr>
          <w:sz w:val="24"/>
          <w:szCs w:val="24"/>
        </w:rPr>
        <w:t xml:space="preserve"> My findings do suggest that adding a playful element like music does increase overall moral and excitement from students. </w:t>
      </w:r>
      <w:r w:rsidR="003F47FF">
        <w:rPr>
          <w:sz w:val="24"/>
          <w:szCs w:val="24"/>
        </w:rPr>
        <w:t xml:space="preserve">Linking back to my introduction, </w:t>
      </w:r>
      <w:r w:rsidR="008E7703">
        <w:rPr>
          <w:sz w:val="24"/>
          <w:szCs w:val="24"/>
        </w:rPr>
        <w:t xml:space="preserve">play is not </w:t>
      </w:r>
      <w:r w:rsidR="00A2358B">
        <w:rPr>
          <w:sz w:val="24"/>
          <w:szCs w:val="24"/>
        </w:rPr>
        <w:t xml:space="preserve">only </w:t>
      </w:r>
      <w:r w:rsidR="008E7703">
        <w:rPr>
          <w:sz w:val="24"/>
          <w:szCs w:val="24"/>
        </w:rPr>
        <w:t xml:space="preserve">physical objects such as blocks but it can also be verbal methods like music, this type of play has been proven to develop speech and </w:t>
      </w:r>
      <w:r w:rsidR="007F1E45">
        <w:rPr>
          <w:sz w:val="24"/>
          <w:szCs w:val="24"/>
        </w:rPr>
        <w:t xml:space="preserve">memory. </w:t>
      </w:r>
      <w:r w:rsidR="00937D04">
        <w:rPr>
          <w:sz w:val="24"/>
          <w:szCs w:val="24"/>
        </w:rPr>
        <w:t xml:space="preserve">My observation schedule </w:t>
      </w:r>
      <w:r w:rsidR="001725E1">
        <w:rPr>
          <w:sz w:val="24"/>
          <w:szCs w:val="24"/>
        </w:rPr>
        <w:t xml:space="preserve">had its strengths </w:t>
      </w:r>
      <w:r w:rsidR="00C07438">
        <w:rPr>
          <w:sz w:val="24"/>
          <w:szCs w:val="24"/>
        </w:rPr>
        <w:t>by</w:t>
      </w:r>
      <w:r w:rsidR="001725E1">
        <w:rPr>
          <w:sz w:val="24"/>
          <w:szCs w:val="24"/>
        </w:rPr>
        <w:t xml:space="preserve"> producing concise and focused results to my chosen topic,</w:t>
      </w:r>
      <w:r w:rsidR="00CE138B">
        <w:rPr>
          <w:sz w:val="24"/>
          <w:szCs w:val="24"/>
        </w:rPr>
        <w:t xml:space="preserve"> included space for </w:t>
      </w:r>
      <w:r w:rsidR="00932DCD">
        <w:rPr>
          <w:sz w:val="24"/>
          <w:szCs w:val="24"/>
        </w:rPr>
        <w:t xml:space="preserve">additional comments that could be relevant to my investigation and </w:t>
      </w:r>
      <w:r w:rsidR="003C1215">
        <w:rPr>
          <w:sz w:val="24"/>
          <w:szCs w:val="24"/>
        </w:rPr>
        <w:t xml:space="preserve">was spaced over </w:t>
      </w:r>
      <w:r w:rsidR="00932DCD">
        <w:rPr>
          <w:sz w:val="24"/>
          <w:szCs w:val="24"/>
        </w:rPr>
        <w:t>two minute</w:t>
      </w:r>
      <w:r w:rsidR="009767E8">
        <w:rPr>
          <w:sz w:val="24"/>
          <w:szCs w:val="24"/>
        </w:rPr>
        <w:t xml:space="preserve"> time</w:t>
      </w:r>
      <w:r w:rsidR="00932DCD">
        <w:rPr>
          <w:sz w:val="24"/>
          <w:szCs w:val="24"/>
        </w:rPr>
        <w:t xml:space="preserve"> intervals in order to get </w:t>
      </w:r>
      <w:r w:rsidR="00C07438">
        <w:rPr>
          <w:sz w:val="24"/>
          <w:szCs w:val="24"/>
        </w:rPr>
        <w:t>reliable</w:t>
      </w:r>
      <w:r w:rsidR="00932DCD">
        <w:rPr>
          <w:sz w:val="24"/>
          <w:szCs w:val="24"/>
        </w:rPr>
        <w:t xml:space="preserve"> </w:t>
      </w:r>
      <w:r w:rsidR="00C07438">
        <w:rPr>
          <w:sz w:val="24"/>
          <w:szCs w:val="24"/>
        </w:rPr>
        <w:t>feedback.</w:t>
      </w:r>
      <w:r w:rsidR="00932DCD">
        <w:rPr>
          <w:sz w:val="24"/>
          <w:szCs w:val="24"/>
        </w:rPr>
        <w:t xml:space="preserve"> </w:t>
      </w:r>
      <w:r w:rsidR="003C1215">
        <w:rPr>
          <w:sz w:val="24"/>
          <w:szCs w:val="24"/>
        </w:rPr>
        <w:t>On the other hand, my research had some limitations</w:t>
      </w:r>
      <w:r w:rsidR="00815AEC">
        <w:rPr>
          <w:sz w:val="24"/>
          <w:szCs w:val="24"/>
        </w:rPr>
        <w:t xml:space="preserve">, those being </w:t>
      </w:r>
      <w:r w:rsidR="00865097">
        <w:rPr>
          <w:sz w:val="24"/>
          <w:szCs w:val="24"/>
        </w:rPr>
        <w:t xml:space="preserve">my research was over a short period of days and if I had longer in the classroom my results may have been different. I also only chose to focus on three individuals </w:t>
      </w:r>
      <w:r w:rsidR="003759EF">
        <w:rPr>
          <w:sz w:val="24"/>
          <w:szCs w:val="24"/>
        </w:rPr>
        <w:t xml:space="preserve">in-particular, during the investigation that was a positive as it was easier to watch </w:t>
      </w:r>
      <w:r w:rsidR="007C0F33">
        <w:rPr>
          <w:sz w:val="24"/>
          <w:szCs w:val="24"/>
        </w:rPr>
        <w:t>a smaller group, however it may have been</w:t>
      </w:r>
      <w:r w:rsidR="005C04DD">
        <w:rPr>
          <w:sz w:val="24"/>
          <w:szCs w:val="24"/>
        </w:rPr>
        <w:t xml:space="preserve"> a</w:t>
      </w:r>
      <w:r w:rsidR="007C0F33">
        <w:rPr>
          <w:sz w:val="24"/>
          <w:szCs w:val="24"/>
        </w:rPr>
        <w:t xml:space="preserve"> mor</w:t>
      </w:r>
      <w:r w:rsidR="00AD2E0F">
        <w:rPr>
          <w:sz w:val="24"/>
          <w:szCs w:val="24"/>
        </w:rPr>
        <w:t xml:space="preserve">e </w:t>
      </w:r>
      <w:r w:rsidR="00750E70">
        <w:rPr>
          <w:sz w:val="24"/>
          <w:szCs w:val="24"/>
        </w:rPr>
        <w:t xml:space="preserve">trustworthy </w:t>
      </w:r>
      <w:r w:rsidR="005C04DD">
        <w:rPr>
          <w:sz w:val="24"/>
          <w:szCs w:val="24"/>
        </w:rPr>
        <w:t xml:space="preserve">outcome </w:t>
      </w:r>
      <w:r w:rsidR="007C0F33">
        <w:rPr>
          <w:sz w:val="24"/>
          <w:szCs w:val="24"/>
        </w:rPr>
        <w:t xml:space="preserve">to have </w:t>
      </w:r>
      <w:r w:rsidR="005A1513">
        <w:rPr>
          <w:sz w:val="24"/>
          <w:szCs w:val="24"/>
        </w:rPr>
        <w:t xml:space="preserve">had </w:t>
      </w:r>
      <w:r w:rsidR="007C0F33">
        <w:rPr>
          <w:sz w:val="24"/>
          <w:szCs w:val="24"/>
        </w:rPr>
        <w:t>a large</w:t>
      </w:r>
      <w:r w:rsidR="00387F84">
        <w:rPr>
          <w:sz w:val="24"/>
          <w:szCs w:val="24"/>
        </w:rPr>
        <w:t xml:space="preserve">r </w:t>
      </w:r>
      <w:r w:rsidR="00C821CE">
        <w:rPr>
          <w:sz w:val="24"/>
          <w:szCs w:val="24"/>
        </w:rPr>
        <w:t>sample.</w:t>
      </w:r>
      <w:r w:rsidR="00750E70">
        <w:rPr>
          <w:sz w:val="24"/>
          <w:szCs w:val="24"/>
        </w:rPr>
        <w:t xml:space="preserve"> </w:t>
      </w:r>
      <w:r w:rsidR="00C16CAE">
        <w:rPr>
          <w:sz w:val="24"/>
          <w:szCs w:val="24"/>
        </w:rPr>
        <w:t xml:space="preserve">This can be supported by </w:t>
      </w:r>
      <w:r w:rsidR="005E7A26">
        <w:rPr>
          <w:sz w:val="24"/>
          <w:szCs w:val="24"/>
        </w:rPr>
        <w:t>the large</w:t>
      </w:r>
      <w:r w:rsidR="000236CD">
        <w:rPr>
          <w:sz w:val="24"/>
          <w:szCs w:val="24"/>
        </w:rPr>
        <w:t>r</w:t>
      </w:r>
      <w:r w:rsidR="005E7A26">
        <w:rPr>
          <w:sz w:val="24"/>
          <w:szCs w:val="24"/>
        </w:rPr>
        <w:t xml:space="preserve"> the </w:t>
      </w:r>
      <w:r w:rsidR="00C821CE">
        <w:rPr>
          <w:sz w:val="24"/>
          <w:szCs w:val="24"/>
        </w:rPr>
        <w:t>group is</w:t>
      </w:r>
      <w:r w:rsidR="00BB03ED">
        <w:rPr>
          <w:sz w:val="24"/>
          <w:szCs w:val="24"/>
        </w:rPr>
        <w:t>, the more chance you have to receiving accurate averages of results, also it c</w:t>
      </w:r>
      <w:r w:rsidR="00C01AAF">
        <w:rPr>
          <w:sz w:val="24"/>
          <w:szCs w:val="24"/>
        </w:rPr>
        <w:t xml:space="preserve">an help you see </w:t>
      </w:r>
      <w:r w:rsidR="00AB3028">
        <w:rPr>
          <w:sz w:val="24"/>
          <w:szCs w:val="24"/>
        </w:rPr>
        <w:t>any flaws to your method (</w:t>
      </w:r>
      <w:proofErr w:type="spellStart"/>
      <w:r w:rsidR="00AB3028">
        <w:rPr>
          <w:sz w:val="24"/>
          <w:szCs w:val="24"/>
        </w:rPr>
        <w:t>Char</w:t>
      </w:r>
      <w:r w:rsidR="000B4474">
        <w:rPr>
          <w:sz w:val="24"/>
          <w:szCs w:val="24"/>
        </w:rPr>
        <w:t>lesworth</w:t>
      </w:r>
      <w:proofErr w:type="spellEnd"/>
      <w:r w:rsidR="000B4474">
        <w:rPr>
          <w:sz w:val="24"/>
          <w:szCs w:val="24"/>
        </w:rPr>
        <w:t xml:space="preserve"> Author Services, </w:t>
      </w:r>
      <w:r w:rsidR="00B8109B">
        <w:rPr>
          <w:sz w:val="24"/>
          <w:szCs w:val="24"/>
        </w:rPr>
        <w:t>2022).</w:t>
      </w:r>
      <w:r w:rsidR="008405BC">
        <w:rPr>
          <w:sz w:val="24"/>
          <w:szCs w:val="24"/>
        </w:rPr>
        <w:t xml:space="preserve"> If I was to carry out </w:t>
      </w:r>
      <w:r w:rsidR="003606EB">
        <w:rPr>
          <w:sz w:val="24"/>
          <w:szCs w:val="24"/>
        </w:rPr>
        <w:t xml:space="preserve">this research again then I would </w:t>
      </w:r>
      <w:r w:rsidR="003606EB">
        <w:rPr>
          <w:sz w:val="24"/>
          <w:szCs w:val="24"/>
        </w:rPr>
        <w:lastRenderedPageBreak/>
        <w:t xml:space="preserve">look to observe a larger group of students </w:t>
      </w:r>
      <w:r w:rsidR="002E55D4">
        <w:rPr>
          <w:sz w:val="24"/>
          <w:szCs w:val="24"/>
        </w:rPr>
        <w:t xml:space="preserve">and I would take pupils out of classroom to an outside environment to see if results </w:t>
      </w:r>
      <w:r w:rsidR="0013026A">
        <w:rPr>
          <w:sz w:val="24"/>
          <w:szCs w:val="24"/>
        </w:rPr>
        <w:t>differed in new surroundings.</w:t>
      </w:r>
      <w:r w:rsidR="00143F7B">
        <w:rPr>
          <w:sz w:val="24"/>
          <w:szCs w:val="24"/>
        </w:rPr>
        <w:t xml:space="preserve"> The outdoor environment </w:t>
      </w:r>
      <w:r w:rsidR="006F5B26">
        <w:rPr>
          <w:sz w:val="24"/>
          <w:szCs w:val="24"/>
        </w:rPr>
        <w:t xml:space="preserve">has been recognised to benefit well-being of and </w:t>
      </w:r>
      <w:r w:rsidR="00432266">
        <w:rPr>
          <w:sz w:val="24"/>
          <w:szCs w:val="24"/>
        </w:rPr>
        <w:t xml:space="preserve">progress </w:t>
      </w:r>
      <w:r w:rsidR="004C5E38">
        <w:rPr>
          <w:sz w:val="24"/>
          <w:szCs w:val="24"/>
        </w:rPr>
        <w:t>all areas of growth (</w:t>
      </w:r>
      <w:r w:rsidR="00E233E2">
        <w:rPr>
          <w:sz w:val="24"/>
          <w:szCs w:val="24"/>
        </w:rPr>
        <w:t xml:space="preserve">Thomas and Harding, </w:t>
      </w:r>
      <w:r w:rsidR="00432266">
        <w:rPr>
          <w:sz w:val="24"/>
          <w:szCs w:val="24"/>
        </w:rPr>
        <w:t>2011, p.1)</w:t>
      </w:r>
      <w:r w:rsidR="003B4B84">
        <w:rPr>
          <w:sz w:val="24"/>
          <w:szCs w:val="24"/>
        </w:rPr>
        <w:t xml:space="preserve"> this is because they can make individual choices and interpret the world </w:t>
      </w:r>
      <w:r w:rsidR="00A14B42">
        <w:rPr>
          <w:sz w:val="24"/>
          <w:szCs w:val="24"/>
        </w:rPr>
        <w:t xml:space="preserve">naturally, that is why </w:t>
      </w:r>
      <w:r w:rsidR="00FA2ACE">
        <w:rPr>
          <w:sz w:val="24"/>
          <w:szCs w:val="24"/>
        </w:rPr>
        <w:t>learning processes like forest schools have been set up</w:t>
      </w:r>
      <w:r w:rsidR="00A201F4">
        <w:rPr>
          <w:sz w:val="24"/>
          <w:szCs w:val="24"/>
        </w:rPr>
        <w:t xml:space="preserve">. Therefore, incorporating music and the outdoor </w:t>
      </w:r>
      <w:r w:rsidR="008D0DC4">
        <w:rPr>
          <w:sz w:val="24"/>
          <w:szCs w:val="24"/>
        </w:rPr>
        <w:t xml:space="preserve">may offer interesting results. </w:t>
      </w:r>
      <w:r w:rsidR="002D3B50">
        <w:rPr>
          <w:sz w:val="24"/>
          <w:szCs w:val="24"/>
        </w:rPr>
        <w:t xml:space="preserve">To sum up, music </w:t>
      </w:r>
      <w:r w:rsidR="000126DE">
        <w:rPr>
          <w:sz w:val="24"/>
          <w:szCs w:val="24"/>
        </w:rPr>
        <w:t>is</w:t>
      </w:r>
      <w:r w:rsidR="002D3B50">
        <w:rPr>
          <w:sz w:val="24"/>
          <w:szCs w:val="24"/>
        </w:rPr>
        <w:t xml:space="preserve"> a form of play I want to incorporate within my own teaching and learning practice,</w:t>
      </w:r>
      <w:r w:rsidR="00CA1FB5">
        <w:rPr>
          <w:sz w:val="24"/>
          <w:szCs w:val="24"/>
        </w:rPr>
        <w:t xml:space="preserve"> and</w:t>
      </w:r>
      <w:r w:rsidR="002D3B50">
        <w:rPr>
          <w:sz w:val="24"/>
          <w:szCs w:val="24"/>
        </w:rPr>
        <w:t xml:space="preserve"> </w:t>
      </w:r>
      <w:r w:rsidR="000126DE">
        <w:rPr>
          <w:sz w:val="24"/>
          <w:szCs w:val="24"/>
        </w:rPr>
        <w:t xml:space="preserve">from my findings </w:t>
      </w:r>
      <w:r w:rsidR="00B92F22">
        <w:rPr>
          <w:sz w:val="24"/>
          <w:szCs w:val="24"/>
        </w:rPr>
        <w:t>it is evident</w:t>
      </w:r>
      <w:r w:rsidR="000126DE">
        <w:rPr>
          <w:sz w:val="24"/>
          <w:szCs w:val="24"/>
        </w:rPr>
        <w:t xml:space="preserve"> that </w:t>
      </w:r>
      <w:r w:rsidR="00732908">
        <w:rPr>
          <w:sz w:val="24"/>
          <w:szCs w:val="24"/>
        </w:rPr>
        <w:t xml:space="preserve">music will positively impact my pupils and create a </w:t>
      </w:r>
      <w:r w:rsidR="00CA1FB5">
        <w:rPr>
          <w:sz w:val="24"/>
          <w:szCs w:val="24"/>
        </w:rPr>
        <w:t xml:space="preserve">fun classroom environment. </w:t>
      </w:r>
      <w:r w:rsidR="003F61DF">
        <w:rPr>
          <w:sz w:val="24"/>
          <w:szCs w:val="24"/>
        </w:rPr>
        <w:t xml:space="preserve">This research has impacted my </w:t>
      </w:r>
      <w:r w:rsidR="001C401C">
        <w:rPr>
          <w:sz w:val="24"/>
          <w:szCs w:val="24"/>
        </w:rPr>
        <w:t xml:space="preserve">professional stance within </w:t>
      </w:r>
      <w:r w:rsidR="000E6790">
        <w:rPr>
          <w:sz w:val="24"/>
          <w:szCs w:val="24"/>
        </w:rPr>
        <w:t>the profession</w:t>
      </w:r>
      <w:r w:rsidR="001C401C">
        <w:rPr>
          <w:sz w:val="24"/>
          <w:szCs w:val="24"/>
        </w:rPr>
        <w:t xml:space="preserve"> by allowing me to </w:t>
      </w:r>
      <w:r w:rsidR="000E6790">
        <w:rPr>
          <w:sz w:val="24"/>
          <w:szCs w:val="24"/>
        </w:rPr>
        <w:t>think ethically</w:t>
      </w:r>
      <w:r w:rsidR="00071E9E">
        <w:rPr>
          <w:sz w:val="24"/>
          <w:szCs w:val="24"/>
        </w:rPr>
        <w:t xml:space="preserve"> and ensuring individuality between </w:t>
      </w:r>
      <w:r w:rsidR="0059783A">
        <w:rPr>
          <w:sz w:val="24"/>
          <w:szCs w:val="24"/>
        </w:rPr>
        <w:t xml:space="preserve">future </w:t>
      </w:r>
      <w:r w:rsidR="00071E9E">
        <w:rPr>
          <w:sz w:val="24"/>
          <w:szCs w:val="24"/>
        </w:rPr>
        <w:t>students</w:t>
      </w:r>
      <w:r w:rsidR="0094033A">
        <w:rPr>
          <w:sz w:val="24"/>
          <w:szCs w:val="24"/>
        </w:rPr>
        <w:t>.</w:t>
      </w:r>
      <w:r w:rsidR="00755153">
        <w:rPr>
          <w:sz w:val="24"/>
          <w:szCs w:val="24"/>
        </w:rPr>
        <w:t xml:space="preserve"> </w:t>
      </w:r>
    </w:p>
    <w:p w14:paraId="5FAEA826" w14:textId="4A75ABC6" w:rsidR="008D0DC4" w:rsidRDefault="008D0DC4">
      <w:pPr>
        <w:rPr>
          <w:sz w:val="24"/>
          <w:szCs w:val="24"/>
        </w:rPr>
      </w:pPr>
    </w:p>
    <w:p w14:paraId="1F4B9FFA" w14:textId="43F3949E" w:rsidR="008D0DC4" w:rsidRDefault="008D0DC4">
      <w:pPr>
        <w:rPr>
          <w:sz w:val="24"/>
          <w:szCs w:val="24"/>
        </w:rPr>
      </w:pPr>
      <w:r>
        <w:rPr>
          <w:sz w:val="24"/>
          <w:szCs w:val="24"/>
        </w:rPr>
        <w:t>Word count: 2040</w:t>
      </w:r>
    </w:p>
    <w:p w14:paraId="72994ED5" w14:textId="7B0400D2" w:rsidR="008D0DC4" w:rsidRDefault="008D0DC4">
      <w:pPr>
        <w:rPr>
          <w:sz w:val="24"/>
          <w:szCs w:val="24"/>
        </w:rPr>
      </w:pPr>
    </w:p>
    <w:p w14:paraId="63A07963" w14:textId="1E5DC9F8" w:rsidR="00F04A7E" w:rsidRDefault="00F04A7E">
      <w:pPr>
        <w:rPr>
          <w:sz w:val="24"/>
          <w:szCs w:val="24"/>
        </w:rPr>
      </w:pPr>
    </w:p>
    <w:p w14:paraId="0F1A045E" w14:textId="1A70C61F" w:rsidR="00F04A7E" w:rsidRPr="00F04A7E" w:rsidRDefault="00F04A7E">
      <w:pPr>
        <w:rPr>
          <w:b/>
          <w:bCs/>
          <w:sz w:val="24"/>
          <w:szCs w:val="24"/>
          <w:u w:val="single"/>
        </w:rPr>
      </w:pPr>
      <w:r w:rsidRPr="00F04A7E">
        <w:rPr>
          <w:b/>
          <w:bCs/>
          <w:sz w:val="24"/>
          <w:szCs w:val="24"/>
          <w:u w:val="single"/>
        </w:rPr>
        <w:t>My targets from previous assignment:</w:t>
      </w:r>
    </w:p>
    <w:p w14:paraId="7D7383AB" w14:textId="538F2557" w:rsidR="008D0DC4" w:rsidRDefault="008D0DC4">
      <w:pPr>
        <w:rPr>
          <w:sz w:val="24"/>
          <w:szCs w:val="24"/>
        </w:rPr>
      </w:pPr>
    </w:p>
    <w:tbl>
      <w:tblPr>
        <w:tblStyle w:val="TableGrid"/>
        <w:tblW w:w="9858" w:type="dxa"/>
        <w:tblLook w:val="04A0" w:firstRow="1" w:lastRow="0" w:firstColumn="1" w:lastColumn="0" w:noHBand="0" w:noVBand="1"/>
      </w:tblPr>
      <w:tblGrid>
        <w:gridCol w:w="4929"/>
        <w:gridCol w:w="4929"/>
      </w:tblGrid>
      <w:tr w:rsidR="00C2593C" w14:paraId="0D177C74" w14:textId="77777777" w:rsidTr="009000FD">
        <w:trPr>
          <w:trHeight w:val="290"/>
        </w:trPr>
        <w:tc>
          <w:tcPr>
            <w:tcW w:w="4929" w:type="dxa"/>
          </w:tcPr>
          <w:p w14:paraId="5124D16A" w14:textId="77777777" w:rsidR="00C2593C" w:rsidRPr="004C306E" w:rsidRDefault="00C2593C" w:rsidP="009000FD">
            <w:pPr>
              <w:jc w:val="center"/>
              <w:rPr>
                <w:b/>
                <w:bCs/>
                <w:sz w:val="24"/>
                <w:szCs w:val="24"/>
              </w:rPr>
            </w:pPr>
            <w:r w:rsidRPr="004C306E">
              <w:rPr>
                <w:b/>
                <w:bCs/>
                <w:sz w:val="24"/>
                <w:szCs w:val="24"/>
              </w:rPr>
              <w:t>Target 1</w:t>
            </w:r>
          </w:p>
        </w:tc>
        <w:tc>
          <w:tcPr>
            <w:tcW w:w="4929" w:type="dxa"/>
          </w:tcPr>
          <w:p w14:paraId="0C82B2F1" w14:textId="77777777" w:rsidR="00C2593C" w:rsidRDefault="00C2593C" w:rsidP="009000FD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Revise sentence structure, use smaller sentences to relay information rather than longer sentences. </w:t>
            </w:r>
          </w:p>
        </w:tc>
      </w:tr>
      <w:tr w:rsidR="00C2593C" w14:paraId="7FCAF5B4" w14:textId="77777777" w:rsidTr="009000FD">
        <w:trPr>
          <w:trHeight w:val="300"/>
        </w:trPr>
        <w:tc>
          <w:tcPr>
            <w:tcW w:w="4929" w:type="dxa"/>
          </w:tcPr>
          <w:p w14:paraId="590E2AC2" w14:textId="77777777" w:rsidR="00C2593C" w:rsidRPr="004C306E" w:rsidRDefault="00C2593C" w:rsidP="009000FD">
            <w:pPr>
              <w:jc w:val="center"/>
              <w:rPr>
                <w:b/>
                <w:bCs/>
                <w:sz w:val="24"/>
                <w:szCs w:val="24"/>
              </w:rPr>
            </w:pPr>
            <w:r w:rsidRPr="004C306E">
              <w:rPr>
                <w:b/>
                <w:bCs/>
                <w:sz w:val="24"/>
                <w:szCs w:val="24"/>
              </w:rPr>
              <w:t>Target 2</w:t>
            </w:r>
          </w:p>
          <w:p w14:paraId="0F8B2C4C" w14:textId="77777777" w:rsidR="00C2593C" w:rsidRDefault="00C2593C" w:rsidP="009000FD">
            <w:pPr>
              <w:rPr>
                <w:sz w:val="24"/>
                <w:szCs w:val="24"/>
              </w:rPr>
            </w:pPr>
          </w:p>
          <w:p w14:paraId="692F0E96" w14:textId="77777777" w:rsidR="00C2593C" w:rsidRDefault="00C2593C" w:rsidP="009000FD">
            <w:pPr>
              <w:rPr>
                <w:sz w:val="24"/>
                <w:szCs w:val="24"/>
              </w:rPr>
            </w:pPr>
          </w:p>
        </w:tc>
        <w:tc>
          <w:tcPr>
            <w:tcW w:w="4929" w:type="dxa"/>
          </w:tcPr>
          <w:p w14:paraId="4D4F8C6C" w14:textId="77777777" w:rsidR="00C2593C" w:rsidRDefault="00C2593C" w:rsidP="009000FD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Revise referencing skills.</w:t>
            </w:r>
          </w:p>
        </w:tc>
      </w:tr>
    </w:tbl>
    <w:p w14:paraId="35985BF0" w14:textId="310BDE28" w:rsidR="008D0DC4" w:rsidRDefault="008D0DC4">
      <w:pPr>
        <w:rPr>
          <w:sz w:val="24"/>
          <w:szCs w:val="24"/>
        </w:rPr>
      </w:pPr>
    </w:p>
    <w:p w14:paraId="2F566173" w14:textId="1FE5461B" w:rsidR="008D0DC4" w:rsidRDefault="008D0DC4">
      <w:pPr>
        <w:rPr>
          <w:sz w:val="24"/>
          <w:szCs w:val="24"/>
        </w:rPr>
      </w:pPr>
    </w:p>
    <w:p w14:paraId="39BF3EAB" w14:textId="78D3FD2F" w:rsidR="008D0DC4" w:rsidRDefault="008D0DC4">
      <w:pPr>
        <w:rPr>
          <w:sz w:val="24"/>
          <w:szCs w:val="24"/>
        </w:rPr>
      </w:pPr>
    </w:p>
    <w:p w14:paraId="77A4F6D2" w14:textId="0E9DD525" w:rsidR="008D0DC4" w:rsidRDefault="008D0DC4">
      <w:pPr>
        <w:rPr>
          <w:sz w:val="24"/>
          <w:szCs w:val="24"/>
        </w:rPr>
      </w:pPr>
    </w:p>
    <w:p w14:paraId="5806B3D9" w14:textId="142E69A5" w:rsidR="008D0DC4" w:rsidRDefault="008D0DC4">
      <w:pPr>
        <w:rPr>
          <w:sz w:val="24"/>
          <w:szCs w:val="24"/>
        </w:rPr>
      </w:pPr>
    </w:p>
    <w:p w14:paraId="5397A24D" w14:textId="7B3A491F" w:rsidR="008D0DC4" w:rsidRDefault="008D0DC4">
      <w:pPr>
        <w:rPr>
          <w:sz w:val="24"/>
          <w:szCs w:val="24"/>
        </w:rPr>
      </w:pPr>
    </w:p>
    <w:p w14:paraId="061432B6" w14:textId="4FEA1AC0" w:rsidR="008D0DC4" w:rsidRDefault="008D0DC4">
      <w:pPr>
        <w:rPr>
          <w:sz w:val="24"/>
          <w:szCs w:val="24"/>
        </w:rPr>
      </w:pPr>
    </w:p>
    <w:p w14:paraId="63111F26" w14:textId="22E4E81F" w:rsidR="008D0DC4" w:rsidRDefault="008D0DC4">
      <w:pPr>
        <w:rPr>
          <w:sz w:val="24"/>
          <w:szCs w:val="24"/>
        </w:rPr>
      </w:pPr>
    </w:p>
    <w:p w14:paraId="42A9B5A5" w14:textId="03AA4041" w:rsidR="008D0DC4" w:rsidRDefault="008D0DC4">
      <w:pPr>
        <w:rPr>
          <w:sz w:val="24"/>
          <w:szCs w:val="24"/>
        </w:rPr>
      </w:pPr>
    </w:p>
    <w:p w14:paraId="356FB1C4" w14:textId="19036FDE" w:rsidR="008D0DC4" w:rsidRDefault="008D0DC4">
      <w:pPr>
        <w:rPr>
          <w:sz w:val="24"/>
          <w:szCs w:val="24"/>
        </w:rPr>
      </w:pPr>
    </w:p>
    <w:p w14:paraId="33E74BF3" w14:textId="4B597AE0" w:rsidR="008D0DC4" w:rsidRDefault="008D0DC4">
      <w:pPr>
        <w:rPr>
          <w:sz w:val="24"/>
          <w:szCs w:val="24"/>
        </w:rPr>
      </w:pPr>
    </w:p>
    <w:p w14:paraId="42CBB5CC" w14:textId="1C0A2575" w:rsidR="008D0DC4" w:rsidRDefault="008D0DC4">
      <w:pPr>
        <w:rPr>
          <w:sz w:val="24"/>
          <w:szCs w:val="24"/>
        </w:rPr>
      </w:pPr>
    </w:p>
    <w:p w14:paraId="4C4BC4E2" w14:textId="11CCE19B" w:rsidR="008D0DC4" w:rsidRDefault="008D0DC4">
      <w:pPr>
        <w:rPr>
          <w:sz w:val="24"/>
          <w:szCs w:val="24"/>
        </w:rPr>
      </w:pPr>
    </w:p>
    <w:p w14:paraId="7BF7A011" w14:textId="65C4A52F" w:rsidR="008D0DC4" w:rsidRDefault="008D0DC4">
      <w:pPr>
        <w:rPr>
          <w:sz w:val="24"/>
          <w:szCs w:val="24"/>
        </w:rPr>
      </w:pPr>
    </w:p>
    <w:p w14:paraId="4401E367" w14:textId="177DAC67" w:rsidR="008D0DC4" w:rsidRDefault="008D0DC4">
      <w:pPr>
        <w:rPr>
          <w:sz w:val="24"/>
          <w:szCs w:val="24"/>
        </w:rPr>
      </w:pPr>
    </w:p>
    <w:p w14:paraId="4B4BB7EB" w14:textId="32DB9DAB" w:rsidR="008D0DC4" w:rsidRDefault="008D0DC4">
      <w:pPr>
        <w:rPr>
          <w:sz w:val="24"/>
          <w:szCs w:val="24"/>
        </w:rPr>
      </w:pPr>
    </w:p>
    <w:p w14:paraId="2E3C8728" w14:textId="6319E1CC" w:rsidR="008D0DC4" w:rsidRDefault="008D0DC4">
      <w:pPr>
        <w:rPr>
          <w:sz w:val="24"/>
          <w:szCs w:val="24"/>
        </w:rPr>
      </w:pPr>
    </w:p>
    <w:p w14:paraId="72F827E6" w14:textId="351F85C3" w:rsidR="008D0DC4" w:rsidRDefault="008D0DC4">
      <w:pPr>
        <w:rPr>
          <w:sz w:val="24"/>
          <w:szCs w:val="24"/>
        </w:rPr>
      </w:pPr>
    </w:p>
    <w:p w14:paraId="155B5033" w14:textId="6B207D81" w:rsidR="008D0DC4" w:rsidRDefault="008D0DC4">
      <w:pPr>
        <w:rPr>
          <w:sz w:val="24"/>
          <w:szCs w:val="24"/>
        </w:rPr>
      </w:pPr>
    </w:p>
    <w:p w14:paraId="587BBAEB" w14:textId="77777777" w:rsidR="008D0DC4" w:rsidRDefault="008D0DC4">
      <w:pPr>
        <w:rPr>
          <w:sz w:val="24"/>
          <w:szCs w:val="24"/>
        </w:rPr>
      </w:pPr>
    </w:p>
    <w:p w14:paraId="7E499B2A" w14:textId="017E3234" w:rsidR="00196CF5" w:rsidRDefault="00196CF5">
      <w:pPr>
        <w:rPr>
          <w:sz w:val="24"/>
          <w:szCs w:val="24"/>
        </w:rPr>
      </w:pPr>
    </w:p>
    <w:p w14:paraId="6158A6DE" w14:textId="21067269" w:rsidR="00A82BD5" w:rsidRDefault="00A82BD5">
      <w:pPr>
        <w:rPr>
          <w:sz w:val="24"/>
          <w:szCs w:val="24"/>
        </w:rPr>
      </w:pPr>
    </w:p>
    <w:p w14:paraId="0F5FEA55" w14:textId="6DAD7D97" w:rsidR="00A82BD5" w:rsidRDefault="00A82BD5">
      <w:pPr>
        <w:rPr>
          <w:sz w:val="24"/>
          <w:szCs w:val="24"/>
        </w:rPr>
      </w:pPr>
    </w:p>
    <w:p w14:paraId="4558EEA3" w14:textId="77777777" w:rsidR="00F04A7E" w:rsidRDefault="00F04A7E">
      <w:pPr>
        <w:rPr>
          <w:sz w:val="24"/>
          <w:szCs w:val="24"/>
        </w:rPr>
      </w:pPr>
    </w:p>
    <w:p w14:paraId="21FB77C8" w14:textId="736D5B6A" w:rsidR="00BA67FE" w:rsidRDefault="001A4FE6">
      <w:pPr>
        <w:rPr>
          <w:b/>
          <w:bCs/>
          <w:sz w:val="24"/>
          <w:szCs w:val="24"/>
          <w:u w:val="single"/>
        </w:rPr>
      </w:pPr>
      <w:r w:rsidRPr="001A4FE6">
        <w:rPr>
          <w:b/>
          <w:bCs/>
          <w:sz w:val="24"/>
          <w:szCs w:val="24"/>
          <w:u w:val="single"/>
        </w:rPr>
        <w:lastRenderedPageBreak/>
        <w:t xml:space="preserve">Reference list: </w:t>
      </w:r>
    </w:p>
    <w:p w14:paraId="5CB528EA" w14:textId="77777777" w:rsidR="00F27A68" w:rsidRDefault="00F27A68">
      <w:pPr>
        <w:rPr>
          <w:sz w:val="24"/>
          <w:szCs w:val="24"/>
        </w:rPr>
      </w:pPr>
    </w:p>
    <w:p w14:paraId="6E4BF5C3" w14:textId="766F6F90" w:rsidR="00F27A68" w:rsidRDefault="00F27A68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Barile</w:t>
      </w:r>
      <w:proofErr w:type="spellEnd"/>
      <w:r>
        <w:rPr>
          <w:sz w:val="24"/>
          <w:szCs w:val="24"/>
        </w:rPr>
        <w:t xml:space="preserve">, </w:t>
      </w:r>
      <w:r w:rsidR="00917CFF">
        <w:rPr>
          <w:sz w:val="24"/>
          <w:szCs w:val="24"/>
        </w:rPr>
        <w:t xml:space="preserve">N. (N.d.) Should you let students listen to music </w:t>
      </w:r>
      <w:r w:rsidR="006E7C85">
        <w:rPr>
          <w:sz w:val="24"/>
          <w:szCs w:val="24"/>
        </w:rPr>
        <w:t xml:space="preserve">in the classroom? Available at: </w:t>
      </w:r>
      <w:hyperlink r:id="rId4" w:history="1">
        <w:r w:rsidR="00764411" w:rsidRPr="006073C2">
          <w:rPr>
            <w:rStyle w:val="Hyperlink"/>
            <w:sz w:val="24"/>
            <w:szCs w:val="24"/>
          </w:rPr>
          <w:t>https://www.wgu.edu/heyteach/article/should-you-let-students-listen-to-music-in-the-classroom1709.html</w:t>
        </w:r>
      </w:hyperlink>
      <w:r w:rsidR="00764411">
        <w:rPr>
          <w:sz w:val="24"/>
          <w:szCs w:val="24"/>
        </w:rPr>
        <w:t xml:space="preserve"> (Accessed: 23</w:t>
      </w:r>
      <w:r w:rsidR="00764411" w:rsidRPr="00764411">
        <w:rPr>
          <w:sz w:val="24"/>
          <w:szCs w:val="24"/>
          <w:vertAlign w:val="superscript"/>
        </w:rPr>
        <w:t>rd</w:t>
      </w:r>
      <w:r w:rsidR="00764411">
        <w:rPr>
          <w:sz w:val="24"/>
          <w:szCs w:val="24"/>
        </w:rPr>
        <w:t xml:space="preserve"> February 2023).</w:t>
      </w:r>
    </w:p>
    <w:p w14:paraId="35B031B5" w14:textId="77777777" w:rsidR="00F27A68" w:rsidRDefault="00F27A68">
      <w:pPr>
        <w:rPr>
          <w:sz w:val="24"/>
          <w:szCs w:val="24"/>
        </w:rPr>
      </w:pPr>
    </w:p>
    <w:p w14:paraId="3A911468" w14:textId="73203578" w:rsidR="006809C4" w:rsidRDefault="00286F8E">
      <w:pPr>
        <w:rPr>
          <w:sz w:val="24"/>
          <w:szCs w:val="24"/>
        </w:rPr>
      </w:pPr>
      <w:r>
        <w:rPr>
          <w:sz w:val="24"/>
          <w:szCs w:val="24"/>
        </w:rPr>
        <w:t xml:space="preserve">Bright Horizons. (2022) </w:t>
      </w:r>
      <w:r w:rsidR="00924AED">
        <w:rPr>
          <w:sz w:val="24"/>
          <w:szCs w:val="24"/>
        </w:rPr>
        <w:t xml:space="preserve">Children and Music: Benefits of Music in Child Development. Available at: </w:t>
      </w:r>
      <w:hyperlink r:id="rId5" w:history="1">
        <w:r w:rsidR="00B40E76" w:rsidRPr="001406E1">
          <w:rPr>
            <w:rStyle w:val="Hyperlink"/>
            <w:sz w:val="24"/>
            <w:szCs w:val="24"/>
          </w:rPr>
          <w:t>https://www.brighthorizons.com/resources/Article/music-and-children-rhythm-meets-child-development</w:t>
        </w:r>
      </w:hyperlink>
      <w:r w:rsidR="00B40E76">
        <w:rPr>
          <w:sz w:val="24"/>
          <w:szCs w:val="24"/>
        </w:rPr>
        <w:t xml:space="preserve"> (Accessed: 22</w:t>
      </w:r>
      <w:r w:rsidR="00B40E76" w:rsidRPr="00B40E76">
        <w:rPr>
          <w:sz w:val="24"/>
          <w:szCs w:val="24"/>
          <w:vertAlign w:val="superscript"/>
        </w:rPr>
        <w:t>nd</w:t>
      </w:r>
      <w:r w:rsidR="00B40E76">
        <w:rPr>
          <w:sz w:val="24"/>
          <w:szCs w:val="24"/>
        </w:rPr>
        <w:t xml:space="preserve"> February 2023).</w:t>
      </w:r>
    </w:p>
    <w:p w14:paraId="2FBDA901" w14:textId="77777777" w:rsidR="00924AED" w:rsidRPr="00286F8E" w:rsidRDefault="00924AED">
      <w:pPr>
        <w:rPr>
          <w:sz w:val="24"/>
          <w:szCs w:val="24"/>
        </w:rPr>
      </w:pPr>
    </w:p>
    <w:p w14:paraId="226A1869" w14:textId="25095459" w:rsidR="006809C4" w:rsidRDefault="006809C4">
      <w:pPr>
        <w:rPr>
          <w:sz w:val="24"/>
          <w:szCs w:val="24"/>
        </w:rPr>
      </w:pPr>
      <w:r>
        <w:rPr>
          <w:sz w:val="24"/>
          <w:szCs w:val="24"/>
        </w:rPr>
        <w:t>British Educational Research Association</w:t>
      </w:r>
      <w:r w:rsidR="000A6901">
        <w:rPr>
          <w:sz w:val="24"/>
          <w:szCs w:val="24"/>
        </w:rPr>
        <w:t xml:space="preserve"> [BERA] (2018) Ethical Guidelines for Educational Research, fourth edition, London. Available at: </w:t>
      </w:r>
      <w:hyperlink r:id="rId6" w:history="1">
        <w:r w:rsidR="007B081F" w:rsidRPr="0039269B">
          <w:rPr>
            <w:rStyle w:val="Hyperlink"/>
            <w:sz w:val="24"/>
            <w:szCs w:val="24"/>
          </w:rPr>
          <w:t>https://www.bera.ac.uk/wp-content/uploads/2018/06/BERA-Ethical-Guidelines-for-Educational-Research_4thEdn_2018.pdf</w:t>
        </w:r>
      </w:hyperlink>
      <w:r w:rsidR="007B081F">
        <w:rPr>
          <w:sz w:val="24"/>
          <w:szCs w:val="24"/>
        </w:rPr>
        <w:t xml:space="preserve"> (Accessed: 22</w:t>
      </w:r>
      <w:r w:rsidR="007B081F" w:rsidRPr="007B081F">
        <w:rPr>
          <w:sz w:val="24"/>
          <w:szCs w:val="24"/>
          <w:vertAlign w:val="superscript"/>
        </w:rPr>
        <w:t>nd</w:t>
      </w:r>
      <w:r w:rsidR="007B081F">
        <w:rPr>
          <w:sz w:val="24"/>
          <w:szCs w:val="24"/>
        </w:rPr>
        <w:t xml:space="preserve"> February 2023)</w:t>
      </w:r>
      <w:r w:rsidR="006D3642">
        <w:rPr>
          <w:sz w:val="24"/>
          <w:szCs w:val="24"/>
        </w:rPr>
        <w:t>.</w:t>
      </w:r>
    </w:p>
    <w:p w14:paraId="2B366ED8" w14:textId="62471A26" w:rsidR="0094033A" w:rsidRDefault="0094033A">
      <w:pPr>
        <w:rPr>
          <w:sz w:val="24"/>
          <w:szCs w:val="24"/>
        </w:rPr>
      </w:pPr>
    </w:p>
    <w:p w14:paraId="5CC32129" w14:textId="47305A69" w:rsidR="0094033A" w:rsidRPr="007B081F" w:rsidRDefault="0094033A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Charlesworth</w:t>
      </w:r>
      <w:proofErr w:type="spellEnd"/>
      <w:r>
        <w:rPr>
          <w:sz w:val="24"/>
          <w:szCs w:val="24"/>
        </w:rPr>
        <w:t xml:space="preserve"> Author Services. </w:t>
      </w:r>
      <w:r w:rsidR="00614309">
        <w:rPr>
          <w:sz w:val="24"/>
          <w:szCs w:val="24"/>
        </w:rPr>
        <w:t xml:space="preserve">(2022) The importance of having large sample sizes </w:t>
      </w:r>
      <w:r w:rsidR="00DF2F91">
        <w:rPr>
          <w:sz w:val="24"/>
          <w:szCs w:val="24"/>
        </w:rPr>
        <w:t xml:space="preserve">for your research. Available at: </w:t>
      </w:r>
      <w:hyperlink r:id="rId7" w:history="1">
        <w:r w:rsidR="006D3642" w:rsidRPr="00683C68">
          <w:rPr>
            <w:rStyle w:val="Hyperlink"/>
            <w:sz w:val="24"/>
            <w:szCs w:val="24"/>
          </w:rPr>
          <w:t>https://www.cwauthors.com/article/importance-of-having-large-sample-sizes-for-research</w:t>
        </w:r>
      </w:hyperlink>
      <w:r w:rsidR="006D3642">
        <w:rPr>
          <w:sz w:val="24"/>
          <w:szCs w:val="24"/>
        </w:rPr>
        <w:t xml:space="preserve"> (Accessed: 24</w:t>
      </w:r>
      <w:r w:rsidR="006D3642" w:rsidRPr="006D3642">
        <w:rPr>
          <w:sz w:val="24"/>
          <w:szCs w:val="24"/>
          <w:vertAlign w:val="superscript"/>
        </w:rPr>
        <w:t>th</w:t>
      </w:r>
      <w:r w:rsidR="006D3642">
        <w:rPr>
          <w:sz w:val="24"/>
          <w:szCs w:val="24"/>
        </w:rPr>
        <w:t xml:space="preserve"> February 2023).</w:t>
      </w:r>
    </w:p>
    <w:p w14:paraId="3C57DA6C" w14:textId="3E5FFB63" w:rsidR="001A4FE6" w:rsidRDefault="001A4FE6">
      <w:pPr>
        <w:rPr>
          <w:b/>
          <w:bCs/>
          <w:sz w:val="24"/>
          <w:szCs w:val="24"/>
          <w:u w:val="single"/>
        </w:rPr>
      </w:pPr>
    </w:p>
    <w:p w14:paraId="746DBC7E" w14:textId="4CDFB998" w:rsidR="0073796E" w:rsidRDefault="0073796E">
      <w:pPr>
        <w:rPr>
          <w:sz w:val="24"/>
          <w:szCs w:val="24"/>
        </w:rPr>
      </w:pPr>
      <w:r>
        <w:rPr>
          <w:sz w:val="24"/>
          <w:szCs w:val="24"/>
        </w:rPr>
        <w:t xml:space="preserve">Cherry, K. (2022) </w:t>
      </w:r>
      <w:r w:rsidR="00134505">
        <w:rPr>
          <w:sz w:val="24"/>
          <w:szCs w:val="24"/>
        </w:rPr>
        <w:t xml:space="preserve">The Little Albert Experiment. Available at: </w:t>
      </w:r>
      <w:hyperlink r:id="rId8" w:history="1">
        <w:r w:rsidR="00CB7EAC" w:rsidRPr="00A45469">
          <w:rPr>
            <w:rStyle w:val="Hyperlink"/>
            <w:sz w:val="24"/>
            <w:szCs w:val="24"/>
          </w:rPr>
          <w:t>https://www.verywellmind.com/the-little-albert-experiment-2794994</w:t>
        </w:r>
      </w:hyperlink>
      <w:r w:rsidR="00CB7EAC">
        <w:rPr>
          <w:sz w:val="24"/>
          <w:szCs w:val="24"/>
        </w:rPr>
        <w:t xml:space="preserve"> (Accessed 22nd February 2023).</w:t>
      </w:r>
    </w:p>
    <w:p w14:paraId="3DDFD994" w14:textId="4FAAE90B" w:rsidR="004451A3" w:rsidRDefault="004451A3">
      <w:pPr>
        <w:rPr>
          <w:sz w:val="24"/>
          <w:szCs w:val="24"/>
        </w:rPr>
      </w:pPr>
    </w:p>
    <w:p w14:paraId="6ABB2283" w14:textId="11632A00" w:rsidR="004451A3" w:rsidRDefault="004451A3">
      <w:pPr>
        <w:rPr>
          <w:sz w:val="24"/>
          <w:szCs w:val="24"/>
        </w:rPr>
      </w:pPr>
      <w:r>
        <w:rPr>
          <w:sz w:val="24"/>
          <w:szCs w:val="24"/>
        </w:rPr>
        <w:t xml:space="preserve">Donaldson, </w:t>
      </w:r>
      <w:r w:rsidR="00F14878">
        <w:rPr>
          <w:sz w:val="24"/>
          <w:szCs w:val="24"/>
        </w:rPr>
        <w:t>G. (2015) Successful Futures</w:t>
      </w:r>
      <w:r w:rsidR="002431A7">
        <w:rPr>
          <w:sz w:val="24"/>
          <w:szCs w:val="24"/>
        </w:rPr>
        <w:t xml:space="preserve">. Available at: </w:t>
      </w:r>
      <w:hyperlink r:id="rId9" w:history="1">
        <w:r w:rsidR="00FD7240" w:rsidRPr="001406E1">
          <w:rPr>
            <w:rStyle w:val="Hyperlink"/>
            <w:sz w:val="24"/>
            <w:szCs w:val="24"/>
          </w:rPr>
          <w:t>https://www.gov.wales/sites/default/files/publications/2018-03/successful-futures.pdf</w:t>
        </w:r>
      </w:hyperlink>
      <w:r w:rsidR="00FD7240">
        <w:rPr>
          <w:sz w:val="24"/>
          <w:szCs w:val="24"/>
        </w:rPr>
        <w:t xml:space="preserve"> (Accessed: 22</w:t>
      </w:r>
      <w:r w:rsidR="00FD7240" w:rsidRPr="00FD7240">
        <w:rPr>
          <w:sz w:val="24"/>
          <w:szCs w:val="24"/>
          <w:vertAlign w:val="superscript"/>
        </w:rPr>
        <w:t>nd</w:t>
      </w:r>
      <w:r w:rsidR="00FD7240">
        <w:rPr>
          <w:sz w:val="24"/>
          <w:szCs w:val="24"/>
        </w:rPr>
        <w:t xml:space="preserve"> February 2023). </w:t>
      </w:r>
    </w:p>
    <w:p w14:paraId="16A42C95" w14:textId="77777777" w:rsidR="0073796E" w:rsidRPr="0073796E" w:rsidRDefault="0073796E">
      <w:pPr>
        <w:rPr>
          <w:sz w:val="24"/>
          <w:szCs w:val="24"/>
        </w:rPr>
      </w:pPr>
    </w:p>
    <w:p w14:paraId="443EDD3F" w14:textId="79505D20" w:rsidR="006E0C99" w:rsidRDefault="006E0C99">
      <w:pPr>
        <w:rPr>
          <w:sz w:val="24"/>
          <w:szCs w:val="24"/>
        </w:rPr>
      </w:pPr>
      <w:r>
        <w:rPr>
          <w:sz w:val="24"/>
          <w:szCs w:val="24"/>
        </w:rPr>
        <w:t>Director</w:t>
      </w:r>
      <w:r w:rsidR="00AB714B">
        <w:rPr>
          <w:sz w:val="24"/>
          <w:szCs w:val="24"/>
        </w:rPr>
        <w:t>ate for Education</w:t>
      </w:r>
      <w:r w:rsidR="00E623F7">
        <w:rPr>
          <w:sz w:val="24"/>
          <w:szCs w:val="24"/>
        </w:rPr>
        <w:t xml:space="preserve"> OECD</w:t>
      </w:r>
      <w:r w:rsidR="00AB714B">
        <w:rPr>
          <w:sz w:val="24"/>
          <w:szCs w:val="24"/>
        </w:rPr>
        <w:t xml:space="preserve">. (2004). </w:t>
      </w:r>
      <w:r w:rsidR="006C25E0">
        <w:rPr>
          <w:sz w:val="24"/>
          <w:szCs w:val="24"/>
        </w:rPr>
        <w:t xml:space="preserve">Curricula and Pedagogies in Early Childhood </w:t>
      </w:r>
      <w:r w:rsidR="007A19A7">
        <w:rPr>
          <w:sz w:val="24"/>
          <w:szCs w:val="24"/>
        </w:rPr>
        <w:t xml:space="preserve">Education and Care. Available at: </w:t>
      </w:r>
      <w:hyperlink r:id="rId10" w:history="1">
        <w:r w:rsidR="006B5E75" w:rsidRPr="00D76FBE">
          <w:rPr>
            <w:rStyle w:val="Hyperlink"/>
            <w:sz w:val="24"/>
            <w:szCs w:val="24"/>
          </w:rPr>
          <w:t>http://expertisecentrum.cego.be/wp-content/uploads/2019/07/OECD_2004_FiveCurriculumOutlines.pdf</w:t>
        </w:r>
      </w:hyperlink>
      <w:r w:rsidR="006B5E75">
        <w:rPr>
          <w:sz w:val="24"/>
          <w:szCs w:val="24"/>
        </w:rPr>
        <w:t xml:space="preserve"> (Accessed</w:t>
      </w:r>
      <w:r w:rsidR="00826940">
        <w:rPr>
          <w:sz w:val="24"/>
          <w:szCs w:val="24"/>
        </w:rPr>
        <w:t>: 21</w:t>
      </w:r>
      <w:r w:rsidR="00826940" w:rsidRPr="00826940">
        <w:rPr>
          <w:sz w:val="24"/>
          <w:szCs w:val="24"/>
          <w:vertAlign w:val="superscript"/>
        </w:rPr>
        <w:t>st</w:t>
      </w:r>
      <w:r w:rsidR="00826940">
        <w:rPr>
          <w:sz w:val="24"/>
          <w:szCs w:val="24"/>
        </w:rPr>
        <w:t xml:space="preserve"> February 2023).</w:t>
      </w:r>
    </w:p>
    <w:p w14:paraId="1B1182FF" w14:textId="26E9B893" w:rsidR="00D428DA" w:rsidRDefault="00D428DA">
      <w:pPr>
        <w:rPr>
          <w:sz w:val="24"/>
          <w:szCs w:val="24"/>
        </w:rPr>
      </w:pPr>
    </w:p>
    <w:p w14:paraId="6F5AB87D" w14:textId="54F309DE" w:rsidR="00DB571C" w:rsidRDefault="00DB571C">
      <w:pPr>
        <w:rPr>
          <w:sz w:val="24"/>
          <w:szCs w:val="24"/>
        </w:rPr>
      </w:pPr>
      <w:r>
        <w:rPr>
          <w:sz w:val="24"/>
          <w:szCs w:val="24"/>
        </w:rPr>
        <w:t>Education workforce council [</w:t>
      </w:r>
      <w:r w:rsidR="00E35EB0">
        <w:rPr>
          <w:sz w:val="24"/>
          <w:szCs w:val="24"/>
        </w:rPr>
        <w:t xml:space="preserve">EWC] (2022) Code of Professional Conduct and Practice. Available at: </w:t>
      </w:r>
      <w:hyperlink r:id="rId11" w:history="1">
        <w:r w:rsidR="007A7D14" w:rsidRPr="0039269B">
          <w:rPr>
            <w:rStyle w:val="Hyperlink"/>
            <w:sz w:val="24"/>
            <w:szCs w:val="24"/>
          </w:rPr>
          <w:t>https://www.ewc.wales/site/index.php/doclink/code-of-professional-conduct-and-practice-2022/eyJ0eXAiOiJKV1QiLCJhbGciOiJIUzI1NiJ9.eyJzdWIiOiJjb2RlLW9mLXByb2Zlc3Npb25hbC1jb25kdWN0LWFuZC1wcmFjdGljZS0yMDIyIiwiaWF0IjoxNjYyMDE4MzY3LCJleHAiOjE2NjIxMDQ3Njd9.Lpgr-UTtSHP-_LVwVqK-6SWZjQbuHOx6qpjd0OSqP_c</w:t>
        </w:r>
      </w:hyperlink>
      <w:r w:rsidR="007A7D14">
        <w:rPr>
          <w:sz w:val="24"/>
          <w:szCs w:val="24"/>
        </w:rPr>
        <w:t xml:space="preserve"> </w:t>
      </w:r>
      <w:r w:rsidR="003954DE">
        <w:rPr>
          <w:sz w:val="24"/>
          <w:szCs w:val="24"/>
        </w:rPr>
        <w:t>(Accessed: 22</w:t>
      </w:r>
      <w:r w:rsidR="003954DE" w:rsidRPr="003954DE">
        <w:rPr>
          <w:sz w:val="24"/>
          <w:szCs w:val="24"/>
          <w:vertAlign w:val="superscript"/>
        </w:rPr>
        <w:t>nd</w:t>
      </w:r>
      <w:r w:rsidR="003954DE">
        <w:rPr>
          <w:sz w:val="24"/>
          <w:szCs w:val="24"/>
        </w:rPr>
        <w:t xml:space="preserve"> February 2023).</w:t>
      </w:r>
    </w:p>
    <w:p w14:paraId="0ACE7FE4" w14:textId="77777777" w:rsidR="003954DE" w:rsidRDefault="003954DE">
      <w:pPr>
        <w:rPr>
          <w:sz w:val="24"/>
          <w:szCs w:val="24"/>
        </w:rPr>
      </w:pPr>
    </w:p>
    <w:p w14:paraId="3A3B5938" w14:textId="10E51F3F" w:rsidR="00D428DA" w:rsidRDefault="00D428DA">
      <w:pPr>
        <w:rPr>
          <w:sz w:val="24"/>
          <w:szCs w:val="24"/>
        </w:rPr>
      </w:pPr>
      <w:r>
        <w:rPr>
          <w:sz w:val="24"/>
          <w:szCs w:val="24"/>
        </w:rPr>
        <w:t xml:space="preserve">Emotionally Healthy Schools. (2019). </w:t>
      </w:r>
      <w:r w:rsidR="00A767A5">
        <w:rPr>
          <w:sz w:val="24"/>
          <w:szCs w:val="24"/>
        </w:rPr>
        <w:t xml:space="preserve">The Leuven Scale. Available at: </w:t>
      </w:r>
      <w:hyperlink r:id="rId12" w:history="1">
        <w:r w:rsidR="00894B9B" w:rsidRPr="0011125C">
          <w:rPr>
            <w:rStyle w:val="Hyperlink"/>
            <w:sz w:val="24"/>
            <w:szCs w:val="24"/>
          </w:rPr>
          <w:t>https://emotionallyhealthyschools.org/primary/the-leuven-scale/</w:t>
        </w:r>
      </w:hyperlink>
      <w:r w:rsidR="00894B9B">
        <w:rPr>
          <w:sz w:val="24"/>
          <w:szCs w:val="24"/>
        </w:rPr>
        <w:t xml:space="preserve"> (Accessed:21</w:t>
      </w:r>
      <w:r w:rsidR="00894B9B" w:rsidRPr="00894B9B">
        <w:rPr>
          <w:sz w:val="24"/>
          <w:szCs w:val="24"/>
          <w:vertAlign w:val="superscript"/>
        </w:rPr>
        <w:t>st</w:t>
      </w:r>
      <w:r w:rsidR="00894B9B">
        <w:rPr>
          <w:sz w:val="24"/>
          <w:szCs w:val="24"/>
        </w:rPr>
        <w:t xml:space="preserve"> February 2023).</w:t>
      </w:r>
    </w:p>
    <w:p w14:paraId="40EC77D9" w14:textId="4ABE9001" w:rsidR="00BF6E27" w:rsidRDefault="00BF6E27">
      <w:pPr>
        <w:rPr>
          <w:sz w:val="24"/>
          <w:szCs w:val="24"/>
        </w:rPr>
      </w:pPr>
    </w:p>
    <w:p w14:paraId="0BA75DD8" w14:textId="7FCEB3A8" w:rsidR="00BF6E27" w:rsidRDefault="00372C0A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Gray</w:t>
      </w:r>
      <w:proofErr w:type="spellEnd"/>
      <w:r>
        <w:rPr>
          <w:sz w:val="24"/>
          <w:szCs w:val="24"/>
        </w:rPr>
        <w:t>, D (2018) Doing Research in the Real World. London: Sage Pub</w:t>
      </w:r>
      <w:r w:rsidR="0008282A">
        <w:rPr>
          <w:sz w:val="24"/>
          <w:szCs w:val="24"/>
        </w:rPr>
        <w:t xml:space="preserve">lications Ltd. </w:t>
      </w:r>
    </w:p>
    <w:p w14:paraId="243D872C" w14:textId="77777777" w:rsidR="006E0C99" w:rsidRDefault="006E0C99">
      <w:pPr>
        <w:rPr>
          <w:sz w:val="24"/>
          <w:szCs w:val="24"/>
        </w:rPr>
      </w:pPr>
    </w:p>
    <w:p w14:paraId="53AF8C76" w14:textId="6D589F89" w:rsidR="005F44F8" w:rsidRDefault="009249A1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La</w:t>
      </w:r>
      <w:r w:rsidR="00EB443C">
        <w:rPr>
          <w:sz w:val="24"/>
          <w:szCs w:val="24"/>
        </w:rPr>
        <w:t>evers</w:t>
      </w:r>
      <w:proofErr w:type="spellEnd"/>
      <w:r w:rsidR="00EB443C">
        <w:rPr>
          <w:sz w:val="24"/>
          <w:szCs w:val="24"/>
        </w:rPr>
        <w:t xml:space="preserve">, F. (2000). Forward To Basics! </w:t>
      </w:r>
      <w:r w:rsidR="00843914">
        <w:rPr>
          <w:sz w:val="24"/>
          <w:szCs w:val="24"/>
        </w:rPr>
        <w:t>Deep-Level-Learning and the Experiential approach</w:t>
      </w:r>
      <w:r w:rsidR="00326056">
        <w:rPr>
          <w:sz w:val="24"/>
          <w:szCs w:val="24"/>
        </w:rPr>
        <w:t>, Early Years.</w:t>
      </w:r>
    </w:p>
    <w:p w14:paraId="7BED4799" w14:textId="58E0AA19" w:rsidR="007B3B32" w:rsidRDefault="007B3B32">
      <w:pPr>
        <w:rPr>
          <w:sz w:val="24"/>
          <w:szCs w:val="24"/>
        </w:rPr>
      </w:pPr>
    </w:p>
    <w:p w14:paraId="3DEA621D" w14:textId="2818A234" w:rsidR="007B3B32" w:rsidRDefault="007B3B32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Laevers</w:t>
      </w:r>
      <w:proofErr w:type="spellEnd"/>
      <w:r>
        <w:rPr>
          <w:sz w:val="24"/>
          <w:szCs w:val="24"/>
        </w:rPr>
        <w:t xml:space="preserve">, F. (2011). </w:t>
      </w:r>
      <w:r w:rsidR="00C2626C">
        <w:rPr>
          <w:sz w:val="24"/>
          <w:szCs w:val="24"/>
        </w:rPr>
        <w:t xml:space="preserve">Experiential Education: Making Care and Education </w:t>
      </w:r>
      <w:r w:rsidR="00A30C27">
        <w:rPr>
          <w:sz w:val="24"/>
          <w:szCs w:val="24"/>
        </w:rPr>
        <w:t>More Effective Through Well-Being and Involvement</w:t>
      </w:r>
      <w:r w:rsidR="00D3007B">
        <w:rPr>
          <w:sz w:val="24"/>
          <w:szCs w:val="24"/>
        </w:rPr>
        <w:t>. Leuven University/ Centre for Exper</w:t>
      </w:r>
      <w:r w:rsidR="0074348F">
        <w:rPr>
          <w:sz w:val="24"/>
          <w:szCs w:val="24"/>
        </w:rPr>
        <w:t>iential Education: Belgium.</w:t>
      </w:r>
    </w:p>
    <w:p w14:paraId="4ED37A92" w14:textId="3B1B3B45" w:rsidR="00326056" w:rsidRDefault="00326056">
      <w:pPr>
        <w:rPr>
          <w:sz w:val="24"/>
          <w:szCs w:val="24"/>
        </w:rPr>
      </w:pPr>
    </w:p>
    <w:p w14:paraId="1EBD8981" w14:textId="0E245286" w:rsidR="006F4A6B" w:rsidRPr="009249A1" w:rsidRDefault="006F4A6B">
      <w:pPr>
        <w:rPr>
          <w:sz w:val="24"/>
          <w:szCs w:val="24"/>
        </w:rPr>
      </w:pPr>
      <w:r>
        <w:rPr>
          <w:sz w:val="24"/>
          <w:szCs w:val="24"/>
        </w:rPr>
        <w:t xml:space="preserve">McLeod, </w:t>
      </w:r>
      <w:r w:rsidR="003932EC">
        <w:rPr>
          <w:sz w:val="24"/>
          <w:szCs w:val="24"/>
        </w:rPr>
        <w:t xml:space="preserve">S. (2022) </w:t>
      </w:r>
      <w:proofErr w:type="spellStart"/>
      <w:r w:rsidR="003932EC">
        <w:rPr>
          <w:sz w:val="24"/>
          <w:szCs w:val="24"/>
        </w:rPr>
        <w:t>Vygotsky’s</w:t>
      </w:r>
      <w:proofErr w:type="spellEnd"/>
      <w:r w:rsidR="003932EC">
        <w:rPr>
          <w:sz w:val="24"/>
          <w:szCs w:val="24"/>
        </w:rPr>
        <w:t xml:space="preserve"> </w:t>
      </w:r>
      <w:r w:rsidR="00CA51B5">
        <w:rPr>
          <w:sz w:val="24"/>
          <w:szCs w:val="24"/>
        </w:rPr>
        <w:t>S</w:t>
      </w:r>
      <w:r w:rsidR="003932EC">
        <w:rPr>
          <w:sz w:val="24"/>
          <w:szCs w:val="24"/>
        </w:rPr>
        <w:t xml:space="preserve">ociocultural Theory of </w:t>
      </w:r>
      <w:r w:rsidR="00CA51B5">
        <w:rPr>
          <w:sz w:val="24"/>
          <w:szCs w:val="24"/>
        </w:rPr>
        <w:t xml:space="preserve">Cognitive Development. Available at: </w:t>
      </w:r>
      <w:hyperlink r:id="rId13" w:history="1">
        <w:r w:rsidR="00412B6D" w:rsidRPr="00EA0F81">
          <w:rPr>
            <w:rStyle w:val="Hyperlink"/>
            <w:sz w:val="24"/>
            <w:szCs w:val="24"/>
          </w:rPr>
          <w:t>https://www.simplypsychology.org/vygotsky.html</w:t>
        </w:r>
      </w:hyperlink>
      <w:r w:rsidR="00412B6D">
        <w:rPr>
          <w:sz w:val="24"/>
          <w:szCs w:val="24"/>
        </w:rPr>
        <w:t xml:space="preserve"> (Accessed: 23</w:t>
      </w:r>
      <w:r w:rsidR="00412B6D" w:rsidRPr="00412B6D">
        <w:rPr>
          <w:sz w:val="24"/>
          <w:szCs w:val="24"/>
          <w:vertAlign w:val="superscript"/>
        </w:rPr>
        <w:t>rd</w:t>
      </w:r>
      <w:r w:rsidR="00412B6D">
        <w:rPr>
          <w:sz w:val="24"/>
          <w:szCs w:val="24"/>
        </w:rPr>
        <w:t xml:space="preserve"> February 2023).</w:t>
      </w:r>
    </w:p>
    <w:p w14:paraId="34654828" w14:textId="77777777" w:rsidR="0059366C" w:rsidRDefault="0059366C">
      <w:pPr>
        <w:rPr>
          <w:sz w:val="24"/>
          <w:szCs w:val="24"/>
        </w:rPr>
      </w:pPr>
    </w:p>
    <w:p w14:paraId="28CC8355" w14:textId="7B16CA8C" w:rsidR="001A4FE6" w:rsidRDefault="000C7439">
      <w:pPr>
        <w:rPr>
          <w:sz w:val="24"/>
          <w:szCs w:val="24"/>
        </w:rPr>
      </w:pPr>
      <w:r>
        <w:rPr>
          <w:sz w:val="24"/>
          <w:szCs w:val="24"/>
        </w:rPr>
        <w:t xml:space="preserve">Thomas, </w:t>
      </w:r>
      <w:r w:rsidR="0071278C">
        <w:rPr>
          <w:sz w:val="24"/>
          <w:szCs w:val="24"/>
        </w:rPr>
        <w:t xml:space="preserve">F and </w:t>
      </w:r>
      <w:r w:rsidR="00FB1CE1">
        <w:rPr>
          <w:sz w:val="24"/>
          <w:szCs w:val="24"/>
        </w:rPr>
        <w:t xml:space="preserve">Harding, S. (2011) </w:t>
      </w:r>
      <w:r w:rsidR="00A02862">
        <w:rPr>
          <w:sz w:val="24"/>
          <w:szCs w:val="24"/>
        </w:rPr>
        <w:t>The Role Of Play</w:t>
      </w:r>
      <w:r w:rsidR="008006B8">
        <w:rPr>
          <w:sz w:val="24"/>
          <w:szCs w:val="24"/>
        </w:rPr>
        <w:t xml:space="preserve">. </w:t>
      </w:r>
      <w:r w:rsidR="001C1C87">
        <w:rPr>
          <w:sz w:val="24"/>
          <w:szCs w:val="24"/>
        </w:rPr>
        <w:t xml:space="preserve">Available at: </w:t>
      </w:r>
      <w:hyperlink r:id="rId14" w:history="1">
        <w:r w:rsidR="001C1C87" w:rsidRPr="00C242D4">
          <w:rPr>
            <w:rStyle w:val="Hyperlink"/>
            <w:sz w:val="24"/>
            <w:szCs w:val="24"/>
          </w:rPr>
          <w:t>https://uk.sagepub.com/sites/default/files/upm-assets/39350_book_item_39350.pdf</w:t>
        </w:r>
      </w:hyperlink>
      <w:r w:rsidR="001C1C87">
        <w:rPr>
          <w:sz w:val="24"/>
          <w:szCs w:val="24"/>
        </w:rPr>
        <w:t xml:space="preserve"> (Accessed: 21</w:t>
      </w:r>
      <w:r w:rsidR="001C1C87" w:rsidRPr="001C1C87">
        <w:rPr>
          <w:sz w:val="24"/>
          <w:szCs w:val="24"/>
          <w:vertAlign w:val="superscript"/>
        </w:rPr>
        <w:t>st</w:t>
      </w:r>
      <w:r w:rsidR="001C1C87">
        <w:rPr>
          <w:sz w:val="24"/>
          <w:szCs w:val="24"/>
        </w:rPr>
        <w:t xml:space="preserve"> February 2023).</w:t>
      </w:r>
    </w:p>
    <w:p w14:paraId="2100C0FC" w14:textId="776B4AEF" w:rsidR="0032508C" w:rsidRDefault="0032508C">
      <w:pPr>
        <w:rPr>
          <w:sz w:val="24"/>
          <w:szCs w:val="24"/>
        </w:rPr>
      </w:pPr>
    </w:p>
    <w:p w14:paraId="6744D105" w14:textId="24583EF0" w:rsidR="00184826" w:rsidRDefault="00172238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M</w:t>
      </w:r>
      <w:r w:rsidR="00773849">
        <w:rPr>
          <w:sz w:val="24"/>
          <w:szCs w:val="24"/>
        </w:rPr>
        <w:t>cilroy</w:t>
      </w:r>
      <w:proofErr w:type="spellEnd"/>
      <w:r w:rsidR="00773849">
        <w:rPr>
          <w:sz w:val="24"/>
          <w:szCs w:val="24"/>
        </w:rPr>
        <w:t xml:space="preserve">, </w:t>
      </w:r>
      <w:r w:rsidR="00E859DE">
        <w:rPr>
          <w:sz w:val="24"/>
          <w:szCs w:val="24"/>
        </w:rPr>
        <w:t>T. (2022) The importance of Music in Early Childhood</w:t>
      </w:r>
      <w:r w:rsidR="00B813AC">
        <w:rPr>
          <w:sz w:val="24"/>
          <w:szCs w:val="24"/>
        </w:rPr>
        <w:t xml:space="preserve"> Development+ 8 Music Activities. Availab</w:t>
      </w:r>
      <w:r w:rsidR="00FA59A6">
        <w:rPr>
          <w:sz w:val="24"/>
          <w:szCs w:val="24"/>
        </w:rPr>
        <w:t xml:space="preserve">le at: </w:t>
      </w:r>
      <w:hyperlink r:id="rId15" w:history="1">
        <w:r w:rsidR="00184826" w:rsidRPr="004A2280">
          <w:rPr>
            <w:rStyle w:val="Hyperlink"/>
            <w:sz w:val="24"/>
            <w:szCs w:val="24"/>
          </w:rPr>
          <w:t>https://empoweredparents.co/how-your-preschooler-learns-through-music-activities/</w:t>
        </w:r>
      </w:hyperlink>
      <w:r w:rsidR="00184826">
        <w:rPr>
          <w:sz w:val="24"/>
          <w:szCs w:val="24"/>
        </w:rPr>
        <w:t xml:space="preserve"> (Accessed 23</w:t>
      </w:r>
      <w:r w:rsidR="00184826" w:rsidRPr="00184826">
        <w:rPr>
          <w:sz w:val="24"/>
          <w:szCs w:val="24"/>
          <w:vertAlign w:val="superscript"/>
        </w:rPr>
        <w:t>rd</w:t>
      </w:r>
      <w:r w:rsidR="00184826">
        <w:rPr>
          <w:sz w:val="24"/>
          <w:szCs w:val="24"/>
        </w:rPr>
        <w:t xml:space="preserve"> February 2023).</w:t>
      </w:r>
    </w:p>
    <w:p w14:paraId="687334B5" w14:textId="26B9FFF3" w:rsidR="00310139" w:rsidRDefault="00310139">
      <w:pPr>
        <w:rPr>
          <w:sz w:val="24"/>
          <w:szCs w:val="24"/>
        </w:rPr>
      </w:pPr>
    </w:p>
    <w:p w14:paraId="489CD68F" w14:textId="34A23BE3" w:rsidR="00310139" w:rsidRDefault="00310139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P</w:t>
      </w:r>
      <w:r w:rsidR="004F0474">
        <w:rPr>
          <w:sz w:val="24"/>
          <w:szCs w:val="24"/>
        </w:rPr>
        <w:t>eralta</w:t>
      </w:r>
      <w:proofErr w:type="spellEnd"/>
      <w:r w:rsidR="004F0474">
        <w:rPr>
          <w:sz w:val="24"/>
          <w:szCs w:val="24"/>
        </w:rPr>
        <w:t xml:space="preserve">, L. (2021) Benefits of Music to the Brain. Available at: </w:t>
      </w:r>
      <w:hyperlink r:id="rId16" w:history="1">
        <w:r w:rsidR="00F22CF4" w:rsidRPr="00DF20BB">
          <w:rPr>
            <w:rStyle w:val="Hyperlink"/>
            <w:sz w:val="24"/>
            <w:szCs w:val="24"/>
          </w:rPr>
          <w:t>https://www.savethemusic.org/blog/research/benefits-to-the-brain/</w:t>
        </w:r>
      </w:hyperlink>
      <w:r w:rsidR="00F22CF4">
        <w:rPr>
          <w:sz w:val="24"/>
          <w:szCs w:val="24"/>
        </w:rPr>
        <w:t xml:space="preserve"> (Accessed: 24</w:t>
      </w:r>
      <w:r w:rsidR="00F22CF4" w:rsidRPr="00F22CF4">
        <w:rPr>
          <w:sz w:val="24"/>
          <w:szCs w:val="24"/>
          <w:vertAlign w:val="superscript"/>
        </w:rPr>
        <w:t>th</w:t>
      </w:r>
      <w:r w:rsidR="00F22CF4">
        <w:rPr>
          <w:sz w:val="24"/>
          <w:szCs w:val="24"/>
        </w:rPr>
        <w:t xml:space="preserve"> February 2023).</w:t>
      </w:r>
    </w:p>
    <w:p w14:paraId="5F5206F1" w14:textId="77777777" w:rsidR="0059366C" w:rsidRDefault="0059366C">
      <w:pPr>
        <w:rPr>
          <w:sz w:val="24"/>
          <w:szCs w:val="24"/>
        </w:rPr>
      </w:pPr>
    </w:p>
    <w:p w14:paraId="3537E6C1" w14:textId="52DF9ADC" w:rsidR="0032508C" w:rsidRDefault="0032508C">
      <w:pPr>
        <w:rPr>
          <w:sz w:val="24"/>
          <w:szCs w:val="24"/>
        </w:rPr>
      </w:pPr>
      <w:r>
        <w:rPr>
          <w:sz w:val="24"/>
          <w:szCs w:val="24"/>
        </w:rPr>
        <w:t xml:space="preserve">Welsh Assembly Government. (2008) </w:t>
      </w:r>
      <w:r w:rsidR="00B44565">
        <w:rPr>
          <w:sz w:val="24"/>
          <w:szCs w:val="24"/>
        </w:rPr>
        <w:t xml:space="preserve">Learning and Teaching Pedagogy. Available at: </w:t>
      </w:r>
      <w:hyperlink r:id="rId17" w:history="1">
        <w:r w:rsidR="00815CED" w:rsidRPr="006073C2">
          <w:rPr>
            <w:rStyle w:val="Hyperlink"/>
            <w:sz w:val="24"/>
            <w:szCs w:val="24"/>
          </w:rPr>
          <w:t>https://hwb.gov.wales/storage/8f0b360f-f1f6-4bec-b11a-df88168007f9/learning-and-teaching-pedagogy.pdf</w:t>
        </w:r>
      </w:hyperlink>
      <w:r w:rsidR="00815CED">
        <w:rPr>
          <w:sz w:val="24"/>
          <w:szCs w:val="24"/>
        </w:rPr>
        <w:t xml:space="preserve"> (Accessed: 23</w:t>
      </w:r>
      <w:r w:rsidR="00815CED" w:rsidRPr="00815CED">
        <w:rPr>
          <w:sz w:val="24"/>
          <w:szCs w:val="24"/>
          <w:vertAlign w:val="superscript"/>
        </w:rPr>
        <w:t>rd</w:t>
      </w:r>
      <w:r w:rsidR="00815CED">
        <w:rPr>
          <w:sz w:val="24"/>
          <w:szCs w:val="24"/>
        </w:rPr>
        <w:t xml:space="preserve"> February 2023). </w:t>
      </w:r>
    </w:p>
    <w:p w14:paraId="23F545DD" w14:textId="1386071B" w:rsidR="001C1C87" w:rsidRDefault="001C1C87">
      <w:pPr>
        <w:rPr>
          <w:sz w:val="24"/>
          <w:szCs w:val="24"/>
        </w:rPr>
      </w:pPr>
    </w:p>
    <w:p w14:paraId="17CB45CB" w14:textId="32CDF5BE" w:rsidR="001C1C87" w:rsidRDefault="001F2C09">
      <w:pPr>
        <w:rPr>
          <w:sz w:val="24"/>
          <w:szCs w:val="24"/>
        </w:rPr>
      </w:pPr>
      <w:r>
        <w:rPr>
          <w:sz w:val="24"/>
          <w:szCs w:val="24"/>
        </w:rPr>
        <w:t xml:space="preserve">Welsh Government. (2015) </w:t>
      </w:r>
      <w:r w:rsidR="00DE6023">
        <w:rPr>
          <w:sz w:val="24"/>
          <w:szCs w:val="24"/>
        </w:rPr>
        <w:t xml:space="preserve">Curriculum For Wales: Foundation Phase Framework. </w:t>
      </w:r>
      <w:r w:rsidR="00A35B35">
        <w:rPr>
          <w:sz w:val="24"/>
          <w:szCs w:val="24"/>
        </w:rPr>
        <w:t xml:space="preserve">Available at: </w:t>
      </w:r>
      <w:hyperlink r:id="rId18" w:history="1">
        <w:r w:rsidR="00DA1AC3" w:rsidRPr="00C242D4">
          <w:rPr>
            <w:rStyle w:val="Hyperlink"/>
            <w:sz w:val="24"/>
            <w:szCs w:val="24"/>
          </w:rPr>
          <w:t>https://hwb.gov.wales/storage/d5d8e39c-b534-40cb-a3f5-7e2e126d8077/foundation-phase-framework.pdf</w:t>
        </w:r>
      </w:hyperlink>
      <w:r w:rsidR="00DA1AC3">
        <w:rPr>
          <w:sz w:val="24"/>
          <w:szCs w:val="24"/>
        </w:rPr>
        <w:t xml:space="preserve"> (Accessed: 21</w:t>
      </w:r>
      <w:r w:rsidR="00DA1AC3" w:rsidRPr="00DA1AC3">
        <w:rPr>
          <w:sz w:val="24"/>
          <w:szCs w:val="24"/>
          <w:vertAlign w:val="superscript"/>
        </w:rPr>
        <w:t>st</w:t>
      </w:r>
      <w:r w:rsidR="00DA1AC3">
        <w:rPr>
          <w:sz w:val="24"/>
          <w:szCs w:val="24"/>
        </w:rPr>
        <w:t xml:space="preserve"> February 2023).</w:t>
      </w:r>
    </w:p>
    <w:p w14:paraId="2259560A" w14:textId="58467335" w:rsidR="007D5088" w:rsidRDefault="007D5088">
      <w:pPr>
        <w:rPr>
          <w:sz w:val="24"/>
          <w:szCs w:val="24"/>
        </w:rPr>
      </w:pPr>
    </w:p>
    <w:p w14:paraId="21BE8D3A" w14:textId="3D5FB2A0" w:rsidR="007D5088" w:rsidRDefault="007D5088">
      <w:pPr>
        <w:rPr>
          <w:sz w:val="24"/>
          <w:szCs w:val="24"/>
        </w:rPr>
      </w:pPr>
      <w:r>
        <w:rPr>
          <w:sz w:val="24"/>
          <w:szCs w:val="24"/>
        </w:rPr>
        <w:t xml:space="preserve">Welsh Government (2018) </w:t>
      </w:r>
      <w:r w:rsidR="00214229">
        <w:rPr>
          <w:sz w:val="24"/>
          <w:szCs w:val="24"/>
        </w:rPr>
        <w:t xml:space="preserve">Professional Standards </w:t>
      </w:r>
      <w:r w:rsidR="00DB68F4">
        <w:rPr>
          <w:sz w:val="24"/>
          <w:szCs w:val="24"/>
        </w:rPr>
        <w:t xml:space="preserve">for School Practitioners in Wales. Available at: </w:t>
      </w:r>
      <w:hyperlink r:id="rId19" w:history="1">
        <w:r w:rsidR="00031599" w:rsidRPr="00582D5B">
          <w:rPr>
            <w:rStyle w:val="Hyperlink"/>
            <w:sz w:val="24"/>
            <w:szCs w:val="24"/>
          </w:rPr>
          <w:t>https://hwb.gov.wales/api/storage/2e137fc7-73da-4ee7-8f66-d10dca6977d1/professional-standards-for-school-practitioners-in-wales.pdf</w:t>
        </w:r>
      </w:hyperlink>
      <w:r w:rsidR="00031599">
        <w:rPr>
          <w:sz w:val="24"/>
          <w:szCs w:val="24"/>
        </w:rPr>
        <w:t xml:space="preserve"> (Accessed 22nd February 2023)</w:t>
      </w:r>
      <w:r w:rsidR="00D123F9">
        <w:rPr>
          <w:sz w:val="24"/>
          <w:szCs w:val="24"/>
        </w:rPr>
        <w:t>.</w:t>
      </w:r>
    </w:p>
    <w:p w14:paraId="1B548BC1" w14:textId="1582269C" w:rsidR="00E55118" w:rsidRDefault="00E55118">
      <w:pPr>
        <w:rPr>
          <w:sz w:val="24"/>
          <w:szCs w:val="24"/>
        </w:rPr>
      </w:pPr>
    </w:p>
    <w:p w14:paraId="3D0FEAB1" w14:textId="6F7D3C02" w:rsidR="00E55118" w:rsidRDefault="00E55118">
      <w:pPr>
        <w:rPr>
          <w:sz w:val="24"/>
          <w:szCs w:val="24"/>
        </w:rPr>
      </w:pPr>
      <w:r>
        <w:rPr>
          <w:sz w:val="24"/>
          <w:szCs w:val="24"/>
        </w:rPr>
        <w:t xml:space="preserve">Welsh Government (2020) </w:t>
      </w:r>
      <w:r w:rsidR="00BE2CDF">
        <w:rPr>
          <w:sz w:val="24"/>
          <w:szCs w:val="24"/>
        </w:rPr>
        <w:t xml:space="preserve">Curriculum for Wales Guidance. </w:t>
      </w:r>
      <w:r w:rsidR="008349AF">
        <w:rPr>
          <w:sz w:val="24"/>
          <w:szCs w:val="24"/>
        </w:rPr>
        <w:t xml:space="preserve">Available at: </w:t>
      </w:r>
      <w:hyperlink r:id="rId20" w:history="1">
        <w:r w:rsidR="007B59E3" w:rsidRPr="00DF20BB">
          <w:rPr>
            <w:rStyle w:val="Hyperlink"/>
            <w:sz w:val="24"/>
            <w:szCs w:val="24"/>
          </w:rPr>
          <w:t>https://www.google.co.uk/url?sa=t&amp;rct=j&amp;q=&amp;esrc=s&amp;source=web&amp;cd=&amp;ved=2ahUKEwjV87jzqq79AhWRZsAKHQ5SDncQFnoECAcQAQ&amp;url=https%3A%2F%2Fhwb.gov.wales%2Fstorage%2Fecd21783-c393-45b3-b629-ff36b878f090%2Fcurriculum-for-wales-guidance.docx&amp;usg=AOvVaw1zRLPYpv6GDb3t8KcaKvwg</w:t>
        </w:r>
      </w:hyperlink>
      <w:r w:rsidR="007B59E3">
        <w:rPr>
          <w:sz w:val="24"/>
          <w:szCs w:val="24"/>
        </w:rPr>
        <w:t xml:space="preserve"> (Accessed: 24</w:t>
      </w:r>
      <w:r w:rsidR="007B59E3" w:rsidRPr="007B59E3">
        <w:rPr>
          <w:sz w:val="24"/>
          <w:szCs w:val="24"/>
          <w:vertAlign w:val="superscript"/>
        </w:rPr>
        <w:t>th</w:t>
      </w:r>
      <w:r w:rsidR="007B59E3">
        <w:rPr>
          <w:sz w:val="24"/>
          <w:szCs w:val="24"/>
        </w:rPr>
        <w:t xml:space="preserve"> February 2023).</w:t>
      </w:r>
    </w:p>
    <w:p w14:paraId="25A159E5" w14:textId="3A026CD9" w:rsidR="00F71B08" w:rsidRDefault="00F71B08">
      <w:pPr>
        <w:rPr>
          <w:sz w:val="24"/>
          <w:szCs w:val="24"/>
        </w:rPr>
      </w:pPr>
    </w:p>
    <w:p w14:paraId="0A16A5B0" w14:textId="1FF96189" w:rsidR="00F71B08" w:rsidRPr="001A4FE6" w:rsidRDefault="00F71B08">
      <w:pPr>
        <w:rPr>
          <w:sz w:val="24"/>
          <w:szCs w:val="24"/>
        </w:rPr>
      </w:pPr>
      <w:r>
        <w:rPr>
          <w:sz w:val="24"/>
          <w:szCs w:val="24"/>
        </w:rPr>
        <w:t xml:space="preserve">White, </w:t>
      </w:r>
      <w:r w:rsidR="00551F64">
        <w:rPr>
          <w:sz w:val="24"/>
          <w:szCs w:val="24"/>
        </w:rPr>
        <w:t xml:space="preserve">N, K. (2007). </w:t>
      </w:r>
      <w:r w:rsidR="00FA2000">
        <w:rPr>
          <w:sz w:val="24"/>
          <w:szCs w:val="24"/>
        </w:rPr>
        <w:t xml:space="preserve">The Effects </w:t>
      </w:r>
      <w:r w:rsidR="00552961">
        <w:rPr>
          <w:sz w:val="24"/>
          <w:szCs w:val="24"/>
        </w:rPr>
        <w:t xml:space="preserve">of Background Music </w:t>
      </w:r>
      <w:r w:rsidR="00147AF7">
        <w:rPr>
          <w:sz w:val="24"/>
          <w:szCs w:val="24"/>
        </w:rPr>
        <w:t xml:space="preserve">in the Classroom </w:t>
      </w:r>
      <w:r w:rsidR="00FA35FC">
        <w:rPr>
          <w:sz w:val="24"/>
          <w:szCs w:val="24"/>
        </w:rPr>
        <w:t>on the Productivity, Motivation, and Beha</w:t>
      </w:r>
      <w:r w:rsidR="00DA68A9">
        <w:rPr>
          <w:sz w:val="24"/>
          <w:szCs w:val="24"/>
        </w:rPr>
        <w:t xml:space="preserve">viour on Fourth Grade Students. </w:t>
      </w:r>
      <w:r w:rsidR="00950292">
        <w:rPr>
          <w:sz w:val="24"/>
          <w:szCs w:val="24"/>
        </w:rPr>
        <w:t xml:space="preserve">Available at: </w:t>
      </w:r>
      <w:hyperlink r:id="rId21" w:history="1">
        <w:r w:rsidR="00D123F9" w:rsidRPr="004A2280">
          <w:rPr>
            <w:rStyle w:val="Hyperlink"/>
            <w:sz w:val="24"/>
            <w:szCs w:val="24"/>
          </w:rPr>
          <w:t>https://files.eric.ed.gov/fulltext/ED522618.pdf</w:t>
        </w:r>
      </w:hyperlink>
      <w:r w:rsidR="00D123F9">
        <w:rPr>
          <w:sz w:val="24"/>
          <w:szCs w:val="24"/>
        </w:rPr>
        <w:t xml:space="preserve"> (Accessed: 23</w:t>
      </w:r>
      <w:r w:rsidR="00D123F9" w:rsidRPr="00D123F9">
        <w:rPr>
          <w:sz w:val="24"/>
          <w:szCs w:val="24"/>
          <w:vertAlign w:val="superscript"/>
        </w:rPr>
        <w:t>rd</w:t>
      </w:r>
      <w:r w:rsidR="00D123F9">
        <w:rPr>
          <w:sz w:val="24"/>
          <w:szCs w:val="24"/>
        </w:rPr>
        <w:t xml:space="preserve"> February 2023).</w:t>
      </w:r>
    </w:p>
    <w:p w14:paraId="50B08622" w14:textId="1DBEA95B" w:rsidR="00BA67FE" w:rsidRDefault="00BA67FE">
      <w:pPr>
        <w:rPr>
          <w:sz w:val="24"/>
          <w:szCs w:val="24"/>
        </w:rPr>
      </w:pPr>
    </w:p>
    <w:p w14:paraId="3673D5AF" w14:textId="14D97B4F" w:rsidR="008D0DC4" w:rsidRDefault="008D0DC4">
      <w:pPr>
        <w:rPr>
          <w:sz w:val="24"/>
          <w:szCs w:val="24"/>
        </w:rPr>
      </w:pPr>
    </w:p>
    <w:p w14:paraId="765C4C47" w14:textId="77777777" w:rsidR="008D0DC4" w:rsidRDefault="008D0DC4">
      <w:pPr>
        <w:rPr>
          <w:sz w:val="24"/>
          <w:szCs w:val="24"/>
        </w:rPr>
      </w:pPr>
    </w:p>
    <w:p w14:paraId="45032755" w14:textId="2508B37C" w:rsidR="00BA67FE" w:rsidRDefault="00BA67FE">
      <w:pPr>
        <w:rPr>
          <w:sz w:val="24"/>
          <w:szCs w:val="24"/>
        </w:rPr>
      </w:pPr>
    </w:p>
    <w:p w14:paraId="3EB53DAB" w14:textId="27DB22FB" w:rsidR="00BA67FE" w:rsidRDefault="00BA67FE">
      <w:pPr>
        <w:rPr>
          <w:sz w:val="24"/>
          <w:szCs w:val="24"/>
        </w:rPr>
      </w:pPr>
    </w:p>
    <w:p w14:paraId="1CD9C377" w14:textId="53EF628E" w:rsidR="00D31A8C" w:rsidRDefault="00D31A8C">
      <w:pPr>
        <w:rPr>
          <w:b/>
          <w:bCs/>
          <w:sz w:val="24"/>
          <w:szCs w:val="24"/>
          <w:u w:val="single"/>
        </w:rPr>
      </w:pPr>
      <w:r w:rsidRPr="00D31A8C">
        <w:rPr>
          <w:b/>
          <w:bCs/>
          <w:sz w:val="24"/>
          <w:szCs w:val="24"/>
          <w:u w:val="single"/>
        </w:rPr>
        <w:lastRenderedPageBreak/>
        <w:t>Appendix</w:t>
      </w:r>
    </w:p>
    <w:p w14:paraId="21A4CA30" w14:textId="49ED5CCB" w:rsidR="00D31A8C" w:rsidRDefault="00D31A8C">
      <w:pPr>
        <w:rPr>
          <w:b/>
          <w:bCs/>
          <w:sz w:val="24"/>
          <w:szCs w:val="24"/>
          <w:u w:val="single"/>
        </w:rPr>
      </w:pPr>
    </w:p>
    <w:p w14:paraId="320DAAEB" w14:textId="302A7226" w:rsidR="00D31A8C" w:rsidRPr="00D31A8C" w:rsidRDefault="00CA60D9">
      <w:pPr>
        <w:rPr>
          <w:sz w:val="24"/>
          <w:szCs w:val="24"/>
        </w:rPr>
      </w:pPr>
      <w:r>
        <w:rPr>
          <w:noProof/>
          <w:sz w:val="24"/>
          <w:szCs w:val="24"/>
        </w:rPr>
        <w:drawing>
          <wp:anchor distT="0" distB="0" distL="114300" distR="114300" simplePos="0" relativeHeight="251659264" behindDoc="0" locked="0" layoutInCell="1" allowOverlap="1" wp14:anchorId="6769EA8D" wp14:editId="6E0891D0">
            <wp:simplePos x="0" y="0"/>
            <wp:positionH relativeFrom="column">
              <wp:posOffset>0</wp:posOffset>
            </wp:positionH>
            <wp:positionV relativeFrom="paragraph">
              <wp:posOffset>182245</wp:posOffset>
            </wp:positionV>
            <wp:extent cx="5731510" cy="7051040"/>
            <wp:effectExtent l="0" t="0" r="0" b="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0510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BE4C420" w14:textId="5244D5DE" w:rsidR="00BA67FE" w:rsidRDefault="00BA67FE">
      <w:pPr>
        <w:rPr>
          <w:sz w:val="24"/>
          <w:szCs w:val="24"/>
        </w:rPr>
      </w:pPr>
    </w:p>
    <w:p w14:paraId="35CD821C" w14:textId="64150D92" w:rsidR="00BA67FE" w:rsidRDefault="00CA60D9">
      <w:pPr>
        <w:rPr>
          <w:sz w:val="24"/>
          <w:szCs w:val="24"/>
        </w:rPr>
      </w:pPr>
      <w:r>
        <w:rPr>
          <w:sz w:val="24"/>
          <w:szCs w:val="24"/>
        </w:rPr>
        <w:t>A</w:t>
      </w:r>
      <w:r w:rsidR="008129CD">
        <w:rPr>
          <w:sz w:val="24"/>
          <w:szCs w:val="24"/>
        </w:rPr>
        <w:t>ppendix, 1</w:t>
      </w:r>
      <w:r w:rsidR="006412C9">
        <w:rPr>
          <w:sz w:val="24"/>
          <w:szCs w:val="24"/>
        </w:rPr>
        <w:t xml:space="preserve"> – A copy of my </w:t>
      </w:r>
      <w:r w:rsidR="004E67CF">
        <w:rPr>
          <w:sz w:val="24"/>
          <w:szCs w:val="24"/>
        </w:rPr>
        <w:t>Leuven</w:t>
      </w:r>
      <w:r w:rsidR="006412C9">
        <w:rPr>
          <w:sz w:val="24"/>
          <w:szCs w:val="24"/>
        </w:rPr>
        <w:t xml:space="preserve"> scale research sheet</w:t>
      </w:r>
      <w:r w:rsidR="00103FB0">
        <w:rPr>
          <w:sz w:val="24"/>
          <w:szCs w:val="24"/>
        </w:rPr>
        <w:t xml:space="preserve"> (findings included).</w:t>
      </w:r>
    </w:p>
    <w:p w14:paraId="6E306930" w14:textId="52405823" w:rsidR="00BA67FE" w:rsidRDefault="00BA67FE">
      <w:pPr>
        <w:rPr>
          <w:sz w:val="24"/>
          <w:szCs w:val="24"/>
        </w:rPr>
      </w:pPr>
    </w:p>
    <w:p w14:paraId="098220BE" w14:textId="602ECD52" w:rsidR="00BA67FE" w:rsidRDefault="00BA67FE">
      <w:pPr>
        <w:rPr>
          <w:sz w:val="24"/>
          <w:szCs w:val="24"/>
        </w:rPr>
      </w:pPr>
    </w:p>
    <w:p w14:paraId="25347BEE" w14:textId="77777777" w:rsidR="00BA67FE" w:rsidRPr="008A0704" w:rsidRDefault="00BA67FE">
      <w:pPr>
        <w:rPr>
          <w:sz w:val="24"/>
          <w:szCs w:val="24"/>
        </w:rPr>
      </w:pPr>
    </w:p>
    <w:sectPr w:rsidR="00BA67FE" w:rsidRPr="008A070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8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A0704"/>
    <w:rsid w:val="000022D6"/>
    <w:rsid w:val="0000524B"/>
    <w:rsid w:val="0000566E"/>
    <w:rsid w:val="00005773"/>
    <w:rsid w:val="00007365"/>
    <w:rsid w:val="0001029C"/>
    <w:rsid w:val="00010579"/>
    <w:rsid w:val="00011C3F"/>
    <w:rsid w:val="000126DE"/>
    <w:rsid w:val="00017AE5"/>
    <w:rsid w:val="00022F39"/>
    <w:rsid w:val="000236CD"/>
    <w:rsid w:val="00025055"/>
    <w:rsid w:val="00031599"/>
    <w:rsid w:val="00037E5F"/>
    <w:rsid w:val="00043253"/>
    <w:rsid w:val="00043542"/>
    <w:rsid w:val="00043D72"/>
    <w:rsid w:val="00050502"/>
    <w:rsid w:val="00051935"/>
    <w:rsid w:val="00062CB4"/>
    <w:rsid w:val="00066882"/>
    <w:rsid w:val="00067D27"/>
    <w:rsid w:val="00070E47"/>
    <w:rsid w:val="00071E9E"/>
    <w:rsid w:val="00073AA2"/>
    <w:rsid w:val="00076719"/>
    <w:rsid w:val="0008282A"/>
    <w:rsid w:val="0008421D"/>
    <w:rsid w:val="00097FA5"/>
    <w:rsid w:val="000A09D9"/>
    <w:rsid w:val="000A6901"/>
    <w:rsid w:val="000A6DFC"/>
    <w:rsid w:val="000B4474"/>
    <w:rsid w:val="000B62E8"/>
    <w:rsid w:val="000B74C2"/>
    <w:rsid w:val="000B7C23"/>
    <w:rsid w:val="000C453D"/>
    <w:rsid w:val="000C6004"/>
    <w:rsid w:val="000C6359"/>
    <w:rsid w:val="000C6792"/>
    <w:rsid w:val="000C7439"/>
    <w:rsid w:val="000D4F3E"/>
    <w:rsid w:val="000E1002"/>
    <w:rsid w:val="000E2D42"/>
    <w:rsid w:val="000E50DC"/>
    <w:rsid w:val="000E6790"/>
    <w:rsid w:val="000E6B3C"/>
    <w:rsid w:val="000F0205"/>
    <w:rsid w:val="001002E1"/>
    <w:rsid w:val="00102C08"/>
    <w:rsid w:val="00102CB9"/>
    <w:rsid w:val="00103FB0"/>
    <w:rsid w:val="00104E18"/>
    <w:rsid w:val="0010657D"/>
    <w:rsid w:val="001065E8"/>
    <w:rsid w:val="0010682A"/>
    <w:rsid w:val="00115755"/>
    <w:rsid w:val="00117AAA"/>
    <w:rsid w:val="0012544D"/>
    <w:rsid w:val="00125572"/>
    <w:rsid w:val="0013026A"/>
    <w:rsid w:val="001302F9"/>
    <w:rsid w:val="00131852"/>
    <w:rsid w:val="00133656"/>
    <w:rsid w:val="00134505"/>
    <w:rsid w:val="00143F7B"/>
    <w:rsid w:val="00147788"/>
    <w:rsid w:val="00147AF7"/>
    <w:rsid w:val="00150FF1"/>
    <w:rsid w:val="00152A95"/>
    <w:rsid w:val="00153623"/>
    <w:rsid w:val="00153C04"/>
    <w:rsid w:val="00153CEB"/>
    <w:rsid w:val="00160E5D"/>
    <w:rsid w:val="001610EB"/>
    <w:rsid w:val="00170928"/>
    <w:rsid w:val="00172238"/>
    <w:rsid w:val="001725E1"/>
    <w:rsid w:val="00172BB6"/>
    <w:rsid w:val="00175FCB"/>
    <w:rsid w:val="00184826"/>
    <w:rsid w:val="001860F3"/>
    <w:rsid w:val="001927F0"/>
    <w:rsid w:val="00196CF5"/>
    <w:rsid w:val="00197AD7"/>
    <w:rsid w:val="001A4FE6"/>
    <w:rsid w:val="001A7393"/>
    <w:rsid w:val="001B7E9C"/>
    <w:rsid w:val="001C0898"/>
    <w:rsid w:val="001C0A95"/>
    <w:rsid w:val="001C0E21"/>
    <w:rsid w:val="001C1C87"/>
    <w:rsid w:val="001C401C"/>
    <w:rsid w:val="001C7261"/>
    <w:rsid w:val="001D3E1D"/>
    <w:rsid w:val="001D53A6"/>
    <w:rsid w:val="001F2C09"/>
    <w:rsid w:val="001F465E"/>
    <w:rsid w:val="002017A7"/>
    <w:rsid w:val="002025FB"/>
    <w:rsid w:val="00206B10"/>
    <w:rsid w:val="00213117"/>
    <w:rsid w:val="00214229"/>
    <w:rsid w:val="0022250F"/>
    <w:rsid w:val="002233F3"/>
    <w:rsid w:val="0022347B"/>
    <w:rsid w:val="00225732"/>
    <w:rsid w:val="00227D17"/>
    <w:rsid w:val="002349FD"/>
    <w:rsid w:val="002365FF"/>
    <w:rsid w:val="00236CA2"/>
    <w:rsid w:val="002431A7"/>
    <w:rsid w:val="002439A8"/>
    <w:rsid w:val="002443FB"/>
    <w:rsid w:val="0024548A"/>
    <w:rsid w:val="00246D41"/>
    <w:rsid w:val="00247736"/>
    <w:rsid w:val="00253A11"/>
    <w:rsid w:val="0025492F"/>
    <w:rsid w:val="00255FB7"/>
    <w:rsid w:val="00257ED7"/>
    <w:rsid w:val="00261643"/>
    <w:rsid w:val="00266C2D"/>
    <w:rsid w:val="00270109"/>
    <w:rsid w:val="0027209A"/>
    <w:rsid w:val="00274E03"/>
    <w:rsid w:val="002852D5"/>
    <w:rsid w:val="00286F8E"/>
    <w:rsid w:val="002939DD"/>
    <w:rsid w:val="002A5654"/>
    <w:rsid w:val="002A5D60"/>
    <w:rsid w:val="002A7946"/>
    <w:rsid w:val="002A7C91"/>
    <w:rsid w:val="002B005C"/>
    <w:rsid w:val="002B563F"/>
    <w:rsid w:val="002C30A0"/>
    <w:rsid w:val="002C4C41"/>
    <w:rsid w:val="002D1BBC"/>
    <w:rsid w:val="002D232D"/>
    <w:rsid w:val="002D2F05"/>
    <w:rsid w:val="002D356C"/>
    <w:rsid w:val="002D3B50"/>
    <w:rsid w:val="002E0559"/>
    <w:rsid w:val="002E1A74"/>
    <w:rsid w:val="002E2215"/>
    <w:rsid w:val="002E55D4"/>
    <w:rsid w:val="002E5B4A"/>
    <w:rsid w:val="002E7BE3"/>
    <w:rsid w:val="002F0EDD"/>
    <w:rsid w:val="002F3D9A"/>
    <w:rsid w:val="002F56FB"/>
    <w:rsid w:val="0030163F"/>
    <w:rsid w:val="00304916"/>
    <w:rsid w:val="00305104"/>
    <w:rsid w:val="00310139"/>
    <w:rsid w:val="00313519"/>
    <w:rsid w:val="00313E10"/>
    <w:rsid w:val="00314F18"/>
    <w:rsid w:val="00317DC9"/>
    <w:rsid w:val="00317E23"/>
    <w:rsid w:val="0032071E"/>
    <w:rsid w:val="00324854"/>
    <w:rsid w:val="00324D95"/>
    <w:rsid w:val="0032508C"/>
    <w:rsid w:val="00326056"/>
    <w:rsid w:val="00331A26"/>
    <w:rsid w:val="00337153"/>
    <w:rsid w:val="00347712"/>
    <w:rsid w:val="00352FB9"/>
    <w:rsid w:val="0035775C"/>
    <w:rsid w:val="003606EB"/>
    <w:rsid w:val="00360AA8"/>
    <w:rsid w:val="003637E4"/>
    <w:rsid w:val="00364256"/>
    <w:rsid w:val="0036539A"/>
    <w:rsid w:val="00372163"/>
    <w:rsid w:val="00372542"/>
    <w:rsid w:val="00372C0A"/>
    <w:rsid w:val="003748FF"/>
    <w:rsid w:val="003759EF"/>
    <w:rsid w:val="00380666"/>
    <w:rsid w:val="003820E4"/>
    <w:rsid w:val="00384F88"/>
    <w:rsid w:val="00385836"/>
    <w:rsid w:val="00387F84"/>
    <w:rsid w:val="003932EC"/>
    <w:rsid w:val="00393FAE"/>
    <w:rsid w:val="003954DE"/>
    <w:rsid w:val="0039623D"/>
    <w:rsid w:val="003A0296"/>
    <w:rsid w:val="003A430B"/>
    <w:rsid w:val="003A5F5E"/>
    <w:rsid w:val="003B152D"/>
    <w:rsid w:val="003B4B84"/>
    <w:rsid w:val="003B6ACC"/>
    <w:rsid w:val="003B760E"/>
    <w:rsid w:val="003C1215"/>
    <w:rsid w:val="003C5092"/>
    <w:rsid w:val="003C5DDF"/>
    <w:rsid w:val="003D027B"/>
    <w:rsid w:val="003D1957"/>
    <w:rsid w:val="003E1005"/>
    <w:rsid w:val="003E4368"/>
    <w:rsid w:val="003E7373"/>
    <w:rsid w:val="003E7D23"/>
    <w:rsid w:val="003F2797"/>
    <w:rsid w:val="003F47FF"/>
    <w:rsid w:val="003F543C"/>
    <w:rsid w:val="003F61DF"/>
    <w:rsid w:val="003F6FDA"/>
    <w:rsid w:val="004020E7"/>
    <w:rsid w:val="00402EC3"/>
    <w:rsid w:val="0040395C"/>
    <w:rsid w:val="00403F00"/>
    <w:rsid w:val="00406648"/>
    <w:rsid w:val="0040733B"/>
    <w:rsid w:val="004078CF"/>
    <w:rsid w:val="00412B6D"/>
    <w:rsid w:val="00412FDE"/>
    <w:rsid w:val="00417395"/>
    <w:rsid w:val="00420296"/>
    <w:rsid w:val="004205AE"/>
    <w:rsid w:val="00423A4F"/>
    <w:rsid w:val="004309AF"/>
    <w:rsid w:val="00432266"/>
    <w:rsid w:val="00433227"/>
    <w:rsid w:val="00433AEB"/>
    <w:rsid w:val="004346DC"/>
    <w:rsid w:val="00436DF7"/>
    <w:rsid w:val="00437D9F"/>
    <w:rsid w:val="00441865"/>
    <w:rsid w:val="00441B94"/>
    <w:rsid w:val="0044329A"/>
    <w:rsid w:val="00443479"/>
    <w:rsid w:val="0044484C"/>
    <w:rsid w:val="004451A3"/>
    <w:rsid w:val="00450540"/>
    <w:rsid w:val="00451365"/>
    <w:rsid w:val="00451783"/>
    <w:rsid w:val="00462C56"/>
    <w:rsid w:val="004632C4"/>
    <w:rsid w:val="00466902"/>
    <w:rsid w:val="004733C1"/>
    <w:rsid w:val="004862BA"/>
    <w:rsid w:val="00490791"/>
    <w:rsid w:val="00493B9C"/>
    <w:rsid w:val="0049431C"/>
    <w:rsid w:val="00494DE8"/>
    <w:rsid w:val="0049502D"/>
    <w:rsid w:val="00495772"/>
    <w:rsid w:val="00496590"/>
    <w:rsid w:val="004A5FEB"/>
    <w:rsid w:val="004B27F7"/>
    <w:rsid w:val="004B76F1"/>
    <w:rsid w:val="004C12B7"/>
    <w:rsid w:val="004C2E71"/>
    <w:rsid w:val="004C306E"/>
    <w:rsid w:val="004C5508"/>
    <w:rsid w:val="004C5E38"/>
    <w:rsid w:val="004D1DD6"/>
    <w:rsid w:val="004E1A98"/>
    <w:rsid w:val="004E67CF"/>
    <w:rsid w:val="004E768F"/>
    <w:rsid w:val="004E7B57"/>
    <w:rsid w:val="004F0474"/>
    <w:rsid w:val="004F16F8"/>
    <w:rsid w:val="004F1806"/>
    <w:rsid w:val="004F6FC5"/>
    <w:rsid w:val="005050EF"/>
    <w:rsid w:val="00510890"/>
    <w:rsid w:val="00530884"/>
    <w:rsid w:val="00530C81"/>
    <w:rsid w:val="005429DE"/>
    <w:rsid w:val="00542DF9"/>
    <w:rsid w:val="00551F64"/>
    <w:rsid w:val="00552212"/>
    <w:rsid w:val="0055290F"/>
    <w:rsid w:val="00552961"/>
    <w:rsid w:val="00552C96"/>
    <w:rsid w:val="00553CB0"/>
    <w:rsid w:val="00564D97"/>
    <w:rsid w:val="00565879"/>
    <w:rsid w:val="00566DD0"/>
    <w:rsid w:val="005770F0"/>
    <w:rsid w:val="005802E0"/>
    <w:rsid w:val="005846F7"/>
    <w:rsid w:val="00591389"/>
    <w:rsid w:val="0059366C"/>
    <w:rsid w:val="00595BB8"/>
    <w:rsid w:val="0059783A"/>
    <w:rsid w:val="005A1513"/>
    <w:rsid w:val="005B32B7"/>
    <w:rsid w:val="005C0091"/>
    <w:rsid w:val="005C04DD"/>
    <w:rsid w:val="005C125C"/>
    <w:rsid w:val="005C3744"/>
    <w:rsid w:val="005C61FD"/>
    <w:rsid w:val="005C6E9D"/>
    <w:rsid w:val="005D3429"/>
    <w:rsid w:val="005E0620"/>
    <w:rsid w:val="005E58AA"/>
    <w:rsid w:val="005E77EF"/>
    <w:rsid w:val="005E7A26"/>
    <w:rsid w:val="005F44F8"/>
    <w:rsid w:val="006004C5"/>
    <w:rsid w:val="00614309"/>
    <w:rsid w:val="00615B0A"/>
    <w:rsid w:val="00623F79"/>
    <w:rsid w:val="00630B10"/>
    <w:rsid w:val="006412C9"/>
    <w:rsid w:val="00643868"/>
    <w:rsid w:val="00644A3D"/>
    <w:rsid w:val="006501BB"/>
    <w:rsid w:val="00650BAE"/>
    <w:rsid w:val="00651976"/>
    <w:rsid w:val="0065355A"/>
    <w:rsid w:val="00655764"/>
    <w:rsid w:val="006566EA"/>
    <w:rsid w:val="0066094B"/>
    <w:rsid w:val="00662845"/>
    <w:rsid w:val="0066391D"/>
    <w:rsid w:val="006649F8"/>
    <w:rsid w:val="00665C12"/>
    <w:rsid w:val="0067217E"/>
    <w:rsid w:val="006748AA"/>
    <w:rsid w:val="006809C4"/>
    <w:rsid w:val="00682305"/>
    <w:rsid w:val="00682F26"/>
    <w:rsid w:val="00684185"/>
    <w:rsid w:val="006859DA"/>
    <w:rsid w:val="00693E00"/>
    <w:rsid w:val="00695995"/>
    <w:rsid w:val="00695E57"/>
    <w:rsid w:val="0069691B"/>
    <w:rsid w:val="006A16BD"/>
    <w:rsid w:val="006A36CC"/>
    <w:rsid w:val="006B3432"/>
    <w:rsid w:val="006B5E75"/>
    <w:rsid w:val="006C25E0"/>
    <w:rsid w:val="006C26AD"/>
    <w:rsid w:val="006C2C18"/>
    <w:rsid w:val="006D1082"/>
    <w:rsid w:val="006D3642"/>
    <w:rsid w:val="006D4015"/>
    <w:rsid w:val="006D63BE"/>
    <w:rsid w:val="006D67C5"/>
    <w:rsid w:val="006E0C99"/>
    <w:rsid w:val="006E3FD9"/>
    <w:rsid w:val="006E4DFC"/>
    <w:rsid w:val="006E7C85"/>
    <w:rsid w:val="006F1F1E"/>
    <w:rsid w:val="006F454B"/>
    <w:rsid w:val="006F4A6B"/>
    <w:rsid w:val="006F5B26"/>
    <w:rsid w:val="006F7DFE"/>
    <w:rsid w:val="007067C8"/>
    <w:rsid w:val="0070799F"/>
    <w:rsid w:val="007116DC"/>
    <w:rsid w:val="0071278C"/>
    <w:rsid w:val="00717F05"/>
    <w:rsid w:val="00721629"/>
    <w:rsid w:val="00731E7A"/>
    <w:rsid w:val="00732908"/>
    <w:rsid w:val="00734E71"/>
    <w:rsid w:val="0073796E"/>
    <w:rsid w:val="00737E81"/>
    <w:rsid w:val="0074348F"/>
    <w:rsid w:val="00744DAD"/>
    <w:rsid w:val="007507CF"/>
    <w:rsid w:val="00750E70"/>
    <w:rsid w:val="007521CF"/>
    <w:rsid w:val="00755153"/>
    <w:rsid w:val="00755206"/>
    <w:rsid w:val="00756286"/>
    <w:rsid w:val="00761024"/>
    <w:rsid w:val="00764411"/>
    <w:rsid w:val="007647AA"/>
    <w:rsid w:val="00767946"/>
    <w:rsid w:val="00770169"/>
    <w:rsid w:val="00770730"/>
    <w:rsid w:val="007709CC"/>
    <w:rsid w:val="00773849"/>
    <w:rsid w:val="00780A2D"/>
    <w:rsid w:val="0078102A"/>
    <w:rsid w:val="007942BA"/>
    <w:rsid w:val="00795658"/>
    <w:rsid w:val="007A19A7"/>
    <w:rsid w:val="007A66A5"/>
    <w:rsid w:val="007A6D67"/>
    <w:rsid w:val="007A7D14"/>
    <w:rsid w:val="007B081F"/>
    <w:rsid w:val="007B3B32"/>
    <w:rsid w:val="007B4063"/>
    <w:rsid w:val="007B4515"/>
    <w:rsid w:val="007B59E3"/>
    <w:rsid w:val="007C0012"/>
    <w:rsid w:val="007C0F33"/>
    <w:rsid w:val="007C5F4F"/>
    <w:rsid w:val="007D264D"/>
    <w:rsid w:val="007D5088"/>
    <w:rsid w:val="007E19A0"/>
    <w:rsid w:val="007F1E45"/>
    <w:rsid w:val="007F6208"/>
    <w:rsid w:val="00800177"/>
    <w:rsid w:val="008006B8"/>
    <w:rsid w:val="00800F80"/>
    <w:rsid w:val="00804796"/>
    <w:rsid w:val="00807CAF"/>
    <w:rsid w:val="0081241D"/>
    <w:rsid w:val="008129CD"/>
    <w:rsid w:val="00815AEC"/>
    <w:rsid w:val="00815CED"/>
    <w:rsid w:val="00817736"/>
    <w:rsid w:val="00821908"/>
    <w:rsid w:val="00822A55"/>
    <w:rsid w:val="00826940"/>
    <w:rsid w:val="00826D52"/>
    <w:rsid w:val="00827E35"/>
    <w:rsid w:val="0083081A"/>
    <w:rsid w:val="008349AF"/>
    <w:rsid w:val="008352F3"/>
    <w:rsid w:val="008405BC"/>
    <w:rsid w:val="00843914"/>
    <w:rsid w:val="008444CB"/>
    <w:rsid w:val="00844D3A"/>
    <w:rsid w:val="00846183"/>
    <w:rsid w:val="00850067"/>
    <w:rsid w:val="00852740"/>
    <w:rsid w:val="00853319"/>
    <w:rsid w:val="008558AD"/>
    <w:rsid w:val="0085638C"/>
    <w:rsid w:val="00861ADB"/>
    <w:rsid w:val="0086214F"/>
    <w:rsid w:val="0086286E"/>
    <w:rsid w:val="00863F31"/>
    <w:rsid w:val="00865097"/>
    <w:rsid w:val="008653E6"/>
    <w:rsid w:val="00870542"/>
    <w:rsid w:val="0087330A"/>
    <w:rsid w:val="008809CB"/>
    <w:rsid w:val="00887DB4"/>
    <w:rsid w:val="00893CE9"/>
    <w:rsid w:val="00894B9B"/>
    <w:rsid w:val="008962B1"/>
    <w:rsid w:val="008A0036"/>
    <w:rsid w:val="008A01E5"/>
    <w:rsid w:val="008A0704"/>
    <w:rsid w:val="008A071C"/>
    <w:rsid w:val="008B4080"/>
    <w:rsid w:val="008B55C2"/>
    <w:rsid w:val="008B57CF"/>
    <w:rsid w:val="008B61C4"/>
    <w:rsid w:val="008D0DC4"/>
    <w:rsid w:val="008D382D"/>
    <w:rsid w:val="008D4CAB"/>
    <w:rsid w:val="008E0358"/>
    <w:rsid w:val="008E6888"/>
    <w:rsid w:val="008E7703"/>
    <w:rsid w:val="008F0533"/>
    <w:rsid w:val="008F2E17"/>
    <w:rsid w:val="008F6F68"/>
    <w:rsid w:val="008F733C"/>
    <w:rsid w:val="00901CCD"/>
    <w:rsid w:val="00902245"/>
    <w:rsid w:val="00906EAD"/>
    <w:rsid w:val="009126CC"/>
    <w:rsid w:val="00915788"/>
    <w:rsid w:val="009158B0"/>
    <w:rsid w:val="00915A54"/>
    <w:rsid w:val="00917CFF"/>
    <w:rsid w:val="009200C8"/>
    <w:rsid w:val="00924860"/>
    <w:rsid w:val="009249A1"/>
    <w:rsid w:val="00924AED"/>
    <w:rsid w:val="009300E0"/>
    <w:rsid w:val="00932A21"/>
    <w:rsid w:val="00932DCD"/>
    <w:rsid w:val="009367F9"/>
    <w:rsid w:val="00937024"/>
    <w:rsid w:val="00937D04"/>
    <w:rsid w:val="009401D0"/>
    <w:rsid w:val="0094033A"/>
    <w:rsid w:val="00945AEA"/>
    <w:rsid w:val="00950292"/>
    <w:rsid w:val="00955C1F"/>
    <w:rsid w:val="00961F41"/>
    <w:rsid w:val="009702C4"/>
    <w:rsid w:val="009767E8"/>
    <w:rsid w:val="00984234"/>
    <w:rsid w:val="00990935"/>
    <w:rsid w:val="009A2020"/>
    <w:rsid w:val="009A2187"/>
    <w:rsid w:val="009A47BB"/>
    <w:rsid w:val="009A7199"/>
    <w:rsid w:val="009C0A29"/>
    <w:rsid w:val="009C2E72"/>
    <w:rsid w:val="009C46E8"/>
    <w:rsid w:val="009C6F12"/>
    <w:rsid w:val="009D1F6D"/>
    <w:rsid w:val="009D39D7"/>
    <w:rsid w:val="009D4339"/>
    <w:rsid w:val="009E089E"/>
    <w:rsid w:val="009E3B32"/>
    <w:rsid w:val="009F0FF9"/>
    <w:rsid w:val="009F2C84"/>
    <w:rsid w:val="009F5110"/>
    <w:rsid w:val="00A02862"/>
    <w:rsid w:val="00A075B0"/>
    <w:rsid w:val="00A114D1"/>
    <w:rsid w:val="00A13B9C"/>
    <w:rsid w:val="00A14B42"/>
    <w:rsid w:val="00A201F4"/>
    <w:rsid w:val="00A2358B"/>
    <w:rsid w:val="00A27696"/>
    <w:rsid w:val="00A27D7B"/>
    <w:rsid w:val="00A30C27"/>
    <w:rsid w:val="00A341FA"/>
    <w:rsid w:val="00A35B35"/>
    <w:rsid w:val="00A430F4"/>
    <w:rsid w:val="00A467B7"/>
    <w:rsid w:val="00A52627"/>
    <w:rsid w:val="00A56068"/>
    <w:rsid w:val="00A578A3"/>
    <w:rsid w:val="00A609C5"/>
    <w:rsid w:val="00A638A9"/>
    <w:rsid w:val="00A66A2F"/>
    <w:rsid w:val="00A725DD"/>
    <w:rsid w:val="00A767A5"/>
    <w:rsid w:val="00A777FD"/>
    <w:rsid w:val="00A80294"/>
    <w:rsid w:val="00A82BD5"/>
    <w:rsid w:val="00A85367"/>
    <w:rsid w:val="00A87E07"/>
    <w:rsid w:val="00AA1826"/>
    <w:rsid w:val="00AA3FE4"/>
    <w:rsid w:val="00AA6827"/>
    <w:rsid w:val="00AB0501"/>
    <w:rsid w:val="00AB3028"/>
    <w:rsid w:val="00AB65C3"/>
    <w:rsid w:val="00AB714B"/>
    <w:rsid w:val="00AC361E"/>
    <w:rsid w:val="00AC4C89"/>
    <w:rsid w:val="00AD0C93"/>
    <w:rsid w:val="00AD2E0F"/>
    <w:rsid w:val="00AD3931"/>
    <w:rsid w:val="00AE4CE3"/>
    <w:rsid w:val="00AE5DBD"/>
    <w:rsid w:val="00AE73B3"/>
    <w:rsid w:val="00AF61AA"/>
    <w:rsid w:val="00B04FAD"/>
    <w:rsid w:val="00B100A1"/>
    <w:rsid w:val="00B26F47"/>
    <w:rsid w:val="00B3229F"/>
    <w:rsid w:val="00B35D48"/>
    <w:rsid w:val="00B364FC"/>
    <w:rsid w:val="00B40E76"/>
    <w:rsid w:val="00B41A25"/>
    <w:rsid w:val="00B44565"/>
    <w:rsid w:val="00B4539F"/>
    <w:rsid w:val="00B45A6A"/>
    <w:rsid w:val="00B54621"/>
    <w:rsid w:val="00B5674A"/>
    <w:rsid w:val="00B61CB4"/>
    <w:rsid w:val="00B63B6F"/>
    <w:rsid w:val="00B64F73"/>
    <w:rsid w:val="00B730CA"/>
    <w:rsid w:val="00B74275"/>
    <w:rsid w:val="00B77D12"/>
    <w:rsid w:val="00B80838"/>
    <w:rsid w:val="00B8109B"/>
    <w:rsid w:val="00B813AC"/>
    <w:rsid w:val="00B82D66"/>
    <w:rsid w:val="00B92F22"/>
    <w:rsid w:val="00B9392B"/>
    <w:rsid w:val="00B958B9"/>
    <w:rsid w:val="00B973B7"/>
    <w:rsid w:val="00B979CF"/>
    <w:rsid w:val="00BA0BFD"/>
    <w:rsid w:val="00BA3A5D"/>
    <w:rsid w:val="00BA63B4"/>
    <w:rsid w:val="00BA67FE"/>
    <w:rsid w:val="00BB03ED"/>
    <w:rsid w:val="00BB5304"/>
    <w:rsid w:val="00BB541B"/>
    <w:rsid w:val="00BC19E1"/>
    <w:rsid w:val="00BC23A6"/>
    <w:rsid w:val="00BC2636"/>
    <w:rsid w:val="00BC2793"/>
    <w:rsid w:val="00BD089B"/>
    <w:rsid w:val="00BD2B52"/>
    <w:rsid w:val="00BD33EC"/>
    <w:rsid w:val="00BD6913"/>
    <w:rsid w:val="00BE2CDF"/>
    <w:rsid w:val="00BF0A19"/>
    <w:rsid w:val="00BF3046"/>
    <w:rsid w:val="00BF4F3C"/>
    <w:rsid w:val="00BF6674"/>
    <w:rsid w:val="00BF6E27"/>
    <w:rsid w:val="00BF7F1D"/>
    <w:rsid w:val="00C01AAF"/>
    <w:rsid w:val="00C02F81"/>
    <w:rsid w:val="00C07438"/>
    <w:rsid w:val="00C13B64"/>
    <w:rsid w:val="00C1626F"/>
    <w:rsid w:val="00C163E4"/>
    <w:rsid w:val="00C16CAE"/>
    <w:rsid w:val="00C2593C"/>
    <w:rsid w:val="00C2626C"/>
    <w:rsid w:val="00C30B29"/>
    <w:rsid w:val="00C36B19"/>
    <w:rsid w:val="00C4009C"/>
    <w:rsid w:val="00C43D91"/>
    <w:rsid w:val="00C47E3B"/>
    <w:rsid w:val="00C5065D"/>
    <w:rsid w:val="00C5201A"/>
    <w:rsid w:val="00C527FE"/>
    <w:rsid w:val="00C54B54"/>
    <w:rsid w:val="00C6173C"/>
    <w:rsid w:val="00C6180B"/>
    <w:rsid w:val="00C63748"/>
    <w:rsid w:val="00C648D5"/>
    <w:rsid w:val="00C67594"/>
    <w:rsid w:val="00C71DBB"/>
    <w:rsid w:val="00C738FB"/>
    <w:rsid w:val="00C75C86"/>
    <w:rsid w:val="00C76A0A"/>
    <w:rsid w:val="00C821CE"/>
    <w:rsid w:val="00C86461"/>
    <w:rsid w:val="00C8653D"/>
    <w:rsid w:val="00C95454"/>
    <w:rsid w:val="00CA07B3"/>
    <w:rsid w:val="00CA1FB5"/>
    <w:rsid w:val="00CA258A"/>
    <w:rsid w:val="00CA51B5"/>
    <w:rsid w:val="00CA5700"/>
    <w:rsid w:val="00CA60D9"/>
    <w:rsid w:val="00CB7EAC"/>
    <w:rsid w:val="00CC15AC"/>
    <w:rsid w:val="00CC6DCD"/>
    <w:rsid w:val="00CE138B"/>
    <w:rsid w:val="00CE5316"/>
    <w:rsid w:val="00D02702"/>
    <w:rsid w:val="00D029EE"/>
    <w:rsid w:val="00D101D8"/>
    <w:rsid w:val="00D10659"/>
    <w:rsid w:val="00D1070C"/>
    <w:rsid w:val="00D123F9"/>
    <w:rsid w:val="00D12937"/>
    <w:rsid w:val="00D13E13"/>
    <w:rsid w:val="00D15BFD"/>
    <w:rsid w:val="00D16D80"/>
    <w:rsid w:val="00D25164"/>
    <w:rsid w:val="00D26793"/>
    <w:rsid w:val="00D3007B"/>
    <w:rsid w:val="00D31A8C"/>
    <w:rsid w:val="00D4156B"/>
    <w:rsid w:val="00D428DA"/>
    <w:rsid w:val="00D43329"/>
    <w:rsid w:val="00D4374B"/>
    <w:rsid w:val="00D4394A"/>
    <w:rsid w:val="00D4607F"/>
    <w:rsid w:val="00D56AFD"/>
    <w:rsid w:val="00D60C87"/>
    <w:rsid w:val="00D611FC"/>
    <w:rsid w:val="00D62F3D"/>
    <w:rsid w:val="00D658D9"/>
    <w:rsid w:val="00D66ED3"/>
    <w:rsid w:val="00D74C58"/>
    <w:rsid w:val="00D80EEA"/>
    <w:rsid w:val="00D81A91"/>
    <w:rsid w:val="00D824E6"/>
    <w:rsid w:val="00D83A2F"/>
    <w:rsid w:val="00D875D6"/>
    <w:rsid w:val="00D96B40"/>
    <w:rsid w:val="00DA1AC3"/>
    <w:rsid w:val="00DA39B1"/>
    <w:rsid w:val="00DA5ECC"/>
    <w:rsid w:val="00DA68A9"/>
    <w:rsid w:val="00DB571C"/>
    <w:rsid w:val="00DB68F4"/>
    <w:rsid w:val="00DC099D"/>
    <w:rsid w:val="00DC66D2"/>
    <w:rsid w:val="00DD1684"/>
    <w:rsid w:val="00DD3009"/>
    <w:rsid w:val="00DE0692"/>
    <w:rsid w:val="00DE1E40"/>
    <w:rsid w:val="00DE3014"/>
    <w:rsid w:val="00DE6023"/>
    <w:rsid w:val="00DF0DDE"/>
    <w:rsid w:val="00DF1B10"/>
    <w:rsid w:val="00DF2F91"/>
    <w:rsid w:val="00E01164"/>
    <w:rsid w:val="00E206CA"/>
    <w:rsid w:val="00E20E62"/>
    <w:rsid w:val="00E233E2"/>
    <w:rsid w:val="00E35EB0"/>
    <w:rsid w:val="00E40A39"/>
    <w:rsid w:val="00E4195C"/>
    <w:rsid w:val="00E4457B"/>
    <w:rsid w:val="00E44F02"/>
    <w:rsid w:val="00E4680A"/>
    <w:rsid w:val="00E55118"/>
    <w:rsid w:val="00E623F7"/>
    <w:rsid w:val="00E63E0E"/>
    <w:rsid w:val="00E75A83"/>
    <w:rsid w:val="00E7623E"/>
    <w:rsid w:val="00E76E48"/>
    <w:rsid w:val="00E859DE"/>
    <w:rsid w:val="00E94FAE"/>
    <w:rsid w:val="00EA1204"/>
    <w:rsid w:val="00EA221A"/>
    <w:rsid w:val="00EA26F6"/>
    <w:rsid w:val="00EA4ED3"/>
    <w:rsid w:val="00EA7839"/>
    <w:rsid w:val="00EB137D"/>
    <w:rsid w:val="00EB443C"/>
    <w:rsid w:val="00EB6209"/>
    <w:rsid w:val="00EB64A3"/>
    <w:rsid w:val="00ED2EFD"/>
    <w:rsid w:val="00ED3722"/>
    <w:rsid w:val="00ED41F2"/>
    <w:rsid w:val="00EE0107"/>
    <w:rsid w:val="00EE478A"/>
    <w:rsid w:val="00EE5F58"/>
    <w:rsid w:val="00F02907"/>
    <w:rsid w:val="00F02B7D"/>
    <w:rsid w:val="00F04A7E"/>
    <w:rsid w:val="00F05D72"/>
    <w:rsid w:val="00F12541"/>
    <w:rsid w:val="00F14067"/>
    <w:rsid w:val="00F145B3"/>
    <w:rsid w:val="00F14878"/>
    <w:rsid w:val="00F16070"/>
    <w:rsid w:val="00F16C95"/>
    <w:rsid w:val="00F17F93"/>
    <w:rsid w:val="00F20B64"/>
    <w:rsid w:val="00F22CF4"/>
    <w:rsid w:val="00F23260"/>
    <w:rsid w:val="00F27A68"/>
    <w:rsid w:val="00F36084"/>
    <w:rsid w:val="00F368FF"/>
    <w:rsid w:val="00F371D2"/>
    <w:rsid w:val="00F46A96"/>
    <w:rsid w:val="00F46BBF"/>
    <w:rsid w:val="00F46DE4"/>
    <w:rsid w:val="00F47B9D"/>
    <w:rsid w:val="00F50189"/>
    <w:rsid w:val="00F50C20"/>
    <w:rsid w:val="00F5477C"/>
    <w:rsid w:val="00F55DC4"/>
    <w:rsid w:val="00F578BD"/>
    <w:rsid w:val="00F60029"/>
    <w:rsid w:val="00F603BF"/>
    <w:rsid w:val="00F603D0"/>
    <w:rsid w:val="00F6186A"/>
    <w:rsid w:val="00F64D0E"/>
    <w:rsid w:val="00F66A40"/>
    <w:rsid w:val="00F71B08"/>
    <w:rsid w:val="00F74655"/>
    <w:rsid w:val="00F74AD0"/>
    <w:rsid w:val="00F75A9A"/>
    <w:rsid w:val="00F75BA4"/>
    <w:rsid w:val="00F775D5"/>
    <w:rsid w:val="00F77F26"/>
    <w:rsid w:val="00F95B7F"/>
    <w:rsid w:val="00F9699A"/>
    <w:rsid w:val="00FA2000"/>
    <w:rsid w:val="00FA2ACE"/>
    <w:rsid w:val="00FA35FC"/>
    <w:rsid w:val="00FA4BCC"/>
    <w:rsid w:val="00FA59A6"/>
    <w:rsid w:val="00FB1CE1"/>
    <w:rsid w:val="00FC60C6"/>
    <w:rsid w:val="00FD2308"/>
    <w:rsid w:val="00FD28E8"/>
    <w:rsid w:val="00FD7240"/>
    <w:rsid w:val="00FE1233"/>
    <w:rsid w:val="00FE1617"/>
    <w:rsid w:val="00FE4686"/>
    <w:rsid w:val="00FF178D"/>
    <w:rsid w:val="00FF51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F9691C6"/>
  <w15:chartTrackingRefBased/>
  <w15:docId w15:val="{1B61D4B9-8912-F74C-84E5-69CD5A1A4F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BA67F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1C1C8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C1C8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verywellmind.com/the-little-albert-experiment-2794994" TargetMode="External"/><Relationship Id="rId13" Type="http://schemas.openxmlformats.org/officeDocument/2006/relationships/hyperlink" Target="https://www.simplypsychology.org/vygotsky.html" TargetMode="External"/><Relationship Id="rId18" Type="http://schemas.openxmlformats.org/officeDocument/2006/relationships/hyperlink" Target="https://hwb.gov.wales/storage/d5d8e39c-b534-40cb-a3f5-7e2e126d8077/foundation-phase-framework.pdf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files.eric.ed.gov/fulltext/ED522618.pdf" TargetMode="External"/><Relationship Id="rId7" Type="http://schemas.openxmlformats.org/officeDocument/2006/relationships/hyperlink" Target="https://www.cwauthors.com/article/importance-of-having-large-sample-sizes-for-research" TargetMode="External"/><Relationship Id="rId12" Type="http://schemas.openxmlformats.org/officeDocument/2006/relationships/hyperlink" Target="https://emotionallyhealthyschools.org/primary/the-leuven-scale/" TargetMode="External"/><Relationship Id="rId17" Type="http://schemas.openxmlformats.org/officeDocument/2006/relationships/hyperlink" Target="https://hwb.gov.wales/storage/8f0b360f-f1f6-4bec-b11a-df88168007f9/learning-and-teaching-pedagogy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savethemusic.org/blog/research/benefits-to-the-brain/" TargetMode="External"/><Relationship Id="rId20" Type="http://schemas.openxmlformats.org/officeDocument/2006/relationships/hyperlink" Target="https://www.google.co.uk/url?sa=t&amp;rct=j&amp;q=&amp;esrc=s&amp;source=web&amp;cd=&amp;ved=2ahUKEwjV87jzqq79AhWRZsAKHQ5SDncQFnoECAcQAQ&amp;url=https%3A%2F%2Fhwb.gov.wales%2Fstorage%2Fecd21783-c393-45b3-b629-ff36b878f090%2Fcurriculum-for-wales-guidance.docx&amp;usg=AOvVaw1zRLPYpv6GDb3t8KcaKvwg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bera.ac.uk/wp-content/uploads/2018/06/BERA-Ethical-Guidelines-for-Educational-Research_4thEdn_2018.pdf" TargetMode="External"/><Relationship Id="rId11" Type="http://schemas.openxmlformats.org/officeDocument/2006/relationships/hyperlink" Target="https://www.ewc.wales/site/index.php/doclink/code-of-professional-conduct-and-practice-2022/eyJ0eXAiOiJKV1QiLCJhbGciOiJIUzI1NiJ9.eyJzdWIiOiJjb2RlLW9mLXByb2Zlc3Npb25hbC1jb25kdWN0LWFuZC1wcmFjdGljZS0yMDIyIiwiaWF0IjoxNjYyMDE4MzY3LCJleHAiOjE2NjIxMDQ3Njd9.Lpgr-UTtSHP-_LVwVqK-6SWZjQbuHOx6qpjd0OSqP_c" TargetMode="External"/><Relationship Id="rId24" Type="http://schemas.openxmlformats.org/officeDocument/2006/relationships/theme" Target="theme/theme1.xml"/><Relationship Id="rId5" Type="http://schemas.openxmlformats.org/officeDocument/2006/relationships/hyperlink" Target="https://www.brighthorizons.com/resources/Article/music-and-children-rhythm-meets-child-development" TargetMode="External"/><Relationship Id="rId15" Type="http://schemas.openxmlformats.org/officeDocument/2006/relationships/hyperlink" Target="https://empoweredparents.co/how-your-preschooler-learns-through-music-activities/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://expertisecentrum.cego.be/wp-content/uploads/2019/07/OECD_2004_FiveCurriculumOutlines.pdf" TargetMode="External"/><Relationship Id="rId19" Type="http://schemas.openxmlformats.org/officeDocument/2006/relationships/hyperlink" Target="https://hwb.gov.wales/api/storage/2e137fc7-73da-4ee7-8f66-d10dca6977d1/professional-standards-for-school-practitioners-in-wales.pdf" TargetMode="External"/><Relationship Id="rId4" Type="http://schemas.openxmlformats.org/officeDocument/2006/relationships/hyperlink" Target="https://www.wgu.edu/heyteach/article/should-you-let-students-listen-to-music-in-the-classroom1709.html" TargetMode="External"/><Relationship Id="rId9" Type="http://schemas.openxmlformats.org/officeDocument/2006/relationships/hyperlink" Target="https://www.gov.wales/sites/default/files/publications/2018-03/successful-futures.pdf" TargetMode="External"/><Relationship Id="rId14" Type="http://schemas.openxmlformats.org/officeDocument/2006/relationships/hyperlink" Target="https://uk.sagepub.com/sites/default/files/upm-assets/39350_book_item_39350.pdf" TargetMode="External"/><Relationship Id="rId22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7</Pages>
  <Words>2950</Words>
  <Characters>16816</Characters>
  <Application>Microsoft Office Word</Application>
  <DocSecurity>0</DocSecurity>
  <Lines>140</Lines>
  <Paragraphs>39</Paragraphs>
  <ScaleCrop>false</ScaleCrop>
  <Company/>
  <LinksUpToDate>false</LinksUpToDate>
  <CharactersWithSpaces>19727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Jodie Everett (2200310)</dc:creator>
  <cp:keywords/>
  <dc:description/>
  <cp:lastModifiedBy>Jodie Everett (2200310)</cp:lastModifiedBy>
  <cp:revision>4</cp:revision>
  <dcterms:created xsi:type="dcterms:W3CDTF">2023-02-24T15:51:00Z</dcterms:created>
  <dcterms:modified xsi:type="dcterms:W3CDTF">2023-02-24T20:34:00Z</dcterms:modified>
</cp:coreProperties>
</file>