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26893930"/>
        <w:docPartObj>
          <w:docPartGallery w:val="Cover Pages"/>
          <w:docPartUnique/>
        </w:docPartObj>
      </w:sdtPr>
      <w:sdtEndPr/>
      <w:sdtContent>
        <w:p w14:paraId="3118B137" w14:textId="617EB0E1" w:rsidR="00EF2A4A" w:rsidRDefault="00EF2A4A">
          <w:r>
            <w:rPr>
              <w:noProof/>
            </w:rPr>
            <mc:AlternateContent>
              <mc:Choice Requires="wpg">
                <w:drawing>
                  <wp:anchor distT="0" distB="0" distL="114300" distR="114300" simplePos="0" relativeHeight="251662336" behindDoc="0" locked="0" layoutInCell="1" allowOverlap="1" wp14:anchorId="1B536ABE" wp14:editId="6A32B3B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D4D11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6266D1F" wp14:editId="7B3503B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1C23838" w14:textId="242E5714" w:rsidR="00EF2A4A" w:rsidRDefault="00EF2A4A">
                                    <w:pPr>
                                      <w:pStyle w:val="NoSpacing"/>
                                      <w:jc w:val="right"/>
                                      <w:rPr>
                                        <w:color w:val="595959" w:themeColor="text1" w:themeTint="A6"/>
                                        <w:sz w:val="28"/>
                                        <w:szCs w:val="28"/>
                                      </w:rPr>
                                    </w:pPr>
                                    <w:r>
                                      <w:rPr>
                                        <w:color w:val="595959" w:themeColor="text1" w:themeTint="A6"/>
                                        <w:sz w:val="28"/>
                                        <w:szCs w:val="28"/>
                                      </w:rPr>
                                      <w:t>Curtis Rees (2003711)</w:t>
                                    </w:r>
                                  </w:p>
                                </w:sdtContent>
                              </w:sdt>
                              <w:p w14:paraId="12F37A16" w14:textId="4ACAAA7E" w:rsidR="00EF2A4A" w:rsidRDefault="002B3A4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F2A4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266D1F"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1C23838" w14:textId="242E5714" w:rsidR="00EF2A4A" w:rsidRDefault="00EF2A4A">
                              <w:pPr>
                                <w:pStyle w:val="NoSpacing"/>
                                <w:jc w:val="right"/>
                                <w:rPr>
                                  <w:color w:val="595959" w:themeColor="text1" w:themeTint="A6"/>
                                  <w:sz w:val="28"/>
                                  <w:szCs w:val="28"/>
                                </w:rPr>
                              </w:pPr>
                              <w:r>
                                <w:rPr>
                                  <w:color w:val="595959" w:themeColor="text1" w:themeTint="A6"/>
                                  <w:sz w:val="28"/>
                                  <w:szCs w:val="28"/>
                                </w:rPr>
                                <w:t>Curtis Rees (2003711)</w:t>
                              </w:r>
                            </w:p>
                          </w:sdtContent>
                        </w:sdt>
                        <w:p w14:paraId="12F37A16" w14:textId="4ACAAA7E" w:rsidR="00EF2A4A" w:rsidRDefault="002B3A4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F2A4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698CB2" wp14:editId="54549C8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D2AEDA" w14:textId="13D2796F" w:rsidR="00EF2A4A" w:rsidRDefault="002B3A4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F2A4A">
                                      <w:rPr>
                                        <w:caps/>
                                        <w:color w:val="156082" w:themeColor="accent1"/>
                                        <w:sz w:val="64"/>
                                        <w:szCs w:val="64"/>
                                      </w:rPr>
                                      <w:t>Power Electronics &amp; drives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18AAF33" w14:textId="70D847E7" w:rsidR="00EF2A4A" w:rsidRDefault="00EF2A4A">
                                    <w:pPr>
                                      <w:jc w:val="right"/>
                                      <w:rPr>
                                        <w:smallCaps/>
                                        <w:color w:val="404040" w:themeColor="text1" w:themeTint="BF"/>
                                        <w:sz w:val="36"/>
                                        <w:szCs w:val="36"/>
                                      </w:rPr>
                                    </w:pPr>
                                    <w:r>
                                      <w:rPr>
                                        <w:color w:val="404040" w:themeColor="text1" w:themeTint="BF"/>
                                        <w:sz w:val="36"/>
                                        <w:szCs w:val="36"/>
                                      </w:rPr>
                                      <w:t>BEng Electrical &amp; Electronic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698CB2"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4D2AEDA" w14:textId="13D2796F" w:rsidR="00EF2A4A" w:rsidRDefault="002B3A4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F2A4A">
                                <w:rPr>
                                  <w:caps/>
                                  <w:color w:val="156082" w:themeColor="accent1"/>
                                  <w:sz w:val="64"/>
                                  <w:szCs w:val="64"/>
                                </w:rPr>
                                <w:t>Power Electronics &amp; drives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18AAF33" w14:textId="70D847E7" w:rsidR="00EF2A4A" w:rsidRDefault="00EF2A4A">
                              <w:pPr>
                                <w:jc w:val="right"/>
                                <w:rPr>
                                  <w:smallCaps/>
                                  <w:color w:val="404040" w:themeColor="text1" w:themeTint="BF"/>
                                  <w:sz w:val="36"/>
                                  <w:szCs w:val="36"/>
                                </w:rPr>
                              </w:pPr>
                              <w:r>
                                <w:rPr>
                                  <w:color w:val="404040" w:themeColor="text1" w:themeTint="BF"/>
                                  <w:sz w:val="36"/>
                                  <w:szCs w:val="36"/>
                                </w:rPr>
                                <w:t>BEng Electrical &amp; Electronic Engineering</w:t>
                              </w:r>
                            </w:p>
                          </w:sdtContent>
                        </w:sdt>
                      </w:txbxContent>
                    </v:textbox>
                    <w10:wrap type="square" anchorx="page" anchory="page"/>
                  </v:shape>
                </w:pict>
              </mc:Fallback>
            </mc:AlternateContent>
          </w:r>
        </w:p>
        <w:p w14:paraId="27D72F08" w14:textId="05340680" w:rsidR="00CC6A04" w:rsidRDefault="00EF2A4A" w:rsidP="00CC6A04">
          <w:r>
            <w:br w:type="page"/>
          </w:r>
        </w:p>
      </w:sdtContent>
    </w:sdt>
    <w:sdt>
      <w:sdtPr>
        <w:id w:val="181178294"/>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1D41068E" w14:textId="386E9568" w:rsidR="00CC6A04" w:rsidRDefault="00CC6A04">
          <w:pPr>
            <w:pStyle w:val="TOCHeading"/>
          </w:pPr>
          <w:r>
            <w:t>Contents</w:t>
          </w:r>
        </w:p>
        <w:p w14:paraId="6843A94F" w14:textId="26B4D0BE" w:rsidR="00C40364" w:rsidRDefault="00CC6A04">
          <w:pPr>
            <w:pStyle w:val="TOC1"/>
            <w:tabs>
              <w:tab w:val="right" w:leader="dot" w:pos="9016"/>
            </w:tabs>
            <w:rPr>
              <w:noProof/>
              <w:lang w:eastAsia="en-GB"/>
            </w:rPr>
          </w:pPr>
          <w:r>
            <w:fldChar w:fldCharType="begin"/>
          </w:r>
          <w:r>
            <w:instrText xml:space="preserve"> TOC \o "1-3" \h \z \u </w:instrText>
          </w:r>
          <w:r>
            <w:fldChar w:fldCharType="separate"/>
          </w:r>
          <w:hyperlink w:anchor="_Toc164991043" w:history="1">
            <w:r w:rsidR="00C40364" w:rsidRPr="0019217C">
              <w:rPr>
                <w:rStyle w:val="Hyperlink"/>
                <w:noProof/>
              </w:rPr>
              <w:t>Abstract</w:t>
            </w:r>
            <w:r w:rsidR="00C40364">
              <w:rPr>
                <w:noProof/>
                <w:webHidden/>
              </w:rPr>
              <w:tab/>
            </w:r>
            <w:r w:rsidR="00C40364">
              <w:rPr>
                <w:noProof/>
                <w:webHidden/>
              </w:rPr>
              <w:fldChar w:fldCharType="begin"/>
            </w:r>
            <w:r w:rsidR="00C40364">
              <w:rPr>
                <w:noProof/>
                <w:webHidden/>
              </w:rPr>
              <w:instrText xml:space="preserve"> PAGEREF _Toc164991043 \h </w:instrText>
            </w:r>
            <w:r w:rsidR="00C40364">
              <w:rPr>
                <w:noProof/>
                <w:webHidden/>
              </w:rPr>
            </w:r>
            <w:r w:rsidR="00C40364">
              <w:rPr>
                <w:noProof/>
                <w:webHidden/>
              </w:rPr>
              <w:fldChar w:fldCharType="separate"/>
            </w:r>
            <w:r w:rsidR="00C40364">
              <w:rPr>
                <w:noProof/>
                <w:webHidden/>
              </w:rPr>
              <w:t>2</w:t>
            </w:r>
            <w:r w:rsidR="00C40364">
              <w:rPr>
                <w:noProof/>
                <w:webHidden/>
              </w:rPr>
              <w:fldChar w:fldCharType="end"/>
            </w:r>
          </w:hyperlink>
        </w:p>
        <w:p w14:paraId="06C32521" w14:textId="2C6D0786" w:rsidR="00C40364" w:rsidRDefault="00C40364">
          <w:pPr>
            <w:pStyle w:val="TOC1"/>
            <w:tabs>
              <w:tab w:val="right" w:leader="dot" w:pos="9016"/>
            </w:tabs>
            <w:rPr>
              <w:noProof/>
              <w:lang w:eastAsia="en-GB"/>
            </w:rPr>
          </w:pPr>
          <w:hyperlink w:anchor="_Toc164991044" w:history="1">
            <w:r w:rsidRPr="0019217C">
              <w:rPr>
                <w:rStyle w:val="Hyperlink"/>
                <w:noProof/>
              </w:rPr>
              <w:t>Task 1</w:t>
            </w:r>
            <w:r>
              <w:rPr>
                <w:noProof/>
                <w:webHidden/>
              </w:rPr>
              <w:tab/>
            </w:r>
            <w:r>
              <w:rPr>
                <w:noProof/>
                <w:webHidden/>
              </w:rPr>
              <w:fldChar w:fldCharType="begin"/>
            </w:r>
            <w:r>
              <w:rPr>
                <w:noProof/>
                <w:webHidden/>
              </w:rPr>
              <w:instrText xml:space="preserve"> PAGEREF _Toc164991044 \h </w:instrText>
            </w:r>
            <w:r>
              <w:rPr>
                <w:noProof/>
                <w:webHidden/>
              </w:rPr>
            </w:r>
            <w:r>
              <w:rPr>
                <w:noProof/>
                <w:webHidden/>
              </w:rPr>
              <w:fldChar w:fldCharType="separate"/>
            </w:r>
            <w:r>
              <w:rPr>
                <w:noProof/>
                <w:webHidden/>
              </w:rPr>
              <w:t>2</w:t>
            </w:r>
            <w:r>
              <w:rPr>
                <w:noProof/>
                <w:webHidden/>
              </w:rPr>
              <w:fldChar w:fldCharType="end"/>
            </w:r>
          </w:hyperlink>
        </w:p>
        <w:p w14:paraId="07741CE9" w14:textId="7F2D5972" w:rsidR="00C40364" w:rsidRDefault="00C40364">
          <w:pPr>
            <w:pStyle w:val="TOC2"/>
            <w:tabs>
              <w:tab w:val="right" w:leader="dot" w:pos="9016"/>
            </w:tabs>
            <w:rPr>
              <w:noProof/>
              <w:lang w:eastAsia="en-GB"/>
            </w:rPr>
          </w:pPr>
          <w:hyperlink w:anchor="_Toc164991045" w:history="1">
            <w:r w:rsidRPr="0019217C">
              <w:rPr>
                <w:rStyle w:val="Hyperlink"/>
                <w:noProof/>
              </w:rPr>
              <w:t>Introduction</w:t>
            </w:r>
            <w:r>
              <w:rPr>
                <w:noProof/>
                <w:webHidden/>
              </w:rPr>
              <w:tab/>
            </w:r>
            <w:r>
              <w:rPr>
                <w:noProof/>
                <w:webHidden/>
              </w:rPr>
              <w:fldChar w:fldCharType="begin"/>
            </w:r>
            <w:r>
              <w:rPr>
                <w:noProof/>
                <w:webHidden/>
              </w:rPr>
              <w:instrText xml:space="preserve"> PAGEREF _Toc164991045 \h </w:instrText>
            </w:r>
            <w:r>
              <w:rPr>
                <w:noProof/>
                <w:webHidden/>
              </w:rPr>
            </w:r>
            <w:r>
              <w:rPr>
                <w:noProof/>
                <w:webHidden/>
              </w:rPr>
              <w:fldChar w:fldCharType="separate"/>
            </w:r>
            <w:r>
              <w:rPr>
                <w:noProof/>
                <w:webHidden/>
              </w:rPr>
              <w:t>2</w:t>
            </w:r>
            <w:r>
              <w:rPr>
                <w:noProof/>
                <w:webHidden/>
              </w:rPr>
              <w:fldChar w:fldCharType="end"/>
            </w:r>
          </w:hyperlink>
        </w:p>
        <w:p w14:paraId="0C85D9C9" w14:textId="7B9B4FD9" w:rsidR="00C40364" w:rsidRDefault="00C40364">
          <w:pPr>
            <w:pStyle w:val="TOC2"/>
            <w:tabs>
              <w:tab w:val="right" w:leader="dot" w:pos="9016"/>
            </w:tabs>
            <w:rPr>
              <w:noProof/>
              <w:lang w:eastAsia="en-GB"/>
            </w:rPr>
          </w:pPr>
          <w:hyperlink w:anchor="_Toc164991046" w:history="1">
            <w:r w:rsidRPr="0019217C">
              <w:rPr>
                <w:rStyle w:val="Hyperlink"/>
                <w:noProof/>
              </w:rPr>
              <w:t>Background Research</w:t>
            </w:r>
            <w:r>
              <w:rPr>
                <w:noProof/>
                <w:webHidden/>
              </w:rPr>
              <w:tab/>
            </w:r>
            <w:r>
              <w:rPr>
                <w:noProof/>
                <w:webHidden/>
              </w:rPr>
              <w:fldChar w:fldCharType="begin"/>
            </w:r>
            <w:r>
              <w:rPr>
                <w:noProof/>
                <w:webHidden/>
              </w:rPr>
              <w:instrText xml:space="preserve"> PAGEREF _Toc164991046 \h </w:instrText>
            </w:r>
            <w:r>
              <w:rPr>
                <w:noProof/>
                <w:webHidden/>
              </w:rPr>
            </w:r>
            <w:r>
              <w:rPr>
                <w:noProof/>
                <w:webHidden/>
              </w:rPr>
              <w:fldChar w:fldCharType="separate"/>
            </w:r>
            <w:r>
              <w:rPr>
                <w:noProof/>
                <w:webHidden/>
              </w:rPr>
              <w:t>2</w:t>
            </w:r>
            <w:r>
              <w:rPr>
                <w:noProof/>
                <w:webHidden/>
              </w:rPr>
              <w:fldChar w:fldCharType="end"/>
            </w:r>
          </w:hyperlink>
        </w:p>
        <w:p w14:paraId="06009DE9" w14:textId="15692F17" w:rsidR="00C40364" w:rsidRDefault="00C40364">
          <w:pPr>
            <w:pStyle w:val="TOC2"/>
            <w:tabs>
              <w:tab w:val="right" w:leader="dot" w:pos="9016"/>
            </w:tabs>
            <w:rPr>
              <w:noProof/>
              <w:lang w:eastAsia="en-GB"/>
            </w:rPr>
          </w:pPr>
          <w:hyperlink w:anchor="_Toc164991047" w:history="1">
            <w:r w:rsidRPr="0019217C">
              <w:rPr>
                <w:rStyle w:val="Hyperlink"/>
                <w:noProof/>
              </w:rPr>
              <w:t>Solution</w:t>
            </w:r>
            <w:r>
              <w:rPr>
                <w:noProof/>
                <w:webHidden/>
              </w:rPr>
              <w:tab/>
            </w:r>
            <w:r>
              <w:rPr>
                <w:noProof/>
                <w:webHidden/>
              </w:rPr>
              <w:fldChar w:fldCharType="begin"/>
            </w:r>
            <w:r>
              <w:rPr>
                <w:noProof/>
                <w:webHidden/>
              </w:rPr>
              <w:instrText xml:space="preserve"> PAGEREF _Toc164991047 \h </w:instrText>
            </w:r>
            <w:r>
              <w:rPr>
                <w:noProof/>
                <w:webHidden/>
              </w:rPr>
            </w:r>
            <w:r>
              <w:rPr>
                <w:noProof/>
                <w:webHidden/>
              </w:rPr>
              <w:fldChar w:fldCharType="separate"/>
            </w:r>
            <w:r>
              <w:rPr>
                <w:noProof/>
                <w:webHidden/>
              </w:rPr>
              <w:t>3</w:t>
            </w:r>
            <w:r>
              <w:rPr>
                <w:noProof/>
                <w:webHidden/>
              </w:rPr>
              <w:fldChar w:fldCharType="end"/>
            </w:r>
          </w:hyperlink>
        </w:p>
        <w:p w14:paraId="60B6955C" w14:textId="67BFB7A6" w:rsidR="00C40364" w:rsidRDefault="00C40364">
          <w:pPr>
            <w:pStyle w:val="TOC3"/>
            <w:tabs>
              <w:tab w:val="right" w:leader="dot" w:pos="9016"/>
            </w:tabs>
            <w:rPr>
              <w:noProof/>
              <w:lang w:eastAsia="en-GB"/>
            </w:rPr>
          </w:pPr>
          <w:hyperlink w:anchor="_Toc164991048" w:history="1">
            <w:r w:rsidRPr="0019217C">
              <w:rPr>
                <w:rStyle w:val="Hyperlink"/>
                <w:noProof/>
              </w:rPr>
              <w:t>Motor A</w:t>
            </w:r>
            <w:r>
              <w:rPr>
                <w:noProof/>
                <w:webHidden/>
              </w:rPr>
              <w:tab/>
            </w:r>
            <w:r>
              <w:rPr>
                <w:noProof/>
                <w:webHidden/>
              </w:rPr>
              <w:fldChar w:fldCharType="begin"/>
            </w:r>
            <w:r>
              <w:rPr>
                <w:noProof/>
                <w:webHidden/>
              </w:rPr>
              <w:instrText xml:space="preserve"> PAGEREF _Toc164991048 \h </w:instrText>
            </w:r>
            <w:r>
              <w:rPr>
                <w:noProof/>
                <w:webHidden/>
              </w:rPr>
            </w:r>
            <w:r>
              <w:rPr>
                <w:noProof/>
                <w:webHidden/>
              </w:rPr>
              <w:fldChar w:fldCharType="separate"/>
            </w:r>
            <w:r>
              <w:rPr>
                <w:noProof/>
                <w:webHidden/>
              </w:rPr>
              <w:t>3</w:t>
            </w:r>
            <w:r>
              <w:rPr>
                <w:noProof/>
                <w:webHidden/>
              </w:rPr>
              <w:fldChar w:fldCharType="end"/>
            </w:r>
          </w:hyperlink>
        </w:p>
        <w:p w14:paraId="578CE095" w14:textId="5B55866A" w:rsidR="00C40364" w:rsidRDefault="00C40364">
          <w:pPr>
            <w:pStyle w:val="TOC3"/>
            <w:tabs>
              <w:tab w:val="right" w:leader="dot" w:pos="9016"/>
            </w:tabs>
            <w:rPr>
              <w:noProof/>
              <w:lang w:eastAsia="en-GB"/>
            </w:rPr>
          </w:pPr>
          <w:hyperlink w:anchor="_Toc164991049" w:history="1">
            <w:r w:rsidRPr="0019217C">
              <w:rPr>
                <w:rStyle w:val="Hyperlink"/>
                <w:noProof/>
              </w:rPr>
              <w:t>Motor B</w:t>
            </w:r>
            <w:r>
              <w:rPr>
                <w:noProof/>
                <w:webHidden/>
              </w:rPr>
              <w:tab/>
            </w:r>
            <w:r>
              <w:rPr>
                <w:noProof/>
                <w:webHidden/>
              </w:rPr>
              <w:fldChar w:fldCharType="begin"/>
            </w:r>
            <w:r>
              <w:rPr>
                <w:noProof/>
                <w:webHidden/>
              </w:rPr>
              <w:instrText xml:space="preserve"> PAGEREF _Toc164991049 \h </w:instrText>
            </w:r>
            <w:r>
              <w:rPr>
                <w:noProof/>
                <w:webHidden/>
              </w:rPr>
            </w:r>
            <w:r>
              <w:rPr>
                <w:noProof/>
                <w:webHidden/>
              </w:rPr>
              <w:fldChar w:fldCharType="separate"/>
            </w:r>
            <w:r>
              <w:rPr>
                <w:noProof/>
                <w:webHidden/>
              </w:rPr>
              <w:t>4</w:t>
            </w:r>
            <w:r>
              <w:rPr>
                <w:noProof/>
                <w:webHidden/>
              </w:rPr>
              <w:fldChar w:fldCharType="end"/>
            </w:r>
          </w:hyperlink>
        </w:p>
        <w:p w14:paraId="52909F20" w14:textId="656D854B" w:rsidR="00C40364" w:rsidRDefault="00C40364">
          <w:pPr>
            <w:pStyle w:val="TOC3"/>
            <w:tabs>
              <w:tab w:val="right" w:leader="dot" w:pos="9016"/>
            </w:tabs>
            <w:rPr>
              <w:noProof/>
              <w:lang w:eastAsia="en-GB"/>
            </w:rPr>
          </w:pPr>
          <w:hyperlink w:anchor="_Toc164991050" w:history="1">
            <w:r w:rsidRPr="0019217C">
              <w:rPr>
                <w:rStyle w:val="Hyperlink"/>
                <w:noProof/>
              </w:rPr>
              <w:t>Motor C</w:t>
            </w:r>
            <w:r>
              <w:rPr>
                <w:noProof/>
                <w:webHidden/>
              </w:rPr>
              <w:tab/>
            </w:r>
            <w:r>
              <w:rPr>
                <w:noProof/>
                <w:webHidden/>
              </w:rPr>
              <w:fldChar w:fldCharType="begin"/>
            </w:r>
            <w:r>
              <w:rPr>
                <w:noProof/>
                <w:webHidden/>
              </w:rPr>
              <w:instrText xml:space="preserve"> PAGEREF _Toc164991050 \h </w:instrText>
            </w:r>
            <w:r>
              <w:rPr>
                <w:noProof/>
                <w:webHidden/>
              </w:rPr>
            </w:r>
            <w:r>
              <w:rPr>
                <w:noProof/>
                <w:webHidden/>
              </w:rPr>
              <w:fldChar w:fldCharType="separate"/>
            </w:r>
            <w:r>
              <w:rPr>
                <w:noProof/>
                <w:webHidden/>
              </w:rPr>
              <w:t>6</w:t>
            </w:r>
            <w:r>
              <w:rPr>
                <w:noProof/>
                <w:webHidden/>
              </w:rPr>
              <w:fldChar w:fldCharType="end"/>
            </w:r>
          </w:hyperlink>
        </w:p>
        <w:p w14:paraId="11357727" w14:textId="1E9307A3" w:rsidR="00C40364" w:rsidRDefault="00C40364">
          <w:pPr>
            <w:pStyle w:val="TOC3"/>
            <w:tabs>
              <w:tab w:val="right" w:leader="dot" w:pos="9016"/>
            </w:tabs>
            <w:rPr>
              <w:noProof/>
              <w:lang w:eastAsia="en-GB"/>
            </w:rPr>
          </w:pPr>
          <w:hyperlink w:anchor="_Toc164991051" w:history="1">
            <w:r w:rsidRPr="0019217C">
              <w:rPr>
                <w:rStyle w:val="Hyperlink"/>
                <w:noProof/>
              </w:rPr>
              <w:t>Motor D</w:t>
            </w:r>
            <w:r>
              <w:rPr>
                <w:noProof/>
                <w:webHidden/>
              </w:rPr>
              <w:tab/>
            </w:r>
            <w:r>
              <w:rPr>
                <w:noProof/>
                <w:webHidden/>
              </w:rPr>
              <w:fldChar w:fldCharType="begin"/>
            </w:r>
            <w:r>
              <w:rPr>
                <w:noProof/>
                <w:webHidden/>
              </w:rPr>
              <w:instrText xml:space="preserve"> PAGEREF _Toc164991051 \h </w:instrText>
            </w:r>
            <w:r>
              <w:rPr>
                <w:noProof/>
                <w:webHidden/>
              </w:rPr>
            </w:r>
            <w:r>
              <w:rPr>
                <w:noProof/>
                <w:webHidden/>
              </w:rPr>
              <w:fldChar w:fldCharType="separate"/>
            </w:r>
            <w:r>
              <w:rPr>
                <w:noProof/>
                <w:webHidden/>
              </w:rPr>
              <w:t>7</w:t>
            </w:r>
            <w:r>
              <w:rPr>
                <w:noProof/>
                <w:webHidden/>
              </w:rPr>
              <w:fldChar w:fldCharType="end"/>
            </w:r>
          </w:hyperlink>
        </w:p>
        <w:p w14:paraId="4B28D58E" w14:textId="68837C38" w:rsidR="00C40364" w:rsidRDefault="00C40364">
          <w:pPr>
            <w:pStyle w:val="TOC3"/>
            <w:tabs>
              <w:tab w:val="right" w:leader="dot" w:pos="9016"/>
            </w:tabs>
            <w:rPr>
              <w:noProof/>
              <w:lang w:eastAsia="en-GB"/>
            </w:rPr>
          </w:pPr>
          <w:hyperlink w:anchor="_Toc164991052" w:history="1">
            <w:r w:rsidRPr="0019217C">
              <w:rPr>
                <w:rStyle w:val="Hyperlink"/>
                <w:noProof/>
              </w:rPr>
              <w:t>Motor E</w:t>
            </w:r>
            <w:r>
              <w:rPr>
                <w:noProof/>
                <w:webHidden/>
              </w:rPr>
              <w:tab/>
            </w:r>
            <w:r>
              <w:rPr>
                <w:noProof/>
                <w:webHidden/>
              </w:rPr>
              <w:fldChar w:fldCharType="begin"/>
            </w:r>
            <w:r>
              <w:rPr>
                <w:noProof/>
                <w:webHidden/>
              </w:rPr>
              <w:instrText xml:space="preserve"> PAGEREF _Toc164991052 \h </w:instrText>
            </w:r>
            <w:r>
              <w:rPr>
                <w:noProof/>
                <w:webHidden/>
              </w:rPr>
            </w:r>
            <w:r>
              <w:rPr>
                <w:noProof/>
                <w:webHidden/>
              </w:rPr>
              <w:fldChar w:fldCharType="separate"/>
            </w:r>
            <w:r>
              <w:rPr>
                <w:noProof/>
                <w:webHidden/>
              </w:rPr>
              <w:t>9</w:t>
            </w:r>
            <w:r>
              <w:rPr>
                <w:noProof/>
                <w:webHidden/>
              </w:rPr>
              <w:fldChar w:fldCharType="end"/>
            </w:r>
          </w:hyperlink>
        </w:p>
        <w:p w14:paraId="78957FE0" w14:textId="311C6F9D" w:rsidR="00C40364" w:rsidRDefault="00C40364">
          <w:pPr>
            <w:pStyle w:val="TOC2"/>
            <w:tabs>
              <w:tab w:val="right" w:leader="dot" w:pos="9016"/>
            </w:tabs>
            <w:rPr>
              <w:noProof/>
              <w:lang w:eastAsia="en-GB"/>
            </w:rPr>
          </w:pPr>
          <w:hyperlink w:anchor="_Toc164991053" w:history="1">
            <w:r w:rsidRPr="0019217C">
              <w:rPr>
                <w:rStyle w:val="Hyperlink"/>
                <w:noProof/>
              </w:rPr>
              <w:t>Discussion</w:t>
            </w:r>
            <w:r>
              <w:rPr>
                <w:noProof/>
                <w:webHidden/>
              </w:rPr>
              <w:tab/>
            </w:r>
            <w:r>
              <w:rPr>
                <w:noProof/>
                <w:webHidden/>
              </w:rPr>
              <w:fldChar w:fldCharType="begin"/>
            </w:r>
            <w:r>
              <w:rPr>
                <w:noProof/>
                <w:webHidden/>
              </w:rPr>
              <w:instrText xml:space="preserve"> PAGEREF _Toc164991053 \h </w:instrText>
            </w:r>
            <w:r>
              <w:rPr>
                <w:noProof/>
                <w:webHidden/>
              </w:rPr>
            </w:r>
            <w:r>
              <w:rPr>
                <w:noProof/>
                <w:webHidden/>
              </w:rPr>
              <w:fldChar w:fldCharType="separate"/>
            </w:r>
            <w:r>
              <w:rPr>
                <w:noProof/>
                <w:webHidden/>
              </w:rPr>
              <w:t>10</w:t>
            </w:r>
            <w:r>
              <w:rPr>
                <w:noProof/>
                <w:webHidden/>
              </w:rPr>
              <w:fldChar w:fldCharType="end"/>
            </w:r>
          </w:hyperlink>
        </w:p>
        <w:p w14:paraId="1A57A5AB" w14:textId="18F12ED5" w:rsidR="00C40364" w:rsidRDefault="00C40364">
          <w:pPr>
            <w:pStyle w:val="TOC1"/>
            <w:tabs>
              <w:tab w:val="right" w:leader="dot" w:pos="9016"/>
            </w:tabs>
            <w:rPr>
              <w:noProof/>
              <w:lang w:eastAsia="en-GB"/>
            </w:rPr>
          </w:pPr>
          <w:hyperlink w:anchor="_Toc164991054" w:history="1">
            <w:r w:rsidRPr="0019217C">
              <w:rPr>
                <w:rStyle w:val="Hyperlink"/>
                <w:noProof/>
              </w:rPr>
              <w:t>Task 2</w:t>
            </w:r>
            <w:r>
              <w:rPr>
                <w:noProof/>
                <w:webHidden/>
              </w:rPr>
              <w:tab/>
            </w:r>
            <w:r>
              <w:rPr>
                <w:noProof/>
                <w:webHidden/>
              </w:rPr>
              <w:fldChar w:fldCharType="begin"/>
            </w:r>
            <w:r>
              <w:rPr>
                <w:noProof/>
                <w:webHidden/>
              </w:rPr>
              <w:instrText xml:space="preserve"> PAGEREF _Toc164991054 \h </w:instrText>
            </w:r>
            <w:r>
              <w:rPr>
                <w:noProof/>
                <w:webHidden/>
              </w:rPr>
            </w:r>
            <w:r>
              <w:rPr>
                <w:noProof/>
                <w:webHidden/>
              </w:rPr>
              <w:fldChar w:fldCharType="separate"/>
            </w:r>
            <w:r>
              <w:rPr>
                <w:noProof/>
                <w:webHidden/>
              </w:rPr>
              <w:t>11</w:t>
            </w:r>
            <w:r>
              <w:rPr>
                <w:noProof/>
                <w:webHidden/>
              </w:rPr>
              <w:fldChar w:fldCharType="end"/>
            </w:r>
          </w:hyperlink>
        </w:p>
        <w:p w14:paraId="2F7B5D2D" w14:textId="11020252" w:rsidR="00C40364" w:rsidRDefault="00C40364">
          <w:pPr>
            <w:pStyle w:val="TOC2"/>
            <w:tabs>
              <w:tab w:val="right" w:leader="dot" w:pos="9016"/>
            </w:tabs>
            <w:rPr>
              <w:noProof/>
              <w:lang w:eastAsia="en-GB"/>
            </w:rPr>
          </w:pPr>
          <w:hyperlink w:anchor="_Toc164991055" w:history="1">
            <w:r w:rsidRPr="0019217C">
              <w:rPr>
                <w:rStyle w:val="Hyperlink"/>
                <w:noProof/>
              </w:rPr>
              <w:t>Solution</w:t>
            </w:r>
            <w:r>
              <w:rPr>
                <w:noProof/>
                <w:webHidden/>
              </w:rPr>
              <w:tab/>
            </w:r>
            <w:r>
              <w:rPr>
                <w:noProof/>
                <w:webHidden/>
              </w:rPr>
              <w:fldChar w:fldCharType="begin"/>
            </w:r>
            <w:r>
              <w:rPr>
                <w:noProof/>
                <w:webHidden/>
              </w:rPr>
              <w:instrText xml:space="preserve"> PAGEREF _Toc164991055 \h </w:instrText>
            </w:r>
            <w:r>
              <w:rPr>
                <w:noProof/>
                <w:webHidden/>
              </w:rPr>
            </w:r>
            <w:r>
              <w:rPr>
                <w:noProof/>
                <w:webHidden/>
              </w:rPr>
              <w:fldChar w:fldCharType="separate"/>
            </w:r>
            <w:r>
              <w:rPr>
                <w:noProof/>
                <w:webHidden/>
              </w:rPr>
              <w:t>12</w:t>
            </w:r>
            <w:r>
              <w:rPr>
                <w:noProof/>
                <w:webHidden/>
              </w:rPr>
              <w:fldChar w:fldCharType="end"/>
            </w:r>
          </w:hyperlink>
        </w:p>
        <w:p w14:paraId="2AB248D6" w14:textId="65A58828" w:rsidR="00C40364" w:rsidRDefault="00C40364">
          <w:pPr>
            <w:pStyle w:val="TOC3"/>
            <w:tabs>
              <w:tab w:val="right" w:leader="dot" w:pos="9016"/>
            </w:tabs>
            <w:rPr>
              <w:noProof/>
              <w:lang w:eastAsia="en-GB"/>
            </w:rPr>
          </w:pPr>
          <w:hyperlink w:anchor="_Toc164991056" w:history="1">
            <w:r w:rsidRPr="0019217C">
              <w:rPr>
                <w:rStyle w:val="Hyperlink"/>
                <w:noProof/>
              </w:rPr>
              <w:t>Half Wave Diode Rectification</w:t>
            </w:r>
            <w:r>
              <w:rPr>
                <w:noProof/>
                <w:webHidden/>
              </w:rPr>
              <w:tab/>
            </w:r>
            <w:r>
              <w:rPr>
                <w:noProof/>
                <w:webHidden/>
              </w:rPr>
              <w:fldChar w:fldCharType="begin"/>
            </w:r>
            <w:r>
              <w:rPr>
                <w:noProof/>
                <w:webHidden/>
              </w:rPr>
              <w:instrText xml:space="preserve"> PAGEREF _Toc164991056 \h </w:instrText>
            </w:r>
            <w:r>
              <w:rPr>
                <w:noProof/>
                <w:webHidden/>
              </w:rPr>
            </w:r>
            <w:r>
              <w:rPr>
                <w:noProof/>
                <w:webHidden/>
              </w:rPr>
              <w:fldChar w:fldCharType="separate"/>
            </w:r>
            <w:r>
              <w:rPr>
                <w:noProof/>
                <w:webHidden/>
              </w:rPr>
              <w:t>12</w:t>
            </w:r>
            <w:r>
              <w:rPr>
                <w:noProof/>
                <w:webHidden/>
              </w:rPr>
              <w:fldChar w:fldCharType="end"/>
            </w:r>
          </w:hyperlink>
        </w:p>
        <w:p w14:paraId="14A10A25" w14:textId="490A5FA8" w:rsidR="00C40364" w:rsidRDefault="00C40364">
          <w:pPr>
            <w:pStyle w:val="TOC3"/>
            <w:tabs>
              <w:tab w:val="right" w:leader="dot" w:pos="9016"/>
            </w:tabs>
            <w:rPr>
              <w:noProof/>
              <w:lang w:eastAsia="en-GB"/>
            </w:rPr>
          </w:pPr>
          <w:hyperlink w:anchor="_Toc164991057" w:history="1">
            <w:r w:rsidRPr="0019217C">
              <w:rPr>
                <w:rStyle w:val="Hyperlink"/>
                <w:noProof/>
              </w:rPr>
              <w:t>Full-wave Diode rectifier</w:t>
            </w:r>
            <w:r>
              <w:rPr>
                <w:noProof/>
                <w:webHidden/>
              </w:rPr>
              <w:tab/>
            </w:r>
            <w:r>
              <w:rPr>
                <w:noProof/>
                <w:webHidden/>
              </w:rPr>
              <w:fldChar w:fldCharType="begin"/>
            </w:r>
            <w:r>
              <w:rPr>
                <w:noProof/>
                <w:webHidden/>
              </w:rPr>
              <w:instrText xml:space="preserve"> PAGEREF _Toc164991057 \h </w:instrText>
            </w:r>
            <w:r>
              <w:rPr>
                <w:noProof/>
                <w:webHidden/>
              </w:rPr>
            </w:r>
            <w:r>
              <w:rPr>
                <w:noProof/>
                <w:webHidden/>
              </w:rPr>
              <w:fldChar w:fldCharType="separate"/>
            </w:r>
            <w:r>
              <w:rPr>
                <w:noProof/>
                <w:webHidden/>
              </w:rPr>
              <w:t>13</w:t>
            </w:r>
            <w:r>
              <w:rPr>
                <w:noProof/>
                <w:webHidden/>
              </w:rPr>
              <w:fldChar w:fldCharType="end"/>
            </w:r>
          </w:hyperlink>
        </w:p>
        <w:p w14:paraId="010EDD1A" w14:textId="2CA544DD" w:rsidR="00C40364" w:rsidRDefault="00C40364">
          <w:pPr>
            <w:pStyle w:val="TOC3"/>
            <w:tabs>
              <w:tab w:val="right" w:leader="dot" w:pos="9016"/>
            </w:tabs>
            <w:rPr>
              <w:noProof/>
              <w:lang w:eastAsia="en-GB"/>
            </w:rPr>
          </w:pPr>
          <w:hyperlink w:anchor="_Toc164991058" w:history="1">
            <w:r w:rsidRPr="0019217C">
              <w:rPr>
                <w:rStyle w:val="Hyperlink"/>
                <w:noProof/>
              </w:rPr>
              <w:t>Three Phase Diode Rectification</w:t>
            </w:r>
            <w:r>
              <w:rPr>
                <w:noProof/>
                <w:webHidden/>
              </w:rPr>
              <w:tab/>
            </w:r>
            <w:r>
              <w:rPr>
                <w:noProof/>
                <w:webHidden/>
              </w:rPr>
              <w:fldChar w:fldCharType="begin"/>
            </w:r>
            <w:r>
              <w:rPr>
                <w:noProof/>
                <w:webHidden/>
              </w:rPr>
              <w:instrText xml:space="preserve"> PAGEREF _Toc164991058 \h </w:instrText>
            </w:r>
            <w:r>
              <w:rPr>
                <w:noProof/>
                <w:webHidden/>
              </w:rPr>
            </w:r>
            <w:r>
              <w:rPr>
                <w:noProof/>
                <w:webHidden/>
              </w:rPr>
              <w:fldChar w:fldCharType="separate"/>
            </w:r>
            <w:r>
              <w:rPr>
                <w:noProof/>
                <w:webHidden/>
              </w:rPr>
              <w:t>14</w:t>
            </w:r>
            <w:r>
              <w:rPr>
                <w:noProof/>
                <w:webHidden/>
              </w:rPr>
              <w:fldChar w:fldCharType="end"/>
            </w:r>
          </w:hyperlink>
        </w:p>
        <w:p w14:paraId="3244CFA4" w14:textId="38330982" w:rsidR="00C40364" w:rsidRDefault="00C40364">
          <w:pPr>
            <w:pStyle w:val="TOC3"/>
            <w:tabs>
              <w:tab w:val="right" w:leader="dot" w:pos="9016"/>
            </w:tabs>
            <w:rPr>
              <w:noProof/>
              <w:lang w:eastAsia="en-GB"/>
            </w:rPr>
          </w:pPr>
          <w:hyperlink w:anchor="_Toc164991059" w:history="1">
            <w:r w:rsidRPr="0019217C">
              <w:rPr>
                <w:rStyle w:val="Hyperlink"/>
                <w:noProof/>
              </w:rPr>
              <w:t>Full Wave Diode Rectification</w:t>
            </w:r>
            <w:r>
              <w:rPr>
                <w:noProof/>
                <w:webHidden/>
              </w:rPr>
              <w:tab/>
            </w:r>
            <w:r>
              <w:rPr>
                <w:noProof/>
                <w:webHidden/>
              </w:rPr>
              <w:fldChar w:fldCharType="begin"/>
            </w:r>
            <w:r>
              <w:rPr>
                <w:noProof/>
                <w:webHidden/>
              </w:rPr>
              <w:instrText xml:space="preserve"> PAGEREF _Toc164991059 \h </w:instrText>
            </w:r>
            <w:r>
              <w:rPr>
                <w:noProof/>
                <w:webHidden/>
              </w:rPr>
            </w:r>
            <w:r>
              <w:rPr>
                <w:noProof/>
                <w:webHidden/>
              </w:rPr>
              <w:fldChar w:fldCharType="separate"/>
            </w:r>
            <w:r>
              <w:rPr>
                <w:noProof/>
                <w:webHidden/>
              </w:rPr>
              <w:t>14</w:t>
            </w:r>
            <w:r>
              <w:rPr>
                <w:noProof/>
                <w:webHidden/>
              </w:rPr>
              <w:fldChar w:fldCharType="end"/>
            </w:r>
          </w:hyperlink>
        </w:p>
        <w:p w14:paraId="14DE8BF7" w14:textId="3894DBB1" w:rsidR="00C40364" w:rsidRDefault="00C40364">
          <w:pPr>
            <w:pStyle w:val="TOC3"/>
            <w:tabs>
              <w:tab w:val="right" w:leader="dot" w:pos="9016"/>
            </w:tabs>
            <w:rPr>
              <w:noProof/>
              <w:lang w:eastAsia="en-GB"/>
            </w:rPr>
          </w:pPr>
          <w:hyperlink w:anchor="_Toc164991060" w:history="1">
            <w:r w:rsidRPr="0019217C">
              <w:rPr>
                <w:rStyle w:val="Hyperlink"/>
                <w:noProof/>
              </w:rPr>
              <w:t>Star-Star Transformer &amp; Star-Delta Transformer</w:t>
            </w:r>
            <w:r>
              <w:rPr>
                <w:noProof/>
                <w:webHidden/>
              </w:rPr>
              <w:tab/>
            </w:r>
            <w:r>
              <w:rPr>
                <w:noProof/>
                <w:webHidden/>
              </w:rPr>
              <w:fldChar w:fldCharType="begin"/>
            </w:r>
            <w:r>
              <w:rPr>
                <w:noProof/>
                <w:webHidden/>
              </w:rPr>
              <w:instrText xml:space="preserve"> PAGEREF _Toc164991060 \h </w:instrText>
            </w:r>
            <w:r>
              <w:rPr>
                <w:noProof/>
                <w:webHidden/>
              </w:rPr>
            </w:r>
            <w:r>
              <w:rPr>
                <w:noProof/>
                <w:webHidden/>
              </w:rPr>
              <w:fldChar w:fldCharType="separate"/>
            </w:r>
            <w:r>
              <w:rPr>
                <w:noProof/>
                <w:webHidden/>
              </w:rPr>
              <w:t>15</w:t>
            </w:r>
            <w:r>
              <w:rPr>
                <w:noProof/>
                <w:webHidden/>
              </w:rPr>
              <w:fldChar w:fldCharType="end"/>
            </w:r>
          </w:hyperlink>
        </w:p>
        <w:p w14:paraId="38AC495A" w14:textId="7234BB6E" w:rsidR="00C40364" w:rsidRDefault="00C40364">
          <w:pPr>
            <w:pStyle w:val="TOC3"/>
            <w:tabs>
              <w:tab w:val="right" w:leader="dot" w:pos="9016"/>
            </w:tabs>
            <w:rPr>
              <w:noProof/>
              <w:lang w:eastAsia="en-GB"/>
            </w:rPr>
          </w:pPr>
          <w:hyperlink w:anchor="_Toc164991061" w:history="1">
            <w:r w:rsidRPr="0019217C">
              <w:rPr>
                <w:rStyle w:val="Hyperlink"/>
                <w:noProof/>
              </w:rPr>
              <w:t>Thyristor Rectification</w:t>
            </w:r>
            <w:r>
              <w:rPr>
                <w:noProof/>
                <w:webHidden/>
              </w:rPr>
              <w:tab/>
            </w:r>
            <w:r>
              <w:rPr>
                <w:noProof/>
                <w:webHidden/>
              </w:rPr>
              <w:fldChar w:fldCharType="begin"/>
            </w:r>
            <w:r>
              <w:rPr>
                <w:noProof/>
                <w:webHidden/>
              </w:rPr>
              <w:instrText xml:space="preserve"> PAGEREF _Toc164991061 \h </w:instrText>
            </w:r>
            <w:r>
              <w:rPr>
                <w:noProof/>
                <w:webHidden/>
              </w:rPr>
            </w:r>
            <w:r>
              <w:rPr>
                <w:noProof/>
                <w:webHidden/>
              </w:rPr>
              <w:fldChar w:fldCharType="separate"/>
            </w:r>
            <w:r>
              <w:rPr>
                <w:noProof/>
                <w:webHidden/>
              </w:rPr>
              <w:t>16</w:t>
            </w:r>
            <w:r>
              <w:rPr>
                <w:noProof/>
                <w:webHidden/>
              </w:rPr>
              <w:fldChar w:fldCharType="end"/>
            </w:r>
          </w:hyperlink>
        </w:p>
        <w:p w14:paraId="4486CFE2" w14:textId="1D6A723C" w:rsidR="00C40364" w:rsidRDefault="00C40364">
          <w:pPr>
            <w:pStyle w:val="TOC3"/>
            <w:tabs>
              <w:tab w:val="right" w:leader="dot" w:pos="9016"/>
            </w:tabs>
            <w:rPr>
              <w:noProof/>
              <w:lang w:eastAsia="en-GB"/>
            </w:rPr>
          </w:pPr>
          <w:hyperlink w:anchor="_Toc164991062" w:history="1">
            <w:r w:rsidRPr="0019217C">
              <w:rPr>
                <w:rStyle w:val="Hyperlink"/>
                <w:noProof/>
              </w:rPr>
              <w:t>IGBT Rectification</w:t>
            </w:r>
            <w:r>
              <w:rPr>
                <w:noProof/>
                <w:webHidden/>
              </w:rPr>
              <w:tab/>
            </w:r>
            <w:r>
              <w:rPr>
                <w:noProof/>
                <w:webHidden/>
              </w:rPr>
              <w:fldChar w:fldCharType="begin"/>
            </w:r>
            <w:r>
              <w:rPr>
                <w:noProof/>
                <w:webHidden/>
              </w:rPr>
              <w:instrText xml:space="preserve"> PAGEREF _Toc164991062 \h </w:instrText>
            </w:r>
            <w:r>
              <w:rPr>
                <w:noProof/>
                <w:webHidden/>
              </w:rPr>
            </w:r>
            <w:r>
              <w:rPr>
                <w:noProof/>
                <w:webHidden/>
              </w:rPr>
              <w:fldChar w:fldCharType="separate"/>
            </w:r>
            <w:r>
              <w:rPr>
                <w:noProof/>
                <w:webHidden/>
              </w:rPr>
              <w:t>16</w:t>
            </w:r>
            <w:r>
              <w:rPr>
                <w:noProof/>
                <w:webHidden/>
              </w:rPr>
              <w:fldChar w:fldCharType="end"/>
            </w:r>
          </w:hyperlink>
        </w:p>
        <w:p w14:paraId="02E1EC85" w14:textId="1082CEB7" w:rsidR="00C40364" w:rsidRDefault="00C40364">
          <w:pPr>
            <w:pStyle w:val="TOC1"/>
            <w:tabs>
              <w:tab w:val="right" w:leader="dot" w:pos="9016"/>
            </w:tabs>
            <w:rPr>
              <w:noProof/>
              <w:lang w:eastAsia="en-GB"/>
            </w:rPr>
          </w:pPr>
          <w:hyperlink w:anchor="_Toc164991063" w:history="1">
            <w:r w:rsidRPr="0019217C">
              <w:rPr>
                <w:rStyle w:val="Hyperlink"/>
                <w:noProof/>
              </w:rPr>
              <w:t>Conclusion</w:t>
            </w:r>
            <w:r>
              <w:rPr>
                <w:noProof/>
                <w:webHidden/>
              </w:rPr>
              <w:tab/>
            </w:r>
            <w:r>
              <w:rPr>
                <w:noProof/>
                <w:webHidden/>
              </w:rPr>
              <w:fldChar w:fldCharType="begin"/>
            </w:r>
            <w:r>
              <w:rPr>
                <w:noProof/>
                <w:webHidden/>
              </w:rPr>
              <w:instrText xml:space="preserve"> PAGEREF _Toc164991063 \h </w:instrText>
            </w:r>
            <w:r>
              <w:rPr>
                <w:noProof/>
                <w:webHidden/>
              </w:rPr>
            </w:r>
            <w:r>
              <w:rPr>
                <w:noProof/>
                <w:webHidden/>
              </w:rPr>
              <w:fldChar w:fldCharType="separate"/>
            </w:r>
            <w:r>
              <w:rPr>
                <w:noProof/>
                <w:webHidden/>
              </w:rPr>
              <w:t>17</w:t>
            </w:r>
            <w:r>
              <w:rPr>
                <w:noProof/>
                <w:webHidden/>
              </w:rPr>
              <w:fldChar w:fldCharType="end"/>
            </w:r>
          </w:hyperlink>
        </w:p>
        <w:p w14:paraId="303B4E82" w14:textId="0E983F93" w:rsidR="00C40364" w:rsidRDefault="00C40364">
          <w:pPr>
            <w:pStyle w:val="TOC1"/>
            <w:tabs>
              <w:tab w:val="right" w:leader="dot" w:pos="9016"/>
            </w:tabs>
            <w:rPr>
              <w:noProof/>
              <w:lang w:eastAsia="en-GB"/>
            </w:rPr>
          </w:pPr>
          <w:hyperlink w:anchor="_Toc164991064" w:history="1">
            <w:r w:rsidRPr="0019217C">
              <w:rPr>
                <w:rStyle w:val="Hyperlink"/>
                <w:noProof/>
              </w:rPr>
              <w:t>Bibliography</w:t>
            </w:r>
            <w:r>
              <w:rPr>
                <w:noProof/>
                <w:webHidden/>
              </w:rPr>
              <w:tab/>
            </w:r>
            <w:r>
              <w:rPr>
                <w:noProof/>
                <w:webHidden/>
              </w:rPr>
              <w:fldChar w:fldCharType="begin"/>
            </w:r>
            <w:r>
              <w:rPr>
                <w:noProof/>
                <w:webHidden/>
              </w:rPr>
              <w:instrText xml:space="preserve"> PAGEREF _Toc164991064 \h </w:instrText>
            </w:r>
            <w:r>
              <w:rPr>
                <w:noProof/>
                <w:webHidden/>
              </w:rPr>
            </w:r>
            <w:r>
              <w:rPr>
                <w:noProof/>
                <w:webHidden/>
              </w:rPr>
              <w:fldChar w:fldCharType="separate"/>
            </w:r>
            <w:r>
              <w:rPr>
                <w:noProof/>
                <w:webHidden/>
              </w:rPr>
              <w:t>19</w:t>
            </w:r>
            <w:r>
              <w:rPr>
                <w:noProof/>
                <w:webHidden/>
              </w:rPr>
              <w:fldChar w:fldCharType="end"/>
            </w:r>
          </w:hyperlink>
        </w:p>
        <w:p w14:paraId="62A52BC2" w14:textId="6E3FA0CD" w:rsidR="00CC6A04" w:rsidRDefault="00CC6A04">
          <w:r>
            <w:rPr>
              <w:b/>
              <w:bCs/>
              <w:noProof/>
            </w:rPr>
            <w:fldChar w:fldCharType="end"/>
          </w:r>
        </w:p>
      </w:sdtContent>
    </w:sdt>
    <w:p w14:paraId="606CE9C5" w14:textId="77777777" w:rsidR="00CC6A04" w:rsidRDefault="00CC6A04" w:rsidP="00D76CCD">
      <w:pPr>
        <w:pStyle w:val="Heading1"/>
      </w:pPr>
    </w:p>
    <w:p w14:paraId="37C9BF77" w14:textId="77777777" w:rsidR="00CC6A04" w:rsidRDefault="00CC6A04" w:rsidP="00D76CCD">
      <w:pPr>
        <w:pStyle w:val="Heading1"/>
      </w:pPr>
    </w:p>
    <w:p w14:paraId="3FADDB59" w14:textId="77777777" w:rsidR="00CC6A04" w:rsidRDefault="00CC6A04" w:rsidP="00CC6A04"/>
    <w:p w14:paraId="12E74F30" w14:textId="77777777" w:rsidR="00CC6A04" w:rsidRDefault="00CC6A04" w:rsidP="00CC6A04"/>
    <w:p w14:paraId="22E035FB" w14:textId="77777777" w:rsidR="00CC6A04" w:rsidRPr="00CC6A04" w:rsidRDefault="00CC6A04" w:rsidP="00CC6A04"/>
    <w:p w14:paraId="43A10EDB" w14:textId="4D510215" w:rsidR="00821A6A" w:rsidRDefault="00821A6A" w:rsidP="00D76CCD">
      <w:pPr>
        <w:pStyle w:val="Heading1"/>
      </w:pPr>
      <w:bookmarkStart w:id="0" w:name="_Toc164991043"/>
      <w:r>
        <w:t>Abstract</w:t>
      </w:r>
      <w:bookmarkEnd w:id="0"/>
    </w:p>
    <w:p w14:paraId="5E993E30" w14:textId="7F646ABD" w:rsidR="006C6A6F" w:rsidRPr="00CE788E" w:rsidRDefault="00CE788E" w:rsidP="00CE788E">
      <w:pPr>
        <w:jc w:val="both"/>
        <w:rPr>
          <w:sz w:val="22"/>
          <w:szCs w:val="22"/>
        </w:rPr>
      </w:pPr>
      <w:r w:rsidRPr="00CE788E">
        <w:rPr>
          <w:sz w:val="22"/>
          <w:szCs w:val="22"/>
        </w:rPr>
        <w:t>This report addresses the critical task of refitting the motor drive systems in a factory, presenting solutions tailored to five distinct types of induction motors. Each motor varies in power, phases, voltage, reversibility, and variable speed requirements, necessitating careful consideration of suitable technology. Potential solutions encompass Variable Frequency Drives (VFDs), soft starters, and common DC bus systems, with factors such as cost, protection mechanisms, flexibility of control systems, and information gathering ability taken into account. Additionally, the report delves into the comparative analysis of Diodes, thyristors (SCRs), and IGBTs for rectification in Variable Frequency Drives (VFDs). It explores methods to minimize harmonic noise through meticulous rectifier design and explains the detrimental effects of harmonics on power and power factor. Simulation results provide evidence to support recommendations for optimizing motor drive systems and mitigating harmonic disturbances for enhanced performance and efficiency in industrial applications.</w:t>
      </w:r>
    </w:p>
    <w:p w14:paraId="188326AA" w14:textId="2AB68BE7" w:rsidR="006C6A6F" w:rsidRDefault="006C6A6F" w:rsidP="00D76CCD">
      <w:pPr>
        <w:pStyle w:val="Heading1"/>
      </w:pPr>
      <w:bookmarkStart w:id="1" w:name="_Toc164991044"/>
      <w:r w:rsidRPr="006C6A6F">
        <w:t>Task 1</w:t>
      </w:r>
      <w:bookmarkEnd w:id="1"/>
    </w:p>
    <w:p w14:paraId="2A6C133F" w14:textId="0E79756A" w:rsidR="00821A6A" w:rsidRDefault="00821A6A" w:rsidP="00D76CCD">
      <w:pPr>
        <w:pStyle w:val="Heading2"/>
      </w:pPr>
      <w:bookmarkStart w:id="2" w:name="_Toc164991045"/>
      <w:r>
        <w:t>Introduction</w:t>
      </w:r>
      <w:bookmarkEnd w:id="2"/>
    </w:p>
    <w:p w14:paraId="42C5A0EB" w14:textId="0FE4C533" w:rsidR="00821A6A" w:rsidRPr="00821A6A" w:rsidRDefault="00821A6A" w:rsidP="00821A6A">
      <w:pPr>
        <w:jc w:val="both"/>
        <w:rPr>
          <w:sz w:val="22"/>
          <w:szCs w:val="22"/>
        </w:rPr>
      </w:pPr>
      <w:r w:rsidRPr="00821A6A">
        <w:rPr>
          <w:sz w:val="22"/>
          <w:szCs w:val="22"/>
        </w:rPr>
        <w:t xml:space="preserve">The modern industrial landscape is constantly evolving, demanding efficiency, flexibility, and sustainability from its operational machinery. In the pursuit of enhanced performance and </w:t>
      </w:r>
      <w:r w:rsidRPr="00821A6A">
        <w:rPr>
          <w:sz w:val="22"/>
          <w:szCs w:val="22"/>
        </w:rPr>
        <w:lastRenderedPageBreak/>
        <w:t>adaptability, factories often need to refit their motor drive systems. Such a task requires careful consideration of various factors, ranging from power requirements to application specifics.</w:t>
      </w:r>
    </w:p>
    <w:p w14:paraId="06A17106" w14:textId="566DECF9" w:rsidR="00821A6A" w:rsidRPr="00821A6A" w:rsidRDefault="00821A6A" w:rsidP="00821A6A">
      <w:pPr>
        <w:jc w:val="both"/>
        <w:rPr>
          <w:sz w:val="22"/>
          <w:szCs w:val="22"/>
        </w:rPr>
      </w:pPr>
      <w:r w:rsidRPr="00821A6A">
        <w:rPr>
          <w:sz w:val="22"/>
          <w:szCs w:val="22"/>
        </w:rPr>
        <w:t>In this scenario, a factory is tasked with revamping its motor drive systems, encompassing five distinct types of induction motors, each tailored to specific operational needs. These motors, denoted as Motor A through Motor E, exhibit diverse power ratings, ranging from 500 kW to 1 kW, and feature different phases, voltages, reversibility requirements, and variable speed capabilities.</w:t>
      </w:r>
    </w:p>
    <w:p w14:paraId="6C20266A" w14:textId="77777777" w:rsidR="00C94E54" w:rsidRDefault="00C94E54" w:rsidP="00D76CCD">
      <w:pPr>
        <w:pStyle w:val="Heading2"/>
      </w:pPr>
      <w:bookmarkStart w:id="3" w:name="_Toc164991046"/>
      <w:r w:rsidRPr="00C94E54">
        <w:t>Background Research</w:t>
      </w:r>
      <w:bookmarkEnd w:id="3"/>
    </w:p>
    <w:p w14:paraId="5CF7DD3C" w14:textId="3211B381" w:rsidR="00C474CB" w:rsidRDefault="003039D2" w:rsidP="00C94E54">
      <w:pPr>
        <w:rPr>
          <w:sz w:val="22"/>
          <w:szCs w:val="22"/>
        </w:rPr>
      </w:pPr>
      <w:r>
        <w:br/>
      </w:r>
      <w:r w:rsidRPr="003039D2">
        <w:rPr>
          <w:sz w:val="22"/>
          <w:szCs w:val="22"/>
        </w:rPr>
        <w:t>When selecting a technology for a motor drive system, various factors need consideration to ensure optimal performance, efficiency, and cost-effectiveness. Factors such as the utilization of a common DC bus, starter mechanisms, protective measures, cost considerations, flexibility in control systems, and information gathering capabilities play crucial roles in determining the suitability of a technology. By evaluating these aspects, an appropriate technology can be identified to meet the specific requirements of the motor drive system.</w:t>
      </w:r>
    </w:p>
    <w:p w14:paraId="0DD85F61" w14:textId="7955DF33" w:rsidR="00B164C0" w:rsidRDefault="00B164C0" w:rsidP="00B164C0">
      <w:pPr>
        <w:jc w:val="both"/>
        <w:rPr>
          <w:sz w:val="22"/>
          <w:szCs w:val="22"/>
        </w:rPr>
      </w:pPr>
      <w:r w:rsidRPr="00B164C0">
        <w:rPr>
          <w:sz w:val="22"/>
          <w:szCs w:val="22"/>
        </w:rPr>
        <w:br/>
        <w:t>An AC motor speed controller is a device that regulates the speed of an alternating current (AC) motor by varying the frequency or voltage supplied to it.</w:t>
      </w:r>
      <w:sdt>
        <w:sdtPr>
          <w:rPr>
            <w:sz w:val="22"/>
            <w:szCs w:val="22"/>
          </w:rPr>
          <w:id w:val="1693341255"/>
          <w:citation/>
        </w:sdtPr>
        <w:sdtContent>
          <w:r w:rsidR="000324D3">
            <w:rPr>
              <w:sz w:val="22"/>
              <w:szCs w:val="22"/>
            </w:rPr>
            <w:fldChar w:fldCharType="begin"/>
          </w:r>
          <w:r w:rsidR="000324D3">
            <w:rPr>
              <w:sz w:val="22"/>
              <w:szCs w:val="22"/>
            </w:rPr>
            <w:instrText xml:space="preserve"> CITATION ges24 \l 2057 </w:instrText>
          </w:r>
          <w:r w:rsidR="000324D3">
            <w:rPr>
              <w:sz w:val="22"/>
              <w:szCs w:val="22"/>
            </w:rPr>
            <w:fldChar w:fldCharType="separate"/>
          </w:r>
          <w:r w:rsidR="003C6009">
            <w:rPr>
              <w:noProof/>
              <w:sz w:val="22"/>
              <w:szCs w:val="22"/>
            </w:rPr>
            <w:t xml:space="preserve"> </w:t>
          </w:r>
          <w:r w:rsidR="003C6009" w:rsidRPr="003C6009">
            <w:rPr>
              <w:noProof/>
              <w:sz w:val="22"/>
              <w:szCs w:val="22"/>
            </w:rPr>
            <w:t>[1]</w:t>
          </w:r>
          <w:r w:rsidR="000324D3">
            <w:rPr>
              <w:sz w:val="22"/>
              <w:szCs w:val="22"/>
            </w:rPr>
            <w:fldChar w:fldCharType="end"/>
          </w:r>
        </w:sdtContent>
      </w:sdt>
      <w:r w:rsidRPr="00B164C0">
        <w:rPr>
          <w:sz w:val="22"/>
          <w:szCs w:val="22"/>
        </w:rPr>
        <w:t xml:space="preserve"> This control enables users to adjust the motor's speed according to specific requirements, providing flexibility and efficiency in various applications </w:t>
      </w:r>
      <w:r w:rsidR="002E3A12">
        <w:rPr>
          <w:sz w:val="22"/>
          <w:szCs w:val="22"/>
        </w:rPr>
        <w:t>in</w:t>
      </w:r>
      <w:r w:rsidRPr="00B164C0">
        <w:rPr>
          <w:sz w:val="22"/>
          <w:szCs w:val="22"/>
        </w:rPr>
        <w:t xml:space="preserve"> industrial machinery,</w:t>
      </w:r>
      <w:r w:rsidR="009037D3">
        <w:rPr>
          <w:sz w:val="22"/>
          <w:szCs w:val="22"/>
        </w:rPr>
        <w:t xml:space="preserve"> such as,</w:t>
      </w:r>
      <w:r w:rsidRPr="00B164C0">
        <w:rPr>
          <w:sz w:val="22"/>
          <w:szCs w:val="22"/>
        </w:rPr>
        <w:t xml:space="preserve"> fans, pumps, and conveyor systems. A Variable Frequency Drive (VFD) system is an electronic device used to control the speed and torque of an AC motor by adjusting the frequency and voltage of the electrical supply to the motor. </w:t>
      </w:r>
      <w:sdt>
        <w:sdtPr>
          <w:rPr>
            <w:sz w:val="22"/>
            <w:szCs w:val="22"/>
          </w:rPr>
          <w:id w:val="1225797469"/>
          <w:citation/>
        </w:sdtPr>
        <w:sdtContent>
          <w:r w:rsidR="00540FC7">
            <w:rPr>
              <w:sz w:val="22"/>
              <w:szCs w:val="22"/>
            </w:rPr>
            <w:fldChar w:fldCharType="begin"/>
          </w:r>
          <w:r w:rsidR="00540FC7">
            <w:rPr>
              <w:sz w:val="22"/>
              <w:szCs w:val="22"/>
            </w:rPr>
            <w:instrText xml:space="preserve"> CITATION dan24 \l 2057 </w:instrText>
          </w:r>
          <w:r w:rsidR="00540FC7">
            <w:rPr>
              <w:sz w:val="22"/>
              <w:szCs w:val="22"/>
            </w:rPr>
            <w:fldChar w:fldCharType="separate"/>
          </w:r>
          <w:r w:rsidR="003C6009" w:rsidRPr="003C6009">
            <w:rPr>
              <w:noProof/>
              <w:sz w:val="22"/>
              <w:szCs w:val="22"/>
            </w:rPr>
            <w:t>[2]</w:t>
          </w:r>
          <w:r w:rsidR="00540FC7">
            <w:rPr>
              <w:sz w:val="22"/>
              <w:szCs w:val="22"/>
            </w:rPr>
            <w:fldChar w:fldCharType="end"/>
          </w:r>
        </w:sdtContent>
      </w:sdt>
      <w:r w:rsidR="00540FC7">
        <w:rPr>
          <w:sz w:val="22"/>
          <w:szCs w:val="22"/>
        </w:rPr>
        <w:t xml:space="preserve"> </w:t>
      </w:r>
      <w:r w:rsidRPr="00B164C0">
        <w:rPr>
          <w:sz w:val="22"/>
          <w:szCs w:val="22"/>
        </w:rPr>
        <w:t>This control allows precise regulation of motor speed, enabling efficient operation across a wide range of speeds and loads. VFDs offer features such as soft-start and stop, overload protection, and energy-saving capabilities.</w:t>
      </w:r>
    </w:p>
    <w:p w14:paraId="4BA1C3B8" w14:textId="794DF476" w:rsidR="00145D69" w:rsidRDefault="00145D69" w:rsidP="003039D2">
      <w:pPr>
        <w:jc w:val="both"/>
        <w:rPr>
          <w:sz w:val="22"/>
          <w:szCs w:val="22"/>
        </w:rPr>
      </w:pPr>
      <w:r w:rsidRPr="00955D12">
        <w:rPr>
          <w:sz w:val="22"/>
          <w:szCs w:val="22"/>
        </w:rPr>
        <w:t>For motors that are not suitable for Variable Frequency Drives (VFDs) due to their specific application requirements, alternative starter and control methods can be employed. For example</w:t>
      </w:r>
      <w:r w:rsidR="00763195">
        <w:rPr>
          <w:sz w:val="22"/>
          <w:szCs w:val="22"/>
        </w:rPr>
        <w:t>,</w:t>
      </w:r>
      <w:r w:rsidRPr="00955D12">
        <w:rPr>
          <w:sz w:val="22"/>
          <w:szCs w:val="22"/>
        </w:rPr>
        <w:t xml:space="preserve"> </w:t>
      </w:r>
      <w:r w:rsidR="00955D12" w:rsidRPr="00955D12">
        <w:rPr>
          <w:sz w:val="22"/>
          <w:szCs w:val="22"/>
        </w:rPr>
        <w:t>Motor D and E. M</w:t>
      </w:r>
      <w:r w:rsidRPr="00955D12">
        <w:rPr>
          <w:sz w:val="22"/>
          <w:szCs w:val="22"/>
        </w:rPr>
        <w:t>otor D (Cutting Machine), which requires reversibility but not variable speed control a soft starter could be optimised. Soft starters provide gradual acceleration and deceleration of the motor, reducing mechanical stress and preventing sudden torque spikes during startup and stopping. They are suitable for applications requiring reversible operation but not variable speed control.</w:t>
      </w:r>
      <w:r w:rsidR="00955D12" w:rsidRPr="00955D12">
        <w:rPr>
          <w:sz w:val="22"/>
          <w:szCs w:val="22"/>
        </w:rPr>
        <w:t xml:space="preserve"> Motor E (Pumps and Fans), where no variable speed control or reversibility is required could acquire the use direct on line starter. DOL starters provide full voltage to the motor upon startup, resulting in maximum torque and speed. They are simple and cost-effective solutions for applications like pumps and fans, where constant speed operation is sufficient.</w:t>
      </w:r>
      <w:sdt>
        <w:sdtPr>
          <w:rPr>
            <w:sz w:val="22"/>
            <w:szCs w:val="22"/>
          </w:rPr>
          <w:id w:val="880220004"/>
          <w:citation/>
        </w:sdtPr>
        <w:sdtContent>
          <w:r w:rsidR="00540FC7">
            <w:rPr>
              <w:sz w:val="22"/>
              <w:szCs w:val="22"/>
            </w:rPr>
            <w:fldChar w:fldCharType="begin"/>
          </w:r>
          <w:r w:rsidR="00540FC7">
            <w:rPr>
              <w:sz w:val="22"/>
              <w:szCs w:val="22"/>
            </w:rPr>
            <w:instrText xml:space="preserve"> CITATION Sim20 \l 2057 </w:instrText>
          </w:r>
          <w:r w:rsidR="00540FC7">
            <w:rPr>
              <w:sz w:val="22"/>
              <w:szCs w:val="22"/>
            </w:rPr>
            <w:fldChar w:fldCharType="separate"/>
          </w:r>
          <w:r w:rsidR="003C6009">
            <w:rPr>
              <w:noProof/>
              <w:sz w:val="22"/>
              <w:szCs w:val="22"/>
            </w:rPr>
            <w:t xml:space="preserve"> </w:t>
          </w:r>
          <w:r w:rsidR="003C6009" w:rsidRPr="003C6009">
            <w:rPr>
              <w:noProof/>
              <w:sz w:val="22"/>
              <w:szCs w:val="22"/>
            </w:rPr>
            <w:t>[3]</w:t>
          </w:r>
          <w:r w:rsidR="00540FC7">
            <w:rPr>
              <w:sz w:val="22"/>
              <w:szCs w:val="22"/>
            </w:rPr>
            <w:fldChar w:fldCharType="end"/>
          </w:r>
        </w:sdtContent>
      </w:sdt>
    </w:p>
    <w:p w14:paraId="22BED183" w14:textId="77777777" w:rsidR="00955D12" w:rsidRPr="00955D12" w:rsidRDefault="00955D12" w:rsidP="003039D2">
      <w:pPr>
        <w:jc w:val="both"/>
        <w:rPr>
          <w:sz w:val="22"/>
          <w:szCs w:val="22"/>
        </w:rPr>
      </w:pPr>
    </w:p>
    <w:p w14:paraId="4D3B7B83" w14:textId="0D7862E3" w:rsidR="00145D69" w:rsidRPr="003039D2" w:rsidRDefault="00C94E54" w:rsidP="00D76CCD">
      <w:pPr>
        <w:pStyle w:val="Heading2"/>
      </w:pPr>
      <w:bookmarkStart w:id="4" w:name="_Toc164991047"/>
      <w:r>
        <w:lastRenderedPageBreak/>
        <w:t>Solution</w:t>
      </w:r>
      <w:bookmarkEnd w:id="4"/>
    </w:p>
    <w:p w14:paraId="1B600CAC" w14:textId="2A8FC1AC" w:rsidR="00B96727" w:rsidRPr="00B96727" w:rsidRDefault="00B96727" w:rsidP="00D76CCD">
      <w:pPr>
        <w:pStyle w:val="Heading3"/>
      </w:pPr>
      <w:bookmarkStart w:id="5" w:name="_Toc164991048"/>
      <w:r w:rsidRPr="00B96727">
        <w:t>Motor A</w:t>
      </w:r>
      <w:bookmarkEnd w:id="5"/>
    </w:p>
    <w:tbl>
      <w:tblPr>
        <w:tblStyle w:val="TableGrid"/>
        <w:tblW w:w="9015" w:type="dxa"/>
        <w:tblLook w:val="04A0" w:firstRow="1" w:lastRow="0" w:firstColumn="1" w:lastColumn="0" w:noHBand="0" w:noVBand="1"/>
      </w:tblPr>
      <w:tblGrid>
        <w:gridCol w:w="3005"/>
        <w:gridCol w:w="3005"/>
        <w:gridCol w:w="3005"/>
      </w:tblGrid>
      <w:tr w:rsidR="003856FE" w14:paraId="7311A824" w14:textId="77777777" w:rsidTr="000E4C7F">
        <w:tc>
          <w:tcPr>
            <w:tcW w:w="3005" w:type="dxa"/>
          </w:tcPr>
          <w:p w14:paraId="1AF513D8" w14:textId="07223A9E" w:rsidR="003856FE" w:rsidRPr="00C761BF" w:rsidRDefault="003856FE" w:rsidP="003856FE">
            <w:pPr>
              <w:rPr>
                <w:rFonts w:asciiTheme="majorHAnsi" w:hAnsiTheme="majorHAnsi"/>
              </w:rPr>
            </w:pPr>
            <w:r w:rsidRPr="003C2C80">
              <w:rPr>
                <w:rFonts w:asciiTheme="majorHAnsi" w:hAnsiTheme="majorHAnsi"/>
              </w:rPr>
              <w:t>V6 Series High Performance Universal Inverter</w:t>
            </w:r>
            <w:r w:rsidRPr="00C761BF">
              <w:rPr>
                <w:rFonts w:asciiTheme="majorHAnsi" w:hAnsiTheme="majorHAnsi"/>
              </w:rPr>
              <w:t xml:space="preserve"> </w:t>
            </w:r>
            <w:sdt>
              <w:sdtPr>
                <w:rPr>
                  <w:rFonts w:asciiTheme="majorHAnsi" w:hAnsiTheme="majorHAnsi"/>
                </w:rPr>
                <w:id w:val="570237668"/>
                <w:citation/>
              </w:sdtPr>
              <w:sdtEndPr/>
              <w:sdtContent>
                <w:r w:rsidRPr="00C761BF">
                  <w:rPr>
                    <w:rFonts w:asciiTheme="majorHAnsi" w:hAnsiTheme="majorHAnsi"/>
                  </w:rPr>
                  <w:fldChar w:fldCharType="begin"/>
                </w:r>
                <w:r w:rsidRPr="00C761BF">
                  <w:rPr>
                    <w:rFonts w:asciiTheme="majorHAnsi" w:hAnsiTheme="majorHAnsi"/>
                  </w:rPr>
                  <w:instrText xml:space="preserve"> CITATION vec \l 2057 </w:instrText>
                </w:r>
                <w:r w:rsidRPr="00C761BF">
                  <w:rPr>
                    <w:rFonts w:asciiTheme="majorHAnsi" w:hAnsiTheme="majorHAnsi"/>
                  </w:rPr>
                  <w:fldChar w:fldCharType="separate"/>
                </w:r>
                <w:r w:rsidR="003C6009" w:rsidRPr="003C6009">
                  <w:rPr>
                    <w:rFonts w:asciiTheme="majorHAnsi" w:hAnsiTheme="majorHAnsi"/>
                    <w:noProof/>
                  </w:rPr>
                  <w:t>[4]</w:t>
                </w:r>
                <w:r w:rsidRPr="00C761BF">
                  <w:rPr>
                    <w:rFonts w:asciiTheme="majorHAnsi" w:hAnsiTheme="majorHAnsi"/>
                  </w:rPr>
                  <w:fldChar w:fldCharType="end"/>
                </w:r>
              </w:sdtContent>
            </w:sdt>
          </w:p>
        </w:tc>
        <w:tc>
          <w:tcPr>
            <w:tcW w:w="3005" w:type="dxa"/>
            <w:shd w:val="clear" w:color="auto" w:fill="D9F2D0" w:themeFill="accent6" w:themeFillTint="33"/>
          </w:tcPr>
          <w:p w14:paraId="730DE35B" w14:textId="0CDDBD7F" w:rsidR="003856FE" w:rsidRDefault="003856FE" w:rsidP="003856FE">
            <w:pPr>
              <w:rPr>
                <w:rFonts w:asciiTheme="majorHAnsi" w:hAnsiTheme="majorHAnsi"/>
                <w:sz w:val="28"/>
                <w:szCs w:val="28"/>
              </w:rPr>
            </w:pPr>
            <w:r w:rsidRPr="00A741DA">
              <w:rPr>
                <w:rFonts w:asciiTheme="majorHAnsi" w:eastAsiaTheme="majorEastAsia" w:hAnsiTheme="majorHAnsi"/>
              </w:rPr>
              <w:t>Parker 890 Common Bus Adapter</w:t>
            </w:r>
            <w:r w:rsidR="007940D8">
              <w:rPr>
                <w:rFonts w:asciiTheme="majorHAnsi" w:eastAsiaTheme="majorEastAsia" w:hAnsiTheme="majorHAnsi"/>
              </w:rPr>
              <w:t xml:space="preserve"> </w:t>
            </w:r>
            <w:sdt>
              <w:sdtPr>
                <w:rPr>
                  <w:rFonts w:asciiTheme="majorHAnsi" w:eastAsiaTheme="majorEastAsia" w:hAnsiTheme="majorHAnsi"/>
                </w:rPr>
                <w:id w:val="497466752"/>
                <w:citation/>
              </w:sdtPr>
              <w:sdtEndPr/>
              <w:sdtContent>
                <w:r w:rsidR="007940D8">
                  <w:rPr>
                    <w:rFonts w:asciiTheme="majorHAnsi" w:eastAsiaTheme="majorEastAsia" w:hAnsiTheme="majorHAnsi"/>
                  </w:rPr>
                  <w:fldChar w:fldCharType="begin"/>
                </w:r>
                <w:r w:rsidR="007940D8">
                  <w:rPr>
                    <w:rFonts w:asciiTheme="majorHAnsi" w:eastAsiaTheme="majorEastAsia" w:hAnsiTheme="majorHAnsi"/>
                  </w:rPr>
                  <w:instrText xml:space="preserve"> CITATION vec24 \l 2057 </w:instrText>
                </w:r>
                <w:r w:rsidR="007940D8">
                  <w:rPr>
                    <w:rFonts w:asciiTheme="majorHAnsi" w:eastAsiaTheme="majorEastAsia" w:hAnsiTheme="majorHAnsi"/>
                  </w:rPr>
                  <w:fldChar w:fldCharType="separate"/>
                </w:r>
                <w:r w:rsidR="003C6009" w:rsidRPr="003C6009">
                  <w:rPr>
                    <w:rFonts w:asciiTheme="majorHAnsi" w:eastAsiaTheme="majorEastAsia" w:hAnsiTheme="majorHAnsi"/>
                    <w:noProof/>
                  </w:rPr>
                  <w:t>[5]</w:t>
                </w:r>
                <w:r w:rsidR="007940D8">
                  <w:rPr>
                    <w:rFonts w:asciiTheme="majorHAnsi" w:eastAsiaTheme="majorEastAsia" w:hAnsiTheme="majorHAnsi"/>
                  </w:rPr>
                  <w:fldChar w:fldCharType="end"/>
                </w:r>
              </w:sdtContent>
            </w:sdt>
          </w:p>
        </w:tc>
        <w:tc>
          <w:tcPr>
            <w:tcW w:w="3005" w:type="dxa"/>
            <w:shd w:val="clear" w:color="auto" w:fill="auto"/>
          </w:tcPr>
          <w:p w14:paraId="1B666552" w14:textId="15BA9FEA" w:rsidR="001D1997" w:rsidRPr="001D1997" w:rsidRDefault="001D1997" w:rsidP="001D1997">
            <w:r>
              <w:t>E</w:t>
            </w:r>
            <w:r w:rsidRPr="001D1997">
              <w:t>nclosed variable speed drive ATV61Plus</w:t>
            </w:r>
            <w:r>
              <w:t xml:space="preserve"> </w:t>
            </w:r>
            <w:sdt>
              <w:sdtPr>
                <w:id w:val="452606936"/>
                <w:citation/>
              </w:sdtPr>
              <w:sdtEndPr/>
              <w:sdtContent>
                <w:r>
                  <w:fldChar w:fldCharType="begin"/>
                </w:r>
                <w:r>
                  <w:instrText xml:space="preserve"> CITATION sch24 \l 2057 </w:instrText>
                </w:r>
                <w:r>
                  <w:fldChar w:fldCharType="separate"/>
                </w:r>
                <w:r w:rsidR="003C6009" w:rsidRPr="003C6009">
                  <w:rPr>
                    <w:noProof/>
                  </w:rPr>
                  <w:t>[6]</w:t>
                </w:r>
                <w:r>
                  <w:fldChar w:fldCharType="end"/>
                </w:r>
              </w:sdtContent>
            </w:sdt>
          </w:p>
          <w:p w14:paraId="4707121F" w14:textId="4D8B461F" w:rsidR="003856FE" w:rsidRDefault="003856FE" w:rsidP="003856FE">
            <w:pPr>
              <w:rPr>
                <w:rFonts w:asciiTheme="majorHAnsi" w:hAnsiTheme="majorHAnsi"/>
                <w:sz w:val="28"/>
                <w:szCs w:val="28"/>
              </w:rPr>
            </w:pPr>
          </w:p>
        </w:tc>
      </w:tr>
      <w:tr w:rsidR="003856FE" w14:paraId="704EE5DE" w14:textId="77777777" w:rsidTr="000E4C7F">
        <w:tc>
          <w:tcPr>
            <w:tcW w:w="3005" w:type="dxa"/>
          </w:tcPr>
          <w:p w14:paraId="52D01EDB" w14:textId="16A6FBD9" w:rsidR="003856FE" w:rsidRPr="00E1483E" w:rsidRDefault="003856FE" w:rsidP="00E1483E">
            <w:r w:rsidRPr="00E1483E">
              <w:rPr>
                <w:noProof/>
              </w:rPr>
              <w:drawing>
                <wp:anchor distT="0" distB="0" distL="114300" distR="114300" simplePos="0" relativeHeight="251683840" behindDoc="0" locked="0" layoutInCell="1" allowOverlap="1" wp14:anchorId="2E8C7337" wp14:editId="04745366">
                  <wp:simplePos x="0" y="0"/>
                  <wp:positionH relativeFrom="column">
                    <wp:posOffset>252730</wp:posOffset>
                  </wp:positionH>
                  <wp:positionV relativeFrom="paragraph">
                    <wp:posOffset>34290</wp:posOffset>
                  </wp:positionV>
                  <wp:extent cx="1324846" cy="2695575"/>
                  <wp:effectExtent l="0" t="0" r="8890" b="0"/>
                  <wp:wrapNone/>
                  <wp:docPr id="658769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769418" name=""/>
                          <pic:cNvPicPr/>
                        </pic:nvPicPr>
                        <pic:blipFill>
                          <a:blip r:embed="rId10">
                            <a:extLst>
                              <a:ext uri="{28A0092B-C50C-407E-A947-70E740481C1C}">
                                <a14:useLocalDpi xmlns:a14="http://schemas.microsoft.com/office/drawing/2010/main" val="0"/>
                              </a:ext>
                            </a:extLst>
                          </a:blip>
                          <a:stretch>
                            <a:fillRect/>
                          </a:stretch>
                        </pic:blipFill>
                        <pic:spPr>
                          <a:xfrm>
                            <a:off x="0" y="0"/>
                            <a:ext cx="1324846" cy="2695575"/>
                          </a:xfrm>
                          <a:prstGeom prst="rect">
                            <a:avLst/>
                          </a:prstGeom>
                        </pic:spPr>
                      </pic:pic>
                    </a:graphicData>
                  </a:graphic>
                  <wp14:sizeRelH relativeFrom="page">
                    <wp14:pctWidth>0</wp14:pctWidth>
                  </wp14:sizeRelH>
                  <wp14:sizeRelV relativeFrom="page">
                    <wp14:pctHeight>0</wp14:pctHeight>
                  </wp14:sizeRelV>
                </wp:anchor>
              </w:drawing>
            </w:r>
          </w:p>
          <w:p w14:paraId="502CC185" w14:textId="71E403FA" w:rsidR="003856FE" w:rsidRPr="00E1483E" w:rsidRDefault="003856FE" w:rsidP="00E1483E"/>
          <w:p w14:paraId="4F54CC53" w14:textId="77777777" w:rsidR="003856FE" w:rsidRPr="00E1483E" w:rsidRDefault="003856FE" w:rsidP="00E1483E"/>
          <w:p w14:paraId="4DB603F1" w14:textId="77777777" w:rsidR="003856FE" w:rsidRPr="00E1483E" w:rsidRDefault="003856FE" w:rsidP="00E1483E"/>
          <w:p w14:paraId="64B71815" w14:textId="77777777" w:rsidR="003856FE" w:rsidRPr="00E1483E" w:rsidRDefault="003856FE" w:rsidP="00E1483E"/>
          <w:p w14:paraId="7C8F36BB" w14:textId="77777777" w:rsidR="003856FE" w:rsidRPr="00E1483E" w:rsidRDefault="003856FE" w:rsidP="00E1483E"/>
          <w:p w14:paraId="60498E9A" w14:textId="77777777" w:rsidR="003856FE" w:rsidRPr="00E1483E" w:rsidRDefault="003856FE" w:rsidP="00E1483E"/>
          <w:p w14:paraId="28B70844" w14:textId="77777777" w:rsidR="003856FE" w:rsidRPr="00E1483E" w:rsidRDefault="003856FE" w:rsidP="00E1483E"/>
          <w:p w14:paraId="6DF0034C" w14:textId="77777777" w:rsidR="003856FE" w:rsidRPr="00E1483E" w:rsidRDefault="003856FE" w:rsidP="00E1483E"/>
          <w:p w14:paraId="50B5929B" w14:textId="77777777" w:rsidR="003856FE" w:rsidRPr="00E1483E" w:rsidRDefault="003856FE" w:rsidP="00E1483E"/>
          <w:p w14:paraId="2C4B804C" w14:textId="77777777" w:rsidR="003856FE" w:rsidRPr="00E1483E" w:rsidRDefault="003856FE" w:rsidP="00E1483E"/>
          <w:p w14:paraId="0D15C0BE" w14:textId="77777777" w:rsidR="003856FE" w:rsidRPr="00E1483E" w:rsidRDefault="003856FE" w:rsidP="00E1483E"/>
          <w:p w14:paraId="076C6C89" w14:textId="77777777" w:rsidR="003856FE" w:rsidRPr="00E1483E" w:rsidRDefault="003856FE" w:rsidP="00E1483E"/>
        </w:tc>
        <w:tc>
          <w:tcPr>
            <w:tcW w:w="3005" w:type="dxa"/>
            <w:shd w:val="clear" w:color="auto" w:fill="D9F2D0" w:themeFill="accent6" w:themeFillTint="33"/>
          </w:tcPr>
          <w:p w14:paraId="6D3BAEF6" w14:textId="77777777" w:rsidR="003856FE" w:rsidRPr="00E1483E" w:rsidRDefault="003856FE" w:rsidP="00E1483E"/>
          <w:p w14:paraId="25B414C5" w14:textId="77777777" w:rsidR="003856FE" w:rsidRPr="00E1483E" w:rsidRDefault="003856FE" w:rsidP="00E1483E">
            <w:r w:rsidRPr="00E1483E">
              <w:rPr>
                <w:noProof/>
              </w:rPr>
              <w:drawing>
                <wp:anchor distT="0" distB="0" distL="114300" distR="114300" simplePos="0" relativeHeight="251684864" behindDoc="0" locked="0" layoutInCell="1" allowOverlap="1" wp14:anchorId="6CF5A1B3" wp14:editId="26493ACD">
                  <wp:simplePos x="0" y="0"/>
                  <wp:positionH relativeFrom="column">
                    <wp:posOffset>-43180</wp:posOffset>
                  </wp:positionH>
                  <wp:positionV relativeFrom="paragraph">
                    <wp:posOffset>70485</wp:posOffset>
                  </wp:positionV>
                  <wp:extent cx="1836502" cy="2105025"/>
                  <wp:effectExtent l="0" t="0" r="0" b="0"/>
                  <wp:wrapNone/>
                  <wp:docPr id="522551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62922" name=""/>
                          <pic:cNvPicPr/>
                        </pic:nvPicPr>
                        <pic:blipFill>
                          <a:blip r:embed="rId11">
                            <a:extLst>
                              <a:ext uri="{28A0092B-C50C-407E-A947-70E740481C1C}">
                                <a14:useLocalDpi xmlns:a14="http://schemas.microsoft.com/office/drawing/2010/main" val="0"/>
                              </a:ext>
                            </a:extLst>
                          </a:blip>
                          <a:stretch>
                            <a:fillRect/>
                          </a:stretch>
                        </pic:blipFill>
                        <pic:spPr>
                          <a:xfrm>
                            <a:off x="0" y="0"/>
                            <a:ext cx="1836502" cy="2105025"/>
                          </a:xfrm>
                          <a:prstGeom prst="rect">
                            <a:avLst/>
                          </a:prstGeom>
                        </pic:spPr>
                      </pic:pic>
                    </a:graphicData>
                  </a:graphic>
                  <wp14:sizeRelH relativeFrom="page">
                    <wp14:pctWidth>0</wp14:pctWidth>
                  </wp14:sizeRelH>
                  <wp14:sizeRelV relativeFrom="page">
                    <wp14:pctHeight>0</wp14:pctHeight>
                  </wp14:sizeRelV>
                </wp:anchor>
              </w:drawing>
            </w:r>
          </w:p>
          <w:p w14:paraId="088D97B8" w14:textId="77777777" w:rsidR="003856FE" w:rsidRPr="00E1483E" w:rsidRDefault="003856FE" w:rsidP="00E1483E"/>
          <w:p w14:paraId="3B0232A1" w14:textId="77777777" w:rsidR="003856FE" w:rsidRPr="00E1483E" w:rsidRDefault="003856FE" w:rsidP="00E1483E"/>
          <w:p w14:paraId="5E5D1A96" w14:textId="77777777" w:rsidR="003856FE" w:rsidRPr="00E1483E" w:rsidRDefault="003856FE" w:rsidP="00E1483E"/>
          <w:p w14:paraId="34D1CD00" w14:textId="77777777" w:rsidR="003856FE" w:rsidRPr="00E1483E" w:rsidRDefault="003856FE" w:rsidP="00E1483E"/>
          <w:p w14:paraId="6FB2510A" w14:textId="77777777" w:rsidR="003856FE" w:rsidRPr="00E1483E" w:rsidRDefault="003856FE" w:rsidP="00E1483E"/>
          <w:p w14:paraId="26DBD6E2" w14:textId="77777777" w:rsidR="003856FE" w:rsidRPr="00E1483E" w:rsidRDefault="003856FE" w:rsidP="00E1483E"/>
          <w:p w14:paraId="5ACF6574" w14:textId="77777777" w:rsidR="003856FE" w:rsidRPr="00E1483E" w:rsidRDefault="003856FE" w:rsidP="00E1483E"/>
          <w:p w14:paraId="61740CAC" w14:textId="77777777" w:rsidR="003856FE" w:rsidRPr="00E1483E" w:rsidRDefault="003856FE" w:rsidP="00E1483E"/>
          <w:p w14:paraId="3C171427" w14:textId="77777777" w:rsidR="003856FE" w:rsidRPr="00E1483E" w:rsidRDefault="003856FE" w:rsidP="00E1483E"/>
          <w:p w14:paraId="5C6CE4B2" w14:textId="77777777" w:rsidR="003856FE" w:rsidRPr="00E1483E" w:rsidRDefault="003856FE" w:rsidP="00E1483E"/>
          <w:p w14:paraId="588E7A46" w14:textId="77777777" w:rsidR="003856FE" w:rsidRDefault="003856FE" w:rsidP="00E1483E"/>
          <w:p w14:paraId="090C3165" w14:textId="77777777" w:rsidR="00E1483E" w:rsidRDefault="00E1483E" w:rsidP="00E1483E"/>
          <w:p w14:paraId="3DED4EBA" w14:textId="77777777" w:rsidR="00E1483E" w:rsidRPr="00E1483E" w:rsidRDefault="00E1483E" w:rsidP="00E1483E"/>
          <w:p w14:paraId="5C742280" w14:textId="77777777" w:rsidR="003856FE" w:rsidRPr="00E1483E" w:rsidRDefault="003856FE" w:rsidP="00E1483E"/>
        </w:tc>
        <w:tc>
          <w:tcPr>
            <w:tcW w:w="3005" w:type="dxa"/>
            <w:shd w:val="clear" w:color="auto" w:fill="auto"/>
          </w:tcPr>
          <w:p w14:paraId="658C7632" w14:textId="454BBA40" w:rsidR="003856FE" w:rsidRPr="00E1483E" w:rsidRDefault="007940D8" w:rsidP="00E1483E">
            <w:r w:rsidRPr="00E1483E">
              <w:rPr>
                <w:noProof/>
              </w:rPr>
              <w:drawing>
                <wp:anchor distT="0" distB="0" distL="114300" distR="114300" simplePos="0" relativeHeight="251685888" behindDoc="0" locked="0" layoutInCell="1" allowOverlap="1" wp14:anchorId="0535057E" wp14:editId="468EBA97">
                  <wp:simplePos x="0" y="0"/>
                  <wp:positionH relativeFrom="column">
                    <wp:posOffset>293370</wp:posOffset>
                  </wp:positionH>
                  <wp:positionV relativeFrom="paragraph">
                    <wp:posOffset>28575</wp:posOffset>
                  </wp:positionV>
                  <wp:extent cx="1171575" cy="2783423"/>
                  <wp:effectExtent l="0" t="0" r="0" b="0"/>
                  <wp:wrapNone/>
                  <wp:docPr id="404022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022597" name=""/>
                          <pic:cNvPicPr/>
                        </pic:nvPicPr>
                        <pic:blipFill>
                          <a:blip r:embed="rId12">
                            <a:extLst>
                              <a:ext uri="{28A0092B-C50C-407E-A947-70E740481C1C}">
                                <a14:useLocalDpi xmlns:a14="http://schemas.microsoft.com/office/drawing/2010/main" val="0"/>
                              </a:ext>
                            </a:extLst>
                          </a:blip>
                          <a:stretch>
                            <a:fillRect/>
                          </a:stretch>
                        </pic:blipFill>
                        <pic:spPr>
                          <a:xfrm>
                            <a:off x="0" y="0"/>
                            <a:ext cx="1171575" cy="2783423"/>
                          </a:xfrm>
                          <a:prstGeom prst="rect">
                            <a:avLst/>
                          </a:prstGeom>
                        </pic:spPr>
                      </pic:pic>
                    </a:graphicData>
                  </a:graphic>
                  <wp14:sizeRelH relativeFrom="page">
                    <wp14:pctWidth>0</wp14:pctWidth>
                  </wp14:sizeRelH>
                  <wp14:sizeRelV relativeFrom="page">
                    <wp14:pctHeight>0</wp14:pctHeight>
                  </wp14:sizeRelV>
                </wp:anchor>
              </w:drawing>
            </w:r>
          </w:p>
        </w:tc>
      </w:tr>
      <w:tr w:rsidR="003856FE" w14:paraId="00932F05" w14:textId="77777777" w:rsidTr="000E4C7F">
        <w:tc>
          <w:tcPr>
            <w:tcW w:w="3005" w:type="dxa"/>
          </w:tcPr>
          <w:p w14:paraId="1DD564FF" w14:textId="18284FAE" w:rsidR="003856FE" w:rsidRPr="00E1483E" w:rsidRDefault="003856FE" w:rsidP="00E1483E">
            <w:r w:rsidRPr="00E1483E">
              <w:t>Power: 500 kW</w:t>
            </w:r>
          </w:p>
        </w:tc>
        <w:tc>
          <w:tcPr>
            <w:tcW w:w="3005" w:type="dxa"/>
            <w:shd w:val="clear" w:color="auto" w:fill="D9F2D0" w:themeFill="accent6" w:themeFillTint="33"/>
          </w:tcPr>
          <w:p w14:paraId="6BADD8D3" w14:textId="5147771A" w:rsidR="003856FE" w:rsidRPr="00E1483E" w:rsidRDefault="003856FE" w:rsidP="00E1483E">
            <w:r w:rsidRPr="00E1483E">
              <w:t>Power: 500 kW</w:t>
            </w:r>
          </w:p>
        </w:tc>
        <w:tc>
          <w:tcPr>
            <w:tcW w:w="3005" w:type="dxa"/>
            <w:shd w:val="clear" w:color="auto" w:fill="auto"/>
          </w:tcPr>
          <w:p w14:paraId="1E903B1E" w14:textId="7620A01D" w:rsidR="003856FE" w:rsidRPr="00E1483E" w:rsidRDefault="001D1997" w:rsidP="00E1483E">
            <w:r w:rsidRPr="00E1483E">
              <w:t>Power: 500kW</w:t>
            </w:r>
          </w:p>
        </w:tc>
      </w:tr>
      <w:tr w:rsidR="003856FE" w14:paraId="01ECDF0D" w14:textId="77777777" w:rsidTr="000E4C7F">
        <w:tc>
          <w:tcPr>
            <w:tcW w:w="3005" w:type="dxa"/>
          </w:tcPr>
          <w:p w14:paraId="297F920F" w14:textId="7B94C4F2" w:rsidR="003856FE" w:rsidRPr="00E1483E" w:rsidRDefault="003856FE" w:rsidP="00E1483E">
            <w:r w:rsidRPr="00E1483E">
              <w:t>Phases: 3</w:t>
            </w:r>
          </w:p>
        </w:tc>
        <w:tc>
          <w:tcPr>
            <w:tcW w:w="3005" w:type="dxa"/>
            <w:shd w:val="clear" w:color="auto" w:fill="D9F2D0" w:themeFill="accent6" w:themeFillTint="33"/>
          </w:tcPr>
          <w:p w14:paraId="221ECBBA" w14:textId="55FDAD57" w:rsidR="003856FE" w:rsidRPr="00E1483E" w:rsidRDefault="003856FE" w:rsidP="00E1483E">
            <w:r w:rsidRPr="00E1483E">
              <w:t>Phases: 3</w:t>
            </w:r>
          </w:p>
        </w:tc>
        <w:tc>
          <w:tcPr>
            <w:tcW w:w="3005" w:type="dxa"/>
            <w:shd w:val="clear" w:color="auto" w:fill="auto"/>
          </w:tcPr>
          <w:p w14:paraId="1E13089E" w14:textId="32C8B98E" w:rsidR="003856FE" w:rsidRPr="00E1483E" w:rsidRDefault="001D1997" w:rsidP="00E1483E">
            <w:r w:rsidRPr="00E1483E">
              <w:t>Phases: 3</w:t>
            </w:r>
          </w:p>
        </w:tc>
      </w:tr>
      <w:tr w:rsidR="003856FE" w14:paraId="7B5E2205" w14:textId="77777777" w:rsidTr="000E4C7F">
        <w:tc>
          <w:tcPr>
            <w:tcW w:w="3005" w:type="dxa"/>
          </w:tcPr>
          <w:p w14:paraId="7735B21D" w14:textId="681CBE13" w:rsidR="003856FE" w:rsidRPr="00E1483E" w:rsidRDefault="003856FE" w:rsidP="00E1483E">
            <w:r w:rsidRPr="00E1483E">
              <w:t>Voltage: 380V / 480V</w:t>
            </w:r>
          </w:p>
        </w:tc>
        <w:tc>
          <w:tcPr>
            <w:tcW w:w="3005" w:type="dxa"/>
            <w:shd w:val="clear" w:color="auto" w:fill="D9F2D0" w:themeFill="accent6" w:themeFillTint="33"/>
          </w:tcPr>
          <w:p w14:paraId="7BFD6D42" w14:textId="7FEFB4A6" w:rsidR="003856FE" w:rsidRPr="00E1483E" w:rsidRDefault="003856FE" w:rsidP="00E1483E">
            <w:r w:rsidRPr="00E1483E">
              <w:t>Voltage: 380V / 480V</w:t>
            </w:r>
          </w:p>
        </w:tc>
        <w:tc>
          <w:tcPr>
            <w:tcW w:w="3005" w:type="dxa"/>
            <w:shd w:val="clear" w:color="auto" w:fill="auto"/>
          </w:tcPr>
          <w:p w14:paraId="61FEEBCF" w14:textId="4CD4F3D3" w:rsidR="003856FE" w:rsidRPr="00E1483E" w:rsidRDefault="001D1997" w:rsidP="00E1483E">
            <w:r w:rsidRPr="00E1483E">
              <w:t>Voltage: 400V +-10%</w:t>
            </w:r>
          </w:p>
        </w:tc>
      </w:tr>
      <w:tr w:rsidR="003856FE" w14:paraId="1A3FD39C" w14:textId="77777777" w:rsidTr="000E4C7F">
        <w:tc>
          <w:tcPr>
            <w:tcW w:w="3005" w:type="dxa"/>
          </w:tcPr>
          <w:p w14:paraId="654C0FAD" w14:textId="0A496C63" w:rsidR="003856FE" w:rsidRPr="00E1483E" w:rsidRDefault="003856FE" w:rsidP="00E1483E">
            <w:r w:rsidRPr="00E1483E">
              <w:t>Frequency: 50Hz / 60Hz</w:t>
            </w:r>
          </w:p>
        </w:tc>
        <w:tc>
          <w:tcPr>
            <w:tcW w:w="3005" w:type="dxa"/>
            <w:shd w:val="clear" w:color="auto" w:fill="D9F2D0" w:themeFill="accent6" w:themeFillTint="33"/>
          </w:tcPr>
          <w:p w14:paraId="1D430FCF" w14:textId="29F2408A" w:rsidR="003856FE" w:rsidRPr="00E1483E" w:rsidRDefault="003856FE" w:rsidP="00E1483E">
            <w:r w:rsidRPr="00E1483E">
              <w:t xml:space="preserve">Frequency: 50Hz </w:t>
            </w:r>
          </w:p>
        </w:tc>
        <w:tc>
          <w:tcPr>
            <w:tcW w:w="3005" w:type="dxa"/>
            <w:shd w:val="clear" w:color="auto" w:fill="auto"/>
          </w:tcPr>
          <w:p w14:paraId="32025569" w14:textId="5810B69F" w:rsidR="003856FE" w:rsidRPr="00E1483E" w:rsidRDefault="001D1997" w:rsidP="00E1483E">
            <w:r w:rsidRPr="00E1483E">
              <w:t>Frequency: 50…60 Hz</w:t>
            </w:r>
          </w:p>
        </w:tc>
      </w:tr>
      <w:tr w:rsidR="003856FE" w14:paraId="79576394" w14:textId="77777777" w:rsidTr="000E4C7F">
        <w:tc>
          <w:tcPr>
            <w:tcW w:w="3005" w:type="dxa"/>
          </w:tcPr>
          <w:p w14:paraId="1DA5C710" w14:textId="7DD86914" w:rsidR="003856FE" w:rsidRPr="00E1483E" w:rsidRDefault="003856FE" w:rsidP="00E1483E">
            <w:r w:rsidRPr="00E1483E">
              <w:t>Reversable: Yes</w:t>
            </w:r>
          </w:p>
        </w:tc>
        <w:tc>
          <w:tcPr>
            <w:tcW w:w="3005" w:type="dxa"/>
            <w:shd w:val="clear" w:color="auto" w:fill="D9F2D0" w:themeFill="accent6" w:themeFillTint="33"/>
          </w:tcPr>
          <w:p w14:paraId="27B2D3C0" w14:textId="4DA2A7E7" w:rsidR="003856FE" w:rsidRPr="00E1483E" w:rsidRDefault="003856FE" w:rsidP="00E1483E">
            <w:r w:rsidRPr="00E1483E">
              <w:t>Reversable: Yes</w:t>
            </w:r>
          </w:p>
        </w:tc>
        <w:tc>
          <w:tcPr>
            <w:tcW w:w="3005" w:type="dxa"/>
            <w:shd w:val="clear" w:color="auto" w:fill="auto"/>
          </w:tcPr>
          <w:p w14:paraId="7BD27DE9" w14:textId="4B14B237" w:rsidR="003856FE" w:rsidRPr="00E1483E" w:rsidRDefault="001D1997" w:rsidP="00E1483E">
            <w:r w:rsidRPr="00E1483E">
              <w:t>Reversable: Yes</w:t>
            </w:r>
          </w:p>
        </w:tc>
      </w:tr>
      <w:tr w:rsidR="003856FE" w14:paraId="11927C15" w14:textId="77777777" w:rsidTr="000E4C7F">
        <w:tc>
          <w:tcPr>
            <w:tcW w:w="3005" w:type="dxa"/>
          </w:tcPr>
          <w:p w14:paraId="28942665" w14:textId="1474D5DD" w:rsidR="003856FE" w:rsidRPr="00E1483E" w:rsidRDefault="003856FE" w:rsidP="00E1483E">
            <w:r w:rsidRPr="00E1483E">
              <w:t>Communication: Modbus 485 RTU</w:t>
            </w:r>
          </w:p>
        </w:tc>
        <w:tc>
          <w:tcPr>
            <w:tcW w:w="3005" w:type="dxa"/>
            <w:shd w:val="clear" w:color="auto" w:fill="D9F2D0" w:themeFill="accent6" w:themeFillTint="33"/>
          </w:tcPr>
          <w:p w14:paraId="40F76F79" w14:textId="1B1B0A2B" w:rsidR="003856FE" w:rsidRPr="00E1483E" w:rsidRDefault="003856FE" w:rsidP="00E1483E">
            <w:r w:rsidRPr="00E1483E">
              <w:t xml:space="preserve">Communication: Modbus 485 RTU, </w:t>
            </w:r>
            <w:proofErr w:type="spellStart"/>
            <w:r w:rsidRPr="00E1483E">
              <w:t>CAN</w:t>
            </w:r>
            <w:r w:rsidR="00514EA0">
              <w:t>open</w:t>
            </w:r>
            <w:proofErr w:type="spellEnd"/>
            <w:r w:rsidRPr="00E1483E">
              <w:t xml:space="preserve">, Profibus-DP, </w:t>
            </w:r>
            <w:proofErr w:type="spellStart"/>
            <w:r w:rsidRPr="00E1483E">
              <w:t>Profinet</w:t>
            </w:r>
            <w:proofErr w:type="spellEnd"/>
            <w:r w:rsidRPr="00E1483E">
              <w:t xml:space="preserve">, </w:t>
            </w:r>
            <w:proofErr w:type="spellStart"/>
            <w:r w:rsidRPr="00E1483E">
              <w:t>EtherCAT</w:t>
            </w:r>
            <w:proofErr w:type="spellEnd"/>
          </w:p>
        </w:tc>
        <w:tc>
          <w:tcPr>
            <w:tcW w:w="3005" w:type="dxa"/>
            <w:shd w:val="clear" w:color="auto" w:fill="auto"/>
          </w:tcPr>
          <w:p w14:paraId="5691AD75" w14:textId="726D72D7" w:rsidR="003856FE" w:rsidRPr="00E1483E" w:rsidRDefault="001D1997" w:rsidP="00E1483E">
            <w:r w:rsidRPr="00E1483E">
              <w:t xml:space="preserve">Communication: </w:t>
            </w:r>
            <w:proofErr w:type="spellStart"/>
            <w:r w:rsidRPr="00E1483E">
              <w:t>CANopen</w:t>
            </w:r>
            <w:proofErr w:type="spellEnd"/>
            <w:r w:rsidRPr="00E1483E">
              <w:br/>
              <w:t>Modbus</w:t>
            </w:r>
          </w:p>
        </w:tc>
      </w:tr>
      <w:tr w:rsidR="003856FE" w14:paraId="491EA892" w14:textId="77777777" w:rsidTr="000E4C7F">
        <w:tc>
          <w:tcPr>
            <w:tcW w:w="3005" w:type="dxa"/>
          </w:tcPr>
          <w:p w14:paraId="11D5B296" w14:textId="163E3E62" w:rsidR="003856FE" w:rsidRPr="00E1483E" w:rsidRDefault="003856FE" w:rsidP="00E1483E">
            <w:r w:rsidRPr="00E1483E">
              <w:t>Control mode:  Control, Vector Control, Sensor-less Vector Control, Sensor Vector Control, Vector Torque Control</w:t>
            </w:r>
          </w:p>
        </w:tc>
        <w:tc>
          <w:tcPr>
            <w:tcW w:w="3005" w:type="dxa"/>
            <w:shd w:val="clear" w:color="auto" w:fill="D9F2D0" w:themeFill="accent6" w:themeFillTint="33"/>
          </w:tcPr>
          <w:p w14:paraId="0ECDDAF3" w14:textId="2A545B2D" w:rsidR="003856FE" w:rsidRPr="00E1483E" w:rsidRDefault="003856FE" w:rsidP="00E1483E">
            <w:r w:rsidRPr="00E1483E">
              <w:t>Control Mode: V/F Control, Vector Control, Sensor less Vector Control, Sensor Vector Control, Vector Torque Control</w:t>
            </w:r>
          </w:p>
        </w:tc>
        <w:tc>
          <w:tcPr>
            <w:tcW w:w="3005" w:type="dxa"/>
            <w:shd w:val="clear" w:color="auto" w:fill="auto"/>
          </w:tcPr>
          <w:p w14:paraId="4E30E9CD" w14:textId="0933CA02" w:rsidR="003856FE" w:rsidRPr="00E1483E" w:rsidRDefault="00E1483E" w:rsidP="00E1483E">
            <w:r w:rsidRPr="00E1483E">
              <w:t>Apparent power: 577kVA for 400 V3 phases / 500kW</w:t>
            </w:r>
          </w:p>
        </w:tc>
      </w:tr>
      <w:tr w:rsidR="003856FE" w14:paraId="4B6A3033" w14:textId="77777777" w:rsidTr="000E4C7F">
        <w:tc>
          <w:tcPr>
            <w:tcW w:w="3005" w:type="dxa"/>
          </w:tcPr>
          <w:p w14:paraId="3F34443A" w14:textId="43496A6E" w:rsidR="003856FE" w:rsidRPr="00E1483E" w:rsidRDefault="00E57B16" w:rsidP="00E1483E">
            <w:r>
              <w:t xml:space="preserve">Rated </w:t>
            </w:r>
            <w:r w:rsidR="003856FE" w:rsidRPr="00E1483E">
              <w:t>Current:</w:t>
            </w:r>
            <w:r w:rsidR="001D1997" w:rsidRPr="00E1483E">
              <w:t xml:space="preserve"> </w:t>
            </w:r>
            <w:r w:rsidRPr="00E57B16">
              <w:rPr>
                <w:color w:val="FF0000"/>
              </w:rPr>
              <w:t>*******</w:t>
            </w:r>
          </w:p>
        </w:tc>
        <w:tc>
          <w:tcPr>
            <w:tcW w:w="3005" w:type="dxa"/>
            <w:shd w:val="clear" w:color="auto" w:fill="D9F2D0" w:themeFill="accent6" w:themeFillTint="33"/>
          </w:tcPr>
          <w:p w14:paraId="05A233A2" w14:textId="4D5B0640" w:rsidR="003856FE" w:rsidRPr="00E1483E" w:rsidRDefault="003856FE" w:rsidP="00E1483E">
            <w:r w:rsidRPr="00E1483E">
              <w:t xml:space="preserve">Rated Current: </w:t>
            </w:r>
            <w:r w:rsidR="00E57B16">
              <w:t>860A</w:t>
            </w:r>
          </w:p>
        </w:tc>
        <w:tc>
          <w:tcPr>
            <w:tcW w:w="3005" w:type="dxa"/>
            <w:shd w:val="clear" w:color="auto" w:fill="auto"/>
          </w:tcPr>
          <w:p w14:paraId="532A3BF3" w14:textId="43E7ACF6" w:rsidR="003856FE" w:rsidRPr="00E1483E" w:rsidRDefault="001D1997" w:rsidP="00E1483E">
            <w:r w:rsidRPr="00E1483E">
              <w:t>Line Current: 835A at 400 V3 phases / 500kW</w:t>
            </w:r>
          </w:p>
        </w:tc>
      </w:tr>
      <w:tr w:rsidR="003856FE" w14:paraId="3048B889" w14:textId="77777777" w:rsidTr="000E4C7F">
        <w:tc>
          <w:tcPr>
            <w:tcW w:w="3005" w:type="dxa"/>
          </w:tcPr>
          <w:p w14:paraId="19E04C0C" w14:textId="5E1FCF2C" w:rsidR="003856FE" w:rsidRPr="00E1483E" w:rsidRDefault="003856FE" w:rsidP="00E1483E">
            <w:r w:rsidRPr="00E1483E">
              <w:t>IP class: IP20</w:t>
            </w:r>
          </w:p>
        </w:tc>
        <w:tc>
          <w:tcPr>
            <w:tcW w:w="3005" w:type="dxa"/>
            <w:shd w:val="clear" w:color="auto" w:fill="D9F2D0" w:themeFill="accent6" w:themeFillTint="33"/>
          </w:tcPr>
          <w:p w14:paraId="2FAAADE9" w14:textId="3F698DED" w:rsidR="003856FE" w:rsidRPr="00E1483E" w:rsidRDefault="003856FE" w:rsidP="00E1483E">
            <w:r w:rsidRPr="00E1483E">
              <w:t>IP class: IP20</w:t>
            </w:r>
          </w:p>
        </w:tc>
        <w:tc>
          <w:tcPr>
            <w:tcW w:w="3005" w:type="dxa"/>
            <w:shd w:val="clear" w:color="auto" w:fill="auto"/>
          </w:tcPr>
          <w:p w14:paraId="4CD215EA" w14:textId="28CDC5BE" w:rsidR="003856FE" w:rsidRPr="00E1483E" w:rsidRDefault="001D1997" w:rsidP="00E1483E">
            <w:r w:rsidRPr="00E1483E">
              <w:t>IP class: IP 54</w:t>
            </w:r>
          </w:p>
        </w:tc>
      </w:tr>
      <w:tr w:rsidR="003856FE" w14:paraId="191AE29D" w14:textId="77777777" w:rsidTr="000E4C7F">
        <w:tc>
          <w:tcPr>
            <w:tcW w:w="3005" w:type="dxa"/>
          </w:tcPr>
          <w:p w14:paraId="65BC53F1" w14:textId="00394E96" w:rsidR="003856FE" w:rsidRPr="00E1483E" w:rsidRDefault="003856FE" w:rsidP="00E1483E">
            <w:r w:rsidRPr="00E1483E">
              <w:t>Forced Air Cooling</w:t>
            </w:r>
          </w:p>
        </w:tc>
        <w:tc>
          <w:tcPr>
            <w:tcW w:w="3005" w:type="dxa"/>
            <w:shd w:val="clear" w:color="auto" w:fill="D9F2D0" w:themeFill="accent6" w:themeFillTint="33"/>
          </w:tcPr>
          <w:p w14:paraId="124CC6BE" w14:textId="4F768075" w:rsidR="003856FE" w:rsidRPr="00E1483E" w:rsidRDefault="003856FE" w:rsidP="00E1483E">
            <w:r w:rsidRPr="00E1483E">
              <w:t>Forced Air Cooling</w:t>
            </w:r>
          </w:p>
        </w:tc>
        <w:tc>
          <w:tcPr>
            <w:tcW w:w="3005" w:type="dxa"/>
            <w:shd w:val="clear" w:color="auto" w:fill="auto"/>
          </w:tcPr>
          <w:p w14:paraId="04ED230A" w14:textId="6787DD59" w:rsidR="003856FE" w:rsidRPr="00E1483E" w:rsidRDefault="001D1997" w:rsidP="00E1483E">
            <w:r w:rsidRPr="00E1483E">
              <w:t>Forced Air Cooling</w:t>
            </w:r>
          </w:p>
        </w:tc>
      </w:tr>
      <w:tr w:rsidR="003856FE" w14:paraId="6C7910FA" w14:textId="77777777" w:rsidTr="000E4C7F">
        <w:tc>
          <w:tcPr>
            <w:tcW w:w="3005" w:type="dxa"/>
          </w:tcPr>
          <w:p w14:paraId="18A6C997" w14:textId="28CE02FC" w:rsidR="003856FE" w:rsidRPr="00E1483E" w:rsidRDefault="003856FE" w:rsidP="00E1483E">
            <w:r w:rsidRPr="00E1483E">
              <w:t>Competitive Price</w:t>
            </w:r>
          </w:p>
        </w:tc>
        <w:tc>
          <w:tcPr>
            <w:tcW w:w="3005" w:type="dxa"/>
            <w:shd w:val="clear" w:color="auto" w:fill="D9F2D0" w:themeFill="accent6" w:themeFillTint="33"/>
          </w:tcPr>
          <w:p w14:paraId="5CB36AEE" w14:textId="102AF920" w:rsidR="003856FE" w:rsidRPr="00E1483E" w:rsidRDefault="003856FE" w:rsidP="00E1483E">
            <w:r w:rsidRPr="00E1483E">
              <w:t>Competitive Price</w:t>
            </w:r>
          </w:p>
        </w:tc>
        <w:tc>
          <w:tcPr>
            <w:tcW w:w="3005" w:type="dxa"/>
            <w:shd w:val="clear" w:color="auto" w:fill="auto"/>
          </w:tcPr>
          <w:p w14:paraId="519068D7" w14:textId="1061DA73" w:rsidR="003856FE" w:rsidRPr="00E1483E" w:rsidRDefault="00E1483E" w:rsidP="00E1483E">
            <w:r w:rsidRPr="00E1483E">
              <w:t>Discontinued</w:t>
            </w:r>
          </w:p>
        </w:tc>
      </w:tr>
    </w:tbl>
    <w:p w14:paraId="55B110F0" w14:textId="77777777" w:rsidR="006C6A6F" w:rsidRDefault="006C6A6F" w:rsidP="006C6A6F">
      <w:pPr>
        <w:rPr>
          <w:rFonts w:asciiTheme="majorHAnsi" w:hAnsiTheme="majorHAnsi"/>
        </w:rPr>
      </w:pPr>
    </w:p>
    <w:p w14:paraId="335D81C4" w14:textId="4B6C9194" w:rsidR="006F5234" w:rsidRPr="00A741DA" w:rsidRDefault="000E4C7F" w:rsidP="006F5234">
      <w:pPr>
        <w:jc w:val="both"/>
        <w:rPr>
          <w:rFonts w:asciiTheme="majorHAnsi" w:hAnsiTheme="majorHAnsi"/>
        </w:rPr>
      </w:pPr>
      <w:r w:rsidRPr="00895E84">
        <w:t xml:space="preserve">Initially, it was decided the schneider enclosed variable speed drive ATV61 Plus </w:t>
      </w:r>
      <w:r w:rsidR="00BC0599">
        <w:t>would be the best option amongst the three,</w:t>
      </w:r>
      <w:r w:rsidRPr="00895E84">
        <w:t xml:space="preserve"> due to the reliability and reputab</w:t>
      </w:r>
      <w:r w:rsidR="00AB7C3E">
        <w:t>ility of the</w:t>
      </w:r>
      <w:r w:rsidRPr="00895E84">
        <w:t xml:space="preserve"> company Schneider. However this item is now discontinued</w:t>
      </w:r>
      <w:r w:rsidR="00145D69">
        <w:t xml:space="preserve">, meaning </w:t>
      </w:r>
      <w:r w:rsidR="00C91658" w:rsidRPr="00895E84">
        <w:t>that they</w:t>
      </w:r>
      <w:r w:rsidRPr="00895E84">
        <w:t xml:space="preserve"> often lack </w:t>
      </w:r>
      <w:r w:rsidRPr="00895E84">
        <w:lastRenderedPageBreak/>
        <w:t xml:space="preserve">manufacturer support, meaning warranty coverage, technical assistance, and spare parts availability may be limited or non-existent. This can result in difficulties when troubleshooting issues or obtaining repairs, potentially leading to </w:t>
      </w:r>
      <w:r w:rsidRPr="002905CE">
        <w:t>increased downtime and frustration</w:t>
      </w:r>
      <w:r w:rsidR="00C91658" w:rsidRPr="002905CE">
        <w:t>.</w:t>
      </w:r>
      <w:sdt>
        <w:sdtPr>
          <w:id w:val="768044128"/>
          <w:citation/>
        </w:sdtPr>
        <w:sdtContent>
          <w:r w:rsidR="00540FC7">
            <w:fldChar w:fldCharType="begin"/>
          </w:r>
          <w:r w:rsidR="00540FC7">
            <w:instrText xml:space="preserve"> CITATION Nic21 \l 2057 </w:instrText>
          </w:r>
          <w:r w:rsidR="00540FC7">
            <w:fldChar w:fldCharType="separate"/>
          </w:r>
          <w:r w:rsidR="003C6009">
            <w:rPr>
              <w:noProof/>
            </w:rPr>
            <w:t xml:space="preserve"> </w:t>
          </w:r>
          <w:r w:rsidR="003C6009" w:rsidRPr="003C6009">
            <w:rPr>
              <w:noProof/>
            </w:rPr>
            <w:t>[7]</w:t>
          </w:r>
          <w:r w:rsidR="00540FC7">
            <w:fldChar w:fldCharType="end"/>
          </w:r>
        </w:sdtContent>
      </w:sdt>
      <w:r w:rsidR="00C91658" w:rsidRPr="002905CE">
        <w:t xml:space="preserve"> </w:t>
      </w:r>
      <w:r w:rsidR="00AB7C3E" w:rsidRPr="002905CE">
        <w:t>The Parker 890</w:t>
      </w:r>
      <w:r w:rsidR="00895E84" w:rsidRPr="002905CE">
        <w:t xml:space="preserve"> motor drive system</w:t>
      </w:r>
      <w:r w:rsidR="00AB7C3E" w:rsidRPr="002905CE">
        <w:t>,</w:t>
      </w:r>
      <w:r w:rsidR="00895E84" w:rsidRPr="002905CE">
        <w:t xml:space="preserve"> was chosen as it has a wide range of communications available which is useful so it can operate with the other motor drive systems within the factory</w:t>
      </w:r>
      <w:r w:rsidR="00AB7C3E" w:rsidRPr="002905CE">
        <w:t xml:space="preserve"> and is integrated with a common DC bus. As well as this, it has Energy Regeneration</w:t>
      </w:r>
      <w:r w:rsidR="002905CE" w:rsidRPr="002905CE">
        <w:t xml:space="preserve"> so that during braking or deceleration of motor loads, excess energy is fed back into the DC bus and redistributed to other loads or stored in energy storage devices.</w:t>
      </w:r>
      <w:sdt>
        <w:sdtPr>
          <w:id w:val="-1400893838"/>
          <w:citation/>
        </w:sdtPr>
        <w:sdtContent>
          <w:r w:rsidR="00540FC7">
            <w:fldChar w:fldCharType="begin"/>
          </w:r>
          <w:r w:rsidR="00540FC7">
            <w:instrText xml:space="preserve"> CITATION emo23 \l 2057 </w:instrText>
          </w:r>
          <w:r w:rsidR="00540FC7">
            <w:fldChar w:fldCharType="separate"/>
          </w:r>
          <w:r w:rsidR="003C6009">
            <w:rPr>
              <w:noProof/>
            </w:rPr>
            <w:t xml:space="preserve"> </w:t>
          </w:r>
          <w:r w:rsidR="003C6009" w:rsidRPr="003C6009">
            <w:rPr>
              <w:noProof/>
            </w:rPr>
            <w:t>[8]</w:t>
          </w:r>
          <w:r w:rsidR="00540FC7">
            <w:fldChar w:fldCharType="end"/>
          </w:r>
        </w:sdtContent>
      </w:sdt>
    </w:p>
    <w:p w14:paraId="1FD0E9B0" w14:textId="6C91312E" w:rsidR="00A741DA" w:rsidRDefault="00A741DA" w:rsidP="00D76CCD">
      <w:pPr>
        <w:pStyle w:val="Heading3"/>
      </w:pPr>
      <w:bookmarkStart w:id="6" w:name="_Toc164991049"/>
      <w:r w:rsidRPr="00A741DA">
        <w:t>Motor B</w:t>
      </w:r>
      <w:bookmarkEnd w:id="6"/>
    </w:p>
    <w:tbl>
      <w:tblPr>
        <w:tblStyle w:val="TableGrid"/>
        <w:tblW w:w="0" w:type="auto"/>
        <w:tblLook w:val="04A0" w:firstRow="1" w:lastRow="0" w:firstColumn="1" w:lastColumn="0" w:noHBand="0" w:noVBand="1"/>
      </w:tblPr>
      <w:tblGrid>
        <w:gridCol w:w="3005"/>
        <w:gridCol w:w="3005"/>
        <w:gridCol w:w="3006"/>
      </w:tblGrid>
      <w:tr w:rsidR="00A741DA" w14:paraId="108F0A65" w14:textId="77777777" w:rsidTr="007B4932">
        <w:tc>
          <w:tcPr>
            <w:tcW w:w="3005" w:type="dxa"/>
          </w:tcPr>
          <w:p w14:paraId="433AA0B7" w14:textId="6C81F4D6" w:rsidR="00A741DA" w:rsidRPr="00C761BF" w:rsidRDefault="00A741DA" w:rsidP="00A741DA">
            <w:pPr>
              <w:rPr>
                <w:rFonts w:asciiTheme="majorHAnsi" w:eastAsiaTheme="majorEastAsia" w:hAnsiTheme="majorHAnsi"/>
              </w:rPr>
            </w:pPr>
            <w:r w:rsidRPr="00A741DA">
              <w:rPr>
                <w:rFonts w:asciiTheme="majorHAnsi" w:eastAsiaTheme="majorEastAsia" w:hAnsiTheme="majorHAnsi"/>
              </w:rPr>
              <w:t>Parker 890 Common Bus Adapter</w:t>
            </w:r>
            <w:r w:rsidR="007940D8">
              <w:rPr>
                <w:rFonts w:asciiTheme="majorHAnsi" w:eastAsiaTheme="majorEastAsia" w:hAnsiTheme="majorHAnsi"/>
              </w:rPr>
              <w:t xml:space="preserve"> </w:t>
            </w:r>
            <w:sdt>
              <w:sdtPr>
                <w:rPr>
                  <w:rFonts w:asciiTheme="majorHAnsi" w:eastAsiaTheme="majorEastAsia" w:hAnsiTheme="majorHAnsi"/>
                </w:rPr>
                <w:id w:val="-1009827191"/>
                <w:citation/>
              </w:sdtPr>
              <w:sdtEndPr/>
              <w:sdtContent>
                <w:r w:rsidR="007940D8">
                  <w:rPr>
                    <w:rFonts w:asciiTheme="majorHAnsi" w:eastAsiaTheme="majorEastAsia" w:hAnsiTheme="majorHAnsi"/>
                  </w:rPr>
                  <w:fldChar w:fldCharType="begin"/>
                </w:r>
                <w:r w:rsidR="007940D8">
                  <w:rPr>
                    <w:rFonts w:asciiTheme="majorHAnsi" w:eastAsiaTheme="majorEastAsia" w:hAnsiTheme="majorHAnsi"/>
                  </w:rPr>
                  <w:instrText xml:space="preserve"> CITATION vec24 \l 2057 </w:instrText>
                </w:r>
                <w:r w:rsidR="007940D8">
                  <w:rPr>
                    <w:rFonts w:asciiTheme="majorHAnsi" w:eastAsiaTheme="majorEastAsia" w:hAnsiTheme="majorHAnsi"/>
                  </w:rPr>
                  <w:fldChar w:fldCharType="separate"/>
                </w:r>
                <w:r w:rsidR="003C6009" w:rsidRPr="003C6009">
                  <w:rPr>
                    <w:rFonts w:asciiTheme="majorHAnsi" w:eastAsiaTheme="majorEastAsia" w:hAnsiTheme="majorHAnsi"/>
                    <w:noProof/>
                  </w:rPr>
                  <w:t>[5]</w:t>
                </w:r>
                <w:r w:rsidR="007940D8">
                  <w:rPr>
                    <w:rFonts w:asciiTheme="majorHAnsi" w:eastAsiaTheme="majorEastAsia" w:hAnsiTheme="majorHAnsi"/>
                  </w:rPr>
                  <w:fldChar w:fldCharType="end"/>
                </w:r>
              </w:sdtContent>
            </w:sdt>
          </w:p>
        </w:tc>
        <w:tc>
          <w:tcPr>
            <w:tcW w:w="3005" w:type="dxa"/>
            <w:shd w:val="clear" w:color="auto" w:fill="D9F2D0" w:themeFill="accent6" w:themeFillTint="33"/>
          </w:tcPr>
          <w:p w14:paraId="6404FEC3" w14:textId="23BF9D12" w:rsidR="007B4932" w:rsidRPr="007B4932" w:rsidRDefault="007B4932" w:rsidP="007B4932">
            <w:pPr>
              <w:rPr>
                <w:lang w:eastAsia="en-GB"/>
              </w:rPr>
            </w:pPr>
            <w:r w:rsidRPr="007B4932">
              <w:t xml:space="preserve">Schneider </w:t>
            </w:r>
            <w:r w:rsidRPr="007B4932">
              <w:rPr>
                <w:lang w:eastAsia="en-GB"/>
              </w:rPr>
              <w:t>ATV930D90N4</w:t>
            </w:r>
            <w:r>
              <w:rPr>
                <w:lang w:eastAsia="en-GB"/>
              </w:rPr>
              <w:t xml:space="preserve"> </w:t>
            </w:r>
            <w:sdt>
              <w:sdtPr>
                <w:rPr>
                  <w:lang w:eastAsia="en-GB"/>
                </w:rPr>
                <w:id w:val="-1211335798"/>
                <w:citation/>
              </w:sdtPr>
              <w:sdtEndPr/>
              <w:sdtContent>
                <w:r>
                  <w:rPr>
                    <w:lang w:eastAsia="en-GB"/>
                  </w:rPr>
                  <w:fldChar w:fldCharType="begin"/>
                </w:r>
                <w:r>
                  <w:rPr>
                    <w:lang w:eastAsia="en-GB"/>
                  </w:rPr>
                  <w:instrText xml:space="preserve"> CITATION sch242 \l 2057 </w:instrText>
                </w:r>
                <w:r>
                  <w:rPr>
                    <w:lang w:eastAsia="en-GB"/>
                  </w:rPr>
                  <w:fldChar w:fldCharType="separate"/>
                </w:r>
                <w:r w:rsidR="003C6009" w:rsidRPr="003C6009">
                  <w:rPr>
                    <w:noProof/>
                    <w:lang w:eastAsia="en-GB"/>
                  </w:rPr>
                  <w:t>[9]</w:t>
                </w:r>
                <w:r>
                  <w:rPr>
                    <w:lang w:eastAsia="en-GB"/>
                  </w:rPr>
                  <w:fldChar w:fldCharType="end"/>
                </w:r>
              </w:sdtContent>
            </w:sdt>
          </w:p>
          <w:p w14:paraId="3B345935" w14:textId="6EADD2EF" w:rsidR="00A741DA" w:rsidRPr="007B4932" w:rsidRDefault="00A741DA" w:rsidP="007B4932"/>
        </w:tc>
        <w:tc>
          <w:tcPr>
            <w:tcW w:w="3006" w:type="dxa"/>
          </w:tcPr>
          <w:p w14:paraId="624F2017" w14:textId="62664CC0" w:rsidR="00A741DA" w:rsidRPr="00B152DC" w:rsidRDefault="00B152DC" w:rsidP="00B152DC">
            <w:r w:rsidRPr="00B152DC">
              <w:t xml:space="preserve">OMRON INDUSTRIAL AUTOMATION Q2A-A4168-AAA </w:t>
            </w:r>
            <w:sdt>
              <w:sdtPr>
                <w:id w:val="-487707541"/>
                <w:citation/>
              </w:sdtPr>
              <w:sdtEndPr/>
              <w:sdtContent>
                <w:r w:rsidRPr="00B152DC">
                  <w:fldChar w:fldCharType="begin"/>
                </w:r>
                <w:r w:rsidRPr="00B152DC">
                  <w:instrText xml:space="preserve"> CITATION Omr24 \l 2057 </w:instrText>
                </w:r>
                <w:r w:rsidRPr="00B152DC">
                  <w:fldChar w:fldCharType="separate"/>
                </w:r>
                <w:r w:rsidR="003C6009" w:rsidRPr="003C6009">
                  <w:rPr>
                    <w:noProof/>
                  </w:rPr>
                  <w:t>[10]</w:t>
                </w:r>
                <w:r w:rsidRPr="00B152DC">
                  <w:fldChar w:fldCharType="end"/>
                </w:r>
              </w:sdtContent>
            </w:sdt>
          </w:p>
        </w:tc>
      </w:tr>
      <w:tr w:rsidR="00A741DA" w14:paraId="647E4B39" w14:textId="77777777" w:rsidTr="007B4932">
        <w:tc>
          <w:tcPr>
            <w:tcW w:w="3005" w:type="dxa"/>
          </w:tcPr>
          <w:p w14:paraId="56DEB60B" w14:textId="048D404A" w:rsidR="00A741DA" w:rsidRDefault="00A741DA" w:rsidP="006C6A6F">
            <w:pPr>
              <w:rPr>
                <w:rFonts w:asciiTheme="majorHAnsi" w:hAnsiTheme="majorHAnsi"/>
                <w:u w:val="single"/>
              </w:rPr>
            </w:pPr>
          </w:p>
          <w:p w14:paraId="018BAC29" w14:textId="20BA64EF" w:rsidR="00A741DA" w:rsidRDefault="0020313C" w:rsidP="006C6A6F">
            <w:pPr>
              <w:rPr>
                <w:rFonts w:asciiTheme="majorHAnsi" w:hAnsiTheme="majorHAnsi"/>
                <w:u w:val="single"/>
              </w:rPr>
            </w:pPr>
            <w:r>
              <w:rPr>
                <w:noProof/>
              </w:rPr>
              <w:drawing>
                <wp:anchor distT="0" distB="0" distL="114300" distR="114300" simplePos="0" relativeHeight="251664384" behindDoc="0" locked="0" layoutInCell="1" allowOverlap="1" wp14:anchorId="17F266A7" wp14:editId="45A40344">
                  <wp:simplePos x="0" y="0"/>
                  <wp:positionH relativeFrom="column">
                    <wp:posOffset>-43180</wp:posOffset>
                  </wp:positionH>
                  <wp:positionV relativeFrom="paragraph">
                    <wp:posOffset>70485</wp:posOffset>
                  </wp:positionV>
                  <wp:extent cx="1836502" cy="2105025"/>
                  <wp:effectExtent l="0" t="0" r="0" b="0"/>
                  <wp:wrapNone/>
                  <wp:docPr id="243662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62922" name=""/>
                          <pic:cNvPicPr/>
                        </pic:nvPicPr>
                        <pic:blipFill>
                          <a:blip r:embed="rId11">
                            <a:extLst>
                              <a:ext uri="{28A0092B-C50C-407E-A947-70E740481C1C}">
                                <a14:useLocalDpi xmlns:a14="http://schemas.microsoft.com/office/drawing/2010/main" val="0"/>
                              </a:ext>
                            </a:extLst>
                          </a:blip>
                          <a:stretch>
                            <a:fillRect/>
                          </a:stretch>
                        </pic:blipFill>
                        <pic:spPr>
                          <a:xfrm>
                            <a:off x="0" y="0"/>
                            <a:ext cx="1836502" cy="2105025"/>
                          </a:xfrm>
                          <a:prstGeom prst="rect">
                            <a:avLst/>
                          </a:prstGeom>
                        </pic:spPr>
                      </pic:pic>
                    </a:graphicData>
                  </a:graphic>
                  <wp14:sizeRelH relativeFrom="page">
                    <wp14:pctWidth>0</wp14:pctWidth>
                  </wp14:sizeRelH>
                  <wp14:sizeRelV relativeFrom="page">
                    <wp14:pctHeight>0</wp14:pctHeight>
                  </wp14:sizeRelV>
                </wp:anchor>
              </w:drawing>
            </w:r>
          </w:p>
          <w:p w14:paraId="645C212F" w14:textId="6695ED38" w:rsidR="00A741DA" w:rsidRDefault="00A741DA" w:rsidP="006C6A6F">
            <w:pPr>
              <w:rPr>
                <w:rFonts w:asciiTheme="majorHAnsi" w:hAnsiTheme="majorHAnsi"/>
                <w:u w:val="single"/>
              </w:rPr>
            </w:pPr>
          </w:p>
          <w:p w14:paraId="59418E26" w14:textId="14590CA7" w:rsidR="00A741DA" w:rsidRDefault="00A741DA" w:rsidP="006C6A6F">
            <w:pPr>
              <w:rPr>
                <w:rFonts w:asciiTheme="majorHAnsi" w:hAnsiTheme="majorHAnsi"/>
                <w:u w:val="single"/>
              </w:rPr>
            </w:pPr>
          </w:p>
          <w:p w14:paraId="1CEF72D5" w14:textId="408930ED" w:rsidR="00A741DA" w:rsidRDefault="00A741DA" w:rsidP="006C6A6F">
            <w:pPr>
              <w:rPr>
                <w:rFonts w:asciiTheme="majorHAnsi" w:hAnsiTheme="majorHAnsi"/>
                <w:u w:val="single"/>
              </w:rPr>
            </w:pPr>
          </w:p>
          <w:p w14:paraId="29BC0BCE" w14:textId="77777777" w:rsidR="00A741DA" w:rsidRDefault="00A741DA" w:rsidP="006C6A6F">
            <w:pPr>
              <w:rPr>
                <w:rFonts w:asciiTheme="majorHAnsi" w:hAnsiTheme="majorHAnsi"/>
                <w:u w:val="single"/>
              </w:rPr>
            </w:pPr>
          </w:p>
          <w:p w14:paraId="4472A126" w14:textId="77777777" w:rsidR="00A741DA" w:rsidRDefault="00A741DA" w:rsidP="006C6A6F">
            <w:pPr>
              <w:rPr>
                <w:rFonts w:asciiTheme="majorHAnsi" w:hAnsiTheme="majorHAnsi"/>
                <w:u w:val="single"/>
              </w:rPr>
            </w:pPr>
          </w:p>
          <w:p w14:paraId="31417E04" w14:textId="77777777" w:rsidR="00A741DA" w:rsidRDefault="00A741DA" w:rsidP="006C6A6F">
            <w:pPr>
              <w:rPr>
                <w:rFonts w:asciiTheme="majorHAnsi" w:hAnsiTheme="majorHAnsi"/>
                <w:u w:val="single"/>
              </w:rPr>
            </w:pPr>
          </w:p>
          <w:p w14:paraId="76C9808D" w14:textId="77777777" w:rsidR="00A741DA" w:rsidRDefault="00A741DA" w:rsidP="006C6A6F">
            <w:pPr>
              <w:rPr>
                <w:rFonts w:asciiTheme="majorHAnsi" w:hAnsiTheme="majorHAnsi"/>
                <w:u w:val="single"/>
              </w:rPr>
            </w:pPr>
          </w:p>
          <w:p w14:paraId="103E176A" w14:textId="77777777" w:rsidR="00A741DA" w:rsidRDefault="00A741DA" w:rsidP="006C6A6F">
            <w:pPr>
              <w:rPr>
                <w:rFonts w:asciiTheme="majorHAnsi" w:hAnsiTheme="majorHAnsi"/>
                <w:u w:val="single"/>
              </w:rPr>
            </w:pPr>
          </w:p>
          <w:p w14:paraId="75E348E5" w14:textId="77777777" w:rsidR="00A741DA" w:rsidRDefault="00A741DA" w:rsidP="006C6A6F">
            <w:pPr>
              <w:rPr>
                <w:rFonts w:asciiTheme="majorHAnsi" w:hAnsiTheme="majorHAnsi"/>
                <w:u w:val="single"/>
              </w:rPr>
            </w:pPr>
          </w:p>
          <w:p w14:paraId="11D76CEE" w14:textId="77777777" w:rsidR="00A741DA" w:rsidRDefault="00A741DA" w:rsidP="006C6A6F">
            <w:pPr>
              <w:rPr>
                <w:rFonts w:asciiTheme="majorHAnsi" w:hAnsiTheme="majorHAnsi"/>
                <w:u w:val="single"/>
              </w:rPr>
            </w:pPr>
          </w:p>
          <w:p w14:paraId="4D7B5AD0" w14:textId="77777777" w:rsidR="00A741DA" w:rsidRDefault="00A741DA" w:rsidP="006C6A6F">
            <w:pPr>
              <w:rPr>
                <w:rFonts w:asciiTheme="majorHAnsi" w:hAnsiTheme="majorHAnsi"/>
                <w:u w:val="single"/>
              </w:rPr>
            </w:pPr>
          </w:p>
          <w:p w14:paraId="5A8E77B7" w14:textId="1B5CD7A3" w:rsidR="00A741DA" w:rsidRDefault="00A741DA" w:rsidP="006C6A6F">
            <w:pPr>
              <w:rPr>
                <w:rFonts w:asciiTheme="majorHAnsi" w:hAnsiTheme="majorHAnsi"/>
                <w:u w:val="single"/>
              </w:rPr>
            </w:pPr>
          </w:p>
        </w:tc>
        <w:tc>
          <w:tcPr>
            <w:tcW w:w="3005" w:type="dxa"/>
            <w:shd w:val="clear" w:color="auto" w:fill="D9F2D0" w:themeFill="accent6" w:themeFillTint="33"/>
          </w:tcPr>
          <w:p w14:paraId="26939C12" w14:textId="3BE66BD4" w:rsidR="00A741DA" w:rsidRPr="00984EE7" w:rsidRDefault="007B4932" w:rsidP="00984EE7">
            <w:r w:rsidRPr="00984EE7">
              <w:rPr>
                <w:noProof/>
              </w:rPr>
              <w:drawing>
                <wp:anchor distT="0" distB="0" distL="114300" distR="114300" simplePos="0" relativeHeight="251689984" behindDoc="0" locked="0" layoutInCell="1" allowOverlap="1" wp14:anchorId="11C36DC0" wp14:editId="22DBB3ED">
                  <wp:simplePos x="0" y="0"/>
                  <wp:positionH relativeFrom="column">
                    <wp:posOffset>401320</wp:posOffset>
                  </wp:positionH>
                  <wp:positionV relativeFrom="paragraph">
                    <wp:posOffset>31750</wp:posOffset>
                  </wp:positionV>
                  <wp:extent cx="961972" cy="2495550"/>
                  <wp:effectExtent l="0" t="0" r="0" b="0"/>
                  <wp:wrapNone/>
                  <wp:docPr id="888005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005438" name=""/>
                          <pic:cNvPicPr/>
                        </pic:nvPicPr>
                        <pic:blipFill>
                          <a:blip r:embed="rId13">
                            <a:extLst>
                              <a:ext uri="{28A0092B-C50C-407E-A947-70E740481C1C}">
                                <a14:useLocalDpi xmlns:a14="http://schemas.microsoft.com/office/drawing/2010/main" val="0"/>
                              </a:ext>
                            </a:extLst>
                          </a:blip>
                          <a:stretch>
                            <a:fillRect/>
                          </a:stretch>
                        </pic:blipFill>
                        <pic:spPr>
                          <a:xfrm>
                            <a:off x="0" y="0"/>
                            <a:ext cx="961972" cy="2495550"/>
                          </a:xfrm>
                          <a:prstGeom prst="rect">
                            <a:avLst/>
                          </a:prstGeom>
                        </pic:spPr>
                      </pic:pic>
                    </a:graphicData>
                  </a:graphic>
                  <wp14:sizeRelH relativeFrom="page">
                    <wp14:pctWidth>0</wp14:pctWidth>
                  </wp14:sizeRelH>
                  <wp14:sizeRelV relativeFrom="page">
                    <wp14:pctHeight>0</wp14:pctHeight>
                  </wp14:sizeRelV>
                </wp:anchor>
              </w:drawing>
            </w:r>
          </w:p>
        </w:tc>
        <w:tc>
          <w:tcPr>
            <w:tcW w:w="3006" w:type="dxa"/>
          </w:tcPr>
          <w:p w14:paraId="07D72A4C" w14:textId="2E4B6D69" w:rsidR="00A741DA" w:rsidRDefault="00B152DC" w:rsidP="006C6A6F">
            <w:pPr>
              <w:rPr>
                <w:rFonts w:asciiTheme="majorHAnsi" w:hAnsiTheme="majorHAnsi"/>
                <w:u w:val="single"/>
              </w:rPr>
            </w:pPr>
            <w:r w:rsidRPr="00B152DC">
              <w:rPr>
                <w:rFonts w:asciiTheme="majorHAnsi" w:hAnsiTheme="majorHAnsi"/>
                <w:noProof/>
                <w:u w:val="single"/>
              </w:rPr>
              <w:drawing>
                <wp:anchor distT="0" distB="0" distL="114300" distR="114300" simplePos="0" relativeHeight="251691008" behindDoc="0" locked="0" layoutInCell="1" allowOverlap="1" wp14:anchorId="1EB10F84" wp14:editId="53446198">
                  <wp:simplePos x="0" y="0"/>
                  <wp:positionH relativeFrom="column">
                    <wp:posOffset>83820</wp:posOffset>
                  </wp:positionH>
                  <wp:positionV relativeFrom="paragraph">
                    <wp:posOffset>56515</wp:posOffset>
                  </wp:positionV>
                  <wp:extent cx="1619250" cy="2360459"/>
                  <wp:effectExtent l="0" t="0" r="0" b="1905"/>
                  <wp:wrapNone/>
                  <wp:docPr id="1350024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024928" name=""/>
                          <pic:cNvPicPr/>
                        </pic:nvPicPr>
                        <pic:blipFill>
                          <a:blip r:embed="rId14">
                            <a:extLst>
                              <a:ext uri="{28A0092B-C50C-407E-A947-70E740481C1C}">
                                <a14:useLocalDpi xmlns:a14="http://schemas.microsoft.com/office/drawing/2010/main" val="0"/>
                              </a:ext>
                            </a:extLst>
                          </a:blip>
                          <a:stretch>
                            <a:fillRect/>
                          </a:stretch>
                        </pic:blipFill>
                        <pic:spPr>
                          <a:xfrm>
                            <a:off x="0" y="0"/>
                            <a:ext cx="1619250" cy="2360459"/>
                          </a:xfrm>
                          <a:prstGeom prst="rect">
                            <a:avLst/>
                          </a:prstGeom>
                        </pic:spPr>
                      </pic:pic>
                    </a:graphicData>
                  </a:graphic>
                  <wp14:sizeRelH relativeFrom="page">
                    <wp14:pctWidth>0</wp14:pctWidth>
                  </wp14:sizeRelH>
                  <wp14:sizeRelV relativeFrom="page">
                    <wp14:pctHeight>0</wp14:pctHeight>
                  </wp14:sizeRelV>
                </wp:anchor>
              </w:drawing>
            </w:r>
          </w:p>
        </w:tc>
      </w:tr>
      <w:tr w:rsidR="00C761BF" w14:paraId="74D74064" w14:textId="77777777" w:rsidTr="007B4932">
        <w:tc>
          <w:tcPr>
            <w:tcW w:w="3005" w:type="dxa"/>
          </w:tcPr>
          <w:p w14:paraId="5C18AA97" w14:textId="11D4A93C" w:rsidR="00C761BF" w:rsidRDefault="00C761BF" w:rsidP="00C761BF">
            <w:pPr>
              <w:rPr>
                <w:rFonts w:asciiTheme="majorHAnsi" w:hAnsiTheme="majorHAnsi"/>
                <w:u w:val="single"/>
              </w:rPr>
            </w:pPr>
            <w:r w:rsidRPr="00B96727">
              <w:t xml:space="preserve">Power: </w:t>
            </w:r>
            <w:r w:rsidR="0020313C">
              <w:t>0.75 - 500</w:t>
            </w:r>
            <w:r w:rsidRPr="00B96727">
              <w:t xml:space="preserve"> kW</w:t>
            </w:r>
          </w:p>
        </w:tc>
        <w:tc>
          <w:tcPr>
            <w:tcW w:w="3005" w:type="dxa"/>
            <w:shd w:val="clear" w:color="auto" w:fill="D9F2D0" w:themeFill="accent6" w:themeFillTint="33"/>
          </w:tcPr>
          <w:p w14:paraId="39553760" w14:textId="0F03CF4B" w:rsidR="00C761BF" w:rsidRPr="00984EE7" w:rsidRDefault="007B4932" w:rsidP="00984EE7">
            <w:r w:rsidRPr="00984EE7">
              <w:t>Power: 75kW to 90kW</w:t>
            </w:r>
          </w:p>
        </w:tc>
        <w:tc>
          <w:tcPr>
            <w:tcW w:w="3006" w:type="dxa"/>
          </w:tcPr>
          <w:p w14:paraId="153A3385" w14:textId="1E7DCC3A" w:rsidR="00C761BF" w:rsidRPr="00B152DC" w:rsidRDefault="00B152DC" w:rsidP="00B152DC">
            <w:r w:rsidRPr="00B152DC">
              <w:t>Power: 75kW to 90kW</w:t>
            </w:r>
          </w:p>
        </w:tc>
      </w:tr>
      <w:tr w:rsidR="00B152DC" w14:paraId="3275C00E" w14:textId="77777777" w:rsidTr="007B4932">
        <w:tc>
          <w:tcPr>
            <w:tcW w:w="3005" w:type="dxa"/>
          </w:tcPr>
          <w:p w14:paraId="00CE3CAF" w14:textId="195D27D3" w:rsidR="00B152DC" w:rsidRDefault="00B152DC" w:rsidP="00B152DC">
            <w:pPr>
              <w:rPr>
                <w:rFonts w:asciiTheme="majorHAnsi" w:hAnsiTheme="majorHAnsi"/>
                <w:u w:val="single"/>
              </w:rPr>
            </w:pPr>
            <w:r w:rsidRPr="00B96727">
              <w:t>Phases: 3</w:t>
            </w:r>
          </w:p>
        </w:tc>
        <w:tc>
          <w:tcPr>
            <w:tcW w:w="3005" w:type="dxa"/>
            <w:shd w:val="clear" w:color="auto" w:fill="D9F2D0" w:themeFill="accent6" w:themeFillTint="33"/>
          </w:tcPr>
          <w:p w14:paraId="02FABEE6" w14:textId="39BB19BF" w:rsidR="00B152DC" w:rsidRPr="00984EE7" w:rsidRDefault="00B152DC" w:rsidP="00B152DC">
            <w:r w:rsidRPr="00984EE7">
              <w:t>Phases: 3</w:t>
            </w:r>
          </w:p>
        </w:tc>
        <w:tc>
          <w:tcPr>
            <w:tcW w:w="3006" w:type="dxa"/>
          </w:tcPr>
          <w:p w14:paraId="687A2F4E" w14:textId="147CA478" w:rsidR="00B152DC" w:rsidRPr="00B152DC" w:rsidRDefault="00B152DC" w:rsidP="00B152DC">
            <w:r w:rsidRPr="00B152DC">
              <w:t>Phases: 3</w:t>
            </w:r>
          </w:p>
        </w:tc>
      </w:tr>
      <w:tr w:rsidR="00B152DC" w14:paraId="735053A1" w14:textId="77777777" w:rsidTr="007B4932">
        <w:tc>
          <w:tcPr>
            <w:tcW w:w="3005" w:type="dxa"/>
          </w:tcPr>
          <w:p w14:paraId="6A5595DA" w14:textId="326B3599" w:rsidR="00B152DC" w:rsidRDefault="00B152DC" w:rsidP="00B152DC">
            <w:pPr>
              <w:rPr>
                <w:rFonts w:asciiTheme="majorHAnsi" w:hAnsiTheme="majorHAnsi"/>
                <w:u w:val="single"/>
              </w:rPr>
            </w:pPr>
            <w:r w:rsidRPr="00B96727">
              <w:t xml:space="preserve">Voltage: </w:t>
            </w:r>
            <w:r>
              <w:t>380V / 480V</w:t>
            </w:r>
          </w:p>
        </w:tc>
        <w:tc>
          <w:tcPr>
            <w:tcW w:w="3005" w:type="dxa"/>
            <w:shd w:val="clear" w:color="auto" w:fill="D9F2D0" w:themeFill="accent6" w:themeFillTint="33"/>
          </w:tcPr>
          <w:p w14:paraId="7062B1F2" w14:textId="106C5369" w:rsidR="00B152DC" w:rsidRPr="00984EE7" w:rsidRDefault="00B152DC" w:rsidP="00B152DC">
            <w:r w:rsidRPr="00984EE7">
              <w:t>Voltage: 380V to 480V</w:t>
            </w:r>
          </w:p>
        </w:tc>
        <w:tc>
          <w:tcPr>
            <w:tcW w:w="3006" w:type="dxa"/>
          </w:tcPr>
          <w:p w14:paraId="15518462" w14:textId="2D4A2C09" w:rsidR="00B152DC" w:rsidRDefault="00B152DC" w:rsidP="00B152DC">
            <w:pPr>
              <w:rPr>
                <w:rFonts w:asciiTheme="majorHAnsi" w:hAnsiTheme="majorHAnsi"/>
                <w:u w:val="single"/>
              </w:rPr>
            </w:pPr>
            <w:r w:rsidRPr="00984EE7">
              <w:t>Voltage: 380V to 480V</w:t>
            </w:r>
          </w:p>
        </w:tc>
      </w:tr>
      <w:tr w:rsidR="00B152DC" w14:paraId="33909EED" w14:textId="77777777" w:rsidTr="007B4932">
        <w:tc>
          <w:tcPr>
            <w:tcW w:w="3005" w:type="dxa"/>
          </w:tcPr>
          <w:p w14:paraId="6BA531E2" w14:textId="71835344" w:rsidR="00B152DC" w:rsidRDefault="00B152DC" w:rsidP="00B152DC">
            <w:pPr>
              <w:rPr>
                <w:rFonts w:asciiTheme="majorHAnsi" w:hAnsiTheme="majorHAnsi"/>
                <w:u w:val="single"/>
              </w:rPr>
            </w:pPr>
            <w:r w:rsidRPr="00B96727">
              <w:t xml:space="preserve">Frequency: 50Hz </w:t>
            </w:r>
          </w:p>
        </w:tc>
        <w:tc>
          <w:tcPr>
            <w:tcW w:w="3005" w:type="dxa"/>
            <w:shd w:val="clear" w:color="auto" w:fill="D9F2D0" w:themeFill="accent6" w:themeFillTint="33"/>
          </w:tcPr>
          <w:p w14:paraId="3B77A89B" w14:textId="606B4AE3" w:rsidR="00B152DC" w:rsidRPr="00984EE7" w:rsidRDefault="00B152DC" w:rsidP="00B152DC">
            <w:r>
              <w:t>Frequency: 50…60Hz</w:t>
            </w:r>
          </w:p>
        </w:tc>
        <w:tc>
          <w:tcPr>
            <w:tcW w:w="3006" w:type="dxa"/>
          </w:tcPr>
          <w:p w14:paraId="788C25BC" w14:textId="11880F7E" w:rsidR="00B152DC" w:rsidRDefault="00B152DC" w:rsidP="00B152DC">
            <w:pPr>
              <w:rPr>
                <w:rFonts w:asciiTheme="majorHAnsi" w:hAnsiTheme="majorHAnsi"/>
                <w:u w:val="single"/>
              </w:rPr>
            </w:pPr>
            <w:r>
              <w:t>Frequency: 50…60Hz</w:t>
            </w:r>
          </w:p>
        </w:tc>
      </w:tr>
      <w:tr w:rsidR="00B152DC" w14:paraId="076639EF" w14:textId="77777777" w:rsidTr="007B4932">
        <w:tc>
          <w:tcPr>
            <w:tcW w:w="3005" w:type="dxa"/>
          </w:tcPr>
          <w:p w14:paraId="47C06A77" w14:textId="407A11FB" w:rsidR="00B152DC" w:rsidRPr="0020313C" w:rsidRDefault="00B152DC" w:rsidP="00B152DC">
            <w:r w:rsidRPr="0020313C">
              <w:t xml:space="preserve">Communication: Modbus 485 RTU, CAN, Profibus-DP, </w:t>
            </w:r>
            <w:proofErr w:type="spellStart"/>
            <w:r w:rsidRPr="0020313C">
              <w:t>Profinet</w:t>
            </w:r>
            <w:proofErr w:type="spellEnd"/>
            <w:r w:rsidRPr="0020313C">
              <w:t xml:space="preserve">, </w:t>
            </w:r>
            <w:proofErr w:type="spellStart"/>
            <w:r w:rsidRPr="0020313C">
              <w:t>EtherCAT</w:t>
            </w:r>
            <w:proofErr w:type="spellEnd"/>
          </w:p>
        </w:tc>
        <w:tc>
          <w:tcPr>
            <w:tcW w:w="3005" w:type="dxa"/>
            <w:shd w:val="clear" w:color="auto" w:fill="D9F2D0" w:themeFill="accent6" w:themeFillTint="33"/>
          </w:tcPr>
          <w:p w14:paraId="3BC1327E" w14:textId="00380D6A" w:rsidR="00B152DC" w:rsidRPr="00984EE7" w:rsidRDefault="00B152DC" w:rsidP="00B152DC">
            <w:r w:rsidRPr="00984EE7">
              <w:t xml:space="preserve">Communication: Profibus DP V1, </w:t>
            </w:r>
            <w:proofErr w:type="spellStart"/>
            <w:r w:rsidRPr="00984EE7">
              <w:t>Profinet</w:t>
            </w:r>
            <w:proofErr w:type="spellEnd"/>
            <w:r w:rsidRPr="00984EE7">
              <w:t xml:space="preserve">, </w:t>
            </w:r>
            <w:proofErr w:type="spellStart"/>
            <w:r w:rsidRPr="00984EE7">
              <w:t>DeviceNet</w:t>
            </w:r>
            <w:proofErr w:type="spellEnd"/>
            <w:r w:rsidRPr="00984EE7">
              <w:t xml:space="preserve">, </w:t>
            </w:r>
            <w:proofErr w:type="spellStart"/>
            <w:r w:rsidRPr="00984EE7">
              <w:t>EtherCAT</w:t>
            </w:r>
            <w:proofErr w:type="spellEnd"/>
            <w:r w:rsidRPr="00984EE7">
              <w:t xml:space="preserve">, </w:t>
            </w:r>
            <w:proofErr w:type="spellStart"/>
            <w:r w:rsidRPr="00984EE7">
              <w:t>CANopen</w:t>
            </w:r>
            <w:proofErr w:type="spellEnd"/>
            <w:r w:rsidRPr="00984EE7">
              <w:t xml:space="preserve"> </w:t>
            </w:r>
          </w:p>
        </w:tc>
        <w:tc>
          <w:tcPr>
            <w:tcW w:w="3006" w:type="dxa"/>
          </w:tcPr>
          <w:p w14:paraId="7DBAEEC0" w14:textId="6B0FAAED" w:rsidR="00B152DC" w:rsidRPr="00B152DC" w:rsidRDefault="00B152DC" w:rsidP="00B152DC">
            <w:r w:rsidRPr="00B152DC">
              <w:t xml:space="preserve">Communication options: </w:t>
            </w:r>
            <w:proofErr w:type="spellStart"/>
            <w:r w:rsidRPr="00B152DC">
              <w:t>EtherCAT</w:t>
            </w:r>
            <w:proofErr w:type="spellEnd"/>
            <w:r w:rsidRPr="00B152DC">
              <w:t xml:space="preserve">, </w:t>
            </w:r>
            <w:proofErr w:type="spellStart"/>
            <w:r w:rsidRPr="00B152DC">
              <w:t>EtherNet</w:t>
            </w:r>
            <w:proofErr w:type="spellEnd"/>
            <w:r w:rsidRPr="00B152DC">
              <w:t>/IP, PROFINET, POWERLINK</w:t>
            </w:r>
          </w:p>
        </w:tc>
      </w:tr>
      <w:tr w:rsidR="00B152DC" w14:paraId="20A58EED" w14:textId="77777777" w:rsidTr="007B4932">
        <w:tc>
          <w:tcPr>
            <w:tcW w:w="3005" w:type="dxa"/>
          </w:tcPr>
          <w:p w14:paraId="4F7050BA" w14:textId="115656EE" w:rsidR="00B152DC" w:rsidRPr="0020313C" w:rsidRDefault="00B152DC" w:rsidP="00B152DC">
            <w:r>
              <w:t xml:space="preserve">Control Mode: </w:t>
            </w:r>
            <w:r w:rsidRPr="0020313C">
              <w:t>V/F Control, Vector Control, Sensor less Vector Control, Sensor Vector Control, Vector Torque Control</w:t>
            </w:r>
          </w:p>
        </w:tc>
        <w:tc>
          <w:tcPr>
            <w:tcW w:w="3005" w:type="dxa"/>
            <w:shd w:val="clear" w:color="auto" w:fill="D9F2D0" w:themeFill="accent6" w:themeFillTint="33"/>
          </w:tcPr>
          <w:p w14:paraId="56F8144C" w14:textId="77777777" w:rsidR="00B152DC" w:rsidRDefault="00B152DC" w:rsidP="00B152DC">
            <w:r>
              <w:t>Asynchronous motor control profile:</w:t>
            </w:r>
          </w:p>
          <w:p w14:paraId="46ADA6F9" w14:textId="77777777" w:rsidR="00B152DC" w:rsidRDefault="00B152DC" w:rsidP="00B152DC">
            <w:r>
              <w:t>Constant torque standard,</w:t>
            </w:r>
          </w:p>
          <w:p w14:paraId="7C9CE8EF" w14:textId="77777777" w:rsidR="00B152DC" w:rsidRDefault="00B152DC" w:rsidP="00B152DC">
            <w:r>
              <w:t>Optimised torque mode,</w:t>
            </w:r>
          </w:p>
          <w:p w14:paraId="22D5C6F0" w14:textId="01C8895C" w:rsidR="00B152DC" w:rsidRPr="00984EE7" w:rsidRDefault="00B152DC" w:rsidP="00B152DC">
            <w:r>
              <w:t>Variable torque standard</w:t>
            </w:r>
          </w:p>
        </w:tc>
        <w:tc>
          <w:tcPr>
            <w:tcW w:w="3006" w:type="dxa"/>
          </w:tcPr>
          <w:p w14:paraId="7E3DB715" w14:textId="4CFFE79A" w:rsidR="00B152DC" w:rsidRPr="00B152DC" w:rsidRDefault="00B152DC" w:rsidP="00B152DC">
            <w:r>
              <w:t xml:space="preserve">Control Methods: </w:t>
            </w:r>
            <w:r w:rsidRPr="00B152DC">
              <w:t xml:space="preserve">V/f Control (V/f), Closed Loop V/f Control (CL-V/f), Open Loop Vector Control (OLV), Closed Loop Vector Control (CLV), Advanced Open Loop Vector Control (AOLV), Open Loop Vector </w:t>
            </w:r>
            <w:r w:rsidRPr="00B152DC">
              <w:lastRenderedPageBreak/>
              <w:t>Control for PM (OLV/PM), Advanced Open Loop Vector Control for PM (AOLV/PM), Closed Loop Vector Control for PM (CLV/PM), EZ Open Loop Vector Control (EZOLV)</w:t>
            </w:r>
          </w:p>
        </w:tc>
      </w:tr>
      <w:tr w:rsidR="00B152DC" w14:paraId="32DBF012" w14:textId="77777777" w:rsidTr="007B4932">
        <w:tc>
          <w:tcPr>
            <w:tcW w:w="3005" w:type="dxa"/>
          </w:tcPr>
          <w:p w14:paraId="071EAF6E" w14:textId="449A940C" w:rsidR="00B152DC" w:rsidRPr="00B96727" w:rsidRDefault="00B152DC" w:rsidP="00B152DC">
            <w:r>
              <w:lastRenderedPageBreak/>
              <w:t xml:space="preserve">Rated </w:t>
            </w:r>
            <w:r w:rsidRPr="00B96727">
              <w:t>Current:</w:t>
            </w:r>
            <w:r>
              <w:t xml:space="preserve"> 75kw = 150A 90kw= 176A</w:t>
            </w:r>
          </w:p>
        </w:tc>
        <w:tc>
          <w:tcPr>
            <w:tcW w:w="3005" w:type="dxa"/>
            <w:shd w:val="clear" w:color="auto" w:fill="D9F2D0" w:themeFill="accent6" w:themeFillTint="33"/>
          </w:tcPr>
          <w:p w14:paraId="1A0469EB" w14:textId="77777777" w:rsidR="00B152DC" w:rsidRPr="00984EE7" w:rsidRDefault="00B152DC" w:rsidP="00B152DC">
            <w:r w:rsidRPr="00984EE7">
              <w:t>Max input current: 156.2A</w:t>
            </w:r>
          </w:p>
          <w:p w14:paraId="3F3CD206" w14:textId="797678C3" w:rsidR="00B152DC" w:rsidRPr="00984EE7" w:rsidRDefault="00B152DC" w:rsidP="00B152DC"/>
        </w:tc>
        <w:tc>
          <w:tcPr>
            <w:tcW w:w="3006" w:type="dxa"/>
          </w:tcPr>
          <w:p w14:paraId="1B51F976" w14:textId="69A4CF6E" w:rsidR="00B152DC" w:rsidRDefault="00B152DC" w:rsidP="00B152DC">
            <w:pPr>
              <w:rPr>
                <w:rFonts w:asciiTheme="majorHAnsi" w:hAnsiTheme="majorHAnsi"/>
                <w:u w:val="single"/>
              </w:rPr>
            </w:pPr>
            <w:r>
              <w:rPr>
                <w:rFonts w:asciiTheme="majorHAnsi" w:hAnsiTheme="majorHAnsi"/>
                <w:u w:val="single"/>
              </w:rPr>
              <w:t>Max current: 168A</w:t>
            </w:r>
          </w:p>
        </w:tc>
      </w:tr>
      <w:tr w:rsidR="00B152DC" w14:paraId="46ED4617" w14:textId="77777777" w:rsidTr="007B4932">
        <w:tc>
          <w:tcPr>
            <w:tcW w:w="3005" w:type="dxa"/>
          </w:tcPr>
          <w:p w14:paraId="6EA930AC" w14:textId="17A6C0DE" w:rsidR="00B152DC" w:rsidRPr="00B96727" w:rsidRDefault="00B152DC" w:rsidP="00B152DC">
            <w:r w:rsidRPr="00B96727">
              <w:t>IP class: IP20</w:t>
            </w:r>
          </w:p>
        </w:tc>
        <w:tc>
          <w:tcPr>
            <w:tcW w:w="3005" w:type="dxa"/>
            <w:shd w:val="clear" w:color="auto" w:fill="D9F2D0" w:themeFill="accent6" w:themeFillTint="33"/>
          </w:tcPr>
          <w:p w14:paraId="6BBD22C1" w14:textId="2EAA1F14" w:rsidR="00B152DC" w:rsidRPr="00984EE7" w:rsidRDefault="00B152DC" w:rsidP="00B152DC">
            <w:r w:rsidRPr="00984EE7">
              <w:t>IP class: IP21</w:t>
            </w:r>
          </w:p>
        </w:tc>
        <w:tc>
          <w:tcPr>
            <w:tcW w:w="3006" w:type="dxa"/>
          </w:tcPr>
          <w:p w14:paraId="51EB3216" w14:textId="72091FA7" w:rsidR="00B152DC" w:rsidRDefault="00B152DC" w:rsidP="00B152DC">
            <w:pPr>
              <w:rPr>
                <w:rFonts w:asciiTheme="majorHAnsi" w:hAnsiTheme="majorHAnsi"/>
                <w:u w:val="single"/>
              </w:rPr>
            </w:pPr>
            <w:r>
              <w:rPr>
                <w:rFonts w:asciiTheme="majorHAnsi" w:hAnsiTheme="majorHAnsi"/>
                <w:u w:val="single"/>
              </w:rPr>
              <w:t>IP class: IP20</w:t>
            </w:r>
          </w:p>
        </w:tc>
      </w:tr>
      <w:tr w:rsidR="00B152DC" w14:paraId="023A26C7" w14:textId="77777777" w:rsidTr="007B4932">
        <w:tc>
          <w:tcPr>
            <w:tcW w:w="3005" w:type="dxa"/>
          </w:tcPr>
          <w:p w14:paraId="618D0F19" w14:textId="0BEE53FF" w:rsidR="00B152DC" w:rsidRPr="00B96727" w:rsidRDefault="00B152DC" w:rsidP="00B152DC">
            <w:r w:rsidRPr="00B96727">
              <w:t>Forced Air Cooling</w:t>
            </w:r>
          </w:p>
        </w:tc>
        <w:tc>
          <w:tcPr>
            <w:tcW w:w="3005" w:type="dxa"/>
            <w:shd w:val="clear" w:color="auto" w:fill="D9F2D0" w:themeFill="accent6" w:themeFillTint="33"/>
          </w:tcPr>
          <w:p w14:paraId="7B8923BF" w14:textId="33AB143D" w:rsidR="00B152DC" w:rsidRPr="00984EE7" w:rsidRDefault="00B152DC" w:rsidP="00B152DC">
            <w:r w:rsidRPr="00984EE7">
              <w:t>Air cooled</w:t>
            </w:r>
          </w:p>
        </w:tc>
        <w:tc>
          <w:tcPr>
            <w:tcW w:w="3006" w:type="dxa"/>
          </w:tcPr>
          <w:p w14:paraId="572D5C48" w14:textId="4BDBFF94" w:rsidR="00B152DC" w:rsidRDefault="00B152DC" w:rsidP="00B152DC">
            <w:pPr>
              <w:rPr>
                <w:rFonts w:asciiTheme="majorHAnsi" w:hAnsiTheme="majorHAnsi"/>
                <w:u w:val="single"/>
              </w:rPr>
            </w:pPr>
            <w:r>
              <w:rPr>
                <w:rFonts w:asciiTheme="majorHAnsi" w:hAnsiTheme="majorHAnsi"/>
                <w:u w:val="single"/>
              </w:rPr>
              <w:t>Air cooled</w:t>
            </w:r>
          </w:p>
        </w:tc>
      </w:tr>
      <w:tr w:rsidR="00B152DC" w14:paraId="07772F9A" w14:textId="77777777" w:rsidTr="007B4932">
        <w:tc>
          <w:tcPr>
            <w:tcW w:w="3005" w:type="dxa"/>
          </w:tcPr>
          <w:p w14:paraId="0269DA5A" w14:textId="77777777" w:rsidR="00B152DC" w:rsidRDefault="00B152DC" w:rsidP="00B152DC">
            <w:r>
              <w:t>Ambient temperature: -10~+40°C</w:t>
            </w:r>
          </w:p>
          <w:p w14:paraId="2BB8A494" w14:textId="31EA5309" w:rsidR="00B152DC" w:rsidRPr="00B96727" w:rsidRDefault="00B152DC" w:rsidP="00B152DC">
            <w:r>
              <w:t>Humidity: 5~95%, no condensation is allowed</w:t>
            </w:r>
          </w:p>
        </w:tc>
        <w:tc>
          <w:tcPr>
            <w:tcW w:w="3005" w:type="dxa"/>
            <w:shd w:val="clear" w:color="auto" w:fill="D9F2D0" w:themeFill="accent6" w:themeFillTint="33"/>
          </w:tcPr>
          <w:p w14:paraId="13068C8A" w14:textId="77777777" w:rsidR="00B152DC" w:rsidRPr="00984EE7" w:rsidRDefault="00B152DC" w:rsidP="00B152DC">
            <w:r w:rsidRPr="00984EE7">
              <w:t>Operating temp: -15…50C (without derating) 50…60C (with derating factor)</w:t>
            </w:r>
          </w:p>
          <w:p w14:paraId="658E8E91" w14:textId="45B5D063" w:rsidR="00B152DC" w:rsidRPr="00984EE7" w:rsidRDefault="00B152DC" w:rsidP="00B152DC">
            <w:r w:rsidRPr="00984EE7">
              <w:t>5…95% humidity without condensation conforming</w:t>
            </w:r>
          </w:p>
        </w:tc>
        <w:tc>
          <w:tcPr>
            <w:tcW w:w="3006" w:type="dxa"/>
          </w:tcPr>
          <w:p w14:paraId="2900317C" w14:textId="442103C5" w:rsidR="00B152DC" w:rsidRPr="00B152DC" w:rsidRDefault="00B152DC" w:rsidP="00B152DC">
            <w:r w:rsidRPr="00B152DC">
              <w:t>Ambient Temperature: -10ºC to +50ºC</w:t>
            </w:r>
          </w:p>
        </w:tc>
      </w:tr>
      <w:tr w:rsidR="00B152DC" w14:paraId="381F017D" w14:textId="77777777" w:rsidTr="007B4932">
        <w:tc>
          <w:tcPr>
            <w:tcW w:w="3005" w:type="dxa"/>
          </w:tcPr>
          <w:p w14:paraId="594496E2" w14:textId="1888DB06" w:rsidR="00B152DC" w:rsidRPr="00B96727" w:rsidRDefault="00B152DC" w:rsidP="00B152DC">
            <w:r w:rsidRPr="00B96727">
              <w:t>Competitive Price</w:t>
            </w:r>
          </w:p>
        </w:tc>
        <w:tc>
          <w:tcPr>
            <w:tcW w:w="3005" w:type="dxa"/>
            <w:shd w:val="clear" w:color="auto" w:fill="D9F2D0" w:themeFill="accent6" w:themeFillTint="33"/>
          </w:tcPr>
          <w:p w14:paraId="375D339E" w14:textId="1DE9E827" w:rsidR="00B152DC" w:rsidRPr="00984EE7" w:rsidRDefault="00B152DC" w:rsidP="00B152DC">
            <w:r w:rsidRPr="00984EE7">
              <w:t>£9,449.36</w:t>
            </w:r>
          </w:p>
        </w:tc>
        <w:tc>
          <w:tcPr>
            <w:tcW w:w="3006" w:type="dxa"/>
          </w:tcPr>
          <w:p w14:paraId="0D92143C" w14:textId="63DFF2EC" w:rsidR="00B152DC" w:rsidRDefault="00B152DC" w:rsidP="00B152DC">
            <w:pPr>
              <w:rPr>
                <w:rFonts w:asciiTheme="majorHAnsi" w:hAnsiTheme="majorHAnsi"/>
                <w:u w:val="single"/>
              </w:rPr>
            </w:pPr>
            <w:r>
              <w:rPr>
                <w:rFonts w:asciiTheme="majorHAnsi" w:hAnsiTheme="majorHAnsi"/>
                <w:u w:val="single"/>
              </w:rPr>
              <w:t>£10,082.40</w:t>
            </w:r>
          </w:p>
        </w:tc>
      </w:tr>
    </w:tbl>
    <w:p w14:paraId="640F2883" w14:textId="77777777" w:rsidR="00A741DA" w:rsidRDefault="00A741DA" w:rsidP="006C6A6F">
      <w:pPr>
        <w:rPr>
          <w:rFonts w:asciiTheme="majorHAnsi" w:hAnsiTheme="majorHAnsi"/>
          <w:u w:val="single"/>
        </w:rPr>
      </w:pPr>
    </w:p>
    <w:p w14:paraId="78C42E36" w14:textId="77777777" w:rsidR="001B4281" w:rsidRPr="001B4281" w:rsidRDefault="007B4932" w:rsidP="001B4281">
      <w:pPr>
        <w:jc w:val="both"/>
        <w:rPr>
          <w:sz w:val="22"/>
          <w:szCs w:val="22"/>
        </w:rPr>
      </w:pPr>
      <w:r w:rsidRPr="001B4281">
        <w:rPr>
          <w:sz w:val="22"/>
          <w:szCs w:val="22"/>
        </w:rPr>
        <w:t xml:space="preserve">For gantry crane applications, asynchronous motor control is commonly used due to its simplicity, ruggedness, and cost-effectiveness. Gantry cranes typically require high starting torque to lift heavy loads, which asynchronous motors can provide efficiently. </w:t>
      </w:r>
      <w:r w:rsidR="001B4281" w:rsidRPr="001B4281">
        <w:rPr>
          <w:sz w:val="22"/>
          <w:szCs w:val="22"/>
        </w:rPr>
        <w:br/>
        <w:t xml:space="preserve">The Schneider Electric ATV930D90N4 emerges as the optimal choice for Motor B, which operates a gantry crane within the factory. Its selection is founded on a suite of key features perfectly aligned with the demanding requirements of this application. </w:t>
      </w:r>
    </w:p>
    <w:p w14:paraId="61CAFC21" w14:textId="72EC0552" w:rsidR="00B164C0" w:rsidRPr="001B4281" w:rsidRDefault="001B4281" w:rsidP="001B4281">
      <w:pPr>
        <w:jc w:val="both"/>
        <w:rPr>
          <w:sz w:val="22"/>
          <w:szCs w:val="22"/>
        </w:rPr>
      </w:pPr>
      <w:r w:rsidRPr="001B4281">
        <w:rPr>
          <w:sz w:val="22"/>
          <w:szCs w:val="22"/>
        </w:rPr>
        <w:t>With a robust power rating of 80kW and compatibility with three-phase power at 400V, the ATV930D90N4 ensures necessary power and reliability essential for the heavy-duty lifting operations of a gantry crane. Crucially, its reversible operation capability and availability of variable speed control cater precisely to the bidirectional motion requirements inherent in gantry crane operations, offering precise control and adaptability to varying loads and conditions. Additionally, the Schneider Electric ATV930D90N4 boasts advanced features such as a high overload capacity, dynamic braking, and precise motor control algorithms, ensuring smooth and efficient crane operation while maximizing safety and productivity.</w:t>
      </w:r>
    </w:p>
    <w:p w14:paraId="51396316" w14:textId="77777777" w:rsidR="001B4281" w:rsidRDefault="001B4281" w:rsidP="006C6A6F">
      <w:pPr>
        <w:rPr>
          <w:rFonts w:asciiTheme="majorHAnsi" w:hAnsiTheme="majorHAnsi"/>
          <w:u w:val="single"/>
        </w:rPr>
      </w:pPr>
    </w:p>
    <w:p w14:paraId="3BE0FABB" w14:textId="208733EF" w:rsidR="003856FE" w:rsidRDefault="003856FE" w:rsidP="00D76CCD">
      <w:pPr>
        <w:pStyle w:val="Heading3"/>
      </w:pPr>
      <w:bookmarkStart w:id="7" w:name="_Toc164991050"/>
      <w:r>
        <w:t>Motor C</w:t>
      </w:r>
      <w:bookmarkEnd w:id="7"/>
    </w:p>
    <w:tbl>
      <w:tblPr>
        <w:tblStyle w:val="TableGrid"/>
        <w:tblW w:w="9015" w:type="dxa"/>
        <w:tblLook w:val="04A0" w:firstRow="1" w:lastRow="0" w:firstColumn="1" w:lastColumn="0" w:noHBand="0" w:noVBand="1"/>
      </w:tblPr>
      <w:tblGrid>
        <w:gridCol w:w="3005"/>
        <w:gridCol w:w="3005"/>
        <w:gridCol w:w="3005"/>
      </w:tblGrid>
      <w:tr w:rsidR="003856FE" w14:paraId="3F5DD125" w14:textId="77777777" w:rsidTr="004E037E">
        <w:tc>
          <w:tcPr>
            <w:tcW w:w="3005" w:type="dxa"/>
          </w:tcPr>
          <w:p w14:paraId="7A12F785" w14:textId="350C4457" w:rsidR="003856FE" w:rsidRDefault="003856FE" w:rsidP="003856FE">
            <w:pPr>
              <w:rPr>
                <w:rFonts w:asciiTheme="majorHAnsi" w:hAnsiTheme="majorHAnsi"/>
                <w:u w:val="single"/>
              </w:rPr>
            </w:pPr>
            <w:r w:rsidRPr="00A741DA">
              <w:rPr>
                <w:rFonts w:asciiTheme="majorHAnsi" w:eastAsiaTheme="majorEastAsia" w:hAnsiTheme="majorHAnsi"/>
              </w:rPr>
              <w:t>Parker 890 Common Bus Adapter</w:t>
            </w:r>
            <w:r w:rsidR="007940D8">
              <w:rPr>
                <w:rFonts w:asciiTheme="majorHAnsi" w:eastAsiaTheme="majorEastAsia" w:hAnsiTheme="majorHAnsi"/>
              </w:rPr>
              <w:t xml:space="preserve"> </w:t>
            </w:r>
            <w:sdt>
              <w:sdtPr>
                <w:rPr>
                  <w:rFonts w:asciiTheme="majorHAnsi" w:eastAsiaTheme="majorEastAsia" w:hAnsiTheme="majorHAnsi"/>
                </w:rPr>
                <w:id w:val="1437949335"/>
                <w:citation/>
              </w:sdtPr>
              <w:sdtEndPr/>
              <w:sdtContent>
                <w:r w:rsidR="007940D8">
                  <w:rPr>
                    <w:rFonts w:asciiTheme="majorHAnsi" w:eastAsiaTheme="majorEastAsia" w:hAnsiTheme="majorHAnsi"/>
                  </w:rPr>
                  <w:fldChar w:fldCharType="begin"/>
                </w:r>
                <w:r w:rsidR="007940D8">
                  <w:rPr>
                    <w:rFonts w:asciiTheme="majorHAnsi" w:eastAsiaTheme="majorEastAsia" w:hAnsiTheme="majorHAnsi"/>
                  </w:rPr>
                  <w:instrText xml:space="preserve"> CITATION vec24 \l 2057 </w:instrText>
                </w:r>
                <w:r w:rsidR="007940D8">
                  <w:rPr>
                    <w:rFonts w:asciiTheme="majorHAnsi" w:eastAsiaTheme="majorEastAsia" w:hAnsiTheme="majorHAnsi"/>
                  </w:rPr>
                  <w:fldChar w:fldCharType="separate"/>
                </w:r>
                <w:r w:rsidR="003C6009" w:rsidRPr="003C6009">
                  <w:rPr>
                    <w:rFonts w:asciiTheme="majorHAnsi" w:eastAsiaTheme="majorEastAsia" w:hAnsiTheme="majorHAnsi"/>
                    <w:noProof/>
                  </w:rPr>
                  <w:t>[5]</w:t>
                </w:r>
                <w:r w:rsidR="007940D8">
                  <w:rPr>
                    <w:rFonts w:asciiTheme="majorHAnsi" w:eastAsiaTheme="majorEastAsia" w:hAnsiTheme="majorHAnsi"/>
                  </w:rPr>
                  <w:fldChar w:fldCharType="end"/>
                </w:r>
              </w:sdtContent>
            </w:sdt>
          </w:p>
        </w:tc>
        <w:tc>
          <w:tcPr>
            <w:tcW w:w="3005" w:type="dxa"/>
          </w:tcPr>
          <w:p w14:paraId="08A80A21" w14:textId="65937661" w:rsidR="003856FE" w:rsidRPr="004E037E" w:rsidRDefault="004E037E" w:rsidP="004E037E">
            <w:r w:rsidRPr="004E037E">
              <w:t>SCHNEIDER ELECTRIC ATV12H075M2</w:t>
            </w:r>
          </w:p>
        </w:tc>
        <w:tc>
          <w:tcPr>
            <w:tcW w:w="3005" w:type="dxa"/>
            <w:shd w:val="clear" w:color="auto" w:fill="D9F2D0" w:themeFill="accent6" w:themeFillTint="33"/>
          </w:tcPr>
          <w:p w14:paraId="31993BED" w14:textId="1FDBC59A" w:rsidR="003856FE" w:rsidRDefault="004E037E" w:rsidP="003856FE">
            <w:pPr>
              <w:rPr>
                <w:rFonts w:asciiTheme="majorHAnsi" w:hAnsiTheme="majorHAnsi"/>
                <w:u w:val="single"/>
              </w:rPr>
            </w:pPr>
            <w:r>
              <w:t xml:space="preserve">SCHNEIDER </w:t>
            </w:r>
            <w:r w:rsidR="00FA5955">
              <w:t xml:space="preserve">ATV320D11N4B variable speed drive </w:t>
            </w:r>
            <w:sdt>
              <w:sdtPr>
                <w:id w:val="580877989"/>
                <w:citation/>
              </w:sdtPr>
              <w:sdtEndPr/>
              <w:sdtContent>
                <w:r w:rsidR="00FA5955">
                  <w:fldChar w:fldCharType="begin"/>
                </w:r>
                <w:r w:rsidR="00FA5955">
                  <w:instrText xml:space="preserve"> CITATION med24 \l 2057 </w:instrText>
                </w:r>
                <w:r w:rsidR="00FA5955">
                  <w:fldChar w:fldCharType="separate"/>
                </w:r>
                <w:r w:rsidR="003C6009" w:rsidRPr="003C6009">
                  <w:rPr>
                    <w:noProof/>
                  </w:rPr>
                  <w:t>[11]</w:t>
                </w:r>
                <w:r w:rsidR="00FA5955">
                  <w:fldChar w:fldCharType="end"/>
                </w:r>
              </w:sdtContent>
            </w:sdt>
          </w:p>
        </w:tc>
      </w:tr>
      <w:tr w:rsidR="003856FE" w14:paraId="78331B14" w14:textId="77777777" w:rsidTr="004E037E">
        <w:tc>
          <w:tcPr>
            <w:tcW w:w="3005" w:type="dxa"/>
          </w:tcPr>
          <w:p w14:paraId="204C5D25" w14:textId="77777777" w:rsidR="003856FE" w:rsidRDefault="003856FE" w:rsidP="003856FE">
            <w:pPr>
              <w:rPr>
                <w:rFonts w:asciiTheme="majorHAnsi" w:hAnsiTheme="majorHAnsi"/>
                <w:u w:val="single"/>
              </w:rPr>
            </w:pPr>
          </w:p>
          <w:p w14:paraId="2C9E1CC0" w14:textId="77777777" w:rsidR="003856FE" w:rsidRDefault="003856FE" w:rsidP="003856FE">
            <w:pPr>
              <w:rPr>
                <w:rFonts w:asciiTheme="majorHAnsi" w:hAnsiTheme="majorHAnsi"/>
                <w:u w:val="single"/>
              </w:rPr>
            </w:pPr>
            <w:r>
              <w:rPr>
                <w:noProof/>
              </w:rPr>
              <w:drawing>
                <wp:anchor distT="0" distB="0" distL="114300" distR="114300" simplePos="0" relativeHeight="251675648" behindDoc="0" locked="0" layoutInCell="1" allowOverlap="1" wp14:anchorId="4A093442" wp14:editId="5E269719">
                  <wp:simplePos x="0" y="0"/>
                  <wp:positionH relativeFrom="column">
                    <wp:posOffset>-43180</wp:posOffset>
                  </wp:positionH>
                  <wp:positionV relativeFrom="paragraph">
                    <wp:posOffset>70485</wp:posOffset>
                  </wp:positionV>
                  <wp:extent cx="1836502" cy="2105025"/>
                  <wp:effectExtent l="0" t="0" r="0" b="0"/>
                  <wp:wrapNone/>
                  <wp:docPr id="972506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62922" name=""/>
                          <pic:cNvPicPr/>
                        </pic:nvPicPr>
                        <pic:blipFill>
                          <a:blip r:embed="rId11">
                            <a:extLst>
                              <a:ext uri="{28A0092B-C50C-407E-A947-70E740481C1C}">
                                <a14:useLocalDpi xmlns:a14="http://schemas.microsoft.com/office/drawing/2010/main" val="0"/>
                              </a:ext>
                            </a:extLst>
                          </a:blip>
                          <a:stretch>
                            <a:fillRect/>
                          </a:stretch>
                        </pic:blipFill>
                        <pic:spPr>
                          <a:xfrm>
                            <a:off x="0" y="0"/>
                            <a:ext cx="1836502" cy="2105025"/>
                          </a:xfrm>
                          <a:prstGeom prst="rect">
                            <a:avLst/>
                          </a:prstGeom>
                        </pic:spPr>
                      </pic:pic>
                    </a:graphicData>
                  </a:graphic>
                  <wp14:sizeRelH relativeFrom="page">
                    <wp14:pctWidth>0</wp14:pctWidth>
                  </wp14:sizeRelH>
                  <wp14:sizeRelV relativeFrom="page">
                    <wp14:pctHeight>0</wp14:pctHeight>
                  </wp14:sizeRelV>
                </wp:anchor>
              </w:drawing>
            </w:r>
          </w:p>
          <w:p w14:paraId="48C1B017" w14:textId="77777777" w:rsidR="003856FE" w:rsidRDefault="003856FE" w:rsidP="003856FE">
            <w:pPr>
              <w:rPr>
                <w:rFonts w:asciiTheme="majorHAnsi" w:hAnsiTheme="majorHAnsi"/>
                <w:u w:val="single"/>
              </w:rPr>
            </w:pPr>
          </w:p>
          <w:p w14:paraId="498D40FD" w14:textId="77777777" w:rsidR="003856FE" w:rsidRDefault="003856FE" w:rsidP="003856FE">
            <w:pPr>
              <w:rPr>
                <w:rFonts w:asciiTheme="majorHAnsi" w:hAnsiTheme="majorHAnsi"/>
                <w:u w:val="single"/>
              </w:rPr>
            </w:pPr>
          </w:p>
          <w:p w14:paraId="4B03138F" w14:textId="77777777" w:rsidR="003856FE" w:rsidRDefault="003856FE" w:rsidP="003856FE">
            <w:pPr>
              <w:rPr>
                <w:rFonts w:asciiTheme="majorHAnsi" w:hAnsiTheme="majorHAnsi"/>
                <w:u w:val="single"/>
              </w:rPr>
            </w:pPr>
          </w:p>
          <w:p w14:paraId="50123322" w14:textId="77777777" w:rsidR="003856FE" w:rsidRDefault="003856FE" w:rsidP="003856FE">
            <w:pPr>
              <w:rPr>
                <w:rFonts w:asciiTheme="majorHAnsi" w:hAnsiTheme="majorHAnsi"/>
                <w:u w:val="single"/>
              </w:rPr>
            </w:pPr>
          </w:p>
          <w:p w14:paraId="6540858D" w14:textId="77777777" w:rsidR="003856FE" w:rsidRDefault="003856FE" w:rsidP="003856FE">
            <w:pPr>
              <w:rPr>
                <w:rFonts w:asciiTheme="majorHAnsi" w:hAnsiTheme="majorHAnsi"/>
                <w:u w:val="single"/>
              </w:rPr>
            </w:pPr>
          </w:p>
          <w:p w14:paraId="77506921" w14:textId="77777777" w:rsidR="003856FE" w:rsidRDefault="003856FE" w:rsidP="003856FE">
            <w:pPr>
              <w:rPr>
                <w:rFonts w:asciiTheme="majorHAnsi" w:hAnsiTheme="majorHAnsi"/>
                <w:u w:val="single"/>
              </w:rPr>
            </w:pPr>
          </w:p>
          <w:p w14:paraId="62DE214E" w14:textId="77777777" w:rsidR="003856FE" w:rsidRDefault="003856FE" w:rsidP="003856FE">
            <w:pPr>
              <w:rPr>
                <w:rFonts w:asciiTheme="majorHAnsi" w:hAnsiTheme="majorHAnsi"/>
                <w:u w:val="single"/>
              </w:rPr>
            </w:pPr>
          </w:p>
          <w:p w14:paraId="7EB09329" w14:textId="77777777" w:rsidR="003856FE" w:rsidRDefault="003856FE" w:rsidP="003856FE">
            <w:pPr>
              <w:rPr>
                <w:rFonts w:asciiTheme="majorHAnsi" w:hAnsiTheme="majorHAnsi"/>
                <w:u w:val="single"/>
              </w:rPr>
            </w:pPr>
          </w:p>
          <w:p w14:paraId="570A8654" w14:textId="77777777" w:rsidR="003856FE" w:rsidRDefault="003856FE" w:rsidP="003856FE">
            <w:pPr>
              <w:rPr>
                <w:rFonts w:asciiTheme="majorHAnsi" w:hAnsiTheme="majorHAnsi"/>
                <w:u w:val="single"/>
              </w:rPr>
            </w:pPr>
          </w:p>
          <w:p w14:paraId="49D016DD" w14:textId="77777777" w:rsidR="003856FE" w:rsidRDefault="003856FE" w:rsidP="003856FE">
            <w:pPr>
              <w:rPr>
                <w:rFonts w:asciiTheme="majorHAnsi" w:hAnsiTheme="majorHAnsi"/>
                <w:u w:val="single"/>
              </w:rPr>
            </w:pPr>
          </w:p>
          <w:p w14:paraId="4F09E7AA" w14:textId="77777777" w:rsidR="003856FE" w:rsidRDefault="003856FE" w:rsidP="003856FE">
            <w:pPr>
              <w:rPr>
                <w:rFonts w:asciiTheme="majorHAnsi" w:hAnsiTheme="majorHAnsi"/>
                <w:u w:val="single"/>
              </w:rPr>
            </w:pPr>
          </w:p>
          <w:p w14:paraId="77F58FBD" w14:textId="77777777" w:rsidR="003856FE" w:rsidRDefault="003856FE" w:rsidP="003856FE">
            <w:pPr>
              <w:rPr>
                <w:rFonts w:asciiTheme="majorHAnsi" w:hAnsiTheme="majorHAnsi"/>
                <w:u w:val="single"/>
              </w:rPr>
            </w:pPr>
          </w:p>
        </w:tc>
        <w:tc>
          <w:tcPr>
            <w:tcW w:w="3005" w:type="dxa"/>
          </w:tcPr>
          <w:p w14:paraId="0D2D59B4" w14:textId="7BD1C19D" w:rsidR="003856FE" w:rsidRDefault="004E037E" w:rsidP="003856FE">
            <w:pPr>
              <w:rPr>
                <w:rFonts w:asciiTheme="majorHAnsi" w:hAnsiTheme="majorHAnsi"/>
                <w:u w:val="single"/>
              </w:rPr>
            </w:pPr>
            <w:r w:rsidRPr="004E037E">
              <w:rPr>
                <w:rFonts w:asciiTheme="majorHAnsi" w:hAnsiTheme="majorHAnsi"/>
                <w:noProof/>
                <w:u w:val="single"/>
              </w:rPr>
              <w:lastRenderedPageBreak/>
              <w:drawing>
                <wp:anchor distT="0" distB="0" distL="114300" distR="114300" simplePos="0" relativeHeight="251693056" behindDoc="0" locked="0" layoutInCell="1" allowOverlap="1" wp14:anchorId="38FDA001" wp14:editId="369D753A">
                  <wp:simplePos x="0" y="0"/>
                  <wp:positionH relativeFrom="column">
                    <wp:posOffset>48895</wp:posOffset>
                  </wp:positionH>
                  <wp:positionV relativeFrom="paragraph">
                    <wp:posOffset>191770</wp:posOffset>
                  </wp:positionV>
                  <wp:extent cx="1647825" cy="2297674"/>
                  <wp:effectExtent l="0" t="0" r="0" b="7620"/>
                  <wp:wrapNone/>
                  <wp:docPr id="810957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957223" name=""/>
                          <pic:cNvPicPr/>
                        </pic:nvPicPr>
                        <pic:blipFill>
                          <a:blip r:embed="rId15">
                            <a:extLst>
                              <a:ext uri="{28A0092B-C50C-407E-A947-70E740481C1C}">
                                <a14:useLocalDpi xmlns:a14="http://schemas.microsoft.com/office/drawing/2010/main" val="0"/>
                              </a:ext>
                            </a:extLst>
                          </a:blip>
                          <a:stretch>
                            <a:fillRect/>
                          </a:stretch>
                        </pic:blipFill>
                        <pic:spPr>
                          <a:xfrm>
                            <a:off x="0" y="0"/>
                            <a:ext cx="1649961" cy="2300652"/>
                          </a:xfrm>
                          <a:prstGeom prst="rect">
                            <a:avLst/>
                          </a:prstGeom>
                        </pic:spPr>
                      </pic:pic>
                    </a:graphicData>
                  </a:graphic>
                  <wp14:sizeRelH relativeFrom="page">
                    <wp14:pctWidth>0</wp14:pctWidth>
                  </wp14:sizeRelH>
                  <wp14:sizeRelV relativeFrom="page">
                    <wp14:pctHeight>0</wp14:pctHeight>
                  </wp14:sizeRelV>
                </wp:anchor>
              </w:drawing>
            </w:r>
          </w:p>
        </w:tc>
        <w:tc>
          <w:tcPr>
            <w:tcW w:w="3005" w:type="dxa"/>
            <w:shd w:val="clear" w:color="auto" w:fill="D9F2D0" w:themeFill="accent6" w:themeFillTint="33"/>
          </w:tcPr>
          <w:p w14:paraId="1FD6F907" w14:textId="511A21D2" w:rsidR="003856FE" w:rsidRDefault="00FA5955" w:rsidP="003856FE">
            <w:pPr>
              <w:rPr>
                <w:rFonts w:asciiTheme="majorHAnsi" w:hAnsiTheme="majorHAnsi"/>
                <w:u w:val="single"/>
              </w:rPr>
            </w:pPr>
            <w:r w:rsidRPr="00FA5955">
              <w:rPr>
                <w:rFonts w:asciiTheme="majorHAnsi" w:hAnsiTheme="majorHAnsi"/>
                <w:noProof/>
                <w:u w:val="single"/>
              </w:rPr>
              <w:drawing>
                <wp:anchor distT="0" distB="0" distL="114300" distR="114300" simplePos="0" relativeHeight="251692032" behindDoc="0" locked="0" layoutInCell="1" allowOverlap="1" wp14:anchorId="72905352" wp14:editId="7DE27C50">
                  <wp:simplePos x="0" y="0"/>
                  <wp:positionH relativeFrom="column">
                    <wp:posOffset>83820</wp:posOffset>
                  </wp:positionH>
                  <wp:positionV relativeFrom="paragraph">
                    <wp:posOffset>124460</wp:posOffset>
                  </wp:positionV>
                  <wp:extent cx="1629902" cy="2276475"/>
                  <wp:effectExtent l="0" t="0" r="8890" b="0"/>
                  <wp:wrapNone/>
                  <wp:docPr id="176081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81858" name=""/>
                          <pic:cNvPicPr/>
                        </pic:nvPicPr>
                        <pic:blipFill>
                          <a:blip r:embed="rId16">
                            <a:extLst>
                              <a:ext uri="{28A0092B-C50C-407E-A947-70E740481C1C}">
                                <a14:useLocalDpi xmlns:a14="http://schemas.microsoft.com/office/drawing/2010/main" val="0"/>
                              </a:ext>
                            </a:extLst>
                          </a:blip>
                          <a:stretch>
                            <a:fillRect/>
                          </a:stretch>
                        </pic:blipFill>
                        <pic:spPr>
                          <a:xfrm>
                            <a:off x="0" y="0"/>
                            <a:ext cx="1629902" cy="2276475"/>
                          </a:xfrm>
                          <a:prstGeom prst="rect">
                            <a:avLst/>
                          </a:prstGeom>
                        </pic:spPr>
                      </pic:pic>
                    </a:graphicData>
                  </a:graphic>
                  <wp14:sizeRelH relativeFrom="page">
                    <wp14:pctWidth>0</wp14:pctWidth>
                  </wp14:sizeRelH>
                  <wp14:sizeRelV relativeFrom="page">
                    <wp14:pctHeight>0</wp14:pctHeight>
                  </wp14:sizeRelV>
                </wp:anchor>
              </w:drawing>
            </w:r>
          </w:p>
        </w:tc>
      </w:tr>
      <w:tr w:rsidR="003856FE" w14:paraId="7AA8D87A" w14:textId="77777777" w:rsidTr="004E037E">
        <w:tc>
          <w:tcPr>
            <w:tcW w:w="3005" w:type="dxa"/>
          </w:tcPr>
          <w:p w14:paraId="448C7A2D" w14:textId="097F9318" w:rsidR="003856FE" w:rsidRPr="004E037E" w:rsidRDefault="003856FE" w:rsidP="004E037E">
            <w:r w:rsidRPr="004E037E">
              <w:t>Power: 0.75 - 500 kW</w:t>
            </w:r>
          </w:p>
        </w:tc>
        <w:tc>
          <w:tcPr>
            <w:tcW w:w="3005" w:type="dxa"/>
          </w:tcPr>
          <w:p w14:paraId="5BA2BD02" w14:textId="1DCE7869" w:rsidR="003856FE" w:rsidRPr="004E037E" w:rsidRDefault="004E037E" w:rsidP="004E037E">
            <w:r w:rsidRPr="004E037E">
              <w:t>Power: 750W</w:t>
            </w:r>
          </w:p>
        </w:tc>
        <w:tc>
          <w:tcPr>
            <w:tcW w:w="3005" w:type="dxa"/>
            <w:shd w:val="clear" w:color="auto" w:fill="D9F2D0" w:themeFill="accent6" w:themeFillTint="33"/>
          </w:tcPr>
          <w:p w14:paraId="0D39E18D" w14:textId="7B91D0A3" w:rsidR="003856FE" w:rsidRPr="00FA5955" w:rsidRDefault="00FA5955" w:rsidP="00FA5955">
            <w:r w:rsidRPr="00FA5955">
              <w:t>Power: 11kW</w:t>
            </w:r>
          </w:p>
        </w:tc>
      </w:tr>
      <w:tr w:rsidR="003856FE" w14:paraId="0B42F5A4" w14:textId="77777777" w:rsidTr="004E037E">
        <w:tc>
          <w:tcPr>
            <w:tcW w:w="3005" w:type="dxa"/>
          </w:tcPr>
          <w:p w14:paraId="67C12960" w14:textId="7E3AC09A" w:rsidR="003856FE" w:rsidRPr="004E037E" w:rsidRDefault="003856FE" w:rsidP="004E037E">
            <w:r w:rsidRPr="004E037E">
              <w:t>Phases: 3</w:t>
            </w:r>
          </w:p>
        </w:tc>
        <w:tc>
          <w:tcPr>
            <w:tcW w:w="3005" w:type="dxa"/>
          </w:tcPr>
          <w:p w14:paraId="3A85C219" w14:textId="3C8BDE26" w:rsidR="003856FE" w:rsidRPr="004E037E" w:rsidRDefault="004E037E" w:rsidP="004E037E">
            <w:r w:rsidRPr="004E037E">
              <w:t>Phases: Single phase</w:t>
            </w:r>
          </w:p>
        </w:tc>
        <w:tc>
          <w:tcPr>
            <w:tcW w:w="3005" w:type="dxa"/>
            <w:shd w:val="clear" w:color="auto" w:fill="D9F2D0" w:themeFill="accent6" w:themeFillTint="33"/>
          </w:tcPr>
          <w:p w14:paraId="38740F2D" w14:textId="3D1BFAA5" w:rsidR="003856FE" w:rsidRPr="00FA5955" w:rsidRDefault="00FA5955" w:rsidP="00FA5955">
            <w:r w:rsidRPr="00FA5955">
              <w:t>Phases: 3</w:t>
            </w:r>
          </w:p>
        </w:tc>
      </w:tr>
      <w:tr w:rsidR="003856FE" w14:paraId="59171992" w14:textId="77777777" w:rsidTr="004E037E">
        <w:tc>
          <w:tcPr>
            <w:tcW w:w="3005" w:type="dxa"/>
          </w:tcPr>
          <w:p w14:paraId="2AF3F7D9" w14:textId="2EFBDFB0" w:rsidR="003856FE" w:rsidRPr="004E037E" w:rsidRDefault="003856FE" w:rsidP="004E037E">
            <w:r w:rsidRPr="004E037E">
              <w:t>Voltage: 380V / 480V</w:t>
            </w:r>
          </w:p>
        </w:tc>
        <w:tc>
          <w:tcPr>
            <w:tcW w:w="3005" w:type="dxa"/>
          </w:tcPr>
          <w:p w14:paraId="22D65013" w14:textId="26CCA5A1" w:rsidR="003856FE" w:rsidRPr="004E037E" w:rsidRDefault="004E037E" w:rsidP="004E037E">
            <w:r w:rsidRPr="004E037E">
              <w:t>Voltage: 240V</w:t>
            </w:r>
          </w:p>
        </w:tc>
        <w:tc>
          <w:tcPr>
            <w:tcW w:w="3005" w:type="dxa"/>
            <w:shd w:val="clear" w:color="auto" w:fill="D9F2D0" w:themeFill="accent6" w:themeFillTint="33"/>
          </w:tcPr>
          <w:p w14:paraId="12CAA4EC" w14:textId="303100CF" w:rsidR="003856FE" w:rsidRPr="00FA5955" w:rsidRDefault="00FA5955" w:rsidP="00FA5955">
            <w:r w:rsidRPr="00FA5955">
              <w:t>Voltage: 380 to 500V</w:t>
            </w:r>
          </w:p>
        </w:tc>
      </w:tr>
      <w:tr w:rsidR="003856FE" w14:paraId="38BEABC3" w14:textId="77777777" w:rsidTr="004E037E">
        <w:tc>
          <w:tcPr>
            <w:tcW w:w="3005" w:type="dxa"/>
          </w:tcPr>
          <w:p w14:paraId="548F4366" w14:textId="0FC133A3" w:rsidR="003856FE" w:rsidRPr="004E037E" w:rsidRDefault="003856FE" w:rsidP="004E037E">
            <w:r w:rsidRPr="004E037E">
              <w:t xml:space="preserve">Frequency: 50Hz </w:t>
            </w:r>
          </w:p>
        </w:tc>
        <w:tc>
          <w:tcPr>
            <w:tcW w:w="3005" w:type="dxa"/>
          </w:tcPr>
          <w:p w14:paraId="663CC89C" w14:textId="42B27A53" w:rsidR="003856FE" w:rsidRPr="004E037E" w:rsidRDefault="004E037E" w:rsidP="004E037E">
            <w:r w:rsidRPr="004E037E">
              <w:t>Frequency: 50Hz / 60Hz</w:t>
            </w:r>
          </w:p>
        </w:tc>
        <w:tc>
          <w:tcPr>
            <w:tcW w:w="3005" w:type="dxa"/>
            <w:shd w:val="clear" w:color="auto" w:fill="D9F2D0" w:themeFill="accent6" w:themeFillTint="33"/>
          </w:tcPr>
          <w:p w14:paraId="44E8FFF5" w14:textId="60347A48" w:rsidR="003856FE" w:rsidRPr="00FA5955" w:rsidRDefault="00FA5955" w:rsidP="00FA5955">
            <w:r w:rsidRPr="00FA5955">
              <w:t xml:space="preserve">Frequency: </w:t>
            </w:r>
            <w:r w:rsidR="004E037E">
              <w:t>50Hz / 60Hz</w:t>
            </w:r>
          </w:p>
        </w:tc>
      </w:tr>
      <w:tr w:rsidR="003856FE" w14:paraId="238593BE" w14:textId="77777777" w:rsidTr="004E037E">
        <w:tc>
          <w:tcPr>
            <w:tcW w:w="3005" w:type="dxa"/>
          </w:tcPr>
          <w:p w14:paraId="4A17F8D3" w14:textId="01E6BFBF" w:rsidR="003856FE" w:rsidRPr="004E037E" w:rsidRDefault="003856FE" w:rsidP="004E037E">
            <w:r w:rsidRPr="004E037E">
              <w:t>Reversable: Yes</w:t>
            </w:r>
          </w:p>
        </w:tc>
        <w:tc>
          <w:tcPr>
            <w:tcW w:w="3005" w:type="dxa"/>
          </w:tcPr>
          <w:p w14:paraId="05D01FDA" w14:textId="17198BE1" w:rsidR="003856FE" w:rsidRPr="004E037E" w:rsidRDefault="003856FE" w:rsidP="004E037E"/>
        </w:tc>
        <w:tc>
          <w:tcPr>
            <w:tcW w:w="3005" w:type="dxa"/>
            <w:shd w:val="clear" w:color="auto" w:fill="D9F2D0" w:themeFill="accent6" w:themeFillTint="33"/>
          </w:tcPr>
          <w:p w14:paraId="1C6290AA" w14:textId="77777777" w:rsidR="003856FE" w:rsidRPr="00FA5955" w:rsidRDefault="003856FE" w:rsidP="00FA5955"/>
        </w:tc>
      </w:tr>
      <w:tr w:rsidR="003856FE" w14:paraId="7FC62EFA" w14:textId="77777777" w:rsidTr="004E037E">
        <w:tc>
          <w:tcPr>
            <w:tcW w:w="3005" w:type="dxa"/>
          </w:tcPr>
          <w:p w14:paraId="7C31B5BC" w14:textId="0C56B976" w:rsidR="003856FE" w:rsidRPr="004E037E" w:rsidRDefault="003856FE" w:rsidP="004E037E">
            <w:r w:rsidRPr="004E037E">
              <w:t xml:space="preserve">Communication: Modbus 485 RTU, CAN, Profibus-DP, </w:t>
            </w:r>
            <w:proofErr w:type="spellStart"/>
            <w:r w:rsidRPr="004E037E">
              <w:t>Profinet</w:t>
            </w:r>
            <w:proofErr w:type="spellEnd"/>
            <w:r w:rsidRPr="004E037E">
              <w:t xml:space="preserve">, </w:t>
            </w:r>
            <w:proofErr w:type="spellStart"/>
            <w:r w:rsidRPr="004E037E">
              <w:t>EtherCAT</w:t>
            </w:r>
            <w:proofErr w:type="spellEnd"/>
          </w:p>
        </w:tc>
        <w:tc>
          <w:tcPr>
            <w:tcW w:w="3005" w:type="dxa"/>
          </w:tcPr>
          <w:p w14:paraId="5681A5EE" w14:textId="1554350D" w:rsidR="003856FE" w:rsidRPr="004E037E" w:rsidRDefault="004E037E" w:rsidP="004E037E">
            <w:r w:rsidRPr="004E037E">
              <w:t>Communications: Modbus</w:t>
            </w:r>
          </w:p>
        </w:tc>
        <w:tc>
          <w:tcPr>
            <w:tcW w:w="3005" w:type="dxa"/>
            <w:shd w:val="clear" w:color="auto" w:fill="D9F2D0" w:themeFill="accent6" w:themeFillTint="33"/>
          </w:tcPr>
          <w:p w14:paraId="46C7875C" w14:textId="53649348" w:rsidR="003856FE" w:rsidRPr="00FA5955" w:rsidRDefault="00FA5955" w:rsidP="00FA5955">
            <w:r w:rsidRPr="00FA5955">
              <w:t xml:space="preserve">Optional communications module for: </w:t>
            </w:r>
            <w:proofErr w:type="spellStart"/>
            <w:r w:rsidRPr="00FA5955">
              <w:t>CANopen</w:t>
            </w:r>
            <w:proofErr w:type="spellEnd"/>
            <w:r w:rsidRPr="00FA5955">
              <w:t xml:space="preserve">, </w:t>
            </w:r>
            <w:proofErr w:type="spellStart"/>
            <w:r w:rsidRPr="00FA5955">
              <w:t>EtherCAT</w:t>
            </w:r>
            <w:proofErr w:type="spellEnd"/>
            <w:r w:rsidRPr="00FA5955">
              <w:t xml:space="preserve">, Profibus DP V1, </w:t>
            </w:r>
            <w:proofErr w:type="spellStart"/>
            <w:r w:rsidRPr="00FA5955">
              <w:t>Profinet</w:t>
            </w:r>
            <w:proofErr w:type="spellEnd"/>
            <w:r w:rsidRPr="00FA5955">
              <w:t xml:space="preserve">, Ethernet Powerlink, Ethernet/IP, </w:t>
            </w:r>
            <w:proofErr w:type="spellStart"/>
            <w:r w:rsidRPr="00FA5955">
              <w:t>DeviceNet</w:t>
            </w:r>
            <w:proofErr w:type="spellEnd"/>
          </w:p>
        </w:tc>
      </w:tr>
      <w:tr w:rsidR="003856FE" w14:paraId="6751D26F" w14:textId="77777777" w:rsidTr="004E037E">
        <w:tc>
          <w:tcPr>
            <w:tcW w:w="3005" w:type="dxa"/>
          </w:tcPr>
          <w:p w14:paraId="1AE03A69" w14:textId="4902C9FC" w:rsidR="003856FE" w:rsidRPr="004E037E" w:rsidRDefault="003856FE" w:rsidP="004E037E">
            <w:r w:rsidRPr="004E037E">
              <w:t>Control Mode: V/F Control, Vector Control, Sensor less Vector Control, Sensor Vector Control, Vector Torque Control</w:t>
            </w:r>
          </w:p>
        </w:tc>
        <w:tc>
          <w:tcPr>
            <w:tcW w:w="3005" w:type="dxa"/>
          </w:tcPr>
          <w:p w14:paraId="272D8FEF" w14:textId="2BF64D56" w:rsidR="003856FE" w:rsidRPr="004E037E" w:rsidRDefault="004E037E" w:rsidP="004E037E">
            <w:r w:rsidRPr="004E037E">
              <w:t>Sensor less flux vector control</w:t>
            </w:r>
          </w:p>
        </w:tc>
        <w:tc>
          <w:tcPr>
            <w:tcW w:w="3005" w:type="dxa"/>
            <w:shd w:val="clear" w:color="auto" w:fill="D9F2D0" w:themeFill="accent6" w:themeFillTint="33"/>
          </w:tcPr>
          <w:p w14:paraId="609FA77A" w14:textId="58A89CEF" w:rsidR="003856FE" w:rsidRPr="00FA5955" w:rsidRDefault="00FA5955" w:rsidP="00FA5955">
            <w:r w:rsidRPr="00FA5955">
              <w:t>Asynchronous motor control: Flux vector control without sensor, standard. Flux vector control without sensor, energy saving</w:t>
            </w:r>
          </w:p>
          <w:p w14:paraId="6C0A4D6C" w14:textId="77777777" w:rsidR="00FA5955" w:rsidRPr="00FA5955" w:rsidRDefault="00FA5955" w:rsidP="00FA5955"/>
          <w:p w14:paraId="19F789BC" w14:textId="4DC34E88" w:rsidR="00FA5955" w:rsidRPr="00FA5955" w:rsidRDefault="00FA5955" w:rsidP="00FA5955">
            <w:r w:rsidRPr="00FA5955">
              <w:t>Synchronous motor control: Vector control without sensor</w:t>
            </w:r>
          </w:p>
        </w:tc>
      </w:tr>
      <w:tr w:rsidR="003856FE" w14:paraId="1F8613B6" w14:textId="77777777" w:rsidTr="004E037E">
        <w:tc>
          <w:tcPr>
            <w:tcW w:w="3005" w:type="dxa"/>
          </w:tcPr>
          <w:p w14:paraId="455F961E" w14:textId="3D49B705" w:rsidR="003856FE" w:rsidRPr="004E037E" w:rsidRDefault="003856FE" w:rsidP="004E037E">
            <w:r w:rsidRPr="004E037E">
              <w:t xml:space="preserve">Rated Current: </w:t>
            </w:r>
            <w:r w:rsidR="002E593D" w:rsidRPr="004E037E">
              <w:t>7.5kw=17A 11kw=24A</w:t>
            </w:r>
          </w:p>
        </w:tc>
        <w:tc>
          <w:tcPr>
            <w:tcW w:w="3005" w:type="dxa"/>
          </w:tcPr>
          <w:p w14:paraId="6BC93AAD" w14:textId="77777777" w:rsidR="003856FE" w:rsidRPr="004E037E" w:rsidRDefault="004E037E" w:rsidP="004E037E">
            <w:r w:rsidRPr="004E037E">
              <w:t>Line Current: 10.2A 200V</w:t>
            </w:r>
          </w:p>
          <w:p w14:paraId="7F0ECA4C" w14:textId="60FC1906" w:rsidR="004E037E" w:rsidRPr="004E037E" w:rsidRDefault="004E037E" w:rsidP="004E037E">
            <w:r w:rsidRPr="004E037E">
              <w:t>8.5A 240V</w:t>
            </w:r>
          </w:p>
        </w:tc>
        <w:tc>
          <w:tcPr>
            <w:tcW w:w="3005" w:type="dxa"/>
            <w:shd w:val="clear" w:color="auto" w:fill="D9F2D0" w:themeFill="accent6" w:themeFillTint="33"/>
          </w:tcPr>
          <w:p w14:paraId="7573B7CC" w14:textId="22B69EEB" w:rsidR="003856FE" w:rsidRPr="009F6ED0" w:rsidRDefault="00FA5955" w:rsidP="009F6ED0">
            <w:r w:rsidRPr="009F6ED0">
              <w:t>Nominal output current: 27.7A</w:t>
            </w:r>
          </w:p>
        </w:tc>
      </w:tr>
      <w:tr w:rsidR="003856FE" w14:paraId="6BA3C5A0" w14:textId="77777777" w:rsidTr="004E037E">
        <w:tc>
          <w:tcPr>
            <w:tcW w:w="3005" w:type="dxa"/>
          </w:tcPr>
          <w:p w14:paraId="6E4F3340" w14:textId="04E1735B" w:rsidR="003856FE" w:rsidRPr="004E037E" w:rsidRDefault="003856FE" w:rsidP="004E037E">
            <w:r w:rsidRPr="004E037E">
              <w:t>IP class: IP20</w:t>
            </w:r>
          </w:p>
        </w:tc>
        <w:tc>
          <w:tcPr>
            <w:tcW w:w="3005" w:type="dxa"/>
          </w:tcPr>
          <w:p w14:paraId="6F6DFDEE" w14:textId="498E8B6F" w:rsidR="003856FE" w:rsidRPr="004E037E" w:rsidRDefault="004E037E" w:rsidP="004E037E">
            <w:r w:rsidRPr="004E037E">
              <w:t>IP class: IP20</w:t>
            </w:r>
          </w:p>
        </w:tc>
        <w:tc>
          <w:tcPr>
            <w:tcW w:w="3005" w:type="dxa"/>
            <w:shd w:val="clear" w:color="auto" w:fill="D9F2D0" w:themeFill="accent6" w:themeFillTint="33"/>
          </w:tcPr>
          <w:p w14:paraId="69B39203" w14:textId="753614EF" w:rsidR="003856FE" w:rsidRPr="009F6ED0" w:rsidRDefault="00FA5955" w:rsidP="009F6ED0">
            <w:r w:rsidRPr="009F6ED0">
              <w:t>IP class: IP20</w:t>
            </w:r>
          </w:p>
        </w:tc>
      </w:tr>
      <w:tr w:rsidR="003856FE" w14:paraId="3898CD44" w14:textId="77777777" w:rsidTr="004E037E">
        <w:tc>
          <w:tcPr>
            <w:tcW w:w="3005" w:type="dxa"/>
          </w:tcPr>
          <w:p w14:paraId="1263B6F4" w14:textId="590776F4" w:rsidR="003856FE" w:rsidRPr="004E037E" w:rsidRDefault="003856FE" w:rsidP="004E037E">
            <w:r w:rsidRPr="004E037E">
              <w:t>Forced Air Cooling</w:t>
            </w:r>
          </w:p>
        </w:tc>
        <w:tc>
          <w:tcPr>
            <w:tcW w:w="3005" w:type="dxa"/>
          </w:tcPr>
          <w:p w14:paraId="166E5ED3" w14:textId="425F2521" w:rsidR="003856FE" w:rsidRPr="004E037E" w:rsidRDefault="004E037E" w:rsidP="004E037E">
            <w:r w:rsidRPr="004E037E">
              <w:t>Air cooled but no built in fan</w:t>
            </w:r>
          </w:p>
        </w:tc>
        <w:tc>
          <w:tcPr>
            <w:tcW w:w="3005" w:type="dxa"/>
            <w:shd w:val="clear" w:color="auto" w:fill="D9F2D0" w:themeFill="accent6" w:themeFillTint="33"/>
          </w:tcPr>
          <w:p w14:paraId="23387043" w14:textId="741CCB29" w:rsidR="003856FE" w:rsidRPr="009F6ED0" w:rsidRDefault="00FA5955" w:rsidP="009F6ED0">
            <w:r w:rsidRPr="009F6ED0">
              <w:t>Air cooled</w:t>
            </w:r>
          </w:p>
        </w:tc>
      </w:tr>
      <w:tr w:rsidR="00AD5125" w14:paraId="058749C3" w14:textId="77777777" w:rsidTr="004E037E">
        <w:tc>
          <w:tcPr>
            <w:tcW w:w="3005" w:type="dxa"/>
          </w:tcPr>
          <w:p w14:paraId="32256F25" w14:textId="77777777" w:rsidR="00AD5125" w:rsidRPr="004E037E" w:rsidRDefault="00AD5125" w:rsidP="004E037E">
            <w:r w:rsidRPr="004E037E">
              <w:t>Ambient temperature: -10~+40°C</w:t>
            </w:r>
          </w:p>
          <w:p w14:paraId="0D0262A6" w14:textId="6125A5D9" w:rsidR="00AD5125" w:rsidRPr="004E037E" w:rsidRDefault="00AD5125" w:rsidP="004E037E">
            <w:r w:rsidRPr="004E037E">
              <w:t>Humidity: 5~95%, no condensation is allowed</w:t>
            </w:r>
          </w:p>
        </w:tc>
        <w:tc>
          <w:tcPr>
            <w:tcW w:w="3005" w:type="dxa"/>
          </w:tcPr>
          <w:p w14:paraId="7A8BFB28" w14:textId="153456EA" w:rsidR="004E037E" w:rsidRPr="004E037E" w:rsidRDefault="004E037E" w:rsidP="004E037E">
            <w:r w:rsidRPr="004E037E">
              <w:t>Ambient temperature: -10~+40°C</w:t>
            </w:r>
          </w:p>
          <w:p w14:paraId="2F8F3F04" w14:textId="77777777" w:rsidR="00AD5125" w:rsidRPr="004E037E" w:rsidRDefault="00AD5125" w:rsidP="004E037E"/>
        </w:tc>
        <w:tc>
          <w:tcPr>
            <w:tcW w:w="3005" w:type="dxa"/>
            <w:shd w:val="clear" w:color="auto" w:fill="D9F2D0" w:themeFill="accent6" w:themeFillTint="33"/>
          </w:tcPr>
          <w:p w14:paraId="1C6176FE" w14:textId="1862D00F" w:rsidR="009F6ED0" w:rsidRDefault="009F6ED0" w:rsidP="009F6ED0">
            <w:r>
              <w:t>Ambient temperature: -10~+50°C</w:t>
            </w:r>
          </w:p>
          <w:p w14:paraId="25714596" w14:textId="21D485A0" w:rsidR="00AD5125" w:rsidRDefault="00AD5125" w:rsidP="009F6ED0">
            <w:pPr>
              <w:rPr>
                <w:rFonts w:asciiTheme="majorHAnsi" w:hAnsiTheme="majorHAnsi"/>
                <w:u w:val="single"/>
              </w:rPr>
            </w:pPr>
          </w:p>
        </w:tc>
      </w:tr>
      <w:tr w:rsidR="003856FE" w14:paraId="45255192" w14:textId="77777777" w:rsidTr="004E037E">
        <w:tc>
          <w:tcPr>
            <w:tcW w:w="3005" w:type="dxa"/>
          </w:tcPr>
          <w:p w14:paraId="7E48E867" w14:textId="43B71705" w:rsidR="003856FE" w:rsidRPr="004E037E" w:rsidRDefault="003856FE" w:rsidP="004E037E">
            <w:r w:rsidRPr="004E037E">
              <w:t>Competitive Price</w:t>
            </w:r>
          </w:p>
        </w:tc>
        <w:tc>
          <w:tcPr>
            <w:tcW w:w="3005" w:type="dxa"/>
          </w:tcPr>
          <w:p w14:paraId="4E08B6DF" w14:textId="4A077B0F" w:rsidR="003856FE" w:rsidRPr="004E037E" w:rsidRDefault="004E037E" w:rsidP="004E037E">
            <w:r w:rsidRPr="004E037E">
              <w:t>£183.04</w:t>
            </w:r>
          </w:p>
        </w:tc>
        <w:tc>
          <w:tcPr>
            <w:tcW w:w="3005" w:type="dxa"/>
            <w:shd w:val="clear" w:color="auto" w:fill="D9F2D0" w:themeFill="accent6" w:themeFillTint="33"/>
          </w:tcPr>
          <w:p w14:paraId="3F5C61CD" w14:textId="2E75A38A" w:rsidR="003856FE" w:rsidRPr="009F6ED0" w:rsidRDefault="009F6ED0" w:rsidP="009F6ED0">
            <w:r w:rsidRPr="009F6ED0">
              <w:t>£1947.60</w:t>
            </w:r>
          </w:p>
        </w:tc>
      </w:tr>
    </w:tbl>
    <w:p w14:paraId="188E4A18" w14:textId="77777777" w:rsidR="003856FE" w:rsidRDefault="003856FE" w:rsidP="006C6A6F">
      <w:pPr>
        <w:rPr>
          <w:rFonts w:asciiTheme="majorHAnsi" w:hAnsiTheme="majorHAnsi"/>
          <w:u w:val="single"/>
        </w:rPr>
      </w:pPr>
    </w:p>
    <w:p w14:paraId="21773F6C" w14:textId="6AC308FB" w:rsidR="00BD52E0" w:rsidRDefault="00BD52E0" w:rsidP="00FA5955">
      <w:pPr>
        <w:jc w:val="both"/>
        <w:rPr>
          <w:rFonts w:ascii="Segoe UI" w:hAnsi="Segoe UI" w:cs="Segoe UI"/>
          <w:color w:val="0D0D0D"/>
          <w:shd w:val="clear" w:color="auto" w:fill="FFFFFF"/>
        </w:rPr>
      </w:pPr>
      <w:r>
        <w:rPr>
          <w:rFonts w:ascii="Segoe UI" w:hAnsi="Segoe UI" w:cs="Segoe UI"/>
          <w:color w:val="0D0D0D"/>
          <w:shd w:val="clear" w:color="auto" w:fill="FFFFFF"/>
        </w:rPr>
        <w:t>Asynchronous motor control is typically preferred for conveyor applications due to its suitability for constant speed operation, cost-effectiveness, high starting torque, and robustness, making it well-</w:t>
      </w:r>
      <w:r w:rsidRPr="00BF5A60">
        <w:t xml:space="preserve">suited for the demands of industrial conveyor systems. </w:t>
      </w:r>
      <w:r w:rsidR="00BF5A60" w:rsidRPr="00BF5A60">
        <w:t xml:space="preserve">From the three options within the table, only two meet the specification. The </w:t>
      </w:r>
      <w:r w:rsidR="00BF5A60">
        <w:t>‘</w:t>
      </w:r>
      <w:r w:rsidR="00BF5A60" w:rsidRPr="00BF5A60">
        <w:t xml:space="preserve">SCHNEIDER </w:t>
      </w:r>
      <w:r w:rsidR="00BF5A60" w:rsidRPr="00BF5A60">
        <w:lastRenderedPageBreak/>
        <w:t>ELECTRIC ATV12H075M2</w:t>
      </w:r>
      <w:r w:rsidR="00BF5A60">
        <w:t xml:space="preserve">’ does not meet the specification as it’s a single phase only producing just under 1 horse power and is not capable of a 400V supply voltage.   </w:t>
      </w:r>
    </w:p>
    <w:p w14:paraId="1A34846B" w14:textId="612F8CFA" w:rsidR="003856FE" w:rsidRDefault="00FA5955" w:rsidP="00514EA0">
      <w:pPr>
        <w:jc w:val="both"/>
        <w:rPr>
          <w:rFonts w:ascii="Segoe UI" w:hAnsi="Segoe UI" w:cs="Segoe UI"/>
          <w:color w:val="0D0D0D"/>
          <w:shd w:val="clear" w:color="auto" w:fill="FFFFFF"/>
        </w:rPr>
      </w:pPr>
      <w:r>
        <w:rPr>
          <w:rFonts w:ascii="Segoe UI" w:hAnsi="Segoe UI" w:cs="Segoe UI"/>
          <w:color w:val="0D0D0D"/>
          <w:shd w:val="clear" w:color="auto" w:fill="FFFFFF"/>
        </w:rPr>
        <w:t>A variable speed drive rated for 11 kW should have sufficient capacity and capability to handle the nominal power requirements of a 10 kW motor without operating at its maximum capacity. Running a motor with a variable speed drive allows for precise control of speed and torque, which can enhance overall system efficiency and performance. The VSD can adjust the motor's speed as needed to match the specific requirements of the application, optimizing energy consumption and minimizing wear and tear on the motor.</w:t>
      </w:r>
    </w:p>
    <w:p w14:paraId="637BE062" w14:textId="77777777" w:rsidR="00C40364" w:rsidRDefault="00C40364" w:rsidP="00514EA0">
      <w:pPr>
        <w:jc w:val="both"/>
        <w:rPr>
          <w:rFonts w:asciiTheme="majorHAnsi" w:hAnsiTheme="majorHAnsi"/>
          <w:u w:val="single"/>
        </w:rPr>
      </w:pPr>
    </w:p>
    <w:p w14:paraId="4B2A1A71" w14:textId="69769872" w:rsidR="003856FE" w:rsidRDefault="003856FE" w:rsidP="00D76CCD">
      <w:pPr>
        <w:pStyle w:val="Heading3"/>
      </w:pPr>
      <w:bookmarkStart w:id="8" w:name="_Toc164991051"/>
      <w:r>
        <w:t>Motor D</w:t>
      </w:r>
      <w:bookmarkEnd w:id="8"/>
    </w:p>
    <w:tbl>
      <w:tblPr>
        <w:tblStyle w:val="TableGrid"/>
        <w:tblW w:w="9016" w:type="dxa"/>
        <w:tblLook w:val="04A0" w:firstRow="1" w:lastRow="0" w:firstColumn="1" w:lastColumn="0" w:noHBand="0" w:noVBand="1"/>
      </w:tblPr>
      <w:tblGrid>
        <w:gridCol w:w="3005"/>
        <w:gridCol w:w="3005"/>
        <w:gridCol w:w="3006"/>
      </w:tblGrid>
      <w:tr w:rsidR="003856FE" w14:paraId="63066DBC" w14:textId="77777777" w:rsidTr="000E4C7F">
        <w:tc>
          <w:tcPr>
            <w:tcW w:w="3005" w:type="dxa"/>
            <w:shd w:val="clear" w:color="auto" w:fill="D9F2D0" w:themeFill="accent6" w:themeFillTint="33"/>
          </w:tcPr>
          <w:p w14:paraId="0FC00311" w14:textId="079F3286" w:rsidR="003856FE" w:rsidRPr="00FD0E7D" w:rsidRDefault="00FD0E7D" w:rsidP="00FD0E7D">
            <w:r w:rsidRPr="00FD0E7D">
              <w:t>SCHNEIDER ELECTRIC ATV630U55N4</w:t>
            </w:r>
            <w:r w:rsidR="00CB2C6B">
              <w:t xml:space="preserve"> </w:t>
            </w:r>
            <w:sdt>
              <w:sdtPr>
                <w:id w:val="1508328315"/>
                <w:citation/>
              </w:sdtPr>
              <w:sdtEndPr/>
              <w:sdtContent>
                <w:r w:rsidR="00CB2C6B">
                  <w:fldChar w:fldCharType="begin"/>
                </w:r>
                <w:r w:rsidR="00CB2C6B">
                  <w:instrText xml:space="preserve"> CITATION med241 \l 2057 </w:instrText>
                </w:r>
                <w:r w:rsidR="00CB2C6B">
                  <w:fldChar w:fldCharType="separate"/>
                </w:r>
                <w:r w:rsidR="003C6009" w:rsidRPr="003C6009">
                  <w:rPr>
                    <w:noProof/>
                  </w:rPr>
                  <w:t>[12]</w:t>
                </w:r>
                <w:r w:rsidR="00CB2C6B">
                  <w:fldChar w:fldCharType="end"/>
                </w:r>
              </w:sdtContent>
            </w:sdt>
          </w:p>
        </w:tc>
        <w:tc>
          <w:tcPr>
            <w:tcW w:w="3005" w:type="dxa"/>
          </w:tcPr>
          <w:p w14:paraId="544267F6" w14:textId="1549FA17" w:rsidR="003856FE" w:rsidRPr="00CB2C6B" w:rsidRDefault="00CB2C6B" w:rsidP="00CB2C6B">
            <w:r w:rsidRPr="00CB2C6B">
              <w:t>MITSUBISHI FR-D740-120SC-EC</w:t>
            </w:r>
          </w:p>
        </w:tc>
        <w:tc>
          <w:tcPr>
            <w:tcW w:w="3006" w:type="dxa"/>
          </w:tcPr>
          <w:p w14:paraId="357900B4" w14:textId="6D4F7D1D" w:rsidR="003856FE" w:rsidRDefault="003856FE" w:rsidP="003856FE">
            <w:pPr>
              <w:rPr>
                <w:rFonts w:asciiTheme="majorHAnsi" w:hAnsiTheme="majorHAnsi"/>
                <w:u w:val="single"/>
              </w:rPr>
            </w:pPr>
            <w:r w:rsidRPr="00A741DA">
              <w:rPr>
                <w:rFonts w:asciiTheme="majorHAnsi" w:eastAsiaTheme="majorEastAsia" w:hAnsiTheme="majorHAnsi"/>
              </w:rPr>
              <w:t>Parker 890 Common Bus Adapter</w:t>
            </w:r>
            <w:r w:rsidR="007940D8">
              <w:rPr>
                <w:rFonts w:asciiTheme="majorHAnsi" w:eastAsiaTheme="majorEastAsia" w:hAnsiTheme="majorHAnsi"/>
              </w:rPr>
              <w:t xml:space="preserve"> </w:t>
            </w:r>
            <w:sdt>
              <w:sdtPr>
                <w:rPr>
                  <w:rFonts w:asciiTheme="majorHAnsi" w:eastAsiaTheme="majorEastAsia" w:hAnsiTheme="majorHAnsi"/>
                </w:rPr>
                <w:id w:val="1551878841"/>
                <w:citation/>
              </w:sdtPr>
              <w:sdtEndPr/>
              <w:sdtContent>
                <w:r w:rsidR="007940D8">
                  <w:rPr>
                    <w:rFonts w:asciiTheme="majorHAnsi" w:eastAsiaTheme="majorEastAsia" w:hAnsiTheme="majorHAnsi"/>
                  </w:rPr>
                  <w:fldChar w:fldCharType="begin"/>
                </w:r>
                <w:r w:rsidR="007940D8">
                  <w:rPr>
                    <w:rFonts w:asciiTheme="majorHAnsi" w:eastAsiaTheme="majorEastAsia" w:hAnsiTheme="majorHAnsi"/>
                  </w:rPr>
                  <w:instrText xml:space="preserve"> CITATION vec24 \l 2057 </w:instrText>
                </w:r>
                <w:r w:rsidR="007940D8">
                  <w:rPr>
                    <w:rFonts w:asciiTheme="majorHAnsi" w:eastAsiaTheme="majorEastAsia" w:hAnsiTheme="majorHAnsi"/>
                  </w:rPr>
                  <w:fldChar w:fldCharType="separate"/>
                </w:r>
                <w:r w:rsidR="003C6009" w:rsidRPr="003C6009">
                  <w:rPr>
                    <w:rFonts w:asciiTheme="majorHAnsi" w:eastAsiaTheme="majorEastAsia" w:hAnsiTheme="majorHAnsi"/>
                    <w:noProof/>
                  </w:rPr>
                  <w:t>[5]</w:t>
                </w:r>
                <w:r w:rsidR="007940D8">
                  <w:rPr>
                    <w:rFonts w:asciiTheme="majorHAnsi" w:eastAsiaTheme="majorEastAsia" w:hAnsiTheme="majorHAnsi"/>
                  </w:rPr>
                  <w:fldChar w:fldCharType="end"/>
                </w:r>
              </w:sdtContent>
            </w:sdt>
          </w:p>
        </w:tc>
      </w:tr>
      <w:tr w:rsidR="003856FE" w14:paraId="7531923B" w14:textId="77777777" w:rsidTr="000E4C7F">
        <w:tc>
          <w:tcPr>
            <w:tcW w:w="3005" w:type="dxa"/>
            <w:shd w:val="clear" w:color="auto" w:fill="D9F2D0" w:themeFill="accent6" w:themeFillTint="33"/>
          </w:tcPr>
          <w:p w14:paraId="08ACC3B4" w14:textId="371649FA" w:rsidR="003856FE" w:rsidRPr="00CB2C6B" w:rsidRDefault="00FD0E7D" w:rsidP="00CB2C6B">
            <w:r w:rsidRPr="00CB2C6B">
              <w:rPr>
                <w:noProof/>
              </w:rPr>
              <w:drawing>
                <wp:anchor distT="0" distB="0" distL="114300" distR="114300" simplePos="0" relativeHeight="251694080" behindDoc="0" locked="0" layoutInCell="1" allowOverlap="1" wp14:anchorId="6D20DDC0" wp14:editId="300DE520">
                  <wp:simplePos x="0" y="0"/>
                  <wp:positionH relativeFrom="column">
                    <wp:posOffset>233045</wp:posOffset>
                  </wp:positionH>
                  <wp:positionV relativeFrom="paragraph">
                    <wp:posOffset>33020</wp:posOffset>
                  </wp:positionV>
                  <wp:extent cx="1393130" cy="2505075"/>
                  <wp:effectExtent l="0" t="0" r="0" b="0"/>
                  <wp:wrapNone/>
                  <wp:docPr id="61728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286163" name=""/>
                          <pic:cNvPicPr/>
                        </pic:nvPicPr>
                        <pic:blipFill>
                          <a:blip r:embed="rId17">
                            <a:extLst>
                              <a:ext uri="{28A0092B-C50C-407E-A947-70E740481C1C}">
                                <a14:useLocalDpi xmlns:a14="http://schemas.microsoft.com/office/drawing/2010/main" val="0"/>
                              </a:ext>
                            </a:extLst>
                          </a:blip>
                          <a:stretch>
                            <a:fillRect/>
                          </a:stretch>
                        </pic:blipFill>
                        <pic:spPr>
                          <a:xfrm>
                            <a:off x="0" y="0"/>
                            <a:ext cx="1394004" cy="2506647"/>
                          </a:xfrm>
                          <a:prstGeom prst="rect">
                            <a:avLst/>
                          </a:prstGeom>
                        </pic:spPr>
                      </pic:pic>
                    </a:graphicData>
                  </a:graphic>
                  <wp14:sizeRelH relativeFrom="page">
                    <wp14:pctWidth>0</wp14:pctWidth>
                  </wp14:sizeRelH>
                  <wp14:sizeRelV relativeFrom="page">
                    <wp14:pctHeight>0</wp14:pctHeight>
                  </wp14:sizeRelV>
                </wp:anchor>
              </w:drawing>
            </w:r>
          </w:p>
        </w:tc>
        <w:tc>
          <w:tcPr>
            <w:tcW w:w="3005" w:type="dxa"/>
          </w:tcPr>
          <w:p w14:paraId="3470E70A" w14:textId="6FAD3698" w:rsidR="003856FE" w:rsidRDefault="00CB2C6B" w:rsidP="003856FE">
            <w:pPr>
              <w:rPr>
                <w:rFonts w:asciiTheme="majorHAnsi" w:hAnsiTheme="majorHAnsi"/>
                <w:u w:val="single"/>
              </w:rPr>
            </w:pPr>
            <w:r w:rsidRPr="00CB2C6B">
              <w:rPr>
                <w:rFonts w:asciiTheme="majorHAnsi" w:hAnsiTheme="majorHAnsi"/>
                <w:noProof/>
                <w:u w:val="single"/>
              </w:rPr>
              <w:drawing>
                <wp:anchor distT="0" distB="0" distL="114300" distR="114300" simplePos="0" relativeHeight="251695104" behindDoc="0" locked="0" layoutInCell="1" allowOverlap="1" wp14:anchorId="63146B57" wp14:editId="17CE6784">
                  <wp:simplePos x="0" y="0"/>
                  <wp:positionH relativeFrom="column">
                    <wp:posOffset>635</wp:posOffset>
                  </wp:positionH>
                  <wp:positionV relativeFrom="paragraph">
                    <wp:posOffset>166370</wp:posOffset>
                  </wp:positionV>
                  <wp:extent cx="1762125" cy="1936162"/>
                  <wp:effectExtent l="0" t="0" r="0" b="6985"/>
                  <wp:wrapNone/>
                  <wp:docPr id="246174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174646" name=""/>
                          <pic:cNvPicPr/>
                        </pic:nvPicPr>
                        <pic:blipFill>
                          <a:blip r:embed="rId18">
                            <a:extLst>
                              <a:ext uri="{28A0092B-C50C-407E-A947-70E740481C1C}">
                                <a14:useLocalDpi xmlns:a14="http://schemas.microsoft.com/office/drawing/2010/main" val="0"/>
                              </a:ext>
                            </a:extLst>
                          </a:blip>
                          <a:stretch>
                            <a:fillRect/>
                          </a:stretch>
                        </pic:blipFill>
                        <pic:spPr>
                          <a:xfrm>
                            <a:off x="0" y="0"/>
                            <a:ext cx="1762125" cy="1936162"/>
                          </a:xfrm>
                          <a:prstGeom prst="rect">
                            <a:avLst/>
                          </a:prstGeom>
                        </pic:spPr>
                      </pic:pic>
                    </a:graphicData>
                  </a:graphic>
                  <wp14:sizeRelH relativeFrom="page">
                    <wp14:pctWidth>0</wp14:pctWidth>
                  </wp14:sizeRelH>
                  <wp14:sizeRelV relativeFrom="page">
                    <wp14:pctHeight>0</wp14:pctHeight>
                  </wp14:sizeRelV>
                </wp:anchor>
              </w:drawing>
            </w:r>
          </w:p>
          <w:p w14:paraId="6C91379B" w14:textId="77777777" w:rsidR="00CB2C6B" w:rsidRDefault="00CB2C6B" w:rsidP="00CB2C6B">
            <w:pPr>
              <w:rPr>
                <w:rFonts w:asciiTheme="majorHAnsi" w:hAnsiTheme="majorHAnsi"/>
                <w:u w:val="single"/>
              </w:rPr>
            </w:pPr>
          </w:p>
          <w:p w14:paraId="66DC9446" w14:textId="77777777" w:rsidR="00CB2C6B" w:rsidRPr="00CB2C6B" w:rsidRDefault="00CB2C6B" w:rsidP="00CB2C6B">
            <w:pPr>
              <w:ind w:firstLine="720"/>
              <w:rPr>
                <w:rFonts w:asciiTheme="majorHAnsi" w:hAnsiTheme="majorHAnsi"/>
              </w:rPr>
            </w:pPr>
          </w:p>
        </w:tc>
        <w:tc>
          <w:tcPr>
            <w:tcW w:w="3006" w:type="dxa"/>
          </w:tcPr>
          <w:p w14:paraId="137C5558" w14:textId="77777777" w:rsidR="003856FE" w:rsidRDefault="003856FE" w:rsidP="003856FE">
            <w:pPr>
              <w:rPr>
                <w:rFonts w:asciiTheme="majorHAnsi" w:hAnsiTheme="majorHAnsi"/>
                <w:u w:val="single"/>
              </w:rPr>
            </w:pPr>
          </w:p>
          <w:p w14:paraId="23E2D754" w14:textId="77777777" w:rsidR="003856FE" w:rsidRDefault="003856FE" w:rsidP="003856FE">
            <w:pPr>
              <w:rPr>
                <w:rFonts w:asciiTheme="majorHAnsi" w:hAnsiTheme="majorHAnsi"/>
                <w:u w:val="single"/>
              </w:rPr>
            </w:pPr>
            <w:r>
              <w:rPr>
                <w:noProof/>
              </w:rPr>
              <w:drawing>
                <wp:anchor distT="0" distB="0" distL="114300" distR="114300" simplePos="0" relativeHeight="251677696" behindDoc="0" locked="0" layoutInCell="1" allowOverlap="1" wp14:anchorId="6A31501E" wp14:editId="00DB6D2A">
                  <wp:simplePos x="0" y="0"/>
                  <wp:positionH relativeFrom="column">
                    <wp:posOffset>-43180</wp:posOffset>
                  </wp:positionH>
                  <wp:positionV relativeFrom="paragraph">
                    <wp:posOffset>70485</wp:posOffset>
                  </wp:positionV>
                  <wp:extent cx="1836502" cy="2105025"/>
                  <wp:effectExtent l="0" t="0" r="0" b="0"/>
                  <wp:wrapNone/>
                  <wp:docPr id="1294847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62922" name=""/>
                          <pic:cNvPicPr/>
                        </pic:nvPicPr>
                        <pic:blipFill>
                          <a:blip r:embed="rId11">
                            <a:extLst>
                              <a:ext uri="{28A0092B-C50C-407E-A947-70E740481C1C}">
                                <a14:useLocalDpi xmlns:a14="http://schemas.microsoft.com/office/drawing/2010/main" val="0"/>
                              </a:ext>
                            </a:extLst>
                          </a:blip>
                          <a:stretch>
                            <a:fillRect/>
                          </a:stretch>
                        </pic:blipFill>
                        <pic:spPr>
                          <a:xfrm>
                            <a:off x="0" y="0"/>
                            <a:ext cx="1836502" cy="2105025"/>
                          </a:xfrm>
                          <a:prstGeom prst="rect">
                            <a:avLst/>
                          </a:prstGeom>
                        </pic:spPr>
                      </pic:pic>
                    </a:graphicData>
                  </a:graphic>
                  <wp14:sizeRelH relativeFrom="page">
                    <wp14:pctWidth>0</wp14:pctWidth>
                  </wp14:sizeRelH>
                  <wp14:sizeRelV relativeFrom="page">
                    <wp14:pctHeight>0</wp14:pctHeight>
                  </wp14:sizeRelV>
                </wp:anchor>
              </w:drawing>
            </w:r>
          </w:p>
          <w:p w14:paraId="506B7A7F" w14:textId="77777777" w:rsidR="003856FE" w:rsidRDefault="003856FE" w:rsidP="003856FE">
            <w:pPr>
              <w:rPr>
                <w:rFonts w:asciiTheme="majorHAnsi" w:hAnsiTheme="majorHAnsi"/>
                <w:u w:val="single"/>
              </w:rPr>
            </w:pPr>
          </w:p>
          <w:p w14:paraId="464730D4" w14:textId="77777777" w:rsidR="003856FE" w:rsidRDefault="003856FE" w:rsidP="003856FE">
            <w:pPr>
              <w:rPr>
                <w:rFonts w:asciiTheme="majorHAnsi" w:hAnsiTheme="majorHAnsi"/>
                <w:u w:val="single"/>
              </w:rPr>
            </w:pPr>
          </w:p>
          <w:p w14:paraId="342914ED" w14:textId="77777777" w:rsidR="003856FE" w:rsidRDefault="003856FE" w:rsidP="003856FE">
            <w:pPr>
              <w:rPr>
                <w:rFonts w:asciiTheme="majorHAnsi" w:hAnsiTheme="majorHAnsi"/>
                <w:u w:val="single"/>
              </w:rPr>
            </w:pPr>
          </w:p>
          <w:p w14:paraId="27148EC2" w14:textId="77777777" w:rsidR="003856FE" w:rsidRDefault="003856FE" w:rsidP="003856FE">
            <w:pPr>
              <w:rPr>
                <w:rFonts w:asciiTheme="majorHAnsi" w:hAnsiTheme="majorHAnsi"/>
                <w:u w:val="single"/>
              </w:rPr>
            </w:pPr>
          </w:p>
          <w:p w14:paraId="5AB566F7" w14:textId="77777777" w:rsidR="003856FE" w:rsidRDefault="003856FE" w:rsidP="003856FE">
            <w:pPr>
              <w:rPr>
                <w:rFonts w:asciiTheme="majorHAnsi" w:hAnsiTheme="majorHAnsi"/>
                <w:u w:val="single"/>
              </w:rPr>
            </w:pPr>
          </w:p>
          <w:p w14:paraId="7C3BFE4C" w14:textId="77777777" w:rsidR="003856FE" w:rsidRDefault="003856FE" w:rsidP="003856FE">
            <w:pPr>
              <w:rPr>
                <w:rFonts w:asciiTheme="majorHAnsi" w:hAnsiTheme="majorHAnsi"/>
                <w:u w:val="single"/>
              </w:rPr>
            </w:pPr>
          </w:p>
          <w:p w14:paraId="2497B162" w14:textId="77777777" w:rsidR="003856FE" w:rsidRDefault="003856FE" w:rsidP="003856FE">
            <w:pPr>
              <w:rPr>
                <w:rFonts w:asciiTheme="majorHAnsi" w:hAnsiTheme="majorHAnsi"/>
                <w:u w:val="single"/>
              </w:rPr>
            </w:pPr>
          </w:p>
          <w:p w14:paraId="6A7CB52C" w14:textId="77777777" w:rsidR="003856FE" w:rsidRDefault="003856FE" w:rsidP="003856FE">
            <w:pPr>
              <w:rPr>
                <w:rFonts w:asciiTheme="majorHAnsi" w:hAnsiTheme="majorHAnsi"/>
                <w:u w:val="single"/>
              </w:rPr>
            </w:pPr>
          </w:p>
          <w:p w14:paraId="4D3F3825" w14:textId="77777777" w:rsidR="003856FE" w:rsidRDefault="003856FE" w:rsidP="003856FE">
            <w:pPr>
              <w:rPr>
                <w:rFonts w:asciiTheme="majorHAnsi" w:hAnsiTheme="majorHAnsi"/>
                <w:u w:val="single"/>
              </w:rPr>
            </w:pPr>
          </w:p>
          <w:p w14:paraId="0D59B125" w14:textId="77777777" w:rsidR="003856FE" w:rsidRDefault="003856FE" w:rsidP="003856FE">
            <w:pPr>
              <w:rPr>
                <w:rFonts w:asciiTheme="majorHAnsi" w:hAnsiTheme="majorHAnsi"/>
                <w:u w:val="single"/>
              </w:rPr>
            </w:pPr>
          </w:p>
          <w:p w14:paraId="44ED99C7" w14:textId="77777777" w:rsidR="003856FE" w:rsidRDefault="003856FE" w:rsidP="003856FE">
            <w:pPr>
              <w:rPr>
                <w:rFonts w:asciiTheme="majorHAnsi" w:hAnsiTheme="majorHAnsi"/>
                <w:u w:val="single"/>
              </w:rPr>
            </w:pPr>
          </w:p>
          <w:p w14:paraId="33562ACE" w14:textId="77777777" w:rsidR="003856FE" w:rsidRDefault="003856FE" w:rsidP="003856FE">
            <w:pPr>
              <w:rPr>
                <w:rFonts w:asciiTheme="majorHAnsi" w:hAnsiTheme="majorHAnsi"/>
                <w:u w:val="single"/>
              </w:rPr>
            </w:pPr>
          </w:p>
        </w:tc>
      </w:tr>
      <w:tr w:rsidR="003856FE" w14:paraId="05DD14A5" w14:textId="77777777" w:rsidTr="000E4C7F">
        <w:tc>
          <w:tcPr>
            <w:tcW w:w="3005" w:type="dxa"/>
            <w:shd w:val="clear" w:color="auto" w:fill="D9F2D0" w:themeFill="accent6" w:themeFillTint="33"/>
          </w:tcPr>
          <w:p w14:paraId="09C3DB58" w14:textId="655F7306" w:rsidR="003856FE" w:rsidRPr="00CB2C6B" w:rsidRDefault="00FD0E7D" w:rsidP="00CB2C6B">
            <w:r w:rsidRPr="00CB2C6B">
              <w:t>Power: 5.5kW</w:t>
            </w:r>
          </w:p>
        </w:tc>
        <w:tc>
          <w:tcPr>
            <w:tcW w:w="3005" w:type="dxa"/>
          </w:tcPr>
          <w:p w14:paraId="39C286D3" w14:textId="6B284C2C" w:rsidR="003856FE" w:rsidRPr="005C1E42" w:rsidRDefault="00CB2C6B" w:rsidP="005C1E42">
            <w:r w:rsidRPr="005C1E42">
              <w:t>Power: 5.5kW</w:t>
            </w:r>
          </w:p>
        </w:tc>
        <w:tc>
          <w:tcPr>
            <w:tcW w:w="3006" w:type="dxa"/>
          </w:tcPr>
          <w:p w14:paraId="36A02BF0" w14:textId="7CF784B3" w:rsidR="003856FE" w:rsidRDefault="003856FE" w:rsidP="003856FE">
            <w:pPr>
              <w:rPr>
                <w:rFonts w:asciiTheme="majorHAnsi" w:hAnsiTheme="majorHAnsi"/>
                <w:u w:val="single"/>
              </w:rPr>
            </w:pPr>
            <w:r w:rsidRPr="00B96727">
              <w:t xml:space="preserve">Power: </w:t>
            </w:r>
            <w:r>
              <w:t>0.75 - 500</w:t>
            </w:r>
            <w:r w:rsidRPr="00B96727">
              <w:t xml:space="preserve"> kW</w:t>
            </w:r>
          </w:p>
        </w:tc>
      </w:tr>
      <w:tr w:rsidR="003856FE" w14:paraId="635F4F97" w14:textId="77777777" w:rsidTr="000E4C7F">
        <w:tc>
          <w:tcPr>
            <w:tcW w:w="3005" w:type="dxa"/>
            <w:shd w:val="clear" w:color="auto" w:fill="D9F2D0" w:themeFill="accent6" w:themeFillTint="33"/>
          </w:tcPr>
          <w:p w14:paraId="0D6DBF0F" w14:textId="1ABB4EE7" w:rsidR="003856FE" w:rsidRPr="00CB2C6B" w:rsidRDefault="00FD0E7D" w:rsidP="00CB2C6B">
            <w:r w:rsidRPr="00CB2C6B">
              <w:t>Phases: 3</w:t>
            </w:r>
          </w:p>
        </w:tc>
        <w:tc>
          <w:tcPr>
            <w:tcW w:w="3005" w:type="dxa"/>
          </w:tcPr>
          <w:p w14:paraId="46475001" w14:textId="1D928A41" w:rsidR="003856FE" w:rsidRPr="005C1E42" w:rsidRDefault="00CB2C6B" w:rsidP="005C1E42">
            <w:r w:rsidRPr="005C1E42">
              <w:t>Phases: 3</w:t>
            </w:r>
          </w:p>
        </w:tc>
        <w:tc>
          <w:tcPr>
            <w:tcW w:w="3006" w:type="dxa"/>
          </w:tcPr>
          <w:p w14:paraId="71F1DDFD" w14:textId="3EAAB9D2" w:rsidR="003856FE" w:rsidRDefault="003856FE" w:rsidP="003856FE">
            <w:pPr>
              <w:rPr>
                <w:rFonts w:asciiTheme="majorHAnsi" w:hAnsiTheme="majorHAnsi"/>
                <w:u w:val="single"/>
              </w:rPr>
            </w:pPr>
            <w:r w:rsidRPr="00B96727">
              <w:t>Phases: 3</w:t>
            </w:r>
          </w:p>
        </w:tc>
      </w:tr>
      <w:tr w:rsidR="003856FE" w14:paraId="0354B031" w14:textId="77777777" w:rsidTr="000E4C7F">
        <w:tc>
          <w:tcPr>
            <w:tcW w:w="3005" w:type="dxa"/>
            <w:shd w:val="clear" w:color="auto" w:fill="D9F2D0" w:themeFill="accent6" w:themeFillTint="33"/>
          </w:tcPr>
          <w:p w14:paraId="5A7D5136" w14:textId="011AE7D6" w:rsidR="003856FE" w:rsidRPr="00CB2C6B" w:rsidRDefault="00FD0E7D" w:rsidP="00CB2C6B">
            <w:r w:rsidRPr="00CB2C6B">
              <w:t>Voltage: 380V to 480V</w:t>
            </w:r>
          </w:p>
        </w:tc>
        <w:tc>
          <w:tcPr>
            <w:tcW w:w="3005" w:type="dxa"/>
          </w:tcPr>
          <w:p w14:paraId="14A15A0A" w14:textId="49F714E7" w:rsidR="003856FE" w:rsidRPr="005C1E42" w:rsidRDefault="00CB2C6B" w:rsidP="005C1E42">
            <w:r w:rsidRPr="005C1E42">
              <w:t>Voltage: 380V to 480V</w:t>
            </w:r>
          </w:p>
        </w:tc>
        <w:tc>
          <w:tcPr>
            <w:tcW w:w="3006" w:type="dxa"/>
          </w:tcPr>
          <w:p w14:paraId="75E5AB12" w14:textId="36A776CB" w:rsidR="003856FE" w:rsidRDefault="003856FE" w:rsidP="003856FE">
            <w:pPr>
              <w:rPr>
                <w:rFonts w:asciiTheme="majorHAnsi" w:hAnsiTheme="majorHAnsi"/>
                <w:u w:val="single"/>
              </w:rPr>
            </w:pPr>
            <w:r w:rsidRPr="00B96727">
              <w:t xml:space="preserve">Voltage: </w:t>
            </w:r>
            <w:r>
              <w:t>380V / 480V</w:t>
            </w:r>
          </w:p>
        </w:tc>
      </w:tr>
      <w:tr w:rsidR="003856FE" w14:paraId="40C780DB" w14:textId="77777777" w:rsidTr="000E4C7F">
        <w:tc>
          <w:tcPr>
            <w:tcW w:w="3005" w:type="dxa"/>
            <w:shd w:val="clear" w:color="auto" w:fill="D9F2D0" w:themeFill="accent6" w:themeFillTint="33"/>
          </w:tcPr>
          <w:p w14:paraId="62F7FFEC" w14:textId="6FF3AC42" w:rsidR="003856FE" w:rsidRPr="00CB2C6B" w:rsidRDefault="00FD0E7D" w:rsidP="00CB2C6B">
            <w:r w:rsidRPr="00CB2C6B">
              <w:t>Frequency: 50…60Hz</w:t>
            </w:r>
          </w:p>
        </w:tc>
        <w:tc>
          <w:tcPr>
            <w:tcW w:w="3005" w:type="dxa"/>
          </w:tcPr>
          <w:p w14:paraId="5F21DC73" w14:textId="24CE9D07" w:rsidR="003856FE" w:rsidRPr="005C1E42" w:rsidRDefault="00CB2C6B" w:rsidP="005C1E42">
            <w:r w:rsidRPr="005C1E42">
              <w:t>Frequency: 50…60Hz</w:t>
            </w:r>
          </w:p>
        </w:tc>
        <w:tc>
          <w:tcPr>
            <w:tcW w:w="3006" w:type="dxa"/>
          </w:tcPr>
          <w:p w14:paraId="79EF56F0" w14:textId="51852ADA" w:rsidR="003856FE" w:rsidRDefault="003856FE" w:rsidP="003856FE">
            <w:pPr>
              <w:rPr>
                <w:rFonts w:asciiTheme="majorHAnsi" w:hAnsiTheme="majorHAnsi"/>
                <w:u w:val="single"/>
              </w:rPr>
            </w:pPr>
            <w:r w:rsidRPr="00B96727">
              <w:t xml:space="preserve">Frequency: 50Hz </w:t>
            </w:r>
          </w:p>
        </w:tc>
      </w:tr>
      <w:tr w:rsidR="003856FE" w14:paraId="01C0D0BE" w14:textId="77777777" w:rsidTr="000E4C7F">
        <w:tc>
          <w:tcPr>
            <w:tcW w:w="3005" w:type="dxa"/>
            <w:shd w:val="clear" w:color="auto" w:fill="D9F2D0" w:themeFill="accent6" w:themeFillTint="33"/>
          </w:tcPr>
          <w:p w14:paraId="40A729F9" w14:textId="77777777" w:rsidR="003856FE" w:rsidRPr="00CB2C6B" w:rsidRDefault="003856FE" w:rsidP="00CB2C6B"/>
        </w:tc>
        <w:tc>
          <w:tcPr>
            <w:tcW w:w="3005" w:type="dxa"/>
          </w:tcPr>
          <w:p w14:paraId="68021C2E" w14:textId="77777777" w:rsidR="003856FE" w:rsidRPr="005C1E42" w:rsidRDefault="003856FE" w:rsidP="005C1E42"/>
        </w:tc>
        <w:tc>
          <w:tcPr>
            <w:tcW w:w="3006" w:type="dxa"/>
          </w:tcPr>
          <w:p w14:paraId="57AAC9A9" w14:textId="7CC9D69E" w:rsidR="003856FE" w:rsidRDefault="003856FE" w:rsidP="003856FE">
            <w:pPr>
              <w:rPr>
                <w:rFonts w:asciiTheme="majorHAnsi" w:hAnsiTheme="majorHAnsi"/>
                <w:u w:val="single"/>
              </w:rPr>
            </w:pPr>
            <w:r w:rsidRPr="0020313C">
              <w:t>Reversable: Yes</w:t>
            </w:r>
          </w:p>
        </w:tc>
      </w:tr>
      <w:tr w:rsidR="003856FE" w14:paraId="3853D989" w14:textId="77777777" w:rsidTr="000E4C7F">
        <w:tc>
          <w:tcPr>
            <w:tcW w:w="3005" w:type="dxa"/>
            <w:shd w:val="clear" w:color="auto" w:fill="D9F2D0" w:themeFill="accent6" w:themeFillTint="33"/>
          </w:tcPr>
          <w:p w14:paraId="5D14CAF5" w14:textId="1A0DFEF7" w:rsidR="003856FE" w:rsidRPr="00CB2C6B" w:rsidRDefault="00FD0E7D" w:rsidP="00CB2C6B">
            <w:r w:rsidRPr="00CB2C6B">
              <w:t>Communications: Modbus serial, Modbus TCP, Ethernet</w:t>
            </w:r>
          </w:p>
        </w:tc>
        <w:tc>
          <w:tcPr>
            <w:tcW w:w="3005" w:type="dxa"/>
          </w:tcPr>
          <w:p w14:paraId="78E20D7C" w14:textId="77777777" w:rsidR="003856FE" w:rsidRPr="005C1E42" w:rsidRDefault="00CB2C6B" w:rsidP="005C1E42">
            <w:r w:rsidRPr="005C1E42">
              <w:t>Communications:</w:t>
            </w:r>
            <w:r w:rsidR="005D7A9C" w:rsidRPr="005C1E42">
              <w:t xml:space="preserve"> RS485- communications to a PC and a PLC</w:t>
            </w:r>
          </w:p>
          <w:p w14:paraId="01BB1338" w14:textId="40929217" w:rsidR="005D7A9C" w:rsidRPr="005C1E42" w:rsidRDefault="005D7A9C" w:rsidP="005C1E42">
            <w:r w:rsidRPr="005C1E42">
              <w:t>Modbus RTU</w:t>
            </w:r>
          </w:p>
        </w:tc>
        <w:tc>
          <w:tcPr>
            <w:tcW w:w="3006" w:type="dxa"/>
          </w:tcPr>
          <w:p w14:paraId="0746E0A4" w14:textId="663B5B0A" w:rsidR="003856FE" w:rsidRDefault="003856FE" w:rsidP="003856FE">
            <w:pPr>
              <w:rPr>
                <w:rFonts w:asciiTheme="majorHAnsi" w:hAnsiTheme="majorHAnsi"/>
                <w:u w:val="single"/>
              </w:rPr>
            </w:pPr>
            <w:r w:rsidRPr="0020313C">
              <w:t xml:space="preserve">Communication: Modbus 485 RTU, CAN, Profibus-DP, </w:t>
            </w:r>
            <w:proofErr w:type="spellStart"/>
            <w:r w:rsidRPr="0020313C">
              <w:t>Profinet</w:t>
            </w:r>
            <w:proofErr w:type="spellEnd"/>
            <w:r w:rsidRPr="0020313C">
              <w:t xml:space="preserve">, </w:t>
            </w:r>
            <w:proofErr w:type="spellStart"/>
            <w:r w:rsidRPr="0020313C">
              <w:t>EtherCAT</w:t>
            </w:r>
            <w:proofErr w:type="spellEnd"/>
          </w:p>
        </w:tc>
      </w:tr>
      <w:tr w:rsidR="003856FE" w14:paraId="2BB04F7F" w14:textId="77777777" w:rsidTr="000E4C7F">
        <w:tc>
          <w:tcPr>
            <w:tcW w:w="3005" w:type="dxa"/>
            <w:shd w:val="clear" w:color="auto" w:fill="D9F2D0" w:themeFill="accent6" w:themeFillTint="33"/>
          </w:tcPr>
          <w:p w14:paraId="1589B0B4" w14:textId="0E47CB95" w:rsidR="00FD0E7D" w:rsidRPr="00CB2C6B" w:rsidRDefault="00FD0E7D" w:rsidP="00CB2C6B">
            <w:r w:rsidRPr="00CB2C6B">
              <w:t>Asynchronous motor control: Constant torque standard, Variable torque standard, Optimised torque mode</w:t>
            </w:r>
          </w:p>
          <w:p w14:paraId="5E4C98AB" w14:textId="77777777" w:rsidR="00FD0E7D" w:rsidRPr="00CB2C6B" w:rsidRDefault="00FD0E7D" w:rsidP="00CB2C6B"/>
          <w:p w14:paraId="6F0996FD" w14:textId="7DC2CAD6" w:rsidR="003856FE" w:rsidRPr="00CB2C6B" w:rsidRDefault="00FD0E7D" w:rsidP="00CB2C6B">
            <w:r w:rsidRPr="00CB2C6B">
              <w:t>Synchronous motor control:</w:t>
            </w:r>
            <w:r w:rsidR="00CB2C6B" w:rsidRPr="00CB2C6B">
              <w:t xml:space="preserve"> permanent </w:t>
            </w:r>
            <w:r w:rsidR="00CB2C6B" w:rsidRPr="00CB2C6B">
              <w:lastRenderedPageBreak/>
              <w:t>magnet motor, Synchronous reluctance motor</w:t>
            </w:r>
          </w:p>
        </w:tc>
        <w:tc>
          <w:tcPr>
            <w:tcW w:w="3005" w:type="dxa"/>
          </w:tcPr>
          <w:p w14:paraId="29F8F1F7" w14:textId="77777777" w:rsidR="003856FE" w:rsidRPr="005C1E42" w:rsidRDefault="005D7A9C" w:rsidP="005C1E42">
            <w:r w:rsidRPr="005C1E42">
              <w:lastRenderedPageBreak/>
              <w:t xml:space="preserve">Overload capacity: </w:t>
            </w:r>
          </w:p>
          <w:p w14:paraId="1D837B74" w14:textId="77777777" w:rsidR="005D7A9C" w:rsidRPr="005C1E42" w:rsidRDefault="005D7A9C" w:rsidP="005C1E42">
            <w:r w:rsidRPr="005C1E42">
              <w:t>150% normal duty- 60 seconds</w:t>
            </w:r>
          </w:p>
          <w:p w14:paraId="5DF24E09" w14:textId="1355ABF0" w:rsidR="005D7A9C" w:rsidRPr="005C1E42" w:rsidRDefault="005D7A9C" w:rsidP="005C1E42">
            <w:r w:rsidRPr="005C1E42">
              <w:t>200% normal duty- 0.5 seconds</w:t>
            </w:r>
          </w:p>
        </w:tc>
        <w:tc>
          <w:tcPr>
            <w:tcW w:w="3006" w:type="dxa"/>
          </w:tcPr>
          <w:p w14:paraId="33A89F4A" w14:textId="25E6852B" w:rsidR="003856FE" w:rsidRPr="0020313C" w:rsidRDefault="003856FE" w:rsidP="003856FE">
            <w:r>
              <w:t xml:space="preserve">Control Mode: </w:t>
            </w:r>
            <w:r w:rsidRPr="0020313C">
              <w:t>V/F Control, Vector Control, Sensor less Vector Control, Sensor Vector Control, Vector Torque Control</w:t>
            </w:r>
          </w:p>
        </w:tc>
      </w:tr>
      <w:tr w:rsidR="003856FE" w14:paraId="1674BBCC" w14:textId="77777777" w:rsidTr="000E4C7F">
        <w:tc>
          <w:tcPr>
            <w:tcW w:w="3005" w:type="dxa"/>
            <w:shd w:val="clear" w:color="auto" w:fill="D9F2D0" w:themeFill="accent6" w:themeFillTint="33"/>
          </w:tcPr>
          <w:p w14:paraId="58E13310" w14:textId="4688E0DE" w:rsidR="003856FE" w:rsidRPr="00CB2C6B" w:rsidRDefault="00CB2C6B" w:rsidP="00CB2C6B">
            <w:r w:rsidRPr="00CB2C6B">
              <w:t>Rated Current: 10.4 A at 380 V (normal duty) 9.1 A at 480 V (normal duty) 8 A at 380 V (heavy duty) 7.2 A at 480 V (heavy duty)</w:t>
            </w:r>
          </w:p>
        </w:tc>
        <w:tc>
          <w:tcPr>
            <w:tcW w:w="3005" w:type="dxa"/>
          </w:tcPr>
          <w:p w14:paraId="5270D509" w14:textId="33F2EA6B" w:rsidR="003856FE" w:rsidRPr="005C1E42" w:rsidRDefault="005C1E42" w:rsidP="005C1E42">
            <w:r w:rsidRPr="005C1E42">
              <w:t>Current: 12A</w:t>
            </w:r>
          </w:p>
        </w:tc>
        <w:tc>
          <w:tcPr>
            <w:tcW w:w="3006" w:type="dxa"/>
          </w:tcPr>
          <w:p w14:paraId="4DA9AD82" w14:textId="7D4B582C" w:rsidR="003856FE" w:rsidRDefault="003856FE" w:rsidP="003856FE">
            <w:r>
              <w:t xml:space="preserve">Rated </w:t>
            </w:r>
            <w:r w:rsidRPr="00B96727">
              <w:t>Current:</w:t>
            </w:r>
            <w:r>
              <w:t xml:space="preserve"> </w:t>
            </w:r>
            <w:r w:rsidR="002E593D">
              <w:t>5.5kW=13A</w:t>
            </w:r>
          </w:p>
        </w:tc>
      </w:tr>
      <w:tr w:rsidR="003856FE" w14:paraId="3C5DF3AD" w14:textId="77777777" w:rsidTr="000E4C7F">
        <w:tc>
          <w:tcPr>
            <w:tcW w:w="3005" w:type="dxa"/>
            <w:shd w:val="clear" w:color="auto" w:fill="D9F2D0" w:themeFill="accent6" w:themeFillTint="33"/>
          </w:tcPr>
          <w:p w14:paraId="3002EF54" w14:textId="768919F9" w:rsidR="003856FE" w:rsidRPr="00CB2C6B" w:rsidRDefault="00CB2C6B" w:rsidP="00CB2C6B">
            <w:r w:rsidRPr="00CB2C6B">
              <w:t>IP class: IP21</w:t>
            </w:r>
          </w:p>
        </w:tc>
        <w:tc>
          <w:tcPr>
            <w:tcW w:w="3005" w:type="dxa"/>
          </w:tcPr>
          <w:p w14:paraId="7BA42588" w14:textId="503115F4" w:rsidR="003856FE" w:rsidRPr="005C1E42" w:rsidRDefault="005D7A9C" w:rsidP="005C1E42">
            <w:r w:rsidRPr="005C1E42">
              <w:t>IP class: IP20</w:t>
            </w:r>
          </w:p>
        </w:tc>
        <w:tc>
          <w:tcPr>
            <w:tcW w:w="3006" w:type="dxa"/>
          </w:tcPr>
          <w:p w14:paraId="6340BF33" w14:textId="7B5A1421" w:rsidR="003856FE" w:rsidRDefault="003856FE" w:rsidP="003856FE">
            <w:r w:rsidRPr="00B96727">
              <w:t>IP class: IP20</w:t>
            </w:r>
          </w:p>
        </w:tc>
      </w:tr>
      <w:tr w:rsidR="003856FE" w14:paraId="7B10ACCB" w14:textId="77777777" w:rsidTr="000E4C7F">
        <w:tc>
          <w:tcPr>
            <w:tcW w:w="3005" w:type="dxa"/>
            <w:shd w:val="clear" w:color="auto" w:fill="D9F2D0" w:themeFill="accent6" w:themeFillTint="33"/>
          </w:tcPr>
          <w:p w14:paraId="01C25AE6" w14:textId="16841653" w:rsidR="003856FE" w:rsidRPr="00CB2C6B" w:rsidRDefault="00CB2C6B" w:rsidP="00CB2C6B">
            <w:r w:rsidRPr="00CB2C6B">
              <w:t>Air cooled</w:t>
            </w:r>
          </w:p>
        </w:tc>
        <w:tc>
          <w:tcPr>
            <w:tcW w:w="3005" w:type="dxa"/>
          </w:tcPr>
          <w:p w14:paraId="1825EBB8" w14:textId="1B947ABC" w:rsidR="003856FE" w:rsidRPr="005C1E42" w:rsidRDefault="005C1E42" w:rsidP="005C1E42">
            <w:r w:rsidRPr="005C1E42">
              <w:t>Air cooled</w:t>
            </w:r>
          </w:p>
        </w:tc>
        <w:tc>
          <w:tcPr>
            <w:tcW w:w="3006" w:type="dxa"/>
          </w:tcPr>
          <w:p w14:paraId="01D0B43D" w14:textId="49C1F1FD" w:rsidR="003856FE" w:rsidRPr="00B96727" w:rsidRDefault="003856FE" w:rsidP="003856FE">
            <w:r w:rsidRPr="00B96727">
              <w:t>Forced Air Cooling</w:t>
            </w:r>
          </w:p>
        </w:tc>
      </w:tr>
      <w:tr w:rsidR="00AD5125" w14:paraId="24C22C76" w14:textId="77777777" w:rsidTr="000E4C7F">
        <w:tc>
          <w:tcPr>
            <w:tcW w:w="3005" w:type="dxa"/>
            <w:shd w:val="clear" w:color="auto" w:fill="D9F2D0" w:themeFill="accent6" w:themeFillTint="33"/>
          </w:tcPr>
          <w:p w14:paraId="2B0E23D1" w14:textId="4F4ED8A7" w:rsidR="00CB2C6B" w:rsidRPr="00CB2C6B" w:rsidRDefault="00CB2C6B" w:rsidP="00CB2C6B">
            <w:r w:rsidRPr="00CB2C6B">
              <w:t>Ambient temperature:  -15~+50°C</w:t>
            </w:r>
          </w:p>
          <w:p w14:paraId="4067E5BA" w14:textId="3B203247" w:rsidR="00AD5125" w:rsidRPr="00CB2C6B" w:rsidRDefault="00CB2C6B" w:rsidP="00CB2C6B">
            <w:r w:rsidRPr="00CB2C6B">
              <w:t>Humidity: 5~95%, no condensation is allowed</w:t>
            </w:r>
          </w:p>
        </w:tc>
        <w:tc>
          <w:tcPr>
            <w:tcW w:w="3005" w:type="dxa"/>
          </w:tcPr>
          <w:p w14:paraId="166A332A" w14:textId="35863418" w:rsidR="005D7A9C" w:rsidRPr="005C1E42" w:rsidRDefault="005D7A9C" w:rsidP="005C1E42">
            <w:r w:rsidRPr="005C1E42">
              <w:t>Ambient temperature:  -10~+50°C</w:t>
            </w:r>
            <w:r w:rsidR="005C1E42" w:rsidRPr="005C1E42">
              <w:t xml:space="preserve"> (non-freezing)</w:t>
            </w:r>
          </w:p>
          <w:p w14:paraId="6CE4E0D1" w14:textId="4B8708D2" w:rsidR="00AD5125" w:rsidRPr="005C1E42" w:rsidRDefault="00AD5125" w:rsidP="005C1E42"/>
        </w:tc>
        <w:tc>
          <w:tcPr>
            <w:tcW w:w="3006" w:type="dxa"/>
          </w:tcPr>
          <w:p w14:paraId="48307D70" w14:textId="77777777" w:rsidR="00AD5125" w:rsidRDefault="00AD5125" w:rsidP="00AD5125">
            <w:r>
              <w:t>Ambient temperature: -10~+40°C</w:t>
            </w:r>
          </w:p>
          <w:p w14:paraId="2391A05F" w14:textId="074911F9" w:rsidR="00AD5125" w:rsidRPr="00B96727" w:rsidRDefault="00AD5125" w:rsidP="00AD5125">
            <w:r>
              <w:t>Humidity: 5~95%, no condensation is allowed</w:t>
            </w:r>
          </w:p>
        </w:tc>
      </w:tr>
      <w:tr w:rsidR="003856FE" w14:paraId="08A6E61C" w14:textId="77777777" w:rsidTr="000E4C7F">
        <w:tc>
          <w:tcPr>
            <w:tcW w:w="3005" w:type="dxa"/>
            <w:shd w:val="clear" w:color="auto" w:fill="D9F2D0" w:themeFill="accent6" w:themeFillTint="33"/>
          </w:tcPr>
          <w:p w14:paraId="528AE1BF" w14:textId="36A297FB" w:rsidR="003856FE" w:rsidRPr="00CB2C6B" w:rsidRDefault="00CB2C6B" w:rsidP="00CB2C6B">
            <w:r w:rsidRPr="00CB2C6B">
              <w:t>£1437.60</w:t>
            </w:r>
          </w:p>
        </w:tc>
        <w:tc>
          <w:tcPr>
            <w:tcW w:w="3005" w:type="dxa"/>
          </w:tcPr>
          <w:p w14:paraId="35034058" w14:textId="3EFC9B8A" w:rsidR="003856FE" w:rsidRPr="005C1E42" w:rsidRDefault="005C1E42" w:rsidP="005C1E42">
            <w:r w:rsidRPr="005C1E42">
              <w:t>£852.60</w:t>
            </w:r>
          </w:p>
        </w:tc>
        <w:tc>
          <w:tcPr>
            <w:tcW w:w="3006" w:type="dxa"/>
          </w:tcPr>
          <w:p w14:paraId="58C82F48" w14:textId="05D67CDE" w:rsidR="003856FE" w:rsidRPr="00B96727" w:rsidRDefault="003856FE" w:rsidP="003856FE">
            <w:r w:rsidRPr="00B96727">
              <w:t>Competitive Price</w:t>
            </w:r>
          </w:p>
        </w:tc>
      </w:tr>
    </w:tbl>
    <w:p w14:paraId="2F632522" w14:textId="77777777" w:rsidR="003856FE" w:rsidRDefault="003856FE" w:rsidP="006C6A6F">
      <w:pPr>
        <w:rPr>
          <w:rFonts w:asciiTheme="majorHAnsi" w:hAnsiTheme="majorHAnsi"/>
          <w:u w:val="single"/>
        </w:rPr>
      </w:pPr>
    </w:p>
    <w:p w14:paraId="25E6BFE2" w14:textId="51EC6FB2" w:rsidR="00E243E7" w:rsidRDefault="00E66EB9" w:rsidP="00C40364">
      <w:pPr>
        <w:jc w:val="both"/>
        <w:rPr>
          <w:sz w:val="22"/>
          <w:szCs w:val="22"/>
        </w:rPr>
      </w:pPr>
      <w:r w:rsidRPr="00E66EB9">
        <w:rPr>
          <w:sz w:val="22"/>
          <w:szCs w:val="22"/>
        </w:rPr>
        <w:br/>
        <w:t>The SCHNEIDER ELECTRIC ATV630U55N4 is the perfect fit for Motor D, which drives cutting machines within the factory. Its selection is grounded in several key features meticulously aligned with Motor D's demanding requirements. With a robust power rating of 5kW and compatibility with three-phase power at 400V, the ATV630U55N4 delivers the necessary performance for the high-demand operations of cutting machines. Crucially, its reversible operation capability and availability of variable speed control cater precisely to the bidirectional motion requirements inherent in cutting applications, ensuring versatility and precision. Moreover, the factory's strategic decision to predominantly utilize SCHNEIDER ELECTRIC products across its motor drive systems guarantees not only reliability but also seamless communication integration among all motors. This cohesive approach enhances operational efficiency, simplifies maintenance, and promotes overall system reliability.</w:t>
      </w:r>
    </w:p>
    <w:p w14:paraId="09FB6443" w14:textId="77777777" w:rsidR="00C40364" w:rsidRPr="00C40364" w:rsidRDefault="00C40364" w:rsidP="00C40364">
      <w:pPr>
        <w:jc w:val="both"/>
        <w:rPr>
          <w:sz w:val="22"/>
          <w:szCs w:val="22"/>
        </w:rPr>
      </w:pPr>
    </w:p>
    <w:p w14:paraId="55083AF4" w14:textId="09F64A0A" w:rsidR="003856FE" w:rsidRDefault="003856FE" w:rsidP="00D76CCD">
      <w:pPr>
        <w:pStyle w:val="Heading3"/>
      </w:pPr>
      <w:bookmarkStart w:id="9" w:name="_Toc164991052"/>
      <w:r>
        <w:t>Motor E</w:t>
      </w:r>
      <w:bookmarkEnd w:id="9"/>
    </w:p>
    <w:tbl>
      <w:tblPr>
        <w:tblStyle w:val="TableGrid"/>
        <w:tblW w:w="9015" w:type="dxa"/>
        <w:tblLook w:val="04A0" w:firstRow="1" w:lastRow="0" w:firstColumn="1" w:lastColumn="0" w:noHBand="0" w:noVBand="1"/>
      </w:tblPr>
      <w:tblGrid>
        <w:gridCol w:w="3005"/>
        <w:gridCol w:w="3005"/>
        <w:gridCol w:w="3005"/>
      </w:tblGrid>
      <w:tr w:rsidR="003856FE" w14:paraId="4E834894" w14:textId="77777777" w:rsidTr="00514EA0">
        <w:tc>
          <w:tcPr>
            <w:tcW w:w="3005" w:type="dxa"/>
            <w:shd w:val="clear" w:color="auto" w:fill="D9F2D0" w:themeFill="accent6" w:themeFillTint="33"/>
          </w:tcPr>
          <w:p w14:paraId="76BC3A3E" w14:textId="39DC21C8" w:rsidR="003856FE" w:rsidRPr="007161CD" w:rsidRDefault="007161CD" w:rsidP="007161CD">
            <w:r w:rsidRPr="007161CD">
              <w:t>SCHNEIDER ELECTRIC ATV320U11M2B</w:t>
            </w:r>
            <w:r w:rsidR="00B67FEC">
              <w:t xml:space="preserve"> </w:t>
            </w:r>
            <w:sdt>
              <w:sdtPr>
                <w:id w:val="494230629"/>
                <w:citation/>
              </w:sdtPr>
              <w:sdtEndPr/>
              <w:sdtContent>
                <w:r w:rsidR="00B67FEC">
                  <w:fldChar w:fldCharType="begin"/>
                </w:r>
                <w:r w:rsidR="00B67FEC">
                  <w:instrText xml:space="preserve"> CITATION alt \l 2057 </w:instrText>
                </w:r>
                <w:r w:rsidR="00B67FEC">
                  <w:fldChar w:fldCharType="separate"/>
                </w:r>
                <w:r w:rsidR="003C6009" w:rsidRPr="003C6009">
                  <w:rPr>
                    <w:noProof/>
                  </w:rPr>
                  <w:t>[13]</w:t>
                </w:r>
                <w:r w:rsidR="00B67FEC">
                  <w:fldChar w:fldCharType="end"/>
                </w:r>
              </w:sdtContent>
            </w:sdt>
          </w:p>
        </w:tc>
        <w:tc>
          <w:tcPr>
            <w:tcW w:w="3005" w:type="dxa"/>
          </w:tcPr>
          <w:p w14:paraId="0E447EF0" w14:textId="393CBCF2" w:rsidR="003856FE" w:rsidRPr="00397EBD" w:rsidRDefault="00397EBD" w:rsidP="00397EBD">
            <w:r w:rsidRPr="00397EBD">
              <w:t>ABB ACS355-01E-06A7-2</w:t>
            </w:r>
            <w:r w:rsidR="007161CD">
              <w:t xml:space="preserve"> </w:t>
            </w:r>
            <w:sdt>
              <w:sdtPr>
                <w:id w:val="1151325147"/>
                <w:citation/>
              </w:sdtPr>
              <w:sdtEndPr/>
              <w:sdtContent>
                <w:r w:rsidR="007161CD">
                  <w:fldChar w:fldCharType="begin"/>
                </w:r>
                <w:r w:rsidR="007161CD">
                  <w:instrText xml:space="preserve"> CITATION far \l 2057 </w:instrText>
                </w:r>
                <w:r w:rsidR="007161CD">
                  <w:fldChar w:fldCharType="separate"/>
                </w:r>
                <w:r w:rsidR="003C6009" w:rsidRPr="003C6009">
                  <w:rPr>
                    <w:noProof/>
                  </w:rPr>
                  <w:t>[14]</w:t>
                </w:r>
                <w:r w:rsidR="007161CD">
                  <w:fldChar w:fldCharType="end"/>
                </w:r>
              </w:sdtContent>
            </w:sdt>
          </w:p>
        </w:tc>
        <w:tc>
          <w:tcPr>
            <w:tcW w:w="3005" w:type="dxa"/>
            <w:shd w:val="clear" w:color="auto" w:fill="auto"/>
          </w:tcPr>
          <w:p w14:paraId="2E135E27" w14:textId="2688703F" w:rsidR="003856FE" w:rsidRPr="00762347" w:rsidRDefault="00B5638C" w:rsidP="00762347">
            <w:pPr>
              <w:rPr>
                <w:lang w:eastAsia="en-GB"/>
              </w:rPr>
            </w:pPr>
            <w:r w:rsidRPr="00B5638C">
              <w:rPr>
                <w:lang w:eastAsia="en-GB"/>
              </w:rPr>
              <w:t>SIEMENS 6SL32105BB211BV1</w:t>
            </w:r>
            <w:r w:rsidR="002B1120">
              <w:rPr>
                <w:lang w:eastAsia="en-GB"/>
              </w:rPr>
              <w:t xml:space="preserve"> </w:t>
            </w:r>
            <w:sdt>
              <w:sdtPr>
                <w:rPr>
                  <w:lang w:eastAsia="en-GB"/>
                </w:rPr>
                <w:id w:val="-969976676"/>
                <w:citation/>
              </w:sdtPr>
              <w:sdtEndPr/>
              <w:sdtContent>
                <w:r w:rsidR="002B1120">
                  <w:rPr>
                    <w:lang w:eastAsia="en-GB"/>
                  </w:rPr>
                  <w:fldChar w:fldCharType="begin"/>
                </w:r>
                <w:r w:rsidR="002B1120">
                  <w:rPr>
                    <w:lang w:eastAsia="en-GB"/>
                  </w:rPr>
                  <w:instrText xml:space="preserve"> CITATION sie241 \l 2057 </w:instrText>
                </w:r>
                <w:r w:rsidR="002B1120">
                  <w:rPr>
                    <w:lang w:eastAsia="en-GB"/>
                  </w:rPr>
                  <w:fldChar w:fldCharType="separate"/>
                </w:r>
                <w:r w:rsidR="003C6009" w:rsidRPr="003C6009">
                  <w:rPr>
                    <w:noProof/>
                    <w:lang w:eastAsia="en-GB"/>
                  </w:rPr>
                  <w:t>[15]</w:t>
                </w:r>
                <w:r w:rsidR="002B1120">
                  <w:rPr>
                    <w:lang w:eastAsia="en-GB"/>
                  </w:rPr>
                  <w:fldChar w:fldCharType="end"/>
                </w:r>
              </w:sdtContent>
            </w:sdt>
          </w:p>
        </w:tc>
      </w:tr>
      <w:tr w:rsidR="003856FE" w14:paraId="7F06FF3B" w14:textId="77777777" w:rsidTr="00514EA0">
        <w:tc>
          <w:tcPr>
            <w:tcW w:w="3005" w:type="dxa"/>
            <w:shd w:val="clear" w:color="auto" w:fill="D9F2D0" w:themeFill="accent6" w:themeFillTint="33"/>
          </w:tcPr>
          <w:p w14:paraId="1D8422DF" w14:textId="7865AD40" w:rsidR="003856FE" w:rsidRPr="007161CD" w:rsidRDefault="007161CD" w:rsidP="007161CD">
            <w:r w:rsidRPr="007161CD">
              <w:rPr>
                <w:noProof/>
              </w:rPr>
              <w:drawing>
                <wp:anchor distT="0" distB="0" distL="114300" distR="114300" simplePos="0" relativeHeight="251688960" behindDoc="0" locked="0" layoutInCell="1" allowOverlap="1" wp14:anchorId="6FB473D2" wp14:editId="1D22133C">
                  <wp:simplePos x="0" y="0"/>
                  <wp:positionH relativeFrom="column">
                    <wp:posOffset>356235</wp:posOffset>
                  </wp:positionH>
                  <wp:positionV relativeFrom="paragraph">
                    <wp:posOffset>22225</wp:posOffset>
                  </wp:positionV>
                  <wp:extent cx="1019175" cy="2329541"/>
                  <wp:effectExtent l="0" t="0" r="0" b="0"/>
                  <wp:wrapNone/>
                  <wp:docPr id="1691093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093425" name=""/>
                          <pic:cNvPicPr/>
                        </pic:nvPicPr>
                        <pic:blipFill>
                          <a:blip r:embed="rId19">
                            <a:extLst>
                              <a:ext uri="{28A0092B-C50C-407E-A947-70E740481C1C}">
                                <a14:useLocalDpi xmlns:a14="http://schemas.microsoft.com/office/drawing/2010/main" val="0"/>
                              </a:ext>
                            </a:extLst>
                          </a:blip>
                          <a:stretch>
                            <a:fillRect/>
                          </a:stretch>
                        </pic:blipFill>
                        <pic:spPr>
                          <a:xfrm>
                            <a:off x="0" y="0"/>
                            <a:ext cx="1019175" cy="2329541"/>
                          </a:xfrm>
                          <a:prstGeom prst="rect">
                            <a:avLst/>
                          </a:prstGeom>
                        </pic:spPr>
                      </pic:pic>
                    </a:graphicData>
                  </a:graphic>
                  <wp14:sizeRelH relativeFrom="page">
                    <wp14:pctWidth>0</wp14:pctWidth>
                  </wp14:sizeRelH>
                  <wp14:sizeRelV relativeFrom="page">
                    <wp14:pctHeight>0</wp14:pctHeight>
                  </wp14:sizeRelV>
                </wp:anchor>
              </w:drawing>
            </w:r>
          </w:p>
        </w:tc>
        <w:tc>
          <w:tcPr>
            <w:tcW w:w="3005" w:type="dxa"/>
          </w:tcPr>
          <w:p w14:paraId="0CC04EB2" w14:textId="7196070F" w:rsidR="003856FE" w:rsidRPr="007161CD" w:rsidRDefault="00397EBD" w:rsidP="007161CD">
            <w:r w:rsidRPr="007161CD">
              <w:rPr>
                <w:noProof/>
              </w:rPr>
              <w:drawing>
                <wp:anchor distT="0" distB="0" distL="114300" distR="114300" simplePos="0" relativeHeight="251687936" behindDoc="0" locked="0" layoutInCell="1" allowOverlap="1" wp14:anchorId="17995D82" wp14:editId="37796FB3">
                  <wp:simplePos x="0" y="0"/>
                  <wp:positionH relativeFrom="column">
                    <wp:posOffset>106045</wp:posOffset>
                  </wp:positionH>
                  <wp:positionV relativeFrom="paragraph">
                    <wp:posOffset>107315</wp:posOffset>
                  </wp:positionV>
                  <wp:extent cx="1504950" cy="2151521"/>
                  <wp:effectExtent l="0" t="0" r="0" b="1270"/>
                  <wp:wrapNone/>
                  <wp:docPr id="406387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387957" name=""/>
                          <pic:cNvPicPr/>
                        </pic:nvPicPr>
                        <pic:blipFill>
                          <a:blip r:embed="rId20">
                            <a:extLst>
                              <a:ext uri="{28A0092B-C50C-407E-A947-70E740481C1C}">
                                <a14:useLocalDpi xmlns:a14="http://schemas.microsoft.com/office/drawing/2010/main" val="0"/>
                              </a:ext>
                            </a:extLst>
                          </a:blip>
                          <a:stretch>
                            <a:fillRect/>
                          </a:stretch>
                        </pic:blipFill>
                        <pic:spPr>
                          <a:xfrm>
                            <a:off x="0" y="0"/>
                            <a:ext cx="1504950" cy="2151521"/>
                          </a:xfrm>
                          <a:prstGeom prst="rect">
                            <a:avLst/>
                          </a:prstGeom>
                        </pic:spPr>
                      </pic:pic>
                    </a:graphicData>
                  </a:graphic>
                  <wp14:sizeRelH relativeFrom="page">
                    <wp14:pctWidth>0</wp14:pctWidth>
                  </wp14:sizeRelH>
                  <wp14:sizeRelV relativeFrom="page">
                    <wp14:pctHeight>0</wp14:pctHeight>
                  </wp14:sizeRelV>
                </wp:anchor>
              </w:drawing>
            </w:r>
          </w:p>
          <w:p w14:paraId="4897BFBB" w14:textId="4E531D4B" w:rsidR="003856FE" w:rsidRPr="007161CD" w:rsidRDefault="003856FE" w:rsidP="007161CD"/>
          <w:p w14:paraId="00A34433" w14:textId="056E3FE6" w:rsidR="003856FE" w:rsidRPr="007161CD" w:rsidRDefault="003856FE" w:rsidP="007161CD"/>
          <w:p w14:paraId="127C1526" w14:textId="6C67671A" w:rsidR="003856FE" w:rsidRPr="007161CD" w:rsidRDefault="003856FE" w:rsidP="007161CD"/>
          <w:p w14:paraId="3D440442" w14:textId="77777777" w:rsidR="003856FE" w:rsidRPr="007161CD" w:rsidRDefault="003856FE" w:rsidP="007161CD"/>
          <w:p w14:paraId="756438D2" w14:textId="77777777" w:rsidR="003856FE" w:rsidRPr="007161CD" w:rsidRDefault="003856FE" w:rsidP="007161CD"/>
          <w:p w14:paraId="20E4B48C" w14:textId="77777777" w:rsidR="003856FE" w:rsidRPr="007161CD" w:rsidRDefault="003856FE" w:rsidP="007161CD"/>
          <w:p w14:paraId="00EF13D6" w14:textId="77777777" w:rsidR="003856FE" w:rsidRPr="007161CD" w:rsidRDefault="003856FE" w:rsidP="007161CD"/>
          <w:p w14:paraId="6ED8BC53" w14:textId="77777777" w:rsidR="003856FE" w:rsidRPr="007161CD" w:rsidRDefault="003856FE" w:rsidP="007161CD"/>
          <w:p w14:paraId="0BBDB637" w14:textId="77777777" w:rsidR="003856FE" w:rsidRPr="007161CD" w:rsidRDefault="003856FE" w:rsidP="007161CD"/>
          <w:p w14:paraId="080416F4" w14:textId="77777777" w:rsidR="003856FE" w:rsidRPr="007161CD" w:rsidRDefault="003856FE" w:rsidP="007161CD"/>
          <w:p w14:paraId="053A6DCF" w14:textId="77777777" w:rsidR="003856FE" w:rsidRPr="007161CD" w:rsidRDefault="003856FE" w:rsidP="007161CD"/>
          <w:p w14:paraId="7E3E6002" w14:textId="77777777" w:rsidR="003856FE" w:rsidRPr="007161CD" w:rsidRDefault="003856FE" w:rsidP="007161CD"/>
        </w:tc>
        <w:tc>
          <w:tcPr>
            <w:tcW w:w="3005" w:type="dxa"/>
            <w:shd w:val="clear" w:color="auto" w:fill="auto"/>
          </w:tcPr>
          <w:p w14:paraId="713A74F7" w14:textId="3E0606E0" w:rsidR="003856FE" w:rsidRPr="00944616" w:rsidRDefault="00B5638C" w:rsidP="00944616">
            <w:r w:rsidRPr="00B5638C">
              <w:rPr>
                <w:noProof/>
              </w:rPr>
              <w:lastRenderedPageBreak/>
              <w:drawing>
                <wp:anchor distT="0" distB="0" distL="114300" distR="114300" simplePos="0" relativeHeight="251686912" behindDoc="0" locked="0" layoutInCell="1" allowOverlap="1" wp14:anchorId="0842A3DC" wp14:editId="28C76CC4">
                  <wp:simplePos x="0" y="0"/>
                  <wp:positionH relativeFrom="column">
                    <wp:posOffset>-1905</wp:posOffset>
                  </wp:positionH>
                  <wp:positionV relativeFrom="paragraph">
                    <wp:posOffset>259715</wp:posOffset>
                  </wp:positionV>
                  <wp:extent cx="1733004" cy="1876425"/>
                  <wp:effectExtent l="0" t="0" r="635" b="0"/>
                  <wp:wrapNone/>
                  <wp:docPr id="1814737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737797" name=""/>
                          <pic:cNvPicPr/>
                        </pic:nvPicPr>
                        <pic:blipFill>
                          <a:blip r:embed="rId21">
                            <a:extLst>
                              <a:ext uri="{28A0092B-C50C-407E-A947-70E740481C1C}">
                                <a14:useLocalDpi xmlns:a14="http://schemas.microsoft.com/office/drawing/2010/main" val="0"/>
                              </a:ext>
                            </a:extLst>
                          </a:blip>
                          <a:stretch>
                            <a:fillRect/>
                          </a:stretch>
                        </pic:blipFill>
                        <pic:spPr>
                          <a:xfrm>
                            <a:off x="0" y="0"/>
                            <a:ext cx="1733004" cy="1876425"/>
                          </a:xfrm>
                          <a:prstGeom prst="rect">
                            <a:avLst/>
                          </a:prstGeom>
                        </pic:spPr>
                      </pic:pic>
                    </a:graphicData>
                  </a:graphic>
                  <wp14:sizeRelH relativeFrom="page">
                    <wp14:pctWidth>0</wp14:pctWidth>
                  </wp14:sizeRelH>
                  <wp14:sizeRelV relativeFrom="page">
                    <wp14:pctHeight>0</wp14:pctHeight>
                  </wp14:sizeRelV>
                </wp:anchor>
              </w:drawing>
            </w:r>
          </w:p>
        </w:tc>
      </w:tr>
      <w:tr w:rsidR="003856FE" w14:paraId="3BBDC058" w14:textId="77777777" w:rsidTr="00514EA0">
        <w:tc>
          <w:tcPr>
            <w:tcW w:w="3005" w:type="dxa"/>
            <w:shd w:val="clear" w:color="auto" w:fill="D9F2D0" w:themeFill="accent6" w:themeFillTint="33"/>
          </w:tcPr>
          <w:p w14:paraId="4A7A6462" w14:textId="3050FACD" w:rsidR="003856FE" w:rsidRPr="007161CD" w:rsidRDefault="007161CD" w:rsidP="007161CD">
            <w:r>
              <w:t>Power: 1.1kW</w:t>
            </w:r>
          </w:p>
        </w:tc>
        <w:tc>
          <w:tcPr>
            <w:tcW w:w="3005" w:type="dxa"/>
          </w:tcPr>
          <w:p w14:paraId="356869B9" w14:textId="11B4C63E" w:rsidR="003856FE" w:rsidRPr="007161CD" w:rsidRDefault="00397EBD" w:rsidP="007161CD">
            <w:r w:rsidRPr="007161CD">
              <w:t>Power: 1.1kW</w:t>
            </w:r>
          </w:p>
        </w:tc>
        <w:tc>
          <w:tcPr>
            <w:tcW w:w="3005" w:type="dxa"/>
            <w:shd w:val="clear" w:color="auto" w:fill="auto"/>
          </w:tcPr>
          <w:p w14:paraId="5469D772" w14:textId="27051595" w:rsidR="003856FE" w:rsidRPr="00944616" w:rsidRDefault="002B1120" w:rsidP="00944616">
            <w:r>
              <w:t>Power: 1.1kW</w:t>
            </w:r>
          </w:p>
        </w:tc>
      </w:tr>
      <w:tr w:rsidR="003856FE" w14:paraId="129ABC21" w14:textId="77777777" w:rsidTr="00514EA0">
        <w:tc>
          <w:tcPr>
            <w:tcW w:w="3005" w:type="dxa"/>
            <w:shd w:val="clear" w:color="auto" w:fill="D9F2D0" w:themeFill="accent6" w:themeFillTint="33"/>
          </w:tcPr>
          <w:p w14:paraId="7988C6A8" w14:textId="168276E7" w:rsidR="003856FE" w:rsidRPr="007161CD" w:rsidRDefault="007161CD" w:rsidP="007161CD">
            <w:r>
              <w:t>Phases: Single Phase</w:t>
            </w:r>
          </w:p>
        </w:tc>
        <w:tc>
          <w:tcPr>
            <w:tcW w:w="3005" w:type="dxa"/>
          </w:tcPr>
          <w:p w14:paraId="5AE98CD9" w14:textId="79604528" w:rsidR="003856FE" w:rsidRPr="007161CD" w:rsidRDefault="00397EBD" w:rsidP="007161CD">
            <w:r w:rsidRPr="007161CD">
              <w:t>Phases: Single Phase</w:t>
            </w:r>
          </w:p>
        </w:tc>
        <w:tc>
          <w:tcPr>
            <w:tcW w:w="3005" w:type="dxa"/>
            <w:shd w:val="clear" w:color="auto" w:fill="auto"/>
          </w:tcPr>
          <w:p w14:paraId="0F3A214E" w14:textId="2277E677" w:rsidR="003856FE" w:rsidRPr="00944616" w:rsidRDefault="002B1120" w:rsidP="00944616">
            <w:r>
              <w:t>Phases: single phase</w:t>
            </w:r>
          </w:p>
        </w:tc>
      </w:tr>
      <w:tr w:rsidR="003856FE" w14:paraId="465D3D9E" w14:textId="77777777" w:rsidTr="00514EA0">
        <w:tc>
          <w:tcPr>
            <w:tcW w:w="3005" w:type="dxa"/>
            <w:shd w:val="clear" w:color="auto" w:fill="D9F2D0" w:themeFill="accent6" w:themeFillTint="33"/>
          </w:tcPr>
          <w:p w14:paraId="55300432" w14:textId="762BF240" w:rsidR="003856FE" w:rsidRPr="007161CD" w:rsidRDefault="007161CD" w:rsidP="007161CD">
            <w:r>
              <w:t>Voltage: 200V to 240V</w:t>
            </w:r>
          </w:p>
        </w:tc>
        <w:tc>
          <w:tcPr>
            <w:tcW w:w="3005" w:type="dxa"/>
          </w:tcPr>
          <w:p w14:paraId="7A64893B" w14:textId="7973DFD6" w:rsidR="003856FE" w:rsidRPr="007161CD" w:rsidRDefault="00397EBD" w:rsidP="007161CD">
            <w:r w:rsidRPr="007161CD">
              <w:t>Voltage: 200Vac to 240Vac</w:t>
            </w:r>
          </w:p>
        </w:tc>
        <w:tc>
          <w:tcPr>
            <w:tcW w:w="3005" w:type="dxa"/>
            <w:shd w:val="clear" w:color="auto" w:fill="auto"/>
          </w:tcPr>
          <w:p w14:paraId="2E1DD392" w14:textId="51D3AB88" w:rsidR="003856FE" w:rsidRPr="00944616" w:rsidRDefault="002B1120" w:rsidP="00944616">
            <w:r>
              <w:t>Voltage: 200V to 240V</w:t>
            </w:r>
          </w:p>
        </w:tc>
      </w:tr>
      <w:tr w:rsidR="003856FE" w14:paraId="3A31AAF2" w14:textId="77777777" w:rsidTr="00514EA0">
        <w:tc>
          <w:tcPr>
            <w:tcW w:w="3005" w:type="dxa"/>
            <w:shd w:val="clear" w:color="auto" w:fill="D9F2D0" w:themeFill="accent6" w:themeFillTint="33"/>
          </w:tcPr>
          <w:p w14:paraId="0211A41A" w14:textId="6B9F2CE3" w:rsidR="003856FE" w:rsidRPr="007161CD" w:rsidRDefault="003A1880" w:rsidP="007161CD">
            <w:r>
              <w:t>Frequency: 50… 60Hz</w:t>
            </w:r>
          </w:p>
        </w:tc>
        <w:tc>
          <w:tcPr>
            <w:tcW w:w="3005" w:type="dxa"/>
          </w:tcPr>
          <w:p w14:paraId="3860B2FB" w14:textId="7281190F" w:rsidR="003856FE" w:rsidRPr="007161CD" w:rsidRDefault="00397EBD" w:rsidP="007161CD">
            <w:r w:rsidRPr="007161CD">
              <w:t>Frequency: 50Hz</w:t>
            </w:r>
          </w:p>
        </w:tc>
        <w:tc>
          <w:tcPr>
            <w:tcW w:w="3005" w:type="dxa"/>
            <w:shd w:val="clear" w:color="auto" w:fill="auto"/>
          </w:tcPr>
          <w:p w14:paraId="79D13AC8" w14:textId="00F3DE4D" w:rsidR="003856FE" w:rsidRPr="00944616" w:rsidRDefault="002B1120" w:rsidP="00944616">
            <w:r>
              <w:t>Frequency: 47 … 63Hz</w:t>
            </w:r>
          </w:p>
        </w:tc>
      </w:tr>
      <w:tr w:rsidR="003856FE" w14:paraId="54899E6D" w14:textId="77777777" w:rsidTr="00514EA0">
        <w:tc>
          <w:tcPr>
            <w:tcW w:w="3005" w:type="dxa"/>
            <w:shd w:val="clear" w:color="auto" w:fill="D9F2D0" w:themeFill="accent6" w:themeFillTint="33"/>
          </w:tcPr>
          <w:p w14:paraId="1E77EA18" w14:textId="296AC2FD" w:rsidR="003856FE" w:rsidRPr="007161CD" w:rsidRDefault="003A1880" w:rsidP="007161CD">
            <w:r>
              <w:t xml:space="preserve">Reversible: Yes </w:t>
            </w:r>
          </w:p>
        </w:tc>
        <w:tc>
          <w:tcPr>
            <w:tcW w:w="3005" w:type="dxa"/>
          </w:tcPr>
          <w:p w14:paraId="6E6B7FF9" w14:textId="44266E9F" w:rsidR="003856FE" w:rsidRPr="007161CD" w:rsidRDefault="00397EBD" w:rsidP="007161CD">
            <w:r w:rsidRPr="007161CD">
              <w:t>Reversable: Yes</w:t>
            </w:r>
          </w:p>
        </w:tc>
        <w:tc>
          <w:tcPr>
            <w:tcW w:w="3005" w:type="dxa"/>
            <w:shd w:val="clear" w:color="auto" w:fill="auto"/>
          </w:tcPr>
          <w:p w14:paraId="795C6EEF" w14:textId="5B951F10" w:rsidR="003856FE" w:rsidRPr="00944616" w:rsidRDefault="002B1120" w:rsidP="00944616">
            <w:r>
              <w:t>Reversible: Yes</w:t>
            </w:r>
          </w:p>
        </w:tc>
      </w:tr>
      <w:tr w:rsidR="003856FE" w14:paraId="1E6625FF" w14:textId="77777777" w:rsidTr="00514EA0">
        <w:tc>
          <w:tcPr>
            <w:tcW w:w="3005" w:type="dxa"/>
            <w:shd w:val="clear" w:color="auto" w:fill="D9F2D0" w:themeFill="accent6" w:themeFillTint="33"/>
          </w:tcPr>
          <w:p w14:paraId="3E8F9B0F" w14:textId="2734AC09" w:rsidR="003856FE" w:rsidRPr="007161CD" w:rsidRDefault="003A1880" w:rsidP="007161CD">
            <w:r>
              <w:t xml:space="preserve">Communications: Modbus serial </w:t>
            </w:r>
            <w:proofErr w:type="spellStart"/>
            <w:r>
              <w:t>CANopen</w:t>
            </w:r>
            <w:proofErr w:type="spellEnd"/>
          </w:p>
        </w:tc>
        <w:tc>
          <w:tcPr>
            <w:tcW w:w="3005" w:type="dxa"/>
          </w:tcPr>
          <w:p w14:paraId="40049F5B" w14:textId="62B853CD" w:rsidR="003856FE" w:rsidRPr="007161CD" w:rsidRDefault="00397EBD" w:rsidP="007161CD">
            <w:r w:rsidRPr="007161CD">
              <w:t>Communications: Embedded Modbus</w:t>
            </w:r>
          </w:p>
        </w:tc>
        <w:tc>
          <w:tcPr>
            <w:tcW w:w="3005" w:type="dxa"/>
            <w:shd w:val="clear" w:color="auto" w:fill="auto"/>
          </w:tcPr>
          <w:p w14:paraId="263C51A9" w14:textId="4046E848" w:rsidR="003856FE" w:rsidRPr="00944616" w:rsidRDefault="002B1120" w:rsidP="00944616">
            <w:r>
              <w:t xml:space="preserve">Communications: </w:t>
            </w:r>
            <w:r w:rsidR="00A832B4">
              <w:t>USS, Modbus RTU</w:t>
            </w:r>
          </w:p>
        </w:tc>
      </w:tr>
      <w:tr w:rsidR="003856FE" w14:paraId="743DC85E" w14:textId="77777777" w:rsidTr="00514EA0">
        <w:tc>
          <w:tcPr>
            <w:tcW w:w="3005" w:type="dxa"/>
            <w:shd w:val="clear" w:color="auto" w:fill="D9F2D0" w:themeFill="accent6" w:themeFillTint="33"/>
          </w:tcPr>
          <w:p w14:paraId="0C1A8E00" w14:textId="282DFAC7" w:rsidR="00AB24EF" w:rsidRDefault="003A1880" w:rsidP="007161CD">
            <w:r>
              <w:t>Flux vector control</w:t>
            </w:r>
            <w:r w:rsidR="00B67FEC">
              <w:t xml:space="preserve"> without sensor - standard.</w:t>
            </w:r>
          </w:p>
          <w:p w14:paraId="5C3184F1" w14:textId="79A34903" w:rsidR="00B67FEC" w:rsidRPr="007161CD" w:rsidRDefault="00B67FEC" w:rsidP="007161CD">
            <w:r>
              <w:t>Flux sensor control with sensor – energy saving</w:t>
            </w:r>
          </w:p>
        </w:tc>
        <w:tc>
          <w:tcPr>
            <w:tcW w:w="3005" w:type="dxa"/>
          </w:tcPr>
          <w:p w14:paraId="72C6053B" w14:textId="135437F7" w:rsidR="003856FE" w:rsidRPr="007161CD" w:rsidRDefault="00397EBD" w:rsidP="007161CD">
            <w:r w:rsidRPr="007161CD">
              <w:t>Vector Control</w:t>
            </w:r>
          </w:p>
        </w:tc>
        <w:tc>
          <w:tcPr>
            <w:tcW w:w="3005" w:type="dxa"/>
            <w:shd w:val="clear" w:color="auto" w:fill="auto"/>
          </w:tcPr>
          <w:p w14:paraId="39289C98" w14:textId="77777777" w:rsidR="00AB24EF" w:rsidRDefault="00A832B4" w:rsidP="00AB24EF">
            <w:r>
              <w:t>Power factor: 0.72</w:t>
            </w:r>
          </w:p>
          <w:p w14:paraId="31C3A6EA" w14:textId="0121E2C8" w:rsidR="00A832B4" w:rsidRPr="00AB24EF" w:rsidRDefault="00A832B4" w:rsidP="00AB24EF">
            <w:r>
              <w:t>Efficiency: 0.98</w:t>
            </w:r>
          </w:p>
        </w:tc>
      </w:tr>
      <w:tr w:rsidR="003856FE" w14:paraId="23CA9C64" w14:textId="77777777" w:rsidTr="00514EA0">
        <w:tc>
          <w:tcPr>
            <w:tcW w:w="3005" w:type="dxa"/>
            <w:shd w:val="clear" w:color="auto" w:fill="D9F2D0" w:themeFill="accent6" w:themeFillTint="33"/>
          </w:tcPr>
          <w:p w14:paraId="238D0B23" w14:textId="7BC1E31B" w:rsidR="003856FE" w:rsidRPr="007161CD" w:rsidRDefault="00B67FEC" w:rsidP="007161CD">
            <w:r>
              <w:t>Current: 6.9A</w:t>
            </w:r>
          </w:p>
        </w:tc>
        <w:tc>
          <w:tcPr>
            <w:tcW w:w="3005" w:type="dxa"/>
          </w:tcPr>
          <w:p w14:paraId="74F0FF6D" w14:textId="2C180857" w:rsidR="003856FE" w:rsidRPr="007161CD" w:rsidRDefault="00397EBD" w:rsidP="007161CD">
            <w:r w:rsidRPr="007161CD">
              <w:t>Current: 6.7A</w:t>
            </w:r>
          </w:p>
        </w:tc>
        <w:tc>
          <w:tcPr>
            <w:tcW w:w="3005" w:type="dxa"/>
            <w:shd w:val="clear" w:color="auto" w:fill="auto"/>
          </w:tcPr>
          <w:p w14:paraId="5C83F4E7" w14:textId="28F42810" w:rsidR="003856FE" w:rsidRPr="00AB24EF" w:rsidRDefault="00A832B4" w:rsidP="00AB24EF">
            <w:r>
              <w:t>Rated Current: 6.00A</w:t>
            </w:r>
          </w:p>
        </w:tc>
      </w:tr>
      <w:tr w:rsidR="00397EBD" w14:paraId="23A2C3F9" w14:textId="77777777" w:rsidTr="00514EA0">
        <w:tc>
          <w:tcPr>
            <w:tcW w:w="3005" w:type="dxa"/>
            <w:shd w:val="clear" w:color="auto" w:fill="D9F2D0" w:themeFill="accent6" w:themeFillTint="33"/>
          </w:tcPr>
          <w:p w14:paraId="0119AE16" w14:textId="0DE0BF4D" w:rsidR="00397EBD" w:rsidRDefault="00B67FEC" w:rsidP="007161CD">
            <w:r>
              <w:t>Operational temperature: -10… 50°C without derating</w:t>
            </w:r>
          </w:p>
          <w:p w14:paraId="216D34CA" w14:textId="6EA8CF64" w:rsidR="00B67FEC" w:rsidRPr="007161CD" w:rsidRDefault="00B67FEC" w:rsidP="007161CD">
            <w:r>
              <w:t>50… 60°C with derating factor</w:t>
            </w:r>
          </w:p>
        </w:tc>
        <w:tc>
          <w:tcPr>
            <w:tcW w:w="3005" w:type="dxa"/>
          </w:tcPr>
          <w:p w14:paraId="758EE5D9" w14:textId="4329EC7E" w:rsidR="00397EBD" w:rsidRPr="007161CD" w:rsidRDefault="00397EBD" w:rsidP="007161CD">
            <w:r w:rsidRPr="007161CD">
              <w:t>Operational temperature: --10… 40°C</w:t>
            </w:r>
          </w:p>
        </w:tc>
        <w:tc>
          <w:tcPr>
            <w:tcW w:w="3005" w:type="dxa"/>
            <w:shd w:val="clear" w:color="auto" w:fill="auto"/>
          </w:tcPr>
          <w:p w14:paraId="0614A614" w14:textId="7528028D" w:rsidR="00397EBD" w:rsidRPr="00762347" w:rsidRDefault="00397EBD" w:rsidP="00397EBD">
            <w:r>
              <w:t>Operational temperature: --10… 60°C</w:t>
            </w:r>
          </w:p>
        </w:tc>
      </w:tr>
      <w:tr w:rsidR="00397EBD" w14:paraId="43BF84AE" w14:textId="77777777" w:rsidTr="00514EA0">
        <w:tc>
          <w:tcPr>
            <w:tcW w:w="3005" w:type="dxa"/>
            <w:shd w:val="clear" w:color="auto" w:fill="D9F2D0" w:themeFill="accent6" w:themeFillTint="33"/>
          </w:tcPr>
          <w:p w14:paraId="6B9DFF11" w14:textId="34D2CE19" w:rsidR="00397EBD" w:rsidRPr="007161CD" w:rsidRDefault="00B67FEC" w:rsidP="007161CD">
            <w:r>
              <w:t>Cooling Fan</w:t>
            </w:r>
          </w:p>
        </w:tc>
        <w:tc>
          <w:tcPr>
            <w:tcW w:w="3005" w:type="dxa"/>
          </w:tcPr>
          <w:p w14:paraId="274F1947" w14:textId="7B90CC2F" w:rsidR="00397EBD" w:rsidRPr="007161CD" w:rsidRDefault="00397EBD" w:rsidP="007161CD">
            <w:r w:rsidRPr="007161CD">
              <w:t>Cooling: Fan</w:t>
            </w:r>
          </w:p>
        </w:tc>
        <w:tc>
          <w:tcPr>
            <w:tcW w:w="3005" w:type="dxa"/>
            <w:shd w:val="clear" w:color="auto" w:fill="auto"/>
          </w:tcPr>
          <w:p w14:paraId="20897410" w14:textId="023947FA" w:rsidR="00397EBD" w:rsidRPr="00944616" w:rsidRDefault="00397EBD" w:rsidP="00397EBD">
            <w:r>
              <w:t>Cooling: External Fan</w:t>
            </w:r>
          </w:p>
        </w:tc>
      </w:tr>
      <w:tr w:rsidR="00397EBD" w14:paraId="2A012869" w14:textId="77777777" w:rsidTr="00514EA0">
        <w:tc>
          <w:tcPr>
            <w:tcW w:w="3005" w:type="dxa"/>
            <w:shd w:val="clear" w:color="auto" w:fill="D9F2D0" w:themeFill="accent6" w:themeFillTint="33"/>
          </w:tcPr>
          <w:p w14:paraId="69A01861" w14:textId="09B831BB" w:rsidR="00397EBD" w:rsidRPr="007161CD" w:rsidRDefault="00B67FEC" w:rsidP="007161CD">
            <w:r>
              <w:t>£405.32</w:t>
            </w:r>
          </w:p>
        </w:tc>
        <w:tc>
          <w:tcPr>
            <w:tcW w:w="3005" w:type="dxa"/>
          </w:tcPr>
          <w:p w14:paraId="3DD43E25" w14:textId="3DD8C2BC" w:rsidR="00397EBD" w:rsidRPr="007161CD" w:rsidRDefault="00397EBD" w:rsidP="007161CD">
            <w:r w:rsidRPr="007161CD">
              <w:t>£272.58</w:t>
            </w:r>
          </w:p>
        </w:tc>
        <w:tc>
          <w:tcPr>
            <w:tcW w:w="3005" w:type="dxa"/>
            <w:shd w:val="clear" w:color="auto" w:fill="auto"/>
          </w:tcPr>
          <w:p w14:paraId="1260E36B" w14:textId="01425A75" w:rsidR="00397EBD" w:rsidRPr="00AB24EF" w:rsidRDefault="00397EBD" w:rsidP="00397EBD">
            <w:r>
              <w:t>£226</w:t>
            </w:r>
          </w:p>
        </w:tc>
      </w:tr>
    </w:tbl>
    <w:p w14:paraId="6AE14168" w14:textId="77777777" w:rsidR="003856FE" w:rsidRDefault="003856FE" w:rsidP="006C6A6F">
      <w:pPr>
        <w:rPr>
          <w:rFonts w:asciiTheme="majorHAnsi" w:hAnsiTheme="majorHAnsi"/>
          <w:u w:val="single"/>
        </w:rPr>
      </w:pPr>
    </w:p>
    <w:p w14:paraId="700BC257" w14:textId="2E9B9E1C" w:rsidR="00AB24EF" w:rsidRDefault="00955D12" w:rsidP="00955D12">
      <w:pPr>
        <w:jc w:val="both"/>
        <w:rPr>
          <w:sz w:val="22"/>
          <w:szCs w:val="22"/>
        </w:rPr>
      </w:pPr>
      <w:r w:rsidRPr="00955D12">
        <w:rPr>
          <w:sz w:val="22"/>
          <w:szCs w:val="22"/>
        </w:rPr>
        <w:t>The SCHNEIDER ELECTRIC ATV320U11M2B is an ideal choice for Motor E, which powers pumps and fans within the factory. Its selection is particularly advantageous due to several key features tailored to Motor E's specifications. With a power rating perfectly matched to the 1kW requirement and compatibility with single-phase power at 230V, the ATV320U11M2B seamlessly integrates into the factory's electrical setup. Moreover, its intuitive design and straightforward operation align perfectly with Motor E's straightforward application, eliminating unnecessary complexity. Not requiring reversibility or variable speed control, the ATV320U11M2B offers a streamlined solution focused on reliable, continuous operation, crucial for pump and fan systems. Additionally, opting for a SCHNEIDER ELECTRIC product ensures consistency in the factory's motor drive systems, facilitating unified communication protocols and streamlined maintenance processes.</w:t>
      </w:r>
    </w:p>
    <w:tbl>
      <w:tblPr>
        <w:tblStyle w:val="TableGrid"/>
        <w:tblW w:w="0" w:type="auto"/>
        <w:tblLook w:val="04A0" w:firstRow="1" w:lastRow="0" w:firstColumn="1" w:lastColumn="0" w:noHBand="0" w:noVBand="1"/>
      </w:tblPr>
      <w:tblGrid>
        <w:gridCol w:w="4508"/>
        <w:gridCol w:w="4508"/>
      </w:tblGrid>
      <w:tr w:rsidR="00E243E7" w14:paraId="61194FC0" w14:textId="77777777" w:rsidTr="00E243E7">
        <w:tc>
          <w:tcPr>
            <w:tcW w:w="4508" w:type="dxa"/>
          </w:tcPr>
          <w:p w14:paraId="34DE19AE" w14:textId="77054E25" w:rsidR="00E243E7" w:rsidRDefault="00E243E7" w:rsidP="00E243E7">
            <w:pPr>
              <w:jc w:val="center"/>
              <w:rPr>
                <w:sz w:val="22"/>
                <w:szCs w:val="22"/>
              </w:rPr>
            </w:pPr>
            <w:r>
              <w:rPr>
                <w:sz w:val="22"/>
                <w:szCs w:val="22"/>
              </w:rPr>
              <w:t xml:space="preserve">Soft Starter for Motor </w:t>
            </w:r>
            <w:r w:rsidR="00377FDB">
              <w:rPr>
                <w:sz w:val="22"/>
                <w:szCs w:val="22"/>
              </w:rPr>
              <w:t xml:space="preserve">E </w:t>
            </w:r>
          </w:p>
        </w:tc>
        <w:tc>
          <w:tcPr>
            <w:tcW w:w="4508" w:type="dxa"/>
          </w:tcPr>
          <w:p w14:paraId="478C0143" w14:textId="777E4E57" w:rsidR="00E243E7" w:rsidRDefault="00377FDB" w:rsidP="00377FDB">
            <w:pPr>
              <w:jc w:val="center"/>
              <w:rPr>
                <w:sz w:val="22"/>
                <w:szCs w:val="22"/>
              </w:rPr>
            </w:pPr>
            <w:r>
              <w:rPr>
                <w:sz w:val="22"/>
                <w:szCs w:val="22"/>
              </w:rPr>
              <w:t>Soft Starter for Motor D</w:t>
            </w:r>
          </w:p>
        </w:tc>
      </w:tr>
      <w:tr w:rsidR="00E243E7" w14:paraId="660C62BE" w14:textId="77777777" w:rsidTr="00E243E7">
        <w:tc>
          <w:tcPr>
            <w:tcW w:w="4508" w:type="dxa"/>
          </w:tcPr>
          <w:p w14:paraId="47DE3092" w14:textId="4EC07F65" w:rsidR="00E243E7" w:rsidRPr="00E243E7" w:rsidRDefault="00E243E7" w:rsidP="00E243E7">
            <w:pPr>
              <w:jc w:val="center"/>
              <w:rPr>
                <w:sz w:val="22"/>
                <w:szCs w:val="22"/>
              </w:rPr>
            </w:pPr>
            <w:r>
              <w:rPr>
                <w:sz w:val="22"/>
                <w:szCs w:val="22"/>
              </w:rPr>
              <w:t>Schneider ATS01</w:t>
            </w:r>
            <w:r w:rsidR="00377FDB">
              <w:rPr>
                <w:sz w:val="22"/>
                <w:szCs w:val="22"/>
              </w:rPr>
              <w:t xml:space="preserve"> </w:t>
            </w:r>
            <w:sdt>
              <w:sdtPr>
                <w:rPr>
                  <w:sz w:val="22"/>
                  <w:szCs w:val="22"/>
                </w:rPr>
                <w:id w:val="2100444600"/>
                <w:citation/>
              </w:sdtPr>
              <w:sdtContent>
                <w:r w:rsidR="00377FDB">
                  <w:rPr>
                    <w:sz w:val="22"/>
                    <w:szCs w:val="22"/>
                  </w:rPr>
                  <w:fldChar w:fldCharType="begin"/>
                </w:r>
                <w:r w:rsidR="00377FDB">
                  <w:rPr>
                    <w:sz w:val="22"/>
                    <w:szCs w:val="22"/>
                  </w:rPr>
                  <w:instrText xml:space="preserve">CITATION sch244 \l 2057 </w:instrText>
                </w:r>
                <w:r w:rsidR="00377FDB">
                  <w:rPr>
                    <w:sz w:val="22"/>
                    <w:szCs w:val="22"/>
                  </w:rPr>
                  <w:fldChar w:fldCharType="separate"/>
                </w:r>
                <w:r w:rsidR="003C6009" w:rsidRPr="003C6009">
                  <w:rPr>
                    <w:noProof/>
                    <w:sz w:val="22"/>
                    <w:szCs w:val="22"/>
                  </w:rPr>
                  <w:t>[16]</w:t>
                </w:r>
                <w:r w:rsidR="00377FDB">
                  <w:rPr>
                    <w:sz w:val="22"/>
                    <w:szCs w:val="22"/>
                  </w:rPr>
                  <w:fldChar w:fldCharType="end"/>
                </w:r>
              </w:sdtContent>
            </w:sdt>
          </w:p>
        </w:tc>
        <w:tc>
          <w:tcPr>
            <w:tcW w:w="4508" w:type="dxa"/>
          </w:tcPr>
          <w:p w14:paraId="31FA2FE6" w14:textId="269BD2B3" w:rsidR="00E243E7" w:rsidRDefault="00377FDB" w:rsidP="00377FDB">
            <w:pPr>
              <w:jc w:val="center"/>
              <w:rPr>
                <w:sz w:val="22"/>
                <w:szCs w:val="22"/>
              </w:rPr>
            </w:pPr>
            <w:r>
              <w:rPr>
                <w:sz w:val="22"/>
                <w:szCs w:val="22"/>
              </w:rPr>
              <w:t>Schneider ATS01</w:t>
            </w:r>
            <w:sdt>
              <w:sdtPr>
                <w:rPr>
                  <w:sz w:val="22"/>
                  <w:szCs w:val="22"/>
                </w:rPr>
                <w:id w:val="204532128"/>
                <w:citation/>
              </w:sdtPr>
              <w:sdtContent>
                <w:r w:rsidR="00D76CCD">
                  <w:rPr>
                    <w:sz w:val="22"/>
                    <w:szCs w:val="22"/>
                  </w:rPr>
                  <w:fldChar w:fldCharType="begin"/>
                </w:r>
                <w:r w:rsidR="00D76CCD">
                  <w:rPr>
                    <w:sz w:val="22"/>
                    <w:szCs w:val="22"/>
                  </w:rPr>
                  <w:instrText xml:space="preserve"> CITATION sch2444 \l 2057 </w:instrText>
                </w:r>
                <w:r w:rsidR="00D76CCD">
                  <w:rPr>
                    <w:sz w:val="22"/>
                    <w:szCs w:val="22"/>
                  </w:rPr>
                  <w:fldChar w:fldCharType="separate"/>
                </w:r>
                <w:r w:rsidR="003C6009">
                  <w:rPr>
                    <w:noProof/>
                    <w:sz w:val="22"/>
                    <w:szCs w:val="22"/>
                  </w:rPr>
                  <w:t xml:space="preserve"> </w:t>
                </w:r>
                <w:r w:rsidR="003C6009" w:rsidRPr="003C6009">
                  <w:rPr>
                    <w:noProof/>
                    <w:sz w:val="22"/>
                    <w:szCs w:val="22"/>
                  </w:rPr>
                  <w:t>[17]</w:t>
                </w:r>
                <w:r w:rsidR="00D76CCD">
                  <w:rPr>
                    <w:sz w:val="22"/>
                    <w:szCs w:val="22"/>
                  </w:rPr>
                  <w:fldChar w:fldCharType="end"/>
                </w:r>
              </w:sdtContent>
            </w:sdt>
          </w:p>
        </w:tc>
      </w:tr>
      <w:tr w:rsidR="00E243E7" w14:paraId="61D92BFD" w14:textId="77777777" w:rsidTr="00E243E7">
        <w:tc>
          <w:tcPr>
            <w:tcW w:w="4508" w:type="dxa"/>
          </w:tcPr>
          <w:p w14:paraId="085CC25E" w14:textId="48A73CF8" w:rsidR="00E243E7" w:rsidRDefault="00377FDB" w:rsidP="00955D12">
            <w:pPr>
              <w:jc w:val="both"/>
              <w:rPr>
                <w:sz w:val="22"/>
                <w:szCs w:val="22"/>
              </w:rPr>
            </w:pPr>
            <w:r w:rsidRPr="00377FDB">
              <w:rPr>
                <w:sz w:val="22"/>
                <w:szCs w:val="22"/>
              </w:rPr>
              <w:drawing>
                <wp:anchor distT="0" distB="0" distL="114300" distR="114300" simplePos="0" relativeHeight="251720704" behindDoc="0" locked="0" layoutInCell="1" allowOverlap="1" wp14:anchorId="52DAC165" wp14:editId="6FFAFD24">
                  <wp:simplePos x="0" y="0"/>
                  <wp:positionH relativeFrom="column">
                    <wp:posOffset>800115</wp:posOffset>
                  </wp:positionH>
                  <wp:positionV relativeFrom="paragraph">
                    <wp:posOffset>69185</wp:posOffset>
                  </wp:positionV>
                  <wp:extent cx="1148317" cy="1956391"/>
                  <wp:effectExtent l="0" t="0" r="0" b="6350"/>
                  <wp:wrapNone/>
                  <wp:docPr id="723584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584877" name=""/>
                          <pic:cNvPicPr/>
                        </pic:nvPicPr>
                        <pic:blipFill>
                          <a:blip r:embed="rId22">
                            <a:extLst>
                              <a:ext uri="{28A0092B-C50C-407E-A947-70E740481C1C}">
                                <a14:useLocalDpi xmlns:a14="http://schemas.microsoft.com/office/drawing/2010/main" val="0"/>
                              </a:ext>
                            </a:extLst>
                          </a:blip>
                          <a:stretch>
                            <a:fillRect/>
                          </a:stretch>
                        </pic:blipFill>
                        <pic:spPr>
                          <a:xfrm>
                            <a:off x="0" y="0"/>
                            <a:ext cx="1153622" cy="1965429"/>
                          </a:xfrm>
                          <a:prstGeom prst="rect">
                            <a:avLst/>
                          </a:prstGeom>
                        </pic:spPr>
                      </pic:pic>
                    </a:graphicData>
                  </a:graphic>
                  <wp14:sizeRelH relativeFrom="page">
                    <wp14:pctWidth>0</wp14:pctWidth>
                  </wp14:sizeRelH>
                  <wp14:sizeRelV relativeFrom="page">
                    <wp14:pctHeight>0</wp14:pctHeight>
                  </wp14:sizeRelV>
                </wp:anchor>
              </w:drawing>
            </w:r>
          </w:p>
          <w:p w14:paraId="35D5B90B" w14:textId="01EB5DDF" w:rsidR="00E243E7" w:rsidRDefault="00E243E7" w:rsidP="00955D12">
            <w:pPr>
              <w:jc w:val="both"/>
              <w:rPr>
                <w:sz w:val="22"/>
                <w:szCs w:val="22"/>
              </w:rPr>
            </w:pPr>
          </w:p>
          <w:p w14:paraId="22407DD8" w14:textId="0279EEC1" w:rsidR="00E243E7" w:rsidRDefault="00E243E7" w:rsidP="00955D12">
            <w:pPr>
              <w:jc w:val="both"/>
              <w:rPr>
                <w:sz w:val="22"/>
                <w:szCs w:val="22"/>
              </w:rPr>
            </w:pPr>
          </w:p>
          <w:p w14:paraId="6FE19D7F" w14:textId="77777777" w:rsidR="00E243E7" w:rsidRDefault="00E243E7" w:rsidP="00955D12">
            <w:pPr>
              <w:jc w:val="both"/>
              <w:rPr>
                <w:sz w:val="22"/>
                <w:szCs w:val="22"/>
              </w:rPr>
            </w:pPr>
          </w:p>
          <w:p w14:paraId="40BB2238" w14:textId="77777777" w:rsidR="00E243E7" w:rsidRDefault="00E243E7" w:rsidP="00955D12">
            <w:pPr>
              <w:jc w:val="both"/>
              <w:rPr>
                <w:sz w:val="22"/>
                <w:szCs w:val="22"/>
              </w:rPr>
            </w:pPr>
          </w:p>
          <w:p w14:paraId="700A4BA2" w14:textId="77777777" w:rsidR="00E243E7" w:rsidRDefault="00E243E7" w:rsidP="00955D12">
            <w:pPr>
              <w:jc w:val="both"/>
              <w:rPr>
                <w:sz w:val="22"/>
                <w:szCs w:val="22"/>
              </w:rPr>
            </w:pPr>
          </w:p>
          <w:p w14:paraId="0F64951D" w14:textId="77777777" w:rsidR="00E243E7" w:rsidRDefault="00E243E7" w:rsidP="00955D12">
            <w:pPr>
              <w:jc w:val="both"/>
              <w:rPr>
                <w:sz w:val="22"/>
                <w:szCs w:val="22"/>
              </w:rPr>
            </w:pPr>
          </w:p>
          <w:p w14:paraId="6260E1AA" w14:textId="77777777" w:rsidR="00E243E7" w:rsidRDefault="00E243E7" w:rsidP="00955D12">
            <w:pPr>
              <w:jc w:val="both"/>
              <w:rPr>
                <w:sz w:val="22"/>
                <w:szCs w:val="22"/>
              </w:rPr>
            </w:pPr>
          </w:p>
          <w:p w14:paraId="4F32E55A" w14:textId="77777777" w:rsidR="00E243E7" w:rsidRDefault="00E243E7" w:rsidP="00955D12">
            <w:pPr>
              <w:jc w:val="both"/>
              <w:rPr>
                <w:sz w:val="22"/>
                <w:szCs w:val="22"/>
              </w:rPr>
            </w:pPr>
          </w:p>
          <w:p w14:paraId="35D51A14" w14:textId="77777777" w:rsidR="00E243E7" w:rsidRDefault="00E243E7" w:rsidP="00955D12">
            <w:pPr>
              <w:jc w:val="both"/>
              <w:rPr>
                <w:sz w:val="22"/>
                <w:szCs w:val="22"/>
              </w:rPr>
            </w:pPr>
          </w:p>
          <w:p w14:paraId="496CCC1C" w14:textId="77777777" w:rsidR="00E243E7" w:rsidRDefault="00E243E7" w:rsidP="00955D12">
            <w:pPr>
              <w:jc w:val="both"/>
              <w:rPr>
                <w:sz w:val="22"/>
                <w:szCs w:val="22"/>
              </w:rPr>
            </w:pPr>
          </w:p>
          <w:p w14:paraId="23156A32" w14:textId="0073D933" w:rsidR="00E243E7" w:rsidRDefault="00E243E7" w:rsidP="00955D12">
            <w:pPr>
              <w:jc w:val="both"/>
              <w:rPr>
                <w:sz w:val="22"/>
                <w:szCs w:val="22"/>
              </w:rPr>
            </w:pPr>
          </w:p>
        </w:tc>
        <w:tc>
          <w:tcPr>
            <w:tcW w:w="4508" w:type="dxa"/>
          </w:tcPr>
          <w:p w14:paraId="0797B3CB" w14:textId="4EEB08D0" w:rsidR="00E243E7" w:rsidRDefault="00377FDB" w:rsidP="00955D12">
            <w:pPr>
              <w:jc w:val="both"/>
              <w:rPr>
                <w:sz w:val="22"/>
                <w:szCs w:val="22"/>
              </w:rPr>
            </w:pPr>
            <w:r w:rsidRPr="00377FDB">
              <w:rPr>
                <w:sz w:val="22"/>
                <w:szCs w:val="22"/>
              </w:rPr>
              <w:drawing>
                <wp:anchor distT="0" distB="0" distL="114300" distR="114300" simplePos="0" relativeHeight="251721728" behindDoc="0" locked="0" layoutInCell="1" allowOverlap="1" wp14:anchorId="29BDE6F6" wp14:editId="0322F58E">
                  <wp:simplePos x="0" y="0"/>
                  <wp:positionH relativeFrom="column">
                    <wp:posOffset>967562</wp:posOffset>
                  </wp:positionH>
                  <wp:positionV relativeFrom="paragraph">
                    <wp:posOffset>69347</wp:posOffset>
                  </wp:positionV>
                  <wp:extent cx="914400" cy="1920240"/>
                  <wp:effectExtent l="0" t="0" r="0" b="3810"/>
                  <wp:wrapNone/>
                  <wp:docPr id="1371337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337530" name=""/>
                          <pic:cNvPicPr/>
                        </pic:nvPicPr>
                        <pic:blipFill>
                          <a:blip r:embed="rId23">
                            <a:extLst>
                              <a:ext uri="{28A0092B-C50C-407E-A947-70E740481C1C}">
                                <a14:useLocalDpi xmlns:a14="http://schemas.microsoft.com/office/drawing/2010/main" val="0"/>
                              </a:ext>
                            </a:extLst>
                          </a:blip>
                          <a:stretch>
                            <a:fillRect/>
                          </a:stretch>
                        </pic:blipFill>
                        <pic:spPr>
                          <a:xfrm>
                            <a:off x="0" y="0"/>
                            <a:ext cx="914400" cy="1920240"/>
                          </a:xfrm>
                          <a:prstGeom prst="rect">
                            <a:avLst/>
                          </a:prstGeom>
                        </pic:spPr>
                      </pic:pic>
                    </a:graphicData>
                  </a:graphic>
                  <wp14:sizeRelH relativeFrom="page">
                    <wp14:pctWidth>0</wp14:pctWidth>
                  </wp14:sizeRelH>
                  <wp14:sizeRelV relativeFrom="page">
                    <wp14:pctHeight>0</wp14:pctHeight>
                  </wp14:sizeRelV>
                </wp:anchor>
              </w:drawing>
            </w:r>
          </w:p>
        </w:tc>
      </w:tr>
      <w:tr w:rsidR="00377FDB" w14:paraId="1036A254" w14:textId="77777777" w:rsidTr="00E243E7">
        <w:tc>
          <w:tcPr>
            <w:tcW w:w="4508" w:type="dxa"/>
          </w:tcPr>
          <w:p w14:paraId="6379806B" w14:textId="74DFAD9F" w:rsidR="00377FDB" w:rsidRDefault="00377FDB" w:rsidP="00377FDB">
            <w:pPr>
              <w:rPr>
                <w:sz w:val="22"/>
                <w:szCs w:val="22"/>
              </w:rPr>
            </w:pPr>
            <w:r>
              <w:rPr>
                <w:sz w:val="22"/>
                <w:szCs w:val="22"/>
              </w:rPr>
              <w:lastRenderedPageBreak/>
              <w:t xml:space="preserve">Power: 0.75 to 3KW </w:t>
            </w:r>
          </w:p>
        </w:tc>
        <w:tc>
          <w:tcPr>
            <w:tcW w:w="4508" w:type="dxa"/>
          </w:tcPr>
          <w:p w14:paraId="47407E35" w14:textId="6422368E" w:rsidR="00377FDB" w:rsidRDefault="00377FDB" w:rsidP="00377FDB">
            <w:pPr>
              <w:jc w:val="both"/>
              <w:rPr>
                <w:sz w:val="22"/>
                <w:szCs w:val="22"/>
              </w:rPr>
            </w:pPr>
            <w:r>
              <w:rPr>
                <w:sz w:val="22"/>
                <w:szCs w:val="22"/>
              </w:rPr>
              <w:t xml:space="preserve">Power: </w:t>
            </w:r>
            <w:r>
              <w:rPr>
                <w:sz w:val="22"/>
                <w:szCs w:val="22"/>
              </w:rPr>
              <w:t>1.5 to 5.5</w:t>
            </w:r>
            <w:r>
              <w:rPr>
                <w:sz w:val="22"/>
                <w:szCs w:val="22"/>
              </w:rPr>
              <w:t xml:space="preserve">KW </w:t>
            </w:r>
          </w:p>
        </w:tc>
      </w:tr>
      <w:tr w:rsidR="00377FDB" w14:paraId="75F0DFB4" w14:textId="77777777" w:rsidTr="00E243E7">
        <w:tc>
          <w:tcPr>
            <w:tcW w:w="4508" w:type="dxa"/>
          </w:tcPr>
          <w:p w14:paraId="1AFE39A6" w14:textId="7D1C73C7" w:rsidR="00377FDB" w:rsidRDefault="00377FDB" w:rsidP="00377FDB">
            <w:pPr>
              <w:jc w:val="both"/>
              <w:rPr>
                <w:sz w:val="22"/>
                <w:szCs w:val="22"/>
              </w:rPr>
            </w:pPr>
            <w:r>
              <w:rPr>
                <w:sz w:val="22"/>
                <w:szCs w:val="22"/>
              </w:rPr>
              <w:t>Phases: Single Phase</w:t>
            </w:r>
          </w:p>
        </w:tc>
        <w:tc>
          <w:tcPr>
            <w:tcW w:w="4508" w:type="dxa"/>
          </w:tcPr>
          <w:p w14:paraId="25F65392" w14:textId="16CA5DD0" w:rsidR="00377FDB" w:rsidRDefault="00377FDB" w:rsidP="00377FDB">
            <w:pPr>
              <w:jc w:val="both"/>
              <w:rPr>
                <w:sz w:val="22"/>
                <w:szCs w:val="22"/>
              </w:rPr>
            </w:pPr>
            <w:r>
              <w:rPr>
                <w:sz w:val="22"/>
                <w:szCs w:val="22"/>
              </w:rPr>
              <w:t xml:space="preserve">Phases: </w:t>
            </w:r>
            <w:r>
              <w:rPr>
                <w:sz w:val="22"/>
                <w:szCs w:val="22"/>
              </w:rPr>
              <w:t>3</w:t>
            </w:r>
            <w:r>
              <w:rPr>
                <w:sz w:val="22"/>
                <w:szCs w:val="22"/>
              </w:rPr>
              <w:t xml:space="preserve"> Phase</w:t>
            </w:r>
          </w:p>
        </w:tc>
      </w:tr>
      <w:tr w:rsidR="00377FDB" w14:paraId="2D2A36FD" w14:textId="77777777" w:rsidTr="00E243E7">
        <w:tc>
          <w:tcPr>
            <w:tcW w:w="4508" w:type="dxa"/>
          </w:tcPr>
          <w:p w14:paraId="34C2EA29" w14:textId="04AECE6D" w:rsidR="00377FDB" w:rsidRDefault="00377FDB" w:rsidP="00377FDB">
            <w:pPr>
              <w:jc w:val="both"/>
              <w:rPr>
                <w:sz w:val="22"/>
                <w:szCs w:val="22"/>
              </w:rPr>
            </w:pPr>
            <w:r>
              <w:rPr>
                <w:sz w:val="22"/>
                <w:szCs w:val="22"/>
              </w:rPr>
              <w:t>Voltage: 110 to 480V</w:t>
            </w:r>
          </w:p>
        </w:tc>
        <w:tc>
          <w:tcPr>
            <w:tcW w:w="4508" w:type="dxa"/>
          </w:tcPr>
          <w:p w14:paraId="349E04C8" w14:textId="44D03673" w:rsidR="00377FDB" w:rsidRDefault="00377FDB" w:rsidP="00377FDB">
            <w:pPr>
              <w:jc w:val="both"/>
              <w:rPr>
                <w:sz w:val="22"/>
                <w:szCs w:val="22"/>
              </w:rPr>
            </w:pPr>
            <w:r>
              <w:rPr>
                <w:sz w:val="22"/>
                <w:szCs w:val="22"/>
              </w:rPr>
              <w:t>Voltage: 110 to 480V</w:t>
            </w:r>
          </w:p>
        </w:tc>
      </w:tr>
      <w:tr w:rsidR="00377FDB" w14:paraId="230BFA1C" w14:textId="77777777" w:rsidTr="00E243E7">
        <w:tc>
          <w:tcPr>
            <w:tcW w:w="4508" w:type="dxa"/>
          </w:tcPr>
          <w:p w14:paraId="478C4294" w14:textId="7CE42797" w:rsidR="00377FDB" w:rsidRDefault="00377FDB" w:rsidP="00377FDB">
            <w:pPr>
              <w:jc w:val="both"/>
              <w:rPr>
                <w:sz w:val="22"/>
                <w:szCs w:val="22"/>
              </w:rPr>
            </w:pPr>
            <w:r>
              <w:rPr>
                <w:sz w:val="22"/>
                <w:szCs w:val="22"/>
              </w:rPr>
              <w:t>Current: 6A</w:t>
            </w:r>
          </w:p>
        </w:tc>
        <w:tc>
          <w:tcPr>
            <w:tcW w:w="4508" w:type="dxa"/>
          </w:tcPr>
          <w:p w14:paraId="6AE30A38" w14:textId="15E0F06E" w:rsidR="00377FDB" w:rsidRDefault="00377FDB" w:rsidP="00377FDB">
            <w:pPr>
              <w:jc w:val="both"/>
              <w:rPr>
                <w:sz w:val="22"/>
                <w:szCs w:val="22"/>
              </w:rPr>
            </w:pPr>
            <w:r>
              <w:rPr>
                <w:sz w:val="22"/>
                <w:szCs w:val="22"/>
              </w:rPr>
              <w:t xml:space="preserve">Current: </w:t>
            </w:r>
            <w:r w:rsidR="00D76CCD">
              <w:rPr>
                <w:sz w:val="22"/>
                <w:szCs w:val="22"/>
              </w:rPr>
              <w:t>12</w:t>
            </w:r>
            <w:r>
              <w:rPr>
                <w:sz w:val="22"/>
                <w:szCs w:val="22"/>
              </w:rPr>
              <w:t>A</w:t>
            </w:r>
          </w:p>
        </w:tc>
      </w:tr>
      <w:tr w:rsidR="00377FDB" w14:paraId="2AB52491" w14:textId="77777777" w:rsidTr="00E243E7">
        <w:tc>
          <w:tcPr>
            <w:tcW w:w="4508" w:type="dxa"/>
          </w:tcPr>
          <w:p w14:paraId="1D86D014" w14:textId="406E5ED3" w:rsidR="00377FDB" w:rsidRDefault="00377FDB" w:rsidP="00377FDB">
            <w:pPr>
              <w:jc w:val="both"/>
              <w:rPr>
                <w:sz w:val="22"/>
                <w:szCs w:val="22"/>
              </w:rPr>
            </w:pPr>
            <w:r>
              <w:rPr>
                <w:sz w:val="22"/>
                <w:szCs w:val="22"/>
              </w:rPr>
              <w:t>£</w:t>
            </w:r>
            <w:r w:rsidR="00D76CCD">
              <w:rPr>
                <w:sz w:val="22"/>
                <w:szCs w:val="22"/>
              </w:rPr>
              <w:t>190.66</w:t>
            </w:r>
          </w:p>
        </w:tc>
        <w:tc>
          <w:tcPr>
            <w:tcW w:w="4508" w:type="dxa"/>
          </w:tcPr>
          <w:p w14:paraId="57E942D1" w14:textId="4E2B13E3" w:rsidR="00377FDB" w:rsidRDefault="00377FDB" w:rsidP="00377FDB">
            <w:pPr>
              <w:jc w:val="both"/>
              <w:rPr>
                <w:sz w:val="22"/>
                <w:szCs w:val="22"/>
              </w:rPr>
            </w:pPr>
            <w:r>
              <w:rPr>
                <w:sz w:val="22"/>
                <w:szCs w:val="22"/>
              </w:rPr>
              <w:t>£2</w:t>
            </w:r>
            <w:r w:rsidR="00D76CCD">
              <w:rPr>
                <w:sz w:val="22"/>
                <w:szCs w:val="22"/>
              </w:rPr>
              <w:t>04.79</w:t>
            </w:r>
            <w:r>
              <w:rPr>
                <w:sz w:val="22"/>
                <w:szCs w:val="22"/>
              </w:rPr>
              <w:t xml:space="preserve"> </w:t>
            </w:r>
          </w:p>
        </w:tc>
      </w:tr>
    </w:tbl>
    <w:p w14:paraId="3AE3194E" w14:textId="77777777" w:rsidR="00E243E7" w:rsidRPr="00955D12" w:rsidRDefault="00E243E7" w:rsidP="00955D12">
      <w:pPr>
        <w:jc w:val="both"/>
        <w:rPr>
          <w:sz w:val="22"/>
          <w:szCs w:val="22"/>
        </w:rPr>
      </w:pPr>
    </w:p>
    <w:p w14:paraId="4B820C02" w14:textId="222EC659" w:rsidR="00C94E54" w:rsidRDefault="00C94E54" w:rsidP="00D76CCD">
      <w:pPr>
        <w:pStyle w:val="Heading2"/>
      </w:pPr>
      <w:bookmarkStart w:id="10" w:name="_Toc164991053"/>
      <w:r w:rsidRPr="00C94E54">
        <w:t>Discussion</w:t>
      </w:r>
      <w:bookmarkEnd w:id="10"/>
    </w:p>
    <w:p w14:paraId="2A24D03C" w14:textId="77777777" w:rsidR="00AF779C" w:rsidRPr="00AF779C" w:rsidRDefault="00AF779C" w:rsidP="00AF779C">
      <w:pPr>
        <w:jc w:val="both"/>
        <w:rPr>
          <w:sz w:val="22"/>
          <w:szCs w:val="22"/>
        </w:rPr>
      </w:pPr>
      <w:r w:rsidRPr="00AF779C">
        <w:rPr>
          <w:sz w:val="22"/>
          <w:szCs w:val="22"/>
        </w:rPr>
        <w:t>In addressing this task, several key considerations emerge. First and foremost is the power requirement of each motor, ranging from 1 kW to 500 kW, and the corresponding voltage and phase requirements. These parameters dictate the compatibility of the selected technology with the existing electrical infrastructure of the factory. For instance, motors operating on single-phase power, such as Motor E, necessitate technology capable of accommodating this configuration, while motors operating on three-phase power, like Motors A through D, require solutions tailored to such setups.</w:t>
      </w:r>
    </w:p>
    <w:p w14:paraId="61554D09" w14:textId="77777777" w:rsidR="00AF779C" w:rsidRPr="00AF779C" w:rsidRDefault="00AF779C" w:rsidP="00AF779C">
      <w:pPr>
        <w:jc w:val="both"/>
        <w:rPr>
          <w:sz w:val="22"/>
          <w:szCs w:val="22"/>
        </w:rPr>
      </w:pPr>
      <w:r w:rsidRPr="00AF779C">
        <w:rPr>
          <w:sz w:val="22"/>
          <w:szCs w:val="22"/>
        </w:rPr>
        <w:t>Another critical factor is the application-specific requirements of each motor, including the need for reversibility and variable speed control. Motors such as Motor A, used in a rolling mill application, require both features for precise control over speed and direction, whereas others, like Motor E used in pumps and fans, may not require variable speed control or reversibility.</w:t>
      </w:r>
    </w:p>
    <w:p w14:paraId="207937CD" w14:textId="77777777" w:rsidR="00AF779C" w:rsidRPr="00AF779C" w:rsidRDefault="00AF779C" w:rsidP="00AF779C">
      <w:pPr>
        <w:jc w:val="both"/>
        <w:rPr>
          <w:sz w:val="22"/>
          <w:szCs w:val="22"/>
        </w:rPr>
      </w:pPr>
      <w:r w:rsidRPr="00AF779C">
        <w:rPr>
          <w:sz w:val="22"/>
          <w:szCs w:val="22"/>
        </w:rPr>
        <w:t>In light of these considerations, the selection of technology for the motor drive systems should prioritize compatibility, functionality, and cost-effectiveness. Solutions such as Variable Frequency Drives (VFDs) offer the flexibility to control motor speed and direction, making them suitable for applications requiring variable speed control and reversibility. Soft starters can provide smooth acceleration and deceleration, ideal for applications requiring reversible operation but not variable speed control, as seen in Motor D.</w:t>
      </w:r>
    </w:p>
    <w:p w14:paraId="655E6BAB" w14:textId="43A68F8F" w:rsidR="00AF779C" w:rsidRPr="00AF779C" w:rsidRDefault="00AF779C" w:rsidP="00AF779C">
      <w:pPr>
        <w:jc w:val="both"/>
        <w:rPr>
          <w:sz w:val="22"/>
          <w:szCs w:val="22"/>
        </w:rPr>
      </w:pPr>
      <w:r w:rsidRPr="00AF779C">
        <w:rPr>
          <w:sz w:val="22"/>
          <w:szCs w:val="22"/>
        </w:rPr>
        <w:t>Furthermore, the adoption of a common DC bus system can offer advantages in terms of energy efficiency, cost savings, and simplified maintenance by allowing shared energy transfer and regenerative braking among multiple motor drives.</w:t>
      </w:r>
      <w:sdt>
        <w:sdtPr>
          <w:rPr>
            <w:sz w:val="22"/>
            <w:szCs w:val="22"/>
          </w:rPr>
          <w:id w:val="111879058"/>
          <w:citation/>
        </w:sdtPr>
        <w:sdtContent>
          <w:r w:rsidR="00540FC7">
            <w:rPr>
              <w:sz w:val="22"/>
              <w:szCs w:val="22"/>
            </w:rPr>
            <w:fldChar w:fldCharType="begin"/>
          </w:r>
          <w:r w:rsidR="00540FC7">
            <w:rPr>
              <w:sz w:val="22"/>
              <w:szCs w:val="22"/>
            </w:rPr>
            <w:instrText xml:space="preserve"> CITATION sch24111 \l 2057 </w:instrText>
          </w:r>
          <w:r w:rsidR="00540FC7">
            <w:rPr>
              <w:sz w:val="22"/>
              <w:szCs w:val="22"/>
            </w:rPr>
            <w:fldChar w:fldCharType="separate"/>
          </w:r>
          <w:r w:rsidR="003C6009">
            <w:rPr>
              <w:noProof/>
              <w:sz w:val="22"/>
              <w:szCs w:val="22"/>
            </w:rPr>
            <w:t xml:space="preserve"> </w:t>
          </w:r>
          <w:r w:rsidR="003C6009" w:rsidRPr="003C6009">
            <w:rPr>
              <w:noProof/>
              <w:sz w:val="22"/>
              <w:szCs w:val="22"/>
            </w:rPr>
            <w:t>[18]</w:t>
          </w:r>
          <w:r w:rsidR="00540FC7">
            <w:rPr>
              <w:sz w:val="22"/>
              <w:szCs w:val="22"/>
            </w:rPr>
            <w:fldChar w:fldCharType="end"/>
          </w:r>
        </w:sdtContent>
      </w:sdt>
    </w:p>
    <w:p w14:paraId="725561CD" w14:textId="77777777" w:rsidR="00AF779C" w:rsidRPr="00AF779C" w:rsidRDefault="00AF779C" w:rsidP="00AF779C">
      <w:pPr>
        <w:jc w:val="both"/>
        <w:rPr>
          <w:sz w:val="22"/>
          <w:szCs w:val="22"/>
        </w:rPr>
      </w:pPr>
      <w:r w:rsidRPr="00AF779C">
        <w:rPr>
          <w:sz w:val="22"/>
          <w:szCs w:val="22"/>
        </w:rPr>
        <w:t>Additionally, the implementation of robust protection mechanisms, including overload protection and short-circuit protection, is essential to safeguard motors and associated equipment from damage and downtime.</w:t>
      </w:r>
    </w:p>
    <w:p w14:paraId="4D6C0B23" w14:textId="2C89F3C2" w:rsidR="008A7D54" w:rsidRPr="00D76CCD" w:rsidRDefault="00AF779C" w:rsidP="00D76CCD">
      <w:pPr>
        <w:jc w:val="both"/>
        <w:rPr>
          <w:sz w:val="22"/>
          <w:szCs w:val="22"/>
        </w:rPr>
      </w:pPr>
      <w:r w:rsidRPr="00AF779C">
        <w:rPr>
          <w:sz w:val="22"/>
          <w:szCs w:val="22"/>
        </w:rPr>
        <w:t>Finally, the flexibility of the control system and its information gathering abilities should not be overlooked. Advanced control systems, such as programmable logic controllers (PLCs) or distributed control systems (DCS), can enable precise control over motor operations and facilitate data collection for performance monitoring and predictive maintenance</w:t>
      </w:r>
      <w:r w:rsidR="00CE788E">
        <w:rPr>
          <w:sz w:val="22"/>
          <w:szCs w:val="22"/>
        </w:rPr>
        <w:t xml:space="preserve">. </w:t>
      </w:r>
      <w:sdt>
        <w:sdtPr>
          <w:rPr>
            <w:sz w:val="22"/>
            <w:szCs w:val="22"/>
          </w:rPr>
          <w:id w:val="-1960940408"/>
          <w:citation/>
        </w:sdtPr>
        <w:sdtContent>
          <w:r w:rsidR="00540FC7">
            <w:rPr>
              <w:sz w:val="22"/>
              <w:szCs w:val="22"/>
            </w:rPr>
            <w:fldChar w:fldCharType="begin"/>
          </w:r>
          <w:r w:rsidR="00540FC7">
            <w:rPr>
              <w:sz w:val="22"/>
              <w:szCs w:val="22"/>
            </w:rPr>
            <w:instrText xml:space="preserve"> CITATION Lai23 \l 2057 </w:instrText>
          </w:r>
          <w:r w:rsidR="00540FC7">
            <w:rPr>
              <w:sz w:val="22"/>
              <w:szCs w:val="22"/>
            </w:rPr>
            <w:fldChar w:fldCharType="separate"/>
          </w:r>
          <w:r w:rsidR="003C6009" w:rsidRPr="003C6009">
            <w:rPr>
              <w:noProof/>
              <w:sz w:val="22"/>
              <w:szCs w:val="22"/>
            </w:rPr>
            <w:t>[19]</w:t>
          </w:r>
          <w:r w:rsidR="00540FC7">
            <w:rPr>
              <w:sz w:val="22"/>
              <w:szCs w:val="22"/>
            </w:rPr>
            <w:fldChar w:fldCharType="end"/>
          </w:r>
        </w:sdtContent>
      </w:sdt>
    </w:p>
    <w:p w14:paraId="0D0E6E56" w14:textId="7421DC6F" w:rsidR="009A38A6" w:rsidRDefault="009A38A6" w:rsidP="00D76CCD">
      <w:pPr>
        <w:pStyle w:val="Heading1"/>
      </w:pPr>
      <w:bookmarkStart w:id="11" w:name="_Toc164991054"/>
      <w:r>
        <w:t>Task 2</w:t>
      </w:r>
      <w:bookmarkEnd w:id="11"/>
    </w:p>
    <w:p w14:paraId="094D96B8" w14:textId="5994BEEB" w:rsidR="00C94E54" w:rsidRPr="00FC5BFA" w:rsidRDefault="00FC5BFA" w:rsidP="00FC5BFA">
      <w:pPr>
        <w:jc w:val="both"/>
      </w:pPr>
      <w:r w:rsidRPr="00FC5BFA">
        <w:t>Rectification of the incoming mains is a critical process in electrical systems, particularly in applications such as variable frequency drives (VFDs) and power supplies. This process involves converting alternating current (AC) power from the mains supply into direct current (DC) power</w:t>
      </w:r>
      <w:r>
        <w:t>. This is</w:t>
      </w:r>
      <w:r w:rsidRPr="00FC5BFA">
        <w:t xml:space="preserve"> essential for powering electronic devices and </w:t>
      </w:r>
      <w:r w:rsidRPr="00FC5BFA">
        <w:lastRenderedPageBreak/>
        <w:t>equipment. Rectification ensures that the electrical energy supplied from the mains is converted into a usable form with a consistent voltage and polarity. By rectifying the AC power, it becomes suitable for powering DC loads and for further processing or distribution within the electrical system. Effective rectification is essential for maintaining the stability, reliability, and efficiency of electrical systems, enabling the operation of various electronic devices and equipment across a wide range of applications.</w:t>
      </w:r>
      <w:sdt>
        <w:sdtPr>
          <w:id w:val="-934586322"/>
          <w:citation/>
        </w:sdtPr>
        <w:sdtContent>
          <w:r w:rsidR="003C6009">
            <w:fldChar w:fldCharType="begin"/>
          </w:r>
          <w:r w:rsidR="003C6009">
            <w:instrText xml:space="preserve"> CITATION ECM09 \l 2057 </w:instrText>
          </w:r>
          <w:r w:rsidR="003C6009">
            <w:fldChar w:fldCharType="separate"/>
          </w:r>
          <w:r w:rsidR="003C6009">
            <w:rPr>
              <w:noProof/>
            </w:rPr>
            <w:t xml:space="preserve"> </w:t>
          </w:r>
          <w:r w:rsidR="003C6009" w:rsidRPr="003C6009">
            <w:rPr>
              <w:noProof/>
            </w:rPr>
            <w:t>[20]</w:t>
          </w:r>
          <w:r w:rsidR="003C6009">
            <w:fldChar w:fldCharType="end"/>
          </w:r>
        </w:sdtContent>
      </w:sdt>
    </w:p>
    <w:p w14:paraId="74B66F9A" w14:textId="14643DD4" w:rsidR="00830CC5" w:rsidRPr="00B2400D" w:rsidRDefault="00830CC5" w:rsidP="00FC5BFA">
      <w:pPr>
        <w:jc w:val="both"/>
      </w:pPr>
      <w:r w:rsidRPr="00B2400D">
        <w:t>Diodes are essential components in rectification for variable frequency drives (VFDs). They allow current to flow in only one direction, converting alternating current (AC) to direct current (DC). However, diodes are limited in their ability to control power flow and voltage, making them less suitable for sophisticated VFD applications.</w:t>
      </w:r>
      <w:sdt>
        <w:sdtPr>
          <w:id w:val="354928237"/>
          <w:citation/>
        </w:sdtPr>
        <w:sdtContent>
          <w:r w:rsidR="003C6009">
            <w:fldChar w:fldCharType="begin"/>
          </w:r>
          <w:r w:rsidR="003C6009">
            <w:instrText xml:space="preserve"> CITATION 2404 \l 2057 </w:instrText>
          </w:r>
          <w:r w:rsidR="003C6009">
            <w:fldChar w:fldCharType="separate"/>
          </w:r>
          <w:r w:rsidR="003C6009">
            <w:rPr>
              <w:noProof/>
            </w:rPr>
            <w:t xml:space="preserve"> </w:t>
          </w:r>
          <w:r w:rsidR="003C6009" w:rsidRPr="003C6009">
            <w:rPr>
              <w:noProof/>
            </w:rPr>
            <w:t>[21]</w:t>
          </w:r>
          <w:r w:rsidR="003C6009">
            <w:fldChar w:fldCharType="end"/>
          </w:r>
        </w:sdtContent>
      </w:sdt>
    </w:p>
    <w:p w14:paraId="15E469FF" w14:textId="07F160F0" w:rsidR="00830CC5" w:rsidRPr="00B2400D" w:rsidRDefault="00830CC5" w:rsidP="00FC5BFA">
      <w:pPr>
        <w:jc w:val="both"/>
      </w:pPr>
      <w:r w:rsidRPr="00B2400D">
        <w:t>Thyristors, specifically silicon-controlled rectifiers (SCRs), offer improved control compared to diodes. They can regulate the flow of electricity by switching on and off at precise moments, enabling better voltage and power control in VFDs. Thyristors are commonly used in medium-power VFDs, providing efficient rectification and control.</w:t>
      </w:r>
      <w:sdt>
        <w:sdtPr>
          <w:id w:val="-758135176"/>
          <w:citation/>
        </w:sdtPr>
        <w:sdtContent>
          <w:r w:rsidR="003C6009">
            <w:fldChar w:fldCharType="begin"/>
          </w:r>
          <w:r w:rsidR="003C6009">
            <w:instrText xml:space="preserve"> CITATION RS24 \l 2057 </w:instrText>
          </w:r>
          <w:r w:rsidR="003C6009">
            <w:fldChar w:fldCharType="separate"/>
          </w:r>
          <w:r w:rsidR="003C6009">
            <w:rPr>
              <w:noProof/>
            </w:rPr>
            <w:t xml:space="preserve"> </w:t>
          </w:r>
          <w:r w:rsidR="003C6009" w:rsidRPr="003C6009">
            <w:rPr>
              <w:noProof/>
            </w:rPr>
            <w:t>[22]</w:t>
          </w:r>
          <w:r w:rsidR="003C6009">
            <w:fldChar w:fldCharType="end"/>
          </w:r>
        </w:sdtContent>
      </w:sdt>
    </w:p>
    <w:p w14:paraId="76C329A2" w14:textId="37606C72" w:rsidR="00830CC5" w:rsidRPr="00B2400D" w:rsidRDefault="00830CC5" w:rsidP="00FC5BFA">
      <w:pPr>
        <w:jc w:val="both"/>
      </w:pPr>
      <w:r w:rsidRPr="00B2400D">
        <w:t>IGBTs (Insulated Gate Bipolar Transistors) represent the pinnacle of rectification technology for VFDs. They combine the advantages of both diodes and transistors, offering high switching frequencies, precise control over power flow, and low power losses. IGBTs are ideal for high-power VFD applications, where efficiency and accuracy are paramount.</w:t>
      </w:r>
      <w:sdt>
        <w:sdtPr>
          <w:id w:val="599221198"/>
          <w:citation/>
        </w:sdtPr>
        <w:sdtContent>
          <w:r w:rsidR="003C6009">
            <w:fldChar w:fldCharType="begin"/>
          </w:r>
          <w:r w:rsidR="003C6009">
            <w:instrText xml:space="preserve"> CITATION ele241 \l 2057 </w:instrText>
          </w:r>
          <w:r w:rsidR="003C6009">
            <w:fldChar w:fldCharType="separate"/>
          </w:r>
          <w:r w:rsidR="003C6009">
            <w:rPr>
              <w:noProof/>
            </w:rPr>
            <w:t xml:space="preserve"> </w:t>
          </w:r>
          <w:r w:rsidR="003C6009" w:rsidRPr="003C6009">
            <w:rPr>
              <w:noProof/>
            </w:rPr>
            <w:t>[23]</w:t>
          </w:r>
          <w:r w:rsidR="003C6009">
            <w:fldChar w:fldCharType="end"/>
          </w:r>
        </w:sdtContent>
      </w:sdt>
    </w:p>
    <w:p w14:paraId="7869AD5F" w14:textId="06649BF1" w:rsidR="00B2400D" w:rsidRDefault="00B2400D" w:rsidP="00FC5BFA">
      <w:pPr>
        <w:jc w:val="both"/>
      </w:pPr>
      <w:r w:rsidRPr="00B2400D">
        <w:t>In comparison, diodes are basic and inexpensive but lack control capabilities. Thyristors offer better control than diodes but may struggle in high-frequency applications. IGBTs provide the highest level of control and efficiency, making them the preferred choice for high-power VFDs despite their higher cost. Overall, the selection of rectification components depends on factors such as power requirements, control needs, and cost considerations in VFD design.</w:t>
      </w:r>
    </w:p>
    <w:p w14:paraId="60E4836B" w14:textId="77777777" w:rsidR="00EF2791" w:rsidRDefault="00EF2791" w:rsidP="00B2400D"/>
    <w:p w14:paraId="126234FF" w14:textId="399286E6" w:rsidR="0082442C" w:rsidRDefault="00EF2791" w:rsidP="00C94E54">
      <w:r>
        <w:t>Below is a table highlighting the key points to each of the different rectifying methods:</w:t>
      </w:r>
    </w:p>
    <w:tbl>
      <w:tblPr>
        <w:tblStyle w:val="TableGrid"/>
        <w:tblW w:w="0" w:type="auto"/>
        <w:tblLook w:val="04A0" w:firstRow="1" w:lastRow="0" w:firstColumn="1" w:lastColumn="0" w:noHBand="0" w:noVBand="1"/>
      </w:tblPr>
      <w:tblGrid>
        <w:gridCol w:w="3005"/>
        <w:gridCol w:w="3005"/>
        <w:gridCol w:w="3006"/>
      </w:tblGrid>
      <w:tr w:rsidR="00D24F0D" w14:paraId="5BA623C0" w14:textId="77777777" w:rsidTr="008A7D54">
        <w:tc>
          <w:tcPr>
            <w:tcW w:w="3005" w:type="dxa"/>
            <w:shd w:val="clear" w:color="auto" w:fill="D9D9D9" w:themeFill="background1" w:themeFillShade="D9"/>
          </w:tcPr>
          <w:p w14:paraId="06034594" w14:textId="565FE98B" w:rsidR="00D24F0D" w:rsidRDefault="00D24F0D" w:rsidP="00C94E54">
            <w:r>
              <w:t>Diode Rectification</w:t>
            </w:r>
          </w:p>
        </w:tc>
        <w:tc>
          <w:tcPr>
            <w:tcW w:w="3005" w:type="dxa"/>
            <w:shd w:val="clear" w:color="auto" w:fill="D9D9D9" w:themeFill="background1" w:themeFillShade="D9"/>
          </w:tcPr>
          <w:p w14:paraId="469103ED" w14:textId="2480A8AE" w:rsidR="00D24F0D" w:rsidRDefault="00D24F0D" w:rsidP="00C94E54">
            <w:r>
              <w:t>Thyristor (SCRs) Rectification</w:t>
            </w:r>
          </w:p>
        </w:tc>
        <w:tc>
          <w:tcPr>
            <w:tcW w:w="3006" w:type="dxa"/>
            <w:shd w:val="clear" w:color="auto" w:fill="D9D9D9" w:themeFill="background1" w:themeFillShade="D9"/>
          </w:tcPr>
          <w:p w14:paraId="445067AD" w14:textId="51E27909" w:rsidR="00D24F0D" w:rsidRDefault="00D24F0D" w:rsidP="00C94E54">
            <w:r>
              <w:t>IGBTs for Rectification</w:t>
            </w:r>
          </w:p>
        </w:tc>
      </w:tr>
      <w:tr w:rsidR="00D24F0D" w14:paraId="0E2434C1" w14:textId="77777777" w:rsidTr="00D24F0D">
        <w:tc>
          <w:tcPr>
            <w:tcW w:w="3005" w:type="dxa"/>
          </w:tcPr>
          <w:p w14:paraId="0FB656AB" w14:textId="56CFAB7C" w:rsidR="00D24F0D" w:rsidRDefault="00D24F0D" w:rsidP="00C94E54">
            <w:r>
              <w:t>AC to DC Conversion</w:t>
            </w:r>
          </w:p>
        </w:tc>
        <w:tc>
          <w:tcPr>
            <w:tcW w:w="3005" w:type="dxa"/>
          </w:tcPr>
          <w:p w14:paraId="61279065" w14:textId="1C4E903A" w:rsidR="00D24F0D" w:rsidRDefault="00EF2791" w:rsidP="00C94E54">
            <w:r>
              <w:t>Controlled Rectification</w:t>
            </w:r>
          </w:p>
        </w:tc>
        <w:tc>
          <w:tcPr>
            <w:tcW w:w="3006" w:type="dxa"/>
          </w:tcPr>
          <w:p w14:paraId="45DB6E53" w14:textId="188F03A7" w:rsidR="00D24F0D" w:rsidRDefault="00EF2791" w:rsidP="00C94E54">
            <w:r>
              <w:t>Very high Efficiency</w:t>
            </w:r>
          </w:p>
        </w:tc>
      </w:tr>
      <w:tr w:rsidR="00D24F0D" w14:paraId="2E2D8DB8" w14:textId="77777777" w:rsidTr="00D24F0D">
        <w:tc>
          <w:tcPr>
            <w:tcW w:w="3005" w:type="dxa"/>
          </w:tcPr>
          <w:p w14:paraId="1E089859" w14:textId="755C9E60" w:rsidR="00D24F0D" w:rsidRDefault="00D24F0D" w:rsidP="00C94E54">
            <w:r>
              <w:t>Uncontrolled Rectification</w:t>
            </w:r>
          </w:p>
        </w:tc>
        <w:tc>
          <w:tcPr>
            <w:tcW w:w="3005" w:type="dxa"/>
          </w:tcPr>
          <w:p w14:paraId="4AC945B4" w14:textId="171199E7" w:rsidR="00D24F0D" w:rsidRDefault="00EF2791" w:rsidP="00C94E54">
            <w:r>
              <w:t>High Efficiency</w:t>
            </w:r>
          </w:p>
        </w:tc>
        <w:tc>
          <w:tcPr>
            <w:tcW w:w="3006" w:type="dxa"/>
          </w:tcPr>
          <w:p w14:paraId="2683ED26" w14:textId="2FAEE017" w:rsidR="00D24F0D" w:rsidRDefault="00EF2791" w:rsidP="00C94E54">
            <w:r>
              <w:t>Fast Switching Speed</w:t>
            </w:r>
          </w:p>
        </w:tc>
      </w:tr>
      <w:tr w:rsidR="00D24F0D" w14:paraId="23B4AD7F" w14:textId="77777777" w:rsidTr="00D24F0D">
        <w:tc>
          <w:tcPr>
            <w:tcW w:w="3005" w:type="dxa"/>
          </w:tcPr>
          <w:p w14:paraId="24A28730" w14:textId="2CD3B719" w:rsidR="00D24F0D" w:rsidRDefault="00D24F0D" w:rsidP="00C94E54">
            <w:r>
              <w:t>Pulsating DC output</w:t>
            </w:r>
          </w:p>
        </w:tc>
        <w:tc>
          <w:tcPr>
            <w:tcW w:w="3005" w:type="dxa"/>
          </w:tcPr>
          <w:p w14:paraId="0A2910E3" w14:textId="72DA94D0" w:rsidR="00D24F0D" w:rsidRDefault="00EF2791" w:rsidP="00C94E54">
            <w:r>
              <w:t>Improved Power Factor Correction compared to diode</w:t>
            </w:r>
          </w:p>
        </w:tc>
        <w:tc>
          <w:tcPr>
            <w:tcW w:w="3006" w:type="dxa"/>
          </w:tcPr>
          <w:p w14:paraId="64797CC6" w14:textId="2C4FF204" w:rsidR="00D24F0D" w:rsidRDefault="00EF2791" w:rsidP="00C94E54">
            <w:r>
              <w:t>Excellent Power Factor Correction</w:t>
            </w:r>
          </w:p>
        </w:tc>
      </w:tr>
      <w:tr w:rsidR="00D24F0D" w14:paraId="14FCDA10" w14:textId="77777777" w:rsidTr="00D24F0D">
        <w:tc>
          <w:tcPr>
            <w:tcW w:w="3005" w:type="dxa"/>
          </w:tcPr>
          <w:p w14:paraId="65709463" w14:textId="2CA70264" w:rsidR="00D24F0D" w:rsidRDefault="00D24F0D" w:rsidP="00C94E54">
            <w:r>
              <w:t>Voltage Drop</w:t>
            </w:r>
          </w:p>
        </w:tc>
        <w:tc>
          <w:tcPr>
            <w:tcW w:w="3005" w:type="dxa"/>
          </w:tcPr>
          <w:p w14:paraId="2AF97D19" w14:textId="62F572DD" w:rsidR="00D24F0D" w:rsidRDefault="00EF2791" w:rsidP="00C94E54">
            <w:r>
              <w:t>Reduced Harmonic Distortion</w:t>
            </w:r>
          </w:p>
        </w:tc>
        <w:tc>
          <w:tcPr>
            <w:tcW w:w="3006" w:type="dxa"/>
          </w:tcPr>
          <w:p w14:paraId="4040E779" w14:textId="680B305A" w:rsidR="00D24F0D" w:rsidRDefault="00EF2791" w:rsidP="00C94E54">
            <w:r>
              <w:t xml:space="preserve">Regenerative Braking </w:t>
            </w:r>
          </w:p>
        </w:tc>
      </w:tr>
      <w:tr w:rsidR="00D24F0D" w14:paraId="7C59CAA9" w14:textId="77777777" w:rsidTr="00D24F0D">
        <w:tc>
          <w:tcPr>
            <w:tcW w:w="3005" w:type="dxa"/>
          </w:tcPr>
          <w:p w14:paraId="434647C4" w14:textId="5E5D10B4" w:rsidR="00D24F0D" w:rsidRDefault="00D24F0D" w:rsidP="00C94E54">
            <w:r>
              <w:t>Limited Power Factor Correction</w:t>
            </w:r>
          </w:p>
        </w:tc>
        <w:tc>
          <w:tcPr>
            <w:tcW w:w="3005" w:type="dxa"/>
          </w:tcPr>
          <w:p w14:paraId="7A3C0DA1" w14:textId="2E2C3159" w:rsidR="00D24F0D" w:rsidRDefault="00EF2791" w:rsidP="00C94E54">
            <w:r>
              <w:t>Regenerative Braking</w:t>
            </w:r>
          </w:p>
        </w:tc>
        <w:tc>
          <w:tcPr>
            <w:tcW w:w="3006" w:type="dxa"/>
          </w:tcPr>
          <w:p w14:paraId="6CE3DB1D" w14:textId="3CDEDC68" w:rsidR="00D24F0D" w:rsidRDefault="00EF2791" w:rsidP="00C94E54">
            <w:r>
              <w:t>Very low Harmonic Distortion</w:t>
            </w:r>
          </w:p>
        </w:tc>
      </w:tr>
      <w:tr w:rsidR="00D24F0D" w14:paraId="45E3D9EC" w14:textId="77777777" w:rsidTr="00D24F0D">
        <w:tc>
          <w:tcPr>
            <w:tcW w:w="3005" w:type="dxa"/>
          </w:tcPr>
          <w:p w14:paraId="1BC0C197" w14:textId="42276BC8" w:rsidR="00D24F0D" w:rsidRDefault="00EF2791" w:rsidP="00C94E54">
            <w:r>
              <w:lastRenderedPageBreak/>
              <w:t>Simplified Design</w:t>
            </w:r>
          </w:p>
        </w:tc>
        <w:tc>
          <w:tcPr>
            <w:tcW w:w="3005" w:type="dxa"/>
          </w:tcPr>
          <w:p w14:paraId="4CCF6BA3" w14:textId="438950C8" w:rsidR="00D24F0D" w:rsidRDefault="00EF2791" w:rsidP="00C94E54">
            <w:r>
              <w:t>Higher Cost</w:t>
            </w:r>
          </w:p>
        </w:tc>
        <w:tc>
          <w:tcPr>
            <w:tcW w:w="3006" w:type="dxa"/>
          </w:tcPr>
          <w:p w14:paraId="4C612561" w14:textId="5AE44787" w:rsidR="00D24F0D" w:rsidRDefault="00EF2791" w:rsidP="00C94E54">
            <w:r>
              <w:t>Compact size / High Reliability</w:t>
            </w:r>
          </w:p>
        </w:tc>
      </w:tr>
      <w:tr w:rsidR="00D24F0D" w14:paraId="4B2A1DCF" w14:textId="77777777" w:rsidTr="00D24F0D">
        <w:tc>
          <w:tcPr>
            <w:tcW w:w="3005" w:type="dxa"/>
          </w:tcPr>
          <w:p w14:paraId="512C0AD9" w14:textId="224CE86A" w:rsidR="00D24F0D" w:rsidRDefault="00EF2791" w:rsidP="00C94E54">
            <w:r>
              <w:t>Lower-power applications</w:t>
            </w:r>
          </w:p>
        </w:tc>
        <w:tc>
          <w:tcPr>
            <w:tcW w:w="3005" w:type="dxa"/>
          </w:tcPr>
          <w:p w14:paraId="21A9180D" w14:textId="4014EAB3" w:rsidR="00D24F0D" w:rsidRDefault="00EF2791" w:rsidP="00C94E54">
            <w:r>
              <w:t xml:space="preserve">Medium to high power applications </w:t>
            </w:r>
          </w:p>
        </w:tc>
        <w:tc>
          <w:tcPr>
            <w:tcW w:w="3006" w:type="dxa"/>
          </w:tcPr>
          <w:p w14:paraId="6F0C6FCE" w14:textId="42080A4E" w:rsidR="00D24F0D" w:rsidRDefault="00EF2791" w:rsidP="00C94E54">
            <w:r>
              <w:t>Advanced applications</w:t>
            </w:r>
          </w:p>
        </w:tc>
      </w:tr>
    </w:tbl>
    <w:p w14:paraId="1C251496" w14:textId="77777777" w:rsidR="00D76CCD" w:rsidRDefault="00D76CCD" w:rsidP="00C94E54"/>
    <w:p w14:paraId="490255FB" w14:textId="2B6DD2F4" w:rsidR="0082442C" w:rsidRDefault="00A8007A" w:rsidP="00723C98">
      <w:pPr>
        <w:pStyle w:val="Heading2"/>
      </w:pPr>
      <w:bookmarkStart w:id="12" w:name="_Toc164991055"/>
      <w:r w:rsidRPr="00A8007A">
        <w:t>Solution</w:t>
      </w:r>
      <w:bookmarkEnd w:id="12"/>
    </w:p>
    <w:p w14:paraId="1BD65587" w14:textId="5169A7D5" w:rsidR="00B91A17" w:rsidRPr="00A8007A" w:rsidRDefault="00B91A17" w:rsidP="00723C98">
      <w:pPr>
        <w:pStyle w:val="Heading3"/>
      </w:pPr>
      <w:bookmarkStart w:id="13" w:name="_Toc164991056"/>
      <w:r>
        <w:t>Half Wave Diode Rectification</w:t>
      </w:r>
      <w:bookmarkEnd w:id="13"/>
      <w:r>
        <w:t xml:space="preserve"> </w:t>
      </w:r>
    </w:p>
    <w:p w14:paraId="7E23179D" w14:textId="73424400" w:rsidR="00A8007A" w:rsidRDefault="00723C98" w:rsidP="00A8007A">
      <w:pPr>
        <w:spacing w:before="100" w:beforeAutospacing="1" w:after="100" w:afterAutospacing="1" w:line="240" w:lineRule="auto"/>
        <w:rPr>
          <w:rFonts w:ascii="Times New Roman" w:eastAsia="Times New Roman" w:hAnsi="Times New Roman" w:cs="Times New Roman"/>
          <w:kern w:val="0"/>
          <w14:ligatures w14:val="none"/>
        </w:rPr>
      </w:pPr>
      <w:r>
        <w:rPr>
          <w:noProof/>
        </w:rPr>
        <mc:AlternateContent>
          <mc:Choice Requires="wps">
            <w:drawing>
              <wp:anchor distT="0" distB="0" distL="114300" distR="114300" simplePos="0" relativeHeight="251700224" behindDoc="0" locked="0" layoutInCell="1" allowOverlap="1" wp14:anchorId="5037AD75" wp14:editId="36900926">
                <wp:simplePos x="0" y="0"/>
                <wp:positionH relativeFrom="column">
                  <wp:posOffset>-2540</wp:posOffset>
                </wp:positionH>
                <wp:positionV relativeFrom="paragraph">
                  <wp:posOffset>3060700</wp:posOffset>
                </wp:positionV>
                <wp:extent cx="5731510" cy="635"/>
                <wp:effectExtent l="0" t="0" r="0" b="0"/>
                <wp:wrapNone/>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6EB5827" w14:textId="1E64B140" w:rsidR="00723C98" w:rsidRPr="004E18F2" w:rsidRDefault="00723C98" w:rsidP="00723C98">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1</w:t>
                            </w:r>
                            <w:r w:rsidR="00342523">
                              <w:rPr>
                                <w:noProof/>
                              </w:rPr>
                              <w:fldChar w:fldCharType="end"/>
                            </w:r>
                            <w:r>
                              <w:t>Half Wave Diode Rectifier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37AD75" id="Text Box 4" o:spid="_x0000_s1028" type="#_x0000_t202" style="position:absolute;margin-left:-.2pt;margin-top:241pt;width:451.3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" stroked="f">
                <v:textbox style="mso-fit-shape-to-text:t" inset="0,0,0,0">
                  <w:txbxContent>
                    <w:p w14:paraId="66EB5827" w14:textId="1E64B140" w:rsidR="00723C98" w:rsidRPr="004E18F2" w:rsidRDefault="00723C98" w:rsidP="00723C98">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1</w:t>
                      </w:r>
                      <w:r w:rsidR="00342523">
                        <w:rPr>
                          <w:noProof/>
                        </w:rPr>
                        <w:fldChar w:fldCharType="end"/>
                      </w:r>
                      <w:r>
                        <w:t>Half Wave Diode Rectifier</w:t>
                      </w:r>
                    </w:p>
                  </w:txbxContent>
                </v:textbox>
              </v:shape>
            </w:pict>
          </mc:Fallback>
        </mc:AlternateContent>
      </w:r>
      <w:r w:rsidR="008A7D54" w:rsidRPr="008A7D54">
        <w:rPr>
          <w:rFonts w:ascii="Times New Roman" w:eastAsia="Times New Roman" w:hAnsi="Times New Roman" w:cs="Times New Roman"/>
          <w:noProof/>
          <w:kern w:val="0"/>
          <w14:ligatures w14:val="none"/>
        </w:rPr>
        <w:drawing>
          <wp:anchor distT="0" distB="0" distL="114300" distR="114300" simplePos="0" relativeHeight="251698176" behindDoc="0" locked="0" layoutInCell="1" allowOverlap="1" wp14:anchorId="2334A4D1" wp14:editId="24586FD0">
            <wp:simplePos x="0" y="0"/>
            <wp:positionH relativeFrom="margin">
              <wp:align>right</wp:align>
            </wp:positionH>
            <wp:positionV relativeFrom="paragraph">
              <wp:posOffset>15653</wp:posOffset>
            </wp:positionV>
            <wp:extent cx="5731510" cy="2988310"/>
            <wp:effectExtent l="0" t="0" r="254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988310"/>
                    </a:xfrm>
                    <a:prstGeom prst="rect">
                      <a:avLst/>
                    </a:prstGeom>
                  </pic:spPr>
                </pic:pic>
              </a:graphicData>
            </a:graphic>
            <wp14:sizeRelH relativeFrom="page">
              <wp14:pctWidth>0</wp14:pctWidth>
            </wp14:sizeRelH>
            <wp14:sizeRelV relativeFrom="page">
              <wp14:pctHeight>0</wp14:pctHeight>
            </wp14:sizeRelV>
          </wp:anchor>
        </w:drawing>
      </w:r>
    </w:p>
    <w:p w14:paraId="1E864259" w14:textId="74629AE6" w:rsidR="008A7D54" w:rsidRDefault="008A7D54" w:rsidP="00A8007A">
      <w:pPr>
        <w:spacing w:before="100" w:beforeAutospacing="1" w:after="100" w:afterAutospacing="1" w:line="240" w:lineRule="auto"/>
        <w:rPr>
          <w:rFonts w:ascii="Times New Roman" w:eastAsia="Times New Roman" w:hAnsi="Times New Roman" w:cs="Times New Roman"/>
          <w:kern w:val="0"/>
          <w14:ligatures w14:val="none"/>
        </w:rPr>
      </w:pPr>
    </w:p>
    <w:p w14:paraId="05DD5E72" w14:textId="187CFCAE" w:rsidR="008A7D54" w:rsidRDefault="008A7D54" w:rsidP="00A8007A">
      <w:pPr>
        <w:spacing w:before="100" w:beforeAutospacing="1" w:after="100" w:afterAutospacing="1" w:line="240" w:lineRule="auto"/>
        <w:rPr>
          <w:rFonts w:ascii="Times New Roman" w:eastAsia="Times New Roman" w:hAnsi="Times New Roman" w:cs="Times New Roman"/>
          <w:kern w:val="0"/>
          <w14:ligatures w14:val="none"/>
        </w:rPr>
      </w:pPr>
    </w:p>
    <w:p w14:paraId="0DF65AB5" w14:textId="3F028DC6" w:rsidR="008A7D54" w:rsidRDefault="008A7D54" w:rsidP="00A8007A">
      <w:pPr>
        <w:spacing w:before="100" w:beforeAutospacing="1" w:after="100" w:afterAutospacing="1" w:line="240" w:lineRule="auto"/>
        <w:rPr>
          <w:rFonts w:ascii="Times New Roman" w:eastAsia="Times New Roman" w:hAnsi="Times New Roman" w:cs="Times New Roman"/>
          <w:kern w:val="0"/>
          <w14:ligatures w14:val="none"/>
        </w:rPr>
      </w:pPr>
    </w:p>
    <w:p w14:paraId="6005AB5C" w14:textId="548BDEBC" w:rsidR="008A7D54" w:rsidRDefault="008A7D54" w:rsidP="00A8007A">
      <w:pPr>
        <w:spacing w:before="100" w:beforeAutospacing="1" w:after="100" w:afterAutospacing="1" w:line="240" w:lineRule="auto"/>
        <w:rPr>
          <w:rFonts w:ascii="Times New Roman" w:eastAsia="Times New Roman" w:hAnsi="Times New Roman" w:cs="Times New Roman"/>
          <w:kern w:val="0"/>
          <w14:ligatures w14:val="none"/>
        </w:rPr>
      </w:pPr>
    </w:p>
    <w:p w14:paraId="14ECA4DF" w14:textId="557DB8EE" w:rsidR="008A7D54" w:rsidRDefault="008A7D54" w:rsidP="00A8007A">
      <w:pPr>
        <w:spacing w:before="100" w:beforeAutospacing="1" w:after="100" w:afterAutospacing="1" w:line="240" w:lineRule="auto"/>
        <w:rPr>
          <w:rFonts w:ascii="Times New Roman" w:eastAsia="Times New Roman" w:hAnsi="Times New Roman" w:cs="Times New Roman"/>
          <w:kern w:val="0"/>
          <w14:ligatures w14:val="none"/>
        </w:rPr>
      </w:pPr>
    </w:p>
    <w:p w14:paraId="532C6BF6" w14:textId="6A368C9D" w:rsidR="008A7D54" w:rsidRDefault="008A7D54" w:rsidP="00A8007A">
      <w:pPr>
        <w:spacing w:before="100" w:beforeAutospacing="1" w:after="100" w:afterAutospacing="1" w:line="240" w:lineRule="auto"/>
        <w:rPr>
          <w:rFonts w:ascii="Times New Roman" w:eastAsia="Times New Roman" w:hAnsi="Times New Roman" w:cs="Times New Roman"/>
          <w:kern w:val="0"/>
          <w14:ligatures w14:val="none"/>
        </w:rPr>
      </w:pPr>
    </w:p>
    <w:p w14:paraId="22187C0C" w14:textId="30200D0C" w:rsidR="008A7D54" w:rsidRDefault="008A7D54" w:rsidP="00A8007A">
      <w:pPr>
        <w:spacing w:before="100" w:beforeAutospacing="1" w:after="100" w:afterAutospacing="1" w:line="240" w:lineRule="auto"/>
        <w:rPr>
          <w:rFonts w:ascii="Times New Roman" w:eastAsia="Times New Roman" w:hAnsi="Times New Roman" w:cs="Times New Roman"/>
          <w:kern w:val="0"/>
          <w14:ligatures w14:val="none"/>
        </w:rPr>
      </w:pPr>
    </w:p>
    <w:p w14:paraId="58A1426D" w14:textId="77777777" w:rsidR="008A7D54" w:rsidRPr="00A8007A" w:rsidRDefault="008A7D54" w:rsidP="00A8007A">
      <w:pPr>
        <w:spacing w:before="100" w:beforeAutospacing="1" w:after="100" w:afterAutospacing="1" w:line="240" w:lineRule="auto"/>
        <w:rPr>
          <w:rFonts w:ascii="Times New Roman" w:eastAsia="Times New Roman" w:hAnsi="Times New Roman" w:cs="Times New Roman"/>
          <w:kern w:val="0"/>
          <w14:ligatures w14:val="none"/>
        </w:rPr>
      </w:pPr>
    </w:p>
    <w:p w14:paraId="0E4A5F85" w14:textId="4018F4B9" w:rsidR="0082442C" w:rsidRPr="00A8007A" w:rsidRDefault="00A8007A" w:rsidP="00B91A17">
      <w:pPr>
        <w:jc w:val="both"/>
      </w:pPr>
      <w:r>
        <w:t xml:space="preserve">Figure </w:t>
      </w:r>
      <w:r w:rsidR="00D76CCD" w:rsidRPr="00D76CCD">
        <w:t>1</w:t>
      </w:r>
      <w:r>
        <w:rPr>
          <w:color w:val="FF0000"/>
        </w:rPr>
        <w:t xml:space="preserve"> </w:t>
      </w:r>
      <w:r w:rsidR="00D43342">
        <w:t xml:space="preserve">displays a diode rectification setup with voltage probes positioned </w:t>
      </w:r>
      <w:r w:rsidR="00D43342" w:rsidRPr="00B91A17">
        <w:t xml:space="preserve">strategically before and after the diode, capturing the rectification process. To the left of the circuit is a sinusoidal voltage source labelled “VSINE” with a peak amplitude of 339 volts. The frequency of the sine wave is indicated as 50Hz, denoting a standard alternating current (AC) power supply. </w:t>
      </w:r>
      <w:r w:rsidR="00B91A17" w:rsidRPr="00B91A17">
        <w:t>The voltage probe after the diode allows measurement of the voltage waveform after the rectification process. Since the diode converts the negative portion of the input AC waveform into positive voltage, the waveform should only show the positive half cycles of the input waveform. This effectively converts AC to DC.</w:t>
      </w:r>
      <w:r w:rsidR="00B91A17">
        <w:t xml:space="preserve"> This is shown within the analogue graph and the harmonics is shown in the Fourier analysis. </w:t>
      </w:r>
      <w:sdt>
        <w:sdtPr>
          <w:id w:val="-679342357"/>
          <w:citation/>
        </w:sdtPr>
        <w:sdtContent>
          <w:r w:rsidR="003C6009">
            <w:fldChar w:fldCharType="begin"/>
          </w:r>
          <w:r w:rsidR="003C6009">
            <w:instrText xml:space="preserve"> CITATION ana24 \l 2057 </w:instrText>
          </w:r>
          <w:r w:rsidR="003C6009">
            <w:fldChar w:fldCharType="separate"/>
          </w:r>
          <w:r w:rsidR="003C6009" w:rsidRPr="003C6009">
            <w:rPr>
              <w:noProof/>
            </w:rPr>
            <w:t>[24]</w:t>
          </w:r>
          <w:r w:rsidR="003C6009">
            <w:fldChar w:fldCharType="end"/>
          </w:r>
        </w:sdtContent>
      </w:sdt>
    </w:p>
    <w:p w14:paraId="20A01618" w14:textId="0409D532" w:rsidR="0082442C" w:rsidRDefault="00723C98" w:rsidP="00723C98">
      <w:pPr>
        <w:pStyle w:val="Heading3"/>
      </w:pPr>
      <w:bookmarkStart w:id="14" w:name="_Toc164991057"/>
      <w:r>
        <w:t>Full-wave</w:t>
      </w:r>
      <w:r w:rsidR="003C6009">
        <w:t xml:space="preserve"> Diode</w:t>
      </w:r>
      <w:r>
        <w:t xml:space="preserve"> rectifier</w:t>
      </w:r>
      <w:bookmarkEnd w:id="14"/>
    </w:p>
    <w:p w14:paraId="5934B291" w14:textId="45A9D156" w:rsidR="009D0B2F" w:rsidRPr="009D0B2F" w:rsidRDefault="00F172E1" w:rsidP="009D0B2F">
      <w:pPr>
        <w:spacing w:before="100" w:beforeAutospacing="1" w:after="100" w:afterAutospacing="1" w:line="240" w:lineRule="auto"/>
        <w:rPr>
          <w:rFonts w:ascii="Times New Roman" w:eastAsia="Times New Roman" w:hAnsi="Times New Roman" w:cs="Times New Roman"/>
          <w:kern w:val="0"/>
          <w14:ligatures w14:val="none"/>
        </w:rPr>
      </w:pPr>
      <w:r w:rsidRPr="009D0B2F">
        <w:rPr>
          <w:rFonts w:ascii="Times New Roman" w:eastAsia="Times New Roman" w:hAnsi="Times New Roman" w:cs="Times New Roman"/>
          <w:noProof/>
          <w:kern w:val="0"/>
          <w14:ligatures w14:val="none"/>
        </w:rPr>
        <w:drawing>
          <wp:anchor distT="0" distB="0" distL="114300" distR="114300" simplePos="0" relativeHeight="251696128" behindDoc="0" locked="0" layoutInCell="1" allowOverlap="1" wp14:anchorId="2A715773" wp14:editId="31C86AEB">
            <wp:simplePos x="0" y="0"/>
            <wp:positionH relativeFrom="margin">
              <wp:posOffset>272955</wp:posOffset>
            </wp:positionH>
            <wp:positionV relativeFrom="paragraph">
              <wp:posOffset>24945</wp:posOffset>
            </wp:positionV>
            <wp:extent cx="5240740" cy="2488568"/>
            <wp:effectExtent l="0" t="0" r="0" b="698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40740" cy="248856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4463E5" w14:textId="77777777" w:rsidR="00B91A17" w:rsidRDefault="00B91A17" w:rsidP="00C94E54"/>
    <w:p w14:paraId="6AB3F81D" w14:textId="0669F58C" w:rsidR="00B91A17" w:rsidRDefault="00B91A17" w:rsidP="00C94E54"/>
    <w:p w14:paraId="2C14EC13" w14:textId="0AB49A12" w:rsidR="00B91A17" w:rsidRDefault="00B91A17" w:rsidP="00C94E54"/>
    <w:p w14:paraId="62D90FE6" w14:textId="77777777" w:rsidR="00B91A17" w:rsidRDefault="00B91A17" w:rsidP="00C94E54"/>
    <w:p w14:paraId="0FF47B4E" w14:textId="77777777" w:rsidR="00B91A17" w:rsidRDefault="00B91A17" w:rsidP="00C94E54"/>
    <w:p w14:paraId="5F140171" w14:textId="41FCF6DC" w:rsidR="00F172E1" w:rsidRDefault="00F172E1" w:rsidP="00C94E54"/>
    <w:p w14:paraId="49DA1FD6" w14:textId="0689130F" w:rsidR="00F172E1" w:rsidRDefault="00F172E1" w:rsidP="00C94E54">
      <w:r>
        <w:rPr>
          <w:noProof/>
        </w:rPr>
        <mc:AlternateContent>
          <mc:Choice Requires="wps">
            <w:drawing>
              <wp:anchor distT="0" distB="0" distL="114300" distR="114300" simplePos="0" relativeHeight="251702272" behindDoc="0" locked="0" layoutInCell="1" allowOverlap="1" wp14:anchorId="513370A6" wp14:editId="53ACD20E">
                <wp:simplePos x="0" y="0"/>
                <wp:positionH relativeFrom="margin">
                  <wp:align>right</wp:align>
                </wp:positionH>
                <wp:positionV relativeFrom="paragraph">
                  <wp:posOffset>177800</wp:posOffset>
                </wp:positionV>
                <wp:extent cx="5731510" cy="635"/>
                <wp:effectExtent l="0" t="0" r="2540" b="0"/>
                <wp:wrapNone/>
                <wp:docPr id="5" name="Text Box 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A4CAD7F" w14:textId="2ABBFB07" w:rsidR="00723C98" w:rsidRPr="008F60A7" w:rsidRDefault="00723C98" w:rsidP="00723C98">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2</w:t>
                            </w:r>
                            <w:r w:rsidR="00342523">
                              <w:rPr>
                                <w:noProof/>
                              </w:rPr>
                              <w:fldChar w:fldCharType="end"/>
                            </w:r>
                            <w:r>
                              <w:t xml:space="preserve"> Full Wave Diode Rectifier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3370A6" id="Text Box 5" o:spid="_x0000_s1029" type="#_x0000_t202" style="position:absolute;margin-left:400.1pt;margin-top:14pt;width:451.3pt;height:.05pt;z-index:25170227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" stroked="f">
                <v:textbox style="mso-fit-shape-to-text:t" inset="0,0,0,0">
                  <w:txbxContent>
                    <w:p w14:paraId="5A4CAD7F" w14:textId="2ABBFB07" w:rsidR="00723C98" w:rsidRPr="008F60A7" w:rsidRDefault="00723C98" w:rsidP="00723C98">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2</w:t>
                      </w:r>
                      <w:r w:rsidR="00342523">
                        <w:rPr>
                          <w:noProof/>
                        </w:rPr>
                        <w:fldChar w:fldCharType="end"/>
                      </w:r>
                      <w:r>
                        <w:t xml:space="preserve"> Full Wave Diode Rectifier</w:t>
                      </w:r>
                    </w:p>
                  </w:txbxContent>
                </v:textbox>
                <w10:wrap anchorx="margin"/>
              </v:shape>
            </w:pict>
          </mc:Fallback>
        </mc:AlternateContent>
      </w:r>
    </w:p>
    <w:p w14:paraId="246CDBF3" w14:textId="4646005F" w:rsidR="00723C98" w:rsidRDefault="00723C98" w:rsidP="00C94E54"/>
    <w:p w14:paraId="212A0ABC" w14:textId="4C5B820A" w:rsidR="009D0B2F" w:rsidRDefault="0063471B" w:rsidP="008549A6">
      <w:pPr>
        <w:jc w:val="both"/>
        <w:rPr>
          <w:sz w:val="22"/>
          <w:szCs w:val="22"/>
        </w:rPr>
      </w:pPr>
      <w:r w:rsidRPr="008549A6">
        <w:rPr>
          <w:sz w:val="22"/>
          <w:szCs w:val="22"/>
        </w:rPr>
        <w:t xml:space="preserve">A full-wave diode rectifying circuit utilizes two diodes to convert both the positive and negative halves of an alternating current (AC) waveform into a unidirectional pulsating direct current (DC) output. Unlike a half-wave rectifier, which only utilizes one half of the AC waveform. This is displayed in figure </w:t>
      </w:r>
      <w:r w:rsidR="00D76CCD">
        <w:rPr>
          <w:sz w:val="22"/>
          <w:szCs w:val="22"/>
        </w:rPr>
        <w:t>2</w:t>
      </w:r>
      <w:r w:rsidR="00B52A90" w:rsidRPr="008549A6">
        <w:rPr>
          <w:sz w:val="22"/>
          <w:szCs w:val="22"/>
        </w:rPr>
        <w:t xml:space="preserve"> with the harmonics displayed within the Fourier.</w:t>
      </w:r>
      <w:sdt>
        <w:sdtPr>
          <w:rPr>
            <w:sz w:val="22"/>
            <w:szCs w:val="22"/>
          </w:rPr>
          <w:id w:val="-714819653"/>
          <w:citation/>
        </w:sdtPr>
        <w:sdtContent>
          <w:r w:rsidR="003C6009">
            <w:rPr>
              <w:sz w:val="22"/>
              <w:szCs w:val="22"/>
            </w:rPr>
            <w:fldChar w:fldCharType="begin"/>
          </w:r>
          <w:r w:rsidR="003C6009">
            <w:rPr>
              <w:sz w:val="22"/>
              <w:szCs w:val="22"/>
            </w:rPr>
            <w:instrText xml:space="preserve"> CITATION roh24 \l 2057 </w:instrText>
          </w:r>
          <w:r w:rsidR="003C6009">
            <w:rPr>
              <w:sz w:val="22"/>
              <w:szCs w:val="22"/>
            </w:rPr>
            <w:fldChar w:fldCharType="separate"/>
          </w:r>
          <w:r w:rsidR="003C6009">
            <w:rPr>
              <w:noProof/>
              <w:sz w:val="22"/>
              <w:szCs w:val="22"/>
            </w:rPr>
            <w:t xml:space="preserve"> </w:t>
          </w:r>
          <w:r w:rsidR="003C6009" w:rsidRPr="003C6009">
            <w:rPr>
              <w:noProof/>
              <w:sz w:val="22"/>
              <w:szCs w:val="22"/>
            </w:rPr>
            <w:t>[25]</w:t>
          </w:r>
          <w:r w:rsidR="003C6009">
            <w:rPr>
              <w:sz w:val="22"/>
              <w:szCs w:val="22"/>
            </w:rPr>
            <w:fldChar w:fldCharType="end"/>
          </w:r>
        </w:sdtContent>
      </w:sdt>
    </w:p>
    <w:p w14:paraId="79E9CA5C" w14:textId="77777777" w:rsidR="00D76CCD" w:rsidRDefault="00D76CCD" w:rsidP="008549A6">
      <w:pPr>
        <w:jc w:val="both"/>
        <w:rPr>
          <w:sz w:val="22"/>
          <w:szCs w:val="22"/>
        </w:rPr>
      </w:pPr>
    </w:p>
    <w:p w14:paraId="770583D5" w14:textId="77777777" w:rsidR="00D76CCD" w:rsidRDefault="00D76CCD" w:rsidP="008549A6">
      <w:pPr>
        <w:jc w:val="both"/>
        <w:rPr>
          <w:sz w:val="22"/>
          <w:szCs w:val="22"/>
        </w:rPr>
      </w:pPr>
    </w:p>
    <w:p w14:paraId="642E24CE" w14:textId="77777777" w:rsidR="00D76CCD" w:rsidRDefault="00D76CCD" w:rsidP="008549A6">
      <w:pPr>
        <w:jc w:val="both"/>
        <w:rPr>
          <w:sz w:val="22"/>
          <w:szCs w:val="22"/>
        </w:rPr>
      </w:pPr>
    </w:p>
    <w:p w14:paraId="139C775A" w14:textId="77777777" w:rsidR="00D76CCD" w:rsidRDefault="00D76CCD" w:rsidP="008549A6">
      <w:pPr>
        <w:jc w:val="both"/>
        <w:rPr>
          <w:sz w:val="22"/>
          <w:szCs w:val="22"/>
        </w:rPr>
      </w:pPr>
    </w:p>
    <w:p w14:paraId="2A7CB161" w14:textId="77777777" w:rsidR="00E04BBB" w:rsidRDefault="00E04BBB" w:rsidP="008549A6">
      <w:pPr>
        <w:jc w:val="both"/>
        <w:rPr>
          <w:sz w:val="22"/>
          <w:szCs w:val="22"/>
        </w:rPr>
      </w:pPr>
    </w:p>
    <w:p w14:paraId="79243C2A" w14:textId="77777777" w:rsidR="00E04BBB" w:rsidRDefault="00E04BBB" w:rsidP="008549A6">
      <w:pPr>
        <w:jc w:val="both"/>
        <w:rPr>
          <w:sz w:val="22"/>
          <w:szCs w:val="22"/>
        </w:rPr>
      </w:pPr>
    </w:p>
    <w:p w14:paraId="0A87DBDB" w14:textId="77777777" w:rsidR="00D76CCD" w:rsidRDefault="00D76CCD" w:rsidP="008549A6">
      <w:pPr>
        <w:jc w:val="both"/>
        <w:rPr>
          <w:sz w:val="22"/>
          <w:szCs w:val="22"/>
        </w:rPr>
      </w:pPr>
    </w:p>
    <w:p w14:paraId="7AB2ACAD" w14:textId="63E6F2EA" w:rsidR="00D76CCD" w:rsidRPr="008549A6" w:rsidRDefault="00CC6A04" w:rsidP="00CC6A04">
      <w:pPr>
        <w:pStyle w:val="Heading3"/>
      </w:pPr>
      <w:bookmarkStart w:id="15" w:name="_Toc164991058"/>
      <w:r>
        <w:t>Three Phase Diode Rectification</w:t>
      </w:r>
      <w:bookmarkEnd w:id="15"/>
    </w:p>
    <w:p w14:paraId="757EC85A" w14:textId="7A47FC2F" w:rsidR="00B52A90" w:rsidRPr="00B52A90" w:rsidRDefault="00D76CCD" w:rsidP="00B52A90">
      <w:pPr>
        <w:spacing w:before="100" w:beforeAutospacing="1" w:after="100" w:afterAutospacing="1" w:line="240" w:lineRule="auto"/>
        <w:rPr>
          <w:rFonts w:ascii="Times New Roman" w:eastAsia="Times New Roman" w:hAnsi="Times New Roman" w:cs="Times New Roman"/>
          <w:kern w:val="0"/>
          <w14:ligatures w14:val="none"/>
        </w:rPr>
      </w:pPr>
      <w:r w:rsidRPr="00B52A90">
        <w:rPr>
          <w:rFonts w:ascii="Times New Roman" w:eastAsia="Times New Roman" w:hAnsi="Times New Roman" w:cs="Times New Roman"/>
          <w:noProof/>
          <w:kern w:val="0"/>
          <w14:ligatures w14:val="none"/>
        </w:rPr>
        <w:drawing>
          <wp:anchor distT="0" distB="0" distL="114300" distR="114300" simplePos="0" relativeHeight="251697152" behindDoc="0" locked="0" layoutInCell="1" allowOverlap="1" wp14:anchorId="215C859E" wp14:editId="610F98B0">
            <wp:simplePos x="0" y="0"/>
            <wp:positionH relativeFrom="margin">
              <wp:align>right</wp:align>
            </wp:positionH>
            <wp:positionV relativeFrom="paragraph">
              <wp:posOffset>3042</wp:posOffset>
            </wp:positionV>
            <wp:extent cx="5731510" cy="3178810"/>
            <wp:effectExtent l="0" t="0" r="2540" b="254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178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3E6407" w14:textId="2C902D32" w:rsidR="009D0B2F" w:rsidRDefault="009D0B2F" w:rsidP="00C94E54"/>
    <w:p w14:paraId="3222AA09" w14:textId="375BA9CA" w:rsidR="009D0B2F" w:rsidRDefault="009D0B2F" w:rsidP="00C94E54"/>
    <w:p w14:paraId="54E9CBD4" w14:textId="283D55C4" w:rsidR="009D0B2F" w:rsidRDefault="009D0B2F" w:rsidP="00C94E54"/>
    <w:p w14:paraId="540FFA32" w14:textId="03FE40A3" w:rsidR="009D0B2F" w:rsidRDefault="009D0B2F" w:rsidP="00C94E54"/>
    <w:p w14:paraId="4C0252FA" w14:textId="10362FA4" w:rsidR="009D0B2F" w:rsidRDefault="009D0B2F" w:rsidP="00C94E54"/>
    <w:p w14:paraId="09CE72DC" w14:textId="098EEDDC" w:rsidR="009D0B2F" w:rsidRDefault="009D0B2F" w:rsidP="00C94E54"/>
    <w:p w14:paraId="6CD281AC" w14:textId="62C5A0FD" w:rsidR="009D0B2F" w:rsidRDefault="009D0B2F" w:rsidP="00C94E54"/>
    <w:p w14:paraId="52BDED57" w14:textId="5B46FDDE" w:rsidR="009D0B2F" w:rsidRDefault="009D0B2F" w:rsidP="00C94E54"/>
    <w:p w14:paraId="4D8610A1" w14:textId="2FDBC639" w:rsidR="009D0B2F" w:rsidRDefault="009D0B2F" w:rsidP="00C94E54"/>
    <w:p w14:paraId="3C692DAE" w14:textId="36A29B19" w:rsidR="009D0B2F" w:rsidRDefault="00D76CCD" w:rsidP="00C94E54">
      <w:r>
        <w:rPr>
          <w:noProof/>
        </w:rPr>
        <mc:AlternateContent>
          <mc:Choice Requires="wps">
            <w:drawing>
              <wp:anchor distT="0" distB="0" distL="114300" distR="114300" simplePos="0" relativeHeight="251704320" behindDoc="0" locked="0" layoutInCell="1" allowOverlap="1" wp14:anchorId="38C13E1E" wp14:editId="1724EA06">
                <wp:simplePos x="0" y="0"/>
                <wp:positionH relativeFrom="margin">
                  <wp:align>right</wp:align>
                </wp:positionH>
                <wp:positionV relativeFrom="paragraph">
                  <wp:posOffset>21620</wp:posOffset>
                </wp:positionV>
                <wp:extent cx="5731510" cy="635"/>
                <wp:effectExtent l="0" t="0" r="2540" b="0"/>
                <wp:wrapNone/>
                <wp:docPr id="6" name="Text Box 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7041A62" w14:textId="797A850E" w:rsidR="008549A6" w:rsidRPr="00715DAB" w:rsidRDefault="008549A6" w:rsidP="008549A6">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3</w:t>
                            </w:r>
                            <w:r w:rsidR="00342523">
                              <w:rPr>
                                <w:noProof/>
                              </w:rPr>
                              <w:fldChar w:fldCharType="end"/>
                            </w:r>
                            <w:r>
                              <w:t>Three Phase diode Rectifier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C13E1E" id="Text Box 6" o:spid="_x0000_s1030" type="#_x0000_t202" style="position:absolute;margin-left:400.1pt;margin-top:1.7pt;width:451.3pt;height:.05pt;z-index:25170432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" stroked="f">
                <v:textbox style="mso-fit-shape-to-text:t" inset="0,0,0,0">
                  <w:txbxContent>
                    <w:p w14:paraId="27041A62" w14:textId="797A850E" w:rsidR="008549A6" w:rsidRPr="00715DAB" w:rsidRDefault="008549A6" w:rsidP="008549A6">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3</w:t>
                      </w:r>
                      <w:r w:rsidR="00342523">
                        <w:rPr>
                          <w:noProof/>
                        </w:rPr>
                        <w:fldChar w:fldCharType="end"/>
                      </w:r>
                      <w:r>
                        <w:t>Three Phase diode Rectifier</w:t>
                      </w:r>
                    </w:p>
                  </w:txbxContent>
                </v:textbox>
                <w10:wrap anchorx="margin"/>
              </v:shape>
            </w:pict>
          </mc:Fallback>
        </mc:AlternateContent>
      </w:r>
    </w:p>
    <w:p w14:paraId="668A59C4" w14:textId="066BE5A1" w:rsidR="009D0B2F" w:rsidRDefault="008549A6" w:rsidP="008549A6">
      <w:pPr>
        <w:jc w:val="both"/>
        <w:rPr>
          <w:sz w:val="22"/>
          <w:szCs w:val="22"/>
        </w:rPr>
      </w:pPr>
      <w:r w:rsidRPr="008549A6">
        <w:rPr>
          <w:sz w:val="22"/>
          <w:szCs w:val="22"/>
        </w:rPr>
        <w:t>Three-phase diode rectification is a process wherein three-phase alternating current (AC) voltage is converted into direct current (DC) voltage using a bridge configuration of six diodes. Each diode</w:t>
      </w:r>
      <w:r w:rsidR="00F172E1">
        <w:rPr>
          <w:sz w:val="22"/>
          <w:szCs w:val="22"/>
        </w:rPr>
        <w:t xml:space="preserve"> </w:t>
      </w:r>
      <w:r w:rsidRPr="008549A6">
        <w:rPr>
          <w:sz w:val="22"/>
          <w:szCs w:val="22"/>
        </w:rPr>
        <w:lastRenderedPageBreak/>
        <w:t>conducts current in only one direction, allowing the rectifier to chop off the negative portion of each AC waveform, resulting in a pulsating DC output. While simple and cost-effective, three-phase diode rectifiers produce a DC output with significant ripple and lack voltage regulation capabilities. Nonetheless, they find extensive use in industrial applications where precise voltage regulation is not critical, and their robustness and simplicity are valued.</w:t>
      </w:r>
      <w:sdt>
        <w:sdtPr>
          <w:rPr>
            <w:sz w:val="22"/>
            <w:szCs w:val="22"/>
          </w:rPr>
          <w:id w:val="35012677"/>
          <w:citation/>
        </w:sdtPr>
        <w:sdtContent>
          <w:r w:rsidR="003C6009">
            <w:rPr>
              <w:sz w:val="22"/>
              <w:szCs w:val="22"/>
            </w:rPr>
            <w:fldChar w:fldCharType="begin"/>
          </w:r>
          <w:r w:rsidR="003C6009">
            <w:rPr>
              <w:sz w:val="22"/>
              <w:szCs w:val="22"/>
            </w:rPr>
            <w:instrText xml:space="preserve"> CITATION ple24 \l 2057 </w:instrText>
          </w:r>
          <w:r w:rsidR="003C6009">
            <w:rPr>
              <w:sz w:val="22"/>
              <w:szCs w:val="22"/>
            </w:rPr>
            <w:fldChar w:fldCharType="separate"/>
          </w:r>
          <w:r w:rsidR="003C6009">
            <w:rPr>
              <w:noProof/>
              <w:sz w:val="22"/>
              <w:szCs w:val="22"/>
            </w:rPr>
            <w:t xml:space="preserve"> </w:t>
          </w:r>
          <w:r w:rsidR="003C6009" w:rsidRPr="003C6009">
            <w:rPr>
              <w:noProof/>
              <w:sz w:val="22"/>
              <w:szCs w:val="22"/>
            </w:rPr>
            <w:t>[26]</w:t>
          </w:r>
          <w:r w:rsidR="003C6009">
            <w:rPr>
              <w:sz w:val="22"/>
              <w:szCs w:val="22"/>
            </w:rPr>
            <w:fldChar w:fldCharType="end"/>
          </w:r>
        </w:sdtContent>
      </w:sdt>
    </w:p>
    <w:p w14:paraId="1A62F712" w14:textId="32A4578B" w:rsidR="00CC6A04" w:rsidRPr="008549A6" w:rsidRDefault="00CC6A04" w:rsidP="00CC6A04">
      <w:pPr>
        <w:pStyle w:val="Heading3"/>
      </w:pPr>
      <w:bookmarkStart w:id="16" w:name="_Toc164991059"/>
      <w:r>
        <w:t>Full Wave Diode Rectification</w:t>
      </w:r>
      <w:bookmarkEnd w:id="16"/>
    </w:p>
    <w:p w14:paraId="4BD3E64C" w14:textId="3038DD06" w:rsidR="009D0B2F" w:rsidRDefault="00DB3F7C" w:rsidP="00C94E54">
      <w:r w:rsidRPr="008549A6">
        <w:rPr>
          <w:rFonts w:ascii="Times New Roman" w:eastAsia="Times New Roman" w:hAnsi="Times New Roman" w:cs="Times New Roman"/>
          <w:noProof/>
          <w:kern w:val="0"/>
          <w14:ligatures w14:val="none"/>
        </w:rPr>
        <w:drawing>
          <wp:anchor distT="0" distB="0" distL="114300" distR="114300" simplePos="0" relativeHeight="251705344" behindDoc="0" locked="0" layoutInCell="1" allowOverlap="1" wp14:anchorId="21CE5FC3" wp14:editId="6C116885">
            <wp:simplePos x="0" y="0"/>
            <wp:positionH relativeFrom="margin">
              <wp:align>center</wp:align>
            </wp:positionH>
            <wp:positionV relativeFrom="paragraph">
              <wp:posOffset>8964</wp:posOffset>
            </wp:positionV>
            <wp:extent cx="5560828" cy="2639945"/>
            <wp:effectExtent l="0" t="0" r="1905" b="825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60828" cy="2639945"/>
                    </a:xfrm>
                    <a:prstGeom prst="rect">
                      <a:avLst/>
                    </a:prstGeom>
                    <a:noFill/>
                    <a:ln>
                      <a:noFill/>
                    </a:ln>
                  </pic:spPr>
                </pic:pic>
              </a:graphicData>
            </a:graphic>
            <wp14:sizeRelH relativeFrom="page">
              <wp14:pctWidth>0</wp14:pctWidth>
            </wp14:sizeRelH>
            <wp14:sizeRelV relativeFrom="page">
              <wp14:pctHeight>0</wp14:pctHeight>
            </wp14:sizeRelV>
          </wp:anchor>
        </w:drawing>
      </w:r>
      <w:r w:rsidR="008549A6">
        <w:rPr>
          <w:noProof/>
        </w:rPr>
        <mc:AlternateContent>
          <mc:Choice Requires="wps">
            <w:drawing>
              <wp:anchor distT="0" distB="0" distL="114300" distR="114300" simplePos="0" relativeHeight="251707392" behindDoc="0" locked="0" layoutInCell="1" allowOverlap="1" wp14:anchorId="4874FF60" wp14:editId="0F2AF90E">
                <wp:simplePos x="0" y="0"/>
                <wp:positionH relativeFrom="column">
                  <wp:posOffset>84455</wp:posOffset>
                </wp:positionH>
                <wp:positionV relativeFrom="paragraph">
                  <wp:posOffset>2706370</wp:posOffset>
                </wp:positionV>
                <wp:extent cx="5560695" cy="635"/>
                <wp:effectExtent l="0" t="0" r="0" b="0"/>
                <wp:wrapNone/>
                <wp:docPr id="8" name="Text Box 8"/>
                <wp:cNvGraphicFramePr/>
                <a:graphic xmlns:a="http://schemas.openxmlformats.org/drawingml/2006/main">
                  <a:graphicData uri="http://schemas.microsoft.com/office/word/2010/wordprocessingShape">
                    <wps:wsp>
                      <wps:cNvSpPr txBox="1"/>
                      <wps:spPr>
                        <a:xfrm>
                          <a:off x="0" y="0"/>
                          <a:ext cx="5560695" cy="635"/>
                        </a:xfrm>
                        <a:prstGeom prst="rect">
                          <a:avLst/>
                        </a:prstGeom>
                        <a:solidFill>
                          <a:prstClr val="white"/>
                        </a:solidFill>
                        <a:ln>
                          <a:noFill/>
                        </a:ln>
                      </wps:spPr>
                      <wps:txbx>
                        <w:txbxContent>
                          <w:p w14:paraId="1EFC3BC5" w14:textId="79A26BC8" w:rsidR="008549A6" w:rsidRPr="007A6519" w:rsidRDefault="008549A6" w:rsidP="008549A6">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4</w:t>
                            </w:r>
                            <w:r w:rsidR="00342523">
                              <w:rPr>
                                <w:noProof/>
                              </w:rPr>
                              <w:fldChar w:fldCharType="end"/>
                            </w:r>
                            <w:r>
                              <w:t xml:space="preserve"> Full Wave Diode Rectifier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74FF60" id="Text Box 8" o:spid="_x0000_s1031" type="#_x0000_t202" style="position:absolute;margin-left:6.65pt;margin-top:213.1pt;width:437.8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" stroked="f">
                <v:textbox style="mso-fit-shape-to-text:t" inset="0,0,0,0">
                  <w:txbxContent>
                    <w:p w14:paraId="1EFC3BC5" w14:textId="79A26BC8" w:rsidR="008549A6" w:rsidRPr="007A6519" w:rsidRDefault="008549A6" w:rsidP="008549A6">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4</w:t>
                      </w:r>
                      <w:r w:rsidR="00342523">
                        <w:rPr>
                          <w:noProof/>
                        </w:rPr>
                        <w:fldChar w:fldCharType="end"/>
                      </w:r>
                      <w:r>
                        <w:t xml:space="preserve"> Full Wave Diode Rectifier</w:t>
                      </w:r>
                    </w:p>
                  </w:txbxContent>
                </v:textbox>
              </v:shape>
            </w:pict>
          </mc:Fallback>
        </mc:AlternateContent>
      </w:r>
    </w:p>
    <w:p w14:paraId="053C92E9" w14:textId="426E6494" w:rsidR="008549A6" w:rsidRPr="008549A6" w:rsidRDefault="008549A6" w:rsidP="008549A6">
      <w:pPr>
        <w:spacing w:before="100" w:beforeAutospacing="1" w:after="100" w:afterAutospacing="1" w:line="240" w:lineRule="auto"/>
        <w:rPr>
          <w:rFonts w:ascii="Times New Roman" w:eastAsia="Times New Roman" w:hAnsi="Times New Roman" w:cs="Times New Roman"/>
          <w:kern w:val="0"/>
          <w14:ligatures w14:val="none"/>
        </w:rPr>
      </w:pPr>
    </w:p>
    <w:p w14:paraId="1F617560" w14:textId="78E0A6B5" w:rsidR="009D0B2F" w:rsidRDefault="009D0B2F" w:rsidP="00C94E54"/>
    <w:p w14:paraId="5D686EDB" w14:textId="0A71A034" w:rsidR="009D0B2F" w:rsidRDefault="009D0B2F" w:rsidP="00C94E54"/>
    <w:p w14:paraId="441B99CC" w14:textId="71E7F5B5" w:rsidR="009D0B2F" w:rsidRDefault="009D0B2F" w:rsidP="00C94E54"/>
    <w:p w14:paraId="6ACA0F59" w14:textId="64BBA711" w:rsidR="009D0B2F" w:rsidRDefault="009D0B2F" w:rsidP="00C94E54"/>
    <w:p w14:paraId="0E051A02" w14:textId="72BC491A" w:rsidR="009D0B2F" w:rsidRDefault="009D0B2F" w:rsidP="00C94E54"/>
    <w:p w14:paraId="3C4D6FBE" w14:textId="01C4AB43" w:rsidR="008549A6" w:rsidRDefault="008549A6" w:rsidP="00C94E54"/>
    <w:p w14:paraId="70EAD7A5" w14:textId="7C5FB885" w:rsidR="008549A6" w:rsidRDefault="008549A6" w:rsidP="00C94E54"/>
    <w:p w14:paraId="03D6875F" w14:textId="02740A2C" w:rsidR="00F172E1" w:rsidRDefault="008549A6" w:rsidP="008549A6">
      <w:pPr>
        <w:jc w:val="both"/>
        <w:rPr>
          <w:sz w:val="22"/>
          <w:szCs w:val="22"/>
        </w:rPr>
      </w:pPr>
      <w:r>
        <w:br/>
      </w:r>
      <w:r w:rsidRPr="008549A6">
        <w:rPr>
          <w:sz w:val="22"/>
          <w:szCs w:val="22"/>
        </w:rPr>
        <w:t>Three-phase diode rectification and full-wave diode rectification serve the common purpose of converting alternating current (AC) voltage into direct current (DC) voltage, but they differ in their configuration and application. Three-phase diode rectification involves six diodes arranged in a bridge configuration to convert three-phase AC power into DC, making it suitable for industrial applications where three-phase power is prevalent. In contrast, full-wave diode rectification typically employs a bridge configuration of four diodes to convert single-phase AC power into DC, offering a continuous DC output.</w:t>
      </w:r>
    </w:p>
    <w:p w14:paraId="0809A419" w14:textId="402E9920" w:rsidR="00CC6A04" w:rsidRPr="00F172E1" w:rsidRDefault="00CC6A04" w:rsidP="00CC6A04">
      <w:pPr>
        <w:pStyle w:val="Heading3"/>
      </w:pPr>
      <w:bookmarkStart w:id="17" w:name="_Toc164991060"/>
      <w:r>
        <w:t>Star-Star Transformer &amp; Star-Delta Transformer</w:t>
      </w:r>
      <w:bookmarkEnd w:id="17"/>
    </w:p>
    <w:p w14:paraId="5EA47C3E" w14:textId="15E144BA" w:rsidR="008549A6" w:rsidRDefault="00A65681" w:rsidP="00C94E54">
      <w:r w:rsidRPr="00DB3F7C">
        <w:rPr>
          <w:rFonts w:ascii="Times New Roman" w:eastAsia="Times New Roman" w:hAnsi="Times New Roman" w:cs="Times New Roman"/>
          <w:noProof/>
          <w:kern w:val="0"/>
          <w14:ligatures w14:val="none"/>
        </w:rPr>
        <w:drawing>
          <wp:anchor distT="0" distB="0" distL="114300" distR="114300" simplePos="0" relativeHeight="251708416" behindDoc="0" locked="0" layoutInCell="1" allowOverlap="1" wp14:anchorId="71623F74" wp14:editId="7545D47B">
            <wp:simplePos x="0" y="0"/>
            <wp:positionH relativeFrom="margin">
              <wp:align>center</wp:align>
            </wp:positionH>
            <wp:positionV relativeFrom="paragraph">
              <wp:posOffset>3810</wp:posOffset>
            </wp:positionV>
            <wp:extent cx="2838735" cy="2697837"/>
            <wp:effectExtent l="0" t="0" r="0" b="762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38735" cy="269783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2931C9" w14:textId="445BF809" w:rsidR="00DB3F7C" w:rsidRPr="00DB3F7C" w:rsidRDefault="00DB3F7C" w:rsidP="00DB3F7C">
      <w:pPr>
        <w:spacing w:before="100" w:beforeAutospacing="1" w:after="100" w:afterAutospacing="1" w:line="240" w:lineRule="auto"/>
        <w:rPr>
          <w:rFonts w:ascii="Times New Roman" w:eastAsia="Times New Roman" w:hAnsi="Times New Roman" w:cs="Times New Roman"/>
          <w:kern w:val="0"/>
          <w14:ligatures w14:val="none"/>
        </w:rPr>
      </w:pPr>
    </w:p>
    <w:p w14:paraId="02A17E3F" w14:textId="0B0E2ED9" w:rsidR="008549A6" w:rsidRDefault="008549A6" w:rsidP="00C94E54"/>
    <w:p w14:paraId="0AE4E5B8" w14:textId="5F4BE98E" w:rsidR="008549A6" w:rsidRDefault="008549A6" w:rsidP="00C94E54"/>
    <w:p w14:paraId="5837A25D" w14:textId="631FFFAC" w:rsidR="008549A6" w:rsidRDefault="008549A6" w:rsidP="00C94E54"/>
    <w:p w14:paraId="780E4EEB" w14:textId="33B8FD7F" w:rsidR="00F172E1" w:rsidRDefault="00F172E1" w:rsidP="00C94E54"/>
    <w:p w14:paraId="3FE2CE53" w14:textId="090AD6ED" w:rsidR="00F172E1" w:rsidRDefault="00F172E1" w:rsidP="00C94E54"/>
    <w:p w14:paraId="020BBD52" w14:textId="1A0E389C" w:rsidR="00F172E1" w:rsidRDefault="00F172E1" w:rsidP="00C94E54"/>
    <w:p w14:paraId="1FAAC168" w14:textId="4BF79CC3" w:rsidR="00DB3F7C" w:rsidRDefault="00F172E1" w:rsidP="00C94E54">
      <w:r>
        <w:rPr>
          <w:noProof/>
        </w:rPr>
        <mc:AlternateContent>
          <mc:Choice Requires="wps">
            <w:drawing>
              <wp:anchor distT="0" distB="0" distL="114300" distR="114300" simplePos="0" relativeHeight="251710464" behindDoc="0" locked="0" layoutInCell="1" allowOverlap="1" wp14:anchorId="6D5F616F" wp14:editId="750A77A4">
                <wp:simplePos x="0" y="0"/>
                <wp:positionH relativeFrom="margin">
                  <wp:align>center</wp:align>
                </wp:positionH>
                <wp:positionV relativeFrom="paragraph">
                  <wp:posOffset>100169</wp:posOffset>
                </wp:positionV>
                <wp:extent cx="4826635" cy="63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4826635" cy="635"/>
                        </a:xfrm>
                        <a:prstGeom prst="rect">
                          <a:avLst/>
                        </a:prstGeom>
                        <a:solidFill>
                          <a:prstClr val="white"/>
                        </a:solidFill>
                        <a:ln>
                          <a:noFill/>
                        </a:ln>
                      </wps:spPr>
                      <wps:txbx>
                        <w:txbxContent>
                          <w:p w14:paraId="0D39BFA9" w14:textId="683227D6" w:rsidR="00DB3F7C" w:rsidRPr="00B2611D" w:rsidRDefault="00DB3F7C" w:rsidP="00DB3F7C">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6</w:t>
                            </w:r>
                            <w:r w:rsidR="00342523">
                              <w:rPr>
                                <w:noProof/>
                              </w:rPr>
                              <w:fldChar w:fldCharType="end"/>
                            </w:r>
                            <w:r>
                              <w:t xml:space="preserve"> Star-Star Transformer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5F616F" id="Text Box 10" o:spid="_x0000_s1032" type="#_x0000_t202" style="position:absolute;margin-left:0;margin-top:7.9pt;width:380.05pt;height:.05pt;z-index:2517104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" stroked="f">
                <v:textbox style="mso-fit-shape-to-text:t" inset="0,0,0,0">
                  <w:txbxContent>
                    <w:p w14:paraId="0D39BFA9" w14:textId="683227D6" w:rsidR="00DB3F7C" w:rsidRPr="00B2611D" w:rsidRDefault="00DB3F7C" w:rsidP="00DB3F7C">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6</w:t>
                      </w:r>
                      <w:r w:rsidR="00342523">
                        <w:rPr>
                          <w:noProof/>
                        </w:rPr>
                        <w:fldChar w:fldCharType="end"/>
                      </w:r>
                      <w:r>
                        <w:t xml:space="preserve"> Star-Star Transformer</w:t>
                      </w:r>
                    </w:p>
                  </w:txbxContent>
                </v:textbox>
                <w10:wrap anchorx="margin"/>
              </v:shape>
            </w:pict>
          </mc:Fallback>
        </mc:AlternateContent>
      </w:r>
    </w:p>
    <w:p w14:paraId="1645A6AF" w14:textId="6BE825A3" w:rsidR="00DB3F7C" w:rsidRDefault="00CE788E" w:rsidP="00C94E54">
      <w:r w:rsidRPr="00A65681">
        <w:rPr>
          <w:rFonts w:ascii="Times New Roman" w:eastAsia="Times New Roman" w:hAnsi="Times New Roman" w:cs="Times New Roman"/>
          <w:noProof/>
          <w:kern w:val="0"/>
          <w14:ligatures w14:val="none"/>
        </w:rPr>
        <w:lastRenderedPageBreak/>
        <w:drawing>
          <wp:anchor distT="0" distB="0" distL="114300" distR="114300" simplePos="0" relativeHeight="251711488" behindDoc="0" locked="0" layoutInCell="1" allowOverlap="1" wp14:anchorId="21076715" wp14:editId="3C7C8C00">
            <wp:simplePos x="0" y="0"/>
            <wp:positionH relativeFrom="margin">
              <wp:align>center</wp:align>
            </wp:positionH>
            <wp:positionV relativeFrom="paragraph">
              <wp:posOffset>9951</wp:posOffset>
            </wp:positionV>
            <wp:extent cx="4784651" cy="3165206"/>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784651" cy="316520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36B80E" w14:textId="4EB2E602" w:rsidR="00DB3F7C" w:rsidRDefault="00DB3F7C" w:rsidP="00C94E54"/>
    <w:p w14:paraId="42C4438E" w14:textId="2E45DAD6" w:rsidR="00DB3F7C" w:rsidRDefault="00DB3F7C" w:rsidP="00C94E54"/>
    <w:p w14:paraId="5755FF98" w14:textId="5E4C76EC" w:rsidR="00DB3F7C" w:rsidRDefault="00DB3F7C" w:rsidP="00C94E54"/>
    <w:p w14:paraId="340A654D" w14:textId="509B1BFD" w:rsidR="00A65681" w:rsidRPr="00A65681" w:rsidRDefault="00A65681" w:rsidP="00A65681">
      <w:pPr>
        <w:spacing w:before="100" w:beforeAutospacing="1" w:after="100" w:afterAutospacing="1" w:line="240" w:lineRule="auto"/>
        <w:rPr>
          <w:rFonts w:ascii="Times New Roman" w:eastAsia="Times New Roman" w:hAnsi="Times New Roman" w:cs="Times New Roman"/>
          <w:kern w:val="0"/>
          <w14:ligatures w14:val="none"/>
        </w:rPr>
      </w:pPr>
    </w:p>
    <w:p w14:paraId="11DCC30E" w14:textId="5525DBB3" w:rsidR="00DB3F7C" w:rsidRDefault="00DB3F7C" w:rsidP="00C94E54"/>
    <w:p w14:paraId="22A34B24" w14:textId="6D865DD8" w:rsidR="00DB3F7C" w:rsidRDefault="00DB3F7C" w:rsidP="00C94E54"/>
    <w:p w14:paraId="56CB2965" w14:textId="4AFFE055" w:rsidR="00DB3F7C" w:rsidRDefault="00DB3F7C" w:rsidP="00C94E54"/>
    <w:p w14:paraId="554DF225" w14:textId="2A4F6A68" w:rsidR="00DB3F7C" w:rsidRDefault="00DB3F7C" w:rsidP="00C94E54"/>
    <w:p w14:paraId="43B1E003" w14:textId="776969C2" w:rsidR="00DB3F7C" w:rsidRDefault="00DB3F7C" w:rsidP="00C94E54"/>
    <w:p w14:paraId="01EB7169" w14:textId="5AE77BA2" w:rsidR="00DB3F7C" w:rsidRDefault="00CE788E" w:rsidP="00C94E54">
      <w:r>
        <w:rPr>
          <w:noProof/>
        </w:rPr>
        <mc:AlternateContent>
          <mc:Choice Requires="wps">
            <w:drawing>
              <wp:anchor distT="0" distB="0" distL="114300" distR="114300" simplePos="0" relativeHeight="251713536" behindDoc="0" locked="0" layoutInCell="1" allowOverlap="1" wp14:anchorId="729903A7" wp14:editId="7D7ED083">
                <wp:simplePos x="0" y="0"/>
                <wp:positionH relativeFrom="margin">
                  <wp:align>center</wp:align>
                </wp:positionH>
                <wp:positionV relativeFrom="paragraph">
                  <wp:posOffset>17230</wp:posOffset>
                </wp:positionV>
                <wp:extent cx="4784090" cy="63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4784090" cy="635"/>
                        </a:xfrm>
                        <a:prstGeom prst="rect">
                          <a:avLst/>
                        </a:prstGeom>
                        <a:solidFill>
                          <a:prstClr val="white"/>
                        </a:solidFill>
                        <a:ln>
                          <a:noFill/>
                        </a:ln>
                      </wps:spPr>
                      <wps:txbx>
                        <w:txbxContent>
                          <w:p w14:paraId="7AE614DD" w14:textId="37D41BD4" w:rsidR="00A65681" w:rsidRPr="00BF67F8" w:rsidRDefault="00A65681" w:rsidP="00A65681">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7</w:t>
                            </w:r>
                            <w:r w:rsidR="00342523">
                              <w:rPr>
                                <w:noProof/>
                              </w:rPr>
                              <w:fldChar w:fldCharType="end"/>
                            </w:r>
                            <w:r>
                              <w:t xml:space="preserve"> Star-Delta Transformer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9903A7" id="Text Box 12" o:spid="_x0000_s1033" type="#_x0000_t202" style="position:absolute;margin-left:0;margin-top:1.35pt;width:376.7pt;height:.05pt;z-index:2517135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" stroked="f">
                <v:textbox style="mso-fit-shape-to-text:t" inset="0,0,0,0">
                  <w:txbxContent>
                    <w:p w14:paraId="7AE614DD" w14:textId="37D41BD4" w:rsidR="00A65681" w:rsidRPr="00BF67F8" w:rsidRDefault="00A65681" w:rsidP="00A65681">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7</w:t>
                      </w:r>
                      <w:r w:rsidR="00342523">
                        <w:rPr>
                          <w:noProof/>
                        </w:rPr>
                        <w:fldChar w:fldCharType="end"/>
                      </w:r>
                      <w:r>
                        <w:t xml:space="preserve"> Star-Delta Transformer</w:t>
                      </w:r>
                    </w:p>
                  </w:txbxContent>
                </v:textbox>
                <w10:wrap anchorx="margin"/>
              </v:shape>
            </w:pict>
          </mc:Fallback>
        </mc:AlternateContent>
      </w:r>
    </w:p>
    <w:p w14:paraId="528BD6CB" w14:textId="67D63865" w:rsidR="00DB3F7C" w:rsidRDefault="00A65681" w:rsidP="00A65681">
      <w:pPr>
        <w:jc w:val="both"/>
        <w:rPr>
          <w:sz w:val="22"/>
          <w:szCs w:val="22"/>
        </w:rPr>
      </w:pPr>
      <w:r w:rsidRPr="00A65681">
        <w:rPr>
          <w:sz w:val="22"/>
          <w:szCs w:val="22"/>
        </w:rPr>
        <w:t>The key difference between star-star transformers and star-delta transformers for rectification lies in their winding configurations and their suitability for specific applications. In a star-star transformer setup, both the primary and secondary windings are connected in a star configuration. This configuration is well-suited for balanced three-phase systems and is commonly used in power distribution networks. When used for rectification, a star-star transformer setup typically requires additional diodes arranged in a bridge configuration to convert AC voltage into DC voltage which can be seen in figure 5.</w:t>
      </w:r>
    </w:p>
    <w:p w14:paraId="203E7739" w14:textId="7161E0B9" w:rsidR="00A65681" w:rsidRDefault="00A65681" w:rsidP="00A65681">
      <w:pPr>
        <w:jc w:val="both"/>
        <w:rPr>
          <w:sz w:val="22"/>
          <w:szCs w:val="22"/>
        </w:rPr>
      </w:pPr>
      <w:r w:rsidRPr="00A65681">
        <w:rPr>
          <w:sz w:val="22"/>
          <w:szCs w:val="22"/>
        </w:rPr>
        <w:t>On the other hand, a star-delta transformer setup involves connecting the primary winding in a star configuration and the secondary winding in a delta configuration. While star-delta transformers are commonly used in power distribution to step down voltage, they are less suitable for rectification compared to star-star transformers. The main disadvantage of delta-star connection is that the secondary voltage and the primary voltage are not in phase with each other.</w:t>
      </w:r>
      <w:r w:rsidR="00390D87">
        <w:rPr>
          <w:sz w:val="22"/>
          <w:szCs w:val="22"/>
        </w:rPr>
        <w:t xml:space="preserve"> Delta-star transformer tends to be used with very high voltages.</w:t>
      </w:r>
      <w:sdt>
        <w:sdtPr>
          <w:rPr>
            <w:sz w:val="22"/>
            <w:szCs w:val="22"/>
          </w:rPr>
          <w:id w:val="-1106117551"/>
          <w:citation/>
        </w:sdtPr>
        <w:sdtContent>
          <w:r w:rsidR="003C6009">
            <w:rPr>
              <w:sz w:val="22"/>
              <w:szCs w:val="22"/>
            </w:rPr>
            <w:fldChar w:fldCharType="begin"/>
          </w:r>
          <w:r w:rsidR="003C6009">
            <w:rPr>
              <w:sz w:val="22"/>
              <w:szCs w:val="22"/>
            </w:rPr>
            <w:instrText xml:space="preserve"> CITATION tes24 \l 2057 </w:instrText>
          </w:r>
          <w:r w:rsidR="003C6009">
            <w:rPr>
              <w:sz w:val="22"/>
              <w:szCs w:val="22"/>
            </w:rPr>
            <w:fldChar w:fldCharType="separate"/>
          </w:r>
          <w:r w:rsidR="003C6009">
            <w:rPr>
              <w:noProof/>
              <w:sz w:val="22"/>
              <w:szCs w:val="22"/>
            </w:rPr>
            <w:t xml:space="preserve"> </w:t>
          </w:r>
          <w:r w:rsidR="003C6009" w:rsidRPr="003C6009">
            <w:rPr>
              <w:noProof/>
              <w:sz w:val="22"/>
              <w:szCs w:val="22"/>
            </w:rPr>
            <w:t>[27]</w:t>
          </w:r>
          <w:r w:rsidR="003C6009">
            <w:rPr>
              <w:sz w:val="22"/>
              <w:szCs w:val="22"/>
            </w:rPr>
            <w:fldChar w:fldCharType="end"/>
          </w:r>
        </w:sdtContent>
      </w:sdt>
    </w:p>
    <w:p w14:paraId="29C6748D" w14:textId="65AA258D" w:rsidR="00CC6A04" w:rsidRPr="00A65681" w:rsidRDefault="00CC6A04" w:rsidP="00CC6A04">
      <w:pPr>
        <w:pStyle w:val="Heading3"/>
      </w:pPr>
      <w:bookmarkStart w:id="18" w:name="_Toc164991061"/>
      <w:r>
        <w:t>Thyristor Rectification</w:t>
      </w:r>
      <w:bookmarkEnd w:id="18"/>
    </w:p>
    <w:p w14:paraId="76647022" w14:textId="2B9BCF88" w:rsidR="00F172E1" w:rsidRDefault="00F172E1" w:rsidP="00C94E54">
      <w:r w:rsidRPr="00390D87">
        <w:rPr>
          <w:rFonts w:ascii="Times New Roman" w:eastAsia="Times New Roman" w:hAnsi="Times New Roman" w:cs="Times New Roman"/>
          <w:noProof/>
          <w:kern w:val="0"/>
          <w14:ligatures w14:val="none"/>
        </w:rPr>
        <w:drawing>
          <wp:anchor distT="0" distB="0" distL="114300" distR="114300" simplePos="0" relativeHeight="251714560" behindDoc="0" locked="0" layoutInCell="1" allowOverlap="1" wp14:anchorId="6C0EEEA5" wp14:editId="435FDBE4">
            <wp:simplePos x="0" y="0"/>
            <wp:positionH relativeFrom="margin">
              <wp:align>center</wp:align>
            </wp:positionH>
            <wp:positionV relativeFrom="paragraph">
              <wp:posOffset>15875</wp:posOffset>
            </wp:positionV>
            <wp:extent cx="3758814" cy="2456597"/>
            <wp:effectExtent l="0" t="0" r="0" b="127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758814" cy="245659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C878D1" w14:textId="6716CA1A" w:rsidR="00F172E1" w:rsidRDefault="00F172E1" w:rsidP="00C94E54"/>
    <w:p w14:paraId="7E683573" w14:textId="31D8F1FE" w:rsidR="00F172E1" w:rsidRDefault="00F172E1" w:rsidP="00C94E54"/>
    <w:p w14:paraId="2D6C4924" w14:textId="74DB2912" w:rsidR="00F172E1" w:rsidRDefault="00F172E1" w:rsidP="00C94E54"/>
    <w:p w14:paraId="34C19027" w14:textId="77777777" w:rsidR="00F172E1" w:rsidRDefault="00F172E1" w:rsidP="00C94E54"/>
    <w:p w14:paraId="7A431BC2" w14:textId="3B8403F6" w:rsidR="00F172E1" w:rsidRDefault="00F172E1" w:rsidP="00C94E54"/>
    <w:p w14:paraId="6578BBFB" w14:textId="31585AC0" w:rsidR="00F172E1" w:rsidRDefault="00F172E1" w:rsidP="00C94E54"/>
    <w:p w14:paraId="5C79385C" w14:textId="77777777" w:rsidR="00172B6E" w:rsidRDefault="00172B6E" w:rsidP="00C94E54"/>
    <w:p w14:paraId="41B0C3BE" w14:textId="72A018C3" w:rsidR="00172B6E" w:rsidRDefault="00172B6E" w:rsidP="00C94E54">
      <w:r>
        <w:rPr>
          <w:noProof/>
        </w:rPr>
        <w:lastRenderedPageBreak/>
        <mc:AlternateContent>
          <mc:Choice Requires="wps">
            <w:drawing>
              <wp:anchor distT="0" distB="0" distL="114300" distR="114300" simplePos="0" relativeHeight="251716608" behindDoc="0" locked="0" layoutInCell="1" allowOverlap="1" wp14:anchorId="249673B5" wp14:editId="02E2D865">
                <wp:simplePos x="0" y="0"/>
                <wp:positionH relativeFrom="margin">
                  <wp:align>right</wp:align>
                </wp:positionH>
                <wp:positionV relativeFrom="paragraph">
                  <wp:posOffset>115643</wp:posOffset>
                </wp:positionV>
                <wp:extent cx="5231130" cy="635"/>
                <wp:effectExtent l="0" t="0" r="7620" b="0"/>
                <wp:wrapNone/>
                <wp:docPr id="14" name="Text Box 14"/>
                <wp:cNvGraphicFramePr/>
                <a:graphic xmlns:a="http://schemas.openxmlformats.org/drawingml/2006/main">
                  <a:graphicData uri="http://schemas.microsoft.com/office/word/2010/wordprocessingShape">
                    <wps:wsp>
                      <wps:cNvSpPr txBox="1"/>
                      <wps:spPr>
                        <a:xfrm>
                          <a:off x="0" y="0"/>
                          <a:ext cx="5231130" cy="635"/>
                        </a:xfrm>
                        <a:prstGeom prst="rect">
                          <a:avLst/>
                        </a:prstGeom>
                        <a:solidFill>
                          <a:prstClr val="white"/>
                        </a:solidFill>
                        <a:ln>
                          <a:noFill/>
                        </a:ln>
                      </wps:spPr>
                      <wps:txbx>
                        <w:txbxContent>
                          <w:p w14:paraId="5B8ACEEF" w14:textId="384FB0C9" w:rsidR="00390D87" w:rsidRPr="00CD6DEE" w:rsidRDefault="00390D87" w:rsidP="00390D87">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8</w:t>
                            </w:r>
                            <w:r w:rsidR="00342523">
                              <w:rPr>
                                <w:noProof/>
                              </w:rPr>
                              <w:fldChar w:fldCharType="end"/>
                            </w:r>
                            <w:r>
                              <w:t xml:space="preserve"> Thyristor Rectification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9673B5" id="Text Box 14" o:spid="_x0000_s1034" type="#_x0000_t202" style="position:absolute;margin-left:360.7pt;margin-top:9.1pt;width:411.9pt;height:.05pt;z-index:2517166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" stroked="f">
                <v:textbox style="mso-fit-shape-to-text:t" inset="0,0,0,0">
                  <w:txbxContent>
                    <w:p w14:paraId="5B8ACEEF" w14:textId="384FB0C9" w:rsidR="00390D87" w:rsidRPr="00CD6DEE" w:rsidRDefault="00390D87" w:rsidP="00390D87">
                      <w:pPr>
                        <w:pStyle w:val="Caption"/>
                        <w:jc w:val="center"/>
                        <w:rPr>
                          <w:rFonts w:ascii="Times New Roman" w:eastAsia="Times New Roman" w:hAnsi="Times New Roman" w:cs="Times New Roman"/>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8</w:t>
                      </w:r>
                      <w:r w:rsidR="00342523">
                        <w:rPr>
                          <w:noProof/>
                        </w:rPr>
                        <w:fldChar w:fldCharType="end"/>
                      </w:r>
                      <w:r>
                        <w:t xml:space="preserve"> Thyristor Rectification</w:t>
                      </w:r>
                    </w:p>
                  </w:txbxContent>
                </v:textbox>
                <w10:wrap anchorx="margin"/>
              </v:shape>
            </w:pict>
          </mc:Fallback>
        </mc:AlternateContent>
      </w:r>
    </w:p>
    <w:p w14:paraId="2E16E6C1" w14:textId="5A7FC471" w:rsidR="00DB3F7C" w:rsidRDefault="00DB3F7C" w:rsidP="00C94E54"/>
    <w:p w14:paraId="5AF7D0C1" w14:textId="7A060095" w:rsidR="00DB3F7C" w:rsidRDefault="00390D87" w:rsidP="00390D87">
      <w:pPr>
        <w:jc w:val="both"/>
        <w:rPr>
          <w:sz w:val="22"/>
          <w:szCs w:val="22"/>
        </w:rPr>
      </w:pPr>
      <w:r w:rsidRPr="00390D87">
        <w:rPr>
          <w:sz w:val="22"/>
          <w:szCs w:val="22"/>
        </w:rPr>
        <w:t>Thyristor rectification, also known as controlled rectification, employs thyristors (SCRs) to convert alternating current (AC) voltage into direct current (DC) voltage. Unlike diode rectification, which allows current flow in only one direction, thyristors can control the timing and duration of current flow by triggering their conduction through a control signal. This feature enables precise regulation of the output voltage and allows for applications such as speed control in motor drives and voltage regulation in power supplies. Thyristor rectifiers offer higher efficiency and better control compared to diode rectifiers, making them suitable for various industrial applications where precise voltage regulation and power control are required. However, they also require more complex control circuitry and may produce electromagnetic interference (EMI) due to their switching action.</w:t>
      </w:r>
      <w:sdt>
        <w:sdtPr>
          <w:rPr>
            <w:sz w:val="22"/>
            <w:szCs w:val="22"/>
          </w:rPr>
          <w:id w:val="1965152355"/>
          <w:citation/>
        </w:sdtPr>
        <w:sdtContent>
          <w:r w:rsidR="003C6009">
            <w:rPr>
              <w:sz w:val="22"/>
              <w:szCs w:val="22"/>
            </w:rPr>
            <w:fldChar w:fldCharType="begin"/>
          </w:r>
          <w:r w:rsidR="003C6009">
            <w:rPr>
              <w:sz w:val="22"/>
              <w:szCs w:val="22"/>
            </w:rPr>
            <w:instrText xml:space="preserve"> CITATION all24 \l 2057 </w:instrText>
          </w:r>
          <w:r w:rsidR="003C6009">
            <w:rPr>
              <w:sz w:val="22"/>
              <w:szCs w:val="22"/>
            </w:rPr>
            <w:fldChar w:fldCharType="separate"/>
          </w:r>
          <w:r w:rsidR="003C6009">
            <w:rPr>
              <w:noProof/>
              <w:sz w:val="22"/>
              <w:szCs w:val="22"/>
            </w:rPr>
            <w:t xml:space="preserve"> </w:t>
          </w:r>
          <w:r w:rsidR="003C6009" w:rsidRPr="003C6009">
            <w:rPr>
              <w:noProof/>
              <w:sz w:val="22"/>
              <w:szCs w:val="22"/>
            </w:rPr>
            <w:t>[28]</w:t>
          </w:r>
          <w:r w:rsidR="003C6009">
            <w:rPr>
              <w:sz w:val="22"/>
              <w:szCs w:val="22"/>
            </w:rPr>
            <w:fldChar w:fldCharType="end"/>
          </w:r>
        </w:sdtContent>
      </w:sdt>
    </w:p>
    <w:p w14:paraId="1A7D17BE" w14:textId="71F39447" w:rsidR="00CC6A04" w:rsidRDefault="00CC6A04" w:rsidP="00CC6A04">
      <w:pPr>
        <w:pStyle w:val="Heading3"/>
      </w:pPr>
      <w:bookmarkStart w:id="19" w:name="_Toc164991062"/>
      <w:r>
        <w:t>IGBT Rectification</w:t>
      </w:r>
      <w:bookmarkEnd w:id="19"/>
    </w:p>
    <w:p w14:paraId="56E78604" w14:textId="77777777" w:rsidR="00CC6A04" w:rsidRPr="00CC6A04" w:rsidRDefault="00CC6A04" w:rsidP="00CC6A04"/>
    <w:p w14:paraId="4210F186" w14:textId="1866B9FE" w:rsidR="00DB3F7C" w:rsidRDefault="00172B6E" w:rsidP="00C94E54">
      <w:r>
        <w:rPr>
          <w:noProof/>
        </w:rPr>
        <w:drawing>
          <wp:anchor distT="0" distB="0" distL="114300" distR="114300" simplePos="0" relativeHeight="251717632" behindDoc="0" locked="0" layoutInCell="1" allowOverlap="1" wp14:anchorId="4385BC8A" wp14:editId="37FA1659">
            <wp:simplePos x="0" y="0"/>
            <wp:positionH relativeFrom="margin">
              <wp:align>right</wp:align>
            </wp:positionH>
            <wp:positionV relativeFrom="paragraph">
              <wp:posOffset>115481</wp:posOffset>
            </wp:positionV>
            <wp:extent cx="5731510" cy="1892300"/>
            <wp:effectExtent l="0" t="0" r="254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1892300"/>
                    </a:xfrm>
                    <a:prstGeom prst="rect">
                      <a:avLst/>
                    </a:prstGeom>
                  </pic:spPr>
                </pic:pic>
              </a:graphicData>
            </a:graphic>
            <wp14:sizeRelH relativeFrom="page">
              <wp14:pctWidth>0</wp14:pctWidth>
            </wp14:sizeRelH>
            <wp14:sizeRelV relativeFrom="page">
              <wp14:pctHeight>0</wp14:pctHeight>
            </wp14:sizeRelV>
          </wp:anchor>
        </w:drawing>
      </w:r>
    </w:p>
    <w:p w14:paraId="0789074E" w14:textId="307BA2CF" w:rsidR="00DB3F7C" w:rsidRDefault="00DB3F7C" w:rsidP="00C94E54"/>
    <w:p w14:paraId="6089A713" w14:textId="778B39FE" w:rsidR="00DB3F7C" w:rsidRDefault="00DB3F7C" w:rsidP="00C94E54"/>
    <w:p w14:paraId="4EC6D8B9" w14:textId="7817ADA2" w:rsidR="00DB3F7C" w:rsidRDefault="00DB3F7C" w:rsidP="00C94E54"/>
    <w:p w14:paraId="4E3B5CC6" w14:textId="585AECED" w:rsidR="00DB3F7C" w:rsidRDefault="00DB3F7C" w:rsidP="00C94E54"/>
    <w:p w14:paraId="2B94733E" w14:textId="18DEB39D" w:rsidR="00DB3F7C" w:rsidRDefault="00DB3F7C" w:rsidP="00C94E54"/>
    <w:p w14:paraId="650F727C" w14:textId="1ECDD726" w:rsidR="00DB3F7C" w:rsidRDefault="00172B6E" w:rsidP="00172B6E">
      <w:r>
        <w:rPr>
          <w:noProof/>
        </w:rPr>
        <mc:AlternateContent>
          <mc:Choice Requires="wps">
            <w:drawing>
              <wp:anchor distT="0" distB="0" distL="114300" distR="114300" simplePos="0" relativeHeight="251719680" behindDoc="0" locked="0" layoutInCell="1" allowOverlap="1" wp14:anchorId="23597000" wp14:editId="329F27FD">
                <wp:simplePos x="0" y="0"/>
                <wp:positionH relativeFrom="margin">
                  <wp:align>right</wp:align>
                </wp:positionH>
                <wp:positionV relativeFrom="paragraph">
                  <wp:posOffset>205001</wp:posOffset>
                </wp:positionV>
                <wp:extent cx="5731510" cy="635"/>
                <wp:effectExtent l="0" t="0" r="2540" b="0"/>
                <wp:wrapNone/>
                <wp:docPr id="16" name="Text Box 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E3105CF" w14:textId="3FAF1D5F" w:rsidR="002E4A08" w:rsidRPr="003C75B6" w:rsidRDefault="002E4A08" w:rsidP="002E4A08">
                            <w:pPr>
                              <w:pStyle w:val="Caption"/>
                              <w:jc w:val="center"/>
                              <w:rPr>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9</w:t>
                            </w:r>
                            <w:r w:rsidR="00342523">
                              <w:rPr>
                                <w:noProof/>
                              </w:rPr>
                              <w:fldChar w:fldCharType="end"/>
                            </w:r>
                            <w:r>
                              <w:t xml:space="preserve"> IGBT Rectification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597000" id="Text Box 16" o:spid="_x0000_s1035" type="#_x0000_t202" style="position:absolute;margin-left:400.1pt;margin-top:16.15pt;width:451.3pt;height:.05pt;z-index:2517196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" stroked="f">
                <v:textbox style="mso-fit-shape-to-text:t" inset="0,0,0,0">
                  <w:txbxContent>
                    <w:p w14:paraId="6E3105CF" w14:textId="3FAF1D5F" w:rsidR="002E4A08" w:rsidRPr="003C75B6" w:rsidRDefault="002E4A08" w:rsidP="002E4A08">
                      <w:pPr>
                        <w:pStyle w:val="Caption"/>
                        <w:jc w:val="center"/>
                        <w:rPr>
                          <w:noProof/>
                          <w:sz w:val="24"/>
                          <w:szCs w:val="24"/>
                        </w:rPr>
                      </w:pPr>
                      <w:r>
                        <w:t xml:space="preserve">Figure </w:t>
                      </w:r>
                      <w:r w:rsidR="00342523">
                        <w:fldChar w:fldCharType="begin"/>
                      </w:r>
                      <w:r w:rsidR="00342523">
                        <w:instrText xml:space="preserve"> SEQ Figure \* ARABIC </w:instrText>
                      </w:r>
                      <w:r w:rsidR="00342523">
                        <w:fldChar w:fldCharType="separate"/>
                      </w:r>
                      <w:r w:rsidR="00F172E1">
                        <w:rPr>
                          <w:noProof/>
                        </w:rPr>
                        <w:t>9</w:t>
                      </w:r>
                      <w:r w:rsidR="00342523">
                        <w:rPr>
                          <w:noProof/>
                        </w:rPr>
                        <w:fldChar w:fldCharType="end"/>
                      </w:r>
                      <w:r>
                        <w:t xml:space="preserve"> IGBT Rectification Circuit</w:t>
                      </w:r>
                    </w:p>
                  </w:txbxContent>
                </v:textbox>
                <w10:wrap anchorx="margin"/>
              </v:shape>
            </w:pict>
          </mc:Fallback>
        </mc:AlternateContent>
      </w:r>
    </w:p>
    <w:p w14:paraId="3F647611" w14:textId="77777777" w:rsidR="00172B6E" w:rsidRPr="00172B6E" w:rsidRDefault="00172B6E" w:rsidP="00172B6E"/>
    <w:p w14:paraId="519E2D15" w14:textId="5193FA09" w:rsidR="002E4A08" w:rsidRPr="002E4A08" w:rsidRDefault="002E4A08" w:rsidP="002E4A08">
      <w:pPr>
        <w:jc w:val="both"/>
        <w:rPr>
          <w:sz w:val="22"/>
          <w:szCs w:val="22"/>
        </w:rPr>
      </w:pPr>
      <w:r w:rsidRPr="002E4A08">
        <w:rPr>
          <w:sz w:val="22"/>
          <w:szCs w:val="22"/>
        </w:rPr>
        <w:t>In an IGBT (Insulated Gate Bipolar Transistor) rectification circuit, IGBTs are utilized as the switching devices to control the rectification process. IGBTs offer high efficiency and fast switching capabilities, making them suitable for high-power applications like rectification. They operate by controlling the flow of current between the collector and emitter terminals via a gate signal.</w:t>
      </w:r>
      <w:sdt>
        <w:sdtPr>
          <w:rPr>
            <w:sz w:val="22"/>
            <w:szCs w:val="22"/>
          </w:rPr>
          <w:id w:val="-669017601"/>
          <w:citation/>
        </w:sdtPr>
        <w:sdtContent>
          <w:r w:rsidR="003C6009">
            <w:rPr>
              <w:sz w:val="22"/>
              <w:szCs w:val="22"/>
            </w:rPr>
            <w:fldChar w:fldCharType="begin"/>
          </w:r>
          <w:r w:rsidR="003C6009">
            <w:rPr>
              <w:sz w:val="22"/>
              <w:szCs w:val="22"/>
            </w:rPr>
            <w:instrText xml:space="preserve"> CITATION nev23 \l 2057 </w:instrText>
          </w:r>
          <w:r w:rsidR="003C6009">
            <w:rPr>
              <w:sz w:val="22"/>
              <w:szCs w:val="22"/>
            </w:rPr>
            <w:fldChar w:fldCharType="separate"/>
          </w:r>
          <w:r w:rsidR="003C6009">
            <w:rPr>
              <w:noProof/>
              <w:sz w:val="22"/>
              <w:szCs w:val="22"/>
            </w:rPr>
            <w:t xml:space="preserve"> </w:t>
          </w:r>
          <w:r w:rsidR="003C6009" w:rsidRPr="003C6009">
            <w:rPr>
              <w:noProof/>
              <w:sz w:val="22"/>
              <w:szCs w:val="22"/>
            </w:rPr>
            <w:t>[29]</w:t>
          </w:r>
          <w:r w:rsidR="003C6009">
            <w:rPr>
              <w:sz w:val="22"/>
              <w:szCs w:val="22"/>
            </w:rPr>
            <w:fldChar w:fldCharType="end"/>
          </w:r>
        </w:sdtContent>
      </w:sdt>
    </w:p>
    <w:p w14:paraId="3C345F5D" w14:textId="38192CD6" w:rsidR="002E4A08" w:rsidRPr="002E4A08" w:rsidRDefault="002E4A08" w:rsidP="002E4A08">
      <w:pPr>
        <w:jc w:val="both"/>
        <w:rPr>
          <w:sz w:val="22"/>
          <w:szCs w:val="22"/>
        </w:rPr>
      </w:pPr>
      <w:r w:rsidRPr="002E4A08">
        <w:rPr>
          <w:sz w:val="22"/>
          <w:szCs w:val="22"/>
        </w:rPr>
        <w:t>To achieve rectification, the IGBTs are configured in a bridge topology, similar to diode rectifiers, allowing the conversion of alternating current (AC) voltage into direct current (DC) voltage. However, unlike diodes, IGBTs can be turned on and off at specific times during the AC cycle, enabling precise control over the output voltage.</w:t>
      </w:r>
    </w:p>
    <w:p w14:paraId="403B395E" w14:textId="542682E1" w:rsidR="002E4A08" w:rsidRPr="002E4A08" w:rsidRDefault="002E4A08" w:rsidP="002E4A08">
      <w:pPr>
        <w:jc w:val="both"/>
        <w:rPr>
          <w:sz w:val="22"/>
          <w:szCs w:val="22"/>
        </w:rPr>
      </w:pPr>
      <w:r w:rsidRPr="002E4A08">
        <w:rPr>
          <w:sz w:val="22"/>
          <w:szCs w:val="22"/>
        </w:rPr>
        <w:t>In the provided circuit, a phase-shifting transformer is employed to introduce a 30-degree phase shift between the input phases. This phase shifting helps mitigate harmonics by spreading them out over a wider frequency range, reducing their impact on the system. Additionally, MOSFETs (Metal-Oxide-Semiconductor Field-Effect Transistors) may be used in the rectifier circuit to turn on halfway through the cycle, further optimizing the rectification process and reducing harmonic distortion.</w:t>
      </w:r>
    </w:p>
    <w:p w14:paraId="3B14A909" w14:textId="6641DF21" w:rsidR="002E4A08" w:rsidRPr="002E4A08" w:rsidRDefault="002E4A08" w:rsidP="002E4A08">
      <w:pPr>
        <w:jc w:val="both"/>
        <w:rPr>
          <w:sz w:val="22"/>
          <w:szCs w:val="22"/>
        </w:rPr>
      </w:pPr>
      <w:r w:rsidRPr="002E4A08">
        <w:rPr>
          <w:sz w:val="22"/>
          <w:szCs w:val="22"/>
        </w:rPr>
        <w:lastRenderedPageBreak/>
        <w:t>Square wave rectification, often achieved with power electronics like IGBTs or MOSFETs, results in a waveform with infinite negative harmonics. This is because square waves contain sharp transitions, leading to a rich spectrum of odd harmonics extending indefinitely. However, by using techniques such as phase shifting and controlled switching, the impact of harmonics can be minimized, ensuring a cleaner and more stable DC output.</w:t>
      </w:r>
      <w:sdt>
        <w:sdtPr>
          <w:rPr>
            <w:sz w:val="22"/>
            <w:szCs w:val="22"/>
          </w:rPr>
          <w:id w:val="-1012294555"/>
          <w:citation/>
        </w:sdtPr>
        <w:sdtContent>
          <w:r w:rsidR="003C6009">
            <w:rPr>
              <w:sz w:val="22"/>
              <w:szCs w:val="22"/>
            </w:rPr>
            <w:fldChar w:fldCharType="begin"/>
          </w:r>
          <w:r w:rsidR="003C6009">
            <w:rPr>
              <w:sz w:val="22"/>
              <w:szCs w:val="22"/>
            </w:rPr>
            <w:instrText xml:space="preserve"> CITATION all241 \l 2057 </w:instrText>
          </w:r>
          <w:r w:rsidR="003C6009">
            <w:rPr>
              <w:sz w:val="22"/>
              <w:szCs w:val="22"/>
            </w:rPr>
            <w:fldChar w:fldCharType="separate"/>
          </w:r>
          <w:r w:rsidR="003C6009">
            <w:rPr>
              <w:noProof/>
              <w:sz w:val="22"/>
              <w:szCs w:val="22"/>
            </w:rPr>
            <w:t xml:space="preserve"> </w:t>
          </w:r>
          <w:r w:rsidR="003C6009" w:rsidRPr="003C6009">
            <w:rPr>
              <w:noProof/>
              <w:sz w:val="22"/>
              <w:szCs w:val="22"/>
            </w:rPr>
            <w:t>[30]</w:t>
          </w:r>
          <w:r w:rsidR="003C6009">
            <w:rPr>
              <w:sz w:val="22"/>
              <w:szCs w:val="22"/>
            </w:rPr>
            <w:fldChar w:fldCharType="end"/>
          </w:r>
        </w:sdtContent>
      </w:sdt>
    </w:p>
    <w:p w14:paraId="7099B2B8" w14:textId="15CA826D" w:rsidR="00DB3F7C" w:rsidRPr="002E4A08" w:rsidRDefault="00E04BBB" w:rsidP="00CC6A04">
      <w:pPr>
        <w:pStyle w:val="Heading1"/>
      </w:pPr>
      <w:bookmarkStart w:id="20" w:name="_Toc164991063"/>
      <w:r>
        <w:t>Conclusion</w:t>
      </w:r>
      <w:bookmarkEnd w:id="20"/>
    </w:p>
    <w:p w14:paraId="29313B19" w14:textId="2365BE08" w:rsidR="00DB3F7C" w:rsidRPr="00E04BBB" w:rsidRDefault="00E04BBB" w:rsidP="00E04BBB">
      <w:pPr>
        <w:jc w:val="both"/>
        <w:rPr>
          <w:sz w:val="22"/>
          <w:szCs w:val="22"/>
        </w:rPr>
      </w:pPr>
      <w:r w:rsidRPr="00E04BBB">
        <w:rPr>
          <w:sz w:val="22"/>
          <w:szCs w:val="22"/>
        </w:rPr>
        <w:br/>
        <w:t xml:space="preserve">In </w:t>
      </w:r>
      <w:r w:rsidRPr="00E04BBB">
        <w:rPr>
          <w:sz w:val="22"/>
          <w:szCs w:val="22"/>
        </w:rPr>
        <w:t>conclusion</w:t>
      </w:r>
      <w:r w:rsidRPr="00E04BBB">
        <w:rPr>
          <w:sz w:val="22"/>
          <w:szCs w:val="22"/>
        </w:rPr>
        <w:t>, the refitting of motor drive systems in the factory with Schneider Electric technology ensures compatibility, reliability, and streamlined communication. Task 2's analysis elucidates the distinct rectification methods of diodes, thyristors, and IGBTs in Variable Frequency Drives (VFDs), emphasizing their impact on harmonic noise and power efficiency. By selecting suitable technology for each motor and optimizing rectification techniques, the factory enhances operational performance and energy efficiency while minimizing downtime and maintenance costs. The consistent use of Schneider Electric motor drive systems facilitates seamless integration and communication, promoting reliability and ease of operation across the factory's industrial processes</w:t>
      </w:r>
      <w:r>
        <w:rPr>
          <w:sz w:val="22"/>
          <w:szCs w:val="22"/>
        </w:rPr>
        <w:t>.</w:t>
      </w:r>
    </w:p>
    <w:p w14:paraId="18464537" w14:textId="5ADA175C" w:rsidR="00DB3F7C" w:rsidRDefault="00DB3F7C" w:rsidP="00C94E54"/>
    <w:p w14:paraId="7BBF1017" w14:textId="77777777" w:rsidR="00DB3F7C" w:rsidRDefault="00DB3F7C" w:rsidP="00C94E54"/>
    <w:p w14:paraId="23AA828E" w14:textId="77777777" w:rsidR="008549A6" w:rsidRDefault="008549A6" w:rsidP="00C94E54"/>
    <w:p w14:paraId="0C5C7FE6" w14:textId="77777777" w:rsidR="009D0B2F" w:rsidRDefault="009D0B2F" w:rsidP="00C94E54"/>
    <w:p w14:paraId="20D89AB3" w14:textId="77777777" w:rsidR="0082442C" w:rsidRDefault="0082442C" w:rsidP="00C94E54"/>
    <w:p w14:paraId="73CEB43E" w14:textId="77777777" w:rsidR="0082442C" w:rsidRDefault="0082442C" w:rsidP="00C94E54"/>
    <w:p w14:paraId="14A0D06D" w14:textId="77777777" w:rsidR="0082442C" w:rsidRDefault="0082442C" w:rsidP="00C94E54"/>
    <w:p w14:paraId="73D02B40" w14:textId="77777777" w:rsidR="0082442C" w:rsidRDefault="0082442C" w:rsidP="00C94E54"/>
    <w:p w14:paraId="7D922D0B" w14:textId="141E8920" w:rsidR="0082442C" w:rsidRDefault="0082442C" w:rsidP="00C94E54"/>
    <w:p w14:paraId="30798B2D" w14:textId="1FBA1C4E" w:rsidR="0082442C" w:rsidRDefault="0082442C" w:rsidP="00C94E54"/>
    <w:p w14:paraId="595C6348" w14:textId="77777777" w:rsidR="0082442C" w:rsidRDefault="0082442C" w:rsidP="00C94E54"/>
    <w:p w14:paraId="323FA76E" w14:textId="77777777" w:rsidR="0082442C" w:rsidRDefault="0082442C" w:rsidP="00C94E54"/>
    <w:p w14:paraId="56B7382F" w14:textId="4E324FFC" w:rsidR="0082442C" w:rsidRDefault="0082442C" w:rsidP="00C94E54"/>
    <w:p w14:paraId="08C7DF6C" w14:textId="77777777" w:rsidR="0082442C" w:rsidRDefault="0082442C" w:rsidP="00C94E54"/>
    <w:p w14:paraId="158F341A" w14:textId="77777777" w:rsidR="0082442C" w:rsidRDefault="0082442C" w:rsidP="00C94E54"/>
    <w:p w14:paraId="587BC856" w14:textId="77777777" w:rsidR="0082442C" w:rsidRDefault="0082442C" w:rsidP="00C94E54"/>
    <w:p w14:paraId="5D82B7EE" w14:textId="77777777" w:rsidR="0082442C" w:rsidRDefault="0082442C" w:rsidP="00C94E54"/>
    <w:p w14:paraId="29B8C8D9" w14:textId="77777777" w:rsidR="0082442C" w:rsidRDefault="0082442C" w:rsidP="00C94E54"/>
    <w:p w14:paraId="18537433" w14:textId="77777777" w:rsidR="0082442C" w:rsidRDefault="0082442C" w:rsidP="00C94E54"/>
    <w:p w14:paraId="39FE34C6" w14:textId="77777777" w:rsidR="0082442C" w:rsidRDefault="0082442C" w:rsidP="00C94E54"/>
    <w:p w14:paraId="4C21678C" w14:textId="77777777" w:rsidR="0082442C" w:rsidRDefault="0082442C" w:rsidP="00C94E54"/>
    <w:p w14:paraId="430954E4" w14:textId="77777777" w:rsidR="0082442C" w:rsidRDefault="0082442C" w:rsidP="00C94E54"/>
    <w:p w14:paraId="26D95D6A" w14:textId="77777777" w:rsidR="0082442C" w:rsidRDefault="0082442C" w:rsidP="00C94E54"/>
    <w:p w14:paraId="44D237AC" w14:textId="77777777" w:rsidR="0082442C" w:rsidRDefault="0082442C" w:rsidP="00C94E54"/>
    <w:p w14:paraId="77759D3D" w14:textId="77777777" w:rsidR="0082442C" w:rsidRDefault="0082442C" w:rsidP="00C94E54"/>
    <w:p w14:paraId="7ABA08D4" w14:textId="77777777" w:rsidR="0082442C" w:rsidRDefault="0082442C" w:rsidP="00C94E54"/>
    <w:bookmarkStart w:id="21" w:name="_Toc164991064" w:displacedByCustomXml="next"/>
    <w:sdt>
      <w:sdtPr>
        <w:id w:val="819917549"/>
        <w:docPartObj>
          <w:docPartGallery w:val="Bibliographies"/>
          <w:docPartUnique/>
        </w:docPartObj>
      </w:sdtPr>
      <w:sdtEndPr>
        <w:rPr>
          <w:rFonts w:asciiTheme="minorHAnsi" w:eastAsiaTheme="minorEastAsia" w:hAnsiTheme="minorHAnsi" w:cstheme="minorBidi"/>
          <w:color w:val="auto"/>
          <w:sz w:val="24"/>
          <w:szCs w:val="24"/>
        </w:rPr>
      </w:sdtEndPr>
      <w:sdtContent>
        <w:p w14:paraId="50D07181" w14:textId="4563959A" w:rsidR="003C6009" w:rsidRDefault="003C6009">
          <w:pPr>
            <w:pStyle w:val="Heading1"/>
          </w:pPr>
          <w:r>
            <w:t>Bibliography</w:t>
          </w:r>
          <w:bookmarkEnd w:id="21"/>
        </w:p>
        <w:sdt>
          <w:sdtPr>
            <w:id w:val="111145805"/>
            <w:bibliography/>
          </w:sdtPr>
          <w:sdtContent>
            <w:p w14:paraId="26A5ABF4" w14:textId="77777777" w:rsidR="003C6009" w:rsidRDefault="003C600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7"/>
                <w:gridCol w:w="8739"/>
              </w:tblGrid>
              <w:tr w:rsidR="003C6009" w14:paraId="71A45E9F" w14:textId="77777777">
                <w:trPr>
                  <w:divId w:val="1005329170"/>
                  <w:tblCellSpacing w:w="15" w:type="dxa"/>
                </w:trPr>
                <w:tc>
                  <w:tcPr>
                    <w:tcW w:w="50" w:type="pct"/>
                    <w:hideMark/>
                  </w:tcPr>
                  <w:p w14:paraId="226CE204" w14:textId="59C2F108" w:rsidR="003C6009" w:rsidRDefault="003C6009">
                    <w:pPr>
                      <w:pStyle w:val="Bibliography"/>
                      <w:rPr>
                        <w:noProof/>
                        <w:kern w:val="0"/>
                        <w14:ligatures w14:val="none"/>
                      </w:rPr>
                    </w:pPr>
                    <w:r>
                      <w:rPr>
                        <w:noProof/>
                      </w:rPr>
                      <w:t xml:space="preserve">[1] </w:t>
                    </w:r>
                  </w:p>
                </w:tc>
                <w:tc>
                  <w:tcPr>
                    <w:tcW w:w="0" w:type="auto"/>
                    <w:hideMark/>
                  </w:tcPr>
                  <w:p w14:paraId="46276D99" w14:textId="77777777" w:rsidR="003C6009" w:rsidRDefault="003C6009">
                    <w:pPr>
                      <w:pStyle w:val="Bibliography"/>
                      <w:rPr>
                        <w:noProof/>
                      </w:rPr>
                    </w:pPr>
                    <w:r>
                      <w:rPr>
                        <w:noProof/>
                      </w:rPr>
                      <w:t>“gesrepair,” [Online]. Available: https://gesrepair.com/motor-drive-types/. [Accessed 04 2024].</w:t>
                    </w:r>
                  </w:p>
                </w:tc>
              </w:tr>
              <w:tr w:rsidR="003C6009" w14:paraId="3399B896" w14:textId="77777777">
                <w:trPr>
                  <w:divId w:val="1005329170"/>
                  <w:tblCellSpacing w:w="15" w:type="dxa"/>
                </w:trPr>
                <w:tc>
                  <w:tcPr>
                    <w:tcW w:w="50" w:type="pct"/>
                    <w:hideMark/>
                  </w:tcPr>
                  <w:p w14:paraId="49CEE403" w14:textId="77777777" w:rsidR="003C6009" w:rsidRDefault="003C6009">
                    <w:pPr>
                      <w:pStyle w:val="Bibliography"/>
                      <w:rPr>
                        <w:noProof/>
                      </w:rPr>
                    </w:pPr>
                    <w:r>
                      <w:rPr>
                        <w:noProof/>
                      </w:rPr>
                      <w:t xml:space="preserve">[2] </w:t>
                    </w:r>
                  </w:p>
                </w:tc>
                <w:tc>
                  <w:tcPr>
                    <w:tcW w:w="0" w:type="auto"/>
                    <w:hideMark/>
                  </w:tcPr>
                  <w:p w14:paraId="210E1072" w14:textId="77777777" w:rsidR="003C6009" w:rsidRDefault="003C6009">
                    <w:pPr>
                      <w:pStyle w:val="Bibliography"/>
                      <w:rPr>
                        <w:noProof/>
                      </w:rPr>
                    </w:pPr>
                    <w:r>
                      <w:rPr>
                        <w:noProof/>
                      </w:rPr>
                      <w:t>“danfoss engineering tomorrow,” [Online]. Available: https://www.danfoss.com/en-gb/about-danfoss/our-businesses/drives/what-is-a-variable-frequency-drive/. [Accessed 04 2024].</w:t>
                    </w:r>
                  </w:p>
                </w:tc>
              </w:tr>
              <w:tr w:rsidR="003C6009" w14:paraId="7EA3DDD2" w14:textId="77777777">
                <w:trPr>
                  <w:divId w:val="1005329170"/>
                  <w:tblCellSpacing w:w="15" w:type="dxa"/>
                </w:trPr>
                <w:tc>
                  <w:tcPr>
                    <w:tcW w:w="50" w:type="pct"/>
                    <w:hideMark/>
                  </w:tcPr>
                  <w:p w14:paraId="2B4B1DCC" w14:textId="77777777" w:rsidR="003C6009" w:rsidRDefault="003C6009">
                    <w:pPr>
                      <w:pStyle w:val="Bibliography"/>
                      <w:rPr>
                        <w:noProof/>
                      </w:rPr>
                    </w:pPr>
                    <w:r>
                      <w:rPr>
                        <w:noProof/>
                      </w:rPr>
                      <w:t xml:space="preserve">[3] </w:t>
                    </w:r>
                  </w:p>
                </w:tc>
                <w:tc>
                  <w:tcPr>
                    <w:tcW w:w="0" w:type="auto"/>
                    <w:hideMark/>
                  </w:tcPr>
                  <w:p w14:paraId="7BC2E3A3" w14:textId="77777777" w:rsidR="003C6009" w:rsidRDefault="003C6009">
                    <w:pPr>
                      <w:pStyle w:val="Bibliography"/>
                      <w:rPr>
                        <w:noProof/>
                      </w:rPr>
                    </w:pPr>
                    <w:r>
                      <w:rPr>
                        <w:noProof/>
                      </w:rPr>
                      <w:t>S. Hooton, “northridge pumps,” 04 09 2020. [Online]. Available: https://www.northridgepumps.com/article-278_what-is-direct-on-line-dol-motor-starting#:~:text=Direct%20on%20line%20(DOL)%20motor%20starting%20is%20when%20a%20motor,of%2010Kw%20connected%20this%20way.. [Accessed 04 2024].</w:t>
                    </w:r>
                  </w:p>
                </w:tc>
              </w:tr>
              <w:tr w:rsidR="003C6009" w14:paraId="6E1301AE" w14:textId="77777777">
                <w:trPr>
                  <w:divId w:val="1005329170"/>
                  <w:tblCellSpacing w:w="15" w:type="dxa"/>
                </w:trPr>
                <w:tc>
                  <w:tcPr>
                    <w:tcW w:w="50" w:type="pct"/>
                    <w:hideMark/>
                  </w:tcPr>
                  <w:p w14:paraId="6F81B9FF" w14:textId="77777777" w:rsidR="003C6009" w:rsidRDefault="003C6009">
                    <w:pPr>
                      <w:pStyle w:val="Bibliography"/>
                      <w:rPr>
                        <w:noProof/>
                      </w:rPr>
                    </w:pPr>
                    <w:r>
                      <w:rPr>
                        <w:noProof/>
                      </w:rPr>
                      <w:t xml:space="preserve">[4] </w:t>
                    </w:r>
                  </w:p>
                </w:tc>
                <w:tc>
                  <w:tcPr>
                    <w:tcW w:w="0" w:type="auto"/>
                    <w:hideMark/>
                  </w:tcPr>
                  <w:p w14:paraId="5EC95D74" w14:textId="77777777" w:rsidR="003C6009" w:rsidRDefault="003C6009">
                    <w:pPr>
                      <w:pStyle w:val="Bibliography"/>
                      <w:rPr>
                        <w:noProof/>
                      </w:rPr>
                    </w:pPr>
                    <w:r>
                      <w:rPr>
                        <w:noProof/>
                      </w:rPr>
                      <w:t>“vectorque,” [Online]. Available: https://www.vectorque.com/500kw-above-v6-series-high-performance-universal-inverter_p58.html.</w:t>
                    </w:r>
                  </w:p>
                </w:tc>
              </w:tr>
              <w:tr w:rsidR="003C6009" w14:paraId="26396353" w14:textId="77777777">
                <w:trPr>
                  <w:divId w:val="1005329170"/>
                  <w:tblCellSpacing w:w="15" w:type="dxa"/>
                </w:trPr>
                <w:tc>
                  <w:tcPr>
                    <w:tcW w:w="50" w:type="pct"/>
                    <w:hideMark/>
                  </w:tcPr>
                  <w:p w14:paraId="6A34688B" w14:textId="77777777" w:rsidR="003C6009" w:rsidRDefault="003C6009">
                    <w:pPr>
                      <w:pStyle w:val="Bibliography"/>
                      <w:rPr>
                        <w:noProof/>
                      </w:rPr>
                    </w:pPr>
                    <w:r>
                      <w:rPr>
                        <w:noProof/>
                      </w:rPr>
                      <w:t xml:space="preserve">[5] </w:t>
                    </w:r>
                  </w:p>
                </w:tc>
                <w:tc>
                  <w:tcPr>
                    <w:tcW w:w="0" w:type="auto"/>
                    <w:hideMark/>
                  </w:tcPr>
                  <w:p w14:paraId="779B91E8" w14:textId="77777777" w:rsidR="003C6009" w:rsidRDefault="003C6009">
                    <w:pPr>
                      <w:pStyle w:val="Bibliography"/>
                      <w:rPr>
                        <w:noProof/>
                      </w:rPr>
                    </w:pPr>
                    <w:r>
                      <w:rPr>
                        <w:noProof/>
                      </w:rPr>
                      <w:t>“vectorque,” [Online]. Available: https://www.vectorque.com/75kw-220kw-vts-series-universal-variable-speed-ac-drive_p44.html. [Accessed 23 03 2024].</w:t>
                    </w:r>
                  </w:p>
                </w:tc>
              </w:tr>
              <w:tr w:rsidR="003C6009" w14:paraId="3C5EF07C" w14:textId="77777777">
                <w:trPr>
                  <w:divId w:val="1005329170"/>
                  <w:tblCellSpacing w:w="15" w:type="dxa"/>
                </w:trPr>
                <w:tc>
                  <w:tcPr>
                    <w:tcW w:w="50" w:type="pct"/>
                    <w:hideMark/>
                  </w:tcPr>
                  <w:p w14:paraId="02A42C51" w14:textId="77777777" w:rsidR="003C6009" w:rsidRDefault="003C6009">
                    <w:pPr>
                      <w:pStyle w:val="Bibliography"/>
                      <w:rPr>
                        <w:noProof/>
                      </w:rPr>
                    </w:pPr>
                    <w:r>
                      <w:rPr>
                        <w:noProof/>
                      </w:rPr>
                      <w:t xml:space="preserve">[6] </w:t>
                    </w:r>
                  </w:p>
                </w:tc>
                <w:tc>
                  <w:tcPr>
                    <w:tcW w:w="0" w:type="auto"/>
                    <w:hideMark/>
                  </w:tcPr>
                  <w:p w14:paraId="6F44C5A3" w14:textId="77777777" w:rsidR="003C6009" w:rsidRDefault="003C6009">
                    <w:pPr>
                      <w:pStyle w:val="Bibliography"/>
                      <w:rPr>
                        <w:noProof/>
                      </w:rPr>
                    </w:pPr>
                    <w:r>
                      <w:rPr>
                        <w:noProof/>
                      </w:rPr>
                      <w:t>“schneider electric,” [Online]. Available: https://www.se.com/au/en/product/ATV61ES5C50N4/enclosed-variable-speed-drive-atv61plus-500-kw400v-ip54-simplified-version/?range=2374-altivar-61-plus. [Accessed 23 03 2024].</w:t>
                    </w:r>
                  </w:p>
                </w:tc>
              </w:tr>
              <w:tr w:rsidR="003C6009" w14:paraId="49FB8269" w14:textId="77777777">
                <w:trPr>
                  <w:divId w:val="1005329170"/>
                  <w:tblCellSpacing w:w="15" w:type="dxa"/>
                </w:trPr>
                <w:tc>
                  <w:tcPr>
                    <w:tcW w:w="50" w:type="pct"/>
                    <w:hideMark/>
                  </w:tcPr>
                  <w:p w14:paraId="213C8F9A" w14:textId="77777777" w:rsidR="003C6009" w:rsidRDefault="003C6009">
                    <w:pPr>
                      <w:pStyle w:val="Bibliography"/>
                      <w:rPr>
                        <w:noProof/>
                      </w:rPr>
                    </w:pPr>
                    <w:r>
                      <w:rPr>
                        <w:noProof/>
                      </w:rPr>
                      <w:t xml:space="preserve">[7] </w:t>
                    </w:r>
                  </w:p>
                </w:tc>
                <w:tc>
                  <w:tcPr>
                    <w:tcW w:w="0" w:type="auto"/>
                    <w:hideMark/>
                  </w:tcPr>
                  <w:p w14:paraId="2B5DD685" w14:textId="77777777" w:rsidR="003C6009" w:rsidRDefault="003C6009">
                    <w:pPr>
                      <w:pStyle w:val="Bibliography"/>
                      <w:rPr>
                        <w:noProof/>
                      </w:rPr>
                    </w:pPr>
                    <w:r>
                      <w:rPr>
                        <w:noProof/>
                      </w:rPr>
                      <w:t>Nicholas, “arcstone,” 06 2021. [Online]. Available: https://www.arcstone.com/the-risks-of-using-discontinued-products-in-your-organization/#:~:text=Reliability,get%20corrected%20with%20future%20updates.. [Accessed 04 2024].</w:t>
                    </w:r>
                  </w:p>
                </w:tc>
              </w:tr>
              <w:tr w:rsidR="003C6009" w14:paraId="16F6703F" w14:textId="77777777">
                <w:trPr>
                  <w:divId w:val="1005329170"/>
                  <w:tblCellSpacing w:w="15" w:type="dxa"/>
                </w:trPr>
                <w:tc>
                  <w:tcPr>
                    <w:tcW w:w="50" w:type="pct"/>
                    <w:hideMark/>
                  </w:tcPr>
                  <w:p w14:paraId="50C6C4AB" w14:textId="77777777" w:rsidR="003C6009" w:rsidRDefault="003C6009">
                    <w:pPr>
                      <w:pStyle w:val="Bibliography"/>
                      <w:rPr>
                        <w:noProof/>
                      </w:rPr>
                    </w:pPr>
                    <w:r>
                      <w:rPr>
                        <w:noProof/>
                      </w:rPr>
                      <w:t xml:space="preserve">[8] </w:t>
                    </w:r>
                  </w:p>
                </w:tc>
                <w:tc>
                  <w:tcPr>
                    <w:tcW w:w="0" w:type="auto"/>
                    <w:hideMark/>
                  </w:tcPr>
                  <w:p w14:paraId="7473BBBE" w14:textId="77777777" w:rsidR="003C6009" w:rsidRDefault="003C6009">
                    <w:pPr>
                      <w:pStyle w:val="Bibliography"/>
                      <w:rPr>
                        <w:noProof/>
                      </w:rPr>
                    </w:pPr>
                    <w:r>
                      <w:rPr>
                        <w:noProof/>
                      </w:rPr>
                      <w:t>“emotors driect,” 22 03 2023. [Online]. Available: https://www.emotorsdirect.ca/knowledge-center/article/vfd-regeneration-explained. [Accessed 04 2024].</w:t>
                    </w:r>
                  </w:p>
                </w:tc>
              </w:tr>
              <w:tr w:rsidR="003C6009" w14:paraId="27AAEE36" w14:textId="77777777">
                <w:trPr>
                  <w:divId w:val="1005329170"/>
                  <w:tblCellSpacing w:w="15" w:type="dxa"/>
                </w:trPr>
                <w:tc>
                  <w:tcPr>
                    <w:tcW w:w="50" w:type="pct"/>
                    <w:hideMark/>
                  </w:tcPr>
                  <w:p w14:paraId="073CDD0F" w14:textId="77777777" w:rsidR="003C6009" w:rsidRDefault="003C6009">
                    <w:pPr>
                      <w:pStyle w:val="Bibliography"/>
                      <w:rPr>
                        <w:noProof/>
                      </w:rPr>
                    </w:pPr>
                    <w:r>
                      <w:rPr>
                        <w:noProof/>
                      </w:rPr>
                      <w:t xml:space="preserve">[9] </w:t>
                    </w:r>
                  </w:p>
                </w:tc>
                <w:tc>
                  <w:tcPr>
                    <w:tcW w:w="0" w:type="auto"/>
                    <w:hideMark/>
                  </w:tcPr>
                  <w:p w14:paraId="44F93675" w14:textId="77777777" w:rsidR="003C6009" w:rsidRDefault="003C6009">
                    <w:pPr>
                      <w:pStyle w:val="Bibliography"/>
                      <w:rPr>
                        <w:noProof/>
                      </w:rPr>
                    </w:pPr>
                    <w:r>
                      <w:rPr>
                        <w:noProof/>
                      </w:rPr>
                      <w:t>“schneider electric,” [Online]. Available: https://www.se.com/uk/en/product/ATV930D90N4/variable-speed-drive-atv930-90kw-400-480v-with-braking-unit-ip21/. [Accessed 01 04 2024].</w:t>
                    </w:r>
                  </w:p>
                </w:tc>
              </w:tr>
              <w:tr w:rsidR="003C6009" w14:paraId="7F2D2C3F" w14:textId="77777777">
                <w:trPr>
                  <w:divId w:val="1005329170"/>
                  <w:tblCellSpacing w:w="15" w:type="dxa"/>
                </w:trPr>
                <w:tc>
                  <w:tcPr>
                    <w:tcW w:w="50" w:type="pct"/>
                    <w:hideMark/>
                  </w:tcPr>
                  <w:p w14:paraId="638160F0" w14:textId="77777777" w:rsidR="003C6009" w:rsidRDefault="003C6009">
                    <w:pPr>
                      <w:pStyle w:val="Bibliography"/>
                      <w:rPr>
                        <w:noProof/>
                      </w:rPr>
                    </w:pPr>
                    <w:r>
                      <w:rPr>
                        <w:noProof/>
                      </w:rPr>
                      <w:t xml:space="preserve">[10] </w:t>
                    </w:r>
                  </w:p>
                </w:tc>
                <w:tc>
                  <w:tcPr>
                    <w:tcW w:w="0" w:type="auto"/>
                    <w:hideMark/>
                  </w:tcPr>
                  <w:p w14:paraId="7570B06D" w14:textId="77777777" w:rsidR="003C6009" w:rsidRDefault="003C6009">
                    <w:pPr>
                      <w:pStyle w:val="Bibliography"/>
                      <w:rPr>
                        <w:noProof/>
                      </w:rPr>
                    </w:pPr>
                    <w:r>
                      <w:rPr>
                        <w:noProof/>
                      </w:rPr>
                      <w:t>“Omron,” [Online]. Available: https://www.farnell.com/datasheets/2923121.pdf. [Accessed 01 04 2024].</w:t>
                    </w:r>
                  </w:p>
                </w:tc>
              </w:tr>
              <w:tr w:rsidR="003C6009" w14:paraId="4C779F1D" w14:textId="77777777">
                <w:trPr>
                  <w:divId w:val="1005329170"/>
                  <w:tblCellSpacing w:w="15" w:type="dxa"/>
                </w:trPr>
                <w:tc>
                  <w:tcPr>
                    <w:tcW w:w="50" w:type="pct"/>
                    <w:hideMark/>
                  </w:tcPr>
                  <w:p w14:paraId="03076766" w14:textId="77777777" w:rsidR="003C6009" w:rsidRDefault="003C6009">
                    <w:pPr>
                      <w:pStyle w:val="Bibliography"/>
                      <w:rPr>
                        <w:noProof/>
                      </w:rPr>
                    </w:pPr>
                    <w:r>
                      <w:rPr>
                        <w:noProof/>
                      </w:rPr>
                      <w:t xml:space="preserve">[11] </w:t>
                    </w:r>
                  </w:p>
                </w:tc>
                <w:tc>
                  <w:tcPr>
                    <w:tcW w:w="0" w:type="auto"/>
                    <w:hideMark/>
                  </w:tcPr>
                  <w:p w14:paraId="4E1666EE" w14:textId="77777777" w:rsidR="003C6009" w:rsidRDefault="003C6009">
                    <w:pPr>
                      <w:pStyle w:val="Bibliography"/>
                      <w:rPr>
                        <w:noProof/>
                      </w:rPr>
                    </w:pPr>
                    <w:r>
                      <w:rPr>
                        <w:noProof/>
                      </w:rPr>
                      <w:t>“media.distributordatasolutions,” [Online]. Available: https://media.distributordatasolutions.com/schneider2/2021q1/documents/700ec0b76beb840d3e074e1b1c5e1afa936805b9.pdf. [Accessed 01 04 2024].</w:t>
                    </w:r>
                  </w:p>
                </w:tc>
              </w:tr>
              <w:tr w:rsidR="003C6009" w14:paraId="62B0CE35" w14:textId="77777777">
                <w:trPr>
                  <w:divId w:val="1005329170"/>
                  <w:tblCellSpacing w:w="15" w:type="dxa"/>
                </w:trPr>
                <w:tc>
                  <w:tcPr>
                    <w:tcW w:w="50" w:type="pct"/>
                    <w:hideMark/>
                  </w:tcPr>
                  <w:p w14:paraId="24200689" w14:textId="77777777" w:rsidR="003C6009" w:rsidRDefault="003C6009">
                    <w:pPr>
                      <w:pStyle w:val="Bibliography"/>
                      <w:rPr>
                        <w:noProof/>
                      </w:rPr>
                    </w:pPr>
                    <w:r>
                      <w:rPr>
                        <w:noProof/>
                      </w:rPr>
                      <w:t xml:space="preserve">[12] </w:t>
                    </w:r>
                  </w:p>
                </w:tc>
                <w:tc>
                  <w:tcPr>
                    <w:tcW w:w="0" w:type="auto"/>
                    <w:hideMark/>
                  </w:tcPr>
                  <w:p w14:paraId="7BA777EE" w14:textId="77777777" w:rsidR="003C6009" w:rsidRDefault="003C6009">
                    <w:pPr>
                      <w:pStyle w:val="Bibliography"/>
                      <w:rPr>
                        <w:noProof/>
                      </w:rPr>
                    </w:pPr>
                    <w:r>
                      <w:rPr>
                        <w:noProof/>
                      </w:rPr>
                      <w:t>“media.distributordatasolutions,” [Online]. Available: https://media.distributordatasolutions.com/schneider2/2021q1/documents/0ead58c3e407b38e92cbfb632b11687e43bdc053.pdf. [Accessed 02 04 2024].</w:t>
                    </w:r>
                  </w:p>
                </w:tc>
              </w:tr>
              <w:tr w:rsidR="003C6009" w14:paraId="0E6B4C3D" w14:textId="77777777">
                <w:trPr>
                  <w:divId w:val="1005329170"/>
                  <w:tblCellSpacing w:w="15" w:type="dxa"/>
                </w:trPr>
                <w:tc>
                  <w:tcPr>
                    <w:tcW w:w="50" w:type="pct"/>
                    <w:hideMark/>
                  </w:tcPr>
                  <w:p w14:paraId="33E3C50F" w14:textId="77777777" w:rsidR="003C6009" w:rsidRDefault="003C6009">
                    <w:pPr>
                      <w:pStyle w:val="Bibliography"/>
                      <w:rPr>
                        <w:noProof/>
                      </w:rPr>
                    </w:pPr>
                    <w:r>
                      <w:rPr>
                        <w:noProof/>
                      </w:rPr>
                      <w:t xml:space="preserve">[13] </w:t>
                    </w:r>
                  </w:p>
                </w:tc>
                <w:tc>
                  <w:tcPr>
                    <w:tcW w:w="0" w:type="auto"/>
                    <w:hideMark/>
                  </w:tcPr>
                  <w:p w14:paraId="440BA950" w14:textId="77777777" w:rsidR="003C6009" w:rsidRDefault="003C6009">
                    <w:pPr>
                      <w:pStyle w:val="Bibliography"/>
                      <w:rPr>
                        <w:noProof/>
                      </w:rPr>
                    </w:pPr>
                    <w:r>
                      <w:rPr>
                        <w:noProof/>
                      </w:rPr>
                      <w:t>“altivar machine,” [Online]. Available: https://media.distributordatasolutions.com/schneider2/2021q1/documents/119e407a8a5f675ef5ae86cd60b3d8eb9883454d.pdf.</w:t>
                    </w:r>
                  </w:p>
                </w:tc>
              </w:tr>
              <w:tr w:rsidR="003C6009" w14:paraId="67732B50" w14:textId="77777777">
                <w:trPr>
                  <w:divId w:val="1005329170"/>
                  <w:tblCellSpacing w:w="15" w:type="dxa"/>
                </w:trPr>
                <w:tc>
                  <w:tcPr>
                    <w:tcW w:w="50" w:type="pct"/>
                    <w:hideMark/>
                  </w:tcPr>
                  <w:p w14:paraId="45588266" w14:textId="77777777" w:rsidR="003C6009" w:rsidRDefault="003C6009">
                    <w:pPr>
                      <w:pStyle w:val="Bibliography"/>
                      <w:rPr>
                        <w:noProof/>
                      </w:rPr>
                    </w:pPr>
                    <w:r>
                      <w:rPr>
                        <w:noProof/>
                      </w:rPr>
                      <w:t xml:space="preserve">[14] </w:t>
                    </w:r>
                  </w:p>
                </w:tc>
                <w:tc>
                  <w:tcPr>
                    <w:tcW w:w="0" w:type="auto"/>
                    <w:hideMark/>
                  </w:tcPr>
                  <w:p w14:paraId="6F8F4C68" w14:textId="77777777" w:rsidR="003C6009" w:rsidRDefault="003C6009">
                    <w:pPr>
                      <w:pStyle w:val="Bibliography"/>
                      <w:rPr>
                        <w:noProof/>
                      </w:rPr>
                    </w:pPr>
                    <w:r>
                      <w:rPr>
                        <w:noProof/>
                      </w:rPr>
                      <w:t>“farnell.com,” [Online]. Available: https://www.farnell.com/datasheets/2339646.pdf.</w:t>
                    </w:r>
                  </w:p>
                </w:tc>
              </w:tr>
              <w:tr w:rsidR="003C6009" w14:paraId="14330743" w14:textId="77777777">
                <w:trPr>
                  <w:divId w:val="1005329170"/>
                  <w:tblCellSpacing w:w="15" w:type="dxa"/>
                </w:trPr>
                <w:tc>
                  <w:tcPr>
                    <w:tcW w:w="50" w:type="pct"/>
                    <w:hideMark/>
                  </w:tcPr>
                  <w:p w14:paraId="48518DE1" w14:textId="77777777" w:rsidR="003C6009" w:rsidRDefault="003C6009">
                    <w:pPr>
                      <w:pStyle w:val="Bibliography"/>
                      <w:rPr>
                        <w:noProof/>
                      </w:rPr>
                    </w:pPr>
                    <w:r>
                      <w:rPr>
                        <w:noProof/>
                      </w:rPr>
                      <w:t xml:space="preserve">[15] </w:t>
                    </w:r>
                  </w:p>
                </w:tc>
                <w:tc>
                  <w:tcPr>
                    <w:tcW w:w="0" w:type="auto"/>
                    <w:hideMark/>
                  </w:tcPr>
                  <w:p w14:paraId="7BBCC734" w14:textId="77777777" w:rsidR="003C6009" w:rsidRDefault="003C6009">
                    <w:pPr>
                      <w:pStyle w:val="Bibliography"/>
                      <w:rPr>
                        <w:noProof/>
                      </w:rPr>
                    </w:pPr>
                    <w:r>
                      <w:rPr>
                        <w:noProof/>
                      </w:rPr>
                      <w:t>“siemens,” 24 03 2024. [Online]. Available: file:///C:/Users/curti/Downloads/6SL3210-5BB21-1BV1_datasheet_en.pdf.</w:t>
                    </w:r>
                  </w:p>
                </w:tc>
              </w:tr>
              <w:tr w:rsidR="003C6009" w14:paraId="5B77CBCF" w14:textId="77777777">
                <w:trPr>
                  <w:divId w:val="1005329170"/>
                  <w:tblCellSpacing w:w="15" w:type="dxa"/>
                </w:trPr>
                <w:tc>
                  <w:tcPr>
                    <w:tcW w:w="50" w:type="pct"/>
                    <w:hideMark/>
                  </w:tcPr>
                  <w:p w14:paraId="04AA4213" w14:textId="77777777" w:rsidR="003C6009" w:rsidRDefault="003C6009">
                    <w:pPr>
                      <w:pStyle w:val="Bibliography"/>
                      <w:rPr>
                        <w:noProof/>
                      </w:rPr>
                    </w:pPr>
                    <w:r>
                      <w:rPr>
                        <w:noProof/>
                      </w:rPr>
                      <w:t xml:space="preserve">[16] </w:t>
                    </w:r>
                  </w:p>
                </w:tc>
                <w:tc>
                  <w:tcPr>
                    <w:tcW w:w="0" w:type="auto"/>
                    <w:hideMark/>
                  </w:tcPr>
                  <w:p w14:paraId="12B5973D" w14:textId="77777777" w:rsidR="003C6009" w:rsidRDefault="003C6009">
                    <w:pPr>
                      <w:pStyle w:val="Bibliography"/>
                      <w:rPr>
                        <w:noProof/>
                      </w:rPr>
                    </w:pPr>
                    <w:r>
                      <w:rPr>
                        <w:noProof/>
                      </w:rPr>
                      <w:t>“scheider electronics soft starter,” [Online]. Available: file:///C:/Users/curti/Downloads/Schneider%20Electric_Altistart-01_ATS01N106FT.pdf. [Accessed 22 04 2024].</w:t>
                    </w:r>
                  </w:p>
                </w:tc>
              </w:tr>
              <w:tr w:rsidR="003C6009" w14:paraId="579554EA" w14:textId="77777777">
                <w:trPr>
                  <w:divId w:val="1005329170"/>
                  <w:tblCellSpacing w:w="15" w:type="dxa"/>
                </w:trPr>
                <w:tc>
                  <w:tcPr>
                    <w:tcW w:w="50" w:type="pct"/>
                    <w:hideMark/>
                  </w:tcPr>
                  <w:p w14:paraId="1DD2BD70" w14:textId="77777777" w:rsidR="003C6009" w:rsidRDefault="003C6009">
                    <w:pPr>
                      <w:pStyle w:val="Bibliography"/>
                      <w:rPr>
                        <w:noProof/>
                      </w:rPr>
                    </w:pPr>
                    <w:r>
                      <w:rPr>
                        <w:noProof/>
                      </w:rPr>
                      <w:t xml:space="preserve">[17] </w:t>
                    </w:r>
                  </w:p>
                </w:tc>
                <w:tc>
                  <w:tcPr>
                    <w:tcW w:w="0" w:type="auto"/>
                    <w:hideMark/>
                  </w:tcPr>
                  <w:p w14:paraId="38BA211E" w14:textId="77777777" w:rsidR="003C6009" w:rsidRDefault="003C6009">
                    <w:pPr>
                      <w:pStyle w:val="Bibliography"/>
                      <w:rPr>
                        <w:noProof/>
                      </w:rPr>
                    </w:pPr>
                    <w:r>
                      <w:rPr>
                        <w:noProof/>
                      </w:rPr>
                      <w:t>“schneider,” [Online]. Available: https://www.se.com/uk/en/product/ATS01N112FT/soft-starter-for-asynchronous-motor-ats01-12-a-110-480v-1-5-5-5-kw/?range=779-altistart-01&amp;selectedNodeId=12143531229. [Accessed 04 2024].</w:t>
                    </w:r>
                  </w:p>
                </w:tc>
              </w:tr>
              <w:tr w:rsidR="003C6009" w14:paraId="19931E10" w14:textId="77777777">
                <w:trPr>
                  <w:divId w:val="1005329170"/>
                  <w:tblCellSpacing w:w="15" w:type="dxa"/>
                </w:trPr>
                <w:tc>
                  <w:tcPr>
                    <w:tcW w:w="50" w:type="pct"/>
                    <w:hideMark/>
                  </w:tcPr>
                  <w:p w14:paraId="16E766C2" w14:textId="77777777" w:rsidR="003C6009" w:rsidRDefault="003C6009">
                    <w:pPr>
                      <w:pStyle w:val="Bibliography"/>
                      <w:rPr>
                        <w:noProof/>
                      </w:rPr>
                    </w:pPr>
                    <w:r>
                      <w:rPr>
                        <w:noProof/>
                      </w:rPr>
                      <w:t xml:space="preserve">[18] </w:t>
                    </w:r>
                  </w:p>
                </w:tc>
                <w:tc>
                  <w:tcPr>
                    <w:tcW w:w="0" w:type="auto"/>
                    <w:hideMark/>
                  </w:tcPr>
                  <w:p w14:paraId="465DDA79" w14:textId="77777777" w:rsidR="003C6009" w:rsidRDefault="003C6009">
                    <w:pPr>
                      <w:pStyle w:val="Bibliography"/>
                      <w:rPr>
                        <w:noProof/>
                      </w:rPr>
                    </w:pPr>
                    <w:r>
                      <w:rPr>
                        <w:noProof/>
                      </w:rPr>
                      <w:t>“schneider,” [Online]. Available: https://product-help.schneider-electric.com/Machine%20Expert/V1.1/en/Lx32sDr/Lx32sDr/Engineering/Engineering-13.htm#:~:text=Without%20a%20common%20DC%20bus,share%20one%20external%20braking%20resistor.. [Accessed 04 2024].</w:t>
                    </w:r>
                  </w:p>
                </w:tc>
              </w:tr>
              <w:tr w:rsidR="003C6009" w14:paraId="6C5EB600" w14:textId="77777777">
                <w:trPr>
                  <w:divId w:val="1005329170"/>
                  <w:tblCellSpacing w:w="15" w:type="dxa"/>
                </w:trPr>
                <w:tc>
                  <w:tcPr>
                    <w:tcW w:w="50" w:type="pct"/>
                    <w:hideMark/>
                  </w:tcPr>
                  <w:p w14:paraId="3BF517F1" w14:textId="77777777" w:rsidR="003C6009" w:rsidRDefault="003C6009">
                    <w:pPr>
                      <w:pStyle w:val="Bibliography"/>
                      <w:rPr>
                        <w:noProof/>
                      </w:rPr>
                    </w:pPr>
                    <w:r>
                      <w:rPr>
                        <w:noProof/>
                      </w:rPr>
                      <w:t xml:space="preserve">[19] </w:t>
                    </w:r>
                  </w:p>
                </w:tc>
                <w:tc>
                  <w:tcPr>
                    <w:tcW w:w="0" w:type="auto"/>
                    <w:hideMark/>
                  </w:tcPr>
                  <w:p w14:paraId="44A44102" w14:textId="77777777" w:rsidR="003C6009" w:rsidRDefault="003C6009">
                    <w:pPr>
                      <w:pStyle w:val="Bibliography"/>
                      <w:rPr>
                        <w:noProof/>
                      </w:rPr>
                    </w:pPr>
                    <w:r>
                      <w:rPr>
                        <w:noProof/>
                      </w:rPr>
                      <w:t>L. Oliver, “linkedin,” 04 12 2023. [Online]. Available: https://www.linkedin.com/pulse/understanding-distributed-control-systems-dcs-laila-oliver-5wb8c. [Accessed 04 2024].</w:t>
                    </w:r>
                  </w:p>
                </w:tc>
              </w:tr>
              <w:tr w:rsidR="003C6009" w14:paraId="2461809B" w14:textId="77777777">
                <w:trPr>
                  <w:divId w:val="1005329170"/>
                  <w:tblCellSpacing w:w="15" w:type="dxa"/>
                </w:trPr>
                <w:tc>
                  <w:tcPr>
                    <w:tcW w:w="50" w:type="pct"/>
                    <w:hideMark/>
                  </w:tcPr>
                  <w:p w14:paraId="08791AC2" w14:textId="77777777" w:rsidR="003C6009" w:rsidRDefault="003C6009">
                    <w:pPr>
                      <w:pStyle w:val="Bibliography"/>
                      <w:rPr>
                        <w:noProof/>
                      </w:rPr>
                    </w:pPr>
                    <w:r>
                      <w:rPr>
                        <w:noProof/>
                      </w:rPr>
                      <w:t xml:space="preserve">[20] </w:t>
                    </w:r>
                  </w:p>
                </w:tc>
                <w:tc>
                  <w:tcPr>
                    <w:tcW w:w="0" w:type="auto"/>
                    <w:hideMark/>
                  </w:tcPr>
                  <w:p w14:paraId="29044897" w14:textId="77777777" w:rsidR="003C6009" w:rsidRDefault="003C6009">
                    <w:pPr>
                      <w:pStyle w:val="Bibliography"/>
                      <w:rPr>
                        <w:noProof/>
                      </w:rPr>
                    </w:pPr>
                    <w:r>
                      <w:rPr>
                        <w:noProof/>
                      </w:rPr>
                      <w:t>“EC&amp;M,” 01 05 2009. [Online]. Available: https://www.ecmweb.com/power-quality-reliability/article/20891324/the-basics-of-variable-frequency-drives. [Accessed 04 2024].</w:t>
                    </w:r>
                  </w:p>
                </w:tc>
              </w:tr>
              <w:tr w:rsidR="003C6009" w14:paraId="6743ECD1" w14:textId="77777777">
                <w:trPr>
                  <w:divId w:val="1005329170"/>
                  <w:tblCellSpacing w:w="15" w:type="dxa"/>
                </w:trPr>
                <w:tc>
                  <w:tcPr>
                    <w:tcW w:w="50" w:type="pct"/>
                    <w:hideMark/>
                  </w:tcPr>
                  <w:p w14:paraId="4B8F732E" w14:textId="77777777" w:rsidR="003C6009" w:rsidRDefault="003C6009">
                    <w:pPr>
                      <w:pStyle w:val="Bibliography"/>
                      <w:rPr>
                        <w:noProof/>
                      </w:rPr>
                    </w:pPr>
                    <w:r>
                      <w:rPr>
                        <w:noProof/>
                      </w:rPr>
                      <w:t xml:space="preserve">[21] </w:t>
                    </w:r>
                  </w:p>
                </w:tc>
                <w:tc>
                  <w:tcPr>
                    <w:tcW w:w="0" w:type="auto"/>
                    <w:hideMark/>
                  </w:tcPr>
                  <w:p w14:paraId="59428061" w14:textId="77777777" w:rsidR="003C6009" w:rsidRDefault="003C6009">
                    <w:pPr>
                      <w:pStyle w:val="Bibliography"/>
                      <w:rPr>
                        <w:noProof/>
                      </w:rPr>
                    </w:pPr>
                    <w:r>
                      <w:rPr>
                        <w:noProof/>
                      </w:rPr>
                      <w:t>[Online]. Available: http://www.vfds.org/variable-frequency-drive-rectifier-245010.html. [Accessed 04 2024].</w:t>
                    </w:r>
                  </w:p>
                </w:tc>
              </w:tr>
              <w:tr w:rsidR="003C6009" w14:paraId="2A25055A" w14:textId="77777777">
                <w:trPr>
                  <w:divId w:val="1005329170"/>
                  <w:tblCellSpacing w:w="15" w:type="dxa"/>
                </w:trPr>
                <w:tc>
                  <w:tcPr>
                    <w:tcW w:w="50" w:type="pct"/>
                    <w:hideMark/>
                  </w:tcPr>
                  <w:p w14:paraId="33E0F720" w14:textId="77777777" w:rsidR="003C6009" w:rsidRDefault="003C6009">
                    <w:pPr>
                      <w:pStyle w:val="Bibliography"/>
                      <w:rPr>
                        <w:noProof/>
                      </w:rPr>
                    </w:pPr>
                    <w:r>
                      <w:rPr>
                        <w:noProof/>
                      </w:rPr>
                      <w:t xml:space="preserve">[22] </w:t>
                    </w:r>
                  </w:p>
                </w:tc>
                <w:tc>
                  <w:tcPr>
                    <w:tcW w:w="0" w:type="auto"/>
                    <w:hideMark/>
                  </w:tcPr>
                  <w:p w14:paraId="5875615D" w14:textId="77777777" w:rsidR="003C6009" w:rsidRDefault="003C6009">
                    <w:pPr>
                      <w:pStyle w:val="Bibliography"/>
                      <w:rPr>
                        <w:noProof/>
                      </w:rPr>
                    </w:pPr>
                    <w:r>
                      <w:rPr>
                        <w:noProof/>
                      </w:rPr>
                      <w:t>“RS,” 25 03 2024. [Online]. Available: https://uk.rs-online.com/web/content/discovery/ideas-and-advice/thyristors-guide. [Accessed 04 2024].</w:t>
                    </w:r>
                  </w:p>
                </w:tc>
              </w:tr>
              <w:tr w:rsidR="003C6009" w14:paraId="53E20947" w14:textId="77777777">
                <w:trPr>
                  <w:divId w:val="1005329170"/>
                  <w:tblCellSpacing w:w="15" w:type="dxa"/>
                </w:trPr>
                <w:tc>
                  <w:tcPr>
                    <w:tcW w:w="50" w:type="pct"/>
                    <w:hideMark/>
                  </w:tcPr>
                  <w:p w14:paraId="694B1BFE" w14:textId="77777777" w:rsidR="003C6009" w:rsidRDefault="003C6009">
                    <w:pPr>
                      <w:pStyle w:val="Bibliography"/>
                      <w:rPr>
                        <w:noProof/>
                      </w:rPr>
                    </w:pPr>
                    <w:r>
                      <w:rPr>
                        <w:noProof/>
                      </w:rPr>
                      <w:t xml:space="preserve">[23] </w:t>
                    </w:r>
                  </w:p>
                </w:tc>
                <w:tc>
                  <w:tcPr>
                    <w:tcW w:w="0" w:type="auto"/>
                    <w:hideMark/>
                  </w:tcPr>
                  <w:p w14:paraId="017DD85D" w14:textId="77777777" w:rsidR="003C6009" w:rsidRDefault="003C6009">
                    <w:pPr>
                      <w:pStyle w:val="Bibliography"/>
                      <w:rPr>
                        <w:noProof/>
                      </w:rPr>
                    </w:pPr>
                    <w:r>
                      <w:rPr>
                        <w:noProof/>
                      </w:rPr>
                      <w:t>“electronics tutorials,” [Online]. Available: https://www.electronics-tutorials.ws/power/insulated-gate-bipolar-transistor.html. [Accessed 04 2024].</w:t>
                    </w:r>
                  </w:p>
                </w:tc>
              </w:tr>
              <w:tr w:rsidR="003C6009" w14:paraId="2549B776" w14:textId="77777777">
                <w:trPr>
                  <w:divId w:val="1005329170"/>
                  <w:tblCellSpacing w:w="15" w:type="dxa"/>
                </w:trPr>
                <w:tc>
                  <w:tcPr>
                    <w:tcW w:w="50" w:type="pct"/>
                    <w:hideMark/>
                  </w:tcPr>
                  <w:p w14:paraId="218ACA0E" w14:textId="77777777" w:rsidR="003C6009" w:rsidRDefault="003C6009">
                    <w:pPr>
                      <w:pStyle w:val="Bibliography"/>
                      <w:rPr>
                        <w:noProof/>
                      </w:rPr>
                    </w:pPr>
                    <w:r>
                      <w:rPr>
                        <w:noProof/>
                      </w:rPr>
                      <w:t xml:space="preserve">[24] </w:t>
                    </w:r>
                  </w:p>
                </w:tc>
                <w:tc>
                  <w:tcPr>
                    <w:tcW w:w="0" w:type="auto"/>
                    <w:hideMark/>
                  </w:tcPr>
                  <w:p w14:paraId="6476312F" w14:textId="77777777" w:rsidR="003C6009" w:rsidRDefault="003C6009">
                    <w:pPr>
                      <w:pStyle w:val="Bibliography"/>
                      <w:rPr>
                        <w:noProof/>
                      </w:rPr>
                    </w:pPr>
                    <w:r>
                      <w:rPr>
                        <w:noProof/>
                      </w:rPr>
                      <w:t>“analog,” [Online]. Available: https://www.analog.com/en/resources/glossary/half-wave-rectifier.html#:~:text=A%20half%2Dwave%20rectifier%20converts,efficient%20than%20full%2Dwave%20rectifiers.. [Accessed 04 2024].</w:t>
                    </w:r>
                  </w:p>
                </w:tc>
              </w:tr>
              <w:tr w:rsidR="003C6009" w14:paraId="3389B42D" w14:textId="77777777">
                <w:trPr>
                  <w:divId w:val="1005329170"/>
                  <w:tblCellSpacing w:w="15" w:type="dxa"/>
                </w:trPr>
                <w:tc>
                  <w:tcPr>
                    <w:tcW w:w="50" w:type="pct"/>
                    <w:hideMark/>
                  </w:tcPr>
                  <w:p w14:paraId="180FE61D" w14:textId="77777777" w:rsidR="003C6009" w:rsidRDefault="003C6009">
                    <w:pPr>
                      <w:pStyle w:val="Bibliography"/>
                      <w:rPr>
                        <w:noProof/>
                      </w:rPr>
                    </w:pPr>
                    <w:r>
                      <w:rPr>
                        <w:noProof/>
                      </w:rPr>
                      <w:t xml:space="preserve">[25] </w:t>
                    </w:r>
                  </w:p>
                </w:tc>
                <w:tc>
                  <w:tcPr>
                    <w:tcW w:w="0" w:type="auto"/>
                    <w:hideMark/>
                  </w:tcPr>
                  <w:p w14:paraId="34FB9B83" w14:textId="77777777" w:rsidR="003C6009" w:rsidRDefault="003C6009">
                    <w:pPr>
                      <w:pStyle w:val="Bibliography"/>
                      <w:rPr>
                        <w:noProof/>
                      </w:rPr>
                    </w:pPr>
                    <w:r>
                      <w:rPr>
                        <w:noProof/>
                      </w:rPr>
                      <w:t>“rohm,” [Online]. Available: https://www.rohm.com/electronics-basics/ac-dc/rectification#:~:text=Full%2Dwave%20rectification%20rectifies%20the,diode%20before%20converting%20to%20DC.. [Accessed 04 2024].</w:t>
                    </w:r>
                  </w:p>
                </w:tc>
              </w:tr>
              <w:tr w:rsidR="003C6009" w14:paraId="2B251387" w14:textId="77777777">
                <w:trPr>
                  <w:divId w:val="1005329170"/>
                  <w:tblCellSpacing w:w="15" w:type="dxa"/>
                </w:trPr>
                <w:tc>
                  <w:tcPr>
                    <w:tcW w:w="50" w:type="pct"/>
                    <w:hideMark/>
                  </w:tcPr>
                  <w:p w14:paraId="44D1F60B" w14:textId="77777777" w:rsidR="003C6009" w:rsidRDefault="003C6009">
                    <w:pPr>
                      <w:pStyle w:val="Bibliography"/>
                      <w:rPr>
                        <w:noProof/>
                      </w:rPr>
                    </w:pPr>
                    <w:r>
                      <w:rPr>
                        <w:noProof/>
                      </w:rPr>
                      <w:t xml:space="preserve">[26] </w:t>
                    </w:r>
                  </w:p>
                </w:tc>
                <w:tc>
                  <w:tcPr>
                    <w:tcW w:w="0" w:type="auto"/>
                    <w:hideMark/>
                  </w:tcPr>
                  <w:p w14:paraId="45D8D9B7" w14:textId="77777777" w:rsidR="003C6009" w:rsidRDefault="003C6009">
                    <w:pPr>
                      <w:pStyle w:val="Bibliography"/>
                      <w:rPr>
                        <w:noProof/>
                      </w:rPr>
                    </w:pPr>
                    <w:r>
                      <w:rPr>
                        <w:noProof/>
                      </w:rPr>
                      <w:t>“plexim,” [Online]. Available: https://www.plexim.com/academy/power-electronics/diode-rect-ind-load-3ph#:~:text=A%20three%2Dphase%20diode%20rectifier,d)%20are%20neglected%20for%20simplicity.. [Accessed 04 2024].</w:t>
                    </w:r>
                  </w:p>
                </w:tc>
              </w:tr>
              <w:tr w:rsidR="003C6009" w14:paraId="30D43F1E" w14:textId="77777777">
                <w:trPr>
                  <w:divId w:val="1005329170"/>
                  <w:tblCellSpacing w:w="15" w:type="dxa"/>
                </w:trPr>
                <w:tc>
                  <w:tcPr>
                    <w:tcW w:w="50" w:type="pct"/>
                    <w:hideMark/>
                  </w:tcPr>
                  <w:p w14:paraId="486AF7E9" w14:textId="77777777" w:rsidR="003C6009" w:rsidRDefault="003C6009">
                    <w:pPr>
                      <w:pStyle w:val="Bibliography"/>
                      <w:rPr>
                        <w:noProof/>
                      </w:rPr>
                    </w:pPr>
                    <w:r>
                      <w:rPr>
                        <w:noProof/>
                      </w:rPr>
                      <w:t xml:space="preserve">[27] </w:t>
                    </w:r>
                  </w:p>
                </w:tc>
                <w:tc>
                  <w:tcPr>
                    <w:tcW w:w="0" w:type="auto"/>
                    <w:hideMark/>
                  </w:tcPr>
                  <w:p w14:paraId="4AB585A1" w14:textId="77777777" w:rsidR="003C6009" w:rsidRDefault="003C6009">
                    <w:pPr>
                      <w:pStyle w:val="Bibliography"/>
                      <w:rPr>
                        <w:noProof/>
                      </w:rPr>
                    </w:pPr>
                    <w:r>
                      <w:rPr>
                        <w:noProof/>
                      </w:rPr>
                      <w:t>“testbook,” [Online]. Available: https://testbook.com/question-answer/in-a-delta-to-star-connection-of-transformer-one-o--5e7b43c7f60d5d29f99c7368#:~:text=Delta%20%E2%80%93%20star%20transformer%20is%20used,for%20small%2C%20high%20voltage%20transformers.. [Accessed 04 2024].</w:t>
                    </w:r>
                  </w:p>
                </w:tc>
              </w:tr>
              <w:tr w:rsidR="003C6009" w14:paraId="11D14331" w14:textId="77777777">
                <w:trPr>
                  <w:divId w:val="1005329170"/>
                  <w:tblCellSpacing w:w="15" w:type="dxa"/>
                </w:trPr>
                <w:tc>
                  <w:tcPr>
                    <w:tcW w:w="50" w:type="pct"/>
                    <w:hideMark/>
                  </w:tcPr>
                  <w:p w14:paraId="59861C44" w14:textId="77777777" w:rsidR="003C6009" w:rsidRDefault="003C6009">
                    <w:pPr>
                      <w:pStyle w:val="Bibliography"/>
                      <w:rPr>
                        <w:noProof/>
                      </w:rPr>
                    </w:pPr>
                    <w:r>
                      <w:rPr>
                        <w:noProof/>
                      </w:rPr>
                      <w:t xml:space="preserve">[28] </w:t>
                    </w:r>
                  </w:p>
                </w:tc>
                <w:tc>
                  <w:tcPr>
                    <w:tcW w:w="0" w:type="auto"/>
                    <w:hideMark/>
                  </w:tcPr>
                  <w:p w14:paraId="08F749A7" w14:textId="77777777" w:rsidR="003C6009" w:rsidRDefault="003C6009">
                    <w:pPr>
                      <w:pStyle w:val="Bibliography"/>
                      <w:rPr>
                        <w:noProof/>
                      </w:rPr>
                    </w:pPr>
                    <w:r>
                      <w:rPr>
                        <w:noProof/>
                      </w:rPr>
                      <w:t>“all about circuits,” [Online]. Available: https://www.allaboutcircuits.com/textbook/semiconductors/chpt-7/silicon-controlled-rectifier-scr/. [Accessed 04 2024].</w:t>
                    </w:r>
                  </w:p>
                </w:tc>
              </w:tr>
              <w:tr w:rsidR="003C6009" w14:paraId="22304A46" w14:textId="77777777">
                <w:trPr>
                  <w:divId w:val="1005329170"/>
                  <w:tblCellSpacing w:w="15" w:type="dxa"/>
                </w:trPr>
                <w:tc>
                  <w:tcPr>
                    <w:tcW w:w="50" w:type="pct"/>
                    <w:hideMark/>
                  </w:tcPr>
                  <w:p w14:paraId="240B7922" w14:textId="77777777" w:rsidR="003C6009" w:rsidRDefault="003C6009">
                    <w:pPr>
                      <w:pStyle w:val="Bibliography"/>
                      <w:rPr>
                        <w:noProof/>
                      </w:rPr>
                    </w:pPr>
                    <w:r>
                      <w:rPr>
                        <w:noProof/>
                      </w:rPr>
                      <w:t xml:space="preserve">[29] </w:t>
                    </w:r>
                  </w:p>
                </w:tc>
                <w:tc>
                  <w:tcPr>
                    <w:tcW w:w="0" w:type="auto"/>
                    <w:hideMark/>
                  </w:tcPr>
                  <w:p w14:paraId="6732C805" w14:textId="77777777" w:rsidR="003C6009" w:rsidRDefault="003C6009">
                    <w:pPr>
                      <w:pStyle w:val="Bibliography"/>
                      <w:rPr>
                        <w:noProof/>
                      </w:rPr>
                    </w:pPr>
                    <w:r>
                      <w:rPr>
                        <w:noProof/>
                      </w:rPr>
                      <w:t>“nevsemi,” 01 08 2023. [Online]. Available: https://www.nevsemi.com/blog/igbt-rectifier. [Accessed 04 2024].</w:t>
                    </w:r>
                  </w:p>
                </w:tc>
              </w:tr>
              <w:tr w:rsidR="003C6009" w14:paraId="2D29CB33" w14:textId="77777777">
                <w:trPr>
                  <w:divId w:val="1005329170"/>
                  <w:tblCellSpacing w:w="15" w:type="dxa"/>
                </w:trPr>
                <w:tc>
                  <w:tcPr>
                    <w:tcW w:w="50" w:type="pct"/>
                    <w:hideMark/>
                  </w:tcPr>
                  <w:p w14:paraId="319E2CD5" w14:textId="77777777" w:rsidR="003C6009" w:rsidRDefault="003C6009">
                    <w:pPr>
                      <w:pStyle w:val="Bibliography"/>
                      <w:rPr>
                        <w:noProof/>
                      </w:rPr>
                    </w:pPr>
                    <w:r>
                      <w:rPr>
                        <w:noProof/>
                      </w:rPr>
                      <w:t xml:space="preserve">[30] </w:t>
                    </w:r>
                  </w:p>
                </w:tc>
                <w:tc>
                  <w:tcPr>
                    <w:tcW w:w="0" w:type="auto"/>
                    <w:hideMark/>
                  </w:tcPr>
                  <w:p w14:paraId="1C2AB335" w14:textId="77777777" w:rsidR="003C6009" w:rsidRDefault="003C6009">
                    <w:pPr>
                      <w:pStyle w:val="Bibliography"/>
                      <w:rPr>
                        <w:noProof/>
                      </w:rPr>
                    </w:pPr>
                    <w:r>
                      <w:rPr>
                        <w:noProof/>
                      </w:rPr>
                      <w:t>“all about circuits,” [Online]. Available: https://www.allaboutcircuits.com/textbook/alternating-current/chpt-7/square-wave-signals/. [Accessed 04 2024].</w:t>
                    </w:r>
                  </w:p>
                </w:tc>
              </w:tr>
              <w:tr w:rsidR="003C6009" w14:paraId="7E7C4369" w14:textId="77777777">
                <w:trPr>
                  <w:divId w:val="1005329170"/>
                  <w:tblCellSpacing w:w="15" w:type="dxa"/>
                </w:trPr>
                <w:tc>
                  <w:tcPr>
                    <w:tcW w:w="50" w:type="pct"/>
                    <w:hideMark/>
                  </w:tcPr>
                  <w:p w14:paraId="3765404A" w14:textId="77777777" w:rsidR="003C6009" w:rsidRDefault="003C6009">
                    <w:pPr>
                      <w:pStyle w:val="Bibliography"/>
                      <w:rPr>
                        <w:noProof/>
                      </w:rPr>
                    </w:pPr>
                    <w:r>
                      <w:rPr>
                        <w:noProof/>
                      </w:rPr>
                      <w:t xml:space="preserve">[31] </w:t>
                    </w:r>
                  </w:p>
                </w:tc>
                <w:tc>
                  <w:tcPr>
                    <w:tcW w:w="0" w:type="auto"/>
                    <w:hideMark/>
                  </w:tcPr>
                  <w:p w14:paraId="42602BC7" w14:textId="77777777" w:rsidR="003C6009" w:rsidRDefault="003C6009">
                    <w:pPr>
                      <w:pStyle w:val="Bibliography"/>
                      <w:rPr>
                        <w:noProof/>
                      </w:rPr>
                    </w:pPr>
                    <w:r>
                      <w:rPr>
                        <w:noProof/>
                      </w:rPr>
                      <w:t>“siemens,” [Online]. Available: file:///C:/Users/curti/Downloads/6SL3210-5BE21-1UV0_datasheet_en.pdf. [Accessed 27 03 2024].</w:t>
                    </w:r>
                  </w:p>
                </w:tc>
              </w:tr>
              <w:tr w:rsidR="003C6009" w14:paraId="1AA1DE41" w14:textId="77777777">
                <w:trPr>
                  <w:divId w:val="1005329170"/>
                  <w:tblCellSpacing w:w="15" w:type="dxa"/>
                </w:trPr>
                <w:tc>
                  <w:tcPr>
                    <w:tcW w:w="50" w:type="pct"/>
                    <w:hideMark/>
                  </w:tcPr>
                  <w:p w14:paraId="00331659" w14:textId="77777777" w:rsidR="003C6009" w:rsidRDefault="003C6009">
                    <w:pPr>
                      <w:pStyle w:val="Bibliography"/>
                      <w:rPr>
                        <w:noProof/>
                      </w:rPr>
                    </w:pPr>
                    <w:r>
                      <w:rPr>
                        <w:noProof/>
                      </w:rPr>
                      <w:t xml:space="preserve">[32] </w:t>
                    </w:r>
                  </w:p>
                </w:tc>
                <w:tc>
                  <w:tcPr>
                    <w:tcW w:w="0" w:type="auto"/>
                    <w:hideMark/>
                  </w:tcPr>
                  <w:p w14:paraId="42ED09E8" w14:textId="77777777" w:rsidR="003C6009" w:rsidRDefault="003C6009">
                    <w:pPr>
                      <w:pStyle w:val="Bibliography"/>
                      <w:rPr>
                        <w:noProof/>
                      </w:rPr>
                    </w:pPr>
                    <w:r>
                      <w:rPr>
                        <w:noProof/>
                      </w:rPr>
                      <w:t>“sds drives,” [Online]. Available: https://www.sdsdrives.com/product/control-techniques-c200-02400032/.</w:t>
                    </w:r>
                  </w:p>
                </w:tc>
              </w:tr>
            </w:tbl>
            <w:p w14:paraId="4ED824BA" w14:textId="77777777" w:rsidR="003C6009" w:rsidRDefault="003C6009">
              <w:pPr>
                <w:divId w:val="1005329170"/>
                <w:rPr>
                  <w:rFonts w:eastAsia="Times New Roman"/>
                  <w:noProof/>
                </w:rPr>
              </w:pPr>
            </w:p>
            <w:p w14:paraId="679F37BB" w14:textId="0DB3CA46" w:rsidR="003C6009" w:rsidRDefault="003C6009">
              <w:r>
                <w:rPr>
                  <w:b/>
                  <w:bCs/>
                  <w:noProof/>
                </w:rPr>
                <w:fldChar w:fldCharType="end"/>
              </w:r>
            </w:p>
          </w:sdtContent>
        </w:sdt>
      </w:sdtContent>
    </w:sdt>
    <w:p w14:paraId="58DEBAB1" w14:textId="77777777" w:rsidR="00C94E54" w:rsidRDefault="00C94E54" w:rsidP="00C94E54"/>
    <w:p w14:paraId="4BEC2B18" w14:textId="77777777" w:rsidR="00C94E54" w:rsidRPr="00C94E54" w:rsidRDefault="00C94E54" w:rsidP="00C94E54"/>
    <w:sectPr w:rsidR="00C94E54" w:rsidRPr="00C94E54" w:rsidSect="00EF2A4A">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9BB0CE" w14:textId="77777777" w:rsidR="000151DD" w:rsidRDefault="000151DD" w:rsidP="000151DD">
      <w:pPr>
        <w:spacing w:after="0" w:line="240" w:lineRule="auto"/>
      </w:pPr>
      <w:r>
        <w:separator/>
      </w:r>
    </w:p>
  </w:endnote>
  <w:endnote w:type="continuationSeparator" w:id="0">
    <w:p w14:paraId="6CD234C3" w14:textId="77777777" w:rsidR="000151DD" w:rsidRDefault="000151DD" w:rsidP="00015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1636477"/>
      <w:docPartObj>
        <w:docPartGallery w:val="Page Numbers (Bottom of Page)"/>
        <w:docPartUnique/>
      </w:docPartObj>
    </w:sdtPr>
    <w:sdtEndPr>
      <w:rPr>
        <w:noProof/>
      </w:rPr>
    </w:sdtEndPr>
    <w:sdtContent>
      <w:p w14:paraId="3A5C729E" w14:textId="1DC47FC9" w:rsidR="000151DD" w:rsidRDefault="000151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77D0E4" w14:textId="77777777" w:rsidR="000151DD" w:rsidRDefault="00015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6896A6" w14:textId="77777777" w:rsidR="000151DD" w:rsidRDefault="000151DD" w:rsidP="000151DD">
      <w:pPr>
        <w:spacing w:after="0" w:line="240" w:lineRule="auto"/>
      </w:pPr>
      <w:r>
        <w:separator/>
      </w:r>
    </w:p>
  </w:footnote>
  <w:footnote w:type="continuationSeparator" w:id="0">
    <w:p w14:paraId="630A1B83" w14:textId="77777777" w:rsidR="000151DD" w:rsidRDefault="000151DD" w:rsidP="000151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4732F5"/>
    <w:multiLevelType w:val="multilevel"/>
    <w:tmpl w:val="1CFAF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744790"/>
    <w:multiLevelType w:val="hybridMultilevel"/>
    <w:tmpl w:val="A5C61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4557BA"/>
    <w:multiLevelType w:val="multilevel"/>
    <w:tmpl w:val="67362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1760346">
    <w:abstractNumId w:val="2"/>
  </w:num>
  <w:num w:numId="2" w16cid:durableId="1959330984">
    <w:abstractNumId w:val="0"/>
  </w:num>
  <w:num w:numId="3" w16cid:durableId="14933778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A4A"/>
    <w:rsid w:val="00003309"/>
    <w:rsid w:val="000151DD"/>
    <w:rsid w:val="00023EAE"/>
    <w:rsid w:val="000324D3"/>
    <w:rsid w:val="00045BE4"/>
    <w:rsid w:val="000A35F3"/>
    <w:rsid w:val="000B09AD"/>
    <w:rsid w:val="000B62C1"/>
    <w:rsid w:val="000E4C7F"/>
    <w:rsid w:val="00145D69"/>
    <w:rsid w:val="00172B6E"/>
    <w:rsid w:val="001B4281"/>
    <w:rsid w:val="001D1997"/>
    <w:rsid w:val="001F4598"/>
    <w:rsid w:val="0020313C"/>
    <w:rsid w:val="002905CE"/>
    <w:rsid w:val="00295E8E"/>
    <w:rsid w:val="002B1120"/>
    <w:rsid w:val="002B3A44"/>
    <w:rsid w:val="002E3A12"/>
    <w:rsid w:val="002E4A08"/>
    <w:rsid w:val="002E593D"/>
    <w:rsid w:val="003039D2"/>
    <w:rsid w:val="00342523"/>
    <w:rsid w:val="00377FDB"/>
    <w:rsid w:val="003856FE"/>
    <w:rsid w:val="00390D87"/>
    <w:rsid w:val="00397EBD"/>
    <w:rsid w:val="003A1880"/>
    <w:rsid w:val="003B2374"/>
    <w:rsid w:val="003C2C80"/>
    <w:rsid w:val="003C6009"/>
    <w:rsid w:val="003C60EA"/>
    <w:rsid w:val="003C7BD6"/>
    <w:rsid w:val="003E54C6"/>
    <w:rsid w:val="00410766"/>
    <w:rsid w:val="004266F8"/>
    <w:rsid w:val="00430EAB"/>
    <w:rsid w:val="00452847"/>
    <w:rsid w:val="00453103"/>
    <w:rsid w:val="004758A4"/>
    <w:rsid w:val="00484593"/>
    <w:rsid w:val="004E037E"/>
    <w:rsid w:val="00514EA0"/>
    <w:rsid w:val="00540FC7"/>
    <w:rsid w:val="00563EB5"/>
    <w:rsid w:val="005C1C70"/>
    <w:rsid w:val="005C1E42"/>
    <w:rsid w:val="005D7A9C"/>
    <w:rsid w:val="00627453"/>
    <w:rsid w:val="0063471B"/>
    <w:rsid w:val="006726E7"/>
    <w:rsid w:val="006B4F37"/>
    <w:rsid w:val="006C6A6F"/>
    <w:rsid w:val="006F5234"/>
    <w:rsid w:val="007161CD"/>
    <w:rsid w:val="00723C98"/>
    <w:rsid w:val="00744C38"/>
    <w:rsid w:val="00762347"/>
    <w:rsid w:val="00763195"/>
    <w:rsid w:val="007940D8"/>
    <w:rsid w:val="007B4932"/>
    <w:rsid w:val="007D523E"/>
    <w:rsid w:val="007E13B0"/>
    <w:rsid w:val="00821A6A"/>
    <w:rsid w:val="0082442C"/>
    <w:rsid w:val="00830CC5"/>
    <w:rsid w:val="008526B6"/>
    <w:rsid w:val="008549A6"/>
    <w:rsid w:val="00881742"/>
    <w:rsid w:val="00895E84"/>
    <w:rsid w:val="008A7D54"/>
    <w:rsid w:val="008E1C05"/>
    <w:rsid w:val="009037D3"/>
    <w:rsid w:val="00941F3C"/>
    <w:rsid w:val="00944616"/>
    <w:rsid w:val="00955D12"/>
    <w:rsid w:val="009621A2"/>
    <w:rsid w:val="00984EE7"/>
    <w:rsid w:val="00997CA1"/>
    <w:rsid w:val="009A38A6"/>
    <w:rsid w:val="009D0B2F"/>
    <w:rsid w:val="009F6ED0"/>
    <w:rsid w:val="00A00888"/>
    <w:rsid w:val="00A01D30"/>
    <w:rsid w:val="00A65681"/>
    <w:rsid w:val="00A741DA"/>
    <w:rsid w:val="00A8007A"/>
    <w:rsid w:val="00A81490"/>
    <w:rsid w:val="00A832B4"/>
    <w:rsid w:val="00AB24EF"/>
    <w:rsid w:val="00AB7C3E"/>
    <w:rsid w:val="00AD5125"/>
    <w:rsid w:val="00AF779C"/>
    <w:rsid w:val="00B03374"/>
    <w:rsid w:val="00B152DC"/>
    <w:rsid w:val="00B164C0"/>
    <w:rsid w:val="00B17C98"/>
    <w:rsid w:val="00B2400D"/>
    <w:rsid w:val="00B52A90"/>
    <w:rsid w:val="00B5638C"/>
    <w:rsid w:val="00B67FEC"/>
    <w:rsid w:val="00B91A17"/>
    <w:rsid w:val="00B96727"/>
    <w:rsid w:val="00B96B2D"/>
    <w:rsid w:val="00BA3D44"/>
    <w:rsid w:val="00BC0599"/>
    <w:rsid w:val="00BD52E0"/>
    <w:rsid w:val="00BE7089"/>
    <w:rsid w:val="00BF5A60"/>
    <w:rsid w:val="00C40364"/>
    <w:rsid w:val="00C474CB"/>
    <w:rsid w:val="00C67783"/>
    <w:rsid w:val="00C761BF"/>
    <w:rsid w:val="00C81E73"/>
    <w:rsid w:val="00C91658"/>
    <w:rsid w:val="00C94E54"/>
    <w:rsid w:val="00C97B00"/>
    <w:rsid w:val="00CB2C6B"/>
    <w:rsid w:val="00CC5B74"/>
    <w:rsid w:val="00CC6A04"/>
    <w:rsid w:val="00CE788E"/>
    <w:rsid w:val="00D24F0D"/>
    <w:rsid w:val="00D25180"/>
    <w:rsid w:val="00D43342"/>
    <w:rsid w:val="00D65759"/>
    <w:rsid w:val="00D76CCD"/>
    <w:rsid w:val="00DA22BA"/>
    <w:rsid w:val="00DB3F7C"/>
    <w:rsid w:val="00E04BBB"/>
    <w:rsid w:val="00E1483E"/>
    <w:rsid w:val="00E243E7"/>
    <w:rsid w:val="00E57B16"/>
    <w:rsid w:val="00E66EB9"/>
    <w:rsid w:val="00EF2791"/>
    <w:rsid w:val="00EF2A4A"/>
    <w:rsid w:val="00EF6B4C"/>
    <w:rsid w:val="00F172E1"/>
    <w:rsid w:val="00F6069A"/>
    <w:rsid w:val="00FA5955"/>
    <w:rsid w:val="00FB4380"/>
    <w:rsid w:val="00FC5BFA"/>
    <w:rsid w:val="00FD0E7D"/>
    <w:rsid w:val="00FD44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713FA"/>
  <w15:chartTrackingRefBased/>
  <w15:docId w15:val="{CD02F060-7DBF-4830-AF1A-A2FBC13B8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A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2A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F2A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2A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2A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2A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2A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2A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2A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A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2A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F2A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2A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2A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2A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2A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2A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2A4A"/>
    <w:rPr>
      <w:rFonts w:eastAsiaTheme="majorEastAsia" w:cstheme="majorBidi"/>
      <w:color w:val="272727" w:themeColor="text1" w:themeTint="D8"/>
    </w:rPr>
  </w:style>
  <w:style w:type="paragraph" w:styleId="Title">
    <w:name w:val="Title"/>
    <w:basedOn w:val="Normal"/>
    <w:next w:val="Normal"/>
    <w:link w:val="TitleChar"/>
    <w:uiPriority w:val="10"/>
    <w:qFormat/>
    <w:rsid w:val="00EF2A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2A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2A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2A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2A4A"/>
    <w:pPr>
      <w:spacing w:before="160"/>
      <w:jc w:val="center"/>
    </w:pPr>
    <w:rPr>
      <w:i/>
      <w:iCs/>
      <w:color w:val="404040" w:themeColor="text1" w:themeTint="BF"/>
    </w:rPr>
  </w:style>
  <w:style w:type="character" w:customStyle="1" w:styleId="QuoteChar">
    <w:name w:val="Quote Char"/>
    <w:basedOn w:val="DefaultParagraphFont"/>
    <w:link w:val="Quote"/>
    <w:uiPriority w:val="29"/>
    <w:rsid w:val="00EF2A4A"/>
    <w:rPr>
      <w:i/>
      <w:iCs/>
      <w:color w:val="404040" w:themeColor="text1" w:themeTint="BF"/>
    </w:rPr>
  </w:style>
  <w:style w:type="paragraph" w:styleId="ListParagraph">
    <w:name w:val="List Paragraph"/>
    <w:basedOn w:val="Normal"/>
    <w:uiPriority w:val="34"/>
    <w:qFormat/>
    <w:rsid w:val="00EF2A4A"/>
    <w:pPr>
      <w:ind w:left="720"/>
      <w:contextualSpacing/>
    </w:pPr>
  </w:style>
  <w:style w:type="character" w:styleId="IntenseEmphasis">
    <w:name w:val="Intense Emphasis"/>
    <w:basedOn w:val="DefaultParagraphFont"/>
    <w:uiPriority w:val="21"/>
    <w:qFormat/>
    <w:rsid w:val="00EF2A4A"/>
    <w:rPr>
      <w:i/>
      <w:iCs/>
      <w:color w:val="0F4761" w:themeColor="accent1" w:themeShade="BF"/>
    </w:rPr>
  </w:style>
  <w:style w:type="paragraph" w:styleId="IntenseQuote">
    <w:name w:val="Intense Quote"/>
    <w:basedOn w:val="Normal"/>
    <w:next w:val="Normal"/>
    <w:link w:val="IntenseQuoteChar"/>
    <w:uiPriority w:val="30"/>
    <w:qFormat/>
    <w:rsid w:val="00EF2A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2A4A"/>
    <w:rPr>
      <w:i/>
      <w:iCs/>
      <w:color w:val="0F4761" w:themeColor="accent1" w:themeShade="BF"/>
    </w:rPr>
  </w:style>
  <w:style w:type="character" w:styleId="IntenseReference">
    <w:name w:val="Intense Reference"/>
    <w:basedOn w:val="DefaultParagraphFont"/>
    <w:uiPriority w:val="32"/>
    <w:qFormat/>
    <w:rsid w:val="00EF2A4A"/>
    <w:rPr>
      <w:b/>
      <w:bCs/>
      <w:smallCaps/>
      <w:color w:val="0F4761" w:themeColor="accent1" w:themeShade="BF"/>
      <w:spacing w:val="5"/>
    </w:rPr>
  </w:style>
  <w:style w:type="paragraph" w:styleId="NoSpacing">
    <w:name w:val="No Spacing"/>
    <w:link w:val="NoSpacingChar"/>
    <w:uiPriority w:val="1"/>
    <w:qFormat/>
    <w:rsid w:val="00EF2A4A"/>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F2A4A"/>
    <w:rPr>
      <w:kern w:val="0"/>
      <w:sz w:val="22"/>
      <w:szCs w:val="22"/>
      <w14:ligatures w14:val="none"/>
    </w:rPr>
  </w:style>
  <w:style w:type="table" w:styleId="TableGrid">
    <w:name w:val="Table Grid"/>
    <w:basedOn w:val="TableNormal"/>
    <w:uiPriority w:val="39"/>
    <w:rsid w:val="006C6A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B24EF"/>
    <w:rPr>
      <w:b/>
      <w:bCs/>
    </w:rPr>
  </w:style>
  <w:style w:type="character" w:styleId="Hyperlink">
    <w:name w:val="Hyperlink"/>
    <w:basedOn w:val="DefaultParagraphFont"/>
    <w:uiPriority w:val="99"/>
    <w:unhideWhenUsed/>
    <w:rsid w:val="007B4932"/>
    <w:rPr>
      <w:color w:val="0000FF"/>
      <w:u w:val="single"/>
    </w:rPr>
  </w:style>
  <w:style w:type="paragraph" w:styleId="NormalWeb">
    <w:name w:val="Normal (Web)"/>
    <w:basedOn w:val="Normal"/>
    <w:uiPriority w:val="99"/>
    <w:semiHidden/>
    <w:unhideWhenUsed/>
    <w:rsid w:val="00BC059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723C98"/>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CC6A04"/>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CC6A04"/>
    <w:pPr>
      <w:spacing w:after="100"/>
    </w:pPr>
  </w:style>
  <w:style w:type="paragraph" w:styleId="TOC2">
    <w:name w:val="toc 2"/>
    <w:basedOn w:val="Normal"/>
    <w:next w:val="Normal"/>
    <w:autoRedefine/>
    <w:uiPriority w:val="39"/>
    <w:unhideWhenUsed/>
    <w:rsid w:val="00CC6A04"/>
    <w:pPr>
      <w:spacing w:after="100"/>
      <w:ind w:left="240"/>
    </w:pPr>
  </w:style>
  <w:style w:type="paragraph" w:styleId="TOC3">
    <w:name w:val="toc 3"/>
    <w:basedOn w:val="Normal"/>
    <w:next w:val="Normal"/>
    <w:autoRedefine/>
    <w:uiPriority w:val="39"/>
    <w:unhideWhenUsed/>
    <w:rsid w:val="00CC6A04"/>
    <w:pPr>
      <w:spacing w:after="100"/>
      <w:ind w:left="480"/>
    </w:pPr>
  </w:style>
  <w:style w:type="paragraph" w:styleId="Bibliography">
    <w:name w:val="Bibliography"/>
    <w:basedOn w:val="Normal"/>
    <w:next w:val="Normal"/>
    <w:uiPriority w:val="37"/>
    <w:unhideWhenUsed/>
    <w:rsid w:val="003C6009"/>
  </w:style>
  <w:style w:type="paragraph" w:styleId="Header">
    <w:name w:val="header"/>
    <w:basedOn w:val="Normal"/>
    <w:link w:val="HeaderChar"/>
    <w:uiPriority w:val="99"/>
    <w:unhideWhenUsed/>
    <w:rsid w:val="00015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1DD"/>
  </w:style>
  <w:style w:type="paragraph" w:styleId="Footer">
    <w:name w:val="footer"/>
    <w:basedOn w:val="Normal"/>
    <w:link w:val="FooterChar"/>
    <w:uiPriority w:val="99"/>
    <w:unhideWhenUsed/>
    <w:rsid w:val="00015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1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98378">
      <w:bodyDiv w:val="1"/>
      <w:marLeft w:val="0"/>
      <w:marRight w:val="0"/>
      <w:marTop w:val="0"/>
      <w:marBottom w:val="0"/>
      <w:divBdr>
        <w:top w:val="none" w:sz="0" w:space="0" w:color="auto"/>
        <w:left w:val="none" w:sz="0" w:space="0" w:color="auto"/>
        <w:bottom w:val="none" w:sz="0" w:space="0" w:color="auto"/>
        <w:right w:val="none" w:sz="0" w:space="0" w:color="auto"/>
      </w:divBdr>
    </w:div>
    <w:div w:id="38166878">
      <w:bodyDiv w:val="1"/>
      <w:marLeft w:val="0"/>
      <w:marRight w:val="0"/>
      <w:marTop w:val="0"/>
      <w:marBottom w:val="0"/>
      <w:divBdr>
        <w:top w:val="none" w:sz="0" w:space="0" w:color="auto"/>
        <w:left w:val="none" w:sz="0" w:space="0" w:color="auto"/>
        <w:bottom w:val="none" w:sz="0" w:space="0" w:color="auto"/>
        <w:right w:val="none" w:sz="0" w:space="0" w:color="auto"/>
      </w:divBdr>
    </w:div>
    <w:div w:id="62802929">
      <w:bodyDiv w:val="1"/>
      <w:marLeft w:val="0"/>
      <w:marRight w:val="0"/>
      <w:marTop w:val="0"/>
      <w:marBottom w:val="0"/>
      <w:divBdr>
        <w:top w:val="none" w:sz="0" w:space="0" w:color="auto"/>
        <w:left w:val="none" w:sz="0" w:space="0" w:color="auto"/>
        <w:bottom w:val="none" w:sz="0" w:space="0" w:color="auto"/>
        <w:right w:val="none" w:sz="0" w:space="0" w:color="auto"/>
      </w:divBdr>
    </w:div>
    <w:div w:id="63644771">
      <w:bodyDiv w:val="1"/>
      <w:marLeft w:val="0"/>
      <w:marRight w:val="0"/>
      <w:marTop w:val="0"/>
      <w:marBottom w:val="0"/>
      <w:divBdr>
        <w:top w:val="none" w:sz="0" w:space="0" w:color="auto"/>
        <w:left w:val="none" w:sz="0" w:space="0" w:color="auto"/>
        <w:bottom w:val="none" w:sz="0" w:space="0" w:color="auto"/>
        <w:right w:val="none" w:sz="0" w:space="0" w:color="auto"/>
      </w:divBdr>
    </w:div>
    <w:div w:id="95641748">
      <w:bodyDiv w:val="1"/>
      <w:marLeft w:val="0"/>
      <w:marRight w:val="0"/>
      <w:marTop w:val="0"/>
      <w:marBottom w:val="0"/>
      <w:divBdr>
        <w:top w:val="none" w:sz="0" w:space="0" w:color="auto"/>
        <w:left w:val="none" w:sz="0" w:space="0" w:color="auto"/>
        <w:bottom w:val="none" w:sz="0" w:space="0" w:color="auto"/>
        <w:right w:val="none" w:sz="0" w:space="0" w:color="auto"/>
      </w:divBdr>
    </w:div>
    <w:div w:id="122120062">
      <w:bodyDiv w:val="1"/>
      <w:marLeft w:val="0"/>
      <w:marRight w:val="0"/>
      <w:marTop w:val="0"/>
      <w:marBottom w:val="0"/>
      <w:divBdr>
        <w:top w:val="none" w:sz="0" w:space="0" w:color="auto"/>
        <w:left w:val="none" w:sz="0" w:space="0" w:color="auto"/>
        <w:bottom w:val="none" w:sz="0" w:space="0" w:color="auto"/>
        <w:right w:val="none" w:sz="0" w:space="0" w:color="auto"/>
      </w:divBdr>
    </w:div>
    <w:div w:id="134029552">
      <w:bodyDiv w:val="1"/>
      <w:marLeft w:val="0"/>
      <w:marRight w:val="0"/>
      <w:marTop w:val="0"/>
      <w:marBottom w:val="0"/>
      <w:divBdr>
        <w:top w:val="none" w:sz="0" w:space="0" w:color="auto"/>
        <w:left w:val="none" w:sz="0" w:space="0" w:color="auto"/>
        <w:bottom w:val="none" w:sz="0" w:space="0" w:color="auto"/>
        <w:right w:val="none" w:sz="0" w:space="0" w:color="auto"/>
      </w:divBdr>
    </w:div>
    <w:div w:id="151143414">
      <w:bodyDiv w:val="1"/>
      <w:marLeft w:val="0"/>
      <w:marRight w:val="0"/>
      <w:marTop w:val="0"/>
      <w:marBottom w:val="0"/>
      <w:divBdr>
        <w:top w:val="none" w:sz="0" w:space="0" w:color="auto"/>
        <w:left w:val="none" w:sz="0" w:space="0" w:color="auto"/>
        <w:bottom w:val="none" w:sz="0" w:space="0" w:color="auto"/>
        <w:right w:val="none" w:sz="0" w:space="0" w:color="auto"/>
      </w:divBdr>
    </w:div>
    <w:div w:id="167404210">
      <w:bodyDiv w:val="1"/>
      <w:marLeft w:val="0"/>
      <w:marRight w:val="0"/>
      <w:marTop w:val="0"/>
      <w:marBottom w:val="0"/>
      <w:divBdr>
        <w:top w:val="none" w:sz="0" w:space="0" w:color="auto"/>
        <w:left w:val="none" w:sz="0" w:space="0" w:color="auto"/>
        <w:bottom w:val="none" w:sz="0" w:space="0" w:color="auto"/>
        <w:right w:val="none" w:sz="0" w:space="0" w:color="auto"/>
      </w:divBdr>
    </w:div>
    <w:div w:id="197937914">
      <w:bodyDiv w:val="1"/>
      <w:marLeft w:val="0"/>
      <w:marRight w:val="0"/>
      <w:marTop w:val="0"/>
      <w:marBottom w:val="0"/>
      <w:divBdr>
        <w:top w:val="none" w:sz="0" w:space="0" w:color="auto"/>
        <w:left w:val="none" w:sz="0" w:space="0" w:color="auto"/>
        <w:bottom w:val="none" w:sz="0" w:space="0" w:color="auto"/>
        <w:right w:val="none" w:sz="0" w:space="0" w:color="auto"/>
      </w:divBdr>
    </w:div>
    <w:div w:id="207887503">
      <w:bodyDiv w:val="1"/>
      <w:marLeft w:val="0"/>
      <w:marRight w:val="0"/>
      <w:marTop w:val="0"/>
      <w:marBottom w:val="0"/>
      <w:divBdr>
        <w:top w:val="none" w:sz="0" w:space="0" w:color="auto"/>
        <w:left w:val="none" w:sz="0" w:space="0" w:color="auto"/>
        <w:bottom w:val="none" w:sz="0" w:space="0" w:color="auto"/>
        <w:right w:val="none" w:sz="0" w:space="0" w:color="auto"/>
      </w:divBdr>
    </w:div>
    <w:div w:id="209272921">
      <w:bodyDiv w:val="1"/>
      <w:marLeft w:val="0"/>
      <w:marRight w:val="0"/>
      <w:marTop w:val="0"/>
      <w:marBottom w:val="0"/>
      <w:divBdr>
        <w:top w:val="none" w:sz="0" w:space="0" w:color="auto"/>
        <w:left w:val="none" w:sz="0" w:space="0" w:color="auto"/>
        <w:bottom w:val="none" w:sz="0" w:space="0" w:color="auto"/>
        <w:right w:val="none" w:sz="0" w:space="0" w:color="auto"/>
      </w:divBdr>
    </w:div>
    <w:div w:id="220135683">
      <w:bodyDiv w:val="1"/>
      <w:marLeft w:val="0"/>
      <w:marRight w:val="0"/>
      <w:marTop w:val="0"/>
      <w:marBottom w:val="0"/>
      <w:divBdr>
        <w:top w:val="none" w:sz="0" w:space="0" w:color="auto"/>
        <w:left w:val="none" w:sz="0" w:space="0" w:color="auto"/>
        <w:bottom w:val="none" w:sz="0" w:space="0" w:color="auto"/>
        <w:right w:val="none" w:sz="0" w:space="0" w:color="auto"/>
      </w:divBdr>
    </w:div>
    <w:div w:id="252009776">
      <w:bodyDiv w:val="1"/>
      <w:marLeft w:val="0"/>
      <w:marRight w:val="0"/>
      <w:marTop w:val="0"/>
      <w:marBottom w:val="0"/>
      <w:divBdr>
        <w:top w:val="none" w:sz="0" w:space="0" w:color="auto"/>
        <w:left w:val="none" w:sz="0" w:space="0" w:color="auto"/>
        <w:bottom w:val="none" w:sz="0" w:space="0" w:color="auto"/>
        <w:right w:val="none" w:sz="0" w:space="0" w:color="auto"/>
      </w:divBdr>
    </w:div>
    <w:div w:id="320696256">
      <w:bodyDiv w:val="1"/>
      <w:marLeft w:val="0"/>
      <w:marRight w:val="0"/>
      <w:marTop w:val="0"/>
      <w:marBottom w:val="0"/>
      <w:divBdr>
        <w:top w:val="none" w:sz="0" w:space="0" w:color="auto"/>
        <w:left w:val="none" w:sz="0" w:space="0" w:color="auto"/>
        <w:bottom w:val="none" w:sz="0" w:space="0" w:color="auto"/>
        <w:right w:val="none" w:sz="0" w:space="0" w:color="auto"/>
      </w:divBdr>
    </w:div>
    <w:div w:id="344357446">
      <w:bodyDiv w:val="1"/>
      <w:marLeft w:val="0"/>
      <w:marRight w:val="0"/>
      <w:marTop w:val="0"/>
      <w:marBottom w:val="0"/>
      <w:divBdr>
        <w:top w:val="none" w:sz="0" w:space="0" w:color="auto"/>
        <w:left w:val="none" w:sz="0" w:space="0" w:color="auto"/>
        <w:bottom w:val="none" w:sz="0" w:space="0" w:color="auto"/>
        <w:right w:val="none" w:sz="0" w:space="0" w:color="auto"/>
      </w:divBdr>
    </w:div>
    <w:div w:id="360010145">
      <w:bodyDiv w:val="1"/>
      <w:marLeft w:val="0"/>
      <w:marRight w:val="0"/>
      <w:marTop w:val="0"/>
      <w:marBottom w:val="0"/>
      <w:divBdr>
        <w:top w:val="none" w:sz="0" w:space="0" w:color="auto"/>
        <w:left w:val="none" w:sz="0" w:space="0" w:color="auto"/>
        <w:bottom w:val="none" w:sz="0" w:space="0" w:color="auto"/>
        <w:right w:val="none" w:sz="0" w:space="0" w:color="auto"/>
      </w:divBdr>
    </w:div>
    <w:div w:id="361520546">
      <w:bodyDiv w:val="1"/>
      <w:marLeft w:val="0"/>
      <w:marRight w:val="0"/>
      <w:marTop w:val="0"/>
      <w:marBottom w:val="0"/>
      <w:divBdr>
        <w:top w:val="none" w:sz="0" w:space="0" w:color="auto"/>
        <w:left w:val="none" w:sz="0" w:space="0" w:color="auto"/>
        <w:bottom w:val="none" w:sz="0" w:space="0" w:color="auto"/>
        <w:right w:val="none" w:sz="0" w:space="0" w:color="auto"/>
      </w:divBdr>
    </w:div>
    <w:div w:id="365250768">
      <w:bodyDiv w:val="1"/>
      <w:marLeft w:val="0"/>
      <w:marRight w:val="0"/>
      <w:marTop w:val="0"/>
      <w:marBottom w:val="0"/>
      <w:divBdr>
        <w:top w:val="none" w:sz="0" w:space="0" w:color="auto"/>
        <w:left w:val="none" w:sz="0" w:space="0" w:color="auto"/>
        <w:bottom w:val="none" w:sz="0" w:space="0" w:color="auto"/>
        <w:right w:val="none" w:sz="0" w:space="0" w:color="auto"/>
      </w:divBdr>
    </w:div>
    <w:div w:id="377439792">
      <w:bodyDiv w:val="1"/>
      <w:marLeft w:val="0"/>
      <w:marRight w:val="0"/>
      <w:marTop w:val="0"/>
      <w:marBottom w:val="0"/>
      <w:divBdr>
        <w:top w:val="none" w:sz="0" w:space="0" w:color="auto"/>
        <w:left w:val="none" w:sz="0" w:space="0" w:color="auto"/>
        <w:bottom w:val="none" w:sz="0" w:space="0" w:color="auto"/>
        <w:right w:val="none" w:sz="0" w:space="0" w:color="auto"/>
      </w:divBdr>
    </w:div>
    <w:div w:id="398865714">
      <w:bodyDiv w:val="1"/>
      <w:marLeft w:val="0"/>
      <w:marRight w:val="0"/>
      <w:marTop w:val="0"/>
      <w:marBottom w:val="0"/>
      <w:divBdr>
        <w:top w:val="none" w:sz="0" w:space="0" w:color="auto"/>
        <w:left w:val="none" w:sz="0" w:space="0" w:color="auto"/>
        <w:bottom w:val="none" w:sz="0" w:space="0" w:color="auto"/>
        <w:right w:val="none" w:sz="0" w:space="0" w:color="auto"/>
      </w:divBdr>
    </w:div>
    <w:div w:id="431167807">
      <w:bodyDiv w:val="1"/>
      <w:marLeft w:val="0"/>
      <w:marRight w:val="0"/>
      <w:marTop w:val="0"/>
      <w:marBottom w:val="0"/>
      <w:divBdr>
        <w:top w:val="none" w:sz="0" w:space="0" w:color="auto"/>
        <w:left w:val="none" w:sz="0" w:space="0" w:color="auto"/>
        <w:bottom w:val="none" w:sz="0" w:space="0" w:color="auto"/>
        <w:right w:val="none" w:sz="0" w:space="0" w:color="auto"/>
      </w:divBdr>
    </w:div>
    <w:div w:id="451822915">
      <w:bodyDiv w:val="1"/>
      <w:marLeft w:val="0"/>
      <w:marRight w:val="0"/>
      <w:marTop w:val="0"/>
      <w:marBottom w:val="0"/>
      <w:divBdr>
        <w:top w:val="none" w:sz="0" w:space="0" w:color="auto"/>
        <w:left w:val="none" w:sz="0" w:space="0" w:color="auto"/>
        <w:bottom w:val="none" w:sz="0" w:space="0" w:color="auto"/>
        <w:right w:val="none" w:sz="0" w:space="0" w:color="auto"/>
      </w:divBdr>
    </w:div>
    <w:div w:id="459765682">
      <w:bodyDiv w:val="1"/>
      <w:marLeft w:val="0"/>
      <w:marRight w:val="0"/>
      <w:marTop w:val="0"/>
      <w:marBottom w:val="0"/>
      <w:divBdr>
        <w:top w:val="none" w:sz="0" w:space="0" w:color="auto"/>
        <w:left w:val="none" w:sz="0" w:space="0" w:color="auto"/>
        <w:bottom w:val="none" w:sz="0" w:space="0" w:color="auto"/>
        <w:right w:val="none" w:sz="0" w:space="0" w:color="auto"/>
      </w:divBdr>
    </w:div>
    <w:div w:id="471531725">
      <w:bodyDiv w:val="1"/>
      <w:marLeft w:val="0"/>
      <w:marRight w:val="0"/>
      <w:marTop w:val="0"/>
      <w:marBottom w:val="0"/>
      <w:divBdr>
        <w:top w:val="none" w:sz="0" w:space="0" w:color="auto"/>
        <w:left w:val="none" w:sz="0" w:space="0" w:color="auto"/>
        <w:bottom w:val="none" w:sz="0" w:space="0" w:color="auto"/>
        <w:right w:val="none" w:sz="0" w:space="0" w:color="auto"/>
      </w:divBdr>
    </w:div>
    <w:div w:id="472258542">
      <w:bodyDiv w:val="1"/>
      <w:marLeft w:val="0"/>
      <w:marRight w:val="0"/>
      <w:marTop w:val="0"/>
      <w:marBottom w:val="0"/>
      <w:divBdr>
        <w:top w:val="none" w:sz="0" w:space="0" w:color="auto"/>
        <w:left w:val="none" w:sz="0" w:space="0" w:color="auto"/>
        <w:bottom w:val="none" w:sz="0" w:space="0" w:color="auto"/>
        <w:right w:val="none" w:sz="0" w:space="0" w:color="auto"/>
      </w:divBdr>
    </w:div>
    <w:div w:id="494033678">
      <w:bodyDiv w:val="1"/>
      <w:marLeft w:val="0"/>
      <w:marRight w:val="0"/>
      <w:marTop w:val="0"/>
      <w:marBottom w:val="0"/>
      <w:divBdr>
        <w:top w:val="none" w:sz="0" w:space="0" w:color="auto"/>
        <w:left w:val="none" w:sz="0" w:space="0" w:color="auto"/>
        <w:bottom w:val="none" w:sz="0" w:space="0" w:color="auto"/>
        <w:right w:val="none" w:sz="0" w:space="0" w:color="auto"/>
      </w:divBdr>
    </w:div>
    <w:div w:id="498273013">
      <w:bodyDiv w:val="1"/>
      <w:marLeft w:val="0"/>
      <w:marRight w:val="0"/>
      <w:marTop w:val="0"/>
      <w:marBottom w:val="0"/>
      <w:divBdr>
        <w:top w:val="none" w:sz="0" w:space="0" w:color="auto"/>
        <w:left w:val="none" w:sz="0" w:space="0" w:color="auto"/>
        <w:bottom w:val="none" w:sz="0" w:space="0" w:color="auto"/>
        <w:right w:val="none" w:sz="0" w:space="0" w:color="auto"/>
      </w:divBdr>
    </w:div>
    <w:div w:id="525170250">
      <w:bodyDiv w:val="1"/>
      <w:marLeft w:val="0"/>
      <w:marRight w:val="0"/>
      <w:marTop w:val="0"/>
      <w:marBottom w:val="0"/>
      <w:divBdr>
        <w:top w:val="none" w:sz="0" w:space="0" w:color="auto"/>
        <w:left w:val="none" w:sz="0" w:space="0" w:color="auto"/>
        <w:bottom w:val="none" w:sz="0" w:space="0" w:color="auto"/>
        <w:right w:val="none" w:sz="0" w:space="0" w:color="auto"/>
      </w:divBdr>
    </w:div>
    <w:div w:id="580911185">
      <w:bodyDiv w:val="1"/>
      <w:marLeft w:val="0"/>
      <w:marRight w:val="0"/>
      <w:marTop w:val="0"/>
      <w:marBottom w:val="0"/>
      <w:divBdr>
        <w:top w:val="none" w:sz="0" w:space="0" w:color="auto"/>
        <w:left w:val="none" w:sz="0" w:space="0" w:color="auto"/>
        <w:bottom w:val="none" w:sz="0" w:space="0" w:color="auto"/>
        <w:right w:val="none" w:sz="0" w:space="0" w:color="auto"/>
      </w:divBdr>
    </w:div>
    <w:div w:id="591814762">
      <w:bodyDiv w:val="1"/>
      <w:marLeft w:val="0"/>
      <w:marRight w:val="0"/>
      <w:marTop w:val="0"/>
      <w:marBottom w:val="0"/>
      <w:divBdr>
        <w:top w:val="none" w:sz="0" w:space="0" w:color="auto"/>
        <w:left w:val="none" w:sz="0" w:space="0" w:color="auto"/>
        <w:bottom w:val="none" w:sz="0" w:space="0" w:color="auto"/>
        <w:right w:val="none" w:sz="0" w:space="0" w:color="auto"/>
      </w:divBdr>
    </w:div>
    <w:div w:id="621304378">
      <w:bodyDiv w:val="1"/>
      <w:marLeft w:val="0"/>
      <w:marRight w:val="0"/>
      <w:marTop w:val="0"/>
      <w:marBottom w:val="0"/>
      <w:divBdr>
        <w:top w:val="none" w:sz="0" w:space="0" w:color="auto"/>
        <w:left w:val="none" w:sz="0" w:space="0" w:color="auto"/>
        <w:bottom w:val="none" w:sz="0" w:space="0" w:color="auto"/>
        <w:right w:val="none" w:sz="0" w:space="0" w:color="auto"/>
      </w:divBdr>
    </w:div>
    <w:div w:id="623580185">
      <w:bodyDiv w:val="1"/>
      <w:marLeft w:val="0"/>
      <w:marRight w:val="0"/>
      <w:marTop w:val="0"/>
      <w:marBottom w:val="0"/>
      <w:divBdr>
        <w:top w:val="none" w:sz="0" w:space="0" w:color="auto"/>
        <w:left w:val="none" w:sz="0" w:space="0" w:color="auto"/>
        <w:bottom w:val="none" w:sz="0" w:space="0" w:color="auto"/>
        <w:right w:val="none" w:sz="0" w:space="0" w:color="auto"/>
      </w:divBdr>
    </w:div>
    <w:div w:id="624504571">
      <w:bodyDiv w:val="1"/>
      <w:marLeft w:val="0"/>
      <w:marRight w:val="0"/>
      <w:marTop w:val="0"/>
      <w:marBottom w:val="0"/>
      <w:divBdr>
        <w:top w:val="none" w:sz="0" w:space="0" w:color="auto"/>
        <w:left w:val="none" w:sz="0" w:space="0" w:color="auto"/>
        <w:bottom w:val="none" w:sz="0" w:space="0" w:color="auto"/>
        <w:right w:val="none" w:sz="0" w:space="0" w:color="auto"/>
      </w:divBdr>
    </w:div>
    <w:div w:id="663751247">
      <w:bodyDiv w:val="1"/>
      <w:marLeft w:val="0"/>
      <w:marRight w:val="0"/>
      <w:marTop w:val="0"/>
      <w:marBottom w:val="0"/>
      <w:divBdr>
        <w:top w:val="none" w:sz="0" w:space="0" w:color="auto"/>
        <w:left w:val="none" w:sz="0" w:space="0" w:color="auto"/>
        <w:bottom w:val="none" w:sz="0" w:space="0" w:color="auto"/>
        <w:right w:val="none" w:sz="0" w:space="0" w:color="auto"/>
      </w:divBdr>
    </w:div>
    <w:div w:id="666590380">
      <w:bodyDiv w:val="1"/>
      <w:marLeft w:val="0"/>
      <w:marRight w:val="0"/>
      <w:marTop w:val="0"/>
      <w:marBottom w:val="0"/>
      <w:divBdr>
        <w:top w:val="none" w:sz="0" w:space="0" w:color="auto"/>
        <w:left w:val="none" w:sz="0" w:space="0" w:color="auto"/>
        <w:bottom w:val="none" w:sz="0" w:space="0" w:color="auto"/>
        <w:right w:val="none" w:sz="0" w:space="0" w:color="auto"/>
      </w:divBdr>
    </w:div>
    <w:div w:id="669255116">
      <w:bodyDiv w:val="1"/>
      <w:marLeft w:val="0"/>
      <w:marRight w:val="0"/>
      <w:marTop w:val="0"/>
      <w:marBottom w:val="0"/>
      <w:divBdr>
        <w:top w:val="none" w:sz="0" w:space="0" w:color="auto"/>
        <w:left w:val="none" w:sz="0" w:space="0" w:color="auto"/>
        <w:bottom w:val="none" w:sz="0" w:space="0" w:color="auto"/>
        <w:right w:val="none" w:sz="0" w:space="0" w:color="auto"/>
      </w:divBdr>
    </w:div>
    <w:div w:id="669915683">
      <w:bodyDiv w:val="1"/>
      <w:marLeft w:val="0"/>
      <w:marRight w:val="0"/>
      <w:marTop w:val="0"/>
      <w:marBottom w:val="0"/>
      <w:divBdr>
        <w:top w:val="none" w:sz="0" w:space="0" w:color="auto"/>
        <w:left w:val="none" w:sz="0" w:space="0" w:color="auto"/>
        <w:bottom w:val="none" w:sz="0" w:space="0" w:color="auto"/>
        <w:right w:val="none" w:sz="0" w:space="0" w:color="auto"/>
      </w:divBdr>
    </w:div>
    <w:div w:id="673723348">
      <w:bodyDiv w:val="1"/>
      <w:marLeft w:val="0"/>
      <w:marRight w:val="0"/>
      <w:marTop w:val="0"/>
      <w:marBottom w:val="0"/>
      <w:divBdr>
        <w:top w:val="none" w:sz="0" w:space="0" w:color="auto"/>
        <w:left w:val="none" w:sz="0" w:space="0" w:color="auto"/>
        <w:bottom w:val="none" w:sz="0" w:space="0" w:color="auto"/>
        <w:right w:val="none" w:sz="0" w:space="0" w:color="auto"/>
      </w:divBdr>
    </w:div>
    <w:div w:id="682241406">
      <w:bodyDiv w:val="1"/>
      <w:marLeft w:val="0"/>
      <w:marRight w:val="0"/>
      <w:marTop w:val="0"/>
      <w:marBottom w:val="0"/>
      <w:divBdr>
        <w:top w:val="none" w:sz="0" w:space="0" w:color="auto"/>
        <w:left w:val="none" w:sz="0" w:space="0" w:color="auto"/>
        <w:bottom w:val="none" w:sz="0" w:space="0" w:color="auto"/>
        <w:right w:val="none" w:sz="0" w:space="0" w:color="auto"/>
      </w:divBdr>
    </w:div>
    <w:div w:id="687832819">
      <w:bodyDiv w:val="1"/>
      <w:marLeft w:val="0"/>
      <w:marRight w:val="0"/>
      <w:marTop w:val="0"/>
      <w:marBottom w:val="0"/>
      <w:divBdr>
        <w:top w:val="none" w:sz="0" w:space="0" w:color="auto"/>
        <w:left w:val="none" w:sz="0" w:space="0" w:color="auto"/>
        <w:bottom w:val="none" w:sz="0" w:space="0" w:color="auto"/>
        <w:right w:val="none" w:sz="0" w:space="0" w:color="auto"/>
      </w:divBdr>
    </w:div>
    <w:div w:id="717977668">
      <w:bodyDiv w:val="1"/>
      <w:marLeft w:val="0"/>
      <w:marRight w:val="0"/>
      <w:marTop w:val="0"/>
      <w:marBottom w:val="0"/>
      <w:divBdr>
        <w:top w:val="none" w:sz="0" w:space="0" w:color="auto"/>
        <w:left w:val="none" w:sz="0" w:space="0" w:color="auto"/>
        <w:bottom w:val="none" w:sz="0" w:space="0" w:color="auto"/>
        <w:right w:val="none" w:sz="0" w:space="0" w:color="auto"/>
      </w:divBdr>
    </w:div>
    <w:div w:id="719523926">
      <w:bodyDiv w:val="1"/>
      <w:marLeft w:val="0"/>
      <w:marRight w:val="0"/>
      <w:marTop w:val="0"/>
      <w:marBottom w:val="0"/>
      <w:divBdr>
        <w:top w:val="none" w:sz="0" w:space="0" w:color="auto"/>
        <w:left w:val="none" w:sz="0" w:space="0" w:color="auto"/>
        <w:bottom w:val="none" w:sz="0" w:space="0" w:color="auto"/>
        <w:right w:val="none" w:sz="0" w:space="0" w:color="auto"/>
      </w:divBdr>
    </w:div>
    <w:div w:id="725765994">
      <w:bodyDiv w:val="1"/>
      <w:marLeft w:val="0"/>
      <w:marRight w:val="0"/>
      <w:marTop w:val="0"/>
      <w:marBottom w:val="0"/>
      <w:divBdr>
        <w:top w:val="none" w:sz="0" w:space="0" w:color="auto"/>
        <w:left w:val="none" w:sz="0" w:space="0" w:color="auto"/>
        <w:bottom w:val="none" w:sz="0" w:space="0" w:color="auto"/>
        <w:right w:val="none" w:sz="0" w:space="0" w:color="auto"/>
      </w:divBdr>
    </w:div>
    <w:div w:id="761922410">
      <w:bodyDiv w:val="1"/>
      <w:marLeft w:val="0"/>
      <w:marRight w:val="0"/>
      <w:marTop w:val="0"/>
      <w:marBottom w:val="0"/>
      <w:divBdr>
        <w:top w:val="none" w:sz="0" w:space="0" w:color="auto"/>
        <w:left w:val="none" w:sz="0" w:space="0" w:color="auto"/>
        <w:bottom w:val="none" w:sz="0" w:space="0" w:color="auto"/>
        <w:right w:val="none" w:sz="0" w:space="0" w:color="auto"/>
      </w:divBdr>
    </w:div>
    <w:div w:id="762796222">
      <w:bodyDiv w:val="1"/>
      <w:marLeft w:val="0"/>
      <w:marRight w:val="0"/>
      <w:marTop w:val="0"/>
      <w:marBottom w:val="0"/>
      <w:divBdr>
        <w:top w:val="none" w:sz="0" w:space="0" w:color="auto"/>
        <w:left w:val="none" w:sz="0" w:space="0" w:color="auto"/>
        <w:bottom w:val="none" w:sz="0" w:space="0" w:color="auto"/>
        <w:right w:val="none" w:sz="0" w:space="0" w:color="auto"/>
      </w:divBdr>
    </w:div>
    <w:div w:id="775563650">
      <w:bodyDiv w:val="1"/>
      <w:marLeft w:val="0"/>
      <w:marRight w:val="0"/>
      <w:marTop w:val="0"/>
      <w:marBottom w:val="0"/>
      <w:divBdr>
        <w:top w:val="none" w:sz="0" w:space="0" w:color="auto"/>
        <w:left w:val="none" w:sz="0" w:space="0" w:color="auto"/>
        <w:bottom w:val="none" w:sz="0" w:space="0" w:color="auto"/>
        <w:right w:val="none" w:sz="0" w:space="0" w:color="auto"/>
      </w:divBdr>
    </w:div>
    <w:div w:id="782192435">
      <w:bodyDiv w:val="1"/>
      <w:marLeft w:val="0"/>
      <w:marRight w:val="0"/>
      <w:marTop w:val="0"/>
      <w:marBottom w:val="0"/>
      <w:divBdr>
        <w:top w:val="none" w:sz="0" w:space="0" w:color="auto"/>
        <w:left w:val="none" w:sz="0" w:space="0" w:color="auto"/>
        <w:bottom w:val="none" w:sz="0" w:space="0" w:color="auto"/>
        <w:right w:val="none" w:sz="0" w:space="0" w:color="auto"/>
      </w:divBdr>
    </w:div>
    <w:div w:id="785001737">
      <w:bodyDiv w:val="1"/>
      <w:marLeft w:val="0"/>
      <w:marRight w:val="0"/>
      <w:marTop w:val="0"/>
      <w:marBottom w:val="0"/>
      <w:divBdr>
        <w:top w:val="none" w:sz="0" w:space="0" w:color="auto"/>
        <w:left w:val="none" w:sz="0" w:space="0" w:color="auto"/>
        <w:bottom w:val="none" w:sz="0" w:space="0" w:color="auto"/>
        <w:right w:val="none" w:sz="0" w:space="0" w:color="auto"/>
      </w:divBdr>
    </w:div>
    <w:div w:id="785735862">
      <w:bodyDiv w:val="1"/>
      <w:marLeft w:val="0"/>
      <w:marRight w:val="0"/>
      <w:marTop w:val="0"/>
      <w:marBottom w:val="0"/>
      <w:divBdr>
        <w:top w:val="none" w:sz="0" w:space="0" w:color="auto"/>
        <w:left w:val="none" w:sz="0" w:space="0" w:color="auto"/>
        <w:bottom w:val="none" w:sz="0" w:space="0" w:color="auto"/>
        <w:right w:val="none" w:sz="0" w:space="0" w:color="auto"/>
      </w:divBdr>
    </w:div>
    <w:div w:id="793982367">
      <w:bodyDiv w:val="1"/>
      <w:marLeft w:val="0"/>
      <w:marRight w:val="0"/>
      <w:marTop w:val="0"/>
      <w:marBottom w:val="0"/>
      <w:divBdr>
        <w:top w:val="none" w:sz="0" w:space="0" w:color="auto"/>
        <w:left w:val="none" w:sz="0" w:space="0" w:color="auto"/>
        <w:bottom w:val="none" w:sz="0" w:space="0" w:color="auto"/>
        <w:right w:val="none" w:sz="0" w:space="0" w:color="auto"/>
      </w:divBdr>
    </w:div>
    <w:div w:id="796069268">
      <w:bodyDiv w:val="1"/>
      <w:marLeft w:val="0"/>
      <w:marRight w:val="0"/>
      <w:marTop w:val="0"/>
      <w:marBottom w:val="0"/>
      <w:divBdr>
        <w:top w:val="none" w:sz="0" w:space="0" w:color="auto"/>
        <w:left w:val="none" w:sz="0" w:space="0" w:color="auto"/>
        <w:bottom w:val="none" w:sz="0" w:space="0" w:color="auto"/>
        <w:right w:val="none" w:sz="0" w:space="0" w:color="auto"/>
      </w:divBdr>
    </w:div>
    <w:div w:id="809203920">
      <w:bodyDiv w:val="1"/>
      <w:marLeft w:val="0"/>
      <w:marRight w:val="0"/>
      <w:marTop w:val="0"/>
      <w:marBottom w:val="0"/>
      <w:divBdr>
        <w:top w:val="none" w:sz="0" w:space="0" w:color="auto"/>
        <w:left w:val="none" w:sz="0" w:space="0" w:color="auto"/>
        <w:bottom w:val="none" w:sz="0" w:space="0" w:color="auto"/>
        <w:right w:val="none" w:sz="0" w:space="0" w:color="auto"/>
      </w:divBdr>
    </w:div>
    <w:div w:id="814639269">
      <w:bodyDiv w:val="1"/>
      <w:marLeft w:val="0"/>
      <w:marRight w:val="0"/>
      <w:marTop w:val="0"/>
      <w:marBottom w:val="0"/>
      <w:divBdr>
        <w:top w:val="none" w:sz="0" w:space="0" w:color="auto"/>
        <w:left w:val="none" w:sz="0" w:space="0" w:color="auto"/>
        <w:bottom w:val="none" w:sz="0" w:space="0" w:color="auto"/>
        <w:right w:val="none" w:sz="0" w:space="0" w:color="auto"/>
      </w:divBdr>
    </w:div>
    <w:div w:id="848325943">
      <w:bodyDiv w:val="1"/>
      <w:marLeft w:val="0"/>
      <w:marRight w:val="0"/>
      <w:marTop w:val="0"/>
      <w:marBottom w:val="0"/>
      <w:divBdr>
        <w:top w:val="none" w:sz="0" w:space="0" w:color="auto"/>
        <w:left w:val="none" w:sz="0" w:space="0" w:color="auto"/>
        <w:bottom w:val="none" w:sz="0" w:space="0" w:color="auto"/>
        <w:right w:val="none" w:sz="0" w:space="0" w:color="auto"/>
      </w:divBdr>
    </w:div>
    <w:div w:id="866481695">
      <w:bodyDiv w:val="1"/>
      <w:marLeft w:val="0"/>
      <w:marRight w:val="0"/>
      <w:marTop w:val="0"/>
      <w:marBottom w:val="0"/>
      <w:divBdr>
        <w:top w:val="none" w:sz="0" w:space="0" w:color="auto"/>
        <w:left w:val="none" w:sz="0" w:space="0" w:color="auto"/>
        <w:bottom w:val="none" w:sz="0" w:space="0" w:color="auto"/>
        <w:right w:val="none" w:sz="0" w:space="0" w:color="auto"/>
      </w:divBdr>
    </w:div>
    <w:div w:id="886793217">
      <w:bodyDiv w:val="1"/>
      <w:marLeft w:val="0"/>
      <w:marRight w:val="0"/>
      <w:marTop w:val="0"/>
      <w:marBottom w:val="0"/>
      <w:divBdr>
        <w:top w:val="none" w:sz="0" w:space="0" w:color="auto"/>
        <w:left w:val="none" w:sz="0" w:space="0" w:color="auto"/>
        <w:bottom w:val="none" w:sz="0" w:space="0" w:color="auto"/>
        <w:right w:val="none" w:sz="0" w:space="0" w:color="auto"/>
      </w:divBdr>
    </w:div>
    <w:div w:id="889652018">
      <w:bodyDiv w:val="1"/>
      <w:marLeft w:val="0"/>
      <w:marRight w:val="0"/>
      <w:marTop w:val="0"/>
      <w:marBottom w:val="0"/>
      <w:divBdr>
        <w:top w:val="none" w:sz="0" w:space="0" w:color="auto"/>
        <w:left w:val="none" w:sz="0" w:space="0" w:color="auto"/>
        <w:bottom w:val="none" w:sz="0" w:space="0" w:color="auto"/>
        <w:right w:val="none" w:sz="0" w:space="0" w:color="auto"/>
      </w:divBdr>
    </w:div>
    <w:div w:id="904295503">
      <w:bodyDiv w:val="1"/>
      <w:marLeft w:val="0"/>
      <w:marRight w:val="0"/>
      <w:marTop w:val="0"/>
      <w:marBottom w:val="0"/>
      <w:divBdr>
        <w:top w:val="none" w:sz="0" w:space="0" w:color="auto"/>
        <w:left w:val="none" w:sz="0" w:space="0" w:color="auto"/>
        <w:bottom w:val="none" w:sz="0" w:space="0" w:color="auto"/>
        <w:right w:val="none" w:sz="0" w:space="0" w:color="auto"/>
      </w:divBdr>
    </w:div>
    <w:div w:id="938606670">
      <w:bodyDiv w:val="1"/>
      <w:marLeft w:val="0"/>
      <w:marRight w:val="0"/>
      <w:marTop w:val="0"/>
      <w:marBottom w:val="0"/>
      <w:divBdr>
        <w:top w:val="none" w:sz="0" w:space="0" w:color="auto"/>
        <w:left w:val="none" w:sz="0" w:space="0" w:color="auto"/>
        <w:bottom w:val="none" w:sz="0" w:space="0" w:color="auto"/>
        <w:right w:val="none" w:sz="0" w:space="0" w:color="auto"/>
      </w:divBdr>
    </w:div>
    <w:div w:id="945499295">
      <w:bodyDiv w:val="1"/>
      <w:marLeft w:val="0"/>
      <w:marRight w:val="0"/>
      <w:marTop w:val="0"/>
      <w:marBottom w:val="0"/>
      <w:divBdr>
        <w:top w:val="none" w:sz="0" w:space="0" w:color="auto"/>
        <w:left w:val="none" w:sz="0" w:space="0" w:color="auto"/>
        <w:bottom w:val="none" w:sz="0" w:space="0" w:color="auto"/>
        <w:right w:val="none" w:sz="0" w:space="0" w:color="auto"/>
      </w:divBdr>
    </w:div>
    <w:div w:id="961879694">
      <w:bodyDiv w:val="1"/>
      <w:marLeft w:val="0"/>
      <w:marRight w:val="0"/>
      <w:marTop w:val="0"/>
      <w:marBottom w:val="0"/>
      <w:divBdr>
        <w:top w:val="none" w:sz="0" w:space="0" w:color="auto"/>
        <w:left w:val="none" w:sz="0" w:space="0" w:color="auto"/>
        <w:bottom w:val="none" w:sz="0" w:space="0" w:color="auto"/>
        <w:right w:val="none" w:sz="0" w:space="0" w:color="auto"/>
      </w:divBdr>
    </w:div>
    <w:div w:id="973171658">
      <w:bodyDiv w:val="1"/>
      <w:marLeft w:val="0"/>
      <w:marRight w:val="0"/>
      <w:marTop w:val="0"/>
      <w:marBottom w:val="0"/>
      <w:divBdr>
        <w:top w:val="none" w:sz="0" w:space="0" w:color="auto"/>
        <w:left w:val="none" w:sz="0" w:space="0" w:color="auto"/>
        <w:bottom w:val="none" w:sz="0" w:space="0" w:color="auto"/>
        <w:right w:val="none" w:sz="0" w:space="0" w:color="auto"/>
      </w:divBdr>
    </w:div>
    <w:div w:id="988552654">
      <w:bodyDiv w:val="1"/>
      <w:marLeft w:val="0"/>
      <w:marRight w:val="0"/>
      <w:marTop w:val="0"/>
      <w:marBottom w:val="0"/>
      <w:divBdr>
        <w:top w:val="none" w:sz="0" w:space="0" w:color="auto"/>
        <w:left w:val="none" w:sz="0" w:space="0" w:color="auto"/>
        <w:bottom w:val="none" w:sz="0" w:space="0" w:color="auto"/>
        <w:right w:val="none" w:sz="0" w:space="0" w:color="auto"/>
      </w:divBdr>
    </w:div>
    <w:div w:id="1002200527">
      <w:bodyDiv w:val="1"/>
      <w:marLeft w:val="0"/>
      <w:marRight w:val="0"/>
      <w:marTop w:val="0"/>
      <w:marBottom w:val="0"/>
      <w:divBdr>
        <w:top w:val="none" w:sz="0" w:space="0" w:color="auto"/>
        <w:left w:val="none" w:sz="0" w:space="0" w:color="auto"/>
        <w:bottom w:val="none" w:sz="0" w:space="0" w:color="auto"/>
        <w:right w:val="none" w:sz="0" w:space="0" w:color="auto"/>
      </w:divBdr>
    </w:div>
    <w:div w:id="1005329170">
      <w:bodyDiv w:val="1"/>
      <w:marLeft w:val="0"/>
      <w:marRight w:val="0"/>
      <w:marTop w:val="0"/>
      <w:marBottom w:val="0"/>
      <w:divBdr>
        <w:top w:val="none" w:sz="0" w:space="0" w:color="auto"/>
        <w:left w:val="none" w:sz="0" w:space="0" w:color="auto"/>
        <w:bottom w:val="none" w:sz="0" w:space="0" w:color="auto"/>
        <w:right w:val="none" w:sz="0" w:space="0" w:color="auto"/>
      </w:divBdr>
    </w:div>
    <w:div w:id="1019889716">
      <w:bodyDiv w:val="1"/>
      <w:marLeft w:val="0"/>
      <w:marRight w:val="0"/>
      <w:marTop w:val="0"/>
      <w:marBottom w:val="0"/>
      <w:divBdr>
        <w:top w:val="none" w:sz="0" w:space="0" w:color="auto"/>
        <w:left w:val="none" w:sz="0" w:space="0" w:color="auto"/>
        <w:bottom w:val="none" w:sz="0" w:space="0" w:color="auto"/>
        <w:right w:val="none" w:sz="0" w:space="0" w:color="auto"/>
      </w:divBdr>
    </w:div>
    <w:div w:id="1053038280">
      <w:bodyDiv w:val="1"/>
      <w:marLeft w:val="0"/>
      <w:marRight w:val="0"/>
      <w:marTop w:val="0"/>
      <w:marBottom w:val="0"/>
      <w:divBdr>
        <w:top w:val="none" w:sz="0" w:space="0" w:color="auto"/>
        <w:left w:val="none" w:sz="0" w:space="0" w:color="auto"/>
        <w:bottom w:val="none" w:sz="0" w:space="0" w:color="auto"/>
        <w:right w:val="none" w:sz="0" w:space="0" w:color="auto"/>
      </w:divBdr>
    </w:div>
    <w:div w:id="1054964591">
      <w:bodyDiv w:val="1"/>
      <w:marLeft w:val="0"/>
      <w:marRight w:val="0"/>
      <w:marTop w:val="0"/>
      <w:marBottom w:val="0"/>
      <w:divBdr>
        <w:top w:val="none" w:sz="0" w:space="0" w:color="auto"/>
        <w:left w:val="none" w:sz="0" w:space="0" w:color="auto"/>
        <w:bottom w:val="none" w:sz="0" w:space="0" w:color="auto"/>
        <w:right w:val="none" w:sz="0" w:space="0" w:color="auto"/>
      </w:divBdr>
    </w:div>
    <w:div w:id="1058280127">
      <w:bodyDiv w:val="1"/>
      <w:marLeft w:val="0"/>
      <w:marRight w:val="0"/>
      <w:marTop w:val="0"/>
      <w:marBottom w:val="0"/>
      <w:divBdr>
        <w:top w:val="none" w:sz="0" w:space="0" w:color="auto"/>
        <w:left w:val="none" w:sz="0" w:space="0" w:color="auto"/>
        <w:bottom w:val="none" w:sz="0" w:space="0" w:color="auto"/>
        <w:right w:val="none" w:sz="0" w:space="0" w:color="auto"/>
      </w:divBdr>
    </w:div>
    <w:div w:id="1077246552">
      <w:bodyDiv w:val="1"/>
      <w:marLeft w:val="0"/>
      <w:marRight w:val="0"/>
      <w:marTop w:val="0"/>
      <w:marBottom w:val="0"/>
      <w:divBdr>
        <w:top w:val="none" w:sz="0" w:space="0" w:color="auto"/>
        <w:left w:val="none" w:sz="0" w:space="0" w:color="auto"/>
        <w:bottom w:val="none" w:sz="0" w:space="0" w:color="auto"/>
        <w:right w:val="none" w:sz="0" w:space="0" w:color="auto"/>
      </w:divBdr>
    </w:div>
    <w:div w:id="1121270198">
      <w:bodyDiv w:val="1"/>
      <w:marLeft w:val="0"/>
      <w:marRight w:val="0"/>
      <w:marTop w:val="0"/>
      <w:marBottom w:val="0"/>
      <w:divBdr>
        <w:top w:val="none" w:sz="0" w:space="0" w:color="auto"/>
        <w:left w:val="none" w:sz="0" w:space="0" w:color="auto"/>
        <w:bottom w:val="none" w:sz="0" w:space="0" w:color="auto"/>
        <w:right w:val="none" w:sz="0" w:space="0" w:color="auto"/>
      </w:divBdr>
    </w:div>
    <w:div w:id="1157306653">
      <w:bodyDiv w:val="1"/>
      <w:marLeft w:val="0"/>
      <w:marRight w:val="0"/>
      <w:marTop w:val="0"/>
      <w:marBottom w:val="0"/>
      <w:divBdr>
        <w:top w:val="none" w:sz="0" w:space="0" w:color="auto"/>
        <w:left w:val="none" w:sz="0" w:space="0" w:color="auto"/>
        <w:bottom w:val="none" w:sz="0" w:space="0" w:color="auto"/>
        <w:right w:val="none" w:sz="0" w:space="0" w:color="auto"/>
      </w:divBdr>
    </w:div>
    <w:div w:id="1167087565">
      <w:bodyDiv w:val="1"/>
      <w:marLeft w:val="0"/>
      <w:marRight w:val="0"/>
      <w:marTop w:val="0"/>
      <w:marBottom w:val="0"/>
      <w:divBdr>
        <w:top w:val="none" w:sz="0" w:space="0" w:color="auto"/>
        <w:left w:val="none" w:sz="0" w:space="0" w:color="auto"/>
        <w:bottom w:val="none" w:sz="0" w:space="0" w:color="auto"/>
        <w:right w:val="none" w:sz="0" w:space="0" w:color="auto"/>
      </w:divBdr>
    </w:div>
    <w:div w:id="1167282239">
      <w:bodyDiv w:val="1"/>
      <w:marLeft w:val="0"/>
      <w:marRight w:val="0"/>
      <w:marTop w:val="0"/>
      <w:marBottom w:val="0"/>
      <w:divBdr>
        <w:top w:val="none" w:sz="0" w:space="0" w:color="auto"/>
        <w:left w:val="none" w:sz="0" w:space="0" w:color="auto"/>
        <w:bottom w:val="none" w:sz="0" w:space="0" w:color="auto"/>
        <w:right w:val="none" w:sz="0" w:space="0" w:color="auto"/>
      </w:divBdr>
    </w:div>
    <w:div w:id="1175414078">
      <w:bodyDiv w:val="1"/>
      <w:marLeft w:val="0"/>
      <w:marRight w:val="0"/>
      <w:marTop w:val="0"/>
      <w:marBottom w:val="0"/>
      <w:divBdr>
        <w:top w:val="none" w:sz="0" w:space="0" w:color="auto"/>
        <w:left w:val="none" w:sz="0" w:space="0" w:color="auto"/>
        <w:bottom w:val="none" w:sz="0" w:space="0" w:color="auto"/>
        <w:right w:val="none" w:sz="0" w:space="0" w:color="auto"/>
      </w:divBdr>
    </w:div>
    <w:div w:id="1188058071">
      <w:bodyDiv w:val="1"/>
      <w:marLeft w:val="0"/>
      <w:marRight w:val="0"/>
      <w:marTop w:val="0"/>
      <w:marBottom w:val="0"/>
      <w:divBdr>
        <w:top w:val="none" w:sz="0" w:space="0" w:color="auto"/>
        <w:left w:val="none" w:sz="0" w:space="0" w:color="auto"/>
        <w:bottom w:val="none" w:sz="0" w:space="0" w:color="auto"/>
        <w:right w:val="none" w:sz="0" w:space="0" w:color="auto"/>
      </w:divBdr>
    </w:div>
    <w:div w:id="1220290669">
      <w:bodyDiv w:val="1"/>
      <w:marLeft w:val="0"/>
      <w:marRight w:val="0"/>
      <w:marTop w:val="0"/>
      <w:marBottom w:val="0"/>
      <w:divBdr>
        <w:top w:val="none" w:sz="0" w:space="0" w:color="auto"/>
        <w:left w:val="none" w:sz="0" w:space="0" w:color="auto"/>
        <w:bottom w:val="none" w:sz="0" w:space="0" w:color="auto"/>
        <w:right w:val="none" w:sz="0" w:space="0" w:color="auto"/>
      </w:divBdr>
    </w:div>
    <w:div w:id="1229073363">
      <w:bodyDiv w:val="1"/>
      <w:marLeft w:val="0"/>
      <w:marRight w:val="0"/>
      <w:marTop w:val="0"/>
      <w:marBottom w:val="0"/>
      <w:divBdr>
        <w:top w:val="none" w:sz="0" w:space="0" w:color="auto"/>
        <w:left w:val="none" w:sz="0" w:space="0" w:color="auto"/>
        <w:bottom w:val="none" w:sz="0" w:space="0" w:color="auto"/>
        <w:right w:val="none" w:sz="0" w:space="0" w:color="auto"/>
      </w:divBdr>
    </w:div>
    <w:div w:id="1242981659">
      <w:bodyDiv w:val="1"/>
      <w:marLeft w:val="0"/>
      <w:marRight w:val="0"/>
      <w:marTop w:val="0"/>
      <w:marBottom w:val="0"/>
      <w:divBdr>
        <w:top w:val="none" w:sz="0" w:space="0" w:color="auto"/>
        <w:left w:val="none" w:sz="0" w:space="0" w:color="auto"/>
        <w:bottom w:val="none" w:sz="0" w:space="0" w:color="auto"/>
        <w:right w:val="none" w:sz="0" w:space="0" w:color="auto"/>
      </w:divBdr>
    </w:div>
    <w:div w:id="1250503943">
      <w:bodyDiv w:val="1"/>
      <w:marLeft w:val="0"/>
      <w:marRight w:val="0"/>
      <w:marTop w:val="0"/>
      <w:marBottom w:val="0"/>
      <w:divBdr>
        <w:top w:val="none" w:sz="0" w:space="0" w:color="auto"/>
        <w:left w:val="none" w:sz="0" w:space="0" w:color="auto"/>
        <w:bottom w:val="none" w:sz="0" w:space="0" w:color="auto"/>
        <w:right w:val="none" w:sz="0" w:space="0" w:color="auto"/>
      </w:divBdr>
    </w:div>
    <w:div w:id="1253708026">
      <w:bodyDiv w:val="1"/>
      <w:marLeft w:val="0"/>
      <w:marRight w:val="0"/>
      <w:marTop w:val="0"/>
      <w:marBottom w:val="0"/>
      <w:divBdr>
        <w:top w:val="none" w:sz="0" w:space="0" w:color="auto"/>
        <w:left w:val="none" w:sz="0" w:space="0" w:color="auto"/>
        <w:bottom w:val="none" w:sz="0" w:space="0" w:color="auto"/>
        <w:right w:val="none" w:sz="0" w:space="0" w:color="auto"/>
      </w:divBdr>
    </w:div>
    <w:div w:id="1274829375">
      <w:bodyDiv w:val="1"/>
      <w:marLeft w:val="0"/>
      <w:marRight w:val="0"/>
      <w:marTop w:val="0"/>
      <w:marBottom w:val="0"/>
      <w:divBdr>
        <w:top w:val="none" w:sz="0" w:space="0" w:color="auto"/>
        <w:left w:val="none" w:sz="0" w:space="0" w:color="auto"/>
        <w:bottom w:val="none" w:sz="0" w:space="0" w:color="auto"/>
        <w:right w:val="none" w:sz="0" w:space="0" w:color="auto"/>
      </w:divBdr>
    </w:div>
    <w:div w:id="1345282589">
      <w:bodyDiv w:val="1"/>
      <w:marLeft w:val="0"/>
      <w:marRight w:val="0"/>
      <w:marTop w:val="0"/>
      <w:marBottom w:val="0"/>
      <w:divBdr>
        <w:top w:val="none" w:sz="0" w:space="0" w:color="auto"/>
        <w:left w:val="none" w:sz="0" w:space="0" w:color="auto"/>
        <w:bottom w:val="none" w:sz="0" w:space="0" w:color="auto"/>
        <w:right w:val="none" w:sz="0" w:space="0" w:color="auto"/>
      </w:divBdr>
    </w:div>
    <w:div w:id="1369602451">
      <w:bodyDiv w:val="1"/>
      <w:marLeft w:val="0"/>
      <w:marRight w:val="0"/>
      <w:marTop w:val="0"/>
      <w:marBottom w:val="0"/>
      <w:divBdr>
        <w:top w:val="none" w:sz="0" w:space="0" w:color="auto"/>
        <w:left w:val="none" w:sz="0" w:space="0" w:color="auto"/>
        <w:bottom w:val="none" w:sz="0" w:space="0" w:color="auto"/>
        <w:right w:val="none" w:sz="0" w:space="0" w:color="auto"/>
      </w:divBdr>
    </w:div>
    <w:div w:id="1379282885">
      <w:bodyDiv w:val="1"/>
      <w:marLeft w:val="0"/>
      <w:marRight w:val="0"/>
      <w:marTop w:val="0"/>
      <w:marBottom w:val="0"/>
      <w:divBdr>
        <w:top w:val="none" w:sz="0" w:space="0" w:color="auto"/>
        <w:left w:val="none" w:sz="0" w:space="0" w:color="auto"/>
        <w:bottom w:val="none" w:sz="0" w:space="0" w:color="auto"/>
        <w:right w:val="none" w:sz="0" w:space="0" w:color="auto"/>
      </w:divBdr>
    </w:div>
    <w:div w:id="1410618319">
      <w:bodyDiv w:val="1"/>
      <w:marLeft w:val="0"/>
      <w:marRight w:val="0"/>
      <w:marTop w:val="0"/>
      <w:marBottom w:val="0"/>
      <w:divBdr>
        <w:top w:val="none" w:sz="0" w:space="0" w:color="auto"/>
        <w:left w:val="none" w:sz="0" w:space="0" w:color="auto"/>
        <w:bottom w:val="none" w:sz="0" w:space="0" w:color="auto"/>
        <w:right w:val="none" w:sz="0" w:space="0" w:color="auto"/>
      </w:divBdr>
    </w:div>
    <w:div w:id="1417944011">
      <w:bodyDiv w:val="1"/>
      <w:marLeft w:val="0"/>
      <w:marRight w:val="0"/>
      <w:marTop w:val="0"/>
      <w:marBottom w:val="0"/>
      <w:divBdr>
        <w:top w:val="none" w:sz="0" w:space="0" w:color="auto"/>
        <w:left w:val="none" w:sz="0" w:space="0" w:color="auto"/>
        <w:bottom w:val="none" w:sz="0" w:space="0" w:color="auto"/>
        <w:right w:val="none" w:sz="0" w:space="0" w:color="auto"/>
      </w:divBdr>
    </w:div>
    <w:div w:id="1446928882">
      <w:bodyDiv w:val="1"/>
      <w:marLeft w:val="0"/>
      <w:marRight w:val="0"/>
      <w:marTop w:val="0"/>
      <w:marBottom w:val="0"/>
      <w:divBdr>
        <w:top w:val="none" w:sz="0" w:space="0" w:color="auto"/>
        <w:left w:val="none" w:sz="0" w:space="0" w:color="auto"/>
        <w:bottom w:val="none" w:sz="0" w:space="0" w:color="auto"/>
        <w:right w:val="none" w:sz="0" w:space="0" w:color="auto"/>
      </w:divBdr>
    </w:div>
    <w:div w:id="1450320411">
      <w:bodyDiv w:val="1"/>
      <w:marLeft w:val="0"/>
      <w:marRight w:val="0"/>
      <w:marTop w:val="0"/>
      <w:marBottom w:val="0"/>
      <w:divBdr>
        <w:top w:val="none" w:sz="0" w:space="0" w:color="auto"/>
        <w:left w:val="none" w:sz="0" w:space="0" w:color="auto"/>
        <w:bottom w:val="none" w:sz="0" w:space="0" w:color="auto"/>
        <w:right w:val="none" w:sz="0" w:space="0" w:color="auto"/>
      </w:divBdr>
    </w:div>
    <w:div w:id="1471511655">
      <w:bodyDiv w:val="1"/>
      <w:marLeft w:val="0"/>
      <w:marRight w:val="0"/>
      <w:marTop w:val="0"/>
      <w:marBottom w:val="0"/>
      <w:divBdr>
        <w:top w:val="none" w:sz="0" w:space="0" w:color="auto"/>
        <w:left w:val="none" w:sz="0" w:space="0" w:color="auto"/>
        <w:bottom w:val="none" w:sz="0" w:space="0" w:color="auto"/>
        <w:right w:val="none" w:sz="0" w:space="0" w:color="auto"/>
      </w:divBdr>
    </w:div>
    <w:div w:id="1499269382">
      <w:bodyDiv w:val="1"/>
      <w:marLeft w:val="0"/>
      <w:marRight w:val="0"/>
      <w:marTop w:val="0"/>
      <w:marBottom w:val="0"/>
      <w:divBdr>
        <w:top w:val="none" w:sz="0" w:space="0" w:color="auto"/>
        <w:left w:val="none" w:sz="0" w:space="0" w:color="auto"/>
        <w:bottom w:val="none" w:sz="0" w:space="0" w:color="auto"/>
        <w:right w:val="none" w:sz="0" w:space="0" w:color="auto"/>
      </w:divBdr>
    </w:div>
    <w:div w:id="1537349739">
      <w:bodyDiv w:val="1"/>
      <w:marLeft w:val="0"/>
      <w:marRight w:val="0"/>
      <w:marTop w:val="0"/>
      <w:marBottom w:val="0"/>
      <w:divBdr>
        <w:top w:val="none" w:sz="0" w:space="0" w:color="auto"/>
        <w:left w:val="none" w:sz="0" w:space="0" w:color="auto"/>
        <w:bottom w:val="none" w:sz="0" w:space="0" w:color="auto"/>
        <w:right w:val="none" w:sz="0" w:space="0" w:color="auto"/>
      </w:divBdr>
    </w:div>
    <w:div w:id="1554191933">
      <w:bodyDiv w:val="1"/>
      <w:marLeft w:val="0"/>
      <w:marRight w:val="0"/>
      <w:marTop w:val="0"/>
      <w:marBottom w:val="0"/>
      <w:divBdr>
        <w:top w:val="none" w:sz="0" w:space="0" w:color="auto"/>
        <w:left w:val="none" w:sz="0" w:space="0" w:color="auto"/>
        <w:bottom w:val="none" w:sz="0" w:space="0" w:color="auto"/>
        <w:right w:val="none" w:sz="0" w:space="0" w:color="auto"/>
      </w:divBdr>
    </w:div>
    <w:div w:id="1562787328">
      <w:bodyDiv w:val="1"/>
      <w:marLeft w:val="0"/>
      <w:marRight w:val="0"/>
      <w:marTop w:val="0"/>
      <w:marBottom w:val="0"/>
      <w:divBdr>
        <w:top w:val="none" w:sz="0" w:space="0" w:color="auto"/>
        <w:left w:val="none" w:sz="0" w:space="0" w:color="auto"/>
        <w:bottom w:val="none" w:sz="0" w:space="0" w:color="auto"/>
        <w:right w:val="none" w:sz="0" w:space="0" w:color="auto"/>
      </w:divBdr>
    </w:div>
    <w:div w:id="1567645863">
      <w:bodyDiv w:val="1"/>
      <w:marLeft w:val="0"/>
      <w:marRight w:val="0"/>
      <w:marTop w:val="0"/>
      <w:marBottom w:val="0"/>
      <w:divBdr>
        <w:top w:val="none" w:sz="0" w:space="0" w:color="auto"/>
        <w:left w:val="none" w:sz="0" w:space="0" w:color="auto"/>
        <w:bottom w:val="none" w:sz="0" w:space="0" w:color="auto"/>
        <w:right w:val="none" w:sz="0" w:space="0" w:color="auto"/>
      </w:divBdr>
    </w:div>
    <w:div w:id="1591966923">
      <w:bodyDiv w:val="1"/>
      <w:marLeft w:val="0"/>
      <w:marRight w:val="0"/>
      <w:marTop w:val="0"/>
      <w:marBottom w:val="0"/>
      <w:divBdr>
        <w:top w:val="none" w:sz="0" w:space="0" w:color="auto"/>
        <w:left w:val="none" w:sz="0" w:space="0" w:color="auto"/>
        <w:bottom w:val="none" w:sz="0" w:space="0" w:color="auto"/>
        <w:right w:val="none" w:sz="0" w:space="0" w:color="auto"/>
      </w:divBdr>
    </w:div>
    <w:div w:id="1610239965">
      <w:bodyDiv w:val="1"/>
      <w:marLeft w:val="0"/>
      <w:marRight w:val="0"/>
      <w:marTop w:val="0"/>
      <w:marBottom w:val="0"/>
      <w:divBdr>
        <w:top w:val="none" w:sz="0" w:space="0" w:color="auto"/>
        <w:left w:val="none" w:sz="0" w:space="0" w:color="auto"/>
        <w:bottom w:val="none" w:sz="0" w:space="0" w:color="auto"/>
        <w:right w:val="none" w:sz="0" w:space="0" w:color="auto"/>
      </w:divBdr>
    </w:div>
    <w:div w:id="1612974788">
      <w:bodyDiv w:val="1"/>
      <w:marLeft w:val="0"/>
      <w:marRight w:val="0"/>
      <w:marTop w:val="0"/>
      <w:marBottom w:val="0"/>
      <w:divBdr>
        <w:top w:val="none" w:sz="0" w:space="0" w:color="auto"/>
        <w:left w:val="none" w:sz="0" w:space="0" w:color="auto"/>
        <w:bottom w:val="none" w:sz="0" w:space="0" w:color="auto"/>
        <w:right w:val="none" w:sz="0" w:space="0" w:color="auto"/>
      </w:divBdr>
    </w:div>
    <w:div w:id="1624842290">
      <w:bodyDiv w:val="1"/>
      <w:marLeft w:val="0"/>
      <w:marRight w:val="0"/>
      <w:marTop w:val="0"/>
      <w:marBottom w:val="0"/>
      <w:divBdr>
        <w:top w:val="none" w:sz="0" w:space="0" w:color="auto"/>
        <w:left w:val="none" w:sz="0" w:space="0" w:color="auto"/>
        <w:bottom w:val="none" w:sz="0" w:space="0" w:color="auto"/>
        <w:right w:val="none" w:sz="0" w:space="0" w:color="auto"/>
      </w:divBdr>
    </w:div>
    <w:div w:id="1648898694">
      <w:bodyDiv w:val="1"/>
      <w:marLeft w:val="0"/>
      <w:marRight w:val="0"/>
      <w:marTop w:val="0"/>
      <w:marBottom w:val="0"/>
      <w:divBdr>
        <w:top w:val="none" w:sz="0" w:space="0" w:color="auto"/>
        <w:left w:val="none" w:sz="0" w:space="0" w:color="auto"/>
        <w:bottom w:val="none" w:sz="0" w:space="0" w:color="auto"/>
        <w:right w:val="none" w:sz="0" w:space="0" w:color="auto"/>
      </w:divBdr>
    </w:div>
    <w:div w:id="1697927001">
      <w:bodyDiv w:val="1"/>
      <w:marLeft w:val="0"/>
      <w:marRight w:val="0"/>
      <w:marTop w:val="0"/>
      <w:marBottom w:val="0"/>
      <w:divBdr>
        <w:top w:val="none" w:sz="0" w:space="0" w:color="auto"/>
        <w:left w:val="none" w:sz="0" w:space="0" w:color="auto"/>
        <w:bottom w:val="none" w:sz="0" w:space="0" w:color="auto"/>
        <w:right w:val="none" w:sz="0" w:space="0" w:color="auto"/>
      </w:divBdr>
    </w:div>
    <w:div w:id="1704557852">
      <w:bodyDiv w:val="1"/>
      <w:marLeft w:val="0"/>
      <w:marRight w:val="0"/>
      <w:marTop w:val="0"/>
      <w:marBottom w:val="0"/>
      <w:divBdr>
        <w:top w:val="none" w:sz="0" w:space="0" w:color="auto"/>
        <w:left w:val="none" w:sz="0" w:space="0" w:color="auto"/>
        <w:bottom w:val="none" w:sz="0" w:space="0" w:color="auto"/>
        <w:right w:val="none" w:sz="0" w:space="0" w:color="auto"/>
      </w:divBdr>
    </w:div>
    <w:div w:id="1708605067">
      <w:bodyDiv w:val="1"/>
      <w:marLeft w:val="0"/>
      <w:marRight w:val="0"/>
      <w:marTop w:val="0"/>
      <w:marBottom w:val="0"/>
      <w:divBdr>
        <w:top w:val="none" w:sz="0" w:space="0" w:color="auto"/>
        <w:left w:val="none" w:sz="0" w:space="0" w:color="auto"/>
        <w:bottom w:val="none" w:sz="0" w:space="0" w:color="auto"/>
        <w:right w:val="none" w:sz="0" w:space="0" w:color="auto"/>
      </w:divBdr>
    </w:div>
    <w:div w:id="1716002308">
      <w:bodyDiv w:val="1"/>
      <w:marLeft w:val="0"/>
      <w:marRight w:val="0"/>
      <w:marTop w:val="0"/>
      <w:marBottom w:val="0"/>
      <w:divBdr>
        <w:top w:val="none" w:sz="0" w:space="0" w:color="auto"/>
        <w:left w:val="none" w:sz="0" w:space="0" w:color="auto"/>
        <w:bottom w:val="none" w:sz="0" w:space="0" w:color="auto"/>
        <w:right w:val="none" w:sz="0" w:space="0" w:color="auto"/>
      </w:divBdr>
    </w:div>
    <w:div w:id="1748844700">
      <w:bodyDiv w:val="1"/>
      <w:marLeft w:val="0"/>
      <w:marRight w:val="0"/>
      <w:marTop w:val="0"/>
      <w:marBottom w:val="0"/>
      <w:divBdr>
        <w:top w:val="none" w:sz="0" w:space="0" w:color="auto"/>
        <w:left w:val="none" w:sz="0" w:space="0" w:color="auto"/>
        <w:bottom w:val="none" w:sz="0" w:space="0" w:color="auto"/>
        <w:right w:val="none" w:sz="0" w:space="0" w:color="auto"/>
      </w:divBdr>
    </w:div>
    <w:div w:id="1771925921">
      <w:bodyDiv w:val="1"/>
      <w:marLeft w:val="0"/>
      <w:marRight w:val="0"/>
      <w:marTop w:val="0"/>
      <w:marBottom w:val="0"/>
      <w:divBdr>
        <w:top w:val="none" w:sz="0" w:space="0" w:color="auto"/>
        <w:left w:val="none" w:sz="0" w:space="0" w:color="auto"/>
        <w:bottom w:val="none" w:sz="0" w:space="0" w:color="auto"/>
        <w:right w:val="none" w:sz="0" w:space="0" w:color="auto"/>
      </w:divBdr>
    </w:div>
    <w:div w:id="1794210644">
      <w:bodyDiv w:val="1"/>
      <w:marLeft w:val="0"/>
      <w:marRight w:val="0"/>
      <w:marTop w:val="0"/>
      <w:marBottom w:val="0"/>
      <w:divBdr>
        <w:top w:val="none" w:sz="0" w:space="0" w:color="auto"/>
        <w:left w:val="none" w:sz="0" w:space="0" w:color="auto"/>
        <w:bottom w:val="none" w:sz="0" w:space="0" w:color="auto"/>
        <w:right w:val="none" w:sz="0" w:space="0" w:color="auto"/>
      </w:divBdr>
    </w:div>
    <w:div w:id="1815679245">
      <w:bodyDiv w:val="1"/>
      <w:marLeft w:val="0"/>
      <w:marRight w:val="0"/>
      <w:marTop w:val="0"/>
      <w:marBottom w:val="0"/>
      <w:divBdr>
        <w:top w:val="none" w:sz="0" w:space="0" w:color="auto"/>
        <w:left w:val="none" w:sz="0" w:space="0" w:color="auto"/>
        <w:bottom w:val="none" w:sz="0" w:space="0" w:color="auto"/>
        <w:right w:val="none" w:sz="0" w:space="0" w:color="auto"/>
      </w:divBdr>
    </w:div>
    <w:div w:id="1832137008">
      <w:bodyDiv w:val="1"/>
      <w:marLeft w:val="0"/>
      <w:marRight w:val="0"/>
      <w:marTop w:val="0"/>
      <w:marBottom w:val="0"/>
      <w:divBdr>
        <w:top w:val="none" w:sz="0" w:space="0" w:color="auto"/>
        <w:left w:val="none" w:sz="0" w:space="0" w:color="auto"/>
        <w:bottom w:val="none" w:sz="0" w:space="0" w:color="auto"/>
        <w:right w:val="none" w:sz="0" w:space="0" w:color="auto"/>
      </w:divBdr>
    </w:div>
    <w:div w:id="1858040368">
      <w:bodyDiv w:val="1"/>
      <w:marLeft w:val="0"/>
      <w:marRight w:val="0"/>
      <w:marTop w:val="0"/>
      <w:marBottom w:val="0"/>
      <w:divBdr>
        <w:top w:val="none" w:sz="0" w:space="0" w:color="auto"/>
        <w:left w:val="none" w:sz="0" w:space="0" w:color="auto"/>
        <w:bottom w:val="none" w:sz="0" w:space="0" w:color="auto"/>
        <w:right w:val="none" w:sz="0" w:space="0" w:color="auto"/>
      </w:divBdr>
    </w:div>
    <w:div w:id="1882552702">
      <w:bodyDiv w:val="1"/>
      <w:marLeft w:val="0"/>
      <w:marRight w:val="0"/>
      <w:marTop w:val="0"/>
      <w:marBottom w:val="0"/>
      <w:divBdr>
        <w:top w:val="none" w:sz="0" w:space="0" w:color="auto"/>
        <w:left w:val="none" w:sz="0" w:space="0" w:color="auto"/>
        <w:bottom w:val="none" w:sz="0" w:space="0" w:color="auto"/>
        <w:right w:val="none" w:sz="0" w:space="0" w:color="auto"/>
      </w:divBdr>
    </w:div>
    <w:div w:id="1945074157">
      <w:bodyDiv w:val="1"/>
      <w:marLeft w:val="0"/>
      <w:marRight w:val="0"/>
      <w:marTop w:val="0"/>
      <w:marBottom w:val="0"/>
      <w:divBdr>
        <w:top w:val="none" w:sz="0" w:space="0" w:color="auto"/>
        <w:left w:val="none" w:sz="0" w:space="0" w:color="auto"/>
        <w:bottom w:val="none" w:sz="0" w:space="0" w:color="auto"/>
        <w:right w:val="none" w:sz="0" w:space="0" w:color="auto"/>
      </w:divBdr>
    </w:div>
    <w:div w:id="1961644075">
      <w:bodyDiv w:val="1"/>
      <w:marLeft w:val="0"/>
      <w:marRight w:val="0"/>
      <w:marTop w:val="0"/>
      <w:marBottom w:val="0"/>
      <w:divBdr>
        <w:top w:val="none" w:sz="0" w:space="0" w:color="auto"/>
        <w:left w:val="none" w:sz="0" w:space="0" w:color="auto"/>
        <w:bottom w:val="none" w:sz="0" w:space="0" w:color="auto"/>
        <w:right w:val="none" w:sz="0" w:space="0" w:color="auto"/>
      </w:divBdr>
    </w:div>
    <w:div w:id="1961761319">
      <w:bodyDiv w:val="1"/>
      <w:marLeft w:val="0"/>
      <w:marRight w:val="0"/>
      <w:marTop w:val="0"/>
      <w:marBottom w:val="0"/>
      <w:divBdr>
        <w:top w:val="none" w:sz="0" w:space="0" w:color="auto"/>
        <w:left w:val="none" w:sz="0" w:space="0" w:color="auto"/>
        <w:bottom w:val="none" w:sz="0" w:space="0" w:color="auto"/>
        <w:right w:val="none" w:sz="0" w:space="0" w:color="auto"/>
      </w:divBdr>
    </w:div>
    <w:div w:id="1986272911">
      <w:bodyDiv w:val="1"/>
      <w:marLeft w:val="0"/>
      <w:marRight w:val="0"/>
      <w:marTop w:val="0"/>
      <w:marBottom w:val="0"/>
      <w:divBdr>
        <w:top w:val="none" w:sz="0" w:space="0" w:color="auto"/>
        <w:left w:val="none" w:sz="0" w:space="0" w:color="auto"/>
        <w:bottom w:val="none" w:sz="0" w:space="0" w:color="auto"/>
        <w:right w:val="none" w:sz="0" w:space="0" w:color="auto"/>
      </w:divBdr>
    </w:div>
    <w:div w:id="1987659223">
      <w:bodyDiv w:val="1"/>
      <w:marLeft w:val="0"/>
      <w:marRight w:val="0"/>
      <w:marTop w:val="0"/>
      <w:marBottom w:val="0"/>
      <w:divBdr>
        <w:top w:val="none" w:sz="0" w:space="0" w:color="auto"/>
        <w:left w:val="none" w:sz="0" w:space="0" w:color="auto"/>
        <w:bottom w:val="none" w:sz="0" w:space="0" w:color="auto"/>
        <w:right w:val="none" w:sz="0" w:space="0" w:color="auto"/>
      </w:divBdr>
    </w:div>
    <w:div w:id="2015303542">
      <w:bodyDiv w:val="1"/>
      <w:marLeft w:val="0"/>
      <w:marRight w:val="0"/>
      <w:marTop w:val="0"/>
      <w:marBottom w:val="0"/>
      <w:divBdr>
        <w:top w:val="none" w:sz="0" w:space="0" w:color="auto"/>
        <w:left w:val="none" w:sz="0" w:space="0" w:color="auto"/>
        <w:bottom w:val="none" w:sz="0" w:space="0" w:color="auto"/>
        <w:right w:val="none" w:sz="0" w:space="0" w:color="auto"/>
      </w:divBdr>
    </w:div>
    <w:div w:id="2015375560">
      <w:bodyDiv w:val="1"/>
      <w:marLeft w:val="0"/>
      <w:marRight w:val="0"/>
      <w:marTop w:val="0"/>
      <w:marBottom w:val="0"/>
      <w:divBdr>
        <w:top w:val="none" w:sz="0" w:space="0" w:color="auto"/>
        <w:left w:val="none" w:sz="0" w:space="0" w:color="auto"/>
        <w:bottom w:val="none" w:sz="0" w:space="0" w:color="auto"/>
        <w:right w:val="none" w:sz="0" w:space="0" w:color="auto"/>
      </w:divBdr>
    </w:div>
    <w:div w:id="2020691953">
      <w:bodyDiv w:val="1"/>
      <w:marLeft w:val="0"/>
      <w:marRight w:val="0"/>
      <w:marTop w:val="0"/>
      <w:marBottom w:val="0"/>
      <w:divBdr>
        <w:top w:val="none" w:sz="0" w:space="0" w:color="auto"/>
        <w:left w:val="none" w:sz="0" w:space="0" w:color="auto"/>
        <w:bottom w:val="none" w:sz="0" w:space="0" w:color="auto"/>
        <w:right w:val="none" w:sz="0" w:space="0" w:color="auto"/>
      </w:divBdr>
    </w:div>
    <w:div w:id="2021158069">
      <w:bodyDiv w:val="1"/>
      <w:marLeft w:val="0"/>
      <w:marRight w:val="0"/>
      <w:marTop w:val="0"/>
      <w:marBottom w:val="0"/>
      <w:divBdr>
        <w:top w:val="none" w:sz="0" w:space="0" w:color="auto"/>
        <w:left w:val="none" w:sz="0" w:space="0" w:color="auto"/>
        <w:bottom w:val="none" w:sz="0" w:space="0" w:color="auto"/>
        <w:right w:val="none" w:sz="0" w:space="0" w:color="auto"/>
      </w:divBdr>
    </w:div>
    <w:div w:id="2036342201">
      <w:bodyDiv w:val="1"/>
      <w:marLeft w:val="0"/>
      <w:marRight w:val="0"/>
      <w:marTop w:val="0"/>
      <w:marBottom w:val="0"/>
      <w:divBdr>
        <w:top w:val="none" w:sz="0" w:space="0" w:color="auto"/>
        <w:left w:val="none" w:sz="0" w:space="0" w:color="auto"/>
        <w:bottom w:val="none" w:sz="0" w:space="0" w:color="auto"/>
        <w:right w:val="none" w:sz="0" w:space="0" w:color="auto"/>
      </w:divBdr>
    </w:div>
    <w:div w:id="2073499800">
      <w:bodyDiv w:val="1"/>
      <w:marLeft w:val="0"/>
      <w:marRight w:val="0"/>
      <w:marTop w:val="0"/>
      <w:marBottom w:val="0"/>
      <w:divBdr>
        <w:top w:val="none" w:sz="0" w:space="0" w:color="auto"/>
        <w:left w:val="none" w:sz="0" w:space="0" w:color="auto"/>
        <w:bottom w:val="none" w:sz="0" w:space="0" w:color="auto"/>
        <w:right w:val="none" w:sz="0" w:space="0" w:color="auto"/>
      </w:divBdr>
    </w:div>
    <w:div w:id="2091387721">
      <w:bodyDiv w:val="1"/>
      <w:marLeft w:val="0"/>
      <w:marRight w:val="0"/>
      <w:marTop w:val="0"/>
      <w:marBottom w:val="0"/>
      <w:divBdr>
        <w:top w:val="none" w:sz="0" w:space="0" w:color="auto"/>
        <w:left w:val="none" w:sz="0" w:space="0" w:color="auto"/>
        <w:bottom w:val="none" w:sz="0" w:space="0" w:color="auto"/>
        <w:right w:val="none" w:sz="0" w:space="0" w:color="auto"/>
      </w:divBdr>
    </w:div>
    <w:div w:id="2097900934">
      <w:bodyDiv w:val="1"/>
      <w:marLeft w:val="0"/>
      <w:marRight w:val="0"/>
      <w:marTop w:val="0"/>
      <w:marBottom w:val="0"/>
      <w:divBdr>
        <w:top w:val="none" w:sz="0" w:space="0" w:color="auto"/>
        <w:left w:val="none" w:sz="0" w:space="0" w:color="auto"/>
        <w:bottom w:val="none" w:sz="0" w:space="0" w:color="auto"/>
        <w:right w:val="none" w:sz="0" w:space="0" w:color="auto"/>
      </w:divBdr>
    </w:div>
    <w:div w:id="2105489193">
      <w:bodyDiv w:val="1"/>
      <w:marLeft w:val="0"/>
      <w:marRight w:val="0"/>
      <w:marTop w:val="0"/>
      <w:marBottom w:val="0"/>
      <w:divBdr>
        <w:top w:val="none" w:sz="0" w:space="0" w:color="auto"/>
        <w:left w:val="none" w:sz="0" w:space="0" w:color="auto"/>
        <w:bottom w:val="none" w:sz="0" w:space="0" w:color="auto"/>
        <w:right w:val="none" w:sz="0" w:space="0" w:color="auto"/>
      </w:divBdr>
    </w:div>
    <w:div w:id="2108773369">
      <w:bodyDiv w:val="1"/>
      <w:marLeft w:val="0"/>
      <w:marRight w:val="0"/>
      <w:marTop w:val="0"/>
      <w:marBottom w:val="0"/>
      <w:divBdr>
        <w:top w:val="none" w:sz="0" w:space="0" w:color="auto"/>
        <w:left w:val="none" w:sz="0" w:space="0" w:color="auto"/>
        <w:bottom w:val="none" w:sz="0" w:space="0" w:color="auto"/>
        <w:right w:val="none" w:sz="0" w:space="0" w:color="auto"/>
      </w:divBdr>
    </w:div>
    <w:div w:id="2111970495">
      <w:bodyDiv w:val="1"/>
      <w:marLeft w:val="0"/>
      <w:marRight w:val="0"/>
      <w:marTop w:val="0"/>
      <w:marBottom w:val="0"/>
      <w:divBdr>
        <w:top w:val="none" w:sz="0" w:space="0" w:color="auto"/>
        <w:left w:val="none" w:sz="0" w:space="0" w:color="auto"/>
        <w:bottom w:val="none" w:sz="0" w:space="0" w:color="auto"/>
        <w:right w:val="none" w:sz="0" w:space="0" w:color="auto"/>
      </w:divBdr>
    </w:div>
    <w:div w:id="2121484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vec</b:Tag>
    <b:SourceType>InternetSite</b:SourceType>
    <b:Guid>{00D2A6F7-C478-421E-A6ED-EEC679DF77FF}</b:Guid>
    <b:Title>vectorque</b:Title>
    <b:InternetSiteTitle>V&amp;T</b:InternetSiteTitle>
    <b:URL>https://www.vectorque.com/500kw-above-v6-series-high-performance-universal-inverter_p58.html</b:URL>
    <b:RefOrder>4</b:RefOrder>
  </b:Source>
  <b:Source>
    <b:Tag>vec24</b:Tag>
    <b:SourceType>InternetSite</b:SourceType>
    <b:Guid>{133501B9-95A9-41FA-A8DC-7C1C367CBF78}</b:Guid>
    <b:Title>vectorque</b:Title>
    <b:YearAccessed>2024</b:YearAccessed>
    <b:MonthAccessed>03</b:MonthAccessed>
    <b:DayAccessed>23</b:DayAccessed>
    <b:URL>https://www.vectorque.com/75kw-220kw-vts-series-universal-variable-speed-ac-drive_p44.html</b:URL>
    <b:RefOrder>5</b:RefOrder>
  </b:Source>
  <b:Source>
    <b:Tag>sch24</b:Tag>
    <b:SourceType>InternetSite</b:SourceType>
    <b:Guid>{88BE99ED-6C49-4EBE-921D-C01BC78C8D15}</b:Guid>
    <b:Title>schneider electric</b:Title>
    <b:YearAccessed>2024</b:YearAccessed>
    <b:MonthAccessed>03</b:MonthAccessed>
    <b:DayAccessed>23</b:DayAccessed>
    <b:URL>https://www.se.com/au/en/product/ATV61ES5C50N4/enclosed-variable-speed-drive-atv61plus-500-kw400v-ip54-simplified-version/?range=2374-altivar-61-plus</b:URL>
    <b:RefOrder>6</b:RefOrder>
  </b:Source>
  <b:Source>
    <b:Tag>sie24</b:Tag>
    <b:SourceType>InternetSite</b:SourceType>
    <b:Guid>{096192E0-173C-43DB-B527-7F56701A3240}</b:Guid>
    <b:Title>siemens</b:Title>
    <b:YearAccessed>2024</b:YearAccessed>
    <b:MonthAccessed>03</b:MonthAccessed>
    <b:DayAccessed>27</b:DayAccessed>
    <b:URL>file:///C:/Users/curti/Downloads/6SL3210-5BE21-1UV0_datasheet_en.pdf</b:URL>
    <b:RefOrder>31</b:RefOrder>
  </b:Source>
  <b:Source>
    <b:Tag>sds</b:Tag>
    <b:SourceType>InternetSite</b:SourceType>
    <b:Guid>{AC88EF3B-3098-46AB-9A3A-98E63E030E5E}</b:Guid>
    <b:Title>sds drives</b:Title>
    <b:URL>https://www.sdsdrives.com/product/control-techniques-c200-02400032/</b:URL>
    <b:RefOrder>32</b:RefOrder>
  </b:Source>
  <b:Source>
    <b:Tag>sie241</b:Tag>
    <b:SourceType>InternetSite</b:SourceType>
    <b:Guid>{A8BD0153-6478-443C-9D36-4E3C660D4CEA}</b:Guid>
    <b:Title>siemens </b:Title>
    <b:Year>2024</b:Year>
    <b:Month>03</b:Month>
    <b:Day>24</b:Day>
    <b:URL>file:///C:/Users/curti/Downloads/6SL3210-5BB21-1BV1_datasheet_en.pdf</b:URL>
    <b:RefOrder>15</b:RefOrder>
  </b:Source>
  <b:Source>
    <b:Tag>far</b:Tag>
    <b:SourceType>InternetSite</b:SourceType>
    <b:Guid>{00ABB567-F0E4-4537-87ED-C4BAE4F2784B}</b:Guid>
    <b:Title>farnell.com</b:Title>
    <b:URL>https://www.farnell.com/datasheets/2339646.pdf</b:URL>
    <b:RefOrder>14</b:RefOrder>
  </b:Source>
  <b:Source>
    <b:Tag>alt</b:Tag>
    <b:SourceType>InternetSite</b:SourceType>
    <b:Guid>{EBEC9448-6580-47AB-AEFF-F21F5741DA0E}</b:Guid>
    <b:Title>altivar machine</b:Title>
    <b:URL>https://media.distributordatasolutions.com/schneider2/2021q1/documents/119e407a8a5f675ef5ae86cd60b3d8eb9883454d.pdf</b:URL>
    <b:RefOrder>13</b:RefOrder>
  </b:Source>
  <b:Source>
    <b:Tag>sch242</b:Tag>
    <b:SourceType>InternetSite</b:SourceType>
    <b:Guid>{844422B9-0F42-4046-9742-A4BD5DFDCA7A}</b:Guid>
    <b:Title>schneider electric </b:Title>
    <b:YearAccessed>2024</b:YearAccessed>
    <b:MonthAccessed>04</b:MonthAccessed>
    <b:DayAccessed>01</b:DayAccessed>
    <b:URL>https://www.se.com/uk/en/product/ATV930D90N4/variable-speed-drive-atv930-90kw-400-480v-with-braking-unit-ip21/</b:URL>
    <b:RefOrder>9</b:RefOrder>
  </b:Source>
  <b:Source>
    <b:Tag>Omr24</b:Tag>
    <b:SourceType>InternetSite</b:SourceType>
    <b:Guid>{AA0BD577-0B3B-462E-B3CC-D362EF919D15}</b:Guid>
    <b:Title>Omron</b:Title>
    <b:YearAccessed>2024</b:YearAccessed>
    <b:MonthAccessed>04</b:MonthAccessed>
    <b:DayAccessed>01</b:DayAccessed>
    <b:URL>https://www.farnell.com/datasheets/2923121.pdf</b:URL>
    <b:RefOrder>10</b:RefOrder>
  </b:Source>
  <b:Source>
    <b:Tag>med24</b:Tag>
    <b:SourceType>InternetSite</b:SourceType>
    <b:Guid>{45E09BF3-DEB9-4CAD-B0F0-452FED50C086}</b:Guid>
    <b:Title>media.distributordatasolutions</b:Title>
    <b:YearAccessed>2024</b:YearAccessed>
    <b:MonthAccessed>04</b:MonthAccessed>
    <b:DayAccessed>01</b:DayAccessed>
    <b:URL>https://media.distributordatasolutions.com/schneider2/2021q1/documents/700ec0b76beb840d3e074e1b1c5e1afa936805b9.pdf</b:URL>
    <b:RefOrder>11</b:RefOrder>
  </b:Source>
  <b:Source>
    <b:Tag>med241</b:Tag>
    <b:SourceType>InternetSite</b:SourceType>
    <b:Guid>{CE3AC55C-58C7-40ED-BB9B-CFDBF03AD088}</b:Guid>
    <b:Title>media.distributordatasolutions</b:Title>
    <b:YearAccessed>2024</b:YearAccessed>
    <b:MonthAccessed>04</b:MonthAccessed>
    <b:DayAccessed>02</b:DayAccessed>
    <b:URL>https://media.distributordatasolutions.com/schneider2/2021q1/documents/0ead58c3e407b38e92cbfb632b11687e43bdc053.pdf</b:URL>
    <b:RefOrder>12</b:RefOrder>
  </b:Source>
  <b:Source>
    <b:Tag>sch244</b:Tag>
    <b:SourceType>InternetSite</b:SourceType>
    <b:Guid>{C16492DE-F6EC-4B13-AFB0-06429EDD586D}</b:Guid>
    <b:Title>scheider electronics soft starter</b:Title>
    <b:YearAccessed>2024</b:YearAccessed>
    <b:MonthAccessed>04</b:MonthAccessed>
    <b:DayAccessed>22</b:DayAccessed>
    <b:URL>file:///C:/Users/curti/Downloads/Schneider%20Electric_Altistart-01_ATS01N106FT.pdf</b:URL>
    <b:RefOrder>16</b:RefOrder>
  </b:Source>
  <b:Source>
    <b:Tag>sch2444</b:Tag>
    <b:SourceType>InternetSite</b:SourceType>
    <b:Guid>{DA1802A6-9FA6-4B4F-BC4B-2319A3FB7FB0}</b:Guid>
    <b:Title>schneider</b:Title>
    <b:YearAccessed>2024</b:YearAccessed>
    <b:MonthAccessed>04</b:MonthAccessed>
    <b:URL>https://www.se.com/uk/en/product/ATS01N112FT/soft-starter-for-asynchronous-motor-ats01-12-a-110-480v-1-5-5-5-kw/?range=779-altistart-01&amp;selectedNodeId=12143531229</b:URL>
    <b:RefOrder>17</b:RefOrder>
  </b:Source>
  <b:Source>
    <b:Tag>ges24</b:Tag>
    <b:SourceType>InternetSite</b:SourceType>
    <b:Guid>{0A943628-B8DD-4400-A6D1-623EFF1BECC9}</b:Guid>
    <b:Title>gesrepair</b:Title>
    <b:YearAccessed>2024</b:YearAccessed>
    <b:MonthAccessed>04</b:MonthAccessed>
    <b:URL>https://gesrepair.com/motor-drive-types/</b:URL>
    <b:RefOrder>1</b:RefOrder>
  </b:Source>
  <b:Source>
    <b:Tag>dan24</b:Tag>
    <b:SourceType>InternetSite</b:SourceType>
    <b:Guid>{412C10D9-B416-4A47-9C77-3C30A4BEF2C4}</b:Guid>
    <b:Title>danfoss engineering tomorrow</b:Title>
    <b:YearAccessed>2024</b:YearAccessed>
    <b:MonthAccessed>04</b:MonthAccessed>
    <b:URL>https://www.danfoss.com/en-gb/about-danfoss/our-businesses/drives/what-is-a-variable-frequency-drive/</b:URL>
    <b:RefOrder>2</b:RefOrder>
  </b:Source>
  <b:Source>
    <b:Tag>Sim20</b:Tag>
    <b:SourceType>InternetSite</b:SourceType>
    <b:Guid>{CCD75213-CBA5-4C2E-8CE1-C29A3B77A8C8}</b:Guid>
    <b:Author>
      <b:Author>
        <b:NameList>
          <b:Person>
            <b:Last>Hooton</b:Last>
            <b:First>Simon</b:First>
          </b:Person>
        </b:NameList>
      </b:Author>
    </b:Author>
    <b:Title>northridge pumps</b:Title>
    <b:Year>2020</b:Year>
    <b:Month>09</b:Month>
    <b:Day>04</b:Day>
    <b:YearAccessed>2024</b:YearAccessed>
    <b:MonthAccessed>04</b:MonthAccessed>
    <b:URL>https://www.northridgepumps.com/article-278_what-is-direct-on-line-dol-motor-starting#:~:text=Direct%20on%20line%20(DOL)%20motor%20starting%20is%20when%20a%20motor,of%2010Kw%20connected%20this%20way.</b:URL>
    <b:RefOrder>3</b:RefOrder>
  </b:Source>
  <b:Source>
    <b:Tag>emo23</b:Tag>
    <b:SourceType>InternetSite</b:SourceType>
    <b:Guid>{EDBAF0FE-4835-4944-BD14-56F23C095F0A}</b:Guid>
    <b:Title>emotors driect</b:Title>
    <b:Year>2023</b:Year>
    <b:Month>03</b:Month>
    <b:Day>22</b:Day>
    <b:YearAccessed>2024</b:YearAccessed>
    <b:MonthAccessed>04</b:MonthAccessed>
    <b:URL>https://www.emotorsdirect.ca/knowledge-center/article/vfd-regeneration-explained</b:URL>
    <b:RefOrder>8</b:RefOrder>
  </b:Source>
  <b:Source>
    <b:Tag>Nic21</b:Tag>
    <b:SourceType>InternetSite</b:SourceType>
    <b:Guid>{4B4CCEC2-43BD-487C-B6A8-7889D550A661}</b:Guid>
    <b:Author>
      <b:Author>
        <b:NameList>
          <b:Person>
            <b:Last>Nicholas</b:Last>
          </b:Person>
        </b:NameList>
      </b:Author>
    </b:Author>
    <b:Title>arcstone</b:Title>
    <b:Year>2021</b:Year>
    <b:Month>06</b:Month>
    <b:YearAccessed>2024</b:YearAccessed>
    <b:MonthAccessed>04</b:MonthAccessed>
    <b:URL>https://www.arcstone.com/the-risks-of-using-discontinued-products-in-your-organization/#:~:text=Reliability,get%20corrected%20with%20future%20updates.</b:URL>
    <b:RefOrder>7</b:RefOrder>
  </b:Source>
  <b:Source>
    <b:Tag>sch24111</b:Tag>
    <b:SourceType>InternetSite</b:SourceType>
    <b:Guid>{2E984995-2EED-4E66-A1EF-2D6C19AF9BDD}</b:Guid>
    <b:Title>schneider</b:Title>
    <b:YearAccessed>2024</b:YearAccessed>
    <b:MonthAccessed>04</b:MonthAccessed>
    <b:URL>https://product-help.schneider-electric.com/Machine%20Expert/V1.1/en/Lx32sDr/Lx32sDr/Engineering/Engineering-13.htm#:~:text=Without%20a%20common%20DC%20bus,share%20one%20external%20braking%20resistor.</b:URL>
    <b:RefOrder>18</b:RefOrder>
  </b:Source>
  <b:Source>
    <b:Tag>Lai23</b:Tag>
    <b:SourceType>InternetSite</b:SourceType>
    <b:Guid>{00A8E698-B667-49D5-9D30-489024046D0B}</b:Guid>
    <b:Author>
      <b:Author>
        <b:NameList>
          <b:Person>
            <b:Last>Oliver</b:Last>
            <b:First>Laila</b:First>
          </b:Person>
        </b:NameList>
      </b:Author>
    </b:Author>
    <b:Title>linkedin</b:Title>
    <b:Year>2023</b:Year>
    <b:Month>12</b:Month>
    <b:Day>04</b:Day>
    <b:YearAccessed>2024</b:YearAccessed>
    <b:MonthAccessed>04</b:MonthAccessed>
    <b:URL>https://www.linkedin.com/pulse/understanding-distributed-control-systems-dcs-laila-oliver-5wb8c</b:URL>
    <b:RefOrder>19</b:RefOrder>
  </b:Source>
  <b:Source>
    <b:Tag>ECM09</b:Tag>
    <b:SourceType>InternetSite</b:SourceType>
    <b:Guid>{EA8EF471-DC95-4B1B-99F7-AE65A15B82C1}</b:Guid>
    <b:Title>EC&amp;M</b:Title>
    <b:Year>2009</b:Year>
    <b:Month>05</b:Month>
    <b:Day>01</b:Day>
    <b:YearAccessed>2024</b:YearAccessed>
    <b:MonthAccessed>04</b:MonthAccessed>
    <b:URL>https://www.ecmweb.com/power-quality-reliability/article/20891324/the-basics-of-variable-frequency-drives</b:URL>
    <b:RefOrder>20</b:RefOrder>
  </b:Source>
  <b:Source>
    <b:Tag>2404</b:Tag>
    <b:SourceType>InternetSite</b:SourceType>
    <b:Guid>{6BE6216C-DE41-4407-AF6C-411170AE95E6}</b:Guid>
    <b:YearAccessed>2024</b:YearAccessed>
    <b:MonthAccessed>04</b:MonthAccessed>
    <b:URL>http://www.vfds.org/variable-frequency-drive-rectifier-245010.html</b:URL>
    <b:RefOrder>21</b:RefOrder>
  </b:Source>
  <b:Source>
    <b:Tag>RS24</b:Tag>
    <b:SourceType>InternetSite</b:SourceType>
    <b:Guid>{8259773A-5AEF-4E3E-833E-D801D31AE713}</b:Guid>
    <b:Title>RS</b:Title>
    <b:Year>2024</b:Year>
    <b:Month>03</b:Month>
    <b:Day>25</b:Day>
    <b:YearAccessed>2024</b:YearAccessed>
    <b:MonthAccessed>04</b:MonthAccessed>
    <b:URL>https://uk.rs-online.com/web/content/discovery/ideas-and-advice/thyristors-guide</b:URL>
    <b:RefOrder>22</b:RefOrder>
  </b:Source>
  <b:Source>
    <b:Tag>ele241</b:Tag>
    <b:SourceType>InternetSite</b:SourceType>
    <b:Guid>{D45AE1A0-CA0A-4D90-B86A-48655DBCED19}</b:Guid>
    <b:Title>electronics tutorials</b:Title>
    <b:YearAccessed>2024</b:YearAccessed>
    <b:MonthAccessed>04</b:MonthAccessed>
    <b:URL>https://www.electronics-tutorials.ws/power/insulated-gate-bipolar-transistor.html</b:URL>
    <b:RefOrder>23</b:RefOrder>
  </b:Source>
  <b:Source>
    <b:Tag>ana24</b:Tag>
    <b:SourceType>InternetSite</b:SourceType>
    <b:Guid>{B6675F5E-310E-4EBE-8289-1DC75A2C8063}</b:Guid>
    <b:Title>analog</b:Title>
    <b:YearAccessed>2024</b:YearAccessed>
    <b:MonthAccessed>04</b:MonthAccessed>
    <b:URL>https://www.analog.com/en/resources/glossary/half-wave-rectifier.html#:~:text=A%20half%2Dwave%20rectifier%20converts,efficient%20than%20full%2Dwave%20rectifiers.</b:URL>
    <b:RefOrder>24</b:RefOrder>
  </b:Source>
  <b:Source>
    <b:Tag>roh24</b:Tag>
    <b:SourceType>InternetSite</b:SourceType>
    <b:Guid>{3C5C146F-A41C-4011-8310-22E5D0A8BE5E}</b:Guid>
    <b:Title>rohm</b:Title>
    <b:YearAccessed>2024</b:YearAccessed>
    <b:MonthAccessed>04</b:MonthAccessed>
    <b:URL>https://www.rohm.com/electronics-basics/ac-dc/rectification#:~:text=Full%2Dwave%20rectification%20rectifies%20the,diode%20before%20converting%20to%20DC.</b:URL>
    <b:RefOrder>25</b:RefOrder>
  </b:Source>
  <b:Source>
    <b:Tag>ple24</b:Tag>
    <b:SourceType>InternetSite</b:SourceType>
    <b:Guid>{22CC8120-68B1-4ED1-8133-897865ABAB2C}</b:Guid>
    <b:Title>plexim</b:Title>
    <b:YearAccessed>2024</b:YearAccessed>
    <b:MonthAccessed>04</b:MonthAccessed>
    <b:URL>https://www.plexim.com/academy/power-electronics/diode-rect-ind-load-3ph#:~:text=A%20three%2Dphase%20diode%20rectifier,d)%20are%20neglected%20for%20simplicity.</b:URL>
    <b:RefOrder>26</b:RefOrder>
  </b:Source>
  <b:Source>
    <b:Tag>tes24</b:Tag>
    <b:SourceType>InternetSite</b:SourceType>
    <b:Guid>{AFBA831C-06BF-491E-9AE6-198A1C7B02EC}</b:Guid>
    <b:Title>testbook</b:Title>
    <b:YearAccessed>2024</b:YearAccessed>
    <b:MonthAccessed>04</b:MonthAccessed>
    <b:URL>https://testbook.com/question-answer/in-a-delta-to-star-connection-of-transformer-one-o--5e7b43c7f60d5d29f99c7368#:~:text=Delta%20%E2%80%93%20star%20transformer%20is%20used,for%20small%2C%20high%20voltage%20transformers.</b:URL>
    <b:RefOrder>27</b:RefOrder>
  </b:Source>
  <b:Source>
    <b:Tag>all24</b:Tag>
    <b:SourceType>InternetSite</b:SourceType>
    <b:Guid>{74C43DF2-D431-4997-9533-08B419737E8F}</b:Guid>
    <b:Title>all about circuits</b:Title>
    <b:YearAccessed>2024</b:YearAccessed>
    <b:MonthAccessed>04</b:MonthAccessed>
    <b:URL>https://www.allaboutcircuits.com/textbook/semiconductors/chpt-7/silicon-controlled-rectifier-scr/</b:URL>
    <b:RefOrder>28</b:RefOrder>
  </b:Source>
  <b:Source>
    <b:Tag>nev23</b:Tag>
    <b:SourceType>InternetSite</b:SourceType>
    <b:Guid>{1D84A988-7DD8-4819-80EF-BB698C6E2AC4}</b:Guid>
    <b:Title>nevsemi</b:Title>
    <b:Year>2023</b:Year>
    <b:Month>08</b:Month>
    <b:Day>01</b:Day>
    <b:YearAccessed>2024</b:YearAccessed>
    <b:MonthAccessed>04</b:MonthAccessed>
    <b:URL>https://www.nevsemi.com/blog/igbt-rectifier</b:URL>
    <b:RefOrder>29</b:RefOrder>
  </b:Source>
  <b:Source>
    <b:Tag>all241</b:Tag>
    <b:SourceType>InternetSite</b:SourceType>
    <b:Guid>{6A91DCF6-1BBC-4B7E-AF6F-28EF060F357F}</b:Guid>
    <b:Title>all about circuits</b:Title>
    <b:YearAccessed>2024</b:YearAccessed>
    <b:MonthAccessed>04</b:MonthAccessed>
    <b:URL>https://www.allaboutcircuits.com/textbook/alternating-current/chpt-7/square-wave-signals/</b:URL>
    <b:RefOrder>30</b:RefOrder>
  </b:Source>
</b:Sources>
</file>

<file path=customXml/itemProps1.xml><?xml version="1.0" encoding="utf-8"?>
<ds:datastoreItem xmlns:ds="http://schemas.openxmlformats.org/officeDocument/2006/customXml" ds:itemID="{7BFF2C7D-E889-4F67-A3C9-465DEFB71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5539</Words>
  <Characters>31577</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Power Electronics &amp; drives</vt:lpstr>
    </vt:vector>
  </TitlesOfParts>
  <Company/>
  <LinksUpToDate>false</LinksUpToDate>
  <CharactersWithSpaces>37042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 Electronics &amp; drives</dc:title>
  <dc:subject>BEng Electrical &amp; Electronic Engineering</dc:subject>
  <dc:creator>Curtis Rees (2003711)</dc:creator>
  <cp:keywords/>
  <dc:description/>
  <cp:lastModifiedBy>Curtis Rees</cp:lastModifiedBy>
  <cp:revision>59</cp:revision>
  <dcterms:created xsi:type="dcterms:W3CDTF">2024-03-25T16:49:00Z</dcterms:created>
  <dcterms:modified xsi:type="dcterms:W3CDTF">2024-04-26T01:31:00Z</dcterms:modified>
</cp:coreProperties>
</file>