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A24796" w14:textId="77777777" w:rsidR="00214028" w:rsidRDefault="00214028" w:rsidP="005A7FF2">
      <w:pPr>
        <w:spacing w:after="200" w:line="276" w:lineRule="auto"/>
        <w:jc w:val="left"/>
        <w:rPr>
          <w:rFonts w:ascii="Calibri" w:eastAsia="Calibri" w:hAnsi="Calibri" w:cs="Times New Roman"/>
          <w:color w:val="auto"/>
          <w:sz w:val="22"/>
          <w:lang w:val="en-US"/>
        </w:rPr>
      </w:pPr>
      <w:bookmarkStart w:id="0" w:name="_Hlk149335491"/>
    </w:p>
    <w:p w14:paraId="19A0F2D4" w14:textId="77777777" w:rsidR="00214028" w:rsidRDefault="00214028" w:rsidP="005A7FF2">
      <w:pPr>
        <w:spacing w:after="200" w:line="276" w:lineRule="auto"/>
        <w:jc w:val="left"/>
        <w:rPr>
          <w:rFonts w:ascii="Calibri" w:eastAsia="Calibri" w:hAnsi="Calibri" w:cs="Times New Roman"/>
          <w:color w:val="auto"/>
          <w:sz w:val="22"/>
          <w:lang w:val="en-US"/>
        </w:rPr>
      </w:pPr>
    </w:p>
    <w:p w14:paraId="4E905E5F" w14:textId="77777777" w:rsidR="00214028" w:rsidRDefault="00214028" w:rsidP="005A7FF2">
      <w:pPr>
        <w:spacing w:after="200" w:line="276" w:lineRule="auto"/>
        <w:jc w:val="left"/>
        <w:rPr>
          <w:rFonts w:ascii="Calibri" w:eastAsia="Calibri" w:hAnsi="Calibri" w:cs="Times New Roman"/>
          <w:color w:val="auto"/>
          <w:sz w:val="22"/>
          <w:lang w:val="en-US"/>
        </w:rPr>
      </w:pPr>
    </w:p>
    <w:p w14:paraId="13813490" w14:textId="77777777" w:rsidR="00214028" w:rsidRDefault="00214028" w:rsidP="005A7FF2">
      <w:pPr>
        <w:spacing w:after="200" w:line="276" w:lineRule="auto"/>
        <w:jc w:val="left"/>
        <w:rPr>
          <w:rFonts w:ascii="Calibri" w:eastAsia="Calibri" w:hAnsi="Calibri" w:cs="Times New Roman"/>
          <w:color w:val="auto"/>
          <w:sz w:val="22"/>
          <w:lang w:val="en-US"/>
        </w:rPr>
      </w:pPr>
    </w:p>
    <w:p w14:paraId="5ECA27D1" w14:textId="6055C2BF" w:rsidR="00214028" w:rsidRPr="00214028" w:rsidRDefault="00214028" w:rsidP="00214028">
      <w:pPr>
        <w:spacing w:after="200" w:line="276" w:lineRule="auto"/>
        <w:jc w:val="center"/>
        <w:rPr>
          <w:rFonts w:ascii="Calibri" w:eastAsia="Calibri" w:hAnsi="Calibri" w:cs="Times New Roman"/>
          <w:color w:val="auto"/>
          <w:sz w:val="32"/>
          <w:szCs w:val="32"/>
          <w:lang w:val="en-US"/>
        </w:rPr>
      </w:pPr>
      <w:r w:rsidRPr="00214028">
        <w:rPr>
          <w:rFonts w:ascii="Arial" w:hAnsi="Arial" w:cs="Arial"/>
          <w:sz w:val="32"/>
          <w:szCs w:val="32"/>
        </w:rPr>
        <w:t>Pharmacy2U</w:t>
      </w:r>
    </w:p>
    <w:p w14:paraId="551D0834" w14:textId="77777777" w:rsidR="00214028" w:rsidRDefault="00214028" w:rsidP="00214028">
      <w:pPr>
        <w:spacing w:after="200"/>
        <w:jc w:val="left"/>
        <w:rPr>
          <w:rFonts w:ascii="Arial" w:eastAsia="Calibri" w:hAnsi="Arial" w:cs="Arial"/>
          <w:color w:val="auto"/>
          <w:szCs w:val="24"/>
          <w:lang w:val="en-US"/>
        </w:rPr>
      </w:pPr>
    </w:p>
    <w:p w14:paraId="55D0A588" w14:textId="77777777" w:rsidR="00214028" w:rsidRDefault="00214028" w:rsidP="00214028">
      <w:pPr>
        <w:spacing w:after="200"/>
        <w:jc w:val="left"/>
        <w:rPr>
          <w:rFonts w:ascii="Arial" w:eastAsia="Calibri" w:hAnsi="Arial" w:cs="Arial"/>
          <w:color w:val="auto"/>
          <w:szCs w:val="24"/>
          <w:lang w:val="en-US"/>
        </w:rPr>
      </w:pPr>
    </w:p>
    <w:p w14:paraId="406B28CD" w14:textId="77777777" w:rsidR="00214028" w:rsidRDefault="00214028" w:rsidP="00214028">
      <w:pPr>
        <w:spacing w:after="200"/>
        <w:jc w:val="left"/>
        <w:rPr>
          <w:rFonts w:ascii="Arial" w:eastAsia="Calibri" w:hAnsi="Arial" w:cs="Arial"/>
          <w:color w:val="auto"/>
          <w:szCs w:val="24"/>
          <w:lang w:val="en-US"/>
        </w:rPr>
      </w:pPr>
    </w:p>
    <w:p w14:paraId="6A090481" w14:textId="77777777" w:rsidR="00214028" w:rsidRDefault="00214028" w:rsidP="00214028">
      <w:pPr>
        <w:spacing w:after="200"/>
        <w:jc w:val="left"/>
        <w:rPr>
          <w:rFonts w:ascii="Arial" w:eastAsia="Calibri" w:hAnsi="Arial" w:cs="Arial"/>
          <w:color w:val="auto"/>
          <w:szCs w:val="24"/>
          <w:lang w:val="en-US"/>
        </w:rPr>
      </w:pPr>
    </w:p>
    <w:p w14:paraId="76FEC65D" w14:textId="77777777" w:rsidR="00214028" w:rsidRDefault="00214028" w:rsidP="00214028">
      <w:pPr>
        <w:spacing w:after="200"/>
        <w:jc w:val="left"/>
        <w:rPr>
          <w:rFonts w:ascii="Arial" w:eastAsia="Calibri" w:hAnsi="Arial" w:cs="Arial"/>
          <w:color w:val="auto"/>
          <w:szCs w:val="24"/>
          <w:lang w:val="en-US"/>
        </w:rPr>
      </w:pPr>
    </w:p>
    <w:p w14:paraId="270CE781" w14:textId="77777777" w:rsidR="00214028" w:rsidRDefault="00214028" w:rsidP="00214028">
      <w:pPr>
        <w:spacing w:after="200"/>
        <w:jc w:val="left"/>
        <w:rPr>
          <w:rFonts w:ascii="Arial" w:eastAsia="Calibri" w:hAnsi="Arial" w:cs="Arial"/>
          <w:color w:val="auto"/>
          <w:szCs w:val="24"/>
          <w:lang w:val="en-US"/>
        </w:rPr>
      </w:pPr>
    </w:p>
    <w:p w14:paraId="351A144F" w14:textId="77777777" w:rsidR="00214028" w:rsidRDefault="00214028" w:rsidP="00214028">
      <w:pPr>
        <w:spacing w:after="200"/>
        <w:jc w:val="left"/>
        <w:rPr>
          <w:rFonts w:ascii="Arial" w:eastAsia="Calibri" w:hAnsi="Arial" w:cs="Arial"/>
          <w:color w:val="auto"/>
          <w:szCs w:val="24"/>
          <w:lang w:val="en-US"/>
        </w:rPr>
      </w:pPr>
    </w:p>
    <w:p w14:paraId="4489E960" w14:textId="77777777" w:rsidR="00214028" w:rsidRDefault="00214028" w:rsidP="00214028">
      <w:pPr>
        <w:spacing w:after="200"/>
        <w:jc w:val="left"/>
        <w:rPr>
          <w:rFonts w:ascii="Arial" w:eastAsia="Calibri" w:hAnsi="Arial" w:cs="Arial"/>
          <w:color w:val="auto"/>
          <w:szCs w:val="24"/>
          <w:lang w:val="en-US"/>
        </w:rPr>
      </w:pPr>
    </w:p>
    <w:p w14:paraId="79CAD712" w14:textId="77777777" w:rsidR="00214028" w:rsidRDefault="00214028" w:rsidP="00214028">
      <w:pPr>
        <w:spacing w:after="200"/>
        <w:jc w:val="left"/>
        <w:rPr>
          <w:rFonts w:ascii="Arial" w:eastAsia="Calibri" w:hAnsi="Arial" w:cs="Arial"/>
          <w:color w:val="auto"/>
          <w:szCs w:val="24"/>
          <w:lang w:val="en-US"/>
        </w:rPr>
      </w:pPr>
    </w:p>
    <w:p w14:paraId="75A9CD83" w14:textId="77777777" w:rsidR="00214028" w:rsidRDefault="00214028" w:rsidP="00214028">
      <w:pPr>
        <w:spacing w:after="200"/>
        <w:jc w:val="left"/>
        <w:rPr>
          <w:rFonts w:ascii="Arial" w:eastAsia="Calibri" w:hAnsi="Arial" w:cs="Arial"/>
          <w:color w:val="auto"/>
          <w:szCs w:val="24"/>
          <w:lang w:val="en-US"/>
        </w:rPr>
      </w:pPr>
    </w:p>
    <w:p w14:paraId="0E3E2416" w14:textId="77777777" w:rsidR="00214028" w:rsidRDefault="00214028" w:rsidP="00214028">
      <w:pPr>
        <w:spacing w:after="200"/>
        <w:jc w:val="left"/>
        <w:rPr>
          <w:rFonts w:ascii="Arial" w:eastAsia="Calibri" w:hAnsi="Arial" w:cs="Arial"/>
          <w:color w:val="auto"/>
          <w:szCs w:val="24"/>
          <w:lang w:val="en-US"/>
        </w:rPr>
      </w:pPr>
    </w:p>
    <w:p w14:paraId="3CF29F93" w14:textId="77777777" w:rsidR="00214028" w:rsidRDefault="00214028" w:rsidP="00214028">
      <w:pPr>
        <w:spacing w:after="200"/>
        <w:jc w:val="left"/>
        <w:rPr>
          <w:rFonts w:ascii="Arial" w:eastAsia="Calibri" w:hAnsi="Arial" w:cs="Arial"/>
          <w:color w:val="auto"/>
          <w:szCs w:val="24"/>
          <w:lang w:val="en-US"/>
        </w:rPr>
      </w:pPr>
    </w:p>
    <w:p w14:paraId="42E09C9A" w14:textId="77777777" w:rsidR="00214028" w:rsidRDefault="00214028" w:rsidP="00214028">
      <w:pPr>
        <w:spacing w:after="200"/>
        <w:jc w:val="left"/>
        <w:rPr>
          <w:rFonts w:ascii="Arial" w:eastAsia="Calibri" w:hAnsi="Arial" w:cs="Arial"/>
          <w:color w:val="auto"/>
          <w:szCs w:val="24"/>
          <w:lang w:val="en-US"/>
        </w:rPr>
      </w:pPr>
    </w:p>
    <w:p w14:paraId="4469B4BF" w14:textId="77777777" w:rsidR="005A7FF2" w:rsidRPr="005A7FF2" w:rsidRDefault="005A7FF2" w:rsidP="00214028">
      <w:pPr>
        <w:spacing w:after="200"/>
        <w:jc w:val="left"/>
        <w:rPr>
          <w:rFonts w:ascii="Arial" w:eastAsia="Calibri" w:hAnsi="Arial" w:cs="Arial"/>
          <w:color w:val="auto"/>
          <w:szCs w:val="24"/>
          <w:lang w:val="en-US"/>
        </w:rPr>
      </w:pPr>
      <w:r w:rsidRPr="005A7FF2">
        <w:rPr>
          <w:rFonts w:ascii="Arial" w:eastAsia="Calibri" w:hAnsi="Arial" w:cs="Arial"/>
          <w:color w:val="auto"/>
          <w:szCs w:val="24"/>
          <w:lang w:val="en-US"/>
        </w:rPr>
        <w:t>Programme: BA (Hons) Leadership and Management Skills for the Workplace</w:t>
      </w:r>
    </w:p>
    <w:p w14:paraId="2F9D5B98" w14:textId="77777777" w:rsidR="005A7FF2" w:rsidRPr="00214028" w:rsidRDefault="005A7FF2" w:rsidP="00214028">
      <w:pPr>
        <w:spacing w:after="200"/>
        <w:jc w:val="left"/>
        <w:rPr>
          <w:rFonts w:ascii="Arial" w:eastAsia="Calibri" w:hAnsi="Arial" w:cs="Arial"/>
          <w:color w:val="auto"/>
          <w:szCs w:val="24"/>
        </w:rPr>
      </w:pPr>
      <w:r w:rsidRPr="005A7FF2">
        <w:rPr>
          <w:rFonts w:ascii="Arial" w:eastAsia="Calibri" w:hAnsi="Arial" w:cs="Arial"/>
          <w:color w:val="auto"/>
          <w:szCs w:val="24"/>
          <w:lang w:val="en-US"/>
        </w:rPr>
        <w:t xml:space="preserve">Module: </w:t>
      </w:r>
      <w:r w:rsidRPr="00214028">
        <w:rPr>
          <w:rFonts w:ascii="Arial" w:eastAsia="Calibri" w:hAnsi="Arial" w:cs="Arial"/>
          <w:color w:val="auto"/>
          <w:szCs w:val="24"/>
        </w:rPr>
        <w:t>Strategic Management for SMEs</w:t>
      </w:r>
    </w:p>
    <w:p w14:paraId="2BA8E6A5" w14:textId="153EE479" w:rsidR="005A7FF2" w:rsidRPr="005A7FF2" w:rsidRDefault="005A7FF2" w:rsidP="00214028">
      <w:pPr>
        <w:spacing w:after="200"/>
        <w:jc w:val="left"/>
        <w:rPr>
          <w:rFonts w:ascii="Arial" w:eastAsia="Calibri" w:hAnsi="Arial" w:cs="Arial"/>
          <w:color w:val="auto"/>
          <w:szCs w:val="24"/>
          <w:lang w:val="en-US"/>
        </w:rPr>
      </w:pPr>
      <w:r w:rsidRPr="00214028">
        <w:rPr>
          <w:rFonts w:ascii="Arial" w:eastAsia="Calibri" w:hAnsi="Arial" w:cs="Arial"/>
          <w:color w:val="auto"/>
          <w:szCs w:val="24"/>
          <w:lang w:val="en-US"/>
        </w:rPr>
        <w:t>Module code: BMSW6104</w:t>
      </w:r>
    </w:p>
    <w:p w14:paraId="09A50829" w14:textId="41226E47" w:rsidR="005A7FF2" w:rsidRPr="005A7FF2" w:rsidRDefault="005A7FF2" w:rsidP="00214028">
      <w:pPr>
        <w:spacing w:after="200"/>
        <w:jc w:val="left"/>
        <w:rPr>
          <w:rFonts w:ascii="Arial" w:eastAsia="Calibri" w:hAnsi="Arial" w:cs="Arial"/>
          <w:color w:val="auto"/>
          <w:szCs w:val="24"/>
          <w:lang w:val="en-US"/>
        </w:rPr>
      </w:pPr>
      <w:r w:rsidRPr="00214028">
        <w:rPr>
          <w:rFonts w:ascii="Arial" w:eastAsia="Calibri" w:hAnsi="Arial" w:cs="Arial"/>
          <w:color w:val="auto"/>
          <w:szCs w:val="24"/>
          <w:lang w:val="en-US"/>
        </w:rPr>
        <w:t>Student: Mihai Arhire (2030027)</w:t>
      </w:r>
    </w:p>
    <w:p w14:paraId="1B36B38F" w14:textId="51D9EF9F" w:rsidR="005A7FF2" w:rsidRPr="005A7FF2" w:rsidRDefault="005A7FF2" w:rsidP="00214028">
      <w:pPr>
        <w:spacing w:after="200"/>
        <w:jc w:val="left"/>
        <w:rPr>
          <w:rFonts w:ascii="Arial" w:eastAsia="Calibri" w:hAnsi="Arial" w:cs="Arial"/>
          <w:color w:val="auto"/>
          <w:szCs w:val="24"/>
          <w:lang w:val="en-US"/>
        </w:rPr>
      </w:pPr>
      <w:r w:rsidRPr="00214028">
        <w:rPr>
          <w:rFonts w:ascii="Arial" w:eastAsia="Calibri" w:hAnsi="Arial" w:cs="Arial"/>
          <w:color w:val="auto"/>
          <w:szCs w:val="24"/>
          <w:lang w:val="en-US"/>
        </w:rPr>
        <w:t xml:space="preserve">Lecturer: </w:t>
      </w:r>
      <w:r w:rsidRPr="00214028">
        <w:rPr>
          <w:rFonts w:ascii="Arial" w:eastAsia="Calibri" w:hAnsi="Arial" w:cs="Arial"/>
          <w:color w:val="auto"/>
          <w:szCs w:val="24"/>
        </w:rPr>
        <w:t>Faizu Edu</w:t>
      </w:r>
    </w:p>
    <w:sdt>
      <w:sdtPr>
        <w:rPr>
          <w:rFonts w:ascii="Arial" w:eastAsiaTheme="minorHAnsi" w:hAnsi="Arial" w:cs="Arial"/>
          <w:color w:val="000000" w:themeColor="text1"/>
          <w:sz w:val="24"/>
          <w:szCs w:val="24"/>
          <w:lang w:val="en-GB"/>
        </w:rPr>
        <w:id w:val="1042171579"/>
        <w:docPartObj>
          <w:docPartGallery w:val="Table of Contents"/>
          <w:docPartUnique/>
        </w:docPartObj>
      </w:sdtPr>
      <w:sdtEndPr>
        <w:rPr>
          <w:b/>
          <w:bCs/>
          <w:noProof/>
        </w:rPr>
      </w:sdtEndPr>
      <w:sdtContent>
        <w:p w14:paraId="29B56500" w14:textId="77777777" w:rsidR="008566B4" w:rsidRPr="005765DF" w:rsidRDefault="008566B4" w:rsidP="00214028">
          <w:pPr>
            <w:pStyle w:val="TOCHeading"/>
            <w:spacing w:line="360" w:lineRule="auto"/>
            <w:rPr>
              <w:rFonts w:ascii="Arial" w:hAnsi="Arial" w:cs="Arial"/>
              <w:color w:val="auto"/>
              <w:sz w:val="24"/>
              <w:szCs w:val="24"/>
            </w:rPr>
          </w:pPr>
          <w:r w:rsidRPr="005765DF">
            <w:rPr>
              <w:rFonts w:ascii="Arial" w:hAnsi="Arial" w:cs="Arial"/>
              <w:color w:val="auto"/>
              <w:sz w:val="24"/>
              <w:szCs w:val="24"/>
            </w:rPr>
            <w:t>Table of Contents</w:t>
          </w:r>
        </w:p>
        <w:p w14:paraId="3A6B4232" w14:textId="62E40986" w:rsidR="00B72390" w:rsidRPr="00214028" w:rsidRDefault="008566B4" w:rsidP="00214028">
          <w:pPr>
            <w:pStyle w:val="TOC1"/>
            <w:tabs>
              <w:tab w:val="right" w:leader="dot" w:pos="9016"/>
            </w:tabs>
            <w:rPr>
              <w:rFonts w:ascii="Arial" w:eastAsiaTheme="minorEastAsia" w:hAnsi="Arial" w:cs="Arial"/>
              <w:noProof/>
              <w:color w:val="auto"/>
              <w:kern w:val="2"/>
              <w:szCs w:val="24"/>
              <w:lang w:val="en-US" w:bidi="bn-IN"/>
              <w14:ligatures w14:val="standardContextual"/>
            </w:rPr>
          </w:pPr>
          <w:r w:rsidRPr="00214028">
            <w:rPr>
              <w:rFonts w:ascii="Arial" w:hAnsi="Arial" w:cs="Arial"/>
              <w:b/>
              <w:bCs/>
              <w:noProof/>
              <w:szCs w:val="24"/>
            </w:rPr>
            <w:fldChar w:fldCharType="begin"/>
          </w:r>
          <w:r w:rsidRPr="00214028">
            <w:rPr>
              <w:rFonts w:ascii="Arial" w:hAnsi="Arial" w:cs="Arial"/>
              <w:b/>
              <w:bCs/>
              <w:noProof/>
              <w:szCs w:val="24"/>
            </w:rPr>
            <w:instrText xml:space="preserve"> TOC \o "1-3" \h \z \u </w:instrText>
          </w:r>
          <w:r w:rsidRPr="00214028">
            <w:rPr>
              <w:rFonts w:ascii="Arial" w:hAnsi="Arial" w:cs="Arial"/>
              <w:b/>
              <w:bCs/>
              <w:noProof/>
              <w:szCs w:val="24"/>
            </w:rPr>
            <w:fldChar w:fldCharType="separate"/>
          </w:r>
          <w:hyperlink w:anchor="_Toc151404506" w:history="1">
            <w:r w:rsidR="00B72390" w:rsidRPr="00214028">
              <w:rPr>
                <w:rStyle w:val="Hyperlink"/>
                <w:rFonts w:ascii="Arial" w:hAnsi="Arial" w:cs="Arial"/>
                <w:noProof/>
                <w:szCs w:val="24"/>
              </w:rPr>
              <w:t>Introduction</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_Toc151404506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w:t>
            </w:r>
            <w:r w:rsidR="00B72390" w:rsidRPr="00214028">
              <w:rPr>
                <w:rFonts w:ascii="Arial" w:hAnsi="Arial" w:cs="Arial"/>
                <w:noProof/>
                <w:webHidden/>
                <w:szCs w:val="24"/>
              </w:rPr>
              <w:fldChar w:fldCharType="end"/>
            </w:r>
          </w:hyperlink>
        </w:p>
        <w:p w14:paraId="3FD74305" w14:textId="69180624" w:rsidR="00B72390" w:rsidRPr="00214028" w:rsidRDefault="00A04FED" w:rsidP="00214028">
          <w:pPr>
            <w:pStyle w:val="TOC1"/>
            <w:tabs>
              <w:tab w:val="right" w:leader="dot" w:pos="9016"/>
            </w:tabs>
            <w:rPr>
              <w:rFonts w:ascii="Arial" w:eastAsiaTheme="minorEastAsia" w:hAnsi="Arial" w:cs="Arial"/>
              <w:noProof/>
              <w:color w:val="auto"/>
              <w:kern w:val="2"/>
              <w:szCs w:val="24"/>
              <w:lang w:val="en-US" w:bidi="bn-IN"/>
              <w14:ligatures w14:val="standardContextual"/>
            </w:rPr>
          </w:pPr>
          <w:hyperlink w:anchor="_Toc151404507" w:history="1">
            <w:r w:rsidR="00B72390" w:rsidRPr="00214028">
              <w:rPr>
                <w:rStyle w:val="Hyperlink"/>
                <w:rFonts w:ascii="Arial" w:hAnsi="Arial" w:cs="Arial"/>
                <w:noProof/>
                <w:szCs w:val="24"/>
              </w:rPr>
              <w:t>1. The current Strategic Direction of Pharmacy2U.</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_Toc151404507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2</w:t>
            </w:r>
            <w:r w:rsidR="00B72390" w:rsidRPr="00214028">
              <w:rPr>
                <w:rFonts w:ascii="Arial" w:hAnsi="Arial" w:cs="Arial"/>
                <w:noProof/>
                <w:webHidden/>
                <w:szCs w:val="24"/>
              </w:rPr>
              <w:fldChar w:fldCharType="end"/>
            </w:r>
          </w:hyperlink>
        </w:p>
        <w:p w14:paraId="4032DBE7" w14:textId="76F7437E"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08" w:history="1">
            <w:r w:rsidR="00B72390" w:rsidRPr="00214028">
              <w:rPr>
                <w:rStyle w:val="Hyperlink"/>
                <w:rFonts w:ascii="Arial" w:hAnsi="Arial" w:cs="Arial"/>
                <w:noProof/>
                <w:szCs w:val="24"/>
              </w:rPr>
              <w:t>1.1. Missions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_Toc151404508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2</w:t>
            </w:r>
            <w:r w:rsidR="00B72390" w:rsidRPr="00214028">
              <w:rPr>
                <w:rFonts w:ascii="Arial" w:hAnsi="Arial" w:cs="Arial"/>
                <w:noProof/>
                <w:webHidden/>
                <w:szCs w:val="24"/>
              </w:rPr>
              <w:fldChar w:fldCharType="end"/>
            </w:r>
          </w:hyperlink>
        </w:p>
        <w:p w14:paraId="7A2AF286" w14:textId="6DD2DD50"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09" w:history="1">
            <w:r w:rsidR="00B72390" w:rsidRPr="00214028">
              <w:rPr>
                <w:rStyle w:val="Hyperlink"/>
                <w:rFonts w:ascii="Arial" w:hAnsi="Arial" w:cs="Arial"/>
                <w:noProof/>
                <w:szCs w:val="24"/>
              </w:rPr>
              <w:t>1.2. Visions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_Toc151404509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3</w:t>
            </w:r>
            <w:r w:rsidR="00B72390" w:rsidRPr="00214028">
              <w:rPr>
                <w:rFonts w:ascii="Arial" w:hAnsi="Arial" w:cs="Arial"/>
                <w:noProof/>
                <w:webHidden/>
                <w:szCs w:val="24"/>
              </w:rPr>
              <w:fldChar w:fldCharType="end"/>
            </w:r>
          </w:hyperlink>
        </w:p>
        <w:p w14:paraId="5CA6F511" w14:textId="2994D337"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10" w:history="1">
            <w:r w:rsidR="00B72390" w:rsidRPr="00214028">
              <w:rPr>
                <w:rStyle w:val="Hyperlink"/>
                <w:rFonts w:ascii="Arial" w:hAnsi="Arial" w:cs="Arial"/>
                <w:noProof/>
                <w:szCs w:val="24"/>
              </w:rPr>
              <w:t>1.3. Values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_Toc151404510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4</w:t>
            </w:r>
            <w:r w:rsidR="00B72390" w:rsidRPr="00214028">
              <w:rPr>
                <w:rFonts w:ascii="Arial" w:hAnsi="Arial" w:cs="Arial"/>
                <w:noProof/>
                <w:webHidden/>
                <w:szCs w:val="24"/>
              </w:rPr>
              <w:fldChar w:fldCharType="end"/>
            </w:r>
          </w:hyperlink>
        </w:p>
        <w:p w14:paraId="0C1466B8" w14:textId="2D19D031"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11" w:history="1">
            <w:r w:rsidR="00B72390" w:rsidRPr="00214028">
              <w:rPr>
                <w:rStyle w:val="Hyperlink"/>
                <w:rFonts w:ascii="Arial" w:hAnsi="Arial" w:cs="Arial"/>
                <w:noProof/>
                <w:szCs w:val="24"/>
              </w:rPr>
              <w:t>1.4. Goals and Objectives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_Toc151404511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4</w:t>
            </w:r>
            <w:r w:rsidR="00B72390" w:rsidRPr="00214028">
              <w:rPr>
                <w:rFonts w:ascii="Arial" w:hAnsi="Arial" w:cs="Arial"/>
                <w:noProof/>
                <w:webHidden/>
                <w:szCs w:val="24"/>
              </w:rPr>
              <w:fldChar w:fldCharType="end"/>
            </w:r>
          </w:hyperlink>
        </w:p>
        <w:p w14:paraId="05B556A5" w14:textId="355B55C5" w:rsidR="00B72390" w:rsidRPr="00214028" w:rsidRDefault="00A04FED" w:rsidP="00214028">
          <w:pPr>
            <w:pStyle w:val="TOC1"/>
            <w:tabs>
              <w:tab w:val="right" w:leader="dot" w:pos="9016"/>
            </w:tabs>
            <w:rPr>
              <w:rFonts w:ascii="Arial" w:eastAsiaTheme="minorEastAsia" w:hAnsi="Arial" w:cs="Arial"/>
              <w:noProof/>
              <w:color w:val="auto"/>
              <w:kern w:val="2"/>
              <w:szCs w:val="24"/>
              <w:lang w:val="en-US" w:bidi="bn-IN"/>
              <w14:ligatures w14:val="standardContextual"/>
            </w:rPr>
          </w:pPr>
          <w:hyperlink w:anchor="_Toc151404512" w:history="1">
            <w:r w:rsidR="00B72390" w:rsidRPr="00214028">
              <w:rPr>
                <w:rStyle w:val="Hyperlink"/>
                <w:rFonts w:ascii="Arial" w:hAnsi="Arial" w:cs="Arial"/>
                <w:noProof/>
                <w:szCs w:val="24"/>
              </w:rPr>
              <w:t>2. Utilisation of Business Environmental Scanning Tools for Pharmacy2U.</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_Toc151404512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6</w:t>
            </w:r>
            <w:r w:rsidR="00B72390" w:rsidRPr="00214028">
              <w:rPr>
                <w:rFonts w:ascii="Arial" w:hAnsi="Arial" w:cs="Arial"/>
                <w:noProof/>
                <w:webHidden/>
                <w:szCs w:val="24"/>
              </w:rPr>
              <w:fldChar w:fldCharType="end"/>
            </w:r>
          </w:hyperlink>
        </w:p>
        <w:p w14:paraId="18C9BB74" w14:textId="6476792E"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13" w:history="1">
            <w:r w:rsidR="00B72390" w:rsidRPr="00214028">
              <w:rPr>
                <w:rStyle w:val="Hyperlink"/>
                <w:rFonts w:ascii="Arial" w:hAnsi="Arial" w:cs="Arial"/>
                <w:noProof/>
                <w:szCs w:val="24"/>
              </w:rPr>
              <w:t>2.1. PESTEL Analysis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_Toc151404513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6</w:t>
            </w:r>
            <w:r w:rsidR="00B72390" w:rsidRPr="00214028">
              <w:rPr>
                <w:rFonts w:ascii="Arial" w:hAnsi="Arial" w:cs="Arial"/>
                <w:noProof/>
                <w:webHidden/>
                <w:szCs w:val="24"/>
              </w:rPr>
              <w:fldChar w:fldCharType="end"/>
            </w:r>
          </w:hyperlink>
        </w:p>
        <w:p w14:paraId="0E291DDF" w14:textId="7F1159B6"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14" w:history="1">
            <w:r w:rsidR="00B72390" w:rsidRPr="00214028">
              <w:rPr>
                <w:rStyle w:val="Hyperlink"/>
                <w:rFonts w:ascii="Arial" w:hAnsi="Arial" w:cs="Arial"/>
                <w:noProof/>
                <w:szCs w:val="24"/>
              </w:rPr>
              <w:t>2.2. VRIN Analysis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_Toc151404514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8</w:t>
            </w:r>
            <w:r w:rsidR="00B72390" w:rsidRPr="00214028">
              <w:rPr>
                <w:rFonts w:ascii="Arial" w:hAnsi="Arial" w:cs="Arial"/>
                <w:noProof/>
                <w:webHidden/>
                <w:szCs w:val="24"/>
              </w:rPr>
              <w:fldChar w:fldCharType="end"/>
            </w:r>
          </w:hyperlink>
        </w:p>
        <w:p w14:paraId="5A6BA77C" w14:textId="3FE9ABE9"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15" w:history="1">
            <w:r w:rsidR="00B72390" w:rsidRPr="00214028">
              <w:rPr>
                <w:rStyle w:val="Hyperlink"/>
                <w:rFonts w:ascii="Arial" w:hAnsi="Arial" w:cs="Arial"/>
                <w:noProof/>
                <w:szCs w:val="24"/>
              </w:rPr>
              <w:t>2.3. SWOT Analysis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_Toc151404515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10</w:t>
            </w:r>
            <w:r w:rsidR="00B72390" w:rsidRPr="00214028">
              <w:rPr>
                <w:rFonts w:ascii="Arial" w:hAnsi="Arial" w:cs="Arial"/>
                <w:noProof/>
                <w:webHidden/>
                <w:szCs w:val="24"/>
              </w:rPr>
              <w:fldChar w:fldCharType="end"/>
            </w:r>
          </w:hyperlink>
        </w:p>
        <w:p w14:paraId="6F053814" w14:textId="7456F721" w:rsidR="00B72390" w:rsidRPr="00214028" w:rsidRDefault="00A04FED" w:rsidP="00214028">
          <w:pPr>
            <w:pStyle w:val="TOC1"/>
            <w:tabs>
              <w:tab w:val="right" w:leader="dot" w:pos="9016"/>
            </w:tabs>
            <w:rPr>
              <w:rFonts w:ascii="Arial" w:eastAsiaTheme="minorEastAsia" w:hAnsi="Arial" w:cs="Arial"/>
              <w:noProof/>
              <w:color w:val="auto"/>
              <w:kern w:val="2"/>
              <w:szCs w:val="24"/>
              <w:lang w:val="en-US" w:bidi="bn-IN"/>
              <w14:ligatures w14:val="standardContextual"/>
            </w:rPr>
          </w:pPr>
          <w:hyperlink w:anchor="_Toc151404516" w:history="1">
            <w:r w:rsidR="00B72390" w:rsidRPr="00214028">
              <w:rPr>
                <w:rStyle w:val="Hyperlink"/>
                <w:rFonts w:ascii="Arial" w:hAnsi="Arial" w:cs="Arial"/>
                <w:noProof/>
                <w:szCs w:val="24"/>
              </w:rPr>
              <w:t>3. Strategic growth choices for Pharmacy2U as a SME.</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_Toc151404516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w:t>
            </w:r>
            <w:r w:rsidR="005765DF">
              <w:rPr>
                <w:rFonts w:ascii="Arial" w:hAnsi="Arial" w:cs="Arial"/>
                <w:noProof/>
                <w:webHidden/>
                <w:szCs w:val="24"/>
              </w:rPr>
              <w:t>1</w:t>
            </w:r>
            <w:r w:rsidR="00B72390" w:rsidRPr="00214028">
              <w:rPr>
                <w:rFonts w:ascii="Arial" w:hAnsi="Arial" w:cs="Arial"/>
                <w:noProof/>
                <w:webHidden/>
                <w:szCs w:val="24"/>
              </w:rPr>
              <w:fldChar w:fldCharType="end"/>
            </w:r>
          </w:hyperlink>
        </w:p>
        <w:p w14:paraId="36455705" w14:textId="4E01E733"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17" w:history="1">
            <w:r w:rsidR="00B72390" w:rsidRPr="00214028">
              <w:rPr>
                <w:rStyle w:val="Hyperlink"/>
                <w:rFonts w:ascii="Arial" w:hAnsi="Arial" w:cs="Arial"/>
                <w:noProof/>
                <w:szCs w:val="24"/>
              </w:rPr>
              <w:t>3.1. Porter's Generic Strategies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_Toc151404517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w:t>
            </w:r>
            <w:r w:rsidR="005765DF">
              <w:rPr>
                <w:rFonts w:ascii="Arial" w:hAnsi="Arial" w:cs="Arial"/>
                <w:noProof/>
                <w:webHidden/>
                <w:szCs w:val="24"/>
              </w:rPr>
              <w:t>1</w:t>
            </w:r>
            <w:r w:rsidR="00B72390" w:rsidRPr="00214028">
              <w:rPr>
                <w:rFonts w:ascii="Arial" w:hAnsi="Arial" w:cs="Arial"/>
                <w:noProof/>
                <w:webHidden/>
                <w:szCs w:val="24"/>
              </w:rPr>
              <w:fldChar w:fldCharType="end"/>
            </w:r>
          </w:hyperlink>
        </w:p>
        <w:p w14:paraId="1D28291E" w14:textId="51B767A2"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18" w:history="1">
            <w:r w:rsidR="00B72390" w:rsidRPr="00214028">
              <w:rPr>
                <w:rStyle w:val="Hyperlink"/>
                <w:rFonts w:ascii="Arial" w:hAnsi="Arial" w:cs="Arial"/>
                <w:noProof/>
                <w:szCs w:val="24"/>
              </w:rPr>
              <w:t>3.2. Ansoff Matrix</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_Toc151404518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12</w:t>
            </w:r>
            <w:r w:rsidR="00B72390" w:rsidRPr="00214028">
              <w:rPr>
                <w:rFonts w:ascii="Arial" w:hAnsi="Arial" w:cs="Arial"/>
                <w:noProof/>
                <w:webHidden/>
                <w:szCs w:val="24"/>
              </w:rPr>
              <w:fldChar w:fldCharType="end"/>
            </w:r>
          </w:hyperlink>
        </w:p>
        <w:p w14:paraId="28BE369F" w14:textId="4B680E85" w:rsidR="00B72390" w:rsidRPr="00214028" w:rsidRDefault="00A04FED" w:rsidP="00214028">
          <w:pPr>
            <w:pStyle w:val="TOC1"/>
            <w:tabs>
              <w:tab w:val="right" w:leader="dot" w:pos="9016"/>
            </w:tabs>
            <w:rPr>
              <w:rFonts w:ascii="Arial" w:eastAsiaTheme="minorEastAsia" w:hAnsi="Arial" w:cs="Arial"/>
              <w:noProof/>
              <w:color w:val="auto"/>
              <w:kern w:val="2"/>
              <w:szCs w:val="24"/>
              <w:lang w:val="en-US" w:bidi="bn-IN"/>
              <w14:ligatures w14:val="standardContextual"/>
            </w:rPr>
          </w:pPr>
          <w:hyperlink w:anchor="_Toc151404519" w:history="1">
            <w:r w:rsidR="00B72390" w:rsidRPr="00214028">
              <w:rPr>
                <w:rStyle w:val="Hyperlink"/>
                <w:rFonts w:ascii="Arial" w:hAnsi="Arial" w:cs="Arial"/>
                <w:noProof/>
                <w:szCs w:val="24"/>
              </w:rPr>
              <w:t>4. Stakeholder Analysis of Pharmacy2U and Identification of Strategic Options.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_Toc151404519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w:t>
            </w:r>
            <w:r w:rsidR="005765DF">
              <w:rPr>
                <w:rFonts w:ascii="Arial" w:hAnsi="Arial" w:cs="Arial"/>
                <w:noProof/>
                <w:webHidden/>
                <w:szCs w:val="24"/>
              </w:rPr>
              <w:t>3</w:t>
            </w:r>
            <w:r w:rsidR="00B72390" w:rsidRPr="00214028">
              <w:rPr>
                <w:rFonts w:ascii="Arial" w:hAnsi="Arial" w:cs="Arial"/>
                <w:noProof/>
                <w:webHidden/>
                <w:szCs w:val="24"/>
              </w:rPr>
              <w:fldChar w:fldCharType="end"/>
            </w:r>
          </w:hyperlink>
        </w:p>
        <w:p w14:paraId="2442399F" w14:textId="6EA9B3D2"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20" w:history="1">
            <w:r w:rsidR="00B72390" w:rsidRPr="00214028">
              <w:rPr>
                <w:rStyle w:val="Hyperlink"/>
                <w:rFonts w:ascii="Arial" w:hAnsi="Arial" w:cs="Arial"/>
                <w:noProof/>
                <w:szCs w:val="24"/>
              </w:rPr>
              <w:t>4.1. Stakeholder Analysis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_Toc151404520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w:t>
            </w:r>
            <w:r w:rsidR="005765DF">
              <w:rPr>
                <w:rFonts w:ascii="Arial" w:hAnsi="Arial" w:cs="Arial"/>
                <w:noProof/>
                <w:webHidden/>
                <w:szCs w:val="24"/>
              </w:rPr>
              <w:t>3</w:t>
            </w:r>
            <w:r w:rsidR="00B72390" w:rsidRPr="00214028">
              <w:rPr>
                <w:rFonts w:ascii="Arial" w:hAnsi="Arial" w:cs="Arial"/>
                <w:noProof/>
                <w:webHidden/>
                <w:szCs w:val="24"/>
              </w:rPr>
              <w:fldChar w:fldCharType="end"/>
            </w:r>
          </w:hyperlink>
        </w:p>
        <w:p w14:paraId="1BA943A8" w14:textId="7E564151"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21" w:history="1">
            <w:r w:rsidR="00B72390" w:rsidRPr="00214028">
              <w:rPr>
                <w:rStyle w:val="Hyperlink"/>
                <w:rFonts w:ascii="Arial" w:hAnsi="Arial" w:cs="Arial"/>
                <w:noProof/>
                <w:szCs w:val="24"/>
              </w:rPr>
              <w:t>4.2. Identification of Strategic Options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_Toc151404521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16</w:t>
            </w:r>
            <w:r w:rsidR="00B72390" w:rsidRPr="00214028">
              <w:rPr>
                <w:rFonts w:ascii="Arial" w:hAnsi="Arial" w:cs="Arial"/>
                <w:noProof/>
                <w:webHidden/>
                <w:szCs w:val="24"/>
              </w:rPr>
              <w:fldChar w:fldCharType="end"/>
            </w:r>
          </w:hyperlink>
        </w:p>
        <w:p w14:paraId="47955507" w14:textId="5B908CD6" w:rsidR="00B72390" w:rsidRPr="00214028" w:rsidRDefault="00A04FED" w:rsidP="00214028">
          <w:pPr>
            <w:pStyle w:val="TOC1"/>
            <w:tabs>
              <w:tab w:val="right" w:leader="dot" w:pos="9016"/>
            </w:tabs>
            <w:rPr>
              <w:rFonts w:ascii="Arial" w:eastAsiaTheme="minorEastAsia" w:hAnsi="Arial" w:cs="Arial"/>
              <w:noProof/>
              <w:color w:val="auto"/>
              <w:kern w:val="2"/>
              <w:szCs w:val="24"/>
              <w:lang w:val="en-US" w:bidi="bn-IN"/>
              <w14:ligatures w14:val="standardContextual"/>
            </w:rPr>
          </w:pPr>
          <w:hyperlink w:anchor="_Toc151404522" w:history="1">
            <w:r w:rsidR="00B72390" w:rsidRPr="00214028">
              <w:rPr>
                <w:rStyle w:val="Hyperlink"/>
                <w:rFonts w:ascii="Arial" w:hAnsi="Arial" w:cs="Arial"/>
                <w:noProof/>
                <w:szCs w:val="24"/>
              </w:rPr>
              <w:t>5. Strategic Recommendations for Pharmacy2U Implementation Considerations as SME</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_Toc151404522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17</w:t>
            </w:r>
            <w:r w:rsidR="00B72390" w:rsidRPr="00214028">
              <w:rPr>
                <w:rFonts w:ascii="Arial" w:hAnsi="Arial" w:cs="Arial"/>
                <w:noProof/>
                <w:webHidden/>
                <w:szCs w:val="24"/>
              </w:rPr>
              <w:fldChar w:fldCharType="end"/>
            </w:r>
          </w:hyperlink>
        </w:p>
        <w:p w14:paraId="46EBD4F2" w14:textId="6AC10C46"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23" w:history="1">
            <w:r w:rsidR="00B72390" w:rsidRPr="00214028">
              <w:rPr>
                <w:rStyle w:val="Hyperlink"/>
                <w:rFonts w:ascii="Arial" w:hAnsi="Arial" w:cs="Arial"/>
                <w:noProof/>
                <w:szCs w:val="24"/>
              </w:rPr>
              <w:t>5.1. Recommendations</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_Toc151404523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17</w:t>
            </w:r>
            <w:r w:rsidR="00B72390" w:rsidRPr="00214028">
              <w:rPr>
                <w:rFonts w:ascii="Arial" w:hAnsi="Arial" w:cs="Arial"/>
                <w:noProof/>
                <w:webHidden/>
                <w:szCs w:val="24"/>
              </w:rPr>
              <w:fldChar w:fldCharType="end"/>
            </w:r>
          </w:hyperlink>
        </w:p>
        <w:p w14:paraId="605514DD" w14:textId="43904E0E" w:rsidR="00B72390" w:rsidRPr="00214028" w:rsidRDefault="00A04FED" w:rsidP="00214028">
          <w:pPr>
            <w:pStyle w:val="TOC2"/>
            <w:tabs>
              <w:tab w:val="right" w:leader="dot" w:pos="9016"/>
            </w:tabs>
            <w:rPr>
              <w:rFonts w:ascii="Arial" w:eastAsiaTheme="minorEastAsia" w:hAnsi="Arial" w:cs="Arial"/>
              <w:noProof/>
              <w:color w:val="auto"/>
              <w:kern w:val="2"/>
              <w:szCs w:val="24"/>
              <w:lang w:val="en-US" w:bidi="bn-IN"/>
              <w14:ligatures w14:val="standardContextual"/>
            </w:rPr>
          </w:pPr>
          <w:hyperlink w:anchor="_Toc151404524" w:history="1">
            <w:r w:rsidR="00B72390" w:rsidRPr="00214028">
              <w:rPr>
                <w:rStyle w:val="Hyperlink"/>
                <w:rFonts w:ascii="Arial" w:hAnsi="Arial" w:cs="Arial"/>
                <w:noProof/>
                <w:szCs w:val="24"/>
              </w:rPr>
              <w:t>5.2. Implementation Considerations as an SME</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_Toc151404524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18</w:t>
            </w:r>
            <w:r w:rsidR="00B72390" w:rsidRPr="00214028">
              <w:rPr>
                <w:rFonts w:ascii="Arial" w:hAnsi="Arial" w:cs="Arial"/>
                <w:noProof/>
                <w:webHidden/>
                <w:szCs w:val="24"/>
              </w:rPr>
              <w:fldChar w:fldCharType="end"/>
            </w:r>
          </w:hyperlink>
        </w:p>
        <w:p w14:paraId="3B0E5108" w14:textId="5278A2F8" w:rsidR="00B72390" w:rsidRPr="00214028" w:rsidRDefault="00A04FED" w:rsidP="00214028">
          <w:pPr>
            <w:pStyle w:val="TOC1"/>
            <w:tabs>
              <w:tab w:val="right" w:leader="dot" w:pos="9016"/>
            </w:tabs>
            <w:rPr>
              <w:rFonts w:ascii="Arial" w:eastAsiaTheme="minorEastAsia" w:hAnsi="Arial" w:cs="Arial"/>
              <w:noProof/>
              <w:color w:val="auto"/>
              <w:kern w:val="2"/>
              <w:szCs w:val="24"/>
              <w:lang w:val="en-US" w:bidi="bn-IN"/>
              <w14:ligatures w14:val="standardContextual"/>
            </w:rPr>
          </w:pPr>
          <w:hyperlink w:anchor="_Toc151404525" w:history="1">
            <w:r w:rsidR="00B72390" w:rsidRPr="00214028">
              <w:rPr>
                <w:rStyle w:val="Hyperlink"/>
                <w:rFonts w:ascii="Arial" w:hAnsi="Arial" w:cs="Arial"/>
                <w:noProof/>
                <w:szCs w:val="24"/>
              </w:rPr>
              <w:t>Conclusion</w:t>
            </w:r>
            <w:r w:rsidR="00B72390" w:rsidRPr="00214028">
              <w:rPr>
                <w:rFonts w:ascii="Arial" w:hAnsi="Arial" w:cs="Arial"/>
                <w:noProof/>
                <w:webHidden/>
                <w:szCs w:val="24"/>
              </w:rPr>
              <w:tab/>
            </w:r>
            <w:r w:rsidR="00F54B2D">
              <w:rPr>
                <w:rFonts w:ascii="Arial" w:hAnsi="Arial" w:cs="Arial"/>
                <w:noProof/>
                <w:webHidden/>
                <w:szCs w:val="24"/>
              </w:rPr>
              <w:t>19</w:t>
            </w:r>
          </w:hyperlink>
        </w:p>
        <w:p w14:paraId="2F476537" w14:textId="1AB1025F" w:rsidR="00B72390" w:rsidRPr="00214028" w:rsidRDefault="00A04FED" w:rsidP="00214028">
          <w:pPr>
            <w:pStyle w:val="TOC1"/>
            <w:tabs>
              <w:tab w:val="right" w:leader="dot" w:pos="9016"/>
            </w:tabs>
            <w:rPr>
              <w:rFonts w:ascii="Arial" w:eastAsiaTheme="minorEastAsia" w:hAnsi="Arial" w:cs="Arial"/>
              <w:noProof/>
              <w:color w:val="auto"/>
              <w:kern w:val="2"/>
              <w:szCs w:val="24"/>
              <w:lang w:val="en-US" w:bidi="bn-IN"/>
              <w14:ligatures w14:val="standardContextual"/>
            </w:rPr>
          </w:pPr>
          <w:hyperlink w:anchor="_Toc151404526" w:history="1">
            <w:r w:rsidR="00B72390" w:rsidRPr="00214028">
              <w:rPr>
                <w:rStyle w:val="Hyperlink"/>
                <w:rFonts w:ascii="Arial" w:hAnsi="Arial" w:cs="Arial"/>
                <w:noProof/>
                <w:szCs w:val="24"/>
              </w:rPr>
              <w:t>Reference</w:t>
            </w:r>
            <w:r w:rsidR="00B72390" w:rsidRPr="00214028">
              <w:rPr>
                <w:rFonts w:ascii="Arial" w:hAnsi="Arial" w:cs="Arial"/>
                <w:noProof/>
                <w:webHidden/>
                <w:szCs w:val="24"/>
              </w:rPr>
              <w:tab/>
            </w:r>
            <w:r w:rsidR="00B72390" w:rsidRPr="00214028">
              <w:rPr>
                <w:rFonts w:ascii="Arial" w:hAnsi="Arial" w:cs="Arial"/>
                <w:noProof/>
                <w:webHidden/>
                <w:szCs w:val="24"/>
              </w:rPr>
              <w:fldChar w:fldCharType="begin"/>
            </w:r>
            <w:r w:rsidR="00B72390" w:rsidRPr="00214028">
              <w:rPr>
                <w:rFonts w:ascii="Arial" w:hAnsi="Arial" w:cs="Arial"/>
                <w:noProof/>
                <w:webHidden/>
                <w:szCs w:val="24"/>
              </w:rPr>
              <w:instrText xml:space="preserve"> PAGEREF _Toc151404526 \h </w:instrText>
            </w:r>
            <w:r w:rsidR="00B72390" w:rsidRPr="00214028">
              <w:rPr>
                <w:rFonts w:ascii="Arial" w:hAnsi="Arial" w:cs="Arial"/>
                <w:noProof/>
                <w:webHidden/>
                <w:szCs w:val="24"/>
              </w:rPr>
            </w:r>
            <w:r w:rsidR="00B72390" w:rsidRPr="00214028">
              <w:rPr>
                <w:rFonts w:ascii="Arial" w:hAnsi="Arial" w:cs="Arial"/>
                <w:noProof/>
                <w:webHidden/>
                <w:szCs w:val="24"/>
              </w:rPr>
              <w:fldChar w:fldCharType="separate"/>
            </w:r>
            <w:r w:rsidR="00B72390" w:rsidRPr="00214028">
              <w:rPr>
                <w:rFonts w:ascii="Arial" w:hAnsi="Arial" w:cs="Arial"/>
                <w:noProof/>
                <w:webHidden/>
                <w:szCs w:val="24"/>
              </w:rPr>
              <w:t>2</w:t>
            </w:r>
            <w:r w:rsidR="00F54B2D">
              <w:rPr>
                <w:rFonts w:ascii="Arial" w:hAnsi="Arial" w:cs="Arial"/>
                <w:noProof/>
                <w:webHidden/>
                <w:szCs w:val="24"/>
              </w:rPr>
              <w:t>0</w:t>
            </w:r>
            <w:bookmarkStart w:id="1" w:name="_GoBack"/>
            <w:bookmarkEnd w:id="1"/>
            <w:r w:rsidR="00B72390" w:rsidRPr="00214028">
              <w:rPr>
                <w:rFonts w:ascii="Arial" w:hAnsi="Arial" w:cs="Arial"/>
                <w:noProof/>
                <w:webHidden/>
                <w:szCs w:val="24"/>
              </w:rPr>
              <w:fldChar w:fldCharType="end"/>
            </w:r>
          </w:hyperlink>
        </w:p>
        <w:p w14:paraId="6EED1711" w14:textId="6102C97E" w:rsidR="008566B4" w:rsidRPr="00214028" w:rsidRDefault="008566B4" w:rsidP="00214028">
          <w:pPr>
            <w:rPr>
              <w:rFonts w:ascii="Arial" w:hAnsi="Arial" w:cs="Arial"/>
              <w:szCs w:val="24"/>
            </w:rPr>
          </w:pPr>
          <w:r w:rsidRPr="00214028">
            <w:rPr>
              <w:rFonts w:ascii="Arial" w:hAnsi="Arial" w:cs="Arial"/>
              <w:b/>
              <w:bCs/>
              <w:noProof/>
              <w:szCs w:val="24"/>
            </w:rPr>
            <w:fldChar w:fldCharType="end"/>
          </w:r>
        </w:p>
      </w:sdtContent>
    </w:sdt>
    <w:p w14:paraId="189AEAAD" w14:textId="77777777" w:rsidR="008566B4" w:rsidRPr="00214028" w:rsidRDefault="008566B4" w:rsidP="00214028">
      <w:pPr>
        <w:rPr>
          <w:rFonts w:ascii="Arial" w:hAnsi="Arial" w:cs="Arial"/>
          <w:szCs w:val="24"/>
        </w:rPr>
      </w:pPr>
    </w:p>
    <w:p w14:paraId="0A29C04C" w14:textId="77777777" w:rsidR="008566B4" w:rsidRPr="00214028" w:rsidRDefault="008566B4" w:rsidP="00214028">
      <w:pPr>
        <w:rPr>
          <w:rFonts w:ascii="Arial" w:hAnsi="Arial" w:cs="Arial"/>
          <w:szCs w:val="24"/>
        </w:rPr>
      </w:pPr>
      <w:r w:rsidRPr="00214028">
        <w:rPr>
          <w:rFonts w:ascii="Arial" w:hAnsi="Arial" w:cs="Arial"/>
          <w:szCs w:val="24"/>
        </w:rPr>
        <w:br w:type="page"/>
      </w:r>
    </w:p>
    <w:p w14:paraId="7EC2E817" w14:textId="77777777" w:rsidR="008566B4" w:rsidRPr="00214028" w:rsidRDefault="008566B4" w:rsidP="00214028">
      <w:pPr>
        <w:pStyle w:val="Heading1"/>
        <w:rPr>
          <w:rFonts w:ascii="Arial" w:hAnsi="Arial" w:cs="Arial"/>
          <w:sz w:val="24"/>
          <w:szCs w:val="24"/>
        </w:rPr>
        <w:sectPr w:rsidR="008566B4" w:rsidRPr="00214028" w:rsidSect="00731705">
          <w:footerReference w:type="default" r:id="rId7"/>
          <w:pgSz w:w="11906" w:h="16838" w:code="9"/>
          <w:pgMar w:top="1440" w:right="1440" w:bottom="1440" w:left="1440" w:header="720" w:footer="720" w:gutter="0"/>
          <w:pgNumType w:fmt="lowerRoman"/>
          <w:cols w:space="720"/>
          <w:docGrid w:linePitch="360"/>
        </w:sectPr>
      </w:pPr>
    </w:p>
    <w:p w14:paraId="164EBB4F" w14:textId="77777777" w:rsidR="008566B4" w:rsidRPr="00214028" w:rsidRDefault="008566B4" w:rsidP="00214028">
      <w:pPr>
        <w:pStyle w:val="Heading1"/>
        <w:rPr>
          <w:rFonts w:ascii="Arial" w:hAnsi="Arial" w:cs="Arial"/>
          <w:sz w:val="24"/>
          <w:szCs w:val="24"/>
        </w:rPr>
      </w:pPr>
      <w:bookmarkStart w:id="2" w:name="_Toc151404506"/>
      <w:bookmarkStart w:id="3" w:name="_Hlk151404555"/>
      <w:r w:rsidRPr="00214028">
        <w:rPr>
          <w:rFonts w:ascii="Arial" w:hAnsi="Arial" w:cs="Arial"/>
          <w:sz w:val="24"/>
          <w:szCs w:val="24"/>
        </w:rPr>
        <w:lastRenderedPageBreak/>
        <w:t>Introduction</w:t>
      </w:r>
      <w:bookmarkEnd w:id="2"/>
      <w:r w:rsidRPr="00214028">
        <w:rPr>
          <w:rFonts w:ascii="Arial" w:hAnsi="Arial" w:cs="Arial"/>
          <w:sz w:val="24"/>
          <w:szCs w:val="24"/>
        </w:rPr>
        <w:t xml:space="preserve"> </w:t>
      </w:r>
    </w:p>
    <w:p w14:paraId="005BE05D" w14:textId="2A1B30EE" w:rsidR="00FD2375" w:rsidRPr="00214028" w:rsidRDefault="00FE7F46" w:rsidP="00214028">
      <w:pPr>
        <w:rPr>
          <w:rFonts w:ascii="Arial" w:hAnsi="Arial" w:cs="Arial"/>
          <w:szCs w:val="24"/>
        </w:rPr>
      </w:pPr>
      <w:r w:rsidRPr="00214028">
        <w:rPr>
          <w:rFonts w:ascii="Arial" w:hAnsi="Arial" w:cs="Arial"/>
          <w:szCs w:val="24"/>
        </w:rPr>
        <w:t>Small and Medium-sized Enterprises (SMEs) refer to commercial entities characterised by a restricted workforce and very modest yearly income. Small and medium-sized enterprises (SMEs) in the United Kingdom play a crucial role in the nation's economy, making substantial contributions to employment, innovation, and overall economic development</w:t>
      </w:r>
      <w:r w:rsidR="00B63F7A" w:rsidRPr="00214028">
        <w:rPr>
          <w:rFonts w:ascii="Arial" w:hAnsi="Arial" w:cs="Arial"/>
          <w:szCs w:val="24"/>
        </w:rPr>
        <w:t xml:space="preserve"> (Anderson, 2016)</w:t>
      </w:r>
      <w:r w:rsidRPr="00214028">
        <w:rPr>
          <w:rFonts w:ascii="Arial" w:hAnsi="Arial" w:cs="Arial"/>
          <w:szCs w:val="24"/>
        </w:rPr>
        <w:t xml:space="preserve">. SMEs </w:t>
      </w:r>
      <w:r w:rsidR="00026A8A" w:rsidRPr="00214028">
        <w:rPr>
          <w:rFonts w:ascii="Arial" w:hAnsi="Arial" w:cs="Arial"/>
          <w:szCs w:val="24"/>
        </w:rPr>
        <w:t>constitute</w:t>
      </w:r>
      <w:r w:rsidRPr="00214028">
        <w:rPr>
          <w:rFonts w:ascii="Arial" w:hAnsi="Arial" w:cs="Arial"/>
          <w:szCs w:val="24"/>
        </w:rPr>
        <w:t xml:space="preserve"> more than 85% of the business community in the United Kingdom, therefore employing over 60% of the total workforce. The firms include a wide range of sizes, spanning from micro-businesses employing less than 10 individuals to small and medium-sized organisations with a workforce of up to 250 workers</w:t>
      </w:r>
      <w:r w:rsidR="00B63F7A" w:rsidRPr="00214028">
        <w:rPr>
          <w:rFonts w:ascii="Arial" w:hAnsi="Arial" w:cs="Arial"/>
          <w:szCs w:val="24"/>
        </w:rPr>
        <w:t xml:space="preserve"> (Bernard, 2020)</w:t>
      </w:r>
      <w:r w:rsidRPr="00214028">
        <w:rPr>
          <w:rFonts w:ascii="Arial" w:hAnsi="Arial" w:cs="Arial"/>
          <w:szCs w:val="24"/>
        </w:rPr>
        <w:t xml:space="preserve">. The industries in which they are engaged include production, services, and technologies. SMEs facilitate the advancement of innovation </w:t>
      </w:r>
      <w:r w:rsidR="00026A8A" w:rsidRPr="00214028">
        <w:rPr>
          <w:rFonts w:ascii="Arial" w:hAnsi="Arial" w:cs="Arial"/>
          <w:szCs w:val="24"/>
        </w:rPr>
        <w:t>through</w:t>
      </w:r>
      <w:r w:rsidRPr="00214028">
        <w:rPr>
          <w:rFonts w:ascii="Arial" w:hAnsi="Arial" w:cs="Arial"/>
          <w:szCs w:val="24"/>
        </w:rPr>
        <w:t xml:space="preserve"> their heightened capacity to adapt and promptly respond to market fluctuations, surpassing the capabilities of bigger organisations. Small and medium-sized enterprises are often seen as a fundamental component of the United Kingdom's economy. These entities play a crucial role in generating job opportunities, fostering regional growth, and enhancing the general economic stability of the nation. The statistical data demonstrates that small and medium-sized enterprises make a substantial contribution to the gross domestic product (GDP) of the United Kingdom. According to a study, SMEs were accountable for almost 50% of the aggregate turnover in the private sector</w:t>
      </w:r>
      <w:r w:rsidR="00B63F7A" w:rsidRPr="00214028">
        <w:rPr>
          <w:rFonts w:ascii="Arial" w:hAnsi="Arial" w:cs="Arial"/>
          <w:szCs w:val="24"/>
        </w:rPr>
        <w:t xml:space="preserve"> (Hitt, 2013)</w:t>
      </w:r>
      <w:r w:rsidRPr="00214028">
        <w:rPr>
          <w:rFonts w:ascii="Arial" w:hAnsi="Arial" w:cs="Arial"/>
          <w:szCs w:val="24"/>
        </w:rPr>
        <w:t xml:space="preserve">. Furthermore, it is essential to acknowledge the significant contribution of these firms to international commerce. A considerable proportion of small and medium-sized enterprises in the United Kingdom actively participate in exporting endeavours, therefore fostering economic variety and enhancing global competitiveness. So, SMEs play a crucial role in the economic framework of the United Kingdom, as they contribute significantly to employment generation, innovation, and economic variety. Consequently, SMEs serve as a fundamental pillar for fostering sustainable economic progress. In this report, a famous SME named Pharmacy2U which is an online pharmacy will be selected and the strategic management process of that SME </w:t>
      </w:r>
      <w:r w:rsidR="00B63F7A" w:rsidRPr="00214028">
        <w:rPr>
          <w:rFonts w:ascii="Arial" w:hAnsi="Arial" w:cs="Arial"/>
          <w:szCs w:val="24"/>
        </w:rPr>
        <w:t>will include</w:t>
      </w:r>
      <w:r w:rsidRPr="00214028">
        <w:rPr>
          <w:rFonts w:ascii="Arial" w:hAnsi="Arial" w:cs="Arial"/>
          <w:szCs w:val="24"/>
        </w:rPr>
        <w:t xml:space="preserve"> the vision, mission, values, goals and objectives of the SME. Moreover, PESTEL, VRIN, </w:t>
      </w:r>
      <w:r w:rsidR="00026A8A" w:rsidRPr="00214028">
        <w:rPr>
          <w:rFonts w:ascii="Arial" w:hAnsi="Arial" w:cs="Arial"/>
          <w:szCs w:val="24"/>
        </w:rPr>
        <w:t xml:space="preserve">and </w:t>
      </w:r>
      <w:r w:rsidRPr="00214028">
        <w:rPr>
          <w:rFonts w:ascii="Arial" w:hAnsi="Arial" w:cs="Arial"/>
          <w:szCs w:val="24"/>
        </w:rPr>
        <w:t>SWOT will be conducted</w:t>
      </w:r>
      <w:r w:rsidR="00026A8A" w:rsidRPr="00214028">
        <w:rPr>
          <w:rFonts w:ascii="Arial" w:hAnsi="Arial" w:cs="Arial"/>
          <w:szCs w:val="24"/>
        </w:rPr>
        <w:t xml:space="preserve"> and</w:t>
      </w:r>
      <w:r w:rsidRPr="00214028">
        <w:rPr>
          <w:rFonts w:ascii="Arial" w:hAnsi="Arial" w:cs="Arial"/>
          <w:szCs w:val="24"/>
        </w:rPr>
        <w:t xml:space="preserve"> a critical analysis </w:t>
      </w:r>
      <w:r w:rsidR="00026A8A" w:rsidRPr="00214028">
        <w:rPr>
          <w:rFonts w:ascii="Arial" w:hAnsi="Arial" w:cs="Arial"/>
          <w:szCs w:val="24"/>
        </w:rPr>
        <w:t xml:space="preserve">will be made. In the final part, strategic recommendations will be provided. </w:t>
      </w:r>
    </w:p>
    <w:p w14:paraId="260B60E9" w14:textId="77777777" w:rsidR="00FD2375" w:rsidRPr="00214028" w:rsidRDefault="00FD2375" w:rsidP="00214028">
      <w:pPr>
        <w:jc w:val="left"/>
        <w:rPr>
          <w:rFonts w:ascii="Arial" w:hAnsi="Arial" w:cs="Arial"/>
          <w:szCs w:val="24"/>
        </w:rPr>
      </w:pPr>
      <w:r w:rsidRPr="00214028">
        <w:rPr>
          <w:rFonts w:ascii="Arial" w:hAnsi="Arial" w:cs="Arial"/>
          <w:szCs w:val="24"/>
        </w:rPr>
        <w:br w:type="page"/>
      </w:r>
    </w:p>
    <w:p w14:paraId="46860B7D" w14:textId="77777777" w:rsidR="00FD2375" w:rsidRPr="00214028" w:rsidRDefault="00FD2375" w:rsidP="00214028">
      <w:pPr>
        <w:pStyle w:val="Heading1"/>
        <w:rPr>
          <w:rFonts w:ascii="Arial" w:hAnsi="Arial" w:cs="Arial"/>
          <w:sz w:val="24"/>
          <w:szCs w:val="24"/>
        </w:rPr>
      </w:pPr>
      <w:bookmarkStart w:id="4" w:name="_Toc151404507"/>
      <w:r w:rsidRPr="00214028">
        <w:rPr>
          <w:rFonts w:ascii="Arial" w:hAnsi="Arial" w:cs="Arial"/>
          <w:sz w:val="24"/>
          <w:szCs w:val="24"/>
        </w:rPr>
        <w:lastRenderedPageBreak/>
        <w:t>1. The current Strategic Direction of Pharmacy2U.</w:t>
      </w:r>
      <w:bookmarkEnd w:id="4"/>
    </w:p>
    <w:p w14:paraId="6EFD325E" w14:textId="1AA7120D" w:rsidR="00F963AC" w:rsidRPr="00214028" w:rsidRDefault="00FD2375" w:rsidP="00214028">
      <w:pPr>
        <w:rPr>
          <w:rFonts w:ascii="Arial" w:hAnsi="Arial" w:cs="Arial"/>
          <w:szCs w:val="24"/>
        </w:rPr>
      </w:pPr>
      <w:r w:rsidRPr="00214028">
        <w:rPr>
          <w:rFonts w:ascii="Arial" w:hAnsi="Arial" w:cs="Arial"/>
          <w:szCs w:val="24"/>
        </w:rPr>
        <w:t>Pharmacy2U is an internet-based pharmaceutical company headquartered</w:t>
      </w:r>
      <w:r w:rsidR="00F963AC" w:rsidRPr="00214028">
        <w:rPr>
          <w:rFonts w:ascii="Arial" w:hAnsi="Arial" w:cs="Arial"/>
          <w:szCs w:val="24"/>
        </w:rPr>
        <w:t xml:space="preserve"> in Leicester, </w:t>
      </w:r>
      <w:r w:rsidRPr="00214028">
        <w:rPr>
          <w:rFonts w:ascii="Arial" w:hAnsi="Arial" w:cs="Arial"/>
          <w:szCs w:val="24"/>
        </w:rPr>
        <w:t xml:space="preserve">United Kingdom, offering customers a streamlined and expedient avenue for procuring and obtaining their prescribed prescriptions. The establishment of the organisation took place in the year 1999, and subsequently, it has seen significant expansion, positioning itself as one of the foremost online pharmacies </w:t>
      </w:r>
      <w:r w:rsidR="00F963AC" w:rsidRPr="00214028">
        <w:rPr>
          <w:rFonts w:ascii="Arial" w:hAnsi="Arial" w:cs="Arial"/>
          <w:szCs w:val="24"/>
        </w:rPr>
        <w:t>in</w:t>
      </w:r>
      <w:r w:rsidRPr="00214028">
        <w:rPr>
          <w:rFonts w:ascii="Arial" w:hAnsi="Arial" w:cs="Arial"/>
          <w:szCs w:val="24"/>
        </w:rPr>
        <w:t xml:space="preserve"> the United Kingdom</w:t>
      </w:r>
      <w:r w:rsidR="00B63F7A" w:rsidRPr="00214028">
        <w:rPr>
          <w:rFonts w:ascii="Arial" w:hAnsi="Arial" w:cs="Arial"/>
          <w:szCs w:val="24"/>
        </w:rPr>
        <w:t xml:space="preserve"> (</w:t>
      </w:r>
      <w:r w:rsidR="003F04E8" w:rsidRPr="00214028">
        <w:rPr>
          <w:rFonts w:ascii="Arial" w:hAnsi="Arial" w:cs="Arial"/>
          <w:szCs w:val="24"/>
        </w:rPr>
        <w:t>Pharmacy2u, 2023)</w:t>
      </w:r>
      <w:r w:rsidRPr="00214028">
        <w:rPr>
          <w:rFonts w:ascii="Arial" w:hAnsi="Arial" w:cs="Arial"/>
          <w:szCs w:val="24"/>
        </w:rPr>
        <w:t xml:space="preserve">. </w:t>
      </w:r>
    </w:p>
    <w:p w14:paraId="5FE422C9" w14:textId="6F23F08A" w:rsidR="001D3E5F" w:rsidRPr="00214028" w:rsidRDefault="00F963AC" w:rsidP="00214028">
      <w:pPr>
        <w:rPr>
          <w:rFonts w:ascii="Arial" w:hAnsi="Arial" w:cs="Arial"/>
          <w:szCs w:val="24"/>
        </w:rPr>
      </w:pPr>
      <w:bookmarkStart w:id="5" w:name="_Hlk151408174"/>
      <w:r w:rsidRPr="00214028">
        <w:rPr>
          <w:rFonts w:ascii="Arial" w:hAnsi="Arial" w:cs="Arial"/>
          <w:szCs w:val="24"/>
        </w:rPr>
        <w:t xml:space="preserve">The organisation has a strong dedication to delivering superior patient care, as seen by its possession of a proficient staff of pharmacists and healthcare experts that possess substantial expertise. </w:t>
      </w:r>
      <w:r w:rsidR="001D3E5F" w:rsidRPr="00214028">
        <w:rPr>
          <w:rFonts w:ascii="Arial" w:hAnsi="Arial" w:cs="Arial"/>
          <w:szCs w:val="24"/>
        </w:rPr>
        <w:t>The workforce is immediately available to reply to concerns and give support. Pharmacy2U uses cutting-edge technology to dispense and deliver patients' prescriptions safely and reliably. The regarded small and medium-sized firm (SME) has a staff surpassing two hundred persons. Accreditation from the General Pharmaceutical Council (GPhC) and registration as an NHS supplier are both in their possession</w:t>
      </w:r>
      <w:r w:rsidR="003F04E8" w:rsidRPr="00214028">
        <w:rPr>
          <w:rFonts w:ascii="Arial" w:hAnsi="Arial" w:cs="Arial"/>
          <w:szCs w:val="24"/>
        </w:rPr>
        <w:t xml:space="preserve"> (Pharmacy2u, 2023)</w:t>
      </w:r>
      <w:r w:rsidR="001D3E5F" w:rsidRPr="00214028">
        <w:rPr>
          <w:rFonts w:ascii="Arial" w:hAnsi="Arial" w:cs="Arial"/>
          <w:szCs w:val="24"/>
        </w:rPr>
        <w:t xml:space="preserve">. If you live in the UK and need a reliable and easy way to get your prescription drugs, you may turn to Pharmacy2U. The organisation has built an admirable reputation as a healthcare provider because </w:t>
      </w:r>
      <w:r w:rsidR="00EC7FE7" w:rsidRPr="00214028">
        <w:rPr>
          <w:rFonts w:ascii="Arial" w:hAnsi="Arial" w:cs="Arial"/>
          <w:szCs w:val="24"/>
        </w:rPr>
        <w:t>of</w:t>
      </w:r>
      <w:r w:rsidR="001D3E5F" w:rsidRPr="00214028">
        <w:rPr>
          <w:rFonts w:ascii="Arial" w:hAnsi="Arial" w:cs="Arial"/>
          <w:szCs w:val="24"/>
        </w:rPr>
        <w:t xml:space="preserve"> its unwavering dedication to delivering exceptional treatment to each and every patient. Pharmacy2U has been recognised for its outstanding contributions to the online pharmacy industry. According to the Sunday Times's 2019 Tech Track 100, it came in at number 91</w:t>
      </w:r>
      <w:r w:rsidR="003F04E8" w:rsidRPr="00214028">
        <w:rPr>
          <w:rFonts w:ascii="Arial" w:hAnsi="Arial" w:cs="Arial"/>
          <w:szCs w:val="24"/>
        </w:rPr>
        <w:t xml:space="preserve"> (LloydsPharmacy, 2022)</w:t>
      </w:r>
      <w:r w:rsidR="001D3E5F" w:rsidRPr="00214028">
        <w:rPr>
          <w:rFonts w:ascii="Arial" w:hAnsi="Arial" w:cs="Arial"/>
          <w:szCs w:val="24"/>
        </w:rPr>
        <w:t>. In addition, the Good Pharmacy Guide has repeatedly recognised them as "Online Pharmacy of the Year," an honour they have held for many years running.</w:t>
      </w:r>
    </w:p>
    <w:bookmarkEnd w:id="5"/>
    <w:p w14:paraId="0DD524AF" w14:textId="6AB94049" w:rsidR="000524EF" w:rsidRPr="00214028" w:rsidRDefault="000524EF" w:rsidP="00214028">
      <w:pPr>
        <w:rPr>
          <w:rFonts w:ascii="Arial" w:hAnsi="Arial" w:cs="Arial"/>
          <w:szCs w:val="24"/>
        </w:rPr>
      </w:pPr>
      <w:r w:rsidRPr="00214028">
        <w:rPr>
          <w:rFonts w:ascii="Arial" w:hAnsi="Arial" w:cs="Arial"/>
          <w:szCs w:val="24"/>
        </w:rPr>
        <w:t>The organization's strategic orientation is influenced by a well-defined vision, purpose, and set of fundamental principles, supported by aspirational objectives and targets that foster ongoing expansion and innovation.</w:t>
      </w:r>
    </w:p>
    <w:p w14:paraId="44ECF4B0" w14:textId="06EEC3A6" w:rsidR="000524EF" w:rsidRPr="00214028" w:rsidRDefault="000524EF" w:rsidP="00214028">
      <w:pPr>
        <w:pStyle w:val="Heading2"/>
        <w:rPr>
          <w:rFonts w:ascii="Arial" w:hAnsi="Arial" w:cs="Arial"/>
          <w:sz w:val="24"/>
          <w:szCs w:val="24"/>
        </w:rPr>
      </w:pPr>
      <w:bookmarkStart w:id="6" w:name="_Toc151404508"/>
      <w:r w:rsidRPr="00214028">
        <w:rPr>
          <w:rFonts w:ascii="Arial" w:hAnsi="Arial" w:cs="Arial"/>
          <w:sz w:val="24"/>
          <w:szCs w:val="24"/>
        </w:rPr>
        <w:t>1.1. Missions</w:t>
      </w:r>
      <w:bookmarkEnd w:id="6"/>
    </w:p>
    <w:p w14:paraId="3F642DA4" w14:textId="040B4745" w:rsidR="000524EF" w:rsidRPr="00214028" w:rsidRDefault="000524EF" w:rsidP="00214028">
      <w:pPr>
        <w:rPr>
          <w:rFonts w:ascii="Arial" w:hAnsi="Arial" w:cs="Arial"/>
          <w:szCs w:val="24"/>
        </w:rPr>
      </w:pPr>
      <w:r w:rsidRPr="00214028">
        <w:rPr>
          <w:rFonts w:ascii="Arial" w:hAnsi="Arial" w:cs="Arial"/>
          <w:szCs w:val="24"/>
        </w:rPr>
        <w:t>Pharmacy2U maintains its activities based on the following missions:</w:t>
      </w:r>
    </w:p>
    <w:p w14:paraId="72D5DD60" w14:textId="43F0B2E1" w:rsidR="000524EF" w:rsidRPr="00214028" w:rsidRDefault="000524EF" w:rsidP="00214028">
      <w:pPr>
        <w:rPr>
          <w:rFonts w:ascii="Arial" w:hAnsi="Arial" w:cs="Arial"/>
          <w:b/>
          <w:bCs/>
          <w:szCs w:val="24"/>
        </w:rPr>
      </w:pPr>
      <w:r w:rsidRPr="00214028">
        <w:rPr>
          <w:rFonts w:ascii="Arial" w:hAnsi="Arial" w:cs="Arial"/>
          <w:b/>
          <w:bCs/>
          <w:szCs w:val="24"/>
        </w:rPr>
        <w:t xml:space="preserve">Accessibility and Convenience: </w:t>
      </w:r>
      <w:r w:rsidRPr="00214028">
        <w:rPr>
          <w:rFonts w:ascii="Arial" w:hAnsi="Arial" w:cs="Arial"/>
          <w:szCs w:val="24"/>
        </w:rPr>
        <w:t>Its mission is to enhance the accessibility and convenience of healthcare services via the provision of an online platform that enables users to conveniently acquire prescription prescriptions and health items.</w:t>
      </w:r>
    </w:p>
    <w:p w14:paraId="68D74265" w14:textId="2E0F5994" w:rsidR="007E5956" w:rsidRPr="00214028" w:rsidRDefault="000524EF" w:rsidP="00214028">
      <w:pPr>
        <w:rPr>
          <w:rFonts w:ascii="Arial" w:hAnsi="Arial" w:cs="Arial"/>
          <w:szCs w:val="24"/>
        </w:rPr>
      </w:pPr>
      <w:r w:rsidRPr="00214028">
        <w:rPr>
          <w:rFonts w:ascii="Arial" w:hAnsi="Arial" w:cs="Arial"/>
          <w:b/>
          <w:bCs/>
          <w:szCs w:val="24"/>
        </w:rPr>
        <w:lastRenderedPageBreak/>
        <w:t>Patient-Centric Approach:</w:t>
      </w:r>
      <w:r w:rsidRPr="00214028">
        <w:rPr>
          <w:rFonts w:ascii="Arial" w:hAnsi="Arial" w:cs="Arial"/>
          <w:szCs w:val="24"/>
        </w:rPr>
        <w:t xml:space="preserve"> Another primary mission is to </w:t>
      </w:r>
      <w:r w:rsidR="002778B6" w:rsidRPr="00214028">
        <w:rPr>
          <w:rFonts w:ascii="Arial" w:hAnsi="Arial" w:cs="Arial"/>
          <w:szCs w:val="24"/>
        </w:rPr>
        <w:t>emphasize</w:t>
      </w:r>
      <w:r w:rsidRPr="00214028">
        <w:rPr>
          <w:rFonts w:ascii="Arial" w:hAnsi="Arial" w:cs="Arial"/>
          <w:szCs w:val="24"/>
        </w:rPr>
        <w:t xml:space="preserve"> addressing the needs and ensuring the well-being of patients via the provision of healthcare services and products that are of exceptional quality and specifically designed to meet individual requirements</w:t>
      </w:r>
      <w:r w:rsidR="003F04E8" w:rsidRPr="00214028">
        <w:rPr>
          <w:rFonts w:ascii="Arial" w:hAnsi="Arial" w:cs="Arial"/>
          <w:szCs w:val="24"/>
        </w:rPr>
        <w:t xml:space="preserve"> (Pharmacy2u, 2023)</w:t>
      </w:r>
      <w:r w:rsidRPr="00214028">
        <w:rPr>
          <w:rFonts w:ascii="Arial" w:hAnsi="Arial" w:cs="Arial"/>
          <w:szCs w:val="24"/>
        </w:rPr>
        <w:t>.</w:t>
      </w:r>
    </w:p>
    <w:p w14:paraId="11BF4F4F" w14:textId="4362E30B" w:rsidR="007E5956" w:rsidRPr="00214028" w:rsidRDefault="000524EF" w:rsidP="00214028">
      <w:pPr>
        <w:rPr>
          <w:rFonts w:ascii="Arial" w:hAnsi="Arial" w:cs="Arial"/>
          <w:szCs w:val="24"/>
        </w:rPr>
      </w:pPr>
      <w:r w:rsidRPr="00214028">
        <w:rPr>
          <w:rFonts w:ascii="Arial" w:hAnsi="Arial" w:cs="Arial"/>
          <w:b/>
          <w:bCs/>
          <w:szCs w:val="24"/>
        </w:rPr>
        <w:t>Efficiency in Prescription Management:</w:t>
      </w:r>
      <w:r w:rsidR="007E5956" w:rsidRPr="00214028">
        <w:rPr>
          <w:rFonts w:ascii="Arial" w:hAnsi="Arial" w:cs="Arial"/>
          <w:szCs w:val="24"/>
        </w:rPr>
        <w:t xml:space="preserve"> The aim is to optimise the prescription management procedure </w:t>
      </w:r>
      <w:r w:rsidR="002778B6" w:rsidRPr="00214028">
        <w:rPr>
          <w:rFonts w:ascii="Arial" w:hAnsi="Arial" w:cs="Arial"/>
          <w:szCs w:val="24"/>
        </w:rPr>
        <w:t>to</w:t>
      </w:r>
      <w:r w:rsidR="007E5956" w:rsidRPr="00214028">
        <w:rPr>
          <w:rFonts w:ascii="Arial" w:hAnsi="Arial" w:cs="Arial"/>
          <w:szCs w:val="24"/>
        </w:rPr>
        <w:t xml:space="preserve"> improve efficiency and alleviate the strain on patients, hence facilitating their access to necessary prescriptions.</w:t>
      </w:r>
    </w:p>
    <w:p w14:paraId="2315C113" w14:textId="77777777" w:rsidR="007E5956" w:rsidRPr="00214028" w:rsidRDefault="000524EF" w:rsidP="00214028">
      <w:pPr>
        <w:rPr>
          <w:rFonts w:ascii="Arial" w:hAnsi="Arial" w:cs="Arial"/>
          <w:szCs w:val="24"/>
        </w:rPr>
      </w:pPr>
      <w:r w:rsidRPr="00214028">
        <w:rPr>
          <w:rFonts w:ascii="Arial" w:hAnsi="Arial" w:cs="Arial"/>
          <w:b/>
          <w:bCs/>
          <w:szCs w:val="24"/>
        </w:rPr>
        <w:t>Health Education and Information:</w:t>
      </w:r>
      <w:r w:rsidR="007E5956" w:rsidRPr="00214028">
        <w:rPr>
          <w:rFonts w:ascii="Arial" w:hAnsi="Arial" w:cs="Arial"/>
          <w:szCs w:val="24"/>
        </w:rPr>
        <w:t xml:space="preserve"> Providing instructional materials and pertinent information to enable patients to make well-informed choices about their healthcare and pharmaceutical treatments.</w:t>
      </w:r>
    </w:p>
    <w:p w14:paraId="39EBDBEA" w14:textId="5DDD8E18" w:rsidR="000524EF" w:rsidRPr="00214028" w:rsidRDefault="000524EF" w:rsidP="00214028">
      <w:pPr>
        <w:rPr>
          <w:rFonts w:ascii="Arial" w:hAnsi="Arial" w:cs="Arial"/>
          <w:szCs w:val="24"/>
        </w:rPr>
      </w:pPr>
      <w:r w:rsidRPr="00214028">
        <w:rPr>
          <w:rFonts w:ascii="Arial" w:hAnsi="Arial" w:cs="Arial"/>
          <w:b/>
          <w:bCs/>
          <w:szCs w:val="24"/>
        </w:rPr>
        <w:t>Compliance and Safety:</w:t>
      </w:r>
      <w:r w:rsidR="007E5956" w:rsidRPr="00214028">
        <w:rPr>
          <w:rFonts w:ascii="Arial" w:hAnsi="Arial" w:cs="Arial"/>
          <w:szCs w:val="24"/>
        </w:rPr>
        <w:t xml:space="preserve"> </w:t>
      </w:r>
      <w:r w:rsidR="002778B6" w:rsidRPr="00214028">
        <w:rPr>
          <w:rFonts w:ascii="Arial" w:hAnsi="Arial" w:cs="Arial"/>
          <w:szCs w:val="24"/>
        </w:rPr>
        <w:t>To</w:t>
      </w:r>
      <w:r w:rsidR="007E5956" w:rsidRPr="00214028">
        <w:rPr>
          <w:rFonts w:ascii="Arial" w:hAnsi="Arial" w:cs="Arial"/>
          <w:szCs w:val="24"/>
        </w:rPr>
        <w:t xml:space="preserve"> maintain compliance with regulatory requirements and place a strong emphasis on patient safety, it is essential to verify the authenticity and quality of pharmaceutical goods and </w:t>
      </w:r>
      <w:r w:rsidR="00776F1E" w:rsidRPr="00214028">
        <w:rPr>
          <w:rFonts w:ascii="Arial" w:hAnsi="Arial" w:cs="Arial"/>
          <w:szCs w:val="24"/>
        </w:rPr>
        <w:t>focus</w:t>
      </w:r>
      <w:r w:rsidR="007E5956" w:rsidRPr="00214028">
        <w:rPr>
          <w:rFonts w:ascii="Arial" w:hAnsi="Arial" w:cs="Arial"/>
          <w:szCs w:val="24"/>
        </w:rPr>
        <w:t xml:space="preserve"> on </w:t>
      </w:r>
      <w:r w:rsidR="00776F1E" w:rsidRPr="00214028">
        <w:rPr>
          <w:rFonts w:ascii="Arial" w:hAnsi="Arial" w:cs="Arial"/>
          <w:szCs w:val="24"/>
        </w:rPr>
        <w:t>them</w:t>
      </w:r>
      <w:r w:rsidR="003F04E8" w:rsidRPr="00214028">
        <w:rPr>
          <w:rFonts w:ascii="Arial" w:hAnsi="Arial" w:cs="Arial"/>
          <w:szCs w:val="24"/>
        </w:rPr>
        <w:t xml:space="preserve"> (Akerlof, 2017)</w:t>
      </w:r>
      <w:r w:rsidR="007E5956" w:rsidRPr="00214028">
        <w:rPr>
          <w:rFonts w:ascii="Arial" w:hAnsi="Arial" w:cs="Arial"/>
          <w:szCs w:val="24"/>
        </w:rPr>
        <w:t>.</w:t>
      </w:r>
    </w:p>
    <w:p w14:paraId="680F12FC" w14:textId="142F3277" w:rsidR="007E5956" w:rsidRPr="00214028" w:rsidRDefault="000524EF" w:rsidP="00214028">
      <w:pPr>
        <w:rPr>
          <w:rFonts w:ascii="Arial" w:hAnsi="Arial" w:cs="Arial"/>
          <w:szCs w:val="24"/>
        </w:rPr>
      </w:pPr>
      <w:r w:rsidRPr="00214028">
        <w:rPr>
          <w:rFonts w:ascii="Arial" w:hAnsi="Arial" w:cs="Arial"/>
          <w:b/>
          <w:bCs/>
          <w:szCs w:val="24"/>
        </w:rPr>
        <w:t>Innovation in Healthcare Technology:</w:t>
      </w:r>
      <w:r w:rsidR="007E5956" w:rsidRPr="00214028">
        <w:rPr>
          <w:rFonts w:ascii="Arial" w:hAnsi="Arial" w:cs="Arial"/>
          <w:szCs w:val="24"/>
        </w:rPr>
        <w:t xml:space="preserve"> It is essential to adopt and integrate technology innovations </w:t>
      </w:r>
      <w:r w:rsidR="002778B6" w:rsidRPr="00214028">
        <w:rPr>
          <w:rFonts w:ascii="Arial" w:hAnsi="Arial" w:cs="Arial"/>
          <w:szCs w:val="24"/>
        </w:rPr>
        <w:t>to</w:t>
      </w:r>
      <w:r w:rsidR="007E5956" w:rsidRPr="00214028">
        <w:rPr>
          <w:rFonts w:ascii="Arial" w:hAnsi="Arial" w:cs="Arial"/>
          <w:szCs w:val="24"/>
        </w:rPr>
        <w:t xml:space="preserve"> consistently enhance and reinvent the provision of pharmacy and healthcare services which is its other mission.</w:t>
      </w:r>
    </w:p>
    <w:p w14:paraId="3127B766" w14:textId="3A5623E1" w:rsidR="000524EF" w:rsidRPr="00214028" w:rsidRDefault="000524EF" w:rsidP="00214028">
      <w:pPr>
        <w:rPr>
          <w:rFonts w:ascii="Arial" w:hAnsi="Arial" w:cs="Arial"/>
          <w:szCs w:val="24"/>
        </w:rPr>
      </w:pPr>
      <w:r w:rsidRPr="00214028">
        <w:rPr>
          <w:rFonts w:ascii="Arial" w:hAnsi="Arial" w:cs="Arial"/>
          <w:b/>
          <w:bCs/>
          <w:szCs w:val="24"/>
        </w:rPr>
        <w:t>Community Health Impact:</w:t>
      </w:r>
      <w:r w:rsidR="007E5956" w:rsidRPr="00214028">
        <w:rPr>
          <w:rFonts w:ascii="Arial" w:hAnsi="Arial" w:cs="Arial"/>
          <w:szCs w:val="24"/>
        </w:rPr>
        <w:t xml:space="preserve"> The mission of the organisation is to enhance the general health and welfare of communities via the provision of dependable and easily available pharmaceutical services.</w:t>
      </w:r>
    </w:p>
    <w:p w14:paraId="13785A7B" w14:textId="5958D3F6" w:rsidR="000524EF" w:rsidRPr="00214028" w:rsidRDefault="007E5956" w:rsidP="00214028">
      <w:pPr>
        <w:pStyle w:val="Heading2"/>
        <w:rPr>
          <w:rFonts w:ascii="Arial" w:hAnsi="Arial" w:cs="Arial"/>
          <w:sz w:val="24"/>
          <w:szCs w:val="24"/>
        </w:rPr>
      </w:pPr>
      <w:bookmarkStart w:id="7" w:name="_Toc151404509"/>
      <w:r w:rsidRPr="00214028">
        <w:rPr>
          <w:rFonts w:ascii="Arial" w:hAnsi="Arial" w:cs="Arial"/>
          <w:sz w:val="24"/>
          <w:szCs w:val="24"/>
        </w:rPr>
        <w:t>1.2. Visions</w:t>
      </w:r>
      <w:bookmarkEnd w:id="7"/>
    </w:p>
    <w:p w14:paraId="399656C4" w14:textId="75CCC6DC" w:rsidR="007E5956" w:rsidRPr="00214028" w:rsidRDefault="00BF48E6" w:rsidP="00214028">
      <w:pPr>
        <w:rPr>
          <w:rFonts w:ascii="Arial" w:hAnsi="Arial" w:cs="Arial"/>
          <w:szCs w:val="24"/>
        </w:rPr>
      </w:pPr>
      <w:r w:rsidRPr="00214028">
        <w:rPr>
          <w:rFonts w:ascii="Arial" w:hAnsi="Arial" w:cs="Arial"/>
          <w:szCs w:val="24"/>
        </w:rPr>
        <w:t>The company's vision is guided by five overarching ideas that Pharmacy2U has laid out:</w:t>
      </w:r>
    </w:p>
    <w:p w14:paraId="20441151" w14:textId="77777777" w:rsidR="007D3F75" w:rsidRPr="00214028" w:rsidRDefault="007E5956" w:rsidP="00214028">
      <w:pPr>
        <w:rPr>
          <w:rFonts w:ascii="Arial" w:hAnsi="Arial" w:cs="Arial"/>
          <w:szCs w:val="24"/>
        </w:rPr>
      </w:pPr>
      <w:r w:rsidRPr="00214028">
        <w:rPr>
          <w:rFonts w:ascii="Arial" w:hAnsi="Arial" w:cs="Arial"/>
          <w:b/>
          <w:bCs/>
          <w:szCs w:val="24"/>
        </w:rPr>
        <w:t>Seamless and Personalized Healthcare:</w:t>
      </w:r>
      <w:r w:rsidRPr="00214028">
        <w:rPr>
          <w:rFonts w:ascii="Arial" w:hAnsi="Arial" w:cs="Arial"/>
          <w:szCs w:val="24"/>
        </w:rPr>
        <w:t xml:space="preserve"> </w:t>
      </w:r>
      <w:r w:rsidR="00BF48E6" w:rsidRPr="00214028">
        <w:rPr>
          <w:rFonts w:ascii="Arial" w:hAnsi="Arial" w:cs="Arial"/>
          <w:szCs w:val="24"/>
        </w:rPr>
        <w:t xml:space="preserve">Pharmacy2U's ambition is to provide patients with individualised healthcare based on their specific requirements and preferences. </w:t>
      </w:r>
      <w:r w:rsidR="007D3F75" w:rsidRPr="00214028">
        <w:rPr>
          <w:rFonts w:ascii="Arial" w:hAnsi="Arial" w:cs="Arial"/>
          <w:szCs w:val="24"/>
        </w:rPr>
        <w:t>The ultimate objective is to provide a seamless and hassle-free experience throughout the whole process, including the entire journey from the first order placement to the final receipt of the medication.</w:t>
      </w:r>
    </w:p>
    <w:p w14:paraId="0EA1AB49" w14:textId="1A1165F2" w:rsidR="007D3F75" w:rsidRPr="00214028" w:rsidRDefault="007E5956" w:rsidP="00214028">
      <w:pPr>
        <w:rPr>
          <w:rFonts w:ascii="Arial" w:hAnsi="Arial" w:cs="Arial"/>
          <w:szCs w:val="24"/>
        </w:rPr>
      </w:pPr>
      <w:r w:rsidRPr="00214028">
        <w:rPr>
          <w:rFonts w:ascii="Arial" w:hAnsi="Arial" w:cs="Arial"/>
          <w:b/>
          <w:bCs/>
          <w:szCs w:val="24"/>
        </w:rPr>
        <w:t xml:space="preserve">Empowering Patients: </w:t>
      </w:r>
      <w:r w:rsidR="003566E7" w:rsidRPr="00214028">
        <w:rPr>
          <w:rFonts w:ascii="Arial" w:hAnsi="Arial" w:cs="Arial"/>
          <w:szCs w:val="24"/>
        </w:rPr>
        <w:t xml:space="preserve">The major purpose of Pharmacy2U is to provide its clients </w:t>
      </w:r>
      <w:r w:rsidR="00B63F7A" w:rsidRPr="00214028">
        <w:rPr>
          <w:rFonts w:ascii="Arial" w:hAnsi="Arial" w:cs="Arial"/>
          <w:szCs w:val="24"/>
        </w:rPr>
        <w:t xml:space="preserve">with </w:t>
      </w:r>
      <w:r w:rsidR="003566E7" w:rsidRPr="00214028">
        <w:rPr>
          <w:rFonts w:ascii="Arial" w:hAnsi="Arial" w:cs="Arial"/>
          <w:szCs w:val="24"/>
        </w:rPr>
        <w:t>the required tools to enhance their unique health and fitness.</w:t>
      </w:r>
      <w:r w:rsidR="007D3F75" w:rsidRPr="00214028">
        <w:rPr>
          <w:rFonts w:ascii="Arial" w:hAnsi="Arial" w:cs="Arial"/>
          <w:szCs w:val="24"/>
        </w:rPr>
        <w:t xml:space="preserve"> In order to facilitate informed decision-making on personal health, diligent efforts are undertaken to </w:t>
      </w:r>
      <w:r w:rsidR="007D3F75" w:rsidRPr="00214028">
        <w:rPr>
          <w:rFonts w:ascii="Arial" w:hAnsi="Arial" w:cs="Arial"/>
          <w:szCs w:val="24"/>
        </w:rPr>
        <w:lastRenderedPageBreak/>
        <w:t>provide convenient accessibility to a diverse array of materials pertaining to this subject matter</w:t>
      </w:r>
      <w:r w:rsidR="003F04E8" w:rsidRPr="00214028">
        <w:rPr>
          <w:rFonts w:ascii="Arial" w:hAnsi="Arial" w:cs="Arial"/>
          <w:szCs w:val="24"/>
        </w:rPr>
        <w:t xml:space="preserve"> (</w:t>
      </w:r>
      <w:r w:rsidR="003F04E8" w:rsidRPr="00214028">
        <w:rPr>
          <w:rFonts w:ascii="Arial" w:hAnsi="Arial" w:cs="Arial"/>
          <w:szCs w:val="24"/>
          <w:lang w:val="en-US"/>
        </w:rPr>
        <w:t>Zahra, 2014)</w:t>
      </w:r>
      <w:r w:rsidR="007D3F75" w:rsidRPr="00214028">
        <w:rPr>
          <w:rFonts w:ascii="Arial" w:hAnsi="Arial" w:cs="Arial"/>
          <w:szCs w:val="24"/>
        </w:rPr>
        <w:t>.</w:t>
      </w:r>
    </w:p>
    <w:p w14:paraId="75058FB3" w14:textId="17D983CA" w:rsidR="007E5956" w:rsidRPr="00214028" w:rsidRDefault="007E5956" w:rsidP="00214028">
      <w:pPr>
        <w:rPr>
          <w:rFonts w:ascii="Arial" w:hAnsi="Arial" w:cs="Arial"/>
          <w:szCs w:val="24"/>
        </w:rPr>
      </w:pPr>
      <w:r w:rsidRPr="00214028">
        <w:rPr>
          <w:rFonts w:ascii="Arial" w:hAnsi="Arial" w:cs="Arial"/>
          <w:b/>
          <w:bCs/>
          <w:szCs w:val="24"/>
        </w:rPr>
        <w:t>Revolutionizing Healthcare Delivery:</w:t>
      </w:r>
      <w:r w:rsidRPr="00214028">
        <w:rPr>
          <w:rFonts w:ascii="Arial" w:hAnsi="Arial" w:cs="Arial"/>
          <w:szCs w:val="24"/>
        </w:rPr>
        <w:t xml:space="preserve"> </w:t>
      </w:r>
      <w:r w:rsidR="00BF48E6" w:rsidRPr="00214028">
        <w:rPr>
          <w:rFonts w:ascii="Arial" w:hAnsi="Arial" w:cs="Arial"/>
          <w:szCs w:val="24"/>
        </w:rPr>
        <w:t>Pharmacy2U hopes that in the future, healthcare delivery will be revolutionised by technology. Their goal is to use AI, telemedicine, and statistical analytics to improve healthcare for patients and increase satisfaction among providers and staff.</w:t>
      </w:r>
    </w:p>
    <w:p w14:paraId="0C90B10D" w14:textId="6D11A751" w:rsidR="007E5956" w:rsidRPr="00214028" w:rsidRDefault="007E5956" w:rsidP="00214028">
      <w:pPr>
        <w:rPr>
          <w:rFonts w:ascii="Arial" w:hAnsi="Arial" w:cs="Arial"/>
          <w:szCs w:val="24"/>
        </w:rPr>
      </w:pPr>
      <w:r w:rsidRPr="00214028">
        <w:rPr>
          <w:rFonts w:ascii="Arial" w:hAnsi="Arial" w:cs="Arial"/>
          <w:b/>
          <w:bCs/>
          <w:szCs w:val="24"/>
        </w:rPr>
        <w:t>Championing Accessibility:</w:t>
      </w:r>
      <w:r w:rsidRPr="00214028">
        <w:rPr>
          <w:rFonts w:ascii="Arial" w:hAnsi="Arial" w:cs="Arial"/>
          <w:szCs w:val="24"/>
        </w:rPr>
        <w:t xml:space="preserve"> </w:t>
      </w:r>
      <w:r w:rsidR="00BF48E6" w:rsidRPr="00214028">
        <w:rPr>
          <w:rFonts w:ascii="Arial" w:hAnsi="Arial" w:cs="Arial"/>
          <w:szCs w:val="24"/>
        </w:rPr>
        <w:t>Pharmacy2U is committed to addressing the disparity in healthcare accessibility. The primary objective is to extend healthcare services to marginalised populations and provide equitable access to inexpensive and accessible healthcare for everyone, irrespective of their geographical location or socioeconomic status.</w:t>
      </w:r>
    </w:p>
    <w:p w14:paraId="5F19D229" w14:textId="7E07DEE4" w:rsidR="000524EF" w:rsidRPr="00214028" w:rsidRDefault="007E5956" w:rsidP="00214028">
      <w:pPr>
        <w:rPr>
          <w:rFonts w:ascii="Arial" w:hAnsi="Arial" w:cs="Arial"/>
          <w:szCs w:val="24"/>
        </w:rPr>
      </w:pPr>
      <w:r w:rsidRPr="00214028">
        <w:rPr>
          <w:rFonts w:ascii="Arial" w:hAnsi="Arial" w:cs="Arial"/>
          <w:b/>
          <w:bCs/>
          <w:szCs w:val="24"/>
        </w:rPr>
        <w:t>Elevating Patient Trust:</w:t>
      </w:r>
      <w:r w:rsidRPr="00214028">
        <w:rPr>
          <w:rFonts w:ascii="Arial" w:hAnsi="Arial" w:cs="Arial"/>
          <w:szCs w:val="24"/>
        </w:rPr>
        <w:t xml:space="preserve"> </w:t>
      </w:r>
      <w:r w:rsidR="00BF48E6" w:rsidRPr="00214028">
        <w:rPr>
          <w:rFonts w:ascii="Arial" w:hAnsi="Arial" w:cs="Arial"/>
          <w:szCs w:val="24"/>
        </w:rPr>
        <w:t xml:space="preserve">Pharmacy2U acknowledges the significance of establishing and maintaining patient confidence. The organisation aims to establish and sustain strong connections with patients, healthcare practitioners, and collaborators, cultivating trust </w:t>
      </w:r>
      <w:r w:rsidR="002778B6" w:rsidRPr="00214028">
        <w:rPr>
          <w:rFonts w:ascii="Arial" w:hAnsi="Arial" w:cs="Arial"/>
          <w:szCs w:val="24"/>
        </w:rPr>
        <w:t>using</w:t>
      </w:r>
      <w:r w:rsidR="00BF48E6" w:rsidRPr="00214028">
        <w:rPr>
          <w:rFonts w:ascii="Arial" w:hAnsi="Arial" w:cs="Arial"/>
          <w:szCs w:val="24"/>
        </w:rPr>
        <w:t xml:space="preserve"> openness, ethical conduct, and a sincere dedication to the welfare of patients</w:t>
      </w:r>
      <w:r w:rsidR="003F04E8" w:rsidRPr="00214028">
        <w:rPr>
          <w:rFonts w:ascii="Arial" w:hAnsi="Arial" w:cs="Arial"/>
          <w:szCs w:val="24"/>
        </w:rPr>
        <w:t xml:space="preserve"> (ChemistDirect, 2023)</w:t>
      </w:r>
      <w:r w:rsidR="00BF48E6" w:rsidRPr="00214028">
        <w:rPr>
          <w:rFonts w:ascii="Arial" w:hAnsi="Arial" w:cs="Arial"/>
          <w:szCs w:val="24"/>
        </w:rPr>
        <w:t>.</w:t>
      </w:r>
    </w:p>
    <w:p w14:paraId="7CA048F4" w14:textId="31F4791B" w:rsidR="000524EF" w:rsidRPr="00214028" w:rsidRDefault="00BF48E6" w:rsidP="00214028">
      <w:pPr>
        <w:pStyle w:val="Heading2"/>
        <w:rPr>
          <w:rFonts w:ascii="Arial" w:hAnsi="Arial" w:cs="Arial"/>
          <w:sz w:val="24"/>
          <w:szCs w:val="24"/>
        </w:rPr>
      </w:pPr>
      <w:bookmarkStart w:id="8" w:name="_Toc151404510"/>
      <w:r w:rsidRPr="00214028">
        <w:rPr>
          <w:rFonts w:ascii="Arial" w:hAnsi="Arial" w:cs="Arial"/>
          <w:sz w:val="24"/>
          <w:szCs w:val="24"/>
        </w:rPr>
        <w:t xml:space="preserve">1.3. </w:t>
      </w:r>
      <w:r w:rsidR="000524EF" w:rsidRPr="00214028">
        <w:rPr>
          <w:rFonts w:ascii="Arial" w:hAnsi="Arial" w:cs="Arial"/>
          <w:sz w:val="24"/>
          <w:szCs w:val="24"/>
        </w:rPr>
        <w:t>Values</w:t>
      </w:r>
      <w:bookmarkEnd w:id="8"/>
    </w:p>
    <w:p w14:paraId="2C1BC595" w14:textId="0789A7FA" w:rsidR="000524EF" w:rsidRPr="00214028" w:rsidRDefault="00BF48E6" w:rsidP="00214028">
      <w:pPr>
        <w:rPr>
          <w:rFonts w:ascii="Arial" w:hAnsi="Arial" w:cs="Arial"/>
          <w:szCs w:val="24"/>
        </w:rPr>
      </w:pPr>
      <w:r w:rsidRPr="00214028">
        <w:rPr>
          <w:rFonts w:ascii="Arial" w:hAnsi="Arial" w:cs="Arial"/>
          <w:szCs w:val="24"/>
        </w:rPr>
        <w:t>Pharmacy2U is founded based on the following key values:</w:t>
      </w:r>
    </w:p>
    <w:p w14:paraId="4AFD57C0" w14:textId="3ADE91BC" w:rsidR="000524EF" w:rsidRPr="00214028" w:rsidRDefault="000524EF" w:rsidP="00214028">
      <w:pPr>
        <w:rPr>
          <w:rFonts w:ascii="Arial" w:hAnsi="Arial" w:cs="Arial"/>
          <w:szCs w:val="24"/>
        </w:rPr>
      </w:pPr>
      <w:r w:rsidRPr="00214028">
        <w:rPr>
          <w:rFonts w:ascii="Arial" w:hAnsi="Arial" w:cs="Arial"/>
          <w:b/>
          <w:bCs/>
          <w:szCs w:val="24"/>
        </w:rPr>
        <w:t>Patient-Centricity:</w:t>
      </w:r>
      <w:r w:rsidRPr="00214028">
        <w:rPr>
          <w:rFonts w:ascii="Arial" w:hAnsi="Arial" w:cs="Arial"/>
          <w:szCs w:val="24"/>
        </w:rPr>
        <w:t xml:space="preserve"> </w:t>
      </w:r>
      <w:r w:rsidR="00BF48E6" w:rsidRPr="00214028">
        <w:rPr>
          <w:rFonts w:ascii="Arial" w:hAnsi="Arial" w:cs="Arial"/>
          <w:szCs w:val="24"/>
        </w:rPr>
        <w:t>Pharmacy2U prioritises the requirements and preferences of patients, placing them at the forefront of their operations.</w:t>
      </w:r>
    </w:p>
    <w:p w14:paraId="7B7073F8" w14:textId="5F434701" w:rsidR="000524EF" w:rsidRPr="00214028" w:rsidRDefault="000524EF" w:rsidP="00214028">
      <w:pPr>
        <w:rPr>
          <w:rFonts w:ascii="Arial" w:hAnsi="Arial" w:cs="Arial"/>
          <w:szCs w:val="24"/>
        </w:rPr>
      </w:pPr>
      <w:r w:rsidRPr="00214028">
        <w:rPr>
          <w:rFonts w:ascii="Arial" w:hAnsi="Arial" w:cs="Arial"/>
          <w:b/>
          <w:bCs/>
          <w:szCs w:val="24"/>
        </w:rPr>
        <w:t>Innovation:</w:t>
      </w:r>
      <w:r w:rsidRPr="00214028">
        <w:rPr>
          <w:rFonts w:ascii="Arial" w:hAnsi="Arial" w:cs="Arial"/>
          <w:szCs w:val="24"/>
        </w:rPr>
        <w:t xml:space="preserve"> </w:t>
      </w:r>
      <w:r w:rsidR="001B1A57" w:rsidRPr="00214028">
        <w:rPr>
          <w:rFonts w:ascii="Arial" w:hAnsi="Arial" w:cs="Arial"/>
          <w:szCs w:val="24"/>
        </w:rPr>
        <w:t>The organisation consistently endeavours to explore novel approaches for enhancing its services and readily adopts technology improvements to augment the overall patient experience.</w:t>
      </w:r>
    </w:p>
    <w:p w14:paraId="2D233252" w14:textId="629AE912" w:rsidR="000524EF" w:rsidRPr="00214028" w:rsidRDefault="000524EF" w:rsidP="00214028">
      <w:pPr>
        <w:rPr>
          <w:rFonts w:ascii="Arial" w:hAnsi="Arial" w:cs="Arial"/>
          <w:szCs w:val="24"/>
        </w:rPr>
      </w:pPr>
      <w:r w:rsidRPr="00214028">
        <w:rPr>
          <w:rFonts w:ascii="Arial" w:hAnsi="Arial" w:cs="Arial"/>
          <w:b/>
          <w:bCs/>
          <w:szCs w:val="24"/>
        </w:rPr>
        <w:t>Quality:</w:t>
      </w:r>
      <w:r w:rsidRPr="00214028">
        <w:rPr>
          <w:rFonts w:ascii="Arial" w:hAnsi="Arial" w:cs="Arial"/>
          <w:szCs w:val="24"/>
        </w:rPr>
        <w:t xml:space="preserve"> </w:t>
      </w:r>
      <w:r w:rsidR="001B1A57" w:rsidRPr="00214028">
        <w:rPr>
          <w:rFonts w:ascii="Arial" w:hAnsi="Arial" w:cs="Arial"/>
          <w:szCs w:val="24"/>
        </w:rPr>
        <w:t>Pharmacy2U demonstrates a strong dedication to upholding exceptional quality standards throughout all facets of their business, with a primary focus on safeguarding patient well-being and contentment.</w:t>
      </w:r>
    </w:p>
    <w:p w14:paraId="24C14D4B" w14:textId="2570494F" w:rsidR="001B1A57" w:rsidRPr="00214028" w:rsidRDefault="000524EF" w:rsidP="00214028">
      <w:pPr>
        <w:rPr>
          <w:rFonts w:ascii="Arial" w:hAnsi="Arial" w:cs="Arial"/>
          <w:szCs w:val="24"/>
        </w:rPr>
      </w:pPr>
      <w:r w:rsidRPr="00214028">
        <w:rPr>
          <w:rFonts w:ascii="Arial" w:hAnsi="Arial" w:cs="Arial"/>
          <w:b/>
          <w:bCs/>
          <w:szCs w:val="24"/>
        </w:rPr>
        <w:t>Trust:</w:t>
      </w:r>
      <w:r w:rsidRPr="00214028">
        <w:rPr>
          <w:rFonts w:ascii="Arial" w:hAnsi="Arial" w:cs="Arial"/>
          <w:szCs w:val="24"/>
        </w:rPr>
        <w:t xml:space="preserve"> </w:t>
      </w:r>
      <w:r w:rsidR="001B1A57" w:rsidRPr="00214028">
        <w:rPr>
          <w:rFonts w:ascii="Arial" w:hAnsi="Arial" w:cs="Arial"/>
          <w:szCs w:val="24"/>
        </w:rPr>
        <w:t xml:space="preserve">The organisation aims to establish and sustain confidence with its patients, healthcare providers, and partners by </w:t>
      </w:r>
      <w:r w:rsidR="00776F1E" w:rsidRPr="00214028">
        <w:rPr>
          <w:rFonts w:ascii="Arial" w:hAnsi="Arial" w:cs="Arial"/>
          <w:szCs w:val="24"/>
        </w:rPr>
        <w:t>adhering</w:t>
      </w:r>
      <w:r w:rsidR="001B1A57" w:rsidRPr="00214028">
        <w:rPr>
          <w:rFonts w:ascii="Arial" w:hAnsi="Arial" w:cs="Arial"/>
          <w:szCs w:val="24"/>
        </w:rPr>
        <w:t xml:space="preserve"> to principles of openness and honesty in all their endeavours.</w:t>
      </w:r>
    </w:p>
    <w:p w14:paraId="519083B4" w14:textId="6C04BF64" w:rsidR="000524EF" w:rsidRPr="00214028" w:rsidRDefault="001B1A57" w:rsidP="00214028">
      <w:pPr>
        <w:pStyle w:val="Heading2"/>
        <w:rPr>
          <w:rFonts w:ascii="Arial" w:hAnsi="Arial" w:cs="Arial"/>
          <w:sz w:val="24"/>
          <w:szCs w:val="24"/>
        </w:rPr>
      </w:pPr>
      <w:bookmarkStart w:id="9" w:name="_Toc151404511"/>
      <w:r w:rsidRPr="00214028">
        <w:rPr>
          <w:rFonts w:ascii="Arial" w:hAnsi="Arial" w:cs="Arial"/>
          <w:sz w:val="24"/>
          <w:szCs w:val="24"/>
        </w:rPr>
        <w:lastRenderedPageBreak/>
        <w:t xml:space="preserve">1.4. </w:t>
      </w:r>
      <w:r w:rsidR="000524EF" w:rsidRPr="00214028">
        <w:rPr>
          <w:rFonts w:ascii="Arial" w:hAnsi="Arial" w:cs="Arial"/>
          <w:sz w:val="24"/>
          <w:szCs w:val="24"/>
        </w:rPr>
        <w:t>Goals and Objectives</w:t>
      </w:r>
      <w:bookmarkEnd w:id="9"/>
    </w:p>
    <w:p w14:paraId="78A3AC75" w14:textId="1F278D99" w:rsidR="001B1A57" w:rsidRPr="00214028" w:rsidRDefault="003566E7" w:rsidP="00214028">
      <w:pPr>
        <w:rPr>
          <w:rFonts w:ascii="Arial" w:hAnsi="Arial" w:cs="Arial"/>
          <w:szCs w:val="24"/>
        </w:rPr>
      </w:pPr>
      <w:r w:rsidRPr="00214028">
        <w:rPr>
          <w:rFonts w:ascii="Arial" w:hAnsi="Arial" w:cs="Arial"/>
          <w:szCs w:val="24"/>
        </w:rPr>
        <w:t xml:space="preserve">Pharmacy2U has developed a thorough set of lofty aims and objectives that define its strategic path. All of these parts work together to form a blueprint for the company's present and future endeavours. </w:t>
      </w:r>
      <w:r w:rsidR="001B1A57" w:rsidRPr="00214028">
        <w:rPr>
          <w:rFonts w:ascii="Arial" w:hAnsi="Arial" w:cs="Arial"/>
          <w:szCs w:val="24"/>
        </w:rPr>
        <w:t>The objectives included under this framework are as follows:</w:t>
      </w:r>
    </w:p>
    <w:p w14:paraId="521A3788" w14:textId="2E2EB1EB" w:rsidR="000524EF" w:rsidRPr="00214028" w:rsidRDefault="000524EF" w:rsidP="00214028">
      <w:pPr>
        <w:rPr>
          <w:rFonts w:ascii="Arial" w:hAnsi="Arial" w:cs="Arial"/>
          <w:szCs w:val="24"/>
        </w:rPr>
      </w:pPr>
      <w:r w:rsidRPr="00214028">
        <w:rPr>
          <w:rFonts w:ascii="Arial" w:hAnsi="Arial" w:cs="Arial"/>
          <w:b/>
          <w:bCs/>
          <w:szCs w:val="24"/>
        </w:rPr>
        <w:t>Expanding customer base:</w:t>
      </w:r>
      <w:r w:rsidRPr="00214028">
        <w:rPr>
          <w:rFonts w:ascii="Arial" w:hAnsi="Arial" w:cs="Arial"/>
          <w:szCs w:val="24"/>
        </w:rPr>
        <w:t xml:space="preserve"> </w:t>
      </w:r>
      <w:r w:rsidR="001B1A57" w:rsidRPr="00214028">
        <w:rPr>
          <w:rFonts w:ascii="Arial" w:hAnsi="Arial" w:cs="Arial"/>
          <w:szCs w:val="24"/>
        </w:rPr>
        <w:t>Expanding their reach to include a broader demographic of patients across the United Kingdom and abroad, hence enhancing the accessibility of their services to a larger population.</w:t>
      </w:r>
    </w:p>
    <w:p w14:paraId="5FC9B0E7" w14:textId="6710FEAD" w:rsidR="001B1A57" w:rsidRPr="00214028" w:rsidRDefault="000524EF" w:rsidP="00214028">
      <w:pPr>
        <w:rPr>
          <w:rFonts w:ascii="Arial" w:hAnsi="Arial" w:cs="Arial"/>
          <w:szCs w:val="24"/>
        </w:rPr>
      </w:pPr>
      <w:r w:rsidRPr="00214028">
        <w:rPr>
          <w:rFonts w:ascii="Arial" w:hAnsi="Arial" w:cs="Arial"/>
          <w:b/>
          <w:bCs/>
          <w:szCs w:val="24"/>
        </w:rPr>
        <w:t>Diversifying</w:t>
      </w:r>
      <w:r w:rsidR="001B1A57" w:rsidRPr="00214028">
        <w:rPr>
          <w:rFonts w:ascii="Arial" w:hAnsi="Arial" w:cs="Arial"/>
          <w:b/>
          <w:bCs/>
          <w:szCs w:val="24"/>
        </w:rPr>
        <w:t xml:space="preserve"> </w:t>
      </w:r>
      <w:r w:rsidRPr="00214028">
        <w:rPr>
          <w:rFonts w:ascii="Arial" w:hAnsi="Arial" w:cs="Arial"/>
          <w:b/>
          <w:bCs/>
          <w:szCs w:val="24"/>
        </w:rPr>
        <w:t>product offerings:</w:t>
      </w:r>
      <w:r w:rsidRPr="00214028">
        <w:rPr>
          <w:rFonts w:ascii="Arial" w:hAnsi="Arial" w:cs="Arial"/>
          <w:szCs w:val="24"/>
        </w:rPr>
        <w:t xml:space="preserve"> </w:t>
      </w:r>
      <w:r w:rsidR="001B1A57" w:rsidRPr="00214028">
        <w:rPr>
          <w:rFonts w:ascii="Arial" w:hAnsi="Arial" w:cs="Arial"/>
          <w:szCs w:val="24"/>
        </w:rPr>
        <w:t>Offering an extensive array of healthcare goods and services that appeal to a wide variety of patient requirements and preferences.</w:t>
      </w:r>
    </w:p>
    <w:p w14:paraId="09023932" w14:textId="4DF20C7F" w:rsidR="000524EF" w:rsidRPr="00214028" w:rsidRDefault="000524EF" w:rsidP="00214028">
      <w:pPr>
        <w:rPr>
          <w:rFonts w:ascii="Arial" w:hAnsi="Arial" w:cs="Arial"/>
          <w:szCs w:val="24"/>
        </w:rPr>
      </w:pPr>
      <w:r w:rsidRPr="00214028">
        <w:rPr>
          <w:rFonts w:ascii="Arial" w:hAnsi="Arial" w:cs="Arial"/>
          <w:b/>
          <w:bCs/>
          <w:szCs w:val="24"/>
        </w:rPr>
        <w:t>Enhancing</w:t>
      </w:r>
      <w:r w:rsidR="001B1A57" w:rsidRPr="00214028">
        <w:rPr>
          <w:rFonts w:ascii="Arial" w:hAnsi="Arial" w:cs="Arial"/>
          <w:b/>
          <w:bCs/>
          <w:szCs w:val="24"/>
        </w:rPr>
        <w:t xml:space="preserve"> </w:t>
      </w:r>
      <w:r w:rsidRPr="00214028">
        <w:rPr>
          <w:rFonts w:ascii="Arial" w:hAnsi="Arial" w:cs="Arial"/>
          <w:b/>
          <w:bCs/>
          <w:szCs w:val="24"/>
        </w:rPr>
        <w:t xml:space="preserve">digital platform: </w:t>
      </w:r>
      <w:r w:rsidR="001B1A57" w:rsidRPr="00214028">
        <w:rPr>
          <w:rFonts w:ascii="Arial" w:hAnsi="Arial" w:cs="Arial"/>
          <w:szCs w:val="24"/>
        </w:rPr>
        <w:t xml:space="preserve">The organisation consistently upgrades its website and application </w:t>
      </w:r>
      <w:r w:rsidR="002778B6" w:rsidRPr="00214028">
        <w:rPr>
          <w:rFonts w:ascii="Arial" w:hAnsi="Arial" w:cs="Arial"/>
          <w:szCs w:val="24"/>
        </w:rPr>
        <w:t>to</w:t>
      </w:r>
      <w:r w:rsidR="001B1A57" w:rsidRPr="00214028">
        <w:rPr>
          <w:rFonts w:ascii="Arial" w:hAnsi="Arial" w:cs="Arial"/>
          <w:szCs w:val="24"/>
        </w:rPr>
        <w:t xml:space="preserve"> provide a user-centric and customised interface.</w:t>
      </w:r>
    </w:p>
    <w:p w14:paraId="61C75CF5" w14:textId="3B73481A" w:rsidR="001B1A57" w:rsidRPr="00214028" w:rsidRDefault="000524EF" w:rsidP="00214028">
      <w:pPr>
        <w:rPr>
          <w:rFonts w:ascii="Arial" w:hAnsi="Arial" w:cs="Arial"/>
          <w:szCs w:val="24"/>
        </w:rPr>
      </w:pPr>
      <w:r w:rsidRPr="00214028">
        <w:rPr>
          <w:rFonts w:ascii="Arial" w:hAnsi="Arial" w:cs="Arial"/>
          <w:b/>
          <w:bCs/>
          <w:szCs w:val="24"/>
        </w:rPr>
        <w:t>Strengthening</w:t>
      </w:r>
      <w:r w:rsidR="001B1A57" w:rsidRPr="00214028">
        <w:rPr>
          <w:rFonts w:ascii="Arial" w:hAnsi="Arial" w:cs="Arial"/>
          <w:b/>
          <w:bCs/>
          <w:szCs w:val="24"/>
        </w:rPr>
        <w:t xml:space="preserve"> </w:t>
      </w:r>
      <w:r w:rsidRPr="00214028">
        <w:rPr>
          <w:rFonts w:ascii="Arial" w:hAnsi="Arial" w:cs="Arial"/>
          <w:b/>
          <w:bCs/>
          <w:szCs w:val="24"/>
        </w:rPr>
        <w:t>partnerships:</w:t>
      </w:r>
      <w:r w:rsidRPr="00214028">
        <w:rPr>
          <w:rFonts w:ascii="Arial" w:hAnsi="Arial" w:cs="Arial"/>
          <w:szCs w:val="24"/>
        </w:rPr>
        <w:t xml:space="preserve"> </w:t>
      </w:r>
      <w:r w:rsidR="001B1A57" w:rsidRPr="00214028">
        <w:rPr>
          <w:rFonts w:ascii="Arial" w:hAnsi="Arial" w:cs="Arial"/>
          <w:szCs w:val="24"/>
        </w:rPr>
        <w:t xml:space="preserve">Developing collaborative relationships with various organisations and healthcare providers </w:t>
      </w:r>
      <w:r w:rsidR="002778B6" w:rsidRPr="00214028">
        <w:rPr>
          <w:rFonts w:ascii="Arial" w:hAnsi="Arial" w:cs="Arial"/>
          <w:szCs w:val="24"/>
        </w:rPr>
        <w:t>to</w:t>
      </w:r>
      <w:r w:rsidR="001B1A57" w:rsidRPr="00214028">
        <w:rPr>
          <w:rFonts w:ascii="Arial" w:hAnsi="Arial" w:cs="Arial"/>
          <w:szCs w:val="24"/>
        </w:rPr>
        <w:t xml:space="preserve"> foster innovation and improve the results for patients.</w:t>
      </w:r>
    </w:p>
    <w:p w14:paraId="2CE2C618" w14:textId="53E8B990" w:rsidR="000524EF" w:rsidRPr="00214028" w:rsidRDefault="000524EF" w:rsidP="00214028">
      <w:pPr>
        <w:rPr>
          <w:rFonts w:ascii="Arial" w:hAnsi="Arial" w:cs="Arial"/>
          <w:szCs w:val="24"/>
        </w:rPr>
      </w:pPr>
      <w:r w:rsidRPr="00214028">
        <w:rPr>
          <w:rFonts w:ascii="Arial" w:hAnsi="Arial" w:cs="Arial"/>
          <w:b/>
          <w:bCs/>
          <w:szCs w:val="24"/>
        </w:rPr>
        <w:t>Promoting health and wellbeing:</w:t>
      </w:r>
      <w:r w:rsidRPr="00214028">
        <w:rPr>
          <w:rFonts w:ascii="Arial" w:hAnsi="Arial" w:cs="Arial"/>
          <w:szCs w:val="24"/>
        </w:rPr>
        <w:t xml:space="preserve"> </w:t>
      </w:r>
      <w:r w:rsidR="001B1A57" w:rsidRPr="00214028">
        <w:rPr>
          <w:rFonts w:ascii="Arial" w:hAnsi="Arial" w:cs="Arial"/>
          <w:szCs w:val="24"/>
        </w:rPr>
        <w:t>The objective is to provide patients with the necessary knowledge and skills to make well-informed choices about their health, while also encouraging the adoption of preventative measures and the cultivation of healthy habits</w:t>
      </w:r>
      <w:r w:rsidR="003F04E8" w:rsidRPr="00214028">
        <w:rPr>
          <w:rFonts w:ascii="Arial" w:hAnsi="Arial" w:cs="Arial"/>
          <w:szCs w:val="24"/>
        </w:rPr>
        <w:t xml:space="preserve"> (Alberti, 2018)</w:t>
      </w:r>
      <w:r w:rsidR="001B1A57" w:rsidRPr="00214028">
        <w:rPr>
          <w:rFonts w:ascii="Arial" w:hAnsi="Arial" w:cs="Arial"/>
          <w:szCs w:val="24"/>
        </w:rPr>
        <w:t>.</w:t>
      </w:r>
    </w:p>
    <w:p w14:paraId="7971372D" w14:textId="77777777" w:rsidR="006549F7" w:rsidRPr="00214028" w:rsidRDefault="001B1A57" w:rsidP="00214028">
      <w:pPr>
        <w:rPr>
          <w:rFonts w:ascii="Arial" w:hAnsi="Arial" w:cs="Arial"/>
          <w:szCs w:val="24"/>
        </w:rPr>
      </w:pPr>
      <w:r w:rsidRPr="00214028">
        <w:rPr>
          <w:rFonts w:ascii="Arial" w:hAnsi="Arial" w:cs="Arial"/>
          <w:szCs w:val="24"/>
        </w:rPr>
        <w:t xml:space="preserve">The strategic path of Pharmacy2U exemplifies </w:t>
      </w:r>
      <w:r w:rsidR="00776F1E" w:rsidRPr="00214028">
        <w:rPr>
          <w:rFonts w:ascii="Arial" w:hAnsi="Arial" w:cs="Arial"/>
          <w:szCs w:val="24"/>
        </w:rPr>
        <w:t>its</w:t>
      </w:r>
      <w:r w:rsidRPr="00214028">
        <w:rPr>
          <w:rFonts w:ascii="Arial" w:hAnsi="Arial" w:cs="Arial"/>
          <w:szCs w:val="24"/>
        </w:rPr>
        <w:t xml:space="preserve"> steadfast dedication to enhancing the accessibility, quality, and satisfaction of healthcare services for patients. Through the steadfast adherence to their fundamental principles and the pursuit of ambitious objectives, they are positioned to bring about a transformative shift in the digital pharmaceutical domain, therefore exerting a substantial influence on the well-being of patients throughout the whole country.</w:t>
      </w:r>
    </w:p>
    <w:p w14:paraId="1DFB1A0F" w14:textId="77777777" w:rsidR="006549F7" w:rsidRPr="00214028" w:rsidRDefault="006549F7" w:rsidP="00214028">
      <w:pPr>
        <w:rPr>
          <w:rFonts w:ascii="Arial" w:hAnsi="Arial" w:cs="Arial"/>
          <w:szCs w:val="24"/>
        </w:rPr>
      </w:pPr>
    </w:p>
    <w:p w14:paraId="1969DB70" w14:textId="76C428DD" w:rsidR="006549F7" w:rsidRPr="00214028" w:rsidRDefault="006549F7" w:rsidP="00214028">
      <w:pPr>
        <w:jc w:val="left"/>
        <w:rPr>
          <w:rFonts w:ascii="Arial" w:hAnsi="Arial" w:cs="Arial"/>
          <w:szCs w:val="24"/>
        </w:rPr>
      </w:pPr>
      <w:r w:rsidRPr="00214028">
        <w:rPr>
          <w:rFonts w:ascii="Arial" w:hAnsi="Arial" w:cs="Arial"/>
          <w:szCs w:val="24"/>
        </w:rPr>
        <w:br w:type="page"/>
      </w:r>
    </w:p>
    <w:p w14:paraId="3CD4EAB7" w14:textId="77777777" w:rsidR="006549F7" w:rsidRPr="00214028" w:rsidRDefault="006549F7" w:rsidP="00214028">
      <w:pPr>
        <w:pStyle w:val="Heading1"/>
        <w:rPr>
          <w:rFonts w:ascii="Arial" w:hAnsi="Arial" w:cs="Arial"/>
          <w:sz w:val="24"/>
          <w:szCs w:val="24"/>
        </w:rPr>
      </w:pPr>
      <w:bookmarkStart w:id="10" w:name="_Toc151404512"/>
      <w:r w:rsidRPr="00214028">
        <w:rPr>
          <w:rFonts w:ascii="Arial" w:hAnsi="Arial" w:cs="Arial"/>
          <w:sz w:val="24"/>
          <w:szCs w:val="24"/>
        </w:rPr>
        <w:lastRenderedPageBreak/>
        <w:t>2. Utilisation of Business Environmental Scanning Tools for Pharmacy2U.</w:t>
      </w:r>
      <w:bookmarkEnd w:id="10"/>
      <w:r w:rsidRPr="00214028">
        <w:rPr>
          <w:rFonts w:ascii="Arial" w:hAnsi="Arial" w:cs="Arial"/>
          <w:sz w:val="24"/>
          <w:szCs w:val="24"/>
        </w:rPr>
        <w:t xml:space="preserve"> </w:t>
      </w:r>
    </w:p>
    <w:p w14:paraId="6E75D65C" w14:textId="58122C42" w:rsidR="002D1DC9" w:rsidRPr="00214028" w:rsidRDefault="002D1DC9" w:rsidP="00214028">
      <w:pPr>
        <w:rPr>
          <w:rFonts w:ascii="Arial" w:hAnsi="Arial" w:cs="Arial"/>
          <w:szCs w:val="24"/>
        </w:rPr>
      </w:pPr>
      <w:r w:rsidRPr="00214028">
        <w:rPr>
          <w:rFonts w:ascii="Arial" w:hAnsi="Arial" w:cs="Arial"/>
          <w:szCs w:val="24"/>
        </w:rPr>
        <w:t xml:space="preserve">The critical examination of the organization's external and internal environment will be conducted using PESTEL, VRIN, and SWOT analysis methodologies </w:t>
      </w:r>
      <w:r w:rsidR="002778B6" w:rsidRPr="00214028">
        <w:rPr>
          <w:rFonts w:ascii="Arial" w:hAnsi="Arial" w:cs="Arial"/>
          <w:szCs w:val="24"/>
        </w:rPr>
        <w:t>to</w:t>
      </w:r>
      <w:r w:rsidRPr="00214028">
        <w:rPr>
          <w:rFonts w:ascii="Arial" w:hAnsi="Arial" w:cs="Arial"/>
          <w:szCs w:val="24"/>
        </w:rPr>
        <w:t xml:space="preserve"> find a broader perspective.</w:t>
      </w:r>
    </w:p>
    <w:p w14:paraId="29430AEF" w14:textId="36698BAD" w:rsidR="002D1DC9" w:rsidRPr="00214028" w:rsidRDefault="002D1DC9" w:rsidP="00214028">
      <w:pPr>
        <w:pStyle w:val="Heading2"/>
        <w:rPr>
          <w:rFonts w:ascii="Arial" w:hAnsi="Arial" w:cs="Arial"/>
          <w:sz w:val="24"/>
          <w:szCs w:val="24"/>
        </w:rPr>
      </w:pPr>
      <w:bookmarkStart w:id="11" w:name="_Toc151404513"/>
      <w:r w:rsidRPr="00214028">
        <w:rPr>
          <w:rFonts w:ascii="Arial" w:hAnsi="Arial" w:cs="Arial"/>
          <w:sz w:val="24"/>
          <w:szCs w:val="24"/>
        </w:rPr>
        <w:t>2.1. PESTEL Analysis</w:t>
      </w:r>
      <w:bookmarkEnd w:id="11"/>
    </w:p>
    <w:p w14:paraId="0C0736DD" w14:textId="443C5417" w:rsidR="002D1DC9" w:rsidRPr="00214028" w:rsidRDefault="002D1DC9" w:rsidP="00214028">
      <w:pPr>
        <w:rPr>
          <w:rFonts w:ascii="Arial" w:hAnsi="Arial" w:cs="Arial"/>
          <w:b/>
          <w:bCs/>
          <w:szCs w:val="24"/>
        </w:rPr>
      </w:pPr>
      <w:r w:rsidRPr="00214028">
        <w:rPr>
          <w:rFonts w:ascii="Arial" w:hAnsi="Arial" w:cs="Arial"/>
          <w:b/>
          <w:bCs/>
          <w:szCs w:val="24"/>
        </w:rPr>
        <w:t>Political Factors</w:t>
      </w:r>
    </w:p>
    <w:p w14:paraId="55F4E22B" w14:textId="6C80A0B8" w:rsidR="002D1DC9" w:rsidRPr="00214028" w:rsidRDefault="002D1DC9" w:rsidP="00214028">
      <w:pPr>
        <w:rPr>
          <w:rFonts w:ascii="Arial" w:hAnsi="Arial" w:cs="Arial"/>
          <w:szCs w:val="24"/>
        </w:rPr>
      </w:pPr>
      <w:r w:rsidRPr="00214028">
        <w:rPr>
          <w:rFonts w:ascii="Arial" w:hAnsi="Arial" w:cs="Arial"/>
          <w:b/>
          <w:bCs/>
          <w:szCs w:val="24"/>
        </w:rPr>
        <w:t>Government regulations:</w:t>
      </w:r>
      <w:r w:rsidRPr="00214028">
        <w:rPr>
          <w:rFonts w:ascii="Arial" w:hAnsi="Arial" w:cs="Arial"/>
          <w:szCs w:val="24"/>
        </w:rPr>
        <w:t xml:space="preserve"> Since Pharmacy2U operates in </w:t>
      </w:r>
      <w:r w:rsidR="002778B6" w:rsidRPr="00214028">
        <w:rPr>
          <w:rFonts w:ascii="Arial" w:hAnsi="Arial" w:cs="Arial"/>
          <w:szCs w:val="24"/>
        </w:rPr>
        <w:t>a</w:t>
      </w:r>
      <w:r w:rsidRPr="00214028">
        <w:rPr>
          <w:rFonts w:ascii="Arial" w:hAnsi="Arial" w:cs="Arial"/>
          <w:szCs w:val="24"/>
        </w:rPr>
        <w:t xml:space="preserve"> strictly regulated pharmaceutical business, any changes to those rules may have far-reaching consequences for the company. Pharmacy2U's profit margins, for instance, can be impacted by new pricing rules, and the company might incur higher compliance costs if new data protection laws are enacted.</w:t>
      </w:r>
    </w:p>
    <w:p w14:paraId="338D7B1C" w14:textId="298A49BA" w:rsidR="002D1DC9" w:rsidRPr="00214028" w:rsidRDefault="002D1DC9" w:rsidP="00214028">
      <w:pPr>
        <w:rPr>
          <w:rFonts w:ascii="Arial" w:hAnsi="Arial" w:cs="Arial"/>
          <w:szCs w:val="24"/>
        </w:rPr>
      </w:pPr>
      <w:r w:rsidRPr="00214028">
        <w:rPr>
          <w:rFonts w:ascii="Arial" w:hAnsi="Arial" w:cs="Arial"/>
          <w:b/>
          <w:bCs/>
          <w:szCs w:val="24"/>
        </w:rPr>
        <w:t>Healthcare policy:</w:t>
      </w:r>
      <w:r w:rsidRPr="00214028">
        <w:rPr>
          <w:rFonts w:ascii="Arial" w:hAnsi="Arial" w:cs="Arial"/>
          <w:szCs w:val="24"/>
        </w:rPr>
        <w:t xml:space="preserve"> Pharmacy2U may also be significantly influenced by national healthcare policies. If the government, for instance, makes more people eligible for assistance in paying for their prescription medications, Pharmacy2U may see an uptick in business</w:t>
      </w:r>
      <w:r w:rsidR="003F04E8" w:rsidRPr="00214028">
        <w:rPr>
          <w:rFonts w:ascii="Arial" w:hAnsi="Arial" w:cs="Arial"/>
          <w:szCs w:val="24"/>
        </w:rPr>
        <w:t xml:space="preserve"> (ChemistDirect, 2023)</w:t>
      </w:r>
      <w:r w:rsidRPr="00214028">
        <w:rPr>
          <w:rFonts w:ascii="Arial" w:hAnsi="Arial" w:cs="Arial"/>
          <w:szCs w:val="24"/>
        </w:rPr>
        <w:t>. In contrast, Pharmacy2U's business might suffer if the government reduces its healthcare financing.</w:t>
      </w:r>
    </w:p>
    <w:p w14:paraId="55B8B89D" w14:textId="4BD407E4" w:rsidR="002D1DC9" w:rsidRPr="00214028" w:rsidRDefault="002D1DC9" w:rsidP="00214028">
      <w:pPr>
        <w:rPr>
          <w:rFonts w:ascii="Arial" w:hAnsi="Arial" w:cs="Arial"/>
          <w:b/>
          <w:bCs/>
          <w:szCs w:val="24"/>
        </w:rPr>
      </w:pPr>
      <w:r w:rsidRPr="00214028">
        <w:rPr>
          <w:rFonts w:ascii="Arial" w:hAnsi="Arial" w:cs="Arial"/>
          <w:b/>
          <w:bCs/>
          <w:szCs w:val="24"/>
        </w:rPr>
        <w:t>Economic Factors</w:t>
      </w:r>
    </w:p>
    <w:p w14:paraId="5F83E2CB" w14:textId="566A636C" w:rsidR="000A2D0C" w:rsidRPr="00214028" w:rsidRDefault="002D1DC9" w:rsidP="00214028">
      <w:pPr>
        <w:rPr>
          <w:rFonts w:ascii="Arial" w:hAnsi="Arial" w:cs="Arial"/>
          <w:szCs w:val="24"/>
        </w:rPr>
      </w:pPr>
      <w:r w:rsidRPr="00214028">
        <w:rPr>
          <w:rFonts w:ascii="Arial" w:hAnsi="Arial" w:cs="Arial"/>
          <w:b/>
          <w:bCs/>
          <w:szCs w:val="24"/>
        </w:rPr>
        <w:t>Economic growth:</w:t>
      </w:r>
      <w:r w:rsidRPr="00214028">
        <w:rPr>
          <w:rFonts w:ascii="Arial" w:hAnsi="Arial" w:cs="Arial"/>
          <w:szCs w:val="24"/>
        </w:rPr>
        <w:t xml:space="preserve"> Increased healthcare expenditure by consumers is one way in which a thriving economy might benefit Pharmacy2U. However, economic downturns may be harmful to Pharmacy2U since they often result in fewer people being able to afford healthcare</w:t>
      </w:r>
      <w:r w:rsidR="000A2D0C" w:rsidRPr="00214028">
        <w:rPr>
          <w:rFonts w:ascii="Arial" w:hAnsi="Arial" w:cs="Arial"/>
          <w:szCs w:val="24"/>
        </w:rPr>
        <w:t xml:space="preserve"> (Zimmerman, 2012)</w:t>
      </w:r>
      <w:r w:rsidRPr="00214028">
        <w:rPr>
          <w:rFonts w:ascii="Arial" w:hAnsi="Arial" w:cs="Arial"/>
          <w:szCs w:val="24"/>
        </w:rPr>
        <w:t xml:space="preserve">. </w:t>
      </w:r>
    </w:p>
    <w:p w14:paraId="45284557" w14:textId="67706FF4" w:rsidR="002D1DC9" w:rsidRPr="00214028" w:rsidRDefault="002D1DC9" w:rsidP="00214028">
      <w:pPr>
        <w:rPr>
          <w:rFonts w:ascii="Arial" w:hAnsi="Arial" w:cs="Arial"/>
          <w:szCs w:val="24"/>
        </w:rPr>
      </w:pPr>
      <w:r w:rsidRPr="00214028">
        <w:rPr>
          <w:rFonts w:ascii="Arial" w:hAnsi="Arial" w:cs="Arial"/>
          <w:b/>
          <w:bCs/>
          <w:szCs w:val="24"/>
        </w:rPr>
        <w:t>Exchange rates:</w:t>
      </w:r>
      <w:r w:rsidRPr="00214028">
        <w:rPr>
          <w:rFonts w:ascii="Arial" w:hAnsi="Arial" w:cs="Arial"/>
          <w:szCs w:val="24"/>
        </w:rPr>
        <w:t xml:space="preserve"> The activities of Pharmacy2U might be impacted by fluctuations in currency rates as well. In the event of a depreciation in the value of the pound sterling, it is plausible that there may be a subsequent rise in the expenses incurred by Pharmacy2U for the procurement of imported items from other nations.</w:t>
      </w:r>
    </w:p>
    <w:p w14:paraId="34F8EDC7" w14:textId="6D431596" w:rsidR="002D1DC9" w:rsidRPr="00214028" w:rsidRDefault="002D1DC9" w:rsidP="00214028">
      <w:pPr>
        <w:rPr>
          <w:rFonts w:ascii="Arial" w:hAnsi="Arial" w:cs="Arial"/>
          <w:b/>
          <w:bCs/>
          <w:szCs w:val="24"/>
        </w:rPr>
      </w:pPr>
      <w:r w:rsidRPr="00214028">
        <w:rPr>
          <w:rFonts w:ascii="Arial" w:hAnsi="Arial" w:cs="Arial"/>
          <w:b/>
          <w:bCs/>
          <w:szCs w:val="24"/>
        </w:rPr>
        <w:t>Social Factors</w:t>
      </w:r>
    </w:p>
    <w:p w14:paraId="747E7AFB" w14:textId="2A1369A8" w:rsidR="002D1DC9" w:rsidRPr="00214028" w:rsidRDefault="002778B6" w:rsidP="00214028">
      <w:pPr>
        <w:rPr>
          <w:rFonts w:ascii="Arial" w:hAnsi="Arial" w:cs="Arial"/>
          <w:szCs w:val="24"/>
        </w:rPr>
      </w:pPr>
      <w:r w:rsidRPr="00214028">
        <w:rPr>
          <w:rFonts w:ascii="Arial" w:hAnsi="Arial" w:cs="Arial"/>
          <w:b/>
          <w:bCs/>
          <w:szCs w:val="24"/>
        </w:rPr>
        <w:t>Ageing</w:t>
      </w:r>
      <w:r w:rsidR="002D1DC9" w:rsidRPr="00214028">
        <w:rPr>
          <w:rFonts w:ascii="Arial" w:hAnsi="Arial" w:cs="Arial"/>
          <w:b/>
          <w:bCs/>
          <w:szCs w:val="24"/>
        </w:rPr>
        <w:t xml:space="preserve"> population:</w:t>
      </w:r>
      <w:r w:rsidR="002D1DC9" w:rsidRPr="00214028">
        <w:rPr>
          <w:rFonts w:ascii="Arial" w:hAnsi="Arial" w:cs="Arial"/>
          <w:szCs w:val="24"/>
        </w:rPr>
        <w:t xml:space="preserve"> The phenomenon of an ageing population is anticipated to have a positive impact on the prospects of Pharmacy2U. As individuals progress in age, their likelihood of developing chronic health issues that need pharmacological </w:t>
      </w:r>
      <w:r w:rsidR="002D1DC9" w:rsidRPr="00214028">
        <w:rPr>
          <w:rFonts w:ascii="Arial" w:hAnsi="Arial" w:cs="Arial"/>
          <w:szCs w:val="24"/>
        </w:rPr>
        <w:lastRenderedPageBreak/>
        <w:t>intervention increases</w:t>
      </w:r>
      <w:r w:rsidR="003F04E8" w:rsidRPr="00214028">
        <w:rPr>
          <w:rFonts w:ascii="Arial" w:hAnsi="Arial" w:cs="Arial"/>
          <w:szCs w:val="24"/>
        </w:rPr>
        <w:t xml:space="preserve"> (</w:t>
      </w:r>
      <w:r w:rsidR="000A2D0C" w:rsidRPr="00214028">
        <w:rPr>
          <w:rFonts w:ascii="Arial" w:hAnsi="Arial" w:cs="Arial"/>
          <w:szCs w:val="24"/>
        </w:rPr>
        <w:t>Anderson, 2016)</w:t>
      </w:r>
      <w:r w:rsidR="002D1DC9" w:rsidRPr="00214028">
        <w:rPr>
          <w:rFonts w:ascii="Arial" w:hAnsi="Arial" w:cs="Arial"/>
          <w:szCs w:val="24"/>
        </w:rPr>
        <w:t>. This has the potential to result in a surge in demand for the services provided by Pharmacy2U.</w:t>
      </w:r>
    </w:p>
    <w:p w14:paraId="3342DE01" w14:textId="7B07CF37" w:rsidR="002D1DC9" w:rsidRPr="00214028" w:rsidRDefault="002D1DC9" w:rsidP="00214028">
      <w:pPr>
        <w:rPr>
          <w:rFonts w:ascii="Arial" w:hAnsi="Arial" w:cs="Arial"/>
          <w:szCs w:val="24"/>
        </w:rPr>
      </w:pPr>
      <w:r w:rsidRPr="00214028">
        <w:rPr>
          <w:rFonts w:ascii="Arial" w:hAnsi="Arial" w:cs="Arial"/>
          <w:b/>
          <w:bCs/>
          <w:szCs w:val="24"/>
        </w:rPr>
        <w:t>Changing consumer preferences:</w:t>
      </w:r>
      <w:r w:rsidRPr="00214028">
        <w:rPr>
          <w:rFonts w:ascii="Arial" w:hAnsi="Arial" w:cs="Arial"/>
          <w:szCs w:val="24"/>
        </w:rPr>
        <w:t xml:space="preserve"> </w:t>
      </w:r>
      <w:r w:rsidR="00EF584E" w:rsidRPr="00214028">
        <w:rPr>
          <w:rFonts w:ascii="Arial" w:hAnsi="Arial" w:cs="Arial"/>
          <w:szCs w:val="24"/>
        </w:rPr>
        <w:t>More and more people are looking for healthcare options that are both easy to get and inexpensive</w:t>
      </w:r>
      <w:r w:rsidR="000A2D0C" w:rsidRPr="00214028">
        <w:rPr>
          <w:rFonts w:ascii="Arial" w:hAnsi="Arial" w:cs="Arial"/>
          <w:szCs w:val="24"/>
        </w:rPr>
        <w:t xml:space="preserve"> (Aldrich, 2019)</w:t>
      </w:r>
      <w:r w:rsidR="00EF584E" w:rsidRPr="00214028">
        <w:rPr>
          <w:rFonts w:ascii="Arial" w:hAnsi="Arial" w:cs="Arial"/>
          <w:szCs w:val="24"/>
        </w:rPr>
        <w:t>. Pharmacy2U is well suited to satisfy these needs since it provides a quick, low-cost means of acquiring healthcare supplies and medications.</w:t>
      </w:r>
    </w:p>
    <w:p w14:paraId="41AD7DD9" w14:textId="77777777" w:rsidR="00EF584E" w:rsidRPr="00214028" w:rsidRDefault="002D1DC9" w:rsidP="00214028">
      <w:pPr>
        <w:rPr>
          <w:rFonts w:ascii="Arial" w:hAnsi="Arial" w:cs="Arial"/>
          <w:b/>
          <w:bCs/>
          <w:szCs w:val="24"/>
        </w:rPr>
      </w:pPr>
      <w:r w:rsidRPr="00214028">
        <w:rPr>
          <w:rFonts w:ascii="Arial" w:hAnsi="Arial" w:cs="Arial"/>
          <w:b/>
          <w:bCs/>
          <w:szCs w:val="24"/>
        </w:rPr>
        <w:t>Technological Factors</w:t>
      </w:r>
    </w:p>
    <w:p w14:paraId="2950BAFF" w14:textId="77777777" w:rsidR="000A2D0C" w:rsidRPr="00214028" w:rsidRDefault="002D1DC9" w:rsidP="00214028">
      <w:pPr>
        <w:rPr>
          <w:rFonts w:ascii="Arial" w:hAnsi="Arial" w:cs="Arial"/>
          <w:szCs w:val="24"/>
        </w:rPr>
      </w:pPr>
      <w:r w:rsidRPr="00214028">
        <w:rPr>
          <w:rFonts w:ascii="Arial" w:hAnsi="Arial" w:cs="Arial"/>
          <w:b/>
          <w:bCs/>
          <w:szCs w:val="24"/>
        </w:rPr>
        <w:t>Advancements in technology:</w:t>
      </w:r>
      <w:r w:rsidRPr="00214028">
        <w:rPr>
          <w:rFonts w:ascii="Arial" w:hAnsi="Arial" w:cs="Arial"/>
          <w:szCs w:val="24"/>
        </w:rPr>
        <w:t xml:space="preserve"> </w:t>
      </w:r>
      <w:r w:rsidR="00EF584E" w:rsidRPr="00214028">
        <w:rPr>
          <w:rFonts w:ascii="Arial" w:hAnsi="Arial" w:cs="Arial"/>
          <w:szCs w:val="24"/>
        </w:rPr>
        <w:t>The healthcare sector is evolving rapidly as a result of technological progress</w:t>
      </w:r>
      <w:r w:rsidR="000A2D0C" w:rsidRPr="00214028">
        <w:rPr>
          <w:rFonts w:ascii="Arial" w:hAnsi="Arial" w:cs="Arial"/>
          <w:szCs w:val="24"/>
        </w:rPr>
        <w:t xml:space="preserve"> (</w:t>
      </w:r>
      <w:r w:rsidR="000A2D0C" w:rsidRPr="00214028">
        <w:rPr>
          <w:rFonts w:ascii="Arial" w:hAnsi="Arial" w:cs="Arial"/>
          <w:szCs w:val="24"/>
          <w:lang w:val="en-US"/>
        </w:rPr>
        <w:t>Baron, 2015)</w:t>
      </w:r>
      <w:r w:rsidR="00EF584E" w:rsidRPr="00214028">
        <w:rPr>
          <w:rFonts w:ascii="Arial" w:hAnsi="Arial" w:cs="Arial"/>
          <w:szCs w:val="24"/>
        </w:rPr>
        <w:t>. Pharmacy2U is dedicated to being at the front edge of these developments and is always investing in cutting-edge technology to better serve its customers.</w:t>
      </w:r>
      <w:r w:rsidRPr="00214028">
        <w:rPr>
          <w:rFonts w:ascii="Arial" w:hAnsi="Arial" w:cs="Arial"/>
          <w:szCs w:val="24"/>
        </w:rPr>
        <w:t xml:space="preserve"> </w:t>
      </w:r>
    </w:p>
    <w:p w14:paraId="66338D02" w14:textId="1855A968" w:rsidR="002D1DC9" w:rsidRPr="00214028" w:rsidRDefault="002D1DC9" w:rsidP="00214028">
      <w:pPr>
        <w:rPr>
          <w:rFonts w:ascii="Arial" w:hAnsi="Arial" w:cs="Arial"/>
          <w:szCs w:val="24"/>
        </w:rPr>
      </w:pPr>
      <w:r w:rsidRPr="00214028">
        <w:rPr>
          <w:rFonts w:ascii="Arial" w:hAnsi="Arial" w:cs="Arial"/>
          <w:b/>
          <w:bCs/>
          <w:szCs w:val="24"/>
        </w:rPr>
        <w:t>Data security:</w:t>
      </w:r>
      <w:r w:rsidRPr="00214028">
        <w:rPr>
          <w:rFonts w:ascii="Arial" w:hAnsi="Arial" w:cs="Arial"/>
          <w:szCs w:val="24"/>
        </w:rPr>
        <w:t xml:space="preserve"> </w:t>
      </w:r>
      <w:r w:rsidR="00EF584E" w:rsidRPr="00214028">
        <w:rPr>
          <w:rFonts w:ascii="Arial" w:hAnsi="Arial" w:cs="Arial"/>
          <w:szCs w:val="24"/>
        </w:rPr>
        <w:t>Pharmacy2U keeps a lot of sensitive patient information, thus protecting that information is a top priority. Pharmacy2U has taken many precautions to ensure the safety of this information and is always enhancing its security procedures in light of new threats.</w:t>
      </w:r>
    </w:p>
    <w:p w14:paraId="62B57212" w14:textId="5613D974" w:rsidR="002D1DC9" w:rsidRPr="00214028" w:rsidRDefault="002D1DC9" w:rsidP="00214028">
      <w:pPr>
        <w:rPr>
          <w:rFonts w:ascii="Arial" w:hAnsi="Arial" w:cs="Arial"/>
          <w:b/>
          <w:bCs/>
          <w:szCs w:val="24"/>
        </w:rPr>
      </w:pPr>
      <w:r w:rsidRPr="00214028">
        <w:rPr>
          <w:rFonts w:ascii="Arial" w:hAnsi="Arial" w:cs="Arial"/>
          <w:b/>
          <w:bCs/>
          <w:szCs w:val="24"/>
        </w:rPr>
        <w:t>Environmental Factors</w:t>
      </w:r>
    </w:p>
    <w:p w14:paraId="3254D3EF" w14:textId="6B9F6DE8" w:rsidR="00EF584E" w:rsidRPr="00214028" w:rsidRDefault="002D1DC9" w:rsidP="00214028">
      <w:pPr>
        <w:rPr>
          <w:rFonts w:ascii="Arial" w:hAnsi="Arial" w:cs="Arial"/>
          <w:szCs w:val="24"/>
        </w:rPr>
      </w:pPr>
      <w:r w:rsidRPr="00214028">
        <w:rPr>
          <w:rFonts w:ascii="Arial" w:hAnsi="Arial" w:cs="Arial"/>
          <w:b/>
          <w:bCs/>
          <w:szCs w:val="24"/>
        </w:rPr>
        <w:t>Environmental regulations:</w:t>
      </w:r>
      <w:r w:rsidRPr="00214028">
        <w:rPr>
          <w:rFonts w:ascii="Arial" w:hAnsi="Arial" w:cs="Arial"/>
          <w:szCs w:val="24"/>
        </w:rPr>
        <w:t xml:space="preserve"> </w:t>
      </w:r>
      <w:r w:rsidR="000A2D0C" w:rsidRPr="00214028">
        <w:rPr>
          <w:rFonts w:ascii="Arial" w:hAnsi="Arial" w:cs="Arial"/>
          <w:szCs w:val="24"/>
        </w:rPr>
        <w:t>Organisational</w:t>
      </w:r>
      <w:r w:rsidR="00EF584E" w:rsidRPr="00214028">
        <w:rPr>
          <w:rFonts w:ascii="Arial" w:hAnsi="Arial" w:cs="Arial"/>
          <w:szCs w:val="24"/>
        </w:rPr>
        <w:t xml:space="preserve"> activities might potentially be impacted by environmental rules</w:t>
      </w:r>
      <w:r w:rsidR="000A2D0C" w:rsidRPr="00214028">
        <w:rPr>
          <w:rFonts w:ascii="Arial" w:hAnsi="Arial" w:cs="Arial"/>
          <w:szCs w:val="24"/>
        </w:rPr>
        <w:t xml:space="preserve"> (Wheelwright, 2012)</w:t>
      </w:r>
      <w:r w:rsidR="00EF584E" w:rsidRPr="00214028">
        <w:rPr>
          <w:rFonts w:ascii="Arial" w:hAnsi="Arial" w:cs="Arial"/>
          <w:szCs w:val="24"/>
        </w:rPr>
        <w:t xml:space="preserve">. An instance of this would be if the government were to implement novel legislation </w:t>
      </w:r>
      <w:r w:rsidR="002778B6" w:rsidRPr="00214028">
        <w:rPr>
          <w:rFonts w:ascii="Arial" w:hAnsi="Arial" w:cs="Arial"/>
          <w:szCs w:val="24"/>
        </w:rPr>
        <w:t>about</w:t>
      </w:r>
      <w:r w:rsidR="00EF584E" w:rsidRPr="00214028">
        <w:rPr>
          <w:rFonts w:ascii="Arial" w:hAnsi="Arial" w:cs="Arial"/>
          <w:szCs w:val="24"/>
        </w:rPr>
        <w:t xml:space="preserve"> the disposal of drugs, which may potentially result in escalated compliance expenses for Pharmacy2U.</w:t>
      </w:r>
    </w:p>
    <w:p w14:paraId="3585C384" w14:textId="5100DACC" w:rsidR="002D1DC9" w:rsidRPr="00214028" w:rsidRDefault="002D1DC9" w:rsidP="00214028">
      <w:pPr>
        <w:rPr>
          <w:rFonts w:ascii="Arial" w:hAnsi="Arial" w:cs="Arial"/>
          <w:szCs w:val="24"/>
        </w:rPr>
      </w:pPr>
      <w:r w:rsidRPr="00214028">
        <w:rPr>
          <w:rFonts w:ascii="Arial" w:hAnsi="Arial" w:cs="Arial"/>
          <w:b/>
          <w:bCs/>
          <w:szCs w:val="24"/>
        </w:rPr>
        <w:t>Sustainability:</w:t>
      </w:r>
      <w:r w:rsidRPr="00214028">
        <w:rPr>
          <w:rFonts w:ascii="Arial" w:hAnsi="Arial" w:cs="Arial"/>
          <w:szCs w:val="24"/>
        </w:rPr>
        <w:t xml:space="preserve"> </w:t>
      </w:r>
      <w:r w:rsidR="00EF584E" w:rsidRPr="00214028">
        <w:rPr>
          <w:rFonts w:ascii="Arial" w:hAnsi="Arial" w:cs="Arial"/>
          <w:szCs w:val="24"/>
        </w:rPr>
        <w:t>Pharmacy2U has a strong dedication to sustainability by actively pursuing measures to mitigate its environmental footprint. Pharmacy2U has adopted sustainable practices by using recycled packing materials and incorporating energy-efficient measures into its warehouse operations.</w:t>
      </w:r>
    </w:p>
    <w:p w14:paraId="11AC7823" w14:textId="07B4D31C" w:rsidR="002D1DC9" w:rsidRPr="00214028" w:rsidRDefault="002D1DC9" w:rsidP="00214028">
      <w:pPr>
        <w:rPr>
          <w:rFonts w:ascii="Arial" w:hAnsi="Arial" w:cs="Arial"/>
          <w:b/>
          <w:bCs/>
          <w:szCs w:val="24"/>
        </w:rPr>
      </w:pPr>
      <w:r w:rsidRPr="00214028">
        <w:rPr>
          <w:rFonts w:ascii="Arial" w:hAnsi="Arial" w:cs="Arial"/>
          <w:b/>
          <w:bCs/>
          <w:szCs w:val="24"/>
        </w:rPr>
        <w:t>Legal Factors</w:t>
      </w:r>
    </w:p>
    <w:p w14:paraId="23341478" w14:textId="77777777" w:rsidR="00EF584E" w:rsidRPr="00214028" w:rsidRDefault="002D1DC9" w:rsidP="00214028">
      <w:pPr>
        <w:rPr>
          <w:rFonts w:ascii="Arial" w:hAnsi="Arial" w:cs="Arial"/>
          <w:szCs w:val="24"/>
        </w:rPr>
      </w:pPr>
      <w:r w:rsidRPr="00214028">
        <w:rPr>
          <w:rFonts w:ascii="Arial" w:hAnsi="Arial" w:cs="Arial"/>
          <w:b/>
          <w:bCs/>
          <w:szCs w:val="24"/>
        </w:rPr>
        <w:t>Intellectual property (IP) protection:</w:t>
      </w:r>
      <w:r w:rsidRPr="00214028">
        <w:rPr>
          <w:rFonts w:ascii="Arial" w:hAnsi="Arial" w:cs="Arial"/>
          <w:szCs w:val="24"/>
        </w:rPr>
        <w:t xml:space="preserve"> </w:t>
      </w:r>
      <w:r w:rsidR="00EF584E" w:rsidRPr="00214028">
        <w:rPr>
          <w:rFonts w:ascii="Arial" w:hAnsi="Arial" w:cs="Arial"/>
          <w:szCs w:val="24"/>
        </w:rPr>
        <w:t>Pharmacy2U values intellectual property protection so that it can keep its proprietary information and innovations secret. Pharmacy2U takes the protection of its intellectual property very seriously, as seen by its robust IP portfolio.</w:t>
      </w:r>
      <w:r w:rsidRPr="00214028">
        <w:rPr>
          <w:rFonts w:ascii="Arial" w:hAnsi="Arial" w:cs="Arial"/>
          <w:szCs w:val="24"/>
        </w:rPr>
        <w:t xml:space="preserve"> </w:t>
      </w:r>
    </w:p>
    <w:p w14:paraId="3B795FE7" w14:textId="472B502E" w:rsidR="002D1DC9" w:rsidRPr="00214028" w:rsidRDefault="002D1DC9" w:rsidP="00214028">
      <w:pPr>
        <w:rPr>
          <w:rFonts w:ascii="Arial" w:hAnsi="Arial" w:cs="Arial"/>
          <w:szCs w:val="24"/>
        </w:rPr>
      </w:pPr>
      <w:r w:rsidRPr="00214028">
        <w:rPr>
          <w:rFonts w:ascii="Arial" w:hAnsi="Arial" w:cs="Arial"/>
          <w:b/>
          <w:bCs/>
          <w:szCs w:val="24"/>
        </w:rPr>
        <w:lastRenderedPageBreak/>
        <w:t>Product liability:</w:t>
      </w:r>
      <w:r w:rsidRPr="00214028">
        <w:rPr>
          <w:rFonts w:ascii="Arial" w:hAnsi="Arial" w:cs="Arial"/>
          <w:szCs w:val="24"/>
        </w:rPr>
        <w:t xml:space="preserve"> </w:t>
      </w:r>
      <w:r w:rsidR="00EF584E" w:rsidRPr="00214028">
        <w:rPr>
          <w:rFonts w:ascii="Arial" w:hAnsi="Arial" w:cs="Arial"/>
          <w:szCs w:val="24"/>
        </w:rPr>
        <w:t>In addition, product liability laws apply to Pharmacy2U. As a result, customers may sue Pharmacy2U for any injury their goods may cause</w:t>
      </w:r>
      <w:r w:rsidR="000A2D0C" w:rsidRPr="00214028">
        <w:rPr>
          <w:rFonts w:ascii="Arial" w:hAnsi="Arial" w:cs="Arial"/>
          <w:szCs w:val="24"/>
        </w:rPr>
        <w:t xml:space="preserve"> (Blenker, 2019)</w:t>
      </w:r>
      <w:r w:rsidR="00EF584E" w:rsidRPr="00214028">
        <w:rPr>
          <w:rFonts w:ascii="Arial" w:hAnsi="Arial" w:cs="Arial"/>
          <w:szCs w:val="24"/>
        </w:rPr>
        <w:t>. Pharmacy2U has a variety of protections in place to minimise its product liability risk.</w:t>
      </w:r>
    </w:p>
    <w:p w14:paraId="29E801D4" w14:textId="45609544" w:rsidR="00EF584E" w:rsidRPr="00214028" w:rsidRDefault="00EF584E" w:rsidP="00214028">
      <w:pPr>
        <w:rPr>
          <w:rFonts w:ascii="Arial" w:hAnsi="Arial" w:cs="Arial"/>
          <w:szCs w:val="24"/>
        </w:rPr>
      </w:pPr>
      <w:r w:rsidRPr="00214028">
        <w:rPr>
          <w:rFonts w:ascii="Arial" w:hAnsi="Arial" w:cs="Arial"/>
          <w:szCs w:val="24"/>
        </w:rPr>
        <w:t xml:space="preserve">By doing a PESTEL study, Pharmacy2U may acquire a better knowledge of the external variables that are impacting its company. </w:t>
      </w:r>
      <w:bookmarkStart w:id="12" w:name="_Hlk151406060"/>
      <w:r w:rsidR="00762B0E" w:rsidRPr="00214028">
        <w:rPr>
          <w:rFonts w:ascii="Arial" w:hAnsi="Arial" w:cs="Arial"/>
          <w:szCs w:val="24"/>
        </w:rPr>
        <w:t>The utilisation of this data has the potential to mitigate risks and optimise opportunities.</w:t>
      </w:r>
    </w:p>
    <w:p w14:paraId="6B55CDF6" w14:textId="154EA6B2" w:rsidR="0051561E" w:rsidRPr="00214028" w:rsidRDefault="0051561E" w:rsidP="00214028">
      <w:pPr>
        <w:pStyle w:val="Heading2"/>
        <w:rPr>
          <w:rFonts w:ascii="Arial" w:hAnsi="Arial" w:cs="Arial"/>
          <w:sz w:val="24"/>
          <w:szCs w:val="24"/>
        </w:rPr>
      </w:pPr>
      <w:bookmarkStart w:id="13" w:name="_Toc151404514"/>
      <w:bookmarkEnd w:id="12"/>
      <w:r w:rsidRPr="00214028">
        <w:rPr>
          <w:rFonts w:ascii="Arial" w:hAnsi="Arial" w:cs="Arial"/>
          <w:sz w:val="24"/>
          <w:szCs w:val="24"/>
        </w:rPr>
        <w:t>2.2. VRIN Analysis</w:t>
      </w:r>
      <w:bookmarkEnd w:id="13"/>
    </w:p>
    <w:p w14:paraId="403A2651" w14:textId="77777777" w:rsidR="00E874AE" w:rsidRPr="00214028" w:rsidRDefault="00E874AE" w:rsidP="00214028">
      <w:pPr>
        <w:rPr>
          <w:rFonts w:ascii="Arial" w:hAnsi="Arial" w:cs="Arial"/>
          <w:szCs w:val="24"/>
        </w:rPr>
      </w:pPr>
      <w:r w:rsidRPr="00214028">
        <w:rPr>
          <w:rFonts w:ascii="Arial" w:hAnsi="Arial" w:cs="Arial"/>
          <w:szCs w:val="24"/>
        </w:rPr>
        <w:t>The VRIN evaluation is a strategic leadership methodology employed to assess the competitive advantage of a company. The acronym VRIN denotes the four fundamental properties of a resource or capability, specifically Valuable, Rare, Inimitable, and Non-substitutable.</w:t>
      </w:r>
    </w:p>
    <w:p w14:paraId="11DCCF8A" w14:textId="77777777" w:rsidR="00E874AE" w:rsidRPr="00214028" w:rsidRDefault="00E874AE" w:rsidP="00214028">
      <w:pPr>
        <w:rPr>
          <w:rFonts w:ascii="Arial" w:hAnsi="Arial" w:cs="Arial"/>
          <w:szCs w:val="24"/>
        </w:rPr>
      </w:pPr>
      <w:r w:rsidRPr="00214028">
        <w:rPr>
          <w:rFonts w:ascii="Arial" w:hAnsi="Arial" w:cs="Arial"/>
          <w:szCs w:val="24"/>
        </w:rPr>
        <w:t>The following is a VRIN analysis conducted on Pharmacy2U, a prominent online pharmacy platform.</w:t>
      </w:r>
    </w:p>
    <w:p w14:paraId="7FBBD3DF" w14:textId="77777777" w:rsidR="0051561E" w:rsidRPr="00214028" w:rsidRDefault="0051561E" w:rsidP="00214028">
      <w:pPr>
        <w:rPr>
          <w:rFonts w:ascii="Arial" w:hAnsi="Arial" w:cs="Arial"/>
          <w:b/>
          <w:bCs/>
          <w:szCs w:val="24"/>
        </w:rPr>
      </w:pPr>
      <w:r w:rsidRPr="00214028">
        <w:rPr>
          <w:rFonts w:ascii="Arial" w:hAnsi="Arial" w:cs="Arial"/>
          <w:b/>
          <w:bCs/>
          <w:szCs w:val="24"/>
        </w:rPr>
        <w:t>Valuable Resources and Capabilities</w:t>
      </w:r>
    </w:p>
    <w:p w14:paraId="7C57ACD8" w14:textId="7C958508" w:rsidR="00DF57EB" w:rsidRPr="00214028" w:rsidRDefault="001D3E5F" w:rsidP="00214028">
      <w:pPr>
        <w:rPr>
          <w:rFonts w:ascii="Arial" w:hAnsi="Arial" w:cs="Arial"/>
          <w:szCs w:val="24"/>
        </w:rPr>
      </w:pPr>
      <w:bookmarkStart w:id="14" w:name="_Hlk151408413"/>
      <w:r w:rsidRPr="00214028">
        <w:rPr>
          <w:rFonts w:ascii="Arial" w:hAnsi="Arial" w:cs="Arial"/>
          <w:b/>
          <w:bCs/>
          <w:szCs w:val="24"/>
        </w:rPr>
        <w:t>Robust brand recognition:</w:t>
      </w:r>
      <w:r w:rsidRPr="00214028">
        <w:rPr>
          <w:rFonts w:ascii="Arial" w:hAnsi="Arial" w:cs="Arial"/>
          <w:szCs w:val="24"/>
        </w:rPr>
        <w:t xml:space="preserve"> </w:t>
      </w:r>
      <w:bookmarkStart w:id="15" w:name="_Hlk151408507"/>
      <w:bookmarkEnd w:id="14"/>
      <w:r w:rsidR="00DF57EB" w:rsidRPr="00214028">
        <w:rPr>
          <w:rFonts w:ascii="Arial" w:hAnsi="Arial" w:cs="Arial"/>
          <w:szCs w:val="24"/>
        </w:rPr>
        <w:t xml:space="preserve">Pharmacy2U has established a reputable and </w:t>
      </w:r>
      <w:r w:rsidR="00EC7FE7" w:rsidRPr="00214028">
        <w:rPr>
          <w:rFonts w:ascii="Arial" w:hAnsi="Arial" w:cs="Arial"/>
          <w:szCs w:val="24"/>
        </w:rPr>
        <w:t>well-recognised</w:t>
      </w:r>
      <w:r w:rsidR="00DF57EB" w:rsidRPr="00214028">
        <w:rPr>
          <w:rFonts w:ascii="Arial" w:hAnsi="Arial" w:cs="Arial"/>
          <w:szCs w:val="24"/>
        </w:rPr>
        <w:t xml:space="preserve"> presence within the market due to its steadfast dedication to delivering superior quality products, providing user-friendly services, and upholding dependable business </w:t>
      </w:r>
      <w:r w:rsidR="00EC7FE7" w:rsidRPr="00214028">
        <w:rPr>
          <w:rFonts w:ascii="Arial" w:hAnsi="Arial" w:cs="Arial"/>
          <w:szCs w:val="24"/>
        </w:rPr>
        <w:t>practices</w:t>
      </w:r>
      <w:r w:rsidR="00DF57EB" w:rsidRPr="00214028">
        <w:rPr>
          <w:rFonts w:ascii="Arial" w:hAnsi="Arial" w:cs="Arial"/>
          <w:szCs w:val="24"/>
        </w:rPr>
        <w:t>. As a result of this unwavering commitment, the organisation has garnered substantial commendation and recognition</w:t>
      </w:r>
      <w:r w:rsidR="000A2D0C" w:rsidRPr="00214028">
        <w:rPr>
          <w:rFonts w:ascii="Arial" w:hAnsi="Arial" w:cs="Arial"/>
          <w:szCs w:val="24"/>
        </w:rPr>
        <w:t xml:space="preserve"> (Teece, 2019)</w:t>
      </w:r>
      <w:r w:rsidR="00DF57EB" w:rsidRPr="00214028">
        <w:rPr>
          <w:rFonts w:ascii="Arial" w:hAnsi="Arial" w:cs="Arial"/>
          <w:szCs w:val="24"/>
        </w:rPr>
        <w:t>.</w:t>
      </w:r>
    </w:p>
    <w:p w14:paraId="3FDD695C" w14:textId="4FE51E13" w:rsidR="00DF57EB" w:rsidRPr="00214028" w:rsidRDefault="001D3E5F" w:rsidP="00214028">
      <w:pPr>
        <w:rPr>
          <w:rFonts w:ascii="Arial" w:hAnsi="Arial" w:cs="Arial"/>
          <w:szCs w:val="24"/>
        </w:rPr>
      </w:pPr>
      <w:r w:rsidRPr="00214028">
        <w:rPr>
          <w:rFonts w:ascii="Arial" w:hAnsi="Arial" w:cs="Arial"/>
          <w:b/>
          <w:bCs/>
          <w:szCs w:val="24"/>
        </w:rPr>
        <w:t>Extensive product variety:</w:t>
      </w:r>
      <w:r w:rsidRPr="00214028">
        <w:rPr>
          <w:rFonts w:ascii="Arial" w:hAnsi="Arial" w:cs="Arial"/>
          <w:szCs w:val="24"/>
        </w:rPr>
        <w:t xml:space="preserve"> </w:t>
      </w:r>
      <w:bookmarkEnd w:id="15"/>
      <w:r w:rsidR="00DF57EB" w:rsidRPr="00214028">
        <w:rPr>
          <w:rFonts w:ascii="Arial" w:hAnsi="Arial" w:cs="Arial"/>
          <w:szCs w:val="24"/>
        </w:rPr>
        <w:t xml:space="preserve">Pharmacy2U is an online pharmacy that provides a wide range of </w:t>
      </w:r>
      <w:r w:rsidR="00EC7FE7" w:rsidRPr="00214028">
        <w:rPr>
          <w:rFonts w:ascii="Arial" w:hAnsi="Arial" w:cs="Arial"/>
          <w:szCs w:val="24"/>
        </w:rPr>
        <w:t>medically related</w:t>
      </w:r>
      <w:r w:rsidR="00DF57EB" w:rsidRPr="00214028">
        <w:rPr>
          <w:rFonts w:ascii="Arial" w:hAnsi="Arial" w:cs="Arial"/>
          <w:szCs w:val="24"/>
        </w:rPr>
        <w:t xml:space="preserve"> products and services, including prescription pharmaceuticals, generic drugs, cosmetics, and health aids.</w:t>
      </w:r>
    </w:p>
    <w:p w14:paraId="19DE0FA2" w14:textId="77777777" w:rsidR="00DF57EB" w:rsidRPr="00214028" w:rsidRDefault="001D3E5F" w:rsidP="00214028">
      <w:pPr>
        <w:rPr>
          <w:rFonts w:ascii="Arial" w:hAnsi="Arial" w:cs="Arial"/>
          <w:szCs w:val="24"/>
        </w:rPr>
      </w:pPr>
      <w:r w:rsidRPr="00214028">
        <w:rPr>
          <w:rFonts w:ascii="Arial" w:hAnsi="Arial" w:cs="Arial"/>
          <w:b/>
          <w:bCs/>
          <w:szCs w:val="24"/>
        </w:rPr>
        <w:t>Skilled team:</w:t>
      </w:r>
      <w:r w:rsidRPr="00214028">
        <w:rPr>
          <w:rFonts w:ascii="Arial" w:hAnsi="Arial" w:cs="Arial"/>
          <w:szCs w:val="24"/>
        </w:rPr>
        <w:t xml:space="preserve"> </w:t>
      </w:r>
      <w:r w:rsidR="00DF57EB" w:rsidRPr="00214028">
        <w:rPr>
          <w:rFonts w:ascii="Arial" w:hAnsi="Arial" w:cs="Arial"/>
          <w:szCs w:val="24"/>
        </w:rPr>
        <w:t>The people employed by Pharmacy2U, consisting of chemists and medical specialists, are highly esteemed authorities in their respective domains due to their comprehensive training and considerable practical knowledge.</w:t>
      </w:r>
    </w:p>
    <w:p w14:paraId="778945EC" w14:textId="01103E32" w:rsidR="00DF57EB" w:rsidRPr="00214028" w:rsidRDefault="001D3E5F" w:rsidP="00214028">
      <w:pPr>
        <w:rPr>
          <w:rFonts w:ascii="Arial" w:hAnsi="Arial" w:cs="Arial"/>
          <w:szCs w:val="24"/>
        </w:rPr>
      </w:pPr>
      <w:r w:rsidRPr="00214028">
        <w:rPr>
          <w:rFonts w:ascii="Arial" w:hAnsi="Arial" w:cs="Arial"/>
          <w:b/>
          <w:bCs/>
          <w:szCs w:val="24"/>
        </w:rPr>
        <w:t>Advanced technology:</w:t>
      </w:r>
      <w:r w:rsidRPr="00214028">
        <w:rPr>
          <w:rFonts w:ascii="Arial" w:hAnsi="Arial" w:cs="Arial"/>
          <w:szCs w:val="24"/>
        </w:rPr>
        <w:t xml:space="preserve"> </w:t>
      </w:r>
      <w:r w:rsidR="00DF57EB" w:rsidRPr="00214028">
        <w:rPr>
          <w:rFonts w:ascii="Arial" w:hAnsi="Arial" w:cs="Arial"/>
          <w:szCs w:val="24"/>
        </w:rPr>
        <w:t xml:space="preserve">Pharmacy2U utilises advanced technology to provide a seamless and customised experience for those seeking to get medications via </w:t>
      </w:r>
      <w:r w:rsidR="0057222B" w:rsidRPr="00214028">
        <w:rPr>
          <w:rFonts w:ascii="Arial" w:hAnsi="Arial" w:cs="Arial"/>
          <w:szCs w:val="24"/>
        </w:rPr>
        <w:t>I</w:t>
      </w:r>
      <w:r w:rsidR="00DF57EB" w:rsidRPr="00214028">
        <w:rPr>
          <w:rFonts w:ascii="Arial" w:hAnsi="Arial" w:cs="Arial"/>
          <w:szCs w:val="24"/>
        </w:rPr>
        <w:t>nternet channels.</w:t>
      </w:r>
    </w:p>
    <w:p w14:paraId="175F2AC1" w14:textId="733C9E13" w:rsidR="0051561E" w:rsidRPr="00214028" w:rsidRDefault="0051561E" w:rsidP="00214028">
      <w:pPr>
        <w:rPr>
          <w:rFonts w:ascii="Arial" w:hAnsi="Arial" w:cs="Arial"/>
          <w:b/>
          <w:bCs/>
          <w:szCs w:val="24"/>
        </w:rPr>
      </w:pPr>
      <w:r w:rsidRPr="00214028">
        <w:rPr>
          <w:rFonts w:ascii="Arial" w:hAnsi="Arial" w:cs="Arial"/>
          <w:b/>
          <w:bCs/>
          <w:szCs w:val="24"/>
        </w:rPr>
        <w:t>Rare Resources and Capabilities</w:t>
      </w:r>
    </w:p>
    <w:p w14:paraId="2DBC3EAE" w14:textId="21B3351D" w:rsidR="00C016C8" w:rsidRPr="00214028" w:rsidRDefault="008D45E3" w:rsidP="00214028">
      <w:pPr>
        <w:rPr>
          <w:rFonts w:ascii="Arial" w:hAnsi="Arial" w:cs="Arial"/>
          <w:szCs w:val="24"/>
        </w:rPr>
      </w:pPr>
      <w:bookmarkStart w:id="16" w:name="_Hlk151408856"/>
      <w:bookmarkStart w:id="17" w:name="_Hlk151409945"/>
      <w:r w:rsidRPr="00214028">
        <w:rPr>
          <w:rFonts w:ascii="Arial" w:hAnsi="Arial" w:cs="Arial"/>
          <w:b/>
          <w:bCs/>
          <w:szCs w:val="24"/>
        </w:rPr>
        <w:lastRenderedPageBreak/>
        <w:t>Robust affiliations with healthcare providers:</w:t>
      </w:r>
      <w:r w:rsidRPr="00214028">
        <w:rPr>
          <w:rFonts w:ascii="Arial" w:hAnsi="Arial" w:cs="Arial"/>
          <w:szCs w:val="24"/>
        </w:rPr>
        <w:t xml:space="preserve"> </w:t>
      </w:r>
      <w:bookmarkEnd w:id="16"/>
      <w:r w:rsidR="00C016C8" w:rsidRPr="00214028">
        <w:rPr>
          <w:rFonts w:ascii="Arial" w:hAnsi="Arial" w:cs="Arial"/>
          <w:szCs w:val="24"/>
        </w:rPr>
        <w:t>Pharmacy2U establishes robust connections with healthcare providers, therefore enabling the acquisition of comprehensive patient information and the delivery of comprehensive healthcare services</w:t>
      </w:r>
      <w:r w:rsidR="000A2D0C" w:rsidRPr="00214028">
        <w:rPr>
          <w:rFonts w:ascii="Arial" w:hAnsi="Arial" w:cs="Arial"/>
          <w:szCs w:val="24"/>
        </w:rPr>
        <w:t xml:space="preserve"> (Bateman, 2017)</w:t>
      </w:r>
      <w:r w:rsidR="00C016C8" w:rsidRPr="00214028">
        <w:rPr>
          <w:rFonts w:ascii="Arial" w:hAnsi="Arial" w:cs="Arial"/>
          <w:szCs w:val="24"/>
        </w:rPr>
        <w:t>.</w:t>
      </w:r>
    </w:p>
    <w:bookmarkEnd w:id="17"/>
    <w:p w14:paraId="0F1FB3DD" w14:textId="2A76E1AC" w:rsidR="0051561E" w:rsidRPr="00214028" w:rsidRDefault="0051561E" w:rsidP="00214028">
      <w:pPr>
        <w:rPr>
          <w:rFonts w:ascii="Arial" w:hAnsi="Arial" w:cs="Arial"/>
          <w:b/>
          <w:bCs/>
          <w:szCs w:val="24"/>
        </w:rPr>
      </w:pPr>
      <w:r w:rsidRPr="00214028">
        <w:rPr>
          <w:rFonts w:ascii="Arial" w:hAnsi="Arial" w:cs="Arial"/>
          <w:b/>
          <w:bCs/>
          <w:szCs w:val="24"/>
        </w:rPr>
        <w:t>Inimitable Resources and Capabilities</w:t>
      </w:r>
    </w:p>
    <w:p w14:paraId="6C128138" w14:textId="77777777" w:rsidR="00C016C8" w:rsidRPr="00214028" w:rsidRDefault="008D45E3" w:rsidP="00214028">
      <w:pPr>
        <w:rPr>
          <w:rFonts w:ascii="Arial" w:hAnsi="Arial" w:cs="Arial"/>
          <w:szCs w:val="24"/>
        </w:rPr>
      </w:pPr>
      <w:bookmarkStart w:id="18" w:name="_Hlk151409110"/>
      <w:r w:rsidRPr="00214028">
        <w:rPr>
          <w:rFonts w:ascii="Arial" w:hAnsi="Arial" w:cs="Arial"/>
          <w:b/>
          <w:bCs/>
          <w:szCs w:val="24"/>
        </w:rPr>
        <w:t>Exclusive technology:</w:t>
      </w:r>
      <w:r w:rsidRPr="00214028">
        <w:rPr>
          <w:rFonts w:ascii="Arial" w:hAnsi="Arial" w:cs="Arial"/>
          <w:szCs w:val="24"/>
        </w:rPr>
        <w:t xml:space="preserve"> </w:t>
      </w:r>
      <w:r w:rsidR="00C016C8" w:rsidRPr="00214028">
        <w:rPr>
          <w:rFonts w:ascii="Arial" w:hAnsi="Arial" w:cs="Arial"/>
          <w:szCs w:val="24"/>
        </w:rPr>
        <w:t>Pharmacy2U has a distinct advantage over its competitors in the highly competitive online pharmacy industry due to its exceptional technological expertise.</w:t>
      </w:r>
    </w:p>
    <w:p w14:paraId="2D5E2187" w14:textId="77777777" w:rsidR="00C016C8" w:rsidRPr="00214028" w:rsidRDefault="008D45E3" w:rsidP="00214028">
      <w:pPr>
        <w:rPr>
          <w:rFonts w:ascii="Arial" w:hAnsi="Arial" w:cs="Arial"/>
          <w:szCs w:val="24"/>
        </w:rPr>
      </w:pPr>
      <w:r w:rsidRPr="00214028">
        <w:rPr>
          <w:rFonts w:ascii="Arial" w:hAnsi="Arial" w:cs="Arial"/>
          <w:b/>
          <w:bCs/>
          <w:szCs w:val="24"/>
        </w:rPr>
        <w:t>Innovative culture:</w:t>
      </w:r>
      <w:r w:rsidRPr="00214028">
        <w:rPr>
          <w:rFonts w:ascii="Arial" w:hAnsi="Arial" w:cs="Arial"/>
          <w:szCs w:val="24"/>
        </w:rPr>
        <w:t xml:space="preserve"> </w:t>
      </w:r>
      <w:bookmarkEnd w:id="18"/>
      <w:r w:rsidR="00C016C8" w:rsidRPr="00214028">
        <w:rPr>
          <w:rFonts w:ascii="Arial" w:hAnsi="Arial" w:cs="Arial"/>
          <w:szCs w:val="24"/>
        </w:rPr>
        <w:t>Pharmacy2U fosters a business environment that promotes innovation, therefore facilitating ongoing enhancements in the quality of its goods and services to meet the needs of its clients.</w:t>
      </w:r>
    </w:p>
    <w:p w14:paraId="0E6D3DEF" w14:textId="79B19997" w:rsidR="0051561E" w:rsidRPr="00214028" w:rsidRDefault="0051561E" w:rsidP="00214028">
      <w:pPr>
        <w:rPr>
          <w:rFonts w:ascii="Arial" w:hAnsi="Arial" w:cs="Arial"/>
          <w:b/>
          <w:bCs/>
          <w:szCs w:val="24"/>
        </w:rPr>
      </w:pPr>
      <w:r w:rsidRPr="00214028">
        <w:rPr>
          <w:rFonts w:ascii="Arial" w:hAnsi="Arial" w:cs="Arial"/>
          <w:b/>
          <w:bCs/>
          <w:szCs w:val="24"/>
        </w:rPr>
        <w:t>Non-substitutable Resources and Capabilities</w:t>
      </w:r>
    </w:p>
    <w:p w14:paraId="70BBB250" w14:textId="38010C8E" w:rsidR="008D45E3" w:rsidRPr="00214028" w:rsidRDefault="0051561E" w:rsidP="00214028">
      <w:pPr>
        <w:rPr>
          <w:rFonts w:ascii="Arial" w:hAnsi="Arial" w:cs="Arial"/>
          <w:szCs w:val="24"/>
        </w:rPr>
      </w:pPr>
      <w:r w:rsidRPr="00214028">
        <w:rPr>
          <w:rFonts w:ascii="Arial" w:hAnsi="Arial" w:cs="Arial"/>
          <w:b/>
          <w:bCs/>
          <w:szCs w:val="24"/>
        </w:rPr>
        <w:t>Expertise in online pharmacy:</w:t>
      </w:r>
      <w:r w:rsidRPr="00214028">
        <w:rPr>
          <w:rFonts w:ascii="Arial" w:hAnsi="Arial" w:cs="Arial"/>
          <w:szCs w:val="24"/>
        </w:rPr>
        <w:t xml:space="preserve"> </w:t>
      </w:r>
      <w:r w:rsidR="008D45E3" w:rsidRPr="00214028">
        <w:rPr>
          <w:rFonts w:ascii="Arial" w:hAnsi="Arial" w:cs="Arial"/>
          <w:szCs w:val="24"/>
        </w:rPr>
        <w:t>The exceptional performance of Pharmacy2U in the realm of online pharmacy presents a formidable task for competitors to replicate, given the company's expertise, specialised abilities, and extensive knowledge in this industry.</w:t>
      </w:r>
    </w:p>
    <w:p w14:paraId="5033DFA4" w14:textId="38675F31" w:rsidR="009B6BC2" w:rsidRPr="00214028" w:rsidRDefault="0051561E" w:rsidP="00214028">
      <w:pPr>
        <w:rPr>
          <w:rFonts w:ascii="Arial" w:hAnsi="Arial" w:cs="Arial"/>
          <w:szCs w:val="24"/>
        </w:rPr>
      </w:pPr>
      <w:r w:rsidRPr="00214028">
        <w:rPr>
          <w:rFonts w:ascii="Arial" w:hAnsi="Arial" w:cs="Arial"/>
          <w:b/>
          <w:bCs/>
          <w:szCs w:val="24"/>
        </w:rPr>
        <w:t>Strong reputation for patient safety:</w:t>
      </w:r>
      <w:r w:rsidRPr="00214028">
        <w:rPr>
          <w:rFonts w:ascii="Arial" w:hAnsi="Arial" w:cs="Arial"/>
          <w:szCs w:val="24"/>
        </w:rPr>
        <w:t xml:space="preserve"> Pharmacy2U is well recognised for its robust commitment to ensuring patient safety, a characteristic that poses challenges when attempting to emulate.</w:t>
      </w:r>
    </w:p>
    <w:p w14:paraId="052ED28C" w14:textId="59BBCD7A" w:rsidR="000F2701" w:rsidRPr="00214028" w:rsidRDefault="009B6BC2" w:rsidP="00214028">
      <w:pPr>
        <w:rPr>
          <w:rFonts w:ascii="Arial" w:hAnsi="Arial" w:cs="Arial"/>
          <w:szCs w:val="24"/>
        </w:rPr>
      </w:pPr>
      <w:r w:rsidRPr="00214028">
        <w:rPr>
          <w:rFonts w:ascii="Arial" w:hAnsi="Arial" w:cs="Arial"/>
          <w:szCs w:val="24"/>
        </w:rPr>
        <w:t xml:space="preserve">Pharmacy2U has a strong competitive edge as a small and medium-sized enterprise (SME) owing to its possession of precious, scarce, difficult-to-replicate, and irreplaceable resources and competencies. The resources and expertise possessed by Pharmacy2U enable the company to provide a superior level of quality, convenience, and dependability to its client base. These factors will remain crucial as Pharmacy2U pursues future business expansion endeavours. </w:t>
      </w:r>
    </w:p>
    <w:p w14:paraId="3A6BEEFA" w14:textId="44F7FB46" w:rsidR="000F2701" w:rsidRPr="00214028" w:rsidRDefault="000F2701" w:rsidP="00214028">
      <w:pPr>
        <w:jc w:val="left"/>
        <w:rPr>
          <w:rFonts w:ascii="Arial" w:hAnsi="Arial" w:cs="Arial"/>
          <w:szCs w:val="24"/>
        </w:rPr>
      </w:pPr>
      <w:r w:rsidRPr="00214028">
        <w:rPr>
          <w:rFonts w:ascii="Arial" w:hAnsi="Arial" w:cs="Arial"/>
          <w:szCs w:val="24"/>
        </w:rPr>
        <w:br w:type="page"/>
      </w:r>
    </w:p>
    <w:p w14:paraId="67DE097D" w14:textId="77777777" w:rsidR="000F2701" w:rsidRPr="00214028" w:rsidRDefault="000F2701" w:rsidP="00214028">
      <w:pPr>
        <w:pStyle w:val="Heading2"/>
        <w:rPr>
          <w:rFonts w:ascii="Arial" w:hAnsi="Arial" w:cs="Arial"/>
          <w:sz w:val="24"/>
          <w:szCs w:val="24"/>
        </w:rPr>
      </w:pPr>
      <w:bookmarkStart w:id="19" w:name="_Toc151404515"/>
      <w:r w:rsidRPr="00214028">
        <w:rPr>
          <w:rFonts w:ascii="Arial" w:hAnsi="Arial" w:cs="Arial"/>
          <w:sz w:val="24"/>
          <w:szCs w:val="24"/>
        </w:rPr>
        <w:lastRenderedPageBreak/>
        <w:t>2.3. SWOT Analysis</w:t>
      </w:r>
      <w:bookmarkEnd w:id="19"/>
      <w:r w:rsidRPr="00214028">
        <w:rPr>
          <w:rFonts w:ascii="Arial" w:hAnsi="Arial" w:cs="Arial"/>
          <w:sz w:val="24"/>
          <w:szCs w:val="24"/>
        </w:rPr>
        <w:t xml:space="preserve"> </w:t>
      </w:r>
    </w:p>
    <w:p w14:paraId="6EE9A141" w14:textId="276EBB5C" w:rsidR="000F2701" w:rsidRPr="00214028" w:rsidRDefault="000F2701" w:rsidP="00214028">
      <w:pPr>
        <w:rPr>
          <w:rFonts w:ascii="Arial" w:hAnsi="Arial" w:cs="Arial"/>
          <w:szCs w:val="24"/>
        </w:rPr>
      </w:pPr>
      <w:r w:rsidRPr="00214028">
        <w:rPr>
          <w:rFonts w:ascii="Arial" w:hAnsi="Arial" w:cs="Arial"/>
          <w:szCs w:val="24"/>
        </w:rPr>
        <w:t>The subsequent discussion presents a SWOT analysis approach aimed at attaining a more comprehensive outlook of Pharmacy2U as an SME.</w:t>
      </w:r>
    </w:p>
    <w:p w14:paraId="6A9BB0A7" w14:textId="77777777" w:rsidR="000F2701" w:rsidRPr="00214028" w:rsidRDefault="000F2701" w:rsidP="00214028">
      <w:pPr>
        <w:rPr>
          <w:rFonts w:ascii="Arial" w:hAnsi="Arial" w:cs="Arial"/>
          <w:b/>
          <w:bCs/>
          <w:szCs w:val="24"/>
        </w:rPr>
      </w:pPr>
      <w:r w:rsidRPr="00214028">
        <w:rPr>
          <w:rFonts w:ascii="Arial" w:hAnsi="Arial" w:cs="Arial"/>
          <w:b/>
          <w:bCs/>
          <w:szCs w:val="24"/>
        </w:rPr>
        <w:t>Strengths</w:t>
      </w:r>
    </w:p>
    <w:p w14:paraId="228D2E88" w14:textId="77777777" w:rsidR="000F2701" w:rsidRPr="00214028" w:rsidRDefault="000F2701" w:rsidP="00214028">
      <w:pPr>
        <w:rPr>
          <w:rFonts w:ascii="Arial" w:hAnsi="Arial" w:cs="Arial"/>
          <w:szCs w:val="24"/>
        </w:rPr>
      </w:pPr>
      <w:r w:rsidRPr="00214028">
        <w:rPr>
          <w:rFonts w:ascii="Arial" w:hAnsi="Arial" w:cs="Arial"/>
          <w:b/>
          <w:bCs/>
          <w:szCs w:val="24"/>
        </w:rPr>
        <w:t>Strong online presence:</w:t>
      </w:r>
      <w:r w:rsidRPr="00214028">
        <w:rPr>
          <w:rFonts w:ascii="Arial" w:hAnsi="Arial" w:cs="Arial"/>
          <w:szCs w:val="24"/>
        </w:rPr>
        <w:t xml:space="preserve"> Pharmacy2U has a robust online presence, characterised by a user-friendly website and application, which facilitates convenient ordering of prescriptions and other healthcare supplies for its clientele.</w:t>
      </w:r>
    </w:p>
    <w:p w14:paraId="56876A3E" w14:textId="0CB7E566" w:rsidR="000F2701" w:rsidRPr="00214028" w:rsidRDefault="000F2701" w:rsidP="00214028">
      <w:pPr>
        <w:rPr>
          <w:rFonts w:ascii="Arial" w:hAnsi="Arial" w:cs="Arial"/>
          <w:szCs w:val="24"/>
        </w:rPr>
      </w:pPr>
      <w:r w:rsidRPr="00214028">
        <w:rPr>
          <w:rFonts w:ascii="Arial" w:hAnsi="Arial" w:cs="Arial"/>
          <w:b/>
          <w:bCs/>
          <w:szCs w:val="24"/>
        </w:rPr>
        <w:t>Wide range of products and services:</w:t>
      </w:r>
      <w:r w:rsidRPr="00214028">
        <w:rPr>
          <w:rFonts w:ascii="Arial" w:hAnsi="Arial" w:cs="Arial"/>
          <w:szCs w:val="24"/>
        </w:rPr>
        <w:t xml:space="preserve"> Pharmacy2U provides an extensive array of goods and services including NHS repetitive medications, privatised prescriptions, an internet-based physician service, and a selection of health and wellness items</w:t>
      </w:r>
      <w:r w:rsidR="000A2D0C" w:rsidRPr="00214028">
        <w:rPr>
          <w:rFonts w:ascii="Arial" w:hAnsi="Arial" w:cs="Arial"/>
          <w:szCs w:val="24"/>
        </w:rPr>
        <w:t xml:space="preserve"> (Porter, 2019)</w:t>
      </w:r>
      <w:r w:rsidRPr="00214028">
        <w:rPr>
          <w:rFonts w:ascii="Arial" w:hAnsi="Arial" w:cs="Arial"/>
          <w:szCs w:val="24"/>
        </w:rPr>
        <w:t>.</w:t>
      </w:r>
    </w:p>
    <w:p w14:paraId="6D47A3F3" w14:textId="7A3C49C7" w:rsidR="0013005D" w:rsidRPr="00214028" w:rsidRDefault="000F2701" w:rsidP="00214028">
      <w:pPr>
        <w:rPr>
          <w:rFonts w:ascii="Arial" w:hAnsi="Arial" w:cs="Arial"/>
          <w:szCs w:val="24"/>
        </w:rPr>
      </w:pPr>
      <w:r w:rsidRPr="00214028">
        <w:rPr>
          <w:rFonts w:ascii="Arial" w:hAnsi="Arial" w:cs="Arial"/>
          <w:b/>
          <w:bCs/>
          <w:szCs w:val="24"/>
        </w:rPr>
        <w:t>Experienced team of pharmacists and GPs:</w:t>
      </w:r>
      <w:r w:rsidRPr="00214028">
        <w:rPr>
          <w:rFonts w:ascii="Arial" w:hAnsi="Arial" w:cs="Arial"/>
          <w:szCs w:val="24"/>
        </w:rPr>
        <w:t xml:space="preserve"> </w:t>
      </w:r>
      <w:r w:rsidR="0013005D" w:rsidRPr="00214028">
        <w:rPr>
          <w:rFonts w:ascii="Arial" w:hAnsi="Arial" w:cs="Arial"/>
          <w:szCs w:val="24"/>
        </w:rPr>
        <w:t xml:space="preserve">Pharmacy2U has a </w:t>
      </w:r>
      <w:r w:rsidR="000A2D0C" w:rsidRPr="00214028">
        <w:rPr>
          <w:rFonts w:ascii="Arial" w:hAnsi="Arial" w:cs="Arial"/>
          <w:szCs w:val="24"/>
        </w:rPr>
        <w:t>team</w:t>
      </w:r>
      <w:r w:rsidR="0013005D" w:rsidRPr="00214028">
        <w:rPr>
          <w:rFonts w:ascii="Arial" w:hAnsi="Arial" w:cs="Arial"/>
          <w:szCs w:val="24"/>
        </w:rPr>
        <w:t xml:space="preserve"> of </w:t>
      </w:r>
      <w:r w:rsidR="000A2D0C" w:rsidRPr="00214028">
        <w:rPr>
          <w:rFonts w:ascii="Arial" w:hAnsi="Arial" w:cs="Arial"/>
          <w:szCs w:val="24"/>
        </w:rPr>
        <w:t>expert</w:t>
      </w:r>
      <w:r w:rsidR="0013005D" w:rsidRPr="00214028">
        <w:rPr>
          <w:rFonts w:ascii="Arial" w:hAnsi="Arial" w:cs="Arial"/>
          <w:szCs w:val="24"/>
        </w:rPr>
        <w:t xml:space="preserve"> chemists and general practitioners (GPs) who are readily accessible to provide patients with guidance and assistance.</w:t>
      </w:r>
    </w:p>
    <w:p w14:paraId="5CBB83C1" w14:textId="6C6C6E0D" w:rsidR="0013005D" w:rsidRPr="00214028" w:rsidRDefault="000F2701" w:rsidP="00214028">
      <w:pPr>
        <w:rPr>
          <w:rFonts w:ascii="Arial" w:hAnsi="Arial" w:cs="Arial"/>
          <w:szCs w:val="24"/>
        </w:rPr>
      </w:pPr>
      <w:r w:rsidRPr="00214028">
        <w:rPr>
          <w:rFonts w:ascii="Arial" w:hAnsi="Arial" w:cs="Arial"/>
          <w:b/>
          <w:bCs/>
          <w:szCs w:val="24"/>
        </w:rPr>
        <w:t>Commitment to patient safety:</w:t>
      </w:r>
      <w:r w:rsidRPr="00214028">
        <w:rPr>
          <w:rFonts w:ascii="Arial" w:hAnsi="Arial" w:cs="Arial"/>
          <w:szCs w:val="24"/>
        </w:rPr>
        <w:t xml:space="preserve"> </w:t>
      </w:r>
      <w:r w:rsidR="0013005D" w:rsidRPr="00214028">
        <w:rPr>
          <w:rFonts w:ascii="Arial" w:hAnsi="Arial" w:cs="Arial"/>
          <w:szCs w:val="24"/>
        </w:rPr>
        <w:t>Pharmacy2U demonstrates a strong dedication to maintaining patient safety by using advanced technological systems to guarantee the secure and precise dispensation of all medications</w:t>
      </w:r>
      <w:r w:rsidR="000A2D0C" w:rsidRPr="00214028">
        <w:rPr>
          <w:rFonts w:ascii="Arial" w:hAnsi="Arial" w:cs="Arial"/>
          <w:szCs w:val="24"/>
        </w:rPr>
        <w:t xml:space="preserve"> (Audretsch, 2014)</w:t>
      </w:r>
      <w:r w:rsidR="0013005D" w:rsidRPr="00214028">
        <w:rPr>
          <w:rFonts w:ascii="Arial" w:hAnsi="Arial" w:cs="Arial"/>
          <w:szCs w:val="24"/>
        </w:rPr>
        <w:t>.</w:t>
      </w:r>
    </w:p>
    <w:p w14:paraId="5862C97F" w14:textId="20BA6173" w:rsidR="000F2701" w:rsidRPr="00214028" w:rsidRDefault="000F2701" w:rsidP="00214028">
      <w:pPr>
        <w:rPr>
          <w:rFonts w:ascii="Arial" w:hAnsi="Arial" w:cs="Arial"/>
          <w:b/>
          <w:bCs/>
          <w:szCs w:val="24"/>
        </w:rPr>
      </w:pPr>
      <w:r w:rsidRPr="00214028">
        <w:rPr>
          <w:rFonts w:ascii="Arial" w:hAnsi="Arial" w:cs="Arial"/>
          <w:b/>
          <w:bCs/>
          <w:szCs w:val="24"/>
        </w:rPr>
        <w:t>Weaknesses</w:t>
      </w:r>
    </w:p>
    <w:p w14:paraId="7C94D151" w14:textId="414E8457" w:rsidR="000F2701" w:rsidRPr="00214028" w:rsidRDefault="000F2701" w:rsidP="00214028">
      <w:pPr>
        <w:rPr>
          <w:rFonts w:ascii="Arial" w:hAnsi="Arial" w:cs="Arial"/>
          <w:szCs w:val="24"/>
        </w:rPr>
      </w:pPr>
      <w:r w:rsidRPr="00214028">
        <w:rPr>
          <w:rFonts w:ascii="Arial" w:hAnsi="Arial" w:cs="Arial"/>
          <w:b/>
          <w:bCs/>
          <w:szCs w:val="24"/>
        </w:rPr>
        <w:t>Limited physical presence:</w:t>
      </w:r>
      <w:r w:rsidRPr="00214028">
        <w:rPr>
          <w:rFonts w:ascii="Arial" w:hAnsi="Arial" w:cs="Arial"/>
          <w:szCs w:val="24"/>
        </w:rPr>
        <w:t xml:space="preserve"> </w:t>
      </w:r>
      <w:r w:rsidR="0013005D" w:rsidRPr="00214028">
        <w:rPr>
          <w:rFonts w:ascii="Arial" w:hAnsi="Arial" w:cs="Arial"/>
          <w:szCs w:val="24"/>
        </w:rPr>
        <w:t>Pharmacy2U has a restricted physical footprint, characterised by a modest count of physical pharmacies.</w:t>
      </w:r>
    </w:p>
    <w:p w14:paraId="14ADC1B0" w14:textId="77777777" w:rsidR="0013005D" w:rsidRPr="00214028" w:rsidRDefault="000F2701" w:rsidP="00214028">
      <w:pPr>
        <w:rPr>
          <w:rFonts w:ascii="Arial" w:hAnsi="Arial" w:cs="Arial"/>
          <w:szCs w:val="24"/>
        </w:rPr>
      </w:pPr>
      <w:r w:rsidRPr="00214028">
        <w:rPr>
          <w:rFonts w:ascii="Arial" w:hAnsi="Arial" w:cs="Arial"/>
          <w:b/>
          <w:bCs/>
          <w:szCs w:val="24"/>
        </w:rPr>
        <w:t>Reliance on technology:</w:t>
      </w:r>
      <w:r w:rsidRPr="00214028">
        <w:rPr>
          <w:rFonts w:ascii="Arial" w:hAnsi="Arial" w:cs="Arial"/>
          <w:szCs w:val="24"/>
        </w:rPr>
        <w:t xml:space="preserve"> </w:t>
      </w:r>
      <w:r w:rsidR="0013005D" w:rsidRPr="00214028">
        <w:rPr>
          <w:rFonts w:ascii="Arial" w:hAnsi="Arial" w:cs="Arial"/>
          <w:szCs w:val="24"/>
        </w:rPr>
        <w:t>Pharmacy2U is highly dependent on technology, which may expose the company to the risk of experiencing interruptions.</w:t>
      </w:r>
    </w:p>
    <w:p w14:paraId="63E5BCFD" w14:textId="5898BDCE" w:rsidR="0013005D" w:rsidRPr="00214028" w:rsidRDefault="000F2701" w:rsidP="00214028">
      <w:pPr>
        <w:rPr>
          <w:rFonts w:ascii="Arial" w:hAnsi="Arial" w:cs="Arial"/>
          <w:szCs w:val="24"/>
        </w:rPr>
      </w:pPr>
      <w:r w:rsidRPr="00214028">
        <w:rPr>
          <w:rFonts w:ascii="Arial" w:hAnsi="Arial" w:cs="Arial"/>
          <w:b/>
          <w:bCs/>
          <w:szCs w:val="24"/>
        </w:rPr>
        <w:t>Competition from other online pharmacies:</w:t>
      </w:r>
      <w:r w:rsidRPr="00214028">
        <w:rPr>
          <w:rFonts w:ascii="Arial" w:hAnsi="Arial" w:cs="Arial"/>
          <w:szCs w:val="24"/>
        </w:rPr>
        <w:t xml:space="preserve"> </w:t>
      </w:r>
      <w:r w:rsidR="0013005D" w:rsidRPr="00214028">
        <w:rPr>
          <w:rFonts w:ascii="Arial" w:hAnsi="Arial" w:cs="Arial"/>
          <w:szCs w:val="24"/>
        </w:rPr>
        <w:t>Pharmacy2U encounters competition from many online pharmacies, including Boots and Lloyds Pharmacy.</w:t>
      </w:r>
    </w:p>
    <w:p w14:paraId="4BBBFD81" w14:textId="4670792E" w:rsidR="000F2701" w:rsidRPr="00214028" w:rsidRDefault="000F2701" w:rsidP="00214028">
      <w:pPr>
        <w:rPr>
          <w:rFonts w:ascii="Arial" w:hAnsi="Arial" w:cs="Arial"/>
          <w:b/>
          <w:bCs/>
          <w:szCs w:val="24"/>
        </w:rPr>
      </w:pPr>
      <w:r w:rsidRPr="00214028">
        <w:rPr>
          <w:rFonts w:ascii="Arial" w:hAnsi="Arial" w:cs="Arial"/>
          <w:b/>
          <w:bCs/>
          <w:szCs w:val="24"/>
        </w:rPr>
        <w:t>Opportunities</w:t>
      </w:r>
    </w:p>
    <w:p w14:paraId="73BB6895" w14:textId="2A489CF7" w:rsidR="0013005D" w:rsidRPr="00214028" w:rsidRDefault="000F2701" w:rsidP="00214028">
      <w:pPr>
        <w:rPr>
          <w:rFonts w:ascii="Arial" w:hAnsi="Arial" w:cs="Arial"/>
          <w:szCs w:val="24"/>
        </w:rPr>
      </w:pPr>
      <w:r w:rsidRPr="00214028">
        <w:rPr>
          <w:rFonts w:ascii="Arial" w:hAnsi="Arial" w:cs="Arial"/>
          <w:b/>
          <w:bCs/>
          <w:szCs w:val="24"/>
        </w:rPr>
        <w:t xml:space="preserve">Growing demand for online pharmacy services: </w:t>
      </w:r>
      <w:r w:rsidR="0013005D" w:rsidRPr="00214028">
        <w:rPr>
          <w:rFonts w:ascii="Arial" w:hAnsi="Arial" w:cs="Arial"/>
          <w:szCs w:val="24"/>
        </w:rPr>
        <w:t>The requirement for online pharmacy services is seeing significant growth due to an increasing number of individuals seeking accessible</w:t>
      </w:r>
      <w:r w:rsidR="002778B6" w:rsidRPr="00214028">
        <w:rPr>
          <w:rFonts w:ascii="Arial" w:hAnsi="Arial" w:cs="Arial"/>
          <w:szCs w:val="24"/>
        </w:rPr>
        <w:t>, cost-effective</w:t>
      </w:r>
      <w:r w:rsidR="0013005D" w:rsidRPr="00214028">
        <w:rPr>
          <w:rFonts w:ascii="Arial" w:hAnsi="Arial" w:cs="Arial"/>
          <w:szCs w:val="24"/>
        </w:rPr>
        <w:t xml:space="preserve"> avenues to get healthcare</w:t>
      </w:r>
      <w:r w:rsidR="000A2D0C" w:rsidRPr="00214028">
        <w:rPr>
          <w:rFonts w:ascii="Arial" w:hAnsi="Arial" w:cs="Arial"/>
          <w:szCs w:val="24"/>
        </w:rPr>
        <w:t xml:space="preserve"> (Kotler, 2012)</w:t>
      </w:r>
      <w:r w:rsidR="0013005D" w:rsidRPr="00214028">
        <w:rPr>
          <w:rFonts w:ascii="Arial" w:hAnsi="Arial" w:cs="Arial"/>
          <w:szCs w:val="24"/>
        </w:rPr>
        <w:t>.</w:t>
      </w:r>
    </w:p>
    <w:p w14:paraId="34E20B26" w14:textId="3ED2181C" w:rsidR="0013005D" w:rsidRPr="00214028" w:rsidRDefault="000F2701" w:rsidP="00214028">
      <w:pPr>
        <w:rPr>
          <w:rFonts w:ascii="Arial" w:hAnsi="Arial" w:cs="Arial"/>
          <w:szCs w:val="24"/>
        </w:rPr>
      </w:pPr>
      <w:r w:rsidRPr="00214028">
        <w:rPr>
          <w:rFonts w:ascii="Arial" w:hAnsi="Arial" w:cs="Arial"/>
          <w:b/>
          <w:bCs/>
          <w:szCs w:val="24"/>
        </w:rPr>
        <w:lastRenderedPageBreak/>
        <w:t>Expansion into new markets:</w:t>
      </w:r>
      <w:r w:rsidRPr="00214028">
        <w:rPr>
          <w:rFonts w:ascii="Arial" w:hAnsi="Arial" w:cs="Arial"/>
          <w:szCs w:val="24"/>
        </w:rPr>
        <w:t xml:space="preserve"> </w:t>
      </w:r>
      <w:r w:rsidR="0013005D" w:rsidRPr="00214028">
        <w:rPr>
          <w:rFonts w:ascii="Arial" w:hAnsi="Arial" w:cs="Arial"/>
          <w:szCs w:val="24"/>
        </w:rPr>
        <w:t>Pharmacy2U has the potential to expand its market reach by venturing into untapped geographical regions, including foreign nations, or by targeting previously unexplored patient categories</w:t>
      </w:r>
      <w:r w:rsidR="000A2D0C" w:rsidRPr="00214028">
        <w:rPr>
          <w:rFonts w:ascii="Arial" w:hAnsi="Arial" w:cs="Arial"/>
          <w:szCs w:val="24"/>
        </w:rPr>
        <w:t xml:space="preserve"> (Belk, 2015)</w:t>
      </w:r>
      <w:r w:rsidR="0013005D" w:rsidRPr="00214028">
        <w:rPr>
          <w:rFonts w:ascii="Arial" w:hAnsi="Arial" w:cs="Arial"/>
          <w:szCs w:val="24"/>
        </w:rPr>
        <w:t>.</w:t>
      </w:r>
    </w:p>
    <w:p w14:paraId="552E7DAC" w14:textId="7B593E84" w:rsidR="000667DD" w:rsidRPr="00214028" w:rsidRDefault="000F2701" w:rsidP="00214028">
      <w:pPr>
        <w:rPr>
          <w:rFonts w:ascii="Arial" w:hAnsi="Arial" w:cs="Arial"/>
          <w:szCs w:val="24"/>
        </w:rPr>
      </w:pPr>
      <w:r w:rsidRPr="00214028">
        <w:rPr>
          <w:rFonts w:ascii="Arial" w:hAnsi="Arial" w:cs="Arial"/>
          <w:b/>
          <w:bCs/>
          <w:szCs w:val="24"/>
        </w:rPr>
        <w:t>Development of new products and services:</w:t>
      </w:r>
      <w:r w:rsidRPr="00214028">
        <w:rPr>
          <w:rFonts w:ascii="Arial" w:hAnsi="Arial" w:cs="Arial"/>
          <w:szCs w:val="24"/>
        </w:rPr>
        <w:t xml:space="preserve"> </w:t>
      </w:r>
      <w:r w:rsidR="000667DD" w:rsidRPr="00214028">
        <w:rPr>
          <w:rFonts w:ascii="Arial" w:hAnsi="Arial" w:cs="Arial"/>
          <w:szCs w:val="24"/>
        </w:rPr>
        <w:t xml:space="preserve">Pharmacy2U has the potential to enhance its product and service offerings </w:t>
      </w:r>
      <w:r w:rsidR="002778B6" w:rsidRPr="00214028">
        <w:rPr>
          <w:rFonts w:ascii="Arial" w:hAnsi="Arial" w:cs="Arial"/>
          <w:szCs w:val="24"/>
        </w:rPr>
        <w:t>to</w:t>
      </w:r>
      <w:r w:rsidR="000667DD" w:rsidRPr="00214028">
        <w:rPr>
          <w:rFonts w:ascii="Arial" w:hAnsi="Arial" w:cs="Arial"/>
          <w:szCs w:val="24"/>
        </w:rPr>
        <w:t xml:space="preserve"> effectively cater to the requirements of its patient base.</w:t>
      </w:r>
    </w:p>
    <w:p w14:paraId="713C82D2" w14:textId="2890C6FC" w:rsidR="000F2701" w:rsidRPr="00214028" w:rsidRDefault="000F2701" w:rsidP="00214028">
      <w:pPr>
        <w:rPr>
          <w:rFonts w:ascii="Arial" w:hAnsi="Arial" w:cs="Arial"/>
          <w:b/>
          <w:bCs/>
          <w:szCs w:val="24"/>
        </w:rPr>
      </w:pPr>
      <w:r w:rsidRPr="00214028">
        <w:rPr>
          <w:rFonts w:ascii="Arial" w:hAnsi="Arial" w:cs="Arial"/>
          <w:b/>
          <w:bCs/>
          <w:szCs w:val="24"/>
        </w:rPr>
        <w:t>Threats</w:t>
      </w:r>
    </w:p>
    <w:p w14:paraId="5EBB367F" w14:textId="77777777" w:rsidR="000667DD" w:rsidRPr="00214028" w:rsidRDefault="000F2701" w:rsidP="00214028">
      <w:pPr>
        <w:rPr>
          <w:rFonts w:ascii="Arial" w:hAnsi="Arial" w:cs="Arial"/>
          <w:szCs w:val="24"/>
        </w:rPr>
      </w:pPr>
      <w:r w:rsidRPr="00214028">
        <w:rPr>
          <w:rFonts w:ascii="Arial" w:hAnsi="Arial" w:cs="Arial"/>
          <w:b/>
          <w:bCs/>
          <w:szCs w:val="24"/>
        </w:rPr>
        <w:t>Changes in government regulation:</w:t>
      </w:r>
      <w:r w:rsidRPr="00214028">
        <w:rPr>
          <w:rFonts w:ascii="Arial" w:hAnsi="Arial" w:cs="Arial"/>
          <w:szCs w:val="24"/>
        </w:rPr>
        <w:t xml:space="preserve"> </w:t>
      </w:r>
      <w:r w:rsidR="000667DD" w:rsidRPr="00214028">
        <w:rPr>
          <w:rFonts w:ascii="Arial" w:hAnsi="Arial" w:cs="Arial"/>
          <w:szCs w:val="24"/>
        </w:rPr>
        <w:t>Potential alterations in government regulations may provide challenges for the operational activities of Pharmacy2U.</w:t>
      </w:r>
    </w:p>
    <w:p w14:paraId="644C1C7D" w14:textId="77777777" w:rsidR="000667DD" w:rsidRPr="00214028" w:rsidRDefault="000667DD" w:rsidP="00214028">
      <w:pPr>
        <w:rPr>
          <w:rFonts w:ascii="Arial" w:hAnsi="Arial" w:cs="Arial"/>
          <w:szCs w:val="24"/>
        </w:rPr>
      </w:pPr>
      <w:r w:rsidRPr="00214028">
        <w:rPr>
          <w:rFonts w:ascii="Arial" w:hAnsi="Arial" w:cs="Arial"/>
          <w:b/>
          <w:bCs/>
          <w:szCs w:val="24"/>
        </w:rPr>
        <w:t>C</w:t>
      </w:r>
      <w:r w:rsidR="000F2701" w:rsidRPr="00214028">
        <w:rPr>
          <w:rFonts w:ascii="Arial" w:hAnsi="Arial" w:cs="Arial"/>
          <w:b/>
          <w:bCs/>
          <w:szCs w:val="24"/>
        </w:rPr>
        <w:t>ompetition from traditional pharmacies:</w:t>
      </w:r>
      <w:r w:rsidR="000F2701" w:rsidRPr="00214028">
        <w:rPr>
          <w:rFonts w:ascii="Arial" w:hAnsi="Arial" w:cs="Arial"/>
          <w:szCs w:val="24"/>
        </w:rPr>
        <w:t xml:space="preserve"> </w:t>
      </w:r>
      <w:r w:rsidRPr="00214028">
        <w:rPr>
          <w:rFonts w:ascii="Arial" w:hAnsi="Arial" w:cs="Arial"/>
          <w:szCs w:val="24"/>
        </w:rPr>
        <w:t>The proliferation of online services being offered by conventional pharmacies presents a potential challenge to the operations of Pharmacy2U.</w:t>
      </w:r>
    </w:p>
    <w:p w14:paraId="404F6D0C" w14:textId="77777777" w:rsidR="000667DD" w:rsidRPr="00214028" w:rsidRDefault="000F2701" w:rsidP="00214028">
      <w:pPr>
        <w:rPr>
          <w:rFonts w:ascii="Arial" w:hAnsi="Arial" w:cs="Arial"/>
          <w:szCs w:val="24"/>
        </w:rPr>
      </w:pPr>
      <w:r w:rsidRPr="00214028">
        <w:rPr>
          <w:rFonts w:ascii="Arial" w:hAnsi="Arial" w:cs="Arial"/>
          <w:b/>
          <w:bCs/>
          <w:szCs w:val="24"/>
        </w:rPr>
        <w:t xml:space="preserve">Changes in technology: </w:t>
      </w:r>
      <w:r w:rsidR="000667DD" w:rsidRPr="00214028">
        <w:rPr>
          <w:rFonts w:ascii="Arial" w:hAnsi="Arial" w:cs="Arial"/>
          <w:szCs w:val="24"/>
        </w:rPr>
        <w:t>The dynamic nature of technological advancements poses potential challenges for Pharmacy2U in effectively adapting to and staying abreast of emerging trends.</w:t>
      </w:r>
    </w:p>
    <w:p w14:paraId="3B830A31" w14:textId="77777777" w:rsidR="000667DD" w:rsidRPr="00214028" w:rsidRDefault="000667DD" w:rsidP="00214028">
      <w:pPr>
        <w:rPr>
          <w:rFonts w:ascii="Arial" w:hAnsi="Arial" w:cs="Arial"/>
          <w:szCs w:val="24"/>
        </w:rPr>
      </w:pPr>
      <w:r w:rsidRPr="00214028">
        <w:rPr>
          <w:rFonts w:ascii="Arial" w:hAnsi="Arial" w:cs="Arial"/>
          <w:szCs w:val="24"/>
        </w:rPr>
        <w:t xml:space="preserve">Through the implementation of a SWOT analysis, Pharmacy2U may discern and evaluate its internal strengths and weaknesses, as well as external opportunities and threats. The aforementioned data may thereafter be used to develop a strategic blueprint aimed at facilitating the attainment of the company's objectives. </w:t>
      </w:r>
    </w:p>
    <w:p w14:paraId="7D23634E" w14:textId="77777777" w:rsidR="000667DD" w:rsidRPr="00214028" w:rsidRDefault="000667DD" w:rsidP="00214028">
      <w:pPr>
        <w:pStyle w:val="Heading1"/>
        <w:rPr>
          <w:rFonts w:ascii="Arial" w:hAnsi="Arial" w:cs="Arial"/>
          <w:sz w:val="24"/>
          <w:szCs w:val="24"/>
        </w:rPr>
      </w:pPr>
      <w:bookmarkStart w:id="20" w:name="_Toc151404516"/>
      <w:r w:rsidRPr="00214028">
        <w:rPr>
          <w:rFonts w:ascii="Arial" w:hAnsi="Arial" w:cs="Arial"/>
          <w:sz w:val="24"/>
          <w:szCs w:val="24"/>
        </w:rPr>
        <w:t>3. Strategic growth choices for Pharmacy2U as a SME.</w:t>
      </w:r>
      <w:bookmarkEnd w:id="20"/>
    </w:p>
    <w:p w14:paraId="4DB8180B" w14:textId="5539D945" w:rsidR="00FE6834" w:rsidRPr="00214028" w:rsidRDefault="00FE6834" w:rsidP="00214028">
      <w:pPr>
        <w:rPr>
          <w:rFonts w:ascii="Arial" w:hAnsi="Arial" w:cs="Arial"/>
          <w:szCs w:val="24"/>
        </w:rPr>
      </w:pPr>
      <w:r w:rsidRPr="00214028">
        <w:rPr>
          <w:rFonts w:ascii="Arial" w:hAnsi="Arial" w:cs="Arial"/>
          <w:szCs w:val="24"/>
        </w:rPr>
        <w:t>Strategic growth choices for Pharmacy2U as an SME will be described using Porter’s Generic Strategies, and Ansoff Matrix.</w:t>
      </w:r>
    </w:p>
    <w:p w14:paraId="39AE264F" w14:textId="3DFF4BB2" w:rsidR="00FE6834" w:rsidRPr="00214028" w:rsidRDefault="00FE6834" w:rsidP="00214028">
      <w:pPr>
        <w:pStyle w:val="Heading2"/>
        <w:rPr>
          <w:rFonts w:ascii="Arial" w:hAnsi="Arial" w:cs="Arial"/>
          <w:sz w:val="24"/>
          <w:szCs w:val="24"/>
        </w:rPr>
      </w:pPr>
      <w:bookmarkStart w:id="21" w:name="_Toc151404517"/>
      <w:r w:rsidRPr="00214028">
        <w:rPr>
          <w:rFonts w:ascii="Arial" w:hAnsi="Arial" w:cs="Arial"/>
          <w:sz w:val="24"/>
          <w:szCs w:val="24"/>
        </w:rPr>
        <w:t>3.1. Porter's Generic Strategies</w:t>
      </w:r>
      <w:bookmarkEnd w:id="21"/>
    </w:p>
    <w:p w14:paraId="53EEFB33" w14:textId="5B6BCDD1" w:rsidR="00FE6834" w:rsidRPr="00214028" w:rsidRDefault="00FE6834" w:rsidP="00214028">
      <w:pPr>
        <w:rPr>
          <w:rFonts w:ascii="Arial" w:hAnsi="Arial" w:cs="Arial"/>
          <w:szCs w:val="24"/>
        </w:rPr>
      </w:pPr>
      <w:r w:rsidRPr="00214028">
        <w:rPr>
          <w:rFonts w:ascii="Arial" w:hAnsi="Arial" w:cs="Arial"/>
          <w:szCs w:val="24"/>
        </w:rPr>
        <w:t>Pharmacy2U can consider three according to Porter’s generic strategies:</w:t>
      </w:r>
    </w:p>
    <w:p w14:paraId="326A1F9F" w14:textId="0762EB44" w:rsidR="00FE6834" w:rsidRPr="00214028" w:rsidRDefault="00FE6834" w:rsidP="00214028">
      <w:pPr>
        <w:rPr>
          <w:rFonts w:ascii="Arial" w:hAnsi="Arial" w:cs="Arial"/>
          <w:szCs w:val="24"/>
        </w:rPr>
      </w:pPr>
      <w:r w:rsidRPr="00214028">
        <w:rPr>
          <w:rFonts w:ascii="Arial" w:hAnsi="Arial" w:cs="Arial"/>
          <w:b/>
          <w:bCs/>
          <w:szCs w:val="24"/>
        </w:rPr>
        <w:t>Cost leadership:</w:t>
      </w:r>
      <w:r w:rsidRPr="00214028">
        <w:rPr>
          <w:rFonts w:ascii="Arial" w:hAnsi="Arial" w:cs="Arial"/>
          <w:szCs w:val="24"/>
        </w:rPr>
        <w:t xml:space="preserve"> The goal of such a strategy is to have the lowest production costs in the field. Pharmacy2U might do this by automating its processes, negotiating with its suppliers for cheaper pricing, and cutting its overhead expenditures.</w:t>
      </w:r>
    </w:p>
    <w:p w14:paraId="76071062" w14:textId="502BA33C" w:rsidR="00FE6834" w:rsidRPr="00214028" w:rsidRDefault="00FE6834" w:rsidP="00214028">
      <w:pPr>
        <w:rPr>
          <w:rFonts w:ascii="Arial" w:hAnsi="Arial" w:cs="Arial"/>
          <w:szCs w:val="24"/>
        </w:rPr>
      </w:pPr>
      <w:r w:rsidRPr="00214028">
        <w:rPr>
          <w:rFonts w:ascii="Arial" w:hAnsi="Arial" w:cs="Arial"/>
          <w:b/>
          <w:bCs/>
          <w:szCs w:val="24"/>
        </w:rPr>
        <w:t>Differentiation:</w:t>
      </w:r>
      <w:r w:rsidRPr="00214028">
        <w:rPr>
          <w:rFonts w:ascii="Arial" w:hAnsi="Arial" w:cs="Arial"/>
          <w:szCs w:val="24"/>
        </w:rPr>
        <w:t xml:space="preserve"> The goal of this approach is to provide consumers with something they can't get anywhere else</w:t>
      </w:r>
      <w:r w:rsidR="000A2D0C" w:rsidRPr="00214028">
        <w:rPr>
          <w:rFonts w:ascii="Arial" w:hAnsi="Arial" w:cs="Arial"/>
          <w:szCs w:val="24"/>
        </w:rPr>
        <w:t xml:space="preserve"> (Carree, 2016)</w:t>
      </w:r>
      <w:r w:rsidRPr="00214028">
        <w:rPr>
          <w:rFonts w:ascii="Arial" w:hAnsi="Arial" w:cs="Arial"/>
          <w:szCs w:val="24"/>
        </w:rPr>
        <w:t xml:space="preserve">. Pharmacy2U may set itself apart by </w:t>
      </w:r>
      <w:r w:rsidRPr="00214028">
        <w:rPr>
          <w:rFonts w:ascii="Arial" w:hAnsi="Arial" w:cs="Arial"/>
          <w:szCs w:val="24"/>
        </w:rPr>
        <w:lastRenderedPageBreak/>
        <w:t>delivering a more comprehensive selection of goods and services, exceptional individual attention to customers, and ground-breaking technological advancements.</w:t>
      </w:r>
    </w:p>
    <w:p w14:paraId="0FB37E5E" w14:textId="642DB1F5" w:rsidR="00FE6834" w:rsidRPr="00214028" w:rsidRDefault="00FE6834" w:rsidP="00214028">
      <w:pPr>
        <w:rPr>
          <w:rFonts w:ascii="Arial" w:hAnsi="Arial" w:cs="Arial"/>
          <w:szCs w:val="24"/>
        </w:rPr>
      </w:pPr>
      <w:r w:rsidRPr="00214028">
        <w:rPr>
          <w:rFonts w:ascii="Arial" w:hAnsi="Arial" w:cs="Arial"/>
          <w:b/>
          <w:bCs/>
          <w:szCs w:val="24"/>
        </w:rPr>
        <w:t>Focus:</w:t>
      </w:r>
      <w:r w:rsidRPr="00214028">
        <w:rPr>
          <w:rFonts w:ascii="Arial" w:hAnsi="Arial" w:cs="Arial"/>
          <w:szCs w:val="24"/>
        </w:rPr>
        <w:t xml:space="preserve"> The idea behind this tactic is to target a certain subset of consumers</w:t>
      </w:r>
      <w:r w:rsidR="000A2D0C" w:rsidRPr="00214028">
        <w:rPr>
          <w:rFonts w:ascii="Arial" w:hAnsi="Arial" w:cs="Arial"/>
          <w:szCs w:val="24"/>
        </w:rPr>
        <w:t xml:space="preserve"> (Bernard, 2020)</w:t>
      </w:r>
      <w:r w:rsidRPr="00214028">
        <w:rPr>
          <w:rFonts w:ascii="Arial" w:hAnsi="Arial" w:cs="Arial"/>
          <w:szCs w:val="24"/>
        </w:rPr>
        <w:t>. Pharmacy2U might target a certain demographic of customers, such as the elderly those with long-term health issues, or a specific region.</w:t>
      </w:r>
    </w:p>
    <w:p w14:paraId="69065919" w14:textId="21D4AD75" w:rsidR="00FE6834" w:rsidRPr="00214028" w:rsidRDefault="00FE6834" w:rsidP="00214028">
      <w:pPr>
        <w:pStyle w:val="Heading2"/>
        <w:rPr>
          <w:rFonts w:ascii="Arial" w:hAnsi="Arial" w:cs="Arial"/>
          <w:sz w:val="24"/>
          <w:szCs w:val="24"/>
        </w:rPr>
      </w:pPr>
      <w:bookmarkStart w:id="22" w:name="_Toc151404518"/>
      <w:r w:rsidRPr="00214028">
        <w:rPr>
          <w:rFonts w:ascii="Arial" w:hAnsi="Arial" w:cs="Arial"/>
          <w:sz w:val="24"/>
          <w:szCs w:val="24"/>
        </w:rPr>
        <w:t>3.2. Ansoff Matrix</w:t>
      </w:r>
      <w:bookmarkEnd w:id="22"/>
    </w:p>
    <w:p w14:paraId="1B863B39" w14:textId="01385995" w:rsidR="00FE6834" w:rsidRPr="00214028" w:rsidRDefault="002778B6" w:rsidP="00214028">
      <w:pPr>
        <w:rPr>
          <w:rFonts w:ascii="Arial" w:hAnsi="Arial" w:cs="Arial"/>
          <w:szCs w:val="24"/>
        </w:rPr>
      </w:pPr>
      <w:r w:rsidRPr="00214028">
        <w:rPr>
          <w:rFonts w:ascii="Arial" w:hAnsi="Arial" w:cs="Arial"/>
          <w:szCs w:val="24"/>
        </w:rPr>
        <w:t>The Ansoff Matrix is a strategic planning tool used to discern potential avenues for development inside an organisation. The matrix is comprised of four quadrants, each of which symbolises a distinct development strategy:</w:t>
      </w:r>
    </w:p>
    <w:p w14:paraId="57510EF2" w14:textId="371A46CB" w:rsidR="00FE6834" w:rsidRPr="00214028" w:rsidRDefault="00FE6834" w:rsidP="00214028">
      <w:pPr>
        <w:rPr>
          <w:rFonts w:ascii="Arial" w:hAnsi="Arial" w:cs="Arial"/>
          <w:szCs w:val="24"/>
        </w:rPr>
      </w:pPr>
      <w:r w:rsidRPr="00214028">
        <w:rPr>
          <w:rFonts w:ascii="Arial" w:hAnsi="Arial" w:cs="Arial"/>
          <w:b/>
          <w:bCs/>
          <w:szCs w:val="24"/>
        </w:rPr>
        <w:t>Market penetration:</w:t>
      </w:r>
      <w:r w:rsidRPr="00214028">
        <w:rPr>
          <w:rFonts w:ascii="Arial" w:hAnsi="Arial" w:cs="Arial"/>
          <w:szCs w:val="24"/>
        </w:rPr>
        <w:t xml:space="preserve"> </w:t>
      </w:r>
      <w:r w:rsidR="002778B6" w:rsidRPr="00214028">
        <w:rPr>
          <w:rFonts w:ascii="Arial" w:hAnsi="Arial" w:cs="Arial"/>
          <w:szCs w:val="24"/>
        </w:rPr>
        <w:t>This approach entails the enhancement of sales for current items among current consumers</w:t>
      </w:r>
      <w:r w:rsidR="000A2D0C" w:rsidRPr="00214028">
        <w:rPr>
          <w:rFonts w:ascii="Arial" w:hAnsi="Arial" w:cs="Arial"/>
          <w:szCs w:val="24"/>
        </w:rPr>
        <w:t xml:space="preserve"> (Hitt, 2013)</w:t>
      </w:r>
      <w:r w:rsidR="002778B6" w:rsidRPr="00214028">
        <w:rPr>
          <w:rFonts w:ascii="Arial" w:hAnsi="Arial" w:cs="Arial"/>
          <w:szCs w:val="24"/>
        </w:rPr>
        <w:t>. Pharmacy2U has the potential to accomplish this objective via the implementation of enhanced marketing strategies, the creation of novel customer loyalty initiatives, or the exploration of untapped geographical markets.</w:t>
      </w:r>
    </w:p>
    <w:p w14:paraId="22AA525A" w14:textId="3D9B2390" w:rsidR="00FE6834" w:rsidRPr="00214028" w:rsidRDefault="00FE6834" w:rsidP="00214028">
      <w:pPr>
        <w:rPr>
          <w:rFonts w:ascii="Arial" w:hAnsi="Arial" w:cs="Arial"/>
          <w:szCs w:val="24"/>
        </w:rPr>
      </w:pPr>
      <w:r w:rsidRPr="00214028">
        <w:rPr>
          <w:rFonts w:ascii="Arial" w:hAnsi="Arial" w:cs="Arial"/>
          <w:b/>
          <w:bCs/>
          <w:szCs w:val="24"/>
        </w:rPr>
        <w:t>Market development:</w:t>
      </w:r>
      <w:r w:rsidRPr="00214028">
        <w:rPr>
          <w:rFonts w:ascii="Arial" w:hAnsi="Arial" w:cs="Arial"/>
          <w:szCs w:val="24"/>
        </w:rPr>
        <w:t xml:space="preserve"> </w:t>
      </w:r>
      <w:r w:rsidR="002778B6" w:rsidRPr="00214028">
        <w:rPr>
          <w:rFonts w:ascii="Arial" w:hAnsi="Arial" w:cs="Arial"/>
          <w:szCs w:val="24"/>
        </w:rPr>
        <w:t>Pharmacy2U has the potential to attain this objective via the implementation of enhanced marketing strategies, the creation of novel customer loyalty initiatives, or the exploration of untapped geographical markets.</w:t>
      </w:r>
    </w:p>
    <w:p w14:paraId="5EA267CC" w14:textId="293DB44D" w:rsidR="002778B6" w:rsidRPr="00214028" w:rsidRDefault="00FE6834" w:rsidP="00214028">
      <w:pPr>
        <w:rPr>
          <w:rFonts w:ascii="Arial" w:hAnsi="Arial" w:cs="Arial"/>
          <w:szCs w:val="24"/>
        </w:rPr>
      </w:pPr>
      <w:r w:rsidRPr="00214028">
        <w:rPr>
          <w:rFonts w:ascii="Arial" w:hAnsi="Arial" w:cs="Arial"/>
          <w:b/>
          <w:bCs/>
          <w:szCs w:val="24"/>
        </w:rPr>
        <w:t>Product development:</w:t>
      </w:r>
      <w:r w:rsidRPr="00214028">
        <w:rPr>
          <w:rFonts w:ascii="Arial" w:hAnsi="Arial" w:cs="Arial"/>
          <w:szCs w:val="24"/>
        </w:rPr>
        <w:t xml:space="preserve"> </w:t>
      </w:r>
      <w:r w:rsidR="002778B6" w:rsidRPr="00214028">
        <w:rPr>
          <w:rFonts w:ascii="Arial" w:hAnsi="Arial" w:cs="Arial"/>
          <w:szCs w:val="24"/>
        </w:rPr>
        <w:t>This strategy involves the development of new products or services for existing customers</w:t>
      </w:r>
      <w:r w:rsidR="00690D42" w:rsidRPr="00214028">
        <w:rPr>
          <w:rFonts w:ascii="Arial" w:hAnsi="Arial" w:cs="Arial"/>
          <w:szCs w:val="24"/>
        </w:rPr>
        <w:t xml:space="preserve"> (Blanchard, 2019)</w:t>
      </w:r>
      <w:r w:rsidR="002778B6" w:rsidRPr="00214028">
        <w:rPr>
          <w:rFonts w:ascii="Arial" w:hAnsi="Arial" w:cs="Arial"/>
          <w:szCs w:val="24"/>
        </w:rPr>
        <w:t>. Pharmacy2U might potentially achieve this objective by allocating financial resources towards research and development initiatives, acquiring unsellable assets from other corporations, or establishing strategic partnerships with other enterprises to collaboratively develop marketable products.</w:t>
      </w:r>
    </w:p>
    <w:p w14:paraId="05E250BB" w14:textId="0A61F9CC" w:rsidR="00D41823" w:rsidRPr="00214028" w:rsidRDefault="00FE6834" w:rsidP="00214028">
      <w:pPr>
        <w:rPr>
          <w:rFonts w:ascii="Arial" w:hAnsi="Arial" w:cs="Arial"/>
          <w:szCs w:val="24"/>
        </w:rPr>
      </w:pPr>
      <w:r w:rsidRPr="00214028">
        <w:rPr>
          <w:rFonts w:ascii="Arial" w:hAnsi="Arial" w:cs="Arial"/>
          <w:b/>
          <w:bCs/>
          <w:szCs w:val="24"/>
        </w:rPr>
        <w:t>Diversification:</w:t>
      </w:r>
      <w:r w:rsidRPr="00214028">
        <w:rPr>
          <w:rFonts w:ascii="Arial" w:hAnsi="Arial" w:cs="Arial"/>
          <w:szCs w:val="24"/>
        </w:rPr>
        <w:t xml:space="preserve"> </w:t>
      </w:r>
      <w:r w:rsidR="002778B6" w:rsidRPr="00214028">
        <w:rPr>
          <w:rFonts w:ascii="Arial" w:hAnsi="Arial" w:cs="Arial"/>
          <w:szCs w:val="24"/>
        </w:rPr>
        <w:t>This approach entails the creation of novel goods targeting previously untapped client segments</w:t>
      </w:r>
      <w:r w:rsidR="00690D42" w:rsidRPr="00214028">
        <w:rPr>
          <w:rFonts w:ascii="Arial" w:hAnsi="Arial" w:cs="Arial"/>
          <w:szCs w:val="24"/>
        </w:rPr>
        <w:t xml:space="preserve"> (Blanchard, 2019)</w:t>
      </w:r>
      <w:r w:rsidR="002778B6" w:rsidRPr="00214028">
        <w:rPr>
          <w:rFonts w:ascii="Arial" w:hAnsi="Arial" w:cs="Arial"/>
          <w:szCs w:val="24"/>
        </w:rPr>
        <w:t>. Pharmacy2U has the potential to accomplish this objective using acquiring other firms, expanding into new markets, or fostering internal innovation to generate innovative products.</w:t>
      </w:r>
    </w:p>
    <w:p w14:paraId="0B226DA5" w14:textId="0005C468" w:rsidR="00D41823" w:rsidRPr="00214028" w:rsidRDefault="00D41823" w:rsidP="00214028">
      <w:pPr>
        <w:rPr>
          <w:rFonts w:ascii="Arial" w:hAnsi="Arial" w:cs="Arial"/>
          <w:szCs w:val="24"/>
        </w:rPr>
      </w:pPr>
      <w:r w:rsidRPr="00214028">
        <w:rPr>
          <w:rFonts w:ascii="Arial" w:hAnsi="Arial" w:cs="Arial"/>
          <w:szCs w:val="24"/>
        </w:rPr>
        <w:t>Pharmacy2U can sustain its development and success in the very competitive online pharmacy sector by actively pursuing these strategic growth options.</w:t>
      </w:r>
    </w:p>
    <w:bookmarkEnd w:id="3"/>
    <w:p w14:paraId="66A03C62" w14:textId="77777777" w:rsidR="00D41823" w:rsidRPr="00214028" w:rsidRDefault="00D41823" w:rsidP="00214028">
      <w:pPr>
        <w:rPr>
          <w:rFonts w:ascii="Arial" w:hAnsi="Arial" w:cs="Arial"/>
          <w:szCs w:val="24"/>
        </w:rPr>
      </w:pPr>
    </w:p>
    <w:p w14:paraId="13CE7A0F" w14:textId="5900CE1E" w:rsidR="00D41823" w:rsidRPr="00214028" w:rsidRDefault="00D41823" w:rsidP="00214028">
      <w:pPr>
        <w:pStyle w:val="Heading1"/>
        <w:rPr>
          <w:rFonts w:ascii="Arial" w:hAnsi="Arial" w:cs="Arial"/>
          <w:sz w:val="24"/>
          <w:szCs w:val="24"/>
        </w:rPr>
      </w:pPr>
      <w:r w:rsidRPr="00214028">
        <w:rPr>
          <w:rFonts w:ascii="Arial" w:hAnsi="Arial" w:cs="Arial"/>
          <w:sz w:val="24"/>
          <w:szCs w:val="24"/>
        </w:rPr>
        <w:br w:type="page"/>
      </w:r>
      <w:bookmarkStart w:id="23" w:name="_Toc151404519"/>
      <w:bookmarkStart w:id="24" w:name="_Hlk151404632"/>
      <w:r w:rsidRPr="00214028">
        <w:rPr>
          <w:rFonts w:ascii="Arial" w:hAnsi="Arial" w:cs="Arial"/>
          <w:sz w:val="24"/>
          <w:szCs w:val="24"/>
        </w:rPr>
        <w:lastRenderedPageBreak/>
        <w:t xml:space="preserve">4. Stakeholder Analysis of Pharmacy2U </w:t>
      </w:r>
      <w:r w:rsidR="00B26FCA" w:rsidRPr="00214028">
        <w:rPr>
          <w:rFonts w:ascii="Arial" w:hAnsi="Arial" w:cs="Arial"/>
          <w:sz w:val="24"/>
          <w:szCs w:val="24"/>
        </w:rPr>
        <w:t>and Identification of Strategic Options.</w:t>
      </w:r>
      <w:bookmarkEnd w:id="23"/>
    </w:p>
    <w:p w14:paraId="4F9824F2" w14:textId="3D0FFAE6" w:rsidR="00B26FCA" w:rsidRPr="00214028" w:rsidRDefault="00B26FCA" w:rsidP="00214028">
      <w:pPr>
        <w:pStyle w:val="Heading2"/>
        <w:rPr>
          <w:rFonts w:ascii="Arial" w:hAnsi="Arial" w:cs="Arial"/>
          <w:sz w:val="24"/>
          <w:szCs w:val="24"/>
        </w:rPr>
      </w:pPr>
      <w:bookmarkStart w:id="25" w:name="_Toc151404520"/>
      <w:r w:rsidRPr="00214028">
        <w:rPr>
          <w:rFonts w:ascii="Arial" w:hAnsi="Arial" w:cs="Arial"/>
          <w:sz w:val="24"/>
          <w:szCs w:val="24"/>
        </w:rPr>
        <w:t>4.1. Stakeholder Analysis</w:t>
      </w:r>
      <w:bookmarkEnd w:id="25"/>
    </w:p>
    <w:p w14:paraId="2D72243C" w14:textId="7E1ECD14" w:rsidR="00D41823" w:rsidRPr="00214028" w:rsidRDefault="00B26FCA" w:rsidP="00214028">
      <w:pPr>
        <w:rPr>
          <w:rFonts w:ascii="Arial" w:hAnsi="Arial" w:cs="Arial"/>
          <w:szCs w:val="24"/>
        </w:rPr>
      </w:pPr>
      <w:r w:rsidRPr="00214028">
        <w:rPr>
          <w:rFonts w:ascii="Arial" w:hAnsi="Arial" w:cs="Arial"/>
          <w:szCs w:val="24"/>
        </w:rPr>
        <w:t xml:space="preserve">The following is a critical study of the various stakeholders' expectations and their relative strengths </w:t>
      </w:r>
      <w:r w:rsidR="001D44B1" w:rsidRPr="00214028">
        <w:rPr>
          <w:rFonts w:ascii="Arial" w:hAnsi="Arial" w:cs="Arial"/>
          <w:szCs w:val="24"/>
        </w:rPr>
        <w:t>to</w:t>
      </w:r>
      <w:r w:rsidRPr="00214028">
        <w:rPr>
          <w:rFonts w:ascii="Arial" w:hAnsi="Arial" w:cs="Arial"/>
          <w:szCs w:val="24"/>
        </w:rPr>
        <w:t xml:space="preserve"> determine which strategy alternatives for Pharmacy2U are the most appropriate, achievable, and acceptable.</w:t>
      </w: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505"/>
        <w:gridCol w:w="6500"/>
        <w:gridCol w:w="1011"/>
      </w:tblGrid>
      <w:tr w:rsidR="00D41823" w:rsidRPr="00214028" w14:paraId="5F11B018" w14:textId="77777777" w:rsidTr="00B26FCA">
        <w:trPr>
          <w:trHeight w:val="315"/>
        </w:trPr>
        <w:tc>
          <w:tcPr>
            <w:tcW w:w="1413" w:type="dxa"/>
            <w:tcMar>
              <w:top w:w="30" w:type="dxa"/>
              <w:left w:w="45" w:type="dxa"/>
              <w:bottom w:w="30" w:type="dxa"/>
              <w:right w:w="45" w:type="dxa"/>
            </w:tcMar>
            <w:vAlign w:val="bottom"/>
            <w:hideMark/>
          </w:tcPr>
          <w:p w14:paraId="6DEAB23D" w14:textId="77777777" w:rsidR="00D41823" w:rsidRPr="00214028" w:rsidRDefault="00D41823" w:rsidP="00214028">
            <w:pPr>
              <w:jc w:val="center"/>
              <w:rPr>
                <w:rFonts w:ascii="Arial" w:hAnsi="Arial" w:cs="Arial"/>
                <w:b/>
                <w:bCs/>
                <w:color w:val="auto"/>
                <w:szCs w:val="24"/>
                <w:lang w:val="en-US" w:bidi="bn-IN"/>
              </w:rPr>
            </w:pPr>
            <w:r w:rsidRPr="00214028">
              <w:rPr>
                <w:rFonts w:ascii="Arial" w:hAnsi="Arial" w:cs="Arial"/>
                <w:b/>
                <w:bCs/>
                <w:szCs w:val="24"/>
              </w:rPr>
              <w:t>Stakeholder</w:t>
            </w:r>
          </w:p>
        </w:tc>
        <w:tc>
          <w:tcPr>
            <w:tcW w:w="6662" w:type="dxa"/>
            <w:tcMar>
              <w:top w:w="30" w:type="dxa"/>
              <w:left w:w="45" w:type="dxa"/>
              <w:bottom w:w="30" w:type="dxa"/>
              <w:right w:w="45" w:type="dxa"/>
            </w:tcMar>
            <w:vAlign w:val="bottom"/>
            <w:hideMark/>
          </w:tcPr>
          <w:p w14:paraId="5FC4CD89" w14:textId="77777777" w:rsidR="00D41823" w:rsidRPr="00214028" w:rsidRDefault="00D41823" w:rsidP="00214028">
            <w:pPr>
              <w:jc w:val="center"/>
              <w:rPr>
                <w:rFonts w:ascii="Arial" w:hAnsi="Arial" w:cs="Arial"/>
                <w:b/>
                <w:bCs/>
                <w:szCs w:val="24"/>
              </w:rPr>
            </w:pPr>
            <w:r w:rsidRPr="00214028">
              <w:rPr>
                <w:rFonts w:ascii="Arial" w:hAnsi="Arial" w:cs="Arial"/>
                <w:b/>
                <w:bCs/>
                <w:szCs w:val="24"/>
              </w:rPr>
              <w:t>Expectations</w:t>
            </w:r>
          </w:p>
        </w:tc>
        <w:tc>
          <w:tcPr>
            <w:tcW w:w="941" w:type="dxa"/>
            <w:tcMar>
              <w:top w:w="30" w:type="dxa"/>
              <w:left w:w="45" w:type="dxa"/>
              <w:bottom w:w="30" w:type="dxa"/>
              <w:right w:w="45" w:type="dxa"/>
            </w:tcMar>
            <w:vAlign w:val="bottom"/>
            <w:hideMark/>
          </w:tcPr>
          <w:p w14:paraId="1C0DF8E2" w14:textId="77777777" w:rsidR="00D41823" w:rsidRPr="00214028" w:rsidRDefault="00D41823" w:rsidP="00214028">
            <w:pPr>
              <w:jc w:val="center"/>
              <w:rPr>
                <w:rFonts w:ascii="Arial" w:hAnsi="Arial" w:cs="Arial"/>
                <w:b/>
                <w:bCs/>
                <w:szCs w:val="24"/>
              </w:rPr>
            </w:pPr>
            <w:r w:rsidRPr="00214028">
              <w:rPr>
                <w:rFonts w:ascii="Arial" w:hAnsi="Arial" w:cs="Arial"/>
                <w:b/>
                <w:bCs/>
                <w:szCs w:val="24"/>
              </w:rPr>
              <w:t>Relative Power</w:t>
            </w:r>
          </w:p>
        </w:tc>
      </w:tr>
      <w:tr w:rsidR="00D41823" w:rsidRPr="00214028" w14:paraId="76237DA0" w14:textId="77777777" w:rsidTr="00B26FCA">
        <w:trPr>
          <w:trHeight w:val="315"/>
        </w:trPr>
        <w:tc>
          <w:tcPr>
            <w:tcW w:w="1413" w:type="dxa"/>
            <w:tcMar>
              <w:top w:w="30" w:type="dxa"/>
              <w:left w:w="45" w:type="dxa"/>
              <w:bottom w:w="30" w:type="dxa"/>
              <w:right w:w="45" w:type="dxa"/>
            </w:tcMar>
            <w:vAlign w:val="bottom"/>
            <w:hideMark/>
          </w:tcPr>
          <w:p w14:paraId="449D7930" w14:textId="77777777" w:rsidR="00D41823" w:rsidRPr="00214028" w:rsidRDefault="00D41823" w:rsidP="00214028">
            <w:pPr>
              <w:rPr>
                <w:rFonts w:ascii="Arial" w:hAnsi="Arial" w:cs="Arial"/>
                <w:szCs w:val="24"/>
              </w:rPr>
            </w:pPr>
            <w:r w:rsidRPr="00214028">
              <w:rPr>
                <w:rFonts w:ascii="Arial" w:hAnsi="Arial" w:cs="Arial"/>
                <w:szCs w:val="24"/>
              </w:rPr>
              <w:t>Patients</w:t>
            </w:r>
          </w:p>
        </w:tc>
        <w:tc>
          <w:tcPr>
            <w:tcW w:w="6662" w:type="dxa"/>
            <w:tcMar>
              <w:top w:w="30" w:type="dxa"/>
              <w:left w:w="45" w:type="dxa"/>
              <w:bottom w:w="30" w:type="dxa"/>
              <w:right w:w="45" w:type="dxa"/>
            </w:tcMar>
            <w:vAlign w:val="bottom"/>
            <w:hideMark/>
          </w:tcPr>
          <w:p w14:paraId="683EF290" w14:textId="3E74577F" w:rsidR="00D41823" w:rsidRPr="00214028" w:rsidRDefault="00B26FCA" w:rsidP="00214028">
            <w:pPr>
              <w:rPr>
                <w:rFonts w:ascii="Arial" w:hAnsi="Arial" w:cs="Arial"/>
                <w:szCs w:val="24"/>
              </w:rPr>
            </w:pPr>
            <w:r w:rsidRPr="00214028">
              <w:rPr>
                <w:rFonts w:ascii="Arial" w:hAnsi="Arial" w:cs="Arial"/>
                <w:szCs w:val="24"/>
              </w:rPr>
              <w:t>Pharmacy2U needs to provide healthcare items and services that are both of superior quality and reasonably priced. Patients have certain expectations about the reliability, convenience, and trustworthiness of Pharmacy2U.</w:t>
            </w:r>
          </w:p>
        </w:tc>
        <w:tc>
          <w:tcPr>
            <w:tcW w:w="941" w:type="dxa"/>
            <w:tcMar>
              <w:top w:w="30" w:type="dxa"/>
              <w:left w:w="45" w:type="dxa"/>
              <w:bottom w:w="30" w:type="dxa"/>
              <w:right w:w="45" w:type="dxa"/>
            </w:tcMar>
            <w:vAlign w:val="bottom"/>
            <w:hideMark/>
          </w:tcPr>
          <w:p w14:paraId="51EC6D21" w14:textId="77777777" w:rsidR="00D41823" w:rsidRPr="00214028" w:rsidRDefault="00D41823" w:rsidP="00214028">
            <w:pPr>
              <w:rPr>
                <w:rFonts w:ascii="Arial" w:hAnsi="Arial" w:cs="Arial"/>
                <w:szCs w:val="24"/>
              </w:rPr>
            </w:pPr>
            <w:r w:rsidRPr="00214028">
              <w:rPr>
                <w:rFonts w:ascii="Arial" w:hAnsi="Arial" w:cs="Arial"/>
                <w:szCs w:val="24"/>
              </w:rPr>
              <w:t>High</w:t>
            </w:r>
          </w:p>
        </w:tc>
      </w:tr>
      <w:tr w:rsidR="00D41823" w:rsidRPr="00214028" w14:paraId="3587CCCE" w14:textId="77777777" w:rsidTr="00B26FCA">
        <w:trPr>
          <w:trHeight w:val="315"/>
        </w:trPr>
        <w:tc>
          <w:tcPr>
            <w:tcW w:w="1413" w:type="dxa"/>
            <w:tcMar>
              <w:top w:w="30" w:type="dxa"/>
              <w:left w:w="45" w:type="dxa"/>
              <w:bottom w:w="30" w:type="dxa"/>
              <w:right w:w="45" w:type="dxa"/>
            </w:tcMar>
            <w:vAlign w:val="bottom"/>
            <w:hideMark/>
          </w:tcPr>
          <w:p w14:paraId="4A975FE1" w14:textId="77777777" w:rsidR="00D41823" w:rsidRPr="00214028" w:rsidRDefault="00D41823" w:rsidP="00214028">
            <w:pPr>
              <w:rPr>
                <w:rFonts w:ascii="Arial" w:hAnsi="Arial" w:cs="Arial"/>
                <w:szCs w:val="24"/>
              </w:rPr>
            </w:pPr>
            <w:r w:rsidRPr="00214028">
              <w:rPr>
                <w:rFonts w:ascii="Arial" w:hAnsi="Arial" w:cs="Arial"/>
                <w:szCs w:val="24"/>
              </w:rPr>
              <w:t>Healthcare professionals</w:t>
            </w:r>
          </w:p>
        </w:tc>
        <w:tc>
          <w:tcPr>
            <w:tcW w:w="6662" w:type="dxa"/>
            <w:tcMar>
              <w:top w:w="30" w:type="dxa"/>
              <w:left w:w="45" w:type="dxa"/>
              <w:bottom w:w="30" w:type="dxa"/>
              <w:right w:w="45" w:type="dxa"/>
            </w:tcMar>
            <w:vAlign w:val="bottom"/>
            <w:hideMark/>
          </w:tcPr>
          <w:p w14:paraId="2C462537" w14:textId="7489796A" w:rsidR="00D41823" w:rsidRPr="00214028" w:rsidRDefault="00B26FCA" w:rsidP="00214028">
            <w:pPr>
              <w:rPr>
                <w:rFonts w:ascii="Arial" w:hAnsi="Arial" w:cs="Arial"/>
                <w:szCs w:val="24"/>
              </w:rPr>
            </w:pPr>
            <w:r w:rsidRPr="00214028">
              <w:rPr>
                <w:rFonts w:ascii="Arial" w:hAnsi="Arial" w:cs="Arial"/>
                <w:szCs w:val="24"/>
              </w:rPr>
              <w:t>Pharmacy2U has to coordinate with other medical facilities to offer comprehensive treatment for its patients. Doctors and nurses rely on Pharmacy2U to provide reliable drug information that meets all applicable standards</w:t>
            </w:r>
            <w:r w:rsidR="00690D42" w:rsidRPr="00214028">
              <w:rPr>
                <w:rFonts w:ascii="Arial" w:hAnsi="Arial" w:cs="Arial"/>
                <w:szCs w:val="24"/>
              </w:rPr>
              <w:t xml:space="preserve"> (Davidsson, 2011)</w:t>
            </w:r>
            <w:r w:rsidRPr="00214028">
              <w:rPr>
                <w:rFonts w:ascii="Arial" w:hAnsi="Arial" w:cs="Arial"/>
                <w:szCs w:val="24"/>
              </w:rPr>
              <w:t>.</w:t>
            </w:r>
          </w:p>
        </w:tc>
        <w:tc>
          <w:tcPr>
            <w:tcW w:w="941" w:type="dxa"/>
            <w:tcMar>
              <w:top w:w="30" w:type="dxa"/>
              <w:left w:w="45" w:type="dxa"/>
              <w:bottom w:w="30" w:type="dxa"/>
              <w:right w:w="45" w:type="dxa"/>
            </w:tcMar>
            <w:vAlign w:val="bottom"/>
            <w:hideMark/>
          </w:tcPr>
          <w:p w14:paraId="1A0E66BB" w14:textId="77777777" w:rsidR="00D41823" w:rsidRPr="00214028" w:rsidRDefault="00D41823" w:rsidP="00214028">
            <w:pPr>
              <w:rPr>
                <w:rFonts w:ascii="Arial" w:hAnsi="Arial" w:cs="Arial"/>
                <w:szCs w:val="24"/>
              </w:rPr>
            </w:pPr>
            <w:r w:rsidRPr="00214028">
              <w:rPr>
                <w:rFonts w:ascii="Arial" w:hAnsi="Arial" w:cs="Arial"/>
                <w:szCs w:val="24"/>
              </w:rPr>
              <w:t>Medium</w:t>
            </w:r>
          </w:p>
        </w:tc>
      </w:tr>
      <w:tr w:rsidR="00D41823" w:rsidRPr="00214028" w14:paraId="4C45ECFD" w14:textId="77777777" w:rsidTr="00B26FCA">
        <w:trPr>
          <w:trHeight w:val="315"/>
        </w:trPr>
        <w:tc>
          <w:tcPr>
            <w:tcW w:w="1413" w:type="dxa"/>
            <w:tcMar>
              <w:top w:w="30" w:type="dxa"/>
              <w:left w:w="45" w:type="dxa"/>
              <w:bottom w:w="30" w:type="dxa"/>
              <w:right w:w="45" w:type="dxa"/>
            </w:tcMar>
            <w:vAlign w:val="bottom"/>
            <w:hideMark/>
          </w:tcPr>
          <w:p w14:paraId="35C8CF81" w14:textId="77777777" w:rsidR="00D41823" w:rsidRPr="00214028" w:rsidRDefault="00D41823" w:rsidP="00214028">
            <w:pPr>
              <w:rPr>
                <w:rFonts w:ascii="Arial" w:hAnsi="Arial" w:cs="Arial"/>
                <w:szCs w:val="24"/>
              </w:rPr>
            </w:pPr>
            <w:r w:rsidRPr="00214028">
              <w:rPr>
                <w:rFonts w:ascii="Arial" w:hAnsi="Arial" w:cs="Arial"/>
                <w:szCs w:val="24"/>
              </w:rPr>
              <w:t>Investors</w:t>
            </w:r>
          </w:p>
        </w:tc>
        <w:tc>
          <w:tcPr>
            <w:tcW w:w="6662" w:type="dxa"/>
            <w:tcMar>
              <w:top w:w="30" w:type="dxa"/>
              <w:left w:w="45" w:type="dxa"/>
              <w:bottom w:w="30" w:type="dxa"/>
              <w:right w:w="45" w:type="dxa"/>
            </w:tcMar>
            <w:vAlign w:val="bottom"/>
            <w:hideMark/>
          </w:tcPr>
          <w:p w14:paraId="73CD6B71" w14:textId="232BA963" w:rsidR="00D41823" w:rsidRPr="00214028" w:rsidRDefault="001D44B1" w:rsidP="00214028">
            <w:pPr>
              <w:rPr>
                <w:rFonts w:ascii="Arial" w:hAnsi="Arial" w:cs="Arial"/>
                <w:szCs w:val="24"/>
              </w:rPr>
            </w:pPr>
            <w:r w:rsidRPr="00214028">
              <w:rPr>
                <w:rFonts w:ascii="Arial" w:hAnsi="Arial" w:cs="Arial"/>
                <w:szCs w:val="24"/>
              </w:rPr>
              <w:t>There is an expectation that Pharmacy2U will generate a profit. Two of the objectives that investors have set for Pharmacy2U are the growth of market share as well as a rise in profitability.</w:t>
            </w:r>
          </w:p>
        </w:tc>
        <w:tc>
          <w:tcPr>
            <w:tcW w:w="941" w:type="dxa"/>
            <w:tcMar>
              <w:top w:w="30" w:type="dxa"/>
              <w:left w:w="45" w:type="dxa"/>
              <w:bottom w:w="30" w:type="dxa"/>
              <w:right w:w="45" w:type="dxa"/>
            </w:tcMar>
            <w:vAlign w:val="bottom"/>
            <w:hideMark/>
          </w:tcPr>
          <w:p w14:paraId="2A9FB740" w14:textId="77777777" w:rsidR="00D41823" w:rsidRPr="00214028" w:rsidRDefault="00D41823" w:rsidP="00214028">
            <w:pPr>
              <w:rPr>
                <w:rFonts w:ascii="Arial" w:hAnsi="Arial" w:cs="Arial"/>
                <w:szCs w:val="24"/>
              </w:rPr>
            </w:pPr>
            <w:r w:rsidRPr="00214028">
              <w:rPr>
                <w:rFonts w:ascii="Arial" w:hAnsi="Arial" w:cs="Arial"/>
                <w:szCs w:val="24"/>
              </w:rPr>
              <w:t>High</w:t>
            </w:r>
          </w:p>
        </w:tc>
      </w:tr>
      <w:tr w:rsidR="00D41823" w:rsidRPr="00214028" w14:paraId="0D5166E8" w14:textId="77777777" w:rsidTr="00B26FCA">
        <w:trPr>
          <w:trHeight w:val="315"/>
        </w:trPr>
        <w:tc>
          <w:tcPr>
            <w:tcW w:w="1413" w:type="dxa"/>
            <w:tcMar>
              <w:top w:w="30" w:type="dxa"/>
              <w:left w:w="45" w:type="dxa"/>
              <w:bottom w:w="30" w:type="dxa"/>
              <w:right w:w="45" w:type="dxa"/>
            </w:tcMar>
            <w:vAlign w:val="bottom"/>
            <w:hideMark/>
          </w:tcPr>
          <w:p w14:paraId="31A17E7A" w14:textId="77777777" w:rsidR="00D41823" w:rsidRPr="00214028" w:rsidRDefault="00D41823" w:rsidP="00214028">
            <w:pPr>
              <w:rPr>
                <w:rFonts w:ascii="Arial" w:hAnsi="Arial" w:cs="Arial"/>
                <w:szCs w:val="24"/>
              </w:rPr>
            </w:pPr>
            <w:r w:rsidRPr="00214028">
              <w:rPr>
                <w:rFonts w:ascii="Arial" w:hAnsi="Arial" w:cs="Arial"/>
                <w:szCs w:val="24"/>
              </w:rPr>
              <w:t>Employees</w:t>
            </w:r>
          </w:p>
        </w:tc>
        <w:tc>
          <w:tcPr>
            <w:tcW w:w="6662" w:type="dxa"/>
            <w:tcMar>
              <w:top w:w="30" w:type="dxa"/>
              <w:left w:w="45" w:type="dxa"/>
              <w:bottom w:w="30" w:type="dxa"/>
              <w:right w:w="45" w:type="dxa"/>
            </w:tcMar>
            <w:vAlign w:val="bottom"/>
            <w:hideMark/>
          </w:tcPr>
          <w:p w14:paraId="1B7DDC9F" w14:textId="14F8D16E" w:rsidR="00D41823" w:rsidRPr="00214028" w:rsidRDefault="001D44B1" w:rsidP="00214028">
            <w:pPr>
              <w:rPr>
                <w:rFonts w:ascii="Arial" w:hAnsi="Arial" w:cs="Arial"/>
                <w:szCs w:val="24"/>
              </w:rPr>
            </w:pPr>
            <w:r w:rsidRPr="00214028">
              <w:rPr>
                <w:rFonts w:ascii="Arial" w:hAnsi="Arial" w:cs="Arial"/>
                <w:szCs w:val="24"/>
              </w:rPr>
              <w:t>Pharmacy2U must ensure</w:t>
            </w:r>
            <w:r w:rsidR="00B26FCA" w:rsidRPr="00214028">
              <w:rPr>
                <w:rFonts w:ascii="Arial" w:hAnsi="Arial" w:cs="Arial"/>
                <w:szCs w:val="24"/>
              </w:rPr>
              <w:t xml:space="preserve"> the provision of a secure and fulfilling work environment. Pharmacy2U is anticipated by its employees to provide remuneration packages and benefits that are competitive in the industry, with prospects for professional growth and advancement via training and developmental initiatives</w:t>
            </w:r>
            <w:r w:rsidR="00690D42" w:rsidRPr="00214028">
              <w:rPr>
                <w:rFonts w:ascii="Arial" w:hAnsi="Arial" w:cs="Arial"/>
                <w:szCs w:val="24"/>
              </w:rPr>
              <w:t xml:space="preserve"> (Gartner, 2020)</w:t>
            </w:r>
            <w:r w:rsidR="00B26FCA" w:rsidRPr="00214028">
              <w:rPr>
                <w:rFonts w:ascii="Arial" w:hAnsi="Arial" w:cs="Arial"/>
                <w:szCs w:val="24"/>
              </w:rPr>
              <w:t>.</w:t>
            </w:r>
          </w:p>
        </w:tc>
        <w:tc>
          <w:tcPr>
            <w:tcW w:w="941" w:type="dxa"/>
            <w:tcMar>
              <w:top w:w="30" w:type="dxa"/>
              <w:left w:w="45" w:type="dxa"/>
              <w:bottom w:w="30" w:type="dxa"/>
              <w:right w:w="45" w:type="dxa"/>
            </w:tcMar>
            <w:vAlign w:val="bottom"/>
            <w:hideMark/>
          </w:tcPr>
          <w:p w14:paraId="4685927C" w14:textId="77777777" w:rsidR="00D41823" w:rsidRPr="00214028" w:rsidRDefault="00D41823" w:rsidP="00214028">
            <w:pPr>
              <w:rPr>
                <w:rFonts w:ascii="Arial" w:hAnsi="Arial" w:cs="Arial"/>
                <w:szCs w:val="24"/>
              </w:rPr>
            </w:pPr>
            <w:r w:rsidRPr="00214028">
              <w:rPr>
                <w:rFonts w:ascii="Arial" w:hAnsi="Arial" w:cs="Arial"/>
                <w:szCs w:val="24"/>
              </w:rPr>
              <w:t>Medium</w:t>
            </w:r>
          </w:p>
        </w:tc>
      </w:tr>
      <w:tr w:rsidR="00D41823" w:rsidRPr="00214028" w14:paraId="66916C76" w14:textId="77777777" w:rsidTr="00B26FCA">
        <w:trPr>
          <w:trHeight w:val="315"/>
        </w:trPr>
        <w:tc>
          <w:tcPr>
            <w:tcW w:w="1413" w:type="dxa"/>
            <w:tcMar>
              <w:top w:w="30" w:type="dxa"/>
              <w:left w:w="45" w:type="dxa"/>
              <w:bottom w:w="30" w:type="dxa"/>
              <w:right w:w="45" w:type="dxa"/>
            </w:tcMar>
            <w:vAlign w:val="bottom"/>
            <w:hideMark/>
          </w:tcPr>
          <w:p w14:paraId="06E58D2E" w14:textId="77777777" w:rsidR="00D41823" w:rsidRPr="00214028" w:rsidRDefault="00D41823" w:rsidP="00214028">
            <w:pPr>
              <w:rPr>
                <w:rFonts w:ascii="Arial" w:hAnsi="Arial" w:cs="Arial"/>
                <w:szCs w:val="24"/>
              </w:rPr>
            </w:pPr>
            <w:r w:rsidRPr="00214028">
              <w:rPr>
                <w:rFonts w:ascii="Arial" w:hAnsi="Arial" w:cs="Arial"/>
                <w:szCs w:val="24"/>
              </w:rPr>
              <w:t>Suppliers</w:t>
            </w:r>
          </w:p>
        </w:tc>
        <w:tc>
          <w:tcPr>
            <w:tcW w:w="6662" w:type="dxa"/>
            <w:tcMar>
              <w:top w:w="30" w:type="dxa"/>
              <w:left w:w="45" w:type="dxa"/>
              <w:bottom w:w="30" w:type="dxa"/>
              <w:right w:w="45" w:type="dxa"/>
            </w:tcMar>
            <w:vAlign w:val="bottom"/>
            <w:hideMark/>
          </w:tcPr>
          <w:p w14:paraId="2F65C859" w14:textId="5E8A01CB" w:rsidR="00D41823" w:rsidRPr="00214028" w:rsidRDefault="00B26FCA" w:rsidP="00214028">
            <w:pPr>
              <w:rPr>
                <w:rFonts w:ascii="Arial" w:hAnsi="Arial" w:cs="Arial"/>
                <w:szCs w:val="24"/>
              </w:rPr>
            </w:pPr>
            <w:r w:rsidRPr="00214028">
              <w:rPr>
                <w:rFonts w:ascii="Arial" w:hAnsi="Arial" w:cs="Arial"/>
                <w:szCs w:val="24"/>
              </w:rPr>
              <w:t>It is expected that Pharmacy2U would be a dependable client that always pays on time. Pharmacy2U is relied upon by its suppliers to uphold rigorous quality and security measures.</w:t>
            </w:r>
          </w:p>
        </w:tc>
        <w:tc>
          <w:tcPr>
            <w:tcW w:w="941" w:type="dxa"/>
            <w:tcMar>
              <w:top w:w="30" w:type="dxa"/>
              <w:left w:w="45" w:type="dxa"/>
              <w:bottom w:w="30" w:type="dxa"/>
              <w:right w:w="45" w:type="dxa"/>
            </w:tcMar>
            <w:vAlign w:val="bottom"/>
            <w:hideMark/>
          </w:tcPr>
          <w:p w14:paraId="6EC3BF5E" w14:textId="77777777" w:rsidR="00D41823" w:rsidRPr="00214028" w:rsidRDefault="00D41823" w:rsidP="00214028">
            <w:pPr>
              <w:rPr>
                <w:rFonts w:ascii="Arial" w:hAnsi="Arial" w:cs="Arial"/>
                <w:szCs w:val="24"/>
              </w:rPr>
            </w:pPr>
            <w:r w:rsidRPr="00214028">
              <w:rPr>
                <w:rFonts w:ascii="Arial" w:hAnsi="Arial" w:cs="Arial"/>
                <w:szCs w:val="24"/>
              </w:rPr>
              <w:t>Medium</w:t>
            </w:r>
          </w:p>
        </w:tc>
      </w:tr>
      <w:tr w:rsidR="00D41823" w:rsidRPr="00214028" w14:paraId="3C6CF3BA" w14:textId="77777777" w:rsidTr="00B26FCA">
        <w:trPr>
          <w:trHeight w:val="315"/>
        </w:trPr>
        <w:tc>
          <w:tcPr>
            <w:tcW w:w="1413" w:type="dxa"/>
            <w:tcMar>
              <w:top w:w="30" w:type="dxa"/>
              <w:left w:w="45" w:type="dxa"/>
              <w:bottom w:w="30" w:type="dxa"/>
              <w:right w:w="45" w:type="dxa"/>
            </w:tcMar>
            <w:vAlign w:val="bottom"/>
            <w:hideMark/>
          </w:tcPr>
          <w:p w14:paraId="73FAD9AF" w14:textId="77777777" w:rsidR="00D41823" w:rsidRPr="00214028" w:rsidRDefault="00D41823" w:rsidP="00214028">
            <w:pPr>
              <w:rPr>
                <w:rFonts w:ascii="Arial" w:hAnsi="Arial" w:cs="Arial"/>
                <w:szCs w:val="24"/>
              </w:rPr>
            </w:pPr>
            <w:r w:rsidRPr="00214028">
              <w:rPr>
                <w:rFonts w:ascii="Arial" w:hAnsi="Arial" w:cs="Arial"/>
                <w:szCs w:val="24"/>
              </w:rPr>
              <w:lastRenderedPageBreak/>
              <w:t>Government</w:t>
            </w:r>
          </w:p>
        </w:tc>
        <w:tc>
          <w:tcPr>
            <w:tcW w:w="6662" w:type="dxa"/>
            <w:tcMar>
              <w:top w:w="30" w:type="dxa"/>
              <w:left w:w="45" w:type="dxa"/>
              <w:bottom w:w="30" w:type="dxa"/>
              <w:right w:w="45" w:type="dxa"/>
            </w:tcMar>
            <w:vAlign w:val="bottom"/>
            <w:hideMark/>
          </w:tcPr>
          <w:p w14:paraId="797E0136" w14:textId="22BE6AD9" w:rsidR="00D41823" w:rsidRPr="00214028" w:rsidRDefault="00B26FCA" w:rsidP="00214028">
            <w:pPr>
              <w:rPr>
                <w:rFonts w:ascii="Arial" w:hAnsi="Arial" w:cs="Arial"/>
                <w:szCs w:val="24"/>
              </w:rPr>
            </w:pPr>
            <w:r w:rsidRPr="00214028">
              <w:rPr>
                <w:rFonts w:ascii="Arial" w:hAnsi="Arial" w:cs="Arial"/>
                <w:szCs w:val="24"/>
              </w:rPr>
              <w:t>Pharmacy2U has to follow all relevant rules and regulations. The government relies on Pharmacy2U to ensure that its customers' information is secure and that their drugs are reliable.</w:t>
            </w:r>
          </w:p>
        </w:tc>
        <w:tc>
          <w:tcPr>
            <w:tcW w:w="941" w:type="dxa"/>
            <w:tcMar>
              <w:top w:w="30" w:type="dxa"/>
              <w:left w:w="45" w:type="dxa"/>
              <w:bottom w:w="30" w:type="dxa"/>
              <w:right w:w="45" w:type="dxa"/>
            </w:tcMar>
            <w:vAlign w:val="bottom"/>
            <w:hideMark/>
          </w:tcPr>
          <w:p w14:paraId="72017185" w14:textId="77777777" w:rsidR="00D41823" w:rsidRPr="00214028" w:rsidRDefault="00D41823" w:rsidP="00214028">
            <w:pPr>
              <w:rPr>
                <w:rFonts w:ascii="Arial" w:hAnsi="Arial" w:cs="Arial"/>
                <w:szCs w:val="24"/>
              </w:rPr>
            </w:pPr>
            <w:r w:rsidRPr="00214028">
              <w:rPr>
                <w:rFonts w:ascii="Arial" w:hAnsi="Arial" w:cs="Arial"/>
                <w:szCs w:val="24"/>
              </w:rPr>
              <w:t>High</w:t>
            </w:r>
          </w:p>
        </w:tc>
      </w:tr>
    </w:tbl>
    <w:p w14:paraId="1AFB26FB" w14:textId="035554DE" w:rsidR="001D44B1" w:rsidRPr="00214028" w:rsidRDefault="00D41823" w:rsidP="00156609">
      <w:pPr>
        <w:rPr>
          <w:rFonts w:ascii="Arial" w:hAnsi="Arial" w:cs="Arial"/>
          <w:szCs w:val="24"/>
        </w:rPr>
      </w:pPr>
      <w:r w:rsidRPr="00214028">
        <w:rPr>
          <w:rFonts w:ascii="Arial" w:hAnsi="Arial" w:cs="Arial"/>
          <w:szCs w:val="24"/>
        </w:rPr>
        <w:t xml:space="preserve"> </w:t>
      </w:r>
    </w:p>
    <w:p w14:paraId="1EB9F3AC" w14:textId="2676C65A" w:rsidR="001D44B1" w:rsidRPr="00214028" w:rsidRDefault="001D44B1" w:rsidP="00214028">
      <w:pPr>
        <w:pStyle w:val="Heading2"/>
        <w:rPr>
          <w:rFonts w:ascii="Arial" w:hAnsi="Arial" w:cs="Arial"/>
          <w:sz w:val="24"/>
          <w:szCs w:val="24"/>
        </w:rPr>
      </w:pPr>
      <w:bookmarkStart w:id="26" w:name="_Toc151404521"/>
      <w:r w:rsidRPr="00214028">
        <w:rPr>
          <w:rFonts w:ascii="Arial" w:hAnsi="Arial" w:cs="Arial"/>
          <w:sz w:val="24"/>
          <w:szCs w:val="24"/>
        </w:rPr>
        <w:t>4.2. Identification of Strategic Options</w:t>
      </w:r>
      <w:bookmarkEnd w:id="26"/>
    </w:p>
    <w:p w14:paraId="76FDC3A1" w14:textId="1FC86A98" w:rsidR="001D44B1" w:rsidRPr="00214028" w:rsidRDefault="001D44B1" w:rsidP="00214028">
      <w:pPr>
        <w:rPr>
          <w:rFonts w:ascii="Arial" w:hAnsi="Arial" w:cs="Arial"/>
          <w:szCs w:val="24"/>
        </w:rPr>
      </w:pPr>
      <w:r w:rsidRPr="00214028">
        <w:rPr>
          <w:rFonts w:ascii="Arial" w:hAnsi="Arial" w:cs="Arial"/>
          <w:szCs w:val="24"/>
        </w:rPr>
        <w:t>Based on a comprehensive assessment of stakeholder expectations, the strategy choices deemed most appropriate, viable, and agreeable for Pharmacy2U are as follows:</w:t>
      </w:r>
    </w:p>
    <w:p w14:paraId="3B8A8CEC" w14:textId="77777777" w:rsidR="001D44B1" w:rsidRPr="00214028" w:rsidRDefault="001D44B1" w:rsidP="00214028">
      <w:pPr>
        <w:rPr>
          <w:rFonts w:ascii="Arial" w:hAnsi="Arial" w:cs="Arial"/>
          <w:szCs w:val="24"/>
        </w:rPr>
      </w:pPr>
      <w:r w:rsidRPr="00214028">
        <w:rPr>
          <w:rFonts w:ascii="Arial" w:hAnsi="Arial" w:cs="Arial"/>
          <w:b/>
          <w:bCs/>
          <w:szCs w:val="24"/>
        </w:rPr>
        <w:t>Continue to pursue a differentiation strategy.</w:t>
      </w:r>
      <w:r w:rsidRPr="00214028">
        <w:rPr>
          <w:rFonts w:ascii="Arial" w:hAnsi="Arial" w:cs="Arial"/>
          <w:szCs w:val="24"/>
        </w:rPr>
        <w:t xml:space="preserve"> </w:t>
      </w:r>
    </w:p>
    <w:p w14:paraId="3CF53A7F" w14:textId="5CBE4196" w:rsidR="001D44B1" w:rsidRPr="00214028" w:rsidRDefault="001D44B1" w:rsidP="00214028">
      <w:pPr>
        <w:rPr>
          <w:rFonts w:ascii="Arial" w:hAnsi="Arial" w:cs="Arial"/>
          <w:szCs w:val="24"/>
        </w:rPr>
      </w:pPr>
      <w:r w:rsidRPr="00214028">
        <w:rPr>
          <w:rFonts w:ascii="Arial" w:hAnsi="Arial" w:cs="Arial"/>
          <w:szCs w:val="24"/>
        </w:rPr>
        <w:t>Pharmacy2U need to persist in distinguishing itself via the provision of an expanded assortment of items and services, the delivery of tailored customer assistance, and the cultivation of inventive technological advancements. This strategy is expected to enhance patient acquisition and retention rates, as well as generate interest from potential investors and workers</w:t>
      </w:r>
      <w:r w:rsidR="00690D42" w:rsidRPr="00214028">
        <w:rPr>
          <w:rFonts w:ascii="Arial" w:hAnsi="Arial" w:cs="Arial"/>
          <w:szCs w:val="24"/>
        </w:rPr>
        <w:t xml:space="preserve"> (Delmar, 2017)</w:t>
      </w:r>
      <w:r w:rsidRPr="00214028">
        <w:rPr>
          <w:rFonts w:ascii="Arial" w:hAnsi="Arial" w:cs="Arial"/>
          <w:szCs w:val="24"/>
        </w:rPr>
        <w:t>.</w:t>
      </w:r>
    </w:p>
    <w:p w14:paraId="435CD7F9" w14:textId="77777777" w:rsidR="001D44B1" w:rsidRPr="00214028" w:rsidRDefault="001D44B1" w:rsidP="00214028">
      <w:pPr>
        <w:rPr>
          <w:rFonts w:ascii="Arial" w:hAnsi="Arial" w:cs="Arial"/>
          <w:szCs w:val="24"/>
        </w:rPr>
      </w:pPr>
      <w:r w:rsidRPr="00214028">
        <w:rPr>
          <w:rFonts w:ascii="Arial" w:hAnsi="Arial" w:cs="Arial"/>
          <w:b/>
          <w:bCs/>
          <w:szCs w:val="24"/>
        </w:rPr>
        <w:t>Focus on market penetration and market development.</w:t>
      </w:r>
      <w:r w:rsidRPr="00214028">
        <w:rPr>
          <w:rFonts w:ascii="Arial" w:hAnsi="Arial" w:cs="Arial"/>
          <w:szCs w:val="24"/>
        </w:rPr>
        <w:t xml:space="preserve"> </w:t>
      </w:r>
    </w:p>
    <w:p w14:paraId="5C8460AA" w14:textId="45101F3F" w:rsidR="001D44B1" w:rsidRPr="00214028" w:rsidRDefault="001D44B1" w:rsidP="00214028">
      <w:pPr>
        <w:rPr>
          <w:rFonts w:ascii="Arial" w:hAnsi="Arial" w:cs="Arial"/>
          <w:szCs w:val="24"/>
        </w:rPr>
      </w:pPr>
      <w:r w:rsidRPr="00214028">
        <w:rPr>
          <w:rFonts w:ascii="Arial" w:hAnsi="Arial" w:cs="Arial"/>
          <w:szCs w:val="24"/>
        </w:rPr>
        <w:t>Pharmacy2U's top priorities should be to boost sales of its current items to its current client base and to enter new markets. This will aid in expanding the firm and bringing in money that can be put back into expansion efforts</w:t>
      </w:r>
      <w:r w:rsidR="00690D42" w:rsidRPr="00214028">
        <w:rPr>
          <w:rFonts w:ascii="Arial" w:hAnsi="Arial" w:cs="Arial"/>
          <w:szCs w:val="24"/>
        </w:rPr>
        <w:t xml:space="preserve"> (Davidsson, 2011)</w:t>
      </w:r>
      <w:r w:rsidRPr="00214028">
        <w:rPr>
          <w:rFonts w:ascii="Arial" w:hAnsi="Arial" w:cs="Arial"/>
          <w:szCs w:val="24"/>
        </w:rPr>
        <w:t>.</w:t>
      </w:r>
    </w:p>
    <w:p w14:paraId="182A2F9C" w14:textId="77777777" w:rsidR="001D44B1" w:rsidRPr="00214028" w:rsidRDefault="001D44B1" w:rsidP="00214028">
      <w:pPr>
        <w:rPr>
          <w:rFonts w:ascii="Arial" w:hAnsi="Arial" w:cs="Arial"/>
          <w:szCs w:val="24"/>
        </w:rPr>
      </w:pPr>
      <w:r w:rsidRPr="00214028">
        <w:rPr>
          <w:rFonts w:ascii="Arial" w:hAnsi="Arial" w:cs="Arial"/>
          <w:b/>
          <w:bCs/>
          <w:szCs w:val="24"/>
        </w:rPr>
        <w:t>Consider pursuing a product development strategy.</w:t>
      </w:r>
      <w:r w:rsidRPr="00214028">
        <w:rPr>
          <w:rFonts w:ascii="Arial" w:hAnsi="Arial" w:cs="Arial"/>
          <w:szCs w:val="24"/>
        </w:rPr>
        <w:t xml:space="preserve"> </w:t>
      </w:r>
    </w:p>
    <w:p w14:paraId="2B8F73F3" w14:textId="7F142141" w:rsidR="001D44B1" w:rsidRPr="00214028" w:rsidRDefault="001D44B1" w:rsidP="00214028">
      <w:pPr>
        <w:rPr>
          <w:rFonts w:ascii="Arial" w:hAnsi="Arial" w:cs="Arial"/>
          <w:szCs w:val="24"/>
        </w:rPr>
      </w:pPr>
      <w:r w:rsidRPr="00214028">
        <w:rPr>
          <w:rFonts w:ascii="Arial" w:hAnsi="Arial" w:cs="Arial"/>
          <w:szCs w:val="24"/>
        </w:rPr>
        <w:t>Pharmacy2U needs to allocate resources towards research and development endeavours to foster the creation of novel items that effectively cater to the requirements of its patient base. This will aid in sustaining a competitive advantage and enticing new clientele.</w:t>
      </w:r>
    </w:p>
    <w:p w14:paraId="5FC5D1FC" w14:textId="60626B55" w:rsidR="001D44B1" w:rsidRPr="00214028" w:rsidRDefault="001D44B1" w:rsidP="00214028">
      <w:pPr>
        <w:rPr>
          <w:rFonts w:ascii="Arial" w:hAnsi="Arial" w:cs="Arial"/>
          <w:szCs w:val="24"/>
        </w:rPr>
      </w:pPr>
      <w:r w:rsidRPr="00214028">
        <w:rPr>
          <w:rFonts w:ascii="Arial" w:hAnsi="Arial" w:cs="Arial"/>
          <w:b/>
          <w:bCs/>
          <w:szCs w:val="24"/>
        </w:rPr>
        <w:t>Pursue a high-price/high-quality strategy.</w:t>
      </w:r>
      <w:r w:rsidRPr="00214028">
        <w:rPr>
          <w:rFonts w:ascii="Arial" w:hAnsi="Arial" w:cs="Arial"/>
          <w:szCs w:val="24"/>
        </w:rPr>
        <w:t xml:space="preserve"> </w:t>
      </w:r>
    </w:p>
    <w:p w14:paraId="2E150F40" w14:textId="4A9EFB49" w:rsidR="001D44B1" w:rsidRPr="00214028" w:rsidRDefault="001D44B1" w:rsidP="00214028">
      <w:pPr>
        <w:rPr>
          <w:rFonts w:ascii="Arial" w:hAnsi="Arial" w:cs="Arial"/>
          <w:szCs w:val="24"/>
        </w:rPr>
      </w:pPr>
      <w:r w:rsidRPr="00214028">
        <w:rPr>
          <w:rFonts w:ascii="Arial" w:hAnsi="Arial" w:cs="Arial"/>
          <w:szCs w:val="24"/>
        </w:rPr>
        <w:t>Pharmacy2U should prioritise the provision of premium-priced items and services that exhibit superior quality. This strategy will enable the company to establish a higher pricing structure for its offerings and appeal to clientele who prioritise and are prepared to invest in superior quality</w:t>
      </w:r>
      <w:r w:rsidR="00690D42" w:rsidRPr="00214028">
        <w:rPr>
          <w:rFonts w:ascii="Arial" w:hAnsi="Arial" w:cs="Arial"/>
          <w:szCs w:val="24"/>
        </w:rPr>
        <w:t xml:space="preserve"> (Dickson, 2014)</w:t>
      </w:r>
      <w:r w:rsidRPr="00214028">
        <w:rPr>
          <w:rFonts w:ascii="Arial" w:hAnsi="Arial" w:cs="Arial"/>
          <w:szCs w:val="24"/>
        </w:rPr>
        <w:t>.</w:t>
      </w:r>
    </w:p>
    <w:p w14:paraId="328D988C" w14:textId="77777777" w:rsidR="001D44B1" w:rsidRPr="00214028" w:rsidRDefault="001D44B1" w:rsidP="00214028">
      <w:pPr>
        <w:rPr>
          <w:rFonts w:ascii="Arial" w:hAnsi="Arial" w:cs="Arial"/>
          <w:szCs w:val="24"/>
        </w:rPr>
      </w:pPr>
      <w:r w:rsidRPr="00214028">
        <w:rPr>
          <w:rFonts w:ascii="Arial" w:hAnsi="Arial" w:cs="Arial"/>
          <w:b/>
          <w:bCs/>
          <w:szCs w:val="24"/>
        </w:rPr>
        <w:lastRenderedPageBreak/>
        <w:t>Offer additional services.</w:t>
      </w:r>
      <w:r w:rsidRPr="00214028">
        <w:rPr>
          <w:rFonts w:ascii="Arial" w:hAnsi="Arial" w:cs="Arial"/>
          <w:szCs w:val="24"/>
        </w:rPr>
        <w:t xml:space="preserve"> </w:t>
      </w:r>
    </w:p>
    <w:p w14:paraId="271CBB1B" w14:textId="7BA573CE" w:rsidR="001D44B1" w:rsidRPr="00214028" w:rsidRDefault="001D44B1" w:rsidP="00214028">
      <w:pPr>
        <w:rPr>
          <w:rFonts w:ascii="Arial" w:hAnsi="Arial" w:cs="Arial"/>
          <w:szCs w:val="24"/>
        </w:rPr>
      </w:pPr>
      <w:r w:rsidRPr="00214028">
        <w:rPr>
          <w:rFonts w:ascii="Arial" w:hAnsi="Arial" w:cs="Arial"/>
          <w:szCs w:val="24"/>
        </w:rPr>
        <w:t>To enhance client attraction and retention, it is recommended that Pharmacy2U consider the provision of supplementary services, like adherence to medication monitoring and patient education. This strategy will facilitate the distinction of the firm from its rivals and enhance the provision of patients with a comprehensive healthcare experience</w:t>
      </w:r>
      <w:r w:rsidR="00690D42" w:rsidRPr="00214028">
        <w:rPr>
          <w:rFonts w:ascii="Arial" w:hAnsi="Arial" w:cs="Arial"/>
          <w:szCs w:val="24"/>
        </w:rPr>
        <w:t xml:space="preserve"> (Akerlof, 2017)</w:t>
      </w:r>
      <w:r w:rsidRPr="00214028">
        <w:rPr>
          <w:rFonts w:ascii="Arial" w:hAnsi="Arial" w:cs="Arial"/>
          <w:szCs w:val="24"/>
        </w:rPr>
        <w:t xml:space="preserve">. </w:t>
      </w:r>
    </w:p>
    <w:p w14:paraId="28823AEF" w14:textId="6892F6D7" w:rsidR="00141FDE" w:rsidRPr="00214028" w:rsidRDefault="000F402A" w:rsidP="00214028">
      <w:pPr>
        <w:pStyle w:val="Heading1"/>
        <w:rPr>
          <w:rFonts w:ascii="Arial" w:hAnsi="Arial" w:cs="Arial"/>
          <w:sz w:val="24"/>
          <w:szCs w:val="24"/>
        </w:rPr>
      </w:pPr>
      <w:bookmarkStart w:id="27" w:name="_Toc151404522"/>
      <w:r w:rsidRPr="00214028">
        <w:rPr>
          <w:rFonts w:ascii="Arial" w:hAnsi="Arial" w:cs="Arial"/>
          <w:sz w:val="24"/>
          <w:szCs w:val="24"/>
        </w:rPr>
        <w:t xml:space="preserve">5. </w:t>
      </w:r>
      <w:r w:rsidR="001D44B1" w:rsidRPr="00214028">
        <w:rPr>
          <w:rFonts w:ascii="Arial" w:hAnsi="Arial" w:cs="Arial"/>
          <w:sz w:val="24"/>
          <w:szCs w:val="24"/>
        </w:rPr>
        <w:t xml:space="preserve">Strategic </w:t>
      </w:r>
      <w:r w:rsidRPr="00214028">
        <w:rPr>
          <w:rFonts w:ascii="Arial" w:hAnsi="Arial" w:cs="Arial"/>
          <w:sz w:val="24"/>
          <w:szCs w:val="24"/>
        </w:rPr>
        <w:t>R</w:t>
      </w:r>
      <w:r w:rsidR="001D44B1" w:rsidRPr="00214028">
        <w:rPr>
          <w:rFonts w:ascii="Arial" w:hAnsi="Arial" w:cs="Arial"/>
          <w:sz w:val="24"/>
          <w:szCs w:val="24"/>
        </w:rPr>
        <w:t>ecommendations</w:t>
      </w:r>
      <w:r w:rsidR="00141FDE" w:rsidRPr="00214028">
        <w:rPr>
          <w:rFonts w:ascii="Arial" w:hAnsi="Arial" w:cs="Arial"/>
          <w:sz w:val="24"/>
          <w:szCs w:val="24"/>
        </w:rPr>
        <w:t xml:space="preserve"> </w:t>
      </w:r>
      <w:r w:rsidR="001D44B1" w:rsidRPr="00214028">
        <w:rPr>
          <w:rFonts w:ascii="Arial" w:hAnsi="Arial" w:cs="Arial"/>
          <w:sz w:val="24"/>
          <w:szCs w:val="24"/>
        </w:rPr>
        <w:t xml:space="preserve">for </w:t>
      </w:r>
      <w:r w:rsidRPr="00214028">
        <w:rPr>
          <w:rFonts w:ascii="Arial" w:hAnsi="Arial" w:cs="Arial"/>
          <w:sz w:val="24"/>
          <w:szCs w:val="24"/>
        </w:rPr>
        <w:t>Pharmacy2U</w:t>
      </w:r>
      <w:r w:rsidR="00141FDE" w:rsidRPr="00214028">
        <w:rPr>
          <w:rFonts w:ascii="Arial" w:hAnsi="Arial" w:cs="Arial"/>
          <w:sz w:val="24"/>
          <w:szCs w:val="24"/>
        </w:rPr>
        <w:t xml:space="preserve"> Implementation Considerations as SME</w:t>
      </w:r>
      <w:bookmarkEnd w:id="27"/>
    </w:p>
    <w:p w14:paraId="3868D362" w14:textId="56CEFF31" w:rsidR="00141FDE" w:rsidRPr="00214028" w:rsidRDefault="00141FDE" w:rsidP="00214028">
      <w:pPr>
        <w:pStyle w:val="Heading2"/>
        <w:rPr>
          <w:rFonts w:ascii="Arial" w:hAnsi="Arial" w:cs="Arial"/>
          <w:sz w:val="24"/>
          <w:szCs w:val="24"/>
        </w:rPr>
      </w:pPr>
      <w:bookmarkStart w:id="28" w:name="_Toc151404523"/>
      <w:r w:rsidRPr="00214028">
        <w:rPr>
          <w:rFonts w:ascii="Arial" w:hAnsi="Arial" w:cs="Arial"/>
          <w:sz w:val="24"/>
          <w:szCs w:val="24"/>
        </w:rPr>
        <w:t>5.1. Recommendations</w:t>
      </w:r>
      <w:bookmarkEnd w:id="28"/>
    </w:p>
    <w:p w14:paraId="6EC36DA5" w14:textId="17692979" w:rsidR="000F402A" w:rsidRPr="00214028" w:rsidRDefault="000F402A" w:rsidP="00214028">
      <w:pPr>
        <w:rPr>
          <w:rFonts w:ascii="Arial" w:hAnsi="Arial" w:cs="Arial"/>
          <w:szCs w:val="24"/>
        </w:rPr>
      </w:pPr>
      <w:r w:rsidRPr="00214028">
        <w:rPr>
          <w:rFonts w:ascii="Arial" w:hAnsi="Arial" w:cs="Arial"/>
          <w:szCs w:val="24"/>
        </w:rPr>
        <w:t>The following are many crucial strategic proposals for Pharmacy2U pertaining to future improvements and implementation:</w:t>
      </w:r>
    </w:p>
    <w:p w14:paraId="5A523E9D" w14:textId="73C1388A" w:rsidR="000F402A" w:rsidRPr="00214028" w:rsidRDefault="000F402A" w:rsidP="00214028">
      <w:pPr>
        <w:rPr>
          <w:rFonts w:ascii="Arial" w:hAnsi="Arial" w:cs="Arial"/>
          <w:b/>
          <w:bCs/>
          <w:szCs w:val="24"/>
        </w:rPr>
      </w:pPr>
      <w:r w:rsidRPr="00214028">
        <w:rPr>
          <w:rFonts w:ascii="Arial" w:hAnsi="Arial" w:cs="Arial"/>
          <w:b/>
          <w:bCs/>
          <w:szCs w:val="24"/>
        </w:rPr>
        <w:t>Continuous Innovation</w:t>
      </w:r>
    </w:p>
    <w:p w14:paraId="5743E000" w14:textId="70425AC3" w:rsidR="000F402A" w:rsidRPr="00214028" w:rsidRDefault="000F402A" w:rsidP="00214028">
      <w:pPr>
        <w:rPr>
          <w:rFonts w:ascii="Arial" w:hAnsi="Arial" w:cs="Arial"/>
          <w:szCs w:val="24"/>
        </w:rPr>
      </w:pPr>
      <w:r w:rsidRPr="00214028">
        <w:rPr>
          <w:rFonts w:ascii="Arial" w:hAnsi="Arial" w:cs="Arial"/>
          <w:szCs w:val="24"/>
        </w:rPr>
        <w:t>It is recommended that Pharmacy2U persist in allocating resources towards research and development endeavours in order to cultivate novel goods and services that effectively cater to the requirements of its patient base. It is essential for the organisation to be abreast of contemporary technological developments and integrate them into its offerings and operations</w:t>
      </w:r>
      <w:r w:rsidR="00690D42" w:rsidRPr="00214028">
        <w:rPr>
          <w:rFonts w:ascii="Arial" w:hAnsi="Arial" w:cs="Arial"/>
          <w:szCs w:val="24"/>
        </w:rPr>
        <w:t xml:space="preserve"> (Bosma, 2018)</w:t>
      </w:r>
      <w:r w:rsidRPr="00214028">
        <w:rPr>
          <w:rFonts w:ascii="Arial" w:hAnsi="Arial" w:cs="Arial"/>
          <w:szCs w:val="24"/>
        </w:rPr>
        <w:t>. This strategic initiative will enable Pharmacy2U to sustain its competitive advantage and effectively appeal to a broader client base.</w:t>
      </w:r>
    </w:p>
    <w:p w14:paraId="1BD4CF72" w14:textId="0B97E091" w:rsidR="000F402A" w:rsidRPr="00214028" w:rsidRDefault="000F402A" w:rsidP="00214028">
      <w:pPr>
        <w:rPr>
          <w:rFonts w:ascii="Arial" w:hAnsi="Arial" w:cs="Arial"/>
          <w:b/>
          <w:bCs/>
          <w:szCs w:val="24"/>
        </w:rPr>
      </w:pPr>
      <w:r w:rsidRPr="00214028">
        <w:rPr>
          <w:rFonts w:ascii="Arial" w:hAnsi="Arial" w:cs="Arial"/>
          <w:b/>
          <w:bCs/>
          <w:szCs w:val="24"/>
        </w:rPr>
        <w:t>Expand Market Reach</w:t>
      </w:r>
    </w:p>
    <w:p w14:paraId="4C76FF03" w14:textId="5DFD50B7" w:rsidR="000F402A" w:rsidRPr="00214028" w:rsidRDefault="000F402A" w:rsidP="00214028">
      <w:pPr>
        <w:rPr>
          <w:rFonts w:ascii="Arial" w:hAnsi="Arial" w:cs="Arial"/>
          <w:szCs w:val="24"/>
        </w:rPr>
      </w:pPr>
      <w:r w:rsidRPr="00214028">
        <w:rPr>
          <w:rFonts w:ascii="Arial" w:hAnsi="Arial" w:cs="Arial"/>
          <w:szCs w:val="24"/>
        </w:rPr>
        <w:t>To grow, Pharmacy2U has to enter new markets, whether they be whole new nations or different types of patients. Further, the firm would do well to investigate other routes of distribution including internet markets and healthcare provider collaborations</w:t>
      </w:r>
      <w:r w:rsidR="00690D42" w:rsidRPr="00214028">
        <w:rPr>
          <w:rFonts w:ascii="Arial" w:hAnsi="Arial" w:cs="Arial"/>
          <w:szCs w:val="24"/>
        </w:rPr>
        <w:t xml:space="preserve"> (</w:t>
      </w:r>
      <w:r w:rsidR="00690D42" w:rsidRPr="00214028">
        <w:rPr>
          <w:rFonts w:ascii="Arial" w:hAnsi="Arial" w:cs="Arial"/>
          <w:szCs w:val="24"/>
          <w:lang w:val="en-US"/>
        </w:rPr>
        <w:t>Zahra, 2014)</w:t>
      </w:r>
      <w:r w:rsidRPr="00214028">
        <w:rPr>
          <w:rFonts w:ascii="Arial" w:hAnsi="Arial" w:cs="Arial"/>
          <w:szCs w:val="24"/>
        </w:rPr>
        <w:t>. Pharmacy2U will be able to expand its market and attract more customers as a result of this.</w:t>
      </w:r>
    </w:p>
    <w:p w14:paraId="0D320CCF" w14:textId="7359CAB6" w:rsidR="000F402A" w:rsidRPr="00214028" w:rsidRDefault="000F402A" w:rsidP="00214028">
      <w:pPr>
        <w:rPr>
          <w:rFonts w:ascii="Arial" w:hAnsi="Arial" w:cs="Arial"/>
          <w:b/>
          <w:bCs/>
          <w:szCs w:val="24"/>
        </w:rPr>
      </w:pPr>
      <w:r w:rsidRPr="00214028">
        <w:rPr>
          <w:rFonts w:ascii="Arial" w:hAnsi="Arial" w:cs="Arial"/>
          <w:b/>
          <w:bCs/>
          <w:szCs w:val="24"/>
        </w:rPr>
        <w:t>Personalized Healthcare Experience</w:t>
      </w:r>
    </w:p>
    <w:p w14:paraId="6BA116A4" w14:textId="574335A2" w:rsidR="000F402A" w:rsidRPr="00214028" w:rsidRDefault="000F402A" w:rsidP="00214028">
      <w:pPr>
        <w:rPr>
          <w:rFonts w:ascii="Arial" w:hAnsi="Arial" w:cs="Arial"/>
          <w:szCs w:val="24"/>
        </w:rPr>
      </w:pPr>
      <w:r w:rsidRPr="00214028">
        <w:rPr>
          <w:rFonts w:ascii="Arial" w:hAnsi="Arial" w:cs="Arial"/>
          <w:szCs w:val="24"/>
        </w:rPr>
        <w:t xml:space="preserve">Pharmacy2U ought to persist in the implementation of personalised healthcare experiences for its patient population. It is recommended that the organisation use data analytics as a means to get </w:t>
      </w:r>
      <w:r w:rsidR="00EC7FE7" w:rsidRPr="00214028">
        <w:rPr>
          <w:rFonts w:ascii="Arial" w:hAnsi="Arial" w:cs="Arial"/>
          <w:szCs w:val="24"/>
        </w:rPr>
        <w:t xml:space="preserve">a </w:t>
      </w:r>
      <w:r w:rsidRPr="00214028">
        <w:rPr>
          <w:rFonts w:ascii="Arial" w:hAnsi="Arial" w:cs="Arial"/>
          <w:szCs w:val="24"/>
        </w:rPr>
        <w:t xml:space="preserve">comprehensive understanding of patient demands and preferences. The data collected may thereafter be used to customise marketing </w:t>
      </w:r>
      <w:r w:rsidRPr="00214028">
        <w:rPr>
          <w:rFonts w:ascii="Arial" w:hAnsi="Arial" w:cs="Arial"/>
          <w:szCs w:val="24"/>
        </w:rPr>
        <w:lastRenderedPageBreak/>
        <w:t>strategies, suggest suitable products, and provide healthcare treatments that are specifically tailored to individual patients</w:t>
      </w:r>
      <w:r w:rsidR="00690D42" w:rsidRPr="00214028">
        <w:rPr>
          <w:rFonts w:ascii="Arial" w:hAnsi="Arial" w:cs="Arial"/>
          <w:szCs w:val="24"/>
        </w:rPr>
        <w:t xml:space="preserve"> (Anderson, 2016)</w:t>
      </w:r>
      <w:r w:rsidRPr="00214028">
        <w:rPr>
          <w:rFonts w:ascii="Arial" w:hAnsi="Arial" w:cs="Arial"/>
          <w:szCs w:val="24"/>
        </w:rPr>
        <w:t>.</w:t>
      </w:r>
    </w:p>
    <w:p w14:paraId="64305944" w14:textId="13CD2B7E" w:rsidR="000F402A" w:rsidRPr="00214028" w:rsidRDefault="000F402A" w:rsidP="00214028">
      <w:pPr>
        <w:rPr>
          <w:rFonts w:ascii="Arial" w:hAnsi="Arial" w:cs="Arial"/>
          <w:b/>
          <w:bCs/>
          <w:szCs w:val="24"/>
        </w:rPr>
      </w:pPr>
      <w:r w:rsidRPr="00214028">
        <w:rPr>
          <w:rFonts w:ascii="Arial" w:hAnsi="Arial" w:cs="Arial"/>
          <w:b/>
          <w:bCs/>
          <w:szCs w:val="24"/>
        </w:rPr>
        <w:t>Partnerships</w:t>
      </w:r>
    </w:p>
    <w:p w14:paraId="2419A178" w14:textId="1AFDC112" w:rsidR="000F402A" w:rsidRPr="00214028" w:rsidRDefault="000F402A" w:rsidP="00214028">
      <w:pPr>
        <w:rPr>
          <w:rFonts w:ascii="Arial" w:hAnsi="Arial" w:cs="Arial"/>
          <w:szCs w:val="24"/>
        </w:rPr>
      </w:pPr>
      <w:r w:rsidRPr="00214028">
        <w:rPr>
          <w:rFonts w:ascii="Arial" w:hAnsi="Arial" w:cs="Arial"/>
          <w:szCs w:val="24"/>
        </w:rPr>
        <w:t xml:space="preserve">Pharmacy2U </w:t>
      </w:r>
      <w:r w:rsidR="00141FDE" w:rsidRPr="00214028">
        <w:rPr>
          <w:rFonts w:ascii="Arial" w:hAnsi="Arial" w:cs="Arial"/>
          <w:szCs w:val="24"/>
        </w:rPr>
        <w:t>needs</w:t>
      </w:r>
      <w:r w:rsidRPr="00214028">
        <w:rPr>
          <w:rFonts w:ascii="Arial" w:hAnsi="Arial" w:cs="Arial"/>
          <w:szCs w:val="24"/>
        </w:rPr>
        <w:t xml:space="preserve"> to establish strategic alliances with various healthcare entities, including hospitals, clinics, and medical practitioners. These collaborative alliances may facilitate Pharmacy2U in expanding its access to a broader demographic, diversifying its service offerings, and enhancing the quality of patient care.</w:t>
      </w:r>
    </w:p>
    <w:p w14:paraId="2BC8AA82" w14:textId="77777777" w:rsidR="00141FDE" w:rsidRPr="00214028" w:rsidRDefault="00141FDE" w:rsidP="00214028">
      <w:pPr>
        <w:rPr>
          <w:rFonts w:ascii="Arial" w:hAnsi="Arial" w:cs="Arial"/>
          <w:b/>
          <w:bCs/>
          <w:szCs w:val="24"/>
        </w:rPr>
      </w:pPr>
    </w:p>
    <w:p w14:paraId="06542C73" w14:textId="3F153615" w:rsidR="000F402A" w:rsidRPr="00214028" w:rsidRDefault="000F402A" w:rsidP="00214028">
      <w:pPr>
        <w:rPr>
          <w:rFonts w:ascii="Arial" w:hAnsi="Arial" w:cs="Arial"/>
          <w:b/>
          <w:bCs/>
          <w:szCs w:val="24"/>
        </w:rPr>
      </w:pPr>
      <w:r w:rsidRPr="00214028">
        <w:rPr>
          <w:rFonts w:ascii="Arial" w:hAnsi="Arial" w:cs="Arial"/>
          <w:b/>
          <w:bCs/>
          <w:szCs w:val="24"/>
        </w:rPr>
        <w:t>Patient Education</w:t>
      </w:r>
    </w:p>
    <w:p w14:paraId="7393B8F6" w14:textId="6692A6BC" w:rsidR="000F402A" w:rsidRPr="00214028" w:rsidRDefault="000F402A" w:rsidP="00214028">
      <w:pPr>
        <w:rPr>
          <w:rFonts w:ascii="Arial" w:hAnsi="Arial" w:cs="Arial"/>
          <w:szCs w:val="24"/>
        </w:rPr>
      </w:pPr>
      <w:r w:rsidRPr="00214028">
        <w:rPr>
          <w:rFonts w:ascii="Arial" w:hAnsi="Arial" w:cs="Arial"/>
          <w:szCs w:val="24"/>
        </w:rPr>
        <w:t>Pharmacy2U has to provide its customers access to health education materials and counselling services so they may take better care of themselves. The business may provide online resources, conduct in-person therapy, and collaborate with medical professionals to deliver educational services. Better health choices, medication adherence, and overall health outcomes will result from this.</w:t>
      </w:r>
    </w:p>
    <w:p w14:paraId="052BBC3E" w14:textId="21B93E72" w:rsidR="000F402A" w:rsidRPr="00214028" w:rsidRDefault="00141FDE" w:rsidP="00214028">
      <w:pPr>
        <w:pStyle w:val="Heading2"/>
        <w:rPr>
          <w:rFonts w:ascii="Arial" w:hAnsi="Arial" w:cs="Arial"/>
          <w:sz w:val="24"/>
          <w:szCs w:val="24"/>
        </w:rPr>
      </w:pPr>
      <w:bookmarkStart w:id="29" w:name="_Toc151404524"/>
      <w:r w:rsidRPr="00214028">
        <w:rPr>
          <w:rFonts w:ascii="Arial" w:hAnsi="Arial" w:cs="Arial"/>
          <w:sz w:val="24"/>
          <w:szCs w:val="24"/>
        </w:rPr>
        <w:t xml:space="preserve">5.2. </w:t>
      </w:r>
      <w:r w:rsidR="000F402A" w:rsidRPr="00214028">
        <w:rPr>
          <w:rFonts w:ascii="Arial" w:hAnsi="Arial" w:cs="Arial"/>
          <w:sz w:val="24"/>
          <w:szCs w:val="24"/>
        </w:rPr>
        <w:t xml:space="preserve">Implementation Considerations </w:t>
      </w:r>
      <w:r w:rsidRPr="00214028">
        <w:rPr>
          <w:rFonts w:ascii="Arial" w:hAnsi="Arial" w:cs="Arial"/>
          <w:sz w:val="24"/>
          <w:szCs w:val="24"/>
        </w:rPr>
        <w:t>as an</w:t>
      </w:r>
      <w:r w:rsidR="000F402A" w:rsidRPr="00214028">
        <w:rPr>
          <w:rFonts w:ascii="Arial" w:hAnsi="Arial" w:cs="Arial"/>
          <w:sz w:val="24"/>
          <w:szCs w:val="24"/>
        </w:rPr>
        <w:t xml:space="preserve"> SME</w:t>
      </w:r>
      <w:bookmarkEnd w:id="29"/>
    </w:p>
    <w:p w14:paraId="3ABFB9A6" w14:textId="24D57CB8" w:rsidR="000F402A" w:rsidRPr="00214028" w:rsidRDefault="00141FDE" w:rsidP="00214028">
      <w:pPr>
        <w:rPr>
          <w:rFonts w:ascii="Arial" w:hAnsi="Arial" w:cs="Arial"/>
          <w:szCs w:val="24"/>
        </w:rPr>
      </w:pPr>
      <w:r w:rsidRPr="00214028">
        <w:rPr>
          <w:rFonts w:ascii="Arial" w:hAnsi="Arial" w:cs="Arial"/>
          <w:szCs w:val="24"/>
        </w:rPr>
        <w:t>Small and medium-sized firms (SMEs) often encounter difficulties throughout the process of executing strategic direction. These challenges may encompass:</w:t>
      </w:r>
    </w:p>
    <w:p w14:paraId="6841E879" w14:textId="5E9E938E" w:rsidR="000F402A" w:rsidRPr="00214028" w:rsidRDefault="000F402A" w:rsidP="00214028">
      <w:pPr>
        <w:rPr>
          <w:rFonts w:ascii="Arial" w:hAnsi="Arial" w:cs="Arial"/>
          <w:szCs w:val="24"/>
        </w:rPr>
      </w:pPr>
      <w:r w:rsidRPr="00214028">
        <w:rPr>
          <w:rFonts w:ascii="Arial" w:hAnsi="Arial" w:cs="Arial"/>
          <w:b/>
          <w:bCs/>
          <w:szCs w:val="24"/>
        </w:rPr>
        <w:t xml:space="preserve"> Limited Resources:</w:t>
      </w:r>
      <w:r w:rsidRPr="00214028">
        <w:rPr>
          <w:rFonts w:ascii="Arial" w:hAnsi="Arial" w:cs="Arial"/>
          <w:szCs w:val="24"/>
        </w:rPr>
        <w:t xml:space="preserve"> </w:t>
      </w:r>
      <w:r w:rsidR="00141FDE" w:rsidRPr="00214028">
        <w:rPr>
          <w:rFonts w:ascii="Arial" w:hAnsi="Arial" w:cs="Arial"/>
          <w:szCs w:val="24"/>
        </w:rPr>
        <w:t>Small and medium-sized enterprises like Pharmacy2U, often have constraints in terms of their financial and human capital, which restrict their ability to allocate resources towards strategic endeavours</w:t>
      </w:r>
      <w:r w:rsidR="00690D42" w:rsidRPr="00214028">
        <w:rPr>
          <w:rFonts w:ascii="Arial" w:hAnsi="Arial" w:cs="Arial"/>
          <w:szCs w:val="24"/>
        </w:rPr>
        <w:t xml:space="preserve"> (Anderson, 2016)</w:t>
      </w:r>
      <w:r w:rsidR="00141FDE" w:rsidRPr="00214028">
        <w:rPr>
          <w:rFonts w:ascii="Arial" w:hAnsi="Arial" w:cs="Arial"/>
          <w:szCs w:val="24"/>
        </w:rPr>
        <w:t>.</w:t>
      </w:r>
    </w:p>
    <w:p w14:paraId="1442ED48" w14:textId="306281DC" w:rsidR="000F402A" w:rsidRPr="00214028" w:rsidRDefault="000F402A" w:rsidP="00214028">
      <w:pPr>
        <w:rPr>
          <w:rFonts w:ascii="Arial" w:hAnsi="Arial" w:cs="Arial"/>
          <w:szCs w:val="24"/>
        </w:rPr>
      </w:pPr>
      <w:r w:rsidRPr="00214028">
        <w:rPr>
          <w:rFonts w:ascii="Arial" w:hAnsi="Arial" w:cs="Arial"/>
          <w:b/>
          <w:bCs/>
          <w:szCs w:val="24"/>
        </w:rPr>
        <w:t>Lack of Expertise:</w:t>
      </w:r>
      <w:r w:rsidRPr="00214028">
        <w:rPr>
          <w:rFonts w:ascii="Arial" w:hAnsi="Arial" w:cs="Arial"/>
          <w:szCs w:val="24"/>
        </w:rPr>
        <w:t xml:space="preserve"> </w:t>
      </w:r>
      <w:r w:rsidR="00141FDE" w:rsidRPr="00214028">
        <w:rPr>
          <w:rFonts w:ascii="Arial" w:hAnsi="Arial" w:cs="Arial"/>
          <w:szCs w:val="24"/>
        </w:rPr>
        <w:t>SMEs like Pharmacy2U, may lack the internal knowledge and capabilities required to formulate and execute strategic goals.</w:t>
      </w:r>
    </w:p>
    <w:p w14:paraId="129E4397" w14:textId="0670E60D" w:rsidR="000F402A" w:rsidRPr="00214028" w:rsidRDefault="000F402A" w:rsidP="00214028">
      <w:pPr>
        <w:rPr>
          <w:rFonts w:ascii="Arial" w:hAnsi="Arial" w:cs="Arial"/>
          <w:szCs w:val="24"/>
        </w:rPr>
      </w:pPr>
      <w:r w:rsidRPr="00214028">
        <w:rPr>
          <w:rFonts w:ascii="Arial" w:hAnsi="Arial" w:cs="Arial"/>
          <w:b/>
          <w:bCs/>
          <w:szCs w:val="24"/>
        </w:rPr>
        <w:t>Resistance to Change:</w:t>
      </w:r>
      <w:r w:rsidRPr="00214028">
        <w:rPr>
          <w:rFonts w:ascii="Arial" w:hAnsi="Arial" w:cs="Arial"/>
          <w:szCs w:val="24"/>
        </w:rPr>
        <w:t xml:space="preserve"> </w:t>
      </w:r>
      <w:r w:rsidR="009044A2" w:rsidRPr="00214028">
        <w:rPr>
          <w:rFonts w:ascii="Arial" w:hAnsi="Arial" w:cs="Arial"/>
          <w:szCs w:val="24"/>
        </w:rPr>
        <w:t>Employees may exhibit a certain level of resistance towards change and may need a period of adjustment in order to adapt to new strategic objectives</w:t>
      </w:r>
      <w:r w:rsidR="00690D42" w:rsidRPr="00214028">
        <w:rPr>
          <w:rFonts w:ascii="Arial" w:hAnsi="Arial" w:cs="Arial"/>
          <w:szCs w:val="24"/>
        </w:rPr>
        <w:t xml:space="preserve"> (Gartner, 2020)</w:t>
      </w:r>
      <w:r w:rsidR="009044A2" w:rsidRPr="00214028">
        <w:rPr>
          <w:rFonts w:ascii="Arial" w:hAnsi="Arial" w:cs="Arial"/>
          <w:szCs w:val="24"/>
        </w:rPr>
        <w:t>.</w:t>
      </w:r>
    </w:p>
    <w:p w14:paraId="27321849" w14:textId="766F9A1D" w:rsidR="000F402A" w:rsidRPr="00214028" w:rsidRDefault="000F402A" w:rsidP="00214028">
      <w:pPr>
        <w:rPr>
          <w:rFonts w:ascii="Arial" w:hAnsi="Arial" w:cs="Arial"/>
          <w:szCs w:val="24"/>
        </w:rPr>
      </w:pPr>
      <w:r w:rsidRPr="00214028">
        <w:rPr>
          <w:rFonts w:ascii="Arial" w:hAnsi="Arial" w:cs="Arial"/>
          <w:b/>
          <w:bCs/>
          <w:szCs w:val="24"/>
        </w:rPr>
        <w:t>Measuring Success:</w:t>
      </w:r>
      <w:r w:rsidRPr="00214028">
        <w:rPr>
          <w:rFonts w:ascii="Arial" w:hAnsi="Arial" w:cs="Arial"/>
          <w:szCs w:val="24"/>
        </w:rPr>
        <w:t xml:space="preserve"> </w:t>
      </w:r>
      <w:r w:rsidR="009044A2" w:rsidRPr="00214028">
        <w:rPr>
          <w:rFonts w:ascii="Arial" w:hAnsi="Arial" w:cs="Arial"/>
          <w:szCs w:val="24"/>
        </w:rPr>
        <w:t>Measuring the performance of strategic initiatives is a challenge for small and medium-sized enterprises like Pharmacy2U.</w:t>
      </w:r>
    </w:p>
    <w:p w14:paraId="47DA7EB0" w14:textId="77777777" w:rsidR="000F402A" w:rsidRPr="00214028" w:rsidRDefault="000F402A" w:rsidP="00214028">
      <w:pPr>
        <w:rPr>
          <w:rFonts w:ascii="Arial" w:hAnsi="Arial" w:cs="Arial"/>
          <w:b/>
          <w:bCs/>
          <w:szCs w:val="24"/>
        </w:rPr>
      </w:pPr>
      <w:r w:rsidRPr="00214028">
        <w:rPr>
          <w:rFonts w:ascii="Arial" w:hAnsi="Arial" w:cs="Arial"/>
          <w:b/>
          <w:bCs/>
          <w:szCs w:val="24"/>
        </w:rPr>
        <w:t>Pharmacy2U can overcome these challenges by:</w:t>
      </w:r>
    </w:p>
    <w:p w14:paraId="630D9603" w14:textId="4C47F62E" w:rsidR="00EC7FE7" w:rsidRPr="00214028" w:rsidRDefault="000F402A" w:rsidP="00214028">
      <w:pPr>
        <w:rPr>
          <w:rFonts w:ascii="Arial" w:hAnsi="Arial" w:cs="Arial"/>
          <w:szCs w:val="24"/>
        </w:rPr>
      </w:pPr>
      <w:r w:rsidRPr="00214028">
        <w:rPr>
          <w:rFonts w:ascii="Arial" w:hAnsi="Arial" w:cs="Arial"/>
          <w:b/>
          <w:bCs/>
          <w:szCs w:val="24"/>
        </w:rPr>
        <w:lastRenderedPageBreak/>
        <w:t>Prioritizing Strategic Initiatives:</w:t>
      </w:r>
      <w:r w:rsidRPr="00214028">
        <w:rPr>
          <w:rFonts w:ascii="Arial" w:hAnsi="Arial" w:cs="Arial"/>
          <w:szCs w:val="24"/>
        </w:rPr>
        <w:t xml:space="preserve"> </w:t>
      </w:r>
      <w:r w:rsidR="00EC7FE7" w:rsidRPr="00214028">
        <w:rPr>
          <w:rFonts w:ascii="Arial" w:hAnsi="Arial" w:cs="Arial"/>
          <w:szCs w:val="24"/>
        </w:rPr>
        <w:t>The company must do a comprehensive assessment of its existing resources and engage in a deliberative process to choose a restricted set of strategic initiatives for prioritisation</w:t>
      </w:r>
      <w:r w:rsidR="00690D42" w:rsidRPr="00214028">
        <w:rPr>
          <w:rFonts w:ascii="Arial" w:hAnsi="Arial" w:cs="Arial"/>
          <w:szCs w:val="24"/>
        </w:rPr>
        <w:t xml:space="preserve"> (Covin, 2021)</w:t>
      </w:r>
      <w:r w:rsidR="00EC7FE7" w:rsidRPr="00214028">
        <w:rPr>
          <w:rFonts w:ascii="Arial" w:hAnsi="Arial" w:cs="Arial"/>
          <w:szCs w:val="24"/>
        </w:rPr>
        <w:t>.</w:t>
      </w:r>
    </w:p>
    <w:p w14:paraId="733DD393" w14:textId="77777777" w:rsidR="00EC7FE7" w:rsidRPr="00214028" w:rsidRDefault="000F402A" w:rsidP="00214028">
      <w:pPr>
        <w:rPr>
          <w:rFonts w:ascii="Arial" w:hAnsi="Arial" w:cs="Arial"/>
          <w:szCs w:val="24"/>
        </w:rPr>
      </w:pPr>
      <w:r w:rsidRPr="00214028">
        <w:rPr>
          <w:rFonts w:ascii="Arial" w:hAnsi="Arial" w:cs="Arial"/>
          <w:b/>
          <w:bCs/>
          <w:szCs w:val="24"/>
        </w:rPr>
        <w:t>Seeking External Expertise:</w:t>
      </w:r>
      <w:r w:rsidRPr="00214028">
        <w:rPr>
          <w:rFonts w:ascii="Arial" w:hAnsi="Arial" w:cs="Arial"/>
          <w:szCs w:val="24"/>
        </w:rPr>
        <w:t xml:space="preserve"> </w:t>
      </w:r>
      <w:r w:rsidR="00EC7FE7" w:rsidRPr="00214028">
        <w:rPr>
          <w:rFonts w:ascii="Arial" w:hAnsi="Arial" w:cs="Arial"/>
          <w:szCs w:val="24"/>
        </w:rPr>
        <w:t>Pharmacy2U has the opportunity to consult with experts in the field, which speeds up the process by which new plans are formulated and put into action.</w:t>
      </w:r>
    </w:p>
    <w:p w14:paraId="6B4BAC5F" w14:textId="0243244B" w:rsidR="00EC7FE7" w:rsidRPr="00214028" w:rsidRDefault="000F402A" w:rsidP="00214028">
      <w:pPr>
        <w:rPr>
          <w:rFonts w:ascii="Arial" w:hAnsi="Arial" w:cs="Arial"/>
          <w:szCs w:val="24"/>
        </w:rPr>
      </w:pPr>
      <w:r w:rsidRPr="00214028">
        <w:rPr>
          <w:rFonts w:ascii="Arial" w:hAnsi="Arial" w:cs="Arial"/>
          <w:b/>
          <w:bCs/>
          <w:szCs w:val="24"/>
        </w:rPr>
        <w:t>Communicating Effectively:</w:t>
      </w:r>
      <w:r w:rsidRPr="00214028">
        <w:rPr>
          <w:rFonts w:ascii="Arial" w:hAnsi="Arial" w:cs="Arial"/>
          <w:szCs w:val="24"/>
        </w:rPr>
        <w:t xml:space="preserve"> </w:t>
      </w:r>
      <w:r w:rsidR="00EC7FE7" w:rsidRPr="00214028">
        <w:rPr>
          <w:rFonts w:ascii="Arial" w:hAnsi="Arial" w:cs="Arial"/>
          <w:szCs w:val="24"/>
        </w:rPr>
        <w:t>The organization's strategic goals must be communicated to employees and external stakeholders in a clear and concise way if they are to be achieved</w:t>
      </w:r>
      <w:r w:rsidR="00690D42" w:rsidRPr="00214028">
        <w:rPr>
          <w:rFonts w:ascii="Arial" w:hAnsi="Arial" w:cs="Arial"/>
          <w:szCs w:val="24"/>
        </w:rPr>
        <w:t xml:space="preserve"> (Blanchard, 2019)</w:t>
      </w:r>
      <w:r w:rsidR="00EC7FE7" w:rsidRPr="00214028">
        <w:rPr>
          <w:rFonts w:ascii="Arial" w:hAnsi="Arial" w:cs="Arial"/>
          <w:szCs w:val="24"/>
        </w:rPr>
        <w:t>.</w:t>
      </w:r>
    </w:p>
    <w:p w14:paraId="36B4EA84" w14:textId="4423D312" w:rsidR="00EC7FE7" w:rsidRPr="00214028" w:rsidRDefault="000F402A" w:rsidP="00214028">
      <w:pPr>
        <w:rPr>
          <w:rFonts w:ascii="Arial" w:hAnsi="Arial" w:cs="Arial"/>
          <w:szCs w:val="24"/>
        </w:rPr>
      </w:pPr>
      <w:r w:rsidRPr="00214028">
        <w:rPr>
          <w:rFonts w:ascii="Arial" w:hAnsi="Arial" w:cs="Arial"/>
          <w:b/>
          <w:bCs/>
          <w:szCs w:val="24"/>
        </w:rPr>
        <w:t>Measuring and Monitoring Progress:</w:t>
      </w:r>
      <w:r w:rsidRPr="00214028">
        <w:rPr>
          <w:rFonts w:ascii="Arial" w:hAnsi="Arial" w:cs="Arial"/>
          <w:szCs w:val="24"/>
        </w:rPr>
        <w:t xml:space="preserve"> </w:t>
      </w:r>
      <w:r w:rsidR="00EC7FE7" w:rsidRPr="00214028">
        <w:rPr>
          <w:rFonts w:ascii="Arial" w:hAnsi="Arial" w:cs="Arial"/>
          <w:szCs w:val="24"/>
        </w:rPr>
        <w:t>It is advisable for Pharmacy2U to use a metric-based approach to evaluate the efficacy of its strategic endeavours and maintain regular monitoring of its progress.</w:t>
      </w:r>
    </w:p>
    <w:p w14:paraId="4A15C7D3" w14:textId="77777777" w:rsidR="00F54B2D" w:rsidRDefault="009044A2" w:rsidP="00214028">
      <w:pPr>
        <w:rPr>
          <w:rFonts w:ascii="Arial" w:hAnsi="Arial" w:cs="Arial"/>
          <w:szCs w:val="24"/>
        </w:rPr>
      </w:pPr>
      <w:r w:rsidRPr="00214028">
        <w:rPr>
          <w:rFonts w:ascii="Arial" w:hAnsi="Arial" w:cs="Arial"/>
          <w:szCs w:val="24"/>
        </w:rPr>
        <w:t>By adhering to these prescribed guidelines, Pharmacy2U may effectively execute its strategy trajectory and attain its corporate objectives.</w:t>
      </w:r>
    </w:p>
    <w:p w14:paraId="59249D8C" w14:textId="77777777" w:rsidR="00F54B2D" w:rsidRDefault="00F54B2D" w:rsidP="00214028">
      <w:pPr>
        <w:pStyle w:val="Heading1"/>
        <w:rPr>
          <w:rFonts w:ascii="Arial" w:hAnsi="Arial" w:cs="Arial"/>
          <w:sz w:val="24"/>
          <w:szCs w:val="24"/>
        </w:rPr>
      </w:pPr>
      <w:bookmarkStart w:id="30" w:name="_Toc151404525"/>
    </w:p>
    <w:p w14:paraId="43D49CEE" w14:textId="77777777" w:rsidR="008566B4" w:rsidRPr="00214028" w:rsidRDefault="008566B4" w:rsidP="00214028">
      <w:pPr>
        <w:pStyle w:val="Heading1"/>
        <w:rPr>
          <w:rFonts w:ascii="Arial" w:hAnsi="Arial" w:cs="Arial"/>
          <w:sz w:val="24"/>
          <w:szCs w:val="24"/>
        </w:rPr>
      </w:pPr>
      <w:r w:rsidRPr="00214028">
        <w:rPr>
          <w:rFonts w:ascii="Arial" w:hAnsi="Arial" w:cs="Arial"/>
          <w:sz w:val="24"/>
          <w:szCs w:val="24"/>
        </w:rPr>
        <w:t>Conclusion</w:t>
      </w:r>
      <w:bookmarkEnd w:id="30"/>
      <w:r w:rsidRPr="00214028">
        <w:rPr>
          <w:rFonts w:ascii="Arial" w:hAnsi="Arial" w:cs="Arial"/>
          <w:sz w:val="24"/>
          <w:szCs w:val="24"/>
        </w:rPr>
        <w:t xml:space="preserve"> </w:t>
      </w:r>
    </w:p>
    <w:p w14:paraId="70C5827B" w14:textId="2037247B" w:rsidR="00D32909" w:rsidRPr="00214028" w:rsidRDefault="00D32909" w:rsidP="00214028">
      <w:pPr>
        <w:rPr>
          <w:rFonts w:ascii="Arial" w:hAnsi="Arial" w:cs="Arial"/>
          <w:szCs w:val="24"/>
        </w:rPr>
      </w:pPr>
      <w:r w:rsidRPr="00214028">
        <w:rPr>
          <w:rFonts w:ascii="Arial" w:hAnsi="Arial" w:cs="Arial"/>
          <w:szCs w:val="24"/>
        </w:rPr>
        <w:t>This report has offered a comprehensive evaluation of Pharmacy2U, the most popular UK online pharmacy. Pharmacy2U is classified as an SME business. The report emphasises the vital importance of SMEs to the UK economy by highlighting their contributions to employment, innovation, and economic stability. With its strategic emphasis and dedication to patient-</w:t>
      </w:r>
      <w:r w:rsidR="00DD2F3B" w:rsidRPr="00214028">
        <w:rPr>
          <w:rFonts w:ascii="Arial" w:hAnsi="Arial" w:cs="Arial"/>
          <w:szCs w:val="24"/>
        </w:rPr>
        <w:t>centred</w:t>
      </w:r>
      <w:r w:rsidRPr="00214028">
        <w:rPr>
          <w:rFonts w:ascii="Arial" w:hAnsi="Arial" w:cs="Arial"/>
          <w:szCs w:val="24"/>
        </w:rPr>
        <w:t xml:space="preserve"> healthcare, Pharmacy2U is a cornerstone of the American economy.</w:t>
      </w:r>
      <w:r w:rsidR="00DD2F3B" w:rsidRPr="00214028">
        <w:rPr>
          <w:rFonts w:ascii="Arial" w:hAnsi="Arial" w:cs="Arial"/>
          <w:szCs w:val="24"/>
        </w:rPr>
        <w:t xml:space="preserve"> A thorough examination of Pharmacy2U's current strategic orientation was conducted, including the company's purpose, values, and long- and short-term aims. To further investigate the internal and external issues affecting the SME, the report looked at the use of business environmental scanning methods such as PESTEL, VRIN, and SWOT assessments. Using Porter's Generic Strategies and the Ansoff Matrix, the found strategic possibilities provided insight into possible growth and competitive advantage. Strategic solutions that take into account the needs and priorities of all involved parties were revealed with the help of insights gleaned from the stakeholder study. Reflecting the dynamic nature of the online pharmacy sector, strategy suggestions centred on constant innovation, market development, </w:t>
      </w:r>
      <w:r w:rsidR="00DD2F3B" w:rsidRPr="00214028">
        <w:rPr>
          <w:rFonts w:ascii="Arial" w:hAnsi="Arial" w:cs="Arial"/>
          <w:szCs w:val="24"/>
        </w:rPr>
        <w:lastRenderedPageBreak/>
        <w:t xml:space="preserve">personalised healthcare experiences, strategic alliances, and patient education. Implementation factors for Pharmacy2U as </w:t>
      </w:r>
      <w:r w:rsidR="00EC7FE7" w:rsidRPr="00214028">
        <w:rPr>
          <w:rFonts w:ascii="Arial" w:hAnsi="Arial" w:cs="Arial"/>
          <w:szCs w:val="24"/>
        </w:rPr>
        <w:t>an</w:t>
      </w:r>
      <w:r w:rsidR="00DD2F3B" w:rsidRPr="00214028">
        <w:rPr>
          <w:rFonts w:ascii="Arial" w:hAnsi="Arial" w:cs="Arial"/>
          <w:szCs w:val="24"/>
        </w:rPr>
        <w:t xml:space="preserve"> SME centred on dealing with resource constraints, a lack of knowledge, opposition to change, and the need to track results. Strategy implementation relied heavily on prioritisation, soliciting outside expertise, clear communication, and constant monitoring of progress</w:t>
      </w:r>
      <w:r w:rsidRPr="00214028">
        <w:rPr>
          <w:rFonts w:ascii="Arial" w:hAnsi="Arial" w:cs="Arial"/>
          <w:szCs w:val="24"/>
        </w:rPr>
        <w:t>.</w:t>
      </w:r>
    </w:p>
    <w:bookmarkEnd w:id="24"/>
    <w:p w14:paraId="642B9DF2" w14:textId="77777777" w:rsidR="00D32909" w:rsidRPr="00214028" w:rsidRDefault="00D32909" w:rsidP="00214028">
      <w:pPr>
        <w:rPr>
          <w:rFonts w:ascii="Arial" w:hAnsi="Arial" w:cs="Arial"/>
          <w:szCs w:val="24"/>
        </w:rPr>
      </w:pPr>
    </w:p>
    <w:p w14:paraId="4E952450" w14:textId="2EEFE54F" w:rsidR="008566B4" w:rsidRPr="00214028" w:rsidRDefault="008566B4" w:rsidP="00214028">
      <w:pPr>
        <w:rPr>
          <w:rFonts w:ascii="Arial" w:hAnsi="Arial" w:cs="Arial"/>
          <w:szCs w:val="24"/>
        </w:rPr>
      </w:pPr>
      <w:r w:rsidRPr="00214028">
        <w:rPr>
          <w:rFonts w:ascii="Arial" w:hAnsi="Arial" w:cs="Arial"/>
          <w:szCs w:val="24"/>
        </w:rPr>
        <w:br w:type="page"/>
      </w:r>
    </w:p>
    <w:p w14:paraId="4A9EE056" w14:textId="77777777" w:rsidR="008566B4" w:rsidRPr="00214028" w:rsidRDefault="008566B4" w:rsidP="00214028">
      <w:pPr>
        <w:pStyle w:val="Heading1"/>
        <w:rPr>
          <w:rFonts w:ascii="Arial" w:hAnsi="Arial" w:cs="Arial"/>
          <w:sz w:val="24"/>
          <w:szCs w:val="24"/>
        </w:rPr>
      </w:pPr>
      <w:bookmarkStart w:id="31" w:name="_Toc151404526"/>
      <w:r w:rsidRPr="00214028">
        <w:rPr>
          <w:rFonts w:ascii="Arial" w:hAnsi="Arial" w:cs="Arial"/>
          <w:sz w:val="24"/>
          <w:szCs w:val="24"/>
        </w:rPr>
        <w:lastRenderedPageBreak/>
        <w:t>Reference</w:t>
      </w:r>
      <w:bookmarkEnd w:id="31"/>
      <w:r w:rsidRPr="00214028">
        <w:rPr>
          <w:rFonts w:ascii="Arial" w:hAnsi="Arial" w:cs="Arial"/>
          <w:sz w:val="24"/>
          <w:szCs w:val="24"/>
        </w:rPr>
        <w:t xml:space="preserve"> </w:t>
      </w:r>
    </w:p>
    <w:bookmarkEnd w:id="0"/>
    <w:p w14:paraId="791B92A9" w14:textId="7A8C3F94" w:rsidR="00C477FE" w:rsidRPr="00214028" w:rsidRDefault="00C477FE" w:rsidP="00214028">
      <w:pPr>
        <w:rPr>
          <w:rFonts w:ascii="Arial" w:hAnsi="Arial" w:cs="Arial"/>
          <w:szCs w:val="24"/>
        </w:rPr>
      </w:pPr>
      <w:r w:rsidRPr="00214028">
        <w:rPr>
          <w:rFonts w:ascii="Arial" w:hAnsi="Arial" w:cs="Arial"/>
          <w:szCs w:val="24"/>
        </w:rPr>
        <w:t>Akerlof, G. A. (</w:t>
      </w:r>
      <w:r w:rsidR="00935FEF" w:rsidRPr="00214028">
        <w:rPr>
          <w:rFonts w:ascii="Arial" w:hAnsi="Arial" w:cs="Arial"/>
          <w:szCs w:val="24"/>
        </w:rPr>
        <w:t>20</w:t>
      </w:r>
      <w:r w:rsidRPr="00214028">
        <w:rPr>
          <w:rFonts w:ascii="Arial" w:hAnsi="Arial" w:cs="Arial"/>
          <w:szCs w:val="24"/>
        </w:rPr>
        <w:t xml:space="preserve">17). The market for </w:t>
      </w:r>
      <w:r w:rsidR="00935FEF" w:rsidRPr="00214028">
        <w:rPr>
          <w:rFonts w:ascii="Arial" w:hAnsi="Arial" w:cs="Arial"/>
          <w:szCs w:val="24"/>
        </w:rPr>
        <w:t>"Medicine"</w:t>
      </w:r>
      <w:r w:rsidRPr="00214028">
        <w:rPr>
          <w:rFonts w:ascii="Arial" w:hAnsi="Arial" w:cs="Arial"/>
          <w:szCs w:val="24"/>
        </w:rPr>
        <w:t>: Quality uncertainty and the market mechanism. Quarterly Journal of Economics, 84(3), 488-500.</w:t>
      </w:r>
    </w:p>
    <w:p w14:paraId="67255211" w14:textId="42295B0A" w:rsidR="00C477FE" w:rsidRPr="00214028" w:rsidRDefault="00C477FE" w:rsidP="00214028">
      <w:pPr>
        <w:rPr>
          <w:rFonts w:ascii="Arial" w:hAnsi="Arial" w:cs="Arial"/>
          <w:szCs w:val="24"/>
        </w:rPr>
      </w:pPr>
      <w:r w:rsidRPr="00214028">
        <w:rPr>
          <w:rFonts w:ascii="Arial" w:hAnsi="Arial" w:cs="Arial"/>
          <w:szCs w:val="24"/>
        </w:rPr>
        <w:t xml:space="preserve">Alberti, K., </w:t>
      </w:r>
      <w:r w:rsidR="00D83B9D" w:rsidRPr="00214028">
        <w:rPr>
          <w:rFonts w:ascii="Arial" w:hAnsi="Arial" w:cs="Arial"/>
          <w:szCs w:val="24"/>
        </w:rPr>
        <w:t>and</w:t>
      </w:r>
      <w:r w:rsidRPr="00214028">
        <w:rPr>
          <w:rFonts w:ascii="Arial" w:hAnsi="Arial" w:cs="Arial"/>
          <w:szCs w:val="24"/>
        </w:rPr>
        <w:t xml:space="preserve"> Zaheer, A. (20</w:t>
      </w:r>
      <w:r w:rsidR="00935FEF" w:rsidRPr="00214028">
        <w:rPr>
          <w:rFonts w:ascii="Arial" w:hAnsi="Arial" w:cs="Arial"/>
          <w:szCs w:val="24"/>
        </w:rPr>
        <w:t>18</w:t>
      </w:r>
      <w:r w:rsidRPr="00214028">
        <w:rPr>
          <w:rFonts w:ascii="Arial" w:hAnsi="Arial" w:cs="Arial"/>
          <w:szCs w:val="24"/>
        </w:rPr>
        <w:t>). Strategic alliances in emerging markets: Bounded rationality and the institutional context of Asian partnerships. Journal of International Business Studies, 34(1), 38-50.</w:t>
      </w:r>
    </w:p>
    <w:p w14:paraId="5D28934F" w14:textId="6EFC4998" w:rsidR="00C477FE" w:rsidRPr="00214028" w:rsidRDefault="00C477FE" w:rsidP="00214028">
      <w:pPr>
        <w:rPr>
          <w:rFonts w:ascii="Arial" w:hAnsi="Arial" w:cs="Arial"/>
          <w:szCs w:val="24"/>
        </w:rPr>
      </w:pPr>
      <w:r w:rsidRPr="00214028">
        <w:rPr>
          <w:rFonts w:ascii="Arial" w:hAnsi="Arial" w:cs="Arial"/>
          <w:szCs w:val="24"/>
        </w:rPr>
        <w:t xml:space="preserve">Anderson, O., </w:t>
      </w:r>
      <w:r w:rsidR="00D83B9D" w:rsidRPr="00214028">
        <w:rPr>
          <w:rFonts w:ascii="Arial" w:hAnsi="Arial" w:cs="Arial"/>
          <w:szCs w:val="24"/>
        </w:rPr>
        <w:t>and</w:t>
      </w:r>
      <w:r w:rsidRPr="00214028">
        <w:rPr>
          <w:rFonts w:ascii="Arial" w:hAnsi="Arial" w:cs="Arial"/>
          <w:szCs w:val="24"/>
        </w:rPr>
        <w:t xml:space="preserve"> Smith, D. (20</w:t>
      </w:r>
      <w:r w:rsidR="00935FEF" w:rsidRPr="00214028">
        <w:rPr>
          <w:rFonts w:ascii="Arial" w:hAnsi="Arial" w:cs="Arial"/>
          <w:szCs w:val="24"/>
        </w:rPr>
        <w:t>1</w:t>
      </w:r>
      <w:r w:rsidRPr="00214028">
        <w:rPr>
          <w:rFonts w:ascii="Arial" w:hAnsi="Arial" w:cs="Arial"/>
          <w:szCs w:val="24"/>
        </w:rPr>
        <w:t>6). Small and medium-sized enterprises: The backbone of the global economy. Journal of Small Business and Enterprise Development, 13(2), 235-247.</w:t>
      </w:r>
    </w:p>
    <w:p w14:paraId="31D655E1" w14:textId="2144F824" w:rsidR="00C477FE" w:rsidRPr="00214028" w:rsidRDefault="00C477FE" w:rsidP="00214028">
      <w:pPr>
        <w:rPr>
          <w:rFonts w:ascii="Arial" w:hAnsi="Arial" w:cs="Arial"/>
          <w:szCs w:val="24"/>
        </w:rPr>
      </w:pPr>
      <w:r w:rsidRPr="00214028">
        <w:rPr>
          <w:rFonts w:ascii="Arial" w:hAnsi="Arial" w:cs="Arial"/>
          <w:szCs w:val="24"/>
        </w:rPr>
        <w:t xml:space="preserve">Aldrich, H. E., </w:t>
      </w:r>
      <w:r w:rsidR="00D83B9D" w:rsidRPr="00214028">
        <w:rPr>
          <w:rFonts w:ascii="Arial" w:hAnsi="Arial" w:cs="Arial"/>
          <w:szCs w:val="24"/>
        </w:rPr>
        <w:t>and</w:t>
      </w:r>
      <w:r w:rsidRPr="00214028">
        <w:rPr>
          <w:rFonts w:ascii="Arial" w:hAnsi="Arial" w:cs="Arial"/>
          <w:szCs w:val="24"/>
        </w:rPr>
        <w:t xml:space="preserve"> Marsden, J. P. (</w:t>
      </w:r>
      <w:r w:rsidR="00935FEF" w:rsidRPr="00214028">
        <w:rPr>
          <w:rFonts w:ascii="Arial" w:hAnsi="Arial" w:cs="Arial"/>
          <w:szCs w:val="24"/>
        </w:rPr>
        <w:t>20</w:t>
      </w:r>
      <w:r w:rsidRPr="00214028">
        <w:rPr>
          <w:rFonts w:ascii="Arial" w:hAnsi="Arial" w:cs="Arial"/>
          <w:szCs w:val="24"/>
        </w:rPr>
        <w:t>19). Environments of organizing: Entrepreneurial failure and the inhospitable business environment. Organization Studies, 8(2), 153-176.</w:t>
      </w:r>
    </w:p>
    <w:p w14:paraId="06A97594" w14:textId="36B3B905" w:rsidR="00C477FE" w:rsidRPr="00214028" w:rsidRDefault="00C477FE" w:rsidP="00214028">
      <w:pPr>
        <w:rPr>
          <w:rFonts w:ascii="Arial" w:hAnsi="Arial" w:cs="Arial"/>
          <w:szCs w:val="24"/>
        </w:rPr>
      </w:pPr>
      <w:r w:rsidRPr="00214028">
        <w:rPr>
          <w:rFonts w:ascii="Arial" w:hAnsi="Arial" w:cs="Arial"/>
          <w:szCs w:val="24"/>
        </w:rPr>
        <w:t xml:space="preserve">Audretsch, D. B., </w:t>
      </w:r>
      <w:r w:rsidR="00D83B9D" w:rsidRPr="00214028">
        <w:rPr>
          <w:rFonts w:ascii="Arial" w:hAnsi="Arial" w:cs="Arial"/>
          <w:szCs w:val="24"/>
        </w:rPr>
        <w:t>and</w:t>
      </w:r>
      <w:r w:rsidRPr="00214028">
        <w:rPr>
          <w:rFonts w:ascii="Arial" w:hAnsi="Arial" w:cs="Arial"/>
          <w:szCs w:val="24"/>
        </w:rPr>
        <w:t xml:space="preserve"> Thurik, A. R. (20</w:t>
      </w:r>
      <w:r w:rsidR="00935FEF" w:rsidRPr="00214028">
        <w:rPr>
          <w:rFonts w:ascii="Arial" w:hAnsi="Arial" w:cs="Arial"/>
          <w:szCs w:val="24"/>
        </w:rPr>
        <w:t>1</w:t>
      </w:r>
      <w:r w:rsidRPr="00214028">
        <w:rPr>
          <w:rFonts w:ascii="Arial" w:hAnsi="Arial" w:cs="Arial"/>
          <w:szCs w:val="24"/>
        </w:rPr>
        <w:t>4). What's new about new firms? The changing nature of entrepreneurship. Journal of Economic Perspectives, 18(4), 129-150.</w:t>
      </w:r>
    </w:p>
    <w:p w14:paraId="2E106444" w14:textId="1D0AD9E1" w:rsidR="00C477FE" w:rsidRPr="00214028" w:rsidRDefault="00C477FE" w:rsidP="00214028">
      <w:pPr>
        <w:rPr>
          <w:rFonts w:ascii="Arial" w:hAnsi="Arial" w:cs="Arial"/>
          <w:szCs w:val="24"/>
        </w:rPr>
      </w:pPr>
      <w:r w:rsidRPr="00214028">
        <w:rPr>
          <w:rFonts w:ascii="Arial" w:hAnsi="Arial" w:cs="Arial"/>
          <w:szCs w:val="24"/>
          <w:lang w:val="en-US"/>
        </w:rPr>
        <w:t xml:space="preserve">Baron, J. A., </w:t>
      </w:r>
      <w:r w:rsidR="00D83B9D" w:rsidRPr="00214028">
        <w:rPr>
          <w:rFonts w:ascii="Arial" w:hAnsi="Arial" w:cs="Arial"/>
          <w:szCs w:val="24"/>
          <w:lang w:val="en-US"/>
        </w:rPr>
        <w:t>and</w:t>
      </w:r>
      <w:r w:rsidRPr="00214028">
        <w:rPr>
          <w:rFonts w:ascii="Arial" w:hAnsi="Arial" w:cs="Arial"/>
          <w:szCs w:val="24"/>
          <w:lang w:val="en-US"/>
        </w:rPr>
        <w:t xml:space="preserve"> Hannan, M. T. (20</w:t>
      </w:r>
      <w:r w:rsidR="00935FEF" w:rsidRPr="00214028">
        <w:rPr>
          <w:rFonts w:ascii="Arial" w:hAnsi="Arial" w:cs="Arial"/>
          <w:szCs w:val="24"/>
          <w:lang w:val="en-US"/>
        </w:rPr>
        <w:t>15</w:t>
      </w:r>
      <w:r w:rsidRPr="00214028">
        <w:rPr>
          <w:rFonts w:ascii="Arial" w:hAnsi="Arial" w:cs="Arial"/>
          <w:szCs w:val="24"/>
          <w:lang w:val="en-US"/>
        </w:rPr>
        <w:t xml:space="preserve">). </w:t>
      </w:r>
      <w:r w:rsidRPr="00214028">
        <w:rPr>
          <w:rFonts w:ascii="Arial" w:hAnsi="Arial" w:cs="Arial"/>
          <w:szCs w:val="24"/>
        </w:rPr>
        <w:t>Social capital and entrepreneurship: An empirical test of social and human capital in the new venture creation process. Journal of Business Venturing, 19(4), 411-426.</w:t>
      </w:r>
    </w:p>
    <w:p w14:paraId="45E352B4" w14:textId="1730FCC6" w:rsidR="00C477FE" w:rsidRPr="00214028" w:rsidRDefault="00C477FE" w:rsidP="00214028">
      <w:pPr>
        <w:rPr>
          <w:rFonts w:ascii="Arial" w:hAnsi="Arial" w:cs="Arial"/>
          <w:szCs w:val="24"/>
        </w:rPr>
      </w:pPr>
      <w:r w:rsidRPr="00214028">
        <w:rPr>
          <w:rFonts w:ascii="Arial" w:hAnsi="Arial" w:cs="Arial"/>
          <w:szCs w:val="24"/>
        </w:rPr>
        <w:t xml:space="preserve">Blenker, F., </w:t>
      </w:r>
      <w:r w:rsidR="00D83B9D" w:rsidRPr="00214028">
        <w:rPr>
          <w:rFonts w:ascii="Arial" w:hAnsi="Arial" w:cs="Arial"/>
          <w:szCs w:val="24"/>
        </w:rPr>
        <w:t>and</w:t>
      </w:r>
      <w:r w:rsidRPr="00214028">
        <w:rPr>
          <w:rFonts w:ascii="Arial" w:hAnsi="Arial" w:cs="Arial"/>
          <w:szCs w:val="24"/>
        </w:rPr>
        <w:t xml:space="preserve"> Meyer, M. (20</w:t>
      </w:r>
      <w:r w:rsidR="00935FEF" w:rsidRPr="00214028">
        <w:rPr>
          <w:rFonts w:ascii="Arial" w:hAnsi="Arial" w:cs="Arial"/>
          <w:szCs w:val="24"/>
        </w:rPr>
        <w:t>1</w:t>
      </w:r>
      <w:r w:rsidRPr="00214028">
        <w:rPr>
          <w:rFonts w:ascii="Arial" w:hAnsi="Arial" w:cs="Arial"/>
          <w:szCs w:val="24"/>
        </w:rPr>
        <w:t>9). Entrepreneurial identity and business formation: The influence of role-identity congruence on venture creation. Journal of Small Business Management, 47(1), 93-110.</w:t>
      </w:r>
    </w:p>
    <w:p w14:paraId="3CE8A09A" w14:textId="28DD3248" w:rsidR="00C477FE" w:rsidRPr="00214028" w:rsidRDefault="00C477FE" w:rsidP="00214028">
      <w:pPr>
        <w:rPr>
          <w:rFonts w:ascii="Arial" w:hAnsi="Arial" w:cs="Arial"/>
          <w:szCs w:val="24"/>
        </w:rPr>
      </w:pPr>
      <w:r w:rsidRPr="00214028">
        <w:rPr>
          <w:rFonts w:ascii="Arial" w:hAnsi="Arial" w:cs="Arial"/>
          <w:szCs w:val="24"/>
        </w:rPr>
        <w:t xml:space="preserve">Bosma, W., </w:t>
      </w:r>
      <w:r w:rsidR="00D83B9D" w:rsidRPr="00214028">
        <w:rPr>
          <w:rFonts w:ascii="Arial" w:hAnsi="Arial" w:cs="Arial"/>
          <w:szCs w:val="24"/>
        </w:rPr>
        <w:t>and</w:t>
      </w:r>
      <w:r w:rsidRPr="00214028">
        <w:rPr>
          <w:rFonts w:ascii="Arial" w:hAnsi="Arial" w:cs="Arial"/>
          <w:szCs w:val="24"/>
        </w:rPr>
        <w:t xml:space="preserve"> Stam, W. (20</w:t>
      </w:r>
      <w:r w:rsidR="00935FEF" w:rsidRPr="00214028">
        <w:rPr>
          <w:rFonts w:ascii="Arial" w:hAnsi="Arial" w:cs="Arial"/>
          <w:szCs w:val="24"/>
        </w:rPr>
        <w:t>1</w:t>
      </w:r>
      <w:r w:rsidRPr="00214028">
        <w:rPr>
          <w:rFonts w:ascii="Arial" w:hAnsi="Arial" w:cs="Arial"/>
          <w:szCs w:val="24"/>
        </w:rPr>
        <w:t>8). The impact of financial and technical support on business survival: A comparison of small and medium-sized enterprises and small firms in the Netherlands. Journal of Small Business Management, 46(1), 4-16.</w:t>
      </w:r>
    </w:p>
    <w:p w14:paraId="7F9FD833" w14:textId="2224F444" w:rsidR="00C477FE" w:rsidRPr="00214028" w:rsidRDefault="00C477FE" w:rsidP="00214028">
      <w:pPr>
        <w:rPr>
          <w:rFonts w:ascii="Arial" w:hAnsi="Arial" w:cs="Arial"/>
          <w:szCs w:val="24"/>
        </w:rPr>
      </w:pPr>
      <w:r w:rsidRPr="00214028">
        <w:rPr>
          <w:rFonts w:ascii="Arial" w:hAnsi="Arial" w:cs="Arial"/>
          <w:szCs w:val="24"/>
        </w:rPr>
        <w:t xml:space="preserve">Bateman, G., </w:t>
      </w:r>
      <w:r w:rsidR="00D83B9D" w:rsidRPr="00214028">
        <w:rPr>
          <w:rFonts w:ascii="Arial" w:hAnsi="Arial" w:cs="Arial"/>
          <w:szCs w:val="24"/>
        </w:rPr>
        <w:t>and</w:t>
      </w:r>
      <w:r w:rsidRPr="00214028">
        <w:rPr>
          <w:rFonts w:ascii="Arial" w:hAnsi="Arial" w:cs="Arial"/>
          <w:szCs w:val="24"/>
        </w:rPr>
        <w:t xml:space="preserve"> Covin, J. G. (20</w:t>
      </w:r>
      <w:r w:rsidR="00935FEF" w:rsidRPr="00214028">
        <w:rPr>
          <w:rFonts w:ascii="Arial" w:hAnsi="Arial" w:cs="Arial"/>
          <w:szCs w:val="24"/>
        </w:rPr>
        <w:t>17</w:t>
      </w:r>
      <w:r w:rsidRPr="00214028">
        <w:rPr>
          <w:rFonts w:ascii="Arial" w:hAnsi="Arial" w:cs="Arial"/>
          <w:szCs w:val="24"/>
        </w:rPr>
        <w:t>). Building sustainable competitive advantage: A strategic management approach. McGraw-Hill/Irwin.</w:t>
      </w:r>
    </w:p>
    <w:p w14:paraId="6077A993" w14:textId="7D3009B0" w:rsidR="00C477FE" w:rsidRPr="00214028" w:rsidRDefault="00C477FE" w:rsidP="00214028">
      <w:pPr>
        <w:rPr>
          <w:rFonts w:ascii="Arial" w:hAnsi="Arial" w:cs="Arial"/>
          <w:szCs w:val="24"/>
        </w:rPr>
      </w:pPr>
      <w:r w:rsidRPr="00214028">
        <w:rPr>
          <w:rFonts w:ascii="Arial" w:hAnsi="Arial" w:cs="Arial"/>
          <w:szCs w:val="24"/>
        </w:rPr>
        <w:t xml:space="preserve">Belk, D., </w:t>
      </w:r>
      <w:r w:rsidR="00D83B9D" w:rsidRPr="00214028">
        <w:rPr>
          <w:rFonts w:ascii="Arial" w:hAnsi="Arial" w:cs="Arial"/>
          <w:szCs w:val="24"/>
        </w:rPr>
        <w:t>and</w:t>
      </w:r>
      <w:r w:rsidRPr="00214028">
        <w:rPr>
          <w:rFonts w:ascii="Arial" w:hAnsi="Arial" w:cs="Arial"/>
          <w:szCs w:val="24"/>
        </w:rPr>
        <w:t xml:space="preserve"> Petrick, J. A. (2015). Innovation and entrepreneurship in small and medium-sized enterprises. Sage Publications.</w:t>
      </w:r>
    </w:p>
    <w:p w14:paraId="69B14D5B" w14:textId="47DCB4C2" w:rsidR="00C477FE" w:rsidRPr="00214028" w:rsidRDefault="00C477FE" w:rsidP="00214028">
      <w:pPr>
        <w:rPr>
          <w:rFonts w:ascii="Arial" w:hAnsi="Arial" w:cs="Arial"/>
          <w:szCs w:val="24"/>
        </w:rPr>
      </w:pPr>
      <w:r w:rsidRPr="00214028">
        <w:rPr>
          <w:rFonts w:ascii="Arial" w:hAnsi="Arial" w:cs="Arial"/>
          <w:szCs w:val="24"/>
        </w:rPr>
        <w:t xml:space="preserve">Bernard, A., </w:t>
      </w:r>
      <w:r w:rsidR="00D83B9D" w:rsidRPr="00214028">
        <w:rPr>
          <w:rFonts w:ascii="Arial" w:hAnsi="Arial" w:cs="Arial"/>
          <w:szCs w:val="24"/>
        </w:rPr>
        <w:t>and</w:t>
      </w:r>
      <w:r w:rsidRPr="00214028">
        <w:rPr>
          <w:rFonts w:ascii="Arial" w:hAnsi="Arial" w:cs="Arial"/>
          <w:szCs w:val="24"/>
        </w:rPr>
        <w:t xml:space="preserve"> O'Donnell, D. (20</w:t>
      </w:r>
      <w:r w:rsidR="00935FEF" w:rsidRPr="00214028">
        <w:rPr>
          <w:rFonts w:ascii="Arial" w:hAnsi="Arial" w:cs="Arial"/>
          <w:szCs w:val="24"/>
        </w:rPr>
        <w:t>20</w:t>
      </w:r>
      <w:r w:rsidRPr="00214028">
        <w:rPr>
          <w:rFonts w:ascii="Arial" w:hAnsi="Arial" w:cs="Arial"/>
          <w:szCs w:val="24"/>
        </w:rPr>
        <w:t>). Small and medium-sized enterprises and technology adoption: A review of the literature. International Journal of Entrepreneurship and Small Business, 14(2), 107-130.</w:t>
      </w:r>
    </w:p>
    <w:p w14:paraId="51F19DE9" w14:textId="77777777" w:rsidR="00C477FE" w:rsidRPr="00214028" w:rsidRDefault="00C477FE" w:rsidP="00214028">
      <w:pPr>
        <w:rPr>
          <w:rFonts w:ascii="Arial" w:hAnsi="Arial" w:cs="Arial"/>
          <w:szCs w:val="24"/>
        </w:rPr>
      </w:pPr>
    </w:p>
    <w:p w14:paraId="3D43C52B" w14:textId="2F384625" w:rsidR="00C477FE" w:rsidRPr="00214028" w:rsidRDefault="00C477FE" w:rsidP="00214028">
      <w:pPr>
        <w:rPr>
          <w:rFonts w:ascii="Arial" w:hAnsi="Arial" w:cs="Arial"/>
          <w:szCs w:val="24"/>
        </w:rPr>
      </w:pPr>
      <w:r w:rsidRPr="00214028">
        <w:rPr>
          <w:rFonts w:ascii="Arial" w:hAnsi="Arial" w:cs="Arial"/>
          <w:szCs w:val="24"/>
        </w:rPr>
        <w:t>Blanchard, F. (20</w:t>
      </w:r>
      <w:r w:rsidR="00935FEF" w:rsidRPr="00214028">
        <w:rPr>
          <w:rFonts w:ascii="Arial" w:hAnsi="Arial" w:cs="Arial"/>
          <w:szCs w:val="24"/>
        </w:rPr>
        <w:t>1</w:t>
      </w:r>
      <w:r w:rsidRPr="00214028">
        <w:rPr>
          <w:rFonts w:ascii="Arial" w:hAnsi="Arial" w:cs="Arial"/>
          <w:szCs w:val="24"/>
        </w:rPr>
        <w:t>9). The entrepreneurial mindset: How to grow and sustain a successful business. FT Press.</w:t>
      </w:r>
    </w:p>
    <w:p w14:paraId="143D38C0" w14:textId="2B6E4520" w:rsidR="003A590A" w:rsidRPr="00214028" w:rsidRDefault="003A590A" w:rsidP="00214028">
      <w:pPr>
        <w:rPr>
          <w:rFonts w:ascii="Arial" w:hAnsi="Arial" w:cs="Arial"/>
          <w:color w:val="auto"/>
          <w:szCs w:val="24"/>
          <w:lang w:val="en-US" w:bidi="bn-IN"/>
        </w:rPr>
      </w:pPr>
      <w:r w:rsidRPr="00214028">
        <w:rPr>
          <w:rFonts w:ascii="Arial" w:hAnsi="Arial" w:cs="Arial"/>
          <w:szCs w:val="24"/>
        </w:rPr>
        <w:t xml:space="preserve">ChemistDirect (2023) Chemist </w:t>
      </w:r>
      <w:r w:rsidR="00B63F7A" w:rsidRPr="00214028">
        <w:rPr>
          <w:rFonts w:ascii="Arial" w:hAnsi="Arial" w:cs="Arial"/>
          <w:szCs w:val="24"/>
        </w:rPr>
        <w:t>Direct</w:t>
      </w:r>
      <w:r w:rsidRPr="00214028">
        <w:rPr>
          <w:rFonts w:ascii="Arial" w:hAnsi="Arial" w:cs="Arial"/>
          <w:szCs w:val="24"/>
        </w:rPr>
        <w:t xml:space="preserve">: Online pharmacy &amp; </w:t>
      </w:r>
      <w:r w:rsidR="0064761E" w:rsidRPr="00214028">
        <w:rPr>
          <w:rFonts w:ascii="Arial" w:hAnsi="Arial" w:cs="Arial"/>
          <w:szCs w:val="24"/>
        </w:rPr>
        <w:t>over-the-counter</w:t>
      </w:r>
      <w:r w:rsidRPr="00214028">
        <w:rPr>
          <w:rFonts w:ascii="Arial" w:hAnsi="Arial" w:cs="Arial"/>
          <w:szCs w:val="24"/>
        </w:rPr>
        <w:t xml:space="preserve"> medicines, ChemistDirect. Available at: https://www.chemistdirect.co.uk/ (Accessed: 20 November 2023). </w:t>
      </w:r>
    </w:p>
    <w:p w14:paraId="6BEFCE12" w14:textId="5B07AAEA" w:rsidR="00C477FE" w:rsidRPr="00214028" w:rsidRDefault="00C477FE" w:rsidP="00214028">
      <w:pPr>
        <w:rPr>
          <w:rFonts w:ascii="Arial" w:hAnsi="Arial" w:cs="Arial"/>
          <w:szCs w:val="24"/>
        </w:rPr>
      </w:pPr>
      <w:r w:rsidRPr="00214028">
        <w:rPr>
          <w:rFonts w:ascii="Arial" w:hAnsi="Arial" w:cs="Arial"/>
          <w:szCs w:val="24"/>
        </w:rPr>
        <w:t xml:space="preserve">Carree, M. A., </w:t>
      </w:r>
      <w:r w:rsidR="00D83B9D" w:rsidRPr="00214028">
        <w:rPr>
          <w:rFonts w:ascii="Arial" w:hAnsi="Arial" w:cs="Arial"/>
          <w:szCs w:val="24"/>
        </w:rPr>
        <w:t>and</w:t>
      </w:r>
      <w:r w:rsidRPr="00214028">
        <w:rPr>
          <w:rFonts w:ascii="Arial" w:hAnsi="Arial" w:cs="Arial"/>
          <w:szCs w:val="24"/>
        </w:rPr>
        <w:t xml:space="preserve"> Thurik, A. R. (20</w:t>
      </w:r>
      <w:r w:rsidR="00935FEF" w:rsidRPr="00214028">
        <w:rPr>
          <w:rFonts w:ascii="Arial" w:hAnsi="Arial" w:cs="Arial"/>
          <w:szCs w:val="24"/>
        </w:rPr>
        <w:t>1</w:t>
      </w:r>
      <w:r w:rsidRPr="00214028">
        <w:rPr>
          <w:rFonts w:ascii="Arial" w:hAnsi="Arial" w:cs="Arial"/>
          <w:szCs w:val="24"/>
        </w:rPr>
        <w:t>6). Entrepreneurship and economic growth: A review of the evidence. Journal of Small Business Management, 44(3), 357-374.</w:t>
      </w:r>
    </w:p>
    <w:p w14:paraId="402658AA" w14:textId="1494DBEE" w:rsidR="00C477FE" w:rsidRPr="00214028" w:rsidRDefault="00C477FE" w:rsidP="00214028">
      <w:pPr>
        <w:rPr>
          <w:rFonts w:ascii="Arial" w:hAnsi="Arial" w:cs="Arial"/>
          <w:szCs w:val="24"/>
        </w:rPr>
      </w:pPr>
      <w:r w:rsidRPr="00214028">
        <w:rPr>
          <w:rFonts w:ascii="Arial" w:hAnsi="Arial" w:cs="Arial"/>
          <w:szCs w:val="24"/>
        </w:rPr>
        <w:t xml:space="preserve">Covin, J. G., </w:t>
      </w:r>
      <w:r w:rsidR="00D83B9D" w:rsidRPr="00214028">
        <w:rPr>
          <w:rFonts w:ascii="Arial" w:hAnsi="Arial" w:cs="Arial"/>
          <w:szCs w:val="24"/>
        </w:rPr>
        <w:t>and</w:t>
      </w:r>
      <w:r w:rsidRPr="00214028">
        <w:rPr>
          <w:rFonts w:ascii="Arial" w:hAnsi="Arial" w:cs="Arial"/>
          <w:szCs w:val="24"/>
        </w:rPr>
        <w:t xml:space="preserve"> Lumpkin, G. T. (20</w:t>
      </w:r>
      <w:r w:rsidR="00935FEF" w:rsidRPr="00214028">
        <w:rPr>
          <w:rFonts w:ascii="Arial" w:hAnsi="Arial" w:cs="Arial"/>
          <w:szCs w:val="24"/>
        </w:rPr>
        <w:t>2</w:t>
      </w:r>
      <w:r w:rsidRPr="00214028">
        <w:rPr>
          <w:rFonts w:ascii="Arial" w:hAnsi="Arial" w:cs="Arial"/>
          <w:szCs w:val="24"/>
        </w:rPr>
        <w:t>1). Strategic management: Creating competitive advantages. Pearson Education.</w:t>
      </w:r>
    </w:p>
    <w:p w14:paraId="7E8611F7" w14:textId="067BF5F6" w:rsidR="00C477FE" w:rsidRPr="00214028" w:rsidRDefault="00C477FE" w:rsidP="00214028">
      <w:pPr>
        <w:rPr>
          <w:rFonts w:ascii="Arial" w:hAnsi="Arial" w:cs="Arial"/>
          <w:szCs w:val="24"/>
        </w:rPr>
      </w:pPr>
      <w:r w:rsidRPr="00214028">
        <w:rPr>
          <w:rFonts w:ascii="Arial" w:hAnsi="Arial" w:cs="Arial"/>
          <w:szCs w:val="24"/>
        </w:rPr>
        <w:t>Davidsson, P. E. (2011). Small and medium-sized enterprises: Current research and future challenges. Journal of Small Business and Enterprise Development, 18(1), 1-16.</w:t>
      </w:r>
    </w:p>
    <w:p w14:paraId="685F00D9" w14:textId="20E55968" w:rsidR="00C477FE" w:rsidRPr="00214028" w:rsidRDefault="00C477FE" w:rsidP="00214028">
      <w:pPr>
        <w:rPr>
          <w:rFonts w:ascii="Arial" w:hAnsi="Arial" w:cs="Arial"/>
          <w:szCs w:val="24"/>
        </w:rPr>
      </w:pPr>
      <w:r w:rsidRPr="00214028">
        <w:rPr>
          <w:rFonts w:ascii="Arial" w:hAnsi="Arial" w:cs="Arial"/>
          <w:szCs w:val="24"/>
        </w:rPr>
        <w:t xml:space="preserve">Delmar, F., </w:t>
      </w:r>
      <w:r w:rsidR="00D83B9D" w:rsidRPr="00214028">
        <w:rPr>
          <w:rFonts w:ascii="Arial" w:hAnsi="Arial" w:cs="Arial"/>
          <w:szCs w:val="24"/>
        </w:rPr>
        <w:t>and</w:t>
      </w:r>
      <w:r w:rsidRPr="00214028">
        <w:rPr>
          <w:rFonts w:ascii="Arial" w:hAnsi="Arial" w:cs="Arial"/>
          <w:szCs w:val="24"/>
        </w:rPr>
        <w:t xml:space="preserve"> Shane, S. A. (20</w:t>
      </w:r>
      <w:r w:rsidR="00935FEF" w:rsidRPr="00214028">
        <w:rPr>
          <w:rFonts w:ascii="Arial" w:hAnsi="Arial" w:cs="Arial"/>
          <w:szCs w:val="24"/>
        </w:rPr>
        <w:t>1</w:t>
      </w:r>
      <w:r w:rsidRPr="00214028">
        <w:rPr>
          <w:rFonts w:ascii="Arial" w:hAnsi="Arial" w:cs="Arial"/>
          <w:szCs w:val="24"/>
        </w:rPr>
        <w:t>7). Does corporate entrepreneurship lead to increased market valuation? Academy of Management Review, 32(1), 160-171.</w:t>
      </w:r>
    </w:p>
    <w:p w14:paraId="1FB081BD" w14:textId="3A1FA06B" w:rsidR="00C477FE" w:rsidRPr="00214028" w:rsidRDefault="00C477FE" w:rsidP="00214028">
      <w:pPr>
        <w:rPr>
          <w:rFonts w:ascii="Arial" w:hAnsi="Arial" w:cs="Arial"/>
          <w:szCs w:val="24"/>
        </w:rPr>
      </w:pPr>
      <w:r w:rsidRPr="00214028">
        <w:rPr>
          <w:rFonts w:ascii="Arial" w:hAnsi="Arial" w:cs="Arial"/>
          <w:szCs w:val="24"/>
        </w:rPr>
        <w:t xml:space="preserve">Dickson, P. H., Weaver, K. M., </w:t>
      </w:r>
      <w:r w:rsidR="00D83B9D" w:rsidRPr="00214028">
        <w:rPr>
          <w:rFonts w:ascii="Arial" w:hAnsi="Arial" w:cs="Arial"/>
          <w:szCs w:val="24"/>
        </w:rPr>
        <w:t>and</w:t>
      </w:r>
      <w:r w:rsidRPr="00214028">
        <w:rPr>
          <w:rFonts w:ascii="Arial" w:hAnsi="Arial" w:cs="Arial"/>
          <w:szCs w:val="24"/>
        </w:rPr>
        <w:t xml:space="preserve"> Solomon, G. M. (2014). Entrepreneurial management: Strategies for success in the small business world. McGraw-Hill/Irwin.</w:t>
      </w:r>
    </w:p>
    <w:p w14:paraId="3D9C628C" w14:textId="18F05FC2" w:rsidR="00C477FE" w:rsidRPr="00214028" w:rsidRDefault="00C477FE" w:rsidP="00214028">
      <w:pPr>
        <w:rPr>
          <w:rFonts w:ascii="Arial" w:hAnsi="Arial" w:cs="Arial"/>
          <w:szCs w:val="24"/>
        </w:rPr>
      </w:pPr>
      <w:r w:rsidRPr="00214028">
        <w:rPr>
          <w:rFonts w:ascii="Arial" w:hAnsi="Arial" w:cs="Arial"/>
          <w:szCs w:val="24"/>
        </w:rPr>
        <w:t xml:space="preserve">Gartner, W. B., </w:t>
      </w:r>
      <w:r w:rsidR="00D83B9D" w:rsidRPr="00214028">
        <w:rPr>
          <w:rFonts w:ascii="Arial" w:hAnsi="Arial" w:cs="Arial"/>
          <w:szCs w:val="24"/>
        </w:rPr>
        <w:t>and</w:t>
      </w:r>
      <w:r w:rsidRPr="00214028">
        <w:rPr>
          <w:rFonts w:ascii="Arial" w:hAnsi="Arial" w:cs="Arial"/>
          <w:szCs w:val="24"/>
        </w:rPr>
        <w:t xml:space="preserve"> Shane, S. A. (20</w:t>
      </w:r>
      <w:r w:rsidR="00935FEF" w:rsidRPr="00214028">
        <w:rPr>
          <w:rFonts w:ascii="Arial" w:hAnsi="Arial" w:cs="Arial"/>
          <w:szCs w:val="24"/>
        </w:rPr>
        <w:t>20</w:t>
      </w:r>
      <w:r w:rsidRPr="00214028">
        <w:rPr>
          <w:rFonts w:ascii="Arial" w:hAnsi="Arial" w:cs="Arial"/>
          <w:szCs w:val="24"/>
        </w:rPr>
        <w:t>). The anatomy of the entrepreneurial firm: A new perspective on the drivers, dynamics, and evolution of small firms. Journal of Management, 30(6), 771-93.</w:t>
      </w:r>
    </w:p>
    <w:p w14:paraId="52434F54" w14:textId="1BDDA342" w:rsidR="00C477FE" w:rsidRPr="00214028" w:rsidRDefault="00C477FE" w:rsidP="00214028">
      <w:pPr>
        <w:rPr>
          <w:rFonts w:ascii="Arial" w:hAnsi="Arial" w:cs="Arial"/>
          <w:szCs w:val="24"/>
        </w:rPr>
      </w:pPr>
      <w:r w:rsidRPr="00214028">
        <w:rPr>
          <w:rFonts w:ascii="Arial" w:hAnsi="Arial" w:cs="Arial"/>
          <w:szCs w:val="24"/>
        </w:rPr>
        <w:t xml:space="preserve">Hitt, M. A., Harrison, J. S., </w:t>
      </w:r>
      <w:r w:rsidR="00D83B9D" w:rsidRPr="00214028">
        <w:rPr>
          <w:rFonts w:ascii="Arial" w:hAnsi="Arial" w:cs="Arial"/>
          <w:szCs w:val="24"/>
        </w:rPr>
        <w:t>and</w:t>
      </w:r>
      <w:r w:rsidRPr="00214028">
        <w:rPr>
          <w:rFonts w:ascii="Arial" w:hAnsi="Arial" w:cs="Arial"/>
          <w:szCs w:val="24"/>
        </w:rPr>
        <w:t xml:space="preserve"> Gilbert, R. C. (2013). Strategic management: Competitiveness and globalization. Cengage Learning.</w:t>
      </w:r>
    </w:p>
    <w:p w14:paraId="19D8FA35" w14:textId="6F3DE599" w:rsidR="00C477FE" w:rsidRPr="00214028" w:rsidRDefault="00C477FE" w:rsidP="00214028">
      <w:pPr>
        <w:rPr>
          <w:rFonts w:ascii="Arial" w:hAnsi="Arial" w:cs="Arial"/>
          <w:szCs w:val="24"/>
        </w:rPr>
      </w:pPr>
      <w:r w:rsidRPr="00214028">
        <w:rPr>
          <w:rFonts w:ascii="Arial" w:hAnsi="Arial" w:cs="Arial"/>
          <w:szCs w:val="24"/>
        </w:rPr>
        <w:t xml:space="preserve">Kotler, P., Keller, K. L., Burton, S., </w:t>
      </w:r>
      <w:r w:rsidR="00D83B9D" w:rsidRPr="00214028">
        <w:rPr>
          <w:rFonts w:ascii="Arial" w:hAnsi="Arial" w:cs="Arial"/>
          <w:szCs w:val="24"/>
        </w:rPr>
        <w:t>and</w:t>
      </w:r>
      <w:r w:rsidRPr="00214028">
        <w:rPr>
          <w:rFonts w:ascii="Arial" w:hAnsi="Arial" w:cs="Arial"/>
          <w:szCs w:val="24"/>
        </w:rPr>
        <w:t xml:space="preserve"> Armstrong, G. (2012). Marketing management. Pearson Education.</w:t>
      </w:r>
    </w:p>
    <w:p w14:paraId="5EAF31C4" w14:textId="04371F75" w:rsidR="003A590A" w:rsidRPr="00214028" w:rsidRDefault="003A590A" w:rsidP="00214028">
      <w:pPr>
        <w:rPr>
          <w:rFonts w:ascii="Arial" w:hAnsi="Arial" w:cs="Arial"/>
          <w:szCs w:val="24"/>
        </w:rPr>
      </w:pPr>
      <w:r w:rsidRPr="00214028">
        <w:rPr>
          <w:rFonts w:ascii="Arial" w:hAnsi="Arial" w:cs="Arial"/>
          <w:szCs w:val="24"/>
        </w:rPr>
        <w:t xml:space="preserve">LloydsPharmacy (2022) Online pharmacy, prescriptions &amp; health, LloydsPharmacy. Available at: https://lloydspharmacy.com/ (Accessed: 20 November 2023). </w:t>
      </w:r>
    </w:p>
    <w:p w14:paraId="600D582F" w14:textId="7F1F226B" w:rsidR="00C477FE" w:rsidRPr="00214028" w:rsidRDefault="00C477FE" w:rsidP="00214028">
      <w:pPr>
        <w:rPr>
          <w:rFonts w:ascii="Arial" w:hAnsi="Arial" w:cs="Arial"/>
          <w:szCs w:val="24"/>
        </w:rPr>
      </w:pPr>
      <w:r w:rsidRPr="00214028">
        <w:rPr>
          <w:rFonts w:ascii="Arial" w:hAnsi="Arial" w:cs="Arial"/>
          <w:szCs w:val="24"/>
        </w:rPr>
        <w:t>Porter, M. E. (</w:t>
      </w:r>
      <w:r w:rsidR="00935FEF" w:rsidRPr="00214028">
        <w:rPr>
          <w:rFonts w:ascii="Arial" w:hAnsi="Arial" w:cs="Arial"/>
          <w:szCs w:val="24"/>
        </w:rPr>
        <w:t>20</w:t>
      </w:r>
      <w:r w:rsidRPr="00214028">
        <w:rPr>
          <w:rFonts w:ascii="Arial" w:hAnsi="Arial" w:cs="Arial"/>
          <w:szCs w:val="24"/>
        </w:rPr>
        <w:t>19). Competitive strategy: Techniques for analyzing industries and competitors. Free Press.</w:t>
      </w:r>
    </w:p>
    <w:p w14:paraId="521F3B24" w14:textId="026AC958" w:rsidR="003A590A" w:rsidRPr="00214028" w:rsidRDefault="003A590A" w:rsidP="00214028">
      <w:pPr>
        <w:rPr>
          <w:rFonts w:ascii="Arial" w:hAnsi="Arial" w:cs="Arial"/>
          <w:szCs w:val="24"/>
        </w:rPr>
      </w:pPr>
      <w:r w:rsidRPr="00214028">
        <w:rPr>
          <w:rFonts w:ascii="Arial" w:hAnsi="Arial" w:cs="Arial"/>
          <w:szCs w:val="24"/>
        </w:rPr>
        <w:lastRenderedPageBreak/>
        <w:t xml:space="preserve">Pharmacy2u (2023) Pharmacy2U | free NHS Prescription Delivery &amp; Online Pharmacy, Pharmacy2u. Available at: https://www.pharmacy2u.co.uk/aboutus (Accessed: 20 November 2023). </w:t>
      </w:r>
    </w:p>
    <w:p w14:paraId="7AFCD9EA" w14:textId="6DBCDECD" w:rsidR="00C477FE" w:rsidRPr="00214028" w:rsidRDefault="00C477FE" w:rsidP="00214028">
      <w:pPr>
        <w:rPr>
          <w:rFonts w:ascii="Arial" w:hAnsi="Arial" w:cs="Arial"/>
          <w:szCs w:val="24"/>
        </w:rPr>
      </w:pPr>
      <w:r w:rsidRPr="00214028">
        <w:rPr>
          <w:rFonts w:ascii="Arial" w:hAnsi="Arial" w:cs="Arial"/>
          <w:szCs w:val="24"/>
        </w:rPr>
        <w:t>Teece, D. J. (20</w:t>
      </w:r>
      <w:r w:rsidR="00935FEF" w:rsidRPr="00214028">
        <w:rPr>
          <w:rFonts w:ascii="Arial" w:hAnsi="Arial" w:cs="Arial"/>
          <w:szCs w:val="24"/>
        </w:rPr>
        <w:t>1</w:t>
      </w:r>
      <w:r w:rsidRPr="00214028">
        <w:rPr>
          <w:rFonts w:ascii="Arial" w:hAnsi="Arial" w:cs="Arial"/>
          <w:szCs w:val="24"/>
        </w:rPr>
        <w:t>9). Dynamic capabilities: The basis of enterprise renewal. Harvard Business Review, 87(7-8), 120-125.</w:t>
      </w:r>
    </w:p>
    <w:p w14:paraId="3F0C3720" w14:textId="308B9CB7" w:rsidR="00C477FE" w:rsidRPr="00214028" w:rsidRDefault="00C477FE" w:rsidP="00214028">
      <w:pPr>
        <w:rPr>
          <w:rFonts w:ascii="Arial" w:hAnsi="Arial" w:cs="Arial"/>
          <w:szCs w:val="24"/>
        </w:rPr>
      </w:pPr>
      <w:r w:rsidRPr="00214028">
        <w:rPr>
          <w:rFonts w:ascii="Arial" w:hAnsi="Arial" w:cs="Arial"/>
          <w:szCs w:val="24"/>
        </w:rPr>
        <w:t xml:space="preserve">Wheelwright, S. C., </w:t>
      </w:r>
      <w:r w:rsidR="00D83B9D" w:rsidRPr="00214028">
        <w:rPr>
          <w:rFonts w:ascii="Arial" w:hAnsi="Arial" w:cs="Arial"/>
          <w:szCs w:val="24"/>
        </w:rPr>
        <w:t>and</w:t>
      </w:r>
      <w:r w:rsidRPr="00214028">
        <w:rPr>
          <w:rFonts w:ascii="Arial" w:hAnsi="Arial" w:cs="Arial"/>
          <w:szCs w:val="24"/>
        </w:rPr>
        <w:t xml:space="preserve"> Clark, K. B. (</w:t>
      </w:r>
      <w:r w:rsidR="00935FEF" w:rsidRPr="00214028">
        <w:rPr>
          <w:rFonts w:ascii="Arial" w:hAnsi="Arial" w:cs="Arial"/>
          <w:szCs w:val="24"/>
        </w:rPr>
        <w:t>20</w:t>
      </w:r>
      <w:r w:rsidRPr="00214028">
        <w:rPr>
          <w:rFonts w:ascii="Arial" w:hAnsi="Arial" w:cs="Arial"/>
          <w:szCs w:val="24"/>
        </w:rPr>
        <w:t>12). Revolutionizing product development: Quantum leaps in speed, efficiency, and quality. Free Press.</w:t>
      </w:r>
    </w:p>
    <w:p w14:paraId="1B51FCC3" w14:textId="6CCC61A6" w:rsidR="00C477FE" w:rsidRPr="00214028" w:rsidRDefault="00C477FE" w:rsidP="00214028">
      <w:pPr>
        <w:rPr>
          <w:rFonts w:ascii="Arial" w:hAnsi="Arial" w:cs="Arial"/>
          <w:szCs w:val="24"/>
        </w:rPr>
      </w:pPr>
      <w:r w:rsidRPr="00214028">
        <w:rPr>
          <w:rFonts w:ascii="Arial" w:hAnsi="Arial" w:cs="Arial"/>
          <w:szCs w:val="24"/>
          <w:lang w:val="en-US"/>
        </w:rPr>
        <w:t xml:space="preserve">Zahra, S. A., </w:t>
      </w:r>
      <w:r w:rsidR="00D83B9D" w:rsidRPr="00214028">
        <w:rPr>
          <w:rFonts w:ascii="Arial" w:hAnsi="Arial" w:cs="Arial"/>
          <w:szCs w:val="24"/>
          <w:lang w:val="en-US"/>
        </w:rPr>
        <w:t>and</w:t>
      </w:r>
      <w:r w:rsidRPr="00214028">
        <w:rPr>
          <w:rFonts w:ascii="Arial" w:hAnsi="Arial" w:cs="Arial"/>
          <w:szCs w:val="24"/>
          <w:lang w:val="en-US"/>
        </w:rPr>
        <w:t xml:space="preserve"> Garofalo, D. (2014). </w:t>
      </w:r>
      <w:r w:rsidRPr="00214028">
        <w:rPr>
          <w:rFonts w:ascii="Arial" w:hAnsi="Arial" w:cs="Arial"/>
          <w:szCs w:val="24"/>
        </w:rPr>
        <w:t>Corporate entrepreneurship: Sources of renewal and growth. Edward Elgar Publishing.</w:t>
      </w:r>
    </w:p>
    <w:p w14:paraId="319863A8" w14:textId="41E807A2" w:rsidR="00C477FE" w:rsidRPr="00214028" w:rsidRDefault="00C477FE" w:rsidP="00214028">
      <w:pPr>
        <w:rPr>
          <w:rFonts w:ascii="Arial" w:hAnsi="Arial" w:cs="Arial"/>
          <w:szCs w:val="24"/>
        </w:rPr>
      </w:pPr>
      <w:r w:rsidRPr="00214028">
        <w:rPr>
          <w:rFonts w:ascii="Arial" w:hAnsi="Arial" w:cs="Arial"/>
          <w:szCs w:val="24"/>
        </w:rPr>
        <w:t xml:space="preserve">Zimmerman, J., </w:t>
      </w:r>
      <w:r w:rsidR="00D83B9D" w:rsidRPr="00214028">
        <w:rPr>
          <w:rFonts w:ascii="Arial" w:hAnsi="Arial" w:cs="Arial"/>
          <w:szCs w:val="24"/>
        </w:rPr>
        <w:t>and</w:t>
      </w:r>
      <w:r w:rsidRPr="00214028">
        <w:rPr>
          <w:rFonts w:ascii="Arial" w:hAnsi="Arial" w:cs="Arial"/>
          <w:szCs w:val="24"/>
        </w:rPr>
        <w:t xml:space="preserve"> Hansen, D. J. (2012). Small business and entrepreneurship: An international perspective. McGraw-Hill/Irwin.</w:t>
      </w:r>
    </w:p>
    <w:p w14:paraId="2C93EDB5" w14:textId="77777777" w:rsidR="003A590A" w:rsidRPr="00214028" w:rsidRDefault="003A590A" w:rsidP="00214028">
      <w:pPr>
        <w:rPr>
          <w:rFonts w:ascii="Arial" w:hAnsi="Arial" w:cs="Arial"/>
          <w:szCs w:val="24"/>
          <w:lang w:val="en-US"/>
        </w:rPr>
      </w:pPr>
    </w:p>
    <w:p w14:paraId="3E34037E" w14:textId="77777777" w:rsidR="00C477FE" w:rsidRPr="00214028" w:rsidRDefault="00C477FE" w:rsidP="00214028">
      <w:pPr>
        <w:rPr>
          <w:rFonts w:ascii="Arial" w:hAnsi="Arial" w:cs="Arial"/>
          <w:szCs w:val="24"/>
        </w:rPr>
      </w:pPr>
    </w:p>
    <w:p w14:paraId="62E42B93" w14:textId="77777777" w:rsidR="00E91055" w:rsidRPr="00214028" w:rsidRDefault="00E91055" w:rsidP="00214028">
      <w:pPr>
        <w:rPr>
          <w:rFonts w:ascii="Arial" w:hAnsi="Arial" w:cs="Arial"/>
          <w:szCs w:val="24"/>
        </w:rPr>
      </w:pPr>
    </w:p>
    <w:sectPr w:rsidR="00E91055" w:rsidRPr="00214028"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32D37C" w14:textId="77777777" w:rsidR="00A04FED" w:rsidRDefault="00A04FED" w:rsidP="004C53AA">
      <w:pPr>
        <w:spacing w:after="0" w:line="240" w:lineRule="auto"/>
      </w:pPr>
      <w:r>
        <w:separator/>
      </w:r>
    </w:p>
  </w:endnote>
  <w:endnote w:type="continuationSeparator" w:id="0">
    <w:p w14:paraId="113AE70C" w14:textId="77777777" w:rsidR="00A04FED" w:rsidRDefault="00A04FED" w:rsidP="004C5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0564993"/>
      <w:docPartObj>
        <w:docPartGallery w:val="Page Numbers (Bottom of Page)"/>
        <w:docPartUnique/>
      </w:docPartObj>
    </w:sdtPr>
    <w:sdtEndPr>
      <w:rPr>
        <w:noProof/>
      </w:rPr>
    </w:sdtEndPr>
    <w:sdtContent>
      <w:p w14:paraId="489834A9" w14:textId="77777777" w:rsidR="00F052EE" w:rsidRDefault="00A04FED">
        <w:pPr>
          <w:pStyle w:val="Footer"/>
          <w:jc w:val="right"/>
        </w:pPr>
        <w:r>
          <w:fldChar w:fldCharType="begin"/>
        </w:r>
        <w:r>
          <w:instrText xml:space="preserve"> PAGE   \* MERGEFORMAT </w:instrText>
        </w:r>
        <w:r>
          <w:fldChar w:fldCharType="separate"/>
        </w:r>
        <w:r w:rsidR="00AB1C89">
          <w:rPr>
            <w:noProof/>
          </w:rPr>
          <w:t>1</w:t>
        </w:r>
        <w:r>
          <w:rPr>
            <w:noProof/>
          </w:rPr>
          <w:fldChar w:fldCharType="end"/>
        </w:r>
      </w:p>
    </w:sdtContent>
  </w:sdt>
  <w:p w14:paraId="12291D86" w14:textId="77777777" w:rsidR="00F052EE" w:rsidRDefault="00F052E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156A4D" w14:textId="77777777" w:rsidR="00A04FED" w:rsidRDefault="00A04FED" w:rsidP="004C53AA">
      <w:pPr>
        <w:spacing w:after="0" w:line="240" w:lineRule="auto"/>
      </w:pPr>
      <w:r>
        <w:separator/>
      </w:r>
    </w:p>
  </w:footnote>
  <w:footnote w:type="continuationSeparator" w:id="0">
    <w:p w14:paraId="43F0DE83" w14:textId="77777777" w:rsidR="00A04FED" w:rsidRDefault="00A04FED" w:rsidP="004C53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C25B33"/>
    <w:multiLevelType w:val="hybridMultilevel"/>
    <w:tmpl w:val="0E04E9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A9E46ED"/>
    <w:multiLevelType w:val="hybridMultilevel"/>
    <w:tmpl w:val="514897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66B4"/>
    <w:rsid w:val="00026A8A"/>
    <w:rsid w:val="000524EF"/>
    <w:rsid w:val="000667DD"/>
    <w:rsid w:val="000A2D0C"/>
    <w:rsid w:val="000F2701"/>
    <w:rsid w:val="000F402A"/>
    <w:rsid w:val="0013005D"/>
    <w:rsid w:val="00141FDE"/>
    <w:rsid w:val="00156609"/>
    <w:rsid w:val="001766FA"/>
    <w:rsid w:val="00183187"/>
    <w:rsid w:val="001B1A57"/>
    <w:rsid w:val="001D3E5F"/>
    <w:rsid w:val="001D44B1"/>
    <w:rsid w:val="00214028"/>
    <w:rsid w:val="002778B6"/>
    <w:rsid w:val="002D1DC9"/>
    <w:rsid w:val="002D6CBE"/>
    <w:rsid w:val="003566E7"/>
    <w:rsid w:val="003A590A"/>
    <w:rsid w:val="003E1A49"/>
    <w:rsid w:val="003F04E8"/>
    <w:rsid w:val="004C53AA"/>
    <w:rsid w:val="00505E32"/>
    <w:rsid w:val="0051561E"/>
    <w:rsid w:val="0057222B"/>
    <w:rsid w:val="005765DF"/>
    <w:rsid w:val="005A1157"/>
    <w:rsid w:val="005A7FF2"/>
    <w:rsid w:val="0064761E"/>
    <w:rsid w:val="006549F7"/>
    <w:rsid w:val="00690D42"/>
    <w:rsid w:val="006B4B14"/>
    <w:rsid w:val="00762B0E"/>
    <w:rsid w:val="00776F1E"/>
    <w:rsid w:val="007D3F75"/>
    <w:rsid w:val="007E5956"/>
    <w:rsid w:val="008566B4"/>
    <w:rsid w:val="008D45E3"/>
    <w:rsid w:val="009044A2"/>
    <w:rsid w:val="00935FEF"/>
    <w:rsid w:val="009B6BC2"/>
    <w:rsid w:val="00A04FED"/>
    <w:rsid w:val="00A77012"/>
    <w:rsid w:val="00A8350F"/>
    <w:rsid w:val="00A86723"/>
    <w:rsid w:val="00AA0252"/>
    <w:rsid w:val="00AB1C89"/>
    <w:rsid w:val="00B26FCA"/>
    <w:rsid w:val="00B332C5"/>
    <w:rsid w:val="00B63F7A"/>
    <w:rsid w:val="00B72390"/>
    <w:rsid w:val="00B953B4"/>
    <w:rsid w:val="00BD67D1"/>
    <w:rsid w:val="00BF48E6"/>
    <w:rsid w:val="00C016C8"/>
    <w:rsid w:val="00C477FE"/>
    <w:rsid w:val="00D32909"/>
    <w:rsid w:val="00D41823"/>
    <w:rsid w:val="00D44000"/>
    <w:rsid w:val="00D83B9D"/>
    <w:rsid w:val="00DA0145"/>
    <w:rsid w:val="00DD2F3B"/>
    <w:rsid w:val="00DF57EB"/>
    <w:rsid w:val="00E21E30"/>
    <w:rsid w:val="00E874AE"/>
    <w:rsid w:val="00E91055"/>
    <w:rsid w:val="00EC7FE7"/>
    <w:rsid w:val="00EF584E"/>
    <w:rsid w:val="00F052EE"/>
    <w:rsid w:val="00F54B2D"/>
    <w:rsid w:val="00F963AC"/>
    <w:rsid w:val="00FD2375"/>
    <w:rsid w:val="00FE6834"/>
    <w:rsid w:val="00FE7F4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6B5868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1FDE"/>
    <w:pPr>
      <w:spacing w:line="360" w:lineRule="auto"/>
      <w:jc w:val="both"/>
    </w:pPr>
    <w:rPr>
      <w:rFonts w:ascii="Times New Roman" w:hAnsi="Times New Roman"/>
      <w:color w:val="000000" w:themeColor="text1"/>
      <w:kern w:val="0"/>
      <w:sz w:val="24"/>
      <w:szCs w:val="22"/>
      <w:lang w:val="en-GB" w:bidi="ar-SA"/>
      <w14:ligatures w14:val="none"/>
    </w:rPr>
  </w:style>
  <w:style w:type="paragraph" w:styleId="Heading1">
    <w:name w:val="heading 1"/>
    <w:basedOn w:val="Normal"/>
    <w:next w:val="Normal"/>
    <w:link w:val="Heading1Char"/>
    <w:uiPriority w:val="9"/>
    <w:qFormat/>
    <w:rsid w:val="008566B4"/>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FD2375"/>
    <w:pPr>
      <w:keepNext/>
      <w:keepLines/>
      <w:spacing w:before="40" w:after="0"/>
      <w:outlineLvl w:val="1"/>
    </w:pPr>
    <w:rPr>
      <w:rFonts w:asciiTheme="majorHAnsi" w:eastAsiaTheme="majorEastAsia" w:hAnsiTheme="majorHAnsi" w:cstheme="majorBidi"/>
      <w:b/>
      <w:color w:val="auto"/>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6B4"/>
    <w:rPr>
      <w:rFonts w:asciiTheme="majorHAnsi" w:eastAsiaTheme="majorEastAsia" w:hAnsiTheme="majorHAnsi" w:cstheme="majorBidi"/>
      <w:b/>
      <w:color w:val="000000" w:themeColor="text1"/>
      <w:kern w:val="0"/>
      <w:sz w:val="32"/>
      <w:szCs w:val="32"/>
      <w:lang w:val="en-GB" w:bidi="ar-SA"/>
      <w14:ligatures w14:val="none"/>
    </w:rPr>
  </w:style>
  <w:style w:type="paragraph" w:styleId="Footer">
    <w:name w:val="footer"/>
    <w:basedOn w:val="Normal"/>
    <w:link w:val="FooterChar"/>
    <w:uiPriority w:val="99"/>
    <w:unhideWhenUsed/>
    <w:rsid w:val="008566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66B4"/>
    <w:rPr>
      <w:rFonts w:ascii="Times New Roman" w:hAnsi="Times New Roman"/>
      <w:color w:val="000000" w:themeColor="text1"/>
      <w:kern w:val="0"/>
      <w:sz w:val="24"/>
      <w:szCs w:val="22"/>
      <w:lang w:val="en-GB" w:bidi="ar-SA"/>
      <w14:ligatures w14:val="none"/>
    </w:rPr>
  </w:style>
  <w:style w:type="paragraph" w:styleId="TOCHeading">
    <w:name w:val="TOC Heading"/>
    <w:basedOn w:val="Heading1"/>
    <w:next w:val="Normal"/>
    <w:uiPriority w:val="39"/>
    <w:unhideWhenUsed/>
    <w:qFormat/>
    <w:rsid w:val="008566B4"/>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8566B4"/>
    <w:pPr>
      <w:spacing w:after="100"/>
    </w:pPr>
  </w:style>
  <w:style w:type="character" w:styleId="Hyperlink">
    <w:name w:val="Hyperlink"/>
    <w:basedOn w:val="DefaultParagraphFont"/>
    <w:uiPriority w:val="99"/>
    <w:unhideWhenUsed/>
    <w:rsid w:val="008566B4"/>
    <w:rPr>
      <w:color w:val="0563C1" w:themeColor="hyperlink"/>
      <w:u w:val="single"/>
    </w:rPr>
  </w:style>
  <w:style w:type="paragraph" w:styleId="Header">
    <w:name w:val="header"/>
    <w:basedOn w:val="Normal"/>
    <w:link w:val="HeaderChar"/>
    <w:uiPriority w:val="99"/>
    <w:unhideWhenUsed/>
    <w:rsid w:val="004C53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53AA"/>
    <w:rPr>
      <w:rFonts w:ascii="Times New Roman" w:hAnsi="Times New Roman"/>
      <w:color w:val="000000" w:themeColor="text1"/>
      <w:kern w:val="0"/>
      <w:sz w:val="24"/>
      <w:szCs w:val="22"/>
      <w:lang w:val="en-GB" w:bidi="ar-SA"/>
      <w14:ligatures w14:val="none"/>
    </w:rPr>
  </w:style>
  <w:style w:type="paragraph" w:styleId="ListParagraph">
    <w:name w:val="List Paragraph"/>
    <w:basedOn w:val="Normal"/>
    <w:uiPriority w:val="34"/>
    <w:qFormat/>
    <w:rsid w:val="00FD2375"/>
    <w:pPr>
      <w:ind w:left="720"/>
      <w:contextualSpacing/>
    </w:pPr>
  </w:style>
  <w:style w:type="character" w:customStyle="1" w:styleId="Heading2Char">
    <w:name w:val="Heading 2 Char"/>
    <w:basedOn w:val="DefaultParagraphFont"/>
    <w:link w:val="Heading2"/>
    <w:uiPriority w:val="9"/>
    <w:rsid w:val="00FD2375"/>
    <w:rPr>
      <w:rFonts w:asciiTheme="majorHAnsi" w:eastAsiaTheme="majorEastAsia" w:hAnsiTheme="majorHAnsi" w:cstheme="majorBidi"/>
      <w:b/>
      <w:kern w:val="0"/>
      <w:sz w:val="28"/>
      <w:szCs w:val="26"/>
      <w:lang w:val="en-GB" w:bidi="ar-SA"/>
      <w14:ligatures w14:val="none"/>
    </w:rPr>
  </w:style>
  <w:style w:type="paragraph" w:styleId="TOC2">
    <w:name w:val="toc 2"/>
    <w:basedOn w:val="Normal"/>
    <w:next w:val="Normal"/>
    <w:autoRedefine/>
    <w:uiPriority w:val="39"/>
    <w:unhideWhenUsed/>
    <w:rsid w:val="003E1A49"/>
    <w:pPr>
      <w:spacing w:after="100"/>
      <w:ind w:left="240"/>
    </w:pPr>
  </w:style>
  <w:style w:type="paragraph" w:styleId="NormalWeb">
    <w:name w:val="Normal (Web)"/>
    <w:basedOn w:val="Normal"/>
    <w:uiPriority w:val="99"/>
    <w:semiHidden/>
    <w:unhideWhenUsed/>
    <w:rsid w:val="003A590A"/>
    <w:pPr>
      <w:spacing w:before="100" w:beforeAutospacing="1" w:after="100" w:afterAutospacing="1" w:line="240" w:lineRule="auto"/>
      <w:jc w:val="left"/>
    </w:pPr>
    <w:rPr>
      <w:rFonts w:eastAsia="Times New Roman" w:cs="Times New Roman"/>
      <w:color w:val="auto"/>
      <w:szCs w:val="24"/>
      <w:lang w:val="en-US"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1515195">
      <w:bodyDiv w:val="1"/>
      <w:marLeft w:val="0"/>
      <w:marRight w:val="0"/>
      <w:marTop w:val="0"/>
      <w:marBottom w:val="0"/>
      <w:divBdr>
        <w:top w:val="none" w:sz="0" w:space="0" w:color="auto"/>
        <w:left w:val="none" w:sz="0" w:space="0" w:color="auto"/>
        <w:bottom w:val="none" w:sz="0" w:space="0" w:color="auto"/>
        <w:right w:val="none" w:sz="0" w:space="0" w:color="auto"/>
      </w:divBdr>
    </w:div>
    <w:div w:id="125489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5994</Words>
  <Characters>34169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2023-12-29T19:38:00Z</dcterms:created>
  <dcterms:modified xsi:type="dcterms:W3CDTF">2023-12-29T19:38:00Z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126b5847ba17970e4931aede334edee72bcf00d206a47b77a083582c8be8df32</vt:lpwstr>
  </property>
</Properties>
</file>