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337423022"/>
        <w:docPartObj>
          <w:docPartGallery w:val="Cover Pages"/>
          <w:docPartUnique/>
        </w:docPartObj>
      </w:sdtPr>
      <w:sdtContent>
        <w:p w14:paraId="438335CC" w14:textId="77777777" w:rsidR="008C0A6F" w:rsidRDefault="008C0A6F" w:rsidP="008C0A6F">
          <w:r>
            <w:rPr>
              <w:noProof/>
            </w:rPr>
            <mc:AlternateContent>
              <mc:Choice Requires="wpg">
                <w:drawing>
                  <wp:anchor distT="0" distB="0" distL="114300" distR="114300" simplePos="0" relativeHeight="251659264" behindDoc="1" locked="0" layoutInCell="1" allowOverlap="1" wp14:anchorId="7A0269A1" wp14:editId="5BBF4AC0">
                    <wp:simplePos x="0" y="0"/>
                    <wp:positionH relativeFrom="page">
                      <wp:align>center</wp:align>
                    </wp:positionH>
                    <wp:positionV relativeFrom="page">
                      <wp:align>center</wp:align>
                    </wp:positionV>
                    <wp:extent cx="6852920" cy="9142730"/>
                    <wp:effectExtent l="0" t="0" r="2540" b="133985"/>
                    <wp:wrapNone/>
                    <wp:docPr id="119" name="Group 25"/>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C8E841B" w14:textId="77777777" w:rsidR="003E3D36" w:rsidRPr="008A6F2C" w:rsidRDefault="003E3D36" w:rsidP="003E3D36">
                                  <w:pPr>
                                    <w:pStyle w:val="NoSpacing"/>
                                    <w:rPr>
                                      <w:color w:val="FFFFFF" w:themeColor="background1"/>
                                      <w:sz w:val="32"/>
                                      <w:szCs w:val="32"/>
                                      <w:lang w:val="en-MY"/>
                                    </w:rPr>
                                  </w:pPr>
                                  <w:r w:rsidRPr="008A6F2C">
                                    <w:rPr>
                                      <w:b/>
                                      <w:bCs/>
                                      <w:color w:val="FFFFFF" w:themeColor="background1"/>
                                      <w:sz w:val="32"/>
                                      <w:szCs w:val="32"/>
                                    </w:rPr>
                                    <w:t>Student ID: 2209548</w:t>
                                  </w:r>
                                </w:p>
                                <w:p w14:paraId="7B1656F5" w14:textId="77777777" w:rsidR="0093220A" w:rsidRDefault="003E3D36">
                                  <w:pPr>
                                    <w:pStyle w:val="NoSpacing"/>
                                    <w:rPr>
                                      <w:b/>
                                      <w:bCs/>
                                      <w:color w:val="FFFFFF" w:themeColor="background1"/>
                                      <w:sz w:val="32"/>
                                      <w:szCs w:val="32"/>
                                    </w:rPr>
                                  </w:pPr>
                                  <w:r w:rsidRPr="008A6F2C">
                                    <w:rPr>
                                      <w:b/>
                                      <w:bCs/>
                                      <w:color w:val="FFFFFF" w:themeColor="background1"/>
                                      <w:sz w:val="32"/>
                                      <w:szCs w:val="32"/>
                                    </w:rPr>
                                    <w:t xml:space="preserve">Name: Md </w:t>
                                  </w:r>
                                  <w:proofErr w:type="spellStart"/>
                                  <w:r w:rsidRPr="008A6F2C">
                                    <w:rPr>
                                      <w:b/>
                                      <w:bCs/>
                                      <w:color w:val="FFFFFF" w:themeColor="background1"/>
                                      <w:sz w:val="32"/>
                                      <w:szCs w:val="32"/>
                                    </w:rPr>
                                    <w:t>Shiplu</w:t>
                                  </w:r>
                                  <w:proofErr w:type="spellEnd"/>
                                  <w:r w:rsidRPr="008A6F2C">
                                    <w:rPr>
                                      <w:b/>
                                      <w:bCs/>
                                      <w:color w:val="FFFFFF" w:themeColor="background1"/>
                                      <w:sz w:val="32"/>
                                      <w:szCs w:val="32"/>
                                    </w:rPr>
                                    <w:t xml:space="preserve"> Uddin</w:t>
                                  </w:r>
                                </w:p>
                                <w:p w14:paraId="56AAFB98" w14:textId="4281729A" w:rsidR="008C0A6F" w:rsidRDefault="0093220A">
                                  <w:pPr>
                                    <w:pStyle w:val="NoSpacing"/>
                                    <w:rPr>
                                      <w:b/>
                                      <w:bCs/>
                                      <w:color w:val="FFFFFF" w:themeColor="background1"/>
                                      <w:sz w:val="32"/>
                                      <w:szCs w:val="32"/>
                                    </w:rPr>
                                  </w:pPr>
                                  <w:r>
                                    <w:rPr>
                                      <w:b/>
                                      <w:bCs/>
                                      <w:color w:val="FFFFFF" w:themeColor="background1"/>
                                      <w:sz w:val="32"/>
                                      <w:szCs w:val="32"/>
                                    </w:rPr>
                                    <w:t xml:space="preserve"> </w:t>
                                  </w:r>
                                </w:p>
                                <w:p w14:paraId="490C8636" w14:textId="281F51F8" w:rsidR="0093220A" w:rsidRPr="003E3D36" w:rsidRDefault="0093220A">
                                  <w:pPr>
                                    <w:pStyle w:val="NoSpacing"/>
                                    <w:rPr>
                                      <w:b/>
                                      <w:bCs/>
                                      <w:color w:val="FFFFFF" w:themeColor="background1"/>
                                      <w:sz w:val="32"/>
                                      <w:szCs w:val="32"/>
                                    </w:rPr>
                                  </w:pPr>
                                  <w:r>
                                    <w:rPr>
                                      <w:b/>
                                      <w:bCs/>
                                      <w:color w:val="FFFFFF" w:themeColor="background1"/>
                                      <w:sz w:val="32"/>
                                      <w:szCs w:val="32"/>
                                    </w:rPr>
                                    <w:t>L</w:t>
                                  </w:r>
                                  <w:r w:rsidRPr="0093220A">
                                    <w:rPr>
                                      <w:b/>
                                      <w:bCs/>
                                      <w:color w:val="FFFFFF" w:themeColor="background1"/>
                                      <w:sz w:val="32"/>
                                      <w:szCs w:val="32"/>
                                    </w:rPr>
                                    <w:t>ecturer: Charlotte Joyner</w:t>
                                  </w:r>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E3DD811" w14:textId="7FFED327" w:rsidR="008C0A6F" w:rsidRPr="0093220A" w:rsidRDefault="0093220A">
                                  <w:pPr>
                                    <w:pStyle w:val="NoSpacing"/>
                                    <w:pBdr>
                                      <w:bottom w:val="single" w:sz="6" w:space="4" w:color="7F7F7F" w:themeColor="text1" w:themeTint="80"/>
                                    </w:pBdr>
                                    <w:rPr>
                                      <w:rFonts w:asciiTheme="majorHAnsi" w:eastAsiaTheme="majorEastAsia" w:hAnsiTheme="majorHAnsi" w:cstheme="majorBidi"/>
                                      <w:color w:val="595959" w:themeColor="text1" w:themeTint="A6"/>
                                      <w:sz w:val="56"/>
                                      <w:szCs w:val="56"/>
                                    </w:rPr>
                                  </w:pPr>
                                  <w:r w:rsidRPr="0093220A">
                                    <w:rPr>
                                      <w:rFonts w:asciiTheme="majorHAnsi" w:eastAsiaTheme="majorEastAsia" w:hAnsiTheme="majorHAnsi" w:cstheme="majorBidi"/>
                                      <w:color w:val="595959" w:themeColor="text1" w:themeTint="A6"/>
                                      <w:sz w:val="56"/>
                                      <w:szCs w:val="56"/>
                                    </w:rPr>
                                    <w:t>Hotel Standards Reputation Management And Service Culture</w:t>
                                  </w:r>
                                </w:p>
                                <w:p w14:paraId="3596F000" w14:textId="7CBE229E" w:rsidR="008C0A6F" w:rsidRDefault="003E3D36">
                                  <w:pPr>
                                    <w:pStyle w:val="NoSpacing"/>
                                    <w:spacing w:before="240"/>
                                    <w:rPr>
                                      <w:caps/>
                                      <w:color w:val="44546A" w:themeColor="text2"/>
                                      <w:sz w:val="36"/>
                                      <w:szCs w:val="36"/>
                                    </w:rPr>
                                  </w:pPr>
                                  <w:r w:rsidRPr="003E3D36">
                                    <w:rPr>
                                      <w:caps/>
                                      <w:color w:val="44546A" w:themeColor="text2"/>
                                      <w:sz w:val="36"/>
                                      <w:szCs w:val="36"/>
                                    </w:rPr>
                                    <w:t>Hospitality and Guest Service management (BMIH 4003)</w:t>
                                  </w:r>
                                </w:p>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7A0269A1" id="Group 25" o:spid="_x0000_s1026" style="position:absolute;left:0;text-align:left;margin-left:0;margin-top:0;width:539.6pt;height:719.9pt;z-index:-251657216;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PCnjmgMAAJQOAAAOAAAAZHJzL2Uyb0RvYy54bWzsV99P2zAQfp+0/8HK+0iTtrREpKiDgSYh&#10;QMDEs+s4TTTH9myXhP31Ozs/WmgpqBNs0vaS2vHd2ff183eXw6OqYOieKp0LHnvBXs9DlBOR5Hwe&#10;e99uTz+NPaQN5glmgtPYe6DaO5p8/HBYyoiGIhMsoQpBEK6jUsZeZoyMfF+TjBZY7wlJOSymQhXY&#10;wFTN/UThEqIXzA97vX2/FCqRShCqNbw9qRe9iYufppSYyzTV1CAWe3A2457KPWf26U8OcTRXWGY5&#10;aY6BdzhFgXMOm3ahTrDBaKHytVBFTpTQIjV7RBS+SNOcUJcDZBP0nmRzpsRCulzmUTmXHUwA7ROc&#10;dg5LLu7PlLyRVwqQKOUcsHAzm0uVqsL+wilR5SB76CCjlUEEXu6Ph+NeD5AlsHYQjoLRsAGVZID8&#10;mh/Jvrzg6bcb+4+OU0ogiF5ioH8Pg5sMS+qg1RFgcKVQngB/Q8iE4wKIeg3UwXzOKLIvHTjOsoNK&#10;RxpQexanUT8YAkFrgm1EKxj0g3FoDbqUcSSVNmdUFMgOYk/BKRyv8P25NrVpa2K31oLlyWnOmJvY&#10;S0OPmUL3GOiOCaHcBM0GjywZt/ZcWM86qH0DgLdJuZF5YNTaMX5NU8AH/u7QHcbdzvWN3BkynNB6&#10;/yHwwuUP6XUeLlkX0FqnsH8XO9gWuz5lY29dqbvcnXPvZefOw+0suOmci5wLtSkA6+BLa/sWpBoa&#10;i9JMJA/AHiVqadGSnObw151jba6wAi0BRoE+mkt4pEyUsSeakYcyoX5uem/tgd6w6qEStCn29I8F&#10;VtRD7CsH4h8Eg4EVMzcZDEeWtWp1Zba6whfFsQA+BKDEkrihtTesHaZKFHcgo1O7KyxhTmDv2CNG&#10;tZNjU2smCDGh06kzAwGT2JzzG0lscIuqpeZtdYeVbPhrgPkXor1sOHpC49rWenIxXRiR5o7jS1wb&#10;vOHiW3V6FwUAmNYVwN0iewDQilcrwKB/0AuH2xRg3A9HtcVbSkCrMf8l4G0kwFSzCvRpydr3VQMn&#10;AJ0cQEkZjzs9aNdWBAHWdlaE2T+oB2GrB7e2in8WFTQE7katyAEyFSxYFWx4sLU12NYUrLQNu0tC&#10;V9ht7UZQcvb70JXVMvu45Ld1tGkubEr10d1oQwPwijq7ubq/wvG9q3vyvW2Onq3u9mrXnWH7z/6J&#10;et/e4pWC/1Y3/C+r+e4bAD59XNvYfKbZb6vVuesRlh+Tk18AAAD//wMAUEsDBBQABgAIAAAAIQBH&#10;HeoO3AAAAAcBAAAPAAAAZHJzL2Rvd25yZXYueG1sTI/NbsIwEITvlfoO1iL1VhzSip8QB1VI9NQe&#10;IFy4GXtJIuJ1FBtI375LL+WymtWsZr7NV4NrxRX70HhSMBknIJCMtw1VCvbl5nUOIkRNVreeUMEP&#10;BlgVz0+5zqy/0Ravu1gJDqGQaQV1jF0mZTA1Oh3GvkNi7+R7pyOvfSVtr28c7lqZJslUOt0QN9S6&#10;w3WN5ry7OAXn7XfA9aas9saZZjp8faaH0in1Mho+liAiDvH/GO74jA4FMx39hWwQrQJ+JP7Nu5fM&#10;FimII6v3t8UcZJHLR/7iFwAA//8DAFBLAQItABQABgAIAAAAIQC2gziS/gAAAOEBAAATAAAAAAAA&#10;AAAAAAAAAAAAAABbQ29udGVudF9UeXBlc10ueG1sUEsBAi0AFAAGAAgAAAAhADj9If/WAAAAlAEA&#10;AAsAAAAAAAAAAAAAAAAALwEAAF9yZWxzLy5yZWxzUEsBAi0AFAAGAAgAAAAhAME8KeOaAwAAlA4A&#10;AA4AAAAAAAAAAAAAAAAALgIAAGRycy9lMm9Eb2MueG1sUEsBAi0AFAAGAAgAAAAhAEcd6g7cAAAA&#10;BwEAAA8AAAAAAAAAAAAAAAAA9AUAAGRycy9kb3ducmV2LnhtbFBLBQYAAAAABAAEAPMAAAD9BgAA&#10;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4472c4 [3204]" stroked="f" strokeweight="1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d7d31 [3205]" stroked="f" strokeweight="1pt">
                      <v:textbox inset="36pt,14.4pt,36pt,36pt">
                        <w:txbxContent>
                          <w:p w14:paraId="2C8E841B" w14:textId="77777777" w:rsidR="003E3D36" w:rsidRPr="008A6F2C" w:rsidRDefault="003E3D36" w:rsidP="003E3D36">
                            <w:pPr>
                              <w:pStyle w:val="NoSpacing"/>
                              <w:rPr>
                                <w:color w:val="FFFFFF" w:themeColor="background1"/>
                                <w:sz w:val="32"/>
                                <w:szCs w:val="32"/>
                                <w:lang w:val="en-MY"/>
                              </w:rPr>
                            </w:pPr>
                            <w:r w:rsidRPr="008A6F2C">
                              <w:rPr>
                                <w:b/>
                                <w:bCs/>
                                <w:color w:val="FFFFFF" w:themeColor="background1"/>
                                <w:sz w:val="32"/>
                                <w:szCs w:val="32"/>
                              </w:rPr>
                              <w:t>Student ID: 2209548</w:t>
                            </w:r>
                          </w:p>
                          <w:p w14:paraId="7B1656F5" w14:textId="77777777" w:rsidR="0093220A" w:rsidRDefault="003E3D36">
                            <w:pPr>
                              <w:pStyle w:val="NoSpacing"/>
                              <w:rPr>
                                <w:b/>
                                <w:bCs/>
                                <w:color w:val="FFFFFF" w:themeColor="background1"/>
                                <w:sz w:val="32"/>
                                <w:szCs w:val="32"/>
                              </w:rPr>
                            </w:pPr>
                            <w:r w:rsidRPr="008A6F2C">
                              <w:rPr>
                                <w:b/>
                                <w:bCs/>
                                <w:color w:val="FFFFFF" w:themeColor="background1"/>
                                <w:sz w:val="32"/>
                                <w:szCs w:val="32"/>
                              </w:rPr>
                              <w:t xml:space="preserve">Name: Md </w:t>
                            </w:r>
                            <w:proofErr w:type="spellStart"/>
                            <w:r w:rsidRPr="008A6F2C">
                              <w:rPr>
                                <w:b/>
                                <w:bCs/>
                                <w:color w:val="FFFFFF" w:themeColor="background1"/>
                                <w:sz w:val="32"/>
                                <w:szCs w:val="32"/>
                              </w:rPr>
                              <w:t>Shiplu</w:t>
                            </w:r>
                            <w:proofErr w:type="spellEnd"/>
                            <w:r w:rsidRPr="008A6F2C">
                              <w:rPr>
                                <w:b/>
                                <w:bCs/>
                                <w:color w:val="FFFFFF" w:themeColor="background1"/>
                                <w:sz w:val="32"/>
                                <w:szCs w:val="32"/>
                              </w:rPr>
                              <w:t xml:space="preserve"> Uddin</w:t>
                            </w:r>
                          </w:p>
                          <w:p w14:paraId="56AAFB98" w14:textId="4281729A" w:rsidR="008C0A6F" w:rsidRDefault="0093220A">
                            <w:pPr>
                              <w:pStyle w:val="NoSpacing"/>
                              <w:rPr>
                                <w:b/>
                                <w:bCs/>
                                <w:color w:val="FFFFFF" w:themeColor="background1"/>
                                <w:sz w:val="32"/>
                                <w:szCs w:val="32"/>
                              </w:rPr>
                            </w:pPr>
                            <w:r>
                              <w:rPr>
                                <w:b/>
                                <w:bCs/>
                                <w:color w:val="FFFFFF" w:themeColor="background1"/>
                                <w:sz w:val="32"/>
                                <w:szCs w:val="32"/>
                              </w:rPr>
                              <w:t xml:space="preserve"> </w:t>
                            </w:r>
                          </w:p>
                          <w:p w14:paraId="490C8636" w14:textId="281F51F8" w:rsidR="0093220A" w:rsidRPr="003E3D36" w:rsidRDefault="0093220A">
                            <w:pPr>
                              <w:pStyle w:val="NoSpacing"/>
                              <w:rPr>
                                <w:b/>
                                <w:bCs/>
                                <w:color w:val="FFFFFF" w:themeColor="background1"/>
                                <w:sz w:val="32"/>
                                <w:szCs w:val="32"/>
                              </w:rPr>
                            </w:pPr>
                            <w:r>
                              <w:rPr>
                                <w:b/>
                                <w:bCs/>
                                <w:color w:val="FFFFFF" w:themeColor="background1"/>
                                <w:sz w:val="32"/>
                                <w:szCs w:val="32"/>
                              </w:rPr>
                              <w:t>L</w:t>
                            </w:r>
                            <w:r w:rsidRPr="0093220A">
                              <w:rPr>
                                <w:b/>
                                <w:bCs/>
                                <w:color w:val="FFFFFF" w:themeColor="background1"/>
                                <w:sz w:val="32"/>
                                <w:szCs w:val="32"/>
                              </w:rPr>
                              <w:t>ecturer: Charlotte Joyner</w:t>
                            </w:r>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p w14:paraId="4E3DD811" w14:textId="7FFED327" w:rsidR="008C0A6F" w:rsidRPr="0093220A" w:rsidRDefault="0093220A">
                            <w:pPr>
                              <w:pStyle w:val="NoSpacing"/>
                              <w:pBdr>
                                <w:bottom w:val="single" w:sz="6" w:space="4" w:color="7F7F7F" w:themeColor="text1" w:themeTint="80"/>
                              </w:pBdr>
                              <w:rPr>
                                <w:rFonts w:asciiTheme="majorHAnsi" w:eastAsiaTheme="majorEastAsia" w:hAnsiTheme="majorHAnsi" w:cstheme="majorBidi"/>
                                <w:color w:val="595959" w:themeColor="text1" w:themeTint="A6"/>
                                <w:sz w:val="56"/>
                                <w:szCs w:val="56"/>
                              </w:rPr>
                            </w:pPr>
                            <w:r w:rsidRPr="0093220A">
                              <w:rPr>
                                <w:rFonts w:asciiTheme="majorHAnsi" w:eastAsiaTheme="majorEastAsia" w:hAnsiTheme="majorHAnsi" w:cstheme="majorBidi"/>
                                <w:color w:val="595959" w:themeColor="text1" w:themeTint="A6"/>
                                <w:sz w:val="56"/>
                                <w:szCs w:val="56"/>
                              </w:rPr>
                              <w:t>Hotel Standards Reputation Management And Service Culture</w:t>
                            </w:r>
                          </w:p>
                          <w:p w14:paraId="3596F000" w14:textId="7CBE229E" w:rsidR="008C0A6F" w:rsidRDefault="003E3D36">
                            <w:pPr>
                              <w:pStyle w:val="NoSpacing"/>
                              <w:spacing w:before="240"/>
                              <w:rPr>
                                <w:caps/>
                                <w:color w:val="44546A" w:themeColor="text2"/>
                                <w:sz w:val="36"/>
                                <w:szCs w:val="36"/>
                              </w:rPr>
                            </w:pPr>
                            <w:r w:rsidRPr="003E3D36">
                              <w:rPr>
                                <w:caps/>
                                <w:color w:val="44546A" w:themeColor="text2"/>
                                <w:sz w:val="36"/>
                                <w:szCs w:val="36"/>
                              </w:rPr>
                              <w:t>Hospitality and Guest Service management (BMIH 4003)</w:t>
                            </w:r>
                          </w:p>
                        </w:txbxContent>
                      </v:textbox>
                    </v:shape>
                    <w10:wrap anchorx="page" anchory="page"/>
                  </v:group>
                </w:pict>
              </mc:Fallback>
            </mc:AlternateContent>
          </w:r>
        </w:p>
        <w:p w14:paraId="1BB39FEA" w14:textId="77777777" w:rsidR="008C0A6F" w:rsidRDefault="008C0A6F" w:rsidP="008C0A6F">
          <w:r>
            <w:br w:type="page"/>
          </w:r>
        </w:p>
      </w:sdtContent>
    </w:sdt>
    <w:p w14:paraId="550A8E73" w14:textId="2E194AB6" w:rsidR="008748AE" w:rsidRPr="003E3D36" w:rsidRDefault="008C0A6F" w:rsidP="008C0A6F">
      <w:pPr>
        <w:rPr>
          <w:b/>
          <w:bCs/>
        </w:rPr>
      </w:pPr>
      <w:r w:rsidRPr="003E3D36">
        <w:rPr>
          <w:b/>
          <w:bCs/>
        </w:rPr>
        <w:lastRenderedPageBreak/>
        <w:t>Executive Summary</w:t>
      </w:r>
    </w:p>
    <w:p w14:paraId="5F0745DD" w14:textId="1A297E26" w:rsidR="003E3D36" w:rsidRDefault="003E3D36" w:rsidP="003E3D36">
      <w:r>
        <w:t>This paper covers brand consistency requirements, reputation management, and service culture, which drive UK hotel success.</w:t>
      </w:r>
    </w:p>
    <w:p w14:paraId="462C006A" w14:textId="6B078295" w:rsidR="003E3D36" w:rsidRDefault="003E3D36" w:rsidP="003E3D36">
      <w:r>
        <w:t>Brand Consistency Standards: To provide a uniform guest experience, all hotels under the same brand name must adopt brand consistency standards. These criteria maintain brand identity, quality, and customer experience. Predictability and quality boost brand image and consumer loyalty.</w:t>
      </w:r>
    </w:p>
    <w:p w14:paraId="4C187E59" w14:textId="78E7ADE7" w:rsidR="003E3D36" w:rsidRDefault="003E3D36" w:rsidP="003E3D36">
      <w:r>
        <w:t>Reputation Management: Digital client involvement makes reputation management crucial to hotel business. Quality control, customer complaints, and online reputation management are key to favourable public opinion. Guest review management improves customer happiness, brand loyalty, and hotel performance.</w:t>
      </w:r>
    </w:p>
    <w:p w14:paraId="3050611E" w14:textId="1E5D35DA" w:rsidR="003E3D36" w:rsidRDefault="003E3D36" w:rsidP="003E3D36">
      <w:r>
        <w:t>The study emphasises hotel service culture. Service culture emphasises the company's dedication to client satisfaction and its service excellence attitude. It boosts guest pleasure, loyalty, and engagement.</w:t>
      </w:r>
    </w:p>
    <w:p w14:paraId="291CC6E3" w14:textId="7DEA3E19" w:rsidR="003E3D36" w:rsidRDefault="003E3D36" w:rsidP="003E3D36">
      <w:r>
        <w:t>The paper indicates that integrating these factors may help hotels provide excellent service, satisfy guests, and develop sustainably. It suggests standardising procedures, prioritising customer happiness, adopting online reputation management, investing in a service culture, practising transparency, and aiming for continual improvement to maximise these advantages.</w:t>
      </w:r>
    </w:p>
    <w:p w14:paraId="7F4697E8" w14:textId="5006B094" w:rsidR="008C0A6F" w:rsidRDefault="003E3D36" w:rsidP="003E3D36">
      <w:r>
        <w:t>Hotels may build lasting guest connections and stand out in the UK hotel sector by strategically using these components.</w:t>
      </w:r>
      <w:r w:rsidR="008C0A6F">
        <w:br w:type="page"/>
      </w:r>
    </w:p>
    <w:sdt>
      <w:sdtPr>
        <w:rPr>
          <w:b w:val="0"/>
          <w:bCs w:val="0"/>
          <w:kern w:val="2"/>
          <w:lang w:val="en-MY"/>
          <w14:ligatures w14:val="standardContextual"/>
        </w:rPr>
        <w:id w:val="-841701510"/>
        <w:docPartObj>
          <w:docPartGallery w:val="Table of Contents"/>
          <w:docPartUnique/>
        </w:docPartObj>
      </w:sdtPr>
      <w:sdtEndPr>
        <w:rPr>
          <w:noProof/>
        </w:rPr>
      </w:sdtEndPr>
      <w:sdtContent>
        <w:p w14:paraId="6710F232" w14:textId="78260DC1" w:rsidR="008C0A6F" w:rsidRDefault="008C0A6F" w:rsidP="008C0A6F">
          <w:pPr>
            <w:pStyle w:val="TOCHeading"/>
          </w:pPr>
          <w:r>
            <w:t>Table of Contents</w:t>
          </w:r>
        </w:p>
        <w:p w14:paraId="713CC3BD" w14:textId="55B037E9" w:rsidR="003E3D36" w:rsidRDefault="008C0A6F">
          <w:pPr>
            <w:pStyle w:val="TOC1"/>
            <w:tabs>
              <w:tab w:val="right" w:leader="dot" w:pos="9016"/>
            </w:tabs>
            <w:rPr>
              <w:rFonts w:asciiTheme="minorHAnsi" w:eastAsiaTheme="minorEastAsia" w:hAnsiTheme="minorHAnsi" w:cstheme="minorBidi"/>
              <w:noProof/>
              <w:sz w:val="22"/>
              <w:szCs w:val="22"/>
              <w:lang w:eastAsia="en-MY"/>
            </w:rPr>
          </w:pPr>
          <w:r>
            <w:fldChar w:fldCharType="begin"/>
          </w:r>
          <w:r>
            <w:instrText xml:space="preserve"> TOC \o "1-3" \h \z \u </w:instrText>
          </w:r>
          <w:r>
            <w:fldChar w:fldCharType="separate"/>
          </w:r>
          <w:hyperlink w:anchor="_Toc137366285" w:history="1">
            <w:r w:rsidR="003E3D36" w:rsidRPr="00200D3C">
              <w:rPr>
                <w:rStyle w:val="Hyperlink"/>
                <w:noProof/>
              </w:rPr>
              <w:t>Introduction</w:t>
            </w:r>
            <w:r w:rsidR="003E3D36">
              <w:rPr>
                <w:noProof/>
                <w:webHidden/>
              </w:rPr>
              <w:tab/>
            </w:r>
            <w:r w:rsidR="003E3D36">
              <w:rPr>
                <w:noProof/>
                <w:webHidden/>
              </w:rPr>
              <w:fldChar w:fldCharType="begin"/>
            </w:r>
            <w:r w:rsidR="003E3D36">
              <w:rPr>
                <w:noProof/>
                <w:webHidden/>
              </w:rPr>
              <w:instrText xml:space="preserve"> PAGEREF _Toc137366285 \h </w:instrText>
            </w:r>
            <w:r w:rsidR="003E3D36">
              <w:rPr>
                <w:noProof/>
                <w:webHidden/>
              </w:rPr>
            </w:r>
            <w:r w:rsidR="003E3D36">
              <w:rPr>
                <w:noProof/>
                <w:webHidden/>
              </w:rPr>
              <w:fldChar w:fldCharType="separate"/>
            </w:r>
            <w:r w:rsidR="003E3D36">
              <w:rPr>
                <w:noProof/>
                <w:webHidden/>
              </w:rPr>
              <w:t>3</w:t>
            </w:r>
            <w:r w:rsidR="003E3D36">
              <w:rPr>
                <w:noProof/>
                <w:webHidden/>
              </w:rPr>
              <w:fldChar w:fldCharType="end"/>
            </w:r>
          </w:hyperlink>
        </w:p>
        <w:p w14:paraId="432E1662" w14:textId="446244F6" w:rsidR="003E3D36" w:rsidRDefault="00000000">
          <w:pPr>
            <w:pStyle w:val="TOC1"/>
            <w:tabs>
              <w:tab w:val="right" w:leader="dot" w:pos="9016"/>
            </w:tabs>
            <w:rPr>
              <w:rFonts w:asciiTheme="minorHAnsi" w:eastAsiaTheme="minorEastAsia" w:hAnsiTheme="minorHAnsi" w:cstheme="minorBidi"/>
              <w:noProof/>
              <w:sz w:val="22"/>
              <w:szCs w:val="22"/>
              <w:lang w:eastAsia="en-MY"/>
            </w:rPr>
          </w:pPr>
          <w:hyperlink w:anchor="_Toc137366286" w:history="1">
            <w:r w:rsidR="003E3D36" w:rsidRPr="00200D3C">
              <w:rPr>
                <w:rStyle w:val="Hyperlink"/>
                <w:noProof/>
              </w:rPr>
              <w:t>The Imperative of Consistent Brand Standards in the UK Hotel Industry</w:t>
            </w:r>
            <w:r w:rsidR="003E3D36">
              <w:rPr>
                <w:noProof/>
                <w:webHidden/>
              </w:rPr>
              <w:tab/>
            </w:r>
            <w:r w:rsidR="003E3D36">
              <w:rPr>
                <w:noProof/>
                <w:webHidden/>
              </w:rPr>
              <w:fldChar w:fldCharType="begin"/>
            </w:r>
            <w:r w:rsidR="003E3D36">
              <w:rPr>
                <w:noProof/>
                <w:webHidden/>
              </w:rPr>
              <w:instrText xml:space="preserve"> PAGEREF _Toc137366286 \h </w:instrText>
            </w:r>
            <w:r w:rsidR="003E3D36">
              <w:rPr>
                <w:noProof/>
                <w:webHidden/>
              </w:rPr>
            </w:r>
            <w:r w:rsidR="003E3D36">
              <w:rPr>
                <w:noProof/>
                <w:webHidden/>
              </w:rPr>
              <w:fldChar w:fldCharType="separate"/>
            </w:r>
            <w:r w:rsidR="003E3D36">
              <w:rPr>
                <w:noProof/>
                <w:webHidden/>
              </w:rPr>
              <w:t>3</w:t>
            </w:r>
            <w:r w:rsidR="003E3D36">
              <w:rPr>
                <w:noProof/>
                <w:webHidden/>
              </w:rPr>
              <w:fldChar w:fldCharType="end"/>
            </w:r>
          </w:hyperlink>
        </w:p>
        <w:p w14:paraId="5A1D76A8" w14:textId="7A01B9EB" w:rsidR="003E3D36" w:rsidRDefault="00000000">
          <w:pPr>
            <w:pStyle w:val="TOC2"/>
            <w:tabs>
              <w:tab w:val="right" w:leader="dot" w:pos="9016"/>
            </w:tabs>
            <w:rPr>
              <w:rFonts w:asciiTheme="minorHAnsi" w:eastAsiaTheme="minorEastAsia" w:hAnsiTheme="minorHAnsi" w:cstheme="minorBidi"/>
              <w:noProof/>
              <w:sz w:val="22"/>
              <w:szCs w:val="22"/>
              <w:lang w:eastAsia="en-MY"/>
            </w:rPr>
          </w:pPr>
          <w:hyperlink w:anchor="_Toc137366287" w:history="1">
            <w:r w:rsidR="003E3D36" w:rsidRPr="00200D3C">
              <w:rPr>
                <w:rStyle w:val="Hyperlink"/>
                <w:noProof/>
              </w:rPr>
              <w:t>Differences in Hotel Standards</w:t>
            </w:r>
            <w:r w:rsidR="003E3D36">
              <w:rPr>
                <w:noProof/>
                <w:webHidden/>
              </w:rPr>
              <w:tab/>
            </w:r>
            <w:r w:rsidR="003E3D36">
              <w:rPr>
                <w:noProof/>
                <w:webHidden/>
              </w:rPr>
              <w:fldChar w:fldCharType="begin"/>
            </w:r>
            <w:r w:rsidR="003E3D36">
              <w:rPr>
                <w:noProof/>
                <w:webHidden/>
              </w:rPr>
              <w:instrText xml:space="preserve"> PAGEREF _Toc137366287 \h </w:instrText>
            </w:r>
            <w:r w:rsidR="003E3D36">
              <w:rPr>
                <w:noProof/>
                <w:webHidden/>
              </w:rPr>
            </w:r>
            <w:r w:rsidR="003E3D36">
              <w:rPr>
                <w:noProof/>
                <w:webHidden/>
              </w:rPr>
              <w:fldChar w:fldCharType="separate"/>
            </w:r>
            <w:r w:rsidR="003E3D36">
              <w:rPr>
                <w:noProof/>
                <w:webHidden/>
              </w:rPr>
              <w:t>4</w:t>
            </w:r>
            <w:r w:rsidR="003E3D36">
              <w:rPr>
                <w:noProof/>
                <w:webHidden/>
              </w:rPr>
              <w:fldChar w:fldCharType="end"/>
            </w:r>
          </w:hyperlink>
        </w:p>
        <w:p w14:paraId="375DE8B1" w14:textId="25A25B6F" w:rsidR="003E3D36" w:rsidRDefault="00000000">
          <w:pPr>
            <w:pStyle w:val="TOC1"/>
            <w:tabs>
              <w:tab w:val="right" w:leader="dot" w:pos="9016"/>
            </w:tabs>
            <w:rPr>
              <w:rFonts w:asciiTheme="minorHAnsi" w:eastAsiaTheme="minorEastAsia" w:hAnsiTheme="minorHAnsi" w:cstheme="minorBidi"/>
              <w:noProof/>
              <w:sz w:val="22"/>
              <w:szCs w:val="22"/>
              <w:lang w:eastAsia="en-MY"/>
            </w:rPr>
          </w:pPr>
          <w:hyperlink w:anchor="_Toc137366288" w:history="1">
            <w:r w:rsidR="003E3D36" w:rsidRPr="00200D3C">
              <w:rPr>
                <w:rStyle w:val="Hyperlink"/>
                <w:noProof/>
              </w:rPr>
              <w:t>Navigating Reputation Management in the UK Hotel Industry</w:t>
            </w:r>
            <w:r w:rsidR="003E3D36">
              <w:rPr>
                <w:noProof/>
                <w:webHidden/>
              </w:rPr>
              <w:tab/>
            </w:r>
            <w:r w:rsidR="003E3D36">
              <w:rPr>
                <w:noProof/>
                <w:webHidden/>
              </w:rPr>
              <w:fldChar w:fldCharType="begin"/>
            </w:r>
            <w:r w:rsidR="003E3D36">
              <w:rPr>
                <w:noProof/>
                <w:webHidden/>
              </w:rPr>
              <w:instrText xml:space="preserve"> PAGEREF _Toc137366288 \h </w:instrText>
            </w:r>
            <w:r w:rsidR="003E3D36">
              <w:rPr>
                <w:noProof/>
                <w:webHidden/>
              </w:rPr>
            </w:r>
            <w:r w:rsidR="003E3D36">
              <w:rPr>
                <w:noProof/>
                <w:webHidden/>
              </w:rPr>
              <w:fldChar w:fldCharType="separate"/>
            </w:r>
            <w:r w:rsidR="003E3D36">
              <w:rPr>
                <w:noProof/>
                <w:webHidden/>
              </w:rPr>
              <w:t>4</w:t>
            </w:r>
            <w:r w:rsidR="003E3D36">
              <w:rPr>
                <w:noProof/>
                <w:webHidden/>
              </w:rPr>
              <w:fldChar w:fldCharType="end"/>
            </w:r>
          </w:hyperlink>
        </w:p>
        <w:p w14:paraId="28B4AA17" w14:textId="46FEDE81" w:rsidR="003E3D36" w:rsidRDefault="00000000">
          <w:pPr>
            <w:pStyle w:val="TOC2"/>
            <w:tabs>
              <w:tab w:val="right" w:leader="dot" w:pos="9016"/>
            </w:tabs>
            <w:rPr>
              <w:rFonts w:asciiTheme="minorHAnsi" w:eastAsiaTheme="minorEastAsia" w:hAnsiTheme="minorHAnsi" w:cstheme="minorBidi"/>
              <w:noProof/>
              <w:sz w:val="22"/>
              <w:szCs w:val="22"/>
              <w:lang w:eastAsia="en-MY"/>
            </w:rPr>
          </w:pPr>
          <w:hyperlink w:anchor="_Toc137366289" w:history="1">
            <w:r w:rsidR="003E3D36" w:rsidRPr="00200D3C">
              <w:rPr>
                <w:rStyle w:val="Hyperlink"/>
                <w:noProof/>
              </w:rPr>
              <w:t>Importance of Skillfully Managing Guest Reviews</w:t>
            </w:r>
            <w:r w:rsidR="003E3D36">
              <w:rPr>
                <w:noProof/>
                <w:webHidden/>
              </w:rPr>
              <w:tab/>
            </w:r>
            <w:r w:rsidR="003E3D36">
              <w:rPr>
                <w:noProof/>
                <w:webHidden/>
              </w:rPr>
              <w:fldChar w:fldCharType="begin"/>
            </w:r>
            <w:r w:rsidR="003E3D36">
              <w:rPr>
                <w:noProof/>
                <w:webHidden/>
              </w:rPr>
              <w:instrText xml:space="preserve"> PAGEREF _Toc137366289 \h </w:instrText>
            </w:r>
            <w:r w:rsidR="003E3D36">
              <w:rPr>
                <w:noProof/>
                <w:webHidden/>
              </w:rPr>
            </w:r>
            <w:r w:rsidR="003E3D36">
              <w:rPr>
                <w:noProof/>
                <w:webHidden/>
              </w:rPr>
              <w:fldChar w:fldCharType="separate"/>
            </w:r>
            <w:r w:rsidR="003E3D36">
              <w:rPr>
                <w:noProof/>
                <w:webHidden/>
              </w:rPr>
              <w:t>5</w:t>
            </w:r>
            <w:r w:rsidR="003E3D36">
              <w:rPr>
                <w:noProof/>
                <w:webHidden/>
              </w:rPr>
              <w:fldChar w:fldCharType="end"/>
            </w:r>
          </w:hyperlink>
        </w:p>
        <w:p w14:paraId="35EDFB63" w14:textId="3F375770" w:rsidR="003E3D36" w:rsidRDefault="00000000">
          <w:pPr>
            <w:pStyle w:val="TOC2"/>
            <w:tabs>
              <w:tab w:val="right" w:leader="dot" w:pos="9016"/>
            </w:tabs>
            <w:rPr>
              <w:rFonts w:asciiTheme="minorHAnsi" w:eastAsiaTheme="minorEastAsia" w:hAnsiTheme="minorHAnsi" w:cstheme="minorBidi"/>
              <w:noProof/>
              <w:sz w:val="22"/>
              <w:szCs w:val="22"/>
              <w:lang w:eastAsia="en-MY"/>
            </w:rPr>
          </w:pPr>
          <w:hyperlink w:anchor="_Toc137366290" w:history="1">
            <w:r w:rsidR="003E3D36" w:rsidRPr="00200D3C">
              <w:rPr>
                <w:rStyle w:val="Hyperlink"/>
                <w:noProof/>
              </w:rPr>
              <w:t>Consequences of Poor Customer Ratings</w:t>
            </w:r>
            <w:r w:rsidR="003E3D36">
              <w:rPr>
                <w:noProof/>
                <w:webHidden/>
              </w:rPr>
              <w:tab/>
            </w:r>
            <w:r w:rsidR="003E3D36">
              <w:rPr>
                <w:noProof/>
                <w:webHidden/>
              </w:rPr>
              <w:fldChar w:fldCharType="begin"/>
            </w:r>
            <w:r w:rsidR="003E3D36">
              <w:rPr>
                <w:noProof/>
                <w:webHidden/>
              </w:rPr>
              <w:instrText xml:space="preserve"> PAGEREF _Toc137366290 \h </w:instrText>
            </w:r>
            <w:r w:rsidR="003E3D36">
              <w:rPr>
                <w:noProof/>
                <w:webHidden/>
              </w:rPr>
            </w:r>
            <w:r w:rsidR="003E3D36">
              <w:rPr>
                <w:noProof/>
                <w:webHidden/>
              </w:rPr>
              <w:fldChar w:fldCharType="separate"/>
            </w:r>
            <w:r w:rsidR="003E3D36">
              <w:rPr>
                <w:noProof/>
                <w:webHidden/>
              </w:rPr>
              <w:t>5</w:t>
            </w:r>
            <w:r w:rsidR="003E3D36">
              <w:rPr>
                <w:noProof/>
                <w:webHidden/>
              </w:rPr>
              <w:fldChar w:fldCharType="end"/>
            </w:r>
          </w:hyperlink>
        </w:p>
        <w:p w14:paraId="05D1E64D" w14:textId="62DAE3FD" w:rsidR="003E3D36" w:rsidRDefault="00000000">
          <w:pPr>
            <w:pStyle w:val="TOC1"/>
            <w:tabs>
              <w:tab w:val="right" w:leader="dot" w:pos="9016"/>
            </w:tabs>
            <w:rPr>
              <w:rFonts w:asciiTheme="minorHAnsi" w:eastAsiaTheme="minorEastAsia" w:hAnsiTheme="minorHAnsi" w:cstheme="minorBidi"/>
              <w:noProof/>
              <w:sz w:val="22"/>
              <w:szCs w:val="22"/>
              <w:lang w:eastAsia="en-MY"/>
            </w:rPr>
          </w:pPr>
          <w:hyperlink w:anchor="_Toc137366291" w:history="1">
            <w:r w:rsidR="003E3D36" w:rsidRPr="00200D3C">
              <w:rPr>
                <w:rStyle w:val="Hyperlink"/>
                <w:noProof/>
              </w:rPr>
              <w:t>Understanding Service Culture in the UK Hotel Industry</w:t>
            </w:r>
            <w:r w:rsidR="003E3D36">
              <w:rPr>
                <w:noProof/>
                <w:webHidden/>
              </w:rPr>
              <w:tab/>
            </w:r>
            <w:r w:rsidR="003E3D36">
              <w:rPr>
                <w:noProof/>
                <w:webHidden/>
              </w:rPr>
              <w:fldChar w:fldCharType="begin"/>
            </w:r>
            <w:r w:rsidR="003E3D36">
              <w:rPr>
                <w:noProof/>
                <w:webHidden/>
              </w:rPr>
              <w:instrText xml:space="preserve"> PAGEREF _Toc137366291 \h </w:instrText>
            </w:r>
            <w:r w:rsidR="003E3D36">
              <w:rPr>
                <w:noProof/>
                <w:webHidden/>
              </w:rPr>
            </w:r>
            <w:r w:rsidR="003E3D36">
              <w:rPr>
                <w:noProof/>
                <w:webHidden/>
              </w:rPr>
              <w:fldChar w:fldCharType="separate"/>
            </w:r>
            <w:r w:rsidR="003E3D36">
              <w:rPr>
                <w:noProof/>
                <w:webHidden/>
              </w:rPr>
              <w:t>6</w:t>
            </w:r>
            <w:r w:rsidR="003E3D36">
              <w:rPr>
                <w:noProof/>
                <w:webHidden/>
              </w:rPr>
              <w:fldChar w:fldCharType="end"/>
            </w:r>
          </w:hyperlink>
        </w:p>
        <w:p w14:paraId="607CC993" w14:textId="6010B237" w:rsidR="003E3D36" w:rsidRDefault="00000000">
          <w:pPr>
            <w:pStyle w:val="TOC2"/>
            <w:tabs>
              <w:tab w:val="right" w:leader="dot" w:pos="9016"/>
            </w:tabs>
            <w:rPr>
              <w:rFonts w:asciiTheme="minorHAnsi" w:eastAsiaTheme="minorEastAsia" w:hAnsiTheme="minorHAnsi" w:cstheme="minorBidi"/>
              <w:noProof/>
              <w:sz w:val="22"/>
              <w:szCs w:val="22"/>
              <w:lang w:eastAsia="en-MY"/>
            </w:rPr>
          </w:pPr>
          <w:hyperlink w:anchor="_Toc137366292" w:history="1">
            <w:r w:rsidR="003E3D36" w:rsidRPr="00200D3C">
              <w:rPr>
                <w:rStyle w:val="Hyperlink"/>
                <w:noProof/>
              </w:rPr>
              <w:t>Distinction between Service Culture and Corporate Culture</w:t>
            </w:r>
            <w:r w:rsidR="003E3D36">
              <w:rPr>
                <w:noProof/>
                <w:webHidden/>
              </w:rPr>
              <w:tab/>
            </w:r>
            <w:r w:rsidR="003E3D36">
              <w:rPr>
                <w:noProof/>
                <w:webHidden/>
              </w:rPr>
              <w:fldChar w:fldCharType="begin"/>
            </w:r>
            <w:r w:rsidR="003E3D36">
              <w:rPr>
                <w:noProof/>
                <w:webHidden/>
              </w:rPr>
              <w:instrText xml:space="preserve"> PAGEREF _Toc137366292 \h </w:instrText>
            </w:r>
            <w:r w:rsidR="003E3D36">
              <w:rPr>
                <w:noProof/>
                <w:webHidden/>
              </w:rPr>
            </w:r>
            <w:r w:rsidR="003E3D36">
              <w:rPr>
                <w:noProof/>
                <w:webHidden/>
              </w:rPr>
              <w:fldChar w:fldCharType="separate"/>
            </w:r>
            <w:r w:rsidR="003E3D36">
              <w:rPr>
                <w:noProof/>
                <w:webHidden/>
              </w:rPr>
              <w:t>6</w:t>
            </w:r>
            <w:r w:rsidR="003E3D36">
              <w:rPr>
                <w:noProof/>
                <w:webHidden/>
              </w:rPr>
              <w:fldChar w:fldCharType="end"/>
            </w:r>
          </w:hyperlink>
        </w:p>
        <w:p w14:paraId="2E4DEFAF" w14:textId="6051A318" w:rsidR="003E3D36" w:rsidRDefault="00000000">
          <w:pPr>
            <w:pStyle w:val="TOC2"/>
            <w:tabs>
              <w:tab w:val="right" w:leader="dot" w:pos="9016"/>
            </w:tabs>
            <w:rPr>
              <w:rFonts w:asciiTheme="minorHAnsi" w:eastAsiaTheme="minorEastAsia" w:hAnsiTheme="minorHAnsi" w:cstheme="minorBidi"/>
              <w:noProof/>
              <w:sz w:val="22"/>
              <w:szCs w:val="22"/>
              <w:lang w:eastAsia="en-MY"/>
            </w:rPr>
          </w:pPr>
          <w:hyperlink w:anchor="_Toc137366293" w:history="1">
            <w:r w:rsidR="003E3D36" w:rsidRPr="00200D3C">
              <w:rPr>
                <w:rStyle w:val="Hyperlink"/>
                <w:noProof/>
              </w:rPr>
              <w:t>The Need for Service Culture in the United Kingdom Hotel Industry</w:t>
            </w:r>
            <w:r w:rsidR="003E3D36">
              <w:rPr>
                <w:noProof/>
                <w:webHidden/>
              </w:rPr>
              <w:tab/>
            </w:r>
            <w:r w:rsidR="003E3D36">
              <w:rPr>
                <w:noProof/>
                <w:webHidden/>
              </w:rPr>
              <w:fldChar w:fldCharType="begin"/>
            </w:r>
            <w:r w:rsidR="003E3D36">
              <w:rPr>
                <w:noProof/>
                <w:webHidden/>
              </w:rPr>
              <w:instrText xml:space="preserve"> PAGEREF _Toc137366293 \h </w:instrText>
            </w:r>
            <w:r w:rsidR="003E3D36">
              <w:rPr>
                <w:noProof/>
                <w:webHidden/>
              </w:rPr>
            </w:r>
            <w:r w:rsidR="003E3D36">
              <w:rPr>
                <w:noProof/>
                <w:webHidden/>
              </w:rPr>
              <w:fldChar w:fldCharType="separate"/>
            </w:r>
            <w:r w:rsidR="003E3D36">
              <w:rPr>
                <w:noProof/>
                <w:webHidden/>
              </w:rPr>
              <w:t>6</w:t>
            </w:r>
            <w:r w:rsidR="003E3D36">
              <w:rPr>
                <w:noProof/>
                <w:webHidden/>
              </w:rPr>
              <w:fldChar w:fldCharType="end"/>
            </w:r>
          </w:hyperlink>
        </w:p>
        <w:p w14:paraId="7EF0D9E6" w14:textId="5816BB45" w:rsidR="003E3D36" w:rsidRDefault="00000000">
          <w:pPr>
            <w:pStyle w:val="TOC1"/>
            <w:tabs>
              <w:tab w:val="right" w:leader="dot" w:pos="9016"/>
            </w:tabs>
            <w:rPr>
              <w:rFonts w:asciiTheme="minorHAnsi" w:eastAsiaTheme="minorEastAsia" w:hAnsiTheme="minorHAnsi" w:cstheme="minorBidi"/>
              <w:noProof/>
              <w:sz w:val="22"/>
              <w:szCs w:val="22"/>
              <w:lang w:eastAsia="en-MY"/>
            </w:rPr>
          </w:pPr>
          <w:hyperlink w:anchor="_Toc137366294" w:history="1">
            <w:r w:rsidR="003E3D36" w:rsidRPr="00200D3C">
              <w:rPr>
                <w:rStyle w:val="Hyperlink"/>
                <w:noProof/>
              </w:rPr>
              <w:t>Conclusion</w:t>
            </w:r>
            <w:r w:rsidR="003E3D36">
              <w:rPr>
                <w:noProof/>
                <w:webHidden/>
              </w:rPr>
              <w:tab/>
            </w:r>
            <w:r w:rsidR="003E3D36">
              <w:rPr>
                <w:noProof/>
                <w:webHidden/>
              </w:rPr>
              <w:fldChar w:fldCharType="begin"/>
            </w:r>
            <w:r w:rsidR="003E3D36">
              <w:rPr>
                <w:noProof/>
                <w:webHidden/>
              </w:rPr>
              <w:instrText xml:space="preserve"> PAGEREF _Toc137366294 \h </w:instrText>
            </w:r>
            <w:r w:rsidR="003E3D36">
              <w:rPr>
                <w:noProof/>
                <w:webHidden/>
              </w:rPr>
            </w:r>
            <w:r w:rsidR="003E3D36">
              <w:rPr>
                <w:noProof/>
                <w:webHidden/>
              </w:rPr>
              <w:fldChar w:fldCharType="separate"/>
            </w:r>
            <w:r w:rsidR="003E3D36">
              <w:rPr>
                <w:noProof/>
                <w:webHidden/>
              </w:rPr>
              <w:t>7</w:t>
            </w:r>
            <w:r w:rsidR="003E3D36">
              <w:rPr>
                <w:noProof/>
                <w:webHidden/>
              </w:rPr>
              <w:fldChar w:fldCharType="end"/>
            </w:r>
          </w:hyperlink>
        </w:p>
        <w:p w14:paraId="78E437C6" w14:textId="352E97AF" w:rsidR="003E3D36" w:rsidRDefault="00000000">
          <w:pPr>
            <w:pStyle w:val="TOC1"/>
            <w:tabs>
              <w:tab w:val="right" w:leader="dot" w:pos="9016"/>
            </w:tabs>
            <w:rPr>
              <w:rFonts w:asciiTheme="minorHAnsi" w:eastAsiaTheme="minorEastAsia" w:hAnsiTheme="minorHAnsi" w:cstheme="minorBidi"/>
              <w:noProof/>
              <w:sz w:val="22"/>
              <w:szCs w:val="22"/>
              <w:lang w:eastAsia="en-MY"/>
            </w:rPr>
          </w:pPr>
          <w:hyperlink w:anchor="_Toc137366295" w:history="1">
            <w:r w:rsidR="003E3D36" w:rsidRPr="00200D3C">
              <w:rPr>
                <w:rStyle w:val="Hyperlink"/>
                <w:noProof/>
              </w:rPr>
              <w:t>Recommendations</w:t>
            </w:r>
            <w:r w:rsidR="003E3D36">
              <w:rPr>
                <w:noProof/>
                <w:webHidden/>
              </w:rPr>
              <w:tab/>
            </w:r>
            <w:r w:rsidR="003E3D36">
              <w:rPr>
                <w:noProof/>
                <w:webHidden/>
              </w:rPr>
              <w:fldChar w:fldCharType="begin"/>
            </w:r>
            <w:r w:rsidR="003E3D36">
              <w:rPr>
                <w:noProof/>
                <w:webHidden/>
              </w:rPr>
              <w:instrText xml:space="preserve"> PAGEREF _Toc137366295 \h </w:instrText>
            </w:r>
            <w:r w:rsidR="003E3D36">
              <w:rPr>
                <w:noProof/>
                <w:webHidden/>
              </w:rPr>
            </w:r>
            <w:r w:rsidR="003E3D36">
              <w:rPr>
                <w:noProof/>
                <w:webHidden/>
              </w:rPr>
              <w:fldChar w:fldCharType="separate"/>
            </w:r>
            <w:r w:rsidR="003E3D36">
              <w:rPr>
                <w:noProof/>
                <w:webHidden/>
              </w:rPr>
              <w:t>7</w:t>
            </w:r>
            <w:r w:rsidR="003E3D36">
              <w:rPr>
                <w:noProof/>
                <w:webHidden/>
              </w:rPr>
              <w:fldChar w:fldCharType="end"/>
            </w:r>
          </w:hyperlink>
        </w:p>
        <w:p w14:paraId="663CA46F" w14:textId="05889637" w:rsidR="003E3D36" w:rsidRDefault="00000000">
          <w:pPr>
            <w:pStyle w:val="TOC1"/>
            <w:tabs>
              <w:tab w:val="right" w:leader="dot" w:pos="9016"/>
            </w:tabs>
            <w:rPr>
              <w:rFonts w:asciiTheme="minorHAnsi" w:eastAsiaTheme="minorEastAsia" w:hAnsiTheme="minorHAnsi" w:cstheme="minorBidi"/>
              <w:noProof/>
              <w:sz w:val="22"/>
              <w:szCs w:val="22"/>
              <w:lang w:eastAsia="en-MY"/>
            </w:rPr>
          </w:pPr>
          <w:hyperlink w:anchor="_Toc137366296" w:history="1">
            <w:r w:rsidR="003E3D36" w:rsidRPr="00200D3C">
              <w:rPr>
                <w:rStyle w:val="Hyperlink"/>
                <w:noProof/>
              </w:rPr>
              <w:t>References</w:t>
            </w:r>
            <w:r w:rsidR="003E3D36">
              <w:rPr>
                <w:noProof/>
                <w:webHidden/>
              </w:rPr>
              <w:tab/>
            </w:r>
            <w:r w:rsidR="003E3D36">
              <w:rPr>
                <w:noProof/>
                <w:webHidden/>
              </w:rPr>
              <w:fldChar w:fldCharType="begin"/>
            </w:r>
            <w:r w:rsidR="003E3D36">
              <w:rPr>
                <w:noProof/>
                <w:webHidden/>
              </w:rPr>
              <w:instrText xml:space="preserve"> PAGEREF _Toc137366296 \h </w:instrText>
            </w:r>
            <w:r w:rsidR="003E3D36">
              <w:rPr>
                <w:noProof/>
                <w:webHidden/>
              </w:rPr>
            </w:r>
            <w:r w:rsidR="003E3D36">
              <w:rPr>
                <w:noProof/>
                <w:webHidden/>
              </w:rPr>
              <w:fldChar w:fldCharType="separate"/>
            </w:r>
            <w:r w:rsidR="003E3D36">
              <w:rPr>
                <w:noProof/>
                <w:webHidden/>
              </w:rPr>
              <w:t>8</w:t>
            </w:r>
            <w:r w:rsidR="003E3D36">
              <w:rPr>
                <w:noProof/>
                <w:webHidden/>
              </w:rPr>
              <w:fldChar w:fldCharType="end"/>
            </w:r>
          </w:hyperlink>
        </w:p>
        <w:p w14:paraId="1028550A" w14:textId="3F7D19C1" w:rsidR="008C0A6F" w:rsidRDefault="008C0A6F" w:rsidP="008C0A6F">
          <w:r>
            <w:rPr>
              <w:noProof/>
            </w:rPr>
            <w:fldChar w:fldCharType="end"/>
          </w:r>
        </w:p>
      </w:sdtContent>
    </w:sdt>
    <w:p w14:paraId="483F80CC" w14:textId="30D3A79E" w:rsidR="008C0A6F" w:rsidRDefault="008C0A6F" w:rsidP="008C0A6F">
      <w:r>
        <w:br w:type="page"/>
      </w:r>
    </w:p>
    <w:p w14:paraId="42D21E9B" w14:textId="137FC1E4" w:rsidR="008C0A6F" w:rsidRPr="008C0A6F" w:rsidRDefault="008C0A6F" w:rsidP="008C0A6F">
      <w:pPr>
        <w:pStyle w:val="Heading1"/>
      </w:pPr>
      <w:bookmarkStart w:id="0" w:name="_Toc137366285"/>
      <w:r w:rsidRPr="008C0A6F">
        <w:lastRenderedPageBreak/>
        <w:t>Introduction</w:t>
      </w:r>
      <w:bookmarkEnd w:id="0"/>
    </w:p>
    <w:p w14:paraId="0D5D4BFB" w14:textId="54C6398D" w:rsidR="008C0A6F" w:rsidRDefault="008C0A6F" w:rsidP="008C0A6F">
      <w:r>
        <w:t>Hotel standards, reputation management, and service culture are the indispensable pillars of successful hotel management and operational strategy in the expanding global tourism and hospitality industry. The convergence of these three elements creates a comprehensive and efficient framework for providing exceptional service and unforgettable experiences to visitors, thereby ensuring sustained growth and profitability in an industry characterised by intense competition.</w:t>
      </w:r>
    </w:p>
    <w:p w14:paraId="48BE05A1" w14:textId="6F20B4D5" w:rsidR="008C0A6F" w:rsidRDefault="008C0A6F" w:rsidP="008C0A6F">
      <w:r>
        <w:t>The agreed-upon norms, guidelines, and benchmarks that define quality in the hospitality industry are referred to as hotel standards (</w:t>
      </w:r>
      <w:proofErr w:type="spellStart"/>
      <w:r>
        <w:t>Kandampully</w:t>
      </w:r>
      <w:proofErr w:type="spellEnd"/>
      <w:r>
        <w:t>, 2006). They are key indicators for consumers when making lodging decisions (Tsang &amp; Qu, 2000).</w:t>
      </w:r>
    </w:p>
    <w:p w14:paraId="1602ED24" w14:textId="58DE9C58" w:rsidR="008C0A6F" w:rsidRDefault="008C0A6F" w:rsidP="008C0A6F">
      <w:r>
        <w:t>In the hospitality industry, reputation management entails the active shaping and protection of a hotel's public image (Yang, 2012). This also includes employee morale, investor confidence, and regulatory compliance, in addition to consumer perceptions. Online reviews and evaluations can have an immediate effect on a hotel's bookings and revenue (</w:t>
      </w:r>
      <w:proofErr w:type="spellStart"/>
      <w:r>
        <w:t>Xie</w:t>
      </w:r>
      <w:proofErr w:type="spellEnd"/>
      <w:r>
        <w:t>, Zhang, and Zhang, 2014).</w:t>
      </w:r>
    </w:p>
    <w:p w14:paraId="64226AE9" w14:textId="34C3DC13" w:rsidR="008C0A6F" w:rsidRDefault="008C0A6F" w:rsidP="008C0A6F">
      <w:r>
        <w:t>The ethos of hospitality that permeates a hotel is service culture. It defines the 'core' of a hotel's service provision and underpins all interactions between staff and clients. (Heskett, Sasser, &amp; Schlesinger, 1997) High-performing service cultures foster employee engagement, enhance consumer satisfaction, and propel business performance.</w:t>
      </w:r>
    </w:p>
    <w:p w14:paraId="103D8CBE" w14:textId="176C674E" w:rsidR="008C0A6F" w:rsidRDefault="008C0A6F" w:rsidP="008C0A6F">
      <w:r>
        <w:t>This report investigates the interrelationships between hotel standards, reputation management, and service culture, illustrating how these three factors define and propel success in the hospitality industry.</w:t>
      </w:r>
    </w:p>
    <w:p w14:paraId="3CD86AD1" w14:textId="5C1508BB" w:rsidR="008C0A6F" w:rsidRDefault="008C0A6F" w:rsidP="008C0A6F">
      <w:pPr>
        <w:pStyle w:val="Heading1"/>
      </w:pPr>
      <w:bookmarkStart w:id="1" w:name="_Toc137366286"/>
      <w:r w:rsidRPr="008C0A6F">
        <w:t>The Imperative of Consistent Brand Standards in the UK Hotel Industry</w:t>
      </w:r>
      <w:bookmarkEnd w:id="1"/>
    </w:p>
    <w:p w14:paraId="32B2D71B" w14:textId="77777777" w:rsidR="008C0A6F" w:rsidRDefault="008C0A6F" w:rsidP="008C0A6F">
      <w:r>
        <w:t xml:space="preserve">In the variegated hospitality landscape of the United Kingdom, consistent brand standards serve as the foundation for ensuring uniform guest experiences across hotels operating under the same banner, regardless of their geographic location (Jones, Day, &amp; </w:t>
      </w:r>
      <w:proofErr w:type="spellStart"/>
      <w:r>
        <w:t>Quadri</w:t>
      </w:r>
      <w:proofErr w:type="spellEnd"/>
      <w:r>
        <w:t>, 2013). These standards represent a series of predefined norms and protocols that influence the brand's identity, service quality, and client experience as a whole.</w:t>
      </w:r>
    </w:p>
    <w:p w14:paraId="4402426E" w14:textId="6BA620DD" w:rsidR="008C0A6F" w:rsidRDefault="008C0A6F" w:rsidP="008C0A6F">
      <w:r>
        <w:lastRenderedPageBreak/>
        <w:t>Among the objectives of these brand consistency standards are:</w:t>
      </w:r>
    </w:p>
    <w:p w14:paraId="1FAEC91A" w14:textId="1EA99AD8" w:rsidR="008C0A6F" w:rsidRDefault="008C0A6F" w:rsidP="008C0A6F">
      <w:r w:rsidRPr="008C0A6F">
        <w:rPr>
          <w:b/>
          <w:bCs/>
        </w:rPr>
        <w:t>Uniformity:</w:t>
      </w:r>
      <w:r>
        <w:t> Standards ensure that clients can anticipate the same experience across all locations of the same brand (O'Neill &amp; Mattila, 2010) . This predictability enables travellers to confidently book accommodations within a recognisable brand, knowing the expected level of service and quality.</w:t>
      </w:r>
    </w:p>
    <w:p w14:paraId="4A598208" w14:textId="05B10F04" w:rsidR="008C0A6F" w:rsidRDefault="008C0A6F" w:rsidP="008C0A6F">
      <w:r w:rsidRPr="008C0A6F">
        <w:rPr>
          <w:b/>
          <w:bCs/>
        </w:rPr>
        <w:t>Reputation of the Brand:</w:t>
      </w:r>
      <w:r>
        <w:t xml:space="preserve"> Consistent standards play a vital role in establishing and maintaining a brand's reputation and competitive positioning (Jones, Day, &amp; </w:t>
      </w:r>
      <w:proofErr w:type="spellStart"/>
      <w:r>
        <w:t>Quadri</w:t>
      </w:r>
      <w:proofErr w:type="spellEnd"/>
      <w:r>
        <w:t>, 2013). Each brand cultivates a distinct set of standards that exemplify its fundamental values and intended market.</w:t>
      </w:r>
    </w:p>
    <w:p w14:paraId="7A9FE449" w14:textId="6DEBAF4D" w:rsidR="008C0A6F" w:rsidRDefault="008C0A6F" w:rsidP="008C0A6F">
      <w:r w:rsidRPr="008C0A6F">
        <w:rPr>
          <w:b/>
          <w:bCs/>
        </w:rPr>
        <w:t>Assurance of Quality:</w:t>
      </w:r>
      <w:r>
        <w:t xml:space="preserve"> Adherence to established standards serves as a guarantee of quality. By adhering to these established standards, hotels can ensure that their services and amenities are of the highest quality (</w:t>
      </w:r>
      <w:proofErr w:type="spellStart"/>
      <w:r>
        <w:t>Berezin</w:t>
      </w:r>
      <w:proofErr w:type="spellEnd"/>
      <w:r>
        <w:t xml:space="preserve">, </w:t>
      </w:r>
      <w:proofErr w:type="spellStart"/>
      <w:r>
        <w:t>Bilgihan</w:t>
      </w:r>
      <w:proofErr w:type="spellEnd"/>
      <w:r>
        <w:t xml:space="preserve">, </w:t>
      </w:r>
      <w:proofErr w:type="spellStart"/>
      <w:r>
        <w:t>Cobanoglu</w:t>
      </w:r>
      <w:proofErr w:type="spellEnd"/>
      <w:r>
        <w:t xml:space="preserve">, and </w:t>
      </w:r>
      <w:proofErr w:type="spellStart"/>
      <w:r>
        <w:t>Okumus</w:t>
      </w:r>
      <w:proofErr w:type="spellEnd"/>
      <w:r>
        <w:t>, 2016).</w:t>
      </w:r>
    </w:p>
    <w:p w14:paraId="55F8E38F" w14:textId="6305BB34" w:rsidR="008C0A6F" w:rsidRDefault="008C0A6F" w:rsidP="008C0A6F">
      <w:r w:rsidRPr="008C0A6F">
        <w:rPr>
          <w:b/>
          <w:bCs/>
        </w:rPr>
        <w:t>Customer Retention:</w:t>
      </w:r>
      <w:r>
        <w:t xml:space="preserve"> Consistent, positive visitor experiences foster customer loyalty, which leads to recurrent business and referrals, thereby enhancing hotel performance (Chowdhary &amp; Prakash, 2007).</w:t>
      </w:r>
    </w:p>
    <w:p w14:paraId="7751911D" w14:textId="2C475CD7" w:rsidR="008C0A6F" w:rsidRPr="008C0A6F" w:rsidRDefault="008C0A6F" w:rsidP="008C0A6F">
      <w:pPr>
        <w:pStyle w:val="Heading2"/>
      </w:pPr>
      <w:bookmarkStart w:id="2" w:name="_Toc137366287"/>
      <w:r w:rsidRPr="008C0A6F">
        <w:t>Differences in Hotel Standards</w:t>
      </w:r>
      <w:bookmarkEnd w:id="2"/>
    </w:p>
    <w:p w14:paraId="1913FB9E" w14:textId="15846074" w:rsidR="008C0A6F" w:rsidRDefault="008C0A6F" w:rsidP="008C0A6F">
      <w:r>
        <w:t>It is essential to note that not all accommodations adhere to the same standards. The standards of a hotel can vary significantly depending on its brand, category, target market, and location. Luxury hotel brands typically have more stringent guidelines regarding room décor, amenities, and personalised services than economy or budget hotel brands (</w:t>
      </w:r>
      <w:proofErr w:type="spellStart"/>
      <w:r>
        <w:t>Berezin</w:t>
      </w:r>
      <w:proofErr w:type="spellEnd"/>
      <w:r>
        <w:t xml:space="preserve">, </w:t>
      </w:r>
      <w:proofErr w:type="spellStart"/>
      <w:r>
        <w:t>Bilgihan</w:t>
      </w:r>
      <w:proofErr w:type="spellEnd"/>
      <w:r>
        <w:t xml:space="preserve">, </w:t>
      </w:r>
      <w:proofErr w:type="spellStart"/>
      <w:r>
        <w:t>Cobanoglu</w:t>
      </w:r>
      <w:proofErr w:type="spellEnd"/>
      <w:r>
        <w:t xml:space="preserve">, and </w:t>
      </w:r>
      <w:proofErr w:type="spellStart"/>
      <w:r>
        <w:t>Okumus</w:t>
      </w:r>
      <w:proofErr w:type="spellEnd"/>
      <w:r>
        <w:t xml:space="preserve">, 2016). Independent or boutique hotels, on the other hand, may construct standards that reflect their unique brand ethos and philosophies, with a focus on providing a non-standard, distinctive guest experience (Brown, </w:t>
      </w:r>
      <w:proofErr w:type="spellStart"/>
      <w:r>
        <w:t>Zehrer</w:t>
      </w:r>
      <w:proofErr w:type="spellEnd"/>
      <w:r>
        <w:t>, &amp; Gannon, 2017).</w:t>
      </w:r>
    </w:p>
    <w:p w14:paraId="04982745" w14:textId="1274F77E" w:rsidR="008C0A6F" w:rsidRDefault="008C0A6F" w:rsidP="008C0A6F">
      <w:r>
        <w:t xml:space="preserve">The location of a hotel can also have an impact on its quality standards (Reisinger &amp; </w:t>
      </w:r>
      <w:proofErr w:type="spellStart"/>
      <w:r>
        <w:t>Mavondo</w:t>
      </w:r>
      <w:proofErr w:type="spellEnd"/>
      <w:r>
        <w:t>, 2005). Cultural nuances, local legislation, available resources, and traditional practises can have a substantial effect on the services provided and the mode of their delivery.</w:t>
      </w:r>
    </w:p>
    <w:p w14:paraId="24ED5BCB" w14:textId="7731418C" w:rsidR="008C0A6F" w:rsidRDefault="008C0A6F" w:rsidP="008C0A6F">
      <w:pPr>
        <w:pStyle w:val="Heading1"/>
      </w:pPr>
      <w:bookmarkStart w:id="3" w:name="_Toc137366288"/>
      <w:r w:rsidRPr="008C0A6F">
        <w:t>Navigating Reputation Management in the UK Hotel Industry</w:t>
      </w:r>
      <w:bookmarkEnd w:id="3"/>
    </w:p>
    <w:p w14:paraId="73F3399F" w14:textId="77777777" w:rsidR="00546FB8" w:rsidRDefault="00546FB8" w:rsidP="00546FB8">
      <w:r>
        <w:lastRenderedPageBreak/>
        <w:t>In the hotel business in the UK, managing your image well takes a complex approach:</w:t>
      </w:r>
    </w:p>
    <w:p w14:paraId="54F68D75" w14:textId="77777777" w:rsidR="00546FB8" w:rsidRDefault="00546FB8" w:rsidP="00546FB8">
      <w:r w:rsidRPr="00546FB8">
        <w:rPr>
          <w:b/>
          <w:bCs/>
        </w:rPr>
        <w:t>Consistent Quality and Improvement:</w:t>
      </w:r>
      <w:r>
        <w:t xml:space="preserve"> The trip starts with a promise to offer the best services and facilities. (Serra-</w:t>
      </w:r>
      <w:proofErr w:type="spellStart"/>
      <w:r>
        <w:t>Cantallops</w:t>
      </w:r>
      <w:proofErr w:type="spellEnd"/>
      <w:r>
        <w:t>, Ramon-Cardona, &amp; Salvi, 2018) says that keeping an eye on and improving the level of service can make customers happier and lower the number of bad reviews.</w:t>
      </w:r>
    </w:p>
    <w:p w14:paraId="119DB5B9" w14:textId="03AF0137" w:rsidR="00546FB8" w:rsidRDefault="00546FB8" w:rsidP="00546FB8">
      <w:r w:rsidRPr="00546FB8">
        <w:rPr>
          <w:b/>
          <w:bCs/>
        </w:rPr>
        <w:t>Problems with Customers:</w:t>
      </w:r>
      <w:r>
        <w:t xml:space="preserve"> Problems should be dealt with quickly and properly. How a hotel handles issues can have a big effect on how people feel about it. (McCole, 2004) says that turning a bad situation into a good one can make customers </w:t>
      </w:r>
      <w:r>
        <w:t>more loyal and happier</w:t>
      </w:r>
      <w:r>
        <w:t>.</w:t>
      </w:r>
    </w:p>
    <w:p w14:paraId="6A51231E" w14:textId="77777777" w:rsidR="00546FB8" w:rsidRDefault="00546FB8" w:rsidP="00546FB8">
      <w:r w:rsidRPr="00546FB8">
        <w:rPr>
          <w:b/>
          <w:bCs/>
        </w:rPr>
        <w:t>Digital Reputation Management:</w:t>
      </w:r>
      <w:r>
        <w:t xml:space="preserve"> Digital Reputation Management is the process of keeping an eye on online reviews and talking to customers on different social media sites. (</w:t>
      </w:r>
      <w:proofErr w:type="spellStart"/>
      <w:r>
        <w:t>Canhoto</w:t>
      </w:r>
      <w:proofErr w:type="spellEnd"/>
      <w:r>
        <w:t xml:space="preserve">, Clark, and </w:t>
      </w:r>
      <w:proofErr w:type="spellStart"/>
      <w:r>
        <w:t>Fennemore</w:t>
      </w:r>
      <w:proofErr w:type="spellEnd"/>
      <w:r>
        <w:t>, 2013) Responding to both positive and negative comments shows that the hotel values customer feedback and is working to improve its services.</w:t>
      </w:r>
    </w:p>
    <w:p w14:paraId="31D9D884" w14:textId="02144BB2" w:rsidR="00546FB8" w:rsidRDefault="00546FB8" w:rsidP="008C0A6F">
      <w:r w:rsidRPr="00546FB8">
        <w:rPr>
          <w:b/>
          <w:bCs/>
        </w:rPr>
        <w:t>Transparency:</w:t>
      </w:r>
      <w:r>
        <w:t xml:space="preserve"> The best way to be transparent is to talk to people in an open and honest way. When a mistake is made, a hotel's reputation can be improved by admitting the mistake and taking steps to fix it (</w:t>
      </w:r>
      <w:proofErr w:type="spellStart"/>
      <w:r>
        <w:t>Eberl</w:t>
      </w:r>
      <w:proofErr w:type="spellEnd"/>
      <w:r>
        <w:t xml:space="preserve"> &amp; </w:t>
      </w:r>
      <w:proofErr w:type="spellStart"/>
      <w:r>
        <w:t>Schwaiger</w:t>
      </w:r>
      <w:proofErr w:type="spellEnd"/>
      <w:r>
        <w:t>, 2005).</w:t>
      </w:r>
    </w:p>
    <w:p w14:paraId="209BA900" w14:textId="65F727BC" w:rsidR="008C0A6F" w:rsidRDefault="008C0A6F" w:rsidP="008C0A6F">
      <w:pPr>
        <w:pStyle w:val="Heading2"/>
      </w:pPr>
      <w:bookmarkStart w:id="4" w:name="_Toc137366289"/>
      <w:r>
        <w:t xml:space="preserve">Importance of </w:t>
      </w:r>
      <w:proofErr w:type="spellStart"/>
      <w:r>
        <w:t>Skillfully</w:t>
      </w:r>
      <w:proofErr w:type="spellEnd"/>
      <w:r>
        <w:t xml:space="preserve"> Managing Guest Reviews</w:t>
      </w:r>
      <w:bookmarkEnd w:id="4"/>
    </w:p>
    <w:p w14:paraId="65D4C463" w14:textId="415A755A" w:rsidR="00546FB8" w:rsidRDefault="00546FB8" w:rsidP="008C0A6F">
      <w:r w:rsidRPr="00546FB8">
        <w:t>The views of hotel guests are a big part of how well-known a hotel is. (</w:t>
      </w:r>
      <w:proofErr w:type="spellStart"/>
      <w:r w:rsidRPr="00546FB8">
        <w:t>Mellinas</w:t>
      </w:r>
      <w:proofErr w:type="spellEnd"/>
      <w:r w:rsidRPr="00546FB8">
        <w:t xml:space="preserve">, </w:t>
      </w:r>
      <w:proofErr w:type="spellStart"/>
      <w:r w:rsidRPr="00546FB8">
        <w:t>Martn</w:t>
      </w:r>
      <w:proofErr w:type="spellEnd"/>
      <w:r w:rsidRPr="00546FB8">
        <w:t xml:space="preserve">-Santana, &amp; </w:t>
      </w:r>
      <w:proofErr w:type="spellStart"/>
      <w:r w:rsidRPr="00546FB8">
        <w:t>Beerli-Palaci</w:t>
      </w:r>
      <w:proofErr w:type="spellEnd"/>
      <w:r w:rsidRPr="00546FB8">
        <w:t xml:space="preserve">, 2016) A good way to handle guest reviews can increase customer happiness, build brand loyalty, and increase positive word-of-mouth, all of which are good for the hotel's image and performance. Hotels can turn unhappy guests into loyal customers and improve their services by reacting to bad reviews in a professional and helpful way (Au, </w:t>
      </w:r>
      <w:proofErr w:type="spellStart"/>
      <w:r w:rsidRPr="00546FB8">
        <w:t>Buhalis</w:t>
      </w:r>
      <w:proofErr w:type="spellEnd"/>
      <w:r w:rsidRPr="00546FB8">
        <w:t>, &amp; Law, 2014).</w:t>
      </w:r>
    </w:p>
    <w:p w14:paraId="24DAF2AB" w14:textId="4E831F42" w:rsidR="008C0A6F" w:rsidRDefault="008C0A6F" w:rsidP="008C0A6F">
      <w:pPr>
        <w:pStyle w:val="Heading2"/>
      </w:pPr>
      <w:bookmarkStart w:id="5" w:name="_Toc137366290"/>
      <w:r>
        <w:t>Consequences of Poor Customer Ratings</w:t>
      </w:r>
      <w:bookmarkEnd w:id="5"/>
    </w:p>
    <w:p w14:paraId="40700DD9" w14:textId="1F64B147" w:rsidR="00546FB8" w:rsidRDefault="00546FB8" w:rsidP="008C0A6F">
      <w:r w:rsidRPr="00546FB8">
        <w:t xml:space="preserve">Negative reviews may significantly harm a hotel's reputation. Prospective tourists typically depend on internet reviews when choosing a hotel, and bad comments might dissuade them from booking a reservation (Vermeulen &amp; </w:t>
      </w:r>
      <w:proofErr w:type="spellStart"/>
      <w:r w:rsidRPr="00546FB8">
        <w:t>Seegers</w:t>
      </w:r>
      <w:proofErr w:type="spellEnd"/>
      <w:r w:rsidRPr="00546FB8">
        <w:t xml:space="preserve">, 2009). Furthermore, unfavourable reviews may have an effect on a hotel's rating on review and booking platforms, lowering its exposure and attraction to potential customers (Ye, </w:t>
      </w:r>
      <w:r w:rsidRPr="00546FB8">
        <w:lastRenderedPageBreak/>
        <w:t>Zhang, &amp; Law, 2009). Negative reviews, if handled properly, may provide chances for hotels to show their dedication to customer satisfaction and service excellence (</w:t>
      </w:r>
      <w:proofErr w:type="spellStart"/>
      <w:r w:rsidRPr="00546FB8">
        <w:t>Canhoto</w:t>
      </w:r>
      <w:proofErr w:type="spellEnd"/>
      <w:r w:rsidRPr="00546FB8">
        <w:t xml:space="preserve">, Clark, &amp; </w:t>
      </w:r>
      <w:proofErr w:type="spellStart"/>
      <w:r w:rsidRPr="00546FB8">
        <w:t>Fennemore</w:t>
      </w:r>
      <w:proofErr w:type="spellEnd"/>
      <w:r w:rsidRPr="00546FB8">
        <w:t>, 2013).</w:t>
      </w:r>
    </w:p>
    <w:p w14:paraId="16FEED6D" w14:textId="74C3A2E6" w:rsidR="008C0A6F" w:rsidRDefault="003E3D36" w:rsidP="003E3D36">
      <w:pPr>
        <w:pStyle w:val="Heading1"/>
      </w:pPr>
      <w:bookmarkStart w:id="6" w:name="_Toc137366291"/>
      <w:r w:rsidRPr="003E3D36">
        <w:t>Understanding Service Culture in the UK Hotel Industry</w:t>
      </w:r>
      <w:bookmarkEnd w:id="6"/>
    </w:p>
    <w:p w14:paraId="4DC7BEAF" w14:textId="50D06774" w:rsidR="003E3D36" w:rsidRDefault="003E3D36" w:rsidP="003E3D36">
      <w:r>
        <w:t>The shared values, norms, standards, and beliefs that influence a hotel's approach to client service constitute its service culture. This culture permeates the hotel's strategies, policies, procedures, and most importantly, its staff (Hogan, Hogan, and Busch, 1984). Each member of the team recognises the importance of providing exceptional service and endeavours to meet or exceed visitor expectations with each interaction.</w:t>
      </w:r>
    </w:p>
    <w:p w14:paraId="0E663E43" w14:textId="5C20C519" w:rsidR="003E3D36" w:rsidRDefault="003E3D36" w:rsidP="003E3D36">
      <w:pPr>
        <w:pStyle w:val="Heading2"/>
      </w:pPr>
      <w:bookmarkStart w:id="7" w:name="_Toc137366292"/>
      <w:r>
        <w:t>Distinction between Service Culture and Corporate Culture</w:t>
      </w:r>
      <w:bookmarkEnd w:id="7"/>
    </w:p>
    <w:p w14:paraId="41BFF699" w14:textId="77777777" w:rsidR="00546FB8" w:rsidRDefault="00546FB8" w:rsidP="00546FB8">
      <w:r>
        <w:t xml:space="preserve">Service culture is an important part of a company's culture as a whole, but it focuses on how people feel about giving service (Bell, </w:t>
      </w:r>
      <w:proofErr w:type="spellStart"/>
      <w:r>
        <w:t>Menguc</w:t>
      </w:r>
      <w:proofErr w:type="spellEnd"/>
      <w:r>
        <w:t>, and Stefani, 2002). Corporate culture is the bigger set of beliefs, ideas, and practises that guide how and what an organisation does.</w:t>
      </w:r>
    </w:p>
    <w:p w14:paraId="172B21E8" w14:textId="26C34B84" w:rsidR="00546FB8" w:rsidRDefault="00546FB8" w:rsidP="003E3D36">
      <w:r>
        <w:t>Corporate culture may include the company's purpose and goal, its code of ethics, how it treats its employees, and how it thinks about new ideas. Service culture, on the other hand, looks at how committed an organisation is to making sure its customers are happy, how good its service is, and how much service excellence is part of its spirit.</w:t>
      </w:r>
    </w:p>
    <w:p w14:paraId="7AF824EA" w14:textId="196BB7A7" w:rsidR="003E3D36" w:rsidRDefault="003E3D36" w:rsidP="003E3D36">
      <w:pPr>
        <w:pStyle w:val="Heading2"/>
      </w:pPr>
      <w:bookmarkStart w:id="8" w:name="_Toc137366293"/>
      <w:r>
        <w:t>The Need for Service Culture in the United Kingdom Hotel Industry</w:t>
      </w:r>
      <w:bookmarkEnd w:id="8"/>
    </w:p>
    <w:p w14:paraId="5C5C4E8F" w14:textId="6993D490" w:rsidR="00546FB8" w:rsidRDefault="00546FB8" w:rsidP="003E3D36">
      <w:r w:rsidRPr="00546FB8">
        <w:t>In the hotel business, where success depends on how happy and satisfied guests are, a strong service culture is not just a nice-to-have, but a must (Brotherton, 1999).</w:t>
      </w:r>
    </w:p>
    <w:p w14:paraId="191034C8" w14:textId="4343EAFF" w:rsidR="003E3D36" w:rsidRDefault="003E3D36" w:rsidP="003E3D36">
      <w:r w:rsidRPr="003E3D36">
        <w:rPr>
          <w:b/>
          <w:bCs/>
        </w:rPr>
        <w:t>Guest Satisfaction and Loyalty:</w:t>
      </w:r>
      <w:r>
        <w:t> Hotels with a robust service culture can guarantee that every interaction with a visitor is characterised by superior service. This, in turn, increases customer satisfaction and encourages brand loyalty (</w:t>
      </w:r>
      <w:proofErr w:type="spellStart"/>
      <w:r>
        <w:t>Tsaur</w:t>
      </w:r>
      <w:proofErr w:type="spellEnd"/>
      <w:r>
        <w:t>, Lin, and Wu, 2002).</w:t>
      </w:r>
    </w:p>
    <w:p w14:paraId="0DC3C464" w14:textId="77777777" w:rsidR="00546FB8" w:rsidRPr="00546FB8" w:rsidRDefault="00546FB8" w:rsidP="00546FB8">
      <w:pPr>
        <w:rPr>
          <w:b/>
          <w:bCs/>
        </w:rPr>
      </w:pPr>
      <w:r w:rsidRPr="00546FB8">
        <w:rPr>
          <w:b/>
          <w:bCs/>
        </w:rPr>
        <w:t xml:space="preserve">Advantage over the competition: </w:t>
      </w:r>
      <w:r w:rsidRPr="00546FB8">
        <w:t xml:space="preserve">In a business where many hotels offer similar services, a strong service attitude can set one hotel apart from the rest. Hotels that </w:t>
      </w:r>
      <w:r w:rsidRPr="00546FB8">
        <w:lastRenderedPageBreak/>
        <w:t>have a good reputation for great service can get more people and charge more (Brotherton, 1999).</w:t>
      </w:r>
    </w:p>
    <w:p w14:paraId="4C29DE0A" w14:textId="23D6796A" w:rsidR="00546FB8" w:rsidRPr="00546FB8" w:rsidRDefault="00546FB8" w:rsidP="008C0A6F">
      <w:pPr>
        <w:rPr>
          <w:b/>
          <w:bCs/>
        </w:rPr>
      </w:pPr>
      <w:r w:rsidRPr="00546FB8">
        <w:rPr>
          <w:b/>
          <w:bCs/>
        </w:rPr>
        <w:t xml:space="preserve">Employee Engagement: </w:t>
      </w:r>
      <w:r w:rsidRPr="00546FB8">
        <w:t xml:space="preserve">A strong attitude of service can change how employees act. </w:t>
      </w:r>
      <w:proofErr w:type="spellStart"/>
      <w:r w:rsidRPr="00546FB8">
        <w:t>Alfes</w:t>
      </w:r>
      <w:proofErr w:type="spellEnd"/>
      <w:r w:rsidRPr="00546FB8">
        <w:t>, Truss, and Gill (2010) found that when employees are part of a culture that values service, they are more likely to be involved. This leads to better performance and less staff loss.</w:t>
      </w:r>
    </w:p>
    <w:p w14:paraId="68CA9552" w14:textId="7B2E63C6" w:rsidR="008C0A6F" w:rsidRDefault="008C0A6F" w:rsidP="008C0A6F">
      <w:pPr>
        <w:pStyle w:val="Heading1"/>
      </w:pPr>
      <w:bookmarkStart w:id="9" w:name="_Toc137366294"/>
      <w:r>
        <w:t>Conclusion</w:t>
      </w:r>
      <w:bookmarkEnd w:id="9"/>
    </w:p>
    <w:p w14:paraId="356F5897" w14:textId="064A7FB3" w:rsidR="003E3D36" w:rsidRDefault="003E3D36" w:rsidP="003E3D36">
      <w:r>
        <w:t>Brand consistency, reputation management, and service culture are crucial to understanding the UK hotel market. Hotels may boost brand image and customer loyalty by enforcing strict brand consistency requirements across sites. Reputation management, including careful customer complaint handling and aggressive online interaction, is essential for digital success.</w:t>
      </w:r>
    </w:p>
    <w:p w14:paraId="0965E10A" w14:textId="26437E21" w:rsidR="003E3D36" w:rsidRDefault="003E3D36" w:rsidP="003E3D36">
      <w:r>
        <w:t>A strong service culture in the company promotes a dedication to excellent service, which boosts client satisfaction and loyalty and gives the hotel a competitive advantage. A good service culture may promote employee engagement, performance, and retention.</w:t>
      </w:r>
    </w:p>
    <w:p w14:paraId="04CEB25A" w14:textId="055EF0AB" w:rsidR="003E3D36" w:rsidRDefault="003E3D36" w:rsidP="003E3D36">
      <w:r>
        <w:t>These aspects are crucial in a competitive sector with changing client expectations. Hotels can assure great service, client pleasure, and sustained development by strategically integrating these components.</w:t>
      </w:r>
    </w:p>
    <w:p w14:paraId="13A66CE6" w14:textId="7311A2FB" w:rsidR="008C0A6F" w:rsidRDefault="003E3D36" w:rsidP="008C0A6F">
      <w:r>
        <w:t>These principles are well-suited to the UK hotel business, with its unique difficulties and possibilities. Hotels can build lasting connections with customers and stand out in this competitive business by improving their standards, reputations, and service cultures.</w:t>
      </w:r>
    </w:p>
    <w:p w14:paraId="0DEBD816" w14:textId="1A335D92" w:rsidR="008C0A6F" w:rsidRDefault="008C0A6F" w:rsidP="008C0A6F">
      <w:pPr>
        <w:pStyle w:val="Heading1"/>
      </w:pPr>
      <w:bookmarkStart w:id="10" w:name="_Toc137366295"/>
      <w:r>
        <w:t>Recommendations</w:t>
      </w:r>
      <w:bookmarkEnd w:id="10"/>
    </w:p>
    <w:p w14:paraId="134655F1" w14:textId="05732290" w:rsidR="003E3D36" w:rsidRDefault="003E3D36" w:rsidP="003E3D36">
      <w:r>
        <w:t>Recommendations based on brand consistency requirements, reputation management, and service culture in the UK hotel industry:</w:t>
      </w:r>
    </w:p>
    <w:p w14:paraId="33371A52" w14:textId="4CF59C1F" w:rsidR="003E3D36" w:rsidRDefault="003E3D36" w:rsidP="003E3D36">
      <w:pPr>
        <w:pStyle w:val="ListParagraph"/>
        <w:numPr>
          <w:ilvl w:val="0"/>
          <w:numId w:val="1"/>
        </w:numPr>
      </w:pPr>
      <w:r>
        <w:t>Standardise Operations: Create and enforce hotel-wide brand consistency guidelines. This will guarantee customers get a consistent, high-quality experience regardless of location. Uniformity boosts brand image and client loyalty.</w:t>
      </w:r>
    </w:p>
    <w:p w14:paraId="79165159" w14:textId="79C6714D" w:rsidR="003E3D36" w:rsidRDefault="003E3D36" w:rsidP="003E3D36">
      <w:pPr>
        <w:pStyle w:val="ListParagraph"/>
        <w:numPr>
          <w:ilvl w:val="0"/>
          <w:numId w:val="1"/>
        </w:numPr>
      </w:pPr>
      <w:r>
        <w:lastRenderedPageBreak/>
        <w:t>Prioritise Customer Satisfaction: Customer pleasure should drive all processes. Resolving client concerns quickly and properly may turn unpleasant encounters into favourable ones.</w:t>
      </w:r>
    </w:p>
    <w:p w14:paraId="54D252A8" w14:textId="1DA26341" w:rsidR="003E3D36" w:rsidRDefault="003E3D36" w:rsidP="003E3D36">
      <w:pPr>
        <w:pStyle w:val="ListParagraph"/>
        <w:numPr>
          <w:ilvl w:val="0"/>
          <w:numId w:val="1"/>
        </w:numPr>
      </w:pPr>
      <w:r>
        <w:t>Online Reputation Management: Hotels should be proactive online. This involves monitoring online reviews, reacting to favourable and negative social media input, and efficiently managing online guest reviews.</w:t>
      </w:r>
    </w:p>
    <w:p w14:paraId="2D99C9A3" w14:textId="3F077F10" w:rsidR="003E3D36" w:rsidRDefault="003E3D36" w:rsidP="003E3D36">
      <w:pPr>
        <w:pStyle w:val="ListParagraph"/>
        <w:numPr>
          <w:ilvl w:val="0"/>
          <w:numId w:val="1"/>
        </w:numPr>
      </w:pPr>
      <w:r>
        <w:t xml:space="preserve">Invest in Service Culture: Promote a service-oriented company culture. Employee training and development programmes that </w:t>
      </w:r>
      <w:proofErr w:type="spellStart"/>
      <w:r>
        <w:t>instill</w:t>
      </w:r>
      <w:proofErr w:type="spellEnd"/>
      <w:r>
        <w:t xml:space="preserve"> a strong customer service culture, identify excellent service, and reward personnel might do this.</w:t>
      </w:r>
    </w:p>
    <w:p w14:paraId="4D926EE8" w14:textId="13C671C6" w:rsidR="003E3D36" w:rsidRDefault="003E3D36" w:rsidP="003E3D36">
      <w:pPr>
        <w:pStyle w:val="ListParagraph"/>
        <w:numPr>
          <w:ilvl w:val="0"/>
          <w:numId w:val="1"/>
        </w:numPr>
      </w:pPr>
      <w:r>
        <w:t>Transparency: Communicate with consumers openly. Admit mistakes and fix them. This boosts the hotel's reputation.</w:t>
      </w:r>
    </w:p>
    <w:p w14:paraId="5A7255A8" w14:textId="5277B4EE" w:rsidR="008C0A6F" w:rsidRDefault="003E3D36" w:rsidP="008C0A6F">
      <w:pPr>
        <w:pStyle w:val="ListParagraph"/>
        <w:numPr>
          <w:ilvl w:val="0"/>
          <w:numId w:val="1"/>
        </w:numPr>
      </w:pPr>
      <w:r>
        <w:t>Continuous Improvement: Hotel consumer expectations change. To satisfy evolving client expectations, service standards, practises, and processes must be continually assessed and improved.</w:t>
      </w:r>
    </w:p>
    <w:p w14:paraId="1E278181" w14:textId="77777777" w:rsidR="003E3D36" w:rsidRDefault="003E3D36" w:rsidP="003E3D36"/>
    <w:p w14:paraId="74A1A518" w14:textId="7BD17998" w:rsidR="008C0A6F" w:rsidRDefault="008C0A6F" w:rsidP="008C0A6F">
      <w:pPr>
        <w:pStyle w:val="Heading1"/>
      </w:pPr>
      <w:bookmarkStart w:id="11" w:name="_Toc137366296"/>
      <w:r>
        <w:t>References</w:t>
      </w:r>
      <w:bookmarkEnd w:id="11"/>
    </w:p>
    <w:p w14:paraId="6D1D81D9" w14:textId="582DE880" w:rsidR="003E3D36" w:rsidRDefault="003E3D36" w:rsidP="003E3D36">
      <w:proofErr w:type="spellStart"/>
      <w:r>
        <w:t>Alfes</w:t>
      </w:r>
      <w:proofErr w:type="spellEnd"/>
      <w:r>
        <w:t>, K., Truss, C., &amp; Gill, J. (2010). The HR manager as change agent: Evidence from the public sector. Journal of Change Management, 10(1), pp.109-127.</w:t>
      </w:r>
    </w:p>
    <w:p w14:paraId="70130122" w14:textId="48A40A5A" w:rsidR="003E3D36" w:rsidRDefault="003E3D36" w:rsidP="003E3D36">
      <w:r>
        <w:t>Anderson, C. K. (2012). The impact of social media on lodging performance. Cornell Hospitality Report, 12(15), pp.4-11.</w:t>
      </w:r>
    </w:p>
    <w:p w14:paraId="241F7388" w14:textId="77777777" w:rsidR="003E3D36" w:rsidRDefault="003E3D36" w:rsidP="003E3D36">
      <w:r>
        <w:t xml:space="preserve">Bell, S. J., </w:t>
      </w:r>
      <w:proofErr w:type="spellStart"/>
      <w:r>
        <w:t>Menguc</w:t>
      </w:r>
      <w:proofErr w:type="spellEnd"/>
      <w:r>
        <w:t>, B., &amp; Stefani, S. L. (2002). When customers disappoint: A model of relational internal marketing and customer complaints. Journal of the Academy of Marketing Science, 30(1), pp. 58-70.</w:t>
      </w:r>
    </w:p>
    <w:p w14:paraId="519F01E6" w14:textId="785AA620" w:rsidR="003E3D36" w:rsidRDefault="003E3D36" w:rsidP="003E3D36">
      <w:r>
        <w:t>Brotherton, B. (1999). Towards a definitive view of the nature of hospitality and hospitality management. International Journal of Hospitality Management, 18(3), pp.267-283.</w:t>
      </w:r>
    </w:p>
    <w:p w14:paraId="3A8B02FE" w14:textId="05BB2A83" w:rsidR="003E3D36" w:rsidRDefault="003E3D36" w:rsidP="003E3D36">
      <w:r>
        <w:t xml:space="preserve">Dick, A. S., &amp; </w:t>
      </w:r>
      <w:proofErr w:type="spellStart"/>
      <w:r>
        <w:t>Basu</w:t>
      </w:r>
      <w:proofErr w:type="spellEnd"/>
      <w:r>
        <w:t>, K. (1994). Customer loyalty: toward an integrated conceptual framework. Journal of the Academy of Marketing Science, 22(2), pp.99-113.</w:t>
      </w:r>
    </w:p>
    <w:p w14:paraId="20246722" w14:textId="008B940B" w:rsidR="003E3D36" w:rsidRDefault="003E3D36" w:rsidP="003E3D36">
      <w:r>
        <w:t>Hogan, J., Hogan, R., &amp; Busch, C. M. (1984). How to measure service orientation. Journal of Applied Psychology, 69(1), pp.167-173.</w:t>
      </w:r>
    </w:p>
    <w:p w14:paraId="0CB2912F" w14:textId="183691FF" w:rsidR="003E3D36" w:rsidRDefault="003E3D36" w:rsidP="003E3D36">
      <w:r>
        <w:lastRenderedPageBreak/>
        <w:t xml:space="preserve">Homburg, C., </w:t>
      </w:r>
      <w:proofErr w:type="spellStart"/>
      <w:r>
        <w:t>Fassnacht</w:t>
      </w:r>
      <w:proofErr w:type="spellEnd"/>
      <w:r>
        <w:t>, M., &amp; Guenther, C. (2003). The role of soft factors in implementing a service-oriented strategy in industrial marketing companies. Journal of Business-to-Business Marketing, 10(2), pp.23-51.</w:t>
      </w:r>
    </w:p>
    <w:p w14:paraId="5A3623BD" w14:textId="26C38B31" w:rsidR="003E3D36" w:rsidRDefault="003E3D36" w:rsidP="003E3D36">
      <w:r>
        <w:t xml:space="preserve">Huang, R., &amp; </w:t>
      </w:r>
      <w:proofErr w:type="spellStart"/>
      <w:r>
        <w:t>Sarigöllü</w:t>
      </w:r>
      <w:proofErr w:type="spellEnd"/>
      <w:r>
        <w:t>, E. (2012). How brand awareness relates to market outcome, brand equity, and the marketing mix. Journal of Business Research, 65(1), pp.92-99.</w:t>
      </w:r>
    </w:p>
    <w:p w14:paraId="03A14160" w14:textId="18B30495" w:rsidR="003E3D36" w:rsidRDefault="003E3D36" w:rsidP="003E3D36">
      <w:r>
        <w:t>Jones, P., Comfort, D., &amp; Hillier, D. (2005). Corporate social responsibility and the UK's top ten retailers. International Journal of Retail &amp; Distribution Management, 33(12), pp.882-892.</w:t>
      </w:r>
    </w:p>
    <w:p w14:paraId="60890173" w14:textId="71CE76DE" w:rsidR="003E3D36" w:rsidRDefault="003E3D36" w:rsidP="003E3D36">
      <w:r>
        <w:t>Lee, H. A., &amp; Song, H. J. (2010). The role of CSR and SCA on Hotel Performance. International Journal of Hospitality Management, 29(4), pp.652-662.</w:t>
      </w:r>
    </w:p>
    <w:p w14:paraId="1F0E4B96" w14:textId="7C3AAB67" w:rsidR="003E3D36" w:rsidRDefault="003E3D36" w:rsidP="003E3D36">
      <w:r>
        <w:t>Lashley, C. (2008). Studying hospitality: insights from social sciences. Scandinavian Journal of Hospitality and Tourism, 8(1), pp.69-84.</w:t>
      </w:r>
    </w:p>
    <w:p w14:paraId="17196DEC" w14:textId="3020FA9A" w:rsidR="003E3D36" w:rsidRDefault="003E3D36" w:rsidP="003E3D36">
      <w:r>
        <w:t>Serra-</w:t>
      </w:r>
      <w:proofErr w:type="spellStart"/>
      <w:r>
        <w:t>Cantallops</w:t>
      </w:r>
      <w:proofErr w:type="spellEnd"/>
      <w:r>
        <w:t xml:space="preserve">, A., Ramon Cardona, J., &amp; Salvi, F. (2018). The impact of positive emotional experiences on </w:t>
      </w:r>
      <w:proofErr w:type="spellStart"/>
      <w:r>
        <w:t>eWOM</w:t>
      </w:r>
      <w:proofErr w:type="spellEnd"/>
      <w:r>
        <w:t xml:space="preserve"> generation and loyalty. Spanish Journal of Marketing - ESIC, 22(2), pp.142-162.</w:t>
      </w:r>
    </w:p>
    <w:p w14:paraId="5C2FC362" w14:textId="2D3A4976" w:rsidR="003E3D36" w:rsidRDefault="003E3D36" w:rsidP="003E3D36">
      <w:proofErr w:type="spellStart"/>
      <w:r>
        <w:t>Tsaur</w:t>
      </w:r>
      <w:proofErr w:type="spellEnd"/>
      <w:r>
        <w:t>, S. H., Lin, Y. C., &amp; Wu, C. H. (2002). The evaluation of airline service quality by fuzzy MCDM. Tourism Management, 23(2), pp.107-115.</w:t>
      </w:r>
    </w:p>
    <w:p w14:paraId="2C5E9B8D" w14:textId="38ABADE0" w:rsidR="003E3D36" w:rsidRDefault="003E3D36" w:rsidP="003E3D36">
      <w:r>
        <w:t>Wang, D., Li, X., &amp; Li, Y. (2013). China's regional brand equity index: inter-regional comparison, 1991–2009. Journal of World Business, 48(1), pp.55-66.</w:t>
      </w:r>
    </w:p>
    <w:p w14:paraId="6C5942A2" w14:textId="44823E39" w:rsidR="008C0A6F" w:rsidRDefault="003E3D36" w:rsidP="003E3D36">
      <w:r>
        <w:t>Ye, Q., Zhang, Z., &amp; Law, R. (2009). Sentiment classification of online reviews to travel destinations by supervised machine learning approaches. Expert Systems with Applications, 36(3), pp.6527-6535.</w:t>
      </w:r>
    </w:p>
    <w:sectPr w:rsidR="008C0A6F" w:rsidSect="008C0A6F">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840A5B" w14:textId="77777777" w:rsidR="00AF3EBB" w:rsidRDefault="00AF3EBB" w:rsidP="00CC1623">
      <w:pPr>
        <w:spacing w:after="0" w:line="240" w:lineRule="auto"/>
      </w:pPr>
      <w:r>
        <w:separator/>
      </w:r>
    </w:p>
  </w:endnote>
  <w:endnote w:type="continuationSeparator" w:id="0">
    <w:p w14:paraId="306B9404" w14:textId="77777777" w:rsidR="00AF3EBB" w:rsidRDefault="00AF3EBB" w:rsidP="00CC16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C13F47" w14:textId="77777777" w:rsidR="00AF3EBB" w:rsidRDefault="00AF3EBB" w:rsidP="00CC1623">
      <w:pPr>
        <w:spacing w:after="0" w:line="240" w:lineRule="auto"/>
      </w:pPr>
      <w:r>
        <w:separator/>
      </w:r>
    </w:p>
  </w:footnote>
  <w:footnote w:type="continuationSeparator" w:id="0">
    <w:p w14:paraId="3EE2FCB8" w14:textId="77777777" w:rsidR="00AF3EBB" w:rsidRDefault="00AF3EBB" w:rsidP="00CC162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18B5651"/>
    <w:multiLevelType w:val="hybridMultilevel"/>
    <w:tmpl w:val="498628B6"/>
    <w:lvl w:ilvl="0" w:tplc="44090001">
      <w:start w:val="1"/>
      <w:numFmt w:val="bullet"/>
      <w:lvlText w:val=""/>
      <w:lvlJc w:val="left"/>
      <w:pPr>
        <w:ind w:left="720" w:hanging="360"/>
      </w:pPr>
      <w:rPr>
        <w:rFonts w:ascii="Symbol" w:hAnsi="Symbol" w:hint="default"/>
      </w:rPr>
    </w:lvl>
    <w:lvl w:ilvl="1" w:tplc="44090003" w:tentative="1">
      <w:start w:val="1"/>
      <w:numFmt w:val="bullet"/>
      <w:lvlText w:val="o"/>
      <w:lvlJc w:val="left"/>
      <w:pPr>
        <w:ind w:left="1440" w:hanging="360"/>
      </w:pPr>
      <w:rPr>
        <w:rFonts w:ascii="Courier New" w:hAnsi="Courier New" w:cs="Courier New" w:hint="default"/>
      </w:rPr>
    </w:lvl>
    <w:lvl w:ilvl="2" w:tplc="44090005" w:tentative="1">
      <w:start w:val="1"/>
      <w:numFmt w:val="bullet"/>
      <w:lvlText w:val=""/>
      <w:lvlJc w:val="left"/>
      <w:pPr>
        <w:ind w:left="2160" w:hanging="360"/>
      </w:pPr>
      <w:rPr>
        <w:rFonts w:ascii="Wingdings" w:hAnsi="Wingdings" w:hint="default"/>
      </w:rPr>
    </w:lvl>
    <w:lvl w:ilvl="3" w:tplc="44090001" w:tentative="1">
      <w:start w:val="1"/>
      <w:numFmt w:val="bullet"/>
      <w:lvlText w:val=""/>
      <w:lvlJc w:val="left"/>
      <w:pPr>
        <w:ind w:left="2880" w:hanging="360"/>
      </w:pPr>
      <w:rPr>
        <w:rFonts w:ascii="Symbol" w:hAnsi="Symbol" w:hint="default"/>
      </w:rPr>
    </w:lvl>
    <w:lvl w:ilvl="4" w:tplc="44090003" w:tentative="1">
      <w:start w:val="1"/>
      <w:numFmt w:val="bullet"/>
      <w:lvlText w:val="o"/>
      <w:lvlJc w:val="left"/>
      <w:pPr>
        <w:ind w:left="3600" w:hanging="360"/>
      </w:pPr>
      <w:rPr>
        <w:rFonts w:ascii="Courier New" w:hAnsi="Courier New" w:cs="Courier New" w:hint="default"/>
      </w:rPr>
    </w:lvl>
    <w:lvl w:ilvl="5" w:tplc="44090005" w:tentative="1">
      <w:start w:val="1"/>
      <w:numFmt w:val="bullet"/>
      <w:lvlText w:val=""/>
      <w:lvlJc w:val="left"/>
      <w:pPr>
        <w:ind w:left="4320" w:hanging="360"/>
      </w:pPr>
      <w:rPr>
        <w:rFonts w:ascii="Wingdings" w:hAnsi="Wingdings" w:hint="default"/>
      </w:rPr>
    </w:lvl>
    <w:lvl w:ilvl="6" w:tplc="44090001" w:tentative="1">
      <w:start w:val="1"/>
      <w:numFmt w:val="bullet"/>
      <w:lvlText w:val=""/>
      <w:lvlJc w:val="left"/>
      <w:pPr>
        <w:ind w:left="5040" w:hanging="360"/>
      </w:pPr>
      <w:rPr>
        <w:rFonts w:ascii="Symbol" w:hAnsi="Symbol" w:hint="default"/>
      </w:rPr>
    </w:lvl>
    <w:lvl w:ilvl="7" w:tplc="44090003" w:tentative="1">
      <w:start w:val="1"/>
      <w:numFmt w:val="bullet"/>
      <w:lvlText w:val="o"/>
      <w:lvlJc w:val="left"/>
      <w:pPr>
        <w:ind w:left="5760" w:hanging="360"/>
      </w:pPr>
      <w:rPr>
        <w:rFonts w:ascii="Courier New" w:hAnsi="Courier New" w:cs="Courier New" w:hint="default"/>
      </w:rPr>
    </w:lvl>
    <w:lvl w:ilvl="8" w:tplc="44090005" w:tentative="1">
      <w:start w:val="1"/>
      <w:numFmt w:val="bullet"/>
      <w:lvlText w:val=""/>
      <w:lvlJc w:val="left"/>
      <w:pPr>
        <w:ind w:left="6480" w:hanging="360"/>
      </w:pPr>
      <w:rPr>
        <w:rFonts w:ascii="Wingdings" w:hAnsi="Wingdings" w:hint="default"/>
      </w:rPr>
    </w:lvl>
  </w:abstractNum>
  <w:num w:numId="1" w16cid:durableId="75505334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0A6F"/>
    <w:rsid w:val="003E3D36"/>
    <w:rsid w:val="00546FB8"/>
    <w:rsid w:val="00566A8D"/>
    <w:rsid w:val="008748AE"/>
    <w:rsid w:val="008C0A6F"/>
    <w:rsid w:val="0093220A"/>
    <w:rsid w:val="00AF3EBB"/>
    <w:rsid w:val="00C725C6"/>
    <w:rsid w:val="00CC1623"/>
  </w:rsids>
  <m:mathPr>
    <m:mathFont m:val="Cambria Math"/>
    <m:brkBin m:val="before"/>
    <m:brkBinSub m:val="--"/>
    <m:smallFrac m:val="0"/>
    <m:dispDef/>
    <m:lMargin m:val="0"/>
    <m:rMargin m:val="0"/>
    <m:defJc m:val="centerGroup"/>
    <m:wrapIndent m:val="1440"/>
    <m:intLim m:val="subSup"/>
    <m:naryLim m:val="undOvr"/>
  </m:mathPr>
  <w:themeFontLang w:val="en-MY"/>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4138259"/>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MY"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C0A6F"/>
    <w:pPr>
      <w:spacing w:line="360" w:lineRule="auto"/>
      <w:jc w:val="both"/>
    </w:pPr>
    <w:rPr>
      <w:rFonts w:ascii="Arial" w:hAnsi="Arial" w:cs="Arial"/>
      <w:sz w:val="24"/>
      <w:szCs w:val="24"/>
    </w:rPr>
  </w:style>
  <w:style w:type="paragraph" w:styleId="Heading1">
    <w:name w:val="heading 1"/>
    <w:basedOn w:val="Normal"/>
    <w:next w:val="Normal"/>
    <w:link w:val="Heading1Char"/>
    <w:uiPriority w:val="9"/>
    <w:qFormat/>
    <w:rsid w:val="008C0A6F"/>
    <w:pPr>
      <w:outlineLvl w:val="0"/>
    </w:pPr>
    <w:rPr>
      <w:b/>
      <w:bCs/>
    </w:rPr>
  </w:style>
  <w:style w:type="paragraph" w:styleId="Heading2">
    <w:name w:val="heading 2"/>
    <w:basedOn w:val="Normal"/>
    <w:next w:val="Normal"/>
    <w:link w:val="Heading2Char"/>
    <w:uiPriority w:val="9"/>
    <w:unhideWhenUsed/>
    <w:qFormat/>
    <w:rsid w:val="008C0A6F"/>
    <w:pPr>
      <w:outlineLvl w:val="1"/>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C0A6F"/>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8C0A6F"/>
    <w:rPr>
      <w:rFonts w:eastAsiaTheme="minorEastAsia"/>
      <w:kern w:val="0"/>
      <w:lang w:val="en-US"/>
      <w14:ligatures w14:val="none"/>
    </w:rPr>
  </w:style>
  <w:style w:type="character" w:customStyle="1" w:styleId="Heading1Char">
    <w:name w:val="Heading 1 Char"/>
    <w:basedOn w:val="DefaultParagraphFont"/>
    <w:link w:val="Heading1"/>
    <w:uiPriority w:val="9"/>
    <w:rsid w:val="008C0A6F"/>
    <w:rPr>
      <w:rFonts w:ascii="Arial" w:hAnsi="Arial" w:cs="Arial"/>
      <w:b/>
      <w:bCs/>
      <w:sz w:val="24"/>
      <w:szCs w:val="24"/>
    </w:rPr>
  </w:style>
  <w:style w:type="paragraph" w:styleId="TOCHeading">
    <w:name w:val="TOC Heading"/>
    <w:basedOn w:val="Heading1"/>
    <w:next w:val="Normal"/>
    <w:uiPriority w:val="39"/>
    <w:unhideWhenUsed/>
    <w:qFormat/>
    <w:rsid w:val="008C0A6F"/>
    <w:pPr>
      <w:outlineLvl w:val="9"/>
    </w:pPr>
    <w:rPr>
      <w:kern w:val="0"/>
      <w:lang w:val="en-US"/>
      <w14:ligatures w14:val="none"/>
    </w:rPr>
  </w:style>
  <w:style w:type="character" w:customStyle="1" w:styleId="Heading2Char">
    <w:name w:val="Heading 2 Char"/>
    <w:basedOn w:val="DefaultParagraphFont"/>
    <w:link w:val="Heading2"/>
    <w:uiPriority w:val="9"/>
    <w:rsid w:val="008C0A6F"/>
    <w:rPr>
      <w:rFonts w:ascii="Arial" w:hAnsi="Arial" w:cs="Arial"/>
      <w:b/>
      <w:bCs/>
      <w:i/>
      <w:iCs/>
      <w:sz w:val="24"/>
      <w:szCs w:val="24"/>
    </w:rPr>
  </w:style>
  <w:style w:type="paragraph" w:styleId="TOC1">
    <w:name w:val="toc 1"/>
    <w:basedOn w:val="Normal"/>
    <w:next w:val="Normal"/>
    <w:autoRedefine/>
    <w:uiPriority w:val="39"/>
    <w:unhideWhenUsed/>
    <w:rsid w:val="008C0A6F"/>
    <w:pPr>
      <w:spacing w:after="100"/>
    </w:pPr>
  </w:style>
  <w:style w:type="paragraph" w:styleId="TOC2">
    <w:name w:val="toc 2"/>
    <w:basedOn w:val="Normal"/>
    <w:next w:val="Normal"/>
    <w:autoRedefine/>
    <w:uiPriority w:val="39"/>
    <w:unhideWhenUsed/>
    <w:rsid w:val="008C0A6F"/>
    <w:pPr>
      <w:spacing w:after="100"/>
      <w:ind w:left="240"/>
    </w:pPr>
  </w:style>
  <w:style w:type="character" w:styleId="Hyperlink">
    <w:name w:val="Hyperlink"/>
    <w:basedOn w:val="DefaultParagraphFont"/>
    <w:uiPriority w:val="99"/>
    <w:unhideWhenUsed/>
    <w:rsid w:val="008C0A6F"/>
    <w:rPr>
      <w:color w:val="0563C1" w:themeColor="hyperlink"/>
      <w:u w:val="single"/>
    </w:rPr>
  </w:style>
  <w:style w:type="paragraph" w:styleId="ListParagraph">
    <w:name w:val="List Paragraph"/>
    <w:basedOn w:val="Normal"/>
    <w:uiPriority w:val="34"/>
    <w:qFormat/>
    <w:rsid w:val="003E3D36"/>
    <w:pPr>
      <w:ind w:left="720"/>
      <w:contextualSpacing/>
    </w:pPr>
  </w:style>
  <w:style w:type="paragraph" w:styleId="Header">
    <w:name w:val="header"/>
    <w:basedOn w:val="Normal"/>
    <w:link w:val="HeaderChar"/>
    <w:uiPriority w:val="99"/>
    <w:unhideWhenUsed/>
    <w:rsid w:val="00CC1623"/>
    <w:pPr>
      <w:tabs>
        <w:tab w:val="center" w:pos="4513"/>
        <w:tab w:val="right" w:pos="9026"/>
      </w:tabs>
      <w:spacing w:after="0" w:line="240" w:lineRule="auto"/>
    </w:pPr>
  </w:style>
  <w:style w:type="character" w:customStyle="1" w:styleId="HeaderChar">
    <w:name w:val="Header Char"/>
    <w:basedOn w:val="DefaultParagraphFont"/>
    <w:link w:val="Header"/>
    <w:uiPriority w:val="99"/>
    <w:rsid w:val="00CC1623"/>
    <w:rPr>
      <w:rFonts w:ascii="Arial" w:hAnsi="Arial" w:cs="Arial"/>
      <w:sz w:val="24"/>
      <w:szCs w:val="24"/>
    </w:rPr>
  </w:style>
  <w:style w:type="paragraph" w:styleId="Footer">
    <w:name w:val="footer"/>
    <w:basedOn w:val="Normal"/>
    <w:link w:val="FooterChar"/>
    <w:uiPriority w:val="99"/>
    <w:unhideWhenUsed/>
    <w:rsid w:val="00CC1623"/>
    <w:pPr>
      <w:tabs>
        <w:tab w:val="center" w:pos="4513"/>
        <w:tab w:val="right" w:pos="9026"/>
      </w:tabs>
      <w:spacing w:after="0" w:line="240" w:lineRule="auto"/>
    </w:pPr>
  </w:style>
  <w:style w:type="character" w:customStyle="1" w:styleId="FooterChar">
    <w:name w:val="Footer Char"/>
    <w:basedOn w:val="DefaultParagraphFont"/>
    <w:link w:val="Footer"/>
    <w:uiPriority w:val="99"/>
    <w:rsid w:val="00CC1623"/>
    <w:rPr>
      <w:rFonts w:ascii="Arial" w:hAnsi="Arial" w:cs="Arial"/>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2456</Words>
  <Characters>14005</Characters>
  <Application>Microsoft Office Word</Application>
  <DocSecurity>0</DocSecurity>
  <Lines>116</Lines>
  <Paragraphs>32</Paragraphs>
  <ScaleCrop>false</ScaleCrop>
  <Company/>
  <LinksUpToDate>false</LinksUpToDate>
  <CharactersWithSpaces>16429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2023-06-11T01:00:00Z</dcterms:created>
  <dcterms:modified xsi:type="dcterms:W3CDTF">2023-06-11T18:55:00Z</dcterms:modified>
</cp:coreProperties>
</file>