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39F4B" w14:textId="36281BEA" w:rsidR="006026E5" w:rsidRDefault="006026E5" w:rsidP="006026E5">
      <w:pPr>
        <w:spacing w:line="360" w:lineRule="auto"/>
        <w:rPr>
          <w:rFonts w:ascii="Arial" w:hAnsi="Arial" w:cs="Arial"/>
          <w:sz w:val="24"/>
          <w:szCs w:val="24"/>
        </w:rPr>
      </w:pPr>
    </w:p>
    <w:p w14:paraId="20B0C4BF" w14:textId="204751E4" w:rsidR="006026E5" w:rsidRDefault="006026E5" w:rsidP="006026E5">
      <w:pPr>
        <w:spacing w:line="360" w:lineRule="auto"/>
        <w:ind w:firstLineChars="900" w:firstLine="2160"/>
        <w:rPr>
          <w:rFonts w:ascii="Arial" w:hAnsi="Arial" w:cs="Arial"/>
          <w:sz w:val="24"/>
          <w:szCs w:val="24"/>
        </w:rPr>
      </w:pPr>
    </w:p>
    <w:p w14:paraId="2A961358" w14:textId="453C47C6" w:rsidR="006026E5" w:rsidRDefault="003A1093" w:rsidP="003A1093">
      <w:pPr>
        <w:spacing w:line="360" w:lineRule="auto"/>
        <w:ind w:firstLineChars="900" w:firstLine="2160"/>
        <w:rPr>
          <w:rFonts w:ascii="Arial" w:hAnsi="Arial" w:cs="Arial"/>
          <w:sz w:val="24"/>
          <w:szCs w:val="24"/>
        </w:rPr>
      </w:pPr>
      <w:r>
        <w:rPr>
          <w:rFonts w:ascii="Arial" w:hAnsi="Arial" w:cs="Arial"/>
          <w:noProof/>
          <w:sz w:val="24"/>
          <w:szCs w:val="24"/>
        </w:rPr>
        <w:drawing>
          <wp:inline distT="0" distB="0" distL="0" distR="0" wp14:anchorId="349A5005" wp14:editId="1EFCA889">
            <wp:extent cx="2377440" cy="1134110"/>
            <wp:effectExtent l="0" t="0" r="3810" b="8890"/>
            <wp:docPr id="207804443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7440" cy="1134110"/>
                    </a:xfrm>
                    <a:prstGeom prst="rect">
                      <a:avLst/>
                    </a:prstGeom>
                    <a:noFill/>
                  </pic:spPr>
                </pic:pic>
              </a:graphicData>
            </a:graphic>
          </wp:inline>
        </w:drawing>
      </w:r>
    </w:p>
    <w:p w14:paraId="350A7DF7" w14:textId="77777777" w:rsidR="006026E5" w:rsidRDefault="006026E5" w:rsidP="006026E5">
      <w:pPr>
        <w:spacing w:line="360" w:lineRule="auto"/>
        <w:rPr>
          <w:rFonts w:ascii="Arial" w:hAnsi="Arial" w:cs="Arial"/>
          <w:sz w:val="24"/>
          <w:szCs w:val="24"/>
        </w:rPr>
      </w:pPr>
    </w:p>
    <w:p w14:paraId="30CDAB56" w14:textId="77777777" w:rsidR="003A1093" w:rsidRDefault="003A1093" w:rsidP="003A1093">
      <w:pPr>
        <w:spacing w:line="360" w:lineRule="auto"/>
        <w:jc w:val="center"/>
        <w:rPr>
          <w:rFonts w:ascii="Times New Roman" w:hAnsi="Times New Roman" w:cs="Times New Roman"/>
          <w:sz w:val="40"/>
          <w:szCs w:val="40"/>
        </w:rPr>
      </w:pPr>
    </w:p>
    <w:p w14:paraId="163C6E8E" w14:textId="5D32D317" w:rsidR="006026E5" w:rsidRPr="003A1093" w:rsidRDefault="006026E5" w:rsidP="003A1093">
      <w:pPr>
        <w:spacing w:line="360" w:lineRule="auto"/>
        <w:jc w:val="center"/>
        <w:rPr>
          <w:rFonts w:ascii="Times New Roman" w:hAnsi="Times New Roman" w:cs="Times New Roman"/>
          <w:sz w:val="40"/>
          <w:szCs w:val="40"/>
        </w:rPr>
      </w:pPr>
      <w:r w:rsidRPr="003A1093">
        <w:rPr>
          <w:rFonts w:ascii="Times New Roman" w:hAnsi="Times New Roman" w:cs="Times New Roman"/>
          <w:sz w:val="40"/>
          <w:szCs w:val="40"/>
        </w:rPr>
        <w:t>Module:</w:t>
      </w:r>
      <w:r w:rsidRPr="003A1093">
        <w:rPr>
          <w:rFonts w:ascii="Times New Roman" w:hAnsi="Times New Roman" w:cs="Times New Roman"/>
        </w:rPr>
        <w:t xml:space="preserve"> </w:t>
      </w:r>
      <w:r w:rsidRPr="003A1093">
        <w:rPr>
          <w:rFonts w:ascii="Times New Roman" w:hAnsi="Times New Roman" w:cs="Times New Roman"/>
          <w:sz w:val="40"/>
          <w:szCs w:val="40"/>
        </w:rPr>
        <w:t>Health, Wellbeing and Sustainable Development</w:t>
      </w:r>
    </w:p>
    <w:p w14:paraId="6AD2CE09" w14:textId="0C24B03D" w:rsidR="006026E5" w:rsidRPr="003A1093" w:rsidRDefault="006026E5" w:rsidP="003A1093">
      <w:pPr>
        <w:spacing w:line="360" w:lineRule="auto"/>
        <w:jc w:val="center"/>
        <w:rPr>
          <w:rFonts w:ascii="Times New Roman" w:hAnsi="Times New Roman" w:cs="Times New Roman"/>
          <w:sz w:val="40"/>
          <w:szCs w:val="40"/>
        </w:rPr>
      </w:pPr>
      <w:r w:rsidRPr="003A1093">
        <w:rPr>
          <w:rFonts w:ascii="Times New Roman" w:hAnsi="Times New Roman" w:cs="Times New Roman"/>
          <w:sz w:val="40"/>
          <w:szCs w:val="40"/>
        </w:rPr>
        <w:t xml:space="preserve">Module Code: </w:t>
      </w:r>
      <w:r w:rsidR="003A1093" w:rsidRPr="003A1093">
        <w:rPr>
          <w:rFonts w:ascii="Times New Roman" w:hAnsi="Times New Roman" w:cs="Times New Roman"/>
          <w:sz w:val="40"/>
          <w:szCs w:val="40"/>
        </w:rPr>
        <w:t>BMHP6021</w:t>
      </w:r>
    </w:p>
    <w:p w14:paraId="34372775" w14:textId="77777777" w:rsidR="006026E5" w:rsidRPr="003A1093" w:rsidRDefault="006026E5" w:rsidP="003A1093">
      <w:pPr>
        <w:spacing w:line="360" w:lineRule="auto"/>
        <w:jc w:val="center"/>
        <w:rPr>
          <w:rFonts w:ascii="Times New Roman" w:hAnsi="Times New Roman" w:cs="Times New Roman"/>
          <w:sz w:val="40"/>
          <w:szCs w:val="40"/>
        </w:rPr>
      </w:pPr>
      <w:r w:rsidRPr="003A1093">
        <w:rPr>
          <w:rFonts w:ascii="Times New Roman" w:hAnsi="Times New Roman" w:cs="Times New Roman"/>
          <w:sz w:val="40"/>
          <w:szCs w:val="40"/>
        </w:rPr>
        <w:t>Student number:2101094</w:t>
      </w:r>
    </w:p>
    <w:p w14:paraId="35C983DF" w14:textId="3708F77A" w:rsidR="006026E5" w:rsidRPr="003A1093" w:rsidRDefault="006026E5" w:rsidP="003A1093">
      <w:pPr>
        <w:spacing w:line="360" w:lineRule="auto"/>
        <w:jc w:val="center"/>
        <w:rPr>
          <w:rFonts w:ascii="Times New Roman" w:hAnsi="Times New Roman" w:cs="Times New Roman"/>
          <w:sz w:val="40"/>
          <w:szCs w:val="40"/>
        </w:rPr>
      </w:pPr>
      <w:r w:rsidRPr="003A1093">
        <w:rPr>
          <w:rFonts w:ascii="Times New Roman" w:hAnsi="Times New Roman" w:cs="Times New Roman"/>
          <w:sz w:val="40"/>
          <w:szCs w:val="40"/>
        </w:rPr>
        <w:t xml:space="preserve">Lecturer: </w:t>
      </w:r>
      <w:r w:rsidR="003A1093" w:rsidRPr="003A1093">
        <w:rPr>
          <w:rFonts w:ascii="Times New Roman" w:hAnsi="Times New Roman" w:cs="Times New Roman"/>
          <w:sz w:val="40"/>
          <w:szCs w:val="40"/>
        </w:rPr>
        <w:t>Jonathan Wyatt</w:t>
      </w:r>
    </w:p>
    <w:p w14:paraId="5E600268" w14:textId="77777777" w:rsidR="006026E5" w:rsidRDefault="006026E5" w:rsidP="000D29AF">
      <w:pPr>
        <w:spacing w:line="360" w:lineRule="auto"/>
        <w:rPr>
          <w:rFonts w:ascii="Arial" w:hAnsi="Arial" w:cs="Arial"/>
          <w:sz w:val="24"/>
          <w:szCs w:val="24"/>
        </w:rPr>
      </w:pPr>
    </w:p>
    <w:p w14:paraId="27ABB4F8" w14:textId="4F64EA41" w:rsidR="006026E5" w:rsidRDefault="006026E5" w:rsidP="000D29AF">
      <w:pPr>
        <w:spacing w:line="360" w:lineRule="auto"/>
        <w:rPr>
          <w:rFonts w:ascii="Arial" w:hAnsi="Arial" w:cs="Arial"/>
          <w:sz w:val="24"/>
          <w:szCs w:val="24"/>
        </w:rPr>
      </w:pPr>
      <w:r>
        <w:rPr>
          <w:rFonts w:ascii="Arial" w:hAnsi="Arial" w:cs="Arial" w:hint="eastAsia"/>
          <w:sz w:val="24"/>
          <w:szCs w:val="24"/>
        </w:rPr>
        <w:t xml:space="preserve"> </w:t>
      </w:r>
    </w:p>
    <w:p w14:paraId="19A8455E" w14:textId="77777777" w:rsidR="006026E5" w:rsidRDefault="006026E5" w:rsidP="000D29AF">
      <w:pPr>
        <w:spacing w:line="360" w:lineRule="auto"/>
        <w:rPr>
          <w:rFonts w:ascii="Arial" w:hAnsi="Arial" w:cs="Arial"/>
          <w:sz w:val="24"/>
          <w:szCs w:val="24"/>
        </w:rPr>
      </w:pPr>
    </w:p>
    <w:p w14:paraId="4B09AF2D" w14:textId="77777777" w:rsidR="006026E5" w:rsidRDefault="006026E5" w:rsidP="000D29AF">
      <w:pPr>
        <w:spacing w:line="360" w:lineRule="auto"/>
        <w:rPr>
          <w:rFonts w:ascii="Arial" w:hAnsi="Arial" w:cs="Arial"/>
          <w:sz w:val="24"/>
          <w:szCs w:val="24"/>
        </w:rPr>
      </w:pPr>
    </w:p>
    <w:p w14:paraId="79A9D7F6" w14:textId="77777777" w:rsidR="006026E5" w:rsidRDefault="006026E5" w:rsidP="000D29AF">
      <w:pPr>
        <w:spacing w:line="360" w:lineRule="auto"/>
        <w:rPr>
          <w:rFonts w:ascii="Arial" w:hAnsi="Arial" w:cs="Arial"/>
          <w:sz w:val="24"/>
          <w:szCs w:val="24"/>
        </w:rPr>
      </w:pPr>
    </w:p>
    <w:p w14:paraId="36F4A145" w14:textId="77777777" w:rsidR="006026E5" w:rsidRDefault="006026E5" w:rsidP="000D29AF">
      <w:pPr>
        <w:spacing w:line="360" w:lineRule="auto"/>
        <w:rPr>
          <w:rFonts w:ascii="Arial" w:hAnsi="Arial" w:cs="Arial"/>
          <w:sz w:val="24"/>
          <w:szCs w:val="24"/>
        </w:rPr>
      </w:pPr>
    </w:p>
    <w:p w14:paraId="44830541" w14:textId="77777777" w:rsidR="006026E5" w:rsidRDefault="006026E5" w:rsidP="000D29AF">
      <w:pPr>
        <w:spacing w:line="360" w:lineRule="auto"/>
        <w:rPr>
          <w:rFonts w:ascii="Arial" w:hAnsi="Arial" w:cs="Arial"/>
          <w:sz w:val="24"/>
          <w:szCs w:val="24"/>
        </w:rPr>
      </w:pPr>
    </w:p>
    <w:p w14:paraId="0CE86058" w14:textId="77777777" w:rsidR="006026E5" w:rsidRDefault="006026E5" w:rsidP="000D29AF">
      <w:pPr>
        <w:spacing w:line="360" w:lineRule="auto"/>
        <w:rPr>
          <w:rFonts w:ascii="Arial" w:hAnsi="Arial" w:cs="Arial"/>
          <w:sz w:val="24"/>
          <w:szCs w:val="24"/>
        </w:rPr>
      </w:pPr>
    </w:p>
    <w:p w14:paraId="1B1ACEA4" w14:textId="77777777" w:rsidR="006026E5" w:rsidRDefault="006026E5" w:rsidP="000D29AF">
      <w:pPr>
        <w:spacing w:line="360" w:lineRule="auto"/>
        <w:rPr>
          <w:rFonts w:ascii="Arial" w:hAnsi="Arial" w:cs="Arial"/>
          <w:sz w:val="24"/>
          <w:szCs w:val="24"/>
        </w:rPr>
      </w:pPr>
    </w:p>
    <w:p w14:paraId="488402DF" w14:textId="77777777" w:rsidR="006026E5" w:rsidRDefault="006026E5" w:rsidP="000D29AF">
      <w:pPr>
        <w:spacing w:line="360" w:lineRule="auto"/>
        <w:rPr>
          <w:rFonts w:ascii="Arial" w:hAnsi="Arial" w:cs="Arial"/>
          <w:sz w:val="24"/>
          <w:szCs w:val="24"/>
        </w:rPr>
      </w:pPr>
    </w:p>
    <w:p w14:paraId="3E672985" w14:textId="77777777" w:rsidR="006026E5" w:rsidRDefault="006026E5" w:rsidP="000D29AF">
      <w:pPr>
        <w:spacing w:line="360" w:lineRule="auto"/>
        <w:rPr>
          <w:rFonts w:ascii="Arial" w:hAnsi="Arial" w:cs="Arial"/>
          <w:sz w:val="24"/>
          <w:szCs w:val="24"/>
        </w:rPr>
      </w:pPr>
    </w:p>
    <w:p w14:paraId="128DED9A" w14:textId="77777777" w:rsidR="006026E5" w:rsidRDefault="006026E5" w:rsidP="000D29AF">
      <w:pPr>
        <w:spacing w:line="360" w:lineRule="auto"/>
        <w:rPr>
          <w:rFonts w:ascii="Arial" w:hAnsi="Arial" w:cs="Arial"/>
          <w:sz w:val="24"/>
          <w:szCs w:val="24"/>
        </w:rPr>
      </w:pPr>
    </w:p>
    <w:p w14:paraId="76BD367C" w14:textId="77777777" w:rsidR="006026E5" w:rsidRDefault="006026E5" w:rsidP="000D29AF">
      <w:pPr>
        <w:spacing w:line="360" w:lineRule="auto"/>
        <w:rPr>
          <w:rFonts w:ascii="Arial" w:hAnsi="Arial" w:cs="Arial"/>
          <w:sz w:val="24"/>
          <w:szCs w:val="24"/>
        </w:rPr>
      </w:pPr>
    </w:p>
    <w:p w14:paraId="75ADF904" w14:textId="77777777" w:rsidR="003A1093" w:rsidRDefault="003A1093" w:rsidP="000D29AF">
      <w:pPr>
        <w:spacing w:line="360" w:lineRule="auto"/>
        <w:rPr>
          <w:rFonts w:ascii="Arial" w:hAnsi="Arial" w:cs="Arial"/>
          <w:sz w:val="24"/>
          <w:szCs w:val="24"/>
        </w:rPr>
      </w:pPr>
    </w:p>
    <w:p w14:paraId="116532EB" w14:textId="77777777" w:rsidR="003A1093" w:rsidRDefault="003A1093" w:rsidP="000D29AF">
      <w:pPr>
        <w:spacing w:line="360" w:lineRule="auto"/>
        <w:rPr>
          <w:rFonts w:ascii="Arial" w:hAnsi="Arial" w:cs="Arial"/>
          <w:sz w:val="24"/>
          <w:szCs w:val="24"/>
        </w:rPr>
      </w:pPr>
    </w:p>
    <w:p w14:paraId="17B7B17C" w14:textId="2E370FC8" w:rsidR="00420792" w:rsidRDefault="000D29AF" w:rsidP="000D29AF">
      <w:pPr>
        <w:spacing w:line="360" w:lineRule="auto"/>
        <w:rPr>
          <w:rFonts w:ascii="Arial" w:hAnsi="Arial" w:cs="Arial"/>
          <w:sz w:val="24"/>
          <w:szCs w:val="24"/>
        </w:rPr>
      </w:pPr>
      <w:r w:rsidRPr="000D29AF">
        <w:rPr>
          <w:rFonts w:ascii="Arial" w:hAnsi="Arial" w:cs="Arial"/>
          <w:sz w:val="24"/>
          <w:szCs w:val="24"/>
        </w:rPr>
        <w:lastRenderedPageBreak/>
        <w:t xml:space="preserve">Since the United </w:t>
      </w:r>
      <w:r w:rsidR="00447119">
        <w:rPr>
          <w:rFonts w:ascii="Arial" w:hAnsi="Arial" w:cs="Arial"/>
          <w:sz w:val="24"/>
          <w:szCs w:val="24"/>
        </w:rPr>
        <w:t>N</w:t>
      </w:r>
      <w:r w:rsidR="00447119">
        <w:rPr>
          <w:rFonts w:ascii="Arial" w:hAnsi="Arial" w:cs="Arial" w:hint="eastAsia"/>
          <w:sz w:val="24"/>
          <w:szCs w:val="24"/>
        </w:rPr>
        <w:t>ations</w:t>
      </w:r>
      <w:r w:rsidRPr="000D29AF">
        <w:rPr>
          <w:rFonts w:ascii="Arial" w:hAnsi="Arial" w:cs="Arial"/>
          <w:sz w:val="24"/>
          <w:szCs w:val="24"/>
        </w:rPr>
        <w:t xml:space="preserve"> adopted the Sustainable Development Goals, the United Kingdom, along with three other nations, including Wales, has made substantial commitments to promote health, well-being, and sustainable development, as well as to accomplish and establish objectives by 2030. However, modern issues such as pandemics and climate change continue to </w:t>
      </w:r>
      <w:r>
        <w:rPr>
          <w:rFonts w:ascii="Arial" w:hAnsi="Arial" w:cs="Arial" w:hint="eastAsia"/>
          <w:sz w:val="24"/>
          <w:szCs w:val="24"/>
        </w:rPr>
        <w:t>affect</w:t>
      </w:r>
      <w:r w:rsidRPr="000D29AF">
        <w:rPr>
          <w:rFonts w:ascii="Arial" w:hAnsi="Arial" w:cs="Arial"/>
          <w:sz w:val="24"/>
          <w:szCs w:val="24"/>
        </w:rPr>
        <w:t xml:space="preserve"> the United Kingdom, including Wales.</w:t>
      </w:r>
      <w:r>
        <w:rPr>
          <w:rFonts w:ascii="Arial" w:hAnsi="Arial" w:cs="Arial"/>
          <w:sz w:val="24"/>
          <w:szCs w:val="24"/>
        </w:rPr>
        <w:t xml:space="preserve"> </w:t>
      </w:r>
    </w:p>
    <w:p w14:paraId="15867364" w14:textId="77777777" w:rsidR="00C96209" w:rsidRDefault="00C96209" w:rsidP="000D29AF">
      <w:pPr>
        <w:spacing w:line="360" w:lineRule="auto"/>
        <w:rPr>
          <w:rFonts w:ascii="Arial" w:hAnsi="Arial" w:cs="Arial"/>
          <w:sz w:val="24"/>
          <w:szCs w:val="24"/>
        </w:rPr>
      </w:pPr>
    </w:p>
    <w:p w14:paraId="15D6B266" w14:textId="1B1DED91" w:rsidR="000D29AF" w:rsidRDefault="00C96209" w:rsidP="000D29AF">
      <w:pPr>
        <w:spacing w:line="360" w:lineRule="auto"/>
        <w:rPr>
          <w:rFonts w:ascii="Arial" w:hAnsi="Arial" w:cs="Arial"/>
          <w:sz w:val="24"/>
          <w:szCs w:val="24"/>
        </w:rPr>
      </w:pPr>
      <w:r>
        <w:rPr>
          <w:rFonts w:ascii="Arial" w:hAnsi="Arial" w:cs="Arial"/>
          <w:sz w:val="24"/>
          <w:szCs w:val="24"/>
        </w:rPr>
        <w:t>Nowadays</w:t>
      </w:r>
      <w:r w:rsidR="00D56439" w:rsidRPr="00D56439">
        <w:rPr>
          <w:rFonts w:ascii="Arial" w:hAnsi="Arial" w:cs="Arial"/>
          <w:sz w:val="24"/>
          <w:szCs w:val="24"/>
        </w:rPr>
        <w:t xml:space="preserve">, sustainable development is the main global paradigm for international cooperation. </w:t>
      </w:r>
      <w:bookmarkStart w:id="0" w:name="OLE_LINK3"/>
      <w:r w:rsidR="00D56439" w:rsidRPr="00D56439">
        <w:rPr>
          <w:rFonts w:ascii="Arial" w:hAnsi="Arial" w:cs="Arial"/>
          <w:sz w:val="24"/>
          <w:szCs w:val="24"/>
        </w:rPr>
        <w:t xml:space="preserve">In June 2022, leaders from around the world will gather </w:t>
      </w:r>
      <w:r w:rsidR="00D56439">
        <w:rPr>
          <w:rFonts w:ascii="Arial" w:hAnsi="Arial" w:cs="Arial" w:hint="eastAsia"/>
          <w:sz w:val="24"/>
          <w:szCs w:val="24"/>
        </w:rPr>
        <w:t>together</w:t>
      </w:r>
      <w:r w:rsidR="00D56439">
        <w:rPr>
          <w:rFonts w:ascii="Arial" w:hAnsi="Arial" w:cs="Arial"/>
          <w:sz w:val="24"/>
          <w:szCs w:val="24"/>
        </w:rPr>
        <w:t xml:space="preserve"> </w:t>
      </w:r>
      <w:r w:rsidR="00D56439" w:rsidRPr="00D56439">
        <w:rPr>
          <w:rFonts w:ascii="Arial" w:hAnsi="Arial" w:cs="Arial"/>
          <w:sz w:val="24"/>
          <w:szCs w:val="24"/>
        </w:rPr>
        <w:t>to assess our past and future</w:t>
      </w:r>
      <w:bookmarkEnd w:id="0"/>
      <w:r w:rsidR="00F7347F">
        <w:rPr>
          <w:rFonts w:ascii="Arial" w:hAnsi="Arial" w:cs="Arial"/>
          <w:sz w:val="24"/>
          <w:szCs w:val="24"/>
        </w:rPr>
        <w:t xml:space="preserve"> </w:t>
      </w:r>
      <w:r w:rsidR="00F7347F" w:rsidRPr="00F7347F">
        <w:rPr>
          <w:rFonts w:ascii="Arial" w:hAnsi="Arial" w:cs="Arial"/>
          <w:sz w:val="24"/>
          <w:szCs w:val="24"/>
        </w:rPr>
        <w:t>(International Institute for Sustainable Development, 2022)</w:t>
      </w:r>
      <w:r w:rsidR="00F7347F">
        <w:rPr>
          <w:rFonts w:ascii="Arial" w:hAnsi="Arial" w:cs="Arial"/>
          <w:sz w:val="24"/>
          <w:szCs w:val="24"/>
        </w:rPr>
        <w:t xml:space="preserve">. </w:t>
      </w:r>
      <w:r w:rsidR="00D56439" w:rsidRPr="00D56439">
        <w:rPr>
          <w:rFonts w:ascii="Arial" w:hAnsi="Arial" w:cs="Arial"/>
          <w:sz w:val="24"/>
          <w:szCs w:val="24"/>
        </w:rPr>
        <w:t xml:space="preserve">The purpose is to </w:t>
      </w:r>
      <w:r w:rsidR="00D56439">
        <w:rPr>
          <w:rFonts w:ascii="Arial" w:hAnsi="Arial" w:cs="Arial" w:hint="eastAsia"/>
          <w:sz w:val="24"/>
          <w:szCs w:val="24"/>
        </w:rPr>
        <w:t>stimulate</w:t>
      </w:r>
      <w:r w:rsidR="00D56439" w:rsidRPr="00D56439">
        <w:rPr>
          <w:rFonts w:ascii="Arial" w:hAnsi="Arial" w:cs="Arial"/>
          <w:sz w:val="24"/>
          <w:szCs w:val="24"/>
        </w:rPr>
        <w:t xml:space="preserve"> the energy of the United Nations Decade of Action to accomplish the Sustainable Development Goals</w:t>
      </w:r>
      <w:r w:rsidR="005E547A">
        <w:rPr>
          <w:rFonts w:ascii="Arial" w:hAnsi="Arial" w:cs="Arial"/>
          <w:sz w:val="24"/>
          <w:szCs w:val="24"/>
        </w:rPr>
        <w:t xml:space="preserve"> (SDGs). </w:t>
      </w:r>
      <w:r w:rsidR="00AC56B9" w:rsidRPr="00AC56B9">
        <w:rPr>
          <w:rFonts w:ascii="Arial" w:hAnsi="Arial" w:cs="Arial"/>
          <w:sz w:val="24"/>
          <w:szCs w:val="24"/>
        </w:rPr>
        <w:t>Sustainable development is defined as development that meets current demands without compromising the ability of future generations to fulfil their own needs.</w:t>
      </w:r>
      <w:r w:rsidR="005C70ED">
        <w:rPr>
          <w:rFonts w:ascii="Arial" w:hAnsi="Arial" w:cs="Arial"/>
          <w:sz w:val="24"/>
          <w:szCs w:val="24"/>
        </w:rPr>
        <w:t xml:space="preserve"> </w:t>
      </w:r>
      <w:bookmarkStart w:id="1" w:name="OLE_LINK4"/>
      <w:r w:rsidR="005C70ED">
        <w:rPr>
          <w:rFonts w:ascii="Arial" w:hAnsi="Arial" w:cs="Arial"/>
          <w:sz w:val="24"/>
          <w:szCs w:val="24"/>
        </w:rPr>
        <w:t>(</w:t>
      </w:r>
      <w:r w:rsidR="005C70ED" w:rsidRPr="005C70ED">
        <w:rPr>
          <w:rFonts w:ascii="Arial" w:hAnsi="Arial" w:cs="Arial"/>
          <w:sz w:val="24"/>
          <w:szCs w:val="24"/>
        </w:rPr>
        <w:t>International Institute for Sustainable Development</w:t>
      </w:r>
      <w:r w:rsidR="005C70ED">
        <w:rPr>
          <w:rFonts w:ascii="Arial" w:hAnsi="Arial" w:cs="Arial"/>
          <w:sz w:val="24"/>
          <w:szCs w:val="24"/>
        </w:rPr>
        <w:t>, 2022)</w:t>
      </w:r>
      <w:bookmarkEnd w:id="1"/>
      <w:r w:rsidR="005C70ED">
        <w:rPr>
          <w:rFonts w:ascii="Arial" w:hAnsi="Arial" w:cs="Arial"/>
          <w:sz w:val="24"/>
          <w:szCs w:val="24"/>
        </w:rPr>
        <w:t>.</w:t>
      </w:r>
      <w:r w:rsidR="00D56439">
        <w:rPr>
          <w:rFonts w:ascii="Arial" w:hAnsi="Arial" w:cs="Arial"/>
          <w:sz w:val="24"/>
          <w:szCs w:val="24"/>
        </w:rPr>
        <w:t xml:space="preserve"> </w:t>
      </w:r>
      <w:r w:rsidR="0009273F" w:rsidRPr="0009273F">
        <w:rPr>
          <w:rFonts w:ascii="Arial" w:hAnsi="Arial" w:cs="Arial"/>
          <w:sz w:val="24"/>
          <w:szCs w:val="24"/>
        </w:rPr>
        <w:t xml:space="preserve">It maintains a balance between economic development, environmental preservation, and social well-being. </w:t>
      </w:r>
      <w:r w:rsidR="000B4725" w:rsidRPr="000B65DE">
        <w:rPr>
          <w:rFonts w:ascii="Arial" w:hAnsi="Arial" w:cs="Arial"/>
          <w:sz w:val="24"/>
          <w:szCs w:val="24"/>
        </w:rPr>
        <w:t>Well-being means a state of health and happiness and it has no internationally agreed definition</w:t>
      </w:r>
      <w:r w:rsidR="000B65DE">
        <w:rPr>
          <w:rFonts w:ascii="Arial" w:hAnsi="Arial" w:cs="Arial"/>
          <w:sz w:val="24"/>
          <w:szCs w:val="24"/>
        </w:rPr>
        <w:t xml:space="preserve"> (</w:t>
      </w:r>
      <w:r w:rsidR="000B65DE" w:rsidRPr="000B65DE">
        <w:rPr>
          <w:rFonts w:ascii="Arial" w:hAnsi="Arial" w:cs="Arial"/>
          <w:sz w:val="24"/>
          <w:szCs w:val="24"/>
        </w:rPr>
        <w:t>Simons</w:t>
      </w:r>
      <w:r w:rsidR="000B65DE">
        <w:rPr>
          <w:rFonts w:ascii="Arial" w:hAnsi="Arial" w:cs="Arial"/>
          <w:sz w:val="24"/>
          <w:szCs w:val="24"/>
        </w:rPr>
        <w:t xml:space="preserve"> and </w:t>
      </w:r>
      <w:r w:rsidR="000B65DE" w:rsidRPr="000B65DE">
        <w:rPr>
          <w:rFonts w:ascii="Arial" w:hAnsi="Arial" w:cs="Arial"/>
          <w:sz w:val="24"/>
          <w:szCs w:val="24"/>
        </w:rPr>
        <w:t>Baldwin</w:t>
      </w:r>
      <w:r w:rsidR="000B65DE">
        <w:rPr>
          <w:rFonts w:ascii="Arial" w:hAnsi="Arial" w:cs="Arial"/>
          <w:sz w:val="24"/>
          <w:szCs w:val="24"/>
        </w:rPr>
        <w:t>, 2021).</w:t>
      </w:r>
      <w:r w:rsidR="000B4725" w:rsidRPr="000B4725">
        <w:rPr>
          <w:rFonts w:ascii="Arial" w:hAnsi="Arial" w:cs="Arial"/>
          <w:sz w:val="24"/>
          <w:szCs w:val="24"/>
        </w:rPr>
        <w:t xml:space="preserve"> </w:t>
      </w:r>
      <w:r w:rsidR="0009273F" w:rsidRPr="0009273F">
        <w:rPr>
          <w:rFonts w:ascii="Arial" w:hAnsi="Arial" w:cs="Arial"/>
          <w:sz w:val="24"/>
          <w:szCs w:val="24"/>
        </w:rPr>
        <w:t>Environmental sustainability is one of the key principles of sustainable development, highlighting the significance of conserving natural resources, decreasing pollution and waste, protecting biodiversity, and limiting the impact of human activities on the environment.</w:t>
      </w:r>
      <w:r w:rsidR="006E2871">
        <w:rPr>
          <w:rFonts w:ascii="Arial" w:hAnsi="Arial" w:cs="Arial"/>
          <w:sz w:val="24"/>
          <w:szCs w:val="24"/>
        </w:rPr>
        <w:t xml:space="preserve"> </w:t>
      </w:r>
      <w:r w:rsidR="007470B8">
        <w:rPr>
          <w:rFonts w:ascii="Arial" w:hAnsi="Arial" w:cs="Arial"/>
          <w:sz w:val="24"/>
          <w:szCs w:val="24"/>
        </w:rPr>
        <w:t>It contains</w:t>
      </w:r>
      <w:r w:rsidR="007470B8" w:rsidRPr="007470B8">
        <w:rPr>
          <w:rFonts w:ascii="Arial" w:hAnsi="Arial" w:cs="Arial"/>
          <w:sz w:val="24"/>
          <w:szCs w:val="24"/>
        </w:rPr>
        <w:t xml:space="preserve"> 17 goals and they are all interrelated, including poverty eradication, gender equality and sustainable cities and communities</w:t>
      </w:r>
      <w:r w:rsidR="005C70ED">
        <w:rPr>
          <w:rFonts w:ascii="Arial" w:hAnsi="Arial" w:cs="Arial"/>
          <w:sz w:val="24"/>
          <w:szCs w:val="24"/>
        </w:rPr>
        <w:t xml:space="preserve"> (United Nations, 2023). </w:t>
      </w:r>
    </w:p>
    <w:p w14:paraId="7FACB20C" w14:textId="77777777" w:rsidR="00A94B85" w:rsidRDefault="00A94B85" w:rsidP="000D29AF">
      <w:pPr>
        <w:spacing w:line="360" w:lineRule="auto"/>
        <w:rPr>
          <w:rFonts w:ascii="Arial" w:hAnsi="Arial" w:cs="Arial"/>
          <w:sz w:val="24"/>
          <w:szCs w:val="24"/>
        </w:rPr>
      </w:pPr>
    </w:p>
    <w:p w14:paraId="460F5DDB" w14:textId="79E255BE" w:rsidR="00A94B85" w:rsidRDefault="00A94B85" w:rsidP="000D29AF">
      <w:pPr>
        <w:spacing w:line="360" w:lineRule="auto"/>
        <w:rPr>
          <w:rFonts w:ascii="Arial" w:hAnsi="Arial" w:cs="Arial"/>
          <w:sz w:val="24"/>
          <w:szCs w:val="24"/>
        </w:rPr>
      </w:pPr>
      <w:r>
        <w:rPr>
          <w:rFonts w:ascii="Arial" w:hAnsi="Arial" w:cs="Arial"/>
          <w:sz w:val="24"/>
          <w:szCs w:val="24"/>
        </w:rPr>
        <w:t xml:space="preserve">Health is defined by </w:t>
      </w:r>
      <w:r w:rsidR="003A1093">
        <w:rPr>
          <w:rFonts w:ascii="Arial" w:hAnsi="Arial" w:cs="Arial"/>
          <w:sz w:val="24"/>
          <w:szCs w:val="24"/>
        </w:rPr>
        <w:t xml:space="preserve">the </w:t>
      </w:r>
      <w:r w:rsidRPr="00A94B85">
        <w:rPr>
          <w:rFonts w:ascii="Arial" w:hAnsi="Arial" w:cs="Arial"/>
          <w:sz w:val="24"/>
          <w:szCs w:val="24"/>
        </w:rPr>
        <w:t xml:space="preserve">World Health Organization </w:t>
      </w:r>
      <w:r>
        <w:rPr>
          <w:rFonts w:ascii="Arial" w:hAnsi="Arial" w:cs="Arial"/>
          <w:sz w:val="24"/>
          <w:szCs w:val="24"/>
        </w:rPr>
        <w:t xml:space="preserve">in 1948 as </w:t>
      </w:r>
      <w:r w:rsidR="003F0121">
        <w:rPr>
          <w:rFonts w:ascii="Arial" w:hAnsi="Arial" w:cs="Arial"/>
          <w:sz w:val="24"/>
          <w:szCs w:val="24"/>
        </w:rPr>
        <w:t xml:space="preserve">a complete status of mental, physical and social well-being and not only without diseases </w:t>
      </w:r>
      <w:r w:rsidR="003F0121" w:rsidRPr="00A94B85">
        <w:rPr>
          <w:rFonts w:ascii="Arial" w:hAnsi="Arial" w:cs="Arial"/>
          <w:sz w:val="24"/>
          <w:szCs w:val="24"/>
        </w:rPr>
        <w:t>(</w:t>
      </w:r>
      <w:r w:rsidR="004C3CBE">
        <w:rPr>
          <w:rFonts w:ascii="Arial" w:hAnsi="Arial" w:cs="Arial"/>
          <w:sz w:val="24"/>
          <w:szCs w:val="24"/>
        </w:rPr>
        <w:t xml:space="preserve">WHO, </w:t>
      </w:r>
      <w:r w:rsidRPr="00A94B85">
        <w:rPr>
          <w:rFonts w:ascii="Arial" w:hAnsi="Arial" w:cs="Arial"/>
          <w:sz w:val="24"/>
          <w:szCs w:val="24"/>
        </w:rPr>
        <w:t>2023)</w:t>
      </w:r>
      <w:r w:rsidR="003F0121">
        <w:rPr>
          <w:rFonts w:ascii="Arial" w:hAnsi="Arial" w:cs="Arial"/>
          <w:sz w:val="24"/>
          <w:szCs w:val="24"/>
        </w:rPr>
        <w:t xml:space="preserve">. </w:t>
      </w:r>
      <w:bookmarkStart w:id="2" w:name="OLE_LINK19"/>
      <w:r w:rsidR="00042FDD">
        <w:rPr>
          <w:rFonts w:ascii="Arial" w:hAnsi="Arial" w:cs="Arial"/>
          <w:sz w:val="24"/>
          <w:szCs w:val="24"/>
        </w:rPr>
        <w:t xml:space="preserve">The </w:t>
      </w:r>
      <w:bookmarkStart w:id="3" w:name="_Hlk152203759"/>
      <w:r w:rsidR="0034096E" w:rsidRPr="0034096E">
        <w:rPr>
          <w:rFonts w:ascii="Arial" w:hAnsi="Arial" w:cs="Arial"/>
          <w:sz w:val="24"/>
          <w:szCs w:val="24"/>
        </w:rPr>
        <w:t xml:space="preserve">biopsychosocial </w:t>
      </w:r>
      <w:bookmarkEnd w:id="3"/>
      <w:r w:rsidR="0034096E" w:rsidRPr="0034096E">
        <w:rPr>
          <w:rFonts w:ascii="Arial" w:hAnsi="Arial" w:cs="Arial"/>
          <w:sz w:val="24"/>
          <w:szCs w:val="24"/>
        </w:rPr>
        <w:t>model</w:t>
      </w:r>
      <w:bookmarkEnd w:id="2"/>
      <w:r w:rsidR="0034096E" w:rsidRPr="0034096E">
        <w:rPr>
          <w:rFonts w:ascii="Arial" w:hAnsi="Arial" w:cs="Arial"/>
          <w:sz w:val="24"/>
          <w:szCs w:val="24"/>
        </w:rPr>
        <w:t xml:space="preserve"> </w:t>
      </w:r>
      <w:r w:rsidR="00042FDD">
        <w:rPr>
          <w:rFonts w:ascii="Arial" w:hAnsi="Arial" w:cs="Arial"/>
          <w:sz w:val="24"/>
          <w:szCs w:val="24"/>
        </w:rPr>
        <w:t xml:space="preserve">of health </w:t>
      </w:r>
      <w:r w:rsidR="0034096E" w:rsidRPr="0034096E">
        <w:rPr>
          <w:rFonts w:ascii="Arial" w:hAnsi="Arial" w:cs="Arial"/>
          <w:sz w:val="24"/>
          <w:szCs w:val="24"/>
        </w:rPr>
        <w:t xml:space="preserve">is a method that takes into account how intricate relationships among biological, psychological, and social elements affect an individual's health and overall well-being. </w:t>
      </w:r>
      <w:r w:rsidR="0034096E" w:rsidRPr="00FD4F37">
        <w:rPr>
          <w:rFonts w:ascii="Arial" w:hAnsi="Arial" w:cs="Arial"/>
          <w:sz w:val="24"/>
          <w:szCs w:val="24"/>
        </w:rPr>
        <w:t xml:space="preserve">According to the </w:t>
      </w:r>
      <w:r w:rsidR="0034096E" w:rsidRPr="00FD4F37">
        <w:rPr>
          <w:rFonts w:ascii="Arial" w:hAnsi="Arial" w:cs="Arial"/>
          <w:sz w:val="24"/>
          <w:szCs w:val="24"/>
        </w:rPr>
        <w:lastRenderedPageBreak/>
        <w:t xml:space="preserve">model, a mix of these interconnected elements leads to both health and </w:t>
      </w:r>
      <w:r w:rsidR="007B0A2D" w:rsidRPr="00FD4F37">
        <w:rPr>
          <w:rFonts w:ascii="Arial" w:hAnsi="Arial" w:cs="Arial"/>
          <w:sz w:val="24"/>
          <w:szCs w:val="24"/>
        </w:rPr>
        <w:t>illnesses</w:t>
      </w:r>
      <w:r w:rsidR="007B0A2D">
        <w:rPr>
          <w:rFonts w:ascii="Arial" w:hAnsi="Arial" w:cs="Arial"/>
          <w:sz w:val="24"/>
          <w:szCs w:val="24"/>
        </w:rPr>
        <w:t xml:space="preserve"> rather than </w:t>
      </w:r>
      <w:r w:rsidR="003A1093">
        <w:rPr>
          <w:rFonts w:ascii="Arial" w:hAnsi="Arial" w:cs="Arial"/>
          <w:sz w:val="24"/>
          <w:szCs w:val="24"/>
        </w:rPr>
        <w:t xml:space="preserve">a </w:t>
      </w:r>
      <w:r w:rsidR="007B0A2D">
        <w:rPr>
          <w:rFonts w:ascii="Arial" w:hAnsi="Arial" w:cs="Arial"/>
          <w:sz w:val="24"/>
          <w:szCs w:val="24"/>
        </w:rPr>
        <w:t xml:space="preserve">single element. </w:t>
      </w:r>
      <w:r w:rsidR="0045265B">
        <w:rPr>
          <w:rFonts w:ascii="Arial" w:hAnsi="Arial" w:cs="Arial"/>
          <w:sz w:val="24"/>
          <w:szCs w:val="24"/>
        </w:rPr>
        <w:t xml:space="preserve">The </w:t>
      </w:r>
      <w:r w:rsidR="007B0A2D">
        <w:rPr>
          <w:rFonts w:ascii="Arial" w:hAnsi="Arial" w:cs="Arial"/>
          <w:sz w:val="24"/>
          <w:szCs w:val="24"/>
        </w:rPr>
        <w:t xml:space="preserve">core components of </w:t>
      </w:r>
      <w:bookmarkStart w:id="4" w:name="OLE_LINK22"/>
      <w:r w:rsidR="003A1093">
        <w:rPr>
          <w:rFonts w:ascii="Arial" w:hAnsi="Arial" w:cs="Arial"/>
          <w:sz w:val="24"/>
          <w:szCs w:val="24"/>
        </w:rPr>
        <w:t xml:space="preserve">the </w:t>
      </w:r>
      <w:r w:rsidR="0045265B" w:rsidRPr="0045265B">
        <w:rPr>
          <w:rFonts w:ascii="Arial" w:hAnsi="Arial" w:cs="Arial"/>
          <w:sz w:val="24"/>
          <w:szCs w:val="24"/>
        </w:rPr>
        <w:t>biopsychosocial model</w:t>
      </w:r>
      <w:bookmarkEnd w:id="4"/>
      <w:r w:rsidR="0045265B">
        <w:rPr>
          <w:rFonts w:ascii="Arial" w:hAnsi="Arial" w:cs="Arial"/>
          <w:sz w:val="24"/>
          <w:szCs w:val="24"/>
        </w:rPr>
        <w:t xml:space="preserve"> </w:t>
      </w:r>
      <w:r w:rsidR="007B0A2D">
        <w:rPr>
          <w:rFonts w:ascii="Arial" w:hAnsi="Arial" w:cs="Arial"/>
          <w:sz w:val="24"/>
          <w:szCs w:val="24"/>
        </w:rPr>
        <w:t xml:space="preserve">are </w:t>
      </w:r>
      <w:r w:rsidR="007B0A2D" w:rsidRPr="007B0A2D">
        <w:rPr>
          <w:rFonts w:ascii="Arial" w:hAnsi="Arial" w:cs="Arial"/>
          <w:sz w:val="24"/>
          <w:szCs w:val="24"/>
        </w:rPr>
        <w:t>Biological Factors</w:t>
      </w:r>
      <w:r w:rsidR="007B0A2D">
        <w:rPr>
          <w:rFonts w:ascii="Arial" w:hAnsi="Arial" w:cs="Arial"/>
          <w:sz w:val="24"/>
          <w:szCs w:val="24"/>
        </w:rPr>
        <w:t xml:space="preserve"> (i</w:t>
      </w:r>
      <w:r w:rsidR="007B0A2D" w:rsidRPr="007B0A2D">
        <w:rPr>
          <w:rFonts w:ascii="Arial" w:hAnsi="Arial" w:cs="Arial"/>
          <w:sz w:val="24"/>
          <w:szCs w:val="24"/>
        </w:rPr>
        <w:t xml:space="preserve">t </w:t>
      </w:r>
      <w:r w:rsidR="007B0A2D">
        <w:rPr>
          <w:rFonts w:ascii="Arial" w:hAnsi="Arial" w:cs="Arial"/>
          <w:sz w:val="24"/>
          <w:szCs w:val="24"/>
        </w:rPr>
        <w:t xml:space="preserve">helps </w:t>
      </w:r>
      <w:r w:rsidR="007B0A2D" w:rsidRPr="007B0A2D">
        <w:rPr>
          <w:rFonts w:ascii="Arial" w:hAnsi="Arial" w:cs="Arial"/>
          <w:sz w:val="24"/>
          <w:szCs w:val="24"/>
        </w:rPr>
        <w:t>the biological processes, genetics and physiological functions of human health</w:t>
      </w:r>
      <w:r w:rsidR="007B0A2D">
        <w:rPr>
          <w:rFonts w:ascii="Arial" w:hAnsi="Arial" w:cs="Arial"/>
          <w:sz w:val="24"/>
          <w:szCs w:val="24"/>
        </w:rPr>
        <w:t>)</w:t>
      </w:r>
      <w:r w:rsidR="003A1093">
        <w:rPr>
          <w:rFonts w:ascii="Arial" w:hAnsi="Arial" w:cs="Arial"/>
          <w:sz w:val="24"/>
          <w:szCs w:val="24"/>
        </w:rPr>
        <w:t xml:space="preserve"> and psychological</w:t>
      </w:r>
      <w:r w:rsidR="007B0A2D" w:rsidRPr="007B0A2D">
        <w:rPr>
          <w:rFonts w:ascii="Arial" w:hAnsi="Arial" w:cs="Arial"/>
          <w:sz w:val="24"/>
          <w:szCs w:val="24"/>
        </w:rPr>
        <w:t xml:space="preserve"> Factors</w:t>
      </w:r>
      <w:r w:rsidR="007B0A2D">
        <w:rPr>
          <w:rFonts w:ascii="Arial" w:hAnsi="Arial" w:cs="Arial"/>
          <w:sz w:val="24"/>
          <w:szCs w:val="24"/>
        </w:rPr>
        <w:t xml:space="preserve"> (a</w:t>
      </w:r>
      <w:r w:rsidR="007B0A2D" w:rsidRPr="007B0A2D">
        <w:rPr>
          <w:rFonts w:ascii="Arial" w:hAnsi="Arial" w:cs="Arial"/>
          <w:sz w:val="24"/>
          <w:szCs w:val="24"/>
        </w:rPr>
        <w:t xml:space="preserve">n individual's mental and emotional state, including thoughts, feelings, </w:t>
      </w:r>
      <w:r w:rsidR="003A1093">
        <w:rPr>
          <w:rFonts w:ascii="Arial" w:hAnsi="Arial" w:cs="Arial"/>
          <w:sz w:val="24"/>
          <w:szCs w:val="24"/>
        </w:rPr>
        <w:t>behaviors</w:t>
      </w:r>
      <w:r w:rsidR="007B0A2D" w:rsidRPr="007B0A2D">
        <w:rPr>
          <w:rFonts w:ascii="Arial" w:hAnsi="Arial" w:cs="Arial"/>
          <w:sz w:val="24"/>
          <w:szCs w:val="24"/>
        </w:rPr>
        <w:t>, and coping mechanisms</w:t>
      </w:r>
      <w:r w:rsidR="007B0A2D">
        <w:rPr>
          <w:rFonts w:ascii="Arial" w:hAnsi="Arial" w:cs="Arial"/>
          <w:sz w:val="24"/>
          <w:szCs w:val="24"/>
        </w:rPr>
        <w:t xml:space="preserve">). </w:t>
      </w:r>
      <w:bookmarkStart w:id="5" w:name="OLE_LINK21"/>
      <w:r w:rsidR="007B0A2D" w:rsidRPr="00C5370F">
        <w:rPr>
          <w:rFonts w:ascii="Arial" w:hAnsi="Arial" w:cs="Arial"/>
          <w:sz w:val="24"/>
          <w:szCs w:val="24"/>
        </w:rPr>
        <w:t>Psychological factors greatly influence how individuals view and cope with health-related challenges</w:t>
      </w:r>
      <w:bookmarkEnd w:id="5"/>
      <w:r w:rsidR="00C5370F">
        <w:rPr>
          <w:rFonts w:ascii="Arial" w:hAnsi="Arial" w:cs="Arial"/>
          <w:sz w:val="24"/>
          <w:szCs w:val="24"/>
        </w:rPr>
        <w:t xml:space="preserve"> (</w:t>
      </w:r>
      <w:r w:rsidR="00C5370F" w:rsidRPr="00C5370F">
        <w:rPr>
          <w:rFonts w:ascii="Arial" w:hAnsi="Arial" w:cs="Arial"/>
          <w:sz w:val="24"/>
          <w:szCs w:val="24"/>
        </w:rPr>
        <w:t>Hardie, 2021)</w:t>
      </w:r>
      <w:r w:rsidR="00C5370F">
        <w:rPr>
          <w:rFonts w:ascii="Arial" w:hAnsi="Arial" w:cs="Arial"/>
          <w:sz w:val="24"/>
          <w:szCs w:val="24"/>
        </w:rPr>
        <w:t>.</w:t>
      </w:r>
      <w:r w:rsidR="00C5370F" w:rsidRPr="00C5370F">
        <w:rPr>
          <w:rFonts w:ascii="Arial" w:hAnsi="Arial" w:cs="Arial"/>
          <w:sz w:val="24"/>
          <w:szCs w:val="24"/>
        </w:rPr>
        <w:t xml:space="preserve"> </w:t>
      </w:r>
      <w:r w:rsidR="00500571">
        <w:rPr>
          <w:rFonts w:ascii="Arial" w:hAnsi="Arial" w:cs="Arial"/>
          <w:sz w:val="24"/>
          <w:szCs w:val="24"/>
        </w:rPr>
        <w:t xml:space="preserve">The last factor is </w:t>
      </w:r>
      <w:r w:rsidR="00DB637E">
        <w:rPr>
          <w:rFonts w:ascii="Arial" w:hAnsi="Arial" w:cs="Arial"/>
          <w:sz w:val="24"/>
          <w:szCs w:val="24"/>
        </w:rPr>
        <w:t xml:space="preserve">social. </w:t>
      </w:r>
      <w:r w:rsidR="00DB637E" w:rsidRPr="00DB637E">
        <w:rPr>
          <w:rFonts w:ascii="Arial" w:hAnsi="Arial" w:cs="Arial"/>
          <w:sz w:val="24"/>
          <w:szCs w:val="24"/>
        </w:rPr>
        <w:t xml:space="preserve">Factors including social support networks, economic status, health care, and family </w:t>
      </w:r>
      <w:r w:rsidR="00DB637E">
        <w:rPr>
          <w:rFonts w:ascii="Arial" w:hAnsi="Arial" w:cs="Arial"/>
          <w:sz w:val="24"/>
          <w:szCs w:val="24"/>
        </w:rPr>
        <w:t xml:space="preserve">will </w:t>
      </w:r>
      <w:r w:rsidR="00DB637E" w:rsidRPr="00DB637E">
        <w:rPr>
          <w:rFonts w:ascii="Arial" w:hAnsi="Arial" w:cs="Arial"/>
          <w:sz w:val="24"/>
          <w:szCs w:val="24"/>
        </w:rPr>
        <w:t>influence health outcomes</w:t>
      </w:r>
      <w:r w:rsidR="00DB637E">
        <w:rPr>
          <w:rFonts w:ascii="Arial" w:hAnsi="Arial" w:cs="Arial"/>
          <w:sz w:val="24"/>
          <w:szCs w:val="24"/>
        </w:rPr>
        <w:t xml:space="preserve">. </w:t>
      </w:r>
      <w:r w:rsidR="000C17A4" w:rsidRPr="006251DA">
        <w:rPr>
          <w:rFonts w:ascii="Arial" w:hAnsi="Arial" w:cs="Arial"/>
          <w:sz w:val="24"/>
          <w:szCs w:val="24"/>
        </w:rPr>
        <w:t xml:space="preserve">Therefore, people </w:t>
      </w:r>
      <w:r w:rsidR="00F2214E" w:rsidRPr="006251DA">
        <w:rPr>
          <w:rFonts w:ascii="Arial" w:hAnsi="Arial" w:cs="Arial"/>
          <w:sz w:val="24"/>
          <w:szCs w:val="24"/>
        </w:rPr>
        <w:t>should not take full responsibility for their health as disease and disability are the result of a complex interaction of genetic and environmental factors</w:t>
      </w:r>
      <w:r w:rsidR="006251DA">
        <w:rPr>
          <w:rFonts w:ascii="Arial" w:hAnsi="Arial" w:cs="Arial"/>
          <w:sz w:val="24"/>
          <w:szCs w:val="24"/>
        </w:rPr>
        <w:t xml:space="preserve"> (</w:t>
      </w:r>
      <w:r w:rsidR="006251DA" w:rsidRPr="006251DA">
        <w:rPr>
          <w:rFonts w:ascii="Arial" w:hAnsi="Arial" w:cs="Arial"/>
          <w:sz w:val="24"/>
          <w:szCs w:val="24"/>
        </w:rPr>
        <w:t>Resnik, 2007)</w:t>
      </w:r>
      <w:r w:rsidR="006251DA">
        <w:rPr>
          <w:rFonts w:ascii="Arial" w:hAnsi="Arial" w:cs="Arial"/>
          <w:sz w:val="24"/>
          <w:szCs w:val="24"/>
        </w:rPr>
        <w:t>.</w:t>
      </w:r>
      <w:r w:rsidR="006251DA" w:rsidRPr="006251DA">
        <w:rPr>
          <w:rFonts w:ascii="Arial" w:hAnsi="Arial" w:cs="Arial"/>
          <w:sz w:val="24"/>
          <w:szCs w:val="24"/>
        </w:rPr>
        <w:t xml:space="preserve"> </w:t>
      </w:r>
      <w:bookmarkStart w:id="6" w:name="OLE_LINK2"/>
      <w:r w:rsidR="00103992" w:rsidRPr="006251DA">
        <w:rPr>
          <w:rFonts w:ascii="Arial" w:hAnsi="Arial" w:cs="Arial"/>
          <w:sz w:val="24"/>
          <w:szCs w:val="24"/>
        </w:rPr>
        <w:t>I</w:t>
      </w:r>
      <w:bookmarkEnd w:id="6"/>
      <w:r w:rsidR="00174ED4" w:rsidRPr="00174ED4">
        <w:rPr>
          <w:rFonts w:ascii="Arial" w:hAnsi="Arial" w:cs="Arial"/>
          <w:sz w:val="24"/>
          <w:szCs w:val="24"/>
        </w:rPr>
        <w:t>n addition, it is unjust to place responsibility for one's health on those who, because of their ignorance, addictive behaviors, or societal pressures, are unable to make rational decisions about their health.</w:t>
      </w:r>
      <w:r w:rsidR="009660A3">
        <w:rPr>
          <w:rFonts w:ascii="Arial" w:hAnsi="Arial" w:cs="Arial"/>
          <w:sz w:val="24"/>
          <w:szCs w:val="24"/>
        </w:rPr>
        <w:t xml:space="preserve"> (</w:t>
      </w:r>
      <w:r w:rsidR="009660A3" w:rsidRPr="009660A3">
        <w:rPr>
          <w:rFonts w:ascii="Arial" w:hAnsi="Arial" w:cs="Arial"/>
          <w:sz w:val="24"/>
          <w:szCs w:val="24"/>
        </w:rPr>
        <w:t xml:space="preserve">Resnik, 2007) </w:t>
      </w:r>
      <w:r w:rsidR="00046D48">
        <w:rPr>
          <w:rFonts w:ascii="Arial" w:hAnsi="Arial" w:cs="Arial"/>
          <w:sz w:val="24"/>
          <w:szCs w:val="24"/>
        </w:rPr>
        <w:t xml:space="preserve">Another model is called </w:t>
      </w:r>
      <w:r w:rsidR="003A1093">
        <w:rPr>
          <w:rFonts w:ascii="Arial" w:hAnsi="Arial" w:cs="Arial"/>
          <w:sz w:val="24"/>
          <w:szCs w:val="24"/>
        </w:rPr>
        <w:t xml:space="preserve">the </w:t>
      </w:r>
      <w:r w:rsidR="00042FDD" w:rsidRPr="00042FDD">
        <w:rPr>
          <w:rFonts w:ascii="Arial" w:hAnsi="Arial" w:cs="Arial"/>
          <w:sz w:val="24"/>
          <w:szCs w:val="24"/>
        </w:rPr>
        <w:t>Biomedical Model</w:t>
      </w:r>
      <w:r w:rsidR="00042FDD">
        <w:rPr>
          <w:rFonts w:ascii="Arial" w:hAnsi="Arial" w:cs="Arial"/>
          <w:sz w:val="24"/>
          <w:szCs w:val="24"/>
        </w:rPr>
        <w:t xml:space="preserve"> of health. </w:t>
      </w:r>
      <w:r w:rsidR="00CF06C5" w:rsidRPr="00CF06C5">
        <w:rPr>
          <w:rFonts w:ascii="Arial" w:hAnsi="Arial" w:cs="Arial"/>
          <w:sz w:val="24"/>
          <w:szCs w:val="24"/>
        </w:rPr>
        <w:t>This model is a conventional medical method that views health and illness as biological and treats disease primarily through medical interventions</w:t>
      </w:r>
      <w:r w:rsidR="00CF06C5">
        <w:rPr>
          <w:rFonts w:ascii="Arial" w:hAnsi="Arial" w:cs="Arial"/>
          <w:sz w:val="24"/>
          <w:szCs w:val="24"/>
        </w:rPr>
        <w:t>.</w:t>
      </w:r>
      <w:r w:rsidR="00CF06C5" w:rsidRPr="00CF06C5">
        <w:rPr>
          <w:rFonts w:ascii="Arial" w:hAnsi="Arial" w:cs="Arial"/>
          <w:sz w:val="24"/>
          <w:szCs w:val="24"/>
        </w:rPr>
        <w:t xml:space="preserve"> </w:t>
      </w:r>
      <w:r w:rsidR="00CF06C5" w:rsidRPr="00240079">
        <w:rPr>
          <w:rFonts w:ascii="Arial" w:hAnsi="Arial" w:cs="Arial"/>
          <w:sz w:val="24"/>
          <w:szCs w:val="24"/>
        </w:rPr>
        <w:t>People are frequently viewed as passive consumers of healthcare services rather than as active contributors, and healthcare workers have the primary responsibility for maintaining good health</w:t>
      </w:r>
      <w:r w:rsidR="005740F8">
        <w:rPr>
          <w:rFonts w:ascii="Arial" w:hAnsi="Arial" w:cs="Arial"/>
          <w:sz w:val="24"/>
          <w:szCs w:val="24"/>
        </w:rPr>
        <w:t xml:space="preserve"> (</w:t>
      </w:r>
      <w:r w:rsidR="005740F8" w:rsidRPr="005740F8">
        <w:rPr>
          <w:rFonts w:ascii="Arial" w:hAnsi="Arial" w:cs="Arial"/>
          <w:sz w:val="24"/>
          <w:szCs w:val="24"/>
        </w:rPr>
        <w:t>Mishra, Haldar, Pollack,</w:t>
      </w:r>
      <w:r w:rsidR="00240079">
        <w:rPr>
          <w:rFonts w:ascii="Arial" w:hAnsi="Arial" w:cs="Arial"/>
          <w:sz w:val="24"/>
          <w:szCs w:val="24"/>
        </w:rPr>
        <w:t xml:space="preserve"> </w:t>
      </w:r>
      <w:r w:rsidR="005740F8" w:rsidRPr="005740F8">
        <w:rPr>
          <w:rFonts w:ascii="Arial" w:hAnsi="Arial" w:cs="Arial"/>
          <w:sz w:val="24"/>
          <w:szCs w:val="24"/>
        </w:rPr>
        <w:t>Kendall,</w:t>
      </w:r>
      <w:r w:rsidR="00240079">
        <w:rPr>
          <w:rFonts w:ascii="Arial" w:hAnsi="Arial" w:cs="Arial"/>
          <w:sz w:val="24"/>
          <w:szCs w:val="24"/>
        </w:rPr>
        <w:t xml:space="preserve"> </w:t>
      </w:r>
      <w:r w:rsidR="005740F8" w:rsidRPr="005740F8">
        <w:rPr>
          <w:rFonts w:ascii="Arial" w:hAnsi="Arial" w:cs="Arial"/>
          <w:sz w:val="24"/>
          <w:szCs w:val="24"/>
        </w:rPr>
        <w:t>Miller, Khelifi</w:t>
      </w:r>
      <w:r w:rsidR="00240079">
        <w:rPr>
          <w:rFonts w:ascii="Arial" w:hAnsi="Arial" w:cs="Arial"/>
          <w:sz w:val="24"/>
          <w:szCs w:val="24"/>
        </w:rPr>
        <w:t xml:space="preserve"> </w:t>
      </w:r>
      <w:r w:rsidR="005740F8" w:rsidRPr="005740F8">
        <w:rPr>
          <w:rFonts w:ascii="Arial" w:hAnsi="Arial" w:cs="Arial"/>
          <w:sz w:val="24"/>
          <w:szCs w:val="24"/>
        </w:rPr>
        <w:t>and Pratt</w:t>
      </w:r>
      <w:r w:rsidR="00240079">
        <w:rPr>
          <w:rFonts w:ascii="Arial" w:hAnsi="Arial" w:cs="Arial"/>
          <w:sz w:val="24"/>
          <w:szCs w:val="24"/>
        </w:rPr>
        <w:t xml:space="preserve">, </w:t>
      </w:r>
      <w:r w:rsidR="005740F8" w:rsidRPr="005740F8">
        <w:rPr>
          <w:rFonts w:ascii="Arial" w:hAnsi="Arial" w:cs="Arial"/>
          <w:sz w:val="24"/>
          <w:szCs w:val="24"/>
        </w:rPr>
        <w:t>2016)</w:t>
      </w:r>
      <w:r w:rsidR="00240079">
        <w:rPr>
          <w:rFonts w:ascii="Arial" w:hAnsi="Arial" w:cs="Arial"/>
          <w:sz w:val="24"/>
          <w:szCs w:val="24"/>
        </w:rPr>
        <w:t xml:space="preserve">. </w:t>
      </w:r>
      <w:r w:rsidR="003A1093">
        <w:rPr>
          <w:rFonts w:ascii="Arial" w:hAnsi="Arial" w:cs="Arial"/>
          <w:sz w:val="24"/>
          <w:szCs w:val="24"/>
        </w:rPr>
        <w:t>Compared</w:t>
      </w:r>
      <w:r w:rsidR="00374775">
        <w:rPr>
          <w:rFonts w:ascii="Arial" w:hAnsi="Arial" w:cs="Arial"/>
          <w:sz w:val="24"/>
          <w:szCs w:val="24"/>
        </w:rPr>
        <w:t xml:space="preserve"> with</w:t>
      </w:r>
      <w:r w:rsidR="00374775" w:rsidRPr="00374775">
        <w:rPr>
          <w:rFonts w:ascii="Arial" w:hAnsi="Arial" w:cs="Arial"/>
          <w:sz w:val="24"/>
          <w:szCs w:val="24"/>
        </w:rPr>
        <w:t xml:space="preserve"> the biopsychosocial model, </w:t>
      </w:r>
      <w:bookmarkStart w:id="7" w:name="OLE_LINK20"/>
      <w:r w:rsidR="003A1093">
        <w:rPr>
          <w:rFonts w:ascii="Arial" w:hAnsi="Arial" w:cs="Arial"/>
          <w:sz w:val="24"/>
          <w:szCs w:val="24"/>
        </w:rPr>
        <w:t xml:space="preserve">the </w:t>
      </w:r>
      <w:r w:rsidR="00374775" w:rsidRPr="00D447E2">
        <w:rPr>
          <w:rFonts w:ascii="Arial" w:hAnsi="Arial" w:cs="Arial"/>
          <w:sz w:val="24"/>
          <w:szCs w:val="24"/>
        </w:rPr>
        <w:t>Biomedical model of health is limited (focusing only on treatment after illness) and ignores psychological and social factors that also influence health outcomes. In addition, it does not emphasize preventive measures</w:t>
      </w:r>
      <w:bookmarkEnd w:id="7"/>
      <w:r w:rsidR="00D447E2">
        <w:rPr>
          <w:rFonts w:ascii="Arial" w:hAnsi="Arial" w:cs="Arial"/>
          <w:sz w:val="24"/>
          <w:szCs w:val="24"/>
        </w:rPr>
        <w:t xml:space="preserve"> (</w:t>
      </w:r>
      <w:r w:rsidR="00D447E2" w:rsidRPr="00D447E2">
        <w:rPr>
          <w:rFonts w:ascii="Arial" w:hAnsi="Arial" w:cs="Arial"/>
          <w:sz w:val="24"/>
          <w:szCs w:val="24"/>
        </w:rPr>
        <w:t>Wade</w:t>
      </w:r>
      <w:r w:rsidR="00D447E2">
        <w:rPr>
          <w:rFonts w:ascii="Arial" w:hAnsi="Arial" w:cs="Arial"/>
          <w:sz w:val="24"/>
          <w:szCs w:val="24"/>
        </w:rPr>
        <w:t xml:space="preserve"> </w:t>
      </w:r>
      <w:r w:rsidR="00D447E2" w:rsidRPr="00D447E2">
        <w:rPr>
          <w:rFonts w:ascii="Arial" w:hAnsi="Arial" w:cs="Arial"/>
          <w:sz w:val="24"/>
          <w:szCs w:val="24"/>
        </w:rPr>
        <w:t>and Halligan,</w:t>
      </w:r>
      <w:r w:rsidR="00D447E2">
        <w:rPr>
          <w:rFonts w:ascii="Arial" w:hAnsi="Arial" w:cs="Arial"/>
          <w:sz w:val="24"/>
          <w:szCs w:val="24"/>
        </w:rPr>
        <w:t xml:space="preserve"> </w:t>
      </w:r>
      <w:r w:rsidR="00D447E2" w:rsidRPr="00D447E2">
        <w:rPr>
          <w:rFonts w:ascii="Arial" w:hAnsi="Arial" w:cs="Arial"/>
          <w:sz w:val="24"/>
          <w:szCs w:val="24"/>
        </w:rPr>
        <w:t>2004)</w:t>
      </w:r>
      <w:r w:rsidR="00D447E2">
        <w:rPr>
          <w:rFonts w:ascii="Arial" w:hAnsi="Arial" w:cs="Arial"/>
          <w:sz w:val="24"/>
          <w:szCs w:val="24"/>
        </w:rPr>
        <w:t xml:space="preserve">. </w:t>
      </w:r>
    </w:p>
    <w:p w14:paraId="0EB7505A" w14:textId="77777777" w:rsidR="009D178E" w:rsidRPr="00374775" w:rsidRDefault="009D178E" w:rsidP="000D29AF">
      <w:pPr>
        <w:spacing w:line="360" w:lineRule="auto"/>
        <w:rPr>
          <w:rFonts w:ascii="Arial" w:hAnsi="Arial" w:cs="Arial"/>
          <w:sz w:val="24"/>
          <w:szCs w:val="24"/>
        </w:rPr>
      </w:pPr>
    </w:p>
    <w:p w14:paraId="279B0103" w14:textId="4B3C5F7F" w:rsidR="005E547A" w:rsidRDefault="005E547A" w:rsidP="000D29AF">
      <w:pPr>
        <w:spacing w:line="360" w:lineRule="auto"/>
        <w:rPr>
          <w:rFonts w:ascii="Arial" w:hAnsi="Arial" w:cs="Arial"/>
          <w:sz w:val="24"/>
          <w:szCs w:val="24"/>
        </w:rPr>
      </w:pPr>
      <w:r w:rsidRPr="005E547A">
        <w:rPr>
          <w:rFonts w:ascii="Arial" w:hAnsi="Arial" w:cs="Arial"/>
          <w:sz w:val="24"/>
          <w:szCs w:val="24"/>
        </w:rPr>
        <w:t>The Millennium Development Goal</w:t>
      </w:r>
      <w:r>
        <w:rPr>
          <w:rFonts w:ascii="Arial" w:hAnsi="Arial" w:cs="Arial"/>
          <w:sz w:val="24"/>
          <w:szCs w:val="24"/>
        </w:rPr>
        <w:t>s</w:t>
      </w:r>
      <w:r w:rsidRPr="005E547A">
        <w:rPr>
          <w:rFonts w:ascii="Arial" w:hAnsi="Arial" w:cs="Arial"/>
          <w:sz w:val="24"/>
          <w:szCs w:val="24"/>
        </w:rPr>
        <w:t xml:space="preserve"> </w:t>
      </w:r>
      <w:r>
        <w:rPr>
          <w:rFonts w:ascii="Arial" w:hAnsi="Arial" w:cs="Arial"/>
          <w:sz w:val="24"/>
          <w:szCs w:val="24"/>
        </w:rPr>
        <w:t>are</w:t>
      </w:r>
      <w:r w:rsidRPr="005E547A">
        <w:rPr>
          <w:rFonts w:ascii="Arial" w:hAnsi="Arial" w:cs="Arial"/>
          <w:sz w:val="24"/>
          <w:szCs w:val="24"/>
        </w:rPr>
        <w:t xml:space="preserve"> set before the Sustainable Development Goals and are the basis for the S</w:t>
      </w:r>
      <w:r>
        <w:rPr>
          <w:rFonts w:ascii="Arial" w:hAnsi="Arial" w:cs="Arial"/>
          <w:sz w:val="24"/>
          <w:szCs w:val="24"/>
        </w:rPr>
        <w:t>DGs</w:t>
      </w:r>
      <w:r w:rsidR="003E1114">
        <w:rPr>
          <w:rFonts w:ascii="Arial" w:hAnsi="Arial" w:cs="Arial"/>
          <w:sz w:val="24"/>
          <w:szCs w:val="24"/>
        </w:rPr>
        <w:t xml:space="preserve"> </w:t>
      </w:r>
      <w:r w:rsidR="008F3938">
        <w:rPr>
          <w:rFonts w:ascii="Arial" w:hAnsi="Arial" w:cs="Arial"/>
          <w:sz w:val="24"/>
          <w:szCs w:val="24"/>
        </w:rPr>
        <w:t>(</w:t>
      </w:r>
      <w:r w:rsidR="008F3938" w:rsidRPr="008F3938">
        <w:rPr>
          <w:rFonts w:ascii="Arial" w:hAnsi="Arial" w:cs="Arial"/>
          <w:sz w:val="24"/>
          <w:szCs w:val="24"/>
        </w:rPr>
        <w:t>United Nations</w:t>
      </w:r>
      <w:r w:rsidR="008F3938">
        <w:rPr>
          <w:rFonts w:ascii="Arial" w:hAnsi="Arial" w:cs="Arial"/>
          <w:sz w:val="24"/>
          <w:szCs w:val="24"/>
        </w:rPr>
        <w:t xml:space="preserve">, </w:t>
      </w:r>
      <w:r w:rsidR="008F3938" w:rsidRPr="008F3938">
        <w:rPr>
          <w:rFonts w:ascii="Arial" w:hAnsi="Arial" w:cs="Arial"/>
          <w:sz w:val="24"/>
          <w:szCs w:val="24"/>
        </w:rPr>
        <w:t>2023)</w:t>
      </w:r>
      <w:r w:rsidR="003E1114">
        <w:rPr>
          <w:rFonts w:ascii="Arial" w:hAnsi="Arial" w:cs="Arial"/>
          <w:sz w:val="24"/>
          <w:szCs w:val="24"/>
        </w:rPr>
        <w:t xml:space="preserve">. </w:t>
      </w:r>
      <w:r w:rsidR="00371FEA" w:rsidRPr="00371FEA">
        <w:rPr>
          <w:rFonts w:ascii="Arial" w:hAnsi="Arial" w:cs="Arial"/>
          <w:sz w:val="24"/>
          <w:szCs w:val="24"/>
        </w:rPr>
        <w:t xml:space="preserve">The United Nations Millennium Declaration was issued in </w:t>
      </w:r>
      <w:r w:rsidR="00174ED4">
        <w:rPr>
          <w:rFonts w:ascii="Arial" w:hAnsi="Arial" w:cs="Arial"/>
          <w:sz w:val="24"/>
          <w:szCs w:val="24"/>
        </w:rPr>
        <w:t xml:space="preserve">2000 </w:t>
      </w:r>
      <w:r w:rsidR="00371FEA" w:rsidRPr="00371FEA">
        <w:rPr>
          <w:rFonts w:ascii="Arial" w:hAnsi="Arial" w:cs="Arial"/>
          <w:sz w:val="24"/>
          <w:szCs w:val="24"/>
        </w:rPr>
        <w:t>September</w:t>
      </w:r>
      <w:r w:rsidR="00174ED4">
        <w:rPr>
          <w:rFonts w:ascii="Arial" w:hAnsi="Arial" w:cs="Arial"/>
          <w:sz w:val="24"/>
          <w:szCs w:val="24"/>
        </w:rPr>
        <w:t xml:space="preserve"> </w:t>
      </w:r>
      <w:r w:rsidR="00371FEA" w:rsidRPr="00371FEA">
        <w:rPr>
          <w:rFonts w:ascii="Arial" w:hAnsi="Arial" w:cs="Arial"/>
          <w:sz w:val="24"/>
          <w:szCs w:val="24"/>
        </w:rPr>
        <w:t>during the UN Millennium Summit, which also demanded worldwide collaboration to combat extreme poverty.</w:t>
      </w:r>
      <w:r w:rsidRPr="005E547A">
        <w:rPr>
          <w:rFonts w:ascii="Arial" w:hAnsi="Arial" w:cs="Arial"/>
          <w:sz w:val="24"/>
          <w:szCs w:val="24"/>
        </w:rPr>
        <w:t xml:space="preserve"> It is the first global strategy agreed </w:t>
      </w:r>
      <w:r w:rsidRPr="005E547A">
        <w:rPr>
          <w:rFonts w:ascii="Arial" w:hAnsi="Arial" w:cs="Arial"/>
          <w:sz w:val="24"/>
          <w:szCs w:val="24"/>
        </w:rPr>
        <w:lastRenderedPageBreak/>
        <w:t>upon by all United Nations member states. Meanwhile, the</w:t>
      </w:r>
      <w:r w:rsidR="00C2383B">
        <w:rPr>
          <w:rFonts w:ascii="Arial" w:hAnsi="Arial" w:cs="Arial"/>
          <w:sz w:val="24"/>
          <w:szCs w:val="24"/>
        </w:rPr>
        <w:t xml:space="preserve"> </w:t>
      </w:r>
      <w:r w:rsidRPr="005E547A">
        <w:rPr>
          <w:rFonts w:ascii="Arial" w:hAnsi="Arial" w:cs="Arial"/>
          <w:sz w:val="24"/>
          <w:szCs w:val="24"/>
        </w:rPr>
        <w:t xml:space="preserve">UN secretary set eight goals. They are 1. </w:t>
      </w:r>
      <w:r w:rsidR="005775A5" w:rsidRPr="005775A5">
        <w:rPr>
          <w:rFonts w:ascii="Arial" w:hAnsi="Arial" w:cs="Arial"/>
          <w:sz w:val="24"/>
          <w:szCs w:val="24"/>
        </w:rPr>
        <w:t>Eliminate severe hunger and poverty 2. Make elementary education universal 3. Promote gender parity and women's emancipation 4. Lower infant mortality 5. Enhance mother well-being 6. Combat HIV/AIDS and other illnesses 7. Assure sustainability of the environment 8. Create an international development cooperation</w:t>
      </w:r>
      <w:r w:rsidRPr="005E547A">
        <w:rPr>
          <w:rFonts w:ascii="Arial" w:hAnsi="Arial" w:cs="Arial"/>
          <w:sz w:val="24"/>
          <w:szCs w:val="24"/>
        </w:rPr>
        <w:t>. These goals are dated from 2000 to 2015 and are known as the Millennium Development Goals (MDGs). Compared with the Sustainable Development Goals, the MDGs only apply to developing countries, while the SDGs are universally applicable to all United Nations members and are more detailed and specific than the MDGs</w:t>
      </w:r>
      <w:r w:rsidR="00F84C3C">
        <w:rPr>
          <w:rFonts w:ascii="Arial" w:hAnsi="Arial" w:cs="Arial"/>
          <w:sz w:val="24"/>
          <w:szCs w:val="24"/>
        </w:rPr>
        <w:t xml:space="preserve"> </w:t>
      </w:r>
      <w:r w:rsidR="00F84C3C" w:rsidRPr="00F84C3C">
        <w:rPr>
          <w:rFonts w:ascii="Arial" w:hAnsi="Arial" w:cs="Arial"/>
          <w:sz w:val="24"/>
          <w:szCs w:val="24"/>
        </w:rPr>
        <w:t>(Woodbridge, M. (2015)</w:t>
      </w:r>
      <w:r w:rsidR="00F84C3C">
        <w:rPr>
          <w:rFonts w:ascii="Arial" w:hAnsi="Arial" w:cs="Arial"/>
          <w:sz w:val="24"/>
          <w:szCs w:val="24"/>
        </w:rPr>
        <w:t xml:space="preserve">. </w:t>
      </w:r>
    </w:p>
    <w:p w14:paraId="2B8511C3" w14:textId="77777777" w:rsidR="005E547A" w:rsidRDefault="005E547A" w:rsidP="000D29AF">
      <w:pPr>
        <w:spacing w:line="360" w:lineRule="auto"/>
        <w:rPr>
          <w:rFonts w:ascii="Arial" w:hAnsi="Arial" w:cs="Arial"/>
          <w:sz w:val="24"/>
          <w:szCs w:val="24"/>
        </w:rPr>
      </w:pPr>
    </w:p>
    <w:p w14:paraId="71B3F613" w14:textId="69C4636B" w:rsidR="004D70CD" w:rsidRDefault="003A1093" w:rsidP="000D29AF">
      <w:pPr>
        <w:spacing w:line="360" w:lineRule="auto"/>
        <w:rPr>
          <w:rFonts w:ascii="Arial" w:hAnsi="Arial" w:cs="Arial"/>
          <w:sz w:val="24"/>
          <w:szCs w:val="24"/>
        </w:rPr>
      </w:pPr>
      <w:r>
        <w:rPr>
          <w:rFonts w:ascii="Arial" w:hAnsi="Arial" w:cs="Arial"/>
          <w:sz w:val="24"/>
          <w:szCs w:val="24"/>
        </w:rPr>
        <w:t>To</w:t>
      </w:r>
      <w:r w:rsidR="009D6F66" w:rsidRPr="009D6F66">
        <w:rPr>
          <w:rFonts w:ascii="Arial" w:hAnsi="Arial" w:cs="Arial"/>
          <w:sz w:val="24"/>
          <w:szCs w:val="24"/>
        </w:rPr>
        <w:t xml:space="preserve"> change the way Wales works and achieve sustainable </w:t>
      </w:r>
      <w:r w:rsidR="004755C7">
        <w:rPr>
          <w:rFonts w:ascii="Arial" w:hAnsi="Arial" w:cs="Arial"/>
          <w:sz w:val="24"/>
          <w:szCs w:val="24"/>
        </w:rPr>
        <w:t xml:space="preserve">development in the </w:t>
      </w:r>
      <w:r w:rsidR="009D6F66" w:rsidRPr="009D6F66">
        <w:rPr>
          <w:rFonts w:ascii="Arial" w:hAnsi="Arial" w:cs="Arial"/>
          <w:sz w:val="24"/>
          <w:szCs w:val="24"/>
        </w:rPr>
        <w:t>future, the Welsh Government has developed a</w:t>
      </w:r>
      <w:r w:rsidR="004755C7">
        <w:rPr>
          <w:rFonts w:ascii="Arial" w:hAnsi="Arial" w:cs="Arial"/>
          <w:sz w:val="24"/>
          <w:szCs w:val="24"/>
        </w:rPr>
        <w:t>n</w:t>
      </w:r>
      <w:r w:rsidR="009D6F66" w:rsidRPr="009D6F66">
        <w:rPr>
          <w:rFonts w:ascii="Arial" w:hAnsi="Arial" w:cs="Arial"/>
          <w:sz w:val="24"/>
          <w:szCs w:val="24"/>
        </w:rPr>
        <w:t xml:space="preserve"> </w:t>
      </w:r>
      <w:r w:rsidR="004755C7">
        <w:rPr>
          <w:rFonts w:ascii="Arial" w:hAnsi="Arial" w:cs="Arial"/>
          <w:sz w:val="24"/>
          <w:szCs w:val="24"/>
        </w:rPr>
        <w:t>act</w:t>
      </w:r>
      <w:r w:rsidR="009D6F66" w:rsidRPr="009D6F66">
        <w:rPr>
          <w:rFonts w:ascii="Arial" w:hAnsi="Arial" w:cs="Arial"/>
          <w:sz w:val="24"/>
          <w:szCs w:val="24"/>
        </w:rPr>
        <w:t xml:space="preserve"> specifically for Wales: </w:t>
      </w:r>
      <w:r w:rsidR="004755C7" w:rsidRPr="009D6F66">
        <w:rPr>
          <w:rFonts w:ascii="Arial" w:hAnsi="Arial" w:cs="Arial"/>
          <w:sz w:val="24"/>
          <w:szCs w:val="24"/>
        </w:rPr>
        <w:t>The</w:t>
      </w:r>
      <w:r w:rsidR="009D6F66" w:rsidRPr="009D6F66">
        <w:rPr>
          <w:rFonts w:ascii="Arial" w:hAnsi="Arial" w:cs="Arial"/>
          <w:sz w:val="24"/>
          <w:szCs w:val="24"/>
        </w:rPr>
        <w:t xml:space="preserve"> Wellbeing of Future Generations </w:t>
      </w:r>
      <w:r w:rsidR="00D2018F">
        <w:rPr>
          <w:rFonts w:ascii="Arial" w:hAnsi="Arial" w:cs="Arial"/>
          <w:sz w:val="24"/>
          <w:szCs w:val="24"/>
        </w:rPr>
        <w:t xml:space="preserve">(Wales) </w:t>
      </w:r>
      <w:r>
        <w:rPr>
          <w:rFonts w:ascii="Arial" w:hAnsi="Arial" w:cs="Arial"/>
          <w:sz w:val="24"/>
          <w:szCs w:val="24"/>
        </w:rPr>
        <w:t>Act</w:t>
      </w:r>
      <w:r w:rsidR="00D2018F">
        <w:rPr>
          <w:rFonts w:ascii="Arial" w:hAnsi="Arial" w:cs="Arial"/>
          <w:sz w:val="24"/>
          <w:szCs w:val="24"/>
        </w:rPr>
        <w:t xml:space="preserve"> 2015</w:t>
      </w:r>
      <w:r w:rsidR="009D6F66" w:rsidRPr="009D6F66">
        <w:rPr>
          <w:rFonts w:ascii="Arial" w:hAnsi="Arial" w:cs="Arial"/>
          <w:sz w:val="24"/>
          <w:szCs w:val="24"/>
        </w:rPr>
        <w:t xml:space="preserve">. </w:t>
      </w:r>
      <w:r w:rsidR="00885CED" w:rsidRPr="00885CED">
        <w:rPr>
          <w:rFonts w:ascii="Arial" w:hAnsi="Arial" w:cs="Arial"/>
          <w:sz w:val="24"/>
          <w:szCs w:val="24"/>
        </w:rPr>
        <w:t>Its objectives are to enhance Wales's social, economic, environmental, and cultural well-being.</w:t>
      </w:r>
      <w:r w:rsidR="00D461AA">
        <w:rPr>
          <w:rFonts w:ascii="Arial" w:hAnsi="Arial" w:cs="Arial"/>
          <w:sz w:val="24"/>
          <w:szCs w:val="24"/>
        </w:rPr>
        <w:t xml:space="preserve"> </w:t>
      </w:r>
      <w:r w:rsidR="00D461AA" w:rsidRPr="00D00F29">
        <w:rPr>
          <w:rFonts w:ascii="Arial" w:hAnsi="Arial" w:cs="Arial"/>
          <w:sz w:val="24"/>
          <w:szCs w:val="24"/>
        </w:rPr>
        <w:t xml:space="preserve">(Welsh Government, </w:t>
      </w:r>
      <w:r w:rsidR="00D00F29" w:rsidRPr="00D00F29">
        <w:rPr>
          <w:rFonts w:ascii="Arial" w:hAnsi="Arial" w:cs="Arial"/>
          <w:sz w:val="24"/>
          <w:szCs w:val="24"/>
        </w:rPr>
        <w:t>2023</w:t>
      </w:r>
      <w:r w:rsidR="00D461AA" w:rsidRPr="00D00F29">
        <w:rPr>
          <w:rFonts w:ascii="Arial" w:hAnsi="Arial" w:cs="Arial"/>
          <w:sz w:val="24"/>
          <w:szCs w:val="24"/>
        </w:rPr>
        <w:t>).</w:t>
      </w:r>
      <w:r w:rsidR="00D00F29">
        <w:rPr>
          <w:rFonts w:ascii="Arial" w:hAnsi="Arial" w:cs="Arial"/>
          <w:sz w:val="24"/>
          <w:szCs w:val="24"/>
        </w:rPr>
        <w:t xml:space="preserve"> </w:t>
      </w:r>
      <w:r w:rsidR="00EC0807">
        <w:rPr>
          <w:rFonts w:ascii="Arial" w:hAnsi="Arial" w:cs="Arial"/>
          <w:sz w:val="24"/>
          <w:szCs w:val="24"/>
        </w:rPr>
        <w:t xml:space="preserve">The formation of </w:t>
      </w:r>
      <w:bookmarkStart w:id="8" w:name="OLE_LINK12"/>
      <w:r>
        <w:rPr>
          <w:rFonts w:ascii="Arial" w:hAnsi="Arial" w:cs="Arial"/>
          <w:sz w:val="24"/>
          <w:szCs w:val="24"/>
        </w:rPr>
        <w:t xml:space="preserve">the </w:t>
      </w:r>
      <w:r w:rsidR="00D262ED" w:rsidRPr="00D262ED">
        <w:rPr>
          <w:rFonts w:ascii="Arial" w:hAnsi="Arial" w:cs="Arial"/>
          <w:sz w:val="24"/>
          <w:szCs w:val="24"/>
        </w:rPr>
        <w:t>Well-being of Future Generations (Wales) Act</w:t>
      </w:r>
      <w:bookmarkEnd w:id="8"/>
      <w:r w:rsidR="00D262ED" w:rsidRPr="00D262ED">
        <w:rPr>
          <w:rFonts w:ascii="Arial" w:hAnsi="Arial" w:cs="Arial"/>
          <w:sz w:val="24"/>
          <w:szCs w:val="24"/>
        </w:rPr>
        <w:t xml:space="preserve"> is deeply </w:t>
      </w:r>
      <w:r w:rsidR="00EC0807">
        <w:rPr>
          <w:rFonts w:ascii="Arial" w:hAnsi="Arial" w:cs="Arial"/>
          <w:sz w:val="24"/>
          <w:szCs w:val="24"/>
        </w:rPr>
        <w:t xml:space="preserve">connected with </w:t>
      </w:r>
      <w:bookmarkStart w:id="9" w:name="OLE_LINK1"/>
      <w:r w:rsidR="00EC0807">
        <w:rPr>
          <w:rFonts w:ascii="Arial" w:hAnsi="Arial" w:cs="Arial"/>
          <w:sz w:val="24"/>
          <w:szCs w:val="24"/>
        </w:rPr>
        <w:t xml:space="preserve">the </w:t>
      </w:r>
      <w:r w:rsidR="00EC0807" w:rsidRPr="00D262ED">
        <w:rPr>
          <w:rFonts w:ascii="Arial" w:hAnsi="Arial" w:cs="Arial"/>
          <w:sz w:val="24"/>
          <w:szCs w:val="24"/>
        </w:rPr>
        <w:t xml:space="preserve">devolution </w:t>
      </w:r>
      <w:r w:rsidR="00EC0807">
        <w:rPr>
          <w:rFonts w:ascii="Arial" w:hAnsi="Arial" w:cs="Arial"/>
          <w:sz w:val="24"/>
          <w:szCs w:val="24"/>
        </w:rPr>
        <w:t>in Wales</w:t>
      </w:r>
      <w:bookmarkEnd w:id="9"/>
      <w:r w:rsidR="00EC0807">
        <w:rPr>
          <w:rFonts w:ascii="Arial" w:hAnsi="Arial" w:cs="Arial"/>
          <w:sz w:val="24"/>
          <w:szCs w:val="24"/>
        </w:rPr>
        <w:t>. In other words, w</w:t>
      </w:r>
      <w:r w:rsidR="00EC0807" w:rsidRPr="00EC0807">
        <w:rPr>
          <w:rFonts w:ascii="Arial" w:hAnsi="Arial" w:cs="Arial"/>
          <w:sz w:val="24"/>
          <w:szCs w:val="24"/>
        </w:rPr>
        <w:t xml:space="preserve">ithout </w:t>
      </w:r>
      <w:r w:rsidR="00EC0807">
        <w:rPr>
          <w:rFonts w:ascii="Arial" w:hAnsi="Arial" w:cs="Arial"/>
          <w:sz w:val="24"/>
          <w:szCs w:val="24"/>
        </w:rPr>
        <w:t>the</w:t>
      </w:r>
      <w:r w:rsidR="00EC0807" w:rsidRPr="00EC0807">
        <w:rPr>
          <w:rFonts w:ascii="Arial" w:hAnsi="Arial" w:cs="Arial"/>
          <w:sz w:val="24"/>
          <w:szCs w:val="24"/>
        </w:rPr>
        <w:t xml:space="preserve"> devolution</w:t>
      </w:r>
      <w:r w:rsidR="00F25A29">
        <w:rPr>
          <w:rFonts w:ascii="Arial" w:hAnsi="Arial" w:cs="Arial"/>
          <w:sz w:val="24"/>
          <w:szCs w:val="24"/>
        </w:rPr>
        <w:t>,</w:t>
      </w:r>
      <w:r w:rsidR="00EC0807" w:rsidRPr="00EC0807">
        <w:rPr>
          <w:rFonts w:ascii="Arial" w:hAnsi="Arial" w:cs="Arial"/>
          <w:sz w:val="24"/>
          <w:szCs w:val="24"/>
        </w:rPr>
        <w:t xml:space="preserve"> there would be no </w:t>
      </w:r>
      <w:r w:rsidR="00EC0807">
        <w:rPr>
          <w:rFonts w:ascii="Arial" w:hAnsi="Arial" w:cs="Arial"/>
          <w:sz w:val="24"/>
          <w:szCs w:val="24"/>
        </w:rPr>
        <w:t>act</w:t>
      </w:r>
      <w:r w:rsidR="00EC0807" w:rsidRPr="00EC0807">
        <w:rPr>
          <w:rFonts w:ascii="Arial" w:hAnsi="Arial" w:cs="Arial"/>
          <w:sz w:val="24"/>
          <w:szCs w:val="24"/>
        </w:rPr>
        <w:t>.</w:t>
      </w:r>
      <w:r w:rsidR="00B54E02">
        <w:rPr>
          <w:rFonts w:ascii="Arial" w:hAnsi="Arial" w:cs="Arial"/>
          <w:sz w:val="24"/>
          <w:szCs w:val="24"/>
        </w:rPr>
        <w:t xml:space="preserve"> </w:t>
      </w:r>
      <w:r w:rsidR="00643130" w:rsidRPr="003545FC">
        <w:rPr>
          <w:rFonts w:ascii="Arial" w:hAnsi="Arial" w:cs="Arial"/>
          <w:sz w:val="24"/>
          <w:szCs w:val="24"/>
        </w:rPr>
        <w:t xml:space="preserve">The term </w:t>
      </w:r>
      <w:bookmarkStart w:id="10" w:name="OLE_LINK5"/>
      <w:r w:rsidR="00643130" w:rsidRPr="003545FC">
        <w:rPr>
          <w:rFonts w:ascii="Arial" w:hAnsi="Arial" w:cs="Arial"/>
          <w:sz w:val="24"/>
          <w:szCs w:val="24"/>
        </w:rPr>
        <w:t>"devolution" represents the transition of political authority and decision-making from the central government to regional organizations like states, provinces, or municipal governments</w:t>
      </w:r>
      <w:bookmarkEnd w:id="10"/>
      <w:r w:rsidR="003545FC">
        <w:rPr>
          <w:rFonts w:ascii="Arial" w:hAnsi="Arial" w:cs="Arial"/>
          <w:sz w:val="24"/>
          <w:szCs w:val="24"/>
        </w:rPr>
        <w:t xml:space="preserve"> (Local Government </w:t>
      </w:r>
      <w:r w:rsidR="00F25A29">
        <w:rPr>
          <w:rFonts w:ascii="Arial" w:hAnsi="Arial" w:cs="Arial"/>
          <w:sz w:val="24"/>
          <w:szCs w:val="24"/>
        </w:rPr>
        <w:t>Association</w:t>
      </w:r>
      <w:r w:rsidR="003545FC">
        <w:rPr>
          <w:rFonts w:ascii="Arial" w:hAnsi="Arial" w:cs="Arial"/>
          <w:sz w:val="24"/>
          <w:szCs w:val="24"/>
        </w:rPr>
        <w:t>, 2023).</w:t>
      </w:r>
      <w:r w:rsidR="00643130" w:rsidRPr="00643130">
        <w:rPr>
          <w:rFonts w:ascii="Arial" w:hAnsi="Arial" w:cs="Arial"/>
          <w:sz w:val="24"/>
          <w:szCs w:val="24"/>
        </w:rPr>
        <w:t xml:space="preserve"> Usually, it is done to solve problems with local government, cultural diversity, and regional autonomy.</w:t>
      </w:r>
      <w:r w:rsidR="00643130">
        <w:rPr>
          <w:rFonts w:ascii="Arial" w:hAnsi="Arial" w:cs="Arial"/>
          <w:sz w:val="24"/>
          <w:szCs w:val="24"/>
        </w:rPr>
        <w:t xml:space="preserve"> </w:t>
      </w:r>
      <w:r w:rsidR="00643130" w:rsidRPr="003545FC">
        <w:rPr>
          <w:rFonts w:ascii="Arial" w:hAnsi="Arial" w:cs="Arial"/>
          <w:sz w:val="24"/>
          <w:szCs w:val="24"/>
        </w:rPr>
        <w:t xml:space="preserve">Devolution in Wales transfers specific powers and responsibilities from </w:t>
      </w:r>
      <w:r w:rsidR="00F25A29">
        <w:rPr>
          <w:rFonts w:ascii="Arial" w:hAnsi="Arial" w:cs="Arial"/>
          <w:sz w:val="24"/>
          <w:szCs w:val="24"/>
        </w:rPr>
        <w:t xml:space="preserve">the </w:t>
      </w:r>
      <w:r w:rsidR="00643130" w:rsidRPr="003545FC">
        <w:rPr>
          <w:rFonts w:ascii="Arial" w:hAnsi="Arial" w:cs="Arial"/>
          <w:sz w:val="24"/>
          <w:szCs w:val="24"/>
        </w:rPr>
        <w:t>UK central government to the Welsh Government and Welsh Assembly, giving Wales a degree of autonomy and decision-making power in certain policy areas</w:t>
      </w:r>
      <w:r w:rsidR="00ED1C70" w:rsidRPr="003545FC">
        <w:rPr>
          <w:rFonts w:ascii="Arial" w:hAnsi="Arial" w:cs="Arial"/>
          <w:sz w:val="24"/>
          <w:szCs w:val="24"/>
        </w:rPr>
        <w:t xml:space="preserve"> including health, education and environment</w:t>
      </w:r>
      <w:r w:rsidR="003545FC">
        <w:rPr>
          <w:rFonts w:ascii="Arial" w:hAnsi="Arial" w:cs="Arial"/>
          <w:sz w:val="24"/>
          <w:szCs w:val="24"/>
        </w:rPr>
        <w:t xml:space="preserve"> (The </w:t>
      </w:r>
      <w:r w:rsidR="00F25A29">
        <w:rPr>
          <w:rFonts w:ascii="Arial" w:hAnsi="Arial" w:cs="Arial"/>
          <w:sz w:val="24"/>
          <w:szCs w:val="24"/>
        </w:rPr>
        <w:t>Government</w:t>
      </w:r>
      <w:r w:rsidR="003545FC">
        <w:rPr>
          <w:rFonts w:ascii="Arial" w:hAnsi="Arial" w:cs="Arial"/>
          <w:sz w:val="24"/>
          <w:szCs w:val="24"/>
        </w:rPr>
        <w:t xml:space="preserve"> UK, 2013). </w:t>
      </w:r>
      <w:r w:rsidR="00885CED" w:rsidRPr="00885CED">
        <w:rPr>
          <w:rFonts w:ascii="Arial" w:hAnsi="Arial" w:cs="Arial"/>
          <w:sz w:val="24"/>
          <w:szCs w:val="24"/>
        </w:rPr>
        <w:t>The Government of Wales Act 1999 led to the establishment of the Welsh Assembly</w:t>
      </w:r>
      <w:r w:rsidR="00885CED">
        <w:rPr>
          <w:rFonts w:ascii="Arial" w:hAnsi="Arial" w:cs="Arial"/>
          <w:sz w:val="24"/>
          <w:szCs w:val="24"/>
        </w:rPr>
        <w:t>.</w:t>
      </w:r>
      <w:r w:rsidR="00D461AA" w:rsidRPr="00D461AA">
        <w:rPr>
          <w:rFonts w:ascii="Arial" w:hAnsi="Arial" w:cs="Arial"/>
          <w:sz w:val="24"/>
          <w:szCs w:val="24"/>
        </w:rPr>
        <w:t xml:space="preserve"> </w:t>
      </w:r>
      <w:r w:rsidR="00D461AA" w:rsidRPr="004A2E9F">
        <w:rPr>
          <w:rFonts w:ascii="Arial" w:hAnsi="Arial" w:cs="Arial"/>
          <w:sz w:val="24"/>
          <w:szCs w:val="24"/>
        </w:rPr>
        <w:t>It is the principal legislature of Wales and has the power to pass laws and make decisions on a wide range of matters.</w:t>
      </w:r>
      <w:r w:rsidR="000B4725">
        <w:rPr>
          <w:rFonts w:ascii="Arial" w:hAnsi="Arial" w:cs="Arial"/>
          <w:sz w:val="24"/>
          <w:szCs w:val="24"/>
        </w:rPr>
        <w:t xml:space="preserve"> In conclusion, </w:t>
      </w:r>
      <w:r w:rsidR="000B4725">
        <w:rPr>
          <w:rFonts w:ascii="Arial" w:hAnsi="Arial" w:cs="Arial"/>
          <w:sz w:val="24"/>
          <w:szCs w:val="24"/>
        </w:rPr>
        <w:lastRenderedPageBreak/>
        <w:t xml:space="preserve">devolution </w:t>
      </w:r>
      <w:r w:rsidR="00744289">
        <w:rPr>
          <w:rFonts w:ascii="Arial" w:hAnsi="Arial" w:cs="Arial"/>
          <w:sz w:val="24"/>
          <w:szCs w:val="24"/>
        </w:rPr>
        <w:t>led</w:t>
      </w:r>
      <w:r w:rsidR="000B4725">
        <w:rPr>
          <w:rFonts w:ascii="Arial" w:hAnsi="Arial" w:cs="Arial"/>
          <w:sz w:val="24"/>
          <w:szCs w:val="24"/>
        </w:rPr>
        <w:t xml:space="preserve"> to the formation of the law: </w:t>
      </w:r>
      <w:r w:rsidR="00F25A29">
        <w:rPr>
          <w:rFonts w:ascii="Arial" w:hAnsi="Arial" w:cs="Arial"/>
          <w:sz w:val="24"/>
          <w:szCs w:val="24"/>
        </w:rPr>
        <w:t xml:space="preserve">the </w:t>
      </w:r>
      <w:r w:rsidR="00D2018F">
        <w:rPr>
          <w:rFonts w:ascii="Arial" w:hAnsi="Arial" w:cs="Arial"/>
          <w:sz w:val="24"/>
          <w:szCs w:val="24"/>
        </w:rPr>
        <w:t>well-being</w:t>
      </w:r>
      <w:r w:rsidR="000B4725">
        <w:rPr>
          <w:rFonts w:ascii="Arial" w:hAnsi="Arial" w:cs="Arial"/>
          <w:sz w:val="24"/>
          <w:szCs w:val="24"/>
        </w:rPr>
        <w:t xml:space="preserve"> of future generations</w:t>
      </w:r>
      <w:r w:rsidR="00F25A29">
        <w:rPr>
          <w:rFonts w:ascii="Arial" w:hAnsi="Arial" w:cs="Arial"/>
          <w:sz w:val="24"/>
          <w:szCs w:val="24"/>
        </w:rPr>
        <w:t xml:space="preserve"> Act.</w:t>
      </w:r>
    </w:p>
    <w:p w14:paraId="22D08843" w14:textId="77777777" w:rsidR="00F475BC" w:rsidRDefault="00F475BC" w:rsidP="000D29AF">
      <w:pPr>
        <w:spacing w:line="360" w:lineRule="auto"/>
        <w:rPr>
          <w:rFonts w:ascii="Arial" w:hAnsi="Arial" w:cs="Arial"/>
          <w:sz w:val="24"/>
          <w:szCs w:val="24"/>
        </w:rPr>
      </w:pPr>
    </w:p>
    <w:p w14:paraId="37EAF0D1" w14:textId="275DA711" w:rsidR="008276D8" w:rsidRPr="008276D8" w:rsidRDefault="008276D8" w:rsidP="008276D8">
      <w:pPr>
        <w:spacing w:line="360" w:lineRule="auto"/>
        <w:rPr>
          <w:rFonts w:ascii="Arial" w:hAnsi="Arial" w:cs="Arial"/>
          <w:sz w:val="24"/>
          <w:szCs w:val="24"/>
        </w:rPr>
      </w:pPr>
      <w:r w:rsidRPr="008276D8">
        <w:rPr>
          <w:rFonts w:ascii="Arial" w:hAnsi="Arial" w:cs="Arial"/>
          <w:sz w:val="24"/>
          <w:szCs w:val="24"/>
        </w:rPr>
        <w:t xml:space="preserve">With </w:t>
      </w:r>
      <w:r w:rsidR="00F25A29">
        <w:rPr>
          <w:rFonts w:ascii="Arial" w:hAnsi="Arial" w:cs="Arial"/>
          <w:sz w:val="24"/>
          <w:szCs w:val="24"/>
        </w:rPr>
        <w:t xml:space="preserve">the </w:t>
      </w:r>
      <w:r w:rsidRPr="008276D8">
        <w:rPr>
          <w:rFonts w:ascii="Arial" w:hAnsi="Arial" w:cs="Arial"/>
          <w:sz w:val="24"/>
          <w:szCs w:val="24"/>
        </w:rPr>
        <w:t xml:space="preserve">foundation </w:t>
      </w:r>
      <w:r w:rsidR="00744289">
        <w:rPr>
          <w:rFonts w:ascii="Arial" w:hAnsi="Arial" w:cs="Arial"/>
          <w:sz w:val="24"/>
          <w:szCs w:val="24"/>
        </w:rPr>
        <w:t>of</w:t>
      </w:r>
      <w:r w:rsidRPr="008276D8">
        <w:rPr>
          <w:rFonts w:ascii="Arial" w:hAnsi="Arial" w:cs="Arial"/>
          <w:sz w:val="24"/>
          <w:szCs w:val="24"/>
        </w:rPr>
        <w:t xml:space="preserve"> the 1998 devolution laws, </w:t>
      </w:r>
      <w:r w:rsidRPr="009D076A">
        <w:rPr>
          <w:rFonts w:ascii="Arial" w:hAnsi="Arial" w:cs="Arial"/>
          <w:sz w:val="24"/>
          <w:szCs w:val="24"/>
        </w:rPr>
        <w:t xml:space="preserve">Wales is at the forefront of the world's legislation </w:t>
      </w:r>
      <w:r w:rsidR="00F25A29">
        <w:rPr>
          <w:rFonts w:ascii="Arial" w:hAnsi="Arial" w:cs="Arial"/>
          <w:sz w:val="24"/>
          <w:szCs w:val="24"/>
        </w:rPr>
        <w:t>of</w:t>
      </w:r>
      <w:r w:rsidRPr="009D076A">
        <w:rPr>
          <w:rFonts w:ascii="Arial" w:hAnsi="Arial" w:cs="Arial"/>
          <w:sz w:val="24"/>
          <w:szCs w:val="24"/>
        </w:rPr>
        <w:t xml:space="preserve"> sustainable development</w:t>
      </w:r>
      <w:r w:rsidR="009D076A">
        <w:rPr>
          <w:rFonts w:ascii="Arial" w:hAnsi="Arial" w:cs="Arial"/>
          <w:sz w:val="24"/>
          <w:szCs w:val="24"/>
        </w:rPr>
        <w:t xml:space="preserve"> (Wallace, 2018).</w:t>
      </w:r>
      <w:r w:rsidRPr="008276D8">
        <w:rPr>
          <w:rFonts w:ascii="Arial" w:hAnsi="Arial" w:cs="Arial"/>
          <w:sz w:val="24"/>
          <w:szCs w:val="24"/>
        </w:rPr>
        <w:t xml:space="preserve"> The Well-being of Future Generations Act 2015 (WBFG), the most current law, clearly relates public responsibility to sustainable development.</w:t>
      </w:r>
      <w:r>
        <w:rPr>
          <w:rFonts w:ascii="Arial" w:hAnsi="Arial" w:cs="Arial"/>
          <w:sz w:val="24"/>
          <w:szCs w:val="24"/>
        </w:rPr>
        <w:t xml:space="preserve"> </w:t>
      </w:r>
      <w:r w:rsidR="00F25A29">
        <w:rPr>
          <w:rFonts w:ascii="Arial" w:hAnsi="Arial" w:cs="Arial"/>
          <w:sz w:val="24"/>
          <w:szCs w:val="24"/>
        </w:rPr>
        <w:t>To</w:t>
      </w:r>
      <w:r w:rsidRPr="008276D8">
        <w:rPr>
          <w:rFonts w:ascii="Arial" w:hAnsi="Arial" w:cs="Arial"/>
          <w:sz w:val="24"/>
          <w:szCs w:val="24"/>
        </w:rPr>
        <w:t xml:space="preserve"> ensure that all are working towards the same</w:t>
      </w:r>
      <w:r>
        <w:rPr>
          <w:rFonts w:ascii="Arial" w:hAnsi="Arial" w:cs="Arial"/>
          <w:sz w:val="24"/>
          <w:szCs w:val="24"/>
        </w:rPr>
        <w:t xml:space="preserve"> vision</w:t>
      </w:r>
      <w:r w:rsidRPr="008276D8">
        <w:rPr>
          <w:rFonts w:ascii="Arial" w:hAnsi="Arial" w:cs="Arial"/>
          <w:sz w:val="24"/>
          <w:szCs w:val="24"/>
        </w:rPr>
        <w:t>, th</w:t>
      </w:r>
      <w:r>
        <w:rPr>
          <w:rFonts w:ascii="Arial" w:hAnsi="Arial" w:cs="Arial"/>
          <w:sz w:val="24"/>
          <w:szCs w:val="24"/>
        </w:rPr>
        <w:t>is</w:t>
      </w:r>
      <w:r w:rsidRPr="008276D8">
        <w:rPr>
          <w:rFonts w:ascii="Arial" w:hAnsi="Arial" w:cs="Arial"/>
          <w:sz w:val="24"/>
          <w:szCs w:val="24"/>
        </w:rPr>
        <w:t xml:space="preserve"> </w:t>
      </w:r>
      <w:r>
        <w:rPr>
          <w:rFonts w:ascii="Arial" w:hAnsi="Arial" w:cs="Arial"/>
          <w:sz w:val="24"/>
          <w:szCs w:val="24"/>
        </w:rPr>
        <w:t>a</w:t>
      </w:r>
      <w:r w:rsidRPr="008276D8">
        <w:rPr>
          <w:rFonts w:ascii="Arial" w:hAnsi="Arial" w:cs="Arial"/>
          <w:sz w:val="24"/>
          <w:szCs w:val="24"/>
        </w:rPr>
        <w:t>ct sets out seven well-being goals</w:t>
      </w:r>
      <w:r>
        <w:rPr>
          <w:rFonts w:ascii="Arial" w:hAnsi="Arial" w:cs="Arial"/>
          <w:sz w:val="24"/>
          <w:szCs w:val="24"/>
        </w:rPr>
        <w:t xml:space="preserve">: </w:t>
      </w:r>
      <w:r w:rsidRPr="008276D8">
        <w:rPr>
          <w:rFonts w:ascii="Arial" w:hAnsi="Arial" w:cs="Arial"/>
          <w:sz w:val="24"/>
          <w:szCs w:val="24"/>
        </w:rPr>
        <w:t>a prosperous Wales (a</w:t>
      </w:r>
      <w:r>
        <w:rPr>
          <w:rFonts w:ascii="Arial" w:hAnsi="Arial" w:cs="Arial"/>
          <w:sz w:val="24"/>
          <w:szCs w:val="24"/>
        </w:rPr>
        <w:t xml:space="preserve"> creative</w:t>
      </w:r>
      <w:r w:rsidRPr="008276D8">
        <w:rPr>
          <w:rFonts w:ascii="Arial" w:hAnsi="Arial" w:cs="Arial"/>
          <w:sz w:val="24"/>
          <w:szCs w:val="24"/>
        </w:rPr>
        <w:t xml:space="preserve"> and low-carbon society, aware of the limitations of the global environment, and using resources efficiently and appropriately), a resilient Wales (maintain and enhance biodiversity and the natural environment and that is resilient as well as adaptable to change), a healthier Wales (</w:t>
      </w:r>
      <w:r w:rsidR="00FF4F1D">
        <w:rPr>
          <w:rFonts w:ascii="Arial" w:hAnsi="Arial" w:cs="Arial"/>
          <w:sz w:val="24"/>
          <w:szCs w:val="24"/>
        </w:rPr>
        <w:t>maximize</w:t>
      </w:r>
      <w:r w:rsidRPr="008276D8">
        <w:rPr>
          <w:rFonts w:ascii="Arial" w:hAnsi="Arial" w:cs="Arial"/>
          <w:sz w:val="24"/>
          <w:szCs w:val="24"/>
        </w:rPr>
        <w:t xml:space="preserve"> people's physical and mental well-being</w:t>
      </w:r>
      <w:r w:rsidR="00FF4F1D">
        <w:rPr>
          <w:rFonts w:ascii="Arial" w:hAnsi="Arial" w:cs="Arial"/>
          <w:sz w:val="24"/>
          <w:szCs w:val="24"/>
        </w:rPr>
        <w:t xml:space="preserve"> of people</w:t>
      </w:r>
      <w:r w:rsidRPr="008276D8">
        <w:rPr>
          <w:rFonts w:ascii="Arial" w:hAnsi="Arial" w:cs="Arial"/>
          <w:sz w:val="24"/>
          <w:szCs w:val="24"/>
        </w:rPr>
        <w:t xml:space="preserve">), </w:t>
      </w:r>
      <w:r>
        <w:rPr>
          <w:rFonts w:ascii="Arial" w:hAnsi="Arial" w:cs="Arial"/>
          <w:sz w:val="24"/>
          <w:szCs w:val="24"/>
        </w:rPr>
        <w:t>a</w:t>
      </w:r>
      <w:r w:rsidRPr="008276D8">
        <w:rPr>
          <w:rFonts w:ascii="Arial" w:hAnsi="Arial" w:cs="Arial"/>
          <w:sz w:val="24"/>
          <w:szCs w:val="24"/>
        </w:rPr>
        <w:t xml:space="preserve"> more equal Wales (</w:t>
      </w:r>
      <w:r w:rsidR="00821BF8" w:rsidRPr="00821BF8">
        <w:rPr>
          <w:rFonts w:ascii="Arial" w:hAnsi="Arial" w:cs="Arial"/>
          <w:sz w:val="24"/>
          <w:szCs w:val="24"/>
        </w:rPr>
        <w:t>where everyone, regardless of background, has the opportunity to reach their full potential</w:t>
      </w:r>
      <w:r w:rsidRPr="008276D8">
        <w:rPr>
          <w:rFonts w:ascii="Arial" w:hAnsi="Arial" w:cs="Arial"/>
          <w:sz w:val="24"/>
          <w:szCs w:val="24"/>
        </w:rPr>
        <w:t xml:space="preserve">), </w:t>
      </w:r>
      <w:r>
        <w:rPr>
          <w:rFonts w:ascii="Arial" w:hAnsi="Arial" w:cs="Arial"/>
          <w:sz w:val="24"/>
          <w:szCs w:val="24"/>
        </w:rPr>
        <w:t>a</w:t>
      </w:r>
      <w:r w:rsidRPr="008276D8">
        <w:rPr>
          <w:rFonts w:ascii="Arial" w:hAnsi="Arial" w:cs="Arial"/>
          <w:sz w:val="24"/>
          <w:szCs w:val="24"/>
        </w:rPr>
        <w:t xml:space="preserve"> Wales of cohesive communities (</w:t>
      </w:r>
      <w:r>
        <w:rPr>
          <w:rFonts w:ascii="Arial" w:hAnsi="Arial" w:cs="Arial"/>
          <w:sz w:val="24"/>
          <w:szCs w:val="24"/>
        </w:rPr>
        <w:t xml:space="preserve">an </w:t>
      </w:r>
      <w:r w:rsidRPr="008276D8">
        <w:rPr>
          <w:rFonts w:ascii="Arial" w:hAnsi="Arial" w:cs="Arial"/>
          <w:sz w:val="24"/>
          <w:szCs w:val="24"/>
        </w:rPr>
        <w:t>attractive</w:t>
      </w:r>
      <w:r>
        <w:rPr>
          <w:rFonts w:ascii="Arial" w:hAnsi="Arial" w:cs="Arial"/>
          <w:sz w:val="24"/>
          <w:szCs w:val="24"/>
        </w:rPr>
        <w:t xml:space="preserve"> and </w:t>
      </w:r>
      <w:r w:rsidRPr="008276D8">
        <w:rPr>
          <w:rFonts w:ascii="Arial" w:hAnsi="Arial" w:cs="Arial"/>
          <w:sz w:val="24"/>
          <w:szCs w:val="24"/>
        </w:rPr>
        <w:t xml:space="preserve">safe </w:t>
      </w:r>
      <w:r>
        <w:rPr>
          <w:rFonts w:ascii="Arial" w:hAnsi="Arial" w:cs="Arial"/>
          <w:sz w:val="24"/>
          <w:szCs w:val="24"/>
        </w:rPr>
        <w:t>community</w:t>
      </w:r>
      <w:r w:rsidRPr="008276D8">
        <w:rPr>
          <w:rFonts w:ascii="Arial" w:hAnsi="Arial" w:cs="Arial"/>
          <w:sz w:val="24"/>
          <w:szCs w:val="24"/>
        </w:rPr>
        <w:t xml:space="preserve">), </w:t>
      </w:r>
      <w:r>
        <w:rPr>
          <w:rFonts w:ascii="Arial" w:hAnsi="Arial" w:cs="Arial"/>
          <w:sz w:val="24"/>
          <w:szCs w:val="24"/>
        </w:rPr>
        <w:t>a</w:t>
      </w:r>
      <w:r w:rsidRPr="008276D8">
        <w:rPr>
          <w:rFonts w:ascii="Arial" w:hAnsi="Arial" w:cs="Arial"/>
          <w:sz w:val="24"/>
          <w:szCs w:val="24"/>
        </w:rPr>
        <w:t xml:space="preserve"> Wales of vibrant culture and thriving Welsh language (</w:t>
      </w:r>
      <w:r>
        <w:rPr>
          <w:rFonts w:ascii="Arial" w:hAnsi="Arial" w:cs="Arial"/>
          <w:sz w:val="24"/>
          <w:szCs w:val="24"/>
        </w:rPr>
        <w:t xml:space="preserve">protecting </w:t>
      </w:r>
      <w:r w:rsidRPr="008276D8">
        <w:rPr>
          <w:rFonts w:ascii="Arial" w:hAnsi="Arial" w:cs="Arial"/>
          <w:sz w:val="24"/>
          <w:szCs w:val="24"/>
        </w:rPr>
        <w:t xml:space="preserve">culture, heritage and the Welsh language) and </w:t>
      </w:r>
      <w:r w:rsidR="00D42DDA">
        <w:rPr>
          <w:rFonts w:ascii="Arial" w:hAnsi="Arial" w:cs="Arial"/>
          <w:sz w:val="24"/>
          <w:szCs w:val="24"/>
        </w:rPr>
        <w:t>a</w:t>
      </w:r>
      <w:r w:rsidRPr="008276D8">
        <w:rPr>
          <w:rFonts w:ascii="Arial" w:hAnsi="Arial" w:cs="Arial"/>
          <w:sz w:val="24"/>
          <w:szCs w:val="24"/>
        </w:rPr>
        <w:t xml:space="preserve"> globally responsible Wales (any measures taken to improve the well-being of Wales, such as the </w:t>
      </w:r>
      <w:r w:rsidR="00D42DDA">
        <w:rPr>
          <w:rFonts w:ascii="Arial" w:hAnsi="Arial" w:cs="Arial"/>
          <w:sz w:val="24"/>
          <w:szCs w:val="24"/>
        </w:rPr>
        <w:t xml:space="preserve">well-being and </w:t>
      </w:r>
      <w:r w:rsidRPr="008276D8">
        <w:rPr>
          <w:rFonts w:ascii="Arial" w:hAnsi="Arial" w:cs="Arial"/>
          <w:sz w:val="24"/>
          <w:szCs w:val="24"/>
        </w:rPr>
        <w:t>economy, will take into account whether they will contribute to global well-being).</w:t>
      </w:r>
      <w:r w:rsidR="00D42DDA">
        <w:rPr>
          <w:rFonts w:ascii="Arial" w:hAnsi="Arial" w:cs="Arial"/>
          <w:sz w:val="24"/>
          <w:szCs w:val="24"/>
        </w:rPr>
        <w:t xml:space="preserve"> </w:t>
      </w:r>
      <w:r w:rsidR="00F25A29">
        <w:rPr>
          <w:rFonts w:ascii="Arial" w:hAnsi="Arial" w:cs="Arial"/>
          <w:sz w:val="24"/>
          <w:szCs w:val="24"/>
        </w:rPr>
        <w:t>This</w:t>
      </w:r>
      <w:r w:rsidR="00A238A2">
        <w:rPr>
          <w:rFonts w:ascii="Arial" w:hAnsi="Arial" w:cs="Arial"/>
          <w:sz w:val="24"/>
          <w:szCs w:val="24"/>
        </w:rPr>
        <w:t xml:space="preserve"> essay mainly </w:t>
      </w:r>
      <w:r w:rsidR="00744289">
        <w:rPr>
          <w:rFonts w:ascii="Arial" w:hAnsi="Arial" w:cs="Arial"/>
          <w:sz w:val="24"/>
          <w:szCs w:val="24"/>
        </w:rPr>
        <w:t>focuses</w:t>
      </w:r>
      <w:r w:rsidR="00A238A2">
        <w:rPr>
          <w:rFonts w:ascii="Arial" w:hAnsi="Arial" w:cs="Arial"/>
          <w:sz w:val="24"/>
          <w:szCs w:val="24"/>
        </w:rPr>
        <w:t xml:space="preserve"> on </w:t>
      </w:r>
      <w:r w:rsidR="00214FCD">
        <w:rPr>
          <w:rFonts w:ascii="Arial" w:hAnsi="Arial" w:cs="Arial"/>
          <w:sz w:val="24"/>
          <w:szCs w:val="24"/>
        </w:rPr>
        <w:t xml:space="preserve">‘a healthier Wales’. </w:t>
      </w:r>
    </w:p>
    <w:p w14:paraId="4B2551CD" w14:textId="77777777" w:rsidR="008276D8" w:rsidRPr="008276D8" w:rsidRDefault="008276D8" w:rsidP="008276D8">
      <w:pPr>
        <w:spacing w:line="360" w:lineRule="auto"/>
        <w:rPr>
          <w:rFonts w:ascii="Arial" w:hAnsi="Arial" w:cs="Arial"/>
          <w:sz w:val="24"/>
          <w:szCs w:val="24"/>
        </w:rPr>
      </w:pPr>
    </w:p>
    <w:p w14:paraId="49966127" w14:textId="6213AD08" w:rsidR="00806CF6" w:rsidRDefault="001B6493" w:rsidP="003E24CB">
      <w:pPr>
        <w:spacing w:line="360" w:lineRule="auto"/>
        <w:rPr>
          <w:rFonts w:ascii="Arial" w:hAnsi="Arial" w:cs="Arial"/>
          <w:sz w:val="24"/>
          <w:szCs w:val="24"/>
        </w:rPr>
      </w:pPr>
      <w:r>
        <w:rPr>
          <w:rFonts w:ascii="Arial" w:hAnsi="Arial" w:cs="Arial" w:hint="eastAsia"/>
          <w:sz w:val="24"/>
          <w:szCs w:val="24"/>
        </w:rPr>
        <w:t>A</w:t>
      </w:r>
      <w:r>
        <w:rPr>
          <w:rFonts w:ascii="Arial" w:hAnsi="Arial" w:cs="Arial"/>
          <w:sz w:val="24"/>
          <w:szCs w:val="24"/>
        </w:rPr>
        <w:t xml:space="preserve"> Healthier Wales is a</w:t>
      </w:r>
      <w:r w:rsidRPr="001B6493">
        <w:rPr>
          <w:rFonts w:ascii="Arial" w:hAnsi="Arial" w:cs="Arial"/>
          <w:sz w:val="24"/>
          <w:szCs w:val="24"/>
        </w:rPr>
        <w:t xml:space="preserve"> </w:t>
      </w:r>
      <w:r w:rsidR="003A1093">
        <w:rPr>
          <w:rFonts w:ascii="Arial" w:hAnsi="Arial" w:cs="Arial" w:hint="eastAsia"/>
          <w:sz w:val="24"/>
          <w:szCs w:val="24"/>
        </w:rPr>
        <w:t>goal</w:t>
      </w:r>
      <w:r w:rsidRPr="001B6493">
        <w:rPr>
          <w:rFonts w:ascii="Arial" w:hAnsi="Arial" w:cs="Arial"/>
          <w:sz w:val="24"/>
          <w:szCs w:val="24"/>
        </w:rPr>
        <w:t xml:space="preserve"> where decisions and actions that promote long-term health are recognized and people's physical and mental well-being is maximized</w:t>
      </w:r>
      <w:r>
        <w:rPr>
          <w:rFonts w:ascii="Arial" w:hAnsi="Arial" w:cs="Arial"/>
          <w:sz w:val="24"/>
          <w:szCs w:val="24"/>
        </w:rPr>
        <w:t xml:space="preserve"> </w:t>
      </w:r>
      <w:bookmarkStart w:id="11" w:name="OLE_LINK7"/>
      <w:r w:rsidRPr="009D076A">
        <w:rPr>
          <w:rFonts w:ascii="Arial" w:hAnsi="Arial" w:cs="Arial"/>
          <w:sz w:val="24"/>
          <w:szCs w:val="24"/>
        </w:rPr>
        <w:t>(Welsh Government, 2015)</w:t>
      </w:r>
      <w:bookmarkEnd w:id="11"/>
      <w:r>
        <w:rPr>
          <w:rFonts w:ascii="Arial" w:hAnsi="Arial" w:cs="Arial"/>
          <w:sz w:val="24"/>
          <w:szCs w:val="24"/>
        </w:rPr>
        <w:t xml:space="preserve">. </w:t>
      </w:r>
      <w:r w:rsidR="007A3405" w:rsidRPr="007A3405">
        <w:rPr>
          <w:rFonts w:ascii="Arial" w:hAnsi="Arial" w:cs="Arial"/>
          <w:sz w:val="24"/>
          <w:szCs w:val="24"/>
        </w:rPr>
        <w:t xml:space="preserve">Welsh Ministers have established national indicators to assist individuals </w:t>
      </w:r>
      <w:r w:rsidR="00F25A29">
        <w:rPr>
          <w:rFonts w:ascii="Arial" w:hAnsi="Arial" w:cs="Arial"/>
          <w:sz w:val="24"/>
          <w:szCs w:val="24"/>
        </w:rPr>
        <w:t>in understanding</w:t>
      </w:r>
      <w:r w:rsidR="007A3405" w:rsidRPr="007A3405">
        <w:rPr>
          <w:rFonts w:ascii="Arial" w:hAnsi="Arial" w:cs="Arial"/>
          <w:sz w:val="24"/>
          <w:szCs w:val="24"/>
        </w:rPr>
        <w:t xml:space="preserve"> if they are making progress towards their wellbeing goals. </w:t>
      </w:r>
      <w:bookmarkStart w:id="12" w:name="OLE_LINK6"/>
      <w:r w:rsidR="007A3405" w:rsidRPr="00E84118">
        <w:rPr>
          <w:rFonts w:ascii="Arial" w:hAnsi="Arial" w:cs="Arial"/>
          <w:sz w:val="24"/>
          <w:szCs w:val="24"/>
        </w:rPr>
        <w:t xml:space="preserve">A national indicator </w:t>
      </w:r>
      <w:r w:rsidR="00F25A29">
        <w:rPr>
          <w:rFonts w:ascii="Arial" w:hAnsi="Arial" w:cs="Arial"/>
          <w:sz w:val="24"/>
          <w:szCs w:val="24"/>
        </w:rPr>
        <w:t>is</w:t>
      </w:r>
      <w:r w:rsidR="007A3405" w:rsidRPr="00E84118">
        <w:rPr>
          <w:rFonts w:ascii="Arial" w:hAnsi="Arial" w:cs="Arial"/>
          <w:sz w:val="24"/>
          <w:szCs w:val="24"/>
        </w:rPr>
        <w:t xml:space="preserve"> used to measure progress towards a goal.</w:t>
      </w:r>
      <w:bookmarkEnd w:id="12"/>
      <w:r w:rsidR="007A3405" w:rsidRPr="00E84118">
        <w:rPr>
          <w:rFonts w:ascii="Arial" w:hAnsi="Arial" w:cs="Arial"/>
          <w:sz w:val="24"/>
          <w:szCs w:val="24"/>
        </w:rPr>
        <w:t xml:space="preserve"> It must be stated as a value or attribute that can be assessed statistically or subjectively against a specific result and may be quantified for any region of Wales</w:t>
      </w:r>
      <w:r w:rsidR="00E84118">
        <w:rPr>
          <w:rFonts w:ascii="Arial" w:hAnsi="Arial" w:cs="Arial"/>
          <w:sz w:val="24"/>
          <w:szCs w:val="24"/>
        </w:rPr>
        <w:t xml:space="preserve"> (</w:t>
      </w:r>
      <w:r w:rsidR="00E84118" w:rsidRPr="00E84118">
        <w:rPr>
          <w:rFonts w:ascii="Arial" w:hAnsi="Arial" w:cs="Arial"/>
          <w:sz w:val="24"/>
          <w:szCs w:val="24"/>
        </w:rPr>
        <w:t>Welsh Government</w:t>
      </w:r>
      <w:r w:rsidR="00E84118">
        <w:rPr>
          <w:rFonts w:ascii="Arial" w:hAnsi="Arial" w:cs="Arial"/>
          <w:sz w:val="24"/>
          <w:szCs w:val="24"/>
        </w:rPr>
        <w:t xml:space="preserve">, 2016). </w:t>
      </w:r>
      <w:r w:rsidR="00A31AF2" w:rsidRPr="00A31AF2">
        <w:rPr>
          <w:rFonts w:ascii="Arial" w:hAnsi="Arial" w:cs="Arial"/>
          <w:sz w:val="24"/>
          <w:szCs w:val="24"/>
        </w:rPr>
        <w:t xml:space="preserve">Ministers must also set milestones to detect or assess progress against national targets. It is </w:t>
      </w:r>
      <w:r w:rsidR="00A31AF2" w:rsidRPr="00A31AF2">
        <w:rPr>
          <w:rFonts w:ascii="Arial" w:hAnsi="Arial" w:cs="Arial"/>
          <w:sz w:val="24"/>
          <w:szCs w:val="24"/>
        </w:rPr>
        <w:lastRenderedPageBreak/>
        <w:t xml:space="preserve">also important to recognize whether the criteria for the milestones have been achieved and when </w:t>
      </w:r>
      <w:r w:rsidR="00A31AF2">
        <w:rPr>
          <w:rFonts w:ascii="Arial" w:hAnsi="Arial" w:cs="Arial"/>
          <w:sz w:val="24"/>
          <w:szCs w:val="24"/>
        </w:rPr>
        <w:t>goals</w:t>
      </w:r>
      <w:r w:rsidR="00A31AF2" w:rsidRPr="00A31AF2">
        <w:rPr>
          <w:rFonts w:ascii="Arial" w:hAnsi="Arial" w:cs="Arial"/>
          <w:sz w:val="24"/>
          <w:szCs w:val="24"/>
        </w:rPr>
        <w:t xml:space="preserve"> will be reached.</w:t>
      </w:r>
      <w:r w:rsidR="00A31AF2">
        <w:rPr>
          <w:rFonts w:ascii="Arial" w:hAnsi="Arial" w:cs="Arial"/>
          <w:sz w:val="24"/>
          <w:szCs w:val="24"/>
        </w:rPr>
        <w:t xml:space="preserve"> </w:t>
      </w:r>
      <w:r w:rsidR="007F2330">
        <w:rPr>
          <w:rFonts w:ascii="Arial" w:hAnsi="Arial" w:cs="Arial"/>
          <w:sz w:val="24"/>
          <w:szCs w:val="24"/>
        </w:rPr>
        <w:t xml:space="preserve">Additionally, </w:t>
      </w:r>
      <w:r w:rsidR="003E24CB">
        <w:rPr>
          <w:rFonts w:ascii="Arial" w:hAnsi="Arial" w:cs="Arial"/>
          <w:sz w:val="24"/>
          <w:szCs w:val="24"/>
        </w:rPr>
        <w:t>m</w:t>
      </w:r>
      <w:r w:rsidR="003E24CB" w:rsidRPr="003E24CB">
        <w:rPr>
          <w:rFonts w:ascii="Arial" w:hAnsi="Arial" w:cs="Arial"/>
          <w:sz w:val="24"/>
          <w:szCs w:val="24"/>
        </w:rPr>
        <w:t xml:space="preserve">inisters are required to publish a Future Trends Report within 12 months of an Assembly election </w:t>
      </w:r>
      <w:r w:rsidR="00F25A29">
        <w:rPr>
          <w:rFonts w:ascii="Arial" w:hAnsi="Arial" w:cs="Arial"/>
          <w:sz w:val="24"/>
          <w:szCs w:val="24"/>
        </w:rPr>
        <w:t>to</w:t>
      </w:r>
      <w:r w:rsidR="003E24CB" w:rsidRPr="003E24CB">
        <w:rPr>
          <w:rFonts w:ascii="Arial" w:hAnsi="Arial" w:cs="Arial"/>
          <w:sz w:val="24"/>
          <w:szCs w:val="24"/>
        </w:rPr>
        <w:t xml:space="preserve"> understand the challenges that will be faced. </w:t>
      </w:r>
      <w:r w:rsidR="00417A71" w:rsidRPr="00417A71">
        <w:rPr>
          <w:rFonts w:ascii="Arial" w:hAnsi="Arial" w:cs="Arial"/>
          <w:sz w:val="24"/>
          <w:szCs w:val="24"/>
        </w:rPr>
        <w:t>Thi</w:t>
      </w:r>
      <w:r w:rsidR="00417A71">
        <w:rPr>
          <w:rFonts w:ascii="Arial" w:hAnsi="Arial" w:cs="Arial"/>
          <w:sz w:val="24"/>
          <w:szCs w:val="24"/>
        </w:rPr>
        <w:t>s report</w:t>
      </w:r>
      <w:r w:rsidR="00417A71" w:rsidRPr="00417A71">
        <w:rPr>
          <w:rFonts w:ascii="Arial" w:hAnsi="Arial" w:cs="Arial"/>
          <w:sz w:val="24"/>
          <w:szCs w:val="24"/>
        </w:rPr>
        <w:t xml:space="preserve"> forecasts expected future developments in Wales's social, economic, and well-being domains.</w:t>
      </w:r>
      <w:r w:rsidR="00E84118">
        <w:rPr>
          <w:rFonts w:ascii="Arial" w:hAnsi="Arial" w:cs="Arial"/>
          <w:sz w:val="24"/>
          <w:szCs w:val="24"/>
        </w:rPr>
        <w:t xml:space="preserve"> (</w:t>
      </w:r>
      <w:r w:rsidR="00E84118" w:rsidRPr="00E84118">
        <w:rPr>
          <w:rFonts w:ascii="Arial" w:hAnsi="Arial" w:cs="Arial"/>
          <w:sz w:val="24"/>
          <w:szCs w:val="24"/>
        </w:rPr>
        <w:t>Welsh Government, 2015)</w:t>
      </w:r>
      <w:r w:rsidR="00E84118">
        <w:rPr>
          <w:rFonts w:ascii="Arial" w:hAnsi="Arial" w:cs="Arial"/>
          <w:sz w:val="24"/>
          <w:szCs w:val="24"/>
        </w:rPr>
        <w:t xml:space="preserve">. </w:t>
      </w:r>
    </w:p>
    <w:p w14:paraId="5EF025E1" w14:textId="77777777" w:rsidR="0030786A" w:rsidRDefault="0030786A" w:rsidP="003E24CB">
      <w:pPr>
        <w:spacing w:line="360" w:lineRule="auto"/>
        <w:rPr>
          <w:rFonts w:ascii="Arial" w:hAnsi="Arial" w:cs="Arial"/>
          <w:sz w:val="24"/>
          <w:szCs w:val="24"/>
        </w:rPr>
      </w:pPr>
    </w:p>
    <w:p w14:paraId="5006FE4D" w14:textId="47F62013" w:rsidR="00272681" w:rsidRDefault="0030786A" w:rsidP="003E24CB">
      <w:pPr>
        <w:spacing w:line="360" w:lineRule="auto"/>
        <w:rPr>
          <w:rFonts w:ascii="Arial" w:hAnsi="Arial" w:cs="Arial"/>
          <w:sz w:val="24"/>
          <w:szCs w:val="24"/>
        </w:rPr>
      </w:pPr>
      <w:r>
        <w:rPr>
          <w:rFonts w:ascii="Arial" w:hAnsi="Arial" w:cs="Arial" w:hint="eastAsia"/>
          <w:sz w:val="24"/>
          <w:szCs w:val="24"/>
        </w:rPr>
        <w:t>T</w:t>
      </w:r>
      <w:r>
        <w:rPr>
          <w:rFonts w:ascii="Arial" w:hAnsi="Arial" w:cs="Arial"/>
          <w:sz w:val="24"/>
          <w:szCs w:val="24"/>
        </w:rPr>
        <w:t>he national indicators in a healthier Wale</w:t>
      </w:r>
      <w:r w:rsidR="00FC602E">
        <w:rPr>
          <w:rFonts w:ascii="Arial" w:hAnsi="Arial" w:cs="Arial"/>
          <w:sz w:val="24"/>
          <w:szCs w:val="24"/>
        </w:rPr>
        <w:t>s</w:t>
      </w:r>
      <w:r>
        <w:rPr>
          <w:rFonts w:ascii="Arial" w:hAnsi="Arial" w:cs="Arial"/>
          <w:sz w:val="24"/>
          <w:szCs w:val="24"/>
        </w:rPr>
        <w:t xml:space="preserve"> </w:t>
      </w:r>
      <w:r w:rsidR="00F25A29">
        <w:rPr>
          <w:rFonts w:ascii="Arial" w:hAnsi="Arial" w:cs="Arial"/>
          <w:sz w:val="24"/>
          <w:szCs w:val="24"/>
        </w:rPr>
        <w:t>include</w:t>
      </w:r>
      <w:r>
        <w:rPr>
          <w:rFonts w:ascii="Arial" w:hAnsi="Arial" w:cs="Arial"/>
          <w:sz w:val="24"/>
          <w:szCs w:val="24"/>
        </w:rPr>
        <w:t xml:space="preserve"> </w:t>
      </w:r>
      <w:r w:rsidR="00FC602E">
        <w:rPr>
          <w:rFonts w:ascii="Arial" w:hAnsi="Arial" w:cs="Arial"/>
          <w:sz w:val="24"/>
          <w:szCs w:val="24"/>
        </w:rPr>
        <w:t>h</w:t>
      </w:r>
      <w:r w:rsidR="00FC602E" w:rsidRPr="00FC602E">
        <w:rPr>
          <w:rFonts w:ascii="Arial" w:hAnsi="Arial" w:cs="Arial"/>
          <w:sz w:val="24"/>
          <w:szCs w:val="24"/>
        </w:rPr>
        <w:t xml:space="preserve">ealthy </w:t>
      </w:r>
      <w:r w:rsidR="00FC602E">
        <w:rPr>
          <w:rFonts w:ascii="Arial" w:hAnsi="Arial" w:cs="Arial"/>
          <w:sz w:val="24"/>
          <w:szCs w:val="24"/>
        </w:rPr>
        <w:t>l</w:t>
      </w:r>
      <w:r w:rsidR="00FC602E" w:rsidRPr="00FC602E">
        <w:rPr>
          <w:rFonts w:ascii="Arial" w:hAnsi="Arial" w:cs="Arial"/>
          <w:sz w:val="24"/>
          <w:szCs w:val="24"/>
        </w:rPr>
        <w:t>ife</w:t>
      </w:r>
      <w:r w:rsidR="00FC602E">
        <w:rPr>
          <w:rFonts w:ascii="Arial" w:hAnsi="Arial" w:cs="Arial"/>
          <w:sz w:val="24"/>
          <w:szCs w:val="24"/>
        </w:rPr>
        <w:t xml:space="preserve"> e</w:t>
      </w:r>
      <w:r w:rsidR="00FC602E" w:rsidRPr="00FC602E">
        <w:rPr>
          <w:rFonts w:ascii="Arial" w:hAnsi="Arial" w:cs="Arial"/>
          <w:sz w:val="24"/>
          <w:szCs w:val="24"/>
        </w:rPr>
        <w:t>xpectancy</w:t>
      </w:r>
      <w:r w:rsidR="00FC602E">
        <w:rPr>
          <w:rFonts w:ascii="Arial" w:hAnsi="Arial" w:cs="Arial"/>
          <w:sz w:val="24"/>
          <w:szCs w:val="24"/>
        </w:rPr>
        <w:t>, m</w:t>
      </w:r>
      <w:r w:rsidR="00FC602E" w:rsidRPr="00FC602E">
        <w:rPr>
          <w:rFonts w:ascii="Arial" w:hAnsi="Arial" w:cs="Arial"/>
          <w:sz w:val="24"/>
          <w:szCs w:val="24"/>
        </w:rPr>
        <w:t xml:space="preserve">ental </w:t>
      </w:r>
      <w:r w:rsidR="00FC602E">
        <w:rPr>
          <w:rFonts w:ascii="Arial" w:hAnsi="Arial" w:cs="Arial"/>
          <w:sz w:val="24"/>
          <w:szCs w:val="24"/>
        </w:rPr>
        <w:t>h</w:t>
      </w:r>
      <w:r w:rsidR="00FC602E" w:rsidRPr="00FC602E">
        <w:rPr>
          <w:rFonts w:ascii="Arial" w:hAnsi="Arial" w:cs="Arial"/>
          <w:sz w:val="24"/>
          <w:szCs w:val="24"/>
        </w:rPr>
        <w:t>ealth</w:t>
      </w:r>
      <w:r w:rsidR="004D62FA">
        <w:rPr>
          <w:rFonts w:ascii="Arial" w:hAnsi="Arial" w:cs="Arial"/>
          <w:sz w:val="24"/>
          <w:szCs w:val="24"/>
        </w:rPr>
        <w:t xml:space="preserve"> </w:t>
      </w:r>
      <w:r w:rsidR="00F25A29">
        <w:rPr>
          <w:rFonts w:ascii="Arial" w:hAnsi="Arial" w:cs="Arial"/>
          <w:sz w:val="24"/>
          <w:szCs w:val="24"/>
        </w:rPr>
        <w:t>well-being</w:t>
      </w:r>
      <w:r w:rsidR="00FC602E">
        <w:rPr>
          <w:rFonts w:ascii="Arial" w:hAnsi="Arial" w:cs="Arial"/>
          <w:sz w:val="24"/>
          <w:szCs w:val="24"/>
        </w:rPr>
        <w:t>, h</w:t>
      </w:r>
      <w:r w:rsidR="00FC602E" w:rsidRPr="00FC602E">
        <w:rPr>
          <w:rFonts w:ascii="Arial" w:hAnsi="Arial" w:cs="Arial"/>
          <w:sz w:val="24"/>
          <w:szCs w:val="24"/>
        </w:rPr>
        <w:t xml:space="preserve">ealthy </w:t>
      </w:r>
      <w:r w:rsidR="00FC602E">
        <w:rPr>
          <w:rFonts w:ascii="Arial" w:hAnsi="Arial" w:cs="Arial"/>
          <w:sz w:val="24"/>
          <w:szCs w:val="24"/>
        </w:rPr>
        <w:t>l</w:t>
      </w:r>
      <w:r w:rsidR="00FC602E" w:rsidRPr="00FC602E">
        <w:rPr>
          <w:rFonts w:ascii="Arial" w:hAnsi="Arial" w:cs="Arial"/>
          <w:sz w:val="24"/>
          <w:szCs w:val="24"/>
        </w:rPr>
        <w:t>ifestyle (</w:t>
      </w:r>
      <w:r w:rsidR="00FC602E">
        <w:rPr>
          <w:rFonts w:ascii="Arial" w:hAnsi="Arial" w:cs="Arial"/>
          <w:sz w:val="24"/>
          <w:szCs w:val="24"/>
        </w:rPr>
        <w:t>c</w:t>
      </w:r>
      <w:r w:rsidR="00FC602E" w:rsidRPr="00FC602E">
        <w:rPr>
          <w:rFonts w:ascii="Arial" w:hAnsi="Arial" w:cs="Arial"/>
          <w:sz w:val="24"/>
          <w:szCs w:val="24"/>
        </w:rPr>
        <w:t>hildren)</w:t>
      </w:r>
      <w:r w:rsidR="00FC602E">
        <w:rPr>
          <w:rFonts w:ascii="Arial" w:hAnsi="Arial" w:cs="Arial"/>
          <w:sz w:val="24"/>
          <w:szCs w:val="24"/>
        </w:rPr>
        <w:t xml:space="preserve"> and p</w:t>
      </w:r>
      <w:r w:rsidR="00FC602E" w:rsidRPr="00FC602E">
        <w:rPr>
          <w:rFonts w:ascii="Arial" w:hAnsi="Arial" w:cs="Arial"/>
          <w:sz w:val="24"/>
          <w:szCs w:val="24"/>
        </w:rPr>
        <w:t xml:space="preserve">eople living in </w:t>
      </w:r>
      <w:r w:rsidR="00FC602E">
        <w:rPr>
          <w:rFonts w:ascii="Arial" w:hAnsi="Arial" w:cs="Arial"/>
          <w:sz w:val="24"/>
          <w:szCs w:val="24"/>
        </w:rPr>
        <w:t>p</w:t>
      </w:r>
      <w:r w:rsidR="00FC602E" w:rsidRPr="00FC602E">
        <w:rPr>
          <w:rFonts w:ascii="Arial" w:hAnsi="Arial" w:cs="Arial"/>
          <w:sz w:val="24"/>
          <w:szCs w:val="24"/>
        </w:rPr>
        <w:t>overty</w:t>
      </w:r>
      <w:r w:rsidR="00FC602E">
        <w:rPr>
          <w:rFonts w:ascii="Arial" w:hAnsi="Arial" w:cs="Arial"/>
          <w:sz w:val="24"/>
          <w:szCs w:val="24"/>
        </w:rPr>
        <w:t xml:space="preserve">. </w:t>
      </w:r>
      <w:r w:rsidR="00E2702A" w:rsidRPr="00E2702A">
        <w:rPr>
          <w:rFonts w:ascii="Arial" w:hAnsi="Arial" w:cs="Arial"/>
          <w:sz w:val="24"/>
          <w:szCs w:val="24"/>
        </w:rPr>
        <w:t>Mental health is an issue for every</w:t>
      </w:r>
      <w:r w:rsidR="00E2702A">
        <w:rPr>
          <w:rFonts w:ascii="Arial" w:hAnsi="Arial" w:cs="Arial"/>
          <w:sz w:val="24"/>
          <w:szCs w:val="24"/>
        </w:rPr>
        <w:t>one and it is very terrible</w:t>
      </w:r>
      <w:r w:rsidR="00E2702A" w:rsidRPr="00E2702A">
        <w:rPr>
          <w:rFonts w:ascii="Arial" w:hAnsi="Arial" w:cs="Arial"/>
          <w:sz w:val="24"/>
          <w:szCs w:val="24"/>
        </w:rPr>
        <w:t xml:space="preserve"> in Wales.</w:t>
      </w:r>
      <w:r w:rsidR="00417A71">
        <w:rPr>
          <w:rFonts w:ascii="Arial" w:hAnsi="Arial" w:cs="Arial"/>
          <w:sz w:val="24"/>
          <w:szCs w:val="24"/>
        </w:rPr>
        <w:t xml:space="preserve"> M</w:t>
      </w:r>
      <w:r w:rsidR="004D62FA">
        <w:rPr>
          <w:rFonts w:ascii="Arial" w:hAnsi="Arial" w:cs="Arial"/>
          <w:sz w:val="24"/>
          <w:szCs w:val="24"/>
        </w:rPr>
        <w:t>ental health</w:t>
      </w:r>
      <w:r w:rsidR="00417A71">
        <w:rPr>
          <w:rFonts w:ascii="Arial" w:hAnsi="Arial" w:cs="Arial"/>
          <w:sz w:val="24"/>
          <w:szCs w:val="24"/>
        </w:rPr>
        <w:t xml:space="preserve"> </w:t>
      </w:r>
      <w:r w:rsidR="00825032" w:rsidRPr="00825032">
        <w:rPr>
          <w:rFonts w:ascii="Arial" w:hAnsi="Arial" w:cs="Arial"/>
          <w:sz w:val="24"/>
          <w:szCs w:val="24"/>
        </w:rPr>
        <w:t>is a state of psychological well-being and the absence of mental disorders that</w:t>
      </w:r>
      <w:r w:rsidR="00417A71">
        <w:rPr>
          <w:rFonts w:ascii="Arial" w:hAnsi="Arial" w:cs="Arial"/>
          <w:sz w:val="24"/>
          <w:szCs w:val="24"/>
        </w:rPr>
        <w:t xml:space="preserve"> make</w:t>
      </w:r>
      <w:r w:rsidR="00825032" w:rsidRPr="00825032">
        <w:rPr>
          <w:rFonts w:ascii="Arial" w:hAnsi="Arial" w:cs="Arial"/>
          <w:sz w:val="24"/>
          <w:szCs w:val="24"/>
        </w:rPr>
        <w:t xml:space="preserve"> people </w:t>
      </w:r>
      <w:r w:rsidR="00417A71">
        <w:rPr>
          <w:rFonts w:ascii="Arial" w:hAnsi="Arial" w:cs="Arial"/>
          <w:sz w:val="24"/>
          <w:szCs w:val="24"/>
        </w:rPr>
        <w:t>deal with</w:t>
      </w:r>
      <w:r w:rsidR="00825032" w:rsidRPr="00825032">
        <w:rPr>
          <w:rFonts w:ascii="Arial" w:hAnsi="Arial" w:cs="Arial"/>
          <w:sz w:val="24"/>
          <w:szCs w:val="24"/>
        </w:rPr>
        <w:t xml:space="preserve"> </w:t>
      </w:r>
      <w:r w:rsidR="00825032">
        <w:rPr>
          <w:rFonts w:ascii="Arial" w:hAnsi="Arial" w:cs="Arial"/>
          <w:sz w:val="24"/>
          <w:szCs w:val="24"/>
        </w:rPr>
        <w:t>the pressure in life</w:t>
      </w:r>
      <w:r w:rsidR="00825032" w:rsidRPr="00825032">
        <w:rPr>
          <w:rFonts w:ascii="Arial" w:hAnsi="Arial" w:cs="Arial"/>
          <w:sz w:val="24"/>
          <w:szCs w:val="24"/>
        </w:rPr>
        <w:t xml:space="preserve"> and contribute to their communities. </w:t>
      </w:r>
      <w:r w:rsidR="00825032">
        <w:rPr>
          <w:rFonts w:ascii="Arial" w:hAnsi="Arial" w:cs="Arial"/>
          <w:sz w:val="24"/>
          <w:szCs w:val="24"/>
        </w:rPr>
        <w:t xml:space="preserve">(World Health Organization, 2022). </w:t>
      </w:r>
      <w:r w:rsidR="00825032" w:rsidRPr="00825032">
        <w:rPr>
          <w:rFonts w:ascii="Arial" w:hAnsi="Arial" w:cs="Arial"/>
          <w:sz w:val="24"/>
          <w:szCs w:val="24"/>
        </w:rPr>
        <w:t>It is an indispensable part of health and well-being</w:t>
      </w:r>
      <w:r w:rsidR="00825032">
        <w:rPr>
          <w:rFonts w:ascii="Arial" w:hAnsi="Arial" w:cs="Arial"/>
          <w:sz w:val="24"/>
          <w:szCs w:val="24"/>
        </w:rPr>
        <w:t xml:space="preserve">. </w:t>
      </w:r>
      <w:r w:rsidR="00E2702A" w:rsidRPr="00E2702A">
        <w:rPr>
          <w:rFonts w:ascii="Arial" w:hAnsi="Arial" w:cs="Arial"/>
          <w:sz w:val="24"/>
          <w:szCs w:val="24"/>
        </w:rPr>
        <w:t xml:space="preserve">In the United Kingdom, the number of children categorized as handicapped owing to mental health issues has increased 35-fold. </w:t>
      </w:r>
      <w:r w:rsidR="00E2702A" w:rsidRPr="000B548D">
        <w:rPr>
          <w:rFonts w:ascii="Arial" w:hAnsi="Arial" w:cs="Arial"/>
          <w:sz w:val="24"/>
          <w:szCs w:val="24"/>
        </w:rPr>
        <w:t>Nearly 1,000 children were taken to hospitals for self-harm at the end of 2016, a 41% increase in three years</w:t>
      </w:r>
      <w:r w:rsidR="000B548D">
        <w:rPr>
          <w:rFonts w:ascii="Arial" w:hAnsi="Arial" w:cs="Arial"/>
          <w:sz w:val="24"/>
          <w:szCs w:val="24"/>
        </w:rPr>
        <w:t xml:space="preserve"> (</w:t>
      </w:r>
      <w:r w:rsidR="000B548D" w:rsidRPr="000B548D">
        <w:rPr>
          <w:rFonts w:ascii="Arial" w:hAnsi="Arial" w:cs="Arial"/>
          <w:sz w:val="24"/>
          <w:szCs w:val="24"/>
        </w:rPr>
        <w:t>Future Generations Commissioner for Wales</w:t>
      </w:r>
      <w:r w:rsidR="000B548D">
        <w:rPr>
          <w:rFonts w:ascii="Arial" w:hAnsi="Arial" w:cs="Arial"/>
          <w:sz w:val="24"/>
          <w:szCs w:val="24"/>
        </w:rPr>
        <w:t xml:space="preserve">, 2019). </w:t>
      </w:r>
      <w:r w:rsidR="00FF2A37" w:rsidRPr="00FF2A37">
        <w:rPr>
          <w:rFonts w:ascii="Arial" w:hAnsi="Arial" w:cs="Arial"/>
          <w:sz w:val="24"/>
          <w:szCs w:val="24"/>
        </w:rPr>
        <w:t>The national milestone for mental health</w:t>
      </w:r>
      <w:r w:rsidR="00C01169">
        <w:rPr>
          <w:rFonts w:ascii="Arial" w:hAnsi="Arial" w:cs="Arial"/>
          <w:sz w:val="24"/>
          <w:szCs w:val="24"/>
        </w:rPr>
        <w:t xml:space="preserve"> and wellbeing </w:t>
      </w:r>
      <w:r w:rsidR="00FF2A37" w:rsidRPr="00FF2A37">
        <w:rPr>
          <w:rFonts w:ascii="Arial" w:hAnsi="Arial" w:cs="Arial"/>
          <w:sz w:val="24"/>
          <w:szCs w:val="24"/>
        </w:rPr>
        <w:t>is to reduce the disparity in average adult and child mental health between Wales's most and least deprived districts and to raise adult and child mental health by 2050.</w:t>
      </w:r>
      <w:r w:rsidR="00FF2A37">
        <w:rPr>
          <w:rFonts w:ascii="Arial" w:hAnsi="Arial" w:cs="Arial"/>
          <w:sz w:val="24"/>
          <w:szCs w:val="24"/>
        </w:rPr>
        <w:t xml:space="preserve"> </w:t>
      </w:r>
    </w:p>
    <w:p w14:paraId="151BE6F3" w14:textId="77777777" w:rsidR="00272681" w:rsidRDefault="00272681" w:rsidP="003E24CB">
      <w:pPr>
        <w:spacing w:line="360" w:lineRule="auto"/>
        <w:rPr>
          <w:rFonts w:ascii="Arial" w:hAnsi="Arial" w:cs="Arial"/>
          <w:sz w:val="24"/>
          <w:szCs w:val="24"/>
        </w:rPr>
      </w:pPr>
    </w:p>
    <w:p w14:paraId="23EC2096" w14:textId="51F53CD9" w:rsidR="00FB4F68" w:rsidRPr="00B861B9" w:rsidRDefault="00C34EEE" w:rsidP="003E24CB">
      <w:pPr>
        <w:spacing w:line="360" w:lineRule="auto"/>
        <w:rPr>
          <w:rFonts w:ascii="Arial" w:hAnsi="Arial" w:cs="Arial"/>
          <w:sz w:val="24"/>
          <w:szCs w:val="24"/>
        </w:rPr>
      </w:pPr>
      <w:bookmarkStart w:id="13" w:name="OLE_LINK11"/>
      <w:r>
        <w:rPr>
          <w:rFonts w:ascii="Arial" w:hAnsi="Arial" w:cs="Arial"/>
          <w:sz w:val="24"/>
          <w:szCs w:val="24"/>
        </w:rPr>
        <w:t>H</w:t>
      </w:r>
      <w:r>
        <w:rPr>
          <w:rFonts w:ascii="Arial" w:hAnsi="Arial" w:cs="Arial" w:hint="eastAsia"/>
          <w:sz w:val="24"/>
          <w:szCs w:val="24"/>
        </w:rPr>
        <w:t>owever</w:t>
      </w:r>
      <w:r>
        <w:rPr>
          <w:rFonts w:ascii="Arial" w:hAnsi="Arial" w:cs="Arial"/>
          <w:sz w:val="24"/>
          <w:szCs w:val="24"/>
        </w:rPr>
        <w:t>, e</w:t>
      </w:r>
      <w:r w:rsidRPr="00C34EEE">
        <w:rPr>
          <w:rFonts w:ascii="Arial" w:hAnsi="Arial" w:cs="Arial"/>
          <w:sz w:val="24"/>
          <w:szCs w:val="24"/>
        </w:rPr>
        <w:t xml:space="preserve">vidence and data suggest a slight decline in </w:t>
      </w:r>
      <w:bookmarkStart w:id="14" w:name="OLE_LINK8"/>
      <w:r w:rsidRPr="00C34EEE">
        <w:rPr>
          <w:rFonts w:ascii="Arial" w:hAnsi="Arial" w:cs="Arial"/>
          <w:sz w:val="24"/>
          <w:szCs w:val="24"/>
        </w:rPr>
        <w:t>mental health status</w:t>
      </w:r>
      <w:bookmarkEnd w:id="14"/>
      <w:r w:rsidR="00272681">
        <w:rPr>
          <w:rFonts w:ascii="Arial" w:hAnsi="Arial" w:cs="Arial"/>
          <w:sz w:val="24"/>
          <w:szCs w:val="24"/>
        </w:rPr>
        <w:t xml:space="preserve"> in these years</w:t>
      </w:r>
      <w:r w:rsidR="00213AF2">
        <w:rPr>
          <w:rFonts w:ascii="Arial" w:hAnsi="Arial" w:cs="Arial"/>
          <w:sz w:val="24"/>
          <w:szCs w:val="24"/>
        </w:rPr>
        <w:t xml:space="preserve"> in Wales. </w:t>
      </w:r>
      <w:r w:rsidR="00F25A29">
        <w:rPr>
          <w:rFonts w:ascii="Arial" w:hAnsi="Arial" w:cs="Arial"/>
          <w:sz w:val="24"/>
          <w:szCs w:val="24"/>
        </w:rPr>
        <w:t>Mental</w:t>
      </w:r>
      <w:r w:rsidR="00E12EDC">
        <w:rPr>
          <w:rFonts w:ascii="Arial" w:hAnsi="Arial" w:cs="Arial"/>
          <w:sz w:val="24"/>
          <w:szCs w:val="24"/>
        </w:rPr>
        <w:t xml:space="preserve"> health </w:t>
      </w:r>
      <w:r w:rsidR="00906887">
        <w:rPr>
          <w:rFonts w:ascii="Arial" w:hAnsi="Arial" w:cs="Arial"/>
          <w:sz w:val="24"/>
          <w:szCs w:val="24"/>
        </w:rPr>
        <w:t xml:space="preserve">conditions </w:t>
      </w:r>
      <w:r w:rsidR="00F25A29">
        <w:rPr>
          <w:rFonts w:ascii="Arial" w:hAnsi="Arial" w:cs="Arial"/>
          <w:sz w:val="24"/>
          <w:szCs w:val="24"/>
        </w:rPr>
        <w:t>including</w:t>
      </w:r>
      <w:r w:rsidR="00906887">
        <w:rPr>
          <w:rFonts w:ascii="Arial" w:hAnsi="Arial" w:cs="Arial"/>
          <w:sz w:val="24"/>
          <w:szCs w:val="24"/>
        </w:rPr>
        <w:t xml:space="preserve"> depression </w:t>
      </w:r>
      <w:r w:rsidR="00F30094">
        <w:rPr>
          <w:rFonts w:ascii="Arial" w:hAnsi="Arial" w:cs="Arial"/>
          <w:sz w:val="24"/>
          <w:szCs w:val="24"/>
        </w:rPr>
        <w:t xml:space="preserve">and mental illness </w:t>
      </w:r>
      <w:r w:rsidR="00906887">
        <w:rPr>
          <w:rFonts w:ascii="Arial" w:hAnsi="Arial" w:cs="Arial"/>
          <w:sz w:val="24"/>
          <w:szCs w:val="24"/>
        </w:rPr>
        <w:t xml:space="preserve">are </w:t>
      </w:r>
      <w:r w:rsidR="00F30094">
        <w:rPr>
          <w:rFonts w:ascii="Arial" w:hAnsi="Arial" w:cs="Arial"/>
          <w:sz w:val="24"/>
          <w:szCs w:val="24"/>
        </w:rPr>
        <w:t xml:space="preserve">all </w:t>
      </w:r>
      <w:r w:rsidR="00F30094" w:rsidRPr="00F30094">
        <w:rPr>
          <w:rFonts w:ascii="Arial" w:hAnsi="Arial" w:cs="Arial"/>
          <w:sz w:val="24"/>
          <w:szCs w:val="24"/>
        </w:rPr>
        <w:t>strongly associated with suicide risk</w:t>
      </w:r>
      <w:r w:rsidR="00D072AE">
        <w:rPr>
          <w:rFonts w:ascii="Arial" w:hAnsi="Arial" w:cs="Arial"/>
          <w:sz w:val="24"/>
          <w:szCs w:val="24"/>
        </w:rPr>
        <w:t xml:space="preserve"> (</w:t>
      </w:r>
      <w:proofErr w:type="spellStart"/>
      <w:r w:rsidR="00D072AE" w:rsidRPr="00D072AE">
        <w:rPr>
          <w:rFonts w:ascii="Arial" w:hAnsi="Arial" w:cs="Arial"/>
          <w:sz w:val="24"/>
          <w:szCs w:val="24"/>
        </w:rPr>
        <w:t>Brådvik</w:t>
      </w:r>
      <w:proofErr w:type="spellEnd"/>
      <w:r w:rsidR="00D072AE">
        <w:rPr>
          <w:rFonts w:ascii="Arial" w:hAnsi="Arial" w:cs="Arial"/>
          <w:sz w:val="24"/>
          <w:szCs w:val="24"/>
        </w:rPr>
        <w:t xml:space="preserve">, 2018). </w:t>
      </w:r>
      <w:r w:rsidR="00213AF2" w:rsidRPr="00213AF2">
        <w:rPr>
          <w:rFonts w:ascii="Arial" w:hAnsi="Arial" w:cs="Arial"/>
          <w:sz w:val="24"/>
          <w:szCs w:val="24"/>
        </w:rPr>
        <w:t xml:space="preserve">Suicide is one </w:t>
      </w:r>
      <w:r w:rsidR="00213AF2">
        <w:rPr>
          <w:rFonts w:ascii="Arial" w:hAnsi="Arial" w:cs="Arial"/>
          <w:sz w:val="24"/>
          <w:szCs w:val="24"/>
        </w:rPr>
        <w:t xml:space="preserve">of the </w:t>
      </w:r>
      <w:r w:rsidR="00213AF2" w:rsidRPr="00213AF2">
        <w:rPr>
          <w:rFonts w:ascii="Arial" w:hAnsi="Arial" w:cs="Arial"/>
          <w:sz w:val="24"/>
          <w:szCs w:val="24"/>
        </w:rPr>
        <w:t>indicator</w:t>
      </w:r>
      <w:r w:rsidR="00213AF2">
        <w:rPr>
          <w:rFonts w:ascii="Arial" w:hAnsi="Arial" w:cs="Arial"/>
          <w:sz w:val="24"/>
          <w:szCs w:val="24"/>
        </w:rPr>
        <w:t>s</w:t>
      </w:r>
      <w:r w:rsidR="00213AF2" w:rsidRPr="00213AF2">
        <w:rPr>
          <w:rFonts w:ascii="Arial" w:hAnsi="Arial" w:cs="Arial"/>
          <w:sz w:val="24"/>
          <w:szCs w:val="24"/>
        </w:rPr>
        <w:t xml:space="preserve"> </w:t>
      </w:r>
      <w:r w:rsidR="00213AF2">
        <w:rPr>
          <w:rFonts w:ascii="Arial" w:hAnsi="Arial" w:cs="Arial"/>
          <w:sz w:val="24"/>
          <w:szCs w:val="24"/>
        </w:rPr>
        <w:t xml:space="preserve">to measure </w:t>
      </w:r>
      <w:r w:rsidR="00213AF2" w:rsidRPr="00213AF2">
        <w:rPr>
          <w:rFonts w:ascii="Arial" w:hAnsi="Arial" w:cs="Arial"/>
          <w:sz w:val="24"/>
          <w:szCs w:val="24"/>
        </w:rPr>
        <w:t>mental health</w:t>
      </w:r>
      <w:r w:rsidR="00213AF2">
        <w:rPr>
          <w:rFonts w:ascii="Arial" w:hAnsi="Arial" w:cs="Arial"/>
          <w:sz w:val="24"/>
          <w:szCs w:val="24"/>
        </w:rPr>
        <w:t xml:space="preserve">. </w:t>
      </w:r>
      <w:bookmarkStart w:id="15" w:name="OLE_LINK9"/>
      <w:r w:rsidR="005F6232" w:rsidRPr="005F6232">
        <w:rPr>
          <w:rFonts w:ascii="Arial" w:hAnsi="Arial" w:cs="Arial"/>
          <w:sz w:val="24"/>
          <w:szCs w:val="24"/>
        </w:rPr>
        <w:t>Windsor-Shellard and Clay</w:t>
      </w:r>
      <w:r w:rsidR="005F6232">
        <w:rPr>
          <w:rFonts w:ascii="Arial" w:hAnsi="Arial" w:cs="Arial"/>
          <w:sz w:val="24"/>
          <w:szCs w:val="24"/>
        </w:rPr>
        <w:t>, (2020)</w:t>
      </w:r>
      <w:bookmarkEnd w:id="15"/>
      <w:r w:rsidR="005F6232">
        <w:rPr>
          <w:rFonts w:ascii="Arial" w:hAnsi="Arial" w:cs="Arial"/>
          <w:sz w:val="24"/>
          <w:szCs w:val="24"/>
        </w:rPr>
        <w:t xml:space="preserve"> suggested that </w:t>
      </w:r>
      <w:r w:rsidR="00F42667">
        <w:rPr>
          <w:rFonts w:ascii="Arial" w:hAnsi="Arial" w:cs="Arial"/>
          <w:sz w:val="24"/>
          <w:szCs w:val="24"/>
        </w:rPr>
        <w:t>i</w:t>
      </w:r>
      <w:r w:rsidR="00FD3F88" w:rsidRPr="00FD3F88">
        <w:rPr>
          <w:rFonts w:ascii="Arial" w:hAnsi="Arial" w:cs="Arial"/>
          <w:sz w:val="24"/>
          <w:szCs w:val="24"/>
        </w:rPr>
        <w:t>n Wales, the rate of male suicide deaths per 100,000 persons in 2018 was 19.5, essentially unchanged from the year before</w:t>
      </w:r>
      <w:r w:rsidR="00EF584D">
        <w:rPr>
          <w:rFonts w:ascii="Arial" w:hAnsi="Arial" w:cs="Arial"/>
          <w:sz w:val="24"/>
          <w:szCs w:val="24"/>
        </w:rPr>
        <w:t xml:space="preserve">. </w:t>
      </w:r>
      <w:r w:rsidR="00B861B9" w:rsidRPr="00B861B9">
        <w:rPr>
          <w:rFonts w:ascii="Arial" w:hAnsi="Arial" w:cs="Arial"/>
          <w:sz w:val="24"/>
          <w:szCs w:val="24"/>
        </w:rPr>
        <w:t xml:space="preserve">In Wales, the number of female suicides grew dramatically from 4.0 to 6.9 per 100,000 females between 2016 and 2018, a 72.5 </w:t>
      </w:r>
      <w:r w:rsidR="00F25A29">
        <w:rPr>
          <w:rFonts w:ascii="Arial" w:hAnsi="Arial" w:cs="Arial"/>
          <w:sz w:val="24"/>
          <w:szCs w:val="24"/>
        </w:rPr>
        <w:t>per cent</w:t>
      </w:r>
      <w:r w:rsidR="00B861B9" w:rsidRPr="00B861B9">
        <w:rPr>
          <w:rFonts w:ascii="Arial" w:hAnsi="Arial" w:cs="Arial"/>
          <w:sz w:val="24"/>
          <w:szCs w:val="24"/>
        </w:rPr>
        <w:t xml:space="preserve"> rise.</w:t>
      </w:r>
      <w:r w:rsidR="00B861B9">
        <w:rPr>
          <w:rFonts w:ascii="Arial" w:hAnsi="Arial" w:cs="Arial"/>
          <w:sz w:val="24"/>
          <w:szCs w:val="24"/>
        </w:rPr>
        <w:t xml:space="preserve"> The </w:t>
      </w:r>
      <w:r w:rsidR="00B861B9" w:rsidRPr="00B861B9">
        <w:rPr>
          <w:rFonts w:ascii="Arial" w:hAnsi="Arial" w:cs="Arial"/>
          <w:sz w:val="24"/>
          <w:szCs w:val="24"/>
        </w:rPr>
        <w:t xml:space="preserve">year 2018 </w:t>
      </w:r>
      <w:r w:rsidR="00B861B9" w:rsidRPr="00B861B9">
        <w:rPr>
          <w:rFonts w:ascii="Arial" w:hAnsi="Arial" w:cs="Arial"/>
          <w:sz w:val="24"/>
          <w:szCs w:val="24"/>
        </w:rPr>
        <w:lastRenderedPageBreak/>
        <w:t xml:space="preserve">had the highest rate since 2004. Furthermore, </w:t>
      </w:r>
      <w:r w:rsidR="00FD3F88">
        <w:rPr>
          <w:rFonts w:ascii="Arial" w:hAnsi="Arial" w:cs="Arial"/>
          <w:sz w:val="24"/>
          <w:szCs w:val="24"/>
        </w:rPr>
        <w:t>b</w:t>
      </w:r>
      <w:r w:rsidR="00FD3F88" w:rsidRPr="00FD3F88">
        <w:rPr>
          <w:rFonts w:ascii="Arial" w:hAnsi="Arial" w:cs="Arial"/>
          <w:sz w:val="24"/>
          <w:szCs w:val="24"/>
        </w:rPr>
        <w:t>etween July and September of 2016, there was a significant rise in Wales's quarterly suicide rate, which reached 10.3 per 100000</w:t>
      </w:r>
      <w:r w:rsidR="00B861B9">
        <w:rPr>
          <w:rFonts w:ascii="Arial" w:hAnsi="Arial" w:cs="Arial"/>
          <w:sz w:val="24"/>
          <w:szCs w:val="24"/>
        </w:rPr>
        <w:t>. While from</w:t>
      </w:r>
      <w:r w:rsidR="00B861B9" w:rsidRPr="00B861B9">
        <w:rPr>
          <w:rFonts w:ascii="Arial" w:hAnsi="Arial" w:cs="Arial"/>
          <w:sz w:val="24"/>
          <w:szCs w:val="24"/>
        </w:rPr>
        <w:t xml:space="preserve"> January to March 2017, it was 16.8 per 100,000, with the greatest increase among young people aged 10 to 25</w:t>
      </w:r>
      <w:r w:rsidR="00B861B9">
        <w:rPr>
          <w:rFonts w:ascii="Arial" w:hAnsi="Arial" w:cs="Arial"/>
          <w:sz w:val="24"/>
          <w:szCs w:val="24"/>
        </w:rPr>
        <w:t xml:space="preserve"> (</w:t>
      </w:r>
      <w:r w:rsidR="00B861B9" w:rsidRPr="00B861B9">
        <w:rPr>
          <w:rFonts w:ascii="Arial" w:hAnsi="Arial" w:cs="Arial"/>
          <w:sz w:val="24"/>
          <w:szCs w:val="24"/>
        </w:rPr>
        <w:t>Windsor-Shellard and Clay, 2020)</w:t>
      </w:r>
      <w:r w:rsidR="00B861B9">
        <w:rPr>
          <w:rFonts w:ascii="Arial" w:hAnsi="Arial" w:cs="Arial"/>
          <w:sz w:val="24"/>
          <w:szCs w:val="24"/>
        </w:rPr>
        <w:t xml:space="preserve">. </w:t>
      </w:r>
      <w:r w:rsidR="00CD4525" w:rsidRPr="00CD4525">
        <w:rPr>
          <w:rFonts w:ascii="Arial" w:hAnsi="Arial" w:cs="Arial"/>
          <w:sz w:val="24"/>
          <w:szCs w:val="24"/>
        </w:rPr>
        <w:t>Nasir, John and Mais</w:t>
      </w:r>
      <w:r w:rsidR="00CD4525">
        <w:rPr>
          <w:rFonts w:ascii="Arial" w:hAnsi="Arial" w:cs="Arial"/>
          <w:sz w:val="24"/>
          <w:szCs w:val="24"/>
        </w:rPr>
        <w:t xml:space="preserve">, (2022) also stated that </w:t>
      </w:r>
      <w:r w:rsidR="00EF584D">
        <w:rPr>
          <w:rFonts w:ascii="Arial" w:hAnsi="Arial" w:cs="Arial"/>
          <w:sz w:val="24"/>
          <w:szCs w:val="24"/>
        </w:rPr>
        <w:t>s</w:t>
      </w:r>
      <w:r w:rsidR="00EF584D" w:rsidRPr="00EF584D">
        <w:rPr>
          <w:rFonts w:ascii="Arial" w:hAnsi="Arial" w:cs="Arial"/>
          <w:sz w:val="24"/>
          <w:szCs w:val="24"/>
        </w:rPr>
        <w:t>uicide rates in Wales in 2021 are similar to those before the coronavirus pandemic in 2019 and 2020. From the above data</w:t>
      </w:r>
      <w:r w:rsidR="00F25A29">
        <w:rPr>
          <w:rFonts w:ascii="Arial" w:hAnsi="Arial" w:cs="Arial"/>
          <w:sz w:val="24"/>
          <w:szCs w:val="24"/>
        </w:rPr>
        <w:t>,</w:t>
      </w:r>
      <w:r w:rsidR="00EF584D" w:rsidRPr="00EF584D">
        <w:rPr>
          <w:rFonts w:ascii="Arial" w:hAnsi="Arial" w:cs="Arial"/>
          <w:sz w:val="24"/>
          <w:szCs w:val="24"/>
        </w:rPr>
        <w:t xml:space="preserve"> it can be concluded that the suicide rate in Wales has not decreased in these years, but rather got worse.</w:t>
      </w:r>
      <w:r w:rsidR="00EF584D">
        <w:rPr>
          <w:rFonts w:ascii="Arial" w:hAnsi="Arial" w:cs="Arial"/>
          <w:sz w:val="24"/>
          <w:szCs w:val="24"/>
        </w:rPr>
        <w:t xml:space="preserve"> </w:t>
      </w:r>
    </w:p>
    <w:bookmarkEnd w:id="13"/>
    <w:p w14:paraId="6BAAA6D8" w14:textId="77777777" w:rsidR="00601AED" w:rsidRDefault="00601AED" w:rsidP="003E24CB">
      <w:pPr>
        <w:spacing w:line="360" w:lineRule="auto"/>
        <w:rPr>
          <w:rFonts w:ascii="Arial" w:hAnsi="Arial" w:cs="Arial"/>
          <w:sz w:val="24"/>
          <w:szCs w:val="24"/>
        </w:rPr>
      </w:pPr>
    </w:p>
    <w:p w14:paraId="1C61B41D" w14:textId="032229D3" w:rsidR="0031108C" w:rsidRDefault="009E4B82" w:rsidP="0031108C">
      <w:pPr>
        <w:spacing w:line="360" w:lineRule="auto"/>
        <w:rPr>
          <w:rFonts w:ascii="Arial" w:hAnsi="Arial" w:cs="Arial"/>
          <w:sz w:val="24"/>
          <w:szCs w:val="24"/>
        </w:rPr>
      </w:pPr>
      <w:r w:rsidRPr="009E4B82">
        <w:rPr>
          <w:rFonts w:ascii="Arial" w:hAnsi="Arial" w:cs="Arial"/>
          <w:sz w:val="24"/>
          <w:szCs w:val="24"/>
        </w:rPr>
        <w:t>The National Survey of Wales investigate</w:t>
      </w:r>
      <w:r>
        <w:rPr>
          <w:rFonts w:ascii="Arial" w:hAnsi="Arial" w:cs="Arial"/>
          <w:sz w:val="24"/>
          <w:szCs w:val="24"/>
        </w:rPr>
        <w:t xml:space="preserve"> </w:t>
      </w:r>
      <w:r w:rsidRPr="009E4B82">
        <w:rPr>
          <w:rFonts w:ascii="Arial" w:hAnsi="Arial" w:cs="Arial"/>
          <w:sz w:val="24"/>
          <w:szCs w:val="24"/>
        </w:rPr>
        <w:t xml:space="preserve">adults about their mental health by telephone (before the epidemic it was face-to-face) and scores them using the Warwick Edinburgh Mental Wellbeing Scale (WEMWBS): scores between 58 and 70 indicate good mental </w:t>
      </w:r>
      <w:r w:rsidR="00F25A29">
        <w:rPr>
          <w:rFonts w:ascii="Arial" w:hAnsi="Arial" w:cs="Arial"/>
          <w:sz w:val="24"/>
          <w:szCs w:val="24"/>
        </w:rPr>
        <w:t>well-being</w:t>
      </w:r>
      <w:r w:rsidRPr="009E4B82">
        <w:rPr>
          <w:rFonts w:ascii="Arial" w:hAnsi="Arial" w:cs="Arial"/>
          <w:sz w:val="24"/>
          <w:szCs w:val="24"/>
        </w:rPr>
        <w:t xml:space="preserve"> and scores of 44 and below </w:t>
      </w:r>
      <w:r w:rsidR="00DB7390" w:rsidRPr="009E4B82">
        <w:rPr>
          <w:rFonts w:ascii="Arial" w:hAnsi="Arial" w:cs="Arial"/>
          <w:sz w:val="24"/>
          <w:szCs w:val="24"/>
        </w:rPr>
        <w:t>indicates</w:t>
      </w:r>
      <w:r w:rsidRPr="009E4B82">
        <w:rPr>
          <w:rFonts w:ascii="Arial" w:hAnsi="Arial" w:cs="Arial"/>
          <w:sz w:val="24"/>
          <w:szCs w:val="24"/>
        </w:rPr>
        <w:t xml:space="preserve"> poor mental wellbeing.</w:t>
      </w:r>
      <w:r>
        <w:rPr>
          <w:rFonts w:ascii="Arial" w:hAnsi="Arial" w:cs="Arial"/>
          <w:sz w:val="24"/>
          <w:szCs w:val="24"/>
        </w:rPr>
        <w:t xml:space="preserve"> </w:t>
      </w:r>
      <w:r w:rsidR="00F30D59" w:rsidRPr="00F30D59">
        <w:rPr>
          <w:rFonts w:ascii="Arial" w:hAnsi="Arial" w:cs="Arial"/>
          <w:sz w:val="24"/>
          <w:szCs w:val="24"/>
        </w:rPr>
        <w:t>The overall average score for 2022-23 is 48,</w:t>
      </w:r>
      <w:r w:rsidR="00F30D59">
        <w:rPr>
          <w:rFonts w:ascii="Arial" w:hAnsi="Arial" w:cs="Arial"/>
          <w:sz w:val="24"/>
          <w:szCs w:val="24"/>
        </w:rPr>
        <w:t xml:space="preserve"> which</w:t>
      </w:r>
      <w:r w:rsidR="00F30D59" w:rsidRPr="00F30D59">
        <w:rPr>
          <w:rFonts w:ascii="Arial" w:hAnsi="Arial" w:cs="Arial"/>
          <w:sz w:val="24"/>
          <w:szCs w:val="24"/>
        </w:rPr>
        <w:t xml:space="preserve"> mean</w:t>
      </w:r>
      <w:r w:rsidR="00F30D59">
        <w:rPr>
          <w:rFonts w:ascii="Arial" w:hAnsi="Arial" w:cs="Arial"/>
          <w:sz w:val="24"/>
          <w:szCs w:val="24"/>
        </w:rPr>
        <w:t>s</w:t>
      </w:r>
      <w:r w:rsidR="00F30D59" w:rsidRPr="00F30D59">
        <w:rPr>
          <w:rFonts w:ascii="Arial" w:hAnsi="Arial" w:cs="Arial"/>
          <w:sz w:val="24"/>
          <w:szCs w:val="24"/>
        </w:rPr>
        <w:t xml:space="preserve"> that on average they have moderate mental health</w:t>
      </w:r>
      <w:r w:rsidR="00F30D59">
        <w:rPr>
          <w:rFonts w:ascii="Arial" w:hAnsi="Arial" w:cs="Arial"/>
          <w:sz w:val="24"/>
          <w:szCs w:val="24"/>
        </w:rPr>
        <w:t xml:space="preserve">, </w:t>
      </w:r>
      <w:r w:rsidR="00F25A29">
        <w:rPr>
          <w:rFonts w:ascii="Arial" w:hAnsi="Arial" w:cs="Arial"/>
          <w:sz w:val="24"/>
          <w:szCs w:val="24"/>
        </w:rPr>
        <w:t>which</w:t>
      </w:r>
      <w:r w:rsidR="00F30D59" w:rsidRPr="00F30D59">
        <w:rPr>
          <w:rFonts w:ascii="Arial" w:hAnsi="Arial" w:cs="Arial"/>
          <w:sz w:val="24"/>
          <w:szCs w:val="24"/>
        </w:rPr>
        <w:t xml:space="preserve"> is similar to the 2021-22 scor</w:t>
      </w:r>
      <w:r w:rsidR="00F30D59">
        <w:rPr>
          <w:rFonts w:ascii="Arial" w:hAnsi="Arial" w:cs="Arial"/>
          <w:sz w:val="24"/>
          <w:szCs w:val="24"/>
        </w:rPr>
        <w:t xml:space="preserve">e </w:t>
      </w:r>
      <w:bookmarkStart w:id="16" w:name="OLE_LINK10"/>
      <w:r w:rsidR="00F30D59">
        <w:rPr>
          <w:rFonts w:ascii="Arial" w:hAnsi="Arial" w:cs="Arial"/>
          <w:sz w:val="24"/>
          <w:szCs w:val="24"/>
        </w:rPr>
        <w:t>(Welsh Government, 2023).</w:t>
      </w:r>
      <w:bookmarkEnd w:id="16"/>
      <w:r w:rsidR="00F30D59" w:rsidRPr="00F30D59">
        <w:rPr>
          <w:rFonts w:ascii="Arial" w:hAnsi="Arial" w:cs="Arial"/>
          <w:sz w:val="24"/>
          <w:szCs w:val="24"/>
        </w:rPr>
        <w:t xml:space="preserve"> However, the mental health status of young people </w:t>
      </w:r>
      <w:r w:rsidR="00F30D59">
        <w:rPr>
          <w:rFonts w:ascii="Arial" w:hAnsi="Arial" w:cs="Arial"/>
          <w:sz w:val="24"/>
          <w:szCs w:val="24"/>
        </w:rPr>
        <w:t>(</w:t>
      </w:r>
      <w:r w:rsidR="00F30D59" w:rsidRPr="00F30D59">
        <w:rPr>
          <w:rFonts w:ascii="Arial" w:hAnsi="Arial" w:cs="Arial"/>
          <w:sz w:val="24"/>
          <w:szCs w:val="24"/>
        </w:rPr>
        <w:t>16–24-year-olds</w:t>
      </w:r>
      <w:r w:rsidR="001B4C36">
        <w:rPr>
          <w:rFonts w:ascii="Arial" w:hAnsi="Arial" w:cs="Arial"/>
          <w:sz w:val="24"/>
          <w:szCs w:val="24"/>
        </w:rPr>
        <w:t xml:space="preserve"> and </w:t>
      </w:r>
      <w:r w:rsidR="00F25A29">
        <w:rPr>
          <w:rFonts w:ascii="Arial" w:hAnsi="Arial" w:cs="Arial"/>
          <w:sz w:val="24"/>
          <w:szCs w:val="24"/>
        </w:rPr>
        <w:t xml:space="preserve">a </w:t>
      </w:r>
      <w:r w:rsidR="001B4C36">
        <w:rPr>
          <w:rFonts w:ascii="Arial" w:hAnsi="Arial" w:cs="Arial"/>
          <w:sz w:val="24"/>
          <w:szCs w:val="24"/>
        </w:rPr>
        <w:t>score is 48</w:t>
      </w:r>
      <w:r w:rsidR="00F30D59" w:rsidRPr="00F30D59">
        <w:rPr>
          <w:rFonts w:ascii="Arial" w:hAnsi="Arial" w:cs="Arial"/>
          <w:sz w:val="24"/>
          <w:szCs w:val="24"/>
        </w:rPr>
        <w:t xml:space="preserve">) is lower than that of people aged 65 and </w:t>
      </w:r>
      <w:r w:rsidR="00F30D59">
        <w:rPr>
          <w:rFonts w:ascii="Arial" w:hAnsi="Arial" w:cs="Arial"/>
          <w:sz w:val="24"/>
          <w:szCs w:val="24"/>
        </w:rPr>
        <w:t xml:space="preserve">above </w:t>
      </w:r>
      <w:r w:rsidR="00F30D59" w:rsidRPr="00F30D59">
        <w:rPr>
          <w:rFonts w:ascii="Arial" w:hAnsi="Arial" w:cs="Arial"/>
          <w:sz w:val="24"/>
          <w:szCs w:val="24"/>
        </w:rPr>
        <w:t>(score of 51). In addition, the average score for young people in 2021-22 is slightly lower than in 2019-20 and 2017-18, suggesting that young people have slightly more serious mental health problems</w:t>
      </w:r>
      <w:r w:rsidR="001B4C36">
        <w:rPr>
          <w:rFonts w:ascii="Arial" w:hAnsi="Arial" w:cs="Arial"/>
          <w:sz w:val="24"/>
          <w:szCs w:val="24"/>
        </w:rPr>
        <w:t xml:space="preserve"> </w:t>
      </w:r>
      <w:r w:rsidR="001B4C36" w:rsidRPr="001B4C36">
        <w:rPr>
          <w:rFonts w:ascii="Arial" w:hAnsi="Arial" w:cs="Arial"/>
          <w:sz w:val="24"/>
          <w:szCs w:val="24"/>
        </w:rPr>
        <w:t>(Welsh Government, 2023).</w:t>
      </w:r>
      <w:r w:rsidR="001B4C36">
        <w:rPr>
          <w:rFonts w:ascii="Arial" w:hAnsi="Arial" w:cs="Arial"/>
          <w:sz w:val="24"/>
          <w:szCs w:val="24"/>
        </w:rPr>
        <w:t xml:space="preserve"> </w:t>
      </w:r>
      <w:r w:rsidR="00AC06B4" w:rsidRPr="00AC06B4">
        <w:rPr>
          <w:rFonts w:ascii="Arial" w:hAnsi="Arial" w:cs="Arial"/>
          <w:sz w:val="24"/>
          <w:szCs w:val="24"/>
        </w:rPr>
        <w:t>When using the new measure of children's mental health from the National Indicators, the score for young people (11-16 years old) was 23 in 2021/22 compared to 2019/20 and 2017/18, and 24 in both of the other two</w:t>
      </w:r>
      <w:r w:rsidR="00AC06B4">
        <w:rPr>
          <w:rFonts w:ascii="Arial" w:hAnsi="Arial" w:cs="Arial"/>
          <w:sz w:val="24"/>
          <w:szCs w:val="24"/>
        </w:rPr>
        <w:t xml:space="preserve">. </w:t>
      </w:r>
      <w:r w:rsidR="00AC06B4" w:rsidRPr="00AC06B4">
        <w:rPr>
          <w:rFonts w:ascii="Arial" w:hAnsi="Arial" w:cs="Arial"/>
          <w:sz w:val="24"/>
          <w:szCs w:val="24"/>
        </w:rPr>
        <w:t>This suggests that there has been a slight decline in children's mental health.</w:t>
      </w:r>
      <w:r w:rsidR="00AC06B4">
        <w:rPr>
          <w:rFonts w:ascii="Arial" w:hAnsi="Arial" w:cs="Arial"/>
          <w:sz w:val="24"/>
          <w:szCs w:val="24"/>
        </w:rPr>
        <w:t xml:space="preserve"> </w:t>
      </w:r>
      <w:r w:rsidR="00BD2CBC">
        <w:rPr>
          <w:rFonts w:ascii="Arial" w:hAnsi="Arial" w:cs="Arial"/>
          <w:sz w:val="24"/>
          <w:szCs w:val="24"/>
        </w:rPr>
        <w:t>Furthermore,</w:t>
      </w:r>
      <w:r w:rsidR="00247656" w:rsidRPr="00247656">
        <w:t xml:space="preserve"> </w:t>
      </w:r>
      <w:r w:rsidR="00247656">
        <w:rPr>
          <w:rFonts w:ascii="Arial" w:hAnsi="Arial" w:cs="Arial"/>
          <w:sz w:val="24"/>
          <w:szCs w:val="24"/>
        </w:rPr>
        <w:t>l</w:t>
      </w:r>
      <w:r w:rsidR="00247656" w:rsidRPr="00247656">
        <w:rPr>
          <w:rFonts w:ascii="Arial" w:hAnsi="Arial" w:cs="Arial"/>
          <w:sz w:val="24"/>
          <w:szCs w:val="24"/>
        </w:rPr>
        <w:t xml:space="preserve">ife satisfaction among </w:t>
      </w:r>
      <w:r w:rsidR="0011737A">
        <w:rPr>
          <w:rFonts w:ascii="Arial" w:hAnsi="Arial" w:cs="Arial"/>
          <w:sz w:val="24"/>
          <w:szCs w:val="24"/>
        </w:rPr>
        <w:t>children</w:t>
      </w:r>
      <w:r w:rsidR="00247656" w:rsidRPr="00247656">
        <w:rPr>
          <w:rFonts w:ascii="Arial" w:hAnsi="Arial" w:cs="Arial"/>
          <w:sz w:val="24"/>
          <w:szCs w:val="24"/>
        </w:rPr>
        <w:t xml:space="preserve"> (11 to 16 years old) (2017/18 to 2021/22 school years) is also in decline</w:t>
      </w:r>
      <w:r w:rsidR="005C1762">
        <w:rPr>
          <w:rFonts w:ascii="Arial" w:hAnsi="Arial" w:cs="Arial" w:hint="eastAsia"/>
          <w:sz w:val="24"/>
          <w:szCs w:val="24"/>
        </w:rPr>
        <w:t>:</w:t>
      </w:r>
      <w:r w:rsidR="005C1762">
        <w:rPr>
          <w:rFonts w:ascii="Arial" w:hAnsi="Arial" w:cs="Arial"/>
          <w:sz w:val="24"/>
          <w:szCs w:val="24"/>
        </w:rPr>
        <w:t xml:space="preserve"> from 85% to 78% </w:t>
      </w:r>
      <w:r w:rsidR="005C1762" w:rsidRPr="00AC06B4">
        <w:rPr>
          <w:rFonts w:ascii="Arial" w:hAnsi="Arial" w:cs="Arial"/>
          <w:sz w:val="24"/>
          <w:szCs w:val="24"/>
        </w:rPr>
        <w:t>(</w:t>
      </w:r>
      <w:r w:rsidR="003C3716">
        <w:rPr>
          <w:rFonts w:ascii="Arial" w:hAnsi="Arial" w:cs="Arial"/>
          <w:sz w:val="24"/>
          <w:szCs w:val="24"/>
        </w:rPr>
        <w:t>Perks</w:t>
      </w:r>
      <w:r w:rsidR="005C1762" w:rsidRPr="00AC06B4">
        <w:rPr>
          <w:rFonts w:ascii="Arial" w:hAnsi="Arial" w:cs="Arial"/>
          <w:sz w:val="24"/>
          <w:szCs w:val="24"/>
        </w:rPr>
        <w:t>, 2023)</w:t>
      </w:r>
      <w:r w:rsidR="005C1762">
        <w:rPr>
          <w:rFonts w:ascii="Arial" w:hAnsi="Arial" w:cs="Arial"/>
          <w:sz w:val="24"/>
          <w:szCs w:val="24"/>
        </w:rPr>
        <w:t xml:space="preserve">. </w:t>
      </w:r>
      <w:r w:rsidR="0031108C" w:rsidRPr="0031108C">
        <w:rPr>
          <w:rFonts w:ascii="Arial" w:hAnsi="Arial" w:cs="Arial"/>
          <w:sz w:val="24"/>
          <w:szCs w:val="24"/>
        </w:rPr>
        <w:t>Petchey</w:t>
      </w:r>
      <w:r w:rsidR="0031108C">
        <w:rPr>
          <w:rFonts w:ascii="Arial" w:hAnsi="Arial" w:cs="Arial"/>
          <w:sz w:val="24"/>
          <w:szCs w:val="24"/>
        </w:rPr>
        <w:t xml:space="preserve">, </w:t>
      </w:r>
      <w:r w:rsidR="0031108C" w:rsidRPr="0031108C">
        <w:rPr>
          <w:rFonts w:ascii="Arial" w:hAnsi="Arial" w:cs="Arial"/>
          <w:sz w:val="24"/>
          <w:szCs w:val="24"/>
        </w:rPr>
        <w:t>Davies</w:t>
      </w:r>
      <w:r w:rsidR="0031108C">
        <w:rPr>
          <w:rFonts w:ascii="Arial" w:hAnsi="Arial" w:cs="Arial"/>
          <w:sz w:val="24"/>
          <w:szCs w:val="24"/>
        </w:rPr>
        <w:t xml:space="preserve">, </w:t>
      </w:r>
      <w:r w:rsidR="0031108C" w:rsidRPr="0031108C">
        <w:rPr>
          <w:rFonts w:ascii="Arial" w:hAnsi="Arial" w:cs="Arial"/>
          <w:sz w:val="24"/>
          <w:szCs w:val="24"/>
        </w:rPr>
        <w:t>Urbano</w:t>
      </w:r>
      <w:r w:rsidR="0031108C">
        <w:rPr>
          <w:rFonts w:ascii="Arial" w:hAnsi="Arial" w:cs="Arial"/>
          <w:sz w:val="24"/>
          <w:szCs w:val="24"/>
        </w:rPr>
        <w:t xml:space="preserve">, </w:t>
      </w:r>
      <w:r w:rsidR="0031108C" w:rsidRPr="0031108C">
        <w:rPr>
          <w:rFonts w:ascii="Arial" w:hAnsi="Arial" w:cs="Arial"/>
          <w:sz w:val="24"/>
          <w:szCs w:val="24"/>
        </w:rPr>
        <w:t>Azam</w:t>
      </w:r>
      <w:r w:rsidR="0031108C">
        <w:rPr>
          <w:rFonts w:ascii="Arial" w:hAnsi="Arial" w:cs="Arial"/>
          <w:sz w:val="24"/>
          <w:szCs w:val="24"/>
        </w:rPr>
        <w:t xml:space="preserve"> and </w:t>
      </w:r>
      <w:r w:rsidR="0031108C" w:rsidRPr="0031108C">
        <w:rPr>
          <w:rFonts w:ascii="Arial" w:hAnsi="Arial" w:cs="Arial"/>
          <w:sz w:val="24"/>
          <w:szCs w:val="24"/>
        </w:rPr>
        <w:t>Davies</w:t>
      </w:r>
      <w:r w:rsidR="0031108C">
        <w:rPr>
          <w:rFonts w:ascii="Arial" w:hAnsi="Arial" w:cs="Arial"/>
          <w:sz w:val="24"/>
          <w:szCs w:val="24"/>
        </w:rPr>
        <w:t xml:space="preserve">, (2019) also proposed that </w:t>
      </w:r>
      <w:r w:rsidR="00012E81">
        <w:rPr>
          <w:rFonts w:ascii="Arial" w:hAnsi="Arial" w:cs="Arial"/>
          <w:sz w:val="24"/>
          <w:szCs w:val="24"/>
        </w:rPr>
        <w:t>m</w:t>
      </w:r>
      <w:r w:rsidR="00012E81" w:rsidRPr="00012E81">
        <w:rPr>
          <w:rFonts w:ascii="Arial" w:hAnsi="Arial" w:cs="Arial"/>
          <w:sz w:val="24"/>
          <w:szCs w:val="24"/>
        </w:rPr>
        <w:t xml:space="preserve">ental health is a top priority for young people, especially those still in school, </w:t>
      </w:r>
      <w:r w:rsidR="00012E81">
        <w:rPr>
          <w:rFonts w:ascii="Arial" w:hAnsi="Arial" w:cs="Arial"/>
          <w:sz w:val="24"/>
          <w:szCs w:val="24"/>
        </w:rPr>
        <w:t xml:space="preserve">because it is </w:t>
      </w:r>
      <w:r w:rsidR="00012E81" w:rsidRPr="00012E81">
        <w:rPr>
          <w:rFonts w:ascii="Arial" w:hAnsi="Arial" w:cs="Arial"/>
          <w:sz w:val="24"/>
          <w:szCs w:val="24"/>
        </w:rPr>
        <w:t xml:space="preserve">more </w:t>
      </w:r>
      <w:r w:rsidR="00012E81">
        <w:rPr>
          <w:rFonts w:ascii="Arial" w:hAnsi="Arial" w:cs="Arial"/>
          <w:sz w:val="24"/>
          <w:szCs w:val="24"/>
        </w:rPr>
        <w:t>serious</w:t>
      </w:r>
      <w:r w:rsidR="00012E81" w:rsidRPr="00012E81">
        <w:rPr>
          <w:rFonts w:ascii="Arial" w:hAnsi="Arial" w:cs="Arial"/>
          <w:sz w:val="24"/>
          <w:szCs w:val="24"/>
        </w:rPr>
        <w:t xml:space="preserve"> than in previous years. A survey by the Welsh Youth Parliament similarly revealed that 69 </w:t>
      </w:r>
      <w:r w:rsidR="00F25A29">
        <w:rPr>
          <w:rFonts w:ascii="Arial" w:hAnsi="Arial" w:cs="Arial"/>
          <w:sz w:val="24"/>
          <w:szCs w:val="24"/>
        </w:rPr>
        <w:t>per cent</w:t>
      </w:r>
      <w:r w:rsidR="00012E81" w:rsidRPr="00012E81">
        <w:rPr>
          <w:rFonts w:ascii="Arial" w:hAnsi="Arial" w:cs="Arial"/>
          <w:sz w:val="24"/>
          <w:szCs w:val="24"/>
        </w:rPr>
        <w:t xml:space="preserve"> of </w:t>
      </w:r>
      <w:r w:rsidR="00012E81" w:rsidRPr="00012E81">
        <w:rPr>
          <w:rFonts w:ascii="Arial" w:hAnsi="Arial" w:cs="Arial"/>
          <w:sz w:val="24"/>
          <w:szCs w:val="24"/>
        </w:rPr>
        <w:lastRenderedPageBreak/>
        <w:t xml:space="preserve">14–25-year-olds </w:t>
      </w:r>
      <w:r w:rsidR="00012E81">
        <w:rPr>
          <w:rFonts w:ascii="Arial" w:hAnsi="Arial" w:cs="Arial"/>
          <w:sz w:val="24"/>
          <w:szCs w:val="24"/>
        </w:rPr>
        <w:t>consider</w:t>
      </w:r>
      <w:r w:rsidR="00012E81" w:rsidRPr="00012E81">
        <w:rPr>
          <w:rFonts w:ascii="Arial" w:hAnsi="Arial" w:cs="Arial"/>
          <w:sz w:val="24"/>
          <w:szCs w:val="24"/>
        </w:rPr>
        <w:t xml:space="preserve"> their mental health is worse than that of their parents' generation.</w:t>
      </w:r>
      <w:r w:rsidR="00012E81">
        <w:rPr>
          <w:rFonts w:ascii="Arial" w:hAnsi="Arial" w:cs="Arial"/>
          <w:sz w:val="24"/>
          <w:szCs w:val="24"/>
        </w:rPr>
        <w:t xml:space="preserve"> </w:t>
      </w:r>
      <w:r w:rsidR="00E14D29">
        <w:rPr>
          <w:rFonts w:ascii="Arial" w:hAnsi="Arial" w:cs="Arial"/>
          <w:sz w:val="24"/>
          <w:szCs w:val="24"/>
        </w:rPr>
        <w:t xml:space="preserve">In conclusion, </w:t>
      </w:r>
      <w:r w:rsidR="00811A6E" w:rsidRPr="00811A6E">
        <w:rPr>
          <w:rFonts w:ascii="Arial" w:hAnsi="Arial" w:cs="Arial"/>
          <w:sz w:val="24"/>
          <w:szCs w:val="24"/>
        </w:rPr>
        <w:t xml:space="preserve">In Wales, the </w:t>
      </w:r>
      <w:r w:rsidR="00811A6E">
        <w:rPr>
          <w:rFonts w:ascii="Arial" w:hAnsi="Arial" w:cs="Arial"/>
          <w:sz w:val="24"/>
          <w:szCs w:val="24"/>
        </w:rPr>
        <w:t>g</w:t>
      </w:r>
      <w:r w:rsidR="00811A6E" w:rsidRPr="00811A6E">
        <w:rPr>
          <w:rFonts w:ascii="Arial" w:hAnsi="Arial" w:cs="Arial"/>
          <w:sz w:val="24"/>
          <w:szCs w:val="24"/>
        </w:rPr>
        <w:t xml:space="preserve">overnment and </w:t>
      </w:r>
      <w:r w:rsidR="00811A6E">
        <w:rPr>
          <w:rFonts w:ascii="Arial" w:hAnsi="Arial" w:cs="Arial"/>
          <w:sz w:val="24"/>
          <w:szCs w:val="24"/>
        </w:rPr>
        <w:t>community</w:t>
      </w:r>
      <w:r w:rsidR="00811A6E" w:rsidRPr="00811A6E">
        <w:rPr>
          <w:rFonts w:ascii="Arial" w:hAnsi="Arial" w:cs="Arial"/>
          <w:sz w:val="24"/>
          <w:szCs w:val="24"/>
        </w:rPr>
        <w:t xml:space="preserve"> should pay more attention to the mental health of women, young people and children. A </w:t>
      </w:r>
      <w:r w:rsidR="00D151A7">
        <w:rPr>
          <w:rFonts w:ascii="Arial" w:hAnsi="Arial" w:cs="Arial"/>
          <w:sz w:val="24"/>
          <w:szCs w:val="24"/>
        </w:rPr>
        <w:t>H</w:t>
      </w:r>
      <w:r w:rsidR="00811A6E" w:rsidRPr="00811A6E">
        <w:rPr>
          <w:rFonts w:ascii="Arial" w:hAnsi="Arial" w:cs="Arial"/>
          <w:sz w:val="24"/>
          <w:szCs w:val="24"/>
        </w:rPr>
        <w:t>ealth</w:t>
      </w:r>
      <w:r w:rsidR="00811A6E">
        <w:rPr>
          <w:rFonts w:ascii="Arial" w:hAnsi="Arial" w:cs="Arial"/>
          <w:sz w:val="24"/>
          <w:szCs w:val="24"/>
        </w:rPr>
        <w:t>ier</w:t>
      </w:r>
      <w:r w:rsidR="00811A6E" w:rsidRPr="00811A6E">
        <w:rPr>
          <w:rFonts w:ascii="Arial" w:hAnsi="Arial" w:cs="Arial"/>
          <w:sz w:val="24"/>
          <w:szCs w:val="24"/>
        </w:rPr>
        <w:t xml:space="preserve"> Wales </w:t>
      </w:r>
      <w:r w:rsidR="00811A6E">
        <w:rPr>
          <w:rFonts w:ascii="Arial" w:hAnsi="Arial" w:cs="Arial"/>
          <w:sz w:val="24"/>
          <w:szCs w:val="24"/>
        </w:rPr>
        <w:t xml:space="preserve">did not complete the indicator (mental health well-being) and its milestones </w:t>
      </w:r>
      <w:r w:rsidR="00811A6E" w:rsidRPr="00811A6E">
        <w:rPr>
          <w:rFonts w:ascii="Arial" w:hAnsi="Arial" w:cs="Arial"/>
          <w:sz w:val="24"/>
          <w:szCs w:val="24"/>
        </w:rPr>
        <w:t>temporarily</w:t>
      </w:r>
      <w:r w:rsidR="00811A6E">
        <w:rPr>
          <w:rFonts w:ascii="Arial" w:hAnsi="Arial" w:cs="Arial"/>
          <w:sz w:val="24"/>
          <w:szCs w:val="24"/>
        </w:rPr>
        <w:t>.</w:t>
      </w:r>
      <w:r w:rsidR="00811A6E" w:rsidRPr="00811A6E">
        <w:rPr>
          <w:rFonts w:ascii="Arial" w:hAnsi="Arial" w:cs="Arial"/>
          <w:sz w:val="24"/>
          <w:szCs w:val="24"/>
        </w:rPr>
        <w:t xml:space="preserve"> </w:t>
      </w:r>
    </w:p>
    <w:p w14:paraId="46E71CCA" w14:textId="77777777" w:rsidR="00A70CBA" w:rsidRDefault="00A70CBA" w:rsidP="0031108C">
      <w:pPr>
        <w:spacing w:line="360" w:lineRule="auto"/>
        <w:rPr>
          <w:rFonts w:ascii="Arial" w:hAnsi="Arial" w:cs="Arial"/>
          <w:sz w:val="24"/>
          <w:szCs w:val="24"/>
        </w:rPr>
      </w:pPr>
    </w:p>
    <w:p w14:paraId="4E0EFCFF" w14:textId="56D73C23" w:rsidR="007B778F" w:rsidRDefault="00744289" w:rsidP="007B778F">
      <w:pPr>
        <w:spacing w:line="360" w:lineRule="auto"/>
        <w:rPr>
          <w:rFonts w:ascii="Arial" w:hAnsi="Arial" w:cs="Arial"/>
          <w:sz w:val="24"/>
          <w:szCs w:val="24"/>
        </w:rPr>
      </w:pPr>
      <w:r>
        <w:rPr>
          <w:rFonts w:ascii="Arial" w:hAnsi="Arial" w:cs="Arial"/>
          <w:sz w:val="24"/>
          <w:szCs w:val="24"/>
        </w:rPr>
        <w:t>A healthy</w:t>
      </w:r>
      <w:r w:rsidR="00D151A7" w:rsidRPr="00D151A7">
        <w:rPr>
          <w:rFonts w:ascii="Arial" w:hAnsi="Arial" w:cs="Arial"/>
          <w:sz w:val="24"/>
          <w:szCs w:val="24"/>
        </w:rPr>
        <w:t xml:space="preserve"> lifestyle</w:t>
      </w:r>
      <w:r w:rsidR="00D151A7">
        <w:rPr>
          <w:rFonts w:ascii="Arial" w:hAnsi="Arial" w:cs="Arial"/>
          <w:sz w:val="24"/>
          <w:szCs w:val="24"/>
        </w:rPr>
        <w:t xml:space="preserve"> with adults and children is another national indicator </w:t>
      </w:r>
      <w:r>
        <w:rPr>
          <w:rFonts w:ascii="Arial" w:hAnsi="Arial" w:cs="Arial"/>
          <w:sz w:val="24"/>
          <w:szCs w:val="24"/>
        </w:rPr>
        <w:t>of</w:t>
      </w:r>
      <w:r w:rsidR="00D151A7">
        <w:rPr>
          <w:rFonts w:ascii="Arial" w:hAnsi="Arial" w:cs="Arial"/>
          <w:sz w:val="24"/>
          <w:szCs w:val="24"/>
        </w:rPr>
        <w:t xml:space="preserve"> a Healthier Wales. </w:t>
      </w:r>
      <w:r w:rsidR="00E2352F" w:rsidRPr="00E2352F">
        <w:rPr>
          <w:rFonts w:ascii="Arial" w:hAnsi="Arial" w:cs="Arial"/>
          <w:sz w:val="24"/>
          <w:szCs w:val="24"/>
        </w:rPr>
        <w:t xml:space="preserve">The </w:t>
      </w:r>
      <w:r w:rsidR="00E2352F">
        <w:rPr>
          <w:rFonts w:ascii="Arial" w:hAnsi="Arial" w:cs="Arial"/>
          <w:sz w:val="24"/>
          <w:szCs w:val="24"/>
        </w:rPr>
        <w:t>milestone</w:t>
      </w:r>
      <w:r w:rsidR="00E2352F" w:rsidRPr="00E2352F">
        <w:rPr>
          <w:rFonts w:ascii="Arial" w:hAnsi="Arial" w:cs="Arial"/>
          <w:sz w:val="24"/>
          <w:szCs w:val="24"/>
        </w:rPr>
        <w:t xml:space="preserve"> for this indicator is to raise the percentage of individuals who practice two or more healthy living habits to over 97% by the year 2050</w:t>
      </w:r>
      <w:r w:rsidR="00E2352F">
        <w:rPr>
          <w:rFonts w:ascii="Arial" w:hAnsi="Arial" w:cs="Arial"/>
          <w:sz w:val="24"/>
          <w:szCs w:val="24"/>
        </w:rPr>
        <w:t>.</w:t>
      </w:r>
      <w:r w:rsidR="006D384B" w:rsidRPr="006D384B">
        <w:rPr>
          <w:rFonts w:ascii="Arial" w:hAnsi="Arial" w:cs="Arial"/>
          <w:sz w:val="24"/>
          <w:szCs w:val="24"/>
        </w:rPr>
        <w:t xml:space="preserve"> By 2035, increase the proportion of children with two or more healthy behaviors to 94 </w:t>
      </w:r>
      <w:r w:rsidR="00F25A29">
        <w:rPr>
          <w:rFonts w:ascii="Arial" w:hAnsi="Arial" w:cs="Arial"/>
          <w:sz w:val="24"/>
          <w:szCs w:val="24"/>
        </w:rPr>
        <w:t>per cent</w:t>
      </w:r>
      <w:r w:rsidR="006D384B" w:rsidRPr="006D384B">
        <w:rPr>
          <w:rFonts w:ascii="Arial" w:hAnsi="Arial" w:cs="Arial"/>
          <w:sz w:val="24"/>
          <w:szCs w:val="24"/>
        </w:rPr>
        <w:t xml:space="preserve">, and by 2050, increase the proportion to more than 99 </w:t>
      </w:r>
      <w:r w:rsidR="00F25A29">
        <w:rPr>
          <w:rFonts w:ascii="Arial" w:hAnsi="Arial" w:cs="Arial"/>
          <w:sz w:val="24"/>
          <w:szCs w:val="24"/>
        </w:rPr>
        <w:t>per cent</w:t>
      </w:r>
      <w:r w:rsidR="006D384B" w:rsidRPr="006D384B">
        <w:rPr>
          <w:rFonts w:ascii="Arial" w:hAnsi="Arial" w:cs="Arial"/>
          <w:sz w:val="24"/>
          <w:szCs w:val="24"/>
        </w:rPr>
        <w:t>.</w:t>
      </w:r>
      <w:r w:rsidR="006D384B">
        <w:rPr>
          <w:rFonts w:ascii="Arial" w:hAnsi="Arial" w:cs="Arial"/>
          <w:sz w:val="24"/>
          <w:szCs w:val="24"/>
        </w:rPr>
        <w:t xml:space="preserve"> </w:t>
      </w:r>
      <w:r w:rsidR="00EE50ED" w:rsidRPr="00EE50ED">
        <w:rPr>
          <w:rFonts w:ascii="Arial" w:hAnsi="Arial" w:cs="Arial"/>
          <w:sz w:val="24"/>
          <w:szCs w:val="24"/>
        </w:rPr>
        <w:t xml:space="preserve">A healthy lifestyle </w:t>
      </w:r>
      <w:r w:rsidR="007B778F">
        <w:rPr>
          <w:rFonts w:ascii="Arial" w:hAnsi="Arial" w:cs="Arial"/>
          <w:sz w:val="24"/>
          <w:szCs w:val="24"/>
        </w:rPr>
        <w:t xml:space="preserve">(data for </w:t>
      </w:r>
      <w:r w:rsidR="00F25A29">
        <w:rPr>
          <w:rFonts w:ascii="Arial" w:hAnsi="Arial" w:cs="Arial"/>
          <w:sz w:val="24"/>
          <w:szCs w:val="24"/>
        </w:rPr>
        <w:t xml:space="preserve">an </w:t>
      </w:r>
      <w:r w:rsidR="007B778F">
        <w:rPr>
          <w:rFonts w:ascii="Arial" w:hAnsi="Arial" w:cs="Arial"/>
          <w:sz w:val="24"/>
          <w:szCs w:val="24"/>
        </w:rPr>
        <w:t xml:space="preserve">adult) </w:t>
      </w:r>
      <w:r w:rsidR="00EE50ED" w:rsidRPr="00EE50ED">
        <w:rPr>
          <w:rFonts w:ascii="Arial" w:hAnsi="Arial" w:cs="Arial"/>
          <w:sz w:val="24"/>
          <w:szCs w:val="24"/>
        </w:rPr>
        <w:t>includes maintaining at least 150 minutes of exercise a week</w:t>
      </w:r>
      <w:r w:rsidR="00274F5D">
        <w:rPr>
          <w:rFonts w:ascii="Arial" w:hAnsi="Arial" w:cs="Arial"/>
          <w:sz w:val="24"/>
          <w:szCs w:val="24"/>
        </w:rPr>
        <w:t xml:space="preserve"> </w:t>
      </w:r>
      <w:r w:rsidR="00351E58">
        <w:rPr>
          <w:rFonts w:ascii="Arial" w:hAnsi="Arial" w:cs="Arial"/>
          <w:sz w:val="24"/>
          <w:szCs w:val="24"/>
        </w:rPr>
        <w:t>(</w:t>
      </w:r>
      <w:r w:rsidR="00274F5D">
        <w:rPr>
          <w:rFonts w:ascii="Arial" w:hAnsi="Arial" w:cs="Arial"/>
          <w:sz w:val="24"/>
          <w:szCs w:val="24"/>
        </w:rPr>
        <w:t xml:space="preserve">55 </w:t>
      </w:r>
      <w:r w:rsidR="00F25A29">
        <w:rPr>
          <w:rFonts w:ascii="Arial" w:hAnsi="Arial" w:cs="Arial"/>
          <w:sz w:val="24"/>
          <w:szCs w:val="24"/>
        </w:rPr>
        <w:t>per cent</w:t>
      </w:r>
      <w:r w:rsidR="00274F5D">
        <w:rPr>
          <w:rFonts w:ascii="Arial" w:hAnsi="Arial" w:cs="Arial"/>
          <w:sz w:val="24"/>
          <w:szCs w:val="24"/>
        </w:rPr>
        <w:t xml:space="preserve"> of adults),</w:t>
      </w:r>
      <w:r w:rsidR="00EE50ED" w:rsidRPr="00EE50ED">
        <w:rPr>
          <w:rFonts w:ascii="Arial" w:hAnsi="Arial" w:cs="Arial"/>
          <w:sz w:val="24"/>
          <w:szCs w:val="24"/>
        </w:rPr>
        <w:t xml:space="preserve"> eating at least five </w:t>
      </w:r>
      <w:r w:rsidR="00C84B0B">
        <w:rPr>
          <w:rFonts w:ascii="Arial" w:hAnsi="Arial" w:cs="Arial"/>
          <w:sz w:val="24"/>
          <w:szCs w:val="24"/>
        </w:rPr>
        <w:t xml:space="preserve">different kinds of </w:t>
      </w:r>
      <w:r w:rsidR="00EE50ED" w:rsidRPr="00EE50ED">
        <w:rPr>
          <w:rFonts w:ascii="Arial" w:hAnsi="Arial" w:cs="Arial"/>
          <w:sz w:val="24"/>
          <w:szCs w:val="24"/>
        </w:rPr>
        <w:t>fruits or vegetables a day</w:t>
      </w:r>
      <w:r w:rsidR="00274F5D">
        <w:rPr>
          <w:rFonts w:ascii="Arial" w:hAnsi="Arial" w:cs="Arial"/>
          <w:sz w:val="24"/>
          <w:szCs w:val="24"/>
        </w:rPr>
        <w:t xml:space="preserve"> (29%),</w:t>
      </w:r>
      <w:r w:rsidR="00EE50ED" w:rsidRPr="00EE50ED">
        <w:rPr>
          <w:rFonts w:ascii="Arial" w:hAnsi="Arial" w:cs="Arial"/>
          <w:sz w:val="24"/>
          <w:szCs w:val="24"/>
        </w:rPr>
        <w:t xml:space="preserve"> </w:t>
      </w:r>
      <w:r w:rsidR="00F25A29">
        <w:rPr>
          <w:rFonts w:ascii="Arial" w:hAnsi="Arial" w:cs="Arial"/>
          <w:sz w:val="24"/>
          <w:szCs w:val="24"/>
        </w:rPr>
        <w:t xml:space="preserve">having </w:t>
      </w:r>
      <w:r w:rsidR="00EE50ED" w:rsidRPr="00EE50ED">
        <w:rPr>
          <w:rFonts w:ascii="Arial" w:hAnsi="Arial" w:cs="Arial"/>
          <w:sz w:val="24"/>
          <w:szCs w:val="24"/>
        </w:rPr>
        <w:t>a healthy weight</w:t>
      </w:r>
      <w:r w:rsidR="00274F5D">
        <w:rPr>
          <w:rFonts w:ascii="Arial" w:hAnsi="Arial" w:cs="Arial"/>
          <w:sz w:val="24"/>
          <w:szCs w:val="24"/>
        </w:rPr>
        <w:t xml:space="preserve"> (37%),</w:t>
      </w:r>
      <w:r w:rsidR="00EE50ED" w:rsidRPr="00EE50ED">
        <w:rPr>
          <w:rFonts w:ascii="Arial" w:hAnsi="Arial" w:cs="Arial"/>
          <w:sz w:val="24"/>
          <w:szCs w:val="24"/>
        </w:rPr>
        <w:t xml:space="preserve"> not smoking</w:t>
      </w:r>
      <w:r w:rsidR="00274F5D">
        <w:rPr>
          <w:rFonts w:ascii="Arial" w:hAnsi="Arial" w:cs="Arial"/>
          <w:sz w:val="24"/>
          <w:szCs w:val="24"/>
        </w:rPr>
        <w:t xml:space="preserve"> (87%)</w:t>
      </w:r>
      <w:r w:rsidR="00EE50ED" w:rsidRPr="00EE50ED">
        <w:rPr>
          <w:rFonts w:ascii="Arial" w:hAnsi="Arial" w:cs="Arial"/>
          <w:sz w:val="24"/>
          <w:szCs w:val="24"/>
        </w:rPr>
        <w:t xml:space="preserve"> and drinking within weekly drinking guidelines</w:t>
      </w:r>
      <w:r w:rsidR="00274F5D">
        <w:rPr>
          <w:rFonts w:ascii="Arial" w:hAnsi="Arial" w:cs="Arial"/>
          <w:sz w:val="24"/>
          <w:szCs w:val="24"/>
        </w:rPr>
        <w:t xml:space="preserve"> (83%)</w:t>
      </w:r>
      <w:r w:rsidR="007B778F">
        <w:rPr>
          <w:rFonts w:ascii="Arial" w:hAnsi="Arial" w:cs="Arial"/>
          <w:sz w:val="24"/>
          <w:szCs w:val="24"/>
        </w:rPr>
        <w:t>.</w:t>
      </w:r>
      <w:r w:rsidR="00274F5D">
        <w:rPr>
          <w:rFonts w:ascii="Arial" w:hAnsi="Arial" w:cs="Arial"/>
          <w:sz w:val="24"/>
          <w:szCs w:val="24"/>
        </w:rPr>
        <w:t xml:space="preserve"> </w:t>
      </w:r>
      <w:r w:rsidR="00C84B0B">
        <w:rPr>
          <w:rFonts w:ascii="Arial" w:hAnsi="Arial" w:cs="Arial"/>
          <w:sz w:val="24"/>
          <w:szCs w:val="24"/>
        </w:rPr>
        <w:t>Before</w:t>
      </w:r>
      <w:r w:rsidR="00EE50ED" w:rsidRPr="00EE50ED">
        <w:rPr>
          <w:rFonts w:ascii="Arial" w:hAnsi="Arial" w:cs="Arial"/>
          <w:sz w:val="24"/>
          <w:szCs w:val="24"/>
        </w:rPr>
        <w:t xml:space="preserve"> the pandemic, there was no significant change in the proportion of adults reporting having two or more healthy lifestyles between 2016-18 and 2019-20.</w:t>
      </w:r>
      <w:r w:rsidR="00C84B0B">
        <w:rPr>
          <w:rFonts w:ascii="Arial" w:hAnsi="Arial" w:cs="Arial"/>
          <w:sz w:val="24"/>
          <w:szCs w:val="24"/>
        </w:rPr>
        <w:t xml:space="preserve"> </w:t>
      </w:r>
      <w:r w:rsidR="00351E58">
        <w:rPr>
          <w:rFonts w:ascii="Arial" w:hAnsi="Arial" w:cs="Arial"/>
          <w:sz w:val="24"/>
          <w:szCs w:val="24"/>
        </w:rPr>
        <w:t xml:space="preserve">Between 2022 to 2023, </w:t>
      </w:r>
      <w:r w:rsidR="00C84B0B">
        <w:rPr>
          <w:rFonts w:ascii="Arial" w:hAnsi="Arial" w:cs="Arial"/>
          <w:sz w:val="24"/>
          <w:szCs w:val="24"/>
        </w:rPr>
        <w:t>92</w:t>
      </w:r>
      <w:r w:rsidR="00C84B0B" w:rsidRPr="00C84B0B">
        <w:rPr>
          <w:rFonts w:ascii="Arial" w:hAnsi="Arial" w:cs="Arial"/>
          <w:sz w:val="24"/>
          <w:szCs w:val="24"/>
        </w:rPr>
        <w:t xml:space="preserve"> </w:t>
      </w:r>
      <w:r w:rsidR="00F25A29">
        <w:rPr>
          <w:rFonts w:ascii="Arial" w:hAnsi="Arial" w:cs="Arial"/>
          <w:sz w:val="24"/>
          <w:szCs w:val="24"/>
        </w:rPr>
        <w:t>per cent</w:t>
      </w:r>
      <w:r w:rsidR="00C84B0B" w:rsidRPr="00C84B0B">
        <w:rPr>
          <w:rFonts w:ascii="Arial" w:hAnsi="Arial" w:cs="Arial"/>
          <w:sz w:val="24"/>
          <w:szCs w:val="24"/>
        </w:rPr>
        <w:t xml:space="preserve"> of adults </w:t>
      </w:r>
      <w:r w:rsidR="00C84B0B">
        <w:rPr>
          <w:rFonts w:ascii="Arial" w:hAnsi="Arial" w:cs="Arial"/>
          <w:sz w:val="24"/>
          <w:szCs w:val="24"/>
        </w:rPr>
        <w:t>have</w:t>
      </w:r>
      <w:r w:rsidR="00C84B0B" w:rsidRPr="00C84B0B">
        <w:rPr>
          <w:rFonts w:ascii="Arial" w:hAnsi="Arial" w:cs="Arial"/>
          <w:sz w:val="24"/>
          <w:szCs w:val="24"/>
        </w:rPr>
        <w:t xml:space="preserve"> two or more of the five healthy lifestyle behaviors, and 30 </w:t>
      </w:r>
      <w:r w:rsidR="00F25A29">
        <w:rPr>
          <w:rFonts w:ascii="Arial" w:hAnsi="Arial" w:cs="Arial"/>
          <w:sz w:val="24"/>
          <w:szCs w:val="24"/>
        </w:rPr>
        <w:t>per cent</w:t>
      </w:r>
      <w:r w:rsidR="00C84B0B" w:rsidRPr="00C84B0B">
        <w:rPr>
          <w:rFonts w:ascii="Arial" w:hAnsi="Arial" w:cs="Arial"/>
          <w:sz w:val="24"/>
          <w:szCs w:val="24"/>
        </w:rPr>
        <w:t xml:space="preserve"> of adults follow four or five healthy lifestyle behavior</w:t>
      </w:r>
      <w:r w:rsidR="00C84B0B">
        <w:rPr>
          <w:rFonts w:ascii="Arial" w:hAnsi="Arial" w:cs="Arial"/>
          <w:sz w:val="24"/>
          <w:szCs w:val="24"/>
        </w:rPr>
        <w:t>s</w:t>
      </w:r>
      <w:r w:rsidR="007B778F">
        <w:rPr>
          <w:rFonts w:ascii="Arial" w:hAnsi="Arial" w:cs="Arial"/>
          <w:sz w:val="24"/>
          <w:szCs w:val="24"/>
        </w:rPr>
        <w:t xml:space="preserve">, which is almost the same </w:t>
      </w:r>
      <w:r w:rsidR="00F25A29">
        <w:rPr>
          <w:rFonts w:ascii="Arial" w:hAnsi="Arial" w:cs="Arial"/>
          <w:sz w:val="24"/>
          <w:szCs w:val="24"/>
        </w:rPr>
        <w:t>as</w:t>
      </w:r>
      <w:r w:rsidR="007B778F">
        <w:rPr>
          <w:rFonts w:ascii="Arial" w:hAnsi="Arial" w:cs="Arial"/>
          <w:sz w:val="24"/>
          <w:szCs w:val="24"/>
        </w:rPr>
        <w:t xml:space="preserve"> the previous years </w:t>
      </w:r>
      <w:r w:rsidR="00C84B0B">
        <w:rPr>
          <w:rFonts w:ascii="Arial" w:hAnsi="Arial" w:cs="Arial"/>
          <w:sz w:val="24"/>
          <w:szCs w:val="24"/>
        </w:rPr>
        <w:t>(</w:t>
      </w:r>
      <w:r w:rsidR="00C84B0B" w:rsidRPr="00C84B0B">
        <w:rPr>
          <w:rFonts w:ascii="Arial" w:hAnsi="Arial" w:cs="Arial"/>
          <w:sz w:val="24"/>
          <w:szCs w:val="24"/>
        </w:rPr>
        <w:t>Perks</w:t>
      </w:r>
      <w:r w:rsidR="00C84B0B">
        <w:rPr>
          <w:rFonts w:ascii="Arial" w:hAnsi="Arial" w:cs="Arial"/>
          <w:sz w:val="24"/>
          <w:szCs w:val="24"/>
        </w:rPr>
        <w:t xml:space="preserve">, 2023). </w:t>
      </w:r>
    </w:p>
    <w:p w14:paraId="6EC7A6E5" w14:textId="77777777" w:rsidR="007B778F" w:rsidRDefault="007B778F" w:rsidP="007B778F">
      <w:pPr>
        <w:spacing w:line="360" w:lineRule="auto"/>
        <w:rPr>
          <w:rFonts w:ascii="Arial" w:hAnsi="Arial" w:cs="Arial"/>
          <w:sz w:val="24"/>
          <w:szCs w:val="24"/>
        </w:rPr>
      </w:pPr>
    </w:p>
    <w:p w14:paraId="2AC9F155" w14:textId="53C7F124" w:rsidR="00F30D59" w:rsidRDefault="00413851" w:rsidP="0031108C">
      <w:pPr>
        <w:spacing w:line="360" w:lineRule="auto"/>
        <w:rPr>
          <w:rFonts w:ascii="Arial" w:hAnsi="Arial" w:cs="Arial"/>
          <w:sz w:val="24"/>
          <w:szCs w:val="24"/>
        </w:rPr>
      </w:pPr>
      <w:r>
        <w:rPr>
          <w:rFonts w:ascii="Arial" w:hAnsi="Arial" w:cs="Arial"/>
          <w:sz w:val="24"/>
          <w:szCs w:val="24"/>
        </w:rPr>
        <w:t>A</w:t>
      </w:r>
      <w:r w:rsidR="007B778F" w:rsidRPr="007B778F">
        <w:rPr>
          <w:rFonts w:ascii="Arial" w:hAnsi="Arial" w:cs="Arial"/>
          <w:sz w:val="24"/>
          <w:szCs w:val="24"/>
        </w:rPr>
        <w:t xml:space="preserve"> </w:t>
      </w:r>
      <w:r>
        <w:rPr>
          <w:rFonts w:ascii="Arial" w:hAnsi="Arial" w:cs="Arial"/>
          <w:sz w:val="24"/>
          <w:szCs w:val="24"/>
        </w:rPr>
        <w:t>s</w:t>
      </w:r>
      <w:r w:rsidR="007B778F" w:rsidRPr="007B778F">
        <w:rPr>
          <w:rFonts w:ascii="Arial" w:hAnsi="Arial" w:cs="Arial"/>
          <w:sz w:val="24"/>
          <w:szCs w:val="24"/>
        </w:rPr>
        <w:t xml:space="preserve">urvey shows that the proportion of </w:t>
      </w:r>
      <w:r w:rsidR="000B74F2">
        <w:rPr>
          <w:rFonts w:ascii="Arial" w:hAnsi="Arial" w:cs="Arial"/>
          <w:sz w:val="24"/>
          <w:szCs w:val="24"/>
        </w:rPr>
        <w:t>children</w:t>
      </w:r>
      <w:r w:rsidR="007B778F" w:rsidRPr="007B778F">
        <w:rPr>
          <w:rFonts w:ascii="Arial" w:hAnsi="Arial" w:cs="Arial"/>
          <w:sz w:val="24"/>
          <w:szCs w:val="24"/>
        </w:rPr>
        <w:t xml:space="preserve"> </w:t>
      </w:r>
      <w:r>
        <w:rPr>
          <w:rFonts w:ascii="Arial" w:hAnsi="Arial" w:cs="Arial"/>
          <w:sz w:val="24"/>
          <w:szCs w:val="24"/>
        </w:rPr>
        <w:t>(</w:t>
      </w:r>
      <w:r w:rsidR="007B778F" w:rsidRPr="007B778F">
        <w:rPr>
          <w:rFonts w:ascii="Arial" w:hAnsi="Arial" w:cs="Arial"/>
          <w:sz w:val="24"/>
          <w:szCs w:val="24"/>
        </w:rPr>
        <w:t xml:space="preserve">11 to 16) meeting the national milestone is 90 </w:t>
      </w:r>
      <w:r w:rsidR="00F25A29">
        <w:rPr>
          <w:rFonts w:ascii="Arial" w:hAnsi="Arial" w:cs="Arial"/>
          <w:sz w:val="24"/>
          <w:szCs w:val="24"/>
        </w:rPr>
        <w:t>per cent</w:t>
      </w:r>
      <w:r w:rsidR="007B778F" w:rsidRPr="007B778F">
        <w:rPr>
          <w:rFonts w:ascii="Arial" w:hAnsi="Arial" w:cs="Arial"/>
          <w:sz w:val="24"/>
          <w:szCs w:val="24"/>
        </w:rPr>
        <w:t xml:space="preserve"> in 2021/22, which is slightly higher than in the 2019/20 school year (</w:t>
      </w:r>
      <w:r w:rsidR="002B2471">
        <w:rPr>
          <w:rFonts w:ascii="Arial" w:hAnsi="Arial" w:cs="Arial"/>
          <w:sz w:val="24"/>
          <w:szCs w:val="24"/>
        </w:rPr>
        <w:t xml:space="preserve">which is </w:t>
      </w:r>
      <w:r w:rsidR="007B778F" w:rsidRPr="007B778F">
        <w:rPr>
          <w:rFonts w:ascii="Arial" w:hAnsi="Arial" w:cs="Arial"/>
          <w:sz w:val="24"/>
          <w:szCs w:val="24"/>
        </w:rPr>
        <w:t xml:space="preserve">88 </w:t>
      </w:r>
      <w:r w:rsidR="00F25A29">
        <w:rPr>
          <w:rFonts w:ascii="Arial" w:hAnsi="Arial" w:cs="Arial"/>
          <w:sz w:val="24"/>
          <w:szCs w:val="24"/>
        </w:rPr>
        <w:t>per cent</w:t>
      </w:r>
      <w:r w:rsidR="007B778F" w:rsidRPr="007B778F">
        <w:rPr>
          <w:rFonts w:ascii="Arial" w:hAnsi="Arial" w:cs="Arial"/>
          <w:sz w:val="24"/>
          <w:szCs w:val="24"/>
        </w:rPr>
        <w:t>). Of these young people</w:t>
      </w:r>
      <w:r w:rsidR="000B74F2">
        <w:rPr>
          <w:rFonts w:ascii="Arial" w:hAnsi="Arial" w:cs="Arial"/>
          <w:sz w:val="24"/>
          <w:szCs w:val="24"/>
        </w:rPr>
        <w:t xml:space="preserve"> and children</w:t>
      </w:r>
      <w:r w:rsidR="007B778F" w:rsidRPr="007B778F">
        <w:rPr>
          <w:rFonts w:ascii="Arial" w:hAnsi="Arial" w:cs="Arial"/>
          <w:sz w:val="24"/>
          <w:szCs w:val="24"/>
        </w:rPr>
        <w:t xml:space="preserve">, 95 </w:t>
      </w:r>
      <w:r w:rsidR="00F25A29">
        <w:rPr>
          <w:rFonts w:ascii="Arial" w:hAnsi="Arial" w:cs="Arial"/>
          <w:sz w:val="24"/>
          <w:szCs w:val="24"/>
        </w:rPr>
        <w:t>per cent</w:t>
      </w:r>
      <w:r w:rsidR="007B778F" w:rsidRPr="007B778F">
        <w:rPr>
          <w:rFonts w:ascii="Arial" w:hAnsi="Arial" w:cs="Arial"/>
          <w:sz w:val="24"/>
          <w:szCs w:val="24"/>
        </w:rPr>
        <w:t xml:space="preserve"> said they did not smoke, 83 </w:t>
      </w:r>
      <w:r w:rsidR="00F25A29">
        <w:rPr>
          <w:rFonts w:ascii="Arial" w:hAnsi="Arial" w:cs="Arial"/>
          <w:sz w:val="24"/>
          <w:szCs w:val="24"/>
        </w:rPr>
        <w:t>per cent</w:t>
      </w:r>
      <w:r w:rsidR="007B778F" w:rsidRPr="007B778F">
        <w:rPr>
          <w:rFonts w:ascii="Arial" w:hAnsi="Arial" w:cs="Arial"/>
          <w:sz w:val="24"/>
          <w:szCs w:val="24"/>
        </w:rPr>
        <w:t xml:space="preserve"> never or rarely drank alcohol and 45 </w:t>
      </w:r>
      <w:r w:rsidR="00F25A29">
        <w:rPr>
          <w:rFonts w:ascii="Arial" w:hAnsi="Arial" w:cs="Arial"/>
          <w:sz w:val="24"/>
          <w:szCs w:val="24"/>
        </w:rPr>
        <w:t>per cent</w:t>
      </w:r>
      <w:r w:rsidR="007B778F" w:rsidRPr="007B778F">
        <w:rPr>
          <w:rFonts w:ascii="Arial" w:hAnsi="Arial" w:cs="Arial"/>
          <w:sz w:val="24"/>
          <w:szCs w:val="24"/>
        </w:rPr>
        <w:t xml:space="preserve"> ate fruit or vegetables every day</w:t>
      </w:r>
      <w:r w:rsidR="002B2471">
        <w:rPr>
          <w:rFonts w:ascii="Arial" w:hAnsi="Arial" w:cs="Arial"/>
          <w:sz w:val="24"/>
          <w:szCs w:val="24"/>
        </w:rPr>
        <w:t xml:space="preserve"> (Perks, 2023). </w:t>
      </w:r>
      <w:r w:rsidR="000B74F2">
        <w:rPr>
          <w:rFonts w:ascii="Arial" w:hAnsi="Arial" w:cs="Arial"/>
          <w:sz w:val="24"/>
          <w:szCs w:val="24"/>
        </w:rPr>
        <w:t xml:space="preserve">However, </w:t>
      </w:r>
      <w:r w:rsidR="000B74F2" w:rsidRPr="000B74F2">
        <w:rPr>
          <w:rFonts w:ascii="Arial" w:hAnsi="Arial" w:cs="Arial"/>
          <w:sz w:val="24"/>
          <w:szCs w:val="24"/>
        </w:rPr>
        <w:t>Welsh Government</w:t>
      </w:r>
      <w:r w:rsidR="000B74F2">
        <w:rPr>
          <w:rFonts w:ascii="Arial" w:hAnsi="Arial" w:cs="Arial"/>
          <w:sz w:val="24"/>
          <w:szCs w:val="24"/>
        </w:rPr>
        <w:t xml:space="preserve">, (2022) </w:t>
      </w:r>
      <w:r w:rsidR="002524EE">
        <w:rPr>
          <w:rFonts w:ascii="Arial" w:hAnsi="Arial" w:cs="Arial"/>
          <w:sz w:val="24"/>
          <w:szCs w:val="24"/>
        </w:rPr>
        <w:t>suggested that although</w:t>
      </w:r>
      <w:r w:rsidR="002524EE">
        <w:rPr>
          <w:rFonts w:ascii="Arial" w:hAnsi="Arial" w:cs="Arial" w:hint="eastAsia"/>
          <w:sz w:val="24"/>
          <w:szCs w:val="24"/>
        </w:rPr>
        <w:t xml:space="preserve"> </w:t>
      </w:r>
      <w:r w:rsidR="002524EE">
        <w:rPr>
          <w:rFonts w:ascii="Arial" w:hAnsi="Arial" w:cs="Arial"/>
          <w:sz w:val="24"/>
          <w:szCs w:val="24"/>
        </w:rPr>
        <w:t>t</w:t>
      </w:r>
      <w:r w:rsidR="002524EE" w:rsidRPr="002524EE">
        <w:rPr>
          <w:rFonts w:ascii="Arial" w:hAnsi="Arial" w:cs="Arial"/>
          <w:sz w:val="24"/>
          <w:szCs w:val="24"/>
        </w:rPr>
        <w:t xml:space="preserve">here were no significant changes in most </w:t>
      </w:r>
      <w:r w:rsidR="002524EE">
        <w:rPr>
          <w:rFonts w:ascii="Arial" w:hAnsi="Arial" w:cs="Arial"/>
          <w:sz w:val="24"/>
          <w:szCs w:val="24"/>
        </w:rPr>
        <w:t xml:space="preserve">healthy </w:t>
      </w:r>
      <w:r w:rsidR="002524EE" w:rsidRPr="002524EE">
        <w:rPr>
          <w:rFonts w:ascii="Arial" w:hAnsi="Arial" w:cs="Arial"/>
          <w:sz w:val="24"/>
          <w:szCs w:val="24"/>
        </w:rPr>
        <w:t>lifestyle behavior</w:t>
      </w:r>
      <w:r w:rsidR="002524EE">
        <w:rPr>
          <w:rFonts w:ascii="Arial" w:hAnsi="Arial" w:cs="Arial"/>
          <w:sz w:val="24"/>
          <w:szCs w:val="24"/>
        </w:rPr>
        <w:t>s</w:t>
      </w:r>
      <w:r w:rsidR="002524EE" w:rsidRPr="002524EE">
        <w:rPr>
          <w:rFonts w:ascii="Arial" w:hAnsi="Arial" w:cs="Arial"/>
          <w:sz w:val="24"/>
          <w:szCs w:val="24"/>
        </w:rPr>
        <w:t xml:space="preserve"> between 2021</w:t>
      </w:r>
      <w:r w:rsidR="002524EE">
        <w:rPr>
          <w:rFonts w:ascii="Arial" w:hAnsi="Arial" w:cs="Arial"/>
          <w:sz w:val="24"/>
          <w:szCs w:val="24"/>
        </w:rPr>
        <w:t xml:space="preserve"> to 20</w:t>
      </w:r>
      <w:r w:rsidR="002524EE" w:rsidRPr="002524EE">
        <w:rPr>
          <w:rFonts w:ascii="Arial" w:hAnsi="Arial" w:cs="Arial"/>
          <w:sz w:val="24"/>
          <w:szCs w:val="24"/>
        </w:rPr>
        <w:t>23, there was an increase in the use of e-cigarettes</w:t>
      </w:r>
      <w:r w:rsidR="002524EE">
        <w:rPr>
          <w:rFonts w:ascii="Arial" w:hAnsi="Arial" w:cs="Arial"/>
          <w:sz w:val="24"/>
          <w:szCs w:val="24"/>
        </w:rPr>
        <w:t xml:space="preserve">. </w:t>
      </w:r>
      <w:bookmarkStart w:id="17" w:name="OLE_LINK30"/>
      <w:r w:rsidR="00555897" w:rsidRPr="00555897">
        <w:rPr>
          <w:rFonts w:ascii="Arial" w:hAnsi="Arial" w:cs="Arial"/>
          <w:sz w:val="24"/>
          <w:szCs w:val="24"/>
        </w:rPr>
        <w:t xml:space="preserve">Despite the decline in the smoking </w:t>
      </w:r>
      <w:r w:rsidR="00555897" w:rsidRPr="00555897">
        <w:rPr>
          <w:rFonts w:ascii="Arial" w:hAnsi="Arial" w:cs="Arial"/>
          <w:sz w:val="24"/>
          <w:szCs w:val="24"/>
        </w:rPr>
        <w:lastRenderedPageBreak/>
        <w:t xml:space="preserve">population over the last decade, there is growing recognition of the role that </w:t>
      </w:r>
      <w:r w:rsidR="00555897">
        <w:rPr>
          <w:rFonts w:ascii="Arial" w:hAnsi="Arial" w:cs="Arial"/>
          <w:sz w:val="24"/>
          <w:szCs w:val="24"/>
        </w:rPr>
        <w:t>vaping</w:t>
      </w:r>
      <w:r w:rsidR="00555897" w:rsidRPr="00555897">
        <w:rPr>
          <w:rFonts w:ascii="Arial" w:hAnsi="Arial" w:cs="Arial"/>
          <w:sz w:val="24"/>
          <w:szCs w:val="24"/>
        </w:rPr>
        <w:t xml:space="preserve"> can play in helping smokers stop smoking</w:t>
      </w:r>
      <w:bookmarkEnd w:id="17"/>
      <w:r w:rsidR="00F42667">
        <w:rPr>
          <w:rFonts w:ascii="Arial" w:hAnsi="Arial" w:cs="Arial"/>
          <w:sz w:val="24"/>
          <w:szCs w:val="24"/>
        </w:rPr>
        <w:t xml:space="preserve"> (</w:t>
      </w:r>
      <w:r w:rsidR="00F42667" w:rsidRPr="00F42667">
        <w:rPr>
          <w:rFonts w:ascii="Arial" w:hAnsi="Arial" w:cs="Arial"/>
          <w:sz w:val="24"/>
          <w:szCs w:val="24"/>
        </w:rPr>
        <w:t>Public Health Wales</w:t>
      </w:r>
      <w:r w:rsidR="00F42667">
        <w:rPr>
          <w:rFonts w:ascii="Arial" w:hAnsi="Arial" w:cs="Arial"/>
          <w:sz w:val="24"/>
          <w:szCs w:val="24"/>
        </w:rPr>
        <w:t xml:space="preserve">, </w:t>
      </w:r>
      <w:r w:rsidR="00F42667" w:rsidRPr="00F42667">
        <w:rPr>
          <w:rFonts w:ascii="Arial" w:hAnsi="Arial" w:cs="Arial"/>
          <w:sz w:val="24"/>
          <w:szCs w:val="24"/>
        </w:rPr>
        <w:t>2023)</w:t>
      </w:r>
      <w:r w:rsidR="00F42667">
        <w:rPr>
          <w:rFonts w:ascii="Arial" w:hAnsi="Arial" w:cs="Arial"/>
          <w:sz w:val="24"/>
          <w:szCs w:val="24"/>
        </w:rPr>
        <w:t>.</w:t>
      </w:r>
      <w:r w:rsidR="00280697">
        <w:rPr>
          <w:rFonts w:ascii="Arial" w:hAnsi="Arial" w:cs="Arial"/>
          <w:sz w:val="24"/>
          <w:szCs w:val="24"/>
        </w:rPr>
        <w:t xml:space="preserve"> The survey c</w:t>
      </w:r>
      <w:r w:rsidR="00B53C07">
        <w:rPr>
          <w:rFonts w:ascii="Arial" w:hAnsi="Arial" w:cs="Arial"/>
          <w:sz w:val="24"/>
          <w:szCs w:val="24"/>
        </w:rPr>
        <w:t xml:space="preserve">onducted by </w:t>
      </w:r>
      <w:bookmarkStart w:id="18" w:name="_Hlk151854737"/>
      <w:r w:rsidR="009E37E3" w:rsidRPr="009E37E3">
        <w:rPr>
          <w:rFonts w:ascii="Arial" w:hAnsi="Arial" w:cs="Arial"/>
          <w:sz w:val="24"/>
          <w:szCs w:val="24"/>
        </w:rPr>
        <w:t>Stepney</w:t>
      </w:r>
      <w:r w:rsidR="009E37E3">
        <w:rPr>
          <w:rFonts w:ascii="Arial" w:hAnsi="Arial" w:cs="Arial"/>
          <w:sz w:val="24"/>
          <w:szCs w:val="24"/>
        </w:rPr>
        <w:t xml:space="preserve">, </w:t>
      </w:r>
      <w:r w:rsidR="009E37E3" w:rsidRPr="009E37E3">
        <w:rPr>
          <w:rFonts w:ascii="Arial" w:hAnsi="Arial" w:cs="Arial"/>
          <w:sz w:val="24"/>
          <w:szCs w:val="24"/>
        </w:rPr>
        <w:t>Aveyard</w:t>
      </w:r>
      <w:r w:rsidR="009E37E3">
        <w:rPr>
          <w:rFonts w:ascii="Arial" w:hAnsi="Arial" w:cs="Arial"/>
          <w:sz w:val="24"/>
          <w:szCs w:val="24"/>
        </w:rPr>
        <w:t xml:space="preserve"> and </w:t>
      </w:r>
      <w:bookmarkEnd w:id="18"/>
      <w:proofErr w:type="spellStart"/>
      <w:r w:rsidR="009E37E3" w:rsidRPr="009E37E3">
        <w:rPr>
          <w:rFonts w:ascii="Arial" w:hAnsi="Arial" w:cs="Arial"/>
          <w:sz w:val="24"/>
          <w:szCs w:val="24"/>
        </w:rPr>
        <w:t>Begh</w:t>
      </w:r>
      <w:proofErr w:type="spellEnd"/>
      <w:r w:rsidR="009E37E3">
        <w:rPr>
          <w:rFonts w:ascii="Arial" w:hAnsi="Arial" w:cs="Arial"/>
          <w:sz w:val="24"/>
          <w:szCs w:val="24"/>
        </w:rPr>
        <w:t xml:space="preserve">, (2019) </w:t>
      </w:r>
      <w:r w:rsidR="00B53C07">
        <w:rPr>
          <w:rFonts w:ascii="Arial" w:hAnsi="Arial" w:cs="Arial"/>
          <w:sz w:val="24"/>
          <w:szCs w:val="24"/>
        </w:rPr>
        <w:t xml:space="preserve">showed that </w:t>
      </w:r>
      <w:r w:rsidR="002375A6">
        <w:rPr>
          <w:rFonts w:ascii="Arial" w:hAnsi="Arial" w:cs="Arial"/>
          <w:sz w:val="24"/>
          <w:szCs w:val="24"/>
        </w:rPr>
        <w:t>p</w:t>
      </w:r>
      <w:r w:rsidR="002375A6" w:rsidRPr="002375A6">
        <w:rPr>
          <w:rFonts w:ascii="Arial" w:hAnsi="Arial" w:cs="Arial"/>
          <w:sz w:val="24"/>
          <w:szCs w:val="24"/>
        </w:rPr>
        <w:t xml:space="preserve">eople are gradually starting to use e-cigarettes </w:t>
      </w:r>
      <w:r w:rsidR="00F25A29">
        <w:rPr>
          <w:rFonts w:ascii="Arial" w:hAnsi="Arial" w:cs="Arial"/>
          <w:sz w:val="24"/>
          <w:szCs w:val="24"/>
        </w:rPr>
        <w:t>to</w:t>
      </w:r>
      <w:r w:rsidR="002375A6" w:rsidRPr="002375A6">
        <w:rPr>
          <w:rFonts w:ascii="Arial" w:hAnsi="Arial" w:cs="Arial"/>
          <w:sz w:val="24"/>
          <w:szCs w:val="24"/>
        </w:rPr>
        <w:t xml:space="preserve"> quit smoking, including young people and children.</w:t>
      </w:r>
      <w:r w:rsidR="000673C4">
        <w:rPr>
          <w:rFonts w:ascii="Arial" w:hAnsi="Arial" w:cs="Arial"/>
          <w:sz w:val="24"/>
          <w:szCs w:val="24"/>
        </w:rPr>
        <w:t xml:space="preserve"> </w:t>
      </w:r>
      <w:r w:rsidR="00743E49">
        <w:rPr>
          <w:rFonts w:ascii="Arial" w:hAnsi="Arial" w:cs="Arial"/>
          <w:sz w:val="24"/>
          <w:szCs w:val="24"/>
        </w:rPr>
        <w:t xml:space="preserve">Moore, Evans and Hewitt, (2014) stated that </w:t>
      </w:r>
      <w:r w:rsidR="00743E49" w:rsidRPr="00743E49">
        <w:rPr>
          <w:rFonts w:ascii="Arial" w:hAnsi="Arial" w:cs="Arial"/>
          <w:sz w:val="24"/>
          <w:szCs w:val="24"/>
        </w:rPr>
        <w:t xml:space="preserve">12.3% of school students (aged 11-16) </w:t>
      </w:r>
      <w:r w:rsidR="00F25A29">
        <w:rPr>
          <w:rFonts w:ascii="Arial" w:hAnsi="Arial" w:cs="Arial"/>
          <w:sz w:val="24"/>
          <w:szCs w:val="24"/>
        </w:rPr>
        <w:t>used</w:t>
      </w:r>
      <w:r w:rsidR="00743E49" w:rsidRPr="00743E49">
        <w:rPr>
          <w:rFonts w:ascii="Arial" w:hAnsi="Arial" w:cs="Arial"/>
          <w:sz w:val="24"/>
          <w:szCs w:val="24"/>
        </w:rPr>
        <w:t xml:space="preserve"> </w:t>
      </w:r>
      <w:r w:rsidR="00743E49">
        <w:rPr>
          <w:rFonts w:ascii="Arial" w:hAnsi="Arial" w:cs="Arial"/>
          <w:sz w:val="24"/>
          <w:szCs w:val="24"/>
        </w:rPr>
        <w:t>the</w:t>
      </w:r>
      <w:r w:rsidR="00743E49" w:rsidRPr="00743E49">
        <w:rPr>
          <w:rFonts w:ascii="Arial" w:hAnsi="Arial" w:cs="Arial"/>
          <w:sz w:val="24"/>
          <w:szCs w:val="24"/>
        </w:rPr>
        <w:t xml:space="preserve"> e-cigarette</w:t>
      </w:r>
      <w:r w:rsidR="00743E49">
        <w:rPr>
          <w:rFonts w:ascii="Arial" w:hAnsi="Arial" w:cs="Arial"/>
          <w:sz w:val="24"/>
          <w:szCs w:val="24"/>
        </w:rPr>
        <w:t xml:space="preserve"> in 2014, while i</w:t>
      </w:r>
      <w:r w:rsidR="000673C4" w:rsidRPr="000673C4">
        <w:rPr>
          <w:rFonts w:ascii="Arial" w:hAnsi="Arial" w:cs="Arial"/>
          <w:sz w:val="24"/>
          <w:szCs w:val="24"/>
        </w:rPr>
        <w:t>n 201</w:t>
      </w:r>
      <w:r w:rsidR="009C232A">
        <w:rPr>
          <w:rFonts w:ascii="Arial" w:hAnsi="Arial" w:cs="Arial"/>
          <w:sz w:val="24"/>
          <w:szCs w:val="24"/>
        </w:rPr>
        <w:t>7</w:t>
      </w:r>
      <w:r w:rsidR="000673C4" w:rsidRPr="000673C4">
        <w:rPr>
          <w:rFonts w:ascii="Arial" w:hAnsi="Arial" w:cs="Arial"/>
          <w:sz w:val="24"/>
          <w:szCs w:val="24"/>
        </w:rPr>
        <w:t>, 2</w:t>
      </w:r>
      <w:r w:rsidR="009C232A">
        <w:rPr>
          <w:rFonts w:ascii="Arial" w:hAnsi="Arial" w:cs="Arial"/>
          <w:sz w:val="24"/>
          <w:szCs w:val="24"/>
        </w:rPr>
        <w:t>5</w:t>
      </w:r>
      <w:r w:rsidR="000673C4" w:rsidRPr="000673C4">
        <w:rPr>
          <w:rFonts w:ascii="Arial" w:hAnsi="Arial" w:cs="Arial"/>
          <w:sz w:val="24"/>
          <w:szCs w:val="24"/>
        </w:rPr>
        <w:t xml:space="preserve"> </w:t>
      </w:r>
      <w:r w:rsidR="00F25A29">
        <w:rPr>
          <w:rFonts w:ascii="Arial" w:hAnsi="Arial" w:cs="Arial"/>
          <w:sz w:val="24"/>
          <w:szCs w:val="24"/>
        </w:rPr>
        <w:t>per cent</w:t>
      </w:r>
      <w:r w:rsidR="000673C4" w:rsidRPr="000673C4">
        <w:rPr>
          <w:rFonts w:ascii="Arial" w:hAnsi="Arial" w:cs="Arial"/>
          <w:sz w:val="24"/>
          <w:szCs w:val="24"/>
        </w:rPr>
        <w:t xml:space="preserve"> of </w:t>
      </w:r>
      <w:r w:rsidR="000673C4">
        <w:rPr>
          <w:rFonts w:ascii="Arial" w:hAnsi="Arial" w:cs="Arial"/>
          <w:sz w:val="24"/>
          <w:szCs w:val="24"/>
        </w:rPr>
        <w:t>children</w:t>
      </w:r>
      <w:r w:rsidR="000673C4" w:rsidRPr="000673C4">
        <w:rPr>
          <w:rFonts w:ascii="Arial" w:hAnsi="Arial" w:cs="Arial"/>
          <w:sz w:val="24"/>
          <w:szCs w:val="24"/>
        </w:rPr>
        <w:t xml:space="preserve"> (11 to 16</w:t>
      </w:r>
      <w:r w:rsidR="000673C4">
        <w:rPr>
          <w:rFonts w:ascii="Arial" w:hAnsi="Arial" w:cs="Arial"/>
          <w:sz w:val="24"/>
          <w:szCs w:val="24"/>
        </w:rPr>
        <w:t xml:space="preserve"> years old</w:t>
      </w:r>
      <w:r w:rsidR="000673C4" w:rsidRPr="000673C4">
        <w:rPr>
          <w:rFonts w:ascii="Arial" w:hAnsi="Arial" w:cs="Arial"/>
          <w:sz w:val="24"/>
          <w:szCs w:val="24"/>
        </w:rPr>
        <w:t xml:space="preserve">) reported having tried e-cigarettes. Of these, males are more likely to use </w:t>
      </w:r>
      <w:r w:rsidR="000673C4">
        <w:rPr>
          <w:rFonts w:ascii="Arial" w:hAnsi="Arial" w:cs="Arial"/>
          <w:sz w:val="24"/>
          <w:szCs w:val="24"/>
        </w:rPr>
        <w:t>vaping</w:t>
      </w:r>
      <w:r w:rsidR="000673C4" w:rsidRPr="000673C4">
        <w:rPr>
          <w:rFonts w:ascii="Arial" w:hAnsi="Arial" w:cs="Arial"/>
          <w:sz w:val="24"/>
          <w:szCs w:val="24"/>
        </w:rPr>
        <w:t xml:space="preserve"> than females, and in addition, children in deprived areas are more likely to use e-cigarettes than those in </w:t>
      </w:r>
      <w:r w:rsidR="000673C4">
        <w:rPr>
          <w:rFonts w:ascii="Arial" w:hAnsi="Arial" w:cs="Arial"/>
          <w:sz w:val="24"/>
          <w:szCs w:val="24"/>
        </w:rPr>
        <w:t>rich</w:t>
      </w:r>
      <w:r w:rsidR="000673C4" w:rsidRPr="000673C4">
        <w:rPr>
          <w:rFonts w:ascii="Arial" w:hAnsi="Arial" w:cs="Arial"/>
          <w:sz w:val="24"/>
          <w:szCs w:val="24"/>
        </w:rPr>
        <w:t xml:space="preserve"> areas</w:t>
      </w:r>
      <w:r w:rsidR="00743E49">
        <w:rPr>
          <w:rFonts w:ascii="Arial" w:hAnsi="Arial" w:cs="Arial"/>
          <w:sz w:val="24"/>
          <w:szCs w:val="24"/>
        </w:rPr>
        <w:t xml:space="preserve">. </w:t>
      </w:r>
      <w:r w:rsidR="009C232A" w:rsidRPr="009C232A">
        <w:rPr>
          <w:rFonts w:ascii="Arial" w:hAnsi="Arial" w:cs="Arial"/>
          <w:sz w:val="24"/>
          <w:szCs w:val="24"/>
        </w:rPr>
        <w:t>This phenomenon has been gradually improving in Wales in recent years.</w:t>
      </w:r>
      <w:r w:rsidR="009C232A">
        <w:rPr>
          <w:rFonts w:ascii="Arial" w:hAnsi="Arial" w:cs="Arial"/>
          <w:sz w:val="24"/>
          <w:szCs w:val="24"/>
        </w:rPr>
        <w:t xml:space="preserve"> </w:t>
      </w:r>
      <w:r w:rsidR="009C232A" w:rsidRPr="009C232A">
        <w:rPr>
          <w:rFonts w:ascii="Arial" w:hAnsi="Arial" w:cs="Arial"/>
          <w:sz w:val="24"/>
          <w:szCs w:val="24"/>
        </w:rPr>
        <w:t xml:space="preserve">Between 2017 and 2019, the percentage of 11 to 16-year-olds who had ever smoked an e-cigarette dropped from 25% to 22%. Moreover, the percentage of </w:t>
      </w:r>
      <w:r w:rsidR="009C232A">
        <w:rPr>
          <w:rFonts w:ascii="Arial" w:hAnsi="Arial" w:cs="Arial"/>
          <w:sz w:val="24"/>
          <w:szCs w:val="24"/>
        </w:rPr>
        <w:t>children</w:t>
      </w:r>
      <w:r w:rsidR="009C232A" w:rsidRPr="009C232A">
        <w:rPr>
          <w:rFonts w:ascii="Arial" w:hAnsi="Arial" w:cs="Arial"/>
          <w:sz w:val="24"/>
          <w:szCs w:val="24"/>
        </w:rPr>
        <w:t xml:space="preserve"> who now use </w:t>
      </w:r>
      <w:r w:rsidR="009C232A">
        <w:rPr>
          <w:rFonts w:ascii="Arial" w:hAnsi="Arial" w:cs="Arial"/>
          <w:sz w:val="24"/>
          <w:szCs w:val="24"/>
        </w:rPr>
        <w:t>vaping</w:t>
      </w:r>
      <w:r w:rsidR="009C232A" w:rsidRPr="009C232A">
        <w:rPr>
          <w:rFonts w:ascii="Arial" w:hAnsi="Arial" w:cs="Arial"/>
          <w:sz w:val="24"/>
          <w:szCs w:val="24"/>
        </w:rPr>
        <w:t xml:space="preserve"> has decreased from 3.3% to 2.5%</w:t>
      </w:r>
      <w:r w:rsidR="009E37E3">
        <w:rPr>
          <w:rFonts w:ascii="Arial" w:hAnsi="Arial" w:cs="Arial"/>
          <w:sz w:val="24"/>
          <w:szCs w:val="24"/>
        </w:rPr>
        <w:t xml:space="preserve"> (</w:t>
      </w:r>
      <w:r w:rsidR="009E37E3" w:rsidRPr="009E37E3">
        <w:rPr>
          <w:rFonts w:ascii="Arial" w:hAnsi="Arial" w:cs="Arial"/>
          <w:sz w:val="24"/>
          <w:szCs w:val="24"/>
        </w:rPr>
        <w:t>Page, 2020)</w:t>
      </w:r>
      <w:r w:rsidR="009E37E3">
        <w:rPr>
          <w:rFonts w:ascii="Arial" w:hAnsi="Arial" w:cs="Arial"/>
          <w:sz w:val="24"/>
          <w:szCs w:val="24"/>
        </w:rPr>
        <w:t>.</w:t>
      </w:r>
      <w:r w:rsidR="009C232A">
        <w:rPr>
          <w:rFonts w:ascii="Arial" w:hAnsi="Arial" w:cs="Arial"/>
          <w:sz w:val="24"/>
          <w:szCs w:val="24"/>
        </w:rPr>
        <w:t xml:space="preserve"> </w:t>
      </w:r>
      <w:r w:rsidR="00D5444E">
        <w:rPr>
          <w:rFonts w:ascii="Arial" w:hAnsi="Arial" w:cs="Arial"/>
          <w:sz w:val="24"/>
          <w:szCs w:val="24"/>
        </w:rPr>
        <w:t xml:space="preserve">In conclusion, </w:t>
      </w:r>
      <w:r w:rsidR="00502339">
        <w:rPr>
          <w:rFonts w:ascii="Arial" w:hAnsi="Arial" w:cs="Arial"/>
          <w:sz w:val="24"/>
          <w:szCs w:val="24"/>
        </w:rPr>
        <w:t xml:space="preserve">when </w:t>
      </w:r>
      <w:r w:rsidR="00502339" w:rsidRPr="00502339">
        <w:rPr>
          <w:rFonts w:ascii="Arial" w:hAnsi="Arial" w:cs="Arial"/>
          <w:sz w:val="24"/>
          <w:szCs w:val="24"/>
        </w:rPr>
        <w:t>A Health</w:t>
      </w:r>
      <w:r w:rsidR="00502339">
        <w:rPr>
          <w:rFonts w:ascii="Arial" w:hAnsi="Arial" w:cs="Arial"/>
          <w:sz w:val="24"/>
          <w:szCs w:val="24"/>
        </w:rPr>
        <w:t>ier</w:t>
      </w:r>
      <w:r w:rsidR="00502339" w:rsidRPr="00502339">
        <w:rPr>
          <w:rFonts w:ascii="Arial" w:hAnsi="Arial" w:cs="Arial"/>
          <w:sz w:val="24"/>
          <w:szCs w:val="24"/>
        </w:rPr>
        <w:t xml:space="preserve"> Wales</w:t>
      </w:r>
      <w:r w:rsidR="00502339">
        <w:rPr>
          <w:rFonts w:ascii="Arial" w:hAnsi="Arial" w:cs="Arial"/>
          <w:sz w:val="24"/>
          <w:szCs w:val="24"/>
        </w:rPr>
        <w:t xml:space="preserve"> </w:t>
      </w:r>
      <w:r w:rsidR="00F25A29">
        <w:rPr>
          <w:rFonts w:ascii="Arial" w:hAnsi="Arial" w:cs="Arial"/>
          <w:sz w:val="24"/>
          <w:szCs w:val="24"/>
        </w:rPr>
        <w:t>realizes</w:t>
      </w:r>
      <w:r w:rsidR="00502339">
        <w:rPr>
          <w:rFonts w:ascii="Arial" w:hAnsi="Arial" w:cs="Arial"/>
          <w:sz w:val="24"/>
          <w:szCs w:val="24"/>
        </w:rPr>
        <w:t xml:space="preserve"> the </w:t>
      </w:r>
      <w:r w:rsidR="00744289">
        <w:rPr>
          <w:rFonts w:ascii="Arial" w:hAnsi="Arial" w:cs="Arial"/>
          <w:sz w:val="24"/>
          <w:szCs w:val="24"/>
        </w:rPr>
        <w:t>indicators</w:t>
      </w:r>
      <w:r w:rsidR="00502339" w:rsidRPr="00502339">
        <w:rPr>
          <w:rFonts w:ascii="Arial" w:hAnsi="Arial" w:cs="Arial"/>
          <w:sz w:val="24"/>
          <w:szCs w:val="24"/>
        </w:rPr>
        <w:t xml:space="preserve"> and </w:t>
      </w:r>
      <w:r w:rsidR="00F25A29">
        <w:rPr>
          <w:rFonts w:ascii="Arial" w:hAnsi="Arial" w:cs="Arial"/>
          <w:sz w:val="24"/>
          <w:szCs w:val="24"/>
        </w:rPr>
        <w:t>milestones</w:t>
      </w:r>
      <w:r w:rsidR="00502339" w:rsidRPr="00502339">
        <w:rPr>
          <w:rFonts w:ascii="Arial" w:hAnsi="Arial" w:cs="Arial"/>
          <w:sz w:val="24"/>
          <w:szCs w:val="24"/>
        </w:rPr>
        <w:t xml:space="preserve"> of </w:t>
      </w:r>
      <w:r w:rsidR="00F25A29">
        <w:rPr>
          <w:rFonts w:ascii="Arial" w:hAnsi="Arial" w:cs="Arial"/>
          <w:sz w:val="24"/>
          <w:szCs w:val="24"/>
        </w:rPr>
        <w:t xml:space="preserve">a </w:t>
      </w:r>
      <w:r w:rsidR="00502339" w:rsidRPr="00502339">
        <w:rPr>
          <w:rFonts w:ascii="Arial" w:hAnsi="Arial" w:cs="Arial"/>
          <w:sz w:val="24"/>
          <w:szCs w:val="24"/>
        </w:rPr>
        <w:t xml:space="preserve">Healthy </w:t>
      </w:r>
      <w:r w:rsidR="00744289">
        <w:rPr>
          <w:rFonts w:ascii="Arial" w:hAnsi="Arial" w:cs="Arial"/>
          <w:sz w:val="24"/>
          <w:szCs w:val="24"/>
        </w:rPr>
        <w:t>Lifestyle</w:t>
      </w:r>
      <w:r w:rsidR="00502339" w:rsidRPr="00502339">
        <w:rPr>
          <w:rFonts w:ascii="Arial" w:hAnsi="Arial" w:cs="Arial"/>
          <w:sz w:val="24"/>
          <w:szCs w:val="24"/>
        </w:rPr>
        <w:t xml:space="preserve"> with adults and children</w:t>
      </w:r>
      <w:r w:rsidR="00502339">
        <w:rPr>
          <w:rFonts w:ascii="Arial" w:hAnsi="Arial" w:cs="Arial"/>
          <w:sz w:val="24"/>
          <w:szCs w:val="24"/>
        </w:rPr>
        <w:t>, it is important to m</w:t>
      </w:r>
      <w:r w:rsidR="00502339" w:rsidRPr="00502339">
        <w:rPr>
          <w:rFonts w:ascii="Arial" w:hAnsi="Arial" w:cs="Arial"/>
          <w:sz w:val="24"/>
          <w:szCs w:val="24"/>
        </w:rPr>
        <w:t>onitor children's health behaviors. The data show</w:t>
      </w:r>
      <w:r w:rsidR="00502339">
        <w:rPr>
          <w:rFonts w:ascii="Arial" w:hAnsi="Arial" w:cs="Arial"/>
          <w:sz w:val="24"/>
          <w:szCs w:val="24"/>
        </w:rPr>
        <w:t>s</w:t>
      </w:r>
      <w:r w:rsidR="00502339" w:rsidRPr="00502339">
        <w:rPr>
          <w:rFonts w:ascii="Arial" w:hAnsi="Arial" w:cs="Arial"/>
          <w:sz w:val="24"/>
          <w:szCs w:val="24"/>
        </w:rPr>
        <w:t xml:space="preserve"> that there has been little significant change in the proportion of adults and an increase in the proportion of children, making this indicator implementable</w:t>
      </w:r>
      <w:r w:rsidR="00502339">
        <w:rPr>
          <w:rFonts w:ascii="Arial" w:hAnsi="Arial" w:cs="Arial"/>
          <w:sz w:val="24"/>
          <w:szCs w:val="24"/>
        </w:rPr>
        <w:t xml:space="preserve">. </w:t>
      </w:r>
    </w:p>
    <w:p w14:paraId="416717FF" w14:textId="77777777" w:rsidR="00502339" w:rsidRDefault="00502339" w:rsidP="0031108C">
      <w:pPr>
        <w:spacing w:line="360" w:lineRule="auto"/>
        <w:rPr>
          <w:rFonts w:ascii="Arial" w:hAnsi="Arial" w:cs="Arial"/>
          <w:sz w:val="24"/>
          <w:szCs w:val="24"/>
        </w:rPr>
      </w:pPr>
    </w:p>
    <w:p w14:paraId="5D9344FB" w14:textId="65FFE810" w:rsidR="00822CD8" w:rsidRDefault="00F25A29" w:rsidP="0031108C">
      <w:pPr>
        <w:spacing w:line="360" w:lineRule="auto"/>
        <w:rPr>
          <w:rFonts w:ascii="Arial" w:hAnsi="Arial" w:cs="Arial"/>
          <w:sz w:val="24"/>
          <w:szCs w:val="24"/>
        </w:rPr>
      </w:pPr>
      <w:r>
        <w:rPr>
          <w:rFonts w:ascii="Arial" w:hAnsi="Arial" w:cs="Arial"/>
          <w:sz w:val="24"/>
          <w:szCs w:val="24"/>
        </w:rPr>
        <w:t>To</w:t>
      </w:r>
      <w:r w:rsidR="000216D8" w:rsidRPr="007F368D">
        <w:rPr>
          <w:rFonts w:ascii="Arial" w:hAnsi="Arial" w:cs="Arial"/>
          <w:sz w:val="24"/>
          <w:szCs w:val="24"/>
        </w:rPr>
        <w:t xml:space="preserve"> achieve the seven well-being goals and their indicators and milestones,</w:t>
      </w:r>
      <w:r w:rsidR="00723FC5">
        <w:rPr>
          <w:rFonts w:ascii="Arial" w:hAnsi="Arial" w:cs="Arial"/>
          <w:sz w:val="24"/>
          <w:szCs w:val="24"/>
        </w:rPr>
        <w:t xml:space="preserve"> P</w:t>
      </w:r>
      <w:r w:rsidR="000216D8" w:rsidRPr="007F368D">
        <w:rPr>
          <w:rFonts w:ascii="Arial" w:hAnsi="Arial" w:cs="Arial"/>
          <w:sz w:val="24"/>
          <w:szCs w:val="24"/>
        </w:rPr>
        <w:t xml:space="preserve">ublic </w:t>
      </w:r>
      <w:r w:rsidR="00723FC5">
        <w:rPr>
          <w:rFonts w:ascii="Arial" w:hAnsi="Arial" w:cs="Arial"/>
          <w:sz w:val="24"/>
          <w:szCs w:val="24"/>
        </w:rPr>
        <w:t>S</w:t>
      </w:r>
      <w:r w:rsidR="000216D8">
        <w:rPr>
          <w:rFonts w:ascii="Arial" w:hAnsi="Arial" w:cs="Arial"/>
          <w:sz w:val="24"/>
          <w:szCs w:val="24"/>
        </w:rPr>
        <w:t xml:space="preserve">ervice </w:t>
      </w:r>
      <w:r w:rsidR="00723FC5">
        <w:rPr>
          <w:rFonts w:ascii="Arial" w:hAnsi="Arial" w:cs="Arial"/>
          <w:sz w:val="24"/>
          <w:szCs w:val="24"/>
        </w:rPr>
        <w:t>B</w:t>
      </w:r>
      <w:r w:rsidR="000216D8">
        <w:rPr>
          <w:rFonts w:ascii="Arial" w:hAnsi="Arial" w:cs="Arial"/>
          <w:sz w:val="24"/>
          <w:szCs w:val="24"/>
        </w:rPr>
        <w:t>oards</w:t>
      </w:r>
      <w:r w:rsidR="00723FC5">
        <w:rPr>
          <w:rFonts w:ascii="Arial" w:hAnsi="Arial" w:cs="Arial"/>
          <w:sz w:val="24"/>
          <w:szCs w:val="24"/>
        </w:rPr>
        <w:t xml:space="preserve"> and</w:t>
      </w:r>
      <w:r w:rsidR="000216D8" w:rsidRPr="007F368D">
        <w:rPr>
          <w:rFonts w:ascii="Arial" w:hAnsi="Arial" w:cs="Arial"/>
          <w:sz w:val="24"/>
          <w:szCs w:val="24"/>
        </w:rPr>
        <w:t xml:space="preserve"> </w:t>
      </w:r>
      <w:r w:rsidR="00723FC5">
        <w:rPr>
          <w:rFonts w:ascii="Arial" w:hAnsi="Arial" w:cs="Arial"/>
          <w:sz w:val="24"/>
          <w:szCs w:val="24"/>
        </w:rPr>
        <w:t>P</w:t>
      </w:r>
      <w:r w:rsidR="00723FC5" w:rsidRPr="007F368D">
        <w:rPr>
          <w:rFonts w:ascii="Arial" w:hAnsi="Arial" w:cs="Arial"/>
          <w:sz w:val="24"/>
          <w:szCs w:val="24"/>
        </w:rPr>
        <w:t xml:space="preserve">ublic </w:t>
      </w:r>
      <w:r w:rsidR="00723FC5">
        <w:rPr>
          <w:rFonts w:ascii="Arial" w:hAnsi="Arial" w:cs="Arial"/>
          <w:sz w:val="24"/>
          <w:szCs w:val="24"/>
        </w:rPr>
        <w:t>Bodies</w:t>
      </w:r>
      <w:r w:rsidR="00723FC5" w:rsidRPr="007F368D">
        <w:rPr>
          <w:rFonts w:ascii="Arial" w:hAnsi="Arial" w:cs="Arial"/>
          <w:sz w:val="24"/>
          <w:szCs w:val="24"/>
        </w:rPr>
        <w:t xml:space="preserve"> </w:t>
      </w:r>
      <w:r w:rsidR="000216D8" w:rsidRPr="007F368D">
        <w:rPr>
          <w:rFonts w:ascii="Arial" w:hAnsi="Arial" w:cs="Arial"/>
          <w:sz w:val="24"/>
          <w:szCs w:val="24"/>
        </w:rPr>
        <w:t>play a key role</w:t>
      </w:r>
      <w:r w:rsidR="000216D8">
        <w:rPr>
          <w:rFonts w:ascii="Arial" w:hAnsi="Arial" w:cs="Arial"/>
          <w:sz w:val="24"/>
          <w:szCs w:val="24"/>
        </w:rPr>
        <w:t xml:space="preserve"> in it.</w:t>
      </w:r>
      <w:r w:rsidR="000216D8">
        <w:rPr>
          <w:rFonts w:ascii="Arial" w:hAnsi="Arial" w:cs="Arial" w:hint="eastAsia"/>
          <w:sz w:val="24"/>
          <w:szCs w:val="24"/>
        </w:rPr>
        <w:t xml:space="preserve"> </w:t>
      </w:r>
      <w:r w:rsidR="00404B70" w:rsidRPr="00404B70">
        <w:rPr>
          <w:rFonts w:ascii="Arial" w:hAnsi="Arial" w:cs="Arial"/>
          <w:sz w:val="24"/>
          <w:szCs w:val="24"/>
        </w:rPr>
        <w:t xml:space="preserve">Well-being of Future Generations (Wales) Act sets out the welfare </w:t>
      </w:r>
      <w:r w:rsidR="00404B70">
        <w:rPr>
          <w:rFonts w:ascii="Arial" w:hAnsi="Arial" w:cs="Arial"/>
          <w:sz w:val="24"/>
          <w:szCs w:val="24"/>
        </w:rPr>
        <w:t>duty</w:t>
      </w:r>
      <w:r w:rsidR="00404B70" w:rsidRPr="00404B70">
        <w:rPr>
          <w:rFonts w:ascii="Arial" w:hAnsi="Arial" w:cs="Arial"/>
          <w:sz w:val="24"/>
          <w:szCs w:val="24"/>
        </w:rPr>
        <w:t xml:space="preserve"> that 48 public bodies in Wales should have. They are required to</w:t>
      </w:r>
      <w:r w:rsidR="00404B70">
        <w:rPr>
          <w:rFonts w:ascii="Arial" w:hAnsi="Arial" w:cs="Arial"/>
          <w:sz w:val="24"/>
          <w:szCs w:val="24"/>
        </w:rPr>
        <w:t xml:space="preserve">: </w:t>
      </w:r>
      <w:r w:rsidR="00404B70" w:rsidRPr="00404B70">
        <w:rPr>
          <w:rFonts w:ascii="Arial" w:hAnsi="Arial" w:cs="Arial"/>
          <w:sz w:val="24"/>
          <w:szCs w:val="24"/>
        </w:rPr>
        <w:t>1</w:t>
      </w:r>
      <w:r w:rsidR="00404B70">
        <w:rPr>
          <w:rFonts w:ascii="Arial" w:hAnsi="Arial" w:cs="Arial"/>
          <w:sz w:val="24"/>
          <w:szCs w:val="24"/>
        </w:rPr>
        <w:t>.</w:t>
      </w:r>
      <w:r w:rsidR="00404B70" w:rsidRPr="00404B70">
        <w:rPr>
          <w:rFonts w:ascii="Arial" w:hAnsi="Arial" w:cs="Arial"/>
          <w:sz w:val="24"/>
          <w:szCs w:val="24"/>
        </w:rPr>
        <w:t xml:space="preserve"> </w:t>
      </w:r>
      <w:r w:rsidR="00723FC5" w:rsidRPr="00723FC5">
        <w:rPr>
          <w:rFonts w:ascii="Arial" w:hAnsi="Arial" w:cs="Arial"/>
          <w:sz w:val="24"/>
          <w:szCs w:val="24"/>
        </w:rPr>
        <w:t xml:space="preserve">Every public </w:t>
      </w:r>
      <w:r w:rsidR="00723FC5">
        <w:rPr>
          <w:rFonts w:ascii="Arial" w:hAnsi="Arial" w:cs="Arial"/>
          <w:sz w:val="24"/>
          <w:szCs w:val="24"/>
        </w:rPr>
        <w:t>body</w:t>
      </w:r>
      <w:r w:rsidR="00723FC5" w:rsidRPr="00723FC5">
        <w:rPr>
          <w:rFonts w:ascii="Arial" w:hAnsi="Arial" w:cs="Arial"/>
          <w:sz w:val="24"/>
          <w:szCs w:val="24"/>
        </w:rPr>
        <w:t xml:space="preserve"> needs to implement sustainable development.</w:t>
      </w:r>
      <w:r w:rsidR="00404B70" w:rsidRPr="00404B70">
        <w:rPr>
          <w:rFonts w:ascii="Arial" w:hAnsi="Arial" w:cs="Arial"/>
          <w:sz w:val="24"/>
          <w:szCs w:val="24"/>
        </w:rPr>
        <w:t xml:space="preserve"> (</w:t>
      </w:r>
      <w:r w:rsidR="00404B70">
        <w:rPr>
          <w:rFonts w:ascii="Arial" w:hAnsi="Arial" w:cs="Arial"/>
          <w:sz w:val="24"/>
          <w:szCs w:val="24"/>
        </w:rPr>
        <w:t>it is the core</w:t>
      </w:r>
      <w:r w:rsidR="00404B70" w:rsidRPr="00404B70">
        <w:rPr>
          <w:rFonts w:ascii="Arial" w:hAnsi="Arial" w:cs="Arial"/>
          <w:sz w:val="24"/>
          <w:szCs w:val="24"/>
        </w:rPr>
        <w:t>)</w:t>
      </w:r>
      <w:r w:rsidR="000216D8">
        <w:rPr>
          <w:rFonts w:ascii="Arial" w:hAnsi="Arial" w:cs="Arial"/>
          <w:sz w:val="24"/>
          <w:szCs w:val="24"/>
        </w:rPr>
        <w:t>.</w:t>
      </w:r>
      <w:r w:rsidR="00404B70" w:rsidRPr="00404B70">
        <w:rPr>
          <w:rFonts w:ascii="Arial" w:hAnsi="Arial" w:cs="Arial"/>
          <w:sz w:val="24"/>
          <w:szCs w:val="24"/>
        </w:rPr>
        <w:t xml:space="preserve"> 2</w:t>
      </w:r>
      <w:r w:rsidR="00404B70">
        <w:rPr>
          <w:rFonts w:ascii="Arial" w:hAnsi="Arial" w:cs="Arial"/>
          <w:sz w:val="24"/>
          <w:szCs w:val="24"/>
        </w:rPr>
        <w:t>.</w:t>
      </w:r>
      <w:r w:rsidR="00404B70" w:rsidRPr="00404B70">
        <w:rPr>
          <w:rFonts w:ascii="Arial" w:hAnsi="Arial" w:cs="Arial"/>
          <w:sz w:val="24"/>
          <w:szCs w:val="24"/>
        </w:rPr>
        <w:t xml:space="preserve"> Contribute to the maximum extent possible to the achievement of each of the </w:t>
      </w:r>
      <w:r>
        <w:rPr>
          <w:rFonts w:ascii="Arial" w:hAnsi="Arial" w:cs="Arial"/>
          <w:sz w:val="24"/>
          <w:szCs w:val="24"/>
        </w:rPr>
        <w:t>well-being</w:t>
      </w:r>
      <w:r w:rsidR="00404B70" w:rsidRPr="00404B70">
        <w:rPr>
          <w:rFonts w:ascii="Arial" w:hAnsi="Arial" w:cs="Arial"/>
          <w:sz w:val="24"/>
          <w:szCs w:val="24"/>
        </w:rPr>
        <w:t xml:space="preserve"> </w:t>
      </w:r>
      <w:r w:rsidR="00404B70">
        <w:rPr>
          <w:rFonts w:ascii="Arial" w:hAnsi="Arial" w:cs="Arial"/>
          <w:sz w:val="24"/>
          <w:szCs w:val="24"/>
        </w:rPr>
        <w:t>goals</w:t>
      </w:r>
      <w:r w:rsidR="000216D8">
        <w:rPr>
          <w:rFonts w:ascii="Arial" w:hAnsi="Arial" w:cs="Arial"/>
          <w:sz w:val="24"/>
          <w:szCs w:val="24"/>
        </w:rPr>
        <w:t xml:space="preserve">. </w:t>
      </w:r>
      <w:r w:rsidR="00404B70" w:rsidRPr="00404B70">
        <w:rPr>
          <w:rFonts w:ascii="Arial" w:hAnsi="Arial" w:cs="Arial"/>
          <w:sz w:val="24"/>
          <w:szCs w:val="24"/>
        </w:rPr>
        <w:t>3</w:t>
      </w:r>
      <w:r w:rsidR="00404B70">
        <w:rPr>
          <w:rFonts w:ascii="Arial" w:hAnsi="Arial" w:cs="Arial"/>
          <w:sz w:val="24"/>
          <w:szCs w:val="24"/>
        </w:rPr>
        <w:t>.</w:t>
      </w:r>
      <w:r w:rsidR="00404B70" w:rsidRPr="00404B70">
        <w:rPr>
          <w:rFonts w:ascii="Arial" w:hAnsi="Arial" w:cs="Arial"/>
          <w:sz w:val="24"/>
          <w:szCs w:val="24"/>
        </w:rPr>
        <w:t xml:space="preserve"> </w:t>
      </w:r>
      <w:r w:rsidR="00723FC5" w:rsidRPr="00723FC5">
        <w:rPr>
          <w:rFonts w:ascii="Arial" w:hAnsi="Arial" w:cs="Arial"/>
          <w:sz w:val="24"/>
          <w:szCs w:val="24"/>
        </w:rPr>
        <w:t>Take every appropriate action to accomplish those goals</w:t>
      </w:r>
      <w:r w:rsidR="00404B70" w:rsidRPr="00404B70">
        <w:rPr>
          <w:rFonts w:ascii="Arial" w:hAnsi="Arial" w:cs="Arial"/>
          <w:sz w:val="24"/>
          <w:szCs w:val="24"/>
        </w:rPr>
        <w:t>.</w:t>
      </w:r>
      <w:r w:rsidR="00404B70">
        <w:rPr>
          <w:rFonts w:ascii="Arial" w:hAnsi="Arial" w:cs="Arial"/>
          <w:sz w:val="24"/>
          <w:szCs w:val="24"/>
        </w:rPr>
        <w:t xml:space="preserve"> </w:t>
      </w:r>
      <w:r w:rsidR="000216D8">
        <w:rPr>
          <w:rFonts w:ascii="Arial" w:hAnsi="Arial" w:cs="Arial"/>
          <w:sz w:val="24"/>
          <w:szCs w:val="24"/>
        </w:rPr>
        <w:t xml:space="preserve">Public bodies include </w:t>
      </w:r>
      <w:r w:rsidR="000216D8" w:rsidRPr="000216D8">
        <w:rPr>
          <w:rFonts w:ascii="Arial" w:hAnsi="Arial" w:cs="Arial"/>
          <w:sz w:val="24"/>
          <w:szCs w:val="24"/>
        </w:rPr>
        <w:t>Welsh Ministers</w:t>
      </w:r>
      <w:r w:rsidR="000216D8">
        <w:rPr>
          <w:rFonts w:ascii="Arial" w:hAnsi="Arial" w:cs="Arial" w:hint="eastAsia"/>
          <w:sz w:val="24"/>
          <w:szCs w:val="24"/>
        </w:rPr>
        <w:t>,</w:t>
      </w:r>
      <w:r w:rsidR="000216D8">
        <w:rPr>
          <w:rFonts w:ascii="Arial" w:hAnsi="Arial" w:cs="Arial"/>
          <w:sz w:val="24"/>
          <w:szCs w:val="24"/>
        </w:rPr>
        <w:t xml:space="preserve"> </w:t>
      </w:r>
      <w:r w:rsidR="000216D8" w:rsidRPr="000216D8">
        <w:rPr>
          <w:rFonts w:ascii="Arial" w:hAnsi="Arial" w:cs="Arial"/>
          <w:sz w:val="24"/>
          <w:szCs w:val="24"/>
        </w:rPr>
        <w:t xml:space="preserve">Local </w:t>
      </w:r>
      <w:r>
        <w:rPr>
          <w:rFonts w:ascii="Arial" w:hAnsi="Arial" w:cs="Arial"/>
          <w:sz w:val="24"/>
          <w:szCs w:val="24"/>
        </w:rPr>
        <w:t>Authorities</w:t>
      </w:r>
      <w:r w:rsidR="000216D8">
        <w:rPr>
          <w:rFonts w:ascii="Arial" w:hAnsi="Arial" w:cs="Arial" w:hint="eastAsia"/>
          <w:sz w:val="24"/>
          <w:szCs w:val="24"/>
        </w:rPr>
        <w:t>,</w:t>
      </w:r>
      <w:r w:rsidR="000216D8">
        <w:rPr>
          <w:rFonts w:ascii="Arial" w:hAnsi="Arial" w:cs="Arial"/>
          <w:sz w:val="24"/>
          <w:szCs w:val="24"/>
        </w:rPr>
        <w:t xml:space="preserve"> </w:t>
      </w:r>
      <w:r w:rsidR="000216D8" w:rsidRPr="000216D8">
        <w:rPr>
          <w:rFonts w:ascii="Arial" w:hAnsi="Arial" w:cs="Arial"/>
          <w:sz w:val="24"/>
          <w:szCs w:val="24"/>
        </w:rPr>
        <w:t>Local health boards</w:t>
      </w:r>
      <w:r w:rsidR="000216D8">
        <w:rPr>
          <w:rFonts w:ascii="Arial" w:hAnsi="Arial" w:cs="Arial"/>
          <w:sz w:val="24"/>
          <w:szCs w:val="24"/>
        </w:rPr>
        <w:t xml:space="preserve">: </w:t>
      </w:r>
      <w:r w:rsidR="000216D8" w:rsidRPr="000216D8">
        <w:rPr>
          <w:rFonts w:ascii="Arial" w:hAnsi="Arial" w:cs="Arial"/>
          <w:sz w:val="24"/>
          <w:szCs w:val="24"/>
        </w:rPr>
        <w:t>Swansea Bay University Health Board</w:t>
      </w:r>
      <w:r w:rsidR="00B2377A">
        <w:rPr>
          <w:rFonts w:ascii="Arial" w:hAnsi="Arial" w:cs="Arial"/>
          <w:sz w:val="24"/>
          <w:szCs w:val="24"/>
        </w:rPr>
        <w:t xml:space="preserve"> and </w:t>
      </w:r>
      <w:r w:rsidR="00B2377A" w:rsidRPr="00B2377A">
        <w:rPr>
          <w:rFonts w:ascii="Arial" w:hAnsi="Arial" w:cs="Arial"/>
          <w:sz w:val="24"/>
          <w:szCs w:val="24"/>
        </w:rPr>
        <w:t>Public Health Wales NHS Trust</w:t>
      </w:r>
      <w:r w:rsidR="009B6B17">
        <w:rPr>
          <w:rFonts w:ascii="Arial" w:hAnsi="Arial" w:cs="Arial"/>
          <w:sz w:val="24"/>
          <w:szCs w:val="24"/>
        </w:rPr>
        <w:t xml:space="preserve">. </w:t>
      </w:r>
      <w:r w:rsidR="002508D7">
        <w:rPr>
          <w:rFonts w:ascii="Arial" w:hAnsi="Arial" w:cs="Arial"/>
          <w:sz w:val="24"/>
          <w:szCs w:val="24"/>
        </w:rPr>
        <w:t xml:space="preserve">WBFG also contains five ways of working, </w:t>
      </w:r>
      <w:r w:rsidR="00723FC5">
        <w:rPr>
          <w:rFonts w:ascii="Arial" w:hAnsi="Arial" w:cs="Arial"/>
          <w:sz w:val="24"/>
          <w:szCs w:val="24"/>
        </w:rPr>
        <w:t>i</w:t>
      </w:r>
      <w:r w:rsidR="00723FC5" w:rsidRPr="00723FC5">
        <w:rPr>
          <w:rFonts w:ascii="Arial" w:hAnsi="Arial" w:cs="Arial"/>
          <w:sz w:val="24"/>
          <w:szCs w:val="24"/>
        </w:rPr>
        <w:t>t is the idea of sustainable development</w:t>
      </w:r>
      <w:r w:rsidR="002508D7">
        <w:rPr>
          <w:rFonts w:ascii="Arial" w:hAnsi="Arial" w:cs="Arial"/>
          <w:sz w:val="24"/>
          <w:szCs w:val="24"/>
        </w:rPr>
        <w:t xml:space="preserve">, </w:t>
      </w:r>
      <w:r w:rsidR="00744289">
        <w:rPr>
          <w:rFonts w:ascii="Arial" w:hAnsi="Arial" w:cs="Arial"/>
          <w:sz w:val="24"/>
          <w:szCs w:val="24"/>
        </w:rPr>
        <w:t xml:space="preserve">which </w:t>
      </w:r>
      <w:r w:rsidR="002508D7">
        <w:rPr>
          <w:rFonts w:ascii="Arial" w:hAnsi="Arial" w:cs="Arial"/>
          <w:sz w:val="24"/>
          <w:szCs w:val="24"/>
        </w:rPr>
        <w:t>tells the organizations how to meet their duties. They are collaboration (</w:t>
      </w:r>
      <w:r w:rsidR="0027346A">
        <w:rPr>
          <w:rFonts w:ascii="Arial" w:hAnsi="Arial" w:cs="Arial"/>
          <w:sz w:val="24"/>
          <w:szCs w:val="24"/>
        </w:rPr>
        <w:t>w</w:t>
      </w:r>
      <w:r w:rsidR="0027346A" w:rsidRPr="0027346A">
        <w:rPr>
          <w:rFonts w:ascii="Arial" w:hAnsi="Arial" w:cs="Arial"/>
          <w:sz w:val="24"/>
          <w:szCs w:val="24"/>
        </w:rPr>
        <w:t xml:space="preserve">orking </w:t>
      </w:r>
      <w:r w:rsidR="0027346A" w:rsidRPr="0027346A">
        <w:rPr>
          <w:rFonts w:ascii="Arial" w:hAnsi="Arial" w:cs="Arial"/>
          <w:sz w:val="24"/>
          <w:szCs w:val="24"/>
        </w:rPr>
        <w:lastRenderedPageBreak/>
        <w:t>together with others can assist the public body in achieving its objectives for well-being</w:t>
      </w:r>
      <w:r w:rsidR="002508D7">
        <w:rPr>
          <w:rFonts w:ascii="Arial" w:hAnsi="Arial" w:cs="Arial"/>
          <w:sz w:val="24"/>
          <w:szCs w:val="24"/>
        </w:rPr>
        <w:t>), integration (</w:t>
      </w:r>
      <w:r w:rsidR="006701EA" w:rsidRPr="006701EA">
        <w:rPr>
          <w:rFonts w:ascii="Arial" w:hAnsi="Arial" w:cs="Arial"/>
          <w:sz w:val="24"/>
          <w:szCs w:val="24"/>
        </w:rPr>
        <w:t>taking into account how each public body's welfare aims would impact its own well-being goals</w:t>
      </w:r>
      <w:r w:rsidR="00FA406B">
        <w:rPr>
          <w:rFonts w:ascii="Arial" w:hAnsi="Arial" w:cs="Arial"/>
          <w:sz w:val="24"/>
          <w:szCs w:val="24"/>
        </w:rPr>
        <w:t>), involvement</w:t>
      </w:r>
      <w:r w:rsidR="00655E68">
        <w:rPr>
          <w:rFonts w:ascii="Arial" w:hAnsi="Arial" w:cs="Arial"/>
          <w:sz w:val="24"/>
          <w:szCs w:val="24"/>
        </w:rPr>
        <w:t xml:space="preserve"> </w:t>
      </w:r>
      <w:r w:rsidR="00AB2374">
        <w:rPr>
          <w:rFonts w:ascii="Arial" w:hAnsi="Arial" w:cs="Arial"/>
          <w:sz w:val="24"/>
          <w:szCs w:val="24"/>
        </w:rPr>
        <w:t>(b</w:t>
      </w:r>
      <w:r w:rsidR="00AB2374" w:rsidRPr="00AB2374">
        <w:rPr>
          <w:rFonts w:ascii="Arial" w:hAnsi="Arial" w:cs="Arial"/>
          <w:sz w:val="24"/>
          <w:szCs w:val="24"/>
        </w:rPr>
        <w:t>ringing together people interested in achieving well-being goals</w:t>
      </w:r>
      <w:r w:rsidR="00AB2374">
        <w:rPr>
          <w:rFonts w:ascii="Arial" w:hAnsi="Arial" w:cs="Arial"/>
          <w:sz w:val="24"/>
          <w:szCs w:val="24"/>
        </w:rPr>
        <w:t>), long-term (</w:t>
      </w:r>
      <w:r w:rsidR="003C0AC3" w:rsidRPr="003C0AC3">
        <w:rPr>
          <w:rFonts w:ascii="Arial" w:hAnsi="Arial" w:cs="Arial"/>
          <w:sz w:val="24"/>
          <w:szCs w:val="24"/>
        </w:rPr>
        <w:t>the significance of maintaining a balance between meeting immediate demands and preserving capacity to satisfy long-term requirements</w:t>
      </w:r>
      <w:r w:rsidR="00AB2374">
        <w:rPr>
          <w:rFonts w:ascii="Arial" w:hAnsi="Arial" w:cs="Arial"/>
          <w:sz w:val="24"/>
          <w:szCs w:val="24"/>
        </w:rPr>
        <w:t>) and prevention (p</w:t>
      </w:r>
      <w:r w:rsidR="00AB2374" w:rsidRPr="00AB2374">
        <w:rPr>
          <w:rFonts w:ascii="Arial" w:hAnsi="Arial" w:cs="Arial"/>
          <w:sz w:val="24"/>
          <w:szCs w:val="24"/>
        </w:rPr>
        <w:t>reventing problems from occurring or getting worse</w:t>
      </w:r>
      <w:r w:rsidR="00AB2374">
        <w:rPr>
          <w:rFonts w:ascii="Arial" w:hAnsi="Arial" w:cs="Arial"/>
          <w:sz w:val="24"/>
          <w:szCs w:val="24"/>
        </w:rPr>
        <w:t xml:space="preserve">). </w:t>
      </w:r>
      <w:r w:rsidR="003C0AC3">
        <w:rPr>
          <w:rFonts w:ascii="Arial" w:hAnsi="Arial" w:cs="Arial"/>
          <w:sz w:val="24"/>
          <w:szCs w:val="24"/>
        </w:rPr>
        <w:t>Furthermore</w:t>
      </w:r>
      <w:r w:rsidR="00DB3C18">
        <w:rPr>
          <w:rFonts w:ascii="Arial" w:hAnsi="Arial" w:cs="Arial"/>
          <w:sz w:val="24"/>
          <w:szCs w:val="24"/>
        </w:rPr>
        <w:t xml:space="preserve">, public bodies also need to set well-being objectives and </w:t>
      </w:r>
      <w:r w:rsidR="00C85B66">
        <w:rPr>
          <w:rFonts w:ascii="Arial" w:hAnsi="Arial" w:cs="Arial"/>
          <w:sz w:val="24"/>
          <w:szCs w:val="24"/>
        </w:rPr>
        <w:t xml:space="preserve">publish an annual report </w:t>
      </w:r>
      <w:r>
        <w:rPr>
          <w:rFonts w:ascii="Arial" w:hAnsi="Arial" w:cs="Arial"/>
          <w:sz w:val="24"/>
          <w:szCs w:val="24"/>
        </w:rPr>
        <w:t>to</w:t>
      </w:r>
      <w:r w:rsidR="00C85B66">
        <w:rPr>
          <w:rFonts w:ascii="Arial" w:hAnsi="Arial" w:cs="Arial"/>
          <w:sz w:val="24"/>
          <w:szCs w:val="24"/>
        </w:rPr>
        <w:t xml:space="preserve"> show how they are making progress </w:t>
      </w:r>
      <w:r>
        <w:rPr>
          <w:rFonts w:ascii="Arial" w:hAnsi="Arial" w:cs="Arial"/>
          <w:sz w:val="24"/>
          <w:szCs w:val="24"/>
        </w:rPr>
        <w:t>in achieving</w:t>
      </w:r>
      <w:r w:rsidR="00C85B66">
        <w:rPr>
          <w:rFonts w:ascii="Arial" w:hAnsi="Arial" w:cs="Arial"/>
          <w:sz w:val="24"/>
          <w:szCs w:val="24"/>
        </w:rPr>
        <w:t xml:space="preserve"> </w:t>
      </w:r>
      <w:r w:rsidR="00744289">
        <w:rPr>
          <w:rFonts w:ascii="Arial" w:hAnsi="Arial" w:cs="Arial"/>
          <w:sz w:val="24"/>
          <w:szCs w:val="24"/>
        </w:rPr>
        <w:t>them</w:t>
      </w:r>
      <w:r w:rsidR="00C85B66">
        <w:rPr>
          <w:rFonts w:ascii="Arial" w:hAnsi="Arial" w:cs="Arial"/>
          <w:sz w:val="24"/>
          <w:szCs w:val="24"/>
        </w:rPr>
        <w:t xml:space="preserve">. </w:t>
      </w:r>
    </w:p>
    <w:p w14:paraId="6C299989" w14:textId="77777777" w:rsidR="00822CD8" w:rsidRDefault="00822CD8" w:rsidP="0031108C">
      <w:pPr>
        <w:spacing w:line="360" w:lineRule="auto"/>
        <w:rPr>
          <w:rFonts w:ascii="Arial" w:hAnsi="Arial" w:cs="Arial"/>
          <w:sz w:val="24"/>
          <w:szCs w:val="24"/>
        </w:rPr>
      </w:pPr>
    </w:p>
    <w:p w14:paraId="4FA5CCBF" w14:textId="270A8B29" w:rsidR="00820744" w:rsidRDefault="00E918E2" w:rsidP="00820744">
      <w:pPr>
        <w:spacing w:line="360" w:lineRule="auto"/>
        <w:rPr>
          <w:rFonts w:ascii="Arial" w:hAnsi="Arial" w:cs="Arial"/>
          <w:sz w:val="24"/>
          <w:szCs w:val="24"/>
        </w:rPr>
      </w:pPr>
      <w:r w:rsidRPr="00E918E2">
        <w:rPr>
          <w:rFonts w:ascii="Arial" w:hAnsi="Arial" w:cs="Arial"/>
          <w:sz w:val="24"/>
          <w:szCs w:val="24"/>
        </w:rPr>
        <w:t>Swansea Bay University Health Board</w:t>
      </w:r>
      <w:r>
        <w:rPr>
          <w:rFonts w:ascii="Arial" w:hAnsi="Arial" w:cs="Arial"/>
          <w:sz w:val="24"/>
          <w:szCs w:val="24"/>
        </w:rPr>
        <w:t xml:space="preserve"> (SBUHB) </w:t>
      </w:r>
      <w:r w:rsidRPr="00E918E2">
        <w:rPr>
          <w:rFonts w:ascii="Arial" w:hAnsi="Arial" w:cs="Arial"/>
          <w:sz w:val="24"/>
          <w:szCs w:val="24"/>
        </w:rPr>
        <w:t>manages the NHS services in Swansea and Neath Port Talbot in Wales, along with certain specialized regional services</w:t>
      </w:r>
      <w:r>
        <w:rPr>
          <w:rFonts w:ascii="Arial" w:hAnsi="Arial" w:cs="Arial"/>
          <w:sz w:val="24"/>
          <w:szCs w:val="24"/>
        </w:rPr>
        <w:t xml:space="preserve"> </w:t>
      </w:r>
      <w:r w:rsidR="00822CD8">
        <w:rPr>
          <w:rFonts w:ascii="Arial" w:hAnsi="Arial" w:cs="Arial"/>
          <w:sz w:val="24"/>
          <w:szCs w:val="24"/>
        </w:rPr>
        <w:t xml:space="preserve">(Welsh government, 2020). </w:t>
      </w:r>
      <w:r w:rsidR="00820744" w:rsidRPr="00820744">
        <w:rPr>
          <w:rFonts w:ascii="Arial" w:hAnsi="Arial" w:cs="Arial"/>
          <w:sz w:val="24"/>
          <w:szCs w:val="24"/>
        </w:rPr>
        <w:t xml:space="preserve">New digital systems have been </w:t>
      </w:r>
      <w:r w:rsidR="00820744">
        <w:rPr>
          <w:rFonts w:ascii="Arial" w:hAnsi="Arial" w:cs="Arial"/>
          <w:sz w:val="24"/>
          <w:szCs w:val="24"/>
        </w:rPr>
        <w:t>developed</w:t>
      </w:r>
      <w:r w:rsidR="00820744" w:rsidRPr="00820744">
        <w:rPr>
          <w:rFonts w:ascii="Arial" w:hAnsi="Arial" w:cs="Arial"/>
          <w:sz w:val="24"/>
          <w:szCs w:val="24"/>
        </w:rPr>
        <w:t xml:space="preserve"> across Wales: </w:t>
      </w:r>
      <w:r w:rsidRPr="00E918E2">
        <w:rPr>
          <w:rFonts w:ascii="Arial" w:hAnsi="Arial" w:cs="Arial"/>
          <w:sz w:val="24"/>
          <w:szCs w:val="24"/>
        </w:rPr>
        <w:t>The Electronic Prescribing Medicines Administration and the Wales Care Record</w:t>
      </w:r>
      <w:r w:rsidR="00820744" w:rsidRPr="00820744">
        <w:rPr>
          <w:rFonts w:ascii="Arial" w:hAnsi="Arial" w:cs="Arial"/>
          <w:sz w:val="24"/>
          <w:szCs w:val="24"/>
        </w:rPr>
        <w:t>. In the</w:t>
      </w:r>
      <w:r>
        <w:rPr>
          <w:rFonts w:ascii="Arial" w:hAnsi="Arial" w:cs="Arial"/>
          <w:sz w:val="24"/>
          <w:szCs w:val="24"/>
        </w:rPr>
        <w:t xml:space="preserve"> </w:t>
      </w:r>
      <w:bookmarkStart w:id="19" w:name="OLE_LINK28"/>
      <w:r>
        <w:rPr>
          <w:rFonts w:ascii="Arial" w:hAnsi="Arial" w:cs="Arial"/>
          <w:sz w:val="24"/>
          <w:szCs w:val="24"/>
        </w:rPr>
        <w:t>SBUHB</w:t>
      </w:r>
      <w:bookmarkEnd w:id="19"/>
      <w:r w:rsidR="00820744" w:rsidRPr="00820744">
        <w:rPr>
          <w:rFonts w:ascii="Arial" w:hAnsi="Arial" w:cs="Arial"/>
          <w:sz w:val="24"/>
          <w:szCs w:val="24"/>
        </w:rPr>
        <w:t xml:space="preserve"> area, time </w:t>
      </w:r>
      <w:r w:rsidR="00820744">
        <w:rPr>
          <w:rFonts w:ascii="Arial" w:hAnsi="Arial" w:cs="Arial"/>
          <w:sz w:val="24"/>
          <w:szCs w:val="24"/>
        </w:rPr>
        <w:t xml:space="preserve">has been </w:t>
      </w:r>
      <w:r w:rsidR="00820744" w:rsidRPr="00820744">
        <w:rPr>
          <w:rFonts w:ascii="Arial" w:hAnsi="Arial" w:cs="Arial"/>
          <w:sz w:val="24"/>
          <w:szCs w:val="24"/>
        </w:rPr>
        <w:t>sav</w:t>
      </w:r>
      <w:r w:rsidR="00820744">
        <w:rPr>
          <w:rFonts w:ascii="Arial" w:hAnsi="Arial" w:cs="Arial"/>
          <w:sz w:val="24"/>
          <w:szCs w:val="24"/>
        </w:rPr>
        <w:t xml:space="preserve">ed and </w:t>
      </w:r>
      <w:r w:rsidR="00820744" w:rsidRPr="00820744">
        <w:rPr>
          <w:rFonts w:ascii="Arial" w:hAnsi="Arial" w:cs="Arial"/>
          <w:sz w:val="24"/>
          <w:szCs w:val="24"/>
        </w:rPr>
        <w:t>efficiency improved</w:t>
      </w:r>
      <w:r w:rsidR="00820744">
        <w:rPr>
          <w:rFonts w:ascii="Arial" w:hAnsi="Arial" w:cs="Arial"/>
          <w:sz w:val="24"/>
          <w:szCs w:val="24"/>
        </w:rPr>
        <w:t xml:space="preserve"> as well as </w:t>
      </w:r>
      <w:r w:rsidR="00744289">
        <w:rPr>
          <w:rFonts w:ascii="Arial" w:hAnsi="Arial" w:cs="Arial"/>
          <w:sz w:val="24"/>
          <w:szCs w:val="24"/>
        </w:rPr>
        <w:t>increased</w:t>
      </w:r>
      <w:r w:rsidR="00820744">
        <w:rPr>
          <w:rFonts w:ascii="Arial" w:hAnsi="Arial" w:cs="Arial"/>
          <w:sz w:val="24"/>
          <w:szCs w:val="24"/>
        </w:rPr>
        <w:t xml:space="preserve"> </w:t>
      </w:r>
      <w:r w:rsidR="00820744" w:rsidRPr="00820744">
        <w:rPr>
          <w:rFonts w:ascii="Arial" w:hAnsi="Arial" w:cs="Arial"/>
          <w:sz w:val="24"/>
          <w:szCs w:val="24"/>
        </w:rPr>
        <w:t>patient safety</w:t>
      </w:r>
      <w:r w:rsidR="00820744">
        <w:rPr>
          <w:rFonts w:ascii="Arial" w:hAnsi="Arial" w:cs="Arial"/>
          <w:sz w:val="24"/>
          <w:szCs w:val="24"/>
        </w:rPr>
        <w:t>,</w:t>
      </w:r>
      <w:r w:rsidR="00820744" w:rsidRPr="00820744">
        <w:rPr>
          <w:rFonts w:ascii="Arial" w:hAnsi="Arial" w:cs="Arial"/>
          <w:sz w:val="24"/>
          <w:szCs w:val="24"/>
        </w:rPr>
        <w:t xml:space="preserve"> quality of care</w:t>
      </w:r>
      <w:r w:rsidR="00820744">
        <w:rPr>
          <w:rFonts w:ascii="Arial" w:hAnsi="Arial" w:cs="Arial"/>
          <w:sz w:val="24"/>
          <w:szCs w:val="24"/>
        </w:rPr>
        <w:t xml:space="preserve"> and well-being (Welsh government, 2023). </w:t>
      </w:r>
      <w:r w:rsidR="00820744" w:rsidRPr="00820744">
        <w:rPr>
          <w:rFonts w:ascii="Arial" w:hAnsi="Arial" w:cs="Arial"/>
          <w:sz w:val="24"/>
          <w:szCs w:val="24"/>
        </w:rPr>
        <w:t xml:space="preserve">For example: rewriting missing medication charts has saved prescribers 3600 hours </w:t>
      </w:r>
      <w:r>
        <w:rPr>
          <w:rFonts w:ascii="Arial" w:hAnsi="Arial" w:cs="Arial"/>
          <w:sz w:val="24"/>
          <w:szCs w:val="24"/>
        </w:rPr>
        <w:t>per</w:t>
      </w:r>
      <w:r w:rsidR="00820744" w:rsidRPr="00820744">
        <w:rPr>
          <w:rFonts w:ascii="Arial" w:hAnsi="Arial" w:cs="Arial"/>
          <w:sz w:val="24"/>
          <w:szCs w:val="24"/>
        </w:rPr>
        <w:t xml:space="preserve"> year at </w:t>
      </w:r>
      <w:r w:rsidR="00744289">
        <w:rPr>
          <w:rFonts w:ascii="Arial" w:hAnsi="Arial" w:cs="Arial"/>
          <w:sz w:val="24"/>
          <w:szCs w:val="24"/>
        </w:rPr>
        <w:t>Singleton Hospital</w:t>
      </w:r>
      <w:r w:rsidR="00820744">
        <w:rPr>
          <w:rFonts w:ascii="Arial" w:hAnsi="Arial" w:cs="Arial"/>
          <w:sz w:val="24"/>
          <w:szCs w:val="24"/>
        </w:rPr>
        <w:t>.</w:t>
      </w:r>
      <w:r w:rsidR="00820744" w:rsidRPr="00820744">
        <w:rPr>
          <w:rFonts w:ascii="Arial" w:hAnsi="Arial" w:cs="Arial"/>
          <w:sz w:val="24"/>
          <w:szCs w:val="24"/>
        </w:rPr>
        <w:t xml:space="preserve"> </w:t>
      </w:r>
      <w:r w:rsidR="00820744">
        <w:rPr>
          <w:rFonts w:ascii="Arial" w:hAnsi="Arial" w:cs="Arial"/>
          <w:sz w:val="24"/>
          <w:szCs w:val="24"/>
        </w:rPr>
        <w:t>R</w:t>
      </w:r>
      <w:r w:rsidR="00820744" w:rsidRPr="00820744">
        <w:rPr>
          <w:rFonts w:ascii="Arial" w:hAnsi="Arial" w:cs="Arial"/>
          <w:sz w:val="24"/>
          <w:szCs w:val="24"/>
        </w:rPr>
        <w:t xml:space="preserve">educing errors </w:t>
      </w:r>
      <w:r w:rsidR="00820744">
        <w:rPr>
          <w:rFonts w:ascii="Arial" w:hAnsi="Arial" w:cs="Arial"/>
          <w:sz w:val="24"/>
          <w:szCs w:val="24"/>
        </w:rPr>
        <w:t>related</w:t>
      </w:r>
      <w:r w:rsidR="00820744" w:rsidRPr="00820744">
        <w:rPr>
          <w:rFonts w:ascii="Arial" w:hAnsi="Arial" w:cs="Arial"/>
          <w:sz w:val="24"/>
          <w:szCs w:val="24"/>
        </w:rPr>
        <w:t xml:space="preserve"> </w:t>
      </w:r>
      <w:r w:rsidR="00744289">
        <w:rPr>
          <w:rFonts w:ascii="Arial" w:hAnsi="Arial" w:cs="Arial"/>
          <w:sz w:val="24"/>
          <w:szCs w:val="24"/>
        </w:rPr>
        <w:t>to</w:t>
      </w:r>
      <w:r w:rsidR="00820744" w:rsidRPr="00820744">
        <w:rPr>
          <w:rFonts w:ascii="Arial" w:hAnsi="Arial" w:cs="Arial"/>
          <w:sz w:val="24"/>
          <w:szCs w:val="24"/>
        </w:rPr>
        <w:t xml:space="preserve"> drug prescribing and administration. Unlike Swansea </w:t>
      </w:r>
      <w:r w:rsidR="00820744">
        <w:rPr>
          <w:rFonts w:ascii="Arial" w:hAnsi="Arial" w:cs="Arial"/>
          <w:sz w:val="24"/>
          <w:szCs w:val="24"/>
        </w:rPr>
        <w:t>health boards</w:t>
      </w:r>
      <w:r w:rsidR="00820744" w:rsidRPr="00820744">
        <w:rPr>
          <w:rFonts w:ascii="Arial" w:hAnsi="Arial" w:cs="Arial"/>
          <w:sz w:val="24"/>
          <w:szCs w:val="24"/>
        </w:rPr>
        <w:t xml:space="preserve">, other regional </w:t>
      </w:r>
      <w:r w:rsidR="00820744">
        <w:rPr>
          <w:rFonts w:ascii="Arial" w:hAnsi="Arial" w:cs="Arial"/>
          <w:sz w:val="24"/>
          <w:szCs w:val="24"/>
        </w:rPr>
        <w:t>health boards</w:t>
      </w:r>
      <w:r w:rsidR="00820744" w:rsidRPr="00820744">
        <w:rPr>
          <w:rFonts w:ascii="Arial" w:hAnsi="Arial" w:cs="Arial"/>
          <w:sz w:val="24"/>
          <w:szCs w:val="24"/>
        </w:rPr>
        <w:t xml:space="preserve"> do not have this system</w:t>
      </w:r>
      <w:r w:rsidR="0015205D">
        <w:rPr>
          <w:rFonts w:ascii="Arial" w:hAnsi="Arial" w:cs="Arial"/>
          <w:sz w:val="24"/>
          <w:szCs w:val="24"/>
        </w:rPr>
        <w:t xml:space="preserve"> (Welsh government, 2023). </w:t>
      </w:r>
      <w:r w:rsidR="00722BB7">
        <w:rPr>
          <w:rFonts w:ascii="Arial" w:hAnsi="Arial" w:cs="Arial"/>
          <w:sz w:val="24"/>
          <w:szCs w:val="24"/>
        </w:rPr>
        <w:t xml:space="preserve">Furthermore, </w:t>
      </w:r>
      <w:r w:rsidR="00293D60" w:rsidRPr="00293D60">
        <w:rPr>
          <w:rFonts w:ascii="Arial" w:hAnsi="Arial" w:cs="Arial"/>
          <w:sz w:val="24"/>
          <w:szCs w:val="24"/>
        </w:rPr>
        <w:t>Swansea Bay University Health Board also makes use of Signal, an electronic patient record system</w:t>
      </w:r>
      <w:r w:rsidR="006F2415">
        <w:rPr>
          <w:rFonts w:ascii="Arial" w:hAnsi="Arial" w:cs="Arial"/>
          <w:sz w:val="24"/>
          <w:szCs w:val="24"/>
        </w:rPr>
        <w:t>,</w:t>
      </w:r>
      <w:r w:rsidR="00293D60">
        <w:rPr>
          <w:rFonts w:ascii="Arial" w:hAnsi="Arial" w:cs="Arial"/>
          <w:sz w:val="24"/>
          <w:szCs w:val="24"/>
        </w:rPr>
        <w:t xml:space="preserve"> t</w:t>
      </w:r>
      <w:r w:rsidR="00293D60" w:rsidRPr="00293D60">
        <w:rPr>
          <w:rFonts w:ascii="Arial" w:hAnsi="Arial" w:cs="Arial"/>
          <w:sz w:val="24"/>
          <w:szCs w:val="24"/>
        </w:rPr>
        <w:t>his further contributes to removing patient care delays</w:t>
      </w:r>
      <w:r w:rsidR="00293D60">
        <w:rPr>
          <w:rFonts w:ascii="Arial" w:hAnsi="Arial" w:cs="Arial"/>
          <w:sz w:val="24"/>
          <w:szCs w:val="24"/>
        </w:rPr>
        <w:t xml:space="preserve"> </w:t>
      </w:r>
      <w:r w:rsidR="006F2415">
        <w:rPr>
          <w:rFonts w:ascii="Arial" w:hAnsi="Arial" w:cs="Arial"/>
          <w:sz w:val="24"/>
          <w:szCs w:val="24"/>
        </w:rPr>
        <w:t>(</w:t>
      </w:r>
      <w:r w:rsidR="006F2415" w:rsidRPr="006F2415">
        <w:rPr>
          <w:rFonts w:ascii="Arial" w:hAnsi="Arial" w:cs="Arial"/>
          <w:sz w:val="24"/>
          <w:szCs w:val="24"/>
        </w:rPr>
        <w:t>Welsh government, 2023)</w:t>
      </w:r>
      <w:r w:rsidR="006F2415">
        <w:rPr>
          <w:rFonts w:ascii="Arial" w:hAnsi="Arial" w:cs="Arial"/>
          <w:sz w:val="24"/>
          <w:szCs w:val="24"/>
        </w:rPr>
        <w:t xml:space="preserve">. </w:t>
      </w:r>
      <w:r w:rsidR="00F315E5" w:rsidRPr="00F315E5">
        <w:rPr>
          <w:rFonts w:ascii="Arial" w:hAnsi="Arial" w:cs="Arial"/>
          <w:sz w:val="24"/>
          <w:szCs w:val="24"/>
        </w:rPr>
        <w:t xml:space="preserve">From the time of admission until their discharge, patients are digitally </w:t>
      </w:r>
      <w:r w:rsidR="00F315E5">
        <w:rPr>
          <w:rFonts w:ascii="Arial" w:hAnsi="Arial" w:cs="Arial"/>
          <w:sz w:val="24"/>
          <w:szCs w:val="24"/>
        </w:rPr>
        <w:t>monitored</w:t>
      </w:r>
      <w:r w:rsidR="00F315E5" w:rsidRPr="00F315E5">
        <w:rPr>
          <w:rFonts w:ascii="Arial" w:hAnsi="Arial" w:cs="Arial"/>
          <w:sz w:val="24"/>
          <w:szCs w:val="24"/>
        </w:rPr>
        <w:t xml:space="preserve">, allowing all members </w:t>
      </w:r>
      <w:r w:rsidR="00744289">
        <w:rPr>
          <w:rFonts w:ascii="Arial" w:hAnsi="Arial" w:cs="Arial"/>
          <w:sz w:val="24"/>
          <w:szCs w:val="24"/>
        </w:rPr>
        <w:t>of</w:t>
      </w:r>
      <w:r w:rsidR="00F315E5" w:rsidRPr="00F315E5">
        <w:rPr>
          <w:rFonts w:ascii="Arial" w:hAnsi="Arial" w:cs="Arial"/>
          <w:sz w:val="24"/>
          <w:szCs w:val="24"/>
        </w:rPr>
        <w:t xml:space="preserve"> the care team to have access to digital data.</w:t>
      </w:r>
      <w:r w:rsidR="00F315E5">
        <w:rPr>
          <w:rFonts w:ascii="Arial" w:hAnsi="Arial" w:cs="Arial"/>
          <w:sz w:val="24"/>
          <w:szCs w:val="24"/>
        </w:rPr>
        <w:t xml:space="preserve"> </w:t>
      </w:r>
      <w:r w:rsidR="00293D60">
        <w:rPr>
          <w:rFonts w:ascii="Arial" w:hAnsi="Arial" w:cs="Arial"/>
          <w:sz w:val="24"/>
          <w:szCs w:val="24"/>
        </w:rPr>
        <w:t>SBUHB</w:t>
      </w:r>
      <w:r w:rsidR="0040237D">
        <w:rPr>
          <w:rFonts w:ascii="Arial" w:hAnsi="Arial" w:cs="Arial"/>
          <w:sz w:val="24"/>
          <w:szCs w:val="24"/>
        </w:rPr>
        <w:t xml:space="preserve"> </w:t>
      </w:r>
      <w:r w:rsidR="0040237D" w:rsidRPr="0040237D">
        <w:rPr>
          <w:rFonts w:ascii="Arial" w:hAnsi="Arial" w:cs="Arial"/>
          <w:sz w:val="24"/>
          <w:szCs w:val="24"/>
        </w:rPr>
        <w:t>contribut</w:t>
      </w:r>
      <w:r w:rsidR="0040237D">
        <w:rPr>
          <w:rFonts w:ascii="Arial" w:hAnsi="Arial" w:cs="Arial"/>
          <w:sz w:val="24"/>
          <w:szCs w:val="24"/>
        </w:rPr>
        <w:t>es</w:t>
      </w:r>
      <w:r w:rsidR="0040237D" w:rsidRPr="0040237D">
        <w:rPr>
          <w:rFonts w:ascii="Arial" w:hAnsi="Arial" w:cs="Arial"/>
          <w:sz w:val="24"/>
          <w:szCs w:val="24"/>
        </w:rPr>
        <w:t xml:space="preserve"> to the</w:t>
      </w:r>
      <w:r w:rsidR="0040237D">
        <w:rPr>
          <w:rFonts w:ascii="Arial" w:hAnsi="Arial" w:cs="Arial"/>
          <w:sz w:val="24"/>
          <w:szCs w:val="24"/>
        </w:rPr>
        <w:t xml:space="preserve"> </w:t>
      </w:r>
      <w:r w:rsidR="0040237D" w:rsidRPr="0040237D">
        <w:rPr>
          <w:rFonts w:ascii="Arial" w:hAnsi="Arial" w:cs="Arial"/>
          <w:sz w:val="24"/>
          <w:szCs w:val="24"/>
        </w:rPr>
        <w:t>well-being of people and the realization of goals</w:t>
      </w:r>
      <w:r w:rsidR="0040237D">
        <w:rPr>
          <w:rFonts w:ascii="Arial" w:hAnsi="Arial" w:cs="Arial"/>
          <w:sz w:val="24"/>
          <w:szCs w:val="24"/>
        </w:rPr>
        <w:t xml:space="preserve"> all the time. </w:t>
      </w:r>
    </w:p>
    <w:p w14:paraId="63E002D2" w14:textId="77777777" w:rsidR="009A50B7" w:rsidRDefault="009A50B7" w:rsidP="00820744">
      <w:pPr>
        <w:spacing w:line="360" w:lineRule="auto"/>
        <w:rPr>
          <w:rFonts w:ascii="Arial" w:hAnsi="Arial" w:cs="Arial"/>
          <w:sz w:val="24"/>
          <w:szCs w:val="24"/>
        </w:rPr>
      </w:pPr>
    </w:p>
    <w:p w14:paraId="44BADC3A" w14:textId="03F3065A" w:rsidR="00FA0C0D" w:rsidRDefault="00761D9A" w:rsidP="00B1623C">
      <w:pPr>
        <w:spacing w:line="360" w:lineRule="auto"/>
        <w:rPr>
          <w:rFonts w:ascii="Arial" w:hAnsi="Arial" w:cs="Arial"/>
          <w:sz w:val="24"/>
          <w:szCs w:val="24"/>
        </w:rPr>
      </w:pPr>
      <w:r w:rsidRPr="00761D9A">
        <w:rPr>
          <w:rFonts w:ascii="Arial" w:hAnsi="Arial" w:cs="Arial"/>
          <w:sz w:val="24"/>
          <w:szCs w:val="24"/>
        </w:rPr>
        <w:t xml:space="preserve">Public Service </w:t>
      </w:r>
      <w:r>
        <w:rPr>
          <w:rFonts w:ascii="Arial" w:hAnsi="Arial" w:cs="Arial"/>
          <w:sz w:val="24"/>
          <w:szCs w:val="24"/>
        </w:rPr>
        <w:t>Boards (PSBs)</w:t>
      </w:r>
      <w:r w:rsidRPr="00761D9A">
        <w:rPr>
          <w:rFonts w:ascii="Arial" w:hAnsi="Arial" w:cs="Arial"/>
          <w:sz w:val="24"/>
          <w:szCs w:val="24"/>
        </w:rPr>
        <w:t xml:space="preserve"> have been established </w:t>
      </w:r>
      <w:r>
        <w:rPr>
          <w:rFonts w:ascii="Arial" w:hAnsi="Arial" w:cs="Arial"/>
          <w:sz w:val="24"/>
          <w:szCs w:val="24"/>
        </w:rPr>
        <w:t xml:space="preserve">for each local authority area in Wales. </w:t>
      </w:r>
      <w:r w:rsidR="000B48BA" w:rsidRPr="000B48BA">
        <w:rPr>
          <w:rFonts w:ascii="Arial" w:hAnsi="Arial" w:cs="Arial"/>
          <w:sz w:val="24"/>
          <w:szCs w:val="24"/>
        </w:rPr>
        <w:t>The Welsh Fire and Rescue Authority, Natural Resources Wales, the local health board, and the local authority must be a part of every PSB</w:t>
      </w:r>
      <w:r w:rsidR="000B48BA">
        <w:rPr>
          <w:rFonts w:ascii="Arial" w:hAnsi="Arial" w:cs="Arial"/>
          <w:sz w:val="24"/>
          <w:szCs w:val="24"/>
        </w:rPr>
        <w:t xml:space="preserve"> in </w:t>
      </w:r>
      <w:r w:rsidR="000B48BA">
        <w:rPr>
          <w:rFonts w:ascii="Arial" w:hAnsi="Arial" w:cs="Arial"/>
          <w:sz w:val="24"/>
          <w:szCs w:val="24"/>
        </w:rPr>
        <w:lastRenderedPageBreak/>
        <w:t>Wales</w:t>
      </w:r>
      <w:r>
        <w:rPr>
          <w:rFonts w:ascii="Arial" w:hAnsi="Arial" w:cs="Arial"/>
          <w:sz w:val="24"/>
          <w:szCs w:val="24"/>
        </w:rPr>
        <w:t xml:space="preserve">. </w:t>
      </w:r>
      <w:r w:rsidR="00D46394">
        <w:rPr>
          <w:rFonts w:ascii="Arial" w:hAnsi="Arial" w:cs="Arial"/>
          <w:sz w:val="24"/>
          <w:szCs w:val="24"/>
        </w:rPr>
        <w:t xml:space="preserve">In addition, </w:t>
      </w:r>
      <w:r w:rsidR="00D46394" w:rsidRPr="00D46394">
        <w:rPr>
          <w:rFonts w:ascii="Arial" w:hAnsi="Arial" w:cs="Arial"/>
          <w:sz w:val="24"/>
          <w:szCs w:val="24"/>
        </w:rPr>
        <w:t xml:space="preserve">Welsh Ministers, Sheriffs, </w:t>
      </w:r>
      <w:r w:rsidR="00744289">
        <w:rPr>
          <w:rFonts w:ascii="Arial" w:hAnsi="Arial" w:cs="Arial"/>
          <w:sz w:val="24"/>
          <w:szCs w:val="24"/>
        </w:rPr>
        <w:t xml:space="preserve">and </w:t>
      </w:r>
      <w:r w:rsidR="00D46394" w:rsidRPr="00D46394">
        <w:rPr>
          <w:rFonts w:ascii="Arial" w:hAnsi="Arial" w:cs="Arial"/>
          <w:sz w:val="24"/>
          <w:szCs w:val="24"/>
        </w:rPr>
        <w:t>Police</w:t>
      </w:r>
      <w:r w:rsidR="00D46394">
        <w:rPr>
          <w:rFonts w:ascii="Arial" w:hAnsi="Arial" w:cs="Arial"/>
          <w:sz w:val="24"/>
          <w:szCs w:val="24"/>
        </w:rPr>
        <w:t xml:space="preserve"> </w:t>
      </w:r>
      <w:r w:rsidR="00D46394" w:rsidRPr="00D46394">
        <w:rPr>
          <w:rFonts w:ascii="Arial" w:hAnsi="Arial" w:cs="Arial"/>
          <w:sz w:val="24"/>
          <w:szCs w:val="24"/>
        </w:rPr>
        <w:t>are also part of the PSB.</w:t>
      </w:r>
      <w:r w:rsidR="00D46394">
        <w:rPr>
          <w:rFonts w:ascii="Arial" w:hAnsi="Arial" w:cs="Arial"/>
          <w:sz w:val="24"/>
          <w:szCs w:val="24"/>
        </w:rPr>
        <w:t xml:space="preserve"> </w:t>
      </w:r>
      <w:r w:rsidR="000B48BA" w:rsidRPr="000B48BA">
        <w:rPr>
          <w:rFonts w:ascii="Arial" w:hAnsi="Arial" w:cs="Arial"/>
          <w:sz w:val="24"/>
          <w:szCs w:val="24"/>
        </w:rPr>
        <w:t>The Public Service Boards aim to enhance cultural, environmental, and economic well-being jointly</w:t>
      </w:r>
      <w:r w:rsidR="00D46394">
        <w:rPr>
          <w:rFonts w:ascii="Arial" w:hAnsi="Arial" w:cs="Arial"/>
          <w:sz w:val="24"/>
          <w:szCs w:val="24"/>
        </w:rPr>
        <w:t xml:space="preserve">. </w:t>
      </w:r>
      <w:r w:rsidR="009F23C5" w:rsidRPr="009F23C5">
        <w:rPr>
          <w:rFonts w:ascii="Arial" w:hAnsi="Arial" w:cs="Arial"/>
          <w:sz w:val="24"/>
          <w:szCs w:val="24"/>
        </w:rPr>
        <w:t>Future Generations Commissioner for Wales</w:t>
      </w:r>
      <w:r w:rsidR="009F23C5">
        <w:rPr>
          <w:rFonts w:ascii="Arial" w:hAnsi="Arial" w:cs="Arial"/>
          <w:sz w:val="24"/>
          <w:szCs w:val="24"/>
        </w:rPr>
        <w:t xml:space="preserve"> also plays a vital role in </w:t>
      </w:r>
      <w:r w:rsidR="00744289">
        <w:rPr>
          <w:rFonts w:ascii="Arial" w:hAnsi="Arial" w:cs="Arial"/>
          <w:sz w:val="24"/>
          <w:szCs w:val="24"/>
        </w:rPr>
        <w:t xml:space="preserve">the </w:t>
      </w:r>
      <w:r w:rsidR="009F23C5">
        <w:rPr>
          <w:rFonts w:ascii="Arial" w:hAnsi="Arial" w:cs="Arial"/>
          <w:sz w:val="24"/>
          <w:szCs w:val="24"/>
        </w:rPr>
        <w:t xml:space="preserve">WBFG Act. </w:t>
      </w:r>
      <w:r w:rsidR="000B48BA" w:rsidRPr="000B48BA">
        <w:rPr>
          <w:rFonts w:ascii="Arial" w:hAnsi="Arial" w:cs="Arial"/>
          <w:sz w:val="24"/>
          <w:szCs w:val="24"/>
        </w:rPr>
        <w:t>Its primary responsibility is to advance sustainable development ideas</w:t>
      </w:r>
      <w:r w:rsidR="004E68D2">
        <w:rPr>
          <w:rFonts w:ascii="Arial" w:hAnsi="Arial" w:cs="Arial"/>
          <w:sz w:val="24"/>
          <w:szCs w:val="24"/>
        </w:rPr>
        <w:t xml:space="preserve"> and</w:t>
      </w:r>
      <w:r w:rsidR="000B48BA" w:rsidRPr="000B48BA">
        <w:rPr>
          <w:rFonts w:ascii="Arial" w:hAnsi="Arial" w:cs="Arial"/>
          <w:sz w:val="24"/>
          <w:szCs w:val="24"/>
        </w:rPr>
        <w:t xml:space="preserve"> </w:t>
      </w:r>
      <w:r w:rsidR="004E68D2">
        <w:rPr>
          <w:rFonts w:ascii="Arial" w:hAnsi="Arial" w:cs="Arial"/>
          <w:sz w:val="24"/>
          <w:szCs w:val="24"/>
        </w:rPr>
        <w:t>it</w:t>
      </w:r>
      <w:r w:rsidR="000B48BA" w:rsidRPr="000B48BA">
        <w:rPr>
          <w:rFonts w:ascii="Arial" w:hAnsi="Arial" w:cs="Arial"/>
          <w:sz w:val="24"/>
          <w:szCs w:val="24"/>
        </w:rPr>
        <w:t xml:space="preserve"> is regarded as the "guardian" of the </w:t>
      </w:r>
      <w:r w:rsidR="004E68D2">
        <w:rPr>
          <w:rFonts w:ascii="Arial" w:hAnsi="Arial" w:cs="Arial"/>
          <w:sz w:val="24"/>
          <w:szCs w:val="24"/>
        </w:rPr>
        <w:t>future</w:t>
      </w:r>
      <w:r w:rsidR="000B48BA" w:rsidRPr="000B48BA">
        <w:rPr>
          <w:rFonts w:ascii="Arial" w:hAnsi="Arial" w:cs="Arial"/>
          <w:sz w:val="24"/>
          <w:szCs w:val="24"/>
        </w:rPr>
        <w:t xml:space="preserve"> generation </w:t>
      </w:r>
      <w:r w:rsidR="009A0B14">
        <w:rPr>
          <w:rFonts w:ascii="Arial" w:hAnsi="Arial" w:cs="Arial"/>
          <w:sz w:val="24"/>
          <w:szCs w:val="24"/>
        </w:rPr>
        <w:t xml:space="preserve">(Welsh government, 2015). </w:t>
      </w:r>
      <w:r w:rsidR="009F23C5" w:rsidRPr="009F23C5">
        <w:rPr>
          <w:rFonts w:ascii="Arial" w:hAnsi="Arial" w:cs="Arial"/>
          <w:sz w:val="24"/>
          <w:szCs w:val="24"/>
        </w:rPr>
        <w:t xml:space="preserve">The </w:t>
      </w:r>
      <w:r w:rsidR="009F23C5">
        <w:rPr>
          <w:rFonts w:ascii="Arial" w:hAnsi="Arial" w:cs="Arial"/>
          <w:sz w:val="24"/>
          <w:szCs w:val="24"/>
        </w:rPr>
        <w:t>c</w:t>
      </w:r>
      <w:r w:rsidR="009F23C5" w:rsidRPr="009F23C5">
        <w:rPr>
          <w:rFonts w:ascii="Arial" w:hAnsi="Arial" w:cs="Arial"/>
          <w:sz w:val="24"/>
          <w:szCs w:val="24"/>
        </w:rPr>
        <w:t xml:space="preserve">ommissioner can </w:t>
      </w:r>
      <w:r w:rsidR="00877930">
        <w:rPr>
          <w:rFonts w:ascii="Arial" w:hAnsi="Arial" w:cs="Arial"/>
          <w:sz w:val="24"/>
          <w:szCs w:val="24"/>
        </w:rPr>
        <w:t>recommend</w:t>
      </w:r>
      <w:r w:rsidR="009F23C5" w:rsidRPr="009F23C5">
        <w:rPr>
          <w:rFonts w:ascii="Arial" w:hAnsi="Arial" w:cs="Arial"/>
          <w:sz w:val="24"/>
          <w:szCs w:val="24"/>
        </w:rPr>
        <w:t xml:space="preserve"> to public bodies and public service </w:t>
      </w:r>
      <w:r w:rsidR="009F23C5">
        <w:rPr>
          <w:rFonts w:ascii="Arial" w:hAnsi="Arial" w:cs="Arial"/>
          <w:sz w:val="24"/>
          <w:szCs w:val="24"/>
        </w:rPr>
        <w:t>boards</w:t>
      </w:r>
      <w:r w:rsidR="009F23C5" w:rsidRPr="009F23C5">
        <w:rPr>
          <w:rFonts w:ascii="Arial" w:hAnsi="Arial" w:cs="Arial"/>
          <w:sz w:val="24"/>
          <w:szCs w:val="24"/>
        </w:rPr>
        <w:t xml:space="preserve"> to help them achieve well-being goals more effectively</w:t>
      </w:r>
      <w:r w:rsidR="009F23C5">
        <w:rPr>
          <w:rFonts w:ascii="Arial" w:hAnsi="Arial" w:cs="Arial"/>
          <w:sz w:val="24"/>
          <w:szCs w:val="24"/>
        </w:rPr>
        <w:t xml:space="preserve">. </w:t>
      </w:r>
      <w:r w:rsidR="003F7A87" w:rsidRPr="003F7A87">
        <w:rPr>
          <w:rFonts w:ascii="Arial" w:hAnsi="Arial" w:cs="Arial"/>
          <w:sz w:val="24"/>
          <w:szCs w:val="24"/>
        </w:rPr>
        <w:t>Swansea Bay University Health Board, Natural Resources Wales, Mid and West Wales Fire and Rescue Service, and Swansea Council make up the Swansea Public Service Board.</w:t>
      </w:r>
    </w:p>
    <w:p w14:paraId="580E1779" w14:textId="77777777" w:rsidR="003F7A87" w:rsidRDefault="003F7A87" w:rsidP="00B1623C">
      <w:pPr>
        <w:spacing w:line="360" w:lineRule="auto"/>
        <w:rPr>
          <w:rFonts w:ascii="Arial" w:hAnsi="Arial" w:cs="Arial"/>
          <w:sz w:val="24"/>
          <w:szCs w:val="24"/>
        </w:rPr>
      </w:pPr>
    </w:p>
    <w:p w14:paraId="5C9E5286" w14:textId="1983DD24" w:rsidR="009A50B7" w:rsidRDefault="00744289" w:rsidP="00B1623C">
      <w:pPr>
        <w:spacing w:line="360" w:lineRule="auto"/>
        <w:rPr>
          <w:rFonts w:ascii="Arial" w:hAnsi="Arial" w:cs="Arial"/>
          <w:sz w:val="24"/>
          <w:szCs w:val="24"/>
        </w:rPr>
      </w:pPr>
      <w:r>
        <w:rPr>
          <w:rFonts w:ascii="Arial" w:hAnsi="Arial" w:cs="Arial"/>
          <w:sz w:val="24"/>
          <w:szCs w:val="24"/>
        </w:rPr>
        <w:t>To</w:t>
      </w:r>
      <w:r w:rsidR="00BD724F" w:rsidRPr="00BD724F">
        <w:rPr>
          <w:rFonts w:ascii="Arial" w:hAnsi="Arial" w:cs="Arial"/>
          <w:sz w:val="24"/>
          <w:szCs w:val="24"/>
        </w:rPr>
        <w:t xml:space="preserve"> be able to improve people's health and </w:t>
      </w:r>
      <w:r>
        <w:rPr>
          <w:rFonts w:ascii="Arial" w:hAnsi="Arial" w:cs="Arial"/>
          <w:sz w:val="24"/>
          <w:szCs w:val="24"/>
        </w:rPr>
        <w:t>well-being</w:t>
      </w:r>
      <w:r w:rsidR="00BD724F" w:rsidRPr="00BD724F">
        <w:rPr>
          <w:rFonts w:ascii="Arial" w:hAnsi="Arial" w:cs="Arial"/>
          <w:sz w:val="24"/>
          <w:szCs w:val="24"/>
        </w:rPr>
        <w:t>,</w:t>
      </w:r>
      <w:r w:rsidR="00853C59">
        <w:rPr>
          <w:rFonts w:ascii="Arial" w:hAnsi="Arial" w:cs="Arial"/>
          <w:sz w:val="24"/>
          <w:szCs w:val="24"/>
        </w:rPr>
        <w:t xml:space="preserve"> </w:t>
      </w:r>
      <w:r w:rsidR="00F047BE">
        <w:rPr>
          <w:rFonts w:ascii="Arial" w:hAnsi="Arial" w:cs="Arial"/>
          <w:sz w:val="24"/>
          <w:szCs w:val="24"/>
        </w:rPr>
        <w:t xml:space="preserve">PSBs </w:t>
      </w:r>
      <w:r w:rsidR="00853C59">
        <w:rPr>
          <w:rFonts w:ascii="Arial" w:hAnsi="Arial" w:cs="Arial"/>
          <w:sz w:val="24"/>
          <w:szCs w:val="24"/>
        </w:rPr>
        <w:t xml:space="preserve">in Swansea </w:t>
      </w:r>
      <w:r w:rsidR="00BD724F" w:rsidRPr="00BD724F">
        <w:rPr>
          <w:rFonts w:ascii="Arial" w:hAnsi="Arial" w:cs="Arial"/>
          <w:sz w:val="24"/>
          <w:szCs w:val="24"/>
        </w:rPr>
        <w:t xml:space="preserve">has prioritized four local </w:t>
      </w:r>
      <w:r>
        <w:rPr>
          <w:rFonts w:ascii="Arial" w:hAnsi="Arial" w:cs="Arial"/>
          <w:sz w:val="24"/>
          <w:szCs w:val="24"/>
        </w:rPr>
        <w:t>well-being</w:t>
      </w:r>
      <w:r w:rsidR="00BD724F" w:rsidRPr="00BD724F">
        <w:rPr>
          <w:rFonts w:ascii="Arial" w:hAnsi="Arial" w:cs="Arial"/>
          <w:sz w:val="24"/>
          <w:szCs w:val="24"/>
        </w:rPr>
        <w:t xml:space="preserve"> objectives</w:t>
      </w:r>
      <w:r w:rsidR="00B1623C">
        <w:rPr>
          <w:rFonts w:ascii="Arial" w:hAnsi="Arial" w:cs="Arial"/>
          <w:sz w:val="24"/>
          <w:szCs w:val="24"/>
        </w:rPr>
        <w:t xml:space="preserve">: early years, </w:t>
      </w:r>
      <w:r>
        <w:rPr>
          <w:rFonts w:ascii="Arial" w:hAnsi="Arial" w:cs="Arial"/>
          <w:sz w:val="24"/>
          <w:szCs w:val="24"/>
        </w:rPr>
        <w:t>living</w:t>
      </w:r>
      <w:r w:rsidR="00B1623C">
        <w:rPr>
          <w:rFonts w:ascii="Arial" w:hAnsi="Arial" w:cs="Arial"/>
          <w:sz w:val="24"/>
          <w:szCs w:val="24"/>
        </w:rPr>
        <w:t xml:space="preserve"> well </w:t>
      </w:r>
      <w:r>
        <w:rPr>
          <w:rFonts w:ascii="Arial" w:hAnsi="Arial" w:cs="Arial"/>
          <w:sz w:val="24"/>
          <w:szCs w:val="24"/>
        </w:rPr>
        <w:t>ageing</w:t>
      </w:r>
      <w:r w:rsidR="00B1623C">
        <w:rPr>
          <w:rFonts w:ascii="Arial" w:hAnsi="Arial" w:cs="Arial"/>
          <w:sz w:val="24"/>
          <w:szCs w:val="24"/>
        </w:rPr>
        <w:t xml:space="preserve"> well, </w:t>
      </w:r>
      <w:bookmarkStart w:id="20" w:name="OLE_LINK16"/>
      <w:r w:rsidR="00B1623C">
        <w:rPr>
          <w:rFonts w:ascii="Arial" w:hAnsi="Arial" w:cs="Arial"/>
          <w:sz w:val="24"/>
          <w:szCs w:val="24"/>
        </w:rPr>
        <w:t>working with nature</w:t>
      </w:r>
      <w:bookmarkEnd w:id="20"/>
      <w:r w:rsidR="00B1623C">
        <w:rPr>
          <w:rFonts w:ascii="Arial" w:hAnsi="Arial" w:cs="Arial"/>
          <w:sz w:val="24"/>
          <w:szCs w:val="24"/>
        </w:rPr>
        <w:t xml:space="preserve"> and strong communities (</w:t>
      </w:r>
      <w:r w:rsidR="00B1623C" w:rsidRPr="00B1623C">
        <w:rPr>
          <w:rFonts w:ascii="Arial" w:hAnsi="Arial" w:cs="Arial"/>
          <w:sz w:val="24"/>
          <w:szCs w:val="24"/>
        </w:rPr>
        <w:t>Aitken and Powell,</w:t>
      </w:r>
      <w:r w:rsidR="00B1623C">
        <w:rPr>
          <w:rFonts w:ascii="Arial" w:hAnsi="Arial" w:cs="Arial"/>
          <w:sz w:val="24"/>
          <w:szCs w:val="24"/>
        </w:rPr>
        <w:t xml:space="preserve"> 2023). </w:t>
      </w:r>
      <w:r w:rsidR="003F0D3C" w:rsidRPr="003F0D3C">
        <w:rPr>
          <w:rFonts w:ascii="Arial" w:hAnsi="Arial" w:cs="Arial"/>
          <w:sz w:val="24"/>
          <w:szCs w:val="24"/>
        </w:rPr>
        <w:t xml:space="preserve">Early </w:t>
      </w:r>
      <w:r w:rsidR="003F0D3C">
        <w:rPr>
          <w:rFonts w:ascii="Arial" w:hAnsi="Arial" w:cs="Arial"/>
          <w:sz w:val="24"/>
          <w:szCs w:val="24"/>
        </w:rPr>
        <w:t>year</w:t>
      </w:r>
      <w:r w:rsidR="003F0D3C" w:rsidRPr="003F0D3C">
        <w:rPr>
          <w:rFonts w:ascii="Arial" w:hAnsi="Arial" w:cs="Arial"/>
          <w:sz w:val="24"/>
          <w:szCs w:val="24"/>
        </w:rPr>
        <w:t xml:space="preserve"> aims to provide kids the greatest possible start in life</w:t>
      </w:r>
      <w:r w:rsidR="00F50508">
        <w:rPr>
          <w:rFonts w:ascii="Arial" w:hAnsi="Arial" w:cs="Arial"/>
          <w:sz w:val="24"/>
          <w:szCs w:val="24"/>
        </w:rPr>
        <w:t xml:space="preserve">. </w:t>
      </w:r>
      <w:r w:rsidR="00F50508" w:rsidRPr="00F50B19">
        <w:rPr>
          <w:rFonts w:ascii="Arial" w:hAnsi="Arial" w:cs="Arial"/>
          <w:sz w:val="24"/>
          <w:szCs w:val="24"/>
        </w:rPr>
        <w:t>Jig-so makes sure that families receive help both before and during the early years of a child's life</w:t>
      </w:r>
      <w:r w:rsidR="00F50B19" w:rsidRPr="00F50B19">
        <w:rPr>
          <w:rFonts w:ascii="Arial" w:hAnsi="Arial" w:cs="Arial"/>
          <w:sz w:val="24"/>
          <w:szCs w:val="24"/>
        </w:rPr>
        <w:t>, t</w:t>
      </w:r>
      <w:r w:rsidR="00F50508" w:rsidRPr="00F50B19">
        <w:rPr>
          <w:rFonts w:ascii="Arial" w:hAnsi="Arial" w:cs="Arial"/>
          <w:sz w:val="24"/>
          <w:szCs w:val="24"/>
        </w:rPr>
        <w:t>his may reduce societal health disparities and is crucial for infants' future lives</w:t>
      </w:r>
      <w:r w:rsidR="00F50B19">
        <w:rPr>
          <w:rFonts w:ascii="Arial" w:hAnsi="Arial" w:cs="Arial"/>
          <w:sz w:val="24"/>
          <w:szCs w:val="24"/>
        </w:rPr>
        <w:t xml:space="preserve"> (NHS, 2020). </w:t>
      </w:r>
      <w:r w:rsidR="00204DC2" w:rsidRPr="00204DC2">
        <w:rPr>
          <w:rFonts w:ascii="Arial" w:hAnsi="Arial" w:cs="Arial"/>
          <w:sz w:val="24"/>
          <w:szCs w:val="24"/>
        </w:rPr>
        <w:t xml:space="preserve">The first 1001 days should be dedicated to an assistance and support plan that helps parents decrease stress and gain confidence, </w:t>
      </w:r>
      <w:r>
        <w:rPr>
          <w:rFonts w:ascii="Arial" w:hAnsi="Arial" w:cs="Arial"/>
          <w:sz w:val="24"/>
          <w:szCs w:val="24"/>
        </w:rPr>
        <w:t>which</w:t>
      </w:r>
      <w:r w:rsidR="00B55900">
        <w:rPr>
          <w:rFonts w:ascii="Arial" w:hAnsi="Arial" w:cs="Arial"/>
          <w:sz w:val="24"/>
          <w:szCs w:val="24"/>
        </w:rPr>
        <w:t xml:space="preserve"> </w:t>
      </w:r>
      <w:r w:rsidR="00877930">
        <w:rPr>
          <w:rFonts w:ascii="Arial" w:hAnsi="Arial" w:cs="Arial"/>
          <w:sz w:val="24"/>
          <w:szCs w:val="24"/>
        </w:rPr>
        <w:t>is</w:t>
      </w:r>
      <w:r w:rsidR="00204DC2" w:rsidRPr="00204DC2">
        <w:rPr>
          <w:rFonts w:ascii="Arial" w:hAnsi="Arial" w:cs="Arial"/>
          <w:sz w:val="24"/>
          <w:szCs w:val="24"/>
        </w:rPr>
        <w:t xml:space="preserve"> important for achieving well-being objectives.</w:t>
      </w:r>
      <w:r w:rsidR="00B55900">
        <w:rPr>
          <w:rFonts w:ascii="Arial" w:hAnsi="Arial" w:cs="Arial"/>
          <w:sz w:val="24"/>
          <w:szCs w:val="24"/>
        </w:rPr>
        <w:t xml:space="preserve"> </w:t>
      </w:r>
      <w:r w:rsidR="00204DC2" w:rsidRPr="00204DC2">
        <w:rPr>
          <w:rFonts w:ascii="Arial" w:hAnsi="Arial" w:cs="Arial"/>
          <w:sz w:val="24"/>
          <w:szCs w:val="24"/>
        </w:rPr>
        <w:t>As a multi-agency partnership team, J</w:t>
      </w:r>
      <w:r w:rsidR="00B55900">
        <w:rPr>
          <w:rFonts w:ascii="Arial" w:hAnsi="Arial" w:cs="Arial"/>
          <w:sz w:val="24"/>
          <w:szCs w:val="24"/>
        </w:rPr>
        <w:t>i</w:t>
      </w:r>
      <w:r w:rsidR="00204DC2" w:rsidRPr="00204DC2">
        <w:rPr>
          <w:rFonts w:ascii="Arial" w:hAnsi="Arial" w:cs="Arial"/>
          <w:sz w:val="24"/>
          <w:szCs w:val="24"/>
        </w:rPr>
        <w:t xml:space="preserve">g-so offers a long-term service that </w:t>
      </w:r>
      <w:r w:rsidR="00B55900" w:rsidRPr="00204DC2">
        <w:rPr>
          <w:rFonts w:ascii="Arial" w:hAnsi="Arial" w:cs="Arial"/>
          <w:sz w:val="24"/>
          <w:szCs w:val="24"/>
        </w:rPr>
        <w:t>capitalizes</w:t>
      </w:r>
      <w:r w:rsidR="00204DC2" w:rsidRPr="00204DC2">
        <w:rPr>
          <w:rFonts w:ascii="Arial" w:hAnsi="Arial" w:cs="Arial"/>
          <w:sz w:val="24"/>
          <w:szCs w:val="24"/>
        </w:rPr>
        <w:t xml:space="preserve"> on family strengths to support infants in </w:t>
      </w:r>
      <w:r w:rsidR="00B55900">
        <w:rPr>
          <w:rFonts w:ascii="Arial" w:hAnsi="Arial" w:cs="Arial"/>
          <w:sz w:val="24"/>
          <w:szCs w:val="24"/>
        </w:rPr>
        <w:t>growing up healt</w:t>
      </w:r>
      <w:r w:rsidR="00F50B19">
        <w:rPr>
          <w:rFonts w:ascii="Arial" w:hAnsi="Arial" w:cs="Arial"/>
          <w:sz w:val="24"/>
          <w:szCs w:val="24"/>
        </w:rPr>
        <w:t>h</w:t>
      </w:r>
      <w:r w:rsidR="00B55900">
        <w:rPr>
          <w:rFonts w:ascii="Arial" w:hAnsi="Arial" w:cs="Arial"/>
          <w:sz w:val="24"/>
          <w:szCs w:val="24"/>
        </w:rPr>
        <w:t xml:space="preserve">. </w:t>
      </w:r>
      <w:r w:rsidR="00B55900" w:rsidRPr="00F50B19">
        <w:rPr>
          <w:rFonts w:ascii="Arial" w:hAnsi="Arial" w:cs="Arial"/>
          <w:sz w:val="24"/>
          <w:szCs w:val="24"/>
        </w:rPr>
        <w:t>Additionally, Swansea Public Services Board</w:t>
      </w:r>
      <w:r w:rsidR="00AE451C" w:rsidRPr="00F50B19">
        <w:rPr>
          <w:rFonts w:ascii="Arial" w:hAnsi="Arial" w:cs="Arial"/>
          <w:sz w:val="24"/>
          <w:szCs w:val="24"/>
        </w:rPr>
        <w:t>s</w:t>
      </w:r>
      <w:r w:rsidR="00B55900" w:rsidRPr="00F50B19">
        <w:rPr>
          <w:rFonts w:ascii="Arial" w:hAnsi="Arial" w:cs="Arial"/>
          <w:sz w:val="24"/>
          <w:szCs w:val="24"/>
        </w:rPr>
        <w:t xml:space="preserve"> </w:t>
      </w:r>
      <w:r w:rsidR="00AE451C" w:rsidRPr="00F50B19">
        <w:rPr>
          <w:rFonts w:ascii="Arial" w:hAnsi="Arial" w:cs="Arial"/>
          <w:sz w:val="24"/>
          <w:szCs w:val="24"/>
        </w:rPr>
        <w:t xml:space="preserve">provide parent and toddler groups in local settings </w:t>
      </w:r>
      <w:r>
        <w:rPr>
          <w:rFonts w:ascii="Arial" w:hAnsi="Arial" w:cs="Arial"/>
          <w:sz w:val="24"/>
          <w:szCs w:val="24"/>
        </w:rPr>
        <w:t>to</w:t>
      </w:r>
      <w:r w:rsidR="00AE451C" w:rsidRPr="00F50B19">
        <w:rPr>
          <w:rFonts w:ascii="Arial" w:hAnsi="Arial" w:cs="Arial"/>
          <w:sz w:val="24"/>
          <w:szCs w:val="24"/>
        </w:rPr>
        <w:t xml:space="preserve"> help with social isolation</w:t>
      </w:r>
      <w:r w:rsidR="00F50B19">
        <w:rPr>
          <w:rFonts w:ascii="Arial" w:hAnsi="Arial" w:cs="Arial"/>
          <w:sz w:val="24"/>
          <w:szCs w:val="24"/>
        </w:rPr>
        <w:t xml:space="preserve"> (NHS, 2023). </w:t>
      </w:r>
      <w:r w:rsidR="00AE451C" w:rsidRPr="00AE451C">
        <w:rPr>
          <w:rFonts w:ascii="Arial" w:hAnsi="Arial" w:cs="Arial"/>
          <w:sz w:val="24"/>
          <w:szCs w:val="24"/>
        </w:rPr>
        <w:t xml:space="preserve">Parents' mental health and general </w:t>
      </w:r>
      <w:r>
        <w:rPr>
          <w:rFonts w:ascii="Arial" w:hAnsi="Arial" w:cs="Arial"/>
          <w:sz w:val="24"/>
          <w:szCs w:val="24"/>
        </w:rPr>
        <w:t>well-being</w:t>
      </w:r>
      <w:r w:rsidR="00AE451C" w:rsidRPr="00AE451C">
        <w:rPr>
          <w:rFonts w:ascii="Arial" w:hAnsi="Arial" w:cs="Arial"/>
          <w:sz w:val="24"/>
          <w:szCs w:val="24"/>
        </w:rPr>
        <w:t xml:space="preserve"> are enhanced when there is mutual trust and respect within the family. </w:t>
      </w:r>
      <w:r w:rsidR="004C4030" w:rsidRPr="004C4030">
        <w:rPr>
          <w:rFonts w:ascii="Arial" w:hAnsi="Arial" w:cs="Arial"/>
          <w:sz w:val="24"/>
          <w:szCs w:val="24"/>
        </w:rPr>
        <w:t>In addition, for this objective, all children develop to their full potential. They</w:t>
      </w:r>
      <w:r w:rsidR="008452CE">
        <w:rPr>
          <w:rFonts w:ascii="Arial" w:hAnsi="Arial" w:cs="Arial"/>
          <w:sz w:val="24"/>
          <w:szCs w:val="24"/>
        </w:rPr>
        <w:t xml:space="preserve"> will</w:t>
      </w:r>
      <w:r w:rsidR="004C4030" w:rsidRPr="004C4030">
        <w:rPr>
          <w:rFonts w:ascii="Arial" w:hAnsi="Arial" w:cs="Arial"/>
          <w:sz w:val="24"/>
          <w:szCs w:val="24"/>
        </w:rPr>
        <w:t xml:space="preserve"> have good quality physical and mental health and well-being. </w:t>
      </w:r>
      <w:r w:rsidR="0022468F">
        <w:rPr>
          <w:rFonts w:ascii="Arial" w:hAnsi="Arial" w:cs="Arial"/>
          <w:sz w:val="24"/>
          <w:szCs w:val="24"/>
        </w:rPr>
        <w:t xml:space="preserve">The purpose of </w:t>
      </w:r>
      <w:r>
        <w:rPr>
          <w:rFonts w:ascii="Arial" w:hAnsi="Arial" w:cs="Arial"/>
          <w:sz w:val="24"/>
          <w:szCs w:val="24"/>
        </w:rPr>
        <w:t>living</w:t>
      </w:r>
      <w:r w:rsidR="0022468F">
        <w:rPr>
          <w:rFonts w:ascii="Arial" w:hAnsi="Arial" w:cs="Arial"/>
          <w:sz w:val="24"/>
          <w:szCs w:val="24"/>
        </w:rPr>
        <w:t xml:space="preserve"> well and age well in Swansea is to let Swansea become a </w:t>
      </w:r>
      <w:r w:rsidR="00284445">
        <w:rPr>
          <w:rFonts w:ascii="Arial" w:hAnsi="Arial" w:cs="Arial"/>
          <w:sz w:val="24"/>
          <w:szCs w:val="24"/>
        </w:rPr>
        <w:t xml:space="preserve">great place to live and retire. </w:t>
      </w:r>
      <w:r w:rsidR="008452CE" w:rsidRPr="000D56B8">
        <w:rPr>
          <w:rFonts w:ascii="Arial" w:hAnsi="Arial" w:cs="Arial"/>
          <w:sz w:val="24"/>
          <w:szCs w:val="24"/>
        </w:rPr>
        <w:t xml:space="preserve">During the </w:t>
      </w:r>
      <w:r>
        <w:rPr>
          <w:rFonts w:ascii="Arial" w:hAnsi="Arial" w:cs="Arial"/>
          <w:sz w:val="24"/>
          <w:szCs w:val="24"/>
        </w:rPr>
        <w:t>Covid-19</w:t>
      </w:r>
      <w:r w:rsidR="008452CE" w:rsidRPr="000D56B8">
        <w:rPr>
          <w:rFonts w:ascii="Arial" w:hAnsi="Arial" w:cs="Arial"/>
          <w:sz w:val="24"/>
          <w:szCs w:val="24"/>
        </w:rPr>
        <w:t xml:space="preserve">, pandemic has increased existing inequalities, affected the rights of citizens, pushed citizens into poverty and worsened </w:t>
      </w:r>
      <w:r w:rsidR="008452CE" w:rsidRPr="000D56B8">
        <w:rPr>
          <w:rFonts w:ascii="Arial" w:hAnsi="Arial" w:cs="Arial"/>
          <w:sz w:val="24"/>
          <w:szCs w:val="24"/>
        </w:rPr>
        <w:lastRenderedPageBreak/>
        <w:t>mental health conditions, especially among vulnerable groups</w:t>
      </w:r>
      <w:r w:rsidR="000D56B8">
        <w:rPr>
          <w:rFonts w:ascii="Arial" w:hAnsi="Arial" w:cs="Arial"/>
          <w:sz w:val="24"/>
          <w:szCs w:val="24"/>
        </w:rPr>
        <w:t xml:space="preserve"> (</w:t>
      </w:r>
      <w:r w:rsidR="000D56B8" w:rsidRPr="000D56B8">
        <w:rPr>
          <w:rFonts w:ascii="Arial" w:hAnsi="Arial" w:cs="Arial"/>
          <w:sz w:val="24"/>
          <w:szCs w:val="24"/>
        </w:rPr>
        <w:t>Mental Health Foundation</w:t>
      </w:r>
      <w:r w:rsidR="000D56B8">
        <w:rPr>
          <w:rFonts w:ascii="Arial" w:hAnsi="Arial" w:cs="Arial"/>
          <w:sz w:val="24"/>
          <w:szCs w:val="24"/>
        </w:rPr>
        <w:t>,</w:t>
      </w:r>
      <w:r w:rsidR="000D56B8" w:rsidRPr="000D56B8">
        <w:rPr>
          <w:rFonts w:ascii="Arial" w:hAnsi="Arial" w:cs="Arial"/>
          <w:sz w:val="24"/>
          <w:szCs w:val="24"/>
        </w:rPr>
        <w:t xml:space="preserve"> 2020)</w:t>
      </w:r>
      <w:r w:rsidR="000D56B8">
        <w:rPr>
          <w:rFonts w:ascii="Arial" w:hAnsi="Arial" w:cs="Arial"/>
          <w:sz w:val="24"/>
          <w:szCs w:val="24"/>
        </w:rPr>
        <w:t>.</w:t>
      </w:r>
      <w:r w:rsidR="008452CE" w:rsidRPr="008452CE">
        <w:rPr>
          <w:rFonts w:ascii="Arial" w:hAnsi="Arial" w:cs="Arial"/>
          <w:sz w:val="24"/>
          <w:szCs w:val="24"/>
        </w:rPr>
        <w:t xml:space="preserve"> </w:t>
      </w:r>
      <w:r w:rsidR="008452CE" w:rsidRPr="00B40970">
        <w:rPr>
          <w:rFonts w:ascii="Arial" w:hAnsi="Arial" w:cs="Arial"/>
          <w:sz w:val="24"/>
          <w:szCs w:val="24"/>
        </w:rPr>
        <w:t xml:space="preserve">Swansea Council has highlighted the importance of partnerships between departments in a bid to improve people's </w:t>
      </w:r>
      <w:r>
        <w:rPr>
          <w:rFonts w:ascii="Arial" w:hAnsi="Arial" w:cs="Arial"/>
          <w:sz w:val="24"/>
          <w:szCs w:val="24"/>
        </w:rPr>
        <w:t>well-being</w:t>
      </w:r>
      <w:r w:rsidR="008452CE" w:rsidRPr="00B40970">
        <w:rPr>
          <w:rFonts w:ascii="Arial" w:hAnsi="Arial" w:cs="Arial"/>
          <w:sz w:val="24"/>
          <w:szCs w:val="24"/>
        </w:rPr>
        <w:t xml:space="preserve"> post-pandemic</w:t>
      </w:r>
      <w:r w:rsidR="00B40970">
        <w:rPr>
          <w:rFonts w:ascii="Arial" w:hAnsi="Arial" w:cs="Arial"/>
          <w:sz w:val="24"/>
          <w:szCs w:val="24"/>
        </w:rPr>
        <w:t xml:space="preserve"> (</w:t>
      </w:r>
      <w:r w:rsidR="00B40970" w:rsidRPr="00B40970">
        <w:rPr>
          <w:rFonts w:ascii="Arial" w:hAnsi="Arial" w:cs="Arial"/>
          <w:sz w:val="24"/>
          <w:szCs w:val="24"/>
        </w:rPr>
        <w:t>Lewis and Thomas</w:t>
      </w:r>
      <w:r w:rsidR="00B40970">
        <w:rPr>
          <w:rFonts w:ascii="Arial" w:hAnsi="Arial" w:cs="Arial"/>
          <w:sz w:val="24"/>
          <w:szCs w:val="24"/>
        </w:rPr>
        <w:t xml:space="preserve">, </w:t>
      </w:r>
      <w:r w:rsidR="00B40970" w:rsidRPr="00B40970">
        <w:rPr>
          <w:rFonts w:ascii="Arial" w:hAnsi="Arial" w:cs="Arial"/>
          <w:sz w:val="24"/>
          <w:szCs w:val="24"/>
        </w:rPr>
        <w:t>2023)</w:t>
      </w:r>
      <w:r w:rsidR="00026C97">
        <w:rPr>
          <w:rFonts w:ascii="Arial" w:hAnsi="Arial" w:cs="Arial"/>
          <w:sz w:val="24"/>
          <w:szCs w:val="24"/>
        </w:rPr>
        <w:t>.</w:t>
      </w:r>
      <w:r w:rsidR="008452CE" w:rsidRPr="008452CE">
        <w:rPr>
          <w:rFonts w:ascii="Arial" w:hAnsi="Arial" w:cs="Arial"/>
          <w:sz w:val="24"/>
          <w:szCs w:val="24"/>
        </w:rPr>
        <w:t xml:space="preserve"> Great progress has been made on many aspects of the plan, such as cultural change, embedding human rights: the Convention on the Rights of the Child, and realizing the right of over-50s to live in Swansea. In addition, places for physical activities for people over 60 years old have been established. Participating </w:t>
      </w:r>
      <w:r>
        <w:rPr>
          <w:rFonts w:ascii="Arial" w:hAnsi="Arial" w:cs="Arial"/>
          <w:sz w:val="24"/>
          <w:szCs w:val="24"/>
        </w:rPr>
        <w:t xml:space="preserve">in </w:t>
      </w:r>
      <w:r w:rsidR="008452CE" w:rsidRPr="008452CE">
        <w:rPr>
          <w:rFonts w:ascii="Arial" w:hAnsi="Arial" w:cs="Arial"/>
          <w:sz w:val="24"/>
          <w:szCs w:val="24"/>
        </w:rPr>
        <w:t>community activities</w:t>
      </w:r>
      <w:r>
        <w:rPr>
          <w:rFonts w:ascii="Arial" w:hAnsi="Arial" w:cs="Arial"/>
          <w:sz w:val="24"/>
          <w:szCs w:val="24"/>
        </w:rPr>
        <w:t xml:space="preserve"> and </w:t>
      </w:r>
      <w:r w:rsidR="008452CE" w:rsidRPr="008452CE">
        <w:rPr>
          <w:rFonts w:ascii="Arial" w:hAnsi="Arial" w:cs="Arial"/>
          <w:sz w:val="24"/>
          <w:szCs w:val="24"/>
        </w:rPr>
        <w:t>events can reduce isolation from society and have great benefits for physical and mental health</w:t>
      </w:r>
      <w:bookmarkStart w:id="21" w:name="OLE_LINK17"/>
      <w:r w:rsidR="00A52FCD">
        <w:rPr>
          <w:rFonts w:ascii="Arial" w:hAnsi="Arial" w:cs="Arial"/>
          <w:sz w:val="24"/>
          <w:szCs w:val="24"/>
        </w:rPr>
        <w:t xml:space="preserve"> (UK government, 2023)</w:t>
      </w:r>
      <w:bookmarkEnd w:id="21"/>
      <w:r w:rsidR="00115731">
        <w:rPr>
          <w:rFonts w:ascii="Arial" w:hAnsi="Arial" w:cs="Arial"/>
          <w:sz w:val="24"/>
          <w:szCs w:val="24"/>
        </w:rPr>
        <w:t xml:space="preserve">. </w:t>
      </w:r>
      <w:r w:rsidR="003F0D3C" w:rsidRPr="003F0D3C">
        <w:rPr>
          <w:rFonts w:ascii="Arial" w:hAnsi="Arial" w:cs="Arial"/>
          <w:sz w:val="24"/>
          <w:szCs w:val="24"/>
        </w:rPr>
        <w:t>Improving biodiversity, lowering carbon emissions, and promoting health are all achieved by working with nature</w:t>
      </w:r>
      <w:r w:rsidR="00115731" w:rsidRPr="00115731">
        <w:rPr>
          <w:rFonts w:ascii="Arial" w:hAnsi="Arial" w:cs="Arial"/>
          <w:sz w:val="24"/>
          <w:szCs w:val="24"/>
        </w:rPr>
        <w:t xml:space="preserve">, which is cooperated with Natural Resources Wales. Between 2021 and 2022, the </w:t>
      </w:r>
      <w:r w:rsidR="00115731">
        <w:rPr>
          <w:rFonts w:ascii="Arial" w:hAnsi="Arial" w:cs="Arial"/>
          <w:sz w:val="24"/>
          <w:szCs w:val="24"/>
        </w:rPr>
        <w:t xml:space="preserve">Swansea </w:t>
      </w:r>
      <w:r w:rsidR="00100C99">
        <w:rPr>
          <w:rFonts w:ascii="Arial" w:hAnsi="Arial" w:cs="Arial"/>
          <w:sz w:val="24"/>
          <w:szCs w:val="24"/>
        </w:rPr>
        <w:t>public service board</w:t>
      </w:r>
      <w:r w:rsidR="00115731" w:rsidRPr="00115731">
        <w:rPr>
          <w:rFonts w:ascii="Arial" w:hAnsi="Arial" w:cs="Arial"/>
          <w:sz w:val="24"/>
          <w:szCs w:val="24"/>
        </w:rPr>
        <w:t xml:space="preserve"> has been considering building </w:t>
      </w:r>
      <w:r w:rsidR="00271634">
        <w:rPr>
          <w:rFonts w:ascii="Arial" w:hAnsi="Arial" w:cs="Arial"/>
          <w:sz w:val="24"/>
          <w:szCs w:val="24"/>
        </w:rPr>
        <w:t xml:space="preserve">green </w:t>
      </w:r>
      <w:r w:rsidR="00947D25" w:rsidRPr="00115731">
        <w:rPr>
          <w:rFonts w:ascii="Arial" w:hAnsi="Arial" w:cs="Arial"/>
          <w:sz w:val="24"/>
          <w:szCs w:val="24"/>
        </w:rPr>
        <w:t>infrastructure</w:t>
      </w:r>
      <w:r w:rsidR="00271634">
        <w:rPr>
          <w:rFonts w:ascii="Arial" w:hAnsi="Arial" w:cs="Arial"/>
          <w:sz w:val="24"/>
          <w:szCs w:val="24"/>
        </w:rPr>
        <w:t xml:space="preserve"> (GI)</w:t>
      </w:r>
      <w:r w:rsidR="00115731" w:rsidRPr="00115731">
        <w:rPr>
          <w:rFonts w:ascii="Arial" w:hAnsi="Arial" w:cs="Arial"/>
          <w:sz w:val="24"/>
          <w:szCs w:val="24"/>
        </w:rPr>
        <w:t>, planting trees, increasing green spaces and green travel</w:t>
      </w:r>
      <w:r w:rsidR="00947D25">
        <w:rPr>
          <w:rFonts w:ascii="Arial" w:hAnsi="Arial" w:cs="Arial"/>
          <w:sz w:val="24"/>
          <w:szCs w:val="24"/>
        </w:rPr>
        <w:t xml:space="preserve"> (NHS, 2023).</w:t>
      </w:r>
      <w:r w:rsidR="00115731" w:rsidRPr="00115731">
        <w:rPr>
          <w:rFonts w:ascii="Arial" w:hAnsi="Arial" w:cs="Arial"/>
          <w:sz w:val="24"/>
          <w:szCs w:val="24"/>
        </w:rPr>
        <w:t xml:space="preserve"> Cop Bay Coastal Park is Swansea's newly opened city </w:t>
      </w:r>
      <w:r w:rsidR="00146B14">
        <w:rPr>
          <w:rFonts w:ascii="Arial" w:hAnsi="Arial" w:cs="Arial"/>
          <w:sz w:val="24"/>
          <w:szCs w:val="24"/>
        </w:rPr>
        <w:t>center</w:t>
      </w:r>
      <w:r w:rsidR="00115731" w:rsidRPr="00115731">
        <w:rPr>
          <w:rFonts w:ascii="Arial" w:hAnsi="Arial" w:cs="Arial"/>
          <w:sz w:val="24"/>
          <w:szCs w:val="24"/>
        </w:rPr>
        <w:t xml:space="preserve"> park and one of the largest green roofs in Wales. Not only </w:t>
      </w:r>
      <w:r w:rsidR="002A4A83">
        <w:rPr>
          <w:rFonts w:ascii="Arial" w:hAnsi="Arial" w:cs="Arial"/>
          <w:sz w:val="24"/>
          <w:szCs w:val="24"/>
        </w:rPr>
        <w:t>can</w:t>
      </w:r>
      <w:r w:rsidR="00115731" w:rsidRPr="00115731">
        <w:rPr>
          <w:rFonts w:ascii="Arial" w:hAnsi="Arial" w:cs="Arial"/>
          <w:sz w:val="24"/>
          <w:szCs w:val="24"/>
        </w:rPr>
        <w:t xml:space="preserve"> provide shelter and food for birds and insects,</w:t>
      </w:r>
      <w:r>
        <w:rPr>
          <w:rFonts w:ascii="Arial" w:hAnsi="Arial" w:cs="Arial"/>
          <w:sz w:val="24"/>
          <w:szCs w:val="24"/>
        </w:rPr>
        <w:t xml:space="preserve"> but</w:t>
      </w:r>
      <w:r w:rsidR="00115731" w:rsidRPr="00115731">
        <w:rPr>
          <w:rFonts w:ascii="Arial" w:hAnsi="Arial" w:cs="Arial"/>
          <w:sz w:val="24"/>
          <w:szCs w:val="24"/>
        </w:rPr>
        <w:t xml:space="preserve"> its walls </w:t>
      </w:r>
      <w:r w:rsidR="002A4A83">
        <w:rPr>
          <w:rFonts w:ascii="Arial" w:hAnsi="Arial" w:cs="Arial"/>
          <w:sz w:val="24"/>
          <w:szCs w:val="24"/>
        </w:rPr>
        <w:t xml:space="preserve">also </w:t>
      </w:r>
      <w:r w:rsidR="00115731" w:rsidRPr="00115731">
        <w:rPr>
          <w:rFonts w:ascii="Arial" w:hAnsi="Arial" w:cs="Arial"/>
          <w:sz w:val="24"/>
          <w:szCs w:val="24"/>
        </w:rPr>
        <w:t xml:space="preserve">absorb pollution and surface water. </w:t>
      </w:r>
      <w:r w:rsidR="00115731" w:rsidRPr="002A4A83">
        <w:rPr>
          <w:rFonts w:ascii="Arial" w:hAnsi="Arial" w:cs="Arial"/>
          <w:sz w:val="24"/>
          <w:szCs w:val="24"/>
        </w:rPr>
        <w:t>Swansea Council also planted around 1,000 trees during this period, including on major roads (Orchard Street and Kingsway</w:t>
      </w:r>
      <w:r w:rsidR="00115731" w:rsidRPr="00115731">
        <w:rPr>
          <w:rFonts w:ascii="Arial" w:hAnsi="Arial" w:cs="Arial"/>
          <w:sz w:val="24"/>
          <w:szCs w:val="24"/>
        </w:rPr>
        <w:t>)</w:t>
      </w:r>
      <w:r w:rsidR="002A4A83">
        <w:rPr>
          <w:rFonts w:ascii="Arial" w:hAnsi="Arial" w:cs="Arial"/>
          <w:sz w:val="24"/>
          <w:szCs w:val="24"/>
        </w:rPr>
        <w:t xml:space="preserve"> (NHS, 2023). </w:t>
      </w:r>
      <w:r w:rsidR="00115731" w:rsidRPr="00115731">
        <w:rPr>
          <w:rFonts w:ascii="Arial" w:hAnsi="Arial" w:cs="Arial"/>
          <w:sz w:val="24"/>
          <w:szCs w:val="24"/>
        </w:rPr>
        <w:t xml:space="preserve">Increased tree cover in and near housing areas and city parks. </w:t>
      </w:r>
      <w:r w:rsidR="00146B14" w:rsidRPr="00146B14">
        <w:rPr>
          <w:rFonts w:ascii="Arial" w:hAnsi="Arial" w:cs="Arial"/>
          <w:sz w:val="24"/>
          <w:szCs w:val="24"/>
        </w:rPr>
        <w:t>High-quality natural green areas and pure air are available to everyone</w:t>
      </w:r>
      <w:r w:rsidR="00115731" w:rsidRPr="00947D25">
        <w:rPr>
          <w:rFonts w:ascii="Arial" w:hAnsi="Arial" w:cs="Arial"/>
          <w:sz w:val="24"/>
          <w:szCs w:val="24"/>
        </w:rPr>
        <w:t>, which is also of great help to people's physical and mental health</w:t>
      </w:r>
      <w:r w:rsidR="00146B14">
        <w:rPr>
          <w:rFonts w:ascii="Arial" w:hAnsi="Arial" w:cs="Arial"/>
          <w:sz w:val="24"/>
          <w:szCs w:val="24"/>
        </w:rPr>
        <w:t xml:space="preserve"> (</w:t>
      </w:r>
      <w:r w:rsidR="00146B14" w:rsidRPr="00146B14">
        <w:rPr>
          <w:rFonts w:ascii="Arial" w:hAnsi="Arial" w:cs="Arial"/>
          <w:sz w:val="24"/>
          <w:szCs w:val="24"/>
        </w:rPr>
        <w:t>Mental Health Foundation</w:t>
      </w:r>
      <w:r w:rsidR="00146B14">
        <w:rPr>
          <w:rFonts w:ascii="Arial" w:hAnsi="Arial" w:cs="Arial"/>
          <w:sz w:val="24"/>
          <w:szCs w:val="24"/>
        </w:rPr>
        <w:t xml:space="preserve">, </w:t>
      </w:r>
      <w:r w:rsidR="00146B14" w:rsidRPr="00146B14">
        <w:rPr>
          <w:rFonts w:ascii="Arial" w:hAnsi="Arial" w:cs="Arial"/>
          <w:sz w:val="24"/>
          <w:szCs w:val="24"/>
        </w:rPr>
        <w:t>2021)</w:t>
      </w:r>
      <w:r w:rsidR="00146B14">
        <w:rPr>
          <w:rFonts w:ascii="Arial" w:hAnsi="Arial" w:cs="Arial"/>
          <w:sz w:val="24"/>
          <w:szCs w:val="24"/>
        </w:rPr>
        <w:t>.</w:t>
      </w:r>
      <w:r w:rsidR="00146B14" w:rsidRPr="00146B14">
        <w:rPr>
          <w:rFonts w:ascii="Arial" w:hAnsi="Arial" w:cs="Arial"/>
          <w:sz w:val="24"/>
          <w:szCs w:val="24"/>
        </w:rPr>
        <w:t xml:space="preserve"> </w:t>
      </w:r>
      <w:r w:rsidR="002A4A83" w:rsidRPr="00145380">
        <w:rPr>
          <w:rFonts w:ascii="Arial" w:hAnsi="Arial" w:cs="Arial"/>
          <w:sz w:val="24"/>
          <w:szCs w:val="24"/>
        </w:rPr>
        <w:t>Finally</w:t>
      </w:r>
      <w:r w:rsidR="002A4A83">
        <w:rPr>
          <w:rFonts w:ascii="Arial" w:hAnsi="Arial" w:cs="Arial"/>
          <w:sz w:val="24"/>
          <w:szCs w:val="24"/>
        </w:rPr>
        <w:t>,</w:t>
      </w:r>
      <w:r w:rsidR="002A4A83" w:rsidRPr="00145380">
        <w:rPr>
          <w:rFonts w:ascii="Arial" w:hAnsi="Arial" w:cs="Arial"/>
          <w:sz w:val="24"/>
          <w:szCs w:val="24"/>
        </w:rPr>
        <w:t xml:space="preserve"> is</w:t>
      </w:r>
      <w:r w:rsidR="00145380" w:rsidRPr="00145380">
        <w:rPr>
          <w:rFonts w:ascii="Arial" w:hAnsi="Arial" w:cs="Arial"/>
          <w:sz w:val="24"/>
          <w:szCs w:val="24"/>
        </w:rPr>
        <w:t xml:space="preserve"> </w:t>
      </w:r>
      <w:r>
        <w:rPr>
          <w:rFonts w:ascii="Arial" w:hAnsi="Arial" w:cs="Arial"/>
          <w:sz w:val="24"/>
          <w:szCs w:val="24"/>
        </w:rPr>
        <w:t>a</w:t>
      </w:r>
      <w:r w:rsidR="00145380" w:rsidRPr="00145380">
        <w:rPr>
          <w:rFonts w:ascii="Arial" w:hAnsi="Arial" w:cs="Arial"/>
          <w:sz w:val="24"/>
          <w:szCs w:val="24"/>
        </w:rPr>
        <w:t xml:space="preserve"> strong communi</w:t>
      </w:r>
      <w:r w:rsidR="002A4A83">
        <w:rPr>
          <w:rFonts w:ascii="Arial" w:hAnsi="Arial" w:cs="Arial"/>
          <w:sz w:val="24"/>
          <w:szCs w:val="24"/>
        </w:rPr>
        <w:t>ty</w:t>
      </w:r>
      <w:r w:rsidR="00145380" w:rsidRPr="00145380">
        <w:rPr>
          <w:rFonts w:ascii="Arial" w:hAnsi="Arial" w:cs="Arial"/>
          <w:sz w:val="24"/>
          <w:szCs w:val="24"/>
        </w:rPr>
        <w:t xml:space="preserve">: to build a community with a sense of belonging and make individuals feel safe which is cooperated with </w:t>
      </w:r>
      <w:bookmarkStart w:id="22" w:name="OLE_LINK18"/>
      <w:r w:rsidR="00145380" w:rsidRPr="00145380">
        <w:rPr>
          <w:rFonts w:ascii="Arial" w:hAnsi="Arial" w:cs="Arial"/>
          <w:sz w:val="24"/>
          <w:szCs w:val="24"/>
        </w:rPr>
        <w:t xml:space="preserve">Mid and West Wales Fire and Rescue </w:t>
      </w:r>
      <w:r w:rsidR="001521CD">
        <w:rPr>
          <w:rFonts w:ascii="Arial" w:hAnsi="Arial" w:cs="Arial"/>
          <w:sz w:val="24"/>
          <w:szCs w:val="24"/>
        </w:rPr>
        <w:t>S</w:t>
      </w:r>
      <w:r w:rsidR="00145380" w:rsidRPr="00145380">
        <w:rPr>
          <w:rFonts w:ascii="Arial" w:hAnsi="Arial" w:cs="Arial"/>
          <w:sz w:val="24"/>
          <w:szCs w:val="24"/>
        </w:rPr>
        <w:t>ervice</w:t>
      </w:r>
      <w:r w:rsidR="001521CD">
        <w:rPr>
          <w:rFonts w:ascii="Arial" w:hAnsi="Arial" w:cs="Arial"/>
          <w:sz w:val="24"/>
          <w:szCs w:val="24"/>
        </w:rPr>
        <w:t xml:space="preserve"> </w:t>
      </w:r>
      <w:bookmarkEnd w:id="22"/>
      <w:r w:rsidR="001521CD">
        <w:rPr>
          <w:rFonts w:ascii="Arial" w:hAnsi="Arial" w:cs="Arial"/>
          <w:sz w:val="24"/>
          <w:szCs w:val="24"/>
        </w:rPr>
        <w:t xml:space="preserve">(MAWWFRS). </w:t>
      </w:r>
      <w:r w:rsidR="00390AC8" w:rsidRPr="00390AC8">
        <w:rPr>
          <w:rFonts w:ascii="Arial" w:hAnsi="Arial" w:cs="Arial"/>
          <w:sz w:val="24"/>
          <w:szCs w:val="24"/>
        </w:rPr>
        <w:t>It contributes significantly to people's</w:t>
      </w:r>
      <w:r w:rsidR="00390AC8">
        <w:rPr>
          <w:rFonts w:ascii="Arial" w:hAnsi="Arial" w:cs="Arial"/>
          <w:sz w:val="24"/>
          <w:szCs w:val="24"/>
        </w:rPr>
        <w:t xml:space="preserve"> </w:t>
      </w:r>
      <w:r w:rsidR="00390AC8" w:rsidRPr="00390AC8">
        <w:rPr>
          <w:rFonts w:ascii="Arial" w:hAnsi="Arial" w:cs="Arial"/>
          <w:sz w:val="24"/>
          <w:szCs w:val="24"/>
        </w:rPr>
        <w:t>well-being. Over 3000 grass fires have been dealt with in the last 5 years (many deliberate). In 2016 a task force was set up to tackle this issue</w:t>
      </w:r>
      <w:r w:rsidR="00390AC8">
        <w:rPr>
          <w:rFonts w:ascii="Arial" w:hAnsi="Arial" w:cs="Arial"/>
          <w:sz w:val="24"/>
          <w:szCs w:val="24"/>
        </w:rPr>
        <w:t xml:space="preserve"> (NHS, 2023). </w:t>
      </w:r>
    </w:p>
    <w:p w14:paraId="3D0FE505" w14:textId="77777777" w:rsidR="00F4166E" w:rsidRDefault="00F4166E" w:rsidP="00B1623C">
      <w:pPr>
        <w:spacing w:line="360" w:lineRule="auto"/>
        <w:rPr>
          <w:rFonts w:ascii="Arial" w:hAnsi="Arial" w:cs="Arial"/>
          <w:sz w:val="24"/>
          <w:szCs w:val="24"/>
        </w:rPr>
      </w:pPr>
    </w:p>
    <w:p w14:paraId="7FB07BBD" w14:textId="0915713B" w:rsidR="00700A1D" w:rsidRPr="00700A1D" w:rsidRDefault="00F4166E" w:rsidP="00700A1D">
      <w:pPr>
        <w:spacing w:line="360" w:lineRule="auto"/>
        <w:rPr>
          <w:rFonts w:ascii="Arial" w:hAnsi="Arial" w:cs="Arial"/>
          <w:sz w:val="24"/>
          <w:szCs w:val="24"/>
        </w:rPr>
      </w:pPr>
      <w:r>
        <w:rPr>
          <w:rFonts w:ascii="Arial" w:hAnsi="Arial" w:cs="Arial" w:hint="eastAsia"/>
          <w:sz w:val="24"/>
          <w:szCs w:val="24"/>
        </w:rPr>
        <w:t>F</w:t>
      </w:r>
      <w:r>
        <w:rPr>
          <w:rFonts w:ascii="Arial" w:hAnsi="Arial" w:cs="Arial"/>
          <w:sz w:val="24"/>
          <w:szCs w:val="24"/>
        </w:rPr>
        <w:t xml:space="preserve">rom the above evidence, Swansea Public Service Boards </w:t>
      </w:r>
      <w:r w:rsidR="009E4566">
        <w:rPr>
          <w:rFonts w:ascii="Arial" w:hAnsi="Arial" w:cs="Arial"/>
          <w:sz w:val="24"/>
          <w:szCs w:val="24"/>
        </w:rPr>
        <w:t xml:space="preserve">let old people </w:t>
      </w:r>
      <w:r w:rsidR="009E4566">
        <w:rPr>
          <w:rFonts w:ascii="Arial" w:hAnsi="Arial" w:cs="Arial"/>
          <w:sz w:val="24"/>
          <w:szCs w:val="24"/>
        </w:rPr>
        <w:lastRenderedPageBreak/>
        <w:t xml:space="preserve">participate in community activities, </w:t>
      </w:r>
      <w:r w:rsidR="00744289">
        <w:rPr>
          <w:rFonts w:ascii="Arial" w:hAnsi="Arial" w:cs="Arial"/>
          <w:sz w:val="24"/>
          <w:szCs w:val="24"/>
        </w:rPr>
        <w:t>preventing</w:t>
      </w:r>
      <w:r w:rsidR="009E4566">
        <w:rPr>
          <w:rFonts w:ascii="Arial" w:hAnsi="Arial" w:cs="Arial"/>
          <w:sz w:val="24"/>
          <w:szCs w:val="24"/>
        </w:rPr>
        <w:t xml:space="preserve"> them f</w:t>
      </w:r>
      <w:r w:rsidR="004C0532">
        <w:rPr>
          <w:rFonts w:ascii="Arial" w:hAnsi="Arial" w:cs="Arial"/>
          <w:sz w:val="24"/>
          <w:szCs w:val="24"/>
        </w:rPr>
        <w:t>rom being socially isolated</w:t>
      </w:r>
      <w:r w:rsidR="009E4566">
        <w:rPr>
          <w:rFonts w:ascii="Arial" w:hAnsi="Arial" w:cs="Arial"/>
          <w:sz w:val="24"/>
          <w:szCs w:val="24"/>
        </w:rPr>
        <w:t xml:space="preserve">. </w:t>
      </w:r>
      <w:r w:rsidR="00707484">
        <w:rPr>
          <w:rFonts w:ascii="Arial" w:hAnsi="Arial" w:cs="Arial"/>
          <w:sz w:val="24"/>
          <w:szCs w:val="24"/>
        </w:rPr>
        <w:t xml:space="preserve">They also give the right to the elderly and children as well as increase greenery in Swansea. </w:t>
      </w:r>
      <w:r w:rsidR="00700A1D" w:rsidRPr="00700A1D">
        <w:rPr>
          <w:rFonts w:ascii="Arial" w:hAnsi="Arial" w:cs="Arial"/>
          <w:sz w:val="24"/>
          <w:szCs w:val="24"/>
        </w:rPr>
        <w:t xml:space="preserve">Swansea Council does things that are important for people's health </w:t>
      </w:r>
      <w:r w:rsidR="00744289">
        <w:rPr>
          <w:rFonts w:ascii="Arial" w:hAnsi="Arial" w:cs="Arial"/>
          <w:sz w:val="24"/>
          <w:szCs w:val="24"/>
        </w:rPr>
        <w:t xml:space="preserve">and </w:t>
      </w:r>
      <w:r w:rsidR="00700A1D" w:rsidRPr="00700A1D">
        <w:rPr>
          <w:rFonts w:ascii="Arial" w:hAnsi="Arial" w:cs="Arial"/>
          <w:sz w:val="24"/>
          <w:szCs w:val="24"/>
        </w:rPr>
        <w:t>wellbeing, including in terms of mental health wellbeing. However</w:t>
      </w:r>
      <w:r w:rsidR="00700A1D">
        <w:rPr>
          <w:rFonts w:ascii="Arial" w:hAnsi="Arial" w:cs="Arial"/>
          <w:sz w:val="24"/>
          <w:szCs w:val="24"/>
        </w:rPr>
        <w:t>,</w:t>
      </w:r>
      <w:r w:rsidR="00700A1D" w:rsidRPr="00700A1D">
        <w:rPr>
          <w:rFonts w:ascii="Arial" w:hAnsi="Arial" w:cs="Arial"/>
          <w:sz w:val="24"/>
          <w:szCs w:val="24"/>
        </w:rPr>
        <w:t xml:space="preserve"> the data shows that the average psychological scores for both adults and children are lower than in previous years, but this does not rule out that there is an epidemic</w:t>
      </w:r>
      <w:r w:rsidR="00700A1D">
        <w:rPr>
          <w:rFonts w:ascii="Arial" w:hAnsi="Arial" w:cs="Arial"/>
          <w:sz w:val="24"/>
          <w:szCs w:val="24"/>
        </w:rPr>
        <w:t xml:space="preserve"> (Welsh government, 2022).</w:t>
      </w:r>
      <w:r w:rsidR="00700A1D" w:rsidRPr="00700A1D">
        <w:rPr>
          <w:rFonts w:ascii="Arial" w:hAnsi="Arial" w:cs="Arial"/>
          <w:sz w:val="24"/>
          <w:szCs w:val="24"/>
        </w:rPr>
        <w:t xml:space="preserve"> In addition, there is not </w:t>
      </w:r>
      <w:r w:rsidR="00700A1D">
        <w:rPr>
          <w:rFonts w:ascii="Arial" w:hAnsi="Arial" w:cs="Arial"/>
          <w:sz w:val="24"/>
          <w:szCs w:val="24"/>
        </w:rPr>
        <w:t>enough</w:t>
      </w:r>
      <w:r w:rsidR="00700A1D" w:rsidRPr="00700A1D">
        <w:rPr>
          <w:rFonts w:ascii="Arial" w:hAnsi="Arial" w:cs="Arial"/>
          <w:sz w:val="24"/>
          <w:szCs w:val="24"/>
        </w:rPr>
        <w:t xml:space="preserve"> evidence to suggest that Swansea Public Service Board has made improvements in healthy </w:t>
      </w:r>
      <w:r w:rsidR="00700A1D">
        <w:rPr>
          <w:rFonts w:ascii="Arial" w:hAnsi="Arial" w:cs="Arial"/>
          <w:sz w:val="24"/>
          <w:szCs w:val="24"/>
        </w:rPr>
        <w:t>lifestyle</w:t>
      </w:r>
      <w:r w:rsidR="00700A1D" w:rsidRPr="00700A1D">
        <w:rPr>
          <w:rFonts w:ascii="Arial" w:hAnsi="Arial" w:cs="Arial"/>
          <w:sz w:val="24"/>
          <w:szCs w:val="24"/>
        </w:rPr>
        <w:t xml:space="preserve"> behaviors for both adults and children. Whilst the proportion of the population that people smoke has decreased in recent years, the use of e-cigarettes has increased. Therefore, </w:t>
      </w:r>
      <w:r w:rsidR="00744289">
        <w:rPr>
          <w:rFonts w:ascii="Arial" w:hAnsi="Arial" w:cs="Arial"/>
          <w:sz w:val="24"/>
          <w:szCs w:val="24"/>
        </w:rPr>
        <w:t xml:space="preserve">the </w:t>
      </w:r>
      <w:r w:rsidR="00700A1D" w:rsidRPr="00700A1D">
        <w:rPr>
          <w:rFonts w:ascii="Arial" w:hAnsi="Arial" w:cs="Arial"/>
          <w:sz w:val="24"/>
          <w:szCs w:val="24"/>
        </w:rPr>
        <w:t xml:space="preserve">Swansea Public Service Board should place more emphasis on </w:t>
      </w:r>
      <w:r w:rsidR="00744289">
        <w:rPr>
          <w:rFonts w:ascii="Arial" w:hAnsi="Arial" w:cs="Arial"/>
          <w:sz w:val="24"/>
          <w:szCs w:val="24"/>
        </w:rPr>
        <w:t xml:space="preserve">the </w:t>
      </w:r>
      <w:r w:rsidR="00700A1D" w:rsidRPr="00700A1D">
        <w:rPr>
          <w:rFonts w:ascii="Arial" w:hAnsi="Arial" w:cs="Arial"/>
          <w:sz w:val="24"/>
          <w:szCs w:val="24"/>
        </w:rPr>
        <w:t>psychological aspects of training (especially for young people) and taking control of e-cigarettes.</w:t>
      </w:r>
      <w:r w:rsidR="00700A1D">
        <w:rPr>
          <w:rFonts w:ascii="Arial" w:hAnsi="Arial" w:cs="Arial"/>
          <w:sz w:val="24"/>
          <w:szCs w:val="24"/>
        </w:rPr>
        <w:t xml:space="preserve"> </w:t>
      </w:r>
    </w:p>
    <w:p w14:paraId="26ACA1AA" w14:textId="77777777" w:rsidR="00820744" w:rsidRPr="00D20137" w:rsidRDefault="00820744" w:rsidP="00820744">
      <w:pPr>
        <w:spacing w:line="360" w:lineRule="auto"/>
        <w:rPr>
          <w:rFonts w:ascii="Arial" w:hAnsi="Arial" w:cs="Arial"/>
          <w:sz w:val="24"/>
          <w:szCs w:val="24"/>
        </w:rPr>
      </w:pPr>
    </w:p>
    <w:p w14:paraId="6353D065" w14:textId="0479D7FC" w:rsidR="00404B70" w:rsidRPr="00E02757" w:rsidRDefault="00404B70" w:rsidP="00820744">
      <w:pPr>
        <w:spacing w:line="360" w:lineRule="auto"/>
        <w:rPr>
          <w:rFonts w:ascii="Arial" w:hAnsi="Arial" w:cs="Arial"/>
          <w:sz w:val="24"/>
          <w:szCs w:val="24"/>
        </w:rPr>
      </w:pPr>
    </w:p>
    <w:p w14:paraId="2B091873" w14:textId="77777777" w:rsidR="00404B70" w:rsidRDefault="00404B70" w:rsidP="0031108C">
      <w:pPr>
        <w:spacing w:line="360" w:lineRule="auto"/>
        <w:rPr>
          <w:rFonts w:ascii="Arial" w:hAnsi="Arial" w:cs="Arial"/>
          <w:sz w:val="24"/>
          <w:szCs w:val="24"/>
        </w:rPr>
      </w:pPr>
    </w:p>
    <w:p w14:paraId="203C13D6" w14:textId="77777777" w:rsidR="00F30D59" w:rsidRPr="009C232A" w:rsidRDefault="00F30D59" w:rsidP="00F30D59">
      <w:pPr>
        <w:spacing w:line="360" w:lineRule="auto"/>
        <w:rPr>
          <w:rFonts w:ascii="Arial" w:hAnsi="Arial" w:cs="Arial"/>
          <w:sz w:val="24"/>
          <w:szCs w:val="24"/>
        </w:rPr>
      </w:pPr>
    </w:p>
    <w:p w14:paraId="3768A8FC" w14:textId="77777777" w:rsidR="00C31D8C" w:rsidRPr="00AB2374" w:rsidRDefault="00C31D8C" w:rsidP="003E24CB">
      <w:pPr>
        <w:spacing w:line="360" w:lineRule="auto"/>
        <w:rPr>
          <w:rFonts w:ascii="Arial" w:hAnsi="Arial" w:cs="Arial"/>
          <w:sz w:val="24"/>
          <w:szCs w:val="24"/>
        </w:rPr>
      </w:pPr>
    </w:p>
    <w:p w14:paraId="6D076C6E" w14:textId="77777777" w:rsidR="00FB4F68" w:rsidRDefault="00FB4F68" w:rsidP="003E24CB">
      <w:pPr>
        <w:spacing w:line="360" w:lineRule="auto"/>
        <w:rPr>
          <w:rFonts w:ascii="Arial" w:hAnsi="Arial" w:cs="Arial"/>
          <w:sz w:val="24"/>
          <w:szCs w:val="24"/>
        </w:rPr>
      </w:pPr>
    </w:p>
    <w:p w14:paraId="2CC4387D" w14:textId="77777777" w:rsidR="00FB4F68" w:rsidRDefault="00FB4F68" w:rsidP="003E24CB">
      <w:pPr>
        <w:spacing w:line="360" w:lineRule="auto"/>
        <w:rPr>
          <w:rFonts w:ascii="Arial" w:hAnsi="Arial" w:cs="Arial"/>
          <w:sz w:val="24"/>
          <w:szCs w:val="24"/>
        </w:rPr>
      </w:pPr>
    </w:p>
    <w:p w14:paraId="70AB26B4" w14:textId="77777777" w:rsidR="00FB4F68" w:rsidRDefault="00FB4F68" w:rsidP="003E24CB">
      <w:pPr>
        <w:spacing w:line="360" w:lineRule="auto"/>
        <w:rPr>
          <w:rFonts w:ascii="Arial" w:hAnsi="Arial" w:cs="Arial"/>
          <w:sz w:val="24"/>
          <w:szCs w:val="24"/>
        </w:rPr>
      </w:pPr>
    </w:p>
    <w:p w14:paraId="12DA264C" w14:textId="77777777" w:rsidR="00FB4F68" w:rsidRDefault="00FB4F68" w:rsidP="003E24CB">
      <w:pPr>
        <w:spacing w:line="360" w:lineRule="auto"/>
        <w:rPr>
          <w:rFonts w:ascii="Arial" w:hAnsi="Arial" w:cs="Arial"/>
          <w:sz w:val="24"/>
          <w:szCs w:val="24"/>
        </w:rPr>
      </w:pPr>
    </w:p>
    <w:p w14:paraId="3C2B87AE" w14:textId="77777777" w:rsidR="00FB4F68" w:rsidRDefault="00FB4F68" w:rsidP="003E24CB">
      <w:pPr>
        <w:spacing w:line="360" w:lineRule="auto"/>
        <w:rPr>
          <w:rFonts w:ascii="Arial" w:hAnsi="Arial" w:cs="Arial"/>
          <w:sz w:val="24"/>
          <w:szCs w:val="24"/>
        </w:rPr>
      </w:pPr>
    </w:p>
    <w:p w14:paraId="5A4CCFFA" w14:textId="77777777" w:rsidR="00FB4F68" w:rsidRDefault="00FB4F68" w:rsidP="003E24CB">
      <w:pPr>
        <w:spacing w:line="360" w:lineRule="auto"/>
        <w:rPr>
          <w:rFonts w:ascii="Arial" w:hAnsi="Arial" w:cs="Arial"/>
          <w:sz w:val="24"/>
          <w:szCs w:val="24"/>
        </w:rPr>
      </w:pPr>
    </w:p>
    <w:p w14:paraId="04570F11" w14:textId="77777777" w:rsidR="00FB4F68" w:rsidRDefault="00FB4F68" w:rsidP="003E24CB">
      <w:pPr>
        <w:spacing w:line="360" w:lineRule="auto"/>
        <w:rPr>
          <w:rFonts w:ascii="Arial" w:hAnsi="Arial" w:cs="Arial"/>
          <w:sz w:val="24"/>
          <w:szCs w:val="24"/>
        </w:rPr>
      </w:pPr>
    </w:p>
    <w:p w14:paraId="1032DC78" w14:textId="77777777" w:rsidR="00FB4F68" w:rsidRDefault="00FB4F68" w:rsidP="003E24CB">
      <w:pPr>
        <w:spacing w:line="360" w:lineRule="auto"/>
        <w:rPr>
          <w:rFonts w:ascii="Arial" w:hAnsi="Arial" w:cs="Arial"/>
          <w:sz w:val="24"/>
          <w:szCs w:val="24"/>
        </w:rPr>
      </w:pPr>
    </w:p>
    <w:p w14:paraId="69BDE7E7" w14:textId="77777777" w:rsidR="00FB4F68" w:rsidRDefault="00FB4F68" w:rsidP="003E24CB">
      <w:pPr>
        <w:spacing w:line="360" w:lineRule="auto"/>
        <w:rPr>
          <w:rFonts w:ascii="Arial" w:hAnsi="Arial" w:cs="Arial"/>
          <w:sz w:val="24"/>
          <w:szCs w:val="24"/>
        </w:rPr>
      </w:pPr>
    </w:p>
    <w:p w14:paraId="1ABA3283" w14:textId="77777777" w:rsidR="00FB4F68" w:rsidRDefault="00FB4F68" w:rsidP="003E24CB">
      <w:pPr>
        <w:spacing w:line="360" w:lineRule="auto"/>
        <w:rPr>
          <w:rFonts w:ascii="Arial" w:hAnsi="Arial" w:cs="Arial"/>
          <w:sz w:val="24"/>
          <w:szCs w:val="24"/>
        </w:rPr>
      </w:pPr>
    </w:p>
    <w:p w14:paraId="055EEBA4" w14:textId="77777777" w:rsidR="00FB4F68" w:rsidRDefault="00FB4F68" w:rsidP="003E24CB">
      <w:pPr>
        <w:spacing w:line="360" w:lineRule="auto"/>
        <w:rPr>
          <w:rFonts w:ascii="Arial" w:hAnsi="Arial" w:cs="Arial"/>
          <w:sz w:val="24"/>
          <w:szCs w:val="24"/>
        </w:rPr>
      </w:pPr>
    </w:p>
    <w:p w14:paraId="22511FEE" w14:textId="77777777" w:rsidR="00FB4F68" w:rsidRDefault="00FB4F68" w:rsidP="003E24CB">
      <w:pPr>
        <w:spacing w:line="360" w:lineRule="auto"/>
        <w:rPr>
          <w:rFonts w:ascii="Arial" w:hAnsi="Arial" w:cs="Arial"/>
          <w:sz w:val="24"/>
          <w:szCs w:val="24"/>
        </w:rPr>
      </w:pPr>
    </w:p>
    <w:p w14:paraId="001E4D04" w14:textId="2798A971" w:rsidR="00FB4F68" w:rsidRPr="00F73F78" w:rsidRDefault="00FB4F68" w:rsidP="003E24CB">
      <w:pPr>
        <w:spacing w:line="360" w:lineRule="auto"/>
        <w:rPr>
          <w:rFonts w:ascii="Arial" w:hAnsi="Arial" w:cs="Arial"/>
          <w:b/>
          <w:bCs/>
          <w:sz w:val="28"/>
          <w:szCs w:val="28"/>
        </w:rPr>
      </w:pPr>
      <w:r w:rsidRPr="00F73F78">
        <w:rPr>
          <w:rFonts w:ascii="Arial" w:hAnsi="Arial" w:cs="Arial" w:hint="eastAsia"/>
          <w:b/>
          <w:bCs/>
          <w:sz w:val="28"/>
          <w:szCs w:val="28"/>
        </w:rPr>
        <w:lastRenderedPageBreak/>
        <w:t>R</w:t>
      </w:r>
      <w:r w:rsidRPr="00F73F78">
        <w:rPr>
          <w:rFonts w:ascii="Arial" w:hAnsi="Arial" w:cs="Arial"/>
          <w:b/>
          <w:bCs/>
          <w:sz w:val="28"/>
          <w:szCs w:val="28"/>
        </w:rPr>
        <w:t>eference</w:t>
      </w:r>
    </w:p>
    <w:p w14:paraId="21CB694B"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Aitken, S. and Powell, E (2023) </w:t>
      </w:r>
      <w:r w:rsidRPr="00F73F78">
        <w:rPr>
          <w:rFonts w:ascii="Arial" w:eastAsia="等线" w:hAnsi="Arial" w:cs="Arial"/>
          <w:i/>
          <w:iCs/>
          <w:kern w:val="0"/>
          <w:sz w:val="22"/>
          <w14:ligatures w14:val="standardContextual"/>
        </w:rPr>
        <w:t>Well-being of Future Generations</w:t>
      </w:r>
      <w:r w:rsidRPr="00F73F78">
        <w:rPr>
          <w:rFonts w:ascii="Arial" w:eastAsia="等线" w:hAnsi="Arial" w:cs="Arial"/>
          <w:kern w:val="0"/>
          <w:sz w:val="22"/>
          <w14:ligatures w14:val="standardContextual"/>
        </w:rPr>
        <w:t xml:space="preserve">. </w:t>
      </w:r>
      <w:r w:rsidRPr="00F73F78">
        <w:rPr>
          <w:rFonts w:ascii="Arial" w:eastAsia="等线" w:hAnsi="Arial" w:cs="Arial"/>
          <w:i/>
          <w:iCs/>
          <w:kern w:val="0"/>
          <w:sz w:val="22"/>
          <w14:ligatures w14:val="standardContextual"/>
        </w:rPr>
        <w:t>Aneurin Bevan University Health Board</w:t>
      </w:r>
      <w:r w:rsidRPr="00F73F78">
        <w:rPr>
          <w:rFonts w:ascii="Arial" w:eastAsia="等线" w:hAnsi="Arial" w:cs="Arial"/>
          <w:kern w:val="0"/>
          <w:sz w:val="22"/>
          <w14:ligatures w14:val="standardContextual"/>
        </w:rPr>
        <w:t xml:space="preserve">. Available at: </w:t>
      </w:r>
      <w:hyperlink r:id="rId8" w:history="1">
        <w:r w:rsidRPr="00F73F78">
          <w:rPr>
            <w:rFonts w:ascii="Arial" w:eastAsia="等线" w:hAnsi="Arial" w:cs="Arial"/>
            <w:kern w:val="0"/>
            <w:sz w:val="22"/>
            <w14:ligatures w14:val="standardContextual"/>
          </w:rPr>
          <w:t>https://abuhb.nhs.wales/hospitals/staying-well-and-healthy/well-being-of-future-generations/</w:t>
        </w:r>
      </w:hyperlink>
      <w:r w:rsidRPr="00F73F78">
        <w:rPr>
          <w:rFonts w:ascii="Arial" w:eastAsia="等线" w:hAnsi="Arial" w:cs="Arial"/>
          <w:kern w:val="0"/>
          <w:sz w:val="22"/>
          <w14:ligatures w14:val="standardContextual"/>
        </w:rPr>
        <w:t xml:space="preserve"> (Accessed 26 November 2023).</w:t>
      </w:r>
    </w:p>
    <w:p w14:paraId="2D7195C8" w14:textId="3ADB82B4" w:rsidR="00F73F78" w:rsidRPr="00F73F78" w:rsidRDefault="00F73F78" w:rsidP="00FB4F68">
      <w:pPr>
        <w:autoSpaceDE w:val="0"/>
        <w:autoSpaceDN w:val="0"/>
        <w:adjustRightInd w:val="0"/>
        <w:spacing w:after="240" w:line="360" w:lineRule="auto"/>
        <w:jc w:val="left"/>
        <w:rPr>
          <w:rFonts w:ascii="Arial" w:eastAsia="等线" w:hAnsi="Arial" w:cs="Arial"/>
          <w:kern w:val="0"/>
          <w:sz w:val="22"/>
          <w14:ligatures w14:val="standardContextual"/>
        </w:rPr>
      </w:pPr>
      <w:proofErr w:type="spellStart"/>
      <w:r w:rsidRPr="00F73F78">
        <w:rPr>
          <w:rFonts w:ascii="Arial" w:eastAsia="等线" w:hAnsi="Arial" w:cs="Arial"/>
          <w:kern w:val="0"/>
          <w:sz w:val="22"/>
          <w14:ligatures w14:val="standardContextual"/>
        </w:rPr>
        <w:t>Brådvik</w:t>
      </w:r>
      <w:proofErr w:type="spellEnd"/>
      <w:r w:rsidRPr="00F73F78">
        <w:rPr>
          <w:rFonts w:ascii="Arial" w:eastAsia="等线" w:hAnsi="Arial" w:cs="Arial"/>
          <w:kern w:val="0"/>
          <w:sz w:val="22"/>
          <w14:ligatures w14:val="standardContextual"/>
        </w:rPr>
        <w:t xml:space="preserve">, L. (2018) ‘Suicide Risk and Mental Disorders’, </w:t>
      </w:r>
      <w:r w:rsidRPr="00F73F78">
        <w:rPr>
          <w:rFonts w:ascii="Arial" w:eastAsia="等线" w:hAnsi="Arial" w:cs="Arial"/>
          <w:i/>
          <w:iCs/>
          <w:kern w:val="0"/>
          <w:sz w:val="22"/>
          <w14:ligatures w14:val="standardContextual"/>
        </w:rPr>
        <w:t>International Journal of Environmental Research and Public Health</w:t>
      </w:r>
      <w:r w:rsidRPr="00F73F78">
        <w:rPr>
          <w:rFonts w:ascii="Arial" w:eastAsia="等线" w:hAnsi="Arial" w:cs="Arial"/>
          <w:kern w:val="0"/>
          <w:sz w:val="22"/>
          <w14:ligatures w14:val="standardContextual"/>
        </w:rPr>
        <w:t>, 15(9), pp. 2028.</w:t>
      </w:r>
    </w:p>
    <w:p w14:paraId="4B180696" w14:textId="798BDBAA"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Future Generations Commissioner for Wales (2019) </w:t>
      </w:r>
      <w:r w:rsidRPr="00F73F78">
        <w:rPr>
          <w:rFonts w:ascii="Arial" w:eastAsia="等线" w:hAnsi="Arial" w:cs="Arial"/>
          <w:i/>
          <w:iCs/>
          <w:kern w:val="0"/>
          <w:sz w:val="22"/>
          <w14:ligatures w14:val="standardContextual"/>
        </w:rPr>
        <w:t>A Journey to A Healthier Wales</w:t>
      </w:r>
      <w:r w:rsidRPr="00F73F78">
        <w:rPr>
          <w:rFonts w:ascii="Arial" w:eastAsia="等线" w:hAnsi="Arial" w:cs="Arial"/>
          <w:kern w:val="0"/>
          <w:sz w:val="22"/>
          <w14:ligatures w14:val="standardContextual"/>
        </w:rPr>
        <w:t xml:space="preserve">. Available </w:t>
      </w:r>
      <w:proofErr w:type="spellStart"/>
      <w:r w:rsidRPr="00F73F78">
        <w:rPr>
          <w:rFonts w:ascii="Arial" w:eastAsia="等线" w:hAnsi="Arial" w:cs="Arial"/>
          <w:kern w:val="0"/>
          <w:sz w:val="22"/>
          <w14:ligatures w14:val="standardContextual"/>
        </w:rPr>
        <w:t>at:</w:t>
      </w:r>
      <w:hyperlink r:id="rId9" w:history="1">
        <w:r w:rsidR="004010A9"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t>
        </w:r>
        <w:proofErr w:type="spellEnd"/>
        <w:r w:rsidR="004010A9"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://www.futuregenerations.wales/wp content/uploads/2019/11/FINAL-Healthier-Wales-Topic-1.pdf</w:t>
        </w:r>
      </w:hyperlink>
      <w:r w:rsidRPr="00F73F78">
        <w:rPr>
          <w:rFonts w:ascii="Arial" w:eastAsia="等线"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w:t>
      </w:r>
      <w:r w:rsidR="004010A9" w:rsidRPr="00F73F78">
        <w:rPr>
          <w:rFonts w:ascii="Arial" w:eastAsia="等线"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(Accessed 20 November 2023). </w:t>
      </w:r>
    </w:p>
    <w:p w14:paraId="1CCE14F0" w14:textId="77777777"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Hardie, M (2021) </w:t>
      </w:r>
      <w:r w:rsidRPr="00F73F78">
        <w:rPr>
          <w:rFonts w:ascii="Arial" w:hAnsi="Arial" w:cs="Arial"/>
          <w:i/>
          <w:iCs/>
          <w:kern w:val="0"/>
          <w:sz w:val="22"/>
          <w14:ligatures w14:val="standardContextual"/>
        </w:rPr>
        <w:t>Three Aspects of Health and Healing: The Biopsychosocial Model in Medicine</w:t>
      </w:r>
      <w:r w:rsidRPr="00F73F78">
        <w:rPr>
          <w:rFonts w:ascii="Arial" w:hAnsi="Arial" w:cs="Arial"/>
          <w:kern w:val="0"/>
          <w:sz w:val="22"/>
          <w14:ligatures w14:val="standardContextual"/>
        </w:rPr>
        <w:t xml:space="preserve">. </w:t>
      </w:r>
      <w:r w:rsidRPr="00F73F78">
        <w:rPr>
          <w:rFonts w:ascii="Arial" w:hAnsi="Arial" w:cs="Arial"/>
          <w:i/>
          <w:iCs/>
          <w:kern w:val="0"/>
          <w:sz w:val="22"/>
          <w14:ligatures w14:val="standardContextual"/>
        </w:rPr>
        <w:t>Department of Surgery</w:t>
      </w:r>
      <w:r w:rsidRPr="00F73F78">
        <w:rPr>
          <w:rFonts w:ascii="Arial" w:hAnsi="Arial" w:cs="Arial"/>
          <w:kern w:val="0"/>
          <w:sz w:val="22"/>
          <w14:ligatures w14:val="standardContextual"/>
        </w:rPr>
        <w:t xml:space="preserve">. Available at: </w:t>
      </w:r>
      <w:hyperlink r:id="rId10" w:history="1">
        <w:r w:rsidRPr="00F73F78">
          <w:rPr>
            <w:rFonts w:ascii="Arial" w:hAnsi="Arial" w:cs="Arial"/>
            <w:kern w:val="0"/>
            <w:sz w:val="22"/>
            <w14:ligatures w14:val="standardContextual"/>
          </w:rPr>
          <w:t>https://surgery.wustl.edu/three-aspects-of-health-and-healing-the-biopsychosocial-model/</w:t>
        </w:r>
      </w:hyperlink>
      <w:r w:rsidRPr="00F73F78">
        <w:rPr>
          <w:rFonts w:ascii="Arial" w:hAnsi="Arial" w:cs="Arial"/>
          <w:kern w:val="0"/>
          <w:sz w:val="22"/>
          <w14:ligatures w14:val="standardContextual"/>
        </w:rPr>
        <w:t xml:space="preserve">. (Accessed 30 November 2023). </w:t>
      </w:r>
    </w:p>
    <w:p w14:paraId="5F6762EF" w14:textId="32D53E1E"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International Institute for Sustainable Development (2022) </w:t>
      </w:r>
      <w:r w:rsidRPr="00F73F78">
        <w:rPr>
          <w:rFonts w:ascii="Arial" w:eastAsia="等线" w:hAnsi="Arial" w:cs="Arial"/>
          <w:i/>
          <w:iCs/>
          <w:kern w:val="0"/>
          <w:sz w:val="22"/>
          <w14:ligatures w14:val="standardContextual"/>
        </w:rPr>
        <w:t>Sustainable Development</w:t>
      </w:r>
      <w:r w:rsidRPr="00F73F78">
        <w:rPr>
          <w:rFonts w:ascii="Arial" w:eastAsia="等线" w:hAnsi="Arial" w:cs="Arial"/>
          <w:kern w:val="0"/>
          <w:sz w:val="22"/>
          <w14:ligatures w14:val="standardContextual"/>
        </w:rPr>
        <w:t xml:space="preserve">. Available at: </w:t>
      </w:r>
      <w:hyperlink r:id="rId11" w:history="1">
        <w:r w:rsidRPr="00F73F78">
          <w:rPr>
            <w:rFonts w:ascii="Arial" w:eastAsia="等线" w:hAnsi="Arial" w:cs="Arial"/>
            <w:kern w:val="0"/>
            <w:sz w:val="22"/>
            <w14:ligatures w14:val="standardContextual"/>
          </w:rPr>
          <w:t>https://www.iisd.org/mission-and-goals/sustainable-development</w:t>
        </w:r>
      </w:hyperlink>
      <w:r w:rsidRPr="00F73F78">
        <w:rPr>
          <w:rFonts w:ascii="Arial" w:eastAsia="等线" w:hAnsi="Arial" w:cs="Arial"/>
          <w:kern w:val="0"/>
          <w:sz w:val="22"/>
          <w14:ligatures w14:val="standardContextual"/>
        </w:rPr>
        <w:t>.</w:t>
      </w:r>
      <w:r w:rsidR="004010A9" w:rsidRPr="00F73F78">
        <w:rPr>
          <w:rFonts w:ascii="Arial" w:eastAsia="等线" w:hAnsi="Arial" w:cs="Arial"/>
          <w:kern w:val="0"/>
          <w:sz w:val="22"/>
          <w14:ligatures w14:val="standardContextual"/>
        </w:rPr>
        <w:t xml:space="preserve"> (Accessed 24 November 2023). </w:t>
      </w:r>
    </w:p>
    <w:p w14:paraId="1C4B4112" w14:textId="58707184"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Local Government Association (2023) </w:t>
      </w:r>
      <w:r w:rsidRPr="00F73F78">
        <w:rPr>
          <w:rFonts w:ascii="Arial" w:eastAsia="等线" w:hAnsi="Arial" w:cs="Arial"/>
          <w:i/>
          <w:iCs/>
          <w:kern w:val="0"/>
          <w:sz w:val="22"/>
          <w14:ligatures w14:val="standardContextual"/>
        </w:rPr>
        <w:t>Devolution explained Local Government Association</w:t>
      </w:r>
      <w:r w:rsidRPr="00F73F78">
        <w:rPr>
          <w:rFonts w:ascii="Arial" w:eastAsia="等线" w:hAnsi="Arial" w:cs="Arial"/>
          <w:kern w:val="0"/>
          <w:sz w:val="22"/>
          <w14:ligatures w14:val="standardContextual"/>
        </w:rPr>
        <w:t xml:space="preserve">. Available at: </w:t>
      </w:r>
      <w:hyperlink r:id="rId12" w:history="1">
        <w:r w:rsidRPr="00F73F78">
          <w:rPr>
            <w:rFonts w:ascii="Arial" w:eastAsia="等线" w:hAnsi="Arial" w:cs="Arial"/>
            <w:kern w:val="0"/>
            <w:sz w:val="22"/>
            <w14:ligatures w14:val="standardContextual"/>
          </w:rPr>
          <w:t>https://www.local.gov.uk/topics/devolution/devolution-hub/devolution-explained</w:t>
        </w:r>
      </w:hyperlink>
      <w:r w:rsidRPr="00F73F78">
        <w:rPr>
          <w:rFonts w:ascii="Arial" w:eastAsia="等线" w:hAnsi="Arial" w:cs="Arial"/>
          <w:kern w:val="0"/>
          <w:sz w:val="22"/>
          <w14:ligatures w14:val="standardContextual"/>
        </w:rPr>
        <w:t>.</w:t>
      </w:r>
      <w:r w:rsidR="004010A9" w:rsidRPr="00F73F78">
        <w:rPr>
          <w:rFonts w:ascii="Arial" w:eastAsia="等线" w:hAnsi="Arial" w:cs="Arial"/>
          <w:kern w:val="0"/>
          <w:sz w:val="22"/>
          <w14:ligatures w14:val="standardContextual"/>
        </w:rPr>
        <w:t xml:space="preserve"> (Accessed 24 November 2023). </w:t>
      </w:r>
    </w:p>
    <w:p w14:paraId="0312CC8D"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Lewis, C.A. and Thomas, R. (2023) </w:t>
      </w:r>
      <w:r w:rsidRPr="00F73F78">
        <w:rPr>
          <w:rFonts w:ascii="Arial" w:eastAsia="等线" w:hAnsi="Arial" w:cs="Arial"/>
          <w:i/>
          <w:iCs/>
          <w:kern w:val="0"/>
          <w:sz w:val="22"/>
          <w14:ligatures w14:val="standardContextual"/>
        </w:rPr>
        <w:t>Swansea Public Services Board Annual Report 2021/22</w:t>
      </w:r>
      <w:r w:rsidRPr="00F73F78">
        <w:rPr>
          <w:rFonts w:ascii="Arial" w:eastAsia="等线" w:hAnsi="Arial" w:cs="Arial"/>
          <w:kern w:val="0"/>
          <w:sz w:val="22"/>
          <w14:ligatures w14:val="standardContextual"/>
        </w:rPr>
        <w:t xml:space="preserve">. Available at: </w:t>
      </w:r>
      <w:hyperlink r:id="rId13" w:history="1">
        <w:r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https://www.mawwfire.gov.uk/media/6711/swansea-public-services-board-annual-report-2021-2022.pdf</w:t>
        </w:r>
      </w:hyperlink>
      <w:r w:rsidRPr="00F73F78">
        <w:rPr>
          <w:rFonts w:ascii="Arial" w:eastAsia="等线"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(Accessed 28 November 2023). </w:t>
      </w:r>
    </w:p>
    <w:p w14:paraId="780BCE6F"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Mental Health Foundation (2020) </w:t>
      </w:r>
      <w:r w:rsidRPr="00F73F78">
        <w:rPr>
          <w:rFonts w:ascii="Arial" w:eastAsia="等线" w:hAnsi="Arial" w:cs="Arial"/>
          <w:i/>
          <w:iCs/>
          <w:kern w:val="0"/>
          <w:sz w:val="22"/>
          <w14:ligatures w14:val="standardContextual"/>
        </w:rPr>
        <w:t>The COVID-19 pandemic, financial inequality and mental health</w:t>
      </w:r>
      <w:r w:rsidRPr="00F73F78">
        <w:rPr>
          <w:rFonts w:ascii="Arial" w:eastAsia="等线" w:hAnsi="Arial" w:cs="Arial"/>
          <w:kern w:val="0"/>
          <w:sz w:val="22"/>
          <w14:ligatures w14:val="standardContextual"/>
        </w:rPr>
        <w:t xml:space="preserve">. Available at: </w:t>
      </w:r>
      <w:hyperlink r:id="rId14" w:history="1">
        <w:r w:rsidRPr="00F73F78">
          <w:rPr>
            <w:rFonts w:ascii="Arial" w:eastAsia="等线" w:hAnsi="Arial" w:cs="Arial"/>
            <w:kern w:val="0"/>
            <w:sz w:val="22"/>
            <w14:ligatures w14:val="standardContextual"/>
          </w:rPr>
          <w:t>https://www.mentalhealth.org.uk/our-work/research/covid-19-pandemic-financial-inequality-and-mental-health</w:t>
        </w:r>
      </w:hyperlink>
      <w:r w:rsidRPr="00F73F78">
        <w:rPr>
          <w:rFonts w:ascii="Arial" w:eastAsia="等线" w:hAnsi="Arial" w:cs="Arial"/>
          <w:kern w:val="0"/>
          <w:sz w:val="22"/>
          <w14:ligatures w14:val="standardContextual"/>
        </w:rPr>
        <w:t xml:space="preserve"> (Accessed 27 November 2023). </w:t>
      </w:r>
    </w:p>
    <w:p w14:paraId="0C1E9698" w14:textId="3F7A57F9"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lastRenderedPageBreak/>
        <w:t xml:space="preserve">Mais, D., John, E. and Nasir, R. (2022) </w:t>
      </w:r>
      <w:r w:rsidRPr="00F73F78">
        <w:rPr>
          <w:rFonts w:ascii="Arial" w:eastAsia="等线" w:hAnsi="Arial" w:cs="Arial"/>
          <w:i/>
          <w:iCs/>
          <w:kern w:val="0"/>
          <w:sz w:val="22"/>
          <w14:ligatures w14:val="standardContextual"/>
        </w:rPr>
        <w:t>Suicides in England and Wales - Office for National Statistics.</w:t>
      </w:r>
      <w:r w:rsidRPr="00F73F78">
        <w:rPr>
          <w:rFonts w:ascii="Arial" w:eastAsia="等线" w:hAnsi="Arial" w:cs="Arial"/>
          <w:kern w:val="0"/>
          <w:sz w:val="22"/>
          <w14:ligatures w14:val="standardContextual"/>
        </w:rPr>
        <w:t xml:space="preserve"> Available at: </w:t>
      </w:r>
      <w:hyperlink r:id="rId15" w:history="1">
        <w:r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https://www.ons.gov.uk/peoplepopulationandcommunity/birthsdeathsandmarriages/deaths/bulletins/suicidesintheunitedkingdom/2021registrations</w:t>
        </w:r>
      </w:hyperlink>
      <w:r w:rsidRPr="00F73F78">
        <w:rPr>
          <w:rFonts w:ascii="Arial" w:eastAsia="等线" w:hAnsi="Arial" w:cs="Arial"/>
          <w:kern w:val="0"/>
          <w:sz w:val="22"/>
          <w14:ligatures w14:val="standardContextual"/>
        </w:rPr>
        <w:t xml:space="preserve"> (Accessed 23 November).</w:t>
      </w:r>
    </w:p>
    <w:p w14:paraId="0CF45C00" w14:textId="433CE381" w:rsidR="0084488F" w:rsidRDefault="0084488F"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84488F">
        <w:rPr>
          <w:rFonts w:ascii="Arial" w:eastAsia="等线" w:hAnsi="Arial" w:cs="Arial"/>
          <w:kern w:val="0"/>
          <w:sz w:val="22"/>
          <w14:ligatures w14:val="standardContextual"/>
        </w:rPr>
        <w:t xml:space="preserve">Mental Health Foundation (2021) </w:t>
      </w:r>
      <w:r w:rsidRPr="0084488F">
        <w:rPr>
          <w:rFonts w:ascii="Arial" w:eastAsia="等线" w:hAnsi="Arial" w:cs="Arial"/>
          <w:i/>
          <w:iCs/>
          <w:kern w:val="0"/>
          <w:sz w:val="22"/>
          <w14:ligatures w14:val="standardContextual"/>
        </w:rPr>
        <w:t>Nature How connecting with nature benefits our mental health</w:t>
      </w:r>
      <w:r w:rsidRPr="0084488F">
        <w:rPr>
          <w:rFonts w:ascii="Arial" w:eastAsia="等线" w:hAnsi="Arial" w:cs="Arial"/>
          <w:kern w:val="0"/>
          <w:sz w:val="22"/>
          <w14:ligatures w14:val="standardContextual"/>
        </w:rPr>
        <w:t>.</w:t>
      </w:r>
      <w:r>
        <w:rPr>
          <w:rFonts w:ascii="Arial" w:eastAsia="等线" w:hAnsi="Arial" w:cs="Arial"/>
          <w:kern w:val="0"/>
          <w:sz w:val="22"/>
          <w14:ligatures w14:val="standardContextual"/>
        </w:rPr>
        <w:t xml:space="preserve"> </w:t>
      </w:r>
      <w:r w:rsidRPr="0084488F">
        <w:rPr>
          <w:rFonts w:ascii="Arial" w:eastAsia="等线" w:hAnsi="Arial" w:cs="Arial"/>
          <w:kern w:val="0"/>
          <w:sz w:val="22"/>
          <w14:ligatures w14:val="standardContextual"/>
        </w:rPr>
        <w:t xml:space="preserve">Available at: </w:t>
      </w:r>
      <w:hyperlink r:id="rId16" w:history="1">
        <w:r w:rsidRPr="0084488F">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https://www.mentalhealth.org.uk/sites/default/files/2022-06/MHAW21-Nature-research-report.pdf</w:t>
        </w:r>
      </w:hyperlink>
      <w:r>
        <w:rPr>
          <w:rFonts w:ascii="Arial" w:eastAsia="等线" w:hAnsi="Arial" w:cs="Arial"/>
          <w:kern w:val="0"/>
          <w:sz w:val="22"/>
          <w14:ligatures w14:val="standardContextual"/>
        </w:rPr>
        <w:t xml:space="preserve"> (Accessed 11 December 2023). </w:t>
      </w:r>
    </w:p>
    <w:p w14:paraId="64206D0D" w14:textId="0C692398"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Moore, G., Hewitt, G., Evans, J., </w:t>
      </w:r>
      <w:proofErr w:type="spellStart"/>
      <w:r w:rsidRPr="00F73F78">
        <w:rPr>
          <w:rFonts w:ascii="Arial" w:eastAsia="等线" w:hAnsi="Arial" w:cs="Arial"/>
          <w:kern w:val="0"/>
          <w:sz w:val="22"/>
          <w14:ligatures w14:val="standardContextual"/>
        </w:rPr>
        <w:t>Littlecott</w:t>
      </w:r>
      <w:proofErr w:type="spellEnd"/>
      <w:r w:rsidRPr="00F73F78">
        <w:rPr>
          <w:rFonts w:ascii="Arial" w:eastAsia="等线" w:hAnsi="Arial" w:cs="Arial"/>
          <w:kern w:val="0"/>
          <w:sz w:val="22"/>
          <w14:ligatures w14:val="standardContextual"/>
        </w:rPr>
        <w:t xml:space="preserve">, H.J., Holliday, J., Ahmed, N., Moore, L., Murphy, S. and Fletcher, A. (2015) ‘Electronic-cigarette use among young people in Wales: evidence from two cross-sectional surveys’, </w:t>
      </w:r>
      <w:r w:rsidRPr="00F73F78">
        <w:rPr>
          <w:rFonts w:ascii="Arial" w:eastAsia="等线" w:hAnsi="Arial" w:cs="Arial"/>
          <w:i/>
          <w:iCs/>
          <w:kern w:val="0"/>
          <w:sz w:val="22"/>
          <w14:ligatures w14:val="standardContextual"/>
        </w:rPr>
        <w:t>BMJ Open</w:t>
      </w:r>
      <w:r w:rsidRPr="00F73F78">
        <w:rPr>
          <w:rFonts w:ascii="Arial" w:eastAsia="等线" w:hAnsi="Arial" w:cs="Arial"/>
          <w:kern w:val="0"/>
          <w:sz w:val="22"/>
          <w14:ligatures w14:val="standardContextual"/>
        </w:rPr>
        <w:t xml:space="preserve"> 5(4), </w:t>
      </w:r>
      <w:proofErr w:type="gramStart"/>
      <w:r w:rsidRPr="00F73F78">
        <w:rPr>
          <w:rFonts w:ascii="Arial" w:eastAsia="等线" w:hAnsi="Arial" w:cs="Arial"/>
          <w:kern w:val="0"/>
          <w:sz w:val="22"/>
          <w14:ligatures w14:val="standardContextual"/>
        </w:rPr>
        <w:t>pp.e</w:t>
      </w:r>
      <w:proofErr w:type="gramEnd"/>
      <w:r w:rsidRPr="00F73F78">
        <w:rPr>
          <w:rFonts w:ascii="Arial" w:eastAsia="等线" w:hAnsi="Arial" w:cs="Arial"/>
          <w:kern w:val="0"/>
          <w:sz w:val="22"/>
          <w14:ligatures w14:val="standardContextual"/>
        </w:rPr>
        <w:t>007072–e007072.</w:t>
      </w:r>
    </w:p>
    <w:p w14:paraId="3C0ED00E" w14:textId="77777777"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Mishra, S.R., Haldar, S., Pollack, A.H., Kendall, L., Miller, A.D., Khelifi, M. and Pratt, W (2016) ‘Not Just a Receiver’: Understanding Patient Behavior in the Hospital Environment’, </w:t>
      </w:r>
      <w:r w:rsidRPr="00F73F78">
        <w:rPr>
          <w:rFonts w:ascii="Arial" w:hAnsi="Arial" w:cs="Arial"/>
          <w:i/>
          <w:iCs/>
          <w:kern w:val="0"/>
          <w:sz w:val="22"/>
          <w14:ligatures w14:val="standardContextual"/>
        </w:rPr>
        <w:t>Proceedings of the SIGCHI conference on human factors in computing systems. CHI Conference</w:t>
      </w:r>
      <w:r w:rsidRPr="00F73F78">
        <w:rPr>
          <w:rFonts w:ascii="Arial" w:hAnsi="Arial" w:cs="Arial"/>
          <w:kern w:val="0"/>
          <w:sz w:val="22"/>
          <w14:ligatures w14:val="standardContextual"/>
        </w:rPr>
        <w:t xml:space="preserve">, 2016, pp.3103–3114. </w:t>
      </w:r>
    </w:p>
    <w:p w14:paraId="7A255730" w14:textId="77A56236"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NHS (2020) </w:t>
      </w:r>
      <w:r w:rsidRPr="00F73F78">
        <w:rPr>
          <w:rFonts w:ascii="Arial" w:eastAsia="等线" w:hAnsi="Arial" w:cs="Arial"/>
          <w:i/>
          <w:iCs/>
          <w:kern w:val="0"/>
          <w:sz w:val="22"/>
          <w14:ligatures w14:val="standardContextual"/>
        </w:rPr>
        <w:t>Jig-So’s success with Swansea families - Swansea Bay University Health Board</w:t>
      </w:r>
      <w:r w:rsidRPr="00F73F78">
        <w:rPr>
          <w:rFonts w:ascii="Arial" w:eastAsia="等线" w:hAnsi="Arial" w:cs="Arial"/>
          <w:kern w:val="0"/>
          <w:sz w:val="22"/>
          <w14:ligatures w14:val="standardContextual"/>
        </w:rPr>
        <w:t xml:space="preserve">. Available at: </w:t>
      </w:r>
      <w:hyperlink r:id="rId17" w:history="1">
        <w:r w:rsidRPr="00F73F78">
          <w:rPr>
            <w:rFonts w:ascii="Arial" w:eastAsia="等线" w:hAnsi="Arial" w:cs="Arial"/>
            <w:kern w:val="0"/>
            <w:sz w:val="22"/>
            <w14:ligatures w14:val="standardContextual"/>
          </w:rPr>
          <w:t>https://sbuhb.nhs.wales/news/swansea-bay-health-news/jig-sos-success-with-swansea-families/</w:t>
        </w:r>
      </w:hyperlink>
      <w:r w:rsidRPr="00F73F78">
        <w:rPr>
          <w:rFonts w:ascii="Arial" w:eastAsia="等线" w:hAnsi="Arial" w:cs="Arial"/>
          <w:kern w:val="0"/>
          <w:sz w:val="22"/>
          <w14:ligatures w14:val="standardContextual"/>
        </w:rPr>
        <w:t xml:space="preserve"> (Accessed 29 November 2023). </w:t>
      </w:r>
    </w:p>
    <w:p w14:paraId="058EBB7C"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NHS (2023) </w:t>
      </w:r>
      <w:r w:rsidRPr="00F73F78">
        <w:rPr>
          <w:rFonts w:ascii="Arial" w:eastAsia="等线" w:hAnsi="Arial" w:cs="Arial"/>
          <w:i/>
          <w:iCs/>
          <w:kern w:val="0"/>
          <w:sz w:val="22"/>
          <w14:ligatures w14:val="standardContextual"/>
        </w:rPr>
        <w:t>Swansea Public Services Board Local Well-being Plan 2023-2028.</w:t>
      </w:r>
      <w:r w:rsidRPr="00F73F78">
        <w:rPr>
          <w:rFonts w:ascii="Arial" w:eastAsia="等线" w:hAnsi="Arial" w:cs="Arial"/>
          <w:kern w:val="0"/>
          <w:sz w:val="22"/>
          <w14:ligatures w14:val="standardContextual"/>
        </w:rPr>
        <w:t xml:space="preserve"> Available at: </w:t>
      </w:r>
      <w:hyperlink r:id="rId18" w:history="1">
        <w:r w:rsidRPr="00F73F78">
          <w:rPr>
            <w:rFonts w:ascii="Arial" w:eastAsia="等线" w:hAnsi="Arial" w:cs="Arial"/>
            <w:kern w:val="0"/>
            <w:sz w:val="22"/>
            <w14:ligatures w14:val="standardContextual"/>
          </w:rPr>
          <w:t>https://sbuhb.nhs.wales/about-us/key-documents-folder/board-papers/board-papers-march-2023/35-appendix-a-swansea-local-wellbeing-planpdf/</w:t>
        </w:r>
      </w:hyperlink>
      <w:r w:rsidRPr="00F73F78">
        <w:rPr>
          <w:rFonts w:ascii="Arial" w:eastAsia="等线" w:hAnsi="Arial" w:cs="Arial"/>
          <w:kern w:val="0"/>
          <w:sz w:val="22"/>
          <w14:ligatures w14:val="standardContextual"/>
        </w:rPr>
        <w:t xml:space="preserve"> (Accessed 28 November 2023). </w:t>
      </w:r>
    </w:p>
    <w:p w14:paraId="36D8776F"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Perks, W. (2023) </w:t>
      </w:r>
      <w:r w:rsidRPr="00F73F78">
        <w:rPr>
          <w:rFonts w:ascii="Arial" w:eastAsia="等线" w:hAnsi="Arial" w:cs="Arial"/>
          <w:i/>
          <w:iCs/>
          <w:kern w:val="0"/>
          <w:sz w:val="22"/>
          <w14:ligatures w14:val="standardContextual"/>
        </w:rPr>
        <w:t>Wellbeing of Wales, 2023: a healthier Wales</w:t>
      </w:r>
      <w:r w:rsidRPr="00F73F78">
        <w:rPr>
          <w:rFonts w:ascii="Arial" w:eastAsia="等线" w:hAnsi="Arial" w:cs="Arial"/>
          <w:kern w:val="0"/>
          <w:sz w:val="22"/>
          <w14:ligatures w14:val="standardContextual"/>
        </w:rPr>
        <w:t xml:space="preserve">. Available at: </w:t>
      </w:r>
      <w:hyperlink r:id="rId19" w:anchor="129705" w:history="1">
        <w:r w:rsidRPr="00F73F78">
          <w:rPr>
            <w:rFonts w:ascii="Arial" w:eastAsia="等线" w:hAnsi="Arial" w:cs="Arial"/>
            <w:kern w:val="0"/>
            <w:sz w:val="22"/>
            <w14:ligatures w14:val="standardContextual"/>
          </w:rPr>
          <w:t>https://www.gov.wales/wellbeing-wales-2023-healthier-wales #129705</w:t>
        </w:r>
      </w:hyperlink>
      <w:r w:rsidRPr="00F73F78">
        <w:rPr>
          <w:rFonts w:ascii="Arial" w:eastAsia="等线" w:hAnsi="Arial" w:cs="Arial"/>
          <w:kern w:val="0"/>
          <w:sz w:val="22"/>
          <w14:ligatures w14:val="standardContextual"/>
        </w:rPr>
        <w:t xml:space="preserve"> (Accessed 25 November 2023). </w:t>
      </w:r>
    </w:p>
    <w:p w14:paraId="7641A50E" w14:textId="5BC3AA52" w:rsidR="00540D85" w:rsidRPr="00F73F78" w:rsidRDefault="00540D85" w:rsidP="00540D85">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lastRenderedPageBreak/>
        <w:t xml:space="preserve">Page, N (2020) </w:t>
      </w:r>
      <w:r w:rsidRPr="00F73F78">
        <w:rPr>
          <w:rFonts w:ascii="Arial" w:eastAsia="等线" w:hAnsi="Arial" w:cs="Arial"/>
          <w:i/>
          <w:iCs/>
          <w:kern w:val="0"/>
          <w:sz w:val="22"/>
          <w14:ligatures w14:val="standardContextual"/>
        </w:rPr>
        <w:t xml:space="preserve">Youth smoking and vaping in Wales: Findings from the School Health Research Network 2019 Student Health and Wellbeing survey. </w:t>
      </w:r>
      <w:r w:rsidRPr="00F73F78">
        <w:rPr>
          <w:rFonts w:ascii="Arial" w:eastAsia="等线" w:hAnsi="Arial" w:cs="Arial"/>
          <w:kern w:val="0"/>
          <w:sz w:val="22"/>
          <w14:ligatures w14:val="standardContextual"/>
        </w:rPr>
        <w:t xml:space="preserve">Available at: </w:t>
      </w:r>
      <w:hyperlink r:id="rId20" w:history="1">
        <w:r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https://www.shrn.org.uk/wpcontent/uploads/2020/10/Youth_smoking_and_vaping_in_Wales-2020.pdf</w:t>
        </w:r>
      </w:hyperlink>
      <w:r w:rsidRPr="00F73F78">
        <w:rPr>
          <w:rFonts w:ascii="Arial" w:eastAsia="等线"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Pr="00F73F78">
        <w:rPr>
          <w:rFonts w:ascii="Arial" w:eastAsia="等线" w:hAnsi="Arial" w:cs="Arial"/>
          <w:kern w:val="0"/>
          <w:sz w:val="22"/>
          <w14:ligatures w14:val="standardContextual"/>
        </w:rPr>
        <w:t xml:space="preserve">(Accessed 25 November 2023). </w:t>
      </w:r>
    </w:p>
    <w:p w14:paraId="7A7260EC"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Petchey, L., Davies, A., Urbano, S., Azam, S. and Davies, A. (2019) </w:t>
      </w:r>
      <w:r w:rsidRPr="00F73F78">
        <w:rPr>
          <w:rFonts w:ascii="Arial" w:eastAsia="等线" w:hAnsi="Arial" w:cs="Arial"/>
          <w:i/>
          <w:iCs/>
          <w:kern w:val="0"/>
          <w:sz w:val="22"/>
          <w14:ligatures w14:val="standardContextual"/>
        </w:rPr>
        <w:t>The health and well-being of young people in Wales</w:t>
      </w:r>
      <w:r w:rsidRPr="00F73F78">
        <w:rPr>
          <w:rFonts w:ascii="Arial" w:eastAsia="等线" w:hAnsi="Arial" w:cs="Arial"/>
          <w:kern w:val="0"/>
          <w:sz w:val="22"/>
          <w14:ligatures w14:val="standardContextual"/>
        </w:rPr>
        <w:t xml:space="preserve">. Available at: </w:t>
      </w:r>
      <w:hyperlink r:id="rId21" w:history="1">
        <w:r w:rsidRPr="00F73F78">
          <w:rPr>
            <w:rFonts w:ascii="Arial" w:eastAsia="等线" w:hAnsi="Arial" w:cs="Arial"/>
            <w:kern w:val="0"/>
            <w:sz w:val="22"/>
            <w14:ligatures w14:val="standardContextual"/>
          </w:rPr>
          <w:t>https://phwwhocc.co.uk/wp-content/uploads/2020/07/Brexit_young_people_report_English_final_Feb_2020-1.pdf</w:t>
        </w:r>
      </w:hyperlink>
      <w:r w:rsidRPr="00F73F78">
        <w:rPr>
          <w:rFonts w:ascii="Arial" w:eastAsia="等线" w:hAnsi="Arial" w:cs="Arial"/>
          <w:kern w:val="0"/>
          <w:sz w:val="22"/>
          <w14:ligatures w14:val="standardContextual"/>
        </w:rPr>
        <w:t xml:space="preserve"> (Accessed 25 November 2023). </w:t>
      </w:r>
    </w:p>
    <w:p w14:paraId="5CCDA6EF" w14:textId="2C91F87A" w:rsidR="00F42667" w:rsidRDefault="00F42667" w:rsidP="00F73F78">
      <w:pPr>
        <w:autoSpaceDE w:val="0"/>
        <w:autoSpaceDN w:val="0"/>
        <w:adjustRightInd w:val="0"/>
        <w:spacing w:after="240" w:line="360" w:lineRule="auto"/>
        <w:jc w:val="left"/>
        <w:rPr>
          <w:rFonts w:ascii="Arial" w:hAnsi="Arial" w:cs="Arial"/>
          <w:kern w:val="0"/>
          <w:sz w:val="22"/>
          <w14:ligatures w14:val="standardContextual"/>
        </w:rPr>
      </w:pPr>
      <w:r w:rsidRPr="00F42667">
        <w:rPr>
          <w:rFonts w:ascii="Arial" w:hAnsi="Arial" w:cs="Arial"/>
          <w:kern w:val="0"/>
          <w:sz w:val="22"/>
          <w14:ligatures w14:val="standardContextual"/>
        </w:rPr>
        <w:t xml:space="preserve">Public Health Wales (2023) </w:t>
      </w:r>
      <w:r w:rsidRPr="00F42667">
        <w:rPr>
          <w:rFonts w:ascii="Arial" w:hAnsi="Arial" w:cs="Arial"/>
          <w:i/>
          <w:iCs/>
          <w:kern w:val="0"/>
          <w:sz w:val="22"/>
          <w14:ligatures w14:val="standardContextual"/>
        </w:rPr>
        <w:t>Information and Guidance on Vaping for Secondary-aged learners in Wales</w:t>
      </w:r>
      <w:r w:rsidRPr="00F42667">
        <w:rPr>
          <w:rFonts w:ascii="Arial" w:hAnsi="Arial" w:cs="Arial"/>
          <w:kern w:val="0"/>
          <w:sz w:val="22"/>
          <w14:ligatures w14:val="standardContextual"/>
        </w:rPr>
        <w:t>.</w:t>
      </w:r>
      <w:r>
        <w:rPr>
          <w:rFonts w:ascii="Arial" w:hAnsi="Arial" w:cs="Arial"/>
          <w:kern w:val="0"/>
          <w:sz w:val="22"/>
          <w14:ligatures w14:val="standardContextual"/>
        </w:rPr>
        <w:t xml:space="preserve"> </w:t>
      </w:r>
      <w:r w:rsidRPr="00F42667">
        <w:rPr>
          <w:rFonts w:ascii="Arial" w:hAnsi="Arial" w:cs="Arial"/>
          <w:kern w:val="0"/>
          <w:sz w:val="22"/>
          <w14:ligatures w14:val="standardContextual"/>
        </w:rPr>
        <w:t xml:space="preserve">Available at: </w:t>
      </w:r>
      <w:hyperlink r:id="rId22" w:history="1">
        <w:r w:rsidRPr="00F42667">
          <w:rPr>
            <w:rStyle w:val="a7"/>
            <w:rFonts w:ascii="Arial"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https://phw.nhs.wales/topics/information-and-guidance-on-vaping-for-secondary-aged-learners-in-wales/information-and-guidance-on-vaping-for-secondary-aged-learners-in-wales/</w:t>
        </w:r>
      </w:hyperlink>
      <w:r>
        <w:rPr>
          <w:rFonts w:ascii="Arial" w:hAnsi="Arial" w:cs="Arial"/>
          <w:kern w:val="0"/>
          <w:sz w:val="22"/>
          <w14:ligatures w14:val="standardContextual"/>
        </w:rPr>
        <w:t xml:space="preserve"> (Accessed 10 December 2023). </w:t>
      </w:r>
    </w:p>
    <w:p w14:paraId="28A79F6B" w14:textId="4057B504"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Resnik, D.B. (2007) ‘Responsibility for health: personal, social, and environmental’, </w:t>
      </w:r>
      <w:r w:rsidRPr="00F73F78">
        <w:rPr>
          <w:rFonts w:ascii="Arial" w:hAnsi="Arial" w:cs="Arial"/>
          <w:i/>
          <w:iCs/>
          <w:kern w:val="0"/>
          <w:sz w:val="22"/>
          <w14:ligatures w14:val="standardContextual"/>
        </w:rPr>
        <w:t>Journal of Medical Ethics</w:t>
      </w:r>
      <w:r w:rsidRPr="00F73F78">
        <w:rPr>
          <w:rFonts w:ascii="Arial" w:hAnsi="Arial" w:cs="Arial"/>
          <w:kern w:val="0"/>
          <w:sz w:val="22"/>
          <w14:ligatures w14:val="standardContextual"/>
        </w:rPr>
        <w:t xml:space="preserve">,33(8), pp.444–445. </w:t>
      </w:r>
    </w:p>
    <w:p w14:paraId="5E7A4F24" w14:textId="3516C0E3"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Stepney, M., Aveyard, P. and </w:t>
      </w:r>
      <w:proofErr w:type="spellStart"/>
      <w:r w:rsidRPr="00F73F78">
        <w:rPr>
          <w:rFonts w:ascii="Arial" w:eastAsia="等线" w:hAnsi="Arial" w:cs="Arial"/>
          <w:kern w:val="0"/>
          <w:sz w:val="22"/>
          <w14:ligatures w14:val="standardContextual"/>
        </w:rPr>
        <w:t>Begh</w:t>
      </w:r>
      <w:proofErr w:type="spellEnd"/>
      <w:r w:rsidRPr="00F73F78">
        <w:rPr>
          <w:rFonts w:ascii="Arial" w:eastAsia="等线" w:hAnsi="Arial" w:cs="Arial"/>
          <w:kern w:val="0"/>
          <w:sz w:val="22"/>
          <w14:ligatures w14:val="standardContextual"/>
        </w:rPr>
        <w:t xml:space="preserve">, R. (2019) ‘GPs’ and nurses’ perceptions of electronic cigarettes in England: a qualitative interview study’, </w:t>
      </w:r>
      <w:r w:rsidRPr="00F73F78">
        <w:rPr>
          <w:rFonts w:ascii="Arial" w:eastAsia="等线" w:hAnsi="Arial" w:cs="Arial"/>
          <w:i/>
          <w:iCs/>
          <w:kern w:val="0"/>
          <w:sz w:val="22"/>
          <w14:ligatures w14:val="standardContextual"/>
        </w:rPr>
        <w:t>British Journal of General Practice</w:t>
      </w:r>
      <w:r w:rsidRPr="00F73F78">
        <w:rPr>
          <w:rFonts w:ascii="Arial" w:eastAsia="等线" w:hAnsi="Arial" w:cs="Arial"/>
          <w:kern w:val="0"/>
          <w:sz w:val="22"/>
          <w14:ligatures w14:val="standardContextual"/>
        </w:rPr>
        <w:t xml:space="preserve">, 69(678), pp. e8–e14. </w:t>
      </w:r>
    </w:p>
    <w:p w14:paraId="0E0C05A4" w14:textId="26305C62"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Simons, G. and Baldwin, D.S. (2021)</w:t>
      </w:r>
      <w:r w:rsidR="004010A9" w:rsidRPr="00F73F78">
        <w:rPr>
          <w:rFonts w:ascii="Arial" w:eastAsia="等线" w:hAnsi="Arial" w:cs="Arial"/>
          <w:kern w:val="0"/>
          <w:sz w:val="22"/>
          <w14:ligatures w14:val="standardContextual"/>
        </w:rPr>
        <w:t xml:space="preserve"> ‘</w:t>
      </w:r>
      <w:r w:rsidRPr="00F73F78">
        <w:rPr>
          <w:rFonts w:ascii="Arial" w:eastAsia="等线" w:hAnsi="Arial" w:cs="Arial"/>
          <w:kern w:val="0"/>
          <w:sz w:val="22"/>
          <w14:ligatures w14:val="standardContextual"/>
        </w:rPr>
        <w:t>A Critical Review of the Definition of ‘Wellbeing’ for Doctors and Their Patients in a Post Covid-19 Era</w:t>
      </w:r>
      <w:r w:rsidR="004010A9" w:rsidRPr="00F73F78">
        <w:rPr>
          <w:rFonts w:ascii="Arial" w:eastAsia="等线" w:hAnsi="Arial" w:cs="Arial"/>
          <w:kern w:val="0"/>
          <w:sz w:val="22"/>
          <w14:ligatures w14:val="standardContextual"/>
        </w:rPr>
        <w:t xml:space="preserve">’, </w:t>
      </w:r>
      <w:r w:rsidRPr="00F73F78">
        <w:rPr>
          <w:rFonts w:ascii="Arial" w:eastAsia="等线" w:hAnsi="Arial" w:cs="Arial"/>
          <w:i/>
          <w:iCs/>
          <w:kern w:val="0"/>
          <w:sz w:val="22"/>
          <w14:ligatures w14:val="standardContextual"/>
        </w:rPr>
        <w:t>International Journal of Social Psychiatry</w:t>
      </w:r>
      <w:r w:rsidRPr="00F73F78">
        <w:rPr>
          <w:rFonts w:ascii="Arial" w:eastAsia="等线" w:hAnsi="Arial" w:cs="Arial"/>
          <w:kern w:val="0"/>
          <w:sz w:val="22"/>
          <w14:ligatures w14:val="standardContextual"/>
        </w:rPr>
        <w:t>,67(8)</w:t>
      </w:r>
      <w:r w:rsidR="004010A9" w:rsidRPr="00F73F78">
        <w:rPr>
          <w:rFonts w:ascii="Arial" w:eastAsia="等线" w:hAnsi="Arial" w:cs="Arial"/>
          <w:kern w:val="0"/>
          <w:sz w:val="22"/>
          <w14:ligatures w14:val="standardContextual"/>
        </w:rPr>
        <w:t xml:space="preserve">. </w:t>
      </w:r>
    </w:p>
    <w:p w14:paraId="7E411D98" w14:textId="0ECACC25"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The government UK (2013) </w:t>
      </w:r>
      <w:r w:rsidRPr="00F73F78">
        <w:rPr>
          <w:rFonts w:ascii="Arial" w:eastAsia="等线" w:hAnsi="Arial" w:cs="Arial"/>
          <w:i/>
          <w:iCs/>
          <w:kern w:val="0"/>
          <w:sz w:val="22"/>
          <w14:ligatures w14:val="standardContextual"/>
        </w:rPr>
        <w:t>Devolution settlement: Wales</w:t>
      </w:r>
      <w:r w:rsidRPr="00F73F78">
        <w:rPr>
          <w:rFonts w:ascii="Arial" w:eastAsia="等线" w:hAnsi="Arial" w:cs="Arial"/>
          <w:kern w:val="0"/>
          <w:sz w:val="22"/>
          <w14:ligatures w14:val="standardContextual"/>
        </w:rPr>
        <w:t xml:space="preserve">. Available at: </w:t>
      </w:r>
      <w:hyperlink r:id="rId23" w:history="1">
        <w:r w:rsidRPr="00F73F78">
          <w:rPr>
            <w:rFonts w:ascii="Arial" w:eastAsia="等线" w:hAnsi="Arial" w:cs="Arial"/>
            <w:kern w:val="0"/>
            <w:sz w:val="22"/>
            <w14:ligatures w14:val="standardContextual"/>
          </w:rPr>
          <w:t>https://www.gov.uk/guidance/devolution-settlement-wales</w:t>
        </w:r>
      </w:hyperlink>
      <w:r w:rsidR="004010A9" w:rsidRPr="00F73F78">
        <w:rPr>
          <w:rFonts w:ascii="Arial" w:eastAsia="等线" w:hAnsi="Arial" w:cs="Arial"/>
          <w:kern w:val="0"/>
          <w:sz w:val="22"/>
          <w14:ligatures w14:val="standardContextual"/>
        </w:rPr>
        <w:t xml:space="preserve">. (Accessed 23 November 2023). </w:t>
      </w:r>
    </w:p>
    <w:p w14:paraId="23195931" w14:textId="2EA4BE41"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United Nations (2023) </w:t>
      </w:r>
      <w:r w:rsidRPr="00F73F78">
        <w:rPr>
          <w:rFonts w:ascii="Arial" w:eastAsia="等线" w:hAnsi="Arial" w:cs="Arial"/>
          <w:i/>
          <w:iCs/>
          <w:kern w:val="0"/>
          <w:sz w:val="22"/>
          <w14:ligatures w14:val="standardContextual"/>
        </w:rPr>
        <w:t>Sustainable Development Goals</w:t>
      </w:r>
      <w:r w:rsidRPr="00F73F78">
        <w:rPr>
          <w:rFonts w:ascii="Arial" w:eastAsia="等线" w:hAnsi="Arial" w:cs="Arial"/>
          <w:kern w:val="0"/>
          <w:sz w:val="22"/>
          <w14:ligatures w14:val="standardContextual"/>
        </w:rPr>
        <w:t xml:space="preserve">. Available at: </w:t>
      </w:r>
      <w:hyperlink r:id="rId24" w:history="1">
        <w:r w:rsidRPr="00F73F78">
          <w:rPr>
            <w:rFonts w:ascii="Arial" w:eastAsia="等线" w:hAnsi="Arial" w:cs="Arial"/>
            <w:kern w:val="0"/>
            <w:sz w:val="22"/>
            <w14:ligatures w14:val="standardContextual"/>
          </w:rPr>
          <w:t>https://www.un.org/sustainabledevelopment/sustainable-development-goals/</w:t>
        </w:r>
      </w:hyperlink>
      <w:r w:rsidRPr="00F73F78">
        <w:rPr>
          <w:rFonts w:ascii="Arial" w:eastAsia="等线" w:hAnsi="Arial" w:cs="Arial"/>
          <w:kern w:val="0"/>
          <w:sz w:val="22"/>
          <w14:ligatures w14:val="standardContextual"/>
        </w:rPr>
        <w:t>.</w:t>
      </w:r>
      <w:r w:rsidR="004010A9" w:rsidRPr="00F73F78">
        <w:rPr>
          <w:rFonts w:ascii="Arial" w:eastAsia="等线" w:hAnsi="Arial" w:cs="Arial"/>
          <w:kern w:val="0"/>
          <w:sz w:val="22"/>
          <w14:ligatures w14:val="standardContextual"/>
        </w:rPr>
        <w:t xml:space="preserve"> (Accessed 23 November 2023). </w:t>
      </w:r>
    </w:p>
    <w:p w14:paraId="23D40B9A" w14:textId="77777777" w:rsidR="00F73F78" w:rsidRPr="00F73F78" w:rsidRDefault="00F73F7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lastRenderedPageBreak/>
        <w:t xml:space="preserve">UK government (2023) </w:t>
      </w:r>
      <w:r w:rsidRPr="00F73F78">
        <w:rPr>
          <w:rFonts w:ascii="Arial" w:eastAsia="等线" w:hAnsi="Arial" w:cs="Arial"/>
          <w:i/>
          <w:iCs/>
          <w:kern w:val="0"/>
          <w:sz w:val="22"/>
          <w14:ligatures w14:val="standardContextual"/>
        </w:rPr>
        <w:t>60+ Active Leisure Scheme</w:t>
      </w:r>
      <w:r w:rsidRPr="00F73F78">
        <w:rPr>
          <w:rFonts w:ascii="Arial" w:eastAsia="等线" w:hAnsi="Arial" w:cs="Arial"/>
          <w:kern w:val="0"/>
          <w:sz w:val="22"/>
          <w14:ligatures w14:val="standardContextual"/>
        </w:rPr>
        <w:t xml:space="preserve">. Available at: </w:t>
      </w:r>
      <w:hyperlink r:id="rId25" w:history="1">
        <w:r w:rsidRPr="00F73F78">
          <w:rPr>
            <w:rFonts w:ascii="Arial" w:eastAsia="等线" w:hAnsi="Arial" w:cs="Arial"/>
            <w:kern w:val="0"/>
            <w:sz w:val="22"/>
            <w14:ligatures w14:val="standardContextual"/>
          </w:rPr>
          <w:t>https://www.swansea.gov.uk/activeolderadults</w:t>
        </w:r>
      </w:hyperlink>
      <w:r w:rsidRPr="00F73F78">
        <w:rPr>
          <w:rFonts w:ascii="Arial" w:eastAsia="等线" w:hAnsi="Arial" w:cs="Arial"/>
          <w:kern w:val="0"/>
          <w:sz w:val="22"/>
          <w14:ligatures w14:val="standardContextual"/>
        </w:rPr>
        <w:t xml:space="preserve"> (Accessed 28 November 2023).</w:t>
      </w:r>
    </w:p>
    <w:p w14:paraId="739BF8B8" w14:textId="1E1775F4"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United Nations (2023). </w:t>
      </w:r>
      <w:r w:rsidRPr="00F73F78">
        <w:rPr>
          <w:rFonts w:ascii="Arial" w:hAnsi="Arial" w:cs="Arial"/>
          <w:i/>
          <w:iCs/>
          <w:kern w:val="0"/>
          <w:sz w:val="22"/>
          <w14:ligatures w14:val="standardContextual"/>
        </w:rPr>
        <w:t>Millennium Development Goals (MDGs)</w:t>
      </w:r>
      <w:r w:rsidRPr="00F73F78">
        <w:rPr>
          <w:rFonts w:ascii="Arial" w:hAnsi="Arial" w:cs="Arial"/>
          <w:kern w:val="0"/>
          <w:sz w:val="22"/>
          <w14:ligatures w14:val="standardContextual"/>
        </w:rPr>
        <w:t xml:space="preserve">. United Nations: Information Service Vienna. Available at: </w:t>
      </w:r>
      <w:hyperlink r:id="rId26" w:history="1">
        <w:r w:rsidRPr="00F73F78">
          <w:rPr>
            <w:rFonts w:ascii="Arial" w:hAnsi="Arial" w:cs="Arial"/>
            <w:kern w:val="0"/>
            <w:sz w:val="22"/>
            <w14:ligatures w14:val="standardContextual"/>
          </w:rPr>
          <w:t>https://unis.unvienna.org/unis/topics/related/2015/millennium-development-goals-mdgs</w:t>
        </w:r>
      </w:hyperlink>
      <w:r w:rsidRPr="00F73F78">
        <w:rPr>
          <w:rFonts w:ascii="Arial" w:hAnsi="Arial" w:cs="Arial"/>
          <w:kern w:val="0"/>
          <w:sz w:val="22"/>
          <w14:ligatures w14:val="standardContextual"/>
        </w:rPr>
        <w:t xml:space="preserve">. (Accessed 29 November 2023). </w:t>
      </w:r>
    </w:p>
    <w:p w14:paraId="1E7F61C7" w14:textId="14F07D27"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Wallace, J. (2018)</w:t>
      </w:r>
      <w:r w:rsidR="004010A9" w:rsidRPr="00F73F78">
        <w:rPr>
          <w:rFonts w:ascii="Arial" w:eastAsia="等线" w:hAnsi="Arial" w:cs="Arial"/>
          <w:kern w:val="0"/>
          <w:sz w:val="22"/>
          <w14:ligatures w14:val="standardContextual"/>
        </w:rPr>
        <w:t xml:space="preserve"> ‘</w:t>
      </w:r>
      <w:r w:rsidRPr="00F73F78">
        <w:rPr>
          <w:rFonts w:ascii="Arial" w:eastAsia="等线" w:hAnsi="Arial" w:cs="Arial"/>
          <w:kern w:val="0"/>
          <w:sz w:val="22"/>
          <w14:ligatures w14:val="standardContextual"/>
        </w:rPr>
        <w:t>Wales: Wellbeing as Sustainable Development</w:t>
      </w:r>
      <w:r w:rsidR="004010A9" w:rsidRPr="00F73F78">
        <w:rPr>
          <w:rFonts w:ascii="Arial" w:eastAsia="等线" w:hAnsi="Arial" w:cs="Arial"/>
          <w:kern w:val="0"/>
          <w:sz w:val="22"/>
          <w14:ligatures w14:val="standardContextual"/>
        </w:rPr>
        <w:t>’,</w:t>
      </w:r>
      <w:r w:rsidRPr="00F73F78">
        <w:rPr>
          <w:rFonts w:ascii="Arial" w:eastAsia="等线" w:hAnsi="Arial" w:cs="Arial"/>
          <w:kern w:val="0"/>
          <w:sz w:val="22"/>
          <w14:ligatures w14:val="standardContextual"/>
        </w:rPr>
        <w:t xml:space="preserve"> </w:t>
      </w:r>
      <w:r w:rsidRPr="00F73F78">
        <w:rPr>
          <w:rFonts w:ascii="Arial" w:eastAsia="等线" w:hAnsi="Arial" w:cs="Arial"/>
          <w:i/>
          <w:iCs/>
          <w:kern w:val="0"/>
          <w:sz w:val="22"/>
          <w14:ligatures w14:val="standardContextual"/>
        </w:rPr>
        <w:t>Wellbeing and Devolution</w:t>
      </w:r>
      <w:r w:rsidRPr="00F73F78">
        <w:rPr>
          <w:rFonts w:ascii="Arial" w:eastAsia="等线" w:hAnsi="Arial" w:cs="Arial"/>
          <w:kern w:val="0"/>
          <w:sz w:val="22"/>
          <w14:ligatures w14:val="standardContextual"/>
        </w:rPr>
        <w:t>, pp.73–101.</w:t>
      </w:r>
    </w:p>
    <w:p w14:paraId="17D6D2E2" w14:textId="239D5CC7"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Welsh Government (2016)</w:t>
      </w:r>
      <w:r w:rsidR="00BE050E" w:rsidRPr="00F73F78">
        <w:rPr>
          <w:rFonts w:ascii="Arial" w:eastAsia="等线" w:hAnsi="Arial" w:cs="Arial"/>
          <w:kern w:val="0"/>
          <w:sz w:val="22"/>
          <w14:ligatures w14:val="standardContextual"/>
        </w:rPr>
        <w:t xml:space="preserve"> </w:t>
      </w:r>
      <w:r w:rsidRPr="00F73F78">
        <w:rPr>
          <w:rFonts w:ascii="Arial" w:eastAsia="等线" w:hAnsi="Arial" w:cs="Arial"/>
          <w:i/>
          <w:iCs/>
          <w:kern w:val="0"/>
          <w:sz w:val="22"/>
          <w14:ligatures w14:val="standardContextual"/>
        </w:rPr>
        <w:t>How do you measure a nation’s progress?</w:t>
      </w:r>
      <w:r w:rsidRPr="00F73F78">
        <w:rPr>
          <w:rFonts w:ascii="Arial" w:eastAsia="等线" w:hAnsi="Arial" w:cs="Arial"/>
          <w:kern w:val="0"/>
          <w:sz w:val="22"/>
          <w14:ligatures w14:val="standardContextual"/>
        </w:rPr>
        <w:t xml:space="preserve"> Available at: </w:t>
      </w:r>
      <w:hyperlink r:id="rId27" w:history="1">
        <w:r w:rsidRPr="00F73F78">
          <w:rPr>
            <w:rFonts w:ascii="Arial" w:eastAsia="等线" w:hAnsi="Arial" w:cs="Arial"/>
            <w:kern w:val="0"/>
            <w:sz w:val="22"/>
            <w14:ligatures w14:val="standardContextual"/>
          </w:rPr>
          <w:t>https://www.gov.wales/sites/default/files/consultations/2018-02/160322-wg-response-en.pdf</w:t>
        </w:r>
      </w:hyperlink>
      <w:r w:rsidRPr="00F73F78">
        <w:rPr>
          <w:rFonts w:ascii="Arial" w:eastAsia="等线" w:hAnsi="Arial" w:cs="Arial"/>
          <w:kern w:val="0"/>
          <w:sz w:val="22"/>
          <w14:ligatures w14:val="standardContextual"/>
        </w:rPr>
        <w:t>.</w:t>
      </w:r>
      <w:r w:rsidR="00BE050E" w:rsidRPr="00F73F78">
        <w:rPr>
          <w:rFonts w:ascii="Arial" w:eastAsia="等线" w:hAnsi="Arial" w:cs="Arial"/>
          <w:kern w:val="0"/>
          <w:sz w:val="22"/>
          <w14:ligatures w14:val="standardContextual"/>
        </w:rPr>
        <w:t xml:space="preserve"> (Accessed 23 November 2023). </w:t>
      </w:r>
    </w:p>
    <w:p w14:paraId="2764D56F" w14:textId="7C61A73F"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Welsh Government (2015)</w:t>
      </w:r>
      <w:r w:rsidR="00C16109" w:rsidRPr="00F73F78">
        <w:rPr>
          <w:rFonts w:ascii="Arial" w:eastAsia="等线" w:hAnsi="Arial" w:cs="Arial"/>
          <w:kern w:val="0"/>
          <w:sz w:val="22"/>
          <w14:ligatures w14:val="standardContextual"/>
        </w:rPr>
        <w:t xml:space="preserve"> </w:t>
      </w:r>
      <w:r w:rsidRPr="00F73F78">
        <w:rPr>
          <w:rFonts w:ascii="Arial" w:eastAsia="等线" w:hAnsi="Arial" w:cs="Arial"/>
          <w:i/>
          <w:iCs/>
          <w:kern w:val="0"/>
          <w:sz w:val="22"/>
          <w14:ligatures w14:val="standardContextual"/>
        </w:rPr>
        <w:t>Well-being of Future Generations (Wales) Act 2015: the essential</w:t>
      </w:r>
      <w:r w:rsidR="00C16109" w:rsidRPr="00F73F78">
        <w:rPr>
          <w:rFonts w:ascii="Arial" w:eastAsia="等线" w:hAnsi="Arial" w:cs="Arial"/>
          <w:i/>
          <w:iCs/>
          <w:kern w:val="0"/>
          <w:sz w:val="22"/>
          <w14:ligatures w14:val="standardContextual"/>
        </w:rPr>
        <w:t xml:space="preserve">. </w:t>
      </w:r>
      <w:r w:rsidRPr="00F73F78">
        <w:rPr>
          <w:rFonts w:ascii="Arial" w:eastAsia="等线" w:hAnsi="Arial" w:cs="Arial"/>
          <w:kern w:val="0"/>
          <w:sz w:val="22"/>
          <w14:ligatures w14:val="standardContextual"/>
        </w:rPr>
        <w:t xml:space="preserve">Available at: </w:t>
      </w:r>
      <w:hyperlink r:id="rId28" w:anchor="60668" w:history="1">
        <w:r w:rsidRPr="00F73F78">
          <w:rPr>
            <w:rFonts w:ascii="Arial" w:eastAsia="等线" w:hAnsi="Arial" w:cs="Arial"/>
            <w:kern w:val="0"/>
            <w:sz w:val="22"/>
            <w14:ligatures w14:val="standardContextual"/>
          </w:rPr>
          <w:t>https://www.gov.wales/well-being-future-generations-act-essentials</w:t>
        </w:r>
        <w:r w:rsidR="00C16109" w:rsidRPr="00F73F78">
          <w:rPr>
            <w:rFonts w:ascii="Arial" w:eastAsia="等线" w:hAnsi="Arial" w:cs="Arial"/>
            <w:kern w:val="0"/>
            <w:sz w:val="22"/>
            <w14:ligatures w14:val="standardContextual"/>
          </w:rPr>
          <w:t xml:space="preserve"> </w:t>
        </w:r>
        <w:r w:rsidRPr="00F73F78">
          <w:rPr>
            <w:rFonts w:ascii="Arial" w:eastAsia="等线" w:hAnsi="Arial" w:cs="Arial"/>
            <w:kern w:val="0"/>
            <w:sz w:val="22"/>
            <w14:ligatures w14:val="standardContextual"/>
          </w:rPr>
          <w:t>#60668</w:t>
        </w:r>
      </w:hyperlink>
      <w:r w:rsidRPr="00F73F78">
        <w:rPr>
          <w:rFonts w:ascii="Arial" w:eastAsia="等线" w:hAnsi="Arial" w:cs="Arial"/>
          <w:kern w:val="0"/>
          <w:sz w:val="22"/>
          <w14:ligatures w14:val="standardContextual"/>
        </w:rPr>
        <w:t>.</w:t>
      </w:r>
      <w:r w:rsidR="00C16109" w:rsidRPr="00F73F78">
        <w:rPr>
          <w:rFonts w:ascii="Arial" w:eastAsia="等线" w:hAnsi="Arial" w:cs="Arial"/>
          <w:kern w:val="0"/>
          <w:sz w:val="22"/>
          <w14:ligatures w14:val="standardContextual"/>
        </w:rPr>
        <w:t xml:space="preserve"> (Accessed 18 November 2023). </w:t>
      </w:r>
    </w:p>
    <w:p w14:paraId="625CD90A" w14:textId="0635597E" w:rsidR="00FB4F68" w:rsidRPr="00F73F78" w:rsidRDefault="00FB4F68" w:rsidP="00FB4F6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Welsh Government (2023) </w:t>
      </w:r>
      <w:r w:rsidRPr="00F73F78">
        <w:rPr>
          <w:rFonts w:ascii="Arial" w:eastAsia="等线" w:hAnsi="Arial" w:cs="Arial"/>
          <w:i/>
          <w:iCs/>
          <w:kern w:val="0"/>
          <w:sz w:val="22"/>
          <w14:ligatures w14:val="standardContextual"/>
        </w:rPr>
        <w:t xml:space="preserve">Wellbeing of Wales: 2023 </w:t>
      </w:r>
      <w:r w:rsidRPr="00F73F78">
        <w:rPr>
          <w:rFonts w:ascii="Arial" w:eastAsia="等线" w:hAnsi="Arial" w:cs="Arial"/>
          <w:kern w:val="0"/>
          <w:sz w:val="22"/>
          <w14:ligatures w14:val="standardContextual"/>
        </w:rPr>
        <w:t xml:space="preserve">Available at: </w:t>
      </w:r>
      <w:hyperlink r:id="rId29" w:history="1">
        <w:r w:rsidRPr="00F73F78">
          <w:rPr>
            <w:rFonts w:ascii="Arial" w:eastAsia="等线" w:hAnsi="Arial" w:cs="Arial"/>
            <w:kern w:val="0"/>
            <w:sz w:val="22"/>
            <w14:ligatures w14:val="standardContextual"/>
          </w:rPr>
          <w:t>https://www.gov.wales/wellbeing-wales-2023</w:t>
        </w:r>
      </w:hyperlink>
      <w:r w:rsidRPr="00F73F78">
        <w:rPr>
          <w:rFonts w:ascii="Arial" w:eastAsia="等线" w:hAnsi="Arial" w:cs="Arial"/>
          <w:kern w:val="0"/>
          <w:sz w:val="22"/>
          <w14:ligatures w14:val="standardContextual"/>
        </w:rPr>
        <w:t>.</w:t>
      </w:r>
      <w:r w:rsidR="00C16109" w:rsidRPr="00F73F78">
        <w:rPr>
          <w:rFonts w:ascii="Arial" w:eastAsia="等线" w:hAnsi="Arial" w:cs="Arial"/>
          <w:kern w:val="0"/>
          <w:sz w:val="22"/>
          <w14:ligatures w14:val="standardContextual"/>
        </w:rPr>
        <w:t xml:space="preserve"> (Accessed 23 November 2023). </w:t>
      </w:r>
    </w:p>
    <w:p w14:paraId="4F332CB0" w14:textId="1595858C" w:rsidR="00FB4F68" w:rsidRPr="00F73F78" w:rsidRDefault="00FB4F68"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World Health Organization (2022) </w:t>
      </w:r>
      <w:r w:rsidRPr="00F73F78">
        <w:rPr>
          <w:rFonts w:ascii="Arial" w:eastAsia="等线" w:hAnsi="Arial" w:cs="Arial"/>
          <w:i/>
          <w:iCs/>
          <w:kern w:val="0"/>
          <w:sz w:val="22"/>
          <w14:ligatures w14:val="standardContextual"/>
        </w:rPr>
        <w:t>Mental Health</w:t>
      </w:r>
      <w:r w:rsidR="00C16109" w:rsidRPr="00F73F78">
        <w:rPr>
          <w:rFonts w:ascii="Arial" w:eastAsia="等线" w:hAnsi="Arial" w:cs="Arial"/>
          <w:kern w:val="0"/>
          <w:sz w:val="22"/>
          <w14:ligatures w14:val="standardContextual"/>
        </w:rPr>
        <w:t xml:space="preserve">. </w:t>
      </w:r>
      <w:r w:rsidRPr="00F73F78">
        <w:rPr>
          <w:rFonts w:ascii="Arial" w:eastAsia="等线" w:hAnsi="Arial" w:cs="Arial"/>
          <w:kern w:val="0"/>
          <w:sz w:val="22"/>
          <w14:ligatures w14:val="standardContextual"/>
        </w:rPr>
        <w:t xml:space="preserve">Available at: </w:t>
      </w:r>
      <w:hyperlink r:id="rId30" w:history="1">
        <w:r w:rsidRPr="00F73F78">
          <w:rPr>
            <w:rFonts w:ascii="Arial" w:eastAsia="等线" w:hAnsi="Arial" w:cs="Arial"/>
            <w:kern w:val="0"/>
            <w:sz w:val="22"/>
            <w14:ligatures w14:val="standardContextual"/>
          </w:rPr>
          <w:t>https://www.who.int/news-room/fact-sheets/detail/mental-health-strengthening-our-response</w:t>
        </w:r>
      </w:hyperlink>
      <w:r w:rsidRPr="00F73F78">
        <w:rPr>
          <w:rFonts w:ascii="Arial" w:eastAsia="等线" w:hAnsi="Arial" w:cs="Arial"/>
          <w:kern w:val="0"/>
          <w:sz w:val="22"/>
          <w14:ligatures w14:val="standardContextual"/>
        </w:rPr>
        <w:t>.</w:t>
      </w:r>
      <w:r w:rsidR="00C16109" w:rsidRPr="00F73F78">
        <w:rPr>
          <w:rFonts w:ascii="Arial" w:eastAsia="等线" w:hAnsi="Arial" w:cs="Arial"/>
          <w:kern w:val="0"/>
          <w:sz w:val="22"/>
          <w14:ligatures w14:val="standardContextual"/>
        </w:rPr>
        <w:t xml:space="preserve"> (Accessed 23 November 2023). </w:t>
      </w:r>
    </w:p>
    <w:p w14:paraId="0A4891AA" w14:textId="2EF18A78" w:rsidR="006F00DA" w:rsidRPr="00F73F78" w:rsidRDefault="006F00DA" w:rsidP="006F00DA">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Welsh Government (2022) </w:t>
      </w:r>
      <w:r w:rsidRPr="00F73F78">
        <w:rPr>
          <w:rFonts w:ascii="Arial" w:eastAsia="等线" w:hAnsi="Arial" w:cs="Arial"/>
          <w:i/>
          <w:iCs/>
          <w:kern w:val="0"/>
          <w:sz w:val="22"/>
          <w14:ligatures w14:val="standardContextual"/>
        </w:rPr>
        <w:t>Wellbeing of Wales, 2022 (children and young people’s wellbeing)</w:t>
      </w:r>
      <w:r w:rsidRPr="00F73F78">
        <w:rPr>
          <w:rFonts w:ascii="Arial" w:eastAsia="等线" w:hAnsi="Arial" w:cs="Arial"/>
          <w:kern w:val="0"/>
          <w:sz w:val="22"/>
          <w14:ligatures w14:val="standardContextual"/>
        </w:rPr>
        <w:t xml:space="preserve">. Available at: </w:t>
      </w:r>
      <w:hyperlink r:id="rId31" w:anchor="105806" w:history="1">
        <w:r w:rsidRPr="00F73F78">
          <w:rPr>
            <w:rFonts w:ascii="Arial" w:eastAsia="等线" w:hAnsi="Arial" w:cs="Arial"/>
            <w:kern w:val="0"/>
            <w:sz w:val="22"/>
            <w14:ligatures w14:val="standardContextual"/>
          </w:rPr>
          <w:t>https://www.gov.wales/wellbeing-wales-2022-children-and-young-peoples-wellbeing-healthier-wales#105806</w:t>
        </w:r>
      </w:hyperlink>
      <w:r w:rsidRPr="00F73F78">
        <w:rPr>
          <w:rFonts w:ascii="Arial" w:eastAsia="等线" w:hAnsi="Arial" w:cs="Arial"/>
          <w:kern w:val="0"/>
          <w:sz w:val="22"/>
          <w14:ligatures w14:val="standardContextual"/>
        </w:rPr>
        <w:t xml:space="preserve"> </w:t>
      </w:r>
      <w:r w:rsidR="00DB18D2" w:rsidRPr="00F73F78">
        <w:rPr>
          <w:rFonts w:ascii="Arial" w:eastAsia="等线" w:hAnsi="Arial" w:cs="Arial"/>
          <w:kern w:val="0"/>
          <w:sz w:val="22"/>
          <w14:ligatures w14:val="standardContextual"/>
        </w:rPr>
        <w:t>(</w:t>
      </w:r>
      <w:r w:rsidRPr="00F73F78">
        <w:rPr>
          <w:rFonts w:ascii="Arial" w:eastAsia="等线" w:hAnsi="Arial" w:cs="Arial"/>
          <w:kern w:val="0"/>
          <w:sz w:val="22"/>
          <w14:ligatures w14:val="standardContextual"/>
        </w:rPr>
        <w:t>Accessed 26 Nov</w:t>
      </w:r>
      <w:r w:rsidR="00DB18D2" w:rsidRPr="00F73F78">
        <w:rPr>
          <w:rFonts w:ascii="Arial" w:eastAsia="等线" w:hAnsi="Arial" w:cs="Arial"/>
          <w:kern w:val="0"/>
          <w:sz w:val="22"/>
          <w14:ligatures w14:val="standardContextual"/>
        </w:rPr>
        <w:t>ember</w:t>
      </w:r>
      <w:r w:rsidRPr="00F73F78">
        <w:rPr>
          <w:rFonts w:ascii="Arial" w:eastAsia="等线" w:hAnsi="Arial" w:cs="Arial"/>
          <w:kern w:val="0"/>
          <w:sz w:val="22"/>
          <w14:ligatures w14:val="standardContextual"/>
        </w:rPr>
        <w:t xml:space="preserve"> 2023</w:t>
      </w:r>
      <w:r w:rsidR="00DB18D2" w:rsidRPr="00F73F78">
        <w:rPr>
          <w:rFonts w:ascii="Arial" w:eastAsia="等线" w:hAnsi="Arial" w:cs="Arial"/>
          <w:kern w:val="0"/>
          <w:sz w:val="22"/>
          <w14:ligatures w14:val="standardContextual"/>
        </w:rPr>
        <w:t>).</w:t>
      </w:r>
    </w:p>
    <w:p w14:paraId="18D6FEF2" w14:textId="2B3EB804" w:rsidR="00FB4F68" w:rsidRPr="00F73F78" w:rsidRDefault="006F00DA" w:rsidP="00F73F78">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Windsor-Shellard, B. and Clay, J. eds., (2020) </w:t>
      </w:r>
      <w:r w:rsidRPr="00F73F78">
        <w:rPr>
          <w:rFonts w:ascii="Arial" w:eastAsia="等线" w:hAnsi="Arial" w:cs="Arial"/>
          <w:i/>
          <w:iCs/>
          <w:kern w:val="0"/>
          <w:sz w:val="22"/>
          <w14:ligatures w14:val="standardContextual"/>
        </w:rPr>
        <w:t>Recent trends in suicide: death occurrences in England and Wales between 2001 and 2018 - Office for National Statistics</w:t>
      </w:r>
      <w:r w:rsidRPr="00F73F78">
        <w:rPr>
          <w:rFonts w:ascii="Arial" w:eastAsia="等线" w:hAnsi="Arial" w:cs="Arial"/>
          <w:kern w:val="0"/>
          <w:sz w:val="22"/>
          <w14:ligatures w14:val="standardContextual"/>
        </w:rPr>
        <w:t>.</w:t>
      </w:r>
      <w:r w:rsidR="00DB18D2" w:rsidRPr="00F73F78">
        <w:rPr>
          <w:rFonts w:ascii="Arial" w:eastAsia="等线" w:hAnsi="Arial" w:cs="Arial"/>
          <w:kern w:val="0"/>
          <w:sz w:val="22"/>
          <w14:ligatures w14:val="standardContextual"/>
        </w:rPr>
        <w:t xml:space="preserve"> </w:t>
      </w:r>
      <w:r w:rsidRPr="00F73F78">
        <w:rPr>
          <w:rFonts w:ascii="Arial" w:eastAsia="等线" w:hAnsi="Arial" w:cs="Arial"/>
          <w:kern w:val="0"/>
          <w:sz w:val="22"/>
          <w14:ligatures w14:val="standardContextual"/>
        </w:rPr>
        <w:t>Available at:</w:t>
      </w:r>
      <w:r w:rsidR="00DB18D2" w:rsidRPr="00F73F78">
        <w:rPr>
          <w:rFonts w:ascii="Arial" w:eastAsia="等线" w:hAnsi="Arial" w:cs="Arial"/>
          <w:kern w:val="0"/>
          <w:sz w:val="22"/>
          <w14:ligatures w14:val="standardContextual"/>
        </w:rPr>
        <w:t xml:space="preserve"> </w:t>
      </w:r>
      <w:hyperlink r:id="rId32" w:history="1">
        <w:r w:rsidR="00DB18D2" w:rsidRPr="00F73F78">
          <w:rPr>
            <w:rStyle w:val="a7"/>
            <w:rFonts w:ascii="Arial" w:eastAsia="等线"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https://www.ons.gov.uk/peoplepopulationandcommunity/birthsdeathsandmarriages/deaths/articles/recenttrendsinsuicidedeathoccurrencesinenglandandwalesbetween2001and2018/2020-12-08</w:t>
        </w:r>
      </w:hyperlink>
      <w:r w:rsidR="00DB18D2" w:rsidRPr="00F73F78">
        <w:rPr>
          <w:rFonts w:ascii="Arial" w:eastAsia="等线"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(Accessed 25 November 2023). </w:t>
      </w:r>
    </w:p>
    <w:p w14:paraId="579C1B13" w14:textId="5B319328" w:rsidR="00B1247E" w:rsidRPr="00F73F78" w:rsidRDefault="00B1247E" w:rsidP="00B1247E">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Welsh Government (2020) </w:t>
      </w:r>
      <w:r w:rsidRPr="00F73F78">
        <w:rPr>
          <w:rFonts w:ascii="Arial" w:eastAsia="等线" w:hAnsi="Arial" w:cs="Arial"/>
          <w:i/>
          <w:iCs/>
          <w:kern w:val="0"/>
          <w:sz w:val="22"/>
          <w14:ligatures w14:val="standardContextual"/>
        </w:rPr>
        <w:t>NHS Wales health boards and trusts</w:t>
      </w:r>
      <w:r w:rsidRPr="00F73F78">
        <w:rPr>
          <w:rFonts w:ascii="Arial" w:eastAsia="等线" w:hAnsi="Arial" w:cs="Arial"/>
          <w:kern w:val="0"/>
          <w:sz w:val="22"/>
          <w14:ligatures w14:val="standardContextual"/>
        </w:rPr>
        <w:t xml:space="preserve">. Available at: </w:t>
      </w:r>
      <w:hyperlink r:id="rId33" w:history="1">
        <w:r w:rsidRPr="00F73F78">
          <w:rPr>
            <w:rFonts w:ascii="Arial" w:eastAsia="等线" w:hAnsi="Arial" w:cs="Arial"/>
            <w:kern w:val="0"/>
            <w:sz w:val="22"/>
            <w14:ligatures w14:val="standardContextual"/>
          </w:rPr>
          <w:t>https://www.gov.wales/nhs-wales-health-boards-and-trusts</w:t>
        </w:r>
      </w:hyperlink>
      <w:r w:rsidRPr="00F73F78">
        <w:rPr>
          <w:rFonts w:ascii="Arial" w:eastAsia="等线" w:hAnsi="Arial" w:cs="Arial"/>
          <w:kern w:val="0"/>
          <w:sz w:val="22"/>
          <w14:ligatures w14:val="standardContextual"/>
        </w:rPr>
        <w:t xml:space="preserve"> (Accessed 29 November 2023). </w:t>
      </w:r>
    </w:p>
    <w:p w14:paraId="1AC779A7" w14:textId="0B2DE6CE" w:rsidR="00B1247E" w:rsidRPr="00F73F78" w:rsidRDefault="00B1247E" w:rsidP="00B1247E">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Welsh </w:t>
      </w:r>
      <w:r w:rsidR="00877930">
        <w:rPr>
          <w:rFonts w:ascii="Arial" w:eastAsia="等线" w:hAnsi="Arial" w:cs="Arial"/>
          <w:kern w:val="0"/>
          <w:sz w:val="22"/>
          <w14:ligatures w14:val="standardContextual"/>
        </w:rPr>
        <w:t>Government</w:t>
      </w:r>
      <w:r w:rsidRPr="00F73F78">
        <w:rPr>
          <w:rFonts w:ascii="Arial" w:eastAsia="等线" w:hAnsi="Arial" w:cs="Arial"/>
          <w:kern w:val="0"/>
          <w:sz w:val="22"/>
          <w14:ligatures w14:val="standardContextual"/>
        </w:rPr>
        <w:t xml:space="preserve"> (2022) </w:t>
      </w:r>
      <w:r w:rsidRPr="00F73F78">
        <w:rPr>
          <w:rFonts w:ascii="Arial" w:eastAsia="等线" w:hAnsi="Arial" w:cs="Arial"/>
          <w:i/>
          <w:iCs/>
          <w:kern w:val="0"/>
          <w:sz w:val="22"/>
          <w14:ligatures w14:val="standardContextual"/>
        </w:rPr>
        <w:t>Wellbeing of Wales: national indicators</w:t>
      </w:r>
      <w:r w:rsidRPr="00F73F78">
        <w:rPr>
          <w:rFonts w:ascii="Arial" w:eastAsia="等线" w:hAnsi="Arial" w:cs="Arial"/>
          <w:kern w:val="0"/>
          <w:sz w:val="22"/>
          <w14:ligatures w14:val="standardContextual"/>
        </w:rPr>
        <w:t xml:space="preserve">. Available at: </w:t>
      </w:r>
      <w:hyperlink r:id="rId34" w:history="1">
        <w:r w:rsidRPr="00F73F78">
          <w:rPr>
            <w:rFonts w:ascii="Arial" w:eastAsia="等线" w:hAnsi="Arial" w:cs="Arial"/>
            <w:kern w:val="0"/>
            <w:sz w:val="22"/>
            <w14:ligatures w14:val="standardContextual"/>
          </w:rPr>
          <w:t>https://www.gov.wales/wellbeing-wales-national-indicators</w:t>
        </w:r>
      </w:hyperlink>
      <w:r w:rsidRPr="00F73F78">
        <w:rPr>
          <w:rFonts w:ascii="Arial" w:eastAsia="等线" w:hAnsi="Arial" w:cs="Arial"/>
          <w:kern w:val="0"/>
          <w:sz w:val="22"/>
          <w14:ligatures w14:val="standardContextual"/>
        </w:rPr>
        <w:t xml:space="preserve"> (Accessed 28 November 2023). </w:t>
      </w:r>
    </w:p>
    <w:p w14:paraId="7192B5A9" w14:textId="34035F29" w:rsidR="00B1247E" w:rsidRPr="00F73F78" w:rsidRDefault="00B1247E" w:rsidP="00B1247E">
      <w:pPr>
        <w:autoSpaceDE w:val="0"/>
        <w:autoSpaceDN w:val="0"/>
        <w:adjustRightInd w:val="0"/>
        <w:spacing w:after="240" w:line="360" w:lineRule="auto"/>
        <w:jc w:val="left"/>
        <w:rPr>
          <w:rFonts w:ascii="Arial" w:eastAsia="等线" w:hAnsi="Arial" w:cs="Arial"/>
          <w:kern w:val="0"/>
          <w:sz w:val="22"/>
          <w14:ligatures w14:val="standardContextual"/>
        </w:rPr>
      </w:pPr>
      <w:r w:rsidRPr="00F73F78">
        <w:rPr>
          <w:rFonts w:ascii="Arial" w:eastAsia="等线" w:hAnsi="Arial" w:cs="Arial"/>
          <w:kern w:val="0"/>
          <w:sz w:val="22"/>
          <w14:ligatures w14:val="standardContextual"/>
        </w:rPr>
        <w:t xml:space="preserve">Welsh </w:t>
      </w:r>
      <w:r w:rsidR="00877930">
        <w:rPr>
          <w:rFonts w:ascii="Arial" w:eastAsia="等线" w:hAnsi="Arial" w:cs="Arial"/>
          <w:kern w:val="0"/>
          <w:sz w:val="22"/>
          <w14:ligatures w14:val="standardContextual"/>
        </w:rPr>
        <w:t>Government</w:t>
      </w:r>
      <w:r w:rsidRPr="00F73F78">
        <w:rPr>
          <w:rFonts w:ascii="Arial" w:eastAsia="等线" w:hAnsi="Arial" w:cs="Arial"/>
          <w:kern w:val="0"/>
          <w:sz w:val="22"/>
          <w14:ligatures w14:val="standardContextual"/>
        </w:rPr>
        <w:t xml:space="preserve"> (2023) </w:t>
      </w:r>
      <w:r w:rsidRPr="00F73F78">
        <w:rPr>
          <w:rFonts w:ascii="Arial" w:eastAsia="等线" w:hAnsi="Arial" w:cs="Arial"/>
          <w:i/>
          <w:iCs/>
          <w:kern w:val="0"/>
          <w:sz w:val="22"/>
          <w14:ligatures w14:val="standardContextual"/>
        </w:rPr>
        <w:t>New digital innovations improving safety, cutting waiting times and saving NHS Wales money</w:t>
      </w:r>
      <w:r w:rsidRPr="00F73F78">
        <w:rPr>
          <w:rFonts w:ascii="Arial" w:eastAsia="等线" w:hAnsi="Arial" w:cs="Arial"/>
          <w:kern w:val="0"/>
          <w:sz w:val="22"/>
          <w14:ligatures w14:val="standardContextual"/>
        </w:rPr>
        <w:t xml:space="preserve">. Available at: </w:t>
      </w:r>
      <w:hyperlink r:id="rId35" w:history="1">
        <w:r w:rsidRPr="00F73F78">
          <w:rPr>
            <w:rFonts w:ascii="Arial" w:eastAsia="等线" w:hAnsi="Arial" w:cs="Arial"/>
            <w:kern w:val="0"/>
            <w:sz w:val="22"/>
            <w14:ligatures w14:val="standardContextual"/>
          </w:rPr>
          <w:t>https://www.gov.wales/new-digital-innovations-improving-safety-cutting-waiting-times-and-saving-nhs-wales-money</w:t>
        </w:r>
      </w:hyperlink>
      <w:r w:rsidRPr="00F73F78">
        <w:rPr>
          <w:rFonts w:ascii="Arial" w:eastAsia="等线" w:hAnsi="Arial" w:cs="Arial"/>
          <w:kern w:val="0"/>
          <w:sz w:val="22"/>
          <w14:ligatures w14:val="standardContextual"/>
        </w:rPr>
        <w:t xml:space="preserve"> (Accessed 27 November 2023). </w:t>
      </w:r>
    </w:p>
    <w:p w14:paraId="769C9D8B" w14:textId="34B1C3BB"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Wade, D.T. and Halligan, P.W. (2004) ‘Do biomedical models of illness make for good healthcare systems’, </w:t>
      </w:r>
      <w:r w:rsidRPr="00F73F78">
        <w:rPr>
          <w:rFonts w:ascii="Arial" w:hAnsi="Arial" w:cs="Arial"/>
          <w:i/>
          <w:iCs/>
          <w:kern w:val="0"/>
          <w:sz w:val="22"/>
          <w14:ligatures w14:val="standardContextual"/>
        </w:rPr>
        <w:t>British Medical Journal</w:t>
      </w:r>
      <w:r w:rsidRPr="00F73F78">
        <w:rPr>
          <w:rFonts w:ascii="Arial" w:hAnsi="Arial" w:cs="Arial"/>
          <w:kern w:val="0"/>
          <w:sz w:val="22"/>
          <w14:ligatures w14:val="standardContextual"/>
        </w:rPr>
        <w:t xml:space="preserve">, 329(7479), pp.1398–1401. </w:t>
      </w:r>
    </w:p>
    <w:p w14:paraId="7154CB57" w14:textId="37160793"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Woodbridge, M (2015) </w:t>
      </w:r>
      <w:r w:rsidRPr="00F73F78">
        <w:rPr>
          <w:rFonts w:ascii="Arial" w:hAnsi="Arial" w:cs="Arial"/>
          <w:i/>
          <w:iCs/>
          <w:kern w:val="0"/>
          <w:sz w:val="22"/>
          <w14:ligatures w14:val="standardContextual"/>
        </w:rPr>
        <w:t>From MDGs to SDGs: What are the Sustainable Development Goals.</w:t>
      </w:r>
      <w:r w:rsidRPr="00F73F78">
        <w:rPr>
          <w:rFonts w:ascii="Arial" w:hAnsi="Arial" w:cs="Arial"/>
          <w:kern w:val="0"/>
          <w:sz w:val="22"/>
          <w14:ligatures w14:val="standardContextual"/>
        </w:rPr>
        <w:t xml:space="preserve"> Available at: </w:t>
      </w:r>
      <w:hyperlink r:id="rId36" w:history="1">
        <w:r w:rsidRPr="00F73F78">
          <w:rPr>
            <w:rFonts w:ascii="Arial" w:hAnsi="Arial" w:cs="Arial"/>
            <w:kern w:val="0"/>
            <w:sz w:val="22"/>
            <w14:ligatures w14:val="standardContextual"/>
          </w:rPr>
          <w:t>https://www.local2030.org/library/251/From-MDGs-to-SDGs-What-are-the-Sustainable-Development-Goals.pdf</w:t>
        </w:r>
      </w:hyperlink>
      <w:r w:rsidRPr="00F73F78">
        <w:rPr>
          <w:rFonts w:ascii="Arial" w:hAnsi="Arial" w:cs="Arial"/>
          <w:kern w:val="0"/>
          <w:sz w:val="22"/>
          <w14:ligatures w14:val="standardContextual"/>
        </w:rPr>
        <w:t xml:space="preserve">. (Accessed 28 November 2023). </w:t>
      </w:r>
    </w:p>
    <w:p w14:paraId="5D09AD88" w14:textId="250C2BD3" w:rsidR="00F73F78" w:rsidRPr="00F73F78" w:rsidRDefault="00F73F78" w:rsidP="00F73F78">
      <w:pPr>
        <w:autoSpaceDE w:val="0"/>
        <w:autoSpaceDN w:val="0"/>
        <w:adjustRightInd w:val="0"/>
        <w:spacing w:after="240" w:line="360" w:lineRule="auto"/>
        <w:jc w:val="left"/>
        <w:rPr>
          <w:rFonts w:ascii="Arial" w:hAnsi="Arial" w:cs="Arial"/>
          <w:kern w:val="0"/>
          <w:sz w:val="22"/>
          <w14:ligatures w14:val="standardContextual"/>
        </w:rPr>
      </w:pPr>
      <w:r w:rsidRPr="00F73F78">
        <w:rPr>
          <w:rFonts w:ascii="Arial" w:hAnsi="Arial" w:cs="Arial"/>
          <w:kern w:val="0"/>
          <w:sz w:val="22"/>
          <w14:ligatures w14:val="standardContextual"/>
        </w:rPr>
        <w:t xml:space="preserve">World Health Organization (2023) </w:t>
      </w:r>
      <w:r w:rsidRPr="00F73F78">
        <w:rPr>
          <w:rFonts w:ascii="Arial" w:hAnsi="Arial" w:cs="Arial"/>
          <w:i/>
          <w:iCs/>
          <w:kern w:val="0"/>
          <w:sz w:val="22"/>
          <w14:ligatures w14:val="standardContextual"/>
        </w:rPr>
        <w:t>Constitution of the World Health Organization</w:t>
      </w:r>
      <w:r w:rsidRPr="00F73F78">
        <w:rPr>
          <w:rFonts w:ascii="Arial" w:hAnsi="Arial" w:cs="Arial"/>
          <w:kern w:val="0"/>
          <w:sz w:val="22"/>
          <w14:ligatures w14:val="standardContextual"/>
        </w:rPr>
        <w:t xml:space="preserve">. Available at: </w:t>
      </w:r>
      <w:hyperlink r:id="rId37" w:history="1">
        <w:r w:rsidRPr="00F73F78">
          <w:rPr>
            <w:rFonts w:ascii="Arial" w:hAnsi="Arial" w:cs="Arial"/>
            <w:kern w:val="0"/>
            <w:sz w:val="22"/>
            <w14:ligatures w14:val="standardContextual"/>
          </w:rPr>
          <w:t>https://www.who.int/about/accountability/governance/constitution</w:t>
        </w:r>
      </w:hyperlink>
      <w:r w:rsidRPr="00F73F78">
        <w:rPr>
          <w:rFonts w:ascii="Arial" w:hAnsi="Arial" w:cs="Arial"/>
          <w:kern w:val="0"/>
          <w:sz w:val="22"/>
          <w14:ligatures w14:val="standardContextual"/>
        </w:rPr>
        <w:t xml:space="preserve"> (Accessed 29 November 2023). </w:t>
      </w:r>
    </w:p>
    <w:p w14:paraId="5C120103" w14:textId="77777777" w:rsidR="00FB4F68" w:rsidRPr="00F73F78" w:rsidRDefault="00FB4F68" w:rsidP="003E24CB">
      <w:pPr>
        <w:spacing w:line="360" w:lineRule="auto"/>
        <w:rPr>
          <w:rFonts w:ascii="Arial" w:hAnsi="Arial" w:cs="Arial"/>
          <w:sz w:val="24"/>
          <w:szCs w:val="24"/>
        </w:rPr>
      </w:pPr>
    </w:p>
    <w:p w14:paraId="3E3249DB" w14:textId="77777777" w:rsidR="00FB4F68" w:rsidRDefault="00FB4F68" w:rsidP="003E24CB">
      <w:pPr>
        <w:spacing w:line="360" w:lineRule="auto"/>
        <w:rPr>
          <w:rFonts w:ascii="Arial" w:hAnsi="Arial" w:cs="Arial"/>
          <w:sz w:val="24"/>
          <w:szCs w:val="24"/>
        </w:rPr>
      </w:pPr>
    </w:p>
    <w:p w14:paraId="2C75E1C0" w14:textId="77777777" w:rsidR="00FB4F68" w:rsidRDefault="00FB4F68" w:rsidP="003E24CB">
      <w:pPr>
        <w:spacing w:line="360" w:lineRule="auto"/>
        <w:rPr>
          <w:rFonts w:ascii="Arial" w:hAnsi="Arial" w:cs="Arial"/>
          <w:sz w:val="24"/>
          <w:szCs w:val="24"/>
        </w:rPr>
      </w:pPr>
    </w:p>
    <w:p w14:paraId="7068197F" w14:textId="77777777" w:rsidR="00FB4F68" w:rsidRDefault="00FB4F68" w:rsidP="003E24CB">
      <w:pPr>
        <w:spacing w:line="360" w:lineRule="auto"/>
        <w:rPr>
          <w:rFonts w:ascii="Arial" w:hAnsi="Arial" w:cs="Arial"/>
          <w:sz w:val="24"/>
          <w:szCs w:val="24"/>
        </w:rPr>
      </w:pPr>
    </w:p>
    <w:p w14:paraId="79F52629" w14:textId="77777777" w:rsidR="00FB4F68" w:rsidRDefault="00FB4F68" w:rsidP="003E24CB">
      <w:pPr>
        <w:spacing w:line="360" w:lineRule="auto"/>
        <w:rPr>
          <w:rFonts w:ascii="Arial" w:hAnsi="Arial" w:cs="Arial"/>
          <w:sz w:val="24"/>
          <w:szCs w:val="24"/>
        </w:rPr>
      </w:pPr>
    </w:p>
    <w:p w14:paraId="5F2BCD5A" w14:textId="77777777" w:rsidR="00FB4F68" w:rsidRDefault="00FB4F68" w:rsidP="003E24CB">
      <w:pPr>
        <w:spacing w:line="360" w:lineRule="auto"/>
        <w:rPr>
          <w:rFonts w:ascii="Arial" w:hAnsi="Arial" w:cs="Arial"/>
          <w:sz w:val="24"/>
          <w:szCs w:val="24"/>
        </w:rPr>
      </w:pPr>
    </w:p>
    <w:p w14:paraId="5EC9313A" w14:textId="77777777" w:rsidR="00FB4F68" w:rsidRDefault="00FB4F68" w:rsidP="003E24CB">
      <w:pPr>
        <w:spacing w:line="360" w:lineRule="auto"/>
        <w:rPr>
          <w:rFonts w:ascii="Arial" w:hAnsi="Arial" w:cs="Arial"/>
          <w:sz w:val="24"/>
          <w:szCs w:val="24"/>
        </w:rPr>
      </w:pPr>
    </w:p>
    <w:p w14:paraId="286CB9C6" w14:textId="77777777" w:rsidR="00FB4F68" w:rsidRPr="008276D8" w:rsidRDefault="00FB4F68" w:rsidP="003E24CB">
      <w:pPr>
        <w:spacing w:line="360" w:lineRule="auto"/>
        <w:rPr>
          <w:rFonts w:ascii="Arial" w:hAnsi="Arial" w:cs="Arial"/>
          <w:sz w:val="24"/>
          <w:szCs w:val="24"/>
        </w:rPr>
      </w:pPr>
    </w:p>
    <w:p w14:paraId="620CFBBE" w14:textId="77777777" w:rsidR="00806CF6" w:rsidRPr="00FC602E" w:rsidRDefault="00806CF6" w:rsidP="000D29AF">
      <w:pPr>
        <w:spacing w:line="360" w:lineRule="auto"/>
        <w:rPr>
          <w:rFonts w:ascii="Arial" w:hAnsi="Arial" w:cs="Arial"/>
          <w:sz w:val="24"/>
          <w:szCs w:val="24"/>
        </w:rPr>
      </w:pPr>
    </w:p>
    <w:p w14:paraId="77B92F8E" w14:textId="77777777" w:rsidR="004D70CD" w:rsidRPr="00C01169" w:rsidRDefault="004D70CD" w:rsidP="000D29AF">
      <w:pPr>
        <w:spacing w:line="360" w:lineRule="auto"/>
        <w:rPr>
          <w:rFonts w:ascii="Arial" w:hAnsi="Arial" w:cs="Arial"/>
          <w:sz w:val="24"/>
          <w:szCs w:val="24"/>
        </w:rPr>
      </w:pPr>
    </w:p>
    <w:p w14:paraId="0763C866" w14:textId="77777777" w:rsidR="00B5303D" w:rsidRPr="00FC602E" w:rsidRDefault="00B5303D" w:rsidP="000D29AF">
      <w:pPr>
        <w:spacing w:line="360" w:lineRule="auto"/>
        <w:rPr>
          <w:rFonts w:ascii="Arial" w:hAnsi="Arial" w:cs="Arial"/>
          <w:sz w:val="24"/>
          <w:szCs w:val="24"/>
        </w:rPr>
      </w:pPr>
    </w:p>
    <w:p w14:paraId="4B690A71" w14:textId="77777777" w:rsidR="00B5303D" w:rsidRDefault="00B5303D" w:rsidP="000D29AF">
      <w:pPr>
        <w:spacing w:line="360" w:lineRule="auto"/>
        <w:rPr>
          <w:rFonts w:ascii="Arial" w:hAnsi="Arial" w:cs="Arial"/>
          <w:sz w:val="24"/>
          <w:szCs w:val="24"/>
        </w:rPr>
      </w:pPr>
    </w:p>
    <w:p w14:paraId="696BA232" w14:textId="77777777" w:rsidR="00345746" w:rsidRDefault="00345746" w:rsidP="000D29AF">
      <w:pPr>
        <w:spacing w:line="360" w:lineRule="auto"/>
        <w:rPr>
          <w:rFonts w:ascii="Arial" w:hAnsi="Arial" w:cs="Arial"/>
          <w:sz w:val="24"/>
          <w:szCs w:val="24"/>
        </w:rPr>
      </w:pPr>
    </w:p>
    <w:p w14:paraId="13A25F40" w14:textId="77777777" w:rsidR="00345746" w:rsidRPr="00447119" w:rsidRDefault="00345746" w:rsidP="000D29AF">
      <w:pPr>
        <w:spacing w:line="360" w:lineRule="auto"/>
        <w:rPr>
          <w:rFonts w:ascii="Arial" w:hAnsi="Arial" w:cs="Arial"/>
          <w:sz w:val="24"/>
          <w:szCs w:val="24"/>
        </w:rPr>
      </w:pPr>
    </w:p>
    <w:sectPr w:rsidR="00345746" w:rsidRPr="00447119" w:rsidSect="004D2E8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A183F" w14:textId="77777777" w:rsidR="008C36AC" w:rsidRDefault="008C36AC" w:rsidP="007505EC">
      <w:r>
        <w:separator/>
      </w:r>
    </w:p>
  </w:endnote>
  <w:endnote w:type="continuationSeparator" w:id="0">
    <w:p w14:paraId="38B8C252" w14:textId="77777777" w:rsidR="008C36AC" w:rsidRDefault="008C36AC" w:rsidP="007505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58513" w14:textId="77777777" w:rsidR="008C36AC" w:rsidRDefault="008C36AC" w:rsidP="007505EC">
      <w:r>
        <w:separator/>
      </w:r>
    </w:p>
  </w:footnote>
  <w:footnote w:type="continuationSeparator" w:id="0">
    <w:p w14:paraId="5D9C3B5B" w14:textId="77777777" w:rsidR="008C36AC" w:rsidRDefault="008C36AC" w:rsidP="007505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79E"/>
    <w:rsid w:val="000047CB"/>
    <w:rsid w:val="00012E81"/>
    <w:rsid w:val="000216D8"/>
    <w:rsid w:val="00026C97"/>
    <w:rsid w:val="00042FDD"/>
    <w:rsid w:val="00044070"/>
    <w:rsid w:val="000462DC"/>
    <w:rsid w:val="00046D48"/>
    <w:rsid w:val="00054959"/>
    <w:rsid w:val="000673C4"/>
    <w:rsid w:val="0009273F"/>
    <w:rsid w:val="000931D5"/>
    <w:rsid w:val="000B4725"/>
    <w:rsid w:val="000B48BA"/>
    <w:rsid w:val="000B548D"/>
    <w:rsid w:val="000B65DE"/>
    <w:rsid w:val="000B74F2"/>
    <w:rsid w:val="000C17A4"/>
    <w:rsid w:val="000D29AF"/>
    <w:rsid w:val="000D56B8"/>
    <w:rsid w:val="000E6750"/>
    <w:rsid w:val="00100C99"/>
    <w:rsid w:val="00103992"/>
    <w:rsid w:val="00106349"/>
    <w:rsid w:val="00112D02"/>
    <w:rsid w:val="00114EFF"/>
    <w:rsid w:val="00115731"/>
    <w:rsid w:val="0011737A"/>
    <w:rsid w:val="001201DC"/>
    <w:rsid w:val="0013445D"/>
    <w:rsid w:val="00145380"/>
    <w:rsid w:val="00146B14"/>
    <w:rsid w:val="0015205D"/>
    <w:rsid w:val="001521CD"/>
    <w:rsid w:val="00174ED4"/>
    <w:rsid w:val="001B4C36"/>
    <w:rsid w:val="001B6493"/>
    <w:rsid w:val="001C07D9"/>
    <w:rsid w:val="001F679E"/>
    <w:rsid w:val="00204DC2"/>
    <w:rsid w:val="00212E33"/>
    <w:rsid w:val="00213AF2"/>
    <w:rsid w:val="00214FCD"/>
    <w:rsid w:val="0022468F"/>
    <w:rsid w:val="002375A6"/>
    <w:rsid w:val="00240079"/>
    <w:rsid w:val="00247656"/>
    <w:rsid w:val="002508D7"/>
    <w:rsid w:val="002524EE"/>
    <w:rsid w:val="00271634"/>
    <w:rsid w:val="00271A56"/>
    <w:rsid w:val="00272681"/>
    <w:rsid w:val="0027346A"/>
    <w:rsid w:val="00274F5D"/>
    <w:rsid w:val="00280697"/>
    <w:rsid w:val="00284445"/>
    <w:rsid w:val="00291FF3"/>
    <w:rsid w:val="00293D60"/>
    <w:rsid w:val="002A4A83"/>
    <w:rsid w:val="002B2471"/>
    <w:rsid w:val="002E05FE"/>
    <w:rsid w:val="0030786A"/>
    <w:rsid w:val="0031108C"/>
    <w:rsid w:val="003155D3"/>
    <w:rsid w:val="0034096E"/>
    <w:rsid w:val="00345746"/>
    <w:rsid w:val="00351E58"/>
    <w:rsid w:val="003545FC"/>
    <w:rsid w:val="00371FEA"/>
    <w:rsid w:val="00374775"/>
    <w:rsid w:val="00376775"/>
    <w:rsid w:val="003827BC"/>
    <w:rsid w:val="00390AC8"/>
    <w:rsid w:val="003A0A9A"/>
    <w:rsid w:val="003A1093"/>
    <w:rsid w:val="003A11AE"/>
    <w:rsid w:val="003B1456"/>
    <w:rsid w:val="003C0AC3"/>
    <w:rsid w:val="003C3716"/>
    <w:rsid w:val="003E1114"/>
    <w:rsid w:val="003E24CB"/>
    <w:rsid w:val="003E6981"/>
    <w:rsid w:val="003F0121"/>
    <w:rsid w:val="003F0D3C"/>
    <w:rsid w:val="003F7A87"/>
    <w:rsid w:val="004010A9"/>
    <w:rsid w:val="0040237D"/>
    <w:rsid w:val="00404B70"/>
    <w:rsid w:val="00413851"/>
    <w:rsid w:val="00417A71"/>
    <w:rsid w:val="00420792"/>
    <w:rsid w:val="00441173"/>
    <w:rsid w:val="00447119"/>
    <w:rsid w:val="00451963"/>
    <w:rsid w:val="0045265B"/>
    <w:rsid w:val="00455103"/>
    <w:rsid w:val="00471329"/>
    <w:rsid w:val="0047325C"/>
    <w:rsid w:val="004755C7"/>
    <w:rsid w:val="00480223"/>
    <w:rsid w:val="004A0FA7"/>
    <w:rsid w:val="004A2E9F"/>
    <w:rsid w:val="004C0532"/>
    <w:rsid w:val="004C2E66"/>
    <w:rsid w:val="004C3CBE"/>
    <w:rsid w:val="004C4030"/>
    <w:rsid w:val="004D2E81"/>
    <w:rsid w:val="004D62FA"/>
    <w:rsid w:val="004D70CD"/>
    <w:rsid w:val="004E54F0"/>
    <w:rsid w:val="004E68D2"/>
    <w:rsid w:val="004E735D"/>
    <w:rsid w:val="00500571"/>
    <w:rsid w:val="00502339"/>
    <w:rsid w:val="005026E6"/>
    <w:rsid w:val="00540D85"/>
    <w:rsid w:val="005447F1"/>
    <w:rsid w:val="00555897"/>
    <w:rsid w:val="005740F8"/>
    <w:rsid w:val="005775A5"/>
    <w:rsid w:val="005C1762"/>
    <w:rsid w:val="005C34E7"/>
    <w:rsid w:val="005C70ED"/>
    <w:rsid w:val="005E547A"/>
    <w:rsid w:val="005F6232"/>
    <w:rsid w:val="00601AED"/>
    <w:rsid w:val="006026E5"/>
    <w:rsid w:val="00604F1C"/>
    <w:rsid w:val="006241BF"/>
    <w:rsid w:val="006251DA"/>
    <w:rsid w:val="0063582F"/>
    <w:rsid w:val="00643130"/>
    <w:rsid w:val="00643917"/>
    <w:rsid w:val="00655E68"/>
    <w:rsid w:val="006701EA"/>
    <w:rsid w:val="0067369D"/>
    <w:rsid w:val="00681DD6"/>
    <w:rsid w:val="006A4E10"/>
    <w:rsid w:val="006B390E"/>
    <w:rsid w:val="006D384B"/>
    <w:rsid w:val="006D5577"/>
    <w:rsid w:val="006D633B"/>
    <w:rsid w:val="006E2871"/>
    <w:rsid w:val="006E4765"/>
    <w:rsid w:val="006F00DA"/>
    <w:rsid w:val="006F2415"/>
    <w:rsid w:val="00700A1D"/>
    <w:rsid w:val="00702113"/>
    <w:rsid w:val="00707484"/>
    <w:rsid w:val="00722BB7"/>
    <w:rsid w:val="00723FC5"/>
    <w:rsid w:val="00743E49"/>
    <w:rsid w:val="00744289"/>
    <w:rsid w:val="007470B8"/>
    <w:rsid w:val="007505EC"/>
    <w:rsid w:val="00753C56"/>
    <w:rsid w:val="0075521C"/>
    <w:rsid w:val="00761D9A"/>
    <w:rsid w:val="0079086E"/>
    <w:rsid w:val="007A3405"/>
    <w:rsid w:val="007B0A2D"/>
    <w:rsid w:val="007B16C4"/>
    <w:rsid w:val="007B778F"/>
    <w:rsid w:val="007C3F5F"/>
    <w:rsid w:val="007C6ED4"/>
    <w:rsid w:val="007D38E3"/>
    <w:rsid w:val="007E0D04"/>
    <w:rsid w:val="007F2330"/>
    <w:rsid w:val="007F368D"/>
    <w:rsid w:val="00806CF6"/>
    <w:rsid w:val="00811A6E"/>
    <w:rsid w:val="00820744"/>
    <w:rsid w:val="00821BF8"/>
    <w:rsid w:val="00822CD8"/>
    <w:rsid w:val="00825032"/>
    <w:rsid w:val="008276D8"/>
    <w:rsid w:val="0084488F"/>
    <w:rsid w:val="008452CE"/>
    <w:rsid w:val="00853C59"/>
    <w:rsid w:val="00860B99"/>
    <w:rsid w:val="00877930"/>
    <w:rsid w:val="00883E17"/>
    <w:rsid w:val="00885CED"/>
    <w:rsid w:val="00890903"/>
    <w:rsid w:val="00896707"/>
    <w:rsid w:val="008B27D0"/>
    <w:rsid w:val="008B61B1"/>
    <w:rsid w:val="008C36AC"/>
    <w:rsid w:val="008F3938"/>
    <w:rsid w:val="009010DB"/>
    <w:rsid w:val="00906571"/>
    <w:rsid w:val="00906887"/>
    <w:rsid w:val="0094755C"/>
    <w:rsid w:val="00947D25"/>
    <w:rsid w:val="009555C7"/>
    <w:rsid w:val="009660A3"/>
    <w:rsid w:val="00992E03"/>
    <w:rsid w:val="009958CE"/>
    <w:rsid w:val="009A0B14"/>
    <w:rsid w:val="009A4C03"/>
    <w:rsid w:val="009A50B7"/>
    <w:rsid w:val="009B397F"/>
    <w:rsid w:val="009B6B17"/>
    <w:rsid w:val="009B7E2E"/>
    <w:rsid w:val="009C232A"/>
    <w:rsid w:val="009D076A"/>
    <w:rsid w:val="009D178E"/>
    <w:rsid w:val="009D6F66"/>
    <w:rsid w:val="009E37E3"/>
    <w:rsid w:val="009E4566"/>
    <w:rsid w:val="009E4B82"/>
    <w:rsid w:val="009F23C5"/>
    <w:rsid w:val="00A01C8F"/>
    <w:rsid w:val="00A238A2"/>
    <w:rsid w:val="00A31AF2"/>
    <w:rsid w:val="00A42FBB"/>
    <w:rsid w:val="00A52FCD"/>
    <w:rsid w:val="00A70CBA"/>
    <w:rsid w:val="00A83360"/>
    <w:rsid w:val="00A850D0"/>
    <w:rsid w:val="00A94B85"/>
    <w:rsid w:val="00AA3330"/>
    <w:rsid w:val="00AB2374"/>
    <w:rsid w:val="00AC06B4"/>
    <w:rsid w:val="00AC56B9"/>
    <w:rsid w:val="00AE2149"/>
    <w:rsid w:val="00AE451C"/>
    <w:rsid w:val="00B1247E"/>
    <w:rsid w:val="00B1623C"/>
    <w:rsid w:val="00B2377A"/>
    <w:rsid w:val="00B35005"/>
    <w:rsid w:val="00B40970"/>
    <w:rsid w:val="00B449B2"/>
    <w:rsid w:val="00B5139C"/>
    <w:rsid w:val="00B5303D"/>
    <w:rsid w:val="00B53C07"/>
    <w:rsid w:val="00B54BB1"/>
    <w:rsid w:val="00B54E02"/>
    <w:rsid w:val="00B55900"/>
    <w:rsid w:val="00B76F0A"/>
    <w:rsid w:val="00B861B9"/>
    <w:rsid w:val="00B90378"/>
    <w:rsid w:val="00BB310E"/>
    <w:rsid w:val="00BD001B"/>
    <w:rsid w:val="00BD2CBC"/>
    <w:rsid w:val="00BD724F"/>
    <w:rsid w:val="00BE050E"/>
    <w:rsid w:val="00C01169"/>
    <w:rsid w:val="00C16109"/>
    <w:rsid w:val="00C2383B"/>
    <w:rsid w:val="00C31D8C"/>
    <w:rsid w:val="00C34EEE"/>
    <w:rsid w:val="00C42761"/>
    <w:rsid w:val="00C52640"/>
    <w:rsid w:val="00C5370F"/>
    <w:rsid w:val="00C6320C"/>
    <w:rsid w:val="00C72284"/>
    <w:rsid w:val="00C8432A"/>
    <w:rsid w:val="00C84B0B"/>
    <w:rsid w:val="00C85B66"/>
    <w:rsid w:val="00C93042"/>
    <w:rsid w:val="00C96209"/>
    <w:rsid w:val="00CB6425"/>
    <w:rsid w:val="00CD1BAF"/>
    <w:rsid w:val="00CD4525"/>
    <w:rsid w:val="00CE3A17"/>
    <w:rsid w:val="00CE61CC"/>
    <w:rsid w:val="00CF06C5"/>
    <w:rsid w:val="00D00F29"/>
    <w:rsid w:val="00D072AE"/>
    <w:rsid w:val="00D151A7"/>
    <w:rsid w:val="00D20137"/>
    <w:rsid w:val="00D2018F"/>
    <w:rsid w:val="00D233FC"/>
    <w:rsid w:val="00D262ED"/>
    <w:rsid w:val="00D42DDA"/>
    <w:rsid w:val="00D42E3A"/>
    <w:rsid w:val="00D43C42"/>
    <w:rsid w:val="00D447E2"/>
    <w:rsid w:val="00D461AA"/>
    <w:rsid w:val="00D46394"/>
    <w:rsid w:val="00D5444E"/>
    <w:rsid w:val="00D56439"/>
    <w:rsid w:val="00D567FB"/>
    <w:rsid w:val="00D80555"/>
    <w:rsid w:val="00D81217"/>
    <w:rsid w:val="00DB18D2"/>
    <w:rsid w:val="00DB3C18"/>
    <w:rsid w:val="00DB637E"/>
    <w:rsid w:val="00DB7390"/>
    <w:rsid w:val="00DC3F82"/>
    <w:rsid w:val="00DD2252"/>
    <w:rsid w:val="00DE3A1A"/>
    <w:rsid w:val="00E02757"/>
    <w:rsid w:val="00E073D8"/>
    <w:rsid w:val="00E12EDC"/>
    <w:rsid w:val="00E14D29"/>
    <w:rsid w:val="00E2352F"/>
    <w:rsid w:val="00E2702A"/>
    <w:rsid w:val="00E346BB"/>
    <w:rsid w:val="00E656B0"/>
    <w:rsid w:val="00E6610C"/>
    <w:rsid w:val="00E74562"/>
    <w:rsid w:val="00E84118"/>
    <w:rsid w:val="00E918E2"/>
    <w:rsid w:val="00EA3BBC"/>
    <w:rsid w:val="00EC0807"/>
    <w:rsid w:val="00EC4580"/>
    <w:rsid w:val="00ED1A8C"/>
    <w:rsid w:val="00ED1C70"/>
    <w:rsid w:val="00EE3A45"/>
    <w:rsid w:val="00EE50ED"/>
    <w:rsid w:val="00EF584D"/>
    <w:rsid w:val="00F047BE"/>
    <w:rsid w:val="00F2214E"/>
    <w:rsid w:val="00F25A29"/>
    <w:rsid w:val="00F30094"/>
    <w:rsid w:val="00F30D59"/>
    <w:rsid w:val="00F315E5"/>
    <w:rsid w:val="00F32FB6"/>
    <w:rsid w:val="00F40359"/>
    <w:rsid w:val="00F4166E"/>
    <w:rsid w:val="00F42667"/>
    <w:rsid w:val="00F475BC"/>
    <w:rsid w:val="00F50508"/>
    <w:rsid w:val="00F50B19"/>
    <w:rsid w:val="00F54D0B"/>
    <w:rsid w:val="00F55D7B"/>
    <w:rsid w:val="00F67DF0"/>
    <w:rsid w:val="00F7347F"/>
    <w:rsid w:val="00F73F78"/>
    <w:rsid w:val="00F84C3C"/>
    <w:rsid w:val="00F90E02"/>
    <w:rsid w:val="00FA0754"/>
    <w:rsid w:val="00FA0C0D"/>
    <w:rsid w:val="00FA406B"/>
    <w:rsid w:val="00FB4F68"/>
    <w:rsid w:val="00FC602E"/>
    <w:rsid w:val="00FD3F88"/>
    <w:rsid w:val="00FD4F37"/>
    <w:rsid w:val="00FF2A37"/>
    <w:rsid w:val="00FF47A6"/>
    <w:rsid w:val="00FF4F1D"/>
    <w:rsid w:val="00FF77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BC48A3"/>
  <w15:chartTrackingRefBased/>
  <w15:docId w15:val="{7AC95160-7BC3-4929-814D-FEE4A3B7E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505EC"/>
    <w:pPr>
      <w:tabs>
        <w:tab w:val="center" w:pos="4153"/>
        <w:tab w:val="right" w:pos="8306"/>
      </w:tabs>
      <w:snapToGrid w:val="0"/>
      <w:jc w:val="center"/>
    </w:pPr>
    <w:rPr>
      <w:sz w:val="18"/>
      <w:szCs w:val="18"/>
    </w:rPr>
  </w:style>
  <w:style w:type="character" w:customStyle="1" w:styleId="a4">
    <w:name w:val="页眉 字符"/>
    <w:basedOn w:val="a0"/>
    <w:link w:val="a3"/>
    <w:uiPriority w:val="99"/>
    <w:rsid w:val="007505EC"/>
    <w:rPr>
      <w:sz w:val="18"/>
      <w:szCs w:val="18"/>
    </w:rPr>
  </w:style>
  <w:style w:type="paragraph" w:styleId="a5">
    <w:name w:val="footer"/>
    <w:basedOn w:val="a"/>
    <w:link w:val="a6"/>
    <w:uiPriority w:val="99"/>
    <w:unhideWhenUsed/>
    <w:rsid w:val="007505EC"/>
    <w:pPr>
      <w:tabs>
        <w:tab w:val="center" w:pos="4153"/>
        <w:tab w:val="right" w:pos="8306"/>
      </w:tabs>
      <w:snapToGrid w:val="0"/>
      <w:jc w:val="left"/>
    </w:pPr>
    <w:rPr>
      <w:sz w:val="18"/>
      <w:szCs w:val="18"/>
    </w:rPr>
  </w:style>
  <w:style w:type="character" w:customStyle="1" w:styleId="a6">
    <w:name w:val="页脚 字符"/>
    <w:basedOn w:val="a0"/>
    <w:link w:val="a5"/>
    <w:uiPriority w:val="99"/>
    <w:rsid w:val="007505EC"/>
    <w:rPr>
      <w:sz w:val="18"/>
      <w:szCs w:val="18"/>
    </w:rPr>
  </w:style>
  <w:style w:type="character" w:styleId="a7">
    <w:name w:val="Hyperlink"/>
    <w:basedOn w:val="a0"/>
    <w:uiPriority w:val="99"/>
    <w:unhideWhenUsed/>
    <w:rsid w:val="004010A9"/>
    <w:rPr>
      <w:color w:val="0563C1" w:themeColor="hyperlink"/>
      <w:u w:val="single"/>
    </w:rPr>
  </w:style>
  <w:style w:type="character" w:styleId="a8">
    <w:name w:val="Unresolved Mention"/>
    <w:basedOn w:val="a0"/>
    <w:uiPriority w:val="99"/>
    <w:semiHidden/>
    <w:unhideWhenUsed/>
    <w:rsid w:val="004010A9"/>
    <w:rPr>
      <w:color w:val="605E5C"/>
      <w:shd w:val="clear" w:color="auto" w:fill="E1DFDD"/>
    </w:rPr>
  </w:style>
  <w:style w:type="paragraph" w:styleId="a9">
    <w:name w:val="No Spacing"/>
    <w:link w:val="aa"/>
    <w:uiPriority w:val="1"/>
    <w:qFormat/>
    <w:rsid w:val="004D2E81"/>
    <w:rPr>
      <w:kern w:val="0"/>
      <w:sz w:val="22"/>
    </w:rPr>
  </w:style>
  <w:style w:type="character" w:customStyle="1" w:styleId="aa">
    <w:name w:val="无间隔 字符"/>
    <w:basedOn w:val="a0"/>
    <w:link w:val="a9"/>
    <w:uiPriority w:val="1"/>
    <w:rsid w:val="004D2E81"/>
    <w:rPr>
      <w:kern w:val="0"/>
      <w:sz w:val="22"/>
    </w:rPr>
  </w:style>
  <w:style w:type="paragraph" w:styleId="ab">
    <w:name w:val="Title"/>
    <w:basedOn w:val="a"/>
    <w:next w:val="a"/>
    <w:link w:val="ac"/>
    <w:uiPriority w:val="10"/>
    <w:qFormat/>
    <w:rsid w:val="006026E5"/>
    <w:pPr>
      <w:widowControl/>
      <w:spacing w:line="216" w:lineRule="auto"/>
      <w:contextualSpacing/>
      <w:jc w:val="left"/>
    </w:pPr>
    <w:rPr>
      <w:rFonts w:asciiTheme="majorHAnsi" w:eastAsiaTheme="majorEastAsia" w:hAnsiTheme="majorHAnsi" w:cstheme="majorBidi"/>
      <w:color w:val="404040" w:themeColor="text1" w:themeTint="BF"/>
      <w:spacing w:val="-10"/>
      <w:kern w:val="28"/>
      <w:sz w:val="56"/>
      <w:szCs w:val="56"/>
    </w:rPr>
  </w:style>
  <w:style w:type="character" w:customStyle="1" w:styleId="ac">
    <w:name w:val="标题 字符"/>
    <w:basedOn w:val="a0"/>
    <w:link w:val="ab"/>
    <w:uiPriority w:val="10"/>
    <w:rsid w:val="006026E5"/>
    <w:rPr>
      <w:rFonts w:asciiTheme="majorHAnsi" w:eastAsiaTheme="majorEastAsia" w:hAnsiTheme="majorHAnsi" w:cstheme="majorBidi"/>
      <w:color w:val="404040" w:themeColor="text1" w:themeTint="BF"/>
      <w:spacing w:val="-10"/>
      <w:kern w:val="28"/>
      <w:sz w:val="56"/>
      <w:szCs w:val="56"/>
    </w:rPr>
  </w:style>
  <w:style w:type="paragraph" w:styleId="ad">
    <w:name w:val="Subtitle"/>
    <w:basedOn w:val="a"/>
    <w:next w:val="a"/>
    <w:link w:val="ae"/>
    <w:uiPriority w:val="11"/>
    <w:qFormat/>
    <w:rsid w:val="006026E5"/>
    <w:pPr>
      <w:widowControl/>
      <w:numPr>
        <w:ilvl w:val="1"/>
      </w:numPr>
      <w:spacing w:after="160" w:line="259" w:lineRule="auto"/>
      <w:jc w:val="left"/>
    </w:pPr>
    <w:rPr>
      <w:rFonts w:cs="Times New Roman"/>
      <w:color w:val="5A5A5A" w:themeColor="text1" w:themeTint="A5"/>
      <w:spacing w:val="15"/>
      <w:kern w:val="0"/>
      <w:sz w:val="22"/>
    </w:rPr>
  </w:style>
  <w:style w:type="character" w:customStyle="1" w:styleId="ae">
    <w:name w:val="副标题 字符"/>
    <w:basedOn w:val="a0"/>
    <w:link w:val="ad"/>
    <w:uiPriority w:val="11"/>
    <w:rsid w:val="006026E5"/>
    <w:rPr>
      <w:rFonts w:cs="Times New Roman"/>
      <w:color w:val="5A5A5A" w:themeColor="text1" w:themeTint="A5"/>
      <w:spacing w:val="15"/>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3787">
      <w:bodyDiv w:val="1"/>
      <w:marLeft w:val="0"/>
      <w:marRight w:val="0"/>
      <w:marTop w:val="0"/>
      <w:marBottom w:val="0"/>
      <w:divBdr>
        <w:top w:val="none" w:sz="0" w:space="0" w:color="auto"/>
        <w:left w:val="none" w:sz="0" w:space="0" w:color="auto"/>
        <w:bottom w:val="none" w:sz="0" w:space="0" w:color="auto"/>
        <w:right w:val="none" w:sz="0" w:space="0" w:color="auto"/>
      </w:divBdr>
    </w:div>
    <w:div w:id="265969339">
      <w:bodyDiv w:val="1"/>
      <w:marLeft w:val="0"/>
      <w:marRight w:val="0"/>
      <w:marTop w:val="0"/>
      <w:marBottom w:val="0"/>
      <w:divBdr>
        <w:top w:val="none" w:sz="0" w:space="0" w:color="auto"/>
        <w:left w:val="none" w:sz="0" w:space="0" w:color="auto"/>
        <w:bottom w:val="none" w:sz="0" w:space="0" w:color="auto"/>
        <w:right w:val="none" w:sz="0" w:space="0" w:color="auto"/>
      </w:divBdr>
    </w:div>
    <w:div w:id="947277279">
      <w:bodyDiv w:val="1"/>
      <w:marLeft w:val="0"/>
      <w:marRight w:val="0"/>
      <w:marTop w:val="0"/>
      <w:marBottom w:val="0"/>
      <w:divBdr>
        <w:top w:val="none" w:sz="0" w:space="0" w:color="auto"/>
        <w:left w:val="none" w:sz="0" w:space="0" w:color="auto"/>
        <w:bottom w:val="none" w:sz="0" w:space="0" w:color="auto"/>
        <w:right w:val="none" w:sz="0" w:space="0" w:color="auto"/>
      </w:divBdr>
    </w:div>
    <w:div w:id="103442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wwfire.gov.uk/media/6711/swansea-public-services-board-annual-report-2021-2022.pdf" TargetMode="External"/><Relationship Id="rId18" Type="http://schemas.openxmlformats.org/officeDocument/2006/relationships/hyperlink" Target="https://sbuhb.nhs.wales/about-us/key-documents-folder/board-papers/board-papers-march-2023/35-appendix-a-swansea-local-wellbeing-planpdf/" TargetMode="External"/><Relationship Id="rId26" Type="http://schemas.openxmlformats.org/officeDocument/2006/relationships/hyperlink" Target="https://unis.unvienna.org/unis/topics/related/2015/millennium-development-goals-mdgs" TargetMode="External"/><Relationship Id="rId39" Type="http://schemas.openxmlformats.org/officeDocument/2006/relationships/theme" Target="theme/theme1.xml"/><Relationship Id="rId21" Type="http://schemas.openxmlformats.org/officeDocument/2006/relationships/hyperlink" Target="https://phwwhocc.co.uk/wp-content/uploads/2020/07/Brexit_young_people_report_English_final_Feb_2020-1.pdf" TargetMode="External"/><Relationship Id="rId34" Type="http://schemas.openxmlformats.org/officeDocument/2006/relationships/hyperlink" Target="https://www.gov.wales/wellbeing-wales-national-indicators" TargetMode="External"/><Relationship Id="rId7" Type="http://schemas.openxmlformats.org/officeDocument/2006/relationships/image" Target="media/image1.png"/><Relationship Id="rId12" Type="http://schemas.openxmlformats.org/officeDocument/2006/relationships/hyperlink" Target="https://www.local.gov.uk/topics/devolution/devolution-hub/devolution-explained" TargetMode="External"/><Relationship Id="rId17" Type="http://schemas.openxmlformats.org/officeDocument/2006/relationships/hyperlink" Target="https://sbuhb.nhs.wales/news/swansea-bay-health-news/jig-sos-success-with-swansea-families/" TargetMode="External"/><Relationship Id="rId25" Type="http://schemas.openxmlformats.org/officeDocument/2006/relationships/hyperlink" Target="https://www.swansea.gov.uk/activeolderadults" TargetMode="External"/><Relationship Id="rId33" Type="http://schemas.openxmlformats.org/officeDocument/2006/relationships/hyperlink" Target="https://www.gov.wales/nhs-wales-health-boards-and-trust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ntalhealth.org.uk/sites/default/files/2022-06/MHAW21-Nature-research-report.pdf" TargetMode="External"/><Relationship Id="rId20" Type="http://schemas.openxmlformats.org/officeDocument/2006/relationships/hyperlink" Target="https://www.shrn.org.uk/wpcontent/uploads/2020/10/Youth_smoking_and_vaping_in_Wales-2020.pdf" TargetMode="External"/><Relationship Id="rId29" Type="http://schemas.openxmlformats.org/officeDocument/2006/relationships/hyperlink" Target="https://www.gov.wales/wellbeing-wales-202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isd.org/mission-and-goals/sustainable-development" TargetMode="External"/><Relationship Id="rId24" Type="http://schemas.openxmlformats.org/officeDocument/2006/relationships/hyperlink" Target="https://www.un.org/sustainabledevelopment/sustainable-development-goals/" TargetMode="External"/><Relationship Id="rId32" Type="http://schemas.openxmlformats.org/officeDocument/2006/relationships/hyperlink" Target="https://www.ons.gov.uk/peoplepopulationandcommunity/birthsdeathsandmarriages/deaths/articles/recenttrendsinsuicidedeathoccurrencesinenglandandwalesbetween2001and2018/2020-12-08" TargetMode="External"/><Relationship Id="rId37" Type="http://schemas.openxmlformats.org/officeDocument/2006/relationships/hyperlink" Target="https://www.who.int/about/accountability/governance/constitution" TargetMode="External"/><Relationship Id="rId5" Type="http://schemas.openxmlformats.org/officeDocument/2006/relationships/footnotes" Target="footnotes.xml"/><Relationship Id="rId15" Type="http://schemas.openxmlformats.org/officeDocument/2006/relationships/hyperlink" Target="https://www.ons.gov.uk/peoplepopulationandcommunity/birthsdeathsandmarriages/deaths/bulletins/suicidesintheunitedkingdom/2021registrations" TargetMode="External"/><Relationship Id="rId23" Type="http://schemas.openxmlformats.org/officeDocument/2006/relationships/hyperlink" Target="https://www.gov.uk/guidance/devolution-settlement-wales" TargetMode="External"/><Relationship Id="rId28" Type="http://schemas.openxmlformats.org/officeDocument/2006/relationships/hyperlink" Target="https://www.gov.wales/well-being-future-generations-act-essentials-html" TargetMode="External"/><Relationship Id="rId36" Type="http://schemas.openxmlformats.org/officeDocument/2006/relationships/hyperlink" Target="https://www.local2030.org/library/251/From-MDGs-to-SDGs-What-are-the-Sustainable-Development-Goals.pdf" TargetMode="External"/><Relationship Id="rId10" Type="http://schemas.openxmlformats.org/officeDocument/2006/relationships/hyperlink" Target="https://surgery.wustl.edu/three-aspects-of-health-and-healing-the-biopsychosocial-model/" TargetMode="External"/><Relationship Id="rId19" Type="http://schemas.openxmlformats.org/officeDocument/2006/relationships/hyperlink" Target="https://www.gov.wales/wellbeing-wales-2023-healthier-wales-html" TargetMode="External"/><Relationship Id="rId31" Type="http://schemas.openxmlformats.org/officeDocument/2006/relationships/hyperlink" Target="https://www.gov.wales/wellbeing-wales-2022-children-and-young-peoples-wellbeing-healthier-wales" TargetMode="External"/><Relationship Id="rId4" Type="http://schemas.openxmlformats.org/officeDocument/2006/relationships/webSettings" Target="webSettings.xml"/><Relationship Id="rId9" Type="http://schemas.openxmlformats.org/officeDocument/2006/relationships/hyperlink" Target="https://www.futuregenerations.wales/wp%20content/uploads/2019/11/FINAL-Healthier-Wales-Topic-1.pdf" TargetMode="External"/><Relationship Id="rId14" Type="http://schemas.openxmlformats.org/officeDocument/2006/relationships/hyperlink" Target="https://www.mentalhealth.org.uk/our-work/research/covid-19-pandemic-financial-inequality-and-mental-health" TargetMode="External"/><Relationship Id="rId22" Type="http://schemas.openxmlformats.org/officeDocument/2006/relationships/hyperlink" Target="https://phw.nhs.wales/topics/information-and-guidance-on-vaping-for-secondary-aged-learners-in-wales/information-and-guidance-on-vaping-for-secondary-aged-learners-in-wales/" TargetMode="External"/><Relationship Id="rId27" Type="http://schemas.openxmlformats.org/officeDocument/2006/relationships/hyperlink" Target="https://www.gov.wales/sites/default/files/consultations/2018-02/160322-wg-response-en.pdf" TargetMode="External"/><Relationship Id="rId30" Type="http://schemas.openxmlformats.org/officeDocument/2006/relationships/hyperlink" Target="https://www.who.int/news-room/fact-sheets/detail/mental-health-strengthening-our-response" TargetMode="External"/><Relationship Id="rId35" Type="http://schemas.openxmlformats.org/officeDocument/2006/relationships/hyperlink" Target="https://www.gov.wales/new-digital-innovations-improving-safety-cutting-waiting-times-and-saving-nhs-wales-money" TargetMode="External"/><Relationship Id="rId8" Type="http://schemas.openxmlformats.org/officeDocument/2006/relationships/hyperlink" Target="https://abuhb.nhs.wales/hospitals/staying-well-and-healthy/well-being-of-future-generations/" TargetMode="External"/><Relationship Id="rId3"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C86A7-B9E0-49AC-9FCE-680885B87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3381</TotalTime>
  <Pages>19</Pages>
  <Words>4528</Words>
  <Characters>28065</Characters>
  <Application>Microsoft Office Word</Application>
  <DocSecurity>0</DocSecurity>
  <Lines>522</Lines>
  <Paragraphs>60</Paragraphs>
  <ScaleCrop>false</ScaleCrop>
  <Company/>
  <LinksUpToDate>false</LinksUpToDate>
  <CharactersWithSpaces>32572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Research Module Code: BMHP5005Student number:2101094Lecturer: Jodie Croxall，Kalee Thomas</dc:title>
  <dc:subject/>
  <dc:creator>Kui有</dc:creator>
  <cp:keywords/>
  <dc:description/>
  <cp:lastModifiedBy>奎佑 刘</cp:lastModifiedBy>
  <cp:revision>276</cp:revision>
  <dcterms:created xsi:type="dcterms:W3CDTF">2023-11-19T22:32:00Z</dcterms:created>
  <dcterms:modified xsi:type="dcterms:W3CDTF">2023-12-13T22:18:00Z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19cdab7ce814b8e65749c0c7547ad9ff8963b047bcf7fb776b3f98425a901e10</vt:lpwstr>
  </property>
</Properties>
</file>