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F4DFE" w14:textId="77777777" w:rsidR="00274276" w:rsidRPr="00FD6BBD" w:rsidRDefault="00274276" w:rsidP="00274276">
      <w:pPr>
        <w:spacing w:before="212"/>
        <w:jc w:val="center"/>
        <w:rPr>
          <w:rFonts w:ascii="Arial"/>
          <w:b/>
          <w:sz w:val="56"/>
          <w:szCs w:val="56"/>
        </w:rPr>
      </w:pPr>
      <w:r w:rsidRPr="00FD6BBD">
        <w:drawing>
          <wp:inline distT="0" distB="0" distL="0" distR="0" wp14:anchorId="3088FF45" wp14:editId="12B5BBDB">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E8FEE34" w14:textId="77777777" w:rsidR="00274276" w:rsidRPr="00FD6BBD" w:rsidRDefault="00274276" w:rsidP="00274276">
      <w:pPr>
        <w:spacing w:before="212"/>
        <w:rPr>
          <w:rFonts w:ascii="Arial"/>
          <w:b/>
          <w:sz w:val="56"/>
        </w:rPr>
      </w:pPr>
    </w:p>
    <w:p w14:paraId="12B20E12" w14:textId="77777777" w:rsidR="00274276" w:rsidRPr="00FD6BBD" w:rsidRDefault="00274276" w:rsidP="00274276">
      <w:pPr>
        <w:spacing w:before="212"/>
        <w:rPr>
          <w:rFonts w:ascii="Arial"/>
          <w:b/>
          <w:sz w:val="40"/>
          <w:szCs w:val="40"/>
          <w:highlight w:val="yellow"/>
        </w:rPr>
      </w:pPr>
      <w:r w:rsidRPr="00FD6BBD">
        <w:rPr>
          <w:rFonts w:ascii="Arial"/>
          <w:b/>
          <w:bCs/>
          <w:sz w:val="48"/>
          <w:szCs w:val="48"/>
        </w:rPr>
        <w:t xml:space="preserve">MODULE CODE: </w:t>
      </w:r>
      <w:r w:rsidRPr="00FD6BBD">
        <w:rPr>
          <w:rFonts w:ascii="Arial"/>
          <w:b/>
          <w:bCs/>
          <w:sz w:val="40"/>
          <w:szCs w:val="40"/>
        </w:rPr>
        <w:t xml:space="preserve">ECPT6007 </w:t>
      </w:r>
    </w:p>
    <w:p w14:paraId="53D27F76" w14:textId="77777777" w:rsidR="00274276" w:rsidRPr="00FD6BBD" w:rsidRDefault="00274276" w:rsidP="00274276">
      <w:pPr>
        <w:spacing w:before="212"/>
        <w:rPr>
          <w:rFonts w:ascii="Arial"/>
          <w:b/>
          <w:sz w:val="48"/>
          <w:szCs w:val="48"/>
        </w:rPr>
      </w:pPr>
    </w:p>
    <w:p w14:paraId="4D70B12D" w14:textId="77777777" w:rsidR="00274276" w:rsidRPr="00FD6BBD" w:rsidRDefault="00274276" w:rsidP="00274276">
      <w:pPr>
        <w:spacing w:before="212"/>
        <w:rPr>
          <w:rFonts w:ascii="Arial"/>
          <w:b/>
          <w:sz w:val="40"/>
          <w:szCs w:val="40"/>
          <w:highlight w:val="yellow"/>
        </w:rPr>
      </w:pPr>
      <w:r w:rsidRPr="00FD6BBD">
        <w:rPr>
          <w:rFonts w:ascii="Arial"/>
          <w:b/>
          <w:sz w:val="48"/>
          <w:szCs w:val="48"/>
        </w:rPr>
        <w:t>ASSESSMENT COMPONENT:</w:t>
      </w:r>
      <w:r w:rsidRPr="00FD6BBD">
        <w:rPr>
          <w:rFonts w:ascii="Arial"/>
          <w:b/>
          <w:bCs/>
          <w:sz w:val="48"/>
          <w:szCs w:val="48"/>
        </w:rPr>
        <w:t xml:space="preserve"> </w:t>
      </w:r>
      <w:r w:rsidRPr="00FD6BBD">
        <w:rPr>
          <w:rFonts w:ascii="Arial"/>
          <w:b/>
          <w:bCs/>
          <w:sz w:val="40"/>
          <w:szCs w:val="40"/>
        </w:rPr>
        <w:t>A1 Curriculum Development Project</w:t>
      </w:r>
    </w:p>
    <w:p w14:paraId="7749E6FB" w14:textId="77777777" w:rsidR="00274276" w:rsidRPr="00FD6BBD" w:rsidRDefault="00274276" w:rsidP="00274276">
      <w:pPr>
        <w:spacing w:before="7"/>
        <w:jc w:val="center"/>
        <w:rPr>
          <w:rFonts w:ascii="Arial"/>
          <w:b/>
          <w:sz w:val="44"/>
        </w:rPr>
      </w:pPr>
    </w:p>
    <w:p w14:paraId="692F3101" w14:textId="4BDADAD3" w:rsidR="00274276" w:rsidRPr="00FD6BBD" w:rsidRDefault="00274276" w:rsidP="00274276">
      <w:pPr>
        <w:spacing w:before="3"/>
        <w:rPr>
          <w:rFonts w:ascii="Arial"/>
          <w:b/>
          <w:sz w:val="48"/>
          <w:szCs w:val="48"/>
        </w:rPr>
      </w:pPr>
      <w:r w:rsidRPr="00FD6BBD">
        <w:rPr>
          <w:rFonts w:ascii="Arial"/>
          <w:b/>
          <w:sz w:val="48"/>
          <w:szCs w:val="48"/>
        </w:rPr>
        <w:t>STUDENT NAME:</w:t>
      </w:r>
      <w:r w:rsidR="003E3EF6" w:rsidRPr="00FD6BBD">
        <w:rPr>
          <w:rFonts w:ascii="Arial"/>
          <w:b/>
          <w:sz w:val="48"/>
          <w:szCs w:val="48"/>
        </w:rPr>
        <w:t xml:space="preserve"> Ash James</w:t>
      </w:r>
    </w:p>
    <w:p w14:paraId="5277DD16" w14:textId="77777777" w:rsidR="00274276" w:rsidRPr="00FD6BBD" w:rsidRDefault="00274276" w:rsidP="00274276">
      <w:pPr>
        <w:spacing w:before="3"/>
        <w:rPr>
          <w:rFonts w:ascii="Arial"/>
          <w:b/>
          <w:sz w:val="48"/>
          <w:szCs w:val="48"/>
        </w:rPr>
      </w:pPr>
    </w:p>
    <w:p w14:paraId="5B697A25" w14:textId="0F23ECFA" w:rsidR="00274276" w:rsidRPr="00FD6BBD" w:rsidRDefault="00274276" w:rsidP="00274276">
      <w:pPr>
        <w:spacing w:before="3"/>
        <w:rPr>
          <w:rFonts w:ascii="Arial"/>
          <w:b/>
          <w:sz w:val="48"/>
          <w:szCs w:val="48"/>
        </w:rPr>
      </w:pPr>
      <w:r w:rsidRPr="00FD6BBD">
        <w:rPr>
          <w:rFonts w:ascii="Arial"/>
          <w:b/>
          <w:sz w:val="48"/>
          <w:szCs w:val="48"/>
        </w:rPr>
        <w:t>STUDENT NUMBER:</w:t>
      </w:r>
      <w:r w:rsidR="003E3EF6" w:rsidRPr="00FD6BBD">
        <w:rPr>
          <w:rFonts w:ascii="Arial"/>
          <w:b/>
          <w:sz w:val="48"/>
          <w:szCs w:val="48"/>
        </w:rPr>
        <w:t xml:space="preserve"> 1904631</w:t>
      </w:r>
    </w:p>
    <w:p w14:paraId="661F1645" w14:textId="77777777" w:rsidR="003363B1" w:rsidRPr="00FD6BBD" w:rsidRDefault="003363B1">
      <w:pPr>
        <w:rPr>
          <w:b/>
          <w:bCs/>
          <w:u w:val="single"/>
        </w:rPr>
      </w:pPr>
    </w:p>
    <w:p w14:paraId="7081BF05" w14:textId="77777777" w:rsidR="003363B1" w:rsidRPr="00FD6BBD" w:rsidRDefault="003363B1">
      <w:pPr>
        <w:rPr>
          <w:b/>
          <w:bCs/>
          <w:u w:val="single"/>
        </w:rPr>
      </w:pPr>
    </w:p>
    <w:p w14:paraId="1618BA7C" w14:textId="77777777" w:rsidR="003363B1" w:rsidRPr="00FD6BBD" w:rsidRDefault="003363B1">
      <w:pPr>
        <w:rPr>
          <w:b/>
          <w:bCs/>
          <w:u w:val="single"/>
        </w:rPr>
      </w:pPr>
    </w:p>
    <w:p w14:paraId="7E904E51" w14:textId="77777777" w:rsidR="003363B1" w:rsidRPr="00FD6BBD" w:rsidRDefault="003363B1">
      <w:pPr>
        <w:rPr>
          <w:b/>
          <w:bCs/>
          <w:u w:val="single"/>
        </w:rPr>
      </w:pPr>
    </w:p>
    <w:p w14:paraId="49CC0244" w14:textId="77777777" w:rsidR="003363B1" w:rsidRPr="00FD6BBD" w:rsidRDefault="003363B1">
      <w:pPr>
        <w:rPr>
          <w:b/>
          <w:bCs/>
          <w:u w:val="single"/>
        </w:rPr>
      </w:pPr>
    </w:p>
    <w:p w14:paraId="6B927AE5" w14:textId="77777777" w:rsidR="003363B1" w:rsidRPr="00FD6BBD" w:rsidRDefault="003363B1">
      <w:pPr>
        <w:rPr>
          <w:b/>
          <w:bCs/>
          <w:u w:val="single"/>
        </w:rPr>
      </w:pPr>
    </w:p>
    <w:p w14:paraId="209CF47E" w14:textId="77777777" w:rsidR="003363B1" w:rsidRPr="00FD6BBD" w:rsidRDefault="003363B1">
      <w:pPr>
        <w:rPr>
          <w:b/>
          <w:bCs/>
          <w:u w:val="single"/>
        </w:rPr>
      </w:pPr>
    </w:p>
    <w:p w14:paraId="3106B024" w14:textId="77777777" w:rsidR="003363B1" w:rsidRPr="00FD6BBD" w:rsidRDefault="003363B1">
      <w:pPr>
        <w:rPr>
          <w:b/>
          <w:bCs/>
          <w:u w:val="single"/>
        </w:rPr>
      </w:pPr>
    </w:p>
    <w:p w14:paraId="6A9B7688" w14:textId="77777777" w:rsidR="003363B1" w:rsidRPr="00FD6BBD" w:rsidRDefault="003363B1">
      <w:pPr>
        <w:rPr>
          <w:b/>
          <w:bCs/>
          <w:u w:val="singl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96"/>
        <w:gridCol w:w="1537"/>
      </w:tblGrid>
      <w:tr w:rsidR="009C1161" w:rsidRPr="00FD6BBD" w14:paraId="2BF04C60" w14:textId="77777777">
        <w:trPr>
          <w:tblHeader/>
          <w:tblCellSpacing w:w="15" w:type="dxa"/>
        </w:trPr>
        <w:tc>
          <w:tcPr>
            <w:tcW w:w="0" w:type="auto"/>
            <w:vAlign w:val="center"/>
            <w:hideMark/>
          </w:tcPr>
          <w:p w14:paraId="5D2849F4" w14:textId="77777777" w:rsidR="009C1161" w:rsidRPr="00FD6BBD" w:rsidRDefault="009C1161" w:rsidP="009C1161">
            <w:pPr>
              <w:rPr>
                <w:b/>
                <w:bCs/>
                <w:u w:val="single"/>
              </w:rPr>
            </w:pPr>
            <w:r w:rsidRPr="00FD6BBD">
              <w:rPr>
                <w:b/>
                <w:bCs/>
                <w:u w:val="single"/>
              </w:rPr>
              <w:lastRenderedPageBreak/>
              <w:t>Section</w:t>
            </w:r>
          </w:p>
        </w:tc>
        <w:tc>
          <w:tcPr>
            <w:tcW w:w="0" w:type="auto"/>
            <w:vAlign w:val="center"/>
            <w:hideMark/>
          </w:tcPr>
          <w:p w14:paraId="6DA9F386" w14:textId="77777777" w:rsidR="009C1161" w:rsidRPr="00FD6BBD" w:rsidRDefault="009C1161" w:rsidP="009C1161">
            <w:pPr>
              <w:rPr>
                <w:b/>
                <w:bCs/>
                <w:u w:val="single"/>
              </w:rPr>
            </w:pPr>
            <w:r w:rsidRPr="00FD6BBD">
              <w:rPr>
                <w:b/>
                <w:bCs/>
                <w:u w:val="single"/>
              </w:rPr>
              <w:t>Page Number</w:t>
            </w:r>
          </w:p>
        </w:tc>
      </w:tr>
      <w:tr w:rsidR="009C1161" w:rsidRPr="00FD6BBD" w14:paraId="2238BD0B" w14:textId="77777777">
        <w:trPr>
          <w:tblCellSpacing w:w="15" w:type="dxa"/>
        </w:trPr>
        <w:tc>
          <w:tcPr>
            <w:tcW w:w="0" w:type="auto"/>
            <w:vAlign w:val="center"/>
            <w:hideMark/>
          </w:tcPr>
          <w:p w14:paraId="3CAEB98B" w14:textId="77777777" w:rsidR="009C1161" w:rsidRPr="00FD6BBD" w:rsidRDefault="009C1161" w:rsidP="009C1161">
            <w:pPr>
              <w:rPr>
                <w:b/>
                <w:bCs/>
                <w:u w:val="single"/>
              </w:rPr>
            </w:pPr>
            <w:r w:rsidRPr="00FD6BBD">
              <w:rPr>
                <w:b/>
                <w:bCs/>
                <w:u w:val="single"/>
              </w:rPr>
              <w:t>Title Page</w:t>
            </w:r>
          </w:p>
        </w:tc>
        <w:tc>
          <w:tcPr>
            <w:tcW w:w="0" w:type="auto"/>
            <w:vAlign w:val="center"/>
            <w:hideMark/>
          </w:tcPr>
          <w:p w14:paraId="1610EBF4" w14:textId="46AE3967" w:rsidR="00842843" w:rsidRPr="00FD6BBD" w:rsidRDefault="009C1161" w:rsidP="009C1161">
            <w:pPr>
              <w:rPr>
                <w:b/>
                <w:bCs/>
                <w:u w:val="single"/>
              </w:rPr>
            </w:pPr>
            <w:r w:rsidRPr="00FD6BBD">
              <w:rPr>
                <w:b/>
                <w:bCs/>
                <w:u w:val="single"/>
              </w:rPr>
              <w:t>1</w:t>
            </w:r>
          </w:p>
        </w:tc>
      </w:tr>
      <w:tr w:rsidR="009C1161" w:rsidRPr="00FD6BBD" w14:paraId="0F96416C" w14:textId="77777777">
        <w:trPr>
          <w:tblCellSpacing w:w="15" w:type="dxa"/>
        </w:trPr>
        <w:tc>
          <w:tcPr>
            <w:tcW w:w="0" w:type="auto"/>
            <w:vAlign w:val="center"/>
            <w:hideMark/>
          </w:tcPr>
          <w:p w14:paraId="75B91AD2" w14:textId="77777777" w:rsidR="009C1161" w:rsidRPr="00FD6BBD" w:rsidRDefault="009C1161" w:rsidP="009C1161">
            <w:pPr>
              <w:rPr>
                <w:b/>
                <w:bCs/>
                <w:u w:val="single"/>
              </w:rPr>
            </w:pPr>
            <w:r w:rsidRPr="00FD6BBD">
              <w:rPr>
                <w:b/>
                <w:bCs/>
                <w:u w:val="single"/>
              </w:rPr>
              <w:t>Introduction</w:t>
            </w:r>
          </w:p>
        </w:tc>
        <w:tc>
          <w:tcPr>
            <w:tcW w:w="0" w:type="auto"/>
            <w:vAlign w:val="center"/>
            <w:hideMark/>
          </w:tcPr>
          <w:p w14:paraId="5946E399" w14:textId="5069572A" w:rsidR="009C1161" w:rsidRPr="00FD6BBD" w:rsidRDefault="00AF41A7" w:rsidP="009C1161">
            <w:pPr>
              <w:rPr>
                <w:b/>
                <w:bCs/>
                <w:u w:val="single"/>
              </w:rPr>
            </w:pPr>
            <w:r>
              <w:rPr>
                <w:b/>
                <w:bCs/>
                <w:u w:val="single"/>
              </w:rPr>
              <w:t>3</w:t>
            </w:r>
          </w:p>
        </w:tc>
      </w:tr>
      <w:tr w:rsidR="009C1161" w:rsidRPr="00FD6BBD" w14:paraId="0BD15BD3" w14:textId="77777777">
        <w:trPr>
          <w:tblCellSpacing w:w="15" w:type="dxa"/>
        </w:trPr>
        <w:tc>
          <w:tcPr>
            <w:tcW w:w="0" w:type="auto"/>
            <w:vAlign w:val="center"/>
            <w:hideMark/>
          </w:tcPr>
          <w:p w14:paraId="125881BC" w14:textId="77777777" w:rsidR="009C1161" w:rsidRPr="00FD6BBD" w:rsidRDefault="009C1161" w:rsidP="009C1161">
            <w:pPr>
              <w:rPr>
                <w:b/>
                <w:bCs/>
                <w:u w:val="single"/>
              </w:rPr>
            </w:pPr>
            <w:r w:rsidRPr="00FD6BBD">
              <w:rPr>
                <w:b/>
                <w:bCs/>
                <w:u w:val="single"/>
              </w:rPr>
              <w:t>Overview and Context of Curriculum</w:t>
            </w:r>
          </w:p>
        </w:tc>
        <w:tc>
          <w:tcPr>
            <w:tcW w:w="0" w:type="auto"/>
            <w:vAlign w:val="center"/>
            <w:hideMark/>
          </w:tcPr>
          <w:p w14:paraId="6875D74C" w14:textId="18340DE8" w:rsidR="009C1161" w:rsidRPr="00FD6BBD" w:rsidRDefault="009C1161" w:rsidP="009C1161">
            <w:pPr>
              <w:rPr>
                <w:b/>
                <w:bCs/>
                <w:u w:val="single"/>
              </w:rPr>
            </w:pPr>
            <w:r w:rsidRPr="00FD6BBD">
              <w:rPr>
                <w:b/>
                <w:bCs/>
                <w:u w:val="single"/>
              </w:rPr>
              <w:t>3</w:t>
            </w:r>
            <w:r w:rsidR="00740EDA">
              <w:rPr>
                <w:b/>
                <w:bCs/>
                <w:u w:val="single"/>
              </w:rPr>
              <w:t>-4</w:t>
            </w:r>
          </w:p>
        </w:tc>
      </w:tr>
      <w:tr w:rsidR="009C1161" w:rsidRPr="00FD6BBD" w14:paraId="7D90E71E" w14:textId="77777777">
        <w:trPr>
          <w:tblCellSpacing w:w="15" w:type="dxa"/>
        </w:trPr>
        <w:tc>
          <w:tcPr>
            <w:tcW w:w="0" w:type="auto"/>
            <w:vAlign w:val="center"/>
            <w:hideMark/>
          </w:tcPr>
          <w:p w14:paraId="79BC5FA0" w14:textId="77777777" w:rsidR="009C1161" w:rsidRPr="00FD6BBD" w:rsidRDefault="009C1161" w:rsidP="009C1161">
            <w:pPr>
              <w:rPr>
                <w:b/>
                <w:bCs/>
                <w:u w:val="single"/>
              </w:rPr>
            </w:pPr>
            <w:r w:rsidRPr="00FD6BBD">
              <w:rPr>
                <w:b/>
                <w:bCs/>
                <w:u w:val="single"/>
              </w:rPr>
              <w:t>Rationale for the Curriculum</w:t>
            </w:r>
          </w:p>
        </w:tc>
        <w:tc>
          <w:tcPr>
            <w:tcW w:w="0" w:type="auto"/>
            <w:vAlign w:val="center"/>
            <w:hideMark/>
          </w:tcPr>
          <w:p w14:paraId="4AAD833F" w14:textId="11D11CC0" w:rsidR="009C1161" w:rsidRPr="00FD6BBD" w:rsidRDefault="009C1161" w:rsidP="009C1161">
            <w:pPr>
              <w:rPr>
                <w:b/>
                <w:bCs/>
                <w:u w:val="single"/>
              </w:rPr>
            </w:pPr>
            <w:r w:rsidRPr="00FD6BBD">
              <w:rPr>
                <w:b/>
                <w:bCs/>
                <w:u w:val="single"/>
              </w:rPr>
              <w:t>4–</w:t>
            </w:r>
            <w:r w:rsidR="000026D6">
              <w:rPr>
                <w:b/>
                <w:bCs/>
                <w:u w:val="single"/>
              </w:rPr>
              <w:t>6</w:t>
            </w:r>
          </w:p>
        </w:tc>
      </w:tr>
      <w:tr w:rsidR="009C1161" w:rsidRPr="00FD6BBD" w14:paraId="2C254293" w14:textId="77777777">
        <w:trPr>
          <w:tblCellSpacing w:w="15" w:type="dxa"/>
        </w:trPr>
        <w:tc>
          <w:tcPr>
            <w:tcW w:w="0" w:type="auto"/>
            <w:vAlign w:val="center"/>
            <w:hideMark/>
          </w:tcPr>
          <w:p w14:paraId="3AFF64EE" w14:textId="77777777" w:rsidR="009C1161" w:rsidRPr="00FD6BBD" w:rsidRDefault="009C1161" w:rsidP="009C1161">
            <w:pPr>
              <w:rPr>
                <w:b/>
                <w:bCs/>
                <w:u w:val="single"/>
              </w:rPr>
            </w:pPr>
            <w:r w:rsidRPr="00FD6BBD">
              <w:rPr>
                <w:b/>
                <w:bCs/>
                <w:u w:val="single"/>
              </w:rPr>
              <w:t>Curriculum Aims and Learning Outcomes</w:t>
            </w:r>
          </w:p>
        </w:tc>
        <w:tc>
          <w:tcPr>
            <w:tcW w:w="0" w:type="auto"/>
            <w:vAlign w:val="center"/>
            <w:hideMark/>
          </w:tcPr>
          <w:p w14:paraId="72CFE230" w14:textId="291A6E4A" w:rsidR="009C1161" w:rsidRPr="00FD6BBD" w:rsidRDefault="000026D6" w:rsidP="009C1161">
            <w:pPr>
              <w:rPr>
                <w:b/>
                <w:bCs/>
                <w:u w:val="single"/>
              </w:rPr>
            </w:pPr>
            <w:r>
              <w:rPr>
                <w:b/>
                <w:bCs/>
                <w:u w:val="single"/>
              </w:rPr>
              <w:t>6-7</w:t>
            </w:r>
          </w:p>
        </w:tc>
      </w:tr>
      <w:tr w:rsidR="009C1161" w:rsidRPr="00FD6BBD" w14:paraId="2BA6C10D" w14:textId="77777777">
        <w:trPr>
          <w:tblCellSpacing w:w="15" w:type="dxa"/>
        </w:trPr>
        <w:tc>
          <w:tcPr>
            <w:tcW w:w="0" w:type="auto"/>
            <w:vAlign w:val="center"/>
            <w:hideMark/>
          </w:tcPr>
          <w:p w14:paraId="2C77D40D" w14:textId="77777777" w:rsidR="009C1161" w:rsidRPr="00FD6BBD" w:rsidRDefault="009C1161" w:rsidP="009C1161">
            <w:pPr>
              <w:rPr>
                <w:b/>
                <w:bCs/>
                <w:u w:val="single"/>
              </w:rPr>
            </w:pPr>
            <w:r w:rsidRPr="00FD6BBD">
              <w:rPr>
                <w:b/>
                <w:bCs/>
                <w:u w:val="single"/>
              </w:rPr>
              <w:t>Professional Standards and Benchmarking</w:t>
            </w:r>
          </w:p>
        </w:tc>
        <w:tc>
          <w:tcPr>
            <w:tcW w:w="0" w:type="auto"/>
            <w:vAlign w:val="center"/>
            <w:hideMark/>
          </w:tcPr>
          <w:p w14:paraId="0C0EB79D" w14:textId="5743C8FD" w:rsidR="009C1161" w:rsidRPr="00FD6BBD" w:rsidRDefault="000026D6" w:rsidP="009C1161">
            <w:pPr>
              <w:rPr>
                <w:b/>
                <w:bCs/>
                <w:u w:val="single"/>
              </w:rPr>
            </w:pPr>
            <w:r>
              <w:rPr>
                <w:b/>
                <w:bCs/>
                <w:u w:val="single"/>
              </w:rPr>
              <w:t>7</w:t>
            </w:r>
          </w:p>
        </w:tc>
      </w:tr>
      <w:tr w:rsidR="009C1161" w:rsidRPr="00FD6BBD" w14:paraId="291E5E63" w14:textId="77777777">
        <w:trPr>
          <w:tblCellSpacing w:w="15" w:type="dxa"/>
        </w:trPr>
        <w:tc>
          <w:tcPr>
            <w:tcW w:w="0" w:type="auto"/>
            <w:vAlign w:val="center"/>
            <w:hideMark/>
          </w:tcPr>
          <w:p w14:paraId="3748E059" w14:textId="77777777" w:rsidR="009C1161" w:rsidRPr="00FD6BBD" w:rsidRDefault="009C1161" w:rsidP="009C1161">
            <w:pPr>
              <w:rPr>
                <w:b/>
                <w:bCs/>
                <w:u w:val="single"/>
              </w:rPr>
            </w:pPr>
            <w:r w:rsidRPr="00FD6BBD">
              <w:rPr>
                <w:b/>
                <w:bCs/>
                <w:u w:val="single"/>
              </w:rPr>
              <w:t>Curriculum Structure and Timetable</w:t>
            </w:r>
          </w:p>
        </w:tc>
        <w:tc>
          <w:tcPr>
            <w:tcW w:w="0" w:type="auto"/>
            <w:vAlign w:val="center"/>
            <w:hideMark/>
          </w:tcPr>
          <w:p w14:paraId="01D37AE5" w14:textId="620D7D3E" w:rsidR="009C1161" w:rsidRPr="00FD6BBD" w:rsidRDefault="00704B29" w:rsidP="009C1161">
            <w:pPr>
              <w:rPr>
                <w:b/>
                <w:bCs/>
                <w:u w:val="single"/>
              </w:rPr>
            </w:pPr>
            <w:r>
              <w:rPr>
                <w:b/>
                <w:bCs/>
                <w:u w:val="single"/>
              </w:rPr>
              <w:t>7</w:t>
            </w:r>
          </w:p>
        </w:tc>
      </w:tr>
      <w:tr w:rsidR="009C1161" w:rsidRPr="00FD6BBD" w14:paraId="21924220" w14:textId="77777777">
        <w:trPr>
          <w:tblCellSpacing w:w="15" w:type="dxa"/>
        </w:trPr>
        <w:tc>
          <w:tcPr>
            <w:tcW w:w="0" w:type="auto"/>
            <w:vAlign w:val="center"/>
            <w:hideMark/>
          </w:tcPr>
          <w:p w14:paraId="0D17C27A" w14:textId="77777777" w:rsidR="009C1161" w:rsidRPr="00FD6BBD" w:rsidRDefault="009C1161" w:rsidP="009C1161">
            <w:pPr>
              <w:rPr>
                <w:b/>
                <w:bCs/>
                <w:u w:val="single"/>
              </w:rPr>
            </w:pPr>
            <w:r w:rsidRPr="00FD6BBD">
              <w:rPr>
                <w:b/>
                <w:bCs/>
                <w:u w:val="single"/>
              </w:rPr>
              <w:t>Scheme of Work</w:t>
            </w:r>
          </w:p>
        </w:tc>
        <w:tc>
          <w:tcPr>
            <w:tcW w:w="0" w:type="auto"/>
            <w:vAlign w:val="center"/>
            <w:hideMark/>
          </w:tcPr>
          <w:p w14:paraId="638C89E0" w14:textId="6DBC29D3" w:rsidR="009C1161" w:rsidRPr="00FD6BBD" w:rsidRDefault="003F3E69" w:rsidP="009C1161">
            <w:pPr>
              <w:rPr>
                <w:b/>
                <w:bCs/>
                <w:u w:val="single"/>
              </w:rPr>
            </w:pPr>
            <w:r>
              <w:rPr>
                <w:b/>
                <w:bCs/>
                <w:u w:val="single"/>
              </w:rPr>
              <w:t>7-11</w:t>
            </w:r>
          </w:p>
        </w:tc>
      </w:tr>
      <w:tr w:rsidR="009C1161" w:rsidRPr="00FD6BBD" w14:paraId="19470524" w14:textId="77777777">
        <w:trPr>
          <w:tblCellSpacing w:w="15" w:type="dxa"/>
        </w:trPr>
        <w:tc>
          <w:tcPr>
            <w:tcW w:w="0" w:type="auto"/>
            <w:vAlign w:val="center"/>
            <w:hideMark/>
          </w:tcPr>
          <w:p w14:paraId="02FF80BF" w14:textId="77777777" w:rsidR="009C1161" w:rsidRPr="00FD6BBD" w:rsidRDefault="009C1161" w:rsidP="009C1161">
            <w:pPr>
              <w:rPr>
                <w:b/>
                <w:bCs/>
                <w:u w:val="single"/>
              </w:rPr>
            </w:pPr>
            <w:r w:rsidRPr="00FD6BBD">
              <w:rPr>
                <w:b/>
                <w:bCs/>
                <w:u w:val="single"/>
              </w:rPr>
              <w:t>Teaching Strategies and Delivery Methods</w:t>
            </w:r>
          </w:p>
        </w:tc>
        <w:tc>
          <w:tcPr>
            <w:tcW w:w="0" w:type="auto"/>
            <w:vAlign w:val="center"/>
            <w:hideMark/>
          </w:tcPr>
          <w:p w14:paraId="1EFADEEE" w14:textId="6ACB48AA" w:rsidR="009C1161" w:rsidRPr="00FD6BBD" w:rsidRDefault="009C1161" w:rsidP="009C1161">
            <w:pPr>
              <w:rPr>
                <w:b/>
                <w:bCs/>
                <w:u w:val="single"/>
              </w:rPr>
            </w:pPr>
            <w:r w:rsidRPr="00FD6BBD">
              <w:rPr>
                <w:b/>
                <w:bCs/>
                <w:u w:val="single"/>
              </w:rPr>
              <w:t>1</w:t>
            </w:r>
            <w:r w:rsidR="00101FC3">
              <w:rPr>
                <w:b/>
                <w:bCs/>
                <w:u w:val="single"/>
              </w:rPr>
              <w:t>2-14</w:t>
            </w:r>
          </w:p>
        </w:tc>
      </w:tr>
      <w:tr w:rsidR="009C1161" w:rsidRPr="00FD6BBD" w14:paraId="41A9CEF7" w14:textId="77777777">
        <w:trPr>
          <w:tblCellSpacing w:w="15" w:type="dxa"/>
        </w:trPr>
        <w:tc>
          <w:tcPr>
            <w:tcW w:w="0" w:type="auto"/>
            <w:vAlign w:val="center"/>
            <w:hideMark/>
          </w:tcPr>
          <w:p w14:paraId="549CF4CB" w14:textId="77777777" w:rsidR="009C1161" w:rsidRPr="00FD6BBD" w:rsidRDefault="009C1161" w:rsidP="009C1161">
            <w:pPr>
              <w:rPr>
                <w:b/>
                <w:bCs/>
                <w:u w:val="single"/>
              </w:rPr>
            </w:pPr>
            <w:r w:rsidRPr="00FD6BBD">
              <w:rPr>
                <w:b/>
                <w:bCs/>
                <w:u w:val="single"/>
              </w:rPr>
              <w:t>Assessment Strategy</w:t>
            </w:r>
          </w:p>
        </w:tc>
        <w:tc>
          <w:tcPr>
            <w:tcW w:w="0" w:type="auto"/>
            <w:vAlign w:val="center"/>
            <w:hideMark/>
          </w:tcPr>
          <w:p w14:paraId="2467EADC" w14:textId="0D9712B1" w:rsidR="009C1161" w:rsidRPr="00FD6BBD" w:rsidRDefault="00101FC3" w:rsidP="009C1161">
            <w:pPr>
              <w:rPr>
                <w:b/>
                <w:bCs/>
                <w:u w:val="single"/>
              </w:rPr>
            </w:pPr>
            <w:r>
              <w:rPr>
                <w:b/>
                <w:bCs/>
                <w:u w:val="single"/>
              </w:rPr>
              <w:t>14</w:t>
            </w:r>
          </w:p>
        </w:tc>
      </w:tr>
      <w:tr w:rsidR="009C1161" w:rsidRPr="00FD6BBD" w14:paraId="2693A96F" w14:textId="77777777">
        <w:trPr>
          <w:tblCellSpacing w:w="15" w:type="dxa"/>
        </w:trPr>
        <w:tc>
          <w:tcPr>
            <w:tcW w:w="0" w:type="auto"/>
            <w:vAlign w:val="center"/>
            <w:hideMark/>
          </w:tcPr>
          <w:p w14:paraId="2A75B9CA" w14:textId="77777777" w:rsidR="009C1161" w:rsidRPr="00FD6BBD" w:rsidRDefault="009C1161" w:rsidP="009C1161">
            <w:pPr>
              <w:rPr>
                <w:b/>
                <w:bCs/>
                <w:u w:val="single"/>
              </w:rPr>
            </w:pPr>
            <w:r w:rsidRPr="00FD6BBD">
              <w:rPr>
                <w:b/>
                <w:bCs/>
                <w:u w:val="single"/>
              </w:rPr>
              <w:t>Skills and Knowledge Development</w:t>
            </w:r>
          </w:p>
        </w:tc>
        <w:tc>
          <w:tcPr>
            <w:tcW w:w="0" w:type="auto"/>
            <w:vAlign w:val="center"/>
            <w:hideMark/>
          </w:tcPr>
          <w:p w14:paraId="01654EFB" w14:textId="16681B53" w:rsidR="009C1161" w:rsidRPr="00FD6BBD" w:rsidRDefault="00101FC3" w:rsidP="009C1161">
            <w:pPr>
              <w:rPr>
                <w:b/>
                <w:bCs/>
                <w:u w:val="single"/>
              </w:rPr>
            </w:pPr>
            <w:r>
              <w:rPr>
                <w:b/>
                <w:bCs/>
                <w:u w:val="single"/>
              </w:rPr>
              <w:t>14-15</w:t>
            </w:r>
          </w:p>
        </w:tc>
      </w:tr>
      <w:tr w:rsidR="009C1161" w:rsidRPr="00FD6BBD" w14:paraId="364F588D" w14:textId="77777777">
        <w:trPr>
          <w:tblCellSpacing w:w="15" w:type="dxa"/>
        </w:trPr>
        <w:tc>
          <w:tcPr>
            <w:tcW w:w="0" w:type="auto"/>
            <w:vAlign w:val="center"/>
            <w:hideMark/>
          </w:tcPr>
          <w:p w14:paraId="09D7CE49" w14:textId="77777777" w:rsidR="009C1161" w:rsidRPr="00FD6BBD" w:rsidRDefault="009C1161" w:rsidP="009C1161">
            <w:pPr>
              <w:rPr>
                <w:b/>
                <w:bCs/>
                <w:u w:val="single"/>
              </w:rPr>
            </w:pPr>
            <w:r w:rsidRPr="00FD6BBD">
              <w:rPr>
                <w:b/>
                <w:bCs/>
                <w:u w:val="single"/>
              </w:rPr>
              <w:t>Existing Programmes in College and University</w:t>
            </w:r>
          </w:p>
        </w:tc>
        <w:tc>
          <w:tcPr>
            <w:tcW w:w="0" w:type="auto"/>
            <w:vAlign w:val="center"/>
            <w:hideMark/>
          </w:tcPr>
          <w:p w14:paraId="37118606" w14:textId="0F50FA1D" w:rsidR="009C1161" w:rsidRPr="00FD6BBD" w:rsidRDefault="00054B37" w:rsidP="009C1161">
            <w:pPr>
              <w:rPr>
                <w:b/>
                <w:bCs/>
                <w:u w:val="single"/>
              </w:rPr>
            </w:pPr>
            <w:r>
              <w:rPr>
                <w:b/>
                <w:bCs/>
                <w:u w:val="single"/>
              </w:rPr>
              <w:t>15-16</w:t>
            </w:r>
          </w:p>
        </w:tc>
      </w:tr>
      <w:tr w:rsidR="009C1161" w:rsidRPr="00FD6BBD" w14:paraId="2408BC8D" w14:textId="77777777">
        <w:trPr>
          <w:tblCellSpacing w:w="15" w:type="dxa"/>
        </w:trPr>
        <w:tc>
          <w:tcPr>
            <w:tcW w:w="0" w:type="auto"/>
            <w:vAlign w:val="center"/>
            <w:hideMark/>
          </w:tcPr>
          <w:p w14:paraId="1D04FC94" w14:textId="77777777" w:rsidR="009C1161" w:rsidRPr="00FD6BBD" w:rsidRDefault="009C1161" w:rsidP="009C1161">
            <w:pPr>
              <w:rPr>
                <w:b/>
                <w:bCs/>
                <w:u w:val="single"/>
              </w:rPr>
            </w:pPr>
            <w:r w:rsidRPr="00FD6BBD">
              <w:rPr>
                <w:b/>
                <w:bCs/>
                <w:u w:val="single"/>
              </w:rPr>
              <w:t>Identified Gap and Justification for Proposed Curriculum</w:t>
            </w:r>
          </w:p>
        </w:tc>
        <w:tc>
          <w:tcPr>
            <w:tcW w:w="0" w:type="auto"/>
            <w:vAlign w:val="center"/>
            <w:hideMark/>
          </w:tcPr>
          <w:p w14:paraId="635A8E0F" w14:textId="6140B032" w:rsidR="009C1161" w:rsidRPr="00FD6BBD" w:rsidRDefault="00A23B88" w:rsidP="009C1161">
            <w:pPr>
              <w:rPr>
                <w:b/>
                <w:bCs/>
                <w:u w:val="single"/>
              </w:rPr>
            </w:pPr>
            <w:r>
              <w:rPr>
                <w:b/>
                <w:bCs/>
                <w:u w:val="single"/>
              </w:rPr>
              <w:t>16</w:t>
            </w:r>
            <w:r w:rsidR="00D2700C">
              <w:rPr>
                <w:b/>
                <w:bCs/>
                <w:u w:val="single"/>
              </w:rPr>
              <w:t>-17</w:t>
            </w:r>
          </w:p>
        </w:tc>
      </w:tr>
      <w:tr w:rsidR="009C1161" w:rsidRPr="00FD6BBD" w14:paraId="0D0BEC17" w14:textId="77777777">
        <w:trPr>
          <w:tblCellSpacing w:w="15" w:type="dxa"/>
        </w:trPr>
        <w:tc>
          <w:tcPr>
            <w:tcW w:w="0" w:type="auto"/>
            <w:vAlign w:val="center"/>
            <w:hideMark/>
          </w:tcPr>
          <w:p w14:paraId="7E3644A9" w14:textId="77777777" w:rsidR="009C1161" w:rsidRPr="00FD6BBD" w:rsidRDefault="009C1161" w:rsidP="009C1161">
            <w:pPr>
              <w:rPr>
                <w:b/>
                <w:bCs/>
                <w:u w:val="single"/>
              </w:rPr>
            </w:pPr>
            <w:r w:rsidRPr="00FD6BBD">
              <w:rPr>
                <w:b/>
                <w:bCs/>
                <w:u w:val="single"/>
              </w:rPr>
              <w:t>Conclusion of Findings</w:t>
            </w:r>
          </w:p>
        </w:tc>
        <w:tc>
          <w:tcPr>
            <w:tcW w:w="0" w:type="auto"/>
            <w:vAlign w:val="center"/>
            <w:hideMark/>
          </w:tcPr>
          <w:p w14:paraId="02F506A0" w14:textId="665D4776" w:rsidR="009C1161" w:rsidRPr="00FD6BBD" w:rsidRDefault="00D2700C" w:rsidP="009C1161">
            <w:pPr>
              <w:rPr>
                <w:b/>
                <w:bCs/>
                <w:u w:val="single"/>
              </w:rPr>
            </w:pPr>
            <w:r>
              <w:rPr>
                <w:b/>
                <w:bCs/>
                <w:u w:val="single"/>
              </w:rPr>
              <w:t>1</w:t>
            </w:r>
            <w:r w:rsidR="009C1161" w:rsidRPr="00FD6BBD">
              <w:rPr>
                <w:b/>
                <w:bCs/>
                <w:u w:val="single"/>
              </w:rPr>
              <w:t>7</w:t>
            </w:r>
          </w:p>
        </w:tc>
      </w:tr>
      <w:tr w:rsidR="009C1161" w:rsidRPr="00FD6BBD" w14:paraId="6BEDDE89" w14:textId="77777777">
        <w:trPr>
          <w:tblCellSpacing w:w="15" w:type="dxa"/>
        </w:trPr>
        <w:tc>
          <w:tcPr>
            <w:tcW w:w="0" w:type="auto"/>
            <w:vAlign w:val="center"/>
            <w:hideMark/>
          </w:tcPr>
          <w:p w14:paraId="1D6CD82C" w14:textId="77777777" w:rsidR="009C1161" w:rsidRPr="00FD6BBD" w:rsidRDefault="009C1161" w:rsidP="009C1161">
            <w:pPr>
              <w:rPr>
                <w:b/>
                <w:bCs/>
                <w:u w:val="single"/>
              </w:rPr>
            </w:pPr>
            <w:r w:rsidRPr="00FD6BBD">
              <w:rPr>
                <w:b/>
                <w:bCs/>
                <w:u w:val="single"/>
              </w:rPr>
              <w:t>Recommended Reading</w:t>
            </w:r>
          </w:p>
        </w:tc>
        <w:tc>
          <w:tcPr>
            <w:tcW w:w="0" w:type="auto"/>
            <w:vAlign w:val="center"/>
            <w:hideMark/>
          </w:tcPr>
          <w:p w14:paraId="73ADC1B9" w14:textId="2BB70228" w:rsidR="009C1161" w:rsidRPr="00FD6BBD" w:rsidRDefault="00D2700C" w:rsidP="009C1161">
            <w:pPr>
              <w:rPr>
                <w:b/>
                <w:bCs/>
                <w:u w:val="single"/>
              </w:rPr>
            </w:pPr>
            <w:r>
              <w:rPr>
                <w:b/>
                <w:bCs/>
                <w:u w:val="single"/>
              </w:rPr>
              <w:t>17</w:t>
            </w:r>
          </w:p>
        </w:tc>
      </w:tr>
      <w:tr w:rsidR="009C1161" w:rsidRPr="00FD6BBD" w14:paraId="42DD8678" w14:textId="77777777">
        <w:trPr>
          <w:tblCellSpacing w:w="15" w:type="dxa"/>
        </w:trPr>
        <w:tc>
          <w:tcPr>
            <w:tcW w:w="0" w:type="auto"/>
            <w:vAlign w:val="center"/>
            <w:hideMark/>
          </w:tcPr>
          <w:p w14:paraId="1F7F2DD3" w14:textId="77777777" w:rsidR="009C1161" w:rsidRPr="00FD6BBD" w:rsidRDefault="009C1161" w:rsidP="009C1161">
            <w:pPr>
              <w:rPr>
                <w:b/>
                <w:bCs/>
                <w:u w:val="single"/>
              </w:rPr>
            </w:pPr>
            <w:r w:rsidRPr="00FD6BBD">
              <w:rPr>
                <w:b/>
                <w:bCs/>
                <w:u w:val="single"/>
              </w:rPr>
              <w:t>Conclusion</w:t>
            </w:r>
          </w:p>
        </w:tc>
        <w:tc>
          <w:tcPr>
            <w:tcW w:w="0" w:type="auto"/>
            <w:vAlign w:val="center"/>
            <w:hideMark/>
          </w:tcPr>
          <w:p w14:paraId="6D0DBB76" w14:textId="64D2D77D" w:rsidR="009C1161" w:rsidRPr="00FD6BBD" w:rsidRDefault="00D2700C" w:rsidP="009C1161">
            <w:pPr>
              <w:rPr>
                <w:b/>
                <w:bCs/>
                <w:u w:val="single"/>
              </w:rPr>
            </w:pPr>
            <w:r>
              <w:rPr>
                <w:b/>
                <w:bCs/>
                <w:u w:val="single"/>
              </w:rPr>
              <w:t>17</w:t>
            </w:r>
          </w:p>
        </w:tc>
      </w:tr>
      <w:tr w:rsidR="009C1161" w:rsidRPr="00FD6BBD" w14:paraId="59EEB214" w14:textId="77777777">
        <w:trPr>
          <w:tblCellSpacing w:w="15" w:type="dxa"/>
        </w:trPr>
        <w:tc>
          <w:tcPr>
            <w:tcW w:w="0" w:type="auto"/>
            <w:vAlign w:val="center"/>
            <w:hideMark/>
          </w:tcPr>
          <w:p w14:paraId="477C72F3" w14:textId="77777777" w:rsidR="009C1161" w:rsidRPr="00FD6BBD" w:rsidRDefault="009C1161" w:rsidP="009C1161">
            <w:pPr>
              <w:rPr>
                <w:b/>
                <w:bCs/>
                <w:u w:val="single"/>
              </w:rPr>
            </w:pPr>
            <w:r w:rsidRPr="00FD6BBD">
              <w:rPr>
                <w:b/>
                <w:bCs/>
                <w:u w:val="single"/>
              </w:rPr>
              <w:t>Reference List</w:t>
            </w:r>
          </w:p>
        </w:tc>
        <w:tc>
          <w:tcPr>
            <w:tcW w:w="0" w:type="auto"/>
            <w:vAlign w:val="center"/>
            <w:hideMark/>
          </w:tcPr>
          <w:p w14:paraId="0C52A774" w14:textId="53486AFA" w:rsidR="009C1161" w:rsidRPr="00FD6BBD" w:rsidRDefault="00D2700C" w:rsidP="009C1161">
            <w:pPr>
              <w:rPr>
                <w:b/>
                <w:bCs/>
                <w:u w:val="single"/>
              </w:rPr>
            </w:pPr>
            <w:r>
              <w:rPr>
                <w:b/>
                <w:bCs/>
                <w:u w:val="single"/>
              </w:rPr>
              <w:t>18</w:t>
            </w:r>
          </w:p>
        </w:tc>
      </w:tr>
      <w:tr w:rsidR="009C1161" w:rsidRPr="00FD6BBD" w14:paraId="48B7A759" w14:textId="77777777">
        <w:trPr>
          <w:tblCellSpacing w:w="15" w:type="dxa"/>
        </w:trPr>
        <w:tc>
          <w:tcPr>
            <w:tcW w:w="0" w:type="auto"/>
            <w:vAlign w:val="center"/>
            <w:hideMark/>
          </w:tcPr>
          <w:p w14:paraId="35329829" w14:textId="77777777" w:rsidR="009C1161" w:rsidRPr="00FD6BBD" w:rsidRDefault="009C1161" w:rsidP="009C1161">
            <w:pPr>
              <w:rPr>
                <w:b/>
                <w:bCs/>
                <w:u w:val="single"/>
              </w:rPr>
            </w:pPr>
            <w:r w:rsidRPr="00FD6BBD">
              <w:rPr>
                <w:b/>
                <w:bCs/>
                <w:u w:val="single"/>
              </w:rPr>
              <w:t>Appendix A – Lesson Plan Week 1</w:t>
            </w:r>
          </w:p>
        </w:tc>
        <w:tc>
          <w:tcPr>
            <w:tcW w:w="0" w:type="auto"/>
            <w:vAlign w:val="center"/>
            <w:hideMark/>
          </w:tcPr>
          <w:p w14:paraId="71043023" w14:textId="7DEF7BAB" w:rsidR="009C1161" w:rsidRPr="00FD6BBD" w:rsidRDefault="00D2700C" w:rsidP="009C1161">
            <w:pPr>
              <w:rPr>
                <w:b/>
                <w:bCs/>
                <w:u w:val="single"/>
              </w:rPr>
            </w:pPr>
            <w:r>
              <w:rPr>
                <w:b/>
                <w:bCs/>
                <w:u w:val="single"/>
              </w:rPr>
              <w:t>19-21</w:t>
            </w:r>
          </w:p>
        </w:tc>
      </w:tr>
      <w:tr w:rsidR="009C1161" w:rsidRPr="00FD6BBD" w14:paraId="018D6D7F" w14:textId="77777777">
        <w:trPr>
          <w:tblCellSpacing w:w="15" w:type="dxa"/>
        </w:trPr>
        <w:tc>
          <w:tcPr>
            <w:tcW w:w="0" w:type="auto"/>
            <w:vAlign w:val="center"/>
            <w:hideMark/>
          </w:tcPr>
          <w:p w14:paraId="489BEC41" w14:textId="77777777" w:rsidR="009C1161" w:rsidRPr="00FD6BBD" w:rsidRDefault="009C1161" w:rsidP="009C1161">
            <w:pPr>
              <w:rPr>
                <w:b/>
                <w:bCs/>
                <w:u w:val="single"/>
              </w:rPr>
            </w:pPr>
            <w:r w:rsidRPr="00FD6BBD">
              <w:rPr>
                <w:b/>
                <w:bCs/>
                <w:u w:val="single"/>
              </w:rPr>
              <w:t>Appendix B – Lesson Plan Week 8</w:t>
            </w:r>
          </w:p>
        </w:tc>
        <w:tc>
          <w:tcPr>
            <w:tcW w:w="0" w:type="auto"/>
            <w:vAlign w:val="center"/>
            <w:hideMark/>
          </w:tcPr>
          <w:p w14:paraId="20C35B2C" w14:textId="5C1DE72E" w:rsidR="009C1161" w:rsidRPr="00FD6BBD" w:rsidRDefault="00D2700C" w:rsidP="009C1161">
            <w:pPr>
              <w:rPr>
                <w:b/>
                <w:bCs/>
                <w:u w:val="single"/>
              </w:rPr>
            </w:pPr>
            <w:r>
              <w:rPr>
                <w:b/>
                <w:bCs/>
                <w:u w:val="single"/>
              </w:rPr>
              <w:t>22-24</w:t>
            </w:r>
          </w:p>
        </w:tc>
      </w:tr>
      <w:tr w:rsidR="009C1161" w:rsidRPr="00FD6BBD" w14:paraId="2995CEE9" w14:textId="77777777">
        <w:trPr>
          <w:tblCellSpacing w:w="15" w:type="dxa"/>
        </w:trPr>
        <w:tc>
          <w:tcPr>
            <w:tcW w:w="0" w:type="auto"/>
            <w:vAlign w:val="center"/>
            <w:hideMark/>
          </w:tcPr>
          <w:p w14:paraId="29AE51B1" w14:textId="77777777" w:rsidR="009C1161" w:rsidRPr="00FD6BBD" w:rsidRDefault="009C1161" w:rsidP="009C1161">
            <w:pPr>
              <w:rPr>
                <w:b/>
                <w:bCs/>
                <w:u w:val="single"/>
              </w:rPr>
            </w:pPr>
            <w:r w:rsidRPr="00FD6BBD">
              <w:rPr>
                <w:b/>
                <w:bCs/>
                <w:u w:val="single"/>
              </w:rPr>
              <w:t>Appendix C – PowerPoint Slides (Week 1)</w:t>
            </w:r>
          </w:p>
        </w:tc>
        <w:tc>
          <w:tcPr>
            <w:tcW w:w="0" w:type="auto"/>
            <w:vAlign w:val="center"/>
            <w:hideMark/>
          </w:tcPr>
          <w:p w14:paraId="1F80C1C1" w14:textId="09E05C19" w:rsidR="009C1161" w:rsidRPr="00FD6BBD" w:rsidRDefault="00D2700C" w:rsidP="009C1161">
            <w:pPr>
              <w:rPr>
                <w:b/>
                <w:bCs/>
                <w:u w:val="single"/>
              </w:rPr>
            </w:pPr>
            <w:r>
              <w:rPr>
                <w:b/>
                <w:bCs/>
                <w:u w:val="single"/>
              </w:rPr>
              <w:t>25-30</w:t>
            </w:r>
          </w:p>
        </w:tc>
      </w:tr>
    </w:tbl>
    <w:p w14:paraId="6D36E9AC" w14:textId="77777777" w:rsidR="003E3EF6" w:rsidRPr="00FD6BBD" w:rsidRDefault="003E3EF6">
      <w:pPr>
        <w:rPr>
          <w:b/>
          <w:bCs/>
          <w:u w:val="single"/>
        </w:rPr>
      </w:pPr>
    </w:p>
    <w:p w14:paraId="26800875" w14:textId="77777777" w:rsidR="00CA41D5" w:rsidRPr="00FD6BBD" w:rsidRDefault="00CA41D5">
      <w:pPr>
        <w:rPr>
          <w:b/>
          <w:bCs/>
          <w:u w:val="single"/>
        </w:rPr>
      </w:pPr>
    </w:p>
    <w:p w14:paraId="2E7476C8" w14:textId="77777777" w:rsidR="00CA41D5" w:rsidRPr="00FD6BBD" w:rsidRDefault="00CA41D5">
      <w:pPr>
        <w:rPr>
          <w:b/>
          <w:bCs/>
          <w:u w:val="single"/>
        </w:rPr>
      </w:pPr>
    </w:p>
    <w:p w14:paraId="7BE42981" w14:textId="77777777" w:rsidR="009C1161" w:rsidRPr="00FD6BBD" w:rsidRDefault="009C1161">
      <w:pPr>
        <w:rPr>
          <w:b/>
          <w:bCs/>
          <w:u w:val="single"/>
        </w:rPr>
      </w:pPr>
    </w:p>
    <w:p w14:paraId="410A0258" w14:textId="5A18939F" w:rsidR="00832D6E" w:rsidRPr="0022596E" w:rsidRDefault="00380DED" w:rsidP="0022596E">
      <w:pPr>
        <w:jc w:val="center"/>
        <w:rPr>
          <w:b/>
          <w:bCs/>
          <w:sz w:val="28"/>
          <w:szCs w:val="28"/>
          <w:u w:val="single"/>
        </w:rPr>
      </w:pPr>
      <w:r w:rsidRPr="0022596E">
        <w:rPr>
          <w:b/>
          <w:bCs/>
          <w:sz w:val="28"/>
          <w:szCs w:val="28"/>
          <w:u w:val="single"/>
        </w:rPr>
        <w:lastRenderedPageBreak/>
        <w:t>Developing a football performance analysis curriculum using VEO technology</w:t>
      </w:r>
    </w:p>
    <w:p w14:paraId="05E977FB" w14:textId="77777777" w:rsidR="00380DED" w:rsidRPr="00FD6BBD" w:rsidRDefault="00380DED">
      <w:pPr>
        <w:rPr>
          <w:b/>
          <w:bCs/>
          <w:u w:val="single"/>
        </w:rPr>
      </w:pPr>
    </w:p>
    <w:p w14:paraId="4067EDB1" w14:textId="2CB6C92C" w:rsidR="00380DED" w:rsidRPr="00FD6BBD" w:rsidRDefault="00380DED">
      <w:pPr>
        <w:rPr>
          <w:b/>
          <w:bCs/>
          <w:u w:val="single"/>
        </w:rPr>
      </w:pPr>
      <w:r w:rsidRPr="00FD6BBD">
        <w:rPr>
          <w:b/>
          <w:bCs/>
          <w:u w:val="single"/>
        </w:rPr>
        <w:t>Introduction</w:t>
      </w:r>
    </w:p>
    <w:p w14:paraId="616F5FDA" w14:textId="44764F0B" w:rsidR="009B6380" w:rsidRPr="00FD6BBD" w:rsidRDefault="00380DED">
      <w:r w:rsidRPr="00FD6BBD">
        <w:t xml:space="preserve">The integration of digital technology into modern football has fundamentally transformed coaching practices, performance analysis, and player development. </w:t>
      </w:r>
      <w:r w:rsidR="00A52513" w:rsidRPr="00FD6BBD">
        <w:t>Historically, coaching decisions were based largely on subjective observation</w:t>
      </w:r>
      <w:r w:rsidR="00AA4FD3" w:rsidRPr="00FD6BBD">
        <w:t xml:space="preserve">, however, </w:t>
      </w:r>
      <w:r w:rsidR="000D09FC" w:rsidRPr="00FD6BBD">
        <w:t>modern</w:t>
      </w:r>
      <w:r w:rsidR="00AA4FD3" w:rsidRPr="00FD6BBD">
        <w:t xml:space="preserve"> </w:t>
      </w:r>
      <w:r w:rsidR="000D09FC" w:rsidRPr="00FD6BBD">
        <w:t xml:space="preserve">football increasingly </w:t>
      </w:r>
      <w:r w:rsidR="009A0C99" w:rsidRPr="00FD6BBD">
        <w:t xml:space="preserve">relied on objective, data-driven </w:t>
      </w:r>
      <w:r w:rsidR="00DC7164" w:rsidRPr="00FD6BBD">
        <w:t>insights</w:t>
      </w:r>
      <w:r w:rsidR="009A0C99" w:rsidRPr="00FD6BBD">
        <w:t xml:space="preserve"> derived from video and performance analysis systems (Wright et al, 2014). Advances in </w:t>
      </w:r>
      <w:r w:rsidR="00073850" w:rsidRPr="00FD6BBD">
        <w:t xml:space="preserve">artificial intelligence, computer vision, and tracking technologies have enabled the detailed analysis of </w:t>
      </w:r>
      <w:r w:rsidR="00A103F7" w:rsidRPr="00FD6BBD">
        <w:t xml:space="preserve">player movement, tactical patterns, and match events which enhance both performance and decision-making processes. </w:t>
      </w:r>
    </w:p>
    <w:p w14:paraId="627B29FD" w14:textId="5106CAD2" w:rsidR="00203BB1" w:rsidRPr="00FD6BBD" w:rsidRDefault="00543220">
      <w:r w:rsidRPr="00FD6BBD">
        <w:t>Performance analysis has evolved into a multi</w:t>
      </w:r>
      <w:r w:rsidR="00CE52E2" w:rsidRPr="00FD6BBD">
        <w:t xml:space="preserve">disciplinary field incorporating video, statistical data, and contextual </w:t>
      </w:r>
      <w:r w:rsidR="00486412" w:rsidRPr="00FD6BBD">
        <w:t>interpretation</w:t>
      </w:r>
      <w:r w:rsidR="00BB68F9" w:rsidRPr="00FD6BBD">
        <w:t xml:space="preserve"> (Mackenzie and Cushion, 2013</w:t>
      </w:r>
      <w:r w:rsidRPr="00FD6BBD">
        <w:t>).</w:t>
      </w:r>
      <w:r w:rsidR="00486412" w:rsidRPr="00FD6BBD">
        <w:t xml:space="preserve"> Advances in artificial intelligence and tracking technologies have further enhanced this process, allowing practitioners to analyse player movement</w:t>
      </w:r>
      <w:r w:rsidR="00FF02A7" w:rsidRPr="00FD6BBD">
        <w:t>, tactical patterns, and match events in greater detail (Rein and Mem</w:t>
      </w:r>
      <w:r w:rsidR="005128F1" w:rsidRPr="00FD6BBD">
        <w:t>m</w:t>
      </w:r>
      <w:r w:rsidR="00FF02A7" w:rsidRPr="00FD6BBD">
        <w:t xml:space="preserve">ert, 2016). As a result, modern football environments increasingly require </w:t>
      </w:r>
      <w:r w:rsidR="00C975B3" w:rsidRPr="00FD6BBD">
        <w:t>individuals who possess both tactical understanding and technological competence.</w:t>
      </w:r>
    </w:p>
    <w:p w14:paraId="5810D827" w14:textId="03F717C1" w:rsidR="00380DED" w:rsidRPr="00FD6BBD" w:rsidRDefault="00380DED">
      <w:r w:rsidRPr="00FD6BBD">
        <w:t xml:space="preserve">Video analysis, </w:t>
      </w:r>
      <w:r w:rsidR="00700D9E" w:rsidRPr="00FD6BBD">
        <w:t>has</w:t>
      </w:r>
      <w:r w:rsidRPr="00FD6BBD">
        <w:t xml:space="preserve"> become a central component of performance evaluation, allowing coaches and analysts to review matches in detail and provide evidence-based feedback (Carling et all, 2005). Technologies developed by Veo technologies have further revolutionised this process by offering automated</w:t>
      </w:r>
      <w:r w:rsidR="002F5DCB" w:rsidRPr="00FD6BBD">
        <w:t xml:space="preserve"> video capture and AI-assisted analysis</w:t>
      </w:r>
      <w:r w:rsidRPr="00FD6BBD">
        <w:t xml:space="preserve">, </w:t>
      </w:r>
      <w:r w:rsidR="00B64E25" w:rsidRPr="00FD6BBD">
        <w:t xml:space="preserve">making performance analysis </w:t>
      </w:r>
      <w:r w:rsidRPr="00FD6BBD">
        <w:t xml:space="preserve">accessible, and cost-effective solutions for </w:t>
      </w:r>
      <w:r w:rsidR="00470E54" w:rsidRPr="00FD6BBD">
        <w:t xml:space="preserve">elite environments </w:t>
      </w:r>
      <w:r w:rsidR="0004636D" w:rsidRPr="00FD6BBD">
        <w:t>and</w:t>
      </w:r>
      <w:r w:rsidR="009F2B34" w:rsidRPr="00FD6BBD">
        <w:t xml:space="preserve"> into grassroots and educational settings. </w:t>
      </w:r>
      <w:r w:rsidRPr="00FD6BBD">
        <w:t xml:space="preserve"> </w:t>
      </w:r>
    </w:p>
    <w:p w14:paraId="7AE9A8BA" w14:textId="7A79F45E" w:rsidR="00380DED" w:rsidRPr="00FD6BBD" w:rsidRDefault="00380DED">
      <w:r w:rsidRPr="00FD6BBD">
        <w:t xml:space="preserve">Despite the widespread adoption of such technologies across professional and grassroots football, there remains a lack of structured educational provision that equips students </w:t>
      </w:r>
      <w:r w:rsidR="004A0351" w:rsidRPr="00FD6BBD">
        <w:t xml:space="preserve">with necessary skills to </w:t>
      </w:r>
      <w:r w:rsidR="00D361F0" w:rsidRPr="00FD6BBD">
        <w:t>utilise</w:t>
      </w:r>
      <w:r w:rsidR="004A0351" w:rsidRPr="00FD6BBD">
        <w:t xml:space="preserve"> these tools effectively. This proposal outlines the development of specialised curriculum designed to address this gap. The curriculum focusses on the practical application of Veo technology within football performance analysis, aiming to bridge the divide between academic study and industry practice</w:t>
      </w:r>
      <w:r w:rsidR="00F35C61" w:rsidRPr="00FD6BBD">
        <w:t>, ensuring that learners are prepared for the technological dema</w:t>
      </w:r>
      <w:r w:rsidR="00D609D7" w:rsidRPr="00FD6BBD">
        <w:t>nds of modern football</w:t>
      </w:r>
      <w:r w:rsidR="00C35685" w:rsidRPr="00FD6BBD">
        <w:t>.</w:t>
      </w:r>
    </w:p>
    <w:p w14:paraId="4C29E935" w14:textId="77777777" w:rsidR="004A0351" w:rsidRPr="00FD6BBD" w:rsidRDefault="004A0351">
      <w:pPr>
        <w:rPr>
          <w:b/>
          <w:bCs/>
          <w:u w:val="single"/>
        </w:rPr>
      </w:pPr>
      <w:r w:rsidRPr="00FD6BBD">
        <w:rPr>
          <w:b/>
          <w:bCs/>
          <w:u w:val="single"/>
        </w:rPr>
        <w:t>Overview and context of curriculum</w:t>
      </w:r>
    </w:p>
    <w:p w14:paraId="52533A49" w14:textId="77777777" w:rsidR="004A0351" w:rsidRPr="00FD6BBD" w:rsidRDefault="004A0351">
      <w:r w:rsidRPr="00FD6BBD">
        <w:t xml:space="preserve">The proposed curriculum is designed for students within a further education setting, particularly those studying football coaching, sports science or performance analysis. It is suitable for learners at Level 3 and can be integrated into sports programmes or </w:t>
      </w:r>
      <w:r w:rsidRPr="00FD6BBD">
        <w:lastRenderedPageBreak/>
        <w:t xml:space="preserve">delivered as a standalone module offering students a potential new career pathway for university and the necessary transferable skills for future jobs. </w:t>
      </w:r>
    </w:p>
    <w:p w14:paraId="253C14EB" w14:textId="6423D985" w:rsidR="004A0351" w:rsidRPr="00FD6BBD" w:rsidRDefault="004A0351">
      <w:r w:rsidRPr="00FD6BBD">
        <w:t xml:space="preserve">The programme is structured over a </w:t>
      </w:r>
      <w:r w:rsidR="00DC7164" w:rsidRPr="00FD6BBD">
        <w:t>12-week</w:t>
      </w:r>
      <w:r w:rsidRPr="00FD6BBD">
        <w:t xml:space="preserve"> period, with one </w:t>
      </w:r>
      <w:r w:rsidR="00DC7164" w:rsidRPr="00FD6BBD">
        <w:t>two-hour</w:t>
      </w:r>
      <w:r w:rsidRPr="00FD6BBD">
        <w:t xml:space="preserve"> session per week. Delivery will take place across a combination of IT classrooms and football training facilities. This blended approach ensures that students deliver both theoretical understanding and practical competence. </w:t>
      </w:r>
      <w:r w:rsidR="00BE5012" w:rsidRPr="00FD6BBD">
        <w:t>(Kolb, 1984).</w:t>
      </w:r>
    </w:p>
    <w:p w14:paraId="1A075A5B" w14:textId="4C93D916" w:rsidR="004A0351" w:rsidRPr="00FD6BBD" w:rsidRDefault="004A0351">
      <w:r w:rsidRPr="00FD6BBD">
        <w:t>The students already have access to Veo technology due to the college games being recorded</w:t>
      </w:r>
      <w:r w:rsidR="009F6099" w:rsidRPr="00FD6BBD">
        <w:t xml:space="preserve">, as well as many of the students’ local teams also paying the Veo subscriptions. This means that most of the students have an understanding of the technology and the opportunity of developing their editing skills would provide them with a greater user experience. </w:t>
      </w:r>
    </w:p>
    <w:p w14:paraId="69C19BF8" w14:textId="62176AC9" w:rsidR="009F6099" w:rsidRPr="00FD6BBD" w:rsidRDefault="009F6099">
      <w:r w:rsidRPr="00FD6BBD">
        <w:t>The target cohort includes aspiring football coaches, students interested in a performance analysist career pathway and academy players transitioning into other analytical roles. The curriculum emphasises real-world application, ensuring that students gain hands-on experience in recording, analysing, and presenting football performance data using Veo systems.</w:t>
      </w:r>
    </w:p>
    <w:p w14:paraId="55CAB4E6" w14:textId="1B08268F" w:rsidR="00B52683" w:rsidRPr="00FD6BBD" w:rsidRDefault="00B52683">
      <w:pPr>
        <w:rPr>
          <w:b/>
          <w:bCs/>
          <w:u w:val="single"/>
        </w:rPr>
      </w:pPr>
      <w:r w:rsidRPr="00FD6BBD">
        <w:rPr>
          <w:b/>
          <w:bCs/>
          <w:u w:val="single"/>
        </w:rPr>
        <w:t>Rationale for the curriculum</w:t>
      </w:r>
    </w:p>
    <w:p w14:paraId="1EA93C9A" w14:textId="0842FA6E" w:rsidR="00B52683" w:rsidRPr="00FD6BBD" w:rsidRDefault="0046269E">
      <w:r w:rsidRPr="00FD6BBD">
        <w:t>Performance analysis has become a fundamental component of modern football. Research indicate</w:t>
      </w:r>
      <w:r w:rsidR="00967B8D" w:rsidRPr="00FD6BBD">
        <w:t>d that t</w:t>
      </w:r>
      <w:r w:rsidR="00B52683" w:rsidRPr="00FD6BBD">
        <w:t xml:space="preserve">he increasing reliance on performance analysis within football has created a demand for individuals who possess both tactical knowledge and </w:t>
      </w:r>
      <w:r w:rsidR="00D069F4" w:rsidRPr="00FD6BBD">
        <w:t>technological</w:t>
      </w:r>
      <w:r w:rsidR="00B52683" w:rsidRPr="00FD6BBD">
        <w:t xml:space="preserve"> competence. Video analysis tools such as Hudl and Veo systems are no</w:t>
      </w:r>
      <w:r w:rsidR="00660B67" w:rsidRPr="00FD6BBD">
        <w:t xml:space="preserve">w </w:t>
      </w:r>
      <w:r w:rsidR="00B52683" w:rsidRPr="00FD6BBD">
        <w:t>integral to coaching processes, enabling detailed evaluation of team and individual performance (Wright et al, 2014).</w:t>
      </w:r>
      <w:r w:rsidR="00A9053D" w:rsidRPr="00FD6BBD">
        <w:t xml:space="preserve"> </w:t>
      </w:r>
      <w:r w:rsidR="00172110" w:rsidRPr="00FD6BBD">
        <w:t>Video analysis, in particular</w:t>
      </w:r>
      <w:r w:rsidR="00E208DD" w:rsidRPr="00FD6BBD">
        <w:t xml:space="preserve">, enables a deeper understanding of tactical </w:t>
      </w:r>
      <w:r w:rsidR="004A5DC2" w:rsidRPr="00FD6BBD">
        <w:t>behaviour</w:t>
      </w:r>
      <w:r w:rsidR="00E208DD" w:rsidRPr="00FD6BBD">
        <w:t>, including team shape, transitions, and player positioning. This reflects a broader shift from traditional coaching methods towards</w:t>
      </w:r>
      <w:r w:rsidR="002861AB" w:rsidRPr="00FD6BBD">
        <w:t xml:space="preserve"> evidence-based practice (Mackenzie and Cushion, 2013).</w:t>
      </w:r>
    </w:p>
    <w:p w14:paraId="400ACF02" w14:textId="470BA7F9" w:rsidR="00126349" w:rsidRPr="00FD6BBD" w:rsidRDefault="00AF140B">
      <w:r w:rsidRPr="00FD6BBD">
        <w:t xml:space="preserve">A substantial body of </w:t>
      </w:r>
      <w:r w:rsidR="001034C8" w:rsidRPr="00FD6BBD">
        <w:t xml:space="preserve">research demonstrates that video analysis has a positive impact on learning and performance. Carling et al, </w:t>
      </w:r>
      <w:r w:rsidR="00D82C51" w:rsidRPr="00FD6BBD">
        <w:t xml:space="preserve">(2005) highlighted </w:t>
      </w:r>
      <w:r w:rsidR="00EE1CC6" w:rsidRPr="00FD6BBD">
        <w:t xml:space="preserve">that video-based performance analysis enables detailed evaluation of technical and tactical actions, supporting improved performance outcomes. </w:t>
      </w:r>
    </w:p>
    <w:p w14:paraId="68B9C4E5" w14:textId="08407054" w:rsidR="00EE1CC6" w:rsidRPr="00FD6BBD" w:rsidRDefault="00EE1CC6">
      <w:r w:rsidRPr="00FD6BBD">
        <w:t xml:space="preserve">Furthermore, video feedback enhances athletes’ understanding of performance by providing visual </w:t>
      </w:r>
      <w:r w:rsidR="00D43BA1" w:rsidRPr="00FD6BBD">
        <w:t>reinforcement of key behaviours (Groom et al, 2011). This allows layers to reflect on their actions and make more effective decisions during competition</w:t>
      </w:r>
      <w:r w:rsidR="00E62242" w:rsidRPr="00FD6BBD">
        <w:t>.</w:t>
      </w:r>
    </w:p>
    <w:p w14:paraId="54409742" w14:textId="420F39E1" w:rsidR="00E62242" w:rsidRPr="00FD6BBD" w:rsidRDefault="00E62242">
      <w:r w:rsidRPr="00FD6BBD">
        <w:t>Research by O’Donoghue (2010)</w:t>
      </w:r>
      <w:r w:rsidR="002D5F65" w:rsidRPr="00FD6BBD">
        <w:t xml:space="preserve"> suggests that video analysis supports skill acquisition by enabling learners to observe and evaluate performance in a </w:t>
      </w:r>
      <w:r w:rsidR="004A5DC2" w:rsidRPr="00FD6BBD">
        <w:t>structured</w:t>
      </w:r>
      <w:r w:rsidR="002D5F65" w:rsidRPr="00FD6BBD">
        <w:t xml:space="preserve"> manner. Similarly, </w:t>
      </w:r>
      <w:r w:rsidR="00762F85" w:rsidRPr="00FD6BBD">
        <w:t xml:space="preserve">Williams and Hodges (2005) emphasise that visual learning tools improve both engagement and decision-making in football contexts. </w:t>
      </w:r>
    </w:p>
    <w:p w14:paraId="59D73461" w14:textId="34B93699" w:rsidR="003B7936" w:rsidRPr="00FD6BBD" w:rsidRDefault="001678C5">
      <w:r w:rsidRPr="00FD6BBD">
        <w:lastRenderedPageBreak/>
        <w:t>The introduction of accessible technologies such as VEO systems has significantly expanded the use of performance analysis across all levels of football</w:t>
      </w:r>
      <w:r w:rsidR="00D46299" w:rsidRPr="00FD6BBD">
        <w:t xml:space="preserve">. Unlike traditional systems, which were often limited to elite clubs, these technologies are now widely used in grassroots and educational </w:t>
      </w:r>
      <w:r w:rsidR="00C35743" w:rsidRPr="00FD6BBD">
        <w:t>environments</w:t>
      </w:r>
      <w:r w:rsidR="00BE24D6" w:rsidRPr="00FD6BBD">
        <w:t xml:space="preserve">, increasing the need for individuals who can us them effectively. This has led to a shift in expectations, with coaches and analysts now required to interpret the video data, communicate the findings visually with their players and then integrate analysis into their coaching practice. </w:t>
      </w:r>
    </w:p>
    <w:p w14:paraId="64247DF0" w14:textId="3734BC29" w:rsidR="00C603C7" w:rsidRPr="00FD6BBD" w:rsidRDefault="00B52683">
      <w:r w:rsidRPr="00FD6BBD">
        <w:t xml:space="preserve">However, </w:t>
      </w:r>
      <w:r w:rsidR="00984285" w:rsidRPr="00FD6BBD">
        <w:t xml:space="preserve">this accessibility has exposed a gap in </w:t>
      </w:r>
      <w:r w:rsidR="001A581E" w:rsidRPr="00FD6BBD">
        <w:t>education. This is due to many learners lacking the practical skill required to effectively use video analysis tools, despite their increasing</w:t>
      </w:r>
      <w:r w:rsidR="009E402B" w:rsidRPr="00FD6BBD">
        <w:t xml:space="preserve"> importance. Groom et al. (2011) emphasises that the integration of video analysis into coaching practice is essential for developing reflective practitioners</w:t>
      </w:r>
      <w:r w:rsidR="00C603C7" w:rsidRPr="00FD6BBD">
        <w:t xml:space="preserve">. This highlights a clear mismatch between industry expectations and educational provision. </w:t>
      </w:r>
      <w:r w:rsidR="00705FF9" w:rsidRPr="00FD6BBD">
        <w:t>Meaning without training in performance analysis technologies, students may struggle to meet the demands of modern football roles.</w:t>
      </w:r>
    </w:p>
    <w:p w14:paraId="121ACD2F" w14:textId="7E091344" w:rsidR="00B52683" w:rsidRPr="00FD6BBD" w:rsidRDefault="004A5016">
      <w:r w:rsidRPr="00FD6BBD">
        <w:t xml:space="preserve">Also, </w:t>
      </w:r>
      <w:r w:rsidR="00B52683" w:rsidRPr="00FD6BBD">
        <w:t xml:space="preserve">many existing educational programmes fail to adequately prepare students for these demands. Traditional curricula often </w:t>
      </w:r>
      <w:r w:rsidR="00D069F4" w:rsidRPr="00FD6BBD">
        <w:t>prioritise</w:t>
      </w:r>
      <w:r w:rsidR="00B52683" w:rsidRPr="00FD6BBD">
        <w:t xml:space="preserve"> theoretical knowledge, with limited emphasis on practical skill development as a result, students may lack competencies required to operate effectively within modern football environments. </w:t>
      </w:r>
    </w:p>
    <w:p w14:paraId="2ACD5513" w14:textId="77777777" w:rsidR="00BA7660" w:rsidRPr="00FD6BBD" w:rsidRDefault="004A5016">
      <w:r w:rsidRPr="00FD6BBD">
        <w:t>the football industry increasingly va</w:t>
      </w:r>
      <w:r w:rsidR="00124EDB" w:rsidRPr="00FD6BBD">
        <w:t>lues individuals who can combine tactical knowledge with technological expertise. Performance analysts play a crucial role in supporting coaching process</w:t>
      </w:r>
      <w:r w:rsidR="0060716E" w:rsidRPr="00FD6BBD">
        <w:t>es, including match preparation, opposition analysis, and individual player development (</w:t>
      </w:r>
      <w:r w:rsidR="00BA7660" w:rsidRPr="00FD6BBD">
        <w:t>W</w:t>
      </w:r>
      <w:r w:rsidR="0060716E" w:rsidRPr="00FD6BBD">
        <w:t>right</w:t>
      </w:r>
      <w:r w:rsidR="00BA7660" w:rsidRPr="00FD6BBD">
        <w:t xml:space="preserve"> et al, 2014).</w:t>
      </w:r>
    </w:p>
    <w:p w14:paraId="375C029E" w14:textId="05E338A9" w:rsidR="004A5016" w:rsidRPr="00FD6BBD" w:rsidRDefault="00BA7660">
      <w:r w:rsidRPr="00FD6BBD">
        <w:t>Video analysis also enhances communication between coaches and players by provid</w:t>
      </w:r>
      <w:r w:rsidR="001E5267" w:rsidRPr="00FD6BBD">
        <w:t>ing clear visual evidence to support feedback (Carling et al, 2005). Thi</w:t>
      </w:r>
      <w:r w:rsidR="00885DA9" w:rsidRPr="00FD6BBD">
        <w:t xml:space="preserve">s improves understanding and facilitates more effective learning amongst staff, players and coaches. </w:t>
      </w:r>
      <w:r w:rsidR="0060716E" w:rsidRPr="00FD6BBD">
        <w:t xml:space="preserve"> </w:t>
      </w:r>
    </w:p>
    <w:p w14:paraId="1FD18142" w14:textId="019127DF" w:rsidR="00BE2314" w:rsidRPr="00FD6BBD" w:rsidRDefault="000A1346">
      <w:r w:rsidRPr="00FD6BBD">
        <w:t xml:space="preserve">Yorke (2006) highlights that employability is closely linked to the development of practical </w:t>
      </w:r>
      <w:r w:rsidR="001D28A2" w:rsidRPr="00FD6BBD">
        <w:t xml:space="preserve">and transferable skills. By </w:t>
      </w:r>
      <w:r w:rsidR="006F2A2C" w:rsidRPr="00FD6BBD">
        <w:t>incorporating</w:t>
      </w:r>
      <w:r w:rsidR="001D28A2" w:rsidRPr="00FD6BBD">
        <w:t xml:space="preserve"> VEO technology into the curriculum, students develop digital </w:t>
      </w:r>
      <w:r w:rsidR="006F2A2C" w:rsidRPr="00FD6BBD">
        <w:t>literacy</w:t>
      </w:r>
      <w:r w:rsidR="001D28A2" w:rsidRPr="00FD6BBD">
        <w:t>, anal</w:t>
      </w:r>
      <w:r w:rsidR="00002E0B" w:rsidRPr="00FD6BBD">
        <w:t xml:space="preserve">ytical thinking, and communication skills, all of which are highly valued within the football industry. </w:t>
      </w:r>
    </w:p>
    <w:p w14:paraId="52A3C03C" w14:textId="1112FEAA" w:rsidR="006F2A2C" w:rsidRPr="00FD6BBD" w:rsidRDefault="006F2A2C">
      <w:r w:rsidRPr="00FD6BBD">
        <w:t xml:space="preserve">Based on the evidence presented, there is a clear need for the integration </w:t>
      </w:r>
      <w:r w:rsidR="000F1EDC" w:rsidRPr="00FD6BBD">
        <w:t xml:space="preserve">of VEO-based curriculum within football education. The increasing reliance on performance analysis, combined with the accessibility of modern technology, has created a demand for individuals with relevant skills and knowledge. </w:t>
      </w:r>
    </w:p>
    <w:p w14:paraId="2167DEB8" w14:textId="34EDA9BF" w:rsidR="00B52683" w:rsidRPr="00FD6BBD" w:rsidRDefault="00B52683">
      <w:r w:rsidRPr="00FD6BBD">
        <w:lastRenderedPageBreak/>
        <w:t xml:space="preserve">The proposed curriculum addresses this need by providing structured, hands-on learning experiences that reflect industry practices. It aims to enhance employability, support skill development, and align </w:t>
      </w:r>
      <w:r w:rsidR="00983B22" w:rsidRPr="00FD6BBD">
        <w:t>education</w:t>
      </w:r>
      <w:r w:rsidRPr="00FD6BBD">
        <w:t xml:space="preserve"> with evolving demands of football. </w:t>
      </w:r>
    </w:p>
    <w:p w14:paraId="39357545" w14:textId="01764DA3" w:rsidR="00F173DC" w:rsidRPr="00FD6BBD" w:rsidRDefault="00F173DC">
      <w:pPr>
        <w:rPr>
          <w:b/>
          <w:bCs/>
          <w:u w:val="single"/>
        </w:rPr>
      </w:pPr>
      <w:r w:rsidRPr="00FD6BBD">
        <w:rPr>
          <w:b/>
          <w:bCs/>
          <w:u w:val="single"/>
        </w:rPr>
        <w:t>Limit</w:t>
      </w:r>
      <w:r w:rsidR="000A4C1F" w:rsidRPr="00FD6BBD">
        <w:rPr>
          <w:b/>
          <w:bCs/>
          <w:u w:val="single"/>
        </w:rPr>
        <w:t>ations of the Curriculum</w:t>
      </w:r>
    </w:p>
    <w:p w14:paraId="6C195636" w14:textId="3A5AD8C8" w:rsidR="000A4C1F" w:rsidRPr="00FD6BBD" w:rsidRDefault="009E29D0">
      <w:r w:rsidRPr="00FD6BBD">
        <w:t xml:space="preserve">While the proposed curriculum offers </w:t>
      </w:r>
      <w:r w:rsidR="00D81EDA" w:rsidRPr="00FD6BBD">
        <w:t xml:space="preserve">significant benefits, several limitations must be acknowledged. The reliance on VEO technology may restrict students’ </w:t>
      </w:r>
      <w:r w:rsidR="003A1675" w:rsidRPr="00FD6BBD">
        <w:t xml:space="preserve">exposure to alternative performance analysis systems used such as Hudl. Additionally, access to the </w:t>
      </w:r>
      <w:r w:rsidR="002734D1" w:rsidRPr="00FD6BBD">
        <w:t xml:space="preserve">equipment and subscription costs may present logistical challenges </w:t>
      </w:r>
      <w:r w:rsidR="00794FCB" w:rsidRPr="00FD6BBD">
        <w:t xml:space="preserve">as even though the college is successfully applied for the funding </w:t>
      </w:r>
      <w:r w:rsidR="00F42F2D" w:rsidRPr="00FD6BBD">
        <w:t xml:space="preserve">to use VEO, </w:t>
      </w:r>
      <w:r w:rsidR="00964A4F" w:rsidRPr="00FD6BBD">
        <w:t xml:space="preserve">for some students </w:t>
      </w:r>
      <w:r w:rsidR="00FC5E50" w:rsidRPr="00FD6BBD">
        <w:t>whose</w:t>
      </w:r>
      <w:r w:rsidR="00964A4F" w:rsidRPr="00FD6BBD">
        <w:t xml:space="preserve"> local clubs do not have the funds </w:t>
      </w:r>
      <w:r w:rsidR="00F42F2D" w:rsidRPr="00FD6BBD">
        <w:t xml:space="preserve">to also </w:t>
      </w:r>
      <w:r w:rsidR="00B41AD0" w:rsidRPr="00FD6BBD">
        <w:t xml:space="preserve">use the technology then these students will be </w:t>
      </w:r>
      <w:r w:rsidR="00745C0C" w:rsidRPr="00FD6BBD">
        <w:t xml:space="preserve">naturally starting the module behind those with experience of the software. </w:t>
      </w:r>
      <w:r w:rsidR="000E7F9D" w:rsidRPr="00FD6BBD">
        <w:t xml:space="preserve">Following on, time constraints within a 12-week programme may also </w:t>
      </w:r>
      <w:r w:rsidR="00E777B3" w:rsidRPr="00FD6BBD">
        <w:t>limit the depth of analysis that can be achieved</w:t>
      </w:r>
      <w:r w:rsidR="009A7458" w:rsidRPr="00FD6BBD">
        <w:t xml:space="preserve">. Addressing these limitations would require integration with broader performance analysis tools and extended delivery time. </w:t>
      </w:r>
    </w:p>
    <w:p w14:paraId="2CFC2293" w14:textId="43B9ACB0" w:rsidR="00557AC8" w:rsidRPr="00FD6BBD" w:rsidRDefault="00557AC8">
      <w:pPr>
        <w:rPr>
          <w:b/>
          <w:bCs/>
          <w:u w:val="single"/>
        </w:rPr>
      </w:pPr>
      <w:r w:rsidRPr="00FD6BBD">
        <w:rPr>
          <w:b/>
          <w:bCs/>
          <w:u w:val="single"/>
        </w:rPr>
        <w:t>Evaluation of curriculum effectiveness</w:t>
      </w:r>
    </w:p>
    <w:p w14:paraId="5F316A23" w14:textId="06A6CBF7" w:rsidR="00557AC8" w:rsidRPr="00FD6BBD" w:rsidRDefault="00557AC8">
      <w:r w:rsidRPr="00FD6BBD">
        <w:t xml:space="preserve">The effectiveness of the curriculum will be evaluated through a combination of student performance data, formative assessment outcomes, and learner feedback. </w:t>
      </w:r>
      <w:r w:rsidR="0040341D" w:rsidRPr="00FD6BBD">
        <w:t>Progression in</w:t>
      </w:r>
      <w:r w:rsidR="009F564A" w:rsidRPr="00FD6BBD">
        <w:t xml:space="preserve"> analytical skills will be measured through improvements in assessment quality, while student feedback surveys will provide insight into engagement and </w:t>
      </w:r>
      <w:r w:rsidR="0040341D" w:rsidRPr="00FD6BBD">
        <w:t>perceived value. Additionally, progression into higher education or employment within football-related roles will serve as a long-term indicator of success.</w:t>
      </w:r>
    </w:p>
    <w:p w14:paraId="79D3D64C" w14:textId="1BFF4333" w:rsidR="00B52683" w:rsidRPr="00FD6BBD" w:rsidRDefault="00B52683">
      <w:pPr>
        <w:rPr>
          <w:b/>
          <w:bCs/>
          <w:u w:val="single"/>
        </w:rPr>
      </w:pPr>
      <w:r w:rsidRPr="00FD6BBD">
        <w:rPr>
          <w:b/>
          <w:bCs/>
          <w:u w:val="single"/>
        </w:rPr>
        <w:t>Curriculum aims and learning o</w:t>
      </w:r>
      <w:r w:rsidR="00983B22" w:rsidRPr="00FD6BBD">
        <w:rPr>
          <w:b/>
          <w:bCs/>
          <w:u w:val="single"/>
        </w:rPr>
        <w:t>utcomes</w:t>
      </w:r>
    </w:p>
    <w:p w14:paraId="3C196D24" w14:textId="0B2465F6" w:rsidR="00983B22" w:rsidRPr="00FD6BBD" w:rsidRDefault="00983B22">
      <w:pPr>
        <w:rPr>
          <w:b/>
          <w:bCs/>
        </w:rPr>
      </w:pPr>
      <w:r w:rsidRPr="00FD6BBD">
        <w:rPr>
          <w:b/>
          <w:bCs/>
        </w:rPr>
        <w:t>Aims</w:t>
      </w:r>
    </w:p>
    <w:p w14:paraId="4F00C0AB" w14:textId="07025E94" w:rsidR="00983B22" w:rsidRPr="00FD6BBD" w:rsidRDefault="00983B22">
      <w:r w:rsidRPr="00FD6BBD">
        <w:t xml:space="preserve">The curriculum aims to develop students’ ability to use Veo technology to analyse football performance and support coaching practice. It seeks to provide a balance between theoretical understanding and practical application, ensuring that learners are prepared for real-world roles within the sport. </w:t>
      </w:r>
    </w:p>
    <w:p w14:paraId="04B1DAFC" w14:textId="27095505" w:rsidR="00983B22" w:rsidRPr="00FD6BBD" w:rsidRDefault="00983B22">
      <w:pPr>
        <w:rPr>
          <w:b/>
          <w:bCs/>
        </w:rPr>
      </w:pPr>
      <w:r w:rsidRPr="00FD6BBD">
        <w:rPr>
          <w:b/>
          <w:bCs/>
        </w:rPr>
        <w:t>Learning Outcomes</w:t>
      </w:r>
    </w:p>
    <w:p w14:paraId="66D8E333" w14:textId="1CE0AD00" w:rsidR="00983B22" w:rsidRPr="00FD6BBD" w:rsidRDefault="00983B22">
      <w:r w:rsidRPr="00FD6BBD">
        <w:t>By the end of the programme, students will be able to:</w:t>
      </w:r>
    </w:p>
    <w:p w14:paraId="70101A42" w14:textId="7832EE81" w:rsidR="00983B22" w:rsidRPr="00FD6BBD" w:rsidRDefault="00983B22" w:rsidP="00DC7164">
      <w:pPr>
        <w:pStyle w:val="ListParagraph"/>
        <w:numPr>
          <w:ilvl w:val="0"/>
          <w:numId w:val="1"/>
        </w:numPr>
      </w:pPr>
      <w:r w:rsidRPr="00FD6BBD">
        <w:t>Operate Veo systems to record football matches and training sessions</w:t>
      </w:r>
    </w:p>
    <w:p w14:paraId="4CE00B34" w14:textId="62443516" w:rsidR="00983B22" w:rsidRPr="00FD6BBD" w:rsidRDefault="00983B22" w:rsidP="00DC7164">
      <w:pPr>
        <w:pStyle w:val="ListParagraph"/>
        <w:numPr>
          <w:ilvl w:val="0"/>
          <w:numId w:val="1"/>
        </w:numPr>
      </w:pPr>
      <w:r w:rsidRPr="00FD6BBD">
        <w:t>Analyse team and player performance using video footage</w:t>
      </w:r>
    </w:p>
    <w:p w14:paraId="635389C1" w14:textId="3D143A62" w:rsidR="00983B22" w:rsidRPr="00FD6BBD" w:rsidRDefault="00983B22" w:rsidP="00DC7164">
      <w:pPr>
        <w:pStyle w:val="ListParagraph"/>
        <w:numPr>
          <w:ilvl w:val="0"/>
          <w:numId w:val="1"/>
        </w:numPr>
      </w:pPr>
      <w:r w:rsidRPr="00FD6BBD">
        <w:t xml:space="preserve">Identify tactical patterns such as formations, transitions and pressing </w:t>
      </w:r>
      <w:r w:rsidR="00DC7164" w:rsidRPr="00FD6BBD">
        <w:t>structures</w:t>
      </w:r>
      <w:r w:rsidRPr="00FD6BBD">
        <w:t xml:space="preserve">. </w:t>
      </w:r>
    </w:p>
    <w:p w14:paraId="10AEA310" w14:textId="4425D8BF" w:rsidR="00983B22" w:rsidRPr="00FD6BBD" w:rsidRDefault="00983B22" w:rsidP="00DC7164">
      <w:pPr>
        <w:pStyle w:val="ListParagraph"/>
        <w:numPr>
          <w:ilvl w:val="0"/>
          <w:numId w:val="1"/>
        </w:numPr>
      </w:pPr>
      <w:r w:rsidRPr="00FD6BBD">
        <w:t>Produce professional performance analysis reports</w:t>
      </w:r>
    </w:p>
    <w:p w14:paraId="3A67F9F6" w14:textId="632FA515" w:rsidR="00983B22" w:rsidRPr="00FD6BBD" w:rsidRDefault="00983B22" w:rsidP="00DC7164">
      <w:pPr>
        <w:pStyle w:val="ListParagraph"/>
        <w:numPr>
          <w:ilvl w:val="0"/>
          <w:numId w:val="1"/>
        </w:numPr>
      </w:pPr>
      <w:r w:rsidRPr="00FD6BBD">
        <w:t xml:space="preserve">Communicate findings effectively through presentations and video clips </w:t>
      </w:r>
    </w:p>
    <w:p w14:paraId="7B9FAA9F" w14:textId="63030295" w:rsidR="00983B22" w:rsidRPr="00FD6BBD" w:rsidRDefault="00983B22" w:rsidP="00DC7164">
      <w:pPr>
        <w:pStyle w:val="ListParagraph"/>
        <w:numPr>
          <w:ilvl w:val="0"/>
          <w:numId w:val="1"/>
        </w:numPr>
      </w:pPr>
      <w:r w:rsidRPr="00FD6BBD">
        <w:t>Apply analysis insights to improve coaching and performance outcomes</w:t>
      </w:r>
    </w:p>
    <w:p w14:paraId="25BFACC6" w14:textId="7FDBC04A" w:rsidR="00983B22" w:rsidRPr="00FD6BBD" w:rsidRDefault="00983B22">
      <w:r w:rsidRPr="00FD6BBD">
        <w:lastRenderedPageBreak/>
        <w:t>These outcomes reflect higher-order learning skills, including analysis, evaluation, and application (Bloom, 1956).</w:t>
      </w:r>
    </w:p>
    <w:p w14:paraId="66113DE9" w14:textId="236946A0" w:rsidR="00983B22" w:rsidRPr="00FD6BBD" w:rsidRDefault="00983B22">
      <w:pPr>
        <w:rPr>
          <w:b/>
          <w:bCs/>
          <w:u w:val="single"/>
        </w:rPr>
      </w:pPr>
      <w:r w:rsidRPr="00FD6BBD">
        <w:rPr>
          <w:b/>
          <w:bCs/>
          <w:u w:val="single"/>
        </w:rPr>
        <w:t>Professional standards and benchmarking</w:t>
      </w:r>
    </w:p>
    <w:p w14:paraId="2D83FF1F" w14:textId="0B61EEA8" w:rsidR="00983B22" w:rsidRPr="00FD6BBD" w:rsidRDefault="00983B22">
      <w:r w:rsidRPr="00FD6BBD">
        <w:t>The curriculum aligns with professional standards established by The Football Association and UEFA. These organisations emphasise the importance of reflective coaching practices, tactical understanding and the integration of technology.</w:t>
      </w:r>
    </w:p>
    <w:p w14:paraId="66BC5F63" w14:textId="28BDDC2B" w:rsidR="00983B22" w:rsidRPr="00FD6BBD" w:rsidRDefault="00983B22">
      <w:r w:rsidRPr="00FD6BBD">
        <w:t xml:space="preserve">Additionally, the programme reflects competencies outlines by CIMSPA, </w:t>
      </w:r>
      <w:r w:rsidR="001D406D" w:rsidRPr="00FD6BBD">
        <w:t>particularly</w:t>
      </w:r>
      <w:r w:rsidRPr="00FD6BBD">
        <w:t xml:space="preserve"> in relation to performance analysis and professional development. </w:t>
      </w:r>
      <w:r w:rsidR="00FB3857" w:rsidRPr="00FD6BBD">
        <w:t>This alignment</w:t>
      </w:r>
      <w:r w:rsidRPr="00FD6BBD">
        <w:t xml:space="preserve"> ensures that the curriculum is relevant, credible, and aligned with industry expectations.</w:t>
      </w:r>
    </w:p>
    <w:p w14:paraId="7C980942" w14:textId="45D364D9" w:rsidR="00FB3857" w:rsidRPr="00FD6BBD" w:rsidRDefault="00FB3857">
      <w:pPr>
        <w:rPr>
          <w:b/>
          <w:bCs/>
          <w:u w:val="single"/>
        </w:rPr>
      </w:pPr>
      <w:r w:rsidRPr="00FD6BBD">
        <w:rPr>
          <w:b/>
          <w:bCs/>
          <w:u w:val="single"/>
        </w:rPr>
        <w:t>Curriculum structure and timetable</w:t>
      </w:r>
    </w:p>
    <w:p w14:paraId="3696FFD4" w14:textId="5BECD80C" w:rsidR="00FB3857" w:rsidRPr="00FD6BBD" w:rsidRDefault="00FB3857">
      <w:r w:rsidRPr="00FD6BBD">
        <w:t>The curriculum is delivered over 12 weeks, with each session building progressively on prior knowledge and skills.</w:t>
      </w:r>
    </w:p>
    <w:p w14:paraId="16DE3551" w14:textId="5F3BFA33" w:rsidR="00FB3857" w:rsidRPr="00FD6BBD" w:rsidRDefault="00FB3857">
      <w:r w:rsidRPr="00FD6BBD">
        <w:t xml:space="preserve">Students are encouraged to use the software in their own time between lessons to get a better understanding of the layout and be creative with the technology.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2"/>
        <w:gridCol w:w="4099"/>
        <w:gridCol w:w="1689"/>
      </w:tblGrid>
      <w:tr w:rsidR="00FB3857" w:rsidRPr="00FD6BBD" w14:paraId="4716C34E" w14:textId="77777777">
        <w:trPr>
          <w:tblHeader/>
          <w:tblCellSpacing w:w="15" w:type="dxa"/>
        </w:trPr>
        <w:tc>
          <w:tcPr>
            <w:tcW w:w="0" w:type="auto"/>
            <w:vAlign w:val="center"/>
            <w:hideMark/>
          </w:tcPr>
          <w:p w14:paraId="17A1C17F" w14:textId="77777777" w:rsidR="00FB3857" w:rsidRPr="00FD6BBD" w:rsidRDefault="00FB3857" w:rsidP="00FB3857">
            <w:pPr>
              <w:spacing w:after="0" w:line="240" w:lineRule="auto"/>
              <w:jc w:val="center"/>
              <w:rPr>
                <w:rFonts w:ascii="Times New Roman" w:eastAsia="Times New Roman" w:hAnsi="Times New Roman" w:cs="Times New Roman"/>
                <w:b/>
                <w:bCs/>
                <w:kern w:val="0"/>
                <w:lang w:eastAsia="en-GB"/>
                <w14:ligatures w14:val="none"/>
              </w:rPr>
            </w:pPr>
            <w:r w:rsidRPr="00FD6BBD">
              <w:rPr>
                <w:rFonts w:ascii="Times New Roman" w:eastAsia="Times New Roman" w:hAnsi="Times New Roman" w:cs="Times New Roman"/>
                <w:b/>
                <w:bCs/>
                <w:kern w:val="0"/>
                <w:lang w:eastAsia="en-GB"/>
                <w14:ligatures w14:val="none"/>
              </w:rPr>
              <w:t>Week</w:t>
            </w:r>
          </w:p>
        </w:tc>
        <w:tc>
          <w:tcPr>
            <w:tcW w:w="0" w:type="auto"/>
            <w:vAlign w:val="center"/>
            <w:hideMark/>
          </w:tcPr>
          <w:p w14:paraId="3388DF5B" w14:textId="77777777" w:rsidR="00FB3857" w:rsidRPr="00FD6BBD" w:rsidRDefault="00FB3857" w:rsidP="00FB3857">
            <w:pPr>
              <w:spacing w:after="0" w:line="240" w:lineRule="auto"/>
              <w:jc w:val="center"/>
              <w:rPr>
                <w:rFonts w:ascii="Times New Roman" w:eastAsia="Times New Roman" w:hAnsi="Times New Roman" w:cs="Times New Roman"/>
                <w:b/>
                <w:bCs/>
                <w:kern w:val="0"/>
                <w:lang w:eastAsia="en-GB"/>
                <w14:ligatures w14:val="none"/>
              </w:rPr>
            </w:pPr>
            <w:r w:rsidRPr="00FD6BBD">
              <w:rPr>
                <w:rFonts w:ascii="Times New Roman" w:eastAsia="Times New Roman" w:hAnsi="Times New Roman" w:cs="Times New Roman"/>
                <w:b/>
                <w:bCs/>
                <w:kern w:val="0"/>
                <w:lang w:eastAsia="en-GB"/>
                <w14:ligatures w14:val="none"/>
              </w:rPr>
              <w:t>Topic</w:t>
            </w:r>
          </w:p>
        </w:tc>
        <w:tc>
          <w:tcPr>
            <w:tcW w:w="0" w:type="auto"/>
            <w:vAlign w:val="center"/>
            <w:hideMark/>
          </w:tcPr>
          <w:p w14:paraId="24ED8512" w14:textId="77777777" w:rsidR="00FB3857" w:rsidRPr="00FD6BBD" w:rsidRDefault="00FB3857" w:rsidP="00FB3857">
            <w:pPr>
              <w:spacing w:after="0" w:line="240" w:lineRule="auto"/>
              <w:jc w:val="center"/>
              <w:rPr>
                <w:rFonts w:ascii="Times New Roman" w:eastAsia="Times New Roman" w:hAnsi="Times New Roman" w:cs="Times New Roman"/>
                <w:b/>
                <w:bCs/>
                <w:kern w:val="0"/>
                <w:lang w:eastAsia="en-GB"/>
                <w14:ligatures w14:val="none"/>
              </w:rPr>
            </w:pPr>
            <w:r w:rsidRPr="00FD6BBD">
              <w:rPr>
                <w:rFonts w:ascii="Times New Roman" w:eastAsia="Times New Roman" w:hAnsi="Times New Roman" w:cs="Times New Roman"/>
                <w:b/>
                <w:bCs/>
                <w:kern w:val="0"/>
                <w:lang w:eastAsia="en-GB"/>
                <w14:ligatures w14:val="none"/>
              </w:rPr>
              <w:t>Delivery</w:t>
            </w:r>
          </w:p>
        </w:tc>
      </w:tr>
      <w:tr w:rsidR="00FB3857" w:rsidRPr="00FD6BBD" w14:paraId="4F0C4D7A" w14:textId="77777777">
        <w:trPr>
          <w:tblCellSpacing w:w="15" w:type="dxa"/>
        </w:trPr>
        <w:tc>
          <w:tcPr>
            <w:tcW w:w="0" w:type="auto"/>
            <w:vAlign w:val="center"/>
            <w:hideMark/>
          </w:tcPr>
          <w:p w14:paraId="4F4F50EA"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1</w:t>
            </w:r>
          </w:p>
        </w:tc>
        <w:tc>
          <w:tcPr>
            <w:tcW w:w="0" w:type="auto"/>
            <w:vAlign w:val="center"/>
            <w:hideMark/>
          </w:tcPr>
          <w:p w14:paraId="30E00916"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Introduction to VEO in football</w:t>
            </w:r>
          </w:p>
        </w:tc>
        <w:tc>
          <w:tcPr>
            <w:tcW w:w="0" w:type="auto"/>
            <w:vAlign w:val="center"/>
            <w:hideMark/>
          </w:tcPr>
          <w:p w14:paraId="1DC94FEF" w14:textId="63140119"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Classroom</w:t>
            </w:r>
          </w:p>
        </w:tc>
      </w:tr>
      <w:tr w:rsidR="00FB3857" w:rsidRPr="00FD6BBD" w14:paraId="05A674CA" w14:textId="77777777">
        <w:trPr>
          <w:tblCellSpacing w:w="15" w:type="dxa"/>
        </w:trPr>
        <w:tc>
          <w:tcPr>
            <w:tcW w:w="0" w:type="auto"/>
            <w:vAlign w:val="center"/>
            <w:hideMark/>
          </w:tcPr>
          <w:p w14:paraId="2605305E"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2</w:t>
            </w:r>
          </w:p>
        </w:tc>
        <w:tc>
          <w:tcPr>
            <w:tcW w:w="0" w:type="auto"/>
            <w:vAlign w:val="center"/>
            <w:hideMark/>
          </w:tcPr>
          <w:p w14:paraId="301D40F8"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Matchday setup and camera positioning</w:t>
            </w:r>
          </w:p>
        </w:tc>
        <w:tc>
          <w:tcPr>
            <w:tcW w:w="0" w:type="auto"/>
            <w:vAlign w:val="center"/>
            <w:hideMark/>
          </w:tcPr>
          <w:p w14:paraId="6D52341F" w14:textId="751DD58F"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Practical</w:t>
            </w:r>
          </w:p>
        </w:tc>
      </w:tr>
      <w:tr w:rsidR="00FB3857" w:rsidRPr="00FD6BBD" w14:paraId="2EDD8836" w14:textId="77777777">
        <w:trPr>
          <w:tblCellSpacing w:w="15" w:type="dxa"/>
        </w:trPr>
        <w:tc>
          <w:tcPr>
            <w:tcW w:w="0" w:type="auto"/>
            <w:vAlign w:val="center"/>
            <w:hideMark/>
          </w:tcPr>
          <w:p w14:paraId="5DDB0FAB"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3</w:t>
            </w:r>
          </w:p>
        </w:tc>
        <w:tc>
          <w:tcPr>
            <w:tcW w:w="0" w:type="auto"/>
            <w:vAlign w:val="center"/>
            <w:hideMark/>
          </w:tcPr>
          <w:p w14:paraId="37F50C5B" w14:textId="1B2AE76E"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Recording a live match                                     </w:t>
            </w:r>
          </w:p>
        </w:tc>
        <w:tc>
          <w:tcPr>
            <w:tcW w:w="0" w:type="auto"/>
            <w:vAlign w:val="center"/>
            <w:hideMark/>
          </w:tcPr>
          <w:p w14:paraId="4EE7D4DA" w14:textId="72715298"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Practical</w:t>
            </w:r>
          </w:p>
        </w:tc>
      </w:tr>
      <w:tr w:rsidR="00FB3857" w:rsidRPr="00FD6BBD" w14:paraId="3A0A8CFD" w14:textId="77777777">
        <w:trPr>
          <w:tblCellSpacing w:w="15" w:type="dxa"/>
        </w:trPr>
        <w:tc>
          <w:tcPr>
            <w:tcW w:w="0" w:type="auto"/>
            <w:vAlign w:val="center"/>
            <w:hideMark/>
          </w:tcPr>
          <w:p w14:paraId="03BF515E"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4</w:t>
            </w:r>
          </w:p>
        </w:tc>
        <w:tc>
          <w:tcPr>
            <w:tcW w:w="0" w:type="auto"/>
            <w:vAlign w:val="center"/>
            <w:hideMark/>
          </w:tcPr>
          <w:p w14:paraId="5DA13D24"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Uploading and tagging footage</w:t>
            </w:r>
          </w:p>
        </w:tc>
        <w:tc>
          <w:tcPr>
            <w:tcW w:w="0" w:type="auto"/>
            <w:vAlign w:val="center"/>
            <w:hideMark/>
          </w:tcPr>
          <w:p w14:paraId="0DB37E8D" w14:textId="0645083A"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IT Classroom</w:t>
            </w:r>
          </w:p>
        </w:tc>
      </w:tr>
      <w:tr w:rsidR="00FB3857" w:rsidRPr="00FD6BBD" w14:paraId="0220AB50" w14:textId="77777777">
        <w:trPr>
          <w:tblCellSpacing w:w="15" w:type="dxa"/>
        </w:trPr>
        <w:tc>
          <w:tcPr>
            <w:tcW w:w="0" w:type="auto"/>
            <w:vAlign w:val="center"/>
            <w:hideMark/>
          </w:tcPr>
          <w:p w14:paraId="41CF8E5E"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5</w:t>
            </w:r>
          </w:p>
        </w:tc>
        <w:tc>
          <w:tcPr>
            <w:tcW w:w="0" w:type="auto"/>
            <w:vAlign w:val="center"/>
            <w:hideMark/>
          </w:tcPr>
          <w:p w14:paraId="5295786D"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Tactical analysis: team shape</w:t>
            </w:r>
          </w:p>
        </w:tc>
        <w:tc>
          <w:tcPr>
            <w:tcW w:w="0" w:type="auto"/>
            <w:vAlign w:val="center"/>
            <w:hideMark/>
          </w:tcPr>
          <w:p w14:paraId="4B39C3FD" w14:textId="59FB1CE8"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IT Classroom</w:t>
            </w:r>
          </w:p>
        </w:tc>
      </w:tr>
      <w:tr w:rsidR="00FB3857" w:rsidRPr="00FD6BBD" w14:paraId="6F824A4A" w14:textId="77777777">
        <w:trPr>
          <w:tblCellSpacing w:w="15" w:type="dxa"/>
        </w:trPr>
        <w:tc>
          <w:tcPr>
            <w:tcW w:w="0" w:type="auto"/>
            <w:vAlign w:val="center"/>
            <w:hideMark/>
          </w:tcPr>
          <w:p w14:paraId="3A58CCD7"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6</w:t>
            </w:r>
          </w:p>
        </w:tc>
        <w:tc>
          <w:tcPr>
            <w:tcW w:w="0" w:type="auto"/>
            <w:vAlign w:val="center"/>
            <w:hideMark/>
          </w:tcPr>
          <w:p w14:paraId="7BB73776"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Tactical analysis: attacking and defending</w:t>
            </w:r>
          </w:p>
        </w:tc>
        <w:tc>
          <w:tcPr>
            <w:tcW w:w="0" w:type="auto"/>
            <w:vAlign w:val="center"/>
            <w:hideMark/>
          </w:tcPr>
          <w:p w14:paraId="3ED7952A" w14:textId="5C6011CF"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IT Classroom</w:t>
            </w:r>
          </w:p>
        </w:tc>
      </w:tr>
      <w:tr w:rsidR="00FB3857" w:rsidRPr="00FD6BBD" w14:paraId="0B426881" w14:textId="77777777">
        <w:trPr>
          <w:tblCellSpacing w:w="15" w:type="dxa"/>
        </w:trPr>
        <w:tc>
          <w:tcPr>
            <w:tcW w:w="0" w:type="auto"/>
            <w:vAlign w:val="center"/>
            <w:hideMark/>
          </w:tcPr>
          <w:p w14:paraId="7468F782"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7</w:t>
            </w:r>
          </w:p>
        </w:tc>
        <w:tc>
          <w:tcPr>
            <w:tcW w:w="0" w:type="auto"/>
            <w:vAlign w:val="center"/>
            <w:hideMark/>
          </w:tcPr>
          <w:p w14:paraId="79EC3587"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Player performance analysis</w:t>
            </w:r>
          </w:p>
        </w:tc>
        <w:tc>
          <w:tcPr>
            <w:tcW w:w="0" w:type="auto"/>
            <w:vAlign w:val="center"/>
            <w:hideMark/>
          </w:tcPr>
          <w:p w14:paraId="75CE6D42" w14:textId="6E64C549"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IT Classroom</w:t>
            </w:r>
          </w:p>
        </w:tc>
      </w:tr>
      <w:tr w:rsidR="00FB3857" w:rsidRPr="00FD6BBD" w14:paraId="7C9E219C" w14:textId="77777777">
        <w:trPr>
          <w:tblCellSpacing w:w="15" w:type="dxa"/>
        </w:trPr>
        <w:tc>
          <w:tcPr>
            <w:tcW w:w="0" w:type="auto"/>
            <w:vAlign w:val="center"/>
            <w:hideMark/>
          </w:tcPr>
          <w:p w14:paraId="0DAFC328"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8</w:t>
            </w:r>
          </w:p>
        </w:tc>
        <w:tc>
          <w:tcPr>
            <w:tcW w:w="0" w:type="auto"/>
            <w:vAlign w:val="center"/>
            <w:hideMark/>
          </w:tcPr>
          <w:p w14:paraId="2ADE820A"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Creating highlight clips</w:t>
            </w:r>
          </w:p>
        </w:tc>
        <w:tc>
          <w:tcPr>
            <w:tcW w:w="0" w:type="auto"/>
            <w:vAlign w:val="center"/>
            <w:hideMark/>
          </w:tcPr>
          <w:p w14:paraId="352F8F6D" w14:textId="402099C4"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IT Classroom</w:t>
            </w:r>
          </w:p>
        </w:tc>
      </w:tr>
      <w:tr w:rsidR="00FB3857" w:rsidRPr="00FD6BBD" w14:paraId="28A6A4F8" w14:textId="77777777">
        <w:trPr>
          <w:tblCellSpacing w:w="15" w:type="dxa"/>
        </w:trPr>
        <w:tc>
          <w:tcPr>
            <w:tcW w:w="0" w:type="auto"/>
            <w:vAlign w:val="center"/>
            <w:hideMark/>
          </w:tcPr>
          <w:p w14:paraId="597C55C8"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9</w:t>
            </w:r>
          </w:p>
        </w:tc>
        <w:tc>
          <w:tcPr>
            <w:tcW w:w="0" w:type="auto"/>
            <w:vAlign w:val="center"/>
            <w:hideMark/>
          </w:tcPr>
          <w:p w14:paraId="11F3BA18"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Opposition analysis</w:t>
            </w:r>
          </w:p>
        </w:tc>
        <w:tc>
          <w:tcPr>
            <w:tcW w:w="0" w:type="auto"/>
            <w:vAlign w:val="center"/>
            <w:hideMark/>
          </w:tcPr>
          <w:p w14:paraId="4E36D56D" w14:textId="5E3AF37E"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IT Classroom</w:t>
            </w:r>
          </w:p>
        </w:tc>
      </w:tr>
      <w:tr w:rsidR="00FB3857" w:rsidRPr="00FD6BBD" w14:paraId="3293CD3E" w14:textId="77777777">
        <w:trPr>
          <w:tblCellSpacing w:w="15" w:type="dxa"/>
        </w:trPr>
        <w:tc>
          <w:tcPr>
            <w:tcW w:w="0" w:type="auto"/>
            <w:vAlign w:val="center"/>
            <w:hideMark/>
          </w:tcPr>
          <w:p w14:paraId="1C1386ED"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10</w:t>
            </w:r>
          </w:p>
        </w:tc>
        <w:tc>
          <w:tcPr>
            <w:tcW w:w="0" w:type="auto"/>
            <w:vAlign w:val="center"/>
            <w:hideMark/>
          </w:tcPr>
          <w:p w14:paraId="342BFADB"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Integrating analysis into coaching</w:t>
            </w:r>
          </w:p>
        </w:tc>
        <w:tc>
          <w:tcPr>
            <w:tcW w:w="0" w:type="auto"/>
            <w:vAlign w:val="center"/>
            <w:hideMark/>
          </w:tcPr>
          <w:p w14:paraId="16436559" w14:textId="2B711EBC"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Practical</w:t>
            </w:r>
          </w:p>
        </w:tc>
      </w:tr>
      <w:tr w:rsidR="00FB3857" w:rsidRPr="00FD6BBD" w14:paraId="630AEF69" w14:textId="77777777">
        <w:trPr>
          <w:tblCellSpacing w:w="15" w:type="dxa"/>
        </w:trPr>
        <w:tc>
          <w:tcPr>
            <w:tcW w:w="0" w:type="auto"/>
            <w:vAlign w:val="center"/>
            <w:hideMark/>
          </w:tcPr>
          <w:p w14:paraId="6B35890E"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11</w:t>
            </w:r>
          </w:p>
        </w:tc>
        <w:tc>
          <w:tcPr>
            <w:tcW w:w="0" w:type="auto"/>
            <w:vAlign w:val="center"/>
            <w:hideMark/>
          </w:tcPr>
          <w:p w14:paraId="7FD7CD80"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Project workshop</w:t>
            </w:r>
          </w:p>
        </w:tc>
        <w:tc>
          <w:tcPr>
            <w:tcW w:w="0" w:type="auto"/>
            <w:vAlign w:val="center"/>
            <w:hideMark/>
          </w:tcPr>
          <w:p w14:paraId="14F3AB9A" w14:textId="6F815BA5"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Independent</w:t>
            </w:r>
          </w:p>
        </w:tc>
      </w:tr>
      <w:tr w:rsidR="00FB3857" w:rsidRPr="00FD6BBD" w14:paraId="1DD4D527" w14:textId="77777777">
        <w:trPr>
          <w:tblCellSpacing w:w="15" w:type="dxa"/>
        </w:trPr>
        <w:tc>
          <w:tcPr>
            <w:tcW w:w="0" w:type="auto"/>
            <w:vAlign w:val="center"/>
            <w:hideMark/>
          </w:tcPr>
          <w:p w14:paraId="358F7F63"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12</w:t>
            </w:r>
          </w:p>
        </w:tc>
        <w:tc>
          <w:tcPr>
            <w:tcW w:w="0" w:type="auto"/>
            <w:vAlign w:val="center"/>
            <w:hideMark/>
          </w:tcPr>
          <w:p w14:paraId="5D16D68D" w14:textId="77777777"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Final presentations</w:t>
            </w:r>
          </w:p>
        </w:tc>
        <w:tc>
          <w:tcPr>
            <w:tcW w:w="0" w:type="auto"/>
            <w:vAlign w:val="center"/>
            <w:hideMark/>
          </w:tcPr>
          <w:p w14:paraId="5031B40A" w14:textId="607AC079" w:rsidR="00FB3857" w:rsidRPr="00FD6BBD" w:rsidRDefault="00FB3857" w:rsidP="00FB3857">
            <w:pPr>
              <w:spacing w:after="0" w:line="240" w:lineRule="auto"/>
              <w:rPr>
                <w:rFonts w:ascii="Times New Roman" w:eastAsia="Times New Roman" w:hAnsi="Times New Roman" w:cs="Times New Roman"/>
                <w:kern w:val="0"/>
                <w:lang w:eastAsia="en-GB"/>
                <w14:ligatures w14:val="none"/>
              </w:rPr>
            </w:pPr>
            <w:r w:rsidRPr="00FD6BBD">
              <w:rPr>
                <w:rFonts w:ascii="Times New Roman" w:eastAsia="Times New Roman" w:hAnsi="Times New Roman" w:cs="Times New Roman"/>
                <w:kern w:val="0"/>
                <w:lang w:eastAsia="en-GB"/>
                <w14:ligatures w14:val="none"/>
              </w:rPr>
              <w:t xml:space="preserve">     Assessment</w:t>
            </w:r>
          </w:p>
        </w:tc>
      </w:tr>
    </w:tbl>
    <w:p w14:paraId="12DB15F1" w14:textId="77777777" w:rsidR="00FB3857" w:rsidRPr="00FD6BBD" w:rsidRDefault="00FB3857"/>
    <w:p w14:paraId="2FCC4767" w14:textId="31806C65" w:rsidR="00FB3857" w:rsidRPr="00FD6BBD" w:rsidRDefault="00FB3857">
      <w:r w:rsidRPr="00FD6BBD">
        <w:t>The structure follows principles of experiential learning, allowing students to apply knowledge in practical contexts (Kolb, 1984).</w:t>
      </w:r>
    </w:p>
    <w:p w14:paraId="100FD9C6" w14:textId="0001861B" w:rsidR="0007404A" w:rsidRPr="00FD6BBD" w:rsidRDefault="00DD462F">
      <w:pPr>
        <w:rPr>
          <w:b/>
          <w:bCs/>
          <w:u w:val="single"/>
        </w:rPr>
      </w:pPr>
      <w:r w:rsidRPr="00FD6BBD">
        <w:rPr>
          <w:b/>
          <w:bCs/>
          <w:u w:val="single"/>
        </w:rPr>
        <w:t>Scheme of Work</w:t>
      </w:r>
    </w:p>
    <w:p w14:paraId="05CA30AA" w14:textId="2F9C45BB" w:rsidR="00DD462F" w:rsidRPr="00FD6BBD" w:rsidRDefault="00DD462F">
      <w:r w:rsidRPr="00FD6BBD">
        <w:t xml:space="preserve">The following </w:t>
      </w:r>
      <w:r w:rsidR="00A07DA4" w:rsidRPr="00FD6BBD">
        <w:t xml:space="preserve">scheme of work </w:t>
      </w:r>
      <w:r w:rsidR="007E647C" w:rsidRPr="00FD6BBD">
        <w:t xml:space="preserve">provides a detailed </w:t>
      </w:r>
      <w:r w:rsidR="00A07DA4" w:rsidRPr="00FD6BBD">
        <w:t>outline</w:t>
      </w:r>
      <w:r w:rsidR="004F22F3" w:rsidRPr="00FD6BBD">
        <w:t xml:space="preserve"> of</w:t>
      </w:r>
      <w:r w:rsidR="00A07DA4" w:rsidRPr="00FD6BBD">
        <w:t xml:space="preserve"> the weekly delivery of the curriculum, </w:t>
      </w:r>
      <w:r w:rsidR="004F22F3" w:rsidRPr="00FD6BBD">
        <w:t>demonstrating how learning will progress over the 12-week programme</w:t>
      </w:r>
      <w:r w:rsidR="00737B5C" w:rsidRPr="00FD6BBD">
        <w:t>. Each session has been designed to align with the overall aims of developing students’ practical and analytical competencies in football</w:t>
      </w:r>
      <w:r w:rsidR="00547B01" w:rsidRPr="00FD6BBD">
        <w:t xml:space="preserve"> performance analysis using systems developed by VEO Technologies. </w:t>
      </w:r>
      <w:r w:rsidR="00A07DA4" w:rsidRPr="00FD6BBD">
        <w:t xml:space="preserve">The structure reflects </w:t>
      </w:r>
      <w:r w:rsidR="00CE0252" w:rsidRPr="00FD6BBD">
        <w:t xml:space="preserve">a scaffolded approach to </w:t>
      </w:r>
      <w:r w:rsidR="00CE0252" w:rsidRPr="00FD6BBD">
        <w:lastRenderedPageBreak/>
        <w:t xml:space="preserve">learning, where fundamental skills are introduced early and </w:t>
      </w:r>
      <w:r w:rsidR="00A07DA4" w:rsidRPr="00FD6BBD">
        <w:t>progressive</w:t>
      </w:r>
      <w:r w:rsidR="006550D1" w:rsidRPr="00FD6BBD">
        <w:t>ly developed into more complex analytical and applied tasks.</w:t>
      </w:r>
      <w:r w:rsidR="00A07DA4" w:rsidRPr="00FD6BBD">
        <w:t xml:space="preserve"> </w:t>
      </w:r>
    </w:p>
    <w:p w14:paraId="3EA78E70" w14:textId="6A33AB8B" w:rsidR="00A07DA4" w:rsidRPr="0004636D" w:rsidRDefault="00A07DA4">
      <w:pPr>
        <w:rPr>
          <w:b/>
          <w:bCs/>
          <w:u w:val="single"/>
        </w:rPr>
      </w:pPr>
      <w:r w:rsidRPr="0004636D">
        <w:rPr>
          <w:b/>
          <w:bCs/>
          <w:u w:val="single"/>
        </w:rPr>
        <w:t>Week 1</w:t>
      </w:r>
      <w:r w:rsidR="002A6593" w:rsidRPr="0004636D">
        <w:rPr>
          <w:b/>
          <w:bCs/>
          <w:u w:val="single"/>
        </w:rPr>
        <w:t xml:space="preserve"> – Introduction to VEO in football</w:t>
      </w:r>
    </w:p>
    <w:p w14:paraId="17723A72" w14:textId="19734110" w:rsidR="002A6593" w:rsidRPr="00FD6BBD" w:rsidRDefault="002A6593">
      <w:r w:rsidRPr="00FD6BBD">
        <w:t>The opening session focusses on introdu</w:t>
      </w:r>
      <w:r w:rsidR="00FF49DF" w:rsidRPr="00FD6BBD">
        <w:t>cing students to the concept of performance analysis within m</w:t>
      </w:r>
      <w:r w:rsidR="004E5517" w:rsidRPr="00FD6BBD">
        <w:t>o</w:t>
      </w:r>
      <w:r w:rsidR="00FF49DF" w:rsidRPr="00FD6BBD">
        <w:t xml:space="preserve">dern football and establishing the relevance of VEO technology. The session begins with a lecture exploring </w:t>
      </w:r>
      <w:r w:rsidR="000C1C44" w:rsidRPr="00FD6BBD">
        <w:t>how analysis has evolved from traditional observational methods to data-driven approaches</w:t>
      </w:r>
      <w:r w:rsidR="00885387" w:rsidRPr="00FD6BBD">
        <w:t xml:space="preserve">, highlighting its role in improving </w:t>
      </w:r>
      <w:r w:rsidR="00495299" w:rsidRPr="00FD6BBD">
        <w:t xml:space="preserve">performance and informing coaching decisions. </w:t>
      </w:r>
    </w:p>
    <w:p w14:paraId="30027B05" w14:textId="7D28989A" w:rsidR="00495299" w:rsidRPr="00FD6BBD" w:rsidRDefault="00495299">
      <w:r w:rsidRPr="00FD6BBD">
        <w:t xml:space="preserve">Students will then engage in </w:t>
      </w:r>
      <w:r w:rsidR="004E5517" w:rsidRPr="00FD6BBD">
        <w:t>a guided</w:t>
      </w:r>
      <w:r w:rsidRPr="00FD6BBD">
        <w:t xml:space="preserve"> video analysis activity, where they observe pre-recorded match footage and identify key moments such as goals, transitions</w:t>
      </w:r>
      <w:r w:rsidR="00CB3D44" w:rsidRPr="00FD6BBD">
        <w:t xml:space="preserve">, and defensive errors. This activity encourages initial engagement with analytical thinking while allowing students to develop a basic understanding of how video can </w:t>
      </w:r>
      <w:r w:rsidR="00E544E3" w:rsidRPr="00FD6BBD">
        <w:t>be used as a performance tool. The session will conclude with a group discussion, enabling students to share observations and reflect on how analysis can influence coaching practice.</w:t>
      </w:r>
    </w:p>
    <w:p w14:paraId="02093713" w14:textId="60F4996F" w:rsidR="001136D0" w:rsidRPr="00FD6BBD" w:rsidRDefault="001136D0">
      <w:r w:rsidRPr="00FD6BBD">
        <w:t>Formative assessment is conducted through tutor questioning and observation of student parti</w:t>
      </w:r>
      <w:r w:rsidR="002B76DA" w:rsidRPr="00FD6BBD">
        <w:t xml:space="preserve">cipation, ensuring that learners are beginning to develop an analytical mindset. </w:t>
      </w:r>
    </w:p>
    <w:p w14:paraId="400B08A9" w14:textId="5A67D28D" w:rsidR="00314542" w:rsidRPr="0004636D" w:rsidRDefault="00314542">
      <w:pPr>
        <w:rPr>
          <w:b/>
          <w:bCs/>
          <w:u w:val="single"/>
        </w:rPr>
      </w:pPr>
      <w:r w:rsidRPr="0004636D">
        <w:rPr>
          <w:b/>
          <w:bCs/>
          <w:u w:val="single"/>
        </w:rPr>
        <w:t xml:space="preserve">Week 2 – </w:t>
      </w:r>
      <w:r w:rsidR="0004636D">
        <w:rPr>
          <w:b/>
          <w:bCs/>
          <w:u w:val="single"/>
        </w:rPr>
        <w:t>C</w:t>
      </w:r>
      <w:r w:rsidRPr="0004636D">
        <w:rPr>
          <w:b/>
          <w:bCs/>
          <w:u w:val="single"/>
        </w:rPr>
        <w:t>amera setup and matchday preparation</w:t>
      </w:r>
    </w:p>
    <w:p w14:paraId="6B2FE4DF" w14:textId="34EE580B" w:rsidR="00314542" w:rsidRPr="00FD6BBD" w:rsidRDefault="00314542">
      <w:r w:rsidRPr="00FD6BBD">
        <w:t xml:space="preserve">Week two introduces students to the practical aspects of using VEO technology. Focusing on camera setup and matchday preparation. The </w:t>
      </w:r>
      <w:r w:rsidR="003937A5" w:rsidRPr="00FD6BBD">
        <w:t>session begins with a demonstration of optimal camera positioning, including considerations such as height, angle, and placement along the halfway line to capture the full pitch.</w:t>
      </w:r>
    </w:p>
    <w:p w14:paraId="44E498B9" w14:textId="4777AD22" w:rsidR="003937A5" w:rsidRPr="00FD6BBD" w:rsidRDefault="003937A5">
      <w:r w:rsidRPr="00FD6BBD">
        <w:t xml:space="preserve">Students </w:t>
      </w:r>
      <w:r w:rsidR="003C270A" w:rsidRPr="00FD6BBD">
        <w:t xml:space="preserve">then participate in a practical activity where they set up the VEO camera system themselves. This hands-on approach ensures that learners develop confidence </w:t>
      </w:r>
      <w:r w:rsidR="00A32C6E" w:rsidRPr="00FD6BBD">
        <w:t xml:space="preserve">in handling equipment and understanding environmental factors such as weather conditions and lighting. The emphasis is placed on accuracy and consistency, as these factors directly impact the quality of the footage collected. </w:t>
      </w:r>
    </w:p>
    <w:p w14:paraId="2789F507" w14:textId="60D1566E" w:rsidR="00A32C6E" w:rsidRPr="00FD6BBD" w:rsidRDefault="00A32C6E">
      <w:r w:rsidRPr="00FD6BBD">
        <w:t xml:space="preserve">Assessment is formative, with tutors observing students’ ability to correctly set up equipment and providing immediate feedback to support skill development. </w:t>
      </w:r>
    </w:p>
    <w:p w14:paraId="22ED5380" w14:textId="518AA4BC" w:rsidR="001D11C9" w:rsidRPr="0004636D" w:rsidRDefault="001D11C9">
      <w:pPr>
        <w:rPr>
          <w:b/>
          <w:bCs/>
          <w:u w:val="single"/>
        </w:rPr>
      </w:pPr>
      <w:r w:rsidRPr="0004636D">
        <w:rPr>
          <w:b/>
          <w:bCs/>
          <w:u w:val="single"/>
        </w:rPr>
        <w:t xml:space="preserve">Week 3 – </w:t>
      </w:r>
      <w:r w:rsidR="0004636D">
        <w:rPr>
          <w:b/>
          <w:bCs/>
          <w:u w:val="single"/>
        </w:rPr>
        <w:t>R</w:t>
      </w:r>
      <w:r w:rsidRPr="0004636D">
        <w:rPr>
          <w:b/>
          <w:bCs/>
          <w:u w:val="single"/>
        </w:rPr>
        <w:t>ecording a football match</w:t>
      </w:r>
    </w:p>
    <w:p w14:paraId="10D86872" w14:textId="71B643A9" w:rsidR="001D11C9" w:rsidRPr="00FD6BBD" w:rsidRDefault="001D11C9">
      <w:r w:rsidRPr="00FD6BBD">
        <w:t>Building on the previous session, week three focusses on the application of camera setup skills in a real-world context. Students are required to record a liv</w:t>
      </w:r>
      <w:r w:rsidR="00713C18" w:rsidRPr="00FD6BBD">
        <w:t>e</w:t>
      </w:r>
      <w:r w:rsidRPr="00FD6BBD">
        <w:t xml:space="preserve"> football match or stimulated game, allowing them to experience the practical challenges associated with matchday recording. </w:t>
      </w:r>
    </w:p>
    <w:p w14:paraId="2635A02C" w14:textId="78997151" w:rsidR="001D11C9" w:rsidRPr="00FD6BBD" w:rsidRDefault="001D11C9">
      <w:r w:rsidRPr="00FD6BBD">
        <w:t>During the session, students must demonstrate indepen</w:t>
      </w:r>
      <w:r w:rsidR="00B855D6" w:rsidRPr="00FD6BBD">
        <w:t xml:space="preserve">dence in operating the equipment, managing recording processes, and responding to ay technical issues that </w:t>
      </w:r>
      <w:r w:rsidR="00B855D6" w:rsidRPr="00FD6BBD">
        <w:lastRenderedPageBreak/>
        <w:t xml:space="preserve">may arise. This experiential learning opportunity is essential in developing confidence and competence in using VEO systems. </w:t>
      </w:r>
    </w:p>
    <w:p w14:paraId="754B6EA6" w14:textId="4018744C" w:rsidR="00B855D6" w:rsidRPr="00FD6BBD" w:rsidRDefault="00B855D6">
      <w:r w:rsidRPr="00FD6BBD">
        <w:t xml:space="preserve">Formative assessment is based on the quality of the recorded footage, with tutors providing feedback on camera positioning, stability, and overall effectiveness. </w:t>
      </w:r>
    </w:p>
    <w:p w14:paraId="78D42A51" w14:textId="16B88427" w:rsidR="00B855D6" w:rsidRPr="00F363DC" w:rsidRDefault="00B855D6">
      <w:pPr>
        <w:rPr>
          <w:b/>
          <w:bCs/>
          <w:u w:val="single"/>
        </w:rPr>
      </w:pPr>
      <w:r w:rsidRPr="00F363DC">
        <w:rPr>
          <w:b/>
          <w:bCs/>
          <w:u w:val="single"/>
        </w:rPr>
        <w:t xml:space="preserve">Week 4 </w:t>
      </w:r>
      <w:r w:rsidR="00713C18" w:rsidRPr="00F363DC">
        <w:rPr>
          <w:b/>
          <w:bCs/>
          <w:u w:val="single"/>
        </w:rPr>
        <w:t>–</w:t>
      </w:r>
      <w:r w:rsidRPr="00F363DC">
        <w:rPr>
          <w:b/>
          <w:bCs/>
          <w:u w:val="single"/>
        </w:rPr>
        <w:t xml:space="preserve"> </w:t>
      </w:r>
      <w:r w:rsidR="00F363DC">
        <w:rPr>
          <w:b/>
          <w:bCs/>
          <w:u w:val="single"/>
        </w:rPr>
        <w:t>U</w:t>
      </w:r>
      <w:r w:rsidR="00713C18" w:rsidRPr="00F363DC">
        <w:rPr>
          <w:b/>
          <w:bCs/>
          <w:u w:val="single"/>
        </w:rPr>
        <w:t xml:space="preserve">ploading and tagging footage </w:t>
      </w:r>
    </w:p>
    <w:p w14:paraId="47EBBC78" w14:textId="2A8280B6" w:rsidR="008078A8" w:rsidRPr="00FD6BBD" w:rsidRDefault="008078A8">
      <w:r w:rsidRPr="00FD6BBD">
        <w:t xml:space="preserve">Week four shifts the focus to digital analysis, introducing students to the process of uploading and tagging </w:t>
      </w:r>
      <w:r w:rsidR="00D82632" w:rsidRPr="00FD6BBD">
        <w:t xml:space="preserve">match footage using the VEO platform. The session begins with a demonstration of how to upload recordings and navigate the software interface. </w:t>
      </w:r>
    </w:p>
    <w:p w14:paraId="23CBA8E8" w14:textId="1E54F554" w:rsidR="00D82632" w:rsidRPr="00FD6BBD" w:rsidRDefault="00D82632">
      <w:r w:rsidRPr="00FD6BBD">
        <w:t xml:space="preserve">Students then complete an individual practical task, where they tag key events within a match, such as goals, passes, turnovers, and defensive actions. This activity develops their ability to identify significant moments within a game and organise </w:t>
      </w:r>
      <w:r w:rsidR="00D472B3" w:rsidRPr="00FD6BBD">
        <w:t xml:space="preserve">data effectively. </w:t>
      </w:r>
    </w:p>
    <w:p w14:paraId="0BFB3F59" w14:textId="303CE186" w:rsidR="00D472B3" w:rsidRPr="00FD6BBD" w:rsidRDefault="00D472B3">
      <w:r w:rsidRPr="00FD6BBD">
        <w:t>Formative assessment is conducted through the submission of tagged clips, allowing tutors to evaluate students’ understanding of key performance indicat</w:t>
      </w:r>
      <w:r w:rsidR="004C3B06" w:rsidRPr="00FD6BBD">
        <w:t xml:space="preserve">ors and provide targeted feedback. </w:t>
      </w:r>
    </w:p>
    <w:p w14:paraId="11F069B6" w14:textId="5A6A7295" w:rsidR="00771428" w:rsidRPr="00F363DC" w:rsidRDefault="00771428">
      <w:pPr>
        <w:rPr>
          <w:b/>
          <w:bCs/>
          <w:u w:val="single"/>
        </w:rPr>
      </w:pPr>
      <w:r w:rsidRPr="00F363DC">
        <w:rPr>
          <w:b/>
          <w:bCs/>
          <w:u w:val="single"/>
        </w:rPr>
        <w:t xml:space="preserve">Week 5 – </w:t>
      </w:r>
      <w:r w:rsidR="00F363DC" w:rsidRPr="00F363DC">
        <w:rPr>
          <w:b/>
          <w:bCs/>
          <w:u w:val="single"/>
        </w:rPr>
        <w:t>T</w:t>
      </w:r>
      <w:r w:rsidRPr="00F363DC">
        <w:rPr>
          <w:b/>
          <w:bCs/>
          <w:u w:val="single"/>
        </w:rPr>
        <w:t xml:space="preserve">actical analysis </w:t>
      </w:r>
      <w:r w:rsidR="004C0599" w:rsidRPr="00F363DC">
        <w:rPr>
          <w:b/>
          <w:bCs/>
          <w:u w:val="single"/>
        </w:rPr>
        <w:t>– team shape</w:t>
      </w:r>
    </w:p>
    <w:p w14:paraId="559D3D2A" w14:textId="4739CF24" w:rsidR="004C0599" w:rsidRPr="00FD6BBD" w:rsidRDefault="004C0599">
      <w:r w:rsidRPr="00FD6BBD">
        <w:t xml:space="preserve">In week five, students begin to explore tactical analysis, focusing specifically on team shape and formations. The session introduces common formations such as 4-3-3 and </w:t>
      </w:r>
      <w:r w:rsidR="002A7A1E" w:rsidRPr="00FD6BBD">
        <w:t xml:space="preserve">4-4-2, </w:t>
      </w:r>
      <w:r w:rsidR="003B436E" w:rsidRPr="00FD6BBD">
        <w:t xml:space="preserve">the students can then </w:t>
      </w:r>
      <w:r w:rsidRPr="00FD6BBD">
        <w:t xml:space="preserve">examine how teams maintain structure during attacking and defensive phases. </w:t>
      </w:r>
    </w:p>
    <w:p w14:paraId="22271A6D" w14:textId="3DFB6257" w:rsidR="004C0599" w:rsidRPr="00FD6BBD" w:rsidRDefault="004C0599">
      <w:r w:rsidRPr="00FD6BBD">
        <w:t xml:space="preserve">Students work in groups to analyse match footage, </w:t>
      </w:r>
      <w:r w:rsidR="002A7A1E" w:rsidRPr="00FD6BBD">
        <w:t>identifying</w:t>
      </w:r>
      <w:r w:rsidR="004A1DD4" w:rsidRPr="00FD6BBD">
        <w:t xml:space="preserve"> patterns in team positioning and discussing how these influence performance. This collaborative approach encourages discussion and critical thinking, allowing students to develop a </w:t>
      </w:r>
      <w:r w:rsidR="002A7A1E" w:rsidRPr="00FD6BBD">
        <w:t>deeper</w:t>
      </w:r>
      <w:r w:rsidR="004A1DD4" w:rsidRPr="00FD6BBD">
        <w:t xml:space="preserve"> understanding of tactical concepts. </w:t>
      </w:r>
    </w:p>
    <w:p w14:paraId="64D56F68" w14:textId="3E098E25" w:rsidR="004A1DD4" w:rsidRPr="00FD6BBD" w:rsidRDefault="00560EE4">
      <w:r w:rsidRPr="00FD6BBD">
        <w:t>F</w:t>
      </w:r>
      <w:r w:rsidR="004A1DD4" w:rsidRPr="00FD6BBD">
        <w:t>orma</w:t>
      </w:r>
      <w:r w:rsidRPr="00FD6BBD">
        <w:t xml:space="preserve">tive assessment is based on group feedback and tutor observation, with an emphasis on the accuracy and depth of analysis. </w:t>
      </w:r>
    </w:p>
    <w:p w14:paraId="26252DC2" w14:textId="44299D3C" w:rsidR="00F84298" w:rsidRPr="0084013E" w:rsidRDefault="00F84298">
      <w:pPr>
        <w:rPr>
          <w:b/>
          <w:bCs/>
          <w:u w:val="single"/>
        </w:rPr>
      </w:pPr>
      <w:r w:rsidRPr="0084013E">
        <w:rPr>
          <w:b/>
          <w:bCs/>
          <w:u w:val="single"/>
        </w:rPr>
        <w:t xml:space="preserve">Week 6 – </w:t>
      </w:r>
      <w:r w:rsidR="0084013E">
        <w:rPr>
          <w:b/>
          <w:bCs/>
          <w:u w:val="single"/>
        </w:rPr>
        <w:t>T</w:t>
      </w:r>
      <w:r w:rsidRPr="0084013E">
        <w:rPr>
          <w:b/>
          <w:bCs/>
          <w:u w:val="single"/>
        </w:rPr>
        <w:t>actical analysis – attack and defence</w:t>
      </w:r>
    </w:p>
    <w:p w14:paraId="0EC21DF8" w14:textId="0CE1F2BC" w:rsidR="00F84298" w:rsidRPr="00FD6BBD" w:rsidRDefault="00F84298">
      <w:r w:rsidRPr="00FD6BBD">
        <w:t>Week six builds on the previous session by focusing on attacking and defensive principles. Students analyse transitions, pressing triggers, and movement</w:t>
      </w:r>
      <w:r w:rsidR="00670806" w:rsidRPr="00FD6BBD">
        <w:t xml:space="preserve"> patterns, using VEO footage to identify key tactical behaviours.</w:t>
      </w:r>
    </w:p>
    <w:p w14:paraId="0503648C" w14:textId="0C174231" w:rsidR="00670806" w:rsidRPr="00FD6BBD" w:rsidRDefault="00670806">
      <w:r w:rsidRPr="00FD6BBD">
        <w:t>A practical task requires students to create annotated slips that highlight specific tactical moments, such as counter-attacks or defen</w:t>
      </w:r>
      <w:r w:rsidR="009A4DAA" w:rsidRPr="00FD6BBD">
        <w:t xml:space="preserve">sive organisation. This develops both analytical and technical skills, as students must interpret performance and present their findings clearly. </w:t>
      </w:r>
    </w:p>
    <w:p w14:paraId="535D2232" w14:textId="74E448DB" w:rsidR="009A4DAA" w:rsidRPr="00FD6BBD" w:rsidRDefault="009A4DAA">
      <w:r w:rsidRPr="00FD6BBD">
        <w:t xml:space="preserve">Assessment remains formative, with tutors reviewing submitted clips and providing feedback on both analysis and presentation. </w:t>
      </w:r>
    </w:p>
    <w:p w14:paraId="4D879EA0" w14:textId="404A526C" w:rsidR="009A4DAA" w:rsidRPr="00F363DC" w:rsidRDefault="009A4DAA">
      <w:pPr>
        <w:rPr>
          <w:b/>
          <w:bCs/>
          <w:u w:val="single"/>
        </w:rPr>
      </w:pPr>
      <w:r w:rsidRPr="00F363DC">
        <w:rPr>
          <w:b/>
          <w:bCs/>
          <w:u w:val="single"/>
        </w:rPr>
        <w:lastRenderedPageBreak/>
        <w:t xml:space="preserve">Week 7 – </w:t>
      </w:r>
      <w:r w:rsidR="00F363DC">
        <w:rPr>
          <w:b/>
          <w:bCs/>
          <w:u w:val="single"/>
        </w:rPr>
        <w:t>P</w:t>
      </w:r>
      <w:r w:rsidRPr="00F363DC">
        <w:rPr>
          <w:b/>
          <w:bCs/>
          <w:u w:val="single"/>
        </w:rPr>
        <w:t>layer performance analysis</w:t>
      </w:r>
    </w:p>
    <w:p w14:paraId="5DFBF567" w14:textId="41C210D3" w:rsidR="009A4DAA" w:rsidRPr="00FD6BBD" w:rsidRDefault="00601054">
      <w:r w:rsidRPr="00FD6BBD">
        <w:t xml:space="preserve">The focus of week seven shifts to individual player analysis. Students examine position-specific roles and responsibilities, analysing performance based on factors such as movement, decision-making, and technical execution. </w:t>
      </w:r>
    </w:p>
    <w:p w14:paraId="6C23317C" w14:textId="22BE0226" w:rsidR="00601054" w:rsidRPr="00FD6BBD" w:rsidRDefault="00601054">
      <w:r w:rsidRPr="00FD6BBD">
        <w:t>Students are required to produce a draft player report supported by video clips, encouraging them to apply analytical framew</w:t>
      </w:r>
      <w:r w:rsidR="0051684B" w:rsidRPr="00FD6BBD">
        <w:t xml:space="preserve">orks in a structured manner. This task develops their ability to evaluate performance qat an individual level and communicate findings effectively. </w:t>
      </w:r>
    </w:p>
    <w:p w14:paraId="384B6061" w14:textId="4095E543" w:rsidR="0051684B" w:rsidRPr="00FD6BBD" w:rsidRDefault="0051684B">
      <w:r w:rsidRPr="00FD6BBD">
        <w:t xml:space="preserve">Formative assessment is conducted through feedback on draft reports, supporting students in refining their analytical approach. </w:t>
      </w:r>
    </w:p>
    <w:p w14:paraId="635BD397" w14:textId="399A061B" w:rsidR="00EB318A" w:rsidRPr="00F363DC" w:rsidRDefault="00EB318A">
      <w:pPr>
        <w:rPr>
          <w:b/>
          <w:bCs/>
          <w:u w:val="single"/>
        </w:rPr>
      </w:pPr>
      <w:r w:rsidRPr="00F363DC">
        <w:rPr>
          <w:b/>
          <w:bCs/>
          <w:u w:val="single"/>
        </w:rPr>
        <w:t xml:space="preserve">Week </w:t>
      </w:r>
      <w:r w:rsidR="003870A8" w:rsidRPr="00F363DC">
        <w:rPr>
          <w:b/>
          <w:bCs/>
          <w:u w:val="single"/>
        </w:rPr>
        <w:t xml:space="preserve">8 – </w:t>
      </w:r>
      <w:r w:rsidR="00F363DC">
        <w:rPr>
          <w:b/>
          <w:bCs/>
          <w:u w:val="single"/>
        </w:rPr>
        <w:t>Cr</w:t>
      </w:r>
      <w:r w:rsidR="003870A8" w:rsidRPr="00F363DC">
        <w:rPr>
          <w:b/>
          <w:bCs/>
          <w:u w:val="single"/>
        </w:rPr>
        <w:t>eating highlight videos</w:t>
      </w:r>
    </w:p>
    <w:p w14:paraId="2505C7E9" w14:textId="46A2D59C" w:rsidR="003870A8" w:rsidRPr="00FD6BBD" w:rsidRDefault="003870A8">
      <w:r w:rsidRPr="00FD6BBD">
        <w:t xml:space="preserve">Week eight develops students’ technical skills in video editing and presentation. The session introduces methods for creating highlight videos, including clip selection, sequencing, and exporting. </w:t>
      </w:r>
    </w:p>
    <w:p w14:paraId="71221532" w14:textId="032F06A5" w:rsidR="003870A8" w:rsidRPr="00FD6BBD" w:rsidRDefault="003870A8">
      <w:r w:rsidRPr="00FD6BBD">
        <w:t>Students produce their own highlight reels, focussing on either team or individual performance. This task emphasises the importance of clear communic</w:t>
      </w:r>
      <w:r w:rsidR="00B97F55" w:rsidRPr="00FD6BBD">
        <w:t xml:space="preserve">ation and professional presentation, which are essential skills for performance analysts. </w:t>
      </w:r>
    </w:p>
    <w:p w14:paraId="3506E306" w14:textId="013B0190" w:rsidR="00B97F55" w:rsidRPr="00FD6BBD" w:rsidRDefault="00B97F55">
      <w:r w:rsidRPr="00FD6BBD">
        <w:t>Assessment is formative, with tutors evaluating the quality and consistency of produced videos.</w:t>
      </w:r>
    </w:p>
    <w:p w14:paraId="51372234" w14:textId="5058CBCB" w:rsidR="00B97F55" w:rsidRPr="00F363DC" w:rsidRDefault="00B97F55">
      <w:pPr>
        <w:rPr>
          <w:b/>
          <w:bCs/>
          <w:u w:val="single"/>
        </w:rPr>
      </w:pPr>
      <w:r w:rsidRPr="00F363DC">
        <w:rPr>
          <w:b/>
          <w:bCs/>
          <w:u w:val="single"/>
        </w:rPr>
        <w:t xml:space="preserve">Week 9 – </w:t>
      </w:r>
      <w:r w:rsidR="00BF2F34">
        <w:rPr>
          <w:b/>
          <w:bCs/>
          <w:u w:val="single"/>
        </w:rPr>
        <w:t>O</w:t>
      </w:r>
      <w:r w:rsidRPr="00F363DC">
        <w:rPr>
          <w:b/>
          <w:bCs/>
          <w:u w:val="single"/>
        </w:rPr>
        <w:t xml:space="preserve">pposition analysis </w:t>
      </w:r>
    </w:p>
    <w:p w14:paraId="62C9D299" w14:textId="403344F2" w:rsidR="00B97F55" w:rsidRPr="00FD6BBD" w:rsidRDefault="004F6834">
      <w:r w:rsidRPr="00FD6BBD">
        <w:t xml:space="preserve">In week </w:t>
      </w:r>
      <w:r w:rsidR="005E01AE" w:rsidRPr="00FD6BBD">
        <w:t>nine</w:t>
      </w:r>
      <w:r w:rsidRPr="00FD6BBD">
        <w:t>, students apply their analytical skills to opposition analysis. The session focusses on ident</w:t>
      </w:r>
      <w:r w:rsidR="00192E42" w:rsidRPr="00FD6BBD">
        <w:t xml:space="preserve">ifying strengths, weaknesses, and tactical tendencies of opposing teams. </w:t>
      </w:r>
    </w:p>
    <w:p w14:paraId="6BF2BC63" w14:textId="21C3ECDA" w:rsidR="00192E42" w:rsidRPr="00FD6BBD" w:rsidRDefault="00192E42">
      <w:r w:rsidRPr="00FD6BBD">
        <w:t xml:space="preserve">Students work </w:t>
      </w:r>
      <w:r w:rsidR="005E01AE" w:rsidRPr="00FD6BBD">
        <w:t>collaboratively</w:t>
      </w:r>
      <w:r w:rsidR="00444AF1" w:rsidRPr="00FD6BBD">
        <w:t xml:space="preserve"> to produce a scouting report</w:t>
      </w:r>
      <w:r w:rsidR="004670D7" w:rsidRPr="00FD6BBD">
        <w:t xml:space="preserve"> which is supported by video evidence. This task stimulates real-world practice, where analysts must prepare reports to inform coaching strategies. </w:t>
      </w:r>
    </w:p>
    <w:p w14:paraId="7341432B" w14:textId="77777777" w:rsidR="005E01AE" w:rsidRPr="00FD6BBD" w:rsidRDefault="0016764D">
      <w:r w:rsidRPr="00FD6BBD">
        <w:t>Formative assessment is conducted through group presentations, with feedback provided on both content and delivery.</w:t>
      </w:r>
    </w:p>
    <w:p w14:paraId="64585A57" w14:textId="0FEFC643" w:rsidR="001A1F88" w:rsidRPr="0084013E" w:rsidRDefault="005E01AE">
      <w:pPr>
        <w:rPr>
          <w:b/>
          <w:bCs/>
          <w:u w:val="single"/>
        </w:rPr>
      </w:pPr>
      <w:r w:rsidRPr="0084013E">
        <w:rPr>
          <w:b/>
          <w:bCs/>
          <w:u w:val="single"/>
        </w:rPr>
        <w:t xml:space="preserve">Week 10 – </w:t>
      </w:r>
      <w:r w:rsidR="0084013E">
        <w:rPr>
          <w:b/>
          <w:bCs/>
          <w:u w:val="single"/>
        </w:rPr>
        <w:t>A</w:t>
      </w:r>
      <w:r w:rsidRPr="0084013E">
        <w:rPr>
          <w:b/>
          <w:bCs/>
          <w:u w:val="single"/>
        </w:rPr>
        <w:t>pplying analys</w:t>
      </w:r>
      <w:r w:rsidR="001A1F88" w:rsidRPr="0084013E">
        <w:rPr>
          <w:b/>
          <w:bCs/>
          <w:u w:val="single"/>
        </w:rPr>
        <w:t>is to coaching</w:t>
      </w:r>
    </w:p>
    <w:p w14:paraId="577F5B83" w14:textId="2C91974A" w:rsidR="001A1F88" w:rsidRPr="00FD6BBD" w:rsidRDefault="001A1F88">
      <w:r w:rsidRPr="00FD6BBD">
        <w:t xml:space="preserve">Week ten focuses on the practical application of analysis within coaching contexts. Students use their findings to design </w:t>
      </w:r>
      <w:r w:rsidR="00C5254D" w:rsidRPr="00FD6BBD">
        <w:t>a</w:t>
      </w:r>
      <w:r w:rsidRPr="00FD6BBD">
        <w:t xml:space="preserve">nd deliver a coaching session aimed at addressing identified performance issues. </w:t>
      </w:r>
    </w:p>
    <w:p w14:paraId="008613D8" w14:textId="4EA79F5D" w:rsidR="002B75EB" w:rsidRPr="00FD6BBD" w:rsidRDefault="001A1F88">
      <w:r w:rsidRPr="00FD6BBD">
        <w:lastRenderedPageBreak/>
        <w:t xml:space="preserve">This session bridges the gap between analysis and practice, </w:t>
      </w:r>
      <w:r w:rsidR="00B9646C" w:rsidRPr="00FD6BBD">
        <w:t>reinforcing</w:t>
      </w:r>
      <w:r w:rsidRPr="00FD6BBD">
        <w:t xml:space="preserve"> the importance </w:t>
      </w:r>
      <w:r w:rsidR="002B75EB" w:rsidRPr="00FD6BBD">
        <w:t xml:space="preserve">of translating insights into actionable outcomes. Students gain experience in communicating analysis to players and implementing strategies on the pitch. </w:t>
      </w:r>
    </w:p>
    <w:p w14:paraId="5FEA8E86" w14:textId="77777777" w:rsidR="002B75EB" w:rsidRPr="00FD6BBD" w:rsidRDefault="002B75EB">
      <w:r w:rsidRPr="00FD6BBD">
        <w:t xml:space="preserve">Assessment is formative, based on tutor observation of coaching delivery and effectiveness. </w:t>
      </w:r>
    </w:p>
    <w:p w14:paraId="4183AD01" w14:textId="15911B3B" w:rsidR="00B9646C" w:rsidRPr="0084013E" w:rsidRDefault="002B75EB">
      <w:pPr>
        <w:rPr>
          <w:b/>
          <w:bCs/>
          <w:u w:val="single"/>
        </w:rPr>
      </w:pPr>
      <w:r w:rsidRPr="0084013E">
        <w:rPr>
          <w:b/>
          <w:bCs/>
          <w:u w:val="single"/>
        </w:rPr>
        <w:t xml:space="preserve">Week 11 – </w:t>
      </w:r>
      <w:r w:rsidR="0084013E">
        <w:rPr>
          <w:b/>
          <w:bCs/>
          <w:u w:val="single"/>
        </w:rPr>
        <w:t>P</w:t>
      </w:r>
      <w:r w:rsidRPr="0084013E">
        <w:rPr>
          <w:b/>
          <w:bCs/>
          <w:u w:val="single"/>
        </w:rPr>
        <w:t xml:space="preserve">roject </w:t>
      </w:r>
      <w:r w:rsidR="00B9646C" w:rsidRPr="0084013E">
        <w:rPr>
          <w:b/>
          <w:bCs/>
          <w:u w:val="single"/>
        </w:rPr>
        <w:t>development</w:t>
      </w:r>
    </w:p>
    <w:p w14:paraId="03365C3A" w14:textId="798028A4" w:rsidR="0016764D" w:rsidRPr="00FD6BBD" w:rsidRDefault="00B9646C">
      <w:r w:rsidRPr="00FD6BBD">
        <w:t>Week eleven provides students</w:t>
      </w:r>
      <w:r w:rsidR="0016764D" w:rsidRPr="00FD6BBD">
        <w:t xml:space="preserve"> </w:t>
      </w:r>
      <w:r w:rsidR="004207FF" w:rsidRPr="00FD6BBD">
        <w:t xml:space="preserve">with dedicated time to develop their final assessment projects. This includes completing their performance analysis reports, video portfolios, and presentation materials. </w:t>
      </w:r>
    </w:p>
    <w:p w14:paraId="67F58BF3" w14:textId="4C40C5DE" w:rsidR="004207FF" w:rsidRPr="00FD6BBD" w:rsidRDefault="004207FF">
      <w:r w:rsidRPr="00FD6BBD">
        <w:t xml:space="preserve">Tutors provide </w:t>
      </w:r>
      <w:r w:rsidR="00CB3BD4" w:rsidRPr="00FD6BBD">
        <w:t xml:space="preserve">individual support and feedback, ensuring that students are progressing effectively and meeting assessment criteria. This session encourages independent learning and self-regulation. </w:t>
      </w:r>
    </w:p>
    <w:p w14:paraId="7F7D761F" w14:textId="1299E009" w:rsidR="00CB3BD4" w:rsidRPr="00FD6BBD" w:rsidRDefault="00CB3BD4">
      <w:r w:rsidRPr="00FD6BBD">
        <w:t>Formative assessment is conducted through draft reviews and feedback discussions.</w:t>
      </w:r>
    </w:p>
    <w:p w14:paraId="5AE9254C" w14:textId="58989A1C" w:rsidR="00CB3BD4" w:rsidRPr="0084013E" w:rsidRDefault="00CB3BD4">
      <w:pPr>
        <w:rPr>
          <w:b/>
          <w:bCs/>
          <w:u w:val="single"/>
        </w:rPr>
      </w:pPr>
      <w:r w:rsidRPr="0084013E">
        <w:rPr>
          <w:b/>
          <w:bCs/>
          <w:u w:val="single"/>
        </w:rPr>
        <w:t xml:space="preserve">Week 12 – </w:t>
      </w:r>
      <w:r w:rsidR="0084013E">
        <w:rPr>
          <w:b/>
          <w:bCs/>
          <w:u w:val="single"/>
        </w:rPr>
        <w:t>F</w:t>
      </w:r>
      <w:r w:rsidRPr="0084013E">
        <w:rPr>
          <w:b/>
          <w:bCs/>
          <w:u w:val="single"/>
        </w:rPr>
        <w:t>inal assessment and presentation</w:t>
      </w:r>
    </w:p>
    <w:p w14:paraId="14793512" w14:textId="5D46C611" w:rsidR="00CB3BD4" w:rsidRPr="00FD6BBD" w:rsidRDefault="00CB3BD4">
      <w:r w:rsidRPr="00FD6BBD">
        <w:t>The final week is dedicated to summ</w:t>
      </w:r>
      <w:r w:rsidR="008811E2" w:rsidRPr="00FD6BBD">
        <w:t xml:space="preserve">ative assessment. Students will be presenting their analysis projects, demonstrating their ability to interpret performance data, produce professional outputs, and communicate findings effectively. </w:t>
      </w:r>
    </w:p>
    <w:p w14:paraId="0C4AE176" w14:textId="5F7FFC0A" w:rsidR="00EA46C0" w:rsidRPr="00FD6BBD" w:rsidRDefault="00EA46C0">
      <w:r w:rsidRPr="00FD6BBD">
        <w:t>Students submit their final performance analysis report, video portfolio, and deliver a presentation to the group. This assessment reflects real-world practice within football analysis roles</w:t>
      </w:r>
      <w:r w:rsidR="00E12B2F" w:rsidRPr="00FD6BBD">
        <w:t>.</w:t>
      </w:r>
    </w:p>
    <w:p w14:paraId="0FDFE46E" w14:textId="3C5BD7C1" w:rsidR="00E12B2F" w:rsidRPr="00FD6BBD" w:rsidRDefault="00E12B2F">
      <w:r w:rsidRPr="00FD6BBD">
        <w:t>Assessment is summative, contributing to final grades as follows:</w:t>
      </w:r>
    </w:p>
    <w:p w14:paraId="48CBB2CB" w14:textId="7A83C9ED" w:rsidR="00E12B2F" w:rsidRPr="00FD6BBD" w:rsidRDefault="00E12B2F">
      <w:r w:rsidRPr="00FD6BBD">
        <w:t>Performance analysis report (40%)</w:t>
      </w:r>
    </w:p>
    <w:p w14:paraId="20038531" w14:textId="14E3B9ED" w:rsidR="00E12B2F" w:rsidRPr="00FD6BBD" w:rsidRDefault="00E12B2F">
      <w:r w:rsidRPr="00FD6BBD">
        <w:t xml:space="preserve">Video </w:t>
      </w:r>
      <w:r w:rsidR="0083439E" w:rsidRPr="00FD6BBD">
        <w:t>portfolio (30%)</w:t>
      </w:r>
    </w:p>
    <w:p w14:paraId="2FF3036E" w14:textId="0DAF36FA" w:rsidR="0083439E" w:rsidRPr="00FD6BBD" w:rsidRDefault="0083439E">
      <w:r w:rsidRPr="00FD6BBD">
        <w:t>Presentation (30%)</w:t>
      </w:r>
    </w:p>
    <w:p w14:paraId="1FEB05CF" w14:textId="3BBA9520" w:rsidR="0082401A" w:rsidRPr="00FD6BBD" w:rsidRDefault="0082401A">
      <w:pPr>
        <w:rPr>
          <w:b/>
          <w:bCs/>
          <w:u w:val="single"/>
        </w:rPr>
      </w:pPr>
      <w:r w:rsidRPr="00FD6BBD">
        <w:rPr>
          <w:b/>
          <w:bCs/>
          <w:u w:val="single"/>
        </w:rPr>
        <w:t>Overall summary of scheme of work</w:t>
      </w:r>
    </w:p>
    <w:p w14:paraId="5CC9A45B" w14:textId="2413600B" w:rsidR="0082401A" w:rsidRPr="00FD6BBD" w:rsidRDefault="0082401A">
      <w:r w:rsidRPr="00FD6BBD">
        <w:t>The scheme of work demonstrates a clear progression from foundational knowledge to advanced application. It integrates practical experience, theoretical understanding, and reflective learning, ensuring that students develop the competencies required for modern football performance analysis.</w:t>
      </w:r>
    </w:p>
    <w:p w14:paraId="55C37909" w14:textId="6AB888C4" w:rsidR="0082401A" w:rsidRPr="00FD6BBD" w:rsidRDefault="0082401A">
      <w:r w:rsidRPr="00FD6BBD">
        <w:t>The combination of formative and summative assessment ensures continuous development</w:t>
      </w:r>
      <w:r w:rsidR="00D624E1" w:rsidRPr="00FD6BBD">
        <w:t xml:space="preserve">, while the use of real-world tasks enhances relevance and employability. Overall, the curriculum provides a comprehensive and industry-aligned experience. </w:t>
      </w:r>
    </w:p>
    <w:p w14:paraId="11E01198" w14:textId="77777777" w:rsidR="001313A6" w:rsidRDefault="001313A6">
      <w:pPr>
        <w:rPr>
          <w:b/>
          <w:bCs/>
          <w:u w:val="single"/>
        </w:rPr>
      </w:pPr>
    </w:p>
    <w:p w14:paraId="1437F935" w14:textId="7343FA23" w:rsidR="00B41A3C" w:rsidRPr="00FD6BBD" w:rsidRDefault="00221D04">
      <w:pPr>
        <w:rPr>
          <w:b/>
          <w:bCs/>
          <w:u w:val="single"/>
        </w:rPr>
      </w:pPr>
      <w:r w:rsidRPr="00FD6BBD">
        <w:rPr>
          <w:b/>
          <w:bCs/>
          <w:u w:val="single"/>
        </w:rPr>
        <w:lastRenderedPageBreak/>
        <w:t>Teaching strategies and Delivery methods</w:t>
      </w:r>
    </w:p>
    <w:p w14:paraId="77FF9C96" w14:textId="02F4586D" w:rsidR="00221D04" w:rsidRPr="00FD6BBD" w:rsidRDefault="00221D04">
      <w:r w:rsidRPr="00FD6BBD">
        <w:t xml:space="preserve">The </w:t>
      </w:r>
      <w:r w:rsidR="002C6B0A" w:rsidRPr="00FD6BBD">
        <w:t xml:space="preserve">delivery of this curriculum is underpinned by a range of pedagogical approaches designed to support both theoretical understanding and practical skill development. </w:t>
      </w:r>
      <w:r w:rsidR="00E9126E" w:rsidRPr="00FD6BBD">
        <w:t xml:space="preserve">Given the applied nature of football performance analysis, it is essential that teaching strategies reflect real-world practice and promote active student engagement. </w:t>
      </w:r>
    </w:p>
    <w:p w14:paraId="2C5B521A" w14:textId="77777777" w:rsidR="000C04CC" w:rsidRPr="00FD6BBD" w:rsidRDefault="000C04CC">
      <w:pPr>
        <w:rPr>
          <w:b/>
          <w:bCs/>
        </w:rPr>
      </w:pPr>
      <w:r w:rsidRPr="00FD6BBD">
        <w:rPr>
          <w:b/>
          <w:bCs/>
        </w:rPr>
        <w:t>Experiential Learning</w:t>
      </w:r>
    </w:p>
    <w:p w14:paraId="21E5B189" w14:textId="3746A601" w:rsidR="00E9126E" w:rsidRPr="00FD6BBD" w:rsidRDefault="00BC70BA">
      <w:r w:rsidRPr="00FD6BBD">
        <w:t>A key teaching strategy within this curr</w:t>
      </w:r>
      <w:r w:rsidR="00AC7D39" w:rsidRPr="00FD6BBD">
        <w:t xml:space="preserve">iculum is experiential learning, as outlined by Kolb (1984). This approach </w:t>
      </w:r>
      <w:r w:rsidR="00272D41" w:rsidRPr="00FD6BBD">
        <w:t>emphasises learning through experience, reflection, and application. Students will engage in practical activi</w:t>
      </w:r>
      <w:r w:rsidR="00E967F2" w:rsidRPr="00FD6BBD">
        <w:t>ties such as recording matches using VEO systems, analysing footage, and producing performance reports.</w:t>
      </w:r>
    </w:p>
    <w:p w14:paraId="454AA8BA" w14:textId="7454136E" w:rsidR="00E967F2" w:rsidRPr="00FD6BBD" w:rsidRDefault="00E967F2">
      <w:r w:rsidRPr="00FD6BBD">
        <w:t xml:space="preserve">These experiences are followed by reflective tasks, allowing </w:t>
      </w:r>
      <w:r w:rsidR="005A6CD4" w:rsidRPr="00FD6BBD">
        <w:t xml:space="preserve">students to evaluate their decisions and develop a deeper understanding or performance analysis processes. This </w:t>
      </w:r>
      <w:r w:rsidR="009B0F2B" w:rsidRPr="00FD6BBD">
        <w:t>repeated</w:t>
      </w:r>
      <w:r w:rsidR="005A6CD4" w:rsidRPr="00FD6BBD">
        <w:t xml:space="preserve"> </w:t>
      </w:r>
      <w:r w:rsidR="009B0F2B" w:rsidRPr="00FD6BBD">
        <w:t>approach supports the development of higher-order thinking skills and aligns with the applied nature of football coaching and analysis.</w:t>
      </w:r>
    </w:p>
    <w:p w14:paraId="78BBCE90" w14:textId="77777777" w:rsidR="00CD34C8" w:rsidRPr="00FD6BBD" w:rsidRDefault="009F67BD">
      <w:pPr>
        <w:rPr>
          <w:b/>
          <w:bCs/>
        </w:rPr>
      </w:pPr>
      <w:r w:rsidRPr="00FD6BBD">
        <w:rPr>
          <w:b/>
          <w:bCs/>
        </w:rPr>
        <w:t>Problem-based learning</w:t>
      </w:r>
    </w:p>
    <w:p w14:paraId="66ABDD13" w14:textId="724EE2B1" w:rsidR="009B0F2B" w:rsidRPr="00FD6BBD" w:rsidRDefault="00CD34C8">
      <w:r w:rsidRPr="00FD6BBD">
        <w:t>Problem</w:t>
      </w:r>
      <w:r w:rsidR="00D903F8" w:rsidRPr="00FD6BBD">
        <w:t>-based learning</w:t>
      </w:r>
      <w:r w:rsidR="009F67BD" w:rsidRPr="00FD6BBD">
        <w:t xml:space="preserve"> is integrated throughout the curriculum to encourage critical thinking and independent learning. Students are presented with realistic scenarios, such as analysing opposition teams or identifying tactical weaknesses</w:t>
      </w:r>
      <w:r w:rsidR="0070737D" w:rsidRPr="00FD6BBD">
        <w:t xml:space="preserve">, and are required to use VEO footage to propose solutions. </w:t>
      </w:r>
    </w:p>
    <w:p w14:paraId="0D38941F" w14:textId="1036F7E2" w:rsidR="00A0296B" w:rsidRPr="00FD6BBD" w:rsidRDefault="0070737D">
      <w:r w:rsidRPr="00FD6BBD">
        <w:t>This approach reflects real-world practice</w:t>
      </w:r>
      <w:r w:rsidR="00E61527" w:rsidRPr="00FD6BBD">
        <w:t xml:space="preserve">, where analysts must interpret complex information and make informed recommendations. According to Savery (2006), </w:t>
      </w:r>
      <w:r w:rsidR="00932097" w:rsidRPr="00FD6BBD">
        <w:t>problem-based</w:t>
      </w:r>
      <w:r w:rsidR="00A0296B" w:rsidRPr="00FD6BBD">
        <w:t xml:space="preserve"> learning has the ability to enhance problem -solving skills and promotes deeper learning by placing students at the centre of the learning process.</w:t>
      </w:r>
    </w:p>
    <w:p w14:paraId="2C04DE3E" w14:textId="77777777" w:rsidR="000949DD" w:rsidRPr="00FD6BBD" w:rsidRDefault="000949DD">
      <w:pPr>
        <w:rPr>
          <w:b/>
          <w:bCs/>
        </w:rPr>
      </w:pPr>
      <w:r w:rsidRPr="00FD6BBD">
        <w:rPr>
          <w:b/>
          <w:bCs/>
        </w:rPr>
        <w:t>Blended Learning Approach</w:t>
      </w:r>
    </w:p>
    <w:p w14:paraId="5AC76177" w14:textId="48E83D96" w:rsidR="0070737D" w:rsidRPr="00FD6BBD" w:rsidRDefault="00005891">
      <w:r w:rsidRPr="00FD6BBD">
        <w:t xml:space="preserve">The curriculum adopts a blended learning model, combining face-to-face teaching with digital and practical environments. Classroom sessions are used to introduce key concepts, while IT-based </w:t>
      </w:r>
      <w:r w:rsidR="00012251" w:rsidRPr="00FD6BBD">
        <w:t xml:space="preserve">sessions allow students to engage with VEO software and analyse video data. </w:t>
      </w:r>
    </w:p>
    <w:p w14:paraId="4C15A91D" w14:textId="0D4126F2" w:rsidR="00012251" w:rsidRPr="00FD6BBD" w:rsidRDefault="00012251">
      <w:r w:rsidRPr="00FD6BBD">
        <w:t>Practical sessions on the football pitch provide opportunities for students to apply their knowledge in authentic contexts. This combination of learning environments supports different learning styles and enhances overall engagement (</w:t>
      </w:r>
      <w:r w:rsidR="00E063FE" w:rsidRPr="00FD6BBD">
        <w:t>Garrison and Kanuka, 2004).</w:t>
      </w:r>
    </w:p>
    <w:p w14:paraId="682C79EC" w14:textId="77777777" w:rsidR="0005545D" w:rsidRPr="00FD6BBD" w:rsidRDefault="0005545D">
      <w:pPr>
        <w:rPr>
          <w:b/>
          <w:bCs/>
        </w:rPr>
      </w:pPr>
      <w:r w:rsidRPr="00FD6BBD">
        <w:rPr>
          <w:b/>
          <w:bCs/>
        </w:rPr>
        <w:t>Collaborative Learning</w:t>
      </w:r>
    </w:p>
    <w:p w14:paraId="1DEC462C" w14:textId="2FD0612B" w:rsidR="00E063FE" w:rsidRPr="00FD6BBD" w:rsidRDefault="00E063FE">
      <w:r w:rsidRPr="00FD6BBD">
        <w:t xml:space="preserve">Collaborative learning is a central component of the programme, with </w:t>
      </w:r>
      <w:r w:rsidR="00B01C33" w:rsidRPr="00FD6BBD">
        <w:t xml:space="preserve">students working in small groups to analyse matches, share insights, and present findings. This approach </w:t>
      </w:r>
      <w:r w:rsidR="00B01C33" w:rsidRPr="00FD6BBD">
        <w:lastRenderedPageBreak/>
        <w:t>reflects the collaborative nature of football coaching environments, where analy</w:t>
      </w:r>
      <w:r w:rsidR="00D647BB" w:rsidRPr="00FD6BBD">
        <w:t xml:space="preserve">sts and coaches work together to inform decision-making. Also, group tasks develop communication and teamwork skills, which are essential </w:t>
      </w:r>
      <w:r w:rsidR="00E86E5B" w:rsidRPr="00FD6BBD">
        <w:t>for employability within the sport industry (Yorke, 2006). Peer feedback sessions further enhance learning by encouraging students to critically evaluate each other’s work.</w:t>
      </w:r>
    </w:p>
    <w:p w14:paraId="32FD41FF" w14:textId="77777777" w:rsidR="005D4E24" w:rsidRPr="00FD6BBD" w:rsidRDefault="005D4E24">
      <w:pPr>
        <w:rPr>
          <w:b/>
          <w:bCs/>
        </w:rPr>
      </w:pPr>
      <w:r w:rsidRPr="00FD6BBD">
        <w:rPr>
          <w:b/>
          <w:bCs/>
        </w:rPr>
        <w:t>Guided Discovery and Coaching Pedagogy</w:t>
      </w:r>
    </w:p>
    <w:p w14:paraId="359821B6" w14:textId="5A066C2D" w:rsidR="00D647BB" w:rsidRPr="00FD6BBD" w:rsidRDefault="00772D53">
      <w:r w:rsidRPr="00FD6BBD">
        <w:t>The curriculum incorporates elements of guided discovery, a coaching approach commonly used in football education</w:t>
      </w:r>
      <w:r w:rsidR="009D2A90" w:rsidRPr="00FD6BBD">
        <w:t xml:space="preserve">. This is because rather than providing direct instruction, </w:t>
      </w:r>
      <w:r w:rsidR="00BA75E3" w:rsidRPr="00FD6BBD">
        <w:t xml:space="preserve">tutors </w:t>
      </w:r>
      <w:r w:rsidR="00C33DF6" w:rsidRPr="00FD6BBD">
        <w:t>can facilitate</w:t>
      </w:r>
      <w:r w:rsidR="00BA75E3" w:rsidRPr="00FD6BBD">
        <w:t xml:space="preserve"> learning by posing questions and encouraging </w:t>
      </w:r>
      <w:r w:rsidR="00EB66B6" w:rsidRPr="00FD6BBD">
        <w:t>the students to explore solutions naturally and independently. Thi</w:t>
      </w:r>
      <w:r w:rsidR="006D5DC3" w:rsidRPr="00FD6BBD">
        <w:t>s</w:t>
      </w:r>
      <w:r w:rsidR="00EB66B6" w:rsidRPr="00FD6BBD">
        <w:t xml:space="preserve"> method supports the development of decision-</w:t>
      </w:r>
      <w:r w:rsidR="005D4E24" w:rsidRPr="00FD6BBD">
        <w:t>making</w:t>
      </w:r>
      <w:r w:rsidR="00EB66B6" w:rsidRPr="00FD6BBD">
        <w:t xml:space="preserve"> and analytical thinking, which are critical skills for performance analysts. It also</w:t>
      </w:r>
      <w:r w:rsidR="007E2180" w:rsidRPr="00FD6BBD">
        <w:t xml:space="preserve"> aligns with coaching frameworks promoted by The Football Association and UEFA, which emphasise player-cent</w:t>
      </w:r>
      <w:r w:rsidR="004F6112" w:rsidRPr="00FD6BBD">
        <w:t xml:space="preserve">red and reflective learning approaches. </w:t>
      </w:r>
    </w:p>
    <w:p w14:paraId="63B30DBD" w14:textId="77777777" w:rsidR="005D4E24" w:rsidRPr="00FD6BBD" w:rsidRDefault="005D4E24">
      <w:pPr>
        <w:rPr>
          <w:b/>
          <w:bCs/>
        </w:rPr>
      </w:pPr>
      <w:r w:rsidRPr="00FD6BBD">
        <w:rPr>
          <w:b/>
          <w:bCs/>
        </w:rPr>
        <w:t>Use of Video-based feedback</w:t>
      </w:r>
    </w:p>
    <w:p w14:paraId="24ADB705" w14:textId="756FF912" w:rsidR="00284996" w:rsidRPr="00FD6BBD" w:rsidRDefault="00284996">
      <w:r w:rsidRPr="00FD6BBD">
        <w:t>Video-based feedback is a</w:t>
      </w:r>
      <w:r w:rsidR="00FF2F90" w:rsidRPr="00FD6BBD">
        <w:t xml:space="preserve"> </w:t>
      </w:r>
      <w:r w:rsidRPr="00FD6BBD">
        <w:t xml:space="preserve">fundamental teaching tool within this curriculum. This is because students will use VEO footage to review performance, identify </w:t>
      </w:r>
      <w:r w:rsidR="0090080B" w:rsidRPr="00FD6BBD">
        <w:t xml:space="preserve">key moments, and provide feedback to peers. This approach enhances learning by allowing students to visually interpret performance and reflect on their analysis. </w:t>
      </w:r>
    </w:p>
    <w:p w14:paraId="4C0B880D" w14:textId="2712CCD8" w:rsidR="0090080B" w:rsidRPr="00FD6BBD" w:rsidRDefault="0090080B">
      <w:r w:rsidRPr="00FD6BBD">
        <w:t xml:space="preserve">Research </w:t>
      </w:r>
      <w:r w:rsidR="00C45E62" w:rsidRPr="00FD6BBD">
        <w:t>suggests that video feedback improves understanding, retention, and decision-making by providing clear and objective evidence of performance (Groom et al</w:t>
      </w:r>
      <w:r w:rsidR="00E41819" w:rsidRPr="00FD6BBD">
        <w:t xml:space="preserve">, 2011). It also supports the development of analytical skills, which are essential for performance analysis roles. </w:t>
      </w:r>
    </w:p>
    <w:p w14:paraId="45267EFE" w14:textId="588B3F28" w:rsidR="005D4E24" w:rsidRPr="00FD6BBD" w:rsidRDefault="005D4E24">
      <w:pPr>
        <w:rPr>
          <w:b/>
          <w:bCs/>
        </w:rPr>
      </w:pPr>
      <w:r w:rsidRPr="00FD6BBD">
        <w:rPr>
          <w:b/>
          <w:bCs/>
        </w:rPr>
        <w:t>Scaffolding and progressive skill development</w:t>
      </w:r>
    </w:p>
    <w:p w14:paraId="6DA26C84" w14:textId="16F019A3" w:rsidR="00E41819" w:rsidRPr="00FD6BBD" w:rsidRDefault="002E2C3E">
      <w:r w:rsidRPr="00FD6BBD">
        <w:t xml:space="preserve">The curriculum is structured to support progressive skill development through scaffolding. </w:t>
      </w:r>
      <w:r w:rsidR="008C76BE" w:rsidRPr="00FD6BBD">
        <w:t>Early sessions of the module focus on basic competencies, such as operating VEO systems and tagging events, while later sessions require more compl</w:t>
      </w:r>
      <w:r w:rsidR="00364CF2" w:rsidRPr="00FD6BBD">
        <w:t xml:space="preserve">ex analysis and interpretation. This gradual increase in complexity ensures that students build confidence </w:t>
      </w:r>
      <w:r w:rsidR="004A3DAD" w:rsidRPr="00FD6BBD">
        <w:t>and competence over time. According to Vygotsky’s theory of zon</w:t>
      </w:r>
      <w:r w:rsidR="00337919" w:rsidRPr="00FD6BBD">
        <w:t>e</w:t>
      </w:r>
      <w:r w:rsidR="004A3DAD" w:rsidRPr="00FD6BBD">
        <w:t xml:space="preserve"> of proximal development, scaffolding enables learners to achieve tasks that would be difficult to complete independently </w:t>
      </w:r>
      <w:r w:rsidR="00E2072C" w:rsidRPr="00FD6BBD">
        <w:t>(Vygotsky, 1978).</w:t>
      </w:r>
    </w:p>
    <w:p w14:paraId="41C56B6A" w14:textId="77777777" w:rsidR="006C4382" w:rsidRPr="00FD6BBD" w:rsidRDefault="006C4382">
      <w:pPr>
        <w:rPr>
          <w:b/>
          <w:bCs/>
        </w:rPr>
      </w:pPr>
      <w:r w:rsidRPr="00FD6BBD">
        <w:rPr>
          <w:b/>
          <w:bCs/>
        </w:rPr>
        <w:t>Reflective Practice</w:t>
      </w:r>
    </w:p>
    <w:p w14:paraId="174FF5C0" w14:textId="22C384AB" w:rsidR="00F5676A" w:rsidRPr="00FD6BBD" w:rsidRDefault="00E2072C">
      <w:r w:rsidRPr="00FD6BBD">
        <w:t xml:space="preserve">Reflective practice is embedded throughout the curriculum, encouraging students to evaluate their learning and performance. Students are required to reflect </w:t>
      </w:r>
      <w:r w:rsidR="00F5676A" w:rsidRPr="00FD6BBD">
        <w:t xml:space="preserve">on their analysis, decision-making, and feedback processes. This approach aligns with professional practice in football, where coaches and analysts continuously reflect on </w:t>
      </w:r>
      <w:r w:rsidR="00F5676A" w:rsidRPr="00FD6BBD">
        <w:lastRenderedPageBreak/>
        <w:t>performance to improve outcomes. Sc</w:t>
      </w:r>
      <w:r w:rsidR="00483F08" w:rsidRPr="00FD6BBD">
        <w:t>hon (1983) highlights that reflective practice is essential for developing professional competence</w:t>
      </w:r>
      <w:r w:rsidR="00BF7338" w:rsidRPr="00FD6BBD">
        <w:t>.</w:t>
      </w:r>
    </w:p>
    <w:p w14:paraId="2A197B19" w14:textId="77777777" w:rsidR="00625274" w:rsidRPr="00FD6BBD" w:rsidRDefault="00625274">
      <w:pPr>
        <w:rPr>
          <w:b/>
          <w:bCs/>
        </w:rPr>
      </w:pPr>
      <w:r w:rsidRPr="00FD6BBD">
        <w:rPr>
          <w:b/>
          <w:bCs/>
        </w:rPr>
        <w:t>Summary</w:t>
      </w:r>
    </w:p>
    <w:p w14:paraId="6F11C5AC" w14:textId="27CE22CB" w:rsidR="00BF7338" w:rsidRPr="00FD6BBD" w:rsidRDefault="00BF7338">
      <w:r w:rsidRPr="00FD6BBD">
        <w:t xml:space="preserve">By integrating experiential </w:t>
      </w:r>
      <w:r w:rsidR="00D43346" w:rsidRPr="00FD6BBD">
        <w:t>learning, problem-based learning, and video-based feedback</w:t>
      </w:r>
      <w:r w:rsidR="00A84BDA" w:rsidRPr="00FD6BBD">
        <w:t xml:space="preserve"> into the c</w:t>
      </w:r>
      <w:r w:rsidR="00026156" w:rsidRPr="00FD6BBD">
        <w:t xml:space="preserve">urriculum it will ensure that students are equipped with the skills required to operate effectively within modern football performance analysis roles. </w:t>
      </w:r>
    </w:p>
    <w:p w14:paraId="5B254385" w14:textId="18FBF022" w:rsidR="00FB3857" w:rsidRPr="00FD6BBD" w:rsidRDefault="003D6B7D">
      <w:pPr>
        <w:rPr>
          <w:b/>
          <w:bCs/>
          <w:u w:val="single"/>
        </w:rPr>
      </w:pPr>
      <w:r w:rsidRPr="00FD6BBD">
        <w:rPr>
          <w:b/>
          <w:bCs/>
          <w:u w:val="single"/>
        </w:rPr>
        <w:t>Assessment strategy</w:t>
      </w:r>
    </w:p>
    <w:p w14:paraId="68F038B3" w14:textId="4DE3B2D9" w:rsidR="003D6B7D" w:rsidRPr="00FD6BBD" w:rsidRDefault="006B7C37">
      <w:r w:rsidRPr="00FD6BBD">
        <w:t xml:space="preserve">Assessment is designed to support both learning and evaluation through formative and summative methods. </w:t>
      </w:r>
    </w:p>
    <w:p w14:paraId="48560E2E" w14:textId="491D8C9B" w:rsidR="006B7C37" w:rsidRPr="00FD6BBD" w:rsidRDefault="006B7C37">
      <w:r w:rsidRPr="00FD6BBD">
        <w:t xml:space="preserve">Formative assessment incudes weekly practical tasks, video tagging exercises as well as peer and tutor feedback. </w:t>
      </w:r>
    </w:p>
    <w:p w14:paraId="7CFB774A" w14:textId="76E69DC5" w:rsidR="006B7C37" w:rsidRPr="00FD6BBD" w:rsidRDefault="006B7C37">
      <w:r w:rsidRPr="00FD6BBD">
        <w:t>These activities promote continuous development and reflection (Blak and William, 1998).</w:t>
      </w:r>
    </w:p>
    <w:p w14:paraId="4BD36FDD" w14:textId="4F188A4E" w:rsidR="00B12F16" w:rsidRPr="00FD6BBD" w:rsidRDefault="005A45FE">
      <w:r w:rsidRPr="00FD6BBD">
        <w:t xml:space="preserve">The curriculum incorporates differentiation strategies to support learners of varying abilities. </w:t>
      </w:r>
      <w:r w:rsidR="0097499A" w:rsidRPr="00FD6BBD">
        <w:t>L</w:t>
      </w:r>
      <w:r w:rsidRPr="00FD6BBD">
        <w:t>e</w:t>
      </w:r>
      <w:r w:rsidR="0097499A" w:rsidRPr="00FD6BBD">
        <w:t xml:space="preserve">ss experienced students will receive </w:t>
      </w:r>
      <w:r w:rsidR="00142713" w:rsidRPr="00FD6BBD">
        <w:t>structured</w:t>
      </w:r>
      <w:r w:rsidR="0097499A" w:rsidRPr="00FD6BBD">
        <w:t xml:space="preserve"> guidance, simplified analysis tasks, and peer support</w:t>
      </w:r>
      <w:r w:rsidR="00586952" w:rsidRPr="00FD6BBD">
        <w:t xml:space="preserve">. </w:t>
      </w:r>
      <w:r w:rsidR="00726CFD" w:rsidRPr="00FD6BBD">
        <w:t>Whilst</w:t>
      </w:r>
      <w:r w:rsidR="00586952" w:rsidRPr="00FD6BBD">
        <w:t xml:space="preserve"> more advanced learners will be challenged through complex tactical analysis and independent projects. This ensures that all students are appropriately </w:t>
      </w:r>
      <w:r w:rsidR="000C6E37" w:rsidRPr="00FD6BBD">
        <w:t xml:space="preserve">supported and stretched, promoting inclusive learning. Also, if there are any students within the cohort </w:t>
      </w:r>
      <w:r w:rsidR="00927E71" w:rsidRPr="00FD6BBD">
        <w:t xml:space="preserve">who are entitled to extra time this will be granted and put into place </w:t>
      </w:r>
      <w:r w:rsidR="006673B8" w:rsidRPr="00FD6BBD">
        <w:t>with all forms of assessments.</w:t>
      </w:r>
    </w:p>
    <w:p w14:paraId="091FBFBF" w14:textId="428F0BB5" w:rsidR="006B7C37" w:rsidRPr="00FD6BBD" w:rsidRDefault="00AC4589">
      <w:pPr>
        <w:rPr>
          <w:b/>
          <w:bCs/>
          <w:u w:val="single"/>
        </w:rPr>
      </w:pPr>
      <w:r w:rsidRPr="00FD6BBD">
        <w:rPr>
          <w:b/>
          <w:bCs/>
          <w:u w:val="single"/>
        </w:rPr>
        <w:t>Summative</w:t>
      </w:r>
      <w:r w:rsidR="006B7C37" w:rsidRPr="00FD6BBD">
        <w:rPr>
          <w:b/>
          <w:bCs/>
          <w:u w:val="single"/>
        </w:rPr>
        <w:t xml:space="preserve"> assessment </w:t>
      </w:r>
    </w:p>
    <w:p w14:paraId="7813C7A6" w14:textId="1E671D23" w:rsidR="00AC4589" w:rsidRPr="00FD6BBD" w:rsidRDefault="00876071" w:rsidP="00F45528">
      <w:pPr>
        <w:pStyle w:val="ListParagraph"/>
        <w:numPr>
          <w:ilvl w:val="0"/>
          <w:numId w:val="2"/>
        </w:numPr>
        <w:rPr>
          <w:b/>
          <w:bCs/>
        </w:rPr>
      </w:pPr>
      <w:r w:rsidRPr="00FD6BBD">
        <w:rPr>
          <w:b/>
          <w:bCs/>
        </w:rPr>
        <w:t xml:space="preserve">Performance </w:t>
      </w:r>
      <w:r w:rsidR="00D93696" w:rsidRPr="00FD6BBD">
        <w:rPr>
          <w:b/>
          <w:bCs/>
        </w:rPr>
        <w:t>An</w:t>
      </w:r>
      <w:r w:rsidR="009F45F6" w:rsidRPr="00FD6BBD">
        <w:rPr>
          <w:b/>
          <w:bCs/>
        </w:rPr>
        <w:t>alysis Report (40%)</w:t>
      </w:r>
    </w:p>
    <w:p w14:paraId="3E1D2A60" w14:textId="36DA0050" w:rsidR="009F45F6" w:rsidRPr="00FD6BBD" w:rsidRDefault="009F45F6">
      <w:r w:rsidRPr="00FD6BBD">
        <w:t>Students will analyse a full match, identifying tactical and individual performance insights</w:t>
      </w:r>
      <w:r w:rsidR="003C6E25" w:rsidRPr="00FD6BBD">
        <w:t xml:space="preserve">. </w:t>
      </w:r>
    </w:p>
    <w:p w14:paraId="2403E609" w14:textId="40BAF492" w:rsidR="003C6E25" w:rsidRPr="00FD6BBD" w:rsidRDefault="003C6E25" w:rsidP="00F12CF1">
      <w:pPr>
        <w:pStyle w:val="ListParagraph"/>
        <w:numPr>
          <w:ilvl w:val="0"/>
          <w:numId w:val="2"/>
        </w:numPr>
        <w:rPr>
          <w:b/>
          <w:bCs/>
        </w:rPr>
      </w:pPr>
      <w:r w:rsidRPr="00FD6BBD">
        <w:rPr>
          <w:b/>
          <w:bCs/>
        </w:rPr>
        <w:t>Video Portfolio (30%)</w:t>
      </w:r>
    </w:p>
    <w:p w14:paraId="017884E2" w14:textId="0511A661" w:rsidR="003C6E25" w:rsidRPr="00FD6BBD" w:rsidRDefault="003C6E25">
      <w:r w:rsidRPr="00FD6BBD">
        <w:t xml:space="preserve">Students will submit a series of annotated clips </w:t>
      </w:r>
      <w:r w:rsidR="008847B3" w:rsidRPr="00FD6BBD">
        <w:t>demonstrating their analytical skills. (in the form of highlight reels)</w:t>
      </w:r>
    </w:p>
    <w:p w14:paraId="04A46C2B" w14:textId="086A99A8" w:rsidR="00B83838" w:rsidRPr="00FD6BBD" w:rsidRDefault="00B83838" w:rsidP="00F12CF1">
      <w:pPr>
        <w:pStyle w:val="ListParagraph"/>
        <w:numPr>
          <w:ilvl w:val="0"/>
          <w:numId w:val="2"/>
        </w:numPr>
        <w:rPr>
          <w:b/>
          <w:bCs/>
        </w:rPr>
      </w:pPr>
      <w:r w:rsidRPr="00FD6BBD">
        <w:rPr>
          <w:b/>
          <w:bCs/>
        </w:rPr>
        <w:t>Presentation (30%)</w:t>
      </w:r>
    </w:p>
    <w:p w14:paraId="0CBE4E6B" w14:textId="63CB5E78" w:rsidR="00B83838" w:rsidRPr="00FD6BBD" w:rsidRDefault="00B83838">
      <w:r w:rsidRPr="00FD6BBD">
        <w:t xml:space="preserve">Students </w:t>
      </w:r>
      <w:r w:rsidR="00AD6D5E" w:rsidRPr="00FD6BBD">
        <w:t>present findings in a professional format</w:t>
      </w:r>
      <w:r w:rsidR="006A6281" w:rsidRPr="00FD6BBD">
        <w:t xml:space="preserve">, simulating real-world practice </w:t>
      </w:r>
    </w:p>
    <w:p w14:paraId="2C3DA943" w14:textId="0221757B" w:rsidR="006A6281" w:rsidRPr="00FD6BBD" w:rsidRDefault="006E596A">
      <w:pPr>
        <w:rPr>
          <w:b/>
          <w:bCs/>
          <w:u w:val="single"/>
        </w:rPr>
      </w:pPr>
      <w:r w:rsidRPr="00FD6BBD">
        <w:rPr>
          <w:b/>
          <w:bCs/>
          <w:u w:val="single"/>
        </w:rPr>
        <w:t xml:space="preserve">Skills and Knowledge </w:t>
      </w:r>
      <w:r w:rsidR="0054589B" w:rsidRPr="00FD6BBD">
        <w:rPr>
          <w:b/>
          <w:bCs/>
          <w:u w:val="single"/>
        </w:rPr>
        <w:t>Development</w:t>
      </w:r>
    </w:p>
    <w:p w14:paraId="3CC6E815" w14:textId="5BC96557" w:rsidR="0054589B" w:rsidRPr="00FD6BBD" w:rsidRDefault="0054589B">
      <w:pPr>
        <w:rPr>
          <w:b/>
          <w:bCs/>
        </w:rPr>
      </w:pPr>
      <w:r w:rsidRPr="00FD6BBD">
        <w:rPr>
          <w:b/>
          <w:bCs/>
        </w:rPr>
        <w:t>Subject specific skills</w:t>
      </w:r>
    </w:p>
    <w:p w14:paraId="18F8D85B" w14:textId="1B5BB647" w:rsidR="000A0C42" w:rsidRPr="00FD6BBD" w:rsidRDefault="000A0C42" w:rsidP="00F12CF1">
      <w:pPr>
        <w:pStyle w:val="ListParagraph"/>
        <w:numPr>
          <w:ilvl w:val="0"/>
          <w:numId w:val="2"/>
        </w:numPr>
      </w:pPr>
      <w:r w:rsidRPr="00FD6BBD">
        <w:t>Video analysis</w:t>
      </w:r>
    </w:p>
    <w:p w14:paraId="6B2F9180" w14:textId="4E2E6BA8" w:rsidR="000A0C42" w:rsidRPr="00FD6BBD" w:rsidRDefault="000A0C42" w:rsidP="00F12CF1">
      <w:pPr>
        <w:pStyle w:val="ListParagraph"/>
        <w:numPr>
          <w:ilvl w:val="0"/>
          <w:numId w:val="2"/>
        </w:numPr>
      </w:pPr>
      <w:r w:rsidRPr="00FD6BBD">
        <w:t>Tactical evaluation</w:t>
      </w:r>
    </w:p>
    <w:p w14:paraId="66FDA5A7" w14:textId="01E619E2" w:rsidR="000A0C42" w:rsidRPr="00FD6BBD" w:rsidRDefault="000A0C42" w:rsidP="00F12CF1">
      <w:pPr>
        <w:pStyle w:val="ListParagraph"/>
        <w:numPr>
          <w:ilvl w:val="0"/>
          <w:numId w:val="2"/>
        </w:numPr>
      </w:pPr>
      <w:r w:rsidRPr="00FD6BBD">
        <w:lastRenderedPageBreak/>
        <w:t>Player assessment</w:t>
      </w:r>
    </w:p>
    <w:p w14:paraId="66DB0E28" w14:textId="57437724" w:rsidR="000A0C42" w:rsidRPr="00FD6BBD" w:rsidRDefault="000A0C42" w:rsidP="00F12CF1">
      <w:pPr>
        <w:pStyle w:val="ListParagraph"/>
        <w:numPr>
          <w:ilvl w:val="0"/>
          <w:numId w:val="2"/>
        </w:numPr>
      </w:pPr>
      <w:r w:rsidRPr="00FD6BBD">
        <w:t>Use of VEO technology</w:t>
      </w:r>
    </w:p>
    <w:p w14:paraId="41D23E4D" w14:textId="58827E7A" w:rsidR="000A0C42" w:rsidRPr="00FD6BBD" w:rsidRDefault="000A0C42">
      <w:pPr>
        <w:rPr>
          <w:b/>
          <w:bCs/>
        </w:rPr>
      </w:pPr>
      <w:r w:rsidRPr="00FD6BBD">
        <w:rPr>
          <w:b/>
          <w:bCs/>
        </w:rPr>
        <w:t xml:space="preserve">Transferable </w:t>
      </w:r>
      <w:r w:rsidR="00A5326E" w:rsidRPr="00FD6BBD">
        <w:rPr>
          <w:b/>
          <w:bCs/>
        </w:rPr>
        <w:t>skills</w:t>
      </w:r>
    </w:p>
    <w:p w14:paraId="6F5E96BB" w14:textId="3607A2FA" w:rsidR="00A5326E" w:rsidRPr="00FD6BBD" w:rsidRDefault="00A5326E" w:rsidP="00F12CF1">
      <w:pPr>
        <w:pStyle w:val="ListParagraph"/>
        <w:numPr>
          <w:ilvl w:val="0"/>
          <w:numId w:val="3"/>
        </w:numPr>
      </w:pPr>
      <w:r w:rsidRPr="00FD6BBD">
        <w:t>Communication</w:t>
      </w:r>
    </w:p>
    <w:p w14:paraId="5EFCBD0D" w14:textId="5965E706" w:rsidR="00A5326E" w:rsidRPr="00FD6BBD" w:rsidRDefault="00A5326E" w:rsidP="00F12CF1">
      <w:pPr>
        <w:pStyle w:val="ListParagraph"/>
        <w:numPr>
          <w:ilvl w:val="0"/>
          <w:numId w:val="3"/>
        </w:numPr>
      </w:pPr>
      <w:r w:rsidRPr="00FD6BBD">
        <w:t>Critical thinking</w:t>
      </w:r>
    </w:p>
    <w:p w14:paraId="42278D50" w14:textId="4A7BD69E" w:rsidR="00A5326E" w:rsidRPr="00FD6BBD" w:rsidRDefault="00A5326E" w:rsidP="00F12CF1">
      <w:pPr>
        <w:pStyle w:val="ListParagraph"/>
        <w:numPr>
          <w:ilvl w:val="0"/>
          <w:numId w:val="3"/>
        </w:numPr>
      </w:pPr>
      <w:r w:rsidRPr="00FD6BBD">
        <w:t>Digital literacy</w:t>
      </w:r>
    </w:p>
    <w:p w14:paraId="3F31459B" w14:textId="7BCECF32" w:rsidR="00BF5BD5" w:rsidRPr="00FD6BBD" w:rsidRDefault="00BF5BD5" w:rsidP="00F12CF1">
      <w:pPr>
        <w:pStyle w:val="ListParagraph"/>
        <w:numPr>
          <w:ilvl w:val="0"/>
          <w:numId w:val="3"/>
        </w:numPr>
      </w:pPr>
      <w:r w:rsidRPr="00FD6BBD">
        <w:t>Problem-solving</w:t>
      </w:r>
    </w:p>
    <w:p w14:paraId="50E47B5C" w14:textId="108F0D33" w:rsidR="00BF5BD5" w:rsidRPr="00FD6BBD" w:rsidRDefault="00BF5BD5" w:rsidP="00F12CF1">
      <w:pPr>
        <w:pStyle w:val="ListParagraph"/>
        <w:numPr>
          <w:ilvl w:val="0"/>
          <w:numId w:val="3"/>
        </w:numPr>
      </w:pPr>
      <w:r w:rsidRPr="00FD6BBD">
        <w:t>Teamwork</w:t>
      </w:r>
    </w:p>
    <w:p w14:paraId="7F7F66F2" w14:textId="0E4863C2" w:rsidR="00BF5BD5" w:rsidRPr="00FD6BBD" w:rsidRDefault="00BF5BD5">
      <w:r w:rsidRPr="00FD6BBD">
        <w:t>These skills enhance employability across both sport and wider indust</w:t>
      </w:r>
      <w:r w:rsidR="001E3763" w:rsidRPr="00FD6BBD">
        <w:t>ries (Yorke, 2006).</w:t>
      </w:r>
    </w:p>
    <w:p w14:paraId="4B917A9A" w14:textId="2C993E40" w:rsidR="003F373A" w:rsidRPr="00FD6BBD" w:rsidRDefault="0051460C">
      <w:pPr>
        <w:rPr>
          <w:b/>
          <w:bCs/>
          <w:u w:val="single"/>
        </w:rPr>
      </w:pPr>
      <w:r w:rsidRPr="00FD6BBD">
        <w:rPr>
          <w:b/>
          <w:bCs/>
          <w:u w:val="single"/>
        </w:rPr>
        <w:t>Existing Programmes in College and University</w:t>
      </w:r>
    </w:p>
    <w:p w14:paraId="1A975228" w14:textId="4D0B34C0" w:rsidR="001F3168" w:rsidRPr="00FD6BBD" w:rsidRDefault="00194C8B">
      <w:pPr>
        <w:rPr>
          <w:b/>
          <w:bCs/>
          <w:u w:val="single"/>
        </w:rPr>
      </w:pPr>
      <w:r w:rsidRPr="00FD6BBD">
        <w:rPr>
          <w:b/>
          <w:bCs/>
          <w:u w:val="single"/>
        </w:rPr>
        <w:t>Collages and alternative providers offering similar programmes</w:t>
      </w:r>
    </w:p>
    <w:p w14:paraId="0D46A3FD" w14:textId="79178D1E" w:rsidR="003F373A" w:rsidRPr="00FD6BBD" w:rsidRDefault="00851B32">
      <w:r w:rsidRPr="00FD6BBD">
        <w:t xml:space="preserve">While </w:t>
      </w:r>
      <w:r w:rsidR="00935D8E" w:rsidRPr="00FD6BBD">
        <w:t>dedicated ‘Veo Specific’ modules are still emerging</w:t>
      </w:r>
      <w:r w:rsidR="005F0972" w:rsidRPr="00FD6BBD">
        <w:t xml:space="preserve">, several UK colleges and </w:t>
      </w:r>
      <w:r w:rsidR="00721863" w:rsidRPr="00FD6BBD">
        <w:t>specialist providers already deliver</w:t>
      </w:r>
      <w:r w:rsidR="00A07E24" w:rsidRPr="00FD6BBD">
        <w:t xml:space="preserve"> programmes that incorporate </w:t>
      </w:r>
      <w:r w:rsidR="00ED7B50" w:rsidRPr="00FD6BBD">
        <w:t xml:space="preserve">performance </w:t>
      </w:r>
      <w:r w:rsidR="00E81115" w:rsidRPr="00FD6BBD">
        <w:t xml:space="preserve">analysis </w:t>
      </w:r>
      <w:r w:rsidR="00D31E6A" w:rsidRPr="00FD6BBD">
        <w:t xml:space="preserve">and sports technology within football and sport courses. </w:t>
      </w:r>
    </w:p>
    <w:p w14:paraId="52894085" w14:textId="2CF303C6" w:rsidR="009A6AA9" w:rsidRPr="00FD6BBD" w:rsidRDefault="00C868D0">
      <w:r w:rsidRPr="00FD6BBD">
        <w:t>University Campus of Football Business</w:t>
      </w:r>
      <w:r w:rsidR="001D4D70" w:rsidRPr="00FD6BBD">
        <w:t xml:space="preserve"> (UCFB)</w:t>
      </w:r>
      <w:r w:rsidR="0032494A" w:rsidRPr="00FD6BBD">
        <w:t xml:space="preserve"> </w:t>
      </w:r>
      <w:r w:rsidR="000F4B1C" w:rsidRPr="00FD6BBD">
        <w:t>offers an MSc in Performance Analysis in Football, which focus</w:t>
      </w:r>
      <w:r w:rsidR="00334ADA" w:rsidRPr="00FD6BBD">
        <w:t>es on applying analytical principles to improve performance and recruitment within the modern game</w:t>
      </w:r>
      <w:r w:rsidR="00756C93" w:rsidRPr="00FD6BBD">
        <w:t xml:space="preserve"> (UCFB, 2026). This demonstrates a clear recognition within football-specific education of the importance of video analysis and data-driven </w:t>
      </w:r>
      <w:r w:rsidR="0013159D" w:rsidRPr="00FD6BBD">
        <w:t>decision-making.</w:t>
      </w:r>
    </w:p>
    <w:p w14:paraId="36E3EB55" w14:textId="541EFDFD" w:rsidR="0013159D" w:rsidRPr="00FD6BBD" w:rsidRDefault="0013159D">
      <w:r w:rsidRPr="00FD6BBD">
        <w:t>Simi</w:t>
      </w:r>
      <w:r w:rsidR="00E03CA6" w:rsidRPr="00FD6BBD">
        <w:t xml:space="preserve">larly, </w:t>
      </w:r>
      <w:r w:rsidR="00DD21AA" w:rsidRPr="00FD6BBD">
        <w:t>further educ</w:t>
      </w:r>
      <w:r w:rsidR="009C640C" w:rsidRPr="00FD6BBD">
        <w:t>ation and college-level pathways listed through UCAS include courses such as Performance Analysis and Coaching Science</w:t>
      </w:r>
      <w:r w:rsidR="00047ADD" w:rsidRPr="00FD6BBD">
        <w:t xml:space="preserve">, and Sport Conditioning and Performance Analysis, which integrate </w:t>
      </w:r>
      <w:r w:rsidR="00431CF5" w:rsidRPr="00FD6BBD">
        <w:t>analysis into broader sport science and coaching programmes. These courses aim to develop practical skills in analysing performance and applying findings to coaching contexts (UCAS, 2026).</w:t>
      </w:r>
    </w:p>
    <w:p w14:paraId="5EEB7253" w14:textId="33C85533" w:rsidR="00985E76" w:rsidRPr="00FD6BBD" w:rsidRDefault="00985E76">
      <w:r w:rsidRPr="00FD6BBD">
        <w:t xml:space="preserve">However, these programmes </w:t>
      </w:r>
      <w:r w:rsidR="000B57E6" w:rsidRPr="00FD6BBD">
        <w:t xml:space="preserve">typically combine performance analysis with broader </w:t>
      </w:r>
      <w:r w:rsidR="003E6022" w:rsidRPr="00FD6BBD">
        <w:t xml:space="preserve">sport science content or focuses </w:t>
      </w:r>
      <w:r w:rsidR="00846217" w:rsidRPr="00FD6BBD">
        <w:t>on the general analysis tools needed rather than specific technologies such as VEO</w:t>
      </w:r>
      <w:r w:rsidR="008C769A" w:rsidRPr="00FD6BBD">
        <w:t>. This highlights a gap at college level, where there is a scope for more specialised, applied curricula focused on widely used technologies in grassroots football.</w:t>
      </w:r>
    </w:p>
    <w:p w14:paraId="6839C972" w14:textId="5F7A2AAC" w:rsidR="00985DF4" w:rsidRPr="00FD6BBD" w:rsidRDefault="00985DF4">
      <w:pPr>
        <w:rPr>
          <w:b/>
          <w:bCs/>
          <w:u w:val="single"/>
        </w:rPr>
      </w:pPr>
      <w:r w:rsidRPr="00FD6BBD">
        <w:rPr>
          <w:b/>
          <w:bCs/>
          <w:u w:val="single"/>
        </w:rPr>
        <w:t>Universities offering Sports Performance Analysis and Analytic Degrees</w:t>
      </w:r>
    </w:p>
    <w:p w14:paraId="4EA0311D" w14:textId="7662AE64" w:rsidR="00985DF4" w:rsidRPr="00FD6BBD" w:rsidRDefault="00985DF4">
      <w:r w:rsidRPr="00FD6BBD">
        <w:t xml:space="preserve">A wide range of </w:t>
      </w:r>
      <w:r w:rsidR="00BF2C86" w:rsidRPr="00FD6BBD">
        <w:t>UK U</w:t>
      </w:r>
      <w:r w:rsidRPr="00FD6BBD">
        <w:t>niversit</w:t>
      </w:r>
      <w:r w:rsidR="00BF2C86" w:rsidRPr="00FD6BBD">
        <w:t xml:space="preserve">ies are not offering undergraduate and postgraduate degrees in sports performance analysis, reflecting the growing importance of this field. </w:t>
      </w:r>
    </w:p>
    <w:p w14:paraId="5173B222" w14:textId="77777777" w:rsidR="00463052" w:rsidRDefault="00463052">
      <w:pPr>
        <w:rPr>
          <w:b/>
          <w:bCs/>
          <w:u w:val="single"/>
        </w:rPr>
      </w:pPr>
    </w:p>
    <w:p w14:paraId="351B75CE" w14:textId="03403667" w:rsidR="00985DF4" w:rsidRPr="00FD6BBD" w:rsidRDefault="00985DF4">
      <w:pPr>
        <w:rPr>
          <w:b/>
          <w:bCs/>
          <w:u w:val="single"/>
        </w:rPr>
      </w:pPr>
      <w:r w:rsidRPr="00FD6BBD">
        <w:rPr>
          <w:b/>
          <w:bCs/>
          <w:u w:val="single"/>
        </w:rPr>
        <w:lastRenderedPageBreak/>
        <w:t>Undergraduate Degrees</w:t>
      </w:r>
    </w:p>
    <w:p w14:paraId="5A207CD9" w14:textId="54EC9395" w:rsidR="00D044E5" w:rsidRPr="00FD6BBD" w:rsidRDefault="00FE6C35">
      <w:pPr>
        <w:rPr>
          <w:b/>
          <w:bCs/>
          <w:u w:val="single"/>
        </w:rPr>
      </w:pPr>
      <w:r w:rsidRPr="00FD6BBD">
        <w:rPr>
          <w:b/>
          <w:bCs/>
          <w:u w:val="single"/>
        </w:rPr>
        <w:t>Cardiff Metropolitan University – BSc Sports Performance Analysis</w:t>
      </w:r>
    </w:p>
    <w:p w14:paraId="4C3D47E1" w14:textId="53026209" w:rsidR="000A4953" w:rsidRPr="00FD6BBD" w:rsidRDefault="000A4953">
      <w:r w:rsidRPr="00FD6BBD">
        <w:t>Develops core technical skills in analysing video and data</w:t>
      </w:r>
    </w:p>
    <w:p w14:paraId="1A2F43E3" w14:textId="357634EF" w:rsidR="000A4953" w:rsidRPr="00FD6BBD" w:rsidRDefault="000A4953">
      <w:r w:rsidRPr="00FD6BBD">
        <w:t>Focuses on employability within a technology driven industry</w:t>
      </w:r>
    </w:p>
    <w:p w14:paraId="422E02D4" w14:textId="72EE67DD" w:rsidR="009E7D4C" w:rsidRPr="00FD6BBD" w:rsidRDefault="009E7D4C">
      <w:pPr>
        <w:rPr>
          <w:b/>
          <w:bCs/>
          <w:u w:val="single"/>
        </w:rPr>
      </w:pPr>
      <w:r w:rsidRPr="00FD6BBD">
        <w:rPr>
          <w:b/>
          <w:bCs/>
          <w:u w:val="single"/>
        </w:rPr>
        <w:t xml:space="preserve">University of Suffolk – BSc Sports Performance </w:t>
      </w:r>
      <w:r w:rsidR="00427D62" w:rsidRPr="00FD6BBD">
        <w:rPr>
          <w:b/>
          <w:bCs/>
          <w:u w:val="single"/>
        </w:rPr>
        <w:t>Analysis</w:t>
      </w:r>
    </w:p>
    <w:p w14:paraId="5C4DA6F5" w14:textId="75BA461F" w:rsidR="009E7D4C" w:rsidRPr="00FD6BBD" w:rsidRDefault="008E59D5">
      <w:r w:rsidRPr="00FD6BBD">
        <w:t>Provides access to industry standard software such as Hudl</w:t>
      </w:r>
    </w:p>
    <w:p w14:paraId="3A4E5815" w14:textId="4B045A67" w:rsidR="008E59D5" w:rsidRPr="00FD6BBD" w:rsidRDefault="008E59D5">
      <w:r w:rsidRPr="00FD6BBD">
        <w:t xml:space="preserve">Emphasises practical, employment </w:t>
      </w:r>
      <w:r w:rsidR="00427D62" w:rsidRPr="00FD6BBD">
        <w:t>ready skills</w:t>
      </w:r>
    </w:p>
    <w:p w14:paraId="6BF1EAF5" w14:textId="56995503" w:rsidR="00427D62" w:rsidRPr="00FD6BBD" w:rsidRDefault="00427D62">
      <w:pPr>
        <w:rPr>
          <w:b/>
          <w:bCs/>
          <w:u w:val="single"/>
        </w:rPr>
      </w:pPr>
      <w:r w:rsidRPr="00FD6BBD">
        <w:rPr>
          <w:b/>
          <w:bCs/>
          <w:u w:val="single"/>
        </w:rPr>
        <w:t>Staffordshire University – BSc Sport Performance Analysis</w:t>
      </w:r>
    </w:p>
    <w:p w14:paraId="59F372A4" w14:textId="3F369868" w:rsidR="00D33A81" w:rsidRPr="00FD6BBD" w:rsidRDefault="00D33A81" w:rsidP="00D33A81">
      <w:r w:rsidRPr="00FD6BBD">
        <w:t xml:space="preserve">Combines sport science, coaching, and technology </w:t>
      </w:r>
    </w:p>
    <w:p w14:paraId="5A5AFD5A" w14:textId="05E6B5A6" w:rsidR="00D33A81" w:rsidRPr="00FD6BBD" w:rsidRDefault="00D33A81" w:rsidP="00D33A81">
      <w:r w:rsidRPr="00FD6BBD">
        <w:t>Prepares students for elite sport environments</w:t>
      </w:r>
    </w:p>
    <w:p w14:paraId="0CF53EFD" w14:textId="784AD76E" w:rsidR="00D33A81" w:rsidRPr="00FD6BBD" w:rsidRDefault="00D33A81" w:rsidP="00D33A81">
      <w:pPr>
        <w:rPr>
          <w:b/>
          <w:bCs/>
          <w:u w:val="single"/>
        </w:rPr>
      </w:pPr>
      <w:r w:rsidRPr="00FD6BBD">
        <w:rPr>
          <w:b/>
          <w:bCs/>
          <w:u w:val="single"/>
        </w:rPr>
        <w:t>University of Worcester – BSc Sports Coaching (Performance Analysis)</w:t>
      </w:r>
    </w:p>
    <w:p w14:paraId="6B5250AE" w14:textId="638CEC8D" w:rsidR="00E53ECF" w:rsidRPr="00FD6BBD" w:rsidRDefault="00E53ECF" w:rsidP="00D33A81">
      <w:r w:rsidRPr="00FD6BBD">
        <w:t>Focuses on using data and technology to inform coaching decisions</w:t>
      </w:r>
    </w:p>
    <w:p w14:paraId="29957DE8" w14:textId="6CB9E849" w:rsidR="00E53ECF" w:rsidRPr="00FD6BBD" w:rsidRDefault="00E53ECF" w:rsidP="00D33A81">
      <w:pPr>
        <w:rPr>
          <w:b/>
          <w:bCs/>
          <w:u w:val="single"/>
        </w:rPr>
      </w:pPr>
      <w:r w:rsidRPr="00FD6BBD">
        <w:rPr>
          <w:b/>
          <w:bCs/>
          <w:u w:val="single"/>
        </w:rPr>
        <w:t>University of Derby – BSc Performance Analysis and Coaching Science</w:t>
      </w:r>
    </w:p>
    <w:p w14:paraId="0FD5ABF5" w14:textId="34FC60A7" w:rsidR="00E53ECF" w:rsidRPr="00FD6BBD" w:rsidRDefault="00E53ECF" w:rsidP="00D33A81">
      <w:r w:rsidRPr="00FD6BBD">
        <w:t>Prepares students for roles in elite sport and talent identification</w:t>
      </w:r>
    </w:p>
    <w:p w14:paraId="2CF761C9" w14:textId="2FDC468B" w:rsidR="00E53ECF" w:rsidRPr="00FD6BBD" w:rsidRDefault="00456F85" w:rsidP="00D33A81">
      <w:pPr>
        <w:rPr>
          <w:b/>
          <w:bCs/>
          <w:u w:val="single"/>
        </w:rPr>
      </w:pPr>
      <w:r w:rsidRPr="00FD6BBD">
        <w:rPr>
          <w:b/>
          <w:bCs/>
          <w:u w:val="single"/>
        </w:rPr>
        <w:t>University of Cumbria – BSc Sport Conditioning and Performance Analysis</w:t>
      </w:r>
    </w:p>
    <w:p w14:paraId="3DA71B8D" w14:textId="59079A37" w:rsidR="00456F85" w:rsidRPr="00FD6BBD" w:rsidRDefault="00456F85" w:rsidP="00D33A81">
      <w:r w:rsidRPr="00FD6BBD">
        <w:t>Develops multidisciplinary knowledge and applied skills across sport contexts</w:t>
      </w:r>
    </w:p>
    <w:p w14:paraId="05DAF673" w14:textId="491A602B" w:rsidR="009E7D4C" w:rsidRPr="00FD6BBD" w:rsidRDefault="00DA3497">
      <w:pPr>
        <w:rPr>
          <w:b/>
          <w:bCs/>
          <w:u w:val="single"/>
        </w:rPr>
      </w:pPr>
      <w:r w:rsidRPr="00FD6BBD">
        <w:rPr>
          <w:b/>
          <w:bCs/>
          <w:u w:val="single"/>
        </w:rPr>
        <w:t>Postgraduate Degrees</w:t>
      </w:r>
    </w:p>
    <w:p w14:paraId="4D50DA1B" w14:textId="0BF840AB" w:rsidR="00DA3497" w:rsidRPr="00FD6BBD" w:rsidRDefault="00155610">
      <w:r w:rsidRPr="00FD6BBD">
        <w:t xml:space="preserve">At postgraduate level, there is an even greater specialisation in </w:t>
      </w:r>
      <w:r w:rsidR="00F13B66" w:rsidRPr="00FD6BBD">
        <w:t>performance</w:t>
      </w:r>
      <w:r w:rsidRPr="00FD6BBD">
        <w:t xml:space="preserve"> analysis and sports analytics </w:t>
      </w:r>
      <w:r w:rsidR="00451B68" w:rsidRPr="00FD6BBD">
        <w:t>at universities such as Loughborough University, Middlesex University</w:t>
      </w:r>
      <w:r w:rsidR="005F465A" w:rsidRPr="00FD6BBD">
        <w:t xml:space="preserve">, Leeds Beckett University, university of </w:t>
      </w:r>
      <w:r w:rsidR="00F13B66" w:rsidRPr="00FD6BBD">
        <w:t xml:space="preserve">Gloucestershire, University of East London, </w:t>
      </w:r>
      <w:r w:rsidR="00C57B13">
        <w:t>U</w:t>
      </w:r>
      <w:r w:rsidR="00F13B66" w:rsidRPr="00FD6BBD">
        <w:t>niversity of Chichester and Bournemouth University</w:t>
      </w:r>
      <w:r w:rsidR="00D44060" w:rsidRPr="00FD6BBD">
        <w:t>.</w:t>
      </w:r>
    </w:p>
    <w:p w14:paraId="78FB63A6" w14:textId="000BF7DF" w:rsidR="00D44060" w:rsidRPr="00FD6BBD" w:rsidRDefault="00697CB5">
      <w:pPr>
        <w:rPr>
          <w:b/>
          <w:bCs/>
          <w:u w:val="single"/>
        </w:rPr>
      </w:pPr>
      <w:r w:rsidRPr="00FD6BBD">
        <w:rPr>
          <w:b/>
          <w:bCs/>
          <w:u w:val="single"/>
        </w:rPr>
        <w:t xml:space="preserve">Identified Gap and Justification for proposed curriculum </w:t>
      </w:r>
    </w:p>
    <w:p w14:paraId="78C15CDA" w14:textId="3227FC78" w:rsidR="00697CB5" w:rsidRPr="00FD6BBD" w:rsidRDefault="00697CB5">
      <w:r w:rsidRPr="00FD6BBD">
        <w:t xml:space="preserve">Despite the breadth of </w:t>
      </w:r>
      <w:r w:rsidR="00215ACD" w:rsidRPr="00FD6BBD">
        <w:t>delivery</w:t>
      </w:r>
      <w:r w:rsidRPr="00FD6BBD">
        <w:t>, a clear gap exi</w:t>
      </w:r>
      <w:r w:rsidR="00D74F30" w:rsidRPr="00FD6BBD">
        <w:t xml:space="preserve">sts within current curricula. While universities offer comprehensive degrees in performance analysis, these programmes often focus on elite-level </w:t>
      </w:r>
      <w:r w:rsidR="00D233E0" w:rsidRPr="00FD6BBD">
        <w:t xml:space="preserve">technologies and complex data systems or require prior knowledge </w:t>
      </w:r>
      <w:r w:rsidR="000C7BE8" w:rsidRPr="00FD6BBD">
        <w:t>or higher-level study</w:t>
      </w:r>
      <w:r w:rsidR="007077FC" w:rsidRPr="00FD6BBD">
        <w:t xml:space="preserve"> and there seems to be a lack of specific focus on accessible tools </w:t>
      </w:r>
      <w:r w:rsidR="00633A4B" w:rsidRPr="00FD6BBD">
        <w:t xml:space="preserve">used in grassroots football. </w:t>
      </w:r>
    </w:p>
    <w:p w14:paraId="23936251" w14:textId="0017DC18" w:rsidR="00633A4B" w:rsidRPr="00FD6BBD" w:rsidRDefault="00633A4B">
      <w:r w:rsidRPr="00FD6BBD">
        <w:t xml:space="preserve">There seems to be limited </w:t>
      </w:r>
      <w:r w:rsidR="00646D8B" w:rsidRPr="00FD6BBD">
        <w:t xml:space="preserve">examples </w:t>
      </w:r>
      <w:r w:rsidR="00F75BE7" w:rsidRPr="00FD6BBD">
        <w:t xml:space="preserve">at college that </w:t>
      </w:r>
      <w:r w:rsidR="00F95DA4" w:rsidRPr="00FD6BBD">
        <w:t xml:space="preserve">introduces </w:t>
      </w:r>
      <w:r w:rsidR="00E746AB" w:rsidRPr="00FD6BBD">
        <w:t>performance analysis in a struc</w:t>
      </w:r>
      <w:r w:rsidR="00B76D7B" w:rsidRPr="00FD6BBD">
        <w:t>tured</w:t>
      </w:r>
      <w:r w:rsidR="00E746AB" w:rsidRPr="00FD6BBD">
        <w:t xml:space="preserve">, practical way </w:t>
      </w:r>
      <w:r w:rsidR="00E76D2F" w:rsidRPr="00FD6BBD">
        <w:t xml:space="preserve">and </w:t>
      </w:r>
      <w:r w:rsidR="00000AEE" w:rsidRPr="00FD6BBD">
        <w:t xml:space="preserve">that the </w:t>
      </w:r>
      <w:r w:rsidR="008316E1" w:rsidRPr="00FD6BBD">
        <w:t xml:space="preserve">colleges are accessing technologies such as VEO or Hudl </w:t>
      </w:r>
      <w:r w:rsidR="0099002C" w:rsidRPr="00FD6BBD">
        <w:t xml:space="preserve">due to the price of </w:t>
      </w:r>
      <w:r w:rsidR="00AD6ACA" w:rsidRPr="00FD6BBD">
        <w:t>a package</w:t>
      </w:r>
      <w:r w:rsidR="000810F5" w:rsidRPr="00FD6BBD">
        <w:t xml:space="preserve"> use.</w:t>
      </w:r>
    </w:p>
    <w:p w14:paraId="30166056" w14:textId="2595E8E1" w:rsidR="000810F5" w:rsidRPr="00FD6BBD" w:rsidRDefault="000810F5">
      <w:r w:rsidRPr="00FD6BBD">
        <w:lastRenderedPageBreak/>
        <w:t xml:space="preserve">The proposed curriculum addresses </w:t>
      </w:r>
      <w:r w:rsidR="00840193" w:rsidRPr="00FD6BBD">
        <w:t>this gap</w:t>
      </w:r>
      <w:r w:rsidR="00F86339" w:rsidRPr="00FD6BBD">
        <w:t xml:space="preserve"> by providing </w:t>
      </w:r>
      <w:r w:rsidR="006C67DB" w:rsidRPr="00FD6BBD">
        <w:t xml:space="preserve">entry level, applied training in performance analysis which focusses specifically on footballing environments and </w:t>
      </w:r>
      <w:r w:rsidR="0003011B" w:rsidRPr="00FD6BBD">
        <w:t xml:space="preserve">using widely accessible technology relevant to grassroots and </w:t>
      </w:r>
      <w:r w:rsidR="00700D9E" w:rsidRPr="00FD6BBD">
        <w:t>semi-professional</w:t>
      </w:r>
      <w:r w:rsidR="0003011B" w:rsidRPr="00FD6BBD">
        <w:t xml:space="preserve"> situations. </w:t>
      </w:r>
    </w:p>
    <w:p w14:paraId="3620A9EF" w14:textId="792ED35A" w:rsidR="001C2EAC" w:rsidRPr="00FD6BBD" w:rsidRDefault="001C2EAC">
      <w:pPr>
        <w:rPr>
          <w:b/>
          <w:bCs/>
          <w:u w:val="single"/>
        </w:rPr>
      </w:pPr>
      <w:r w:rsidRPr="00FD6BBD">
        <w:rPr>
          <w:b/>
          <w:bCs/>
          <w:u w:val="single"/>
        </w:rPr>
        <w:t>Conclusion of findings</w:t>
      </w:r>
    </w:p>
    <w:p w14:paraId="09BA06A1" w14:textId="03C57C4A" w:rsidR="00D44060" w:rsidRPr="00FD6BBD" w:rsidRDefault="001C2EAC">
      <w:r w:rsidRPr="00FD6BBD">
        <w:t xml:space="preserve">The presence of numerous university-level </w:t>
      </w:r>
      <w:r w:rsidR="00C10CA0" w:rsidRPr="00FD6BBD">
        <w:t>programmes</w:t>
      </w:r>
      <w:r w:rsidR="00AE4B67" w:rsidRPr="00FD6BBD">
        <w:t xml:space="preserve"> demonstrating that performance analysis is an established and growing field within sports education. However, the lack of targeted, technology-specific training at earlier stages of education highlights a clear need for innovation within the curriculum.</w:t>
      </w:r>
    </w:p>
    <w:p w14:paraId="23CAE789" w14:textId="6B57C42A" w:rsidR="00D44060" w:rsidRPr="00FD6BBD" w:rsidRDefault="00BC2A64">
      <w:r w:rsidRPr="00FD6BBD">
        <w:t xml:space="preserve">By introducing a VEO-focussed football analysis programme, this proposal compliments existing provision while addressing a gap in accessibility, </w:t>
      </w:r>
      <w:r w:rsidR="00F55B32" w:rsidRPr="00FD6BBD">
        <w:t>specificity, and practical application. As such, it represents a relevant and forward-thinking addition to current sports education pathways.</w:t>
      </w:r>
    </w:p>
    <w:p w14:paraId="34D8A82A" w14:textId="64D66547" w:rsidR="001E3763" w:rsidRPr="00FD6BBD" w:rsidRDefault="001E3763">
      <w:pPr>
        <w:rPr>
          <w:b/>
          <w:bCs/>
          <w:u w:val="single"/>
        </w:rPr>
      </w:pPr>
      <w:r w:rsidRPr="00FD6BBD">
        <w:rPr>
          <w:b/>
          <w:bCs/>
          <w:u w:val="single"/>
        </w:rPr>
        <w:t>Recommended Reading</w:t>
      </w:r>
    </w:p>
    <w:p w14:paraId="6F63B4E7" w14:textId="77777777" w:rsidR="003148C4" w:rsidRPr="00FD6BBD" w:rsidRDefault="00106D30" w:rsidP="00F12CF1">
      <w:pPr>
        <w:pStyle w:val="ListParagraph"/>
        <w:numPr>
          <w:ilvl w:val="0"/>
          <w:numId w:val="4"/>
        </w:numPr>
      </w:pPr>
      <w:r w:rsidRPr="00FD6BBD">
        <w:t>Carling et al. (2005) Handbook of Soccer Match Analysis</w:t>
      </w:r>
    </w:p>
    <w:p w14:paraId="3A6101DB" w14:textId="5751923B" w:rsidR="00106D30" w:rsidRPr="00FD6BBD" w:rsidRDefault="00106D30" w:rsidP="00F12CF1">
      <w:pPr>
        <w:pStyle w:val="ListParagraph"/>
        <w:numPr>
          <w:ilvl w:val="0"/>
          <w:numId w:val="4"/>
        </w:numPr>
      </w:pPr>
      <w:r w:rsidRPr="00FD6BBD">
        <w:t>Hughes and Franks (2004) Notational Analysis of Sport</w:t>
      </w:r>
    </w:p>
    <w:p w14:paraId="6628DF89" w14:textId="2025CFF0" w:rsidR="0041188C" w:rsidRPr="00FD6BBD" w:rsidRDefault="0041188C" w:rsidP="00F12CF1">
      <w:pPr>
        <w:pStyle w:val="ListParagraph"/>
        <w:numPr>
          <w:ilvl w:val="0"/>
          <w:numId w:val="4"/>
        </w:numPr>
      </w:pPr>
      <w:r w:rsidRPr="00FD6BBD">
        <w:t>O’Donoghue (2010)</w:t>
      </w:r>
    </w:p>
    <w:p w14:paraId="76BF4E6B" w14:textId="79C9F6DC" w:rsidR="00106D30" w:rsidRPr="00FD6BBD" w:rsidRDefault="00106D30" w:rsidP="00F12CF1">
      <w:pPr>
        <w:pStyle w:val="ListParagraph"/>
        <w:numPr>
          <w:ilvl w:val="0"/>
          <w:numId w:val="4"/>
        </w:numPr>
      </w:pPr>
      <w:r w:rsidRPr="00FD6BBD">
        <w:t>UEFA technical reports</w:t>
      </w:r>
    </w:p>
    <w:p w14:paraId="402A42A0" w14:textId="243063CC" w:rsidR="001E3763" w:rsidRPr="00FD6BBD" w:rsidRDefault="00106D30" w:rsidP="00F12CF1">
      <w:pPr>
        <w:pStyle w:val="ListParagraph"/>
        <w:numPr>
          <w:ilvl w:val="0"/>
          <w:numId w:val="4"/>
        </w:numPr>
      </w:pPr>
      <w:r w:rsidRPr="00FD6BBD">
        <w:t>Resources from Veo Technologies</w:t>
      </w:r>
    </w:p>
    <w:p w14:paraId="663E1C34" w14:textId="3BDEECCB" w:rsidR="003148C4" w:rsidRPr="00FD6BBD" w:rsidRDefault="003148C4" w:rsidP="00106D30">
      <w:pPr>
        <w:rPr>
          <w:b/>
          <w:bCs/>
          <w:u w:val="single"/>
        </w:rPr>
      </w:pPr>
      <w:r w:rsidRPr="00FD6BBD">
        <w:rPr>
          <w:b/>
          <w:bCs/>
          <w:u w:val="single"/>
        </w:rPr>
        <w:t>Conclusion</w:t>
      </w:r>
    </w:p>
    <w:p w14:paraId="100C2CCA" w14:textId="6835A263" w:rsidR="003148C4" w:rsidRPr="00FD6BBD" w:rsidRDefault="003148C4" w:rsidP="00106D30">
      <w:r w:rsidRPr="00FD6BBD">
        <w:t>This curriculum proposal addresses a clear gap in sports education by focusing on applied use of VEO technology in football performance</w:t>
      </w:r>
      <w:r w:rsidR="008F5295" w:rsidRPr="00FD6BBD">
        <w:t xml:space="preserve"> analysis. As football continues to evolve, the ability to analyse performance using video technology has become essential. </w:t>
      </w:r>
    </w:p>
    <w:p w14:paraId="5E653665" w14:textId="2F51C35D" w:rsidR="008F5295" w:rsidRPr="00FD6BBD" w:rsidRDefault="008F5295" w:rsidP="00106D30">
      <w:r w:rsidRPr="00FD6BBD">
        <w:t>By combining theor</w:t>
      </w:r>
      <w:r w:rsidR="008900A8" w:rsidRPr="00FD6BBD">
        <w:t>etical knowledge with practical application, aligning with professional standards, and emphas</w:t>
      </w:r>
      <w:r w:rsidR="000767D2" w:rsidRPr="00FD6BBD">
        <w:t>is</w:t>
      </w:r>
      <w:r w:rsidR="008900A8" w:rsidRPr="00FD6BBD">
        <w:t xml:space="preserve">ing both technical and </w:t>
      </w:r>
      <w:r w:rsidR="000767D2" w:rsidRPr="00FD6BBD">
        <w:t>transferable</w:t>
      </w:r>
      <w:r w:rsidR="008900A8" w:rsidRPr="00FD6BBD">
        <w:t xml:space="preserve"> skills, the curriculum provides a comprehensive and relevant learning experience. It also, prepares students for the demands of modern football environments and enhances their employability within the sport. </w:t>
      </w:r>
    </w:p>
    <w:p w14:paraId="6F1E28F3" w14:textId="77777777" w:rsidR="000767D2" w:rsidRPr="00FD6BBD" w:rsidRDefault="000767D2" w:rsidP="00106D30"/>
    <w:p w14:paraId="29DC4343" w14:textId="77777777" w:rsidR="000767D2" w:rsidRPr="00FD6BBD" w:rsidRDefault="000767D2" w:rsidP="00106D30"/>
    <w:p w14:paraId="4F7932D5" w14:textId="77777777" w:rsidR="000767D2" w:rsidRPr="00FD6BBD" w:rsidRDefault="000767D2" w:rsidP="00106D30"/>
    <w:p w14:paraId="4E94D56A" w14:textId="77777777" w:rsidR="000767D2" w:rsidRPr="00FD6BBD" w:rsidRDefault="000767D2" w:rsidP="00106D30"/>
    <w:p w14:paraId="0792930D" w14:textId="77777777" w:rsidR="00463052" w:rsidRDefault="00463052" w:rsidP="008C421A"/>
    <w:p w14:paraId="787AD8B8" w14:textId="76110FA8" w:rsidR="008C421A" w:rsidRPr="00FD6BBD" w:rsidRDefault="008C421A" w:rsidP="008C421A">
      <w:pPr>
        <w:rPr>
          <w:b/>
          <w:bCs/>
        </w:rPr>
      </w:pPr>
      <w:r w:rsidRPr="00FD6BBD">
        <w:rPr>
          <w:b/>
          <w:bCs/>
        </w:rPr>
        <w:lastRenderedPageBreak/>
        <w:t xml:space="preserve">Reference List </w:t>
      </w:r>
    </w:p>
    <w:p w14:paraId="1BD9153D" w14:textId="77777777" w:rsidR="008C421A" w:rsidRPr="00FD6BBD" w:rsidRDefault="008C421A" w:rsidP="008C421A">
      <w:r w:rsidRPr="00FD6BBD">
        <w:t xml:space="preserve">Black, P. and Wiliam, D. (1998) ‘Assessment and classroom learning’, </w:t>
      </w:r>
      <w:r w:rsidRPr="00FD6BBD">
        <w:rPr>
          <w:i/>
          <w:iCs/>
        </w:rPr>
        <w:t>Assessment in Education</w:t>
      </w:r>
      <w:r w:rsidRPr="00FD6BBD">
        <w:t>, 5(1), pp. 7–74.</w:t>
      </w:r>
    </w:p>
    <w:p w14:paraId="72108B84" w14:textId="77777777" w:rsidR="008C421A" w:rsidRPr="00FD6BBD" w:rsidRDefault="008C421A" w:rsidP="008C421A">
      <w:r w:rsidRPr="00FD6BBD">
        <w:t xml:space="preserve">Bloom, B.S. (1956) </w:t>
      </w:r>
      <w:r w:rsidRPr="00FD6BBD">
        <w:rPr>
          <w:i/>
          <w:iCs/>
        </w:rPr>
        <w:t>Taxonomy of Educational Objectives</w:t>
      </w:r>
      <w:r w:rsidRPr="00FD6BBD">
        <w:t>. New York: Longman.</w:t>
      </w:r>
    </w:p>
    <w:p w14:paraId="7FC5364B" w14:textId="77777777" w:rsidR="008C421A" w:rsidRPr="00FD6BBD" w:rsidRDefault="008C421A" w:rsidP="008C421A">
      <w:r w:rsidRPr="00FD6BBD">
        <w:t xml:space="preserve">Carling, C., Williams, A. and Reilly, T. (2005) </w:t>
      </w:r>
      <w:r w:rsidRPr="00FD6BBD">
        <w:rPr>
          <w:i/>
          <w:iCs/>
        </w:rPr>
        <w:t>Handbook of Soccer Match Analysis</w:t>
      </w:r>
      <w:r w:rsidRPr="00FD6BBD">
        <w:t>. London: Routledge.</w:t>
      </w:r>
    </w:p>
    <w:p w14:paraId="1077A384" w14:textId="58FBE01A" w:rsidR="00925548" w:rsidRPr="00FD6BBD" w:rsidRDefault="00925548" w:rsidP="008C421A">
      <w:r w:rsidRPr="00FD6BBD">
        <w:t xml:space="preserve">Garrison, D.R. and Kanuka, H. (2004) ‘Blended learning’, </w:t>
      </w:r>
      <w:r w:rsidRPr="00FD6BBD">
        <w:rPr>
          <w:i/>
          <w:iCs/>
        </w:rPr>
        <w:t>The Internet and Higher Education</w:t>
      </w:r>
      <w:r w:rsidRPr="00FD6BBD">
        <w:t>, 7(2), pp. 95–105.</w:t>
      </w:r>
    </w:p>
    <w:p w14:paraId="4BC0D873" w14:textId="77777777" w:rsidR="008C421A" w:rsidRPr="00FD6BBD" w:rsidRDefault="008C421A" w:rsidP="008C421A">
      <w:r w:rsidRPr="00FD6BBD">
        <w:t xml:space="preserve">Groom, R., Cushion, C. and Nelson, L. (2011) ‘The use of video in coach education’, </w:t>
      </w:r>
      <w:r w:rsidRPr="00FD6BBD">
        <w:rPr>
          <w:i/>
          <w:iCs/>
        </w:rPr>
        <w:t>Sport, Education and Society</w:t>
      </w:r>
      <w:r w:rsidRPr="00FD6BBD">
        <w:t>, 16(5), pp. 667–686.</w:t>
      </w:r>
    </w:p>
    <w:p w14:paraId="403CA1B3" w14:textId="77777777" w:rsidR="008C421A" w:rsidRPr="00FD6BBD" w:rsidRDefault="008C421A" w:rsidP="008C421A">
      <w:r w:rsidRPr="00FD6BBD">
        <w:t xml:space="preserve">Hughes, M. and Franks, I. (2004) </w:t>
      </w:r>
      <w:r w:rsidRPr="00FD6BBD">
        <w:rPr>
          <w:i/>
          <w:iCs/>
        </w:rPr>
        <w:t>Notational Analysis of Sport</w:t>
      </w:r>
      <w:r w:rsidRPr="00FD6BBD">
        <w:t>. London: Routledge.</w:t>
      </w:r>
    </w:p>
    <w:p w14:paraId="71141569" w14:textId="77777777" w:rsidR="008C421A" w:rsidRPr="00FD6BBD" w:rsidRDefault="008C421A" w:rsidP="008C421A">
      <w:r w:rsidRPr="00FD6BBD">
        <w:t xml:space="preserve">Kolb, D. (1984) </w:t>
      </w:r>
      <w:r w:rsidRPr="00FD6BBD">
        <w:rPr>
          <w:i/>
          <w:iCs/>
        </w:rPr>
        <w:t>Experiential Learning</w:t>
      </w:r>
      <w:r w:rsidRPr="00FD6BBD">
        <w:t>. New Jersey: Prentice Hall.</w:t>
      </w:r>
    </w:p>
    <w:p w14:paraId="724A6C53" w14:textId="77777777" w:rsidR="008A129D" w:rsidRPr="00FD6BBD" w:rsidRDefault="008A129D" w:rsidP="008A129D">
      <w:r w:rsidRPr="00FD6BBD">
        <w:t xml:space="preserve">Linke, D., Link, D. and Lames, M. (2018) ‘Football-specific validity of tracking systems’, </w:t>
      </w:r>
      <w:r w:rsidRPr="00FD6BBD">
        <w:rPr>
          <w:i/>
          <w:iCs/>
        </w:rPr>
        <w:t>PLoS ONE</w:t>
      </w:r>
      <w:r w:rsidRPr="00FD6BBD">
        <w:t>.</w:t>
      </w:r>
    </w:p>
    <w:p w14:paraId="2C2A950E" w14:textId="77777777" w:rsidR="008A129D" w:rsidRPr="00FD6BBD" w:rsidRDefault="008A129D" w:rsidP="008A129D">
      <w:r w:rsidRPr="00FD6BBD">
        <w:t xml:space="preserve">Mackenzie, R. and Cushion, C. (2013) ‘Performance analysis in football’, </w:t>
      </w:r>
      <w:r w:rsidRPr="00FD6BBD">
        <w:rPr>
          <w:i/>
          <w:iCs/>
        </w:rPr>
        <w:t>Journal of Sports Sciences</w:t>
      </w:r>
      <w:r w:rsidRPr="00FD6BBD">
        <w:t>.</w:t>
      </w:r>
    </w:p>
    <w:p w14:paraId="78A4F8F3" w14:textId="77777777" w:rsidR="008A129D" w:rsidRPr="00FD6BBD" w:rsidRDefault="008A129D" w:rsidP="008A129D">
      <w:r w:rsidRPr="00FD6BBD">
        <w:t xml:space="preserve">O’Donoghue, P. (2010) </w:t>
      </w:r>
      <w:r w:rsidRPr="00FD6BBD">
        <w:rPr>
          <w:i/>
          <w:iCs/>
        </w:rPr>
        <w:t>Research Methods for Sports Performance Analysis</w:t>
      </w:r>
      <w:r w:rsidRPr="00FD6BBD">
        <w:t>.</w:t>
      </w:r>
    </w:p>
    <w:p w14:paraId="6BEF6B53" w14:textId="77777777" w:rsidR="008A129D" w:rsidRPr="00FD6BBD" w:rsidRDefault="008A129D" w:rsidP="008A129D">
      <w:r w:rsidRPr="00FD6BBD">
        <w:t xml:space="preserve">Rein, R. and Memmert, D. (2016) ‘Big data and tactical analysis in elite soccer’, </w:t>
      </w:r>
      <w:r w:rsidRPr="00FD6BBD">
        <w:rPr>
          <w:i/>
          <w:iCs/>
        </w:rPr>
        <w:t>SpringerPlus</w:t>
      </w:r>
      <w:r w:rsidRPr="00FD6BBD">
        <w:t>.</w:t>
      </w:r>
    </w:p>
    <w:p w14:paraId="0D797D45" w14:textId="77777777" w:rsidR="00D95CF2" w:rsidRPr="00FD6BBD" w:rsidRDefault="00D95CF2" w:rsidP="00D95CF2">
      <w:r w:rsidRPr="00FD6BBD">
        <w:t xml:space="preserve">Savery, J.R. (2006) ‘Overview of problem-based learning’, </w:t>
      </w:r>
      <w:r w:rsidRPr="00FD6BBD">
        <w:rPr>
          <w:i/>
          <w:iCs/>
        </w:rPr>
        <w:t>Interdisciplinary Journal of Problem-Based Learning</w:t>
      </w:r>
      <w:r w:rsidRPr="00FD6BBD">
        <w:t>, 1(1).</w:t>
      </w:r>
    </w:p>
    <w:p w14:paraId="08C7689B" w14:textId="77777777" w:rsidR="00D95CF2" w:rsidRPr="00FD6BBD" w:rsidRDefault="00D95CF2" w:rsidP="00D95CF2">
      <w:r w:rsidRPr="00FD6BBD">
        <w:t xml:space="preserve">Schön, D.A. (1983) </w:t>
      </w:r>
      <w:r w:rsidRPr="00FD6BBD">
        <w:rPr>
          <w:i/>
          <w:iCs/>
        </w:rPr>
        <w:t>The Reflective Practitioner</w:t>
      </w:r>
      <w:r w:rsidRPr="00FD6BBD">
        <w:t>.</w:t>
      </w:r>
    </w:p>
    <w:p w14:paraId="04A58FBA" w14:textId="5E1CB8E4" w:rsidR="00D95CF2" w:rsidRPr="00FD6BBD" w:rsidRDefault="00D95CF2" w:rsidP="008A129D">
      <w:r w:rsidRPr="00FD6BBD">
        <w:t xml:space="preserve">Vygotsky, L.S. (1978) </w:t>
      </w:r>
      <w:r w:rsidRPr="00FD6BBD">
        <w:rPr>
          <w:i/>
          <w:iCs/>
        </w:rPr>
        <w:t>Mind in Society</w:t>
      </w:r>
      <w:r w:rsidRPr="00FD6BBD">
        <w:t>.</w:t>
      </w:r>
    </w:p>
    <w:p w14:paraId="6669FCC9" w14:textId="3220585A" w:rsidR="00E45683" w:rsidRPr="00FD6BBD" w:rsidRDefault="008A129D" w:rsidP="008C421A">
      <w:r w:rsidRPr="00FD6BBD">
        <w:t xml:space="preserve">Williams, A.M. and Hodges, N.J. (2005) ‘Practice and skill acquisition in soccer’, </w:t>
      </w:r>
      <w:r w:rsidRPr="00FD6BBD">
        <w:rPr>
          <w:i/>
          <w:iCs/>
        </w:rPr>
        <w:t>Journal of Sports Sciences</w:t>
      </w:r>
      <w:r w:rsidRPr="00FD6BBD">
        <w:t>.</w:t>
      </w:r>
    </w:p>
    <w:p w14:paraId="2A863EA1" w14:textId="77777777" w:rsidR="008C421A" w:rsidRPr="00FD6BBD" w:rsidRDefault="008C421A" w:rsidP="008C421A">
      <w:r w:rsidRPr="00FD6BBD">
        <w:t xml:space="preserve">Wright, C., Atkins, S. and Jones, B. (2014) ‘Performance analysis in football’, </w:t>
      </w:r>
      <w:r w:rsidRPr="00FD6BBD">
        <w:rPr>
          <w:i/>
          <w:iCs/>
        </w:rPr>
        <w:t>Journal of Sports Sciences</w:t>
      </w:r>
      <w:r w:rsidRPr="00FD6BBD">
        <w:t>, 32(1), pp. 2–13.</w:t>
      </w:r>
    </w:p>
    <w:p w14:paraId="7B1D6619" w14:textId="77777777" w:rsidR="008C421A" w:rsidRPr="00FD6BBD" w:rsidRDefault="008C421A" w:rsidP="008C421A">
      <w:r w:rsidRPr="00FD6BBD">
        <w:t xml:space="preserve">Yorke, M. (2006) </w:t>
      </w:r>
      <w:r w:rsidRPr="00FD6BBD">
        <w:rPr>
          <w:i/>
          <w:iCs/>
        </w:rPr>
        <w:t>Employability in Higher Education</w:t>
      </w:r>
      <w:r w:rsidRPr="00FD6BBD">
        <w:t>. York: Higher Education Academy.</w:t>
      </w:r>
    </w:p>
    <w:p w14:paraId="75092075" w14:textId="77777777" w:rsidR="000767D2" w:rsidRPr="00FD6BBD" w:rsidRDefault="000767D2" w:rsidP="00106D30"/>
    <w:p w14:paraId="19854536" w14:textId="77777777" w:rsidR="0051250C" w:rsidRPr="00FD6BBD" w:rsidRDefault="0051250C" w:rsidP="00106D30"/>
    <w:p w14:paraId="51927C1F" w14:textId="77777777" w:rsidR="00821AB4" w:rsidRPr="00FD6BBD" w:rsidRDefault="00821AB4" w:rsidP="00821AB4">
      <w:pPr>
        <w:keepNext/>
        <w:spacing w:after="0" w:line="240" w:lineRule="auto"/>
        <w:outlineLvl w:val="1"/>
        <w:rPr>
          <w:rFonts w:ascii="Calibri" w:eastAsia="Times New Roman" w:hAnsi="Calibri" w:cs="Times New Roman"/>
          <w:b/>
          <w:bCs/>
          <w:iCs/>
          <w:kern w:val="0"/>
          <w:sz w:val="28"/>
          <w:szCs w:val="28"/>
          <w:lang w:eastAsia="x-none"/>
          <w14:ligatures w14:val="none"/>
        </w:rPr>
      </w:pPr>
      <w:bookmarkStart w:id="0" w:name="_Toc48127146"/>
      <w:r w:rsidRPr="00FD6BBD">
        <w:rPr>
          <w:rFonts w:ascii="Calibri" w:eastAsia="Times New Roman" w:hAnsi="Calibri" w:cs="Times New Roman"/>
          <w:b/>
          <w:bCs/>
          <w:iCs/>
          <w:kern w:val="0"/>
          <w:sz w:val="28"/>
          <w:szCs w:val="28"/>
          <w:lang w:eastAsia="x-none"/>
          <w14:ligatures w14:val="none"/>
        </w:rPr>
        <w:lastRenderedPageBreak/>
        <w:t>Lesson Plan Template</w:t>
      </w:r>
      <w:bookmarkEnd w:id="0"/>
    </w:p>
    <w:p w14:paraId="7BB092AA" w14:textId="77777777" w:rsidR="00821AB4" w:rsidRPr="00FD6BBD" w:rsidRDefault="00821AB4" w:rsidP="00821AB4">
      <w:pPr>
        <w:spacing w:after="0" w:line="240" w:lineRule="auto"/>
        <w:rPr>
          <w:rFonts w:ascii="Times New Roman" w:eastAsia="Times New Roman" w:hAnsi="Times New Roman" w:cs="Times New Roman"/>
          <w:kern w:val="0"/>
          <w:szCs w:val="20"/>
          <w:lang w:eastAsia="x-none"/>
          <w14:ligatures w14:val="none"/>
        </w:rPr>
      </w:pPr>
    </w:p>
    <w:p w14:paraId="3FF7890E" w14:textId="77777777" w:rsidR="00821AB4" w:rsidRPr="00FD6BBD" w:rsidRDefault="00821AB4" w:rsidP="00821AB4">
      <w:pPr>
        <w:spacing w:after="0" w:line="240" w:lineRule="auto"/>
        <w:jc w:val="center"/>
        <w:rPr>
          <w:rFonts w:ascii="Times New Roman" w:eastAsia="Times New Roman" w:hAnsi="Times New Roman" w:cs="Times New Roman"/>
          <w:kern w:val="0"/>
          <w:szCs w:val="20"/>
          <w:lang w:eastAsia="x-none"/>
          <w14:ligatures w14:val="none"/>
        </w:rPr>
      </w:pPr>
      <w:r w:rsidRPr="00FD6BBD">
        <w:rPr>
          <w:rFonts w:ascii="Times New Roman" w:eastAsia="Times New Roman" w:hAnsi="Times New Roman" w:cs="Times New Roman"/>
          <w:kern w:val="0"/>
          <w:szCs w:val="20"/>
          <w:lang w:eastAsia="en-GB"/>
          <w14:ligatures w14:val="none"/>
        </w:rPr>
        <w:drawing>
          <wp:inline distT="0" distB="0" distL="0" distR="0" wp14:anchorId="043FFF9A" wp14:editId="263D61F5">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651BD53" w14:textId="77777777" w:rsidR="00821AB4" w:rsidRPr="00FD6BBD" w:rsidRDefault="00821AB4" w:rsidP="00821AB4">
      <w:pPr>
        <w:tabs>
          <w:tab w:val="left" w:pos="615"/>
          <w:tab w:val="center" w:pos="4802"/>
        </w:tabs>
        <w:spacing w:after="0" w:line="240" w:lineRule="auto"/>
        <w:jc w:val="center"/>
        <w:rPr>
          <w:rFonts w:ascii="Times New Roman" w:eastAsia="Times New Roman" w:hAnsi="Times New Roman" w:cs="Times New Roman"/>
          <w:b/>
          <w:bCs/>
          <w:kern w:val="0"/>
          <w:sz w:val="20"/>
          <w:szCs w:val="20"/>
          <w14:ligatures w14:val="none"/>
        </w:rPr>
      </w:pPr>
    </w:p>
    <w:p w14:paraId="58D8C775" w14:textId="77777777" w:rsidR="00821AB4" w:rsidRPr="00FD6BBD" w:rsidRDefault="00821AB4" w:rsidP="00821AB4">
      <w:pPr>
        <w:spacing w:after="0" w:line="240" w:lineRule="auto"/>
        <w:rPr>
          <w:rFonts w:ascii="Calibri" w:eastAsia="Times New Roman" w:hAnsi="Calibri" w:cs="Times New Roman"/>
          <w:b/>
          <w:bCs/>
          <w:kern w:val="28"/>
          <w:sz w:val="32"/>
          <w:szCs w:val="32"/>
          <w:lang w:eastAsia="x-none"/>
          <w14:ligatures w14:val="none"/>
        </w:rPr>
      </w:pPr>
      <w:r w:rsidRPr="00FD6BBD">
        <w:rPr>
          <w:rFonts w:ascii="Calibri" w:eastAsia="Times New Roman" w:hAnsi="Calibri" w:cs="Times New Roman"/>
          <w:b/>
          <w:bCs/>
          <w:kern w:val="28"/>
          <w:sz w:val="32"/>
          <w:szCs w:val="32"/>
          <w:lang w:eastAsia="x-none"/>
          <w14:ligatures w14:val="none"/>
        </w:rPr>
        <w:t xml:space="preserve">                                                 </w:t>
      </w:r>
    </w:p>
    <w:p w14:paraId="0F68B716" w14:textId="77777777" w:rsidR="00821AB4" w:rsidRPr="00FD6BBD" w:rsidRDefault="00821AB4" w:rsidP="00821AB4">
      <w:pPr>
        <w:spacing w:after="0" w:line="240" w:lineRule="auto"/>
        <w:jc w:val="center"/>
        <w:rPr>
          <w:rFonts w:ascii="Calibri" w:eastAsia="Times New Roman" w:hAnsi="Calibri" w:cs="Times New Roman"/>
          <w:b/>
          <w:bCs/>
          <w:kern w:val="28"/>
          <w:sz w:val="32"/>
          <w:szCs w:val="32"/>
          <w:lang w:eastAsia="x-none"/>
          <w14:ligatures w14:val="none"/>
        </w:rPr>
      </w:pPr>
      <w:r w:rsidRPr="00FD6BBD">
        <w:rPr>
          <w:rFonts w:ascii="Calibri" w:eastAsia="Times New Roman" w:hAnsi="Calibri" w:cs="Times New Roman"/>
          <w:b/>
          <w:bCs/>
          <w:kern w:val="28"/>
          <w:sz w:val="32"/>
          <w:szCs w:val="32"/>
          <w:lang w:eastAsia="x-none"/>
          <w14:ligatures w14:val="none"/>
        </w:rPr>
        <w:t>Lesson Plan</w:t>
      </w:r>
    </w:p>
    <w:p w14:paraId="3F4489D4" w14:textId="77777777" w:rsidR="00821AB4" w:rsidRPr="00FD6BBD" w:rsidRDefault="00821AB4" w:rsidP="00821AB4">
      <w:pPr>
        <w:spacing w:after="0" w:line="240" w:lineRule="auto"/>
        <w:rPr>
          <w:rFonts w:ascii="Calibri" w:eastAsia="Times New Roman" w:hAnsi="Calibri" w:cs="Times New Roman"/>
          <w:b/>
          <w:bCs/>
          <w:kern w:val="28"/>
          <w:sz w:val="32"/>
          <w:szCs w:val="32"/>
          <w:lang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821AB4" w:rsidRPr="00FD6BBD" w14:paraId="6E4F094F" w14:textId="77777777" w:rsidTr="009971BE">
        <w:trPr>
          <w:cantSplit/>
        </w:trPr>
        <w:tc>
          <w:tcPr>
            <w:tcW w:w="4909" w:type="dxa"/>
            <w:gridSpan w:val="2"/>
          </w:tcPr>
          <w:p w14:paraId="436864C1"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Topic: VEO Technology</w:t>
            </w:r>
          </w:p>
        </w:tc>
        <w:tc>
          <w:tcPr>
            <w:tcW w:w="4914" w:type="dxa"/>
            <w:gridSpan w:val="2"/>
          </w:tcPr>
          <w:p w14:paraId="16EE18AE"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Class: L3 College Sports</w:t>
            </w:r>
          </w:p>
          <w:p w14:paraId="47359983"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tc>
      </w:tr>
      <w:tr w:rsidR="00821AB4" w:rsidRPr="00FD6BBD" w14:paraId="4ABC6EEE" w14:textId="77777777" w:rsidTr="009971BE">
        <w:tc>
          <w:tcPr>
            <w:tcW w:w="2802" w:type="dxa"/>
            <w:tcBorders>
              <w:bottom w:val="nil"/>
            </w:tcBorders>
          </w:tcPr>
          <w:p w14:paraId="692509EB"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Date: Week 1</w:t>
            </w:r>
          </w:p>
          <w:p w14:paraId="4CFA5DB4"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tc>
        <w:tc>
          <w:tcPr>
            <w:tcW w:w="4110" w:type="dxa"/>
            <w:gridSpan w:val="2"/>
            <w:tcBorders>
              <w:bottom w:val="nil"/>
            </w:tcBorders>
          </w:tcPr>
          <w:p w14:paraId="3BE99A5B"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Length of lesson: 2 Hours</w:t>
            </w:r>
          </w:p>
        </w:tc>
        <w:tc>
          <w:tcPr>
            <w:tcW w:w="2911" w:type="dxa"/>
            <w:tcBorders>
              <w:bottom w:val="nil"/>
            </w:tcBorders>
          </w:tcPr>
          <w:p w14:paraId="0BD37858"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Number of students: 16</w:t>
            </w:r>
          </w:p>
        </w:tc>
      </w:tr>
      <w:tr w:rsidR="00821AB4" w:rsidRPr="00FD6BBD" w14:paraId="1748502C" w14:textId="77777777" w:rsidTr="009971BE">
        <w:trPr>
          <w:cantSplit/>
        </w:trPr>
        <w:tc>
          <w:tcPr>
            <w:tcW w:w="9823" w:type="dxa"/>
            <w:gridSpan w:val="4"/>
            <w:tcBorders>
              <w:bottom w:val="single" w:sz="2" w:space="0" w:color="auto"/>
            </w:tcBorders>
          </w:tcPr>
          <w:p w14:paraId="39F88BAF"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Resources required:</w:t>
            </w:r>
          </w:p>
          <w:p w14:paraId="0F138FA5"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7C7A62F6" w14:textId="1AC14929" w:rsidR="00821AB4" w:rsidRPr="00FD6BBD" w:rsidRDefault="00142713"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PowerPoint</w:t>
            </w:r>
            <w:r w:rsidR="00821AB4" w:rsidRPr="00FD6BBD">
              <w:rPr>
                <w:rFonts w:ascii="Calibri" w:eastAsia="Times New Roman" w:hAnsi="Calibri" w:cs="Calibri"/>
                <w:b/>
                <w:kern w:val="0"/>
                <w:sz w:val="22"/>
                <w:szCs w:val="20"/>
                <w14:ligatures w14:val="none"/>
              </w:rPr>
              <w:t xml:space="preserve"> will be provided. VEO game link. Pen &amp; Paper</w:t>
            </w:r>
          </w:p>
          <w:p w14:paraId="7E337624"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tc>
      </w:tr>
      <w:tr w:rsidR="00821AB4" w:rsidRPr="00FD6BBD" w14:paraId="774B77D2" w14:textId="77777777" w:rsidTr="009971BE">
        <w:trPr>
          <w:cantSplit/>
        </w:trPr>
        <w:tc>
          <w:tcPr>
            <w:tcW w:w="9823" w:type="dxa"/>
            <w:gridSpan w:val="4"/>
            <w:tcBorders>
              <w:top w:val="single" w:sz="2" w:space="0" w:color="auto"/>
            </w:tcBorders>
          </w:tcPr>
          <w:p w14:paraId="4C385CA9"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Aim of Lesson</w:t>
            </w:r>
          </w:p>
          <w:p w14:paraId="29478D79"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390B18C6" w14:textId="5AC35F1E"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Provide insight into why technology such as VEO is growing in the world of </w:t>
            </w:r>
            <w:r w:rsidR="00726CFD" w:rsidRPr="00FD6BBD">
              <w:rPr>
                <w:rFonts w:ascii="Calibri" w:eastAsia="Times New Roman" w:hAnsi="Calibri" w:cs="Calibri"/>
                <w:b/>
                <w:kern w:val="0"/>
                <w:sz w:val="22"/>
                <w:szCs w:val="20"/>
                <w14:ligatures w14:val="none"/>
              </w:rPr>
              <w:t>football.</w:t>
            </w:r>
          </w:p>
          <w:p w14:paraId="79C23825" w14:textId="2F3C7931"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Students to become comfortable and recognize VEO </w:t>
            </w:r>
            <w:r w:rsidR="00726CFD" w:rsidRPr="00FD6BBD">
              <w:rPr>
                <w:rFonts w:ascii="Calibri" w:eastAsia="Times New Roman" w:hAnsi="Calibri" w:cs="Calibri"/>
                <w:b/>
                <w:kern w:val="0"/>
                <w:sz w:val="22"/>
                <w:szCs w:val="20"/>
                <w14:ligatures w14:val="none"/>
              </w:rPr>
              <w:t>technology.</w:t>
            </w:r>
          </w:p>
          <w:p w14:paraId="2AF0E9F0"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tc>
      </w:tr>
      <w:tr w:rsidR="00821AB4" w:rsidRPr="00FD6BBD" w14:paraId="4063F249" w14:textId="77777777" w:rsidTr="009971BE">
        <w:trPr>
          <w:cantSplit/>
        </w:trPr>
        <w:tc>
          <w:tcPr>
            <w:tcW w:w="9823" w:type="dxa"/>
            <w:gridSpan w:val="4"/>
            <w:tcBorders>
              <w:bottom w:val="nil"/>
            </w:tcBorders>
          </w:tcPr>
          <w:p w14:paraId="2540B91D"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Learning Outcomes – The Learners Should Be Able To:</w:t>
            </w:r>
          </w:p>
          <w:p w14:paraId="3F0A50E5"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09CE4659" w14:textId="4BE72633" w:rsidR="00821AB4" w:rsidRPr="00FD6BBD" w:rsidRDefault="00821AB4" w:rsidP="00821AB4">
            <w:pPr>
              <w:spacing w:after="0" w:line="240" w:lineRule="auto"/>
              <w:jc w:val="both"/>
              <w:rPr>
                <w:rFonts w:ascii="Times New Roman" w:eastAsia="Times New Roman" w:hAnsi="Times New Roman" w:cs="Times New Roman"/>
                <w:b/>
                <w:bCs/>
                <w:kern w:val="0"/>
                <w14:ligatures w14:val="none"/>
              </w:rPr>
            </w:pPr>
            <w:r w:rsidRPr="00FD6BBD">
              <w:rPr>
                <w:rFonts w:ascii="Times New Roman" w:eastAsia="Times New Roman" w:hAnsi="Times New Roman" w:cs="Times New Roman"/>
                <w:b/>
                <w:bCs/>
                <w:kern w:val="0"/>
                <w14:ligatures w14:val="none"/>
              </w:rPr>
              <w:t xml:space="preserve">Understand the role of performance analysis in </w:t>
            </w:r>
            <w:r w:rsidR="00726CFD" w:rsidRPr="00FD6BBD">
              <w:rPr>
                <w:rFonts w:ascii="Times New Roman" w:eastAsia="Times New Roman" w:hAnsi="Times New Roman" w:cs="Times New Roman"/>
                <w:b/>
                <w:bCs/>
                <w:kern w:val="0"/>
                <w14:ligatures w14:val="none"/>
              </w:rPr>
              <w:t>football.</w:t>
            </w:r>
          </w:p>
          <w:p w14:paraId="496D800D" w14:textId="3780E656"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Explain how VEO technology is used in match </w:t>
            </w:r>
            <w:r w:rsidR="00726CFD" w:rsidRPr="00FD6BBD">
              <w:rPr>
                <w:rFonts w:ascii="Calibri" w:eastAsia="Times New Roman" w:hAnsi="Calibri" w:cs="Calibri"/>
                <w:b/>
                <w:kern w:val="0"/>
                <w:sz w:val="22"/>
                <w:szCs w:val="20"/>
                <w14:ligatures w14:val="none"/>
              </w:rPr>
              <w:t>analysis.</w:t>
            </w:r>
          </w:p>
          <w:p w14:paraId="08D643A6" w14:textId="1BA3D89B"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Identify key moments in football using video </w:t>
            </w:r>
            <w:r w:rsidR="00726CFD" w:rsidRPr="00FD6BBD">
              <w:rPr>
                <w:rFonts w:ascii="Calibri" w:eastAsia="Times New Roman" w:hAnsi="Calibri" w:cs="Calibri"/>
                <w:b/>
                <w:kern w:val="0"/>
                <w:sz w:val="22"/>
                <w:szCs w:val="20"/>
                <w14:ligatures w14:val="none"/>
              </w:rPr>
              <w:t>footage.</w:t>
            </w:r>
          </w:p>
          <w:p w14:paraId="1EEDF160" w14:textId="06B52BF8"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Begin to apply basic analytical </w:t>
            </w:r>
            <w:r w:rsidR="00726CFD" w:rsidRPr="00FD6BBD">
              <w:rPr>
                <w:rFonts w:ascii="Calibri" w:eastAsia="Times New Roman" w:hAnsi="Calibri" w:cs="Calibri"/>
                <w:b/>
                <w:kern w:val="0"/>
                <w:sz w:val="22"/>
                <w:szCs w:val="20"/>
                <w14:ligatures w14:val="none"/>
              </w:rPr>
              <w:t>thinking.</w:t>
            </w:r>
          </w:p>
          <w:p w14:paraId="2951C0F3"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tc>
      </w:tr>
      <w:tr w:rsidR="00821AB4" w:rsidRPr="00FD6BBD" w14:paraId="3DC7579D" w14:textId="77777777" w:rsidTr="009971BE">
        <w:trPr>
          <w:cantSplit/>
        </w:trPr>
        <w:tc>
          <w:tcPr>
            <w:tcW w:w="9823" w:type="dxa"/>
            <w:gridSpan w:val="4"/>
            <w:tcBorders>
              <w:bottom w:val="single" w:sz="2" w:space="0" w:color="auto"/>
            </w:tcBorders>
          </w:tcPr>
          <w:p w14:paraId="5552A359"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Previous student knowledge required for the session:</w:t>
            </w:r>
            <w:r w:rsidRPr="00FD6BBD">
              <w:rPr>
                <w:rFonts w:ascii="Calibri" w:eastAsia="Times New Roman" w:hAnsi="Calibri" w:cs="Calibri"/>
                <w:b/>
                <w:kern w:val="0"/>
                <w:sz w:val="22"/>
                <w:szCs w:val="20"/>
                <w14:ligatures w14:val="none"/>
              </w:rPr>
              <w:tab/>
            </w:r>
          </w:p>
          <w:p w14:paraId="5E517C73"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77202FED" w14:textId="5C2783D1"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This will be the 1</w:t>
            </w:r>
            <w:r w:rsidRPr="00FD6BBD">
              <w:rPr>
                <w:rFonts w:ascii="Calibri" w:eastAsia="Times New Roman" w:hAnsi="Calibri" w:cs="Calibri"/>
                <w:b/>
                <w:kern w:val="0"/>
                <w:sz w:val="22"/>
                <w:szCs w:val="20"/>
                <w:vertAlign w:val="superscript"/>
                <w14:ligatures w14:val="none"/>
              </w:rPr>
              <w:t>st</w:t>
            </w:r>
            <w:r w:rsidRPr="00FD6BBD">
              <w:rPr>
                <w:rFonts w:ascii="Calibri" w:eastAsia="Times New Roman" w:hAnsi="Calibri" w:cs="Calibri"/>
                <w:b/>
                <w:kern w:val="0"/>
                <w:sz w:val="22"/>
                <w:szCs w:val="20"/>
                <w14:ligatures w14:val="none"/>
              </w:rPr>
              <w:t xml:space="preserve"> lesson of the module. Previous knowledge will vary depending on </w:t>
            </w:r>
            <w:r w:rsidR="00726CFD" w:rsidRPr="00FD6BBD">
              <w:rPr>
                <w:rFonts w:ascii="Calibri" w:eastAsia="Times New Roman" w:hAnsi="Calibri" w:cs="Calibri"/>
                <w:b/>
                <w:kern w:val="0"/>
                <w:sz w:val="22"/>
                <w:szCs w:val="20"/>
                <w14:ligatures w14:val="none"/>
              </w:rPr>
              <w:t>students’</w:t>
            </w:r>
            <w:r w:rsidRPr="00FD6BBD">
              <w:rPr>
                <w:rFonts w:ascii="Calibri" w:eastAsia="Times New Roman" w:hAnsi="Calibri" w:cs="Calibri"/>
                <w:b/>
                <w:kern w:val="0"/>
                <w:sz w:val="22"/>
                <w:szCs w:val="20"/>
                <w14:ligatures w14:val="none"/>
              </w:rPr>
              <w:t xml:space="preserve"> personal usage of the technology. </w:t>
            </w:r>
          </w:p>
          <w:p w14:paraId="28DB835F"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084B9920"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573E0A49"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021D6C10"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tc>
      </w:tr>
      <w:tr w:rsidR="00821AB4" w:rsidRPr="00FD6BBD" w14:paraId="27FDBB32" w14:textId="77777777" w:rsidTr="009971BE">
        <w:trPr>
          <w:cantSplit/>
        </w:trPr>
        <w:tc>
          <w:tcPr>
            <w:tcW w:w="9823" w:type="dxa"/>
            <w:gridSpan w:val="4"/>
            <w:tcBorders>
              <w:top w:val="single" w:sz="2" w:space="0" w:color="auto"/>
            </w:tcBorders>
          </w:tcPr>
          <w:p w14:paraId="2378E58D"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Anticipated difficulties (if applicable):</w:t>
            </w:r>
          </w:p>
          <w:p w14:paraId="700B0F96" w14:textId="3899DB1F" w:rsidR="00821AB4" w:rsidRPr="00FD6BBD" w:rsidRDefault="00821AB4" w:rsidP="00821AB4">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Technical issues may cause a delay when loading </w:t>
            </w:r>
            <w:r w:rsidR="00726CFD" w:rsidRPr="00FD6BBD">
              <w:rPr>
                <w:rFonts w:ascii="Calibri" w:eastAsia="Times New Roman" w:hAnsi="Calibri" w:cs="Calibri"/>
                <w:b/>
                <w:kern w:val="0"/>
                <w:sz w:val="22"/>
                <w:szCs w:val="20"/>
                <w14:ligatures w14:val="none"/>
              </w:rPr>
              <w:t>PowerPoint</w:t>
            </w:r>
            <w:r w:rsidRPr="00FD6BBD">
              <w:rPr>
                <w:rFonts w:ascii="Calibri" w:eastAsia="Times New Roman" w:hAnsi="Calibri" w:cs="Calibri"/>
                <w:b/>
                <w:kern w:val="0"/>
                <w:sz w:val="22"/>
                <w:szCs w:val="20"/>
                <w14:ligatures w14:val="none"/>
              </w:rPr>
              <w:t xml:space="preserve">. Students may arrive late or when </w:t>
            </w:r>
            <w:r w:rsidR="00450C6D" w:rsidRPr="00FD6BBD">
              <w:rPr>
                <w:rFonts w:ascii="Calibri" w:eastAsia="Times New Roman" w:hAnsi="Calibri" w:cs="Calibri"/>
                <w:b/>
                <w:kern w:val="0"/>
                <w:sz w:val="22"/>
                <w:szCs w:val="20"/>
                <w14:ligatures w14:val="none"/>
              </w:rPr>
              <w:t>lessons have</w:t>
            </w:r>
            <w:r w:rsidRPr="00FD6BBD">
              <w:rPr>
                <w:rFonts w:ascii="Calibri" w:eastAsia="Times New Roman" w:hAnsi="Calibri" w:cs="Calibri"/>
                <w:b/>
                <w:kern w:val="0"/>
                <w:sz w:val="22"/>
                <w:szCs w:val="20"/>
                <w14:ligatures w14:val="none"/>
              </w:rPr>
              <w:t xml:space="preserve"> already started.</w:t>
            </w:r>
          </w:p>
          <w:p w14:paraId="7361E4A0" w14:textId="77777777" w:rsidR="00821AB4" w:rsidRPr="00FD6BBD" w:rsidRDefault="00821AB4" w:rsidP="00821AB4">
            <w:pPr>
              <w:spacing w:after="0" w:line="240" w:lineRule="auto"/>
              <w:jc w:val="both"/>
              <w:rPr>
                <w:rFonts w:ascii="Times New Roman" w:eastAsia="Times New Roman" w:hAnsi="Times New Roman" w:cs="Times New Roman"/>
                <w:b/>
                <w:bCs/>
                <w:kern w:val="0"/>
                <w14:ligatures w14:val="none"/>
              </w:rPr>
            </w:pPr>
          </w:p>
          <w:p w14:paraId="0D8CC723"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p w14:paraId="6CC04AAD" w14:textId="77777777" w:rsidR="00821AB4" w:rsidRPr="00FD6BBD" w:rsidRDefault="00821AB4" w:rsidP="00821AB4">
            <w:pPr>
              <w:spacing w:after="0" w:line="240" w:lineRule="auto"/>
              <w:jc w:val="both"/>
              <w:rPr>
                <w:rFonts w:ascii="Calibri" w:eastAsia="Times New Roman" w:hAnsi="Calibri" w:cs="Calibri"/>
                <w:b/>
                <w:kern w:val="0"/>
                <w:sz w:val="22"/>
                <w:szCs w:val="20"/>
                <w14:ligatures w14:val="none"/>
              </w:rPr>
            </w:pPr>
          </w:p>
        </w:tc>
      </w:tr>
      <w:tr w:rsidR="00821AB4" w:rsidRPr="00FD6BBD" w14:paraId="722731A7" w14:textId="77777777" w:rsidTr="009971BE">
        <w:trPr>
          <w:cantSplit/>
        </w:trPr>
        <w:tc>
          <w:tcPr>
            <w:tcW w:w="9823" w:type="dxa"/>
            <w:gridSpan w:val="4"/>
            <w:tcBorders>
              <w:top w:val="single" w:sz="2" w:space="0" w:color="auto"/>
            </w:tcBorders>
          </w:tcPr>
          <w:p w14:paraId="4C0339D1" w14:textId="77777777" w:rsidR="00821AB4" w:rsidRPr="00FD6BBD" w:rsidRDefault="00821AB4" w:rsidP="00821AB4">
            <w:pPr>
              <w:spacing w:after="0" w:line="240" w:lineRule="auto"/>
              <w:jc w:val="both"/>
              <w:rPr>
                <w:rFonts w:ascii="Calibri" w:eastAsia="DengXian" w:hAnsi="Calibri" w:cs="Times New Roman"/>
                <w:b/>
                <w:bCs/>
                <w:kern w:val="0"/>
                <w:sz w:val="22"/>
                <w:szCs w:val="22"/>
                <w14:ligatures w14:val="none"/>
              </w:rPr>
            </w:pPr>
            <w:r w:rsidRPr="00FD6BBD">
              <w:rPr>
                <w:rFonts w:ascii="Calibri" w:eastAsia="DengXian" w:hAnsi="Calibri" w:cs="Times New Roman"/>
                <w:b/>
                <w:bCs/>
                <w:kern w:val="0"/>
                <w:sz w:val="22"/>
                <w:szCs w:val="22"/>
                <w14:ligatures w14:val="none"/>
              </w:rPr>
              <w:lastRenderedPageBreak/>
              <w:t>Professional Standards (where are these being met within the session)</w:t>
            </w:r>
          </w:p>
          <w:p w14:paraId="32CDD9CC" w14:textId="77777777" w:rsidR="00821AB4" w:rsidRPr="00FD6BBD" w:rsidRDefault="00821AB4" w:rsidP="00821AB4">
            <w:pPr>
              <w:spacing w:after="0" w:line="240" w:lineRule="auto"/>
              <w:jc w:val="both"/>
              <w:rPr>
                <w:rFonts w:ascii="Times New Roman" w:eastAsia="Times New Roman" w:hAnsi="Times New Roman" w:cs="Times New Roman"/>
                <w:b/>
                <w:bCs/>
                <w:kern w:val="0"/>
                <w14:ligatures w14:val="none"/>
              </w:rPr>
            </w:pPr>
          </w:p>
          <w:p w14:paraId="1E293CE8" w14:textId="77777777" w:rsidR="00821AB4" w:rsidRPr="00FD6BBD" w:rsidRDefault="00821AB4" w:rsidP="00821AB4">
            <w:pPr>
              <w:spacing w:after="0" w:line="240" w:lineRule="auto"/>
              <w:jc w:val="both"/>
              <w:rPr>
                <w:rFonts w:ascii="Calibri" w:eastAsia="Times New Roman" w:hAnsi="Calibri" w:cs="Calibri"/>
                <w:kern w:val="0"/>
                <w14:ligatures w14:val="none"/>
              </w:rPr>
            </w:pPr>
            <w:r w:rsidRPr="00FD6BBD">
              <w:rPr>
                <w:rFonts w:ascii="Calibri" w:eastAsia="Times New Roman" w:hAnsi="Calibri" w:cs="Calibri"/>
                <w:kern w:val="0"/>
                <w14:ligatures w14:val="none"/>
              </w:rPr>
              <w:t xml:space="preserve">Build Positive and collaborative relationships through group tasks. Allowing everybody to share their opinions and way of thinking. </w:t>
            </w:r>
          </w:p>
          <w:p w14:paraId="2F1242EF" w14:textId="77777777" w:rsidR="00821AB4" w:rsidRPr="00FD6BBD" w:rsidRDefault="00821AB4" w:rsidP="00821AB4">
            <w:pPr>
              <w:spacing w:after="0" w:line="240" w:lineRule="auto"/>
              <w:jc w:val="both"/>
              <w:rPr>
                <w:rFonts w:ascii="Calibri" w:eastAsia="Times New Roman" w:hAnsi="Calibri" w:cs="Calibri"/>
                <w:kern w:val="0"/>
                <w14:ligatures w14:val="none"/>
              </w:rPr>
            </w:pPr>
          </w:p>
          <w:p w14:paraId="6A9E9C92" w14:textId="0527591D" w:rsidR="00821AB4" w:rsidRPr="00FD6BBD" w:rsidRDefault="00821AB4" w:rsidP="00821AB4">
            <w:pPr>
              <w:spacing w:after="0" w:line="240" w:lineRule="auto"/>
              <w:jc w:val="both"/>
              <w:rPr>
                <w:rFonts w:ascii="Calibri" w:eastAsia="Times New Roman" w:hAnsi="Calibri" w:cs="Calibri"/>
                <w:kern w:val="0"/>
                <w14:ligatures w14:val="none"/>
              </w:rPr>
            </w:pPr>
            <w:r w:rsidRPr="00FD6BBD">
              <w:rPr>
                <w:rFonts w:ascii="Calibri" w:eastAsia="Times New Roman" w:hAnsi="Calibri" w:cs="Calibri"/>
                <w:kern w:val="0"/>
                <w14:ligatures w14:val="none"/>
              </w:rPr>
              <w:t xml:space="preserve">Enable learners to share responsibility for own learning and assessment by providing them with </w:t>
            </w:r>
            <w:r w:rsidR="00450C6D" w:rsidRPr="00FD6BBD">
              <w:rPr>
                <w:rFonts w:ascii="Calibri" w:eastAsia="Times New Roman" w:hAnsi="Calibri" w:cs="Calibri"/>
                <w:kern w:val="0"/>
                <w14:ligatures w14:val="none"/>
              </w:rPr>
              <w:t>an</w:t>
            </w:r>
            <w:r w:rsidRPr="00FD6BBD">
              <w:rPr>
                <w:rFonts w:ascii="Calibri" w:eastAsia="Times New Roman" w:hAnsi="Calibri" w:cs="Calibri"/>
                <w:kern w:val="0"/>
                <w14:ligatures w14:val="none"/>
              </w:rPr>
              <w:t xml:space="preserve"> opportunity to practice </w:t>
            </w:r>
            <w:r w:rsidR="00B10E86" w:rsidRPr="00FD6BBD">
              <w:rPr>
                <w:rFonts w:ascii="Calibri" w:eastAsia="Times New Roman" w:hAnsi="Calibri" w:cs="Calibri"/>
                <w:kern w:val="0"/>
                <w14:ligatures w14:val="none"/>
              </w:rPr>
              <w:t xml:space="preserve">recording </w:t>
            </w:r>
            <w:r w:rsidR="00BF68AA" w:rsidRPr="00FD6BBD">
              <w:rPr>
                <w:rFonts w:ascii="Calibri" w:eastAsia="Times New Roman" w:hAnsi="Calibri" w:cs="Calibri"/>
                <w:kern w:val="0"/>
                <w14:ligatures w14:val="none"/>
              </w:rPr>
              <w:t>data.</w:t>
            </w:r>
          </w:p>
          <w:p w14:paraId="61E96D65" w14:textId="77777777" w:rsidR="00821AB4" w:rsidRPr="00FD6BBD" w:rsidRDefault="00821AB4" w:rsidP="00821AB4">
            <w:pPr>
              <w:spacing w:after="0" w:line="240" w:lineRule="auto"/>
              <w:jc w:val="both"/>
              <w:rPr>
                <w:rFonts w:ascii="Calibri" w:eastAsia="Times New Roman" w:hAnsi="Calibri" w:cs="Calibri"/>
                <w:kern w:val="0"/>
                <w14:ligatures w14:val="none"/>
              </w:rPr>
            </w:pPr>
          </w:p>
          <w:p w14:paraId="5316AC28" w14:textId="0420233C" w:rsidR="00821AB4" w:rsidRPr="00FD6BBD" w:rsidRDefault="00821AB4" w:rsidP="00821AB4">
            <w:pPr>
              <w:spacing w:after="0" w:line="240" w:lineRule="auto"/>
              <w:jc w:val="both"/>
              <w:rPr>
                <w:rFonts w:ascii="Calibri" w:eastAsia="Times New Roman" w:hAnsi="Calibri" w:cs="Calibri"/>
                <w:kern w:val="0"/>
                <w14:ligatures w14:val="none"/>
              </w:rPr>
            </w:pPr>
            <w:r w:rsidRPr="00FD6BBD">
              <w:rPr>
                <w:rFonts w:ascii="Calibri" w:eastAsia="Times New Roman" w:hAnsi="Calibri" w:cs="Calibri"/>
                <w:kern w:val="0"/>
                <w14:ligatures w14:val="none"/>
              </w:rPr>
              <w:t>Critically reflect on own values, knowledge and skills to improve learning b</w:t>
            </w:r>
            <w:r w:rsidR="00524BD6">
              <w:rPr>
                <w:rFonts w:ascii="Calibri" w:eastAsia="Times New Roman" w:hAnsi="Calibri" w:cs="Calibri"/>
                <w:kern w:val="0"/>
                <w14:ligatures w14:val="none"/>
              </w:rPr>
              <w:t>y asking students how and why VEO is important and beneficial to them as players</w:t>
            </w:r>
            <w:r w:rsidR="00A11A4C">
              <w:rPr>
                <w:rFonts w:ascii="Calibri" w:eastAsia="Times New Roman" w:hAnsi="Calibri" w:cs="Calibri"/>
                <w:kern w:val="0"/>
                <w14:ligatures w14:val="none"/>
              </w:rPr>
              <w:t>.</w:t>
            </w:r>
          </w:p>
          <w:p w14:paraId="27D76D06" w14:textId="77777777" w:rsidR="00821AB4" w:rsidRPr="00FD6BBD" w:rsidRDefault="00821AB4" w:rsidP="00821AB4">
            <w:pPr>
              <w:spacing w:after="0" w:line="240" w:lineRule="auto"/>
              <w:jc w:val="both"/>
              <w:rPr>
                <w:rFonts w:ascii="Times New Roman" w:eastAsia="Times New Roman" w:hAnsi="Times New Roman" w:cs="Times New Roman"/>
                <w:b/>
                <w:bCs/>
                <w:kern w:val="0"/>
                <w14:ligatures w14:val="none"/>
              </w:rPr>
            </w:pPr>
          </w:p>
          <w:p w14:paraId="0E7E47A4" w14:textId="77777777" w:rsidR="00821AB4" w:rsidRPr="00FD6BBD" w:rsidRDefault="00821AB4" w:rsidP="00821AB4">
            <w:pPr>
              <w:spacing w:after="0" w:line="240" w:lineRule="auto"/>
              <w:jc w:val="both"/>
              <w:rPr>
                <w:rFonts w:ascii="Times New Roman" w:eastAsia="Times New Roman" w:hAnsi="Times New Roman" w:cs="Times New Roman"/>
                <w:b/>
                <w:bCs/>
                <w:kern w:val="0"/>
                <w14:ligatures w14:val="none"/>
              </w:rPr>
            </w:pPr>
          </w:p>
          <w:p w14:paraId="1D8F047F" w14:textId="77777777" w:rsidR="00821AB4" w:rsidRPr="00FD6BBD" w:rsidRDefault="00821AB4" w:rsidP="00821AB4">
            <w:pPr>
              <w:spacing w:after="0" w:line="240" w:lineRule="auto"/>
              <w:jc w:val="both"/>
              <w:rPr>
                <w:rFonts w:ascii="Times New Roman" w:eastAsia="Times New Roman" w:hAnsi="Times New Roman" w:cs="Times New Roman"/>
                <w:b/>
                <w:bCs/>
                <w:kern w:val="0"/>
                <w14:ligatures w14:val="none"/>
              </w:rPr>
            </w:pPr>
          </w:p>
          <w:p w14:paraId="12AC2C2B" w14:textId="77777777" w:rsidR="00821AB4" w:rsidRPr="00FD6BBD" w:rsidRDefault="00821AB4" w:rsidP="00821AB4">
            <w:pPr>
              <w:spacing w:after="0" w:line="240" w:lineRule="auto"/>
              <w:jc w:val="both"/>
              <w:rPr>
                <w:rFonts w:ascii="Times New Roman" w:eastAsia="Times New Roman" w:hAnsi="Times New Roman" w:cs="Times New Roman"/>
                <w:b/>
                <w:bCs/>
                <w:kern w:val="0"/>
                <w14:ligatures w14:val="none"/>
              </w:rPr>
            </w:pPr>
          </w:p>
        </w:tc>
      </w:tr>
    </w:tbl>
    <w:p w14:paraId="64A8D12C" w14:textId="77777777" w:rsidR="00821AB4" w:rsidRPr="00FD6BBD" w:rsidRDefault="00821AB4" w:rsidP="00821AB4">
      <w:pPr>
        <w:spacing w:after="0" w:line="240" w:lineRule="auto"/>
        <w:rPr>
          <w:rFonts w:ascii="Times New Roman" w:eastAsia="Times New Roman" w:hAnsi="Times New Roman" w:cs="Times New Roman"/>
          <w:kern w:val="0"/>
          <w:szCs w:val="20"/>
          <w14:ligatures w14:val="none"/>
        </w:rPr>
      </w:pPr>
    </w:p>
    <w:p w14:paraId="3B6D686A" w14:textId="77777777" w:rsidR="00821AB4" w:rsidRPr="00FD6BBD" w:rsidRDefault="00821AB4" w:rsidP="00821AB4">
      <w:pPr>
        <w:spacing w:after="0" w:line="240" w:lineRule="auto"/>
        <w:rPr>
          <w:rFonts w:ascii="Times New Roman" w:eastAsia="Times New Roman" w:hAnsi="Times New Roman" w:cs="Times New Roman"/>
          <w:kern w:val="0"/>
          <w:szCs w:val="20"/>
          <w14:ligatures w14:val="none"/>
        </w:rPr>
      </w:pPr>
    </w:p>
    <w:p w14:paraId="6F4B85C5" w14:textId="77777777" w:rsidR="00821AB4" w:rsidRPr="00FD6BBD" w:rsidRDefault="00821AB4" w:rsidP="00821AB4">
      <w:pPr>
        <w:spacing w:after="0" w:line="240" w:lineRule="auto"/>
        <w:rPr>
          <w:rFonts w:ascii="Times New Roman" w:eastAsia="Times New Roman" w:hAnsi="Times New Roman" w:cs="Times New Roman"/>
          <w:kern w:val="0"/>
          <w:szCs w:val="20"/>
          <w14:ligatures w14:val="none"/>
        </w:rPr>
      </w:pPr>
    </w:p>
    <w:p w14:paraId="3F57B98C" w14:textId="77777777" w:rsidR="00821AB4" w:rsidRPr="00FD6BBD" w:rsidRDefault="00821AB4" w:rsidP="00821AB4">
      <w:pPr>
        <w:spacing w:after="0" w:line="240" w:lineRule="auto"/>
        <w:rPr>
          <w:rFonts w:ascii="Calibri" w:eastAsia="Times New Roman" w:hAnsi="Calibri" w:cs="Calibri"/>
          <w:b/>
          <w:kern w:val="0"/>
          <w:u w:val="single"/>
          <w14:ligatures w14:val="none"/>
        </w:rPr>
      </w:pPr>
      <w:r w:rsidRPr="00FD6BBD">
        <w:rPr>
          <w:rFonts w:ascii="Calibri" w:eastAsia="Times New Roman" w:hAnsi="Calibri" w:cs="Calibri"/>
          <w:b/>
          <w:kern w:val="0"/>
          <w:u w:val="single"/>
          <w14:ligatures w14:val="none"/>
        </w:rPr>
        <w:t>Lesson Detail:</w:t>
      </w:r>
    </w:p>
    <w:p w14:paraId="237607C1" w14:textId="77777777" w:rsidR="00821AB4" w:rsidRPr="00FD6BBD" w:rsidRDefault="00821AB4" w:rsidP="00821AB4">
      <w:pPr>
        <w:spacing w:after="0" w:line="240" w:lineRule="auto"/>
        <w:rPr>
          <w:rFonts w:ascii="Times New Roman" w:eastAsia="Times New Roman" w:hAnsi="Times New Roman" w:cs="Times New Roman"/>
          <w:kern w:val="0"/>
          <w:szCs w:val="20"/>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821AB4" w:rsidRPr="00FD6BBD" w14:paraId="377BFD68" w14:textId="77777777" w:rsidTr="009971BE">
        <w:trPr>
          <w:trHeight w:val="439"/>
        </w:trPr>
        <w:tc>
          <w:tcPr>
            <w:tcW w:w="2127" w:type="dxa"/>
          </w:tcPr>
          <w:p w14:paraId="02142D11"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p>
          <w:p w14:paraId="5B119042"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Stage </w:t>
            </w:r>
          </w:p>
        </w:tc>
        <w:tc>
          <w:tcPr>
            <w:tcW w:w="2444" w:type="dxa"/>
          </w:tcPr>
          <w:p w14:paraId="4BD81ED4"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p>
          <w:p w14:paraId="3D23763E"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Focus</w:t>
            </w:r>
          </w:p>
        </w:tc>
        <w:tc>
          <w:tcPr>
            <w:tcW w:w="4140" w:type="dxa"/>
          </w:tcPr>
          <w:p w14:paraId="147C1074"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p>
          <w:p w14:paraId="768FE324"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Strategy </w:t>
            </w:r>
          </w:p>
        </w:tc>
        <w:tc>
          <w:tcPr>
            <w:tcW w:w="1571" w:type="dxa"/>
          </w:tcPr>
          <w:p w14:paraId="0909D457"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p>
          <w:p w14:paraId="5923D59C"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Time </w:t>
            </w:r>
          </w:p>
          <w:p w14:paraId="4EC6B0DD" w14:textId="77777777" w:rsidR="00821AB4" w:rsidRPr="00FD6BBD" w:rsidRDefault="00821AB4" w:rsidP="00821AB4">
            <w:pPr>
              <w:spacing w:after="0" w:line="240" w:lineRule="auto"/>
              <w:jc w:val="center"/>
              <w:rPr>
                <w:rFonts w:ascii="Calibri" w:eastAsia="Times New Roman" w:hAnsi="Calibri" w:cs="Calibri"/>
                <w:b/>
                <w:kern w:val="0"/>
                <w:sz w:val="22"/>
                <w:szCs w:val="20"/>
                <w14:ligatures w14:val="none"/>
              </w:rPr>
            </w:pPr>
          </w:p>
        </w:tc>
      </w:tr>
      <w:tr w:rsidR="00821AB4" w:rsidRPr="00FD6BBD" w14:paraId="2B721D76" w14:textId="77777777" w:rsidTr="009971BE">
        <w:trPr>
          <w:trHeight w:val="1550"/>
        </w:trPr>
        <w:tc>
          <w:tcPr>
            <w:tcW w:w="2127" w:type="dxa"/>
            <w:tcBorders>
              <w:top w:val="single" w:sz="4" w:space="0" w:color="auto"/>
              <w:left w:val="single" w:sz="4" w:space="0" w:color="auto"/>
              <w:bottom w:val="single" w:sz="4" w:space="0" w:color="auto"/>
              <w:right w:val="single" w:sz="4" w:space="0" w:color="auto"/>
            </w:tcBorders>
          </w:tcPr>
          <w:p w14:paraId="2AB54092"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r w:rsidRPr="00FD6BBD">
              <w:rPr>
                <w:rFonts w:ascii="Calibri" w:eastAsia="Times New Roman" w:hAnsi="Calibri" w:cs="Calibri"/>
                <w:b/>
                <w:kern w:val="0"/>
                <w:sz w:val="22"/>
                <w:szCs w:val="22"/>
                <w14:ligatures w14:val="none"/>
              </w:rPr>
              <w:t>Introduction</w:t>
            </w:r>
          </w:p>
          <w:p w14:paraId="067AE6F3"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33FABDD0"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35509D9E"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70BB940E"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672BDF3C"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191FEE45"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79048F00"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3EEEED35"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6F0EEDFB"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2ACCAD52"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0921F570"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76D18A93"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5FBE0EC7"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r w:rsidRPr="00FD6BBD">
              <w:rPr>
                <w:rFonts w:ascii="Calibri" w:eastAsia="Times New Roman" w:hAnsi="Calibri" w:cs="Calibri"/>
                <w:b/>
                <w:kern w:val="0"/>
                <w:sz w:val="22"/>
                <w:szCs w:val="22"/>
                <w14:ligatures w14:val="none"/>
              </w:rPr>
              <w:t xml:space="preserve">Development </w:t>
            </w:r>
          </w:p>
          <w:p w14:paraId="1949DF5B"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420A7196"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25B464EE"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1490C559"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10EF945E"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521B93FE"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070959CF"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0CC70835"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4A92A0F6" w14:textId="77777777" w:rsidR="00821AB4" w:rsidRPr="00FD6BBD" w:rsidRDefault="00821AB4" w:rsidP="00821AB4">
            <w:pPr>
              <w:spacing w:after="0" w:line="240" w:lineRule="auto"/>
              <w:jc w:val="both"/>
              <w:rPr>
                <w:rFonts w:ascii="Calibri" w:eastAsia="Times New Roman" w:hAnsi="Calibri" w:cs="Calibri"/>
                <w:b/>
                <w:kern w:val="0"/>
                <w:sz w:val="22"/>
                <w:szCs w:val="22"/>
                <w14:ligatures w14:val="none"/>
              </w:rPr>
            </w:pPr>
          </w:p>
          <w:p w14:paraId="7635D0AF" w14:textId="77777777" w:rsidR="00821AB4" w:rsidRPr="00FD6BBD" w:rsidRDefault="00821AB4" w:rsidP="00821AB4">
            <w:pPr>
              <w:spacing w:after="0" w:line="240" w:lineRule="auto"/>
              <w:rPr>
                <w:rFonts w:ascii="Calibri" w:eastAsia="Times New Roman" w:hAnsi="Calibri" w:cs="Calibri"/>
                <w:b/>
                <w:kern w:val="0"/>
                <w:sz w:val="22"/>
                <w:szCs w:val="22"/>
                <w14:ligatures w14:val="none"/>
              </w:rPr>
            </w:pPr>
            <w:r w:rsidRPr="00FD6BBD">
              <w:rPr>
                <w:rFonts w:ascii="Calibri" w:eastAsia="Times New Roman" w:hAnsi="Calibri" w:cs="Calibri"/>
                <w:b/>
                <w:kern w:val="0"/>
                <w:sz w:val="22"/>
                <w:szCs w:val="22"/>
                <w14:ligatures w14:val="none"/>
              </w:rPr>
              <w:t>Plenary/conclusion</w:t>
            </w:r>
          </w:p>
        </w:tc>
        <w:tc>
          <w:tcPr>
            <w:tcW w:w="2444" w:type="dxa"/>
            <w:tcBorders>
              <w:top w:val="single" w:sz="4" w:space="0" w:color="auto"/>
              <w:left w:val="single" w:sz="4" w:space="0" w:color="auto"/>
              <w:bottom w:val="single" w:sz="4" w:space="0" w:color="auto"/>
              <w:right w:val="single" w:sz="4" w:space="0" w:color="auto"/>
            </w:tcBorders>
          </w:tcPr>
          <w:p w14:paraId="0993C92E"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Cover the lesson aims and objectives.</w:t>
            </w:r>
          </w:p>
          <w:p w14:paraId="0599AA14"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731E75DD"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Starter Activity - </w:t>
            </w:r>
          </w:p>
          <w:p w14:paraId="729C8CC1"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How do coaches analyse performance?</w:t>
            </w:r>
          </w:p>
          <w:p w14:paraId="7AD0B07C"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330F864D"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759FF82F"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Introduction to Performance Analysis</w:t>
            </w:r>
          </w:p>
          <w:p w14:paraId="15011677"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65C7A294"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36B4EF51"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564DD150"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Introduction to VEO technology </w:t>
            </w:r>
          </w:p>
          <w:p w14:paraId="0263D092"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4A4510BC"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569FCFC5"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Video Analysis Task</w:t>
            </w:r>
          </w:p>
          <w:p w14:paraId="4BF29062"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3399D4F2"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2F8B1D7C"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Group Discussion</w:t>
            </w:r>
          </w:p>
          <w:p w14:paraId="06F6E229"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484EF6A4"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p>
          <w:p w14:paraId="1858D0D1" w14:textId="77777777" w:rsidR="00821AB4" w:rsidRPr="00FD6BBD" w:rsidRDefault="00821AB4" w:rsidP="00821AB4">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 Plenary</w:t>
            </w:r>
          </w:p>
        </w:tc>
        <w:tc>
          <w:tcPr>
            <w:tcW w:w="4140" w:type="dxa"/>
            <w:tcBorders>
              <w:top w:val="single" w:sz="4" w:space="0" w:color="auto"/>
              <w:left w:val="single" w:sz="4" w:space="0" w:color="auto"/>
              <w:bottom w:val="single" w:sz="4" w:space="0" w:color="auto"/>
              <w:right w:val="single" w:sz="4" w:space="0" w:color="auto"/>
            </w:tcBorders>
          </w:tcPr>
          <w:p w14:paraId="224F903C"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Provide the cohort with a clear direction of the lesson and expectations from the lesson.</w:t>
            </w:r>
          </w:p>
          <w:p w14:paraId="615D0B03"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497C5B4A"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Ice breaker to get the class to discuss as a group. Students will share prior knowledge.</w:t>
            </w:r>
          </w:p>
          <w:p w14:paraId="42C7009F"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676FAC53"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4232E0D1"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34E784A6"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Tutor-led presentation explaining what performance analysis is and why it is important in football whilst providing examples from professional football.</w:t>
            </w:r>
          </w:p>
          <w:p w14:paraId="30D89C2A"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00EBB228"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6D1E532A" w14:textId="6F2764B8"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Explain what VEO is and how it </w:t>
            </w:r>
            <w:r w:rsidR="00BF68AA" w:rsidRPr="00FD6BBD">
              <w:rPr>
                <w:rFonts w:ascii="Calibri" w:eastAsia="Times New Roman" w:hAnsi="Calibri" w:cs="Calibri"/>
                <w:bCs/>
                <w:kern w:val="0"/>
                <w:sz w:val="22"/>
                <w:szCs w:val="14"/>
                <w14:ligatures w14:val="none"/>
              </w:rPr>
              <w:t>works.</w:t>
            </w:r>
          </w:p>
          <w:p w14:paraId="3F6959A9"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47A180E2"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Students will watch footage of a game and make notes on goals, shots and key passes.</w:t>
            </w:r>
          </w:p>
          <w:p w14:paraId="19DA4BCD"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669AA7F3" w14:textId="487C4F86" w:rsidR="00821AB4" w:rsidRPr="00FD6BBD" w:rsidRDefault="00821AB4" w:rsidP="00821AB4">
            <w:pPr>
              <w:spacing w:after="0" w:line="240" w:lineRule="auto"/>
              <w:jc w:val="both"/>
              <w:rPr>
                <w:rFonts w:ascii="Calibri" w:eastAsia="Times New Roman" w:hAnsi="Calibri" w:cs="Calibri"/>
                <w:bCs/>
                <w:kern w:val="0"/>
                <w:sz w:val="30"/>
                <w:szCs w:val="20"/>
                <w14:ligatures w14:val="none"/>
              </w:rPr>
            </w:pPr>
            <w:r w:rsidRPr="00FD6BBD">
              <w:rPr>
                <w:rFonts w:ascii="Calibri" w:eastAsia="Times New Roman" w:hAnsi="Calibri" w:cs="Calibri"/>
                <w:bCs/>
                <w:kern w:val="0"/>
                <w:sz w:val="30"/>
                <w:szCs w:val="20"/>
                <w14:ligatures w14:val="none"/>
              </w:rPr>
              <w:t xml:space="preserve">Students share </w:t>
            </w:r>
            <w:r w:rsidR="00BF68AA" w:rsidRPr="00FD6BBD">
              <w:rPr>
                <w:rFonts w:ascii="Calibri" w:eastAsia="Times New Roman" w:hAnsi="Calibri" w:cs="Calibri"/>
                <w:bCs/>
                <w:kern w:val="0"/>
                <w:sz w:val="30"/>
                <w:szCs w:val="20"/>
                <w14:ligatures w14:val="none"/>
              </w:rPr>
              <w:t>findings.</w:t>
            </w:r>
          </w:p>
          <w:p w14:paraId="562A031F" w14:textId="77777777" w:rsidR="00821AB4" w:rsidRPr="00FD6BBD" w:rsidRDefault="00821AB4" w:rsidP="00821AB4">
            <w:pPr>
              <w:spacing w:after="0" w:line="240" w:lineRule="auto"/>
              <w:jc w:val="both"/>
              <w:rPr>
                <w:rFonts w:ascii="Calibri" w:eastAsia="Times New Roman" w:hAnsi="Calibri" w:cs="Calibri"/>
                <w:bCs/>
                <w:kern w:val="0"/>
                <w:sz w:val="30"/>
                <w:szCs w:val="20"/>
                <w14:ligatures w14:val="none"/>
              </w:rPr>
            </w:pPr>
          </w:p>
          <w:p w14:paraId="24C6A10B"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731CE23C"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Recap key learning points. Ask students what they learned and how VEO could improve their performances</w:t>
            </w:r>
          </w:p>
        </w:tc>
        <w:tc>
          <w:tcPr>
            <w:tcW w:w="1571" w:type="dxa"/>
            <w:tcBorders>
              <w:top w:val="single" w:sz="4" w:space="0" w:color="auto"/>
              <w:left w:val="single" w:sz="4" w:space="0" w:color="auto"/>
              <w:bottom w:val="single" w:sz="4" w:space="0" w:color="auto"/>
              <w:right w:val="single" w:sz="4" w:space="0" w:color="auto"/>
            </w:tcBorders>
          </w:tcPr>
          <w:p w14:paraId="361FFD53"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5 Minutes</w:t>
            </w:r>
          </w:p>
          <w:p w14:paraId="044637CA"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14D703AC"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17B4954F"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10 Minutes</w:t>
            </w:r>
          </w:p>
          <w:p w14:paraId="05D0B78B"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331DF9AF"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20006C2B"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4B426CEF"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 </w:t>
            </w:r>
          </w:p>
          <w:p w14:paraId="4E59F952"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15 Minutes</w:t>
            </w:r>
          </w:p>
          <w:p w14:paraId="6CBE993A"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67092920"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657B8F8F"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503F401C"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10 Minutes</w:t>
            </w:r>
          </w:p>
          <w:p w14:paraId="258B3FE0"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6A1E35B6"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23FF6FF2"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19764ED0"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45 Minutes</w:t>
            </w:r>
          </w:p>
          <w:p w14:paraId="6ABA485E"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077730F1"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029D4B85"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6766E91B"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20 Minutes</w:t>
            </w:r>
          </w:p>
          <w:p w14:paraId="7209AF10"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788DEC20"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77A87671"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15 Minutes</w:t>
            </w:r>
          </w:p>
          <w:p w14:paraId="14D4BFC5"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p w14:paraId="40CD9FA4" w14:textId="77777777" w:rsidR="00821AB4" w:rsidRPr="00FD6BBD" w:rsidRDefault="00821AB4" w:rsidP="00821AB4">
            <w:pPr>
              <w:spacing w:after="0" w:line="240" w:lineRule="auto"/>
              <w:jc w:val="both"/>
              <w:rPr>
                <w:rFonts w:ascii="Calibri" w:eastAsia="Times New Roman" w:hAnsi="Calibri" w:cs="Calibri"/>
                <w:bCs/>
                <w:kern w:val="0"/>
                <w:sz w:val="22"/>
                <w:szCs w:val="14"/>
                <w14:ligatures w14:val="none"/>
              </w:rPr>
            </w:pPr>
          </w:p>
        </w:tc>
      </w:tr>
    </w:tbl>
    <w:p w14:paraId="53E10B43" w14:textId="77777777" w:rsidR="00821AB4" w:rsidRPr="00FD6BBD" w:rsidRDefault="00821AB4" w:rsidP="00821AB4">
      <w:pPr>
        <w:spacing w:after="0" w:line="240" w:lineRule="auto"/>
        <w:jc w:val="both"/>
        <w:rPr>
          <w:rFonts w:ascii="Times New Roman" w:eastAsia="Times New Roman" w:hAnsi="Times New Roman" w:cs="Times New Roman"/>
          <w:b/>
          <w:kern w:val="0"/>
          <w:sz w:val="30"/>
          <w:szCs w:val="20"/>
          <w14:ligatures w14:val="none"/>
        </w:rPr>
      </w:pPr>
    </w:p>
    <w:p w14:paraId="7B79E98B" w14:textId="77777777" w:rsidR="00821AB4" w:rsidRPr="00FD6BBD" w:rsidRDefault="00821AB4" w:rsidP="00821AB4">
      <w:pPr>
        <w:spacing w:after="0" w:line="240" w:lineRule="auto"/>
        <w:jc w:val="both"/>
        <w:rPr>
          <w:rFonts w:ascii="Times New Roman" w:eastAsia="Times New Roman" w:hAnsi="Times New Roman" w:cs="Times New Roman"/>
          <w:b/>
          <w:kern w:val="0"/>
          <w:sz w:val="30"/>
          <w:szCs w:val="20"/>
          <w14:ligatures w14:val="none"/>
        </w:rPr>
      </w:pPr>
    </w:p>
    <w:p w14:paraId="0F018265" w14:textId="77777777" w:rsidR="00821AB4" w:rsidRPr="00FD6BBD" w:rsidRDefault="00821AB4" w:rsidP="00821AB4">
      <w:pPr>
        <w:spacing w:after="0" w:line="240" w:lineRule="auto"/>
        <w:jc w:val="both"/>
        <w:rPr>
          <w:rFonts w:ascii="Times New Roman" w:eastAsia="Times New Roman" w:hAnsi="Times New Roman" w:cs="Times New Roman"/>
          <w:b/>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21AB4" w:rsidRPr="00FD6BBD" w14:paraId="5E65D8EE" w14:textId="77777777" w:rsidTr="009971BE">
        <w:tc>
          <w:tcPr>
            <w:tcW w:w="9821" w:type="dxa"/>
          </w:tcPr>
          <w:p w14:paraId="47F40AC6" w14:textId="77777777" w:rsidR="00821AB4" w:rsidRPr="00FD6BBD" w:rsidRDefault="00821AB4" w:rsidP="00821AB4">
            <w:pPr>
              <w:spacing w:after="0" w:line="240" w:lineRule="auto"/>
              <w:jc w:val="center"/>
              <w:rPr>
                <w:rFonts w:ascii="Calibri" w:eastAsia="Times New Roman" w:hAnsi="Calibri" w:cs="Calibri"/>
                <w:b/>
                <w:kern w:val="0"/>
                <w14:ligatures w14:val="none"/>
              </w:rPr>
            </w:pPr>
            <w:r w:rsidRPr="00FD6BBD">
              <w:rPr>
                <w:rFonts w:ascii="Calibri" w:eastAsia="Times New Roman" w:hAnsi="Calibri" w:cs="Calibri"/>
                <w:b/>
                <w:kern w:val="0"/>
                <w14:ligatures w14:val="none"/>
              </w:rPr>
              <w:t>Assessment Strategies: when and how are they included within the lesson?</w:t>
            </w:r>
          </w:p>
          <w:p w14:paraId="784E1C9A" w14:textId="77777777" w:rsidR="00821AB4" w:rsidRPr="00FD6BBD" w:rsidRDefault="00821AB4" w:rsidP="00821AB4">
            <w:pPr>
              <w:spacing w:after="0" w:line="240" w:lineRule="auto"/>
              <w:jc w:val="both"/>
              <w:rPr>
                <w:rFonts w:ascii="Calibri" w:eastAsia="Times New Roman" w:hAnsi="Calibri" w:cs="Calibri"/>
                <w:bCs/>
                <w:kern w:val="0"/>
                <w14:ligatures w14:val="none"/>
              </w:rPr>
            </w:pPr>
            <w:r w:rsidRPr="00FD6BBD">
              <w:rPr>
                <w:rFonts w:ascii="Calibri" w:eastAsia="Times New Roman" w:hAnsi="Calibri" w:cs="Calibri"/>
                <w:bCs/>
                <w:kern w:val="0"/>
                <w14:ligatures w14:val="none"/>
              </w:rPr>
              <w:t>Base knowledge will be assessed during the introduction when asked how coaches analyse performance.</w:t>
            </w:r>
          </w:p>
          <w:p w14:paraId="67AC3581" w14:textId="77777777" w:rsidR="00821AB4" w:rsidRPr="00FD6BBD" w:rsidRDefault="00821AB4" w:rsidP="00821AB4">
            <w:pPr>
              <w:spacing w:after="0" w:line="240" w:lineRule="auto"/>
              <w:jc w:val="both"/>
              <w:rPr>
                <w:rFonts w:ascii="Calibri" w:eastAsia="Times New Roman" w:hAnsi="Calibri" w:cs="Calibri"/>
                <w:bCs/>
                <w:kern w:val="0"/>
                <w14:ligatures w14:val="none"/>
              </w:rPr>
            </w:pPr>
          </w:p>
          <w:p w14:paraId="548D95EA" w14:textId="77777777" w:rsidR="00821AB4" w:rsidRPr="00FD6BBD" w:rsidRDefault="00821AB4" w:rsidP="00821AB4">
            <w:pPr>
              <w:spacing w:after="0" w:line="240" w:lineRule="auto"/>
              <w:jc w:val="both"/>
              <w:rPr>
                <w:rFonts w:ascii="Calibri" w:eastAsia="Times New Roman" w:hAnsi="Calibri" w:cs="Calibri"/>
                <w:bCs/>
                <w:kern w:val="0"/>
                <w14:ligatures w14:val="none"/>
              </w:rPr>
            </w:pPr>
            <w:r w:rsidRPr="00FD6BBD">
              <w:rPr>
                <w:rFonts w:ascii="Calibri" w:eastAsia="Times New Roman" w:hAnsi="Calibri" w:cs="Calibri"/>
                <w:bCs/>
                <w:kern w:val="0"/>
                <w14:ligatures w14:val="none"/>
              </w:rPr>
              <w:t xml:space="preserve">I will analyse the students learnt knowledge by asking them to complete the task. </w:t>
            </w:r>
          </w:p>
          <w:p w14:paraId="56BD1C1B" w14:textId="15F885F0" w:rsidR="00821AB4" w:rsidRPr="00FD6BBD" w:rsidRDefault="00821AB4" w:rsidP="00821AB4">
            <w:pPr>
              <w:spacing w:after="0" w:line="240" w:lineRule="auto"/>
              <w:jc w:val="both"/>
              <w:rPr>
                <w:rFonts w:ascii="Calibri" w:eastAsia="Times New Roman" w:hAnsi="Calibri" w:cs="Calibri"/>
                <w:bCs/>
                <w:kern w:val="0"/>
                <w14:ligatures w14:val="none"/>
              </w:rPr>
            </w:pPr>
            <w:r w:rsidRPr="00FD6BBD">
              <w:rPr>
                <w:rFonts w:ascii="Calibri" w:eastAsia="Times New Roman" w:hAnsi="Calibri" w:cs="Calibri"/>
                <w:bCs/>
                <w:kern w:val="0"/>
                <w14:ligatures w14:val="none"/>
              </w:rPr>
              <w:t xml:space="preserve">I will also analyse the </w:t>
            </w:r>
            <w:r w:rsidR="00BF68AA" w:rsidRPr="00FD6BBD">
              <w:rPr>
                <w:rFonts w:ascii="Calibri" w:eastAsia="Times New Roman" w:hAnsi="Calibri" w:cs="Calibri"/>
                <w:bCs/>
                <w:kern w:val="0"/>
                <w14:ligatures w14:val="none"/>
              </w:rPr>
              <w:t>students’</w:t>
            </w:r>
            <w:r w:rsidRPr="00FD6BBD">
              <w:rPr>
                <w:rFonts w:ascii="Calibri" w:eastAsia="Times New Roman" w:hAnsi="Calibri" w:cs="Calibri"/>
                <w:bCs/>
                <w:kern w:val="0"/>
                <w14:ligatures w14:val="none"/>
              </w:rPr>
              <w:t xml:space="preserve"> knowledge when observing their participation levels as well as verbal responses throughout the lesson.</w:t>
            </w:r>
          </w:p>
          <w:p w14:paraId="2FEC1971" w14:textId="77777777" w:rsidR="00821AB4" w:rsidRPr="00FD6BBD" w:rsidRDefault="00821AB4" w:rsidP="00821AB4">
            <w:pPr>
              <w:spacing w:after="0" w:line="240" w:lineRule="auto"/>
              <w:jc w:val="both"/>
              <w:rPr>
                <w:rFonts w:ascii="Times New Roman" w:eastAsia="Times New Roman" w:hAnsi="Times New Roman" w:cs="Times New Roman"/>
                <w:b/>
                <w:kern w:val="0"/>
                <w14:ligatures w14:val="none"/>
              </w:rPr>
            </w:pPr>
          </w:p>
          <w:p w14:paraId="0F98D188" w14:textId="77777777" w:rsidR="00821AB4" w:rsidRPr="00FD6BBD" w:rsidRDefault="00821AB4" w:rsidP="00821AB4">
            <w:pPr>
              <w:spacing w:after="0" w:line="240" w:lineRule="auto"/>
              <w:jc w:val="both"/>
              <w:rPr>
                <w:rFonts w:ascii="Times New Roman" w:eastAsia="Times New Roman" w:hAnsi="Times New Roman" w:cs="Times New Roman"/>
                <w:b/>
                <w:kern w:val="0"/>
                <w14:ligatures w14:val="none"/>
              </w:rPr>
            </w:pPr>
          </w:p>
          <w:p w14:paraId="74AAFAD6" w14:textId="77777777" w:rsidR="00821AB4" w:rsidRPr="00FD6BBD" w:rsidRDefault="00821AB4" w:rsidP="00821AB4">
            <w:pPr>
              <w:spacing w:after="0" w:line="240" w:lineRule="auto"/>
              <w:jc w:val="both"/>
              <w:rPr>
                <w:rFonts w:ascii="Times New Roman" w:eastAsia="Times New Roman" w:hAnsi="Times New Roman" w:cs="Times New Roman"/>
                <w:b/>
                <w:kern w:val="0"/>
                <w14:ligatures w14:val="none"/>
              </w:rPr>
            </w:pPr>
          </w:p>
        </w:tc>
      </w:tr>
    </w:tbl>
    <w:p w14:paraId="71E9A427" w14:textId="77777777" w:rsidR="0051250C" w:rsidRPr="00FD6BBD" w:rsidRDefault="0051250C" w:rsidP="00106D30"/>
    <w:p w14:paraId="18CDCE84" w14:textId="77777777" w:rsidR="00B42576" w:rsidRPr="00FD6BBD" w:rsidRDefault="00B42576" w:rsidP="00106D30"/>
    <w:p w14:paraId="6700A1CD" w14:textId="77777777" w:rsidR="00B42576" w:rsidRPr="00FD6BBD" w:rsidRDefault="00B42576" w:rsidP="00106D30"/>
    <w:p w14:paraId="690AE9AD" w14:textId="77777777" w:rsidR="00B42576" w:rsidRPr="00FD6BBD" w:rsidRDefault="00B42576" w:rsidP="00106D30"/>
    <w:p w14:paraId="1E024DE1" w14:textId="77777777" w:rsidR="00B42576" w:rsidRPr="00FD6BBD" w:rsidRDefault="00B42576" w:rsidP="00106D30"/>
    <w:p w14:paraId="17B17EAB" w14:textId="77777777" w:rsidR="00B42576" w:rsidRPr="00FD6BBD" w:rsidRDefault="00B42576" w:rsidP="00106D30"/>
    <w:p w14:paraId="504AC2AA" w14:textId="77777777" w:rsidR="00B42576" w:rsidRPr="00FD6BBD" w:rsidRDefault="00B42576" w:rsidP="00106D30"/>
    <w:p w14:paraId="247BDF2B" w14:textId="77777777" w:rsidR="00B42576" w:rsidRPr="00FD6BBD" w:rsidRDefault="00B42576" w:rsidP="00106D30"/>
    <w:p w14:paraId="43428EED" w14:textId="77777777" w:rsidR="00B42576" w:rsidRPr="00FD6BBD" w:rsidRDefault="00B42576" w:rsidP="00106D30"/>
    <w:p w14:paraId="0CA55B81" w14:textId="77777777" w:rsidR="00B42576" w:rsidRPr="00FD6BBD" w:rsidRDefault="00B42576" w:rsidP="00106D30"/>
    <w:p w14:paraId="1BF64D0B" w14:textId="77777777" w:rsidR="00B42576" w:rsidRPr="00FD6BBD" w:rsidRDefault="00B42576" w:rsidP="00106D30"/>
    <w:p w14:paraId="4E2B849D" w14:textId="77777777" w:rsidR="00B42576" w:rsidRPr="00FD6BBD" w:rsidRDefault="00B42576" w:rsidP="00106D30"/>
    <w:p w14:paraId="590D7503" w14:textId="77777777" w:rsidR="00B42576" w:rsidRPr="00FD6BBD" w:rsidRDefault="00B42576" w:rsidP="00106D30"/>
    <w:p w14:paraId="11A8CDD2" w14:textId="77777777" w:rsidR="00B42576" w:rsidRPr="00FD6BBD" w:rsidRDefault="00B42576" w:rsidP="00106D30"/>
    <w:p w14:paraId="7A682EA1" w14:textId="77777777" w:rsidR="00B42576" w:rsidRPr="00FD6BBD" w:rsidRDefault="00B42576" w:rsidP="00106D30"/>
    <w:p w14:paraId="4F577661" w14:textId="77777777" w:rsidR="00B42576" w:rsidRPr="00FD6BBD" w:rsidRDefault="00B42576" w:rsidP="00106D30"/>
    <w:p w14:paraId="6CA3CC41" w14:textId="77777777" w:rsidR="00B42576" w:rsidRPr="00FD6BBD" w:rsidRDefault="00B42576" w:rsidP="00106D30"/>
    <w:p w14:paraId="3E5B33C7" w14:textId="77777777" w:rsidR="00B42576" w:rsidRPr="00FD6BBD" w:rsidRDefault="00B42576" w:rsidP="00106D30"/>
    <w:p w14:paraId="253A1E16" w14:textId="77777777" w:rsidR="00B42576" w:rsidRPr="00FD6BBD" w:rsidRDefault="00B42576" w:rsidP="00106D30"/>
    <w:p w14:paraId="596126C9" w14:textId="77777777" w:rsidR="00B42576" w:rsidRPr="00FD6BBD" w:rsidRDefault="00B42576" w:rsidP="00106D30"/>
    <w:p w14:paraId="1A61DDEF" w14:textId="77777777" w:rsidR="00B42576" w:rsidRPr="00FD6BBD" w:rsidRDefault="00B42576" w:rsidP="00106D30"/>
    <w:p w14:paraId="0AC583D6" w14:textId="77777777" w:rsidR="00B42576" w:rsidRPr="00FD6BBD" w:rsidRDefault="00B42576" w:rsidP="00106D30"/>
    <w:p w14:paraId="205A3621" w14:textId="77777777" w:rsidR="00E90EAC" w:rsidRPr="00FD6BBD" w:rsidRDefault="00E90EAC" w:rsidP="00E90EAC">
      <w:pPr>
        <w:keepNext/>
        <w:spacing w:after="0" w:line="240" w:lineRule="auto"/>
        <w:outlineLvl w:val="1"/>
        <w:rPr>
          <w:rFonts w:ascii="Calibri" w:eastAsia="Times New Roman" w:hAnsi="Calibri" w:cs="Times New Roman"/>
          <w:b/>
          <w:bCs/>
          <w:iCs/>
          <w:kern w:val="0"/>
          <w:sz w:val="28"/>
          <w:szCs w:val="28"/>
          <w:lang w:eastAsia="x-none"/>
          <w14:ligatures w14:val="none"/>
        </w:rPr>
      </w:pPr>
      <w:r w:rsidRPr="00FD6BBD">
        <w:rPr>
          <w:rFonts w:ascii="Calibri" w:eastAsia="Times New Roman" w:hAnsi="Calibri" w:cs="Times New Roman"/>
          <w:b/>
          <w:bCs/>
          <w:iCs/>
          <w:kern w:val="0"/>
          <w:sz w:val="28"/>
          <w:szCs w:val="28"/>
          <w:lang w:eastAsia="x-none"/>
          <w14:ligatures w14:val="none"/>
        </w:rPr>
        <w:lastRenderedPageBreak/>
        <w:t>Lesson Plan Template</w:t>
      </w:r>
    </w:p>
    <w:p w14:paraId="3FDB5CB7" w14:textId="77777777" w:rsidR="00E90EAC" w:rsidRPr="00FD6BBD" w:rsidRDefault="00E90EAC" w:rsidP="00E90EAC">
      <w:pPr>
        <w:spacing w:after="0" w:line="240" w:lineRule="auto"/>
        <w:rPr>
          <w:rFonts w:ascii="Times New Roman" w:eastAsia="Times New Roman" w:hAnsi="Times New Roman" w:cs="Times New Roman"/>
          <w:kern w:val="0"/>
          <w:szCs w:val="20"/>
          <w:lang w:eastAsia="x-none"/>
          <w14:ligatures w14:val="none"/>
        </w:rPr>
      </w:pPr>
    </w:p>
    <w:p w14:paraId="5D80B251" w14:textId="77777777" w:rsidR="00E90EAC" w:rsidRPr="00FD6BBD" w:rsidRDefault="00E90EAC" w:rsidP="00E90EAC">
      <w:pPr>
        <w:spacing w:after="0" w:line="240" w:lineRule="auto"/>
        <w:jc w:val="center"/>
        <w:rPr>
          <w:rFonts w:ascii="Times New Roman" w:eastAsia="Times New Roman" w:hAnsi="Times New Roman" w:cs="Times New Roman"/>
          <w:kern w:val="0"/>
          <w:szCs w:val="20"/>
          <w:lang w:eastAsia="x-none"/>
          <w14:ligatures w14:val="none"/>
        </w:rPr>
      </w:pPr>
      <w:r w:rsidRPr="00FD6BBD">
        <w:rPr>
          <w:rFonts w:ascii="Times New Roman" w:eastAsia="Times New Roman" w:hAnsi="Times New Roman" w:cs="Times New Roman"/>
          <w:kern w:val="0"/>
          <w:szCs w:val="20"/>
          <w:lang w:eastAsia="en-GB"/>
          <w14:ligatures w14:val="none"/>
        </w:rPr>
        <w:drawing>
          <wp:inline distT="0" distB="0" distL="0" distR="0" wp14:anchorId="648AA774" wp14:editId="3646F1FF">
            <wp:extent cx="1452880" cy="581025"/>
            <wp:effectExtent l="0" t="0" r="0" b="9525"/>
            <wp:docPr id="2025351536" name="Picture 2025351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D45C576" w14:textId="77777777" w:rsidR="00E90EAC" w:rsidRPr="00FD6BBD" w:rsidRDefault="00E90EAC" w:rsidP="00E90EAC">
      <w:pPr>
        <w:tabs>
          <w:tab w:val="left" w:pos="615"/>
          <w:tab w:val="center" w:pos="4802"/>
        </w:tabs>
        <w:spacing w:after="0" w:line="240" w:lineRule="auto"/>
        <w:jc w:val="center"/>
        <w:rPr>
          <w:rFonts w:ascii="Times New Roman" w:eastAsia="Times New Roman" w:hAnsi="Times New Roman" w:cs="Times New Roman"/>
          <w:b/>
          <w:bCs/>
          <w:kern w:val="0"/>
          <w:sz w:val="20"/>
          <w:szCs w:val="20"/>
          <w14:ligatures w14:val="none"/>
        </w:rPr>
      </w:pPr>
    </w:p>
    <w:p w14:paraId="68B51941" w14:textId="77777777" w:rsidR="00E90EAC" w:rsidRPr="00FD6BBD" w:rsidRDefault="00E90EAC" w:rsidP="00E90EAC">
      <w:pPr>
        <w:spacing w:after="0" w:line="240" w:lineRule="auto"/>
        <w:rPr>
          <w:rFonts w:ascii="Calibri" w:eastAsia="Times New Roman" w:hAnsi="Calibri" w:cs="Times New Roman"/>
          <w:b/>
          <w:bCs/>
          <w:kern w:val="28"/>
          <w:sz w:val="32"/>
          <w:szCs w:val="32"/>
          <w:lang w:eastAsia="x-none"/>
          <w14:ligatures w14:val="none"/>
        </w:rPr>
      </w:pPr>
      <w:r w:rsidRPr="00FD6BBD">
        <w:rPr>
          <w:rFonts w:ascii="Calibri" w:eastAsia="Times New Roman" w:hAnsi="Calibri" w:cs="Times New Roman"/>
          <w:b/>
          <w:bCs/>
          <w:kern w:val="28"/>
          <w:sz w:val="32"/>
          <w:szCs w:val="32"/>
          <w:lang w:eastAsia="x-none"/>
          <w14:ligatures w14:val="none"/>
        </w:rPr>
        <w:t xml:space="preserve">                                                 </w:t>
      </w:r>
    </w:p>
    <w:p w14:paraId="0696C735" w14:textId="77777777" w:rsidR="00E90EAC" w:rsidRPr="00FD6BBD" w:rsidRDefault="00E90EAC" w:rsidP="00E90EAC">
      <w:pPr>
        <w:spacing w:after="0" w:line="240" w:lineRule="auto"/>
        <w:jc w:val="center"/>
        <w:rPr>
          <w:rFonts w:ascii="Calibri" w:eastAsia="Times New Roman" w:hAnsi="Calibri" w:cs="Times New Roman"/>
          <w:b/>
          <w:bCs/>
          <w:kern w:val="28"/>
          <w:sz w:val="32"/>
          <w:szCs w:val="32"/>
          <w:lang w:eastAsia="x-none"/>
          <w14:ligatures w14:val="none"/>
        </w:rPr>
      </w:pPr>
      <w:r w:rsidRPr="00FD6BBD">
        <w:rPr>
          <w:rFonts w:ascii="Calibri" w:eastAsia="Times New Roman" w:hAnsi="Calibri" w:cs="Times New Roman"/>
          <w:b/>
          <w:bCs/>
          <w:kern w:val="28"/>
          <w:sz w:val="32"/>
          <w:szCs w:val="32"/>
          <w:lang w:eastAsia="x-none"/>
          <w14:ligatures w14:val="none"/>
        </w:rPr>
        <w:t>Lesson Plan</w:t>
      </w:r>
    </w:p>
    <w:p w14:paraId="6164E1A4" w14:textId="77777777" w:rsidR="00E90EAC" w:rsidRPr="00FD6BBD" w:rsidRDefault="00E90EAC" w:rsidP="00E90EAC">
      <w:pPr>
        <w:spacing w:after="0" w:line="240" w:lineRule="auto"/>
        <w:rPr>
          <w:rFonts w:ascii="Calibri" w:eastAsia="Times New Roman" w:hAnsi="Calibri" w:cs="Times New Roman"/>
          <w:b/>
          <w:bCs/>
          <w:kern w:val="28"/>
          <w:sz w:val="32"/>
          <w:szCs w:val="32"/>
          <w:lang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E90EAC" w:rsidRPr="00FD6BBD" w14:paraId="3EF4F9DE" w14:textId="77777777" w:rsidTr="009971BE">
        <w:trPr>
          <w:cantSplit/>
        </w:trPr>
        <w:tc>
          <w:tcPr>
            <w:tcW w:w="4909" w:type="dxa"/>
            <w:gridSpan w:val="2"/>
          </w:tcPr>
          <w:p w14:paraId="763142EA"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Topic: VEO Technology</w:t>
            </w:r>
          </w:p>
        </w:tc>
        <w:tc>
          <w:tcPr>
            <w:tcW w:w="4914" w:type="dxa"/>
            <w:gridSpan w:val="2"/>
          </w:tcPr>
          <w:p w14:paraId="5AE11241"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Class: L3 College Sports</w:t>
            </w:r>
          </w:p>
          <w:p w14:paraId="07861C36"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tc>
      </w:tr>
      <w:tr w:rsidR="00E90EAC" w:rsidRPr="00FD6BBD" w14:paraId="0CB201C4" w14:textId="77777777" w:rsidTr="009971BE">
        <w:tc>
          <w:tcPr>
            <w:tcW w:w="2802" w:type="dxa"/>
            <w:tcBorders>
              <w:bottom w:val="nil"/>
            </w:tcBorders>
          </w:tcPr>
          <w:p w14:paraId="5722809B"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Date: Week 8</w:t>
            </w:r>
          </w:p>
          <w:p w14:paraId="61AC94AC"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tc>
        <w:tc>
          <w:tcPr>
            <w:tcW w:w="4110" w:type="dxa"/>
            <w:gridSpan w:val="2"/>
            <w:tcBorders>
              <w:bottom w:val="nil"/>
            </w:tcBorders>
          </w:tcPr>
          <w:p w14:paraId="34D06692"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Length of lesson: 2 Hours</w:t>
            </w:r>
          </w:p>
        </w:tc>
        <w:tc>
          <w:tcPr>
            <w:tcW w:w="2911" w:type="dxa"/>
            <w:tcBorders>
              <w:bottom w:val="nil"/>
            </w:tcBorders>
          </w:tcPr>
          <w:p w14:paraId="39FBD1F2"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Number of students: 16</w:t>
            </w:r>
          </w:p>
        </w:tc>
      </w:tr>
      <w:tr w:rsidR="00E90EAC" w:rsidRPr="00FD6BBD" w14:paraId="3E5448E8" w14:textId="77777777" w:rsidTr="009971BE">
        <w:trPr>
          <w:cantSplit/>
        </w:trPr>
        <w:tc>
          <w:tcPr>
            <w:tcW w:w="9823" w:type="dxa"/>
            <w:gridSpan w:val="4"/>
            <w:tcBorders>
              <w:bottom w:val="single" w:sz="2" w:space="0" w:color="auto"/>
            </w:tcBorders>
          </w:tcPr>
          <w:p w14:paraId="23FA6F4E"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Resources required:</w:t>
            </w:r>
          </w:p>
          <w:p w14:paraId="598CD887"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0B5BA10B" w14:textId="6D736017" w:rsidR="00E90EAC" w:rsidRPr="00FD6BBD" w:rsidRDefault="00142713"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PowerPoint</w:t>
            </w:r>
            <w:r w:rsidR="00E90EAC" w:rsidRPr="00FD6BBD">
              <w:rPr>
                <w:rFonts w:ascii="Calibri" w:eastAsia="Times New Roman" w:hAnsi="Calibri" w:cs="Calibri"/>
                <w:b/>
                <w:kern w:val="0"/>
                <w:sz w:val="22"/>
                <w:szCs w:val="20"/>
                <w14:ligatures w14:val="none"/>
              </w:rPr>
              <w:t xml:space="preserve"> will be provided. VEO game link. </w:t>
            </w:r>
          </w:p>
          <w:p w14:paraId="553DC8FC"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tc>
      </w:tr>
      <w:tr w:rsidR="00E90EAC" w:rsidRPr="00FD6BBD" w14:paraId="31F2F011" w14:textId="77777777" w:rsidTr="009971BE">
        <w:trPr>
          <w:cantSplit/>
        </w:trPr>
        <w:tc>
          <w:tcPr>
            <w:tcW w:w="9823" w:type="dxa"/>
            <w:gridSpan w:val="4"/>
            <w:tcBorders>
              <w:top w:val="single" w:sz="2" w:space="0" w:color="auto"/>
            </w:tcBorders>
          </w:tcPr>
          <w:p w14:paraId="427DD28F"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Aim of Lesson</w:t>
            </w:r>
          </w:p>
          <w:p w14:paraId="70038F76"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53A3A810" w14:textId="37AF3552"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Provide insight into why technology such as VEO is growing in the world of </w:t>
            </w:r>
            <w:r w:rsidR="00BF68AA" w:rsidRPr="00FD6BBD">
              <w:rPr>
                <w:rFonts w:ascii="Calibri" w:eastAsia="Times New Roman" w:hAnsi="Calibri" w:cs="Calibri"/>
                <w:b/>
                <w:kern w:val="0"/>
                <w:sz w:val="22"/>
                <w:szCs w:val="20"/>
                <w14:ligatures w14:val="none"/>
              </w:rPr>
              <w:t>football.</w:t>
            </w:r>
          </w:p>
          <w:p w14:paraId="487353F1" w14:textId="036F1513"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Students to become comfortable and recognize VEO </w:t>
            </w:r>
            <w:r w:rsidR="00BF68AA" w:rsidRPr="00FD6BBD">
              <w:rPr>
                <w:rFonts w:ascii="Calibri" w:eastAsia="Times New Roman" w:hAnsi="Calibri" w:cs="Calibri"/>
                <w:b/>
                <w:kern w:val="0"/>
                <w:sz w:val="22"/>
                <w:szCs w:val="20"/>
                <w14:ligatures w14:val="none"/>
              </w:rPr>
              <w:t>technology.</w:t>
            </w:r>
          </w:p>
          <w:p w14:paraId="0B680E22"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tc>
      </w:tr>
      <w:tr w:rsidR="00E90EAC" w:rsidRPr="00FD6BBD" w14:paraId="09FC3858" w14:textId="77777777" w:rsidTr="009971BE">
        <w:trPr>
          <w:cantSplit/>
        </w:trPr>
        <w:tc>
          <w:tcPr>
            <w:tcW w:w="9823" w:type="dxa"/>
            <w:gridSpan w:val="4"/>
            <w:tcBorders>
              <w:bottom w:val="nil"/>
            </w:tcBorders>
          </w:tcPr>
          <w:p w14:paraId="4FF07B1D"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Learning Outcomes – The Learners Should Be Able To:</w:t>
            </w:r>
          </w:p>
          <w:p w14:paraId="57AFF78D"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14B8CB45" w14:textId="1876DABD"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Select appropriate clips from match footage using VEO </w:t>
            </w:r>
            <w:r w:rsidR="00B833A3" w:rsidRPr="00FD6BBD">
              <w:rPr>
                <w:rFonts w:ascii="Calibri" w:eastAsia="Times New Roman" w:hAnsi="Calibri" w:cs="Calibri"/>
                <w:b/>
                <w:kern w:val="0"/>
                <w:sz w:val="22"/>
                <w:szCs w:val="20"/>
                <w14:ligatures w14:val="none"/>
              </w:rPr>
              <w:t>software.</w:t>
            </w:r>
          </w:p>
          <w:p w14:paraId="105AD0E3"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Create a structured highlight video (team or individual)</w:t>
            </w:r>
          </w:p>
          <w:p w14:paraId="070C5E7F"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Demonstrate basic video editing skills (trimming, sequencing, exporting)</w:t>
            </w:r>
          </w:p>
          <w:p w14:paraId="0091F34D" w14:textId="1686F4FD"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Understand how highlight videos are used in football </w:t>
            </w:r>
            <w:r w:rsidR="00B833A3" w:rsidRPr="00FD6BBD">
              <w:rPr>
                <w:rFonts w:ascii="Calibri" w:eastAsia="Times New Roman" w:hAnsi="Calibri" w:cs="Calibri"/>
                <w:b/>
                <w:kern w:val="0"/>
                <w:sz w:val="22"/>
                <w:szCs w:val="20"/>
                <w14:ligatures w14:val="none"/>
              </w:rPr>
              <w:t>contexts.</w:t>
            </w:r>
          </w:p>
          <w:p w14:paraId="7A2F772F"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tc>
      </w:tr>
      <w:tr w:rsidR="00E90EAC" w:rsidRPr="00FD6BBD" w14:paraId="57AC9BC3" w14:textId="77777777" w:rsidTr="009971BE">
        <w:trPr>
          <w:cantSplit/>
        </w:trPr>
        <w:tc>
          <w:tcPr>
            <w:tcW w:w="9823" w:type="dxa"/>
            <w:gridSpan w:val="4"/>
            <w:tcBorders>
              <w:bottom w:val="single" w:sz="2" w:space="0" w:color="auto"/>
            </w:tcBorders>
          </w:tcPr>
          <w:p w14:paraId="2C0A4723"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Previous student knowledge required for the session:</w:t>
            </w:r>
            <w:r w:rsidRPr="00FD6BBD">
              <w:rPr>
                <w:rFonts w:ascii="Calibri" w:eastAsia="Times New Roman" w:hAnsi="Calibri" w:cs="Calibri"/>
                <w:b/>
                <w:kern w:val="0"/>
                <w:sz w:val="22"/>
                <w:szCs w:val="20"/>
                <w14:ligatures w14:val="none"/>
              </w:rPr>
              <w:tab/>
            </w:r>
          </w:p>
          <w:p w14:paraId="2157C1EA"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3EB6EA53" w14:textId="6B7989B0"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This will be the 8</w:t>
            </w:r>
            <w:r w:rsidRPr="00FD6BBD">
              <w:rPr>
                <w:rFonts w:ascii="Calibri" w:eastAsia="Times New Roman" w:hAnsi="Calibri" w:cs="Calibri"/>
                <w:b/>
                <w:kern w:val="0"/>
                <w:sz w:val="22"/>
                <w:szCs w:val="20"/>
                <w:vertAlign w:val="superscript"/>
                <w14:ligatures w14:val="none"/>
              </w:rPr>
              <w:t>th</w:t>
            </w:r>
            <w:r w:rsidRPr="00FD6BBD">
              <w:rPr>
                <w:rFonts w:ascii="Calibri" w:eastAsia="Times New Roman" w:hAnsi="Calibri" w:cs="Calibri"/>
                <w:b/>
                <w:kern w:val="0"/>
                <w:sz w:val="22"/>
                <w:szCs w:val="20"/>
                <w14:ligatures w14:val="none"/>
              </w:rPr>
              <w:t xml:space="preserve"> lesson of the module. Previous knowledge will vary depending on </w:t>
            </w:r>
            <w:r w:rsidR="00B833A3" w:rsidRPr="00FD6BBD">
              <w:rPr>
                <w:rFonts w:ascii="Calibri" w:eastAsia="Times New Roman" w:hAnsi="Calibri" w:cs="Calibri"/>
                <w:b/>
                <w:kern w:val="0"/>
                <w:sz w:val="22"/>
                <w:szCs w:val="20"/>
                <w14:ligatures w14:val="none"/>
              </w:rPr>
              <w:t>students’</w:t>
            </w:r>
            <w:r w:rsidRPr="00FD6BBD">
              <w:rPr>
                <w:rFonts w:ascii="Calibri" w:eastAsia="Times New Roman" w:hAnsi="Calibri" w:cs="Calibri"/>
                <w:b/>
                <w:kern w:val="0"/>
                <w:sz w:val="22"/>
                <w:szCs w:val="20"/>
                <w14:ligatures w14:val="none"/>
              </w:rPr>
              <w:t xml:space="preserve"> personal usage of the technology. The lesson will be following on from recent lessons topics.</w:t>
            </w:r>
          </w:p>
          <w:p w14:paraId="0A485476"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13DCF256"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1E497AF3"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03FE8E7A"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tc>
      </w:tr>
      <w:tr w:rsidR="00E90EAC" w:rsidRPr="00FD6BBD" w14:paraId="32E6D9B6" w14:textId="77777777" w:rsidTr="009971BE">
        <w:trPr>
          <w:cantSplit/>
        </w:trPr>
        <w:tc>
          <w:tcPr>
            <w:tcW w:w="9823" w:type="dxa"/>
            <w:gridSpan w:val="4"/>
            <w:tcBorders>
              <w:top w:val="single" w:sz="2" w:space="0" w:color="auto"/>
            </w:tcBorders>
          </w:tcPr>
          <w:p w14:paraId="13E05F95"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Anticipated difficulties (if applicable):</w:t>
            </w:r>
          </w:p>
          <w:p w14:paraId="21BFA582" w14:textId="1C330811" w:rsidR="00E90EAC" w:rsidRPr="00FD6BBD" w:rsidRDefault="00E90EAC" w:rsidP="00E90EAC">
            <w:pPr>
              <w:spacing w:after="0" w:line="240" w:lineRule="auto"/>
              <w:jc w:val="both"/>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Technical issues may cause a delay when loading </w:t>
            </w:r>
            <w:r w:rsidR="008B2D2A">
              <w:rPr>
                <w:rFonts w:ascii="Calibri" w:eastAsia="Times New Roman" w:hAnsi="Calibri" w:cs="Calibri"/>
                <w:b/>
                <w:kern w:val="0"/>
                <w:sz w:val="22"/>
                <w:szCs w:val="20"/>
                <w14:ligatures w14:val="none"/>
              </w:rPr>
              <w:t>V</w:t>
            </w:r>
            <w:r w:rsidR="00DD16F5">
              <w:rPr>
                <w:rFonts w:ascii="Calibri" w:eastAsia="Times New Roman" w:hAnsi="Calibri" w:cs="Calibri"/>
                <w:b/>
                <w:kern w:val="0"/>
                <w:sz w:val="22"/>
                <w:szCs w:val="20"/>
                <w14:ligatures w14:val="none"/>
              </w:rPr>
              <w:t>EO</w:t>
            </w:r>
            <w:r w:rsidRPr="00FD6BBD">
              <w:rPr>
                <w:rFonts w:ascii="Calibri" w:eastAsia="Times New Roman" w:hAnsi="Calibri" w:cs="Calibri"/>
                <w:b/>
                <w:kern w:val="0"/>
                <w:sz w:val="22"/>
                <w:szCs w:val="20"/>
                <w14:ligatures w14:val="none"/>
              </w:rPr>
              <w:t xml:space="preserve">. Students may arrive late or when </w:t>
            </w:r>
            <w:r w:rsidR="00B833A3" w:rsidRPr="00FD6BBD">
              <w:rPr>
                <w:rFonts w:ascii="Calibri" w:eastAsia="Times New Roman" w:hAnsi="Calibri" w:cs="Calibri"/>
                <w:b/>
                <w:kern w:val="0"/>
                <w:sz w:val="22"/>
                <w:szCs w:val="20"/>
                <w14:ligatures w14:val="none"/>
              </w:rPr>
              <w:t>lessons have</w:t>
            </w:r>
            <w:r w:rsidRPr="00FD6BBD">
              <w:rPr>
                <w:rFonts w:ascii="Calibri" w:eastAsia="Times New Roman" w:hAnsi="Calibri" w:cs="Calibri"/>
                <w:b/>
                <w:kern w:val="0"/>
                <w:sz w:val="22"/>
                <w:szCs w:val="20"/>
                <w14:ligatures w14:val="none"/>
              </w:rPr>
              <w:t xml:space="preserve"> already started.</w:t>
            </w:r>
          </w:p>
          <w:p w14:paraId="503D1F8D" w14:textId="77777777" w:rsidR="00E90EAC" w:rsidRPr="00FD6BBD" w:rsidRDefault="00E90EAC" w:rsidP="00E90EAC">
            <w:pPr>
              <w:spacing w:after="0" w:line="240" w:lineRule="auto"/>
              <w:jc w:val="both"/>
              <w:rPr>
                <w:rFonts w:ascii="Times New Roman" w:eastAsia="Times New Roman" w:hAnsi="Times New Roman" w:cs="Times New Roman"/>
                <w:b/>
                <w:bCs/>
                <w:kern w:val="0"/>
                <w14:ligatures w14:val="none"/>
              </w:rPr>
            </w:pPr>
          </w:p>
          <w:p w14:paraId="53F04E52"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p w14:paraId="44F9816C" w14:textId="77777777" w:rsidR="00E90EAC" w:rsidRPr="00FD6BBD" w:rsidRDefault="00E90EAC" w:rsidP="00E90EAC">
            <w:pPr>
              <w:spacing w:after="0" w:line="240" w:lineRule="auto"/>
              <w:jc w:val="both"/>
              <w:rPr>
                <w:rFonts w:ascii="Calibri" w:eastAsia="Times New Roman" w:hAnsi="Calibri" w:cs="Calibri"/>
                <w:b/>
                <w:kern w:val="0"/>
                <w:sz w:val="22"/>
                <w:szCs w:val="20"/>
                <w14:ligatures w14:val="none"/>
              </w:rPr>
            </w:pPr>
          </w:p>
        </w:tc>
      </w:tr>
      <w:tr w:rsidR="00E90EAC" w:rsidRPr="00FD6BBD" w14:paraId="07765E59" w14:textId="77777777" w:rsidTr="009971BE">
        <w:trPr>
          <w:cantSplit/>
        </w:trPr>
        <w:tc>
          <w:tcPr>
            <w:tcW w:w="9823" w:type="dxa"/>
            <w:gridSpan w:val="4"/>
            <w:tcBorders>
              <w:top w:val="single" w:sz="2" w:space="0" w:color="auto"/>
            </w:tcBorders>
          </w:tcPr>
          <w:p w14:paraId="5D3AEDE9" w14:textId="77777777" w:rsidR="00E90EAC" w:rsidRPr="00FD6BBD" w:rsidRDefault="00E90EAC" w:rsidP="00E90EAC">
            <w:pPr>
              <w:spacing w:after="0" w:line="240" w:lineRule="auto"/>
              <w:jc w:val="both"/>
              <w:rPr>
                <w:rFonts w:ascii="Calibri" w:eastAsia="DengXian" w:hAnsi="Calibri" w:cs="Times New Roman"/>
                <w:b/>
                <w:bCs/>
                <w:kern w:val="0"/>
                <w:sz w:val="22"/>
                <w:szCs w:val="22"/>
                <w14:ligatures w14:val="none"/>
              </w:rPr>
            </w:pPr>
            <w:r w:rsidRPr="00FD6BBD">
              <w:rPr>
                <w:rFonts w:ascii="Calibri" w:eastAsia="DengXian" w:hAnsi="Calibri" w:cs="Times New Roman"/>
                <w:b/>
                <w:bCs/>
                <w:kern w:val="0"/>
                <w:sz w:val="22"/>
                <w:szCs w:val="22"/>
                <w14:ligatures w14:val="none"/>
              </w:rPr>
              <w:lastRenderedPageBreak/>
              <w:t>Professional Standards (where are these being met within the session)</w:t>
            </w:r>
          </w:p>
          <w:p w14:paraId="38C5F8D5" w14:textId="77777777" w:rsidR="00E90EAC" w:rsidRPr="00FD6BBD" w:rsidRDefault="00E90EAC" w:rsidP="00E90EAC">
            <w:pPr>
              <w:spacing w:after="0" w:line="240" w:lineRule="auto"/>
              <w:jc w:val="both"/>
              <w:rPr>
                <w:rFonts w:ascii="Times New Roman" w:eastAsia="Times New Roman" w:hAnsi="Times New Roman" w:cs="Times New Roman"/>
                <w:b/>
                <w:bCs/>
                <w:kern w:val="0"/>
                <w14:ligatures w14:val="none"/>
              </w:rPr>
            </w:pPr>
          </w:p>
          <w:p w14:paraId="1DE7E084" w14:textId="77777777" w:rsidR="00E90EAC" w:rsidRPr="00FD6BBD" w:rsidRDefault="00E90EAC" w:rsidP="00E90EAC">
            <w:pPr>
              <w:spacing w:after="0" w:line="240" w:lineRule="auto"/>
              <w:jc w:val="both"/>
              <w:rPr>
                <w:rFonts w:ascii="Calibri" w:eastAsia="Times New Roman" w:hAnsi="Calibri" w:cs="Calibri"/>
                <w:kern w:val="0"/>
                <w14:ligatures w14:val="none"/>
              </w:rPr>
            </w:pPr>
            <w:r w:rsidRPr="00FD6BBD">
              <w:rPr>
                <w:rFonts w:ascii="Calibri" w:eastAsia="Times New Roman" w:hAnsi="Calibri" w:cs="Calibri"/>
                <w:kern w:val="0"/>
                <w14:ligatures w14:val="none"/>
              </w:rPr>
              <w:t xml:space="preserve">Build Positive and collaborative relationships through group tasks. Allowing everybody to share their opinions and way of thinking. </w:t>
            </w:r>
          </w:p>
          <w:p w14:paraId="639CF953" w14:textId="77777777" w:rsidR="00E90EAC" w:rsidRPr="00FD6BBD" w:rsidRDefault="00E90EAC" w:rsidP="00E90EAC">
            <w:pPr>
              <w:spacing w:after="0" w:line="240" w:lineRule="auto"/>
              <w:jc w:val="both"/>
              <w:rPr>
                <w:rFonts w:ascii="Calibri" w:eastAsia="Times New Roman" w:hAnsi="Calibri" w:cs="Calibri"/>
                <w:kern w:val="0"/>
                <w14:ligatures w14:val="none"/>
              </w:rPr>
            </w:pPr>
          </w:p>
          <w:p w14:paraId="1815C909" w14:textId="7916D583" w:rsidR="00E90EAC" w:rsidRPr="00FD6BBD" w:rsidRDefault="00E90EAC" w:rsidP="00E90EAC">
            <w:pPr>
              <w:spacing w:after="0" w:line="240" w:lineRule="auto"/>
              <w:jc w:val="both"/>
              <w:rPr>
                <w:rFonts w:ascii="Calibri" w:eastAsia="Times New Roman" w:hAnsi="Calibri" w:cs="Calibri"/>
                <w:kern w:val="0"/>
                <w14:ligatures w14:val="none"/>
              </w:rPr>
            </w:pPr>
            <w:r w:rsidRPr="00FD6BBD">
              <w:rPr>
                <w:rFonts w:ascii="Calibri" w:eastAsia="Times New Roman" w:hAnsi="Calibri" w:cs="Calibri"/>
                <w:kern w:val="0"/>
                <w14:ligatures w14:val="none"/>
              </w:rPr>
              <w:t xml:space="preserve">Enable learners to share responsibility for own learning and assessment by providing them with </w:t>
            </w:r>
            <w:r w:rsidR="00700D9E" w:rsidRPr="00FD6BBD">
              <w:rPr>
                <w:rFonts w:ascii="Calibri" w:eastAsia="Times New Roman" w:hAnsi="Calibri" w:cs="Calibri"/>
                <w:kern w:val="0"/>
                <w14:ligatures w14:val="none"/>
              </w:rPr>
              <w:t>an</w:t>
            </w:r>
            <w:r w:rsidRPr="00FD6BBD">
              <w:rPr>
                <w:rFonts w:ascii="Calibri" w:eastAsia="Times New Roman" w:hAnsi="Calibri" w:cs="Calibri"/>
                <w:kern w:val="0"/>
                <w14:ligatures w14:val="none"/>
              </w:rPr>
              <w:t xml:space="preserve"> opportunity to practice </w:t>
            </w:r>
            <w:r w:rsidR="008502B8" w:rsidRPr="00FD6BBD">
              <w:rPr>
                <w:rFonts w:ascii="Calibri" w:eastAsia="Times New Roman" w:hAnsi="Calibri" w:cs="Calibri"/>
                <w:kern w:val="0"/>
                <w14:ligatures w14:val="none"/>
              </w:rPr>
              <w:t xml:space="preserve">creating clips and short </w:t>
            </w:r>
            <w:r w:rsidR="004C5918" w:rsidRPr="00FD6BBD">
              <w:rPr>
                <w:rFonts w:ascii="Calibri" w:eastAsia="Times New Roman" w:hAnsi="Calibri" w:cs="Calibri"/>
                <w:kern w:val="0"/>
                <w14:ligatures w14:val="none"/>
              </w:rPr>
              <w:t>videos.</w:t>
            </w:r>
          </w:p>
          <w:p w14:paraId="16CE169E" w14:textId="77777777" w:rsidR="00E90EAC" w:rsidRPr="00FD6BBD" w:rsidRDefault="00E90EAC" w:rsidP="00E90EAC">
            <w:pPr>
              <w:spacing w:after="0" w:line="240" w:lineRule="auto"/>
              <w:jc w:val="both"/>
              <w:rPr>
                <w:rFonts w:ascii="Calibri" w:eastAsia="Times New Roman" w:hAnsi="Calibri" w:cs="Calibri"/>
                <w:kern w:val="0"/>
                <w14:ligatures w14:val="none"/>
              </w:rPr>
            </w:pPr>
          </w:p>
          <w:p w14:paraId="7B4675A6" w14:textId="3B048D86" w:rsidR="00E90EAC" w:rsidRPr="00FD6BBD" w:rsidRDefault="00E90EAC" w:rsidP="00E90EAC">
            <w:pPr>
              <w:spacing w:after="0" w:line="240" w:lineRule="auto"/>
              <w:jc w:val="both"/>
              <w:rPr>
                <w:rFonts w:ascii="Calibri" w:eastAsia="Times New Roman" w:hAnsi="Calibri" w:cs="Calibri"/>
                <w:kern w:val="0"/>
                <w14:ligatures w14:val="none"/>
              </w:rPr>
            </w:pPr>
            <w:r w:rsidRPr="00FD6BBD">
              <w:rPr>
                <w:rFonts w:ascii="Calibri" w:eastAsia="Times New Roman" w:hAnsi="Calibri" w:cs="Calibri"/>
                <w:kern w:val="0"/>
                <w14:ligatures w14:val="none"/>
              </w:rPr>
              <w:t>Critically reflect on own values, knowledge and skills to improve learning b</w:t>
            </w:r>
            <w:r w:rsidR="008502B8" w:rsidRPr="00FD6BBD">
              <w:rPr>
                <w:rFonts w:ascii="Calibri" w:eastAsia="Times New Roman" w:hAnsi="Calibri" w:cs="Calibri"/>
                <w:kern w:val="0"/>
                <w14:ligatures w14:val="none"/>
              </w:rPr>
              <w:t xml:space="preserve">y </w:t>
            </w:r>
            <w:r w:rsidR="001A326E" w:rsidRPr="00FD6BBD">
              <w:rPr>
                <w:rFonts w:ascii="Calibri" w:eastAsia="Times New Roman" w:hAnsi="Calibri" w:cs="Calibri"/>
                <w:kern w:val="0"/>
                <w14:ligatures w14:val="none"/>
              </w:rPr>
              <w:t xml:space="preserve">peer reviewing </w:t>
            </w:r>
            <w:r w:rsidR="004C5918" w:rsidRPr="00FD6BBD">
              <w:rPr>
                <w:rFonts w:ascii="Calibri" w:eastAsia="Times New Roman" w:hAnsi="Calibri" w:cs="Calibri"/>
                <w:kern w:val="0"/>
                <w14:ligatures w14:val="none"/>
              </w:rPr>
              <w:t>each other’s work.</w:t>
            </w:r>
          </w:p>
          <w:p w14:paraId="591C61BB" w14:textId="77777777" w:rsidR="00E90EAC" w:rsidRPr="00FD6BBD" w:rsidRDefault="00E90EAC" w:rsidP="00E90EAC">
            <w:pPr>
              <w:spacing w:after="0" w:line="240" w:lineRule="auto"/>
              <w:jc w:val="both"/>
              <w:rPr>
                <w:rFonts w:ascii="Times New Roman" w:eastAsia="Times New Roman" w:hAnsi="Times New Roman" w:cs="Times New Roman"/>
                <w:b/>
                <w:bCs/>
                <w:kern w:val="0"/>
                <w14:ligatures w14:val="none"/>
              </w:rPr>
            </w:pPr>
          </w:p>
          <w:p w14:paraId="30DE29A9" w14:textId="77777777" w:rsidR="00E90EAC" w:rsidRPr="00FD6BBD" w:rsidRDefault="00E90EAC" w:rsidP="00E90EAC">
            <w:pPr>
              <w:spacing w:after="0" w:line="240" w:lineRule="auto"/>
              <w:jc w:val="both"/>
              <w:rPr>
                <w:rFonts w:ascii="Times New Roman" w:eastAsia="Times New Roman" w:hAnsi="Times New Roman" w:cs="Times New Roman"/>
                <w:b/>
                <w:bCs/>
                <w:kern w:val="0"/>
                <w14:ligatures w14:val="none"/>
              </w:rPr>
            </w:pPr>
          </w:p>
          <w:p w14:paraId="55F1135B" w14:textId="77777777" w:rsidR="00E90EAC" w:rsidRPr="00FD6BBD" w:rsidRDefault="00E90EAC" w:rsidP="00E90EAC">
            <w:pPr>
              <w:spacing w:after="0" w:line="240" w:lineRule="auto"/>
              <w:jc w:val="both"/>
              <w:rPr>
                <w:rFonts w:ascii="Times New Roman" w:eastAsia="Times New Roman" w:hAnsi="Times New Roman" w:cs="Times New Roman"/>
                <w:b/>
                <w:bCs/>
                <w:kern w:val="0"/>
                <w14:ligatures w14:val="none"/>
              </w:rPr>
            </w:pPr>
          </w:p>
          <w:p w14:paraId="1C807788" w14:textId="77777777" w:rsidR="00E90EAC" w:rsidRPr="00FD6BBD" w:rsidRDefault="00E90EAC" w:rsidP="00E90EAC">
            <w:pPr>
              <w:spacing w:after="0" w:line="240" w:lineRule="auto"/>
              <w:jc w:val="both"/>
              <w:rPr>
                <w:rFonts w:ascii="Times New Roman" w:eastAsia="Times New Roman" w:hAnsi="Times New Roman" w:cs="Times New Roman"/>
                <w:b/>
                <w:bCs/>
                <w:kern w:val="0"/>
                <w14:ligatures w14:val="none"/>
              </w:rPr>
            </w:pPr>
          </w:p>
        </w:tc>
      </w:tr>
    </w:tbl>
    <w:p w14:paraId="630E29D0" w14:textId="77777777" w:rsidR="00E90EAC" w:rsidRPr="00FD6BBD" w:rsidRDefault="00E90EAC" w:rsidP="00E90EAC">
      <w:pPr>
        <w:spacing w:after="0" w:line="240" w:lineRule="auto"/>
        <w:rPr>
          <w:rFonts w:ascii="Times New Roman" w:eastAsia="Times New Roman" w:hAnsi="Times New Roman" w:cs="Times New Roman"/>
          <w:kern w:val="0"/>
          <w:szCs w:val="20"/>
          <w14:ligatures w14:val="none"/>
        </w:rPr>
      </w:pPr>
    </w:p>
    <w:p w14:paraId="3166F438" w14:textId="77777777" w:rsidR="00E90EAC" w:rsidRPr="00FD6BBD" w:rsidRDefault="00E90EAC" w:rsidP="00E90EAC">
      <w:pPr>
        <w:spacing w:after="0" w:line="240" w:lineRule="auto"/>
        <w:rPr>
          <w:rFonts w:ascii="Times New Roman" w:eastAsia="Times New Roman" w:hAnsi="Times New Roman" w:cs="Times New Roman"/>
          <w:kern w:val="0"/>
          <w:szCs w:val="20"/>
          <w14:ligatures w14:val="none"/>
        </w:rPr>
      </w:pPr>
    </w:p>
    <w:p w14:paraId="55B3D226" w14:textId="77777777" w:rsidR="00E90EAC" w:rsidRPr="00FD6BBD" w:rsidRDefault="00E90EAC" w:rsidP="00E90EAC">
      <w:pPr>
        <w:spacing w:after="0" w:line="240" w:lineRule="auto"/>
        <w:rPr>
          <w:rFonts w:ascii="Times New Roman" w:eastAsia="Times New Roman" w:hAnsi="Times New Roman" w:cs="Times New Roman"/>
          <w:kern w:val="0"/>
          <w:szCs w:val="20"/>
          <w14:ligatures w14:val="none"/>
        </w:rPr>
      </w:pPr>
    </w:p>
    <w:p w14:paraId="6E91D26B" w14:textId="77777777" w:rsidR="00E90EAC" w:rsidRPr="00FD6BBD" w:rsidRDefault="00E90EAC" w:rsidP="00E90EAC">
      <w:pPr>
        <w:spacing w:after="0" w:line="240" w:lineRule="auto"/>
        <w:rPr>
          <w:rFonts w:ascii="Calibri" w:eastAsia="Times New Roman" w:hAnsi="Calibri" w:cs="Calibri"/>
          <w:b/>
          <w:kern w:val="0"/>
          <w:u w:val="single"/>
          <w14:ligatures w14:val="none"/>
        </w:rPr>
      </w:pPr>
      <w:r w:rsidRPr="00FD6BBD">
        <w:rPr>
          <w:rFonts w:ascii="Calibri" w:eastAsia="Times New Roman" w:hAnsi="Calibri" w:cs="Calibri"/>
          <w:b/>
          <w:kern w:val="0"/>
          <w:u w:val="single"/>
          <w14:ligatures w14:val="none"/>
        </w:rPr>
        <w:t>Lesson Detail:</w:t>
      </w:r>
    </w:p>
    <w:p w14:paraId="6B42522C" w14:textId="77777777" w:rsidR="00E90EAC" w:rsidRPr="00FD6BBD" w:rsidRDefault="00E90EAC" w:rsidP="00E90EAC">
      <w:pPr>
        <w:spacing w:after="0" w:line="240" w:lineRule="auto"/>
        <w:rPr>
          <w:rFonts w:ascii="Times New Roman" w:eastAsia="Times New Roman" w:hAnsi="Times New Roman" w:cs="Times New Roman"/>
          <w:kern w:val="0"/>
          <w:szCs w:val="20"/>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E90EAC" w:rsidRPr="00FD6BBD" w14:paraId="1DCDCCB4" w14:textId="77777777" w:rsidTr="009971BE">
        <w:trPr>
          <w:trHeight w:val="439"/>
        </w:trPr>
        <w:tc>
          <w:tcPr>
            <w:tcW w:w="2127" w:type="dxa"/>
          </w:tcPr>
          <w:p w14:paraId="6A575333"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p>
          <w:p w14:paraId="331FB70D"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Stage </w:t>
            </w:r>
          </w:p>
        </w:tc>
        <w:tc>
          <w:tcPr>
            <w:tcW w:w="2444" w:type="dxa"/>
          </w:tcPr>
          <w:p w14:paraId="62BE3A4C"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p>
          <w:p w14:paraId="36CF67E0"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Focus</w:t>
            </w:r>
          </w:p>
        </w:tc>
        <w:tc>
          <w:tcPr>
            <w:tcW w:w="4140" w:type="dxa"/>
          </w:tcPr>
          <w:p w14:paraId="4DD0D64A"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p>
          <w:p w14:paraId="5FB9AD85"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Strategy </w:t>
            </w:r>
          </w:p>
        </w:tc>
        <w:tc>
          <w:tcPr>
            <w:tcW w:w="1571" w:type="dxa"/>
          </w:tcPr>
          <w:p w14:paraId="7142C2F2"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p>
          <w:p w14:paraId="293DB2E1"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r w:rsidRPr="00FD6BBD">
              <w:rPr>
                <w:rFonts w:ascii="Calibri" w:eastAsia="Times New Roman" w:hAnsi="Calibri" w:cs="Calibri"/>
                <w:b/>
                <w:kern w:val="0"/>
                <w:sz w:val="22"/>
                <w:szCs w:val="20"/>
                <w14:ligatures w14:val="none"/>
              </w:rPr>
              <w:t xml:space="preserve">Time </w:t>
            </w:r>
          </w:p>
          <w:p w14:paraId="3F042A0B" w14:textId="77777777" w:rsidR="00E90EAC" w:rsidRPr="00FD6BBD" w:rsidRDefault="00E90EAC" w:rsidP="00E90EAC">
            <w:pPr>
              <w:spacing w:after="0" w:line="240" w:lineRule="auto"/>
              <w:jc w:val="center"/>
              <w:rPr>
                <w:rFonts w:ascii="Calibri" w:eastAsia="Times New Roman" w:hAnsi="Calibri" w:cs="Calibri"/>
                <w:b/>
                <w:kern w:val="0"/>
                <w:sz w:val="22"/>
                <w:szCs w:val="20"/>
                <w14:ligatures w14:val="none"/>
              </w:rPr>
            </w:pPr>
          </w:p>
        </w:tc>
      </w:tr>
      <w:tr w:rsidR="00E90EAC" w:rsidRPr="00FD6BBD" w14:paraId="1FD96211" w14:textId="77777777" w:rsidTr="009971BE">
        <w:trPr>
          <w:trHeight w:val="1550"/>
        </w:trPr>
        <w:tc>
          <w:tcPr>
            <w:tcW w:w="2127" w:type="dxa"/>
            <w:tcBorders>
              <w:top w:val="single" w:sz="4" w:space="0" w:color="auto"/>
              <w:left w:val="single" w:sz="4" w:space="0" w:color="auto"/>
              <w:bottom w:val="single" w:sz="4" w:space="0" w:color="auto"/>
              <w:right w:val="single" w:sz="4" w:space="0" w:color="auto"/>
            </w:tcBorders>
          </w:tcPr>
          <w:p w14:paraId="7B32CDA9"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r w:rsidRPr="00FD6BBD">
              <w:rPr>
                <w:rFonts w:ascii="Calibri" w:eastAsia="Times New Roman" w:hAnsi="Calibri" w:cs="Calibri"/>
                <w:b/>
                <w:kern w:val="0"/>
                <w:sz w:val="22"/>
                <w:szCs w:val="22"/>
                <w14:ligatures w14:val="none"/>
              </w:rPr>
              <w:t>Introduction</w:t>
            </w:r>
          </w:p>
          <w:p w14:paraId="6708B60B"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543CA254"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352C64A8"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031E4957"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3BF04CF2"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0CC4BE8E"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72CF0182"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0A79D3B6"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7EBBADC7"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0106A222"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7686A91F"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27130200"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1F40830F"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r w:rsidRPr="00FD6BBD">
              <w:rPr>
                <w:rFonts w:ascii="Calibri" w:eastAsia="Times New Roman" w:hAnsi="Calibri" w:cs="Calibri"/>
                <w:b/>
                <w:kern w:val="0"/>
                <w:sz w:val="22"/>
                <w:szCs w:val="22"/>
                <w14:ligatures w14:val="none"/>
              </w:rPr>
              <w:t xml:space="preserve">Development </w:t>
            </w:r>
          </w:p>
          <w:p w14:paraId="08F08DC0"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0F7AB42D"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715EE961"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612C0F92"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725E2C14"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21CDE584"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72EAC24E"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332D23DF"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65C5ED76" w14:textId="77777777" w:rsidR="00E90EAC" w:rsidRPr="00FD6BBD" w:rsidRDefault="00E90EAC" w:rsidP="00E90EAC">
            <w:pPr>
              <w:spacing w:after="0" w:line="240" w:lineRule="auto"/>
              <w:jc w:val="both"/>
              <w:rPr>
                <w:rFonts w:ascii="Calibri" w:eastAsia="Times New Roman" w:hAnsi="Calibri" w:cs="Calibri"/>
                <w:b/>
                <w:kern w:val="0"/>
                <w:sz w:val="22"/>
                <w:szCs w:val="22"/>
                <w14:ligatures w14:val="none"/>
              </w:rPr>
            </w:pPr>
          </w:p>
          <w:p w14:paraId="7533C4B2" w14:textId="77777777" w:rsidR="00E90EAC" w:rsidRPr="00FD6BBD" w:rsidRDefault="00E90EAC" w:rsidP="00E90EAC">
            <w:pPr>
              <w:spacing w:after="0" w:line="240" w:lineRule="auto"/>
              <w:rPr>
                <w:rFonts w:ascii="Calibri" w:eastAsia="Times New Roman" w:hAnsi="Calibri" w:cs="Calibri"/>
                <w:b/>
                <w:kern w:val="0"/>
                <w:sz w:val="22"/>
                <w:szCs w:val="22"/>
                <w14:ligatures w14:val="none"/>
              </w:rPr>
            </w:pPr>
            <w:r w:rsidRPr="00FD6BBD">
              <w:rPr>
                <w:rFonts w:ascii="Calibri" w:eastAsia="Times New Roman" w:hAnsi="Calibri" w:cs="Calibri"/>
                <w:b/>
                <w:kern w:val="0"/>
                <w:sz w:val="22"/>
                <w:szCs w:val="22"/>
                <w14:ligatures w14:val="none"/>
              </w:rPr>
              <w:t>Plenary/conclusion</w:t>
            </w:r>
          </w:p>
        </w:tc>
        <w:tc>
          <w:tcPr>
            <w:tcW w:w="2444" w:type="dxa"/>
            <w:tcBorders>
              <w:top w:val="single" w:sz="4" w:space="0" w:color="auto"/>
              <w:left w:val="single" w:sz="4" w:space="0" w:color="auto"/>
              <w:bottom w:val="single" w:sz="4" w:space="0" w:color="auto"/>
              <w:right w:val="single" w:sz="4" w:space="0" w:color="auto"/>
            </w:tcBorders>
          </w:tcPr>
          <w:p w14:paraId="5E0DD207"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Cover the lesson aims and objectives.</w:t>
            </w:r>
          </w:p>
          <w:p w14:paraId="533F5000"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3EECFAB3"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Starter Activity - </w:t>
            </w:r>
          </w:p>
          <w:p w14:paraId="245A71AE" w14:textId="1A0BBCE9"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Show examples of highlight reels from </w:t>
            </w:r>
            <w:r w:rsidR="00142713" w:rsidRPr="00FD6BBD">
              <w:rPr>
                <w:rFonts w:ascii="Calibri" w:eastAsia="Times New Roman" w:hAnsi="Calibri" w:cs="Calibri"/>
                <w:bCs/>
                <w:kern w:val="0"/>
                <w:sz w:val="22"/>
                <w:szCs w:val="14"/>
                <w14:ligatures w14:val="none"/>
              </w:rPr>
              <w:t>Instagram</w:t>
            </w:r>
          </w:p>
          <w:p w14:paraId="3CC7F315"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5DC5426C"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7392023F"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Introduction to highlight videos</w:t>
            </w:r>
          </w:p>
          <w:p w14:paraId="436D22FF"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4CE47112"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72D2909C"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13029F0B"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Demonstration</w:t>
            </w:r>
          </w:p>
          <w:p w14:paraId="669C31E6"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11333AA5"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755D899B"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2074EBF5"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408CD82A"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Individual highlight task</w:t>
            </w:r>
          </w:p>
          <w:p w14:paraId="764DAC01"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1CCCA005"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7123AAD1"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005D0D50"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Peer review </w:t>
            </w:r>
          </w:p>
          <w:p w14:paraId="0CD4736F"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4D5D13BC"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06CAF42C"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33060138"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p>
          <w:p w14:paraId="086994E4" w14:textId="77777777" w:rsidR="00E90EAC" w:rsidRPr="00FD6BBD" w:rsidRDefault="00E90EAC" w:rsidP="00E90EAC">
            <w:pPr>
              <w:spacing w:after="0" w:line="240" w:lineRule="auto"/>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lastRenderedPageBreak/>
              <w:t xml:space="preserve"> Plenary</w:t>
            </w:r>
          </w:p>
        </w:tc>
        <w:tc>
          <w:tcPr>
            <w:tcW w:w="4140" w:type="dxa"/>
            <w:tcBorders>
              <w:top w:val="single" w:sz="4" w:space="0" w:color="auto"/>
              <w:left w:val="single" w:sz="4" w:space="0" w:color="auto"/>
              <w:bottom w:val="single" w:sz="4" w:space="0" w:color="auto"/>
              <w:right w:val="single" w:sz="4" w:space="0" w:color="auto"/>
            </w:tcBorders>
          </w:tcPr>
          <w:p w14:paraId="5581B69C"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lastRenderedPageBreak/>
              <w:t>Provide the cohort with a clear direction of the lesson and expectations from the lesson.</w:t>
            </w:r>
          </w:p>
          <w:p w14:paraId="6C4758F5"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082CAA7D"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Question the students about what makes these different and effective. Brief discussion to activate prior knowledge.</w:t>
            </w:r>
          </w:p>
          <w:p w14:paraId="34953E13"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5C7B2F60"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7CD552DC"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1ED8ABB9"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Purpose of highlight videos (analysis, recruitment, feedback)</w:t>
            </w:r>
          </w:p>
          <w:p w14:paraId="79409DF6"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Discuss structure and formatting</w:t>
            </w:r>
          </w:p>
          <w:p w14:paraId="3EF8EAB1"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Beginning, middle, end</w:t>
            </w:r>
          </w:p>
          <w:p w14:paraId="6E5059BF"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1B8FDF3D"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Live demonstration as students follow along. Selecting clips, trimming footage, adding clips to timeline and exporting video</w:t>
            </w:r>
          </w:p>
          <w:p w14:paraId="7973DB88"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6CB9EF55" w14:textId="476EC5DD"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Students independ</w:t>
            </w:r>
            <w:r w:rsidR="00E54F9B" w:rsidRPr="00FD6BBD">
              <w:rPr>
                <w:rFonts w:ascii="Calibri" w:eastAsia="Times New Roman" w:hAnsi="Calibri" w:cs="Calibri"/>
                <w:bCs/>
                <w:kern w:val="0"/>
                <w:sz w:val="22"/>
                <w:szCs w:val="14"/>
                <w14:ligatures w14:val="none"/>
              </w:rPr>
              <w:t>ently</w:t>
            </w:r>
            <w:r w:rsidRPr="00FD6BBD">
              <w:rPr>
                <w:rFonts w:ascii="Calibri" w:eastAsia="Times New Roman" w:hAnsi="Calibri" w:cs="Calibri"/>
                <w:bCs/>
                <w:kern w:val="0"/>
                <w:sz w:val="22"/>
                <w:szCs w:val="14"/>
                <w14:ligatures w14:val="none"/>
              </w:rPr>
              <w:t xml:space="preserve"> create a highlight video choosing either team or individual and must include structure and logical sequencing.</w:t>
            </w:r>
          </w:p>
          <w:p w14:paraId="341F84B1"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38325B09"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In pairs peer review highlight videos and provide feedback </w:t>
            </w:r>
          </w:p>
          <w:p w14:paraId="7EDB2ED9"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39A13F15"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lastRenderedPageBreak/>
              <w:t>Class discussion, what was challenging? How can videos support coaching? Summarise key learning points.</w:t>
            </w:r>
          </w:p>
        </w:tc>
        <w:tc>
          <w:tcPr>
            <w:tcW w:w="1571" w:type="dxa"/>
            <w:tcBorders>
              <w:top w:val="single" w:sz="4" w:space="0" w:color="auto"/>
              <w:left w:val="single" w:sz="4" w:space="0" w:color="auto"/>
              <w:bottom w:val="single" w:sz="4" w:space="0" w:color="auto"/>
              <w:right w:val="single" w:sz="4" w:space="0" w:color="auto"/>
            </w:tcBorders>
          </w:tcPr>
          <w:p w14:paraId="79FDD308"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lastRenderedPageBreak/>
              <w:t>5 Minutes</w:t>
            </w:r>
          </w:p>
          <w:p w14:paraId="1995C1E9"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213CBF9E"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328FDE2D"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10 Minutes</w:t>
            </w:r>
          </w:p>
          <w:p w14:paraId="544B2CA7"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62FCE75F"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1B450626"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4209A317"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 xml:space="preserve"> </w:t>
            </w:r>
          </w:p>
          <w:p w14:paraId="06C2878B"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15 Minutes</w:t>
            </w:r>
          </w:p>
          <w:p w14:paraId="6FD69F55"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17AB76CB"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27F9076A"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179E33CB"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2B35B4C2"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4664514A"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118F636B"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15 Minutes</w:t>
            </w:r>
          </w:p>
          <w:p w14:paraId="44E5CA0D"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3E8527D2"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155567A0"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087531C8"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50 Minutes</w:t>
            </w:r>
          </w:p>
          <w:p w14:paraId="1303722B"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063F8B0E"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4EC64ABD"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t>15 Minutes</w:t>
            </w:r>
          </w:p>
          <w:p w14:paraId="282E0669"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08B8A425"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2E7DC32F"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29B5AE34"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39E8C959"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p>
          <w:p w14:paraId="3281279C" w14:textId="77777777" w:rsidR="00E90EAC" w:rsidRPr="00FD6BBD" w:rsidRDefault="00E90EAC" w:rsidP="00E90EAC">
            <w:pPr>
              <w:spacing w:after="0" w:line="240" w:lineRule="auto"/>
              <w:jc w:val="both"/>
              <w:rPr>
                <w:rFonts w:ascii="Calibri" w:eastAsia="Times New Roman" w:hAnsi="Calibri" w:cs="Calibri"/>
                <w:bCs/>
                <w:kern w:val="0"/>
                <w:sz w:val="22"/>
                <w:szCs w:val="14"/>
                <w14:ligatures w14:val="none"/>
              </w:rPr>
            </w:pPr>
            <w:r w:rsidRPr="00FD6BBD">
              <w:rPr>
                <w:rFonts w:ascii="Calibri" w:eastAsia="Times New Roman" w:hAnsi="Calibri" w:cs="Calibri"/>
                <w:bCs/>
                <w:kern w:val="0"/>
                <w:sz w:val="22"/>
                <w:szCs w:val="14"/>
                <w14:ligatures w14:val="none"/>
              </w:rPr>
              <w:lastRenderedPageBreak/>
              <w:t>10 Minutes</w:t>
            </w:r>
          </w:p>
        </w:tc>
      </w:tr>
    </w:tbl>
    <w:p w14:paraId="7193EA35" w14:textId="77777777" w:rsidR="00E90EAC" w:rsidRPr="00FD6BBD" w:rsidRDefault="00E90EAC" w:rsidP="00E90EAC">
      <w:pPr>
        <w:spacing w:after="0" w:line="240" w:lineRule="auto"/>
        <w:jc w:val="both"/>
        <w:rPr>
          <w:rFonts w:ascii="Times New Roman" w:eastAsia="Times New Roman" w:hAnsi="Times New Roman" w:cs="Times New Roman"/>
          <w:b/>
          <w:kern w:val="0"/>
          <w:sz w:val="30"/>
          <w:szCs w:val="20"/>
          <w14:ligatures w14:val="none"/>
        </w:rPr>
      </w:pPr>
    </w:p>
    <w:p w14:paraId="528CF0C2" w14:textId="77777777" w:rsidR="00E90EAC" w:rsidRPr="00FD6BBD" w:rsidRDefault="00E90EAC" w:rsidP="00E90EAC">
      <w:pPr>
        <w:spacing w:after="0" w:line="240" w:lineRule="auto"/>
        <w:jc w:val="both"/>
        <w:rPr>
          <w:rFonts w:ascii="Times New Roman" w:eastAsia="Times New Roman" w:hAnsi="Times New Roman" w:cs="Times New Roman"/>
          <w:b/>
          <w:kern w:val="0"/>
          <w:sz w:val="30"/>
          <w:szCs w:val="20"/>
          <w14:ligatures w14:val="none"/>
        </w:rPr>
      </w:pPr>
    </w:p>
    <w:p w14:paraId="03FD25E9" w14:textId="77777777" w:rsidR="00E90EAC" w:rsidRPr="00FD6BBD" w:rsidRDefault="00E90EAC" w:rsidP="00E90EAC">
      <w:pPr>
        <w:spacing w:after="0" w:line="240" w:lineRule="auto"/>
        <w:jc w:val="both"/>
        <w:rPr>
          <w:rFonts w:ascii="Times New Roman" w:eastAsia="Times New Roman" w:hAnsi="Times New Roman" w:cs="Times New Roman"/>
          <w:b/>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E90EAC" w:rsidRPr="00FD6BBD" w14:paraId="37D43F3C" w14:textId="77777777" w:rsidTr="009971BE">
        <w:tc>
          <w:tcPr>
            <w:tcW w:w="9821" w:type="dxa"/>
          </w:tcPr>
          <w:p w14:paraId="21A4108C" w14:textId="77777777" w:rsidR="00E90EAC" w:rsidRPr="00FD6BBD" w:rsidRDefault="00E90EAC" w:rsidP="00E90EAC">
            <w:pPr>
              <w:spacing w:after="0" w:line="240" w:lineRule="auto"/>
              <w:jc w:val="center"/>
              <w:rPr>
                <w:rFonts w:ascii="Calibri" w:eastAsia="Times New Roman" w:hAnsi="Calibri" w:cs="Calibri"/>
                <w:b/>
                <w:kern w:val="0"/>
                <w14:ligatures w14:val="none"/>
              </w:rPr>
            </w:pPr>
            <w:r w:rsidRPr="00FD6BBD">
              <w:rPr>
                <w:rFonts w:ascii="Calibri" w:eastAsia="Times New Roman" w:hAnsi="Calibri" w:cs="Calibri"/>
                <w:b/>
                <w:kern w:val="0"/>
                <w14:ligatures w14:val="none"/>
              </w:rPr>
              <w:t>Assessment Strategies: when and how are they included within the lesson?</w:t>
            </w:r>
          </w:p>
          <w:p w14:paraId="2E1B877A" w14:textId="77777777" w:rsidR="00E90EAC" w:rsidRPr="00FD6BBD" w:rsidRDefault="00E90EAC" w:rsidP="00E90EAC">
            <w:pPr>
              <w:spacing w:after="0" w:line="240" w:lineRule="auto"/>
              <w:jc w:val="both"/>
              <w:rPr>
                <w:rFonts w:ascii="Calibri" w:eastAsia="Times New Roman" w:hAnsi="Calibri" w:cs="Calibri"/>
                <w:bCs/>
                <w:kern w:val="0"/>
                <w14:ligatures w14:val="none"/>
              </w:rPr>
            </w:pPr>
            <w:r w:rsidRPr="00FD6BBD">
              <w:rPr>
                <w:rFonts w:ascii="Calibri" w:eastAsia="Times New Roman" w:hAnsi="Calibri" w:cs="Calibri"/>
                <w:bCs/>
                <w:kern w:val="0"/>
                <w14:ligatures w14:val="none"/>
              </w:rPr>
              <w:t>Base knowledge will be assessed during the introduction when asked how highlights are effective and what should be included.</w:t>
            </w:r>
          </w:p>
          <w:p w14:paraId="71292B22" w14:textId="77777777" w:rsidR="00E90EAC" w:rsidRPr="00FD6BBD" w:rsidRDefault="00E90EAC" w:rsidP="00E90EAC">
            <w:pPr>
              <w:spacing w:after="0" w:line="240" w:lineRule="auto"/>
              <w:jc w:val="both"/>
              <w:rPr>
                <w:rFonts w:ascii="Calibri" w:eastAsia="Times New Roman" w:hAnsi="Calibri" w:cs="Calibri"/>
                <w:bCs/>
                <w:kern w:val="0"/>
                <w14:ligatures w14:val="none"/>
              </w:rPr>
            </w:pPr>
          </w:p>
          <w:p w14:paraId="5368B30F" w14:textId="77777777" w:rsidR="00E90EAC" w:rsidRPr="00FD6BBD" w:rsidRDefault="00E90EAC" w:rsidP="00E90EAC">
            <w:pPr>
              <w:spacing w:after="0" w:line="240" w:lineRule="auto"/>
              <w:jc w:val="both"/>
              <w:rPr>
                <w:rFonts w:ascii="Calibri" w:eastAsia="Times New Roman" w:hAnsi="Calibri" w:cs="Calibri"/>
                <w:bCs/>
                <w:kern w:val="0"/>
                <w14:ligatures w14:val="none"/>
              </w:rPr>
            </w:pPr>
            <w:r w:rsidRPr="00FD6BBD">
              <w:rPr>
                <w:rFonts w:ascii="Calibri" w:eastAsia="Times New Roman" w:hAnsi="Calibri" w:cs="Calibri"/>
                <w:bCs/>
                <w:kern w:val="0"/>
                <w14:ligatures w14:val="none"/>
              </w:rPr>
              <w:t xml:space="preserve">I will analyse the students learnt knowledge by asking them to complete the task. </w:t>
            </w:r>
          </w:p>
          <w:p w14:paraId="72AA1C17" w14:textId="267A2AFE" w:rsidR="00E90EAC" w:rsidRPr="00FD6BBD" w:rsidRDefault="00E90EAC" w:rsidP="00E90EAC">
            <w:pPr>
              <w:spacing w:after="0" w:line="240" w:lineRule="auto"/>
              <w:jc w:val="both"/>
              <w:rPr>
                <w:rFonts w:ascii="Calibri" w:eastAsia="Times New Roman" w:hAnsi="Calibri" w:cs="Calibri"/>
                <w:bCs/>
                <w:kern w:val="0"/>
                <w14:ligatures w14:val="none"/>
              </w:rPr>
            </w:pPr>
            <w:r w:rsidRPr="00FD6BBD">
              <w:rPr>
                <w:rFonts w:ascii="Calibri" w:eastAsia="Times New Roman" w:hAnsi="Calibri" w:cs="Calibri"/>
                <w:bCs/>
                <w:kern w:val="0"/>
                <w14:ligatures w14:val="none"/>
              </w:rPr>
              <w:t>I will also stretch certain individuals who are competent by challenging them to also include tactical annotations or voiceover as well as analyse patterns within the clips</w:t>
            </w:r>
            <w:r w:rsidRPr="00FD6BBD">
              <w:rPr>
                <w:rFonts w:ascii="Calibri" w:eastAsia="Times New Roman" w:hAnsi="Calibri" w:cs="Calibri"/>
                <w:bCs/>
                <w:kern w:val="0"/>
                <w14:ligatures w14:val="none"/>
              </w:rPr>
              <w:t>.</w:t>
            </w:r>
          </w:p>
          <w:p w14:paraId="03048FCD" w14:textId="77777777" w:rsidR="00E90EAC" w:rsidRPr="00FD6BBD" w:rsidRDefault="00E90EAC" w:rsidP="00E90EAC">
            <w:pPr>
              <w:spacing w:after="0" w:line="240" w:lineRule="auto"/>
              <w:jc w:val="both"/>
              <w:rPr>
                <w:rFonts w:ascii="Times New Roman" w:eastAsia="Times New Roman" w:hAnsi="Times New Roman" w:cs="Times New Roman"/>
                <w:b/>
                <w:kern w:val="0"/>
                <w14:ligatures w14:val="none"/>
              </w:rPr>
            </w:pPr>
          </w:p>
          <w:p w14:paraId="610D5F3F" w14:textId="77777777" w:rsidR="00E90EAC" w:rsidRPr="00FD6BBD" w:rsidRDefault="00E90EAC" w:rsidP="00E90EAC">
            <w:pPr>
              <w:spacing w:after="0" w:line="240" w:lineRule="auto"/>
              <w:jc w:val="both"/>
              <w:rPr>
                <w:rFonts w:ascii="Times New Roman" w:eastAsia="Times New Roman" w:hAnsi="Times New Roman" w:cs="Times New Roman"/>
                <w:b/>
                <w:kern w:val="0"/>
                <w14:ligatures w14:val="none"/>
              </w:rPr>
            </w:pPr>
          </w:p>
          <w:p w14:paraId="590BE16F" w14:textId="77777777" w:rsidR="00E90EAC" w:rsidRPr="00FD6BBD" w:rsidRDefault="00E90EAC" w:rsidP="00E90EAC">
            <w:pPr>
              <w:spacing w:after="0" w:line="240" w:lineRule="auto"/>
              <w:jc w:val="both"/>
              <w:rPr>
                <w:rFonts w:ascii="Times New Roman" w:eastAsia="Times New Roman" w:hAnsi="Times New Roman" w:cs="Times New Roman"/>
                <w:b/>
                <w:kern w:val="0"/>
                <w14:ligatures w14:val="none"/>
              </w:rPr>
            </w:pPr>
          </w:p>
        </w:tc>
      </w:tr>
    </w:tbl>
    <w:p w14:paraId="23842077" w14:textId="77777777" w:rsidR="00B42576" w:rsidRPr="00FD6BBD" w:rsidRDefault="00B42576" w:rsidP="00106D30"/>
    <w:p w14:paraId="2C4BB43F" w14:textId="77777777" w:rsidR="000D4CD0" w:rsidRPr="00FD6BBD" w:rsidRDefault="000D4CD0" w:rsidP="00106D30"/>
    <w:p w14:paraId="37AED176" w14:textId="77777777" w:rsidR="000D4CD0" w:rsidRPr="00FD6BBD" w:rsidRDefault="000D4CD0" w:rsidP="00106D30"/>
    <w:p w14:paraId="31FC1516" w14:textId="77777777" w:rsidR="000D4CD0" w:rsidRPr="00FD6BBD" w:rsidRDefault="000D4CD0" w:rsidP="00106D30"/>
    <w:p w14:paraId="59ADF9CB" w14:textId="77777777" w:rsidR="000D4CD0" w:rsidRPr="00FD6BBD" w:rsidRDefault="000D4CD0" w:rsidP="00106D30"/>
    <w:p w14:paraId="08DFCEA6" w14:textId="77777777" w:rsidR="000D4CD0" w:rsidRPr="00FD6BBD" w:rsidRDefault="000D4CD0" w:rsidP="00106D30"/>
    <w:p w14:paraId="7101BFDA" w14:textId="77777777" w:rsidR="000D4CD0" w:rsidRPr="00FD6BBD" w:rsidRDefault="000D4CD0" w:rsidP="00106D30"/>
    <w:p w14:paraId="475E65ED" w14:textId="77777777" w:rsidR="000D4CD0" w:rsidRPr="00FD6BBD" w:rsidRDefault="000D4CD0" w:rsidP="00106D30"/>
    <w:p w14:paraId="3EF116D7" w14:textId="77777777" w:rsidR="000D4CD0" w:rsidRPr="00FD6BBD" w:rsidRDefault="000D4CD0" w:rsidP="00106D30"/>
    <w:p w14:paraId="7F8172DB" w14:textId="77777777" w:rsidR="000D4CD0" w:rsidRPr="00FD6BBD" w:rsidRDefault="000D4CD0" w:rsidP="00106D30"/>
    <w:p w14:paraId="034B3D78" w14:textId="77777777" w:rsidR="000D4CD0" w:rsidRPr="00FD6BBD" w:rsidRDefault="000D4CD0" w:rsidP="00106D30"/>
    <w:p w14:paraId="2A8CC238" w14:textId="77777777" w:rsidR="000D4CD0" w:rsidRPr="00FD6BBD" w:rsidRDefault="000D4CD0" w:rsidP="00106D30"/>
    <w:p w14:paraId="2AB7F502" w14:textId="77777777" w:rsidR="000D4CD0" w:rsidRPr="00FD6BBD" w:rsidRDefault="000D4CD0" w:rsidP="00106D30"/>
    <w:p w14:paraId="0348EC1E" w14:textId="77777777" w:rsidR="000D4CD0" w:rsidRPr="00FD6BBD" w:rsidRDefault="000D4CD0" w:rsidP="00106D30"/>
    <w:p w14:paraId="7B3B3672" w14:textId="77777777" w:rsidR="000D4CD0" w:rsidRPr="00FD6BBD" w:rsidRDefault="000D4CD0" w:rsidP="00106D30"/>
    <w:p w14:paraId="2B80891F" w14:textId="77777777" w:rsidR="000D4CD0" w:rsidRPr="00FD6BBD" w:rsidRDefault="000D4CD0" w:rsidP="00106D30"/>
    <w:p w14:paraId="482946BC" w14:textId="77777777" w:rsidR="000D4CD0" w:rsidRPr="00FD6BBD" w:rsidRDefault="000D4CD0" w:rsidP="00106D30"/>
    <w:p w14:paraId="16CEECBF" w14:textId="464CC2A7" w:rsidR="00B0277B" w:rsidRPr="00FD6BBD" w:rsidRDefault="00373223" w:rsidP="00106D30">
      <w:pPr>
        <w:rPr>
          <w:b/>
          <w:bCs/>
          <w:u w:val="single"/>
        </w:rPr>
      </w:pPr>
      <w:r w:rsidRPr="00FD6BBD">
        <w:rPr>
          <w:b/>
          <w:bCs/>
          <w:u w:val="single"/>
        </w:rPr>
        <w:lastRenderedPageBreak/>
        <w:t>PowerPoint Week 1</w:t>
      </w:r>
    </w:p>
    <w:p w14:paraId="5E8B4960" w14:textId="77777777" w:rsidR="00B0277B" w:rsidRPr="00FD6BBD" w:rsidRDefault="00B0277B" w:rsidP="00106D30"/>
    <w:p w14:paraId="6DE45280" w14:textId="1B5D1F6D" w:rsidR="000D4CD0" w:rsidRPr="00FD6BBD" w:rsidRDefault="00B44F9B" w:rsidP="00106D30">
      <w:r w:rsidRPr="00FD6BBD">
        <w:drawing>
          <wp:inline distT="0" distB="0" distL="0" distR="0" wp14:anchorId="18620C83" wp14:editId="703D9274">
            <wp:extent cx="5731510" cy="3223895"/>
            <wp:effectExtent l="0" t="0" r="2540" b="0"/>
            <wp:docPr id="12243930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9304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64DB1B4" w14:textId="519B5AC0" w:rsidR="00B44F9B" w:rsidRPr="00FD6BBD" w:rsidRDefault="00DC08B0" w:rsidP="00106D30">
      <w:r w:rsidRPr="00FD6BBD">
        <w:drawing>
          <wp:inline distT="0" distB="0" distL="0" distR="0" wp14:anchorId="64996968" wp14:editId="1CAAAA2A">
            <wp:extent cx="6096635" cy="3429000"/>
            <wp:effectExtent l="0" t="0" r="0" b="0"/>
            <wp:docPr id="411125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B9D8152" w14:textId="016E0191" w:rsidR="00DC08B0" w:rsidRPr="00FD6BBD" w:rsidRDefault="00DC08B0" w:rsidP="00106D30">
      <w:r w:rsidRPr="00FD6BBD">
        <w:lastRenderedPageBreak/>
        <w:drawing>
          <wp:inline distT="0" distB="0" distL="0" distR="0" wp14:anchorId="743EC7B4" wp14:editId="4DA7C950">
            <wp:extent cx="5731510" cy="3223895"/>
            <wp:effectExtent l="0" t="0" r="2540" b="0"/>
            <wp:docPr id="8326466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4662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0E1ACAF" w14:textId="66EDB68A" w:rsidR="00DC08B0" w:rsidRPr="00FD6BBD" w:rsidRDefault="00E50E97" w:rsidP="00106D30">
      <w:r w:rsidRPr="00FD6BBD">
        <w:drawing>
          <wp:inline distT="0" distB="0" distL="0" distR="0" wp14:anchorId="4880CD29" wp14:editId="4FD690C8">
            <wp:extent cx="5731510" cy="3223895"/>
            <wp:effectExtent l="0" t="0" r="2540" b="0"/>
            <wp:docPr id="11518947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89479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5F338D32" w14:textId="23C7A088" w:rsidR="00E50E97" w:rsidRPr="00FD6BBD" w:rsidRDefault="00E50E97" w:rsidP="00106D30">
      <w:r w:rsidRPr="00FD6BBD">
        <w:lastRenderedPageBreak/>
        <w:drawing>
          <wp:inline distT="0" distB="0" distL="0" distR="0" wp14:anchorId="3C663422" wp14:editId="3F442F0E">
            <wp:extent cx="5731510" cy="3223895"/>
            <wp:effectExtent l="0" t="0" r="2540" b="0"/>
            <wp:docPr id="1357321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32131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A75D5E7" w14:textId="04BEAE6A" w:rsidR="00E50E97" w:rsidRPr="00FD6BBD" w:rsidRDefault="00E50E97" w:rsidP="00106D30">
      <w:r w:rsidRPr="00FD6BBD">
        <w:drawing>
          <wp:inline distT="0" distB="0" distL="0" distR="0" wp14:anchorId="2235BEA6" wp14:editId="1A5950DF">
            <wp:extent cx="5731510" cy="3223895"/>
            <wp:effectExtent l="0" t="0" r="2540" b="0"/>
            <wp:docPr id="2513627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6277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DAEBAA5" w14:textId="77777777" w:rsidR="009F0AB6" w:rsidRPr="00FD6BBD" w:rsidRDefault="009F0AB6" w:rsidP="00106D30"/>
    <w:p w14:paraId="53D7EC5B" w14:textId="2866CFA0" w:rsidR="009F0AB6" w:rsidRPr="00FD6BBD" w:rsidRDefault="009F0AB6" w:rsidP="00106D30">
      <w:r w:rsidRPr="00FD6BBD">
        <w:lastRenderedPageBreak/>
        <w:drawing>
          <wp:inline distT="0" distB="0" distL="0" distR="0" wp14:anchorId="51A4519E" wp14:editId="3252BD7D">
            <wp:extent cx="6096635" cy="3429000"/>
            <wp:effectExtent l="0" t="0" r="0" b="0"/>
            <wp:docPr id="11349178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FDED308" w14:textId="429673E3" w:rsidR="009F0AB6" w:rsidRPr="00FD6BBD" w:rsidRDefault="00052B06" w:rsidP="00106D30">
      <w:r w:rsidRPr="00FD6BBD">
        <w:drawing>
          <wp:inline distT="0" distB="0" distL="0" distR="0" wp14:anchorId="20E8B3EB" wp14:editId="30B0B3B4">
            <wp:extent cx="5731510" cy="3223895"/>
            <wp:effectExtent l="0" t="0" r="2540" b="0"/>
            <wp:docPr id="9758019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80199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BFCAF8B" w14:textId="37069929" w:rsidR="00052B06" w:rsidRPr="00FD6BBD" w:rsidRDefault="00052B06" w:rsidP="00106D30">
      <w:r w:rsidRPr="00FD6BBD">
        <w:lastRenderedPageBreak/>
        <w:drawing>
          <wp:inline distT="0" distB="0" distL="0" distR="0" wp14:anchorId="132E8666" wp14:editId="07E599C5">
            <wp:extent cx="5731510" cy="3223895"/>
            <wp:effectExtent l="0" t="0" r="2540" b="0"/>
            <wp:docPr id="17191291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2915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1874806C" w14:textId="7FA5809A" w:rsidR="00052B06" w:rsidRPr="00FD6BBD" w:rsidRDefault="000A5D7E" w:rsidP="00106D30">
      <w:r w:rsidRPr="00FD6BBD">
        <w:drawing>
          <wp:inline distT="0" distB="0" distL="0" distR="0" wp14:anchorId="0B43902E" wp14:editId="590C60EB">
            <wp:extent cx="5731510" cy="3223895"/>
            <wp:effectExtent l="0" t="0" r="2540" b="0"/>
            <wp:docPr id="375039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3957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4BCAF4BD" w14:textId="5878EAF7" w:rsidR="000A5D7E" w:rsidRPr="00380DED" w:rsidRDefault="000A5D7E" w:rsidP="00106D30">
      <w:r w:rsidRPr="00FD6BBD">
        <w:lastRenderedPageBreak/>
        <w:drawing>
          <wp:inline distT="0" distB="0" distL="0" distR="0" wp14:anchorId="31DAE21E" wp14:editId="6F08A56C">
            <wp:extent cx="5731510" cy="3223895"/>
            <wp:effectExtent l="0" t="0" r="2540" b="0"/>
            <wp:docPr id="1646379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37927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sectPr w:rsidR="000A5D7E" w:rsidRPr="00380DE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27A3B" w14:textId="77777777" w:rsidR="00664139" w:rsidRPr="00FD6BBD" w:rsidRDefault="00664139" w:rsidP="007B66C9">
      <w:pPr>
        <w:spacing w:after="0" w:line="240" w:lineRule="auto"/>
      </w:pPr>
      <w:r w:rsidRPr="00FD6BBD">
        <w:separator/>
      </w:r>
    </w:p>
  </w:endnote>
  <w:endnote w:type="continuationSeparator" w:id="0">
    <w:p w14:paraId="7F0728D5" w14:textId="77777777" w:rsidR="00664139" w:rsidRPr="00FD6BBD" w:rsidRDefault="00664139" w:rsidP="007B66C9">
      <w:pPr>
        <w:spacing w:after="0" w:line="240" w:lineRule="auto"/>
      </w:pPr>
      <w:r w:rsidRPr="00FD6BB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410124"/>
      <w:docPartObj>
        <w:docPartGallery w:val="Page Numbers (Bottom of Page)"/>
        <w:docPartUnique/>
      </w:docPartObj>
    </w:sdtPr>
    <w:sdtEndPr/>
    <w:sdtContent>
      <w:p w14:paraId="6D20B2F6" w14:textId="020E9B4B" w:rsidR="00961CCC" w:rsidRPr="00FD6BBD" w:rsidRDefault="00961CCC">
        <w:pPr>
          <w:pStyle w:val="Footer"/>
          <w:jc w:val="right"/>
        </w:pPr>
        <w:r w:rsidRPr="00FD6BBD">
          <w:fldChar w:fldCharType="begin"/>
        </w:r>
        <w:r w:rsidRPr="00FD6BBD">
          <w:instrText xml:space="preserve"> PAGE   \* MERGEFORMAT </w:instrText>
        </w:r>
        <w:r w:rsidRPr="00FD6BBD">
          <w:fldChar w:fldCharType="separate"/>
        </w:r>
        <w:r w:rsidRPr="00FD6BBD">
          <w:t>2</w:t>
        </w:r>
        <w:r w:rsidRPr="00FD6BBD">
          <w:fldChar w:fldCharType="end"/>
        </w:r>
      </w:p>
    </w:sdtContent>
  </w:sdt>
  <w:p w14:paraId="194AF6CB" w14:textId="77777777" w:rsidR="00961CCC" w:rsidRPr="00FD6BBD" w:rsidRDefault="00961C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BB4B9" w14:textId="77777777" w:rsidR="00664139" w:rsidRPr="00FD6BBD" w:rsidRDefault="00664139" w:rsidP="007B66C9">
      <w:pPr>
        <w:spacing w:after="0" w:line="240" w:lineRule="auto"/>
      </w:pPr>
      <w:r w:rsidRPr="00FD6BBD">
        <w:separator/>
      </w:r>
    </w:p>
  </w:footnote>
  <w:footnote w:type="continuationSeparator" w:id="0">
    <w:p w14:paraId="53297D5B" w14:textId="77777777" w:rsidR="00664139" w:rsidRPr="00FD6BBD" w:rsidRDefault="00664139" w:rsidP="007B66C9">
      <w:pPr>
        <w:spacing w:after="0" w:line="240" w:lineRule="auto"/>
      </w:pPr>
      <w:r w:rsidRPr="00FD6BB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D8736" w14:textId="23A18489" w:rsidR="007B66C9" w:rsidRPr="00FD6BBD" w:rsidRDefault="007B66C9">
    <w:pPr>
      <w:pStyle w:val="Header"/>
    </w:pPr>
    <w:r w:rsidRPr="00FD6BBD">
      <w:t>Ash James 1904631</w:t>
    </w:r>
  </w:p>
  <w:p w14:paraId="1658264C" w14:textId="77777777" w:rsidR="007B66C9" w:rsidRPr="00FD6BBD" w:rsidRDefault="007B6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A57381"/>
    <w:multiLevelType w:val="hybridMultilevel"/>
    <w:tmpl w:val="F0B28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F673B"/>
    <w:multiLevelType w:val="hybridMultilevel"/>
    <w:tmpl w:val="A3D84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1E511A"/>
    <w:multiLevelType w:val="hybridMultilevel"/>
    <w:tmpl w:val="21228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DB0036"/>
    <w:multiLevelType w:val="hybridMultilevel"/>
    <w:tmpl w:val="7D361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1566610">
    <w:abstractNumId w:val="3"/>
  </w:num>
  <w:num w:numId="2" w16cid:durableId="580599909">
    <w:abstractNumId w:val="1"/>
  </w:num>
  <w:num w:numId="3" w16cid:durableId="768237666">
    <w:abstractNumId w:val="2"/>
  </w:num>
  <w:num w:numId="4" w16cid:durableId="371614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DED"/>
    <w:rsid w:val="00000AEE"/>
    <w:rsid w:val="000026D6"/>
    <w:rsid w:val="00002E0B"/>
    <w:rsid w:val="00005891"/>
    <w:rsid w:val="00012251"/>
    <w:rsid w:val="000147EF"/>
    <w:rsid w:val="00026156"/>
    <w:rsid w:val="0003011B"/>
    <w:rsid w:val="0004636D"/>
    <w:rsid w:val="00047ADD"/>
    <w:rsid w:val="00052B06"/>
    <w:rsid w:val="00054B37"/>
    <w:rsid w:val="0005545D"/>
    <w:rsid w:val="00073850"/>
    <w:rsid w:val="0007404A"/>
    <w:rsid w:val="000767D2"/>
    <w:rsid w:val="000810F5"/>
    <w:rsid w:val="0008489C"/>
    <w:rsid w:val="000949DD"/>
    <w:rsid w:val="000A0C42"/>
    <w:rsid w:val="000A1346"/>
    <w:rsid w:val="000A4953"/>
    <w:rsid w:val="000A4C1F"/>
    <w:rsid w:val="000A5D7E"/>
    <w:rsid w:val="000B4EEE"/>
    <w:rsid w:val="000B57E6"/>
    <w:rsid w:val="000C04CC"/>
    <w:rsid w:val="000C1C44"/>
    <w:rsid w:val="000C2B50"/>
    <w:rsid w:val="000C6E37"/>
    <w:rsid w:val="000C7BE8"/>
    <w:rsid w:val="000D09FC"/>
    <w:rsid w:val="000D4CD0"/>
    <w:rsid w:val="000E7F9D"/>
    <w:rsid w:val="000F1EDC"/>
    <w:rsid w:val="000F4B1C"/>
    <w:rsid w:val="00101FC3"/>
    <w:rsid w:val="001034C8"/>
    <w:rsid w:val="00106D30"/>
    <w:rsid w:val="001136D0"/>
    <w:rsid w:val="0011510F"/>
    <w:rsid w:val="00124EDB"/>
    <w:rsid w:val="00126349"/>
    <w:rsid w:val="001313A6"/>
    <w:rsid w:val="0013159D"/>
    <w:rsid w:val="00142713"/>
    <w:rsid w:val="00155610"/>
    <w:rsid w:val="0016764D"/>
    <w:rsid w:val="001678C5"/>
    <w:rsid w:val="00172110"/>
    <w:rsid w:val="0017372C"/>
    <w:rsid w:val="00192E42"/>
    <w:rsid w:val="00194C8B"/>
    <w:rsid w:val="001A1F88"/>
    <w:rsid w:val="001A326E"/>
    <w:rsid w:val="001A581E"/>
    <w:rsid w:val="001C2EAC"/>
    <w:rsid w:val="001D11C9"/>
    <w:rsid w:val="001D28A2"/>
    <w:rsid w:val="001D406D"/>
    <w:rsid w:val="001D4D70"/>
    <w:rsid w:val="001E3763"/>
    <w:rsid w:val="001E5267"/>
    <w:rsid w:val="001F3168"/>
    <w:rsid w:val="00203BB1"/>
    <w:rsid w:val="00215ACD"/>
    <w:rsid w:val="00221D04"/>
    <w:rsid w:val="0022596E"/>
    <w:rsid w:val="00272D41"/>
    <w:rsid w:val="002734D1"/>
    <w:rsid w:val="00274276"/>
    <w:rsid w:val="00284996"/>
    <w:rsid w:val="002861AB"/>
    <w:rsid w:val="002A6593"/>
    <w:rsid w:val="002A7A1E"/>
    <w:rsid w:val="002B75EB"/>
    <w:rsid w:val="002B76DA"/>
    <w:rsid w:val="002C6833"/>
    <w:rsid w:val="002C6B0A"/>
    <w:rsid w:val="002D5F65"/>
    <w:rsid w:val="002E2C3E"/>
    <w:rsid w:val="002F02D7"/>
    <w:rsid w:val="002F5DCB"/>
    <w:rsid w:val="00314542"/>
    <w:rsid w:val="003148C4"/>
    <w:rsid w:val="0032494A"/>
    <w:rsid w:val="00334ADA"/>
    <w:rsid w:val="003363B1"/>
    <w:rsid w:val="00337919"/>
    <w:rsid w:val="00364CF2"/>
    <w:rsid w:val="00373223"/>
    <w:rsid w:val="00380DED"/>
    <w:rsid w:val="003870A8"/>
    <w:rsid w:val="003937A5"/>
    <w:rsid w:val="003A1675"/>
    <w:rsid w:val="003B436E"/>
    <w:rsid w:val="003B7936"/>
    <w:rsid w:val="003C270A"/>
    <w:rsid w:val="003C6E25"/>
    <w:rsid w:val="003D6B7D"/>
    <w:rsid w:val="003E3EF6"/>
    <w:rsid w:val="003E6022"/>
    <w:rsid w:val="003F373A"/>
    <w:rsid w:val="003F3E69"/>
    <w:rsid w:val="0040341D"/>
    <w:rsid w:val="0041188C"/>
    <w:rsid w:val="004207FF"/>
    <w:rsid w:val="00427D62"/>
    <w:rsid w:val="00431CF5"/>
    <w:rsid w:val="00444AF1"/>
    <w:rsid w:val="00450C6D"/>
    <w:rsid w:val="00451B68"/>
    <w:rsid w:val="00456F85"/>
    <w:rsid w:val="0046269E"/>
    <w:rsid w:val="00463052"/>
    <w:rsid w:val="004670D7"/>
    <w:rsid w:val="00470E54"/>
    <w:rsid w:val="00483F08"/>
    <w:rsid w:val="00486412"/>
    <w:rsid w:val="00495299"/>
    <w:rsid w:val="004A0351"/>
    <w:rsid w:val="004A1DD4"/>
    <w:rsid w:val="004A3DAD"/>
    <w:rsid w:val="004A5016"/>
    <w:rsid w:val="004A5DC2"/>
    <w:rsid w:val="004C0599"/>
    <w:rsid w:val="004C3B06"/>
    <w:rsid w:val="004C5918"/>
    <w:rsid w:val="004E5517"/>
    <w:rsid w:val="004F22F3"/>
    <w:rsid w:val="004F6112"/>
    <w:rsid w:val="004F6834"/>
    <w:rsid w:val="0051250C"/>
    <w:rsid w:val="005128F1"/>
    <w:rsid w:val="0051460C"/>
    <w:rsid w:val="0051684B"/>
    <w:rsid w:val="00524BD6"/>
    <w:rsid w:val="00532764"/>
    <w:rsid w:val="00543220"/>
    <w:rsid w:val="0054589B"/>
    <w:rsid w:val="00547B01"/>
    <w:rsid w:val="00557AC8"/>
    <w:rsid w:val="00560EE4"/>
    <w:rsid w:val="00585EA1"/>
    <w:rsid w:val="00586952"/>
    <w:rsid w:val="005A45FE"/>
    <w:rsid w:val="005A6CD4"/>
    <w:rsid w:val="005D4E24"/>
    <w:rsid w:val="005E01AE"/>
    <w:rsid w:val="005F0972"/>
    <w:rsid w:val="005F465A"/>
    <w:rsid w:val="00601054"/>
    <w:rsid w:val="0060716E"/>
    <w:rsid w:val="00615C1E"/>
    <w:rsid w:val="00625274"/>
    <w:rsid w:val="00633A4B"/>
    <w:rsid w:val="00646D8B"/>
    <w:rsid w:val="006550D1"/>
    <w:rsid w:val="006605BE"/>
    <w:rsid w:val="00660B67"/>
    <w:rsid w:val="00664139"/>
    <w:rsid w:val="006673B8"/>
    <w:rsid w:val="00670806"/>
    <w:rsid w:val="00697CB5"/>
    <w:rsid w:val="006A6281"/>
    <w:rsid w:val="006A666F"/>
    <w:rsid w:val="006A76E6"/>
    <w:rsid w:val="006B7C37"/>
    <w:rsid w:val="006B7D8A"/>
    <w:rsid w:val="006C4382"/>
    <w:rsid w:val="006C67DB"/>
    <w:rsid w:val="006D5DC3"/>
    <w:rsid w:val="006E596A"/>
    <w:rsid w:val="006F2A2C"/>
    <w:rsid w:val="00700D9E"/>
    <w:rsid w:val="0070106A"/>
    <w:rsid w:val="00704B29"/>
    <w:rsid w:val="00705FF9"/>
    <w:rsid w:val="0070737D"/>
    <w:rsid w:val="007077FC"/>
    <w:rsid w:val="00713C18"/>
    <w:rsid w:val="00721863"/>
    <w:rsid w:val="00726CFD"/>
    <w:rsid w:val="00737B5C"/>
    <w:rsid w:val="00740EDA"/>
    <w:rsid w:val="00745C0C"/>
    <w:rsid w:val="00756C93"/>
    <w:rsid w:val="00761E36"/>
    <w:rsid w:val="00762F85"/>
    <w:rsid w:val="00771428"/>
    <w:rsid w:val="00772D53"/>
    <w:rsid w:val="00794FCB"/>
    <w:rsid w:val="007A2FB8"/>
    <w:rsid w:val="007A6D0E"/>
    <w:rsid w:val="007B66C9"/>
    <w:rsid w:val="007C5ACD"/>
    <w:rsid w:val="007E2180"/>
    <w:rsid w:val="007E647C"/>
    <w:rsid w:val="008078A8"/>
    <w:rsid w:val="00821AB4"/>
    <w:rsid w:val="0082401A"/>
    <w:rsid w:val="00825E42"/>
    <w:rsid w:val="008316E1"/>
    <w:rsid w:val="00832D6E"/>
    <w:rsid w:val="0083439E"/>
    <w:rsid w:val="0084013E"/>
    <w:rsid w:val="00840193"/>
    <w:rsid w:val="00842843"/>
    <w:rsid w:val="00846217"/>
    <w:rsid w:val="008502B8"/>
    <w:rsid w:val="00851B32"/>
    <w:rsid w:val="00876071"/>
    <w:rsid w:val="008811E2"/>
    <w:rsid w:val="008847B3"/>
    <w:rsid w:val="00885387"/>
    <w:rsid w:val="00885DA9"/>
    <w:rsid w:val="008900A8"/>
    <w:rsid w:val="008A129D"/>
    <w:rsid w:val="008B2D2A"/>
    <w:rsid w:val="008C421A"/>
    <w:rsid w:val="008C769A"/>
    <w:rsid w:val="008C76BE"/>
    <w:rsid w:val="008E59D5"/>
    <w:rsid w:val="008F5295"/>
    <w:rsid w:val="0090080B"/>
    <w:rsid w:val="009239DE"/>
    <w:rsid w:val="00925548"/>
    <w:rsid w:val="00927E71"/>
    <w:rsid w:val="00932097"/>
    <w:rsid w:val="00935D8E"/>
    <w:rsid w:val="00961CCC"/>
    <w:rsid w:val="00964A4F"/>
    <w:rsid w:val="00967B8D"/>
    <w:rsid w:val="0097499A"/>
    <w:rsid w:val="00983B22"/>
    <w:rsid w:val="00984285"/>
    <w:rsid w:val="00985DF4"/>
    <w:rsid w:val="00985E76"/>
    <w:rsid w:val="0099002C"/>
    <w:rsid w:val="009A0C99"/>
    <w:rsid w:val="009A4DAA"/>
    <w:rsid w:val="009A6AA9"/>
    <w:rsid w:val="009A7458"/>
    <w:rsid w:val="009B0F2B"/>
    <w:rsid w:val="009B6380"/>
    <w:rsid w:val="009C1161"/>
    <w:rsid w:val="009C640C"/>
    <w:rsid w:val="009D2A90"/>
    <w:rsid w:val="009E29D0"/>
    <w:rsid w:val="009E402B"/>
    <w:rsid w:val="009E7D4C"/>
    <w:rsid w:val="009F0AB6"/>
    <w:rsid w:val="009F2B34"/>
    <w:rsid w:val="009F45F6"/>
    <w:rsid w:val="009F564A"/>
    <w:rsid w:val="009F6099"/>
    <w:rsid w:val="009F67BD"/>
    <w:rsid w:val="00A0296B"/>
    <w:rsid w:val="00A07DA4"/>
    <w:rsid w:val="00A07E24"/>
    <w:rsid w:val="00A103F7"/>
    <w:rsid w:val="00A11A4C"/>
    <w:rsid w:val="00A23B88"/>
    <w:rsid w:val="00A3294E"/>
    <w:rsid w:val="00A32C6E"/>
    <w:rsid w:val="00A45BEE"/>
    <w:rsid w:val="00A52513"/>
    <w:rsid w:val="00A5326E"/>
    <w:rsid w:val="00A84BDA"/>
    <w:rsid w:val="00A9053D"/>
    <w:rsid w:val="00AA4FD3"/>
    <w:rsid w:val="00AC4589"/>
    <w:rsid w:val="00AC7D39"/>
    <w:rsid w:val="00AD6ACA"/>
    <w:rsid w:val="00AD6D5E"/>
    <w:rsid w:val="00AE4B67"/>
    <w:rsid w:val="00AF140B"/>
    <w:rsid w:val="00AF41A7"/>
    <w:rsid w:val="00B01C33"/>
    <w:rsid w:val="00B0277B"/>
    <w:rsid w:val="00B10E86"/>
    <w:rsid w:val="00B12F16"/>
    <w:rsid w:val="00B20F56"/>
    <w:rsid w:val="00B3229F"/>
    <w:rsid w:val="00B36827"/>
    <w:rsid w:val="00B41A3C"/>
    <w:rsid w:val="00B41AD0"/>
    <w:rsid w:val="00B42576"/>
    <w:rsid w:val="00B44F9B"/>
    <w:rsid w:val="00B52683"/>
    <w:rsid w:val="00B64E25"/>
    <w:rsid w:val="00B74C80"/>
    <w:rsid w:val="00B76D7B"/>
    <w:rsid w:val="00B833A3"/>
    <w:rsid w:val="00B83838"/>
    <w:rsid w:val="00B855D6"/>
    <w:rsid w:val="00B9646C"/>
    <w:rsid w:val="00B97F55"/>
    <w:rsid w:val="00BA75E3"/>
    <w:rsid w:val="00BA7660"/>
    <w:rsid w:val="00BB68F9"/>
    <w:rsid w:val="00BC2A64"/>
    <w:rsid w:val="00BC70BA"/>
    <w:rsid w:val="00BD301C"/>
    <w:rsid w:val="00BE2314"/>
    <w:rsid w:val="00BE24D6"/>
    <w:rsid w:val="00BE5012"/>
    <w:rsid w:val="00BF2C86"/>
    <w:rsid w:val="00BF2F34"/>
    <w:rsid w:val="00BF5BD5"/>
    <w:rsid w:val="00BF68AA"/>
    <w:rsid w:val="00BF7338"/>
    <w:rsid w:val="00C10CA0"/>
    <w:rsid w:val="00C33DF6"/>
    <w:rsid w:val="00C35685"/>
    <w:rsid w:val="00C35743"/>
    <w:rsid w:val="00C45E62"/>
    <w:rsid w:val="00C5254D"/>
    <w:rsid w:val="00C57B13"/>
    <w:rsid w:val="00C603C7"/>
    <w:rsid w:val="00C868D0"/>
    <w:rsid w:val="00C975B3"/>
    <w:rsid w:val="00CA41D5"/>
    <w:rsid w:val="00CB3BD4"/>
    <w:rsid w:val="00CB3D44"/>
    <w:rsid w:val="00CD34C8"/>
    <w:rsid w:val="00CE0252"/>
    <w:rsid w:val="00CE52E2"/>
    <w:rsid w:val="00D044E5"/>
    <w:rsid w:val="00D069F4"/>
    <w:rsid w:val="00D233E0"/>
    <w:rsid w:val="00D2700C"/>
    <w:rsid w:val="00D31661"/>
    <w:rsid w:val="00D31E6A"/>
    <w:rsid w:val="00D33A81"/>
    <w:rsid w:val="00D361F0"/>
    <w:rsid w:val="00D43346"/>
    <w:rsid w:val="00D43BA1"/>
    <w:rsid w:val="00D44060"/>
    <w:rsid w:val="00D46299"/>
    <w:rsid w:val="00D472B3"/>
    <w:rsid w:val="00D609D7"/>
    <w:rsid w:val="00D624E1"/>
    <w:rsid w:val="00D647BB"/>
    <w:rsid w:val="00D74F30"/>
    <w:rsid w:val="00D81EDA"/>
    <w:rsid w:val="00D82632"/>
    <w:rsid w:val="00D82C51"/>
    <w:rsid w:val="00D903F8"/>
    <w:rsid w:val="00D93696"/>
    <w:rsid w:val="00D95CF2"/>
    <w:rsid w:val="00DA1184"/>
    <w:rsid w:val="00DA3497"/>
    <w:rsid w:val="00DC08B0"/>
    <w:rsid w:val="00DC7164"/>
    <w:rsid w:val="00DD16F5"/>
    <w:rsid w:val="00DD21AA"/>
    <w:rsid w:val="00DD462F"/>
    <w:rsid w:val="00E03CA6"/>
    <w:rsid w:val="00E063FE"/>
    <w:rsid w:val="00E12B2F"/>
    <w:rsid w:val="00E2072C"/>
    <w:rsid w:val="00E208DD"/>
    <w:rsid w:val="00E41819"/>
    <w:rsid w:val="00E45683"/>
    <w:rsid w:val="00E50E97"/>
    <w:rsid w:val="00E53ECF"/>
    <w:rsid w:val="00E544E3"/>
    <w:rsid w:val="00E54F9B"/>
    <w:rsid w:val="00E61527"/>
    <w:rsid w:val="00E62242"/>
    <w:rsid w:val="00E746AB"/>
    <w:rsid w:val="00E76D2F"/>
    <w:rsid w:val="00E777B3"/>
    <w:rsid w:val="00E81115"/>
    <w:rsid w:val="00E86E5B"/>
    <w:rsid w:val="00E90A45"/>
    <w:rsid w:val="00E90EAC"/>
    <w:rsid w:val="00E9126E"/>
    <w:rsid w:val="00E967F2"/>
    <w:rsid w:val="00EA46C0"/>
    <w:rsid w:val="00EB318A"/>
    <w:rsid w:val="00EB66B6"/>
    <w:rsid w:val="00ED0112"/>
    <w:rsid w:val="00ED7B50"/>
    <w:rsid w:val="00EE1CC6"/>
    <w:rsid w:val="00F06C14"/>
    <w:rsid w:val="00F12CF1"/>
    <w:rsid w:val="00F13B66"/>
    <w:rsid w:val="00F173DC"/>
    <w:rsid w:val="00F35C61"/>
    <w:rsid w:val="00F363DC"/>
    <w:rsid w:val="00F42F2D"/>
    <w:rsid w:val="00F45528"/>
    <w:rsid w:val="00F55B32"/>
    <w:rsid w:val="00F5676A"/>
    <w:rsid w:val="00F75BE7"/>
    <w:rsid w:val="00F84298"/>
    <w:rsid w:val="00F86339"/>
    <w:rsid w:val="00F95DA4"/>
    <w:rsid w:val="00FB3857"/>
    <w:rsid w:val="00FB44FE"/>
    <w:rsid w:val="00FC5E50"/>
    <w:rsid w:val="00FD6BBD"/>
    <w:rsid w:val="00FE6C35"/>
    <w:rsid w:val="00FF02A7"/>
    <w:rsid w:val="00FF2F90"/>
    <w:rsid w:val="00FF4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9877"/>
  <w15:chartTrackingRefBased/>
  <w15:docId w15:val="{7E717203-A1DB-4F0E-BA45-5B3B14786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0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0D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0D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0D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0D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D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D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D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0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0D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0D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0D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0D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0D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0D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0DED"/>
    <w:rPr>
      <w:rFonts w:eastAsiaTheme="majorEastAsia" w:cstheme="majorBidi"/>
      <w:color w:val="272727" w:themeColor="text1" w:themeTint="D8"/>
    </w:rPr>
  </w:style>
  <w:style w:type="paragraph" w:styleId="Title">
    <w:name w:val="Title"/>
    <w:basedOn w:val="Normal"/>
    <w:next w:val="Normal"/>
    <w:link w:val="TitleChar"/>
    <w:uiPriority w:val="10"/>
    <w:qFormat/>
    <w:rsid w:val="00380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0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0D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0D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DED"/>
    <w:pPr>
      <w:spacing w:before="160"/>
      <w:jc w:val="center"/>
    </w:pPr>
    <w:rPr>
      <w:i/>
      <w:iCs/>
      <w:color w:val="404040" w:themeColor="text1" w:themeTint="BF"/>
    </w:rPr>
  </w:style>
  <w:style w:type="character" w:customStyle="1" w:styleId="QuoteChar">
    <w:name w:val="Quote Char"/>
    <w:basedOn w:val="DefaultParagraphFont"/>
    <w:link w:val="Quote"/>
    <w:uiPriority w:val="29"/>
    <w:rsid w:val="00380DED"/>
    <w:rPr>
      <w:i/>
      <w:iCs/>
      <w:color w:val="404040" w:themeColor="text1" w:themeTint="BF"/>
    </w:rPr>
  </w:style>
  <w:style w:type="paragraph" w:styleId="ListParagraph">
    <w:name w:val="List Paragraph"/>
    <w:basedOn w:val="Normal"/>
    <w:uiPriority w:val="34"/>
    <w:qFormat/>
    <w:rsid w:val="00380DED"/>
    <w:pPr>
      <w:ind w:left="720"/>
      <w:contextualSpacing/>
    </w:pPr>
  </w:style>
  <w:style w:type="character" w:styleId="IntenseEmphasis">
    <w:name w:val="Intense Emphasis"/>
    <w:basedOn w:val="DefaultParagraphFont"/>
    <w:uiPriority w:val="21"/>
    <w:qFormat/>
    <w:rsid w:val="00380DED"/>
    <w:rPr>
      <w:i/>
      <w:iCs/>
      <w:color w:val="0F4761" w:themeColor="accent1" w:themeShade="BF"/>
    </w:rPr>
  </w:style>
  <w:style w:type="paragraph" w:styleId="IntenseQuote">
    <w:name w:val="Intense Quote"/>
    <w:basedOn w:val="Normal"/>
    <w:next w:val="Normal"/>
    <w:link w:val="IntenseQuoteChar"/>
    <w:uiPriority w:val="30"/>
    <w:qFormat/>
    <w:rsid w:val="00380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0DED"/>
    <w:rPr>
      <w:i/>
      <w:iCs/>
      <w:color w:val="0F4761" w:themeColor="accent1" w:themeShade="BF"/>
    </w:rPr>
  </w:style>
  <w:style w:type="character" w:styleId="IntenseReference">
    <w:name w:val="Intense Reference"/>
    <w:basedOn w:val="DefaultParagraphFont"/>
    <w:uiPriority w:val="32"/>
    <w:qFormat/>
    <w:rsid w:val="00380DED"/>
    <w:rPr>
      <w:b/>
      <w:bCs/>
      <w:smallCaps/>
      <w:color w:val="0F4761" w:themeColor="accent1" w:themeShade="BF"/>
      <w:spacing w:val="5"/>
    </w:rPr>
  </w:style>
  <w:style w:type="paragraph" w:styleId="Header">
    <w:name w:val="header"/>
    <w:basedOn w:val="Normal"/>
    <w:link w:val="HeaderChar"/>
    <w:uiPriority w:val="99"/>
    <w:unhideWhenUsed/>
    <w:rsid w:val="007B6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6C9"/>
  </w:style>
  <w:style w:type="paragraph" w:styleId="Footer">
    <w:name w:val="footer"/>
    <w:basedOn w:val="Normal"/>
    <w:link w:val="FooterChar"/>
    <w:uiPriority w:val="99"/>
    <w:unhideWhenUsed/>
    <w:rsid w:val="007B6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sv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png"/><Relationship Id="rId28" Type="http://schemas.openxmlformats.org/officeDocument/2006/relationships/image" Target="media/image22.svg"/><Relationship Id="rId10" Type="http://schemas.openxmlformats.org/officeDocument/2006/relationships/image" Target="media/image4.svg"/><Relationship Id="rId19" Type="http://schemas.openxmlformats.org/officeDocument/2006/relationships/image" Target="media/image13.sv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9136</TotalTime>
  <Pages>30</Pages>
  <Words>6414</Words>
  <Characters>36562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James</dc:creator>
  <cp:keywords/>
  <dc:description/>
  <cp:lastModifiedBy>Ash James (1904631)</cp:lastModifiedBy>
  <cp:revision>388</cp:revision>
  <dcterms:created xsi:type="dcterms:W3CDTF">2026-04-02T12:37:00Z</dcterms:created>
  <dcterms:modified xsi:type="dcterms:W3CDTF">2026-05-08T20:28:00Z</dcterms:modified>
</cp:coreProperties>
</file>