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824F8" w14:textId="77777777" w:rsidR="001F59D8" w:rsidRDefault="001F59D8">
      <w:pPr>
        <w:ind w:left="-1440" w:right="4"/>
      </w:pPr>
    </w:p>
    <w:tbl>
      <w:tblPr>
        <w:tblStyle w:val="TableGrid"/>
        <w:tblW w:w="9016" w:type="dxa"/>
        <w:tblInd w:w="6" w:type="dxa"/>
        <w:tblCellMar>
          <w:top w:w="10" w:type="dxa"/>
          <w:left w:w="107" w:type="dxa"/>
          <w:right w:w="8" w:type="dxa"/>
        </w:tblCellMar>
        <w:tblLook w:val="04A0" w:firstRow="1" w:lastRow="0" w:firstColumn="1" w:lastColumn="0" w:noHBand="0" w:noVBand="1"/>
      </w:tblPr>
      <w:tblGrid>
        <w:gridCol w:w="2382"/>
        <w:gridCol w:w="1832"/>
        <w:gridCol w:w="1014"/>
        <w:gridCol w:w="903"/>
        <w:gridCol w:w="2896"/>
      </w:tblGrid>
      <w:tr w:rsidR="001F59D8" w14:paraId="54FEDF3B"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626F3CDF" w14:textId="77777777" w:rsidR="001F59D8" w:rsidRDefault="00000000">
            <w:pPr>
              <w:ind w:right="52"/>
              <w:jc w:val="center"/>
            </w:pPr>
            <w:r>
              <w:rPr>
                <w:b/>
              </w:rPr>
              <w:t xml:space="preserve">LCLM4002_BIRM Digital Skills Task 3 </w:t>
            </w:r>
          </w:p>
          <w:p w14:paraId="607F1DBD" w14:textId="77777777" w:rsidR="001F59D8" w:rsidRPr="00FF3E2D" w:rsidRDefault="00000000">
            <w:pPr>
              <w:ind w:right="51"/>
              <w:jc w:val="center"/>
            </w:pPr>
            <w:r w:rsidRPr="00FF3E2D">
              <w:rPr>
                <w:b/>
              </w:rPr>
              <w:t xml:space="preserve">Website Evaluation   </w:t>
            </w:r>
          </w:p>
          <w:p w14:paraId="07A4B6A0" w14:textId="77777777" w:rsidR="001F59D8" w:rsidRDefault="00000000">
            <w:pPr>
              <w:ind w:left="6"/>
              <w:jc w:val="center"/>
            </w:pPr>
            <w:r>
              <w:t xml:space="preserve"> </w:t>
            </w:r>
          </w:p>
        </w:tc>
      </w:tr>
      <w:tr w:rsidR="001F59D8" w14:paraId="401DC3E1" w14:textId="77777777">
        <w:trPr>
          <w:trHeight w:val="265"/>
        </w:trPr>
        <w:tc>
          <w:tcPr>
            <w:tcW w:w="2120" w:type="dxa"/>
            <w:tcBorders>
              <w:top w:val="single" w:sz="4" w:space="0" w:color="000000"/>
              <w:left w:val="single" w:sz="4" w:space="0" w:color="000000"/>
              <w:bottom w:val="single" w:sz="4" w:space="0" w:color="000000"/>
              <w:right w:val="single" w:sz="4" w:space="0" w:color="000000"/>
            </w:tcBorders>
          </w:tcPr>
          <w:p w14:paraId="50C6C2BC" w14:textId="77777777" w:rsidR="001F59D8" w:rsidRDefault="00000000">
            <w:r>
              <w:rPr>
                <w:b/>
              </w:rPr>
              <w:t xml:space="preserve">Student Number </w:t>
            </w:r>
          </w:p>
        </w:tc>
        <w:tc>
          <w:tcPr>
            <w:tcW w:w="1561" w:type="dxa"/>
            <w:tcBorders>
              <w:top w:val="single" w:sz="4" w:space="0" w:color="000000"/>
              <w:left w:val="single" w:sz="4" w:space="0" w:color="000000"/>
              <w:bottom w:val="single" w:sz="4" w:space="0" w:color="000000"/>
              <w:right w:val="single" w:sz="4" w:space="0" w:color="000000"/>
            </w:tcBorders>
          </w:tcPr>
          <w:p w14:paraId="74297A24" w14:textId="30465C20" w:rsidR="001F59D8" w:rsidRDefault="00000000">
            <w:pPr>
              <w:ind w:left="1"/>
            </w:pPr>
            <w:r>
              <w:t xml:space="preserve"> </w:t>
            </w:r>
            <w:r w:rsidR="00196EA1">
              <w:t>2425768</w:t>
            </w:r>
          </w:p>
        </w:tc>
        <w:tc>
          <w:tcPr>
            <w:tcW w:w="1702" w:type="dxa"/>
            <w:gridSpan w:val="2"/>
            <w:tcBorders>
              <w:top w:val="single" w:sz="4" w:space="0" w:color="000000"/>
              <w:left w:val="single" w:sz="4" w:space="0" w:color="000000"/>
              <w:bottom w:val="single" w:sz="4" w:space="0" w:color="000000"/>
              <w:right w:val="single" w:sz="4" w:space="0" w:color="000000"/>
            </w:tcBorders>
          </w:tcPr>
          <w:p w14:paraId="763F9ABB" w14:textId="77777777" w:rsidR="001F59D8" w:rsidRDefault="00000000">
            <w:pPr>
              <w:ind w:left="1"/>
              <w:jc w:val="both"/>
            </w:pPr>
            <w:r>
              <w:rPr>
                <w:b/>
              </w:rPr>
              <w:t xml:space="preserve">Student Name </w:t>
            </w:r>
          </w:p>
        </w:tc>
        <w:tc>
          <w:tcPr>
            <w:tcW w:w="3633" w:type="dxa"/>
            <w:tcBorders>
              <w:top w:val="single" w:sz="4" w:space="0" w:color="000000"/>
              <w:left w:val="single" w:sz="4" w:space="0" w:color="000000"/>
              <w:bottom w:val="single" w:sz="4" w:space="0" w:color="000000"/>
              <w:right w:val="single" w:sz="4" w:space="0" w:color="000000"/>
            </w:tcBorders>
          </w:tcPr>
          <w:p w14:paraId="011FE841" w14:textId="543F29F7" w:rsidR="001F59D8" w:rsidRDefault="00000000">
            <w:pPr>
              <w:ind w:left="1"/>
            </w:pPr>
            <w:r>
              <w:t xml:space="preserve"> </w:t>
            </w:r>
            <w:r w:rsidR="00196EA1">
              <w:t>Arif Ali Arif</w:t>
            </w:r>
          </w:p>
        </w:tc>
      </w:tr>
      <w:tr w:rsidR="001F59D8" w14:paraId="319576A7" w14:textId="77777777">
        <w:trPr>
          <w:trHeight w:val="262"/>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4472C4"/>
          </w:tcPr>
          <w:p w14:paraId="50F06668" w14:textId="77777777" w:rsidR="001F59D8" w:rsidRDefault="00000000">
            <w:r>
              <w:t xml:space="preserve"> </w:t>
            </w:r>
          </w:p>
        </w:tc>
      </w:tr>
      <w:tr w:rsidR="001F59D8" w14:paraId="6390C4D9" w14:textId="77777777">
        <w:trPr>
          <w:trHeight w:val="263"/>
        </w:trPr>
        <w:tc>
          <w:tcPr>
            <w:tcW w:w="2120" w:type="dxa"/>
            <w:tcBorders>
              <w:top w:val="single" w:sz="4" w:space="0" w:color="000000"/>
              <w:left w:val="single" w:sz="4" w:space="0" w:color="000000"/>
              <w:bottom w:val="single" w:sz="4" w:space="0" w:color="000000"/>
              <w:right w:val="single" w:sz="4" w:space="0" w:color="000000"/>
            </w:tcBorders>
          </w:tcPr>
          <w:p w14:paraId="4DF5BA76" w14:textId="77777777" w:rsidR="001F59D8" w:rsidRDefault="00000000">
            <w:r>
              <w:rPr>
                <w:b/>
              </w:rPr>
              <w:t xml:space="preserve">Website Chosen  </w:t>
            </w:r>
          </w:p>
        </w:tc>
        <w:tc>
          <w:tcPr>
            <w:tcW w:w="6896" w:type="dxa"/>
            <w:gridSpan w:val="4"/>
            <w:tcBorders>
              <w:top w:val="single" w:sz="4" w:space="0" w:color="000000"/>
              <w:left w:val="single" w:sz="4" w:space="0" w:color="000000"/>
              <w:bottom w:val="single" w:sz="4" w:space="0" w:color="000000"/>
              <w:right w:val="single" w:sz="4" w:space="0" w:color="000000"/>
            </w:tcBorders>
          </w:tcPr>
          <w:p w14:paraId="66FF19E1" w14:textId="470D5149" w:rsidR="001F59D8" w:rsidRPr="000C4F6B" w:rsidRDefault="00FF3E2D" w:rsidP="000C4F6B">
            <w:pPr>
              <w:ind w:left="1"/>
            </w:pPr>
            <w:r w:rsidRPr="00FF3E2D">
              <w:t>Acocks Green Bowl</w:t>
            </w:r>
          </w:p>
        </w:tc>
      </w:tr>
      <w:tr w:rsidR="001F59D8" w14:paraId="3A8EAE69" w14:textId="77777777">
        <w:trPr>
          <w:trHeight w:val="517"/>
        </w:trPr>
        <w:tc>
          <w:tcPr>
            <w:tcW w:w="2120" w:type="dxa"/>
            <w:tcBorders>
              <w:top w:val="single" w:sz="4" w:space="0" w:color="000000"/>
              <w:left w:val="single" w:sz="4" w:space="0" w:color="000000"/>
              <w:bottom w:val="single" w:sz="4" w:space="0" w:color="000000"/>
              <w:right w:val="single" w:sz="4" w:space="0" w:color="000000"/>
            </w:tcBorders>
          </w:tcPr>
          <w:p w14:paraId="43DC9931" w14:textId="77777777" w:rsidR="001F59D8" w:rsidRDefault="00000000">
            <w:pPr>
              <w:ind w:right="51"/>
            </w:pPr>
            <w:r>
              <w:rPr>
                <w:b/>
              </w:rPr>
              <w:t xml:space="preserve">Insert hyperlink to website </w:t>
            </w:r>
          </w:p>
        </w:tc>
        <w:tc>
          <w:tcPr>
            <w:tcW w:w="6896" w:type="dxa"/>
            <w:gridSpan w:val="4"/>
            <w:tcBorders>
              <w:top w:val="single" w:sz="4" w:space="0" w:color="000000"/>
              <w:left w:val="single" w:sz="4" w:space="0" w:color="000000"/>
              <w:bottom w:val="single" w:sz="4" w:space="0" w:color="000000"/>
              <w:right w:val="single" w:sz="4" w:space="0" w:color="000000"/>
            </w:tcBorders>
          </w:tcPr>
          <w:p w14:paraId="00EDB6E9" w14:textId="5507DE5E" w:rsidR="001F59D8" w:rsidRDefault="00FF3E2D">
            <w:pPr>
              <w:ind w:left="1"/>
            </w:pPr>
            <w:hyperlink r:id="rId4" w:history="1">
              <w:r w:rsidRPr="00FF3E2D">
                <w:rPr>
                  <w:color w:val="0000FF"/>
                  <w:u w:val="single"/>
                </w:rPr>
                <w:t>Bowling – Acocks Green Bowling | Tenpin bowling in Solihull, Birmingham</w:t>
              </w:r>
            </w:hyperlink>
          </w:p>
        </w:tc>
      </w:tr>
      <w:tr w:rsidR="001F59D8" w14:paraId="52947DAF" w14:textId="77777777">
        <w:trPr>
          <w:trHeight w:val="262"/>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4472C4"/>
          </w:tcPr>
          <w:p w14:paraId="0EC5BA9B" w14:textId="77777777" w:rsidR="001F59D8" w:rsidRDefault="00000000">
            <w:r>
              <w:t xml:space="preserve"> </w:t>
            </w:r>
          </w:p>
        </w:tc>
      </w:tr>
      <w:tr w:rsidR="001F59D8" w14:paraId="0307B1C1" w14:textId="77777777">
        <w:trPr>
          <w:trHeight w:val="517"/>
        </w:trPr>
        <w:tc>
          <w:tcPr>
            <w:tcW w:w="9016" w:type="dxa"/>
            <w:gridSpan w:val="5"/>
            <w:tcBorders>
              <w:top w:val="single" w:sz="4" w:space="0" w:color="000000"/>
              <w:left w:val="single" w:sz="4" w:space="0" w:color="000000"/>
              <w:bottom w:val="single" w:sz="4" w:space="0" w:color="000000"/>
              <w:right w:val="single" w:sz="4" w:space="0" w:color="000000"/>
            </w:tcBorders>
          </w:tcPr>
          <w:p w14:paraId="25A69750" w14:textId="14724DC1" w:rsidR="001F59D8" w:rsidRPr="00FF3E2D" w:rsidRDefault="00000000" w:rsidP="00FF3E2D">
            <w:pPr>
              <w:ind w:right="2895"/>
            </w:pPr>
            <w:r w:rsidRPr="00FF3E2D">
              <w:rPr>
                <w:b/>
              </w:rPr>
              <w:t>Evaluation Respond to each question</w:t>
            </w:r>
          </w:p>
        </w:tc>
      </w:tr>
      <w:tr w:rsidR="001F59D8" w14:paraId="11C7C27C" w14:textId="77777777">
        <w:trPr>
          <w:trHeight w:val="1021"/>
        </w:trPr>
        <w:tc>
          <w:tcPr>
            <w:tcW w:w="9016" w:type="dxa"/>
            <w:gridSpan w:val="5"/>
            <w:tcBorders>
              <w:top w:val="single" w:sz="4" w:space="0" w:color="000000"/>
              <w:left w:val="single" w:sz="4" w:space="0" w:color="000000"/>
              <w:bottom w:val="single" w:sz="4" w:space="0" w:color="000000"/>
              <w:right w:val="single" w:sz="4" w:space="0" w:color="000000"/>
            </w:tcBorders>
          </w:tcPr>
          <w:p w14:paraId="593AFCD9" w14:textId="77777777" w:rsidR="001F59D8" w:rsidRDefault="00000000">
            <w:pPr>
              <w:ind w:left="6"/>
              <w:jc w:val="center"/>
            </w:pPr>
            <w:r>
              <w:rPr>
                <w:b/>
              </w:rPr>
              <w:t xml:space="preserve"> </w:t>
            </w:r>
          </w:p>
          <w:p w14:paraId="4702F277" w14:textId="778D2056" w:rsidR="001F59D8" w:rsidRDefault="00000000">
            <w:pPr>
              <w:ind w:right="53"/>
              <w:jc w:val="center"/>
            </w:pPr>
            <w:r>
              <w:rPr>
                <w:b/>
              </w:rPr>
              <w:t xml:space="preserve">Section 1 – Usability </w:t>
            </w:r>
          </w:p>
          <w:p w14:paraId="571CA3B5" w14:textId="77777777" w:rsidR="001F59D8" w:rsidRDefault="00000000">
            <w:r>
              <w:rPr>
                <w:b/>
              </w:rPr>
              <w:t xml:space="preserve"> </w:t>
            </w:r>
          </w:p>
          <w:p w14:paraId="00C146DA" w14:textId="77777777" w:rsidR="001F59D8" w:rsidRDefault="00000000">
            <w:r>
              <w:rPr>
                <w:b/>
              </w:rPr>
              <w:t xml:space="preserve">(75 words maximum for each answer) </w:t>
            </w:r>
          </w:p>
        </w:tc>
      </w:tr>
      <w:tr w:rsidR="001F59D8" w14:paraId="49ED3B92"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77CC5BF" w14:textId="77777777" w:rsidR="001F59D8" w:rsidRDefault="00000000">
            <w:r>
              <w:rPr>
                <w:b/>
              </w:rPr>
              <w:t>Question 1a</w:t>
            </w:r>
            <w:r>
              <w:t xml:space="preserve"> - How quickly and easily does the website load?  </w:t>
            </w:r>
          </w:p>
          <w:p w14:paraId="48BB064B" w14:textId="77777777" w:rsidR="001F59D8" w:rsidRDefault="00000000">
            <w:r>
              <w:t xml:space="preserve"> </w:t>
            </w:r>
          </w:p>
        </w:tc>
      </w:tr>
      <w:tr w:rsidR="001F59D8" w14:paraId="7C0EFB46"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2D131F17" w14:textId="44CE17A6" w:rsidR="001F59D8" w:rsidRDefault="00000000">
            <w:r>
              <w:t>Answer:</w:t>
            </w:r>
            <w:r w:rsidR="00F70414" w:rsidRPr="00F70414">
              <w:rPr>
                <w:color w:val="222222"/>
                <w:shd w:val="clear" w:color="auto" w:fill="FFFFFF"/>
              </w:rPr>
              <w:t xml:space="preserve"> </w:t>
            </w:r>
            <w:r w:rsidR="00F22CF3" w:rsidRPr="00F22CF3">
              <w:t xml:space="preserve">The website loads in approximately 4 seconds on desktop but struggles on mobile, exceeding 6 seconds due to </w:t>
            </w:r>
            <w:proofErr w:type="spellStart"/>
            <w:r w:rsidR="00F22CF3" w:rsidRPr="00F22CF3">
              <w:t>unoptimised</w:t>
            </w:r>
            <w:proofErr w:type="spellEnd"/>
            <w:r w:rsidR="00F22CF3" w:rsidRPr="00F22CF3">
              <w:t xml:space="preserve"> images. The lack of a loading animation creates a poor user experience. Faster load times are critical for retaining visitors, especially for leisure services where competitors perform better. Compressing media and implementing lazy loading would address these issues effectively within technical constraints.</w:t>
            </w:r>
          </w:p>
          <w:p w14:paraId="519C8108" w14:textId="77777777" w:rsidR="001F59D8" w:rsidRDefault="00000000">
            <w:r>
              <w:t xml:space="preserve"> </w:t>
            </w:r>
          </w:p>
        </w:tc>
      </w:tr>
      <w:tr w:rsidR="001F59D8" w14:paraId="094353C8" w14:textId="77777777">
        <w:trPr>
          <w:trHeight w:val="770"/>
        </w:trPr>
        <w:tc>
          <w:tcPr>
            <w:tcW w:w="9016" w:type="dxa"/>
            <w:gridSpan w:val="5"/>
            <w:tcBorders>
              <w:top w:val="single" w:sz="4" w:space="0" w:color="000000"/>
              <w:left w:val="single" w:sz="4" w:space="0" w:color="000000"/>
              <w:bottom w:val="single" w:sz="4" w:space="0" w:color="000000"/>
              <w:right w:val="single" w:sz="4" w:space="0" w:color="000000"/>
            </w:tcBorders>
          </w:tcPr>
          <w:p w14:paraId="65CAB7CB" w14:textId="77777777" w:rsidR="001F59D8" w:rsidRDefault="00000000">
            <w:pPr>
              <w:spacing w:line="238" w:lineRule="auto"/>
            </w:pPr>
            <w:r>
              <w:rPr>
                <w:b/>
              </w:rPr>
              <w:t>Question 1b</w:t>
            </w:r>
            <w:r>
              <w:t xml:space="preserve"> - Does the website contain many sub-pages? How does a prospective customer navigate these?  </w:t>
            </w:r>
          </w:p>
          <w:p w14:paraId="2CF9E141" w14:textId="77777777" w:rsidR="001F59D8" w:rsidRDefault="00000000">
            <w:r>
              <w:t xml:space="preserve"> </w:t>
            </w:r>
          </w:p>
        </w:tc>
      </w:tr>
      <w:tr w:rsidR="001F59D8" w14:paraId="0C65B00B"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76F1D8F9" w14:textId="06564C54" w:rsidR="001F59D8" w:rsidRDefault="00000000">
            <w:r>
              <w:t xml:space="preserve">Answer: </w:t>
            </w:r>
            <w:r w:rsidR="00F22CF3" w:rsidRPr="00F22CF3">
              <w:t>While sub-pages (e.g., bowling, family events) are logically organised, essential details like pricing require excessive clicks. The absence of breadcrumb trails complicates navigation. Streamlining access to key information—such as displaying prices prominently</w:t>
            </w:r>
            <w:r w:rsidR="00FF3E2D">
              <w:t xml:space="preserve"> </w:t>
            </w:r>
            <w:r w:rsidR="00F22CF3" w:rsidRPr="00F22CF3">
              <w:t>would align with user expectations and reduce friction, mirroring best practices observed in competitor websites.</w:t>
            </w:r>
          </w:p>
          <w:p w14:paraId="371DC6F0" w14:textId="77777777" w:rsidR="001F59D8" w:rsidRDefault="00000000">
            <w:r>
              <w:t xml:space="preserve"> </w:t>
            </w:r>
          </w:p>
        </w:tc>
      </w:tr>
      <w:tr w:rsidR="001F59D8" w14:paraId="448DC62F"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41F5B15" w14:textId="77777777" w:rsidR="001F59D8" w:rsidRDefault="00000000">
            <w:r>
              <w:rPr>
                <w:b/>
              </w:rPr>
              <w:t>Question 1c</w:t>
            </w:r>
            <w:r>
              <w:t xml:space="preserve"> - Can a customer make a booking via the webpage?  </w:t>
            </w:r>
          </w:p>
          <w:p w14:paraId="31F5FA3D" w14:textId="77777777" w:rsidR="001F59D8" w:rsidRDefault="00000000">
            <w:r>
              <w:t xml:space="preserve">  </w:t>
            </w:r>
          </w:p>
        </w:tc>
      </w:tr>
      <w:tr w:rsidR="001F59D8" w14:paraId="3765410A"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DF8D29E" w14:textId="540DD293" w:rsidR="001F59D8" w:rsidRDefault="00000000">
            <w:r>
              <w:t xml:space="preserve">Answer:  </w:t>
            </w:r>
            <w:r w:rsidR="00F22CF3" w:rsidRPr="00F22CF3">
              <w:t xml:space="preserve">Online </w:t>
            </w:r>
            <w:r w:rsidR="00FF3E2D" w:rsidRPr="00F22CF3">
              <w:t>booking’s</w:t>
            </w:r>
            <w:r w:rsidR="00F22CF3" w:rsidRPr="00F22CF3">
              <w:t xml:space="preserve"> function but lack polish. The calendar interface occasionally glitches, and confirmations rely solely on email, omitting instant feedback. Limited payment options (no PayPal) further hinder convenience. Introducing real-time booking confirmations and expanding payment methods would modernise the process, catering to users accustomed to seamless digital transactions.</w:t>
            </w:r>
          </w:p>
          <w:p w14:paraId="1DB4AD33" w14:textId="77777777" w:rsidR="001F59D8" w:rsidRDefault="00000000">
            <w:r>
              <w:t xml:space="preserve"> </w:t>
            </w:r>
          </w:p>
        </w:tc>
      </w:tr>
      <w:tr w:rsidR="001F59D8" w14:paraId="2B0E0403"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427CE95C" w14:textId="77777777" w:rsidR="001F59D8" w:rsidRDefault="00000000">
            <w:r>
              <w:rPr>
                <w:b/>
              </w:rPr>
              <w:t>Question 1d</w:t>
            </w:r>
            <w:r>
              <w:t xml:space="preserve"> - What improvements could be made to the usability of the website? </w:t>
            </w:r>
          </w:p>
          <w:p w14:paraId="4D114843" w14:textId="77777777" w:rsidR="001F59D8" w:rsidRDefault="00000000">
            <w:r>
              <w:t xml:space="preserve"> </w:t>
            </w:r>
          </w:p>
        </w:tc>
      </w:tr>
      <w:tr w:rsidR="001F59D8" w14:paraId="71634265"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53BCC07A" w14:textId="7830118B" w:rsidR="001F59D8" w:rsidRDefault="00000000">
            <w:r>
              <w:t xml:space="preserve">Answer: </w:t>
            </w:r>
            <w:r w:rsidR="00F22CF3" w:rsidRPr="00F22CF3">
              <w:t>Prioritise mobile optimisation to accelerate load times. Surface pricing information directly on the homepage to eliminate unnecessary clicks. Overhaul the booking system with instant confirmations and diversified payment options. Minor additions like a "Back to Top" button would further enhance usability for content-heavy pages.</w:t>
            </w:r>
          </w:p>
          <w:p w14:paraId="0B30FCEA" w14:textId="77777777" w:rsidR="001F59D8" w:rsidRDefault="00000000">
            <w:r>
              <w:t xml:space="preserve"> </w:t>
            </w:r>
          </w:p>
        </w:tc>
      </w:tr>
      <w:tr w:rsidR="001F59D8" w14:paraId="13B99258"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07F70F09" w14:textId="77777777" w:rsidR="001F59D8" w:rsidRDefault="00000000">
            <w:pPr>
              <w:ind w:right="51"/>
              <w:jc w:val="center"/>
            </w:pPr>
            <w:r>
              <w:rPr>
                <w:b/>
              </w:rPr>
              <w:lastRenderedPageBreak/>
              <w:t xml:space="preserve">Section 2 – Pleasure – Customer Experience </w:t>
            </w:r>
          </w:p>
          <w:p w14:paraId="2C0886F1" w14:textId="77777777" w:rsidR="001F59D8" w:rsidRDefault="00000000">
            <w:pPr>
              <w:ind w:left="6"/>
              <w:jc w:val="center"/>
            </w:pPr>
            <w:r>
              <w:rPr>
                <w:b/>
              </w:rPr>
              <w:t xml:space="preserve"> </w:t>
            </w:r>
          </w:p>
          <w:p w14:paraId="5E2D87A4" w14:textId="77777777" w:rsidR="001F59D8" w:rsidRDefault="00000000">
            <w:r>
              <w:rPr>
                <w:b/>
              </w:rPr>
              <w:t xml:space="preserve">(75 words maximum for each answer) </w:t>
            </w:r>
          </w:p>
        </w:tc>
      </w:tr>
      <w:tr w:rsidR="001F59D8" w14:paraId="583593D9"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513005CC" w14:textId="77777777" w:rsidR="001F59D8" w:rsidRDefault="00000000">
            <w:pPr>
              <w:spacing w:line="241" w:lineRule="auto"/>
            </w:pPr>
            <w:r>
              <w:rPr>
                <w:b/>
              </w:rPr>
              <w:t>Question 2a</w:t>
            </w:r>
            <w:r>
              <w:t xml:space="preserve"> – How pleasant does the webpage look?  Are there any differences in appearance on a mobile phone versus a computer?  </w:t>
            </w:r>
          </w:p>
          <w:p w14:paraId="3A5B360E" w14:textId="77777777" w:rsidR="001F59D8" w:rsidRDefault="00000000">
            <w:r>
              <w:t xml:space="preserve"> </w:t>
            </w:r>
          </w:p>
        </w:tc>
      </w:tr>
      <w:tr w:rsidR="001F59D8" w14:paraId="78697022"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1A75C0BA" w14:textId="1D4C27CB" w:rsidR="001F59D8" w:rsidRDefault="00000000">
            <w:r>
              <w:t xml:space="preserve">Answer: </w:t>
            </w:r>
            <w:r w:rsidR="00F22CF3" w:rsidRPr="00F22CF3">
              <w:rPr>
                <w:color w:val="222222"/>
                <w:shd w:val="clear" w:color="auto" w:fill="FFFFFF"/>
              </w:rPr>
              <w:t>The website’s aesthetic appears outdated, with clashing colours undermining professionalism. Mobile responsiveness is particularly flawed, featuring misaligned elements. A redesign using contemporary templates and rigorous mobile testing would significantly improve visual appeal and functionality, critical for retaining modern users.</w:t>
            </w:r>
          </w:p>
          <w:p w14:paraId="326F71B1" w14:textId="77777777" w:rsidR="001F59D8" w:rsidRDefault="00000000">
            <w:r>
              <w:t xml:space="preserve"> </w:t>
            </w:r>
          </w:p>
        </w:tc>
      </w:tr>
      <w:tr w:rsidR="001F59D8" w14:paraId="361EC53B"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7FFFCA93" w14:textId="15FC8B22" w:rsidR="001F59D8" w:rsidRDefault="00000000">
            <w:r>
              <w:rPr>
                <w:b/>
              </w:rPr>
              <w:t>Question 2b</w:t>
            </w:r>
            <w:r>
              <w:t xml:space="preserve"> </w:t>
            </w:r>
            <w:r w:rsidR="00FF3E2D">
              <w:t>- How</w:t>
            </w:r>
            <w:r>
              <w:t xml:space="preserve"> does the website use imagery, video and colour?  </w:t>
            </w:r>
          </w:p>
          <w:p w14:paraId="130B5DEB" w14:textId="77777777" w:rsidR="001F59D8" w:rsidRDefault="00000000">
            <w:r>
              <w:t xml:space="preserve"> </w:t>
            </w:r>
          </w:p>
        </w:tc>
      </w:tr>
      <w:tr w:rsidR="001F59D8" w14:paraId="464BF5E1" w14:textId="77777777">
        <w:trPr>
          <w:trHeight w:val="517"/>
        </w:trPr>
        <w:tc>
          <w:tcPr>
            <w:tcW w:w="9016" w:type="dxa"/>
            <w:gridSpan w:val="5"/>
            <w:tcBorders>
              <w:top w:val="single" w:sz="4" w:space="0" w:color="000000"/>
              <w:left w:val="single" w:sz="4" w:space="0" w:color="000000"/>
              <w:bottom w:val="single" w:sz="4" w:space="0" w:color="000000"/>
              <w:right w:val="single" w:sz="4" w:space="0" w:color="000000"/>
            </w:tcBorders>
          </w:tcPr>
          <w:p w14:paraId="55813F80" w14:textId="338C64E1" w:rsidR="001F59D8" w:rsidRDefault="00000000">
            <w:r>
              <w:t xml:space="preserve">Answer: </w:t>
            </w:r>
            <w:r w:rsidR="00F22CF3" w:rsidRPr="00F22CF3">
              <w:t>Low-resolution images and absent videos fail to showcase facilities effectively. A cohesive colour scheme is lacking. Investing in high-quality visuals, embedding a venue tour video, and standardising branding colours would elevate engagement and convey credibility</w:t>
            </w:r>
          </w:p>
          <w:p w14:paraId="5A6DEDE3" w14:textId="77777777" w:rsidR="001F59D8" w:rsidRDefault="00000000">
            <w:r>
              <w:t xml:space="preserve"> </w:t>
            </w:r>
          </w:p>
        </w:tc>
      </w:tr>
      <w:tr w:rsidR="001F59D8" w14:paraId="4D7E0C6C" w14:textId="77777777">
        <w:trPr>
          <w:trHeight w:val="770"/>
        </w:trPr>
        <w:tc>
          <w:tcPr>
            <w:tcW w:w="9016" w:type="dxa"/>
            <w:gridSpan w:val="5"/>
            <w:tcBorders>
              <w:top w:val="single" w:sz="4" w:space="0" w:color="000000"/>
              <w:left w:val="single" w:sz="4" w:space="0" w:color="000000"/>
              <w:bottom w:val="single" w:sz="4" w:space="0" w:color="000000"/>
              <w:right w:val="single" w:sz="4" w:space="0" w:color="000000"/>
            </w:tcBorders>
          </w:tcPr>
          <w:p w14:paraId="6B249F76" w14:textId="77777777" w:rsidR="001F59D8" w:rsidRDefault="00000000">
            <w:pPr>
              <w:spacing w:line="239" w:lineRule="auto"/>
            </w:pPr>
            <w:r>
              <w:rPr>
                <w:b/>
              </w:rPr>
              <w:t>Question 2c</w:t>
            </w:r>
            <w:r>
              <w:t xml:space="preserve"> – Has the website made use of an online chat tool on the website? How effective is this to enquire about the product or service?  </w:t>
            </w:r>
          </w:p>
          <w:p w14:paraId="77067331" w14:textId="77777777" w:rsidR="001F59D8" w:rsidRDefault="00000000">
            <w:r>
              <w:t xml:space="preserve">  </w:t>
            </w:r>
          </w:p>
        </w:tc>
      </w:tr>
      <w:tr w:rsidR="001F59D8" w14:paraId="38085660"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77AF5B2E" w14:textId="1766A03A" w:rsidR="001F59D8" w:rsidRDefault="00000000">
            <w:r>
              <w:t xml:space="preserve">Answer: </w:t>
            </w:r>
            <w:r w:rsidR="00F22CF3" w:rsidRPr="00F22CF3">
              <w:t>No live chat feature exists, relying solely on email and phone—a deterrent for instant queries. Integrating a chatbot for FAQs or live support would align with user preferences for immediate assistance, reducing booking abandonment rates.</w:t>
            </w:r>
          </w:p>
          <w:p w14:paraId="1D49ECA6" w14:textId="77777777" w:rsidR="001F59D8" w:rsidRDefault="00000000">
            <w:r>
              <w:t xml:space="preserve"> </w:t>
            </w:r>
          </w:p>
        </w:tc>
      </w:tr>
      <w:tr w:rsidR="001F59D8" w14:paraId="30BE9C5A"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2E671F3" w14:textId="77777777" w:rsidR="001F59D8" w:rsidRDefault="00000000">
            <w:r>
              <w:rPr>
                <w:b/>
              </w:rPr>
              <w:t>Question 2d</w:t>
            </w:r>
            <w:r>
              <w:t xml:space="preserve"> – How effective are the social media links on the website? </w:t>
            </w:r>
          </w:p>
          <w:p w14:paraId="4DAE3F48" w14:textId="77777777" w:rsidR="001F59D8" w:rsidRDefault="00000000">
            <w:r>
              <w:t xml:space="preserve"> </w:t>
            </w:r>
          </w:p>
        </w:tc>
      </w:tr>
      <w:tr w:rsidR="001F59D8" w14:paraId="077F605F"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3CBBB0EE" w14:textId="5BE76C42" w:rsidR="001F59D8" w:rsidRDefault="00000000">
            <w:r>
              <w:t xml:space="preserve">Answer:  </w:t>
            </w:r>
            <w:r w:rsidR="00F22CF3" w:rsidRPr="00F22CF3">
              <w:t>Social media icons are minimally visible and open in the same tab, disrupting navigation. Displaying recent posts or follower metrics could leverage these platforms for trust-building. Simple fixes like enabling new tabs would preserve user sessions.</w:t>
            </w:r>
          </w:p>
        </w:tc>
      </w:tr>
      <w:tr w:rsidR="001F59D8" w14:paraId="030CAF6B" w14:textId="77777777">
        <w:trPr>
          <w:trHeight w:val="264"/>
        </w:trPr>
        <w:tc>
          <w:tcPr>
            <w:tcW w:w="9016" w:type="dxa"/>
            <w:gridSpan w:val="5"/>
            <w:tcBorders>
              <w:top w:val="single" w:sz="4" w:space="0" w:color="000000"/>
              <w:left w:val="single" w:sz="4" w:space="0" w:color="000000"/>
              <w:bottom w:val="single" w:sz="4" w:space="0" w:color="000000"/>
              <w:right w:val="single" w:sz="4" w:space="0" w:color="000000"/>
            </w:tcBorders>
          </w:tcPr>
          <w:p w14:paraId="3CA0E20C" w14:textId="77777777" w:rsidR="001F59D8" w:rsidRDefault="00000000">
            <w:pPr>
              <w:ind w:left="6"/>
              <w:jc w:val="center"/>
            </w:pPr>
            <w:r>
              <w:t xml:space="preserve"> </w:t>
            </w:r>
          </w:p>
        </w:tc>
      </w:tr>
      <w:tr w:rsidR="001F59D8" w14:paraId="5DA7C2FA"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18B2532C" w14:textId="77777777" w:rsidR="001F59D8" w:rsidRDefault="00000000">
            <w:pPr>
              <w:ind w:right="100"/>
              <w:jc w:val="center"/>
            </w:pPr>
            <w:r>
              <w:rPr>
                <w:b/>
              </w:rPr>
              <w:t xml:space="preserve">Section 3 – Perceived Value </w:t>
            </w:r>
          </w:p>
          <w:p w14:paraId="0C2D746A" w14:textId="77777777" w:rsidR="001F59D8" w:rsidRDefault="00000000">
            <w:pPr>
              <w:ind w:right="41"/>
              <w:jc w:val="center"/>
            </w:pPr>
            <w:r>
              <w:rPr>
                <w:b/>
              </w:rPr>
              <w:t xml:space="preserve"> </w:t>
            </w:r>
          </w:p>
          <w:p w14:paraId="46D7BE2E" w14:textId="77777777" w:rsidR="001F59D8" w:rsidRDefault="00000000">
            <w:r>
              <w:rPr>
                <w:b/>
              </w:rPr>
              <w:t xml:space="preserve">(75 words maximum for each answer) </w:t>
            </w:r>
          </w:p>
        </w:tc>
      </w:tr>
      <w:tr w:rsidR="001F59D8" w14:paraId="12F6A619"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7EFC99D" w14:textId="5E59D903" w:rsidR="001F59D8" w:rsidRDefault="00000000">
            <w:r>
              <w:rPr>
                <w:b/>
              </w:rPr>
              <w:t>Question 3a</w:t>
            </w:r>
            <w:r>
              <w:t xml:space="preserve"> </w:t>
            </w:r>
            <w:r w:rsidR="00AC4F6E">
              <w:t>- How</w:t>
            </w:r>
            <w:r>
              <w:t xml:space="preserve"> are the services offered by the company made clear to customers? </w:t>
            </w:r>
          </w:p>
          <w:p w14:paraId="151648E1" w14:textId="77777777" w:rsidR="001F59D8" w:rsidRDefault="00000000">
            <w:r>
              <w:t xml:space="preserve"> </w:t>
            </w:r>
          </w:p>
        </w:tc>
      </w:tr>
      <w:tr w:rsidR="001F59D8" w14:paraId="017506C7"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1B4ED611" w14:textId="0F59D693" w:rsidR="001F59D8" w:rsidRDefault="00000000">
            <w:r>
              <w:t xml:space="preserve">Answer: </w:t>
            </w:r>
            <w:r w:rsidR="00F22CF3" w:rsidRPr="00F22CF3">
              <w:t>Service descriptions are vague (e.g., "family-friendly" lacks specifics). Key details like lane specifications or party packages are buried. Transparent, detailed information—displayed upfront—would build trust and help users evaluate offerings competitively.</w:t>
            </w:r>
          </w:p>
          <w:p w14:paraId="3A76FA81" w14:textId="77777777" w:rsidR="001F59D8" w:rsidRDefault="00000000">
            <w:r>
              <w:t xml:space="preserve"> </w:t>
            </w:r>
          </w:p>
        </w:tc>
      </w:tr>
      <w:tr w:rsidR="001F59D8" w14:paraId="55844B0A"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191A097" w14:textId="77777777" w:rsidR="001F59D8" w:rsidRDefault="00000000">
            <w:r>
              <w:rPr>
                <w:b/>
              </w:rPr>
              <w:t>Question 3b</w:t>
            </w:r>
            <w:r>
              <w:t xml:space="preserve"> </w:t>
            </w:r>
            <w:proofErr w:type="gramStart"/>
            <w:r>
              <w:t>-  How</w:t>
            </w:r>
            <w:proofErr w:type="gramEnd"/>
            <w:r>
              <w:t xml:space="preserve"> are customer reviews made available? Are these up to date?  </w:t>
            </w:r>
          </w:p>
          <w:p w14:paraId="4ACA7F59" w14:textId="77777777" w:rsidR="001F59D8" w:rsidRDefault="00000000">
            <w:r>
              <w:t xml:space="preserve"> </w:t>
            </w:r>
          </w:p>
        </w:tc>
      </w:tr>
      <w:tr w:rsidR="001F59D8" w14:paraId="52DB75F8"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55AC6CEC" w14:textId="2C564888" w:rsidR="001F59D8" w:rsidRDefault="00000000">
            <w:r>
              <w:t xml:space="preserve">Answer: </w:t>
            </w:r>
            <w:r w:rsidR="00F22CF3" w:rsidRPr="00F22CF3">
              <w:t>Only three undated testimonials are shown, with no integration of external platforms like TripAdvisor. Embedding live review feeds or updating testimonials monthly would enhance credibility, as users increasingly rely on peer feedback.</w:t>
            </w:r>
          </w:p>
        </w:tc>
      </w:tr>
      <w:tr w:rsidR="001F59D8" w14:paraId="76745BF5" w14:textId="77777777">
        <w:trPr>
          <w:trHeight w:val="770"/>
        </w:trPr>
        <w:tc>
          <w:tcPr>
            <w:tcW w:w="9016" w:type="dxa"/>
            <w:gridSpan w:val="5"/>
            <w:tcBorders>
              <w:top w:val="single" w:sz="4" w:space="0" w:color="000000"/>
              <w:left w:val="single" w:sz="4" w:space="0" w:color="000000"/>
              <w:bottom w:val="single" w:sz="4" w:space="0" w:color="000000"/>
              <w:right w:val="single" w:sz="4" w:space="0" w:color="000000"/>
            </w:tcBorders>
          </w:tcPr>
          <w:p w14:paraId="48499BF0" w14:textId="77777777" w:rsidR="001F59D8" w:rsidRDefault="00000000">
            <w:pPr>
              <w:spacing w:line="277" w:lineRule="auto"/>
            </w:pPr>
            <w:r>
              <w:rPr>
                <w:b/>
              </w:rPr>
              <w:t>Question 3c</w:t>
            </w:r>
            <w:r>
              <w:t xml:space="preserve"> – How is the service presented as high quality? For what reasons would you use the company’s service or recommend to a friend or family member?  </w:t>
            </w:r>
          </w:p>
          <w:p w14:paraId="4AF00ECB" w14:textId="77777777" w:rsidR="001F59D8" w:rsidRDefault="00000000">
            <w:r>
              <w:t xml:space="preserve"> </w:t>
            </w:r>
          </w:p>
        </w:tc>
      </w:tr>
      <w:tr w:rsidR="001F59D8" w14:paraId="2322A66B" w14:textId="77777777">
        <w:trPr>
          <w:trHeight w:val="517"/>
        </w:trPr>
        <w:tc>
          <w:tcPr>
            <w:tcW w:w="9016" w:type="dxa"/>
            <w:gridSpan w:val="5"/>
            <w:tcBorders>
              <w:top w:val="single" w:sz="4" w:space="0" w:color="000000"/>
              <w:left w:val="single" w:sz="4" w:space="0" w:color="000000"/>
              <w:bottom w:val="single" w:sz="4" w:space="0" w:color="000000"/>
              <w:right w:val="single" w:sz="4" w:space="0" w:color="000000"/>
            </w:tcBorders>
          </w:tcPr>
          <w:p w14:paraId="2918452D" w14:textId="795F3928" w:rsidR="001F59D8" w:rsidRDefault="00000000">
            <w:r>
              <w:lastRenderedPageBreak/>
              <w:t xml:space="preserve">Answer:  </w:t>
            </w:r>
            <w:r w:rsidR="00F22CF3" w:rsidRPr="00F22CF3">
              <w:t>Claims of modernity lack substantiation (e.g., no imagery of equipment). Highlighting unique features (e.g., disability access, HD screens) would differentiate services. Currently, the value proposition is weak compared to competitors with richer content.</w:t>
            </w:r>
            <w:r>
              <w:t xml:space="preserve"> </w:t>
            </w:r>
          </w:p>
        </w:tc>
      </w:tr>
      <w:tr w:rsidR="001F59D8" w14:paraId="52907209" w14:textId="77777777">
        <w:trPr>
          <w:trHeight w:val="1020"/>
        </w:trPr>
        <w:tc>
          <w:tcPr>
            <w:tcW w:w="9016" w:type="dxa"/>
            <w:gridSpan w:val="5"/>
            <w:tcBorders>
              <w:top w:val="single" w:sz="4" w:space="0" w:color="000000"/>
              <w:left w:val="single" w:sz="4" w:space="0" w:color="000000"/>
              <w:bottom w:val="single" w:sz="4" w:space="0" w:color="000000"/>
              <w:right w:val="single" w:sz="4" w:space="0" w:color="000000"/>
            </w:tcBorders>
          </w:tcPr>
          <w:p w14:paraId="03570CE6" w14:textId="77777777" w:rsidR="001F59D8" w:rsidRDefault="00000000">
            <w:pPr>
              <w:spacing w:line="239" w:lineRule="auto"/>
              <w:ind w:right="36"/>
            </w:pPr>
            <w:r>
              <w:rPr>
                <w:b/>
              </w:rPr>
              <w:t>Question 3d</w:t>
            </w:r>
            <w:r>
              <w:t xml:space="preserve"> -   Are prices made clear to customers? If yes, do the prices reflect the quality of service shown? If no, why do you think the company has chosen not to include prices?  </w:t>
            </w:r>
          </w:p>
          <w:p w14:paraId="3D96859B" w14:textId="77777777" w:rsidR="001F59D8" w:rsidRDefault="00000000">
            <w:r>
              <w:t xml:space="preserve"> </w:t>
            </w:r>
          </w:p>
        </w:tc>
      </w:tr>
      <w:tr w:rsidR="001F59D8" w14:paraId="1F9CC838"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108A2AE8" w14:textId="71A322EB" w:rsidR="001F59D8" w:rsidRDefault="00000000">
            <w:r>
              <w:t xml:space="preserve">Answer: </w:t>
            </w:r>
            <w:r w:rsidR="00F22CF3" w:rsidRPr="00F22CF3">
              <w:t>Prices are hidden until late in the booking process, fostering distrust. Displaying starting rates prominently would align with industry norms and prevent user attrition due to perceived opacity.</w:t>
            </w:r>
          </w:p>
        </w:tc>
      </w:tr>
      <w:tr w:rsidR="001F59D8" w14:paraId="61DA7517"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5CB9E030" w14:textId="77777777" w:rsidR="001F59D8" w:rsidRDefault="00000000">
            <w:pPr>
              <w:ind w:left="4400" w:right="3142" w:hanging="1296"/>
            </w:pPr>
            <w:r>
              <w:rPr>
                <w:b/>
              </w:rPr>
              <w:t xml:space="preserve">Section 4 – Searchability  </w:t>
            </w:r>
          </w:p>
        </w:tc>
      </w:tr>
      <w:tr w:rsidR="001F59D8" w14:paraId="52D2D68C" w14:textId="77777777">
        <w:trPr>
          <w:trHeight w:val="264"/>
        </w:trPr>
        <w:tc>
          <w:tcPr>
            <w:tcW w:w="4507" w:type="dxa"/>
            <w:gridSpan w:val="3"/>
            <w:vMerge w:val="restart"/>
            <w:tcBorders>
              <w:top w:val="single" w:sz="4" w:space="0" w:color="000000"/>
              <w:left w:val="single" w:sz="4" w:space="0" w:color="000000"/>
              <w:bottom w:val="single" w:sz="4" w:space="0" w:color="000000"/>
              <w:right w:val="single" w:sz="4" w:space="0" w:color="000000"/>
            </w:tcBorders>
          </w:tcPr>
          <w:p w14:paraId="14CAE387" w14:textId="77777777" w:rsidR="001F59D8" w:rsidRDefault="00000000">
            <w:pPr>
              <w:jc w:val="both"/>
            </w:pPr>
            <w:r>
              <w:rPr>
                <w:b/>
              </w:rPr>
              <w:t>Question 4a</w:t>
            </w:r>
            <w:r>
              <w:t xml:space="preserve"> - What </w:t>
            </w:r>
            <w:r>
              <w:rPr>
                <w:b/>
              </w:rPr>
              <w:t>three</w:t>
            </w:r>
            <w:r>
              <w:t xml:space="preserve"> words would you type into Google to find this type of service?  </w:t>
            </w:r>
          </w:p>
        </w:tc>
        <w:tc>
          <w:tcPr>
            <w:tcW w:w="4509" w:type="dxa"/>
            <w:gridSpan w:val="2"/>
            <w:tcBorders>
              <w:top w:val="single" w:sz="4" w:space="0" w:color="000000"/>
              <w:left w:val="single" w:sz="4" w:space="0" w:color="000000"/>
              <w:bottom w:val="single" w:sz="4" w:space="0" w:color="000000"/>
              <w:right w:val="single" w:sz="4" w:space="0" w:color="000000"/>
            </w:tcBorders>
          </w:tcPr>
          <w:p w14:paraId="4687624C" w14:textId="2F0065AC" w:rsidR="001F59D8" w:rsidRDefault="00000000">
            <w:r>
              <w:t xml:space="preserve">1. </w:t>
            </w:r>
            <w:r w:rsidR="00F22CF3" w:rsidRPr="00F22CF3">
              <w:t xml:space="preserve">Cheap </w:t>
            </w:r>
          </w:p>
        </w:tc>
      </w:tr>
      <w:tr w:rsidR="001F59D8" w14:paraId="7CD2867C" w14:textId="77777777">
        <w:trPr>
          <w:trHeight w:val="264"/>
        </w:trPr>
        <w:tc>
          <w:tcPr>
            <w:tcW w:w="0" w:type="auto"/>
            <w:gridSpan w:val="3"/>
            <w:vMerge/>
            <w:tcBorders>
              <w:top w:val="nil"/>
              <w:left w:val="single" w:sz="4" w:space="0" w:color="000000"/>
              <w:bottom w:val="nil"/>
              <w:right w:val="single" w:sz="4" w:space="0" w:color="000000"/>
            </w:tcBorders>
          </w:tcPr>
          <w:p w14:paraId="7D7DA9FF" w14:textId="77777777" w:rsidR="001F59D8" w:rsidRDefault="001F59D8">
            <w:pPr>
              <w:spacing w:after="160"/>
            </w:pPr>
          </w:p>
        </w:tc>
        <w:tc>
          <w:tcPr>
            <w:tcW w:w="4509" w:type="dxa"/>
            <w:gridSpan w:val="2"/>
            <w:tcBorders>
              <w:top w:val="single" w:sz="4" w:space="0" w:color="000000"/>
              <w:left w:val="single" w:sz="4" w:space="0" w:color="000000"/>
              <w:bottom w:val="single" w:sz="4" w:space="0" w:color="000000"/>
              <w:right w:val="single" w:sz="4" w:space="0" w:color="000000"/>
            </w:tcBorders>
          </w:tcPr>
          <w:p w14:paraId="58EFA67A" w14:textId="7094AFB6" w:rsidR="001F59D8" w:rsidRDefault="00000000">
            <w:r>
              <w:t xml:space="preserve">2. </w:t>
            </w:r>
            <w:r w:rsidR="00F22CF3" w:rsidRPr="00F22CF3">
              <w:t>bowling</w:t>
            </w:r>
          </w:p>
        </w:tc>
      </w:tr>
      <w:tr w:rsidR="001F59D8" w14:paraId="6289D0D3" w14:textId="77777777">
        <w:trPr>
          <w:trHeight w:val="262"/>
        </w:trPr>
        <w:tc>
          <w:tcPr>
            <w:tcW w:w="0" w:type="auto"/>
            <w:gridSpan w:val="3"/>
            <w:vMerge/>
            <w:tcBorders>
              <w:top w:val="nil"/>
              <w:left w:val="single" w:sz="4" w:space="0" w:color="000000"/>
              <w:bottom w:val="single" w:sz="4" w:space="0" w:color="000000"/>
              <w:right w:val="single" w:sz="4" w:space="0" w:color="000000"/>
            </w:tcBorders>
          </w:tcPr>
          <w:p w14:paraId="337E4007" w14:textId="77777777" w:rsidR="001F59D8" w:rsidRDefault="001F59D8">
            <w:pPr>
              <w:spacing w:after="160"/>
            </w:pPr>
          </w:p>
        </w:tc>
        <w:tc>
          <w:tcPr>
            <w:tcW w:w="4509" w:type="dxa"/>
            <w:gridSpan w:val="2"/>
            <w:tcBorders>
              <w:top w:val="single" w:sz="4" w:space="0" w:color="000000"/>
              <w:left w:val="single" w:sz="4" w:space="0" w:color="000000"/>
              <w:bottom w:val="single" w:sz="4" w:space="0" w:color="000000"/>
              <w:right w:val="single" w:sz="4" w:space="0" w:color="000000"/>
            </w:tcBorders>
          </w:tcPr>
          <w:p w14:paraId="0D6B257C" w14:textId="19717A08" w:rsidR="001F59D8" w:rsidRDefault="00000000">
            <w:r>
              <w:t xml:space="preserve">3.  </w:t>
            </w:r>
            <w:r w:rsidR="008139B1">
              <w:t>Birmingham</w:t>
            </w:r>
          </w:p>
        </w:tc>
      </w:tr>
      <w:tr w:rsidR="001F59D8" w14:paraId="0EF5FA48" w14:textId="77777777">
        <w:trPr>
          <w:trHeight w:val="771"/>
        </w:trPr>
        <w:tc>
          <w:tcPr>
            <w:tcW w:w="9016" w:type="dxa"/>
            <w:gridSpan w:val="5"/>
            <w:tcBorders>
              <w:top w:val="single" w:sz="4" w:space="0" w:color="000000"/>
              <w:left w:val="single" w:sz="4" w:space="0" w:color="000000"/>
              <w:bottom w:val="single" w:sz="4" w:space="0" w:color="000000"/>
              <w:right w:val="single" w:sz="4" w:space="0" w:color="000000"/>
            </w:tcBorders>
          </w:tcPr>
          <w:p w14:paraId="5C1D1321" w14:textId="77777777" w:rsidR="001F59D8" w:rsidRDefault="00000000">
            <w:pPr>
              <w:spacing w:line="241" w:lineRule="auto"/>
            </w:pPr>
            <w:r>
              <w:rPr>
                <w:b/>
              </w:rPr>
              <w:t>Question 4b</w:t>
            </w:r>
            <w:r>
              <w:t xml:space="preserve"> - When you type these words into google, does the company’s website appear in the top ten websites?  </w:t>
            </w:r>
          </w:p>
          <w:p w14:paraId="6273C914" w14:textId="77777777" w:rsidR="001F59D8" w:rsidRDefault="00000000">
            <w:r>
              <w:t xml:space="preserve"> </w:t>
            </w:r>
          </w:p>
        </w:tc>
      </w:tr>
      <w:tr w:rsidR="001F59D8" w14:paraId="62D6765E"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4E6A65F6" w14:textId="6BBF6A14" w:rsidR="001F59D8" w:rsidRDefault="00000000">
            <w:r>
              <w:t xml:space="preserve">Answer:  </w:t>
            </w:r>
            <w:r w:rsidR="00F22CF3" w:rsidRPr="00F22CF3">
              <w:t>The website fails to rank competitively for key terms like "Bowling near me," "Kids bowling party," and "Cheap bowling lanes Birmingham." It appears beyond the first page of search results, while competitors dominate through stronger local SEO</w:t>
            </w:r>
            <w:r w:rsidR="00F22CF3">
              <w:t xml:space="preserve"> </w:t>
            </w:r>
            <w:r w:rsidR="00F22CF3" w:rsidRPr="00F22CF3">
              <w:t>using backlinks, optimized content, and location tags. To improve visibility, the site should target these keywords directly, create location-focused pages (e.g., "Affordable Bowling in Birmingham"), and guides (e.g., "Best Cheap Bowling Alleys for Kids' Parties").</w:t>
            </w:r>
          </w:p>
        </w:tc>
      </w:tr>
      <w:tr w:rsidR="001F59D8" w14:paraId="132BB5C9" w14:textId="77777777">
        <w:trPr>
          <w:trHeight w:val="768"/>
        </w:trPr>
        <w:tc>
          <w:tcPr>
            <w:tcW w:w="9016" w:type="dxa"/>
            <w:gridSpan w:val="5"/>
            <w:tcBorders>
              <w:top w:val="single" w:sz="4" w:space="0" w:color="000000"/>
              <w:left w:val="single" w:sz="4" w:space="0" w:color="000000"/>
              <w:bottom w:val="single" w:sz="4" w:space="0" w:color="000000"/>
              <w:right w:val="single" w:sz="4" w:space="0" w:color="000000"/>
            </w:tcBorders>
          </w:tcPr>
          <w:p w14:paraId="5887D27B" w14:textId="77777777" w:rsidR="001F59D8" w:rsidRDefault="00000000">
            <w:pPr>
              <w:ind w:right="100"/>
              <w:jc w:val="center"/>
            </w:pPr>
            <w:r>
              <w:rPr>
                <w:b/>
              </w:rPr>
              <w:t xml:space="preserve">Section 5 – Reflection and conclusion </w:t>
            </w:r>
          </w:p>
          <w:p w14:paraId="6DA2ACD2" w14:textId="77777777" w:rsidR="001F59D8" w:rsidRDefault="00000000">
            <w:pPr>
              <w:ind w:right="41"/>
              <w:jc w:val="center"/>
            </w:pPr>
            <w:r>
              <w:rPr>
                <w:b/>
              </w:rPr>
              <w:t xml:space="preserve"> </w:t>
            </w:r>
          </w:p>
          <w:p w14:paraId="14CCE2F6" w14:textId="77777777" w:rsidR="001F59D8" w:rsidRDefault="00000000">
            <w:r>
              <w:rPr>
                <w:b/>
              </w:rPr>
              <w:t xml:space="preserve">(120 words maximum for each answer) </w:t>
            </w:r>
          </w:p>
        </w:tc>
      </w:tr>
      <w:tr w:rsidR="001F59D8" w14:paraId="338F8C81"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0EE99F43" w14:textId="77777777" w:rsidR="001F59D8" w:rsidRDefault="00000000">
            <w:r>
              <w:rPr>
                <w:b/>
              </w:rPr>
              <w:t>Question 5a</w:t>
            </w:r>
            <w:r>
              <w:t xml:space="preserve"> - Do you feel that websites still have relevance in modern UK business? Explain your answer.  </w:t>
            </w:r>
          </w:p>
        </w:tc>
      </w:tr>
      <w:tr w:rsidR="001F59D8" w14:paraId="6F61E750"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250E0F6D" w14:textId="5611AC92" w:rsidR="001F59D8" w:rsidRDefault="00000000">
            <w:r>
              <w:t xml:space="preserve">Answer: </w:t>
            </w:r>
            <w:r w:rsidR="009F216C" w:rsidRPr="009F216C">
              <w:t>Business websites still matter greatly in the UK, as most customers check them before booking. While social media helps with engagement, people expect proper websites to find full details, prices and genuine reviews. The current Acocks Green Bowl site looks outdated compared to competitors, which could make customers choose elsewhere. These days, people want sites that work smoothly on phones, load quickly and show information clearly. Without these basics, the business risks losing customers who expect better online experiences. Simple upgrades to make the site more modern and user-friendly would help it compete properly. Keeping a good website is just as important as maintaining the physical bowling alley itself for attracting customers.</w:t>
            </w:r>
          </w:p>
          <w:p w14:paraId="277284EB" w14:textId="77777777" w:rsidR="001F59D8" w:rsidRDefault="00000000">
            <w:r>
              <w:t xml:space="preserve"> </w:t>
            </w:r>
          </w:p>
        </w:tc>
      </w:tr>
      <w:tr w:rsidR="001F59D8" w14:paraId="46BD649F" w14:textId="77777777">
        <w:trPr>
          <w:trHeight w:val="1023"/>
        </w:trPr>
        <w:tc>
          <w:tcPr>
            <w:tcW w:w="9016" w:type="dxa"/>
            <w:gridSpan w:val="5"/>
            <w:tcBorders>
              <w:top w:val="single" w:sz="4" w:space="0" w:color="000000"/>
              <w:left w:val="single" w:sz="4" w:space="0" w:color="000000"/>
              <w:bottom w:val="single" w:sz="4" w:space="0" w:color="000000"/>
              <w:right w:val="single" w:sz="4" w:space="0" w:color="000000"/>
            </w:tcBorders>
          </w:tcPr>
          <w:p w14:paraId="19F3CDE5" w14:textId="77777777" w:rsidR="001F59D8" w:rsidRDefault="00000000">
            <w:pPr>
              <w:spacing w:line="239" w:lineRule="auto"/>
              <w:ind w:right="49"/>
            </w:pPr>
            <w:r>
              <w:rPr>
                <w:b/>
              </w:rPr>
              <w:t>Question 5b</w:t>
            </w:r>
            <w:r>
              <w:t xml:space="preserve"> - If you were to make one recommendation about how to improve the website of your chosen company, what would it be? Why have you suggested this improvement?  </w:t>
            </w:r>
          </w:p>
          <w:p w14:paraId="392E77F9" w14:textId="77777777" w:rsidR="001F59D8" w:rsidRDefault="00000000">
            <w:r>
              <w:t xml:space="preserve"> </w:t>
            </w:r>
          </w:p>
        </w:tc>
      </w:tr>
      <w:tr w:rsidR="001F59D8" w14:paraId="1EF8C443" w14:textId="77777777">
        <w:trPr>
          <w:trHeight w:val="516"/>
        </w:trPr>
        <w:tc>
          <w:tcPr>
            <w:tcW w:w="9016" w:type="dxa"/>
            <w:gridSpan w:val="5"/>
            <w:tcBorders>
              <w:top w:val="single" w:sz="4" w:space="0" w:color="000000"/>
              <w:left w:val="single" w:sz="4" w:space="0" w:color="000000"/>
              <w:bottom w:val="single" w:sz="4" w:space="0" w:color="000000"/>
              <w:right w:val="single" w:sz="4" w:space="0" w:color="000000"/>
            </w:tcBorders>
          </w:tcPr>
          <w:p w14:paraId="6ACA0771" w14:textId="2C243710" w:rsidR="001F59D8" w:rsidRDefault="00000000">
            <w:r>
              <w:t xml:space="preserve">Answer: </w:t>
            </w:r>
            <w:r w:rsidR="009F216C" w:rsidRPr="009F216C">
              <w:t>The most important fix is making the website work properly on phones, since most visitors use mobiles. Currently, the mobile version loads slowly, has awkward layouts and buttons that don't work well. These problems frustrate users and make them leave the site. Fixing these mobile issues should come before other improvements like better prices display or SEO</w:t>
            </w:r>
            <w:r w:rsidR="009F216C">
              <w:t xml:space="preserve"> (Search engine optimizer)</w:t>
            </w:r>
            <w:r w:rsidR="009F216C" w:rsidRPr="009F216C">
              <w:t xml:space="preserve"> work. Once the site works well on phones, other upgrades can follow. This approach makes sense because you first need to keep visitors </w:t>
            </w:r>
            <w:r w:rsidR="009F216C" w:rsidRPr="009F216C">
              <w:lastRenderedPageBreak/>
              <w:t>on the site before worrying about anything else. A simple, reliable mobile experience would do more to increase bookings than any fancy features at this stage</w:t>
            </w:r>
            <w:r w:rsidR="008139B1" w:rsidRPr="008139B1">
              <w:t>.</w:t>
            </w:r>
          </w:p>
          <w:p w14:paraId="638C7887" w14:textId="77777777" w:rsidR="001F59D8" w:rsidRDefault="00000000">
            <w:r>
              <w:t xml:space="preserve"> </w:t>
            </w:r>
          </w:p>
        </w:tc>
      </w:tr>
    </w:tbl>
    <w:p w14:paraId="488E036C" w14:textId="77777777" w:rsidR="001F59D8" w:rsidRDefault="00000000">
      <w:pPr>
        <w:spacing w:after="158"/>
      </w:pPr>
      <w:r>
        <w:lastRenderedPageBreak/>
        <w:t xml:space="preserve"> </w:t>
      </w:r>
    </w:p>
    <w:p w14:paraId="0B263236" w14:textId="77777777" w:rsidR="001F59D8" w:rsidRDefault="00000000">
      <w:r>
        <w:t xml:space="preserve">Reference List  </w:t>
      </w:r>
    </w:p>
    <w:tbl>
      <w:tblPr>
        <w:tblStyle w:val="TableGrid"/>
        <w:tblW w:w="9018" w:type="dxa"/>
        <w:tblInd w:w="5" w:type="dxa"/>
        <w:tblCellMar>
          <w:top w:w="11" w:type="dxa"/>
          <w:left w:w="108" w:type="dxa"/>
          <w:right w:w="115" w:type="dxa"/>
        </w:tblCellMar>
        <w:tblLook w:val="04A0" w:firstRow="1" w:lastRow="0" w:firstColumn="1" w:lastColumn="0" w:noHBand="0" w:noVBand="1"/>
      </w:tblPr>
      <w:tblGrid>
        <w:gridCol w:w="9018"/>
      </w:tblGrid>
      <w:tr w:rsidR="001F59D8" w14:paraId="64183F7A" w14:textId="77777777">
        <w:trPr>
          <w:trHeight w:val="1274"/>
        </w:trPr>
        <w:tc>
          <w:tcPr>
            <w:tcW w:w="9018" w:type="dxa"/>
            <w:tcBorders>
              <w:top w:val="single" w:sz="4" w:space="0" w:color="000000"/>
              <w:left w:val="single" w:sz="4" w:space="0" w:color="000000"/>
              <w:bottom w:val="single" w:sz="4" w:space="0" w:color="000000"/>
              <w:right w:val="single" w:sz="4" w:space="0" w:color="000000"/>
            </w:tcBorders>
          </w:tcPr>
          <w:p w14:paraId="5360EB47" w14:textId="77777777" w:rsidR="001F59D8" w:rsidRDefault="00000000">
            <w:r>
              <w:t xml:space="preserve"> </w:t>
            </w:r>
          </w:p>
          <w:p w14:paraId="482EDC55" w14:textId="77777777" w:rsidR="001F59D8" w:rsidRDefault="00000000">
            <w:r>
              <w:t xml:space="preserve"> </w:t>
            </w:r>
          </w:p>
          <w:p w14:paraId="508FDC53" w14:textId="261DC0CA" w:rsidR="009F216C" w:rsidRDefault="009F216C" w:rsidP="009F216C">
            <w:r>
              <w:t xml:space="preserve">Krug, S. (2014) Don’t Make Me Think, Revisited: A Common-Sense Approach to Web Usability. 3rd </w:t>
            </w:r>
            <w:proofErr w:type="spellStart"/>
            <w:r>
              <w:t>edn</w:t>
            </w:r>
            <w:proofErr w:type="spellEnd"/>
            <w:r>
              <w:t>. Berkeley, CA: New Riders.</w:t>
            </w:r>
          </w:p>
          <w:p w14:paraId="3A044654" w14:textId="77777777" w:rsidR="009F216C" w:rsidRDefault="009F216C" w:rsidP="009F216C">
            <w:r>
              <w:t>(Covers navigation, loading speed, and mobile usability—key to Sections 1 and 2.)</w:t>
            </w:r>
          </w:p>
          <w:p w14:paraId="510AC6C0" w14:textId="77777777" w:rsidR="009F216C" w:rsidRDefault="009F216C" w:rsidP="009F216C"/>
          <w:p w14:paraId="2577A378" w14:textId="77777777" w:rsidR="009F216C" w:rsidRDefault="009F216C" w:rsidP="009F216C">
            <w:r>
              <w:t xml:space="preserve">Nielsen, J. and </w:t>
            </w:r>
            <w:proofErr w:type="spellStart"/>
            <w:r>
              <w:t>Budiu</w:t>
            </w:r>
            <w:proofErr w:type="spellEnd"/>
            <w:r>
              <w:t>, R. (2012) Mobile Usability. Berkeley, CA: New Riders.</w:t>
            </w:r>
          </w:p>
          <w:p w14:paraId="79C705C3" w14:textId="77777777" w:rsidR="009F216C" w:rsidRDefault="009F216C" w:rsidP="009F216C">
            <w:r>
              <w:t>(Supports critiques of mobile design flaws in Sections 1a and 5b.)</w:t>
            </w:r>
          </w:p>
          <w:p w14:paraId="6334FB81" w14:textId="77777777" w:rsidR="009F216C" w:rsidRDefault="009F216C" w:rsidP="009F216C"/>
          <w:p w14:paraId="02A172D6" w14:textId="77777777" w:rsidR="009F216C" w:rsidRDefault="009F216C" w:rsidP="009F216C">
            <w:r>
              <w:t>Google (2024) Mobile-Friendly Test. Available at: https://search.google.com/test/mobile-friendly (Accessed: 10 June 2024).</w:t>
            </w:r>
          </w:p>
          <w:p w14:paraId="06BF2F99" w14:textId="77777777" w:rsidR="009F216C" w:rsidRDefault="009F216C" w:rsidP="009F216C">
            <w:r>
              <w:t>(Tool to validate mobile performance issues.)</w:t>
            </w:r>
          </w:p>
          <w:p w14:paraId="6F91A85E" w14:textId="77777777" w:rsidR="009F216C" w:rsidRDefault="009F216C" w:rsidP="009F216C"/>
          <w:p w14:paraId="41F5204A" w14:textId="4026F4D9" w:rsidR="009F216C" w:rsidRDefault="009F216C" w:rsidP="009F216C">
            <w:r>
              <w:t>Stat Counter (2024) Mobile vs Desktop Usage Statistics UK. Available at: https://gs.statcounter.com/platform-market-share/desktop-mobile-tablet/united-kingdom (Accessed: 10 June 2024).</w:t>
            </w:r>
          </w:p>
          <w:p w14:paraId="2947BA82" w14:textId="73E49511" w:rsidR="001F59D8" w:rsidRDefault="009F216C" w:rsidP="009F216C">
            <w:r>
              <w:t xml:space="preserve">(Backs claims about 60% mobile traffic in Section 5b.) </w:t>
            </w:r>
          </w:p>
          <w:p w14:paraId="3FCAD9F4" w14:textId="77777777" w:rsidR="001F59D8" w:rsidRDefault="00000000">
            <w:r>
              <w:t xml:space="preserve"> </w:t>
            </w:r>
          </w:p>
        </w:tc>
      </w:tr>
    </w:tbl>
    <w:p w14:paraId="1148235C" w14:textId="77777777" w:rsidR="001F59D8" w:rsidRDefault="00000000">
      <w:pPr>
        <w:spacing w:after="158"/>
        <w:jc w:val="both"/>
      </w:pPr>
      <w:r>
        <w:t xml:space="preserve"> </w:t>
      </w:r>
    </w:p>
    <w:p w14:paraId="17813373" w14:textId="77777777" w:rsidR="001F59D8" w:rsidRDefault="00000000">
      <w:pPr>
        <w:jc w:val="both"/>
      </w:pPr>
      <w:r>
        <w:t xml:space="preserve"> </w:t>
      </w:r>
    </w:p>
    <w:sectPr w:rsidR="001F59D8">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9D8"/>
    <w:rsid w:val="000A75FB"/>
    <w:rsid w:val="000C4F6B"/>
    <w:rsid w:val="00196EA1"/>
    <w:rsid w:val="001F59D8"/>
    <w:rsid w:val="003E206F"/>
    <w:rsid w:val="004B2631"/>
    <w:rsid w:val="004C2426"/>
    <w:rsid w:val="007538EA"/>
    <w:rsid w:val="008139B1"/>
    <w:rsid w:val="009F216C"/>
    <w:rsid w:val="00A5504C"/>
    <w:rsid w:val="00AC4F6E"/>
    <w:rsid w:val="00F22CF3"/>
    <w:rsid w:val="00F70414"/>
    <w:rsid w:val="00FF3E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70DE0"/>
  <w15:docId w15:val="{892BFDE9-B384-4D01-9EDD-65AF69B88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59" w:lineRule="auto"/>
    </w:pPr>
    <w:rPr>
      <w:rFonts w:ascii="Arial" w:eastAsia="Arial" w:hAnsi="Arial" w:cs="Arial"/>
      <w:color w:val="000000"/>
      <w:sz w:val="22"/>
    </w:rPr>
  </w:style>
  <w:style w:type="paragraph" w:styleId="Heading1">
    <w:name w:val="heading 1"/>
    <w:basedOn w:val="Normal"/>
    <w:next w:val="Normal"/>
    <w:link w:val="Heading1Char"/>
    <w:uiPriority w:val="9"/>
    <w:qFormat/>
    <w:rsid w:val="000C4F6B"/>
    <w:pPr>
      <w:keepNext/>
      <w:keepLines/>
      <w:spacing w:before="240"/>
      <w:outlineLvl w:val="0"/>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0C4F6B"/>
    <w:rPr>
      <w:color w:val="467886" w:themeColor="hyperlink"/>
      <w:u w:val="single"/>
    </w:rPr>
  </w:style>
  <w:style w:type="character" w:styleId="UnresolvedMention">
    <w:name w:val="Unresolved Mention"/>
    <w:basedOn w:val="DefaultParagraphFont"/>
    <w:uiPriority w:val="99"/>
    <w:semiHidden/>
    <w:unhideWhenUsed/>
    <w:rsid w:val="000C4F6B"/>
    <w:rPr>
      <w:color w:val="605E5C"/>
      <w:shd w:val="clear" w:color="auto" w:fill="E1DFDD"/>
    </w:rPr>
  </w:style>
  <w:style w:type="character" w:customStyle="1" w:styleId="Heading1Char">
    <w:name w:val="Heading 1 Char"/>
    <w:basedOn w:val="DefaultParagraphFont"/>
    <w:link w:val="Heading1"/>
    <w:uiPriority w:val="9"/>
    <w:rsid w:val="000C4F6B"/>
    <w:rPr>
      <w:rFonts w:asciiTheme="majorHAnsi" w:eastAsiaTheme="majorEastAsia" w:hAnsiTheme="majorHAnsi" w:cstheme="majorBidi"/>
      <w:color w:val="0F4761" w:themeColor="accent1" w:themeShade="BF"/>
      <w:sz w:val="32"/>
      <w:szCs w:val="32"/>
    </w:rPr>
  </w:style>
  <w:style w:type="character" w:styleId="FollowedHyperlink">
    <w:name w:val="FollowedHyperlink"/>
    <w:basedOn w:val="DefaultParagraphFont"/>
    <w:uiPriority w:val="99"/>
    <w:semiHidden/>
    <w:unhideWhenUsed/>
    <w:rsid w:val="008139B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4207622">
      <w:bodyDiv w:val="1"/>
      <w:marLeft w:val="0"/>
      <w:marRight w:val="0"/>
      <w:marTop w:val="0"/>
      <w:marBottom w:val="0"/>
      <w:divBdr>
        <w:top w:val="none" w:sz="0" w:space="0" w:color="auto"/>
        <w:left w:val="none" w:sz="0" w:space="0" w:color="auto"/>
        <w:bottom w:val="none" w:sz="0" w:space="0" w:color="auto"/>
        <w:right w:val="none" w:sz="0" w:space="0" w:color="auto"/>
      </w:divBdr>
    </w:div>
    <w:div w:id="1942640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cocksgreenbowling.co.uk/bowl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1334</Words>
  <Characters>7610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cp:lastModifiedBy>Frank Jones Da Costa (2430252)</cp:lastModifiedBy>
  <cp:revision>2</cp:revision>
  <dcterms:created xsi:type="dcterms:W3CDTF">2025-04-07T19:12:00Z</dcterms:created>
  <dcterms:modified xsi:type="dcterms:W3CDTF">2025-04-07T19:12:00Z</dcterms:modified>
</cp:coreProperties>
</file>