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C4DF16" w14:textId="2E15ED42" w:rsidR="001D0A1A" w:rsidRPr="009F491D" w:rsidRDefault="001D0A1A" w:rsidP="00AE3066">
      <w:pPr>
        <w:pStyle w:val="Title"/>
        <w:jc w:val="both"/>
        <w:rPr>
          <w:rFonts w:ascii="Arial" w:eastAsia="Times New Roman" w:hAnsi="Arial" w:cs="Arial"/>
          <w:sz w:val="96"/>
          <w:szCs w:val="96"/>
          <w:u w:val="single"/>
          <w:lang w:eastAsia="en-GB"/>
        </w:rPr>
      </w:pPr>
    </w:p>
    <w:p w14:paraId="21BC5AE5" w14:textId="6873A126" w:rsidR="006E029A" w:rsidRPr="009F491D" w:rsidRDefault="001D0A1A" w:rsidP="00A54742">
      <w:pPr>
        <w:pStyle w:val="Title"/>
        <w:ind w:left="720"/>
        <w:jc w:val="center"/>
        <w:rPr>
          <w:rFonts w:ascii="Arial" w:eastAsia="Times New Roman" w:hAnsi="Arial" w:cs="Arial"/>
          <w:sz w:val="96"/>
          <w:szCs w:val="96"/>
          <w:u w:val="single"/>
          <w:lang w:eastAsia="en-GB"/>
        </w:rPr>
      </w:pPr>
      <w:r w:rsidRPr="009F491D">
        <w:rPr>
          <w:rFonts w:ascii="Arial" w:eastAsia="Times New Roman" w:hAnsi="Arial" w:cs="Arial"/>
          <w:sz w:val="96"/>
          <w:szCs w:val="96"/>
          <w:u w:val="single"/>
          <w:lang w:eastAsia="en-GB"/>
        </w:rPr>
        <w:br/>
      </w:r>
      <w:r w:rsidRPr="009F491D">
        <w:rPr>
          <w:rFonts w:ascii="Arial" w:eastAsia="Times New Roman" w:hAnsi="Arial" w:cs="Arial"/>
          <w:sz w:val="200"/>
          <w:szCs w:val="200"/>
          <w:u w:val="single"/>
          <w:lang w:eastAsia="en-GB"/>
        </w:rPr>
        <w:t xml:space="preserve">Technical </w:t>
      </w:r>
      <w:r w:rsidR="00A54742">
        <w:rPr>
          <w:rFonts w:ascii="Arial" w:eastAsia="Times New Roman" w:hAnsi="Arial" w:cs="Arial"/>
          <w:sz w:val="200"/>
          <w:szCs w:val="200"/>
          <w:u w:val="single"/>
          <w:lang w:eastAsia="en-GB"/>
        </w:rPr>
        <w:t>R</w:t>
      </w:r>
      <w:r w:rsidRPr="009F491D">
        <w:rPr>
          <w:rFonts w:ascii="Arial" w:eastAsia="Times New Roman" w:hAnsi="Arial" w:cs="Arial"/>
          <w:sz w:val="200"/>
          <w:szCs w:val="200"/>
          <w:u w:val="single"/>
          <w:lang w:eastAsia="en-GB"/>
        </w:rPr>
        <w:t>eport</w:t>
      </w:r>
    </w:p>
    <w:p w14:paraId="2BC7DA83" w14:textId="6698B8E2" w:rsidR="006E029A" w:rsidRPr="009F491D" w:rsidRDefault="006E029A" w:rsidP="00AE3066">
      <w:pPr>
        <w:pStyle w:val="Title"/>
        <w:jc w:val="both"/>
        <w:rPr>
          <w:rFonts w:ascii="Arial" w:eastAsia="Times New Roman" w:hAnsi="Arial" w:cs="Arial"/>
          <w:sz w:val="96"/>
          <w:szCs w:val="96"/>
          <w:u w:val="single"/>
          <w:lang w:eastAsia="en-GB"/>
        </w:rPr>
      </w:pPr>
    </w:p>
    <w:p w14:paraId="0BF992B7" w14:textId="007E3D71" w:rsidR="006E029A" w:rsidRPr="009F491D" w:rsidRDefault="006E029A" w:rsidP="00AE3066">
      <w:pPr>
        <w:jc w:val="both"/>
        <w:rPr>
          <w:rFonts w:ascii="Arial" w:hAnsi="Arial" w:cs="Arial"/>
          <w:lang w:eastAsia="en-GB"/>
        </w:rPr>
      </w:pPr>
    </w:p>
    <w:p w14:paraId="0607CC0E" w14:textId="742BEACF" w:rsidR="006E029A" w:rsidRPr="009F491D" w:rsidRDefault="006E029A" w:rsidP="00AE3066">
      <w:pPr>
        <w:jc w:val="both"/>
        <w:rPr>
          <w:rFonts w:ascii="Arial" w:hAnsi="Arial" w:cs="Arial"/>
          <w:lang w:eastAsia="en-GB"/>
        </w:rPr>
      </w:pPr>
    </w:p>
    <w:p w14:paraId="53DBF59A" w14:textId="3869ECD6" w:rsidR="006E029A" w:rsidRPr="009F491D" w:rsidRDefault="006E029A" w:rsidP="00AE3066">
      <w:pPr>
        <w:jc w:val="both"/>
        <w:rPr>
          <w:rFonts w:ascii="Arial" w:hAnsi="Arial" w:cs="Arial"/>
          <w:lang w:eastAsia="en-GB"/>
        </w:rPr>
      </w:pPr>
    </w:p>
    <w:p w14:paraId="18B6C842" w14:textId="372D4034" w:rsidR="006E029A" w:rsidRPr="009F491D" w:rsidRDefault="006E029A" w:rsidP="00AE3066">
      <w:pPr>
        <w:jc w:val="both"/>
        <w:rPr>
          <w:rFonts w:ascii="Arial" w:hAnsi="Arial" w:cs="Arial"/>
          <w:lang w:eastAsia="en-GB"/>
        </w:rPr>
      </w:pPr>
    </w:p>
    <w:p w14:paraId="5E04D585" w14:textId="30B53CD5" w:rsidR="006E029A" w:rsidRPr="009F491D" w:rsidRDefault="006E029A" w:rsidP="00AE3066">
      <w:pPr>
        <w:jc w:val="both"/>
        <w:rPr>
          <w:rFonts w:ascii="Arial" w:hAnsi="Arial" w:cs="Arial"/>
          <w:lang w:eastAsia="en-GB"/>
        </w:rPr>
      </w:pPr>
    </w:p>
    <w:p w14:paraId="33EB88E7" w14:textId="6DEFD15E" w:rsidR="00672C85" w:rsidRPr="009F491D" w:rsidRDefault="00672C85" w:rsidP="00AE3066">
      <w:pPr>
        <w:jc w:val="both"/>
        <w:rPr>
          <w:rFonts w:ascii="Arial" w:hAnsi="Arial" w:cs="Arial"/>
          <w:lang w:eastAsia="en-GB"/>
        </w:rPr>
      </w:pPr>
    </w:p>
    <w:p w14:paraId="243FFFFB" w14:textId="464C0B56" w:rsidR="00672C85" w:rsidRPr="009F491D" w:rsidRDefault="00672C85" w:rsidP="00AE3066">
      <w:pPr>
        <w:jc w:val="both"/>
        <w:rPr>
          <w:rFonts w:ascii="Arial" w:hAnsi="Arial" w:cs="Arial"/>
          <w:lang w:eastAsia="en-GB"/>
        </w:rPr>
      </w:pPr>
    </w:p>
    <w:p w14:paraId="6E5BC332" w14:textId="77777777" w:rsidR="00672C85" w:rsidRPr="009F491D" w:rsidRDefault="00672C85" w:rsidP="00A54742">
      <w:pPr>
        <w:jc w:val="center"/>
        <w:rPr>
          <w:rFonts w:ascii="Arial" w:hAnsi="Arial" w:cs="Arial"/>
          <w:lang w:eastAsia="en-GB"/>
        </w:rPr>
      </w:pPr>
    </w:p>
    <w:p w14:paraId="68E9C2AC" w14:textId="36FA1DA0" w:rsidR="006E029A" w:rsidRPr="009F491D" w:rsidRDefault="006E029A" w:rsidP="00A54742">
      <w:pPr>
        <w:pStyle w:val="Title"/>
        <w:jc w:val="center"/>
        <w:rPr>
          <w:rFonts w:ascii="Arial" w:eastAsia="Times New Roman" w:hAnsi="Arial" w:cs="Arial"/>
          <w:lang w:eastAsia="en-GB"/>
        </w:rPr>
      </w:pPr>
      <w:r w:rsidRPr="009F491D">
        <w:rPr>
          <w:rFonts w:ascii="Arial" w:eastAsia="Times New Roman" w:hAnsi="Arial" w:cs="Arial"/>
          <w:lang w:eastAsia="en-GB"/>
        </w:rPr>
        <w:t>By</w:t>
      </w:r>
    </w:p>
    <w:p w14:paraId="4AB9C8BD" w14:textId="638BF324" w:rsidR="001D0A1A" w:rsidRPr="009F491D" w:rsidRDefault="006E029A" w:rsidP="00A54742">
      <w:pPr>
        <w:pStyle w:val="Title"/>
        <w:jc w:val="center"/>
        <w:rPr>
          <w:rFonts w:ascii="Arial" w:eastAsia="Times New Roman" w:hAnsi="Arial" w:cs="Arial"/>
          <w:sz w:val="96"/>
          <w:szCs w:val="96"/>
          <w:u w:val="single"/>
          <w:lang w:eastAsia="en-GB"/>
        </w:rPr>
      </w:pPr>
      <w:r w:rsidRPr="009F491D">
        <w:rPr>
          <w:rFonts w:ascii="Arial" w:eastAsia="Times New Roman" w:hAnsi="Arial" w:cs="Arial"/>
          <w:lang w:eastAsia="en-GB"/>
        </w:rPr>
        <w:t>Dylan J Pugh</w:t>
      </w:r>
    </w:p>
    <w:p w14:paraId="5A5DE9F2" w14:textId="783E90A4" w:rsidR="00006ABA" w:rsidRPr="009F491D" w:rsidRDefault="00006ABA" w:rsidP="00AE3066">
      <w:pPr>
        <w:jc w:val="both"/>
        <w:rPr>
          <w:rFonts w:ascii="Arial" w:hAnsi="Arial" w:cs="Arial"/>
        </w:rPr>
      </w:pPr>
    </w:p>
    <w:p w14:paraId="2A66C4A1" w14:textId="77777777" w:rsidR="00006ABA" w:rsidRPr="009F491D" w:rsidRDefault="00006ABA" w:rsidP="00AE3066">
      <w:pPr>
        <w:jc w:val="both"/>
        <w:rPr>
          <w:rFonts w:ascii="Arial" w:hAnsi="Arial" w:cs="Arial"/>
        </w:rPr>
      </w:pPr>
      <w:r w:rsidRPr="009F491D">
        <w:rPr>
          <w:rFonts w:ascii="Arial" w:hAnsi="Arial" w:cs="Arial"/>
        </w:rPr>
        <w:br w:type="page"/>
      </w:r>
    </w:p>
    <w:p w14:paraId="17EB3E98" w14:textId="6B403517" w:rsidR="00B02C93" w:rsidRPr="009F491D" w:rsidRDefault="00006ABA" w:rsidP="00AE3066">
      <w:pPr>
        <w:pStyle w:val="Heading1"/>
        <w:jc w:val="both"/>
        <w:rPr>
          <w:rFonts w:ascii="Arial" w:hAnsi="Arial" w:cs="Arial"/>
          <w:sz w:val="40"/>
          <w:szCs w:val="40"/>
          <w:u w:val="single"/>
        </w:rPr>
      </w:pPr>
      <w:bookmarkStart w:id="0" w:name="_Toc62111220"/>
      <w:r w:rsidRPr="009F491D">
        <w:rPr>
          <w:rFonts w:ascii="Arial" w:hAnsi="Arial" w:cs="Arial"/>
          <w:sz w:val="40"/>
          <w:szCs w:val="40"/>
          <w:u w:val="single"/>
        </w:rPr>
        <w:lastRenderedPageBreak/>
        <w:t>Scenario</w:t>
      </w:r>
      <w:bookmarkEnd w:id="0"/>
    </w:p>
    <w:p w14:paraId="6EE8E8F9" w14:textId="77777777" w:rsidR="00006ABA" w:rsidRPr="009F491D" w:rsidRDefault="00006ABA" w:rsidP="00AE3066">
      <w:pPr>
        <w:jc w:val="both"/>
        <w:rPr>
          <w:rFonts w:ascii="Arial" w:hAnsi="Arial" w:cs="Arial"/>
        </w:rPr>
      </w:pPr>
    </w:p>
    <w:p w14:paraId="6073B821" w14:textId="2C71B444" w:rsidR="00006ABA" w:rsidRPr="009F491D" w:rsidRDefault="00006ABA" w:rsidP="00AE3066">
      <w:pPr>
        <w:jc w:val="both"/>
        <w:rPr>
          <w:rFonts w:ascii="Arial" w:hAnsi="Arial" w:cs="Arial"/>
        </w:rPr>
      </w:pPr>
      <w:r w:rsidRPr="009F491D">
        <w:rPr>
          <w:rFonts w:ascii="Arial" w:hAnsi="Arial" w:cs="Arial"/>
          <w:noProof/>
        </w:rPr>
        <w:drawing>
          <wp:inline distT="0" distB="0" distL="0" distR="0" wp14:anchorId="1B7B569F" wp14:editId="163FE645">
            <wp:extent cx="6175813" cy="330134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204855" cy="3316866"/>
                    </a:xfrm>
                    <a:prstGeom prst="rect">
                      <a:avLst/>
                    </a:prstGeom>
                  </pic:spPr>
                </pic:pic>
              </a:graphicData>
            </a:graphic>
          </wp:inline>
        </w:drawing>
      </w:r>
    </w:p>
    <w:p w14:paraId="211D6E52" w14:textId="011DFC8F" w:rsidR="0098113D" w:rsidRPr="009F491D" w:rsidRDefault="0098113D" w:rsidP="00AE3066">
      <w:pPr>
        <w:jc w:val="both"/>
        <w:rPr>
          <w:rFonts w:ascii="Arial" w:hAnsi="Arial" w:cs="Arial"/>
        </w:rPr>
      </w:pPr>
    </w:p>
    <w:p w14:paraId="766EB956" w14:textId="3B52441E" w:rsidR="0098113D" w:rsidRPr="009F491D" w:rsidRDefault="0098113D" w:rsidP="00AE3066">
      <w:pPr>
        <w:pStyle w:val="Subtitle"/>
        <w:ind w:firstLine="720"/>
        <w:jc w:val="both"/>
        <w:rPr>
          <w:rFonts w:ascii="Arial" w:hAnsi="Arial" w:cs="Arial"/>
          <w:sz w:val="32"/>
          <w:szCs w:val="32"/>
          <w:u w:val="single"/>
        </w:rPr>
      </w:pPr>
      <w:r w:rsidRPr="009F491D">
        <w:rPr>
          <w:rFonts w:ascii="Arial" w:hAnsi="Arial" w:cs="Arial"/>
          <w:sz w:val="32"/>
          <w:szCs w:val="32"/>
          <w:u w:val="single"/>
        </w:rPr>
        <w:t>Tasks</w:t>
      </w:r>
    </w:p>
    <w:p w14:paraId="2075B81C" w14:textId="5E0BFAAE" w:rsidR="0098113D" w:rsidRPr="009F491D" w:rsidRDefault="0098113D" w:rsidP="00AE3066">
      <w:pPr>
        <w:jc w:val="both"/>
        <w:rPr>
          <w:rFonts w:ascii="Arial" w:hAnsi="Arial" w:cs="Arial"/>
        </w:rPr>
      </w:pPr>
      <w:r w:rsidRPr="009F491D">
        <w:rPr>
          <w:rFonts w:ascii="Arial" w:hAnsi="Arial" w:cs="Arial"/>
          <w:noProof/>
        </w:rPr>
        <w:drawing>
          <wp:inline distT="0" distB="0" distL="0" distR="0" wp14:anchorId="2B398191" wp14:editId="456CF1B8">
            <wp:extent cx="6189179" cy="2442949"/>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521" t="5915" r="735" b="6976"/>
                    <a:stretch/>
                  </pic:blipFill>
                  <pic:spPr bwMode="auto">
                    <a:xfrm>
                      <a:off x="0" y="0"/>
                      <a:ext cx="6281493" cy="2479387"/>
                    </a:xfrm>
                    <a:prstGeom prst="rect">
                      <a:avLst/>
                    </a:prstGeom>
                    <a:ln>
                      <a:noFill/>
                    </a:ln>
                    <a:extLst>
                      <a:ext uri="{53640926-AAD7-44D8-BBD7-CCE9431645EC}">
                        <a14:shadowObscured xmlns:a14="http://schemas.microsoft.com/office/drawing/2010/main"/>
                      </a:ext>
                    </a:extLst>
                  </pic:spPr>
                </pic:pic>
              </a:graphicData>
            </a:graphic>
          </wp:inline>
        </w:drawing>
      </w:r>
    </w:p>
    <w:p w14:paraId="1DF92E99" w14:textId="77777777" w:rsidR="00266411" w:rsidRDefault="00266411">
      <w:pPr>
        <w:rPr>
          <w:rFonts w:ascii="Arial" w:hAnsi="Arial" w:cs="Arial"/>
        </w:rPr>
      </w:pPr>
      <w:r>
        <w:rPr>
          <w:rFonts w:ascii="Arial" w:hAnsi="Arial" w:cs="Arial"/>
        </w:rPr>
        <w:br w:type="page"/>
      </w:r>
    </w:p>
    <w:p w14:paraId="78FE1002" w14:textId="77777777" w:rsidR="00266411" w:rsidRDefault="00266411" w:rsidP="00AE3066">
      <w:pPr>
        <w:jc w:val="both"/>
        <w:rPr>
          <w:rFonts w:ascii="Arial" w:hAnsi="Arial" w:cs="Arial"/>
        </w:rPr>
      </w:pPr>
      <w:r>
        <w:rPr>
          <w:rFonts w:ascii="Arial" w:hAnsi="Arial" w:cs="Arial"/>
        </w:rPr>
        <w:object w:dxaOrig="4320" w:dyaOrig="4320" w14:anchorId="007739D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0" type="#_x0000_t75" style="width:506.3pt;height:506.3pt" o:ole="">
            <v:imagedata r:id="rId10" o:title=""/>
          </v:shape>
          <o:OLEObject Type="Embed" ProgID="FoxitReader.Document" ShapeID="_x0000_i1150" DrawAspect="Content" ObjectID="_1672863404" r:id="rId11"/>
        </w:object>
      </w:r>
    </w:p>
    <w:p w14:paraId="6689CB62" w14:textId="77777777" w:rsidR="00266411" w:rsidRDefault="00266411">
      <w:pPr>
        <w:rPr>
          <w:rFonts w:ascii="Arial" w:hAnsi="Arial" w:cs="Arial"/>
        </w:rPr>
      </w:pPr>
      <w:r>
        <w:rPr>
          <w:rFonts w:ascii="Arial" w:hAnsi="Arial" w:cs="Arial"/>
        </w:rPr>
        <w:br w:type="page"/>
      </w:r>
    </w:p>
    <w:p w14:paraId="0C9CBF81" w14:textId="52AF67E9" w:rsidR="0098113D" w:rsidRPr="009F491D" w:rsidRDefault="00266411" w:rsidP="00AE3066">
      <w:pPr>
        <w:jc w:val="both"/>
        <w:rPr>
          <w:rFonts w:ascii="Arial" w:hAnsi="Arial" w:cs="Arial"/>
        </w:rPr>
      </w:pPr>
      <w:r>
        <w:rPr>
          <w:rFonts w:ascii="Arial" w:hAnsi="Arial" w:cs="Arial"/>
        </w:rPr>
        <w:object w:dxaOrig="4320" w:dyaOrig="4320" w14:anchorId="78A358B8">
          <v:shape id="_x0000_i1151" type="#_x0000_t75" style="width:508.45pt;height:508.45pt" o:ole="">
            <v:imagedata r:id="rId12" o:title=""/>
          </v:shape>
          <o:OLEObject Type="Embed" ProgID="FoxitReader.Document" ShapeID="_x0000_i1151" DrawAspect="Content" ObjectID="_1672863405" r:id="rId13"/>
        </w:object>
      </w:r>
      <w:r w:rsidR="0098113D" w:rsidRPr="009F491D">
        <w:rPr>
          <w:rFonts w:ascii="Arial" w:hAnsi="Arial" w:cs="Arial"/>
        </w:rPr>
        <w:br w:type="page"/>
      </w:r>
    </w:p>
    <w:p w14:paraId="314EDFBF" w14:textId="00FD3897" w:rsidR="009F491D" w:rsidRPr="00B378A8" w:rsidRDefault="0098113D" w:rsidP="00B378A8">
      <w:pPr>
        <w:pStyle w:val="Heading1"/>
        <w:jc w:val="both"/>
        <w:rPr>
          <w:rFonts w:ascii="Arial" w:hAnsi="Arial" w:cs="Arial"/>
          <w:sz w:val="40"/>
          <w:szCs w:val="40"/>
          <w:u w:val="single"/>
        </w:rPr>
      </w:pPr>
      <w:bookmarkStart w:id="1" w:name="_Toc62111221"/>
      <w:r w:rsidRPr="009F491D">
        <w:rPr>
          <w:rFonts w:ascii="Arial" w:hAnsi="Arial" w:cs="Arial"/>
          <w:sz w:val="40"/>
          <w:szCs w:val="40"/>
          <w:u w:val="single"/>
        </w:rPr>
        <w:lastRenderedPageBreak/>
        <w:t>Roof</w:t>
      </w:r>
      <w:r w:rsidR="006E029A" w:rsidRPr="009F491D">
        <w:rPr>
          <w:rFonts w:ascii="Arial" w:hAnsi="Arial" w:cs="Arial"/>
          <w:sz w:val="40"/>
          <w:szCs w:val="40"/>
          <w:u w:val="single"/>
        </w:rPr>
        <w:t xml:space="preserve"> Covering</w:t>
      </w:r>
      <w:bookmarkEnd w:id="1"/>
    </w:p>
    <w:p w14:paraId="790A5111" w14:textId="59B5DF93" w:rsidR="0098113D" w:rsidRPr="009F491D" w:rsidRDefault="006E029A" w:rsidP="00AE3066">
      <w:pPr>
        <w:pStyle w:val="Subtitle"/>
        <w:ind w:firstLine="720"/>
        <w:jc w:val="both"/>
        <w:rPr>
          <w:rFonts w:ascii="Arial" w:hAnsi="Arial" w:cs="Arial"/>
          <w:sz w:val="32"/>
          <w:szCs w:val="32"/>
          <w:u w:val="single"/>
        </w:rPr>
      </w:pPr>
      <w:r w:rsidRPr="009F491D">
        <w:rPr>
          <w:rFonts w:ascii="Arial" w:hAnsi="Arial" w:cs="Arial"/>
          <w:sz w:val="32"/>
          <w:szCs w:val="32"/>
          <w:u w:val="single"/>
        </w:rPr>
        <w:t xml:space="preserve">Metal </w:t>
      </w:r>
      <w:r w:rsidR="00B11178" w:rsidRPr="009F491D">
        <w:rPr>
          <w:rFonts w:ascii="Arial" w:hAnsi="Arial" w:cs="Arial"/>
          <w:sz w:val="32"/>
          <w:szCs w:val="32"/>
          <w:u w:val="single"/>
        </w:rPr>
        <w:t>Profile</w:t>
      </w:r>
      <w:r w:rsidRPr="009F491D">
        <w:rPr>
          <w:rFonts w:ascii="Arial" w:hAnsi="Arial" w:cs="Arial"/>
          <w:sz w:val="32"/>
          <w:szCs w:val="32"/>
          <w:u w:val="single"/>
        </w:rPr>
        <w:t xml:space="preserve"> sheeting</w:t>
      </w:r>
    </w:p>
    <w:p w14:paraId="263FBEC2" w14:textId="57DED2BC" w:rsidR="00D3481B" w:rsidRDefault="00D3481B" w:rsidP="00AE3066">
      <w:pPr>
        <w:pStyle w:val="ListParagraph"/>
        <w:ind w:left="1080"/>
        <w:jc w:val="both"/>
        <w:rPr>
          <w:rFonts w:ascii="Arial" w:hAnsi="Arial" w:cs="Arial"/>
          <w:sz w:val="24"/>
          <w:szCs w:val="24"/>
        </w:rPr>
      </w:pPr>
      <w:r>
        <w:rPr>
          <w:rFonts w:ascii="Arial" w:hAnsi="Arial" w:cs="Arial"/>
          <w:sz w:val="24"/>
          <w:szCs w:val="24"/>
        </w:rPr>
        <w:t>Metal Profile sheeting one of the newest forms of roof coverings in modern day with the likes of rubberized roofing.</w:t>
      </w:r>
      <w:r w:rsidR="0064277B">
        <w:rPr>
          <w:rFonts w:ascii="Arial" w:hAnsi="Arial" w:cs="Arial"/>
          <w:sz w:val="24"/>
          <w:szCs w:val="24"/>
        </w:rPr>
        <w:t xml:space="preserve"> </w:t>
      </w:r>
    </w:p>
    <w:p w14:paraId="05A5D42E" w14:textId="7420DB18" w:rsidR="00F30E2B" w:rsidRDefault="0064277B" w:rsidP="00AE3066">
      <w:pPr>
        <w:pStyle w:val="ListParagraph"/>
        <w:ind w:left="1080"/>
        <w:jc w:val="both"/>
        <w:rPr>
          <w:rFonts w:ascii="Arial" w:hAnsi="Arial" w:cs="Arial"/>
          <w:sz w:val="24"/>
          <w:szCs w:val="24"/>
        </w:rPr>
      </w:pPr>
      <w:r>
        <w:rPr>
          <w:rFonts w:ascii="Arial" w:hAnsi="Arial" w:cs="Arial"/>
          <w:sz w:val="24"/>
          <w:szCs w:val="24"/>
        </w:rPr>
        <w:t xml:space="preserve">Metal Profile sheeting </w:t>
      </w:r>
      <w:r w:rsidR="007659DF">
        <w:rPr>
          <w:rFonts w:ascii="Arial" w:hAnsi="Arial" w:cs="Arial"/>
          <w:sz w:val="24"/>
          <w:szCs w:val="24"/>
        </w:rPr>
        <w:t xml:space="preserve">can be made to be any size, length, shape, and colour. So, it can be made to suit a specific specification. They’re lightweight and easy to lift so installing them will be easier and faster than other forms of roof covering. </w:t>
      </w:r>
      <w:r w:rsidR="00F30E2B">
        <w:rPr>
          <w:rFonts w:ascii="Arial" w:hAnsi="Arial" w:cs="Arial"/>
          <w:sz w:val="24"/>
          <w:szCs w:val="24"/>
        </w:rPr>
        <w:t xml:space="preserve">It’s durable against wind damage and weathering as it can be either coated in plastic or galvanized to improve its resistance against weathering. Also, metal profile sheeting is mostly resistant to fire and has a good product life span as it. Maintenance on metal profile sheeting is a good advantage as it doesn’t require much house keeping only on the rare occasion it needs to be cleaned. Furthermore, if you need to replace a sheet or repair under the sheet you can just unscrew one sheet and take it off rather than taking all the other sheets off. </w:t>
      </w:r>
    </w:p>
    <w:p w14:paraId="2B8227EC" w14:textId="46BAA2AA" w:rsidR="00F30E2B" w:rsidRPr="00F30E2B" w:rsidRDefault="00F30E2B" w:rsidP="00AE3066">
      <w:pPr>
        <w:pStyle w:val="ListParagraph"/>
        <w:ind w:left="1080"/>
        <w:jc w:val="both"/>
        <w:rPr>
          <w:rFonts w:ascii="Arial" w:hAnsi="Arial" w:cs="Arial"/>
          <w:sz w:val="24"/>
          <w:szCs w:val="24"/>
        </w:rPr>
      </w:pPr>
      <w:r>
        <w:rPr>
          <w:rFonts w:ascii="Arial" w:hAnsi="Arial" w:cs="Arial"/>
          <w:sz w:val="24"/>
          <w:szCs w:val="24"/>
        </w:rPr>
        <w:t xml:space="preserve">The downside of these are the cost, </w:t>
      </w:r>
      <w:r w:rsidR="00333EC3">
        <w:rPr>
          <w:rFonts w:ascii="Arial" w:hAnsi="Arial" w:cs="Arial"/>
          <w:sz w:val="24"/>
          <w:szCs w:val="24"/>
        </w:rPr>
        <w:t>time,</w:t>
      </w:r>
      <w:r>
        <w:rPr>
          <w:rFonts w:ascii="Arial" w:hAnsi="Arial" w:cs="Arial"/>
          <w:sz w:val="24"/>
          <w:szCs w:val="24"/>
        </w:rPr>
        <w:t xml:space="preserve"> and </w:t>
      </w:r>
      <w:r w:rsidR="00333EC3">
        <w:rPr>
          <w:rFonts w:ascii="Arial" w:hAnsi="Arial" w:cs="Arial"/>
          <w:sz w:val="24"/>
          <w:szCs w:val="24"/>
        </w:rPr>
        <w:t xml:space="preserve">noise. Metal profile sheeting is expensive as its coated, coloured and the size of it. If you run short on a sheet or need a replacement sheet, it’ll take time for it to be made and delivered to site. It might be resistant to wind, although it can be very noise as wind can get trapped under the sheeting and hitting it and making noise. Lastly, metal profile sheeting can be dangerous as handling them you have to wear gloves as if you don’t you could likely cut your hand or arms as the corners are sharp and the sides.  </w:t>
      </w:r>
    </w:p>
    <w:p w14:paraId="076F9C2B" w14:textId="708B1E38" w:rsidR="00A54742" w:rsidRDefault="00E81D36" w:rsidP="00E81D36">
      <w:pPr>
        <w:pStyle w:val="ListParagraph"/>
        <w:keepNext/>
        <w:ind w:left="1080"/>
        <w:jc w:val="both"/>
        <w:rPr>
          <w:rFonts w:ascii="Arial" w:hAnsi="Arial" w:cs="Arial"/>
          <w:noProof/>
        </w:rPr>
      </w:pPr>
      <w:r>
        <w:rPr>
          <w:rFonts w:ascii="Arial" w:hAnsi="Arial" w:cs="Arial"/>
          <w:noProof/>
        </w:rPr>
        <w:drawing>
          <wp:inline distT="0" distB="0" distL="0" distR="0" wp14:anchorId="1D0EA5E4" wp14:editId="47925AD4">
            <wp:extent cx="2428875" cy="1443969"/>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66162" cy="1466136"/>
                    </a:xfrm>
                    <a:prstGeom prst="rect">
                      <a:avLst/>
                    </a:prstGeom>
                    <a:noFill/>
                    <a:ln>
                      <a:noFill/>
                    </a:ln>
                  </pic:spPr>
                </pic:pic>
              </a:graphicData>
            </a:graphic>
          </wp:inline>
        </w:drawing>
      </w:r>
      <w:r w:rsidRPr="00E81D36">
        <w:t xml:space="preserve"> </w:t>
      </w:r>
      <w:r>
        <w:rPr>
          <w:noProof/>
        </w:rPr>
        <w:drawing>
          <wp:inline distT="0" distB="0" distL="0" distR="0" wp14:anchorId="3FB70CAE" wp14:editId="40A76722">
            <wp:extent cx="2152650" cy="1432491"/>
            <wp:effectExtent l="0" t="0" r="0" b="0"/>
            <wp:docPr id="8" name="Picture 8" descr="Metal roofing - Designing Buildings Wi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etal roofing - Designing Buildings Wiki"/>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63439" cy="1439671"/>
                    </a:xfrm>
                    <a:prstGeom prst="rect">
                      <a:avLst/>
                    </a:prstGeom>
                    <a:noFill/>
                    <a:ln>
                      <a:noFill/>
                    </a:ln>
                  </pic:spPr>
                </pic:pic>
              </a:graphicData>
            </a:graphic>
          </wp:inline>
        </w:drawing>
      </w:r>
    </w:p>
    <w:p w14:paraId="33311A2D" w14:textId="61215259" w:rsidR="00A54742" w:rsidRDefault="00F972D5" w:rsidP="00C953F4">
      <w:pPr>
        <w:pStyle w:val="ListParagraph"/>
        <w:keepNext/>
        <w:ind w:left="1080"/>
        <w:jc w:val="both"/>
      </w:pPr>
      <w:sdt>
        <w:sdtPr>
          <w:id w:val="1272135334"/>
          <w:citation/>
        </w:sdtPr>
        <w:sdtEndPr/>
        <w:sdtContent>
          <w:r w:rsidR="00E81D36">
            <w:fldChar w:fldCharType="begin"/>
          </w:r>
          <w:r w:rsidR="00E81D36">
            <w:rPr>
              <w:rFonts w:ascii="Arial" w:hAnsi="Arial" w:cs="Arial"/>
              <w:noProof/>
            </w:rPr>
            <w:instrText xml:space="preserve"> CITATION SIG181 \l 2057 </w:instrText>
          </w:r>
          <w:r w:rsidR="00E81D36">
            <w:fldChar w:fldCharType="separate"/>
          </w:r>
          <w:r w:rsidR="004A417C" w:rsidRPr="004A417C">
            <w:rPr>
              <w:rFonts w:ascii="Arial" w:hAnsi="Arial" w:cs="Arial"/>
              <w:noProof/>
            </w:rPr>
            <w:t>(SIG, 2018)</w:t>
          </w:r>
          <w:r w:rsidR="00E81D36">
            <w:fldChar w:fldCharType="end"/>
          </w:r>
        </w:sdtContent>
      </w:sdt>
      <w:r w:rsidR="00E81D36">
        <w:t xml:space="preserve"> </w:t>
      </w:r>
      <w:r w:rsidR="00E81D36">
        <w:tab/>
      </w:r>
      <w:r w:rsidR="00E81D36">
        <w:tab/>
      </w:r>
      <w:r w:rsidR="00E81D36">
        <w:tab/>
      </w:r>
      <w:r w:rsidR="00E81D36">
        <w:tab/>
      </w:r>
      <w:sdt>
        <w:sdtPr>
          <w:id w:val="-437989719"/>
          <w:citation/>
        </w:sdtPr>
        <w:sdtEndPr/>
        <w:sdtContent>
          <w:r w:rsidR="00E81D36">
            <w:fldChar w:fldCharType="begin"/>
          </w:r>
          <w:r w:rsidR="00E81D36">
            <w:instrText xml:space="preserve">CITATION Des20 \n  \l 2057 </w:instrText>
          </w:r>
          <w:r w:rsidR="00E81D36">
            <w:fldChar w:fldCharType="separate"/>
          </w:r>
          <w:r w:rsidR="004A417C">
            <w:rPr>
              <w:noProof/>
            </w:rPr>
            <w:t>(Metal Roofing, 2020)</w:t>
          </w:r>
          <w:r w:rsidR="00E81D36">
            <w:fldChar w:fldCharType="end"/>
          </w:r>
        </w:sdtContent>
      </w:sdt>
    </w:p>
    <w:p w14:paraId="740B3445" w14:textId="1AF8E6AB" w:rsidR="001D0DC4" w:rsidRPr="009F491D" w:rsidRDefault="00AB5DBD" w:rsidP="00AE3066">
      <w:pPr>
        <w:pStyle w:val="Subtitle"/>
        <w:jc w:val="both"/>
        <w:rPr>
          <w:rFonts w:ascii="Arial" w:hAnsi="Arial" w:cs="Arial"/>
          <w:sz w:val="32"/>
          <w:szCs w:val="32"/>
          <w:u w:val="single"/>
        </w:rPr>
      </w:pPr>
      <w:r w:rsidRPr="009F491D">
        <w:rPr>
          <w:rFonts w:ascii="Arial" w:hAnsi="Arial" w:cs="Arial"/>
        </w:rPr>
        <w:tab/>
      </w:r>
      <w:r w:rsidR="009F491D">
        <w:rPr>
          <w:rFonts w:ascii="Arial" w:hAnsi="Arial" w:cs="Arial"/>
          <w:sz w:val="32"/>
          <w:szCs w:val="32"/>
          <w:u w:val="single"/>
        </w:rPr>
        <w:t>Concrete T</w:t>
      </w:r>
      <w:r w:rsidR="006E029A" w:rsidRPr="009F491D">
        <w:rPr>
          <w:rFonts w:ascii="Arial" w:hAnsi="Arial" w:cs="Arial"/>
          <w:sz w:val="32"/>
          <w:szCs w:val="32"/>
          <w:u w:val="single"/>
        </w:rPr>
        <w:t xml:space="preserve">ile </w:t>
      </w:r>
    </w:p>
    <w:p w14:paraId="1B22FCCA" w14:textId="670D4342" w:rsidR="000F69BA" w:rsidRPr="00B378A8" w:rsidRDefault="000F69BA" w:rsidP="00AE3066">
      <w:pPr>
        <w:pStyle w:val="ListParagraph"/>
        <w:ind w:left="1080"/>
        <w:jc w:val="both"/>
        <w:rPr>
          <w:rFonts w:ascii="Arial" w:hAnsi="Arial" w:cs="Arial"/>
          <w:sz w:val="24"/>
          <w:szCs w:val="24"/>
        </w:rPr>
      </w:pPr>
      <w:r w:rsidRPr="00B378A8">
        <w:rPr>
          <w:rFonts w:ascii="Arial" w:hAnsi="Arial" w:cs="Arial"/>
          <w:sz w:val="24"/>
          <w:szCs w:val="24"/>
        </w:rPr>
        <w:t xml:space="preserve">Tile roofing is a traditional form of roof covering which is still used nowadays as standard practise. As you either can have Clay, Concrete or Slate which as the 3 most common tile roof types. </w:t>
      </w:r>
    </w:p>
    <w:p w14:paraId="736B1A91" w14:textId="77777777" w:rsidR="00201CC2" w:rsidRDefault="000F69BA" w:rsidP="00B378A8">
      <w:pPr>
        <w:pStyle w:val="ListParagraph"/>
        <w:ind w:left="1080"/>
        <w:jc w:val="both"/>
        <w:rPr>
          <w:rFonts w:ascii="Arial" w:hAnsi="Arial" w:cs="Arial"/>
          <w:sz w:val="24"/>
          <w:szCs w:val="24"/>
        </w:rPr>
      </w:pPr>
      <w:r w:rsidRPr="00B378A8">
        <w:rPr>
          <w:rFonts w:ascii="Arial" w:hAnsi="Arial" w:cs="Arial"/>
          <w:sz w:val="24"/>
          <w:szCs w:val="24"/>
        </w:rPr>
        <w:t xml:space="preserve">Concrete tiling is long lasting as they can last over 50 years or more, all </w:t>
      </w:r>
      <w:proofErr w:type="gramStart"/>
      <w:r w:rsidRPr="00B378A8">
        <w:rPr>
          <w:rFonts w:ascii="Arial" w:hAnsi="Arial" w:cs="Arial"/>
          <w:sz w:val="24"/>
          <w:szCs w:val="24"/>
        </w:rPr>
        <w:t>depending</w:t>
      </w:r>
      <w:proofErr w:type="gramEnd"/>
      <w:r w:rsidRPr="00B378A8">
        <w:rPr>
          <w:rFonts w:ascii="Arial" w:hAnsi="Arial" w:cs="Arial"/>
          <w:sz w:val="24"/>
          <w:szCs w:val="24"/>
        </w:rPr>
        <w:t xml:space="preserve"> if they’re put up correctly and fixed properly. They’re low maintenance so they don’t require that much maintenance or housekeeping due it’s very good durability and toughness to damage. The only maintenance they require which is the same for most roof coverings is cleaning out any moss/mildew in the gutting or on the covering itself. Concrete tiling is </w:t>
      </w:r>
      <w:r w:rsidR="00B517C3" w:rsidRPr="00B378A8">
        <w:rPr>
          <w:rFonts w:ascii="Arial" w:hAnsi="Arial" w:cs="Arial"/>
          <w:sz w:val="24"/>
          <w:szCs w:val="24"/>
        </w:rPr>
        <w:t>fire-resistant,</w:t>
      </w:r>
      <w:r w:rsidRPr="00B378A8">
        <w:rPr>
          <w:rFonts w:ascii="Arial" w:hAnsi="Arial" w:cs="Arial"/>
          <w:sz w:val="24"/>
          <w:szCs w:val="24"/>
        </w:rPr>
        <w:t xml:space="preserve"> so it helps to reduce the damage of fire onto the property. </w:t>
      </w:r>
      <w:r w:rsidR="00B517C3" w:rsidRPr="00B378A8">
        <w:rPr>
          <w:rFonts w:ascii="Arial" w:hAnsi="Arial" w:cs="Arial"/>
          <w:sz w:val="24"/>
          <w:szCs w:val="24"/>
        </w:rPr>
        <w:t xml:space="preserve">However, concrete tiling is heavy in weight so you have to </w:t>
      </w:r>
      <w:r w:rsidR="00B517C3" w:rsidRPr="00B378A8">
        <w:rPr>
          <w:rFonts w:ascii="Arial" w:hAnsi="Arial" w:cs="Arial"/>
          <w:sz w:val="24"/>
          <w:szCs w:val="24"/>
        </w:rPr>
        <w:lastRenderedPageBreak/>
        <w:t xml:space="preserve">consider if the roof structure can support the weight of the tiling and also the factor of dead loads such as snow on them too. As the weight would increase. When fixing they in concrete tiles can be easily broken and snap so the need of getting extra in will cost money and time too as there could be delays on when they can be made soon. Concrete tiles can be damaged by weathering such as large quantities of rainfall can cause mildew to grow and cause damage to the tile itself and roof structure. </w:t>
      </w:r>
    </w:p>
    <w:p w14:paraId="610020F2" w14:textId="77777777" w:rsidR="00A54742" w:rsidRDefault="00201CC2" w:rsidP="00A54742">
      <w:pPr>
        <w:pStyle w:val="ListParagraph"/>
        <w:keepNext/>
        <w:ind w:left="1080"/>
        <w:jc w:val="both"/>
      </w:pPr>
      <w:r>
        <w:rPr>
          <w:rFonts w:ascii="Arial" w:hAnsi="Arial" w:cs="Arial"/>
          <w:noProof/>
        </w:rPr>
        <w:drawing>
          <wp:inline distT="0" distB="0" distL="0" distR="0" wp14:anchorId="5DC06E5E" wp14:editId="674C389D">
            <wp:extent cx="2705100" cy="16859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05100" cy="1685925"/>
                    </a:xfrm>
                    <a:prstGeom prst="rect">
                      <a:avLst/>
                    </a:prstGeom>
                    <a:noFill/>
                    <a:ln>
                      <a:noFill/>
                    </a:ln>
                  </pic:spPr>
                </pic:pic>
              </a:graphicData>
            </a:graphic>
          </wp:inline>
        </w:drawing>
      </w:r>
    </w:p>
    <w:p w14:paraId="5FCAD3C7" w14:textId="1BDC8632" w:rsidR="00333EC3" w:rsidRPr="00333EC3" w:rsidRDefault="00333EC3" w:rsidP="00AE3066">
      <w:pPr>
        <w:pStyle w:val="Subtitle"/>
        <w:jc w:val="both"/>
        <w:rPr>
          <w:rFonts w:ascii="Arial" w:hAnsi="Arial" w:cs="Arial"/>
          <w:sz w:val="32"/>
          <w:szCs w:val="32"/>
          <w:u w:val="single"/>
        </w:rPr>
      </w:pPr>
      <w:r w:rsidRPr="009F491D">
        <w:rPr>
          <w:rFonts w:ascii="Arial" w:hAnsi="Arial" w:cs="Arial"/>
        </w:rPr>
        <w:tab/>
      </w:r>
      <w:r>
        <w:rPr>
          <w:rFonts w:ascii="Arial" w:hAnsi="Arial" w:cs="Arial"/>
          <w:sz w:val="32"/>
          <w:szCs w:val="32"/>
          <w:u w:val="single"/>
        </w:rPr>
        <w:t>Comparison</w:t>
      </w:r>
    </w:p>
    <w:p w14:paraId="76312288" w14:textId="59B31CDD" w:rsidR="00333EC3" w:rsidRPr="00B378A8" w:rsidRDefault="00333EC3" w:rsidP="00AE3066">
      <w:pPr>
        <w:ind w:left="720"/>
        <w:jc w:val="both"/>
        <w:rPr>
          <w:rFonts w:ascii="Arial" w:hAnsi="Arial" w:cs="Arial"/>
          <w:b/>
          <w:bCs/>
          <w:sz w:val="24"/>
          <w:szCs w:val="24"/>
        </w:rPr>
      </w:pPr>
      <w:r w:rsidRPr="00B378A8">
        <w:rPr>
          <w:rFonts w:ascii="Arial" w:hAnsi="Arial" w:cs="Arial"/>
          <w:sz w:val="24"/>
          <w:szCs w:val="24"/>
        </w:rPr>
        <w:t xml:space="preserve">Both have their ups and downs. Concrete tiling is more accessible as you can by standard concrete tiling straight off the shelf in places like </w:t>
      </w:r>
      <w:r w:rsidR="00AE3066" w:rsidRPr="00B378A8">
        <w:rPr>
          <w:rFonts w:ascii="Arial" w:hAnsi="Arial" w:cs="Arial"/>
          <w:sz w:val="24"/>
          <w:szCs w:val="24"/>
        </w:rPr>
        <w:t xml:space="preserve">LBS, Travis Perkins and Jewsons. As when you are doing metal profile sheeting you can only go to a certain few place as they’re made to a certain specification so there’ll be delays and costs so it could be a week or a few weeks till you get them or replacements. Both are long </w:t>
      </w:r>
      <w:r w:rsidR="00B378A8" w:rsidRPr="00B378A8">
        <w:rPr>
          <w:rFonts w:ascii="Arial" w:hAnsi="Arial" w:cs="Arial"/>
          <w:sz w:val="24"/>
          <w:szCs w:val="24"/>
        </w:rPr>
        <w:t>lasting,</w:t>
      </w:r>
      <w:r w:rsidR="00AE3066" w:rsidRPr="00B378A8">
        <w:rPr>
          <w:rFonts w:ascii="Arial" w:hAnsi="Arial" w:cs="Arial"/>
          <w:sz w:val="24"/>
          <w:szCs w:val="24"/>
        </w:rPr>
        <w:t xml:space="preserve"> and durable</w:t>
      </w:r>
      <w:r w:rsidR="00B378A8">
        <w:rPr>
          <w:rFonts w:ascii="Arial" w:hAnsi="Arial" w:cs="Arial"/>
          <w:sz w:val="24"/>
          <w:szCs w:val="24"/>
        </w:rPr>
        <w:t xml:space="preserve"> are they’re good with different types of weathering. Furthermore, both require less maintenance which is due to their durability and toughness. To continue metal profile sheeting is more durable to forms of weathering as it can be coated to reduce the chances of water damage, its resistant to wind and all most to fire. On the other hand, concrete tiling is durable but can be heavily </w:t>
      </w:r>
      <w:proofErr w:type="gramStart"/>
      <w:r w:rsidR="00B378A8">
        <w:rPr>
          <w:rFonts w:ascii="Arial" w:hAnsi="Arial" w:cs="Arial"/>
          <w:sz w:val="24"/>
          <w:szCs w:val="24"/>
        </w:rPr>
        <w:t>effect</w:t>
      </w:r>
      <w:proofErr w:type="gramEnd"/>
      <w:r w:rsidR="00B378A8">
        <w:rPr>
          <w:rFonts w:ascii="Arial" w:hAnsi="Arial" w:cs="Arial"/>
          <w:sz w:val="24"/>
          <w:szCs w:val="24"/>
        </w:rPr>
        <w:t xml:space="preserve"> by wind damage and moisture damage as it would require more maintenance than profile sheeting. </w:t>
      </w:r>
    </w:p>
    <w:p w14:paraId="2F9F5D4E" w14:textId="6FCAABFE" w:rsidR="001D0DC4" w:rsidRPr="009F491D" w:rsidRDefault="001D0DC4" w:rsidP="00AE3066">
      <w:pPr>
        <w:pStyle w:val="Heading1"/>
        <w:jc w:val="both"/>
        <w:rPr>
          <w:rFonts w:ascii="Arial" w:hAnsi="Arial" w:cs="Arial"/>
          <w:sz w:val="40"/>
          <w:szCs w:val="40"/>
          <w:u w:val="single"/>
        </w:rPr>
      </w:pPr>
      <w:bookmarkStart w:id="2" w:name="_Toc62111222"/>
      <w:r w:rsidRPr="009F491D">
        <w:rPr>
          <w:rFonts w:ascii="Arial" w:hAnsi="Arial" w:cs="Arial"/>
          <w:sz w:val="40"/>
          <w:szCs w:val="40"/>
          <w:u w:val="single"/>
        </w:rPr>
        <w:t>Condensation</w:t>
      </w:r>
      <w:bookmarkEnd w:id="2"/>
    </w:p>
    <w:p w14:paraId="4D3515B3" w14:textId="088E598F" w:rsidR="00AB5DBD" w:rsidRPr="009F491D" w:rsidRDefault="00AB5DBD" w:rsidP="00AE3066">
      <w:pPr>
        <w:jc w:val="both"/>
        <w:rPr>
          <w:rFonts w:ascii="Arial" w:hAnsi="Arial" w:cs="Arial"/>
        </w:rPr>
      </w:pPr>
    </w:p>
    <w:p w14:paraId="580E7B25" w14:textId="6072AE86" w:rsidR="00AB5DBD" w:rsidRPr="009F491D" w:rsidRDefault="00AB5DBD" w:rsidP="00AE3066">
      <w:pPr>
        <w:pStyle w:val="Subtitle"/>
        <w:ind w:left="720"/>
        <w:jc w:val="both"/>
        <w:rPr>
          <w:rFonts w:ascii="Arial" w:hAnsi="Arial" w:cs="Arial"/>
          <w:sz w:val="32"/>
          <w:szCs w:val="32"/>
          <w:u w:val="single"/>
        </w:rPr>
      </w:pPr>
      <w:r w:rsidRPr="009F491D">
        <w:rPr>
          <w:rFonts w:ascii="Arial" w:hAnsi="Arial" w:cs="Arial"/>
          <w:sz w:val="32"/>
          <w:szCs w:val="32"/>
          <w:u w:val="single"/>
        </w:rPr>
        <w:t xml:space="preserve">Causes of </w:t>
      </w:r>
      <w:proofErr w:type="gramStart"/>
      <w:r w:rsidRPr="009F491D">
        <w:rPr>
          <w:rFonts w:ascii="Arial" w:hAnsi="Arial" w:cs="Arial"/>
          <w:sz w:val="32"/>
          <w:szCs w:val="32"/>
          <w:u w:val="single"/>
        </w:rPr>
        <w:t>Condensation</w:t>
      </w:r>
      <w:proofErr w:type="gramEnd"/>
    </w:p>
    <w:p w14:paraId="35E1FF71" w14:textId="207EC27E" w:rsidR="0042602D" w:rsidRDefault="002C2941" w:rsidP="00B378A8">
      <w:pPr>
        <w:ind w:left="720"/>
        <w:jc w:val="both"/>
        <w:rPr>
          <w:rFonts w:ascii="Arial" w:hAnsi="Arial" w:cs="Arial"/>
          <w:sz w:val="24"/>
          <w:szCs w:val="24"/>
        </w:rPr>
      </w:pPr>
      <w:r w:rsidRPr="00B378A8">
        <w:rPr>
          <w:rFonts w:ascii="Arial" w:hAnsi="Arial" w:cs="Arial"/>
          <w:sz w:val="24"/>
          <w:szCs w:val="24"/>
        </w:rPr>
        <w:t xml:space="preserve">Condensation is </w:t>
      </w:r>
      <w:r w:rsidR="00B378A8" w:rsidRPr="00B378A8">
        <w:rPr>
          <w:rFonts w:ascii="Arial" w:hAnsi="Arial" w:cs="Arial"/>
          <w:sz w:val="24"/>
          <w:szCs w:val="24"/>
        </w:rPr>
        <w:t>when water vapour turns in a liquid due to when warm air rises and cools</w:t>
      </w:r>
      <w:r w:rsidR="00B378A8">
        <w:rPr>
          <w:rFonts w:ascii="Arial" w:hAnsi="Arial" w:cs="Arial"/>
          <w:sz w:val="24"/>
          <w:szCs w:val="24"/>
        </w:rPr>
        <w:t xml:space="preserve">. It can be caused by many things </w:t>
      </w:r>
      <w:r w:rsidR="00201CC2">
        <w:rPr>
          <w:rFonts w:ascii="Arial" w:hAnsi="Arial" w:cs="Arial"/>
          <w:sz w:val="24"/>
          <w:szCs w:val="24"/>
        </w:rPr>
        <w:t xml:space="preserve">within a dwelling. Condensations many causes in a house is steam. When having hot showers in the bathroom the steam created will produce condensation and you’ll see this mainly on the mirrors in a bathroom all misted up. That’s condensation as the hot air produce from the hot water is rising and meeting cold air and turning from vapour to liquid. </w:t>
      </w:r>
      <w:r w:rsidR="00F676F7">
        <w:rPr>
          <w:rFonts w:ascii="Arial" w:hAnsi="Arial" w:cs="Arial"/>
          <w:sz w:val="24"/>
          <w:szCs w:val="24"/>
        </w:rPr>
        <w:t>A common form of condensation is from the  kitchen as boiling the kettle as you boil the water and the hot air it creates hits cold air  and forms steam. Also, cooking food on the stove like boiling potatoes produces steam as well.</w:t>
      </w:r>
    </w:p>
    <w:p w14:paraId="2056F212" w14:textId="016D54BD" w:rsidR="008E760D" w:rsidRDefault="008E760D" w:rsidP="00B378A8">
      <w:pPr>
        <w:ind w:left="720"/>
        <w:jc w:val="both"/>
        <w:rPr>
          <w:rFonts w:ascii="Arial" w:hAnsi="Arial" w:cs="Arial"/>
          <w:sz w:val="24"/>
          <w:szCs w:val="24"/>
        </w:rPr>
      </w:pPr>
      <w:r>
        <w:rPr>
          <w:rFonts w:ascii="Arial" w:hAnsi="Arial" w:cs="Arial"/>
          <w:noProof/>
        </w:rPr>
        <w:lastRenderedPageBreak/>
        <w:drawing>
          <wp:inline distT="0" distB="0" distL="0" distR="0" wp14:anchorId="29AC7429" wp14:editId="56E5BB3C">
            <wp:extent cx="2053413" cy="1962150"/>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56101" cy="1964718"/>
                    </a:xfrm>
                    <a:prstGeom prst="rect">
                      <a:avLst/>
                    </a:prstGeom>
                    <a:noFill/>
                    <a:ln>
                      <a:noFill/>
                    </a:ln>
                  </pic:spPr>
                </pic:pic>
              </a:graphicData>
            </a:graphic>
          </wp:inline>
        </w:drawing>
      </w:r>
      <w:r>
        <w:rPr>
          <w:rFonts w:ascii="Arial" w:hAnsi="Arial" w:cs="Arial"/>
          <w:sz w:val="24"/>
          <w:szCs w:val="24"/>
        </w:rPr>
        <w:t xml:space="preserve">   </w:t>
      </w:r>
      <w:r>
        <w:rPr>
          <w:noProof/>
        </w:rPr>
        <w:drawing>
          <wp:inline distT="0" distB="0" distL="0" distR="0" wp14:anchorId="6F5536B4" wp14:editId="62E82BF4">
            <wp:extent cx="2962900" cy="1971675"/>
            <wp:effectExtent l="0" t="0" r="9525" b="0"/>
            <wp:docPr id="10" name="Picture 10" descr="Condensation on windows – causes and cures - Window W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ndensation on windows – causes and cures - Window Wis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70788" cy="1976924"/>
                    </a:xfrm>
                    <a:prstGeom prst="rect">
                      <a:avLst/>
                    </a:prstGeom>
                    <a:noFill/>
                    <a:ln>
                      <a:noFill/>
                    </a:ln>
                  </pic:spPr>
                </pic:pic>
              </a:graphicData>
            </a:graphic>
          </wp:inline>
        </w:drawing>
      </w:r>
    </w:p>
    <w:p w14:paraId="27DE73ED" w14:textId="1F426A5E" w:rsidR="00201CC2" w:rsidRPr="00B378A8" w:rsidRDefault="00F972D5" w:rsidP="00B378A8">
      <w:pPr>
        <w:ind w:left="720"/>
        <w:jc w:val="both"/>
        <w:rPr>
          <w:rFonts w:ascii="Arial" w:hAnsi="Arial" w:cs="Arial"/>
          <w:sz w:val="24"/>
          <w:szCs w:val="24"/>
        </w:rPr>
      </w:pPr>
      <w:sdt>
        <w:sdtPr>
          <w:rPr>
            <w:rFonts w:ascii="Arial" w:hAnsi="Arial" w:cs="Arial"/>
            <w:sz w:val="24"/>
            <w:szCs w:val="24"/>
          </w:rPr>
          <w:id w:val="397715912"/>
          <w:citation/>
        </w:sdtPr>
        <w:sdtEndPr/>
        <w:sdtContent>
          <w:r w:rsidR="008E760D">
            <w:rPr>
              <w:rFonts w:ascii="Arial" w:hAnsi="Arial" w:cs="Arial"/>
              <w:sz w:val="24"/>
              <w:szCs w:val="24"/>
            </w:rPr>
            <w:fldChar w:fldCharType="begin"/>
          </w:r>
          <w:r w:rsidR="008E760D">
            <w:rPr>
              <w:rFonts w:ascii="Arial" w:hAnsi="Arial" w:cs="Arial"/>
              <w:noProof/>
            </w:rPr>
            <w:instrText xml:space="preserve"> CITATION Bat \l 2057 </w:instrText>
          </w:r>
          <w:r w:rsidR="008E760D">
            <w:rPr>
              <w:rFonts w:ascii="Arial" w:hAnsi="Arial" w:cs="Arial"/>
              <w:sz w:val="24"/>
              <w:szCs w:val="24"/>
            </w:rPr>
            <w:fldChar w:fldCharType="separate"/>
          </w:r>
          <w:r w:rsidR="004A417C" w:rsidRPr="004A417C">
            <w:rPr>
              <w:rFonts w:ascii="Arial" w:hAnsi="Arial" w:cs="Arial"/>
              <w:noProof/>
            </w:rPr>
            <w:t>(Traders, n.d.)</w:t>
          </w:r>
          <w:r w:rsidR="008E760D">
            <w:rPr>
              <w:rFonts w:ascii="Arial" w:hAnsi="Arial" w:cs="Arial"/>
              <w:sz w:val="24"/>
              <w:szCs w:val="24"/>
            </w:rPr>
            <w:fldChar w:fldCharType="end"/>
          </w:r>
        </w:sdtContent>
      </w:sdt>
      <w:r w:rsidR="008E760D">
        <w:rPr>
          <w:rFonts w:ascii="Arial" w:hAnsi="Arial" w:cs="Arial"/>
          <w:sz w:val="24"/>
          <w:szCs w:val="24"/>
        </w:rPr>
        <w:t xml:space="preserve"> </w:t>
      </w:r>
      <w:r w:rsidR="008E760D">
        <w:rPr>
          <w:rFonts w:ascii="Arial" w:hAnsi="Arial" w:cs="Arial"/>
          <w:sz w:val="24"/>
          <w:szCs w:val="24"/>
        </w:rPr>
        <w:tab/>
      </w:r>
      <w:r w:rsidR="008E760D">
        <w:rPr>
          <w:rFonts w:ascii="Arial" w:hAnsi="Arial" w:cs="Arial"/>
          <w:sz w:val="24"/>
          <w:szCs w:val="24"/>
        </w:rPr>
        <w:tab/>
      </w:r>
      <w:r w:rsidR="008E760D">
        <w:rPr>
          <w:rFonts w:ascii="Arial" w:hAnsi="Arial" w:cs="Arial"/>
          <w:sz w:val="24"/>
          <w:szCs w:val="24"/>
        </w:rPr>
        <w:tab/>
      </w:r>
      <w:sdt>
        <w:sdtPr>
          <w:rPr>
            <w:rFonts w:ascii="Arial" w:hAnsi="Arial" w:cs="Arial"/>
            <w:sz w:val="24"/>
            <w:szCs w:val="24"/>
          </w:rPr>
          <w:id w:val="-2078963553"/>
          <w:citation/>
        </w:sdtPr>
        <w:sdtEndPr/>
        <w:sdtContent>
          <w:r w:rsidR="008E760D">
            <w:rPr>
              <w:rFonts w:ascii="Arial" w:hAnsi="Arial" w:cs="Arial"/>
              <w:sz w:val="24"/>
              <w:szCs w:val="24"/>
            </w:rPr>
            <w:fldChar w:fldCharType="begin"/>
          </w:r>
          <w:r w:rsidR="008E760D">
            <w:rPr>
              <w:noProof/>
            </w:rPr>
            <w:instrText xml:space="preserve">CITATION Tim19 \n  \l 2057 </w:instrText>
          </w:r>
          <w:r w:rsidR="008E760D">
            <w:rPr>
              <w:rFonts w:ascii="Arial" w:hAnsi="Arial" w:cs="Arial"/>
              <w:sz w:val="24"/>
              <w:szCs w:val="24"/>
            </w:rPr>
            <w:fldChar w:fldCharType="separate"/>
          </w:r>
          <w:r w:rsidR="004A417C">
            <w:rPr>
              <w:noProof/>
            </w:rPr>
            <w:t>(Condensation on windows – causes and cures, 2019)</w:t>
          </w:r>
          <w:r w:rsidR="008E760D">
            <w:rPr>
              <w:rFonts w:ascii="Arial" w:hAnsi="Arial" w:cs="Arial"/>
              <w:sz w:val="24"/>
              <w:szCs w:val="24"/>
            </w:rPr>
            <w:fldChar w:fldCharType="end"/>
          </w:r>
        </w:sdtContent>
      </w:sdt>
    </w:p>
    <w:p w14:paraId="7F8E74CF" w14:textId="3FA6AA5D" w:rsidR="00AB5DBD" w:rsidRPr="009F491D" w:rsidRDefault="00AB5DBD" w:rsidP="00AE3066">
      <w:pPr>
        <w:pStyle w:val="Subtitle"/>
        <w:ind w:left="720"/>
        <w:jc w:val="both"/>
        <w:rPr>
          <w:rFonts w:ascii="Arial" w:hAnsi="Arial" w:cs="Arial"/>
          <w:sz w:val="32"/>
          <w:szCs w:val="32"/>
          <w:u w:val="single"/>
        </w:rPr>
      </w:pPr>
      <w:r w:rsidRPr="009F491D">
        <w:rPr>
          <w:rFonts w:ascii="Arial" w:hAnsi="Arial" w:cs="Arial"/>
          <w:sz w:val="32"/>
          <w:szCs w:val="32"/>
          <w:u w:val="single"/>
        </w:rPr>
        <w:t>Effects on Building Fabric</w:t>
      </w:r>
    </w:p>
    <w:p w14:paraId="77E285B4" w14:textId="2AD313E3" w:rsidR="004C303E" w:rsidRDefault="007732B9" w:rsidP="007732B9">
      <w:pPr>
        <w:ind w:left="1440"/>
        <w:jc w:val="both"/>
        <w:rPr>
          <w:rFonts w:ascii="Arial" w:hAnsi="Arial" w:cs="Arial"/>
        </w:rPr>
      </w:pPr>
      <w:r>
        <w:rPr>
          <w:rFonts w:ascii="Arial" w:hAnsi="Arial" w:cs="Arial"/>
        </w:rPr>
        <w:t xml:space="preserve">Condensation causes different effects on building fabrics. It can cause paint, and wallpaper to peel off and stain as the moisture causes the materials to lose their adhesiveness. Furthermore, for materials like loft insulation or </w:t>
      </w:r>
      <w:r w:rsidRPr="007732B9">
        <w:rPr>
          <w:rFonts w:ascii="Arial" w:hAnsi="Arial" w:cs="Arial"/>
        </w:rPr>
        <w:t>polystyrene</w:t>
      </w:r>
      <w:r>
        <w:rPr>
          <w:rFonts w:ascii="Arial" w:hAnsi="Arial" w:cs="Arial"/>
        </w:rPr>
        <w:t xml:space="preserve"> insulation to grow mould on them and become damp which will lead to black mould. As it’s the same for wallpaper and plasterboards as when condensation </w:t>
      </w:r>
      <w:r w:rsidR="003A0BF7">
        <w:rPr>
          <w:rFonts w:ascii="Arial" w:hAnsi="Arial" w:cs="Arial"/>
        </w:rPr>
        <w:t>hits them it’ll cause them first to become soft and damp then over time, they’ll start to grow mould and mildew if not treated. On fabric like breathing membrane and timber condensation can cause the fabric to grow mildew. For timber it can cause them to swell and rot.</w:t>
      </w:r>
    </w:p>
    <w:p w14:paraId="7EAEB604" w14:textId="1A5CFB9D" w:rsidR="00AC4BCD" w:rsidRDefault="00AC4BCD" w:rsidP="007732B9">
      <w:pPr>
        <w:ind w:left="1440"/>
        <w:jc w:val="both"/>
        <w:rPr>
          <w:rFonts w:ascii="Arial" w:hAnsi="Arial" w:cs="Arial"/>
        </w:rPr>
      </w:pPr>
      <w:r>
        <w:rPr>
          <w:rFonts w:ascii="Arial" w:hAnsi="Arial" w:cs="Arial"/>
          <w:noProof/>
        </w:rPr>
        <w:drawing>
          <wp:inline distT="0" distB="0" distL="0" distR="0" wp14:anchorId="6B86853A" wp14:editId="77D51F68">
            <wp:extent cx="2143125" cy="21336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43125" cy="2133600"/>
                    </a:xfrm>
                    <a:prstGeom prst="rect">
                      <a:avLst/>
                    </a:prstGeom>
                    <a:noFill/>
                    <a:ln>
                      <a:noFill/>
                    </a:ln>
                  </pic:spPr>
                </pic:pic>
              </a:graphicData>
            </a:graphic>
          </wp:inline>
        </w:drawing>
      </w:r>
      <w:r w:rsidR="00B17FF8">
        <w:rPr>
          <w:noProof/>
        </w:rPr>
        <w:drawing>
          <wp:inline distT="0" distB="0" distL="0" distR="0" wp14:anchorId="6E799856" wp14:editId="49D606D7">
            <wp:extent cx="2495550" cy="1828800"/>
            <wp:effectExtent l="0" t="0" r="0" b="0"/>
            <wp:docPr id="17" name="Picture 17" descr="Interstitial Condensation Explained | Richardson &amp; Star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nterstitial Condensation Explained | Richardson &amp; Starli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495550" cy="1828800"/>
                    </a:xfrm>
                    <a:prstGeom prst="rect">
                      <a:avLst/>
                    </a:prstGeom>
                    <a:noFill/>
                    <a:ln>
                      <a:noFill/>
                    </a:ln>
                  </pic:spPr>
                </pic:pic>
              </a:graphicData>
            </a:graphic>
          </wp:inline>
        </w:drawing>
      </w:r>
      <w:r>
        <w:rPr>
          <w:rFonts w:ascii="Arial" w:hAnsi="Arial" w:cs="Arial"/>
        </w:rPr>
        <w:t xml:space="preserve">   </w:t>
      </w:r>
    </w:p>
    <w:p w14:paraId="26F5ECAF" w14:textId="0C57EC22" w:rsidR="003A0BF7" w:rsidRPr="009F491D" w:rsidRDefault="00F972D5" w:rsidP="00AC4BCD">
      <w:pPr>
        <w:ind w:left="720" w:firstLine="720"/>
        <w:rPr>
          <w:rFonts w:ascii="Arial" w:hAnsi="Arial" w:cs="Arial"/>
        </w:rPr>
      </w:pPr>
      <w:sdt>
        <w:sdtPr>
          <w:rPr>
            <w:rFonts w:ascii="Arial" w:hAnsi="Arial" w:cs="Arial"/>
          </w:rPr>
          <w:id w:val="504787650"/>
          <w:citation/>
        </w:sdtPr>
        <w:sdtEndPr/>
        <w:sdtContent>
          <w:r w:rsidR="00AC4BCD">
            <w:rPr>
              <w:rFonts w:ascii="Arial" w:hAnsi="Arial" w:cs="Arial"/>
            </w:rPr>
            <w:fldChar w:fldCharType="begin"/>
          </w:r>
          <w:r w:rsidR="00AC4BCD">
            <w:rPr>
              <w:rFonts w:ascii="Arial" w:hAnsi="Arial" w:cs="Arial"/>
              <w:noProof/>
            </w:rPr>
            <w:instrText xml:space="preserve"> CITATION Bui15 \l 2057 </w:instrText>
          </w:r>
          <w:r w:rsidR="00AC4BCD">
            <w:rPr>
              <w:rFonts w:ascii="Arial" w:hAnsi="Arial" w:cs="Arial"/>
            </w:rPr>
            <w:fldChar w:fldCharType="separate"/>
          </w:r>
          <w:r w:rsidR="00AC4BCD" w:rsidRPr="00AC4BCD">
            <w:rPr>
              <w:rFonts w:ascii="Arial" w:hAnsi="Arial" w:cs="Arial"/>
              <w:noProof/>
            </w:rPr>
            <w:t>(Talk, 2015)</w:t>
          </w:r>
          <w:r w:rsidR="00AC4BCD">
            <w:rPr>
              <w:rFonts w:ascii="Arial" w:hAnsi="Arial" w:cs="Arial"/>
            </w:rPr>
            <w:fldChar w:fldCharType="end"/>
          </w:r>
        </w:sdtContent>
      </w:sdt>
      <w:r w:rsidR="00B17FF8" w:rsidRPr="00B17FF8">
        <w:rPr>
          <w:rFonts w:ascii="Arial" w:hAnsi="Arial" w:cs="Arial"/>
        </w:rPr>
        <w:t xml:space="preserve"> </w:t>
      </w:r>
      <w:r w:rsidR="00B17FF8">
        <w:rPr>
          <w:rFonts w:ascii="Arial" w:hAnsi="Arial" w:cs="Arial"/>
        </w:rPr>
        <w:tab/>
      </w:r>
      <w:r w:rsidR="00B17FF8">
        <w:rPr>
          <w:rFonts w:ascii="Arial" w:hAnsi="Arial" w:cs="Arial"/>
        </w:rPr>
        <w:tab/>
      </w:r>
      <w:r w:rsidR="00B17FF8">
        <w:rPr>
          <w:rFonts w:ascii="Arial" w:hAnsi="Arial" w:cs="Arial"/>
        </w:rPr>
        <w:tab/>
      </w:r>
      <w:r w:rsidR="00B17FF8">
        <w:rPr>
          <w:rFonts w:ascii="Arial" w:hAnsi="Arial" w:cs="Arial"/>
        </w:rPr>
        <w:tab/>
      </w:r>
      <w:sdt>
        <w:sdtPr>
          <w:rPr>
            <w:rFonts w:ascii="Arial" w:hAnsi="Arial" w:cs="Arial"/>
          </w:rPr>
          <w:id w:val="908043886"/>
          <w:citation/>
        </w:sdtPr>
        <w:sdtEndPr/>
        <w:sdtContent>
          <w:r w:rsidR="00B17FF8">
            <w:rPr>
              <w:rFonts w:ascii="Arial" w:hAnsi="Arial" w:cs="Arial"/>
            </w:rPr>
            <w:fldChar w:fldCharType="begin"/>
          </w:r>
          <w:r w:rsidR="00B17FF8">
            <w:rPr>
              <w:noProof/>
            </w:rPr>
            <w:instrText xml:space="preserve"> CITATION Ric20 \l 2057 </w:instrText>
          </w:r>
          <w:r w:rsidR="00B17FF8">
            <w:rPr>
              <w:rFonts w:ascii="Arial" w:hAnsi="Arial" w:cs="Arial"/>
            </w:rPr>
            <w:fldChar w:fldCharType="separate"/>
          </w:r>
          <w:r w:rsidR="00B17FF8">
            <w:rPr>
              <w:noProof/>
            </w:rPr>
            <w:t>(Starling, 2020)</w:t>
          </w:r>
          <w:r w:rsidR="00B17FF8">
            <w:rPr>
              <w:rFonts w:ascii="Arial" w:hAnsi="Arial" w:cs="Arial"/>
            </w:rPr>
            <w:fldChar w:fldCharType="end"/>
          </w:r>
        </w:sdtContent>
      </w:sdt>
    </w:p>
    <w:p w14:paraId="4279E827" w14:textId="77777777" w:rsidR="00B17FF8" w:rsidRDefault="004C303E" w:rsidP="00AE3066">
      <w:pPr>
        <w:pStyle w:val="Subtitle"/>
        <w:jc w:val="both"/>
        <w:rPr>
          <w:rFonts w:ascii="Arial" w:hAnsi="Arial" w:cs="Arial"/>
        </w:rPr>
      </w:pPr>
      <w:r w:rsidRPr="009F491D">
        <w:rPr>
          <w:rFonts w:ascii="Arial" w:hAnsi="Arial" w:cs="Arial"/>
        </w:rPr>
        <w:tab/>
      </w:r>
    </w:p>
    <w:p w14:paraId="0353D89B" w14:textId="77777777" w:rsidR="00B17FF8" w:rsidRDefault="00B17FF8">
      <w:pPr>
        <w:rPr>
          <w:rFonts w:ascii="Arial" w:eastAsiaTheme="minorEastAsia" w:hAnsi="Arial" w:cs="Arial"/>
          <w:color w:val="5A5A5A" w:themeColor="text1" w:themeTint="A5"/>
          <w:spacing w:val="15"/>
        </w:rPr>
      </w:pPr>
      <w:r>
        <w:rPr>
          <w:rFonts w:ascii="Arial" w:hAnsi="Arial" w:cs="Arial"/>
        </w:rPr>
        <w:br w:type="page"/>
      </w:r>
    </w:p>
    <w:p w14:paraId="756E3AEB" w14:textId="59CC07CB" w:rsidR="004C303E" w:rsidRPr="009F491D" w:rsidRDefault="004C303E" w:rsidP="00AE3066">
      <w:pPr>
        <w:pStyle w:val="Subtitle"/>
        <w:jc w:val="both"/>
        <w:rPr>
          <w:rFonts w:ascii="Arial" w:hAnsi="Arial" w:cs="Arial"/>
          <w:sz w:val="32"/>
          <w:szCs w:val="32"/>
          <w:u w:val="single"/>
        </w:rPr>
      </w:pPr>
      <w:r w:rsidRPr="009F491D">
        <w:rPr>
          <w:rFonts w:ascii="Arial" w:hAnsi="Arial" w:cs="Arial"/>
          <w:sz w:val="32"/>
          <w:szCs w:val="32"/>
          <w:u w:val="single"/>
        </w:rPr>
        <w:lastRenderedPageBreak/>
        <w:t xml:space="preserve">Methods to reduce </w:t>
      </w:r>
      <w:r w:rsidR="003A0BF7" w:rsidRPr="009F491D">
        <w:rPr>
          <w:rFonts w:ascii="Arial" w:hAnsi="Arial" w:cs="Arial"/>
          <w:sz w:val="32"/>
          <w:szCs w:val="32"/>
          <w:u w:val="single"/>
        </w:rPr>
        <w:t>Condensation.</w:t>
      </w:r>
    </w:p>
    <w:p w14:paraId="3B051594" w14:textId="52E6633B" w:rsidR="004C303E" w:rsidRDefault="00F676F7" w:rsidP="0098765C">
      <w:pPr>
        <w:pStyle w:val="ListParagraph"/>
        <w:numPr>
          <w:ilvl w:val="0"/>
          <w:numId w:val="4"/>
        </w:numPr>
        <w:jc w:val="both"/>
        <w:rPr>
          <w:rFonts w:ascii="Arial" w:hAnsi="Arial" w:cs="Arial"/>
        </w:rPr>
      </w:pPr>
      <w:r>
        <w:rPr>
          <w:rFonts w:ascii="Arial" w:hAnsi="Arial" w:cs="Arial"/>
        </w:rPr>
        <w:t>Trinkle Vent</w:t>
      </w:r>
      <w:r w:rsidR="0098765C">
        <w:rPr>
          <w:rFonts w:ascii="Arial" w:hAnsi="Arial" w:cs="Arial"/>
        </w:rPr>
        <w:t xml:space="preserve">s- These are a very common method used to reduce the amount of </w:t>
      </w:r>
      <w:r w:rsidR="001C7FC1">
        <w:rPr>
          <w:rFonts w:ascii="Arial" w:hAnsi="Arial" w:cs="Arial"/>
        </w:rPr>
        <w:t>condensation.</w:t>
      </w:r>
    </w:p>
    <w:p w14:paraId="704C8CBD" w14:textId="088D817F" w:rsidR="00041086" w:rsidRDefault="00041086" w:rsidP="00041086">
      <w:pPr>
        <w:pStyle w:val="ListParagraph"/>
        <w:ind w:left="1080"/>
        <w:rPr>
          <w:rFonts w:ascii="Arial" w:hAnsi="Arial" w:cs="Arial"/>
        </w:rPr>
      </w:pPr>
    </w:p>
    <w:p w14:paraId="27D37249" w14:textId="72312DE9" w:rsidR="00041086" w:rsidRDefault="00B17FF8" w:rsidP="00F676F7">
      <w:pPr>
        <w:pStyle w:val="ListParagraph"/>
        <w:ind w:left="1080"/>
        <w:jc w:val="both"/>
        <w:rPr>
          <w:rFonts w:ascii="Arial" w:hAnsi="Arial" w:cs="Arial"/>
        </w:rPr>
      </w:pPr>
      <w:r>
        <w:rPr>
          <w:noProof/>
        </w:rPr>
        <mc:AlternateContent>
          <mc:Choice Requires="wps">
            <w:drawing>
              <wp:anchor distT="0" distB="0" distL="114300" distR="114300" simplePos="0" relativeHeight="251660288" behindDoc="0" locked="0" layoutInCell="1" allowOverlap="1" wp14:anchorId="61FD97A6" wp14:editId="051A5F30">
                <wp:simplePos x="0" y="0"/>
                <wp:positionH relativeFrom="column">
                  <wp:posOffset>3114675</wp:posOffset>
                </wp:positionH>
                <wp:positionV relativeFrom="paragraph">
                  <wp:posOffset>8890</wp:posOffset>
                </wp:positionV>
                <wp:extent cx="2152650" cy="3133725"/>
                <wp:effectExtent l="1562100" t="0" r="19050" b="28575"/>
                <wp:wrapNone/>
                <wp:docPr id="18" name="Callout: Line 18"/>
                <wp:cNvGraphicFramePr/>
                <a:graphic xmlns:a="http://schemas.openxmlformats.org/drawingml/2006/main">
                  <a:graphicData uri="http://schemas.microsoft.com/office/word/2010/wordprocessingShape">
                    <wps:wsp>
                      <wps:cNvSpPr/>
                      <wps:spPr>
                        <a:xfrm>
                          <a:off x="0" y="0"/>
                          <a:ext cx="2152650" cy="3133725"/>
                        </a:xfrm>
                        <a:prstGeom prst="borderCallout1">
                          <a:avLst>
                            <a:gd name="adj1" fmla="val 18750"/>
                            <a:gd name="adj2" fmla="val -8333"/>
                            <a:gd name="adj3" fmla="val 8185"/>
                            <a:gd name="adj4" fmla="val -71396"/>
                          </a:avLst>
                        </a:prstGeom>
                        <a:ln>
                          <a:headEnd type="none"/>
                          <a:tailEnd type="stealth" w="lg" len="lg"/>
                        </a:ln>
                      </wps:spPr>
                      <wps:style>
                        <a:lnRef idx="2">
                          <a:schemeClr val="dk1"/>
                        </a:lnRef>
                        <a:fillRef idx="1">
                          <a:schemeClr val="lt1"/>
                        </a:fillRef>
                        <a:effectRef idx="0">
                          <a:schemeClr val="dk1"/>
                        </a:effectRef>
                        <a:fontRef idx="minor">
                          <a:schemeClr val="dk1"/>
                        </a:fontRef>
                      </wps:style>
                      <wps:txbx>
                        <w:txbxContent>
                          <w:p w14:paraId="6CBDA9EA" w14:textId="5FC268D0" w:rsidR="00B17FF8" w:rsidRDefault="00B17FF8" w:rsidP="00B17FF8">
                            <w:pPr>
                              <w:jc w:val="center"/>
                              <w:rPr>
                                <w:rFonts w:ascii="Arial" w:hAnsi="Arial" w:cs="Arial"/>
                              </w:rPr>
                            </w:pPr>
                            <w:r>
                              <w:rPr>
                                <w:rFonts w:ascii="Arial" w:hAnsi="Arial" w:cs="Arial"/>
                              </w:rPr>
                              <w:t xml:space="preserve">This is a drawing of a window form my section showing the trickle vent. </w:t>
                            </w:r>
                          </w:p>
                          <w:p w14:paraId="403BCC21" w14:textId="5F1A7633" w:rsidR="00501CCA" w:rsidRPr="00B17FF8" w:rsidRDefault="00501CCA" w:rsidP="00B17FF8">
                            <w:pPr>
                              <w:jc w:val="center"/>
                              <w:rPr>
                                <w:rFonts w:ascii="Arial" w:hAnsi="Arial" w:cs="Arial"/>
                              </w:rPr>
                            </w:pPr>
                            <w:r>
                              <w:rPr>
                                <w:rFonts w:ascii="Arial" w:hAnsi="Arial" w:cs="Arial"/>
                              </w:rPr>
                              <w:t>Trickle vents also allow fresh air to circulate into the room and allows hot air to escape reducing condensation in the room. They are placed at the top of windows as hot air rises.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FD97A6" id="_x0000_t47" coordsize="21600,21600" o:spt="47" adj="-8280,24300,-1800,4050" path="m@0@1l@2@3nfem,l21600,r,21600l,21600xe">
                <v:stroke joinstyle="miter"/>
                <v:formulas>
                  <v:f eqn="val #0"/>
                  <v:f eqn="val #1"/>
                  <v:f eqn="val #2"/>
                  <v:f eqn="val #3"/>
                </v:formulas>
                <v:path arrowok="t" o:extrusionok="f" gradientshapeok="t" o:connecttype="custom" o:connectlocs="@0,@1;10800,0;10800,21600;0,10800;21600,10800"/>
                <v:handles>
                  <v:h position="#0,#1"/>
                  <v:h position="#2,#3"/>
                </v:handles>
                <o:callout v:ext="edit" type="oneSegment" on="t"/>
              </v:shapetype>
              <v:shape id="Callout: Line 18" o:spid="_x0000_s1026" type="#_x0000_t47" style="position:absolute;left:0;text-align:left;margin-left:245.25pt;margin-top:.7pt;width:169.5pt;height:246.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" adj="-15422,1768" fillcolor="white [3201]" strokecolor="black [3200]" strokeweight="1pt">
                <v:stroke startarrow="classic" startarrowwidth="wide" startarrowlength="long"/>
                <v:textbox>
                  <w:txbxContent>
                    <w:p w14:paraId="6CBDA9EA" w14:textId="5FC268D0" w:rsidR="00B17FF8" w:rsidRDefault="00B17FF8" w:rsidP="00B17FF8">
                      <w:pPr>
                        <w:jc w:val="center"/>
                        <w:rPr>
                          <w:rFonts w:ascii="Arial" w:hAnsi="Arial" w:cs="Arial"/>
                        </w:rPr>
                      </w:pPr>
                      <w:r>
                        <w:rPr>
                          <w:rFonts w:ascii="Arial" w:hAnsi="Arial" w:cs="Arial"/>
                        </w:rPr>
                        <w:t xml:space="preserve">This is a drawing of a window form my section showing the trickle vent. </w:t>
                      </w:r>
                    </w:p>
                    <w:p w14:paraId="403BCC21" w14:textId="5F1A7633" w:rsidR="00501CCA" w:rsidRPr="00B17FF8" w:rsidRDefault="00501CCA" w:rsidP="00B17FF8">
                      <w:pPr>
                        <w:jc w:val="center"/>
                        <w:rPr>
                          <w:rFonts w:ascii="Arial" w:hAnsi="Arial" w:cs="Arial"/>
                        </w:rPr>
                      </w:pPr>
                      <w:r>
                        <w:rPr>
                          <w:rFonts w:ascii="Arial" w:hAnsi="Arial" w:cs="Arial"/>
                        </w:rPr>
                        <w:t>Trickle vents also allow fresh air to circulate into the room and allows hot air to escape reducing condensation in the room. They are placed at the top of windows as hot air rises.</w:t>
                      </w:r>
                    </w:p>
                  </w:txbxContent>
                </v:textbox>
              </v:shape>
            </w:pict>
          </mc:Fallback>
        </mc:AlternateContent>
      </w:r>
      <w:r w:rsidR="00E57A6E">
        <w:rPr>
          <w:noProof/>
        </w:rPr>
        <w:drawing>
          <wp:inline distT="0" distB="0" distL="0" distR="0" wp14:anchorId="7EF55EED" wp14:editId="38DFE3EA">
            <wp:extent cx="1838325" cy="360427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61748" cy="3650201"/>
                    </a:xfrm>
                    <a:prstGeom prst="rect">
                      <a:avLst/>
                    </a:prstGeom>
                  </pic:spPr>
                </pic:pic>
              </a:graphicData>
            </a:graphic>
          </wp:inline>
        </w:drawing>
      </w:r>
    </w:p>
    <w:p w14:paraId="2EFFCF8C" w14:textId="77777777" w:rsidR="00041086" w:rsidRDefault="00041086" w:rsidP="00041086">
      <w:pPr>
        <w:pStyle w:val="ListParagraph"/>
        <w:ind w:left="1080"/>
        <w:jc w:val="both"/>
        <w:rPr>
          <w:rFonts w:ascii="Arial" w:hAnsi="Arial" w:cs="Arial"/>
        </w:rPr>
      </w:pPr>
    </w:p>
    <w:p w14:paraId="3D10DDB5" w14:textId="694C4151" w:rsidR="00501CCA" w:rsidRDefault="004C303E" w:rsidP="00501CCA">
      <w:pPr>
        <w:pStyle w:val="ListParagraph"/>
        <w:numPr>
          <w:ilvl w:val="0"/>
          <w:numId w:val="1"/>
        </w:numPr>
        <w:jc w:val="both"/>
        <w:rPr>
          <w:rFonts w:ascii="Arial" w:hAnsi="Arial" w:cs="Arial"/>
        </w:rPr>
      </w:pPr>
      <w:r w:rsidRPr="009F491D">
        <w:rPr>
          <w:rFonts w:ascii="Arial" w:hAnsi="Arial" w:cs="Arial"/>
        </w:rPr>
        <w:t>Extractor Fan</w:t>
      </w:r>
      <w:r w:rsidR="00501CCA">
        <w:rPr>
          <w:rFonts w:ascii="Arial" w:hAnsi="Arial" w:cs="Arial"/>
        </w:rPr>
        <w:t xml:space="preserve"> as in Bathrooms and Kitchens. In a bathroom they are used to suck out the hot air produced from hot water used for showers or baths or even the sink to reduce the amount of condensation produced from it.</w:t>
      </w:r>
    </w:p>
    <w:p w14:paraId="2D72A834" w14:textId="705EFA9D" w:rsidR="00501CCA" w:rsidRDefault="00501CCA" w:rsidP="00501CCA">
      <w:pPr>
        <w:pStyle w:val="ListParagraph"/>
        <w:ind w:left="1080"/>
        <w:jc w:val="both"/>
        <w:rPr>
          <w:rFonts w:ascii="Arial" w:hAnsi="Arial" w:cs="Arial"/>
        </w:rPr>
      </w:pPr>
      <w:r>
        <w:rPr>
          <w:noProof/>
        </w:rPr>
        <mc:AlternateContent>
          <mc:Choice Requires="wps">
            <w:drawing>
              <wp:anchor distT="0" distB="0" distL="114300" distR="114300" simplePos="0" relativeHeight="251663360" behindDoc="0" locked="0" layoutInCell="1" allowOverlap="1" wp14:anchorId="06C14E4D" wp14:editId="3C95633C">
                <wp:simplePos x="0" y="0"/>
                <wp:positionH relativeFrom="column">
                  <wp:posOffset>3686175</wp:posOffset>
                </wp:positionH>
                <wp:positionV relativeFrom="paragraph">
                  <wp:posOffset>342900</wp:posOffset>
                </wp:positionV>
                <wp:extent cx="1828800" cy="182880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CBC56E9" w14:textId="45D5A4B0" w:rsidR="00501CCA" w:rsidRPr="00501CCA" w:rsidRDefault="00501CCA" w:rsidP="00501CCA">
                            <w:pPr>
                              <w:rPr>
                                <w:rFonts w:ascii="Arial" w:hAnsi="Arial" w:cs="Arial"/>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1CCA">
                              <w:rPr>
                                <w:rFonts w:ascii="Arial" w:hAnsi="Arial" w:cs="Arial"/>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Extractor Fan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06C14E4D" id="_x0000_t202" coordsize="21600,21600" o:spt="202" path="m,l,21600r21600,l21600,xe">
                <v:stroke joinstyle="miter"/>
                <v:path gradientshapeok="t" o:connecttype="rect"/>
              </v:shapetype>
              <v:shape id="Text Box 23" o:spid="_x0000_s1027" type="#_x0000_t202" style="position:absolute;left:0;text-align:left;margin-left:290.25pt;margin-top:27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" filled="f" stroked="f">
                <v:textbox style="mso-fit-shape-to-text:t">
                  <w:txbxContent>
                    <w:p w14:paraId="4CBC56E9" w14:textId="45D5A4B0" w:rsidR="00501CCA" w:rsidRPr="00501CCA" w:rsidRDefault="00501CCA" w:rsidP="00501CCA">
                      <w:pPr>
                        <w:rPr>
                          <w:rFonts w:ascii="Arial" w:hAnsi="Arial" w:cs="Arial"/>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1CCA">
                        <w:rPr>
                          <w:rFonts w:ascii="Arial" w:hAnsi="Arial" w:cs="Arial"/>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Extractor Fan</w:t>
                      </w:r>
                    </w:p>
                  </w:txbxContent>
                </v:textbox>
              </v:shape>
            </w:pict>
          </mc:Fallback>
        </mc:AlternateContent>
      </w:r>
      <w:r>
        <w:rPr>
          <w:rFonts w:ascii="Arial" w:hAnsi="Arial" w:cs="Arial"/>
          <w:noProof/>
        </w:rPr>
        <mc:AlternateContent>
          <mc:Choice Requires="wps">
            <w:drawing>
              <wp:anchor distT="0" distB="0" distL="114300" distR="114300" simplePos="0" relativeHeight="251661312" behindDoc="0" locked="0" layoutInCell="1" allowOverlap="1" wp14:anchorId="47EE43BE" wp14:editId="42501DC1">
                <wp:simplePos x="0" y="0"/>
                <wp:positionH relativeFrom="column">
                  <wp:posOffset>1504949</wp:posOffset>
                </wp:positionH>
                <wp:positionV relativeFrom="paragraph">
                  <wp:posOffset>423545</wp:posOffset>
                </wp:positionV>
                <wp:extent cx="2266950" cy="171450"/>
                <wp:effectExtent l="0" t="114300" r="19050" b="38100"/>
                <wp:wrapNone/>
                <wp:docPr id="21" name="Straight Arrow Connector 21"/>
                <wp:cNvGraphicFramePr/>
                <a:graphic xmlns:a="http://schemas.openxmlformats.org/drawingml/2006/main">
                  <a:graphicData uri="http://schemas.microsoft.com/office/word/2010/wordprocessingShape">
                    <wps:wsp>
                      <wps:cNvCnPr/>
                      <wps:spPr>
                        <a:xfrm flipH="1" flipV="1">
                          <a:off x="0" y="0"/>
                          <a:ext cx="2266950" cy="171450"/>
                        </a:xfrm>
                        <a:prstGeom prst="straightConnector1">
                          <a:avLst/>
                        </a:prstGeom>
                        <a:ln w="38100">
                          <a:solidFill>
                            <a:schemeClr val="tx1"/>
                          </a:solidFill>
                          <a:headEnd type="none"/>
                          <a:tailEnd type="stealth" w="lg" len="lg"/>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0A0F0B0" id="_x0000_t32" coordsize="21600,21600" o:spt="32" o:oned="t" path="m,l21600,21600e" filled="f">
                <v:path arrowok="t" fillok="f" o:connecttype="none"/>
                <o:lock v:ext="edit" shapetype="t"/>
              </v:shapetype>
              <v:shape id="Straight Arrow Connector 21" o:spid="_x0000_s1026" type="#_x0000_t32" style="position:absolute;margin-left:118.5pt;margin-top:33.35pt;width:178.5pt;height:13.5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" strokecolor="black [3213]" strokeweight="3pt">
                <v:stroke endarrow="classic" endarrowwidth="wide" endarrowlength="long" joinstyle="miter"/>
              </v:shape>
            </w:pict>
          </mc:Fallback>
        </mc:AlternateContent>
      </w:r>
      <w:r>
        <w:rPr>
          <w:rFonts w:ascii="Arial" w:hAnsi="Arial" w:cs="Arial"/>
          <w:noProof/>
        </w:rPr>
        <w:drawing>
          <wp:inline distT="0" distB="0" distL="0" distR="0" wp14:anchorId="7EA3142D" wp14:editId="514A009A">
            <wp:extent cx="2143125" cy="21431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6F0B0173" w14:textId="4A0CC472" w:rsidR="00501CCA" w:rsidRDefault="00F972D5" w:rsidP="00501CCA">
      <w:pPr>
        <w:pStyle w:val="ListParagraph"/>
        <w:ind w:left="1080"/>
        <w:jc w:val="both"/>
        <w:rPr>
          <w:rFonts w:ascii="Arial" w:hAnsi="Arial" w:cs="Arial"/>
        </w:rPr>
      </w:pPr>
      <w:sdt>
        <w:sdtPr>
          <w:rPr>
            <w:rFonts w:ascii="Arial" w:hAnsi="Arial" w:cs="Arial"/>
          </w:rPr>
          <w:id w:val="863096145"/>
          <w:citation/>
        </w:sdtPr>
        <w:sdtEndPr/>
        <w:sdtContent>
          <w:r w:rsidR="00501CCA">
            <w:rPr>
              <w:rFonts w:ascii="Arial" w:hAnsi="Arial" w:cs="Arial"/>
            </w:rPr>
            <w:fldChar w:fldCharType="begin"/>
          </w:r>
          <w:r w:rsidR="00501CCA">
            <w:rPr>
              <w:rFonts w:ascii="Arial" w:hAnsi="Arial" w:cs="Arial"/>
              <w:noProof/>
            </w:rPr>
            <w:instrText xml:space="preserve"> CITATION Sim \l 2057 </w:instrText>
          </w:r>
          <w:r w:rsidR="00501CCA">
            <w:rPr>
              <w:rFonts w:ascii="Arial" w:hAnsi="Arial" w:cs="Arial"/>
            </w:rPr>
            <w:fldChar w:fldCharType="separate"/>
          </w:r>
          <w:r w:rsidR="00501CCA" w:rsidRPr="00501CCA">
            <w:rPr>
              <w:rFonts w:ascii="Arial" w:hAnsi="Arial" w:cs="Arial"/>
              <w:noProof/>
            </w:rPr>
            <w:t>(Bathrooms, n.d.)</w:t>
          </w:r>
          <w:r w:rsidR="00501CCA">
            <w:rPr>
              <w:rFonts w:ascii="Arial" w:hAnsi="Arial" w:cs="Arial"/>
            </w:rPr>
            <w:fldChar w:fldCharType="end"/>
          </w:r>
        </w:sdtContent>
      </w:sdt>
    </w:p>
    <w:p w14:paraId="66D92679" w14:textId="77777777" w:rsidR="00501CCA" w:rsidRPr="00501CCA" w:rsidRDefault="00501CCA" w:rsidP="00501CCA">
      <w:pPr>
        <w:pStyle w:val="ListParagraph"/>
        <w:ind w:left="1080"/>
        <w:jc w:val="both"/>
        <w:rPr>
          <w:rFonts w:ascii="Arial" w:hAnsi="Arial" w:cs="Arial"/>
        </w:rPr>
      </w:pPr>
    </w:p>
    <w:p w14:paraId="07704F35" w14:textId="5B1C978C" w:rsidR="009B6812" w:rsidRDefault="009B6812" w:rsidP="00AE3066">
      <w:pPr>
        <w:pStyle w:val="ListParagraph"/>
        <w:numPr>
          <w:ilvl w:val="0"/>
          <w:numId w:val="1"/>
        </w:numPr>
        <w:jc w:val="both"/>
        <w:rPr>
          <w:rFonts w:ascii="Arial" w:hAnsi="Arial" w:cs="Arial"/>
        </w:rPr>
      </w:pPr>
      <w:r>
        <w:rPr>
          <w:rFonts w:ascii="Arial" w:hAnsi="Arial" w:cs="Arial"/>
        </w:rPr>
        <w:t xml:space="preserve">Drying Clothes </w:t>
      </w:r>
      <w:r w:rsidR="00501CCA">
        <w:rPr>
          <w:rFonts w:ascii="Arial" w:hAnsi="Arial" w:cs="Arial"/>
        </w:rPr>
        <w:t xml:space="preserve">produces condensation as when using </w:t>
      </w:r>
      <w:r w:rsidR="00B0735B">
        <w:rPr>
          <w:rFonts w:ascii="Arial" w:hAnsi="Arial" w:cs="Arial"/>
        </w:rPr>
        <w:t>radiators,</w:t>
      </w:r>
      <w:r w:rsidR="00501CCA">
        <w:rPr>
          <w:rFonts w:ascii="Arial" w:hAnsi="Arial" w:cs="Arial"/>
        </w:rPr>
        <w:t xml:space="preserve"> </w:t>
      </w:r>
      <w:r w:rsidR="00B0735B">
        <w:rPr>
          <w:rFonts w:ascii="Arial" w:hAnsi="Arial" w:cs="Arial"/>
        </w:rPr>
        <w:t xml:space="preserve">the wet cloths and heat from the radiators produces condensation and same with a tumble dryer as you have the to factors that make up condensation which are heat and wet/water vapour. So, drying clothes outside will reduce the amount of condensation used as drying them in windy, sunny, or mild weather will do it. </w:t>
      </w:r>
    </w:p>
    <w:p w14:paraId="418E13A3" w14:textId="77777777" w:rsidR="00B0735B" w:rsidRPr="009F491D" w:rsidRDefault="00B0735B" w:rsidP="00AE3066">
      <w:pPr>
        <w:pStyle w:val="ListParagraph"/>
        <w:numPr>
          <w:ilvl w:val="0"/>
          <w:numId w:val="1"/>
        </w:numPr>
        <w:jc w:val="both"/>
        <w:rPr>
          <w:rFonts w:ascii="Arial" w:hAnsi="Arial" w:cs="Arial"/>
        </w:rPr>
      </w:pPr>
    </w:p>
    <w:p w14:paraId="1F404A43" w14:textId="1272FEB1" w:rsidR="004C303E" w:rsidRPr="00C953F4" w:rsidRDefault="00A54742" w:rsidP="00C953F4">
      <w:pPr>
        <w:rPr>
          <w:rFonts w:ascii="Arial" w:hAnsi="Arial" w:cs="Arial"/>
        </w:rPr>
      </w:pPr>
      <w:r>
        <w:rPr>
          <w:rFonts w:ascii="Arial" w:hAnsi="Arial" w:cs="Arial"/>
        </w:rPr>
        <w:lastRenderedPageBreak/>
        <w:br w:type="page"/>
      </w:r>
    </w:p>
    <w:sdt>
      <w:sdtPr>
        <w:rPr>
          <w:rFonts w:asciiTheme="minorHAnsi" w:eastAsiaTheme="minorHAnsi" w:hAnsiTheme="minorHAnsi" w:cstheme="minorBidi"/>
          <w:color w:val="auto"/>
          <w:sz w:val="22"/>
          <w:szCs w:val="22"/>
        </w:rPr>
        <w:id w:val="-1459713432"/>
        <w:docPartObj>
          <w:docPartGallery w:val="Bibliographies"/>
          <w:docPartUnique/>
        </w:docPartObj>
      </w:sdtPr>
      <w:sdtEndPr/>
      <w:sdtContent>
        <w:p w14:paraId="02C6B965" w14:textId="463403BA" w:rsidR="00C953F4" w:rsidRPr="00C953F4" w:rsidRDefault="00C953F4">
          <w:pPr>
            <w:pStyle w:val="Heading1"/>
            <w:rPr>
              <w:rStyle w:val="SubtitleChar"/>
              <w:rFonts w:ascii="Arial" w:hAnsi="Arial" w:cs="Arial"/>
              <w:u w:val="single"/>
            </w:rPr>
          </w:pPr>
          <w:r w:rsidRPr="00C953F4">
            <w:rPr>
              <w:rStyle w:val="SubtitleChar"/>
              <w:rFonts w:ascii="Arial" w:hAnsi="Arial" w:cs="Arial"/>
              <w:u w:val="single"/>
            </w:rPr>
            <w:t>References</w:t>
          </w:r>
        </w:p>
        <w:sdt>
          <w:sdtPr>
            <w:id w:val="-573587230"/>
            <w:bibliography/>
          </w:sdtPr>
          <w:sdtEndPr/>
          <w:sdtContent>
            <w:p w14:paraId="7AC24D51" w14:textId="77777777" w:rsidR="004A417C" w:rsidRDefault="00C953F4" w:rsidP="004A417C">
              <w:pPr>
                <w:pStyle w:val="Bibliography"/>
                <w:ind w:left="720" w:hanging="720"/>
                <w:rPr>
                  <w:noProof/>
                  <w:sz w:val="24"/>
                  <w:szCs w:val="24"/>
                </w:rPr>
              </w:pPr>
              <w:r>
                <w:fldChar w:fldCharType="begin"/>
              </w:r>
              <w:r>
                <w:instrText xml:space="preserve"> BIBLIOGRAPHY </w:instrText>
              </w:r>
              <w:r>
                <w:fldChar w:fldCharType="separate"/>
              </w:r>
              <w:r w:rsidR="004A417C">
                <w:rPr>
                  <w:noProof/>
                </w:rPr>
                <w:t xml:space="preserve">Doubleglazing-pro. (2019, April 1). </w:t>
              </w:r>
              <w:r w:rsidR="004A417C">
                <w:rPr>
                  <w:i/>
                  <w:iCs/>
                  <w:noProof/>
                </w:rPr>
                <w:t>What are Double Glazed Window Trickle Vents for?</w:t>
              </w:r>
              <w:r w:rsidR="004A417C">
                <w:rPr>
                  <w:noProof/>
                </w:rPr>
                <w:t xml:space="preserve"> Retrieved from Doubleglazing-pro: https://www.google.com/url?sa=i&amp;url=https%3A%2F%2Fwww.doubleglazing-pro.co.uk%2Fwhat-are-double-glazed-window-trickle-vents-for%2F&amp;psig=AOvVaw1w9RmvzNtosLWhEsl-SMHd&amp;ust=1611326917809000&amp;source=images&amp;cd=vfe&amp;ved=2ahUKEwjl8tjVoq3uAhXlgHMKHeweC14Qr4kDegUIARC</w:t>
              </w:r>
            </w:p>
            <w:p w14:paraId="0B1D1A89" w14:textId="77777777" w:rsidR="004A417C" w:rsidRDefault="004A417C" w:rsidP="004A417C">
              <w:pPr>
                <w:pStyle w:val="Bibliography"/>
                <w:ind w:left="720" w:hanging="720"/>
                <w:rPr>
                  <w:noProof/>
                </w:rPr>
              </w:pPr>
              <w:r>
                <w:rPr>
                  <w:noProof/>
                </w:rPr>
                <w:t xml:space="preserve">Rytons. (n.d.). </w:t>
              </w:r>
              <w:r>
                <w:rPr>
                  <w:i/>
                  <w:iCs/>
                  <w:noProof/>
                </w:rPr>
                <w:t>R5000 – Rytons Window Trickle Ventilator (497mm L)</w:t>
              </w:r>
              <w:r>
                <w:rPr>
                  <w:noProof/>
                </w:rPr>
                <w:t>. Retrieved from Rytons: https://www.google.com/url?sa=i&amp;url=https%3A%2F%2Frts.vents.co.uk%2Fblog%2Fproduct-details%2Fr5000-rytons-window-trickle-ventilator-497mm-l%2F&amp;psig=AOvVaw05NxwfsSM-xiT5jMFmnzh-&amp;ust=1611327486623000&amp;source=images&amp;cd=vfe&amp;ved=2ahUKEwiav_bkpK3uAhVF0oUKHUjkBLw</w:t>
              </w:r>
            </w:p>
            <w:p w14:paraId="768FA1DA" w14:textId="77777777" w:rsidR="004A417C" w:rsidRDefault="004A417C" w:rsidP="004A417C">
              <w:pPr>
                <w:pStyle w:val="Bibliography"/>
                <w:ind w:left="720" w:hanging="720"/>
                <w:rPr>
                  <w:noProof/>
                </w:rPr>
              </w:pPr>
              <w:r>
                <w:rPr>
                  <w:noProof/>
                </w:rPr>
                <w:t xml:space="preserve">SIG. (2018, June 13). </w:t>
              </w:r>
              <w:r>
                <w:rPr>
                  <w:i/>
                  <w:iCs/>
                  <w:noProof/>
                </w:rPr>
                <w:t>MINIMUM PITCH ZINC ROOF – HOW LOW CAN YOU GO?</w:t>
              </w:r>
              <w:r>
                <w:rPr>
                  <w:noProof/>
                </w:rPr>
                <w:t xml:space="preserve"> Retrieved from SIG Zinc and Copper: https://www.google.com/url?sa=i&amp;url=https%3A%2F%2Fwww.sigzincandcopper.co.uk%2Fminimum-pitch-zinc-roof-low-can-go%2F&amp;psig=AOvVaw01kszfBcjSIm6Mqmj4A1my&amp;ust=1611304876815000&amp;source=images&amp;cd=vfe&amp;ved=2ahUKEwjppN3H0KzuAhUcgHMKHYhNBcUQr4kDegUIARDUAQ</w:t>
              </w:r>
            </w:p>
            <w:p w14:paraId="7F412F36" w14:textId="77777777" w:rsidR="004A417C" w:rsidRDefault="004A417C" w:rsidP="004A417C">
              <w:pPr>
                <w:pStyle w:val="Bibliography"/>
                <w:ind w:left="720" w:hanging="720"/>
                <w:rPr>
                  <w:noProof/>
                </w:rPr>
              </w:pPr>
              <w:r>
                <w:rPr>
                  <w:noProof/>
                </w:rPr>
                <w:t xml:space="preserve">Team, S. Z. (2018). </w:t>
              </w:r>
              <w:r>
                <w:rPr>
                  <w:i/>
                  <w:iCs/>
                  <w:noProof/>
                </w:rPr>
                <w:t>MINIMUM PITCH ZINC ROOF – HOW LOW CAN YOU GO?</w:t>
              </w:r>
              <w:r>
                <w:rPr>
                  <w:noProof/>
                </w:rPr>
                <w:t xml:space="preserve"> Retrieved from SIG: https://www.google.com/url?sa=i&amp;url=https%3A%2F%2Fwww.sigzincandcopper.co.uk%2Fminimum-pitch-zinc-roof-low-can-go%2F&amp;psig=AOvVaw01kszfBcjSIm6Mqmj4A1my&amp;ust=1611304876815000&amp;source=images&amp;cd=vfe&amp;ved=2ahUKEwjppN3H0KzuAhUcgHMKHYhNBcUQr4kDegUIARDUAQ</w:t>
              </w:r>
            </w:p>
            <w:p w14:paraId="02BD371D" w14:textId="77777777" w:rsidR="004A417C" w:rsidRDefault="004A417C" w:rsidP="004A417C">
              <w:pPr>
                <w:pStyle w:val="Bibliography"/>
                <w:ind w:left="720" w:hanging="720"/>
                <w:rPr>
                  <w:noProof/>
                </w:rPr>
              </w:pPr>
              <w:r>
                <w:rPr>
                  <w:noProof/>
                </w:rPr>
                <w:t xml:space="preserve">Tim. (2019, October 9). </w:t>
              </w:r>
              <w:r>
                <w:rPr>
                  <w:i/>
                  <w:iCs/>
                  <w:noProof/>
                </w:rPr>
                <w:t>Condensation on windows – causes and cures</w:t>
              </w:r>
              <w:r>
                <w:rPr>
                  <w:noProof/>
                </w:rPr>
                <w:t>. Retrieved from WindowWISE: https://www.google.com/url?sa=i&amp;url=https%3A%2F%2Fwww.windowwise.co.uk%2Fcondensation-on-windows-causes-and-cures%2F&amp;psig=AOvVaw2zXUOPr1LSzwiELbDocSWL&amp;ust=1611325935959000&amp;source=images&amp;cd=vfe&amp;ved=2ahUKEwjOvcGBn63uAhWDxuAKHU4-A8EQr4kDegUIARDaAQ</w:t>
              </w:r>
            </w:p>
            <w:p w14:paraId="2FF7F6D4" w14:textId="77777777" w:rsidR="004A417C" w:rsidRDefault="004A417C" w:rsidP="004A417C">
              <w:pPr>
                <w:pStyle w:val="Bibliography"/>
                <w:ind w:left="720" w:hanging="720"/>
                <w:rPr>
                  <w:noProof/>
                </w:rPr>
              </w:pPr>
              <w:r>
                <w:rPr>
                  <w:noProof/>
                </w:rPr>
                <w:t xml:space="preserve">Traders, B. (n.d.). </w:t>
              </w:r>
              <w:r>
                <w:rPr>
                  <w:i/>
                  <w:iCs/>
                  <w:noProof/>
                </w:rPr>
                <w:t>How-to stop the Bathroom Mirror steaming up.</w:t>
              </w:r>
              <w:r>
                <w:rPr>
                  <w:noProof/>
                </w:rPr>
                <w:t xml:space="preserve"> Retrieved from Bathroom Traders: https://www.google.com/url?sa=i&amp;url=https%3A%2F%2Fwww.bathroomtraders.co.uk%2Fblogs%2Fbathroomtraders-blog%2Fhow-to-stop-the-bathroom-mirror-steaming-up&amp;psig=AOvVaw2QRtlS56eO8g12jJ9UzHPR&amp;ust=1611304660345000&amp;source=images&amp;cd=vfe&amp;ved=2ahUKEwjugsHgz6zuAhUGN</w:t>
              </w:r>
            </w:p>
            <w:p w14:paraId="56C4EBB3" w14:textId="77777777" w:rsidR="004A417C" w:rsidRDefault="004A417C" w:rsidP="004A417C">
              <w:pPr>
                <w:pStyle w:val="Bibliography"/>
                <w:ind w:left="720" w:hanging="720"/>
                <w:rPr>
                  <w:noProof/>
                </w:rPr>
              </w:pPr>
              <w:r>
                <w:rPr>
                  <w:noProof/>
                </w:rPr>
                <w:t xml:space="preserve">Wiki, D. B. (2020, September 15). </w:t>
              </w:r>
              <w:r>
                <w:rPr>
                  <w:i/>
                  <w:iCs/>
                  <w:noProof/>
                </w:rPr>
                <w:t>Metal Roofing</w:t>
              </w:r>
              <w:r>
                <w:rPr>
                  <w:noProof/>
                </w:rPr>
                <w:t>. Retrieved from Designing Buildings Wiki: https://www.google.com/url?sa=i&amp;url=https%3A%2F%2Fwww.designingbuildings.co.uk%2Fwiki%2FMetal_roofing&amp;psig=AOvVaw01kszfBcjSIm6Mqmj4A1my&amp;ust=1611304876815000&amp;source=images&amp;cd=vfe&amp;ved=2ahUKEwjppN3H0KzuAhUcgHMKHYhNBcUQr4kDegQIARBZ</w:t>
              </w:r>
            </w:p>
            <w:p w14:paraId="1CC2FF68" w14:textId="2850FE2E" w:rsidR="00C953F4" w:rsidRDefault="00C953F4" w:rsidP="004A417C">
              <w:r>
                <w:rPr>
                  <w:b/>
                  <w:bCs/>
                  <w:noProof/>
                </w:rPr>
                <w:fldChar w:fldCharType="end"/>
              </w:r>
            </w:p>
          </w:sdtContent>
        </w:sdt>
      </w:sdtContent>
    </w:sdt>
    <w:p w14:paraId="0A3DD131" w14:textId="095AB8AA" w:rsidR="00A54742" w:rsidRPr="00A54742" w:rsidRDefault="00A54742" w:rsidP="00A54742"/>
    <w:sectPr w:rsidR="00A54742" w:rsidRPr="00A54742">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5CB470" w14:textId="77777777" w:rsidR="00F972D5" w:rsidRDefault="00F972D5" w:rsidP="0020256E">
      <w:pPr>
        <w:spacing w:after="0" w:line="240" w:lineRule="auto"/>
      </w:pPr>
      <w:r>
        <w:separator/>
      </w:r>
    </w:p>
  </w:endnote>
  <w:endnote w:type="continuationSeparator" w:id="0">
    <w:p w14:paraId="469674A7" w14:textId="77777777" w:rsidR="00F972D5" w:rsidRDefault="00F972D5" w:rsidP="00202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54D01F" w14:textId="308D85DD" w:rsidR="001D0A1A" w:rsidRPr="001D0A1A" w:rsidRDefault="00F972D5">
    <w:pPr>
      <w:pStyle w:val="Footer"/>
      <w:pBdr>
        <w:top w:val="single" w:sz="4" w:space="1" w:color="D9D9D9" w:themeColor="background1" w:themeShade="D9"/>
      </w:pBdr>
      <w:rPr>
        <w:rFonts w:ascii="Arial" w:hAnsi="Arial" w:cs="Arial"/>
        <w:b/>
        <w:bCs/>
        <w:sz w:val="28"/>
        <w:szCs w:val="28"/>
      </w:rPr>
    </w:pPr>
    <w:sdt>
      <w:sdtPr>
        <w:id w:val="1251165260"/>
        <w:docPartObj>
          <w:docPartGallery w:val="Page Numbers (Bottom of Page)"/>
          <w:docPartUnique/>
        </w:docPartObj>
      </w:sdtPr>
      <w:sdtEndPr>
        <w:rPr>
          <w:rFonts w:ascii="Arial" w:hAnsi="Arial" w:cs="Arial"/>
          <w:color w:val="7F7F7F" w:themeColor="background1" w:themeShade="7F"/>
          <w:spacing w:val="60"/>
          <w:sz w:val="28"/>
          <w:szCs w:val="28"/>
        </w:rPr>
      </w:sdtEndPr>
      <w:sdtContent>
        <w:r w:rsidR="001D0A1A" w:rsidRPr="001D0A1A">
          <w:rPr>
            <w:rFonts w:ascii="Arial" w:hAnsi="Arial" w:cs="Arial"/>
            <w:sz w:val="28"/>
            <w:szCs w:val="28"/>
          </w:rPr>
          <w:fldChar w:fldCharType="begin"/>
        </w:r>
        <w:r w:rsidR="001D0A1A" w:rsidRPr="001D0A1A">
          <w:rPr>
            <w:rFonts w:ascii="Arial" w:hAnsi="Arial" w:cs="Arial"/>
            <w:sz w:val="28"/>
            <w:szCs w:val="28"/>
          </w:rPr>
          <w:instrText xml:space="preserve"> PAGE   \* MERGEFORMAT </w:instrText>
        </w:r>
        <w:r w:rsidR="001D0A1A" w:rsidRPr="001D0A1A">
          <w:rPr>
            <w:rFonts w:ascii="Arial" w:hAnsi="Arial" w:cs="Arial"/>
            <w:sz w:val="28"/>
            <w:szCs w:val="28"/>
          </w:rPr>
          <w:fldChar w:fldCharType="separate"/>
        </w:r>
        <w:r w:rsidR="001D0A1A" w:rsidRPr="001D0A1A">
          <w:rPr>
            <w:rFonts w:ascii="Arial" w:hAnsi="Arial" w:cs="Arial"/>
            <w:b/>
            <w:bCs/>
            <w:noProof/>
            <w:sz w:val="28"/>
            <w:szCs w:val="28"/>
          </w:rPr>
          <w:t>2</w:t>
        </w:r>
        <w:r w:rsidR="001D0A1A" w:rsidRPr="001D0A1A">
          <w:rPr>
            <w:rFonts w:ascii="Arial" w:hAnsi="Arial" w:cs="Arial"/>
            <w:b/>
            <w:bCs/>
            <w:noProof/>
            <w:sz w:val="28"/>
            <w:szCs w:val="28"/>
          </w:rPr>
          <w:fldChar w:fldCharType="end"/>
        </w:r>
        <w:r w:rsidR="001D0A1A" w:rsidRPr="001D0A1A">
          <w:rPr>
            <w:rFonts w:ascii="Arial" w:hAnsi="Arial" w:cs="Arial"/>
            <w:b/>
            <w:bCs/>
            <w:sz w:val="28"/>
            <w:szCs w:val="28"/>
          </w:rPr>
          <w:t xml:space="preserve"> | </w:t>
        </w:r>
        <w:r w:rsidR="001D0A1A" w:rsidRPr="001D0A1A">
          <w:rPr>
            <w:rFonts w:ascii="Arial" w:hAnsi="Arial" w:cs="Arial"/>
            <w:color w:val="7F7F7F" w:themeColor="background1" w:themeShade="7F"/>
            <w:spacing w:val="60"/>
            <w:sz w:val="28"/>
            <w:szCs w:val="28"/>
          </w:rPr>
          <w:t>Page</w:t>
        </w:r>
      </w:sdtContent>
    </w:sdt>
    <w:r w:rsidR="001D0A1A">
      <w:rPr>
        <w:rFonts w:ascii="Arial" w:hAnsi="Arial" w:cs="Arial"/>
        <w:color w:val="7F7F7F" w:themeColor="background1" w:themeShade="7F"/>
        <w:spacing w:val="60"/>
        <w:sz w:val="28"/>
        <w:szCs w:val="28"/>
      </w:rPr>
      <w:tab/>
    </w:r>
    <w:r w:rsidR="001D0A1A">
      <w:rPr>
        <w:rFonts w:ascii="Arial" w:hAnsi="Arial" w:cs="Arial"/>
        <w:color w:val="7F7F7F" w:themeColor="background1" w:themeShade="7F"/>
        <w:spacing w:val="60"/>
        <w:sz w:val="28"/>
        <w:szCs w:val="28"/>
      </w:rPr>
      <w:tab/>
      <w:t>Dylan J Pugh</w:t>
    </w:r>
  </w:p>
  <w:p w14:paraId="70947972" w14:textId="39139A40" w:rsidR="001D0A1A" w:rsidRDefault="001D0A1A">
    <w:pPr>
      <w:pStyle w:val="Footer"/>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FE11F9" w14:textId="77777777" w:rsidR="00F972D5" w:rsidRDefault="00F972D5" w:rsidP="0020256E">
      <w:pPr>
        <w:spacing w:after="0" w:line="240" w:lineRule="auto"/>
      </w:pPr>
      <w:r>
        <w:separator/>
      </w:r>
    </w:p>
  </w:footnote>
  <w:footnote w:type="continuationSeparator" w:id="0">
    <w:p w14:paraId="24828ABD" w14:textId="77777777" w:rsidR="00F972D5" w:rsidRDefault="00F972D5" w:rsidP="002025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786A8B" w14:textId="320CA059" w:rsidR="0020256E" w:rsidRDefault="0020256E" w:rsidP="0020256E">
    <w:pPr>
      <w:pStyle w:val="Header"/>
    </w:pPr>
    <w:r w:rsidRPr="0020256E">
      <w:rPr>
        <w:rFonts w:ascii="Arial" w:hAnsi="Arial" w:cs="Arial"/>
        <w:sz w:val="28"/>
        <w:szCs w:val="28"/>
        <w:u w:val="single"/>
      </w:rPr>
      <w:t>Fundamentals of Construction Technology</w:t>
    </w:r>
    <w:r w:rsidRPr="0020256E">
      <w:rPr>
        <w:sz w:val="28"/>
        <w:szCs w:val="28"/>
      </w:rPr>
      <w:t xml:space="preserve"> </w:t>
    </w:r>
    <w:r>
      <w:tab/>
    </w:r>
    <w:r w:rsidRPr="0020256E">
      <w:rPr>
        <w:rFonts w:ascii="Arial" w:hAnsi="Arial" w:cs="Arial"/>
        <w:sz w:val="28"/>
        <w:szCs w:val="28"/>
        <w:u w:val="single"/>
      </w:rPr>
      <w:t>Assig</w:t>
    </w:r>
    <w:r>
      <w:rPr>
        <w:rFonts w:ascii="Arial" w:hAnsi="Arial" w:cs="Arial"/>
        <w:sz w:val="28"/>
        <w:szCs w:val="28"/>
        <w:u w:val="single"/>
      </w:rPr>
      <w:t>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2B4526"/>
    <w:multiLevelType w:val="hybridMultilevel"/>
    <w:tmpl w:val="82EC3B1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10FB2EE8"/>
    <w:multiLevelType w:val="hybridMultilevel"/>
    <w:tmpl w:val="0DDAAC0C"/>
    <w:lvl w:ilvl="0" w:tplc="8F14895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EC30FE3"/>
    <w:multiLevelType w:val="hybridMultilevel"/>
    <w:tmpl w:val="3AD451C0"/>
    <w:lvl w:ilvl="0" w:tplc="CD80592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3270182"/>
    <w:multiLevelType w:val="hybridMultilevel"/>
    <w:tmpl w:val="091A8C96"/>
    <w:lvl w:ilvl="0" w:tplc="591E2BC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8D4"/>
    <w:rsid w:val="00006ABA"/>
    <w:rsid w:val="00041086"/>
    <w:rsid w:val="000F69BA"/>
    <w:rsid w:val="00145CED"/>
    <w:rsid w:val="001C7FC1"/>
    <w:rsid w:val="001D0A1A"/>
    <w:rsid w:val="001D0DC4"/>
    <w:rsid w:val="00201CC2"/>
    <w:rsid w:val="0020256E"/>
    <w:rsid w:val="00212247"/>
    <w:rsid w:val="00266411"/>
    <w:rsid w:val="00270B49"/>
    <w:rsid w:val="002A7A98"/>
    <w:rsid w:val="002C2941"/>
    <w:rsid w:val="00333EC3"/>
    <w:rsid w:val="003A0BF7"/>
    <w:rsid w:val="003F1477"/>
    <w:rsid w:val="0042602D"/>
    <w:rsid w:val="004604DE"/>
    <w:rsid w:val="00472F37"/>
    <w:rsid w:val="004A417C"/>
    <w:rsid w:val="004C303E"/>
    <w:rsid w:val="004D6146"/>
    <w:rsid w:val="00501CCA"/>
    <w:rsid w:val="005E1B4E"/>
    <w:rsid w:val="0064277B"/>
    <w:rsid w:val="00672C85"/>
    <w:rsid w:val="006E029A"/>
    <w:rsid w:val="007659DF"/>
    <w:rsid w:val="00766146"/>
    <w:rsid w:val="007732B9"/>
    <w:rsid w:val="007E04C6"/>
    <w:rsid w:val="007F54F7"/>
    <w:rsid w:val="008E760D"/>
    <w:rsid w:val="0098113D"/>
    <w:rsid w:val="0098765C"/>
    <w:rsid w:val="009B6812"/>
    <w:rsid w:val="009B778D"/>
    <w:rsid w:val="009E5501"/>
    <w:rsid w:val="009F491D"/>
    <w:rsid w:val="00A37B65"/>
    <w:rsid w:val="00A54742"/>
    <w:rsid w:val="00A63555"/>
    <w:rsid w:val="00AB589E"/>
    <w:rsid w:val="00AB5DBD"/>
    <w:rsid w:val="00AC4BCD"/>
    <w:rsid w:val="00AD18D4"/>
    <w:rsid w:val="00AE3066"/>
    <w:rsid w:val="00AE5DAB"/>
    <w:rsid w:val="00B02C93"/>
    <w:rsid w:val="00B0735B"/>
    <w:rsid w:val="00B11178"/>
    <w:rsid w:val="00B17FF8"/>
    <w:rsid w:val="00B378A8"/>
    <w:rsid w:val="00B517C3"/>
    <w:rsid w:val="00C11E96"/>
    <w:rsid w:val="00C953F4"/>
    <w:rsid w:val="00D3481B"/>
    <w:rsid w:val="00D922C5"/>
    <w:rsid w:val="00DC57B2"/>
    <w:rsid w:val="00E57A6E"/>
    <w:rsid w:val="00E81D36"/>
    <w:rsid w:val="00F30E2B"/>
    <w:rsid w:val="00F676F7"/>
    <w:rsid w:val="00F972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52057"/>
  <w15:chartTrackingRefBased/>
  <w15:docId w15:val="{0C0D034B-3769-422B-9DBC-360F24BD8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A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25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56E"/>
  </w:style>
  <w:style w:type="paragraph" w:styleId="Footer">
    <w:name w:val="footer"/>
    <w:basedOn w:val="Normal"/>
    <w:link w:val="FooterChar"/>
    <w:uiPriority w:val="99"/>
    <w:unhideWhenUsed/>
    <w:rsid w:val="002025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56E"/>
  </w:style>
  <w:style w:type="character" w:customStyle="1" w:styleId="fontstyle01">
    <w:name w:val="fontstyle01"/>
    <w:basedOn w:val="DefaultParagraphFont"/>
    <w:rsid w:val="001D0A1A"/>
    <w:rPr>
      <w:rFonts w:ascii="Arial-BoldMT" w:hAnsi="Arial-BoldMT" w:hint="default"/>
      <w:b/>
      <w:bCs/>
      <w:i w:val="0"/>
      <w:iCs w:val="0"/>
      <w:color w:val="000000"/>
      <w:sz w:val="22"/>
      <w:szCs w:val="22"/>
    </w:rPr>
  </w:style>
  <w:style w:type="character" w:customStyle="1" w:styleId="Heading1Char">
    <w:name w:val="Heading 1 Char"/>
    <w:basedOn w:val="DefaultParagraphFont"/>
    <w:link w:val="Heading1"/>
    <w:uiPriority w:val="9"/>
    <w:rsid w:val="001D0A1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1D0A1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A1A"/>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006ABA"/>
    <w:pPr>
      <w:outlineLvl w:val="9"/>
    </w:pPr>
    <w:rPr>
      <w:lang w:val="en-US"/>
    </w:rPr>
  </w:style>
  <w:style w:type="paragraph" w:styleId="Subtitle">
    <w:name w:val="Subtitle"/>
    <w:basedOn w:val="Normal"/>
    <w:next w:val="Normal"/>
    <w:link w:val="SubtitleChar"/>
    <w:uiPriority w:val="11"/>
    <w:qFormat/>
    <w:rsid w:val="0098113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8113D"/>
    <w:rPr>
      <w:rFonts w:eastAsiaTheme="minorEastAsia"/>
      <w:color w:val="5A5A5A" w:themeColor="text1" w:themeTint="A5"/>
      <w:spacing w:val="15"/>
    </w:rPr>
  </w:style>
  <w:style w:type="paragraph" w:styleId="TOC1">
    <w:name w:val="toc 1"/>
    <w:basedOn w:val="Normal"/>
    <w:next w:val="Normal"/>
    <w:autoRedefine/>
    <w:uiPriority w:val="39"/>
    <w:unhideWhenUsed/>
    <w:rsid w:val="005E1B4E"/>
    <w:pPr>
      <w:spacing w:after="100"/>
    </w:pPr>
  </w:style>
  <w:style w:type="character" w:styleId="Hyperlink">
    <w:name w:val="Hyperlink"/>
    <w:basedOn w:val="DefaultParagraphFont"/>
    <w:uiPriority w:val="99"/>
    <w:unhideWhenUsed/>
    <w:rsid w:val="005E1B4E"/>
    <w:rPr>
      <w:color w:val="0563C1" w:themeColor="hyperlink"/>
      <w:u w:val="single"/>
    </w:rPr>
  </w:style>
  <w:style w:type="paragraph" w:styleId="ListParagraph">
    <w:name w:val="List Paragraph"/>
    <w:basedOn w:val="Normal"/>
    <w:uiPriority w:val="34"/>
    <w:qFormat/>
    <w:rsid w:val="0042602D"/>
    <w:pPr>
      <w:ind w:left="720"/>
      <w:contextualSpacing/>
    </w:pPr>
  </w:style>
  <w:style w:type="paragraph" w:styleId="Caption">
    <w:name w:val="caption"/>
    <w:basedOn w:val="Normal"/>
    <w:next w:val="Normal"/>
    <w:uiPriority w:val="35"/>
    <w:unhideWhenUsed/>
    <w:qFormat/>
    <w:rsid w:val="00A5474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54742"/>
    <w:pPr>
      <w:spacing w:after="0"/>
    </w:pPr>
  </w:style>
  <w:style w:type="paragraph" w:styleId="Bibliography">
    <w:name w:val="Bibliography"/>
    <w:basedOn w:val="Normal"/>
    <w:next w:val="Normal"/>
    <w:uiPriority w:val="37"/>
    <w:unhideWhenUsed/>
    <w:rsid w:val="00C953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561468">
      <w:bodyDiv w:val="1"/>
      <w:marLeft w:val="0"/>
      <w:marRight w:val="0"/>
      <w:marTop w:val="0"/>
      <w:marBottom w:val="0"/>
      <w:divBdr>
        <w:top w:val="none" w:sz="0" w:space="0" w:color="auto"/>
        <w:left w:val="none" w:sz="0" w:space="0" w:color="auto"/>
        <w:bottom w:val="none" w:sz="0" w:space="0" w:color="auto"/>
        <w:right w:val="none" w:sz="0" w:space="0" w:color="auto"/>
      </w:divBdr>
    </w:div>
    <w:div w:id="132597598">
      <w:bodyDiv w:val="1"/>
      <w:marLeft w:val="0"/>
      <w:marRight w:val="0"/>
      <w:marTop w:val="0"/>
      <w:marBottom w:val="0"/>
      <w:divBdr>
        <w:top w:val="none" w:sz="0" w:space="0" w:color="auto"/>
        <w:left w:val="none" w:sz="0" w:space="0" w:color="auto"/>
        <w:bottom w:val="none" w:sz="0" w:space="0" w:color="auto"/>
        <w:right w:val="none" w:sz="0" w:space="0" w:color="auto"/>
      </w:divBdr>
    </w:div>
    <w:div w:id="133380164">
      <w:bodyDiv w:val="1"/>
      <w:marLeft w:val="0"/>
      <w:marRight w:val="0"/>
      <w:marTop w:val="0"/>
      <w:marBottom w:val="0"/>
      <w:divBdr>
        <w:top w:val="none" w:sz="0" w:space="0" w:color="auto"/>
        <w:left w:val="none" w:sz="0" w:space="0" w:color="auto"/>
        <w:bottom w:val="none" w:sz="0" w:space="0" w:color="auto"/>
        <w:right w:val="none" w:sz="0" w:space="0" w:color="auto"/>
      </w:divBdr>
    </w:div>
    <w:div w:id="182863046">
      <w:bodyDiv w:val="1"/>
      <w:marLeft w:val="0"/>
      <w:marRight w:val="0"/>
      <w:marTop w:val="0"/>
      <w:marBottom w:val="0"/>
      <w:divBdr>
        <w:top w:val="none" w:sz="0" w:space="0" w:color="auto"/>
        <w:left w:val="none" w:sz="0" w:space="0" w:color="auto"/>
        <w:bottom w:val="none" w:sz="0" w:space="0" w:color="auto"/>
        <w:right w:val="none" w:sz="0" w:space="0" w:color="auto"/>
      </w:divBdr>
    </w:div>
    <w:div w:id="330137554">
      <w:bodyDiv w:val="1"/>
      <w:marLeft w:val="0"/>
      <w:marRight w:val="0"/>
      <w:marTop w:val="0"/>
      <w:marBottom w:val="0"/>
      <w:divBdr>
        <w:top w:val="none" w:sz="0" w:space="0" w:color="auto"/>
        <w:left w:val="none" w:sz="0" w:space="0" w:color="auto"/>
        <w:bottom w:val="none" w:sz="0" w:space="0" w:color="auto"/>
        <w:right w:val="none" w:sz="0" w:space="0" w:color="auto"/>
      </w:divBdr>
    </w:div>
    <w:div w:id="746421661">
      <w:bodyDiv w:val="1"/>
      <w:marLeft w:val="0"/>
      <w:marRight w:val="0"/>
      <w:marTop w:val="0"/>
      <w:marBottom w:val="0"/>
      <w:divBdr>
        <w:top w:val="none" w:sz="0" w:space="0" w:color="auto"/>
        <w:left w:val="none" w:sz="0" w:space="0" w:color="auto"/>
        <w:bottom w:val="none" w:sz="0" w:space="0" w:color="auto"/>
        <w:right w:val="none" w:sz="0" w:space="0" w:color="auto"/>
      </w:divBdr>
    </w:div>
    <w:div w:id="808280898">
      <w:bodyDiv w:val="1"/>
      <w:marLeft w:val="0"/>
      <w:marRight w:val="0"/>
      <w:marTop w:val="0"/>
      <w:marBottom w:val="0"/>
      <w:divBdr>
        <w:top w:val="none" w:sz="0" w:space="0" w:color="auto"/>
        <w:left w:val="none" w:sz="0" w:space="0" w:color="auto"/>
        <w:bottom w:val="none" w:sz="0" w:space="0" w:color="auto"/>
        <w:right w:val="none" w:sz="0" w:space="0" w:color="auto"/>
      </w:divBdr>
    </w:div>
    <w:div w:id="835262209">
      <w:bodyDiv w:val="1"/>
      <w:marLeft w:val="0"/>
      <w:marRight w:val="0"/>
      <w:marTop w:val="0"/>
      <w:marBottom w:val="0"/>
      <w:divBdr>
        <w:top w:val="none" w:sz="0" w:space="0" w:color="auto"/>
        <w:left w:val="none" w:sz="0" w:space="0" w:color="auto"/>
        <w:bottom w:val="none" w:sz="0" w:space="0" w:color="auto"/>
        <w:right w:val="none" w:sz="0" w:space="0" w:color="auto"/>
      </w:divBdr>
    </w:div>
    <w:div w:id="1001855383">
      <w:bodyDiv w:val="1"/>
      <w:marLeft w:val="0"/>
      <w:marRight w:val="0"/>
      <w:marTop w:val="0"/>
      <w:marBottom w:val="0"/>
      <w:divBdr>
        <w:top w:val="none" w:sz="0" w:space="0" w:color="auto"/>
        <w:left w:val="none" w:sz="0" w:space="0" w:color="auto"/>
        <w:bottom w:val="none" w:sz="0" w:space="0" w:color="auto"/>
        <w:right w:val="none" w:sz="0" w:space="0" w:color="auto"/>
      </w:divBdr>
    </w:div>
    <w:div w:id="1182940810">
      <w:bodyDiv w:val="1"/>
      <w:marLeft w:val="0"/>
      <w:marRight w:val="0"/>
      <w:marTop w:val="0"/>
      <w:marBottom w:val="0"/>
      <w:divBdr>
        <w:top w:val="none" w:sz="0" w:space="0" w:color="auto"/>
        <w:left w:val="none" w:sz="0" w:space="0" w:color="auto"/>
        <w:bottom w:val="none" w:sz="0" w:space="0" w:color="auto"/>
        <w:right w:val="none" w:sz="0" w:space="0" w:color="auto"/>
      </w:divBdr>
    </w:div>
    <w:div w:id="1188443440">
      <w:bodyDiv w:val="1"/>
      <w:marLeft w:val="0"/>
      <w:marRight w:val="0"/>
      <w:marTop w:val="0"/>
      <w:marBottom w:val="0"/>
      <w:divBdr>
        <w:top w:val="none" w:sz="0" w:space="0" w:color="auto"/>
        <w:left w:val="none" w:sz="0" w:space="0" w:color="auto"/>
        <w:bottom w:val="none" w:sz="0" w:space="0" w:color="auto"/>
        <w:right w:val="none" w:sz="0" w:space="0" w:color="auto"/>
      </w:divBdr>
    </w:div>
    <w:div w:id="1287665575">
      <w:bodyDiv w:val="1"/>
      <w:marLeft w:val="0"/>
      <w:marRight w:val="0"/>
      <w:marTop w:val="0"/>
      <w:marBottom w:val="0"/>
      <w:divBdr>
        <w:top w:val="none" w:sz="0" w:space="0" w:color="auto"/>
        <w:left w:val="none" w:sz="0" w:space="0" w:color="auto"/>
        <w:bottom w:val="none" w:sz="0" w:space="0" w:color="auto"/>
        <w:right w:val="none" w:sz="0" w:space="0" w:color="auto"/>
      </w:divBdr>
    </w:div>
    <w:div w:id="1343507335">
      <w:bodyDiv w:val="1"/>
      <w:marLeft w:val="0"/>
      <w:marRight w:val="0"/>
      <w:marTop w:val="0"/>
      <w:marBottom w:val="0"/>
      <w:divBdr>
        <w:top w:val="none" w:sz="0" w:space="0" w:color="auto"/>
        <w:left w:val="none" w:sz="0" w:space="0" w:color="auto"/>
        <w:bottom w:val="none" w:sz="0" w:space="0" w:color="auto"/>
        <w:right w:val="none" w:sz="0" w:space="0" w:color="auto"/>
      </w:divBdr>
    </w:div>
    <w:div w:id="1493763253">
      <w:bodyDiv w:val="1"/>
      <w:marLeft w:val="0"/>
      <w:marRight w:val="0"/>
      <w:marTop w:val="0"/>
      <w:marBottom w:val="0"/>
      <w:divBdr>
        <w:top w:val="none" w:sz="0" w:space="0" w:color="auto"/>
        <w:left w:val="none" w:sz="0" w:space="0" w:color="auto"/>
        <w:bottom w:val="none" w:sz="0" w:space="0" w:color="auto"/>
        <w:right w:val="none" w:sz="0" w:space="0" w:color="auto"/>
      </w:divBdr>
    </w:div>
    <w:div w:id="1600941706">
      <w:bodyDiv w:val="1"/>
      <w:marLeft w:val="0"/>
      <w:marRight w:val="0"/>
      <w:marTop w:val="0"/>
      <w:marBottom w:val="0"/>
      <w:divBdr>
        <w:top w:val="none" w:sz="0" w:space="0" w:color="auto"/>
        <w:left w:val="none" w:sz="0" w:space="0" w:color="auto"/>
        <w:bottom w:val="none" w:sz="0" w:space="0" w:color="auto"/>
        <w:right w:val="none" w:sz="0" w:space="0" w:color="auto"/>
      </w:divBdr>
    </w:div>
    <w:div w:id="1611426805">
      <w:bodyDiv w:val="1"/>
      <w:marLeft w:val="0"/>
      <w:marRight w:val="0"/>
      <w:marTop w:val="0"/>
      <w:marBottom w:val="0"/>
      <w:divBdr>
        <w:top w:val="none" w:sz="0" w:space="0" w:color="auto"/>
        <w:left w:val="none" w:sz="0" w:space="0" w:color="auto"/>
        <w:bottom w:val="none" w:sz="0" w:space="0" w:color="auto"/>
        <w:right w:val="none" w:sz="0" w:space="0" w:color="auto"/>
      </w:divBdr>
    </w:div>
    <w:div w:id="1670057179">
      <w:bodyDiv w:val="1"/>
      <w:marLeft w:val="0"/>
      <w:marRight w:val="0"/>
      <w:marTop w:val="0"/>
      <w:marBottom w:val="0"/>
      <w:divBdr>
        <w:top w:val="none" w:sz="0" w:space="0" w:color="auto"/>
        <w:left w:val="none" w:sz="0" w:space="0" w:color="auto"/>
        <w:bottom w:val="none" w:sz="0" w:space="0" w:color="auto"/>
        <w:right w:val="none" w:sz="0" w:space="0" w:color="auto"/>
      </w:divBdr>
    </w:div>
    <w:div w:id="1690254777">
      <w:bodyDiv w:val="1"/>
      <w:marLeft w:val="0"/>
      <w:marRight w:val="0"/>
      <w:marTop w:val="0"/>
      <w:marBottom w:val="0"/>
      <w:divBdr>
        <w:top w:val="none" w:sz="0" w:space="0" w:color="auto"/>
        <w:left w:val="none" w:sz="0" w:space="0" w:color="auto"/>
        <w:bottom w:val="none" w:sz="0" w:space="0" w:color="auto"/>
        <w:right w:val="none" w:sz="0" w:space="0" w:color="auto"/>
      </w:divBdr>
    </w:div>
    <w:div w:id="1818719937">
      <w:bodyDiv w:val="1"/>
      <w:marLeft w:val="0"/>
      <w:marRight w:val="0"/>
      <w:marTop w:val="0"/>
      <w:marBottom w:val="0"/>
      <w:divBdr>
        <w:top w:val="none" w:sz="0" w:space="0" w:color="auto"/>
        <w:left w:val="none" w:sz="0" w:space="0" w:color="auto"/>
        <w:bottom w:val="none" w:sz="0" w:space="0" w:color="auto"/>
        <w:right w:val="none" w:sz="0" w:space="0" w:color="auto"/>
      </w:divBdr>
    </w:div>
    <w:div w:id="1852991129">
      <w:bodyDiv w:val="1"/>
      <w:marLeft w:val="0"/>
      <w:marRight w:val="0"/>
      <w:marTop w:val="0"/>
      <w:marBottom w:val="0"/>
      <w:divBdr>
        <w:top w:val="none" w:sz="0" w:space="0" w:color="auto"/>
        <w:left w:val="none" w:sz="0" w:space="0" w:color="auto"/>
        <w:bottom w:val="none" w:sz="0" w:space="0" w:color="auto"/>
        <w:right w:val="none" w:sz="0" w:space="0" w:color="auto"/>
      </w:divBdr>
    </w:div>
    <w:div w:id="1886022044">
      <w:bodyDiv w:val="1"/>
      <w:marLeft w:val="0"/>
      <w:marRight w:val="0"/>
      <w:marTop w:val="0"/>
      <w:marBottom w:val="0"/>
      <w:divBdr>
        <w:top w:val="none" w:sz="0" w:space="0" w:color="auto"/>
        <w:left w:val="none" w:sz="0" w:space="0" w:color="auto"/>
        <w:bottom w:val="none" w:sz="0" w:space="0" w:color="auto"/>
        <w:right w:val="none" w:sz="0" w:space="0" w:color="auto"/>
      </w:divBdr>
    </w:div>
    <w:div w:id="2144040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oleObject" Target="embeddings/oleObject2.bin"/><Relationship Id="rId18" Type="http://schemas.openxmlformats.org/officeDocument/2006/relationships/image" Target="media/image9.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SIG18</b:Tag>
    <b:SourceType>InternetSite</b:SourceType>
    <b:Guid>{FFB5CCD0-C7D8-4FB3-B7D1-8B4C440BC39C}</b:Guid>
    <b:Title>MINIMUM PITCH ZINC ROOF – HOW LOW CAN YOU GO?</b:Title>
    <b:Year>2018</b:Year>
    <b:Author>
      <b:Author>
        <b:NameList>
          <b:Person>
            <b:Last>Team</b:Last>
            <b:First>SIG</b:First>
            <b:Middle>Zinc and Copper</b:Middle>
          </b:Person>
        </b:NameList>
      </b:Author>
    </b:Author>
    <b:InternetSiteTitle>SIG</b:InternetSiteTitle>
    <b:URL>https://www.google.com/url?sa=i&amp;url=https%3A%2F%2Fwww.sigzincandcopper.co.uk%2Fminimum-pitch-zinc-roof-low-can-go%2F&amp;psig=AOvVaw01kszfBcjSIm6Mqmj4A1my&amp;ust=1611304876815000&amp;source=images&amp;cd=vfe&amp;ved=2ahUKEwjppN3H0KzuAhUcgHMKHYhNBcUQr4kDegUIARDUAQ</b:URL>
    <b:RefOrder>8</b:RefOrder>
  </b:Source>
  <b:Source>
    <b:Tag>SIG181</b:Tag>
    <b:SourceType>InternetSite</b:SourceType>
    <b:Guid>{41B941E4-2318-436B-9C7C-68A2C835DDD1}</b:Guid>
    <b:Author>
      <b:Author>
        <b:NameList>
          <b:Person>
            <b:Last>SIG</b:Last>
          </b:Person>
        </b:NameList>
      </b:Author>
    </b:Author>
    <b:Title>MINIMUM PITCH ZINC ROOF – HOW LOW CAN YOU GO?</b:Title>
    <b:InternetSiteTitle>SIG Zinc and Copper</b:InternetSiteTitle>
    <b:Year>2018</b:Year>
    <b:Month>June</b:Month>
    <b:Day>13</b:Day>
    <b:URL>https://www.google.com/url?sa=i&amp;url=https%3A%2F%2Fwww.sigzincandcopper.co.uk%2Fminimum-pitch-zinc-roof-low-can-go%2F&amp;psig=AOvVaw01kszfBcjSIm6Mqmj4A1my&amp;ust=1611304876815000&amp;source=images&amp;cd=vfe&amp;ved=2ahUKEwjppN3H0KzuAhUcgHMKHYhNBcUQr4kDegUIARDUAQ</b:URL>
    <b:RefOrder>1</b:RefOrder>
  </b:Source>
  <b:Source>
    <b:Tag>Des20</b:Tag>
    <b:SourceType>InternetSite</b:SourceType>
    <b:Guid>{22A45C96-1350-4FEA-8467-EC8F7F1B3797}</b:Guid>
    <b:Author>
      <b:Author>
        <b:NameList>
          <b:Person>
            <b:Last>Wiki</b:Last>
            <b:First>Designing</b:First>
            <b:Middle>Buildings</b:Middle>
          </b:Person>
        </b:NameList>
      </b:Author>
    </b:Author>
    <b:Title>Metal Roofing</b:Title>
    <b:InternetSiteTitle>Designing Buildings Wiki</b:InternetSiteTitle>
    <b:Year>2020</b:Year>
    <b:Month>September</b:Month>
    <b:Day>15</b:Day>
    <b:URL>https://www.google.com/url?sa=i&amp;url=https%3A%2F%2Fwww.designingbuildings.co.uk%2Fwiki%2FMetal_roofing&amp;psig=AOvVaw01kszfBcjSIm6Mqmj4A1my&amp;ust=1611304876815000&amp;source=images&amp;cd=vfe&amp;ved=2ahUKEwjppN3H0KzuAhUcgHMKHYhNBcUQr4kDegQIARBZ</b:URL>
    <b:RefOrder>2</b:RefOrder>
  </b:Source>
  <b:Source>
    <b:Tag>Bat</b:Tag>
    <b:SourceType>InternetSite</b:SourceType>
    <b:Guid>{661BC4DE-6AD9-4A43-8DE2-694F7FA5948E}</b:Guid>
    <b:Author>
      <b:Author>
        <b:NameList>
          <b:Person>
            <b:Last>Traders</b:Last>
            <b:First>Bathroom</b:First>
          </b:Person>
        </b:NameList>
      </b:Author>
    </b:Author>
    <b:Title>How-to stop the Bathroom Mirror steaming up.</b:Title>
    <b:InternetSiteTitle>Bathroom Traders</b:InternetSiteTitle>
    <b:URL>https://www.google.com/url?sa=i&amp;url=https%3A%2F%2Fwww.bathroomtraders.co.uk%2Fblogs%2Fbathroomtraders-blog%2Fhow-to-stop-the-bathroom-mirror-steaming-up&amp;psig=AOvVaw2QRtlS56eO8g12jJ9UzHPR&amp;ust=1611304660345000&amp;source=images&amp;cd=vfe&amp;ved=2ahUKEwjugsHgz6zuAhUGN</b:URL>
    <b:RefOrder>3</b:RefOrder>
  </b:Source>
  <b:Source>
    <b:Tag>Tim19</b:Tag>
    <b:SourceType>InternetSite</b:SourceType>
    <b:Guid>{F2C8F692-167B-4B0F-8281-42E33B116C7A}</b:Guid>
    <b:Author>
      <b:Author>
        <b:NameList>
          <b:Person>
            <b:Last>Tim</b:Last>
          </b:Person>
        </b:NameList>
      </b:Author>
    </b:Author>
    <b:Title>Condensation on windows – causes and cures</b:Title>
    <b:InternetSiteTitle>WindowWISE</b:InternetSiteTitle>
    <b:Year>2019</b:Year>
    <b:Month>October</b:Month>
    <b:Day>9</b:Day>
    <b:URL>https://www.google.com/url?sa=i&amp;url=https%3A%2F%2Fwww.windowwise.co.uk%2Fcondensation-on-windows-causes-and-cures%2F&amp;psig=AOvVaw2zXUOPr1LSzwiELbDocSWL&amp;ust=1611325935959000&amp;source=images&amp;cd=vfe&amp;ved=2ahUKEwjOvcGBn63uAhWDxuAKHU4-A8EQr4kDegUIARDaAQ</b:URL>
    <b:RefOrder>4</b:RefOrder>
  </b:Source>
  <b:Source>
    <b:Tag>Dou19</b:Tag>
    <b:SourceType>InternetSite</b:SourceType>
    <b:Guid>{576F0CCF-9382-4E02-8495-C9C3AC27A770}</b:Guid>
    <b:Author>
      <b:Author>
        <b:NameList>
          <b:Person>
            <b:Last>Doubleglazing-pro</b:Last>
          </b:Person>
        </b:NameList>
      </b:Author>
    </b:Author>
    <b:Title>What are Double Glazed Window Trickle Vents for?</b:Title>
    <b:InternetSiteTitle>Doubleglazing-pro</b:InternetSiteTitle>
    <b:Year>2019</b:Year>
    <b:Month>April</b:Month>
    <b:Day>1</b:Day>
    <b:URL>https://www.google.com/url?sa=i&amp;url=https%3A%2F%2Fwww.doubleglazing-pro.co.uk%2Fwhat-are-double-glazed-window-trickle-vents-for%2F&amp;psig=AOvVaw1w9RmvzNtosLWhEsl-SMHd&amp;ust=1611326917809000&amp;source=images&amp;cd=vfe&amp;ved=2ahUKEwjl8tjVoq3uAhXlgHMKHeweC14Qr4kDegUIARC</b:URL>
    <b:RefOrder>9</b:RefOrder>
  </b:Source>
  <b:Source>
    <b:Tag>Ryt</b:Tag>
    <b:SourceType>InternetSite</b:SourceType>
    <b:Guid>{25C74C54-DB98-49E8-895C-C70BA43EBD98}</b:Guid>
    <b:Author>
      <b:Author>
        <b:NameList>
          <b:Person>
            <b:Last>Rytons</b:Last>
          </b:Person>
        </b:NameList>
      </b:Author>
    </b:Author>
    <b:Title>R5000 – Rytons Window Trickle Ventilator (497mm L)</b:Title>
    <b:InternetSiteTitle>Rytons</b:InternetSiteTitle>
    <b:URL>https://www.google.com/url?sa=i&amp;url=https%3A%2F%2Frts.vents.co.uk%2Fblog%2Fproduct-details%2Fr5000-rytons-window-trickle-ventilator-497mm-l%2F&amp;psig=AOvVaw05NxwfsSM-xiT5jMFmnzh-&amp;ust=1611327486623000&amp;source=images&amp;cd=vfe&amp;ved=2ahUKEwiav_bkpK3uAhVF0oUKHUjkBLw</b:URL>
    <b:RefOrder>10</b:RefOrder>
  </b:Source>
  <b:Source>
    <b:Tag>Bui15</b:Tag>
    <b:SourceType>InternetSite</b:SourceType>
    <b:Guid>{599AA258-465D-44C3-B030-941F77ADCC62}</b:Guid>
    <b:Author>
      <b:Author>
        <b:NameList>
          <b:Person>
            <b:Last>Talk</b:Last>
            <b:First>Building</b:First>
          </b:Person>
        </b:NameList>
      </b:Author>
    </b:Author>
    <b:Title>Impact of thermal bridging on condensation and mould growth</b:Title>
    <b:InternetSiteTitle>Building Talk</b:InternetSiteTitle>
    <b:Year>2015</b:Year>
    <b:Month>April</b:Month>
    <b:Day>20</b:Day>
    <b:URL>https://www.google.com/url?sa=i&amp;url=https%3A%2F%2Fwww.buildingtalk.com%2Fimpact-of-thermal-bridging-on-condensation-and-mould-growth%2F&amp;psig=AOvVaw2JkytooBEzJbsbXIoDnAlU&amp;ust=1611430948051000&amp;source=images&amp;cd=vfe&amp;ved=2ahUKEwjx85abprDuAhUL_BoKHaX2AugQr4kDeg</b:URL>
    <b:RefOrder>5</b:RefOrder>
  </b:Source>
  <b:Source>
    <b:Tag>Ric20</b:Tag>
    <b:SourceType>InternetSite</b:SourceType>
    <b:Guid>{BEC510BD-9765-40EA-B7BF-BF872F23240D}</b:Guid>
    <b:Author>
      <b:Author>
        <b:NameList>
          <b:Person>
            <b:Last>Starling</b:Last>
            <b:First>Richardson</b:First>
            <b:Middle>&amp;</b:Middle>
          </b:Person>
        </b:NameList>
      </b:Author>
    </b:Author>
    <b:Title>Interstitial Condensation</b:Title>
    <b:InternetSiteTitle>Richardson &amp; Starling</b:InternetSiteTitle>
    <b:Year>2020</b:Year>
    <b:Month>June</b:Month>
    <b:Day>5</b:Day>
    <b:URL>https://www.google.com/url?sa=i&amp;url=https%3A%2F%2Fwww.richardsonandstarling.co.uk%2Fblog%2Finterstitial-condensation%2F&amp;psig=AOvVaw2JkytooBEzJbsbXIoDnAlU&amp;ust=1611430948051000&amp;source=images&amp;cd=vfe&amp;ved=2ahUKEwjx85abprDuAhUL_BoKHaX2AugQr4kDegUIARCHAg</b:URL>
    <b:RefOrder>6</b:RefOrder>
  </b:Source>
  <b:Source>
    <b:Tag>Sim</b:Tag>
    <b:SourceType>InternetSite</b:SourceType>
    <b:Guid>{1055292E-DAB2-44F0-B90C-2006EB73D9E1}</b:Guid>
    <b:Author>
      <b:Author>
        <b:NameList>
          <b:Person>
            <b:Last>Bathrooms</b:Last>
            <b:First>Simply</b:First>
          </b:Person>
        </b:NameList>
      </b:Author>
    </b:Author>
    <b:Title>HiB Hush Extractor Wall Fan Timer &amp; Humidity Sensor Chrome</b:Title>
    <b:InternetSiteTitle>Simply Bathrooms</b:InternetSiteTitle>
    <b:URL>https://www.google.com/url?sa=i&amp;url=https%3A%2F%2Fwww.simplybathrooms.co.uk%2Fproduct%2Fhib-hush-timer-and-humidity-wall-fan-in-chrome%2F&amp;psig=AOvVaw28Ke4Y5G129E73cNUY5Jnm&amp;ust=1611439617819000&amp;source=images&amp;cd=vfe&amp;ved=2ahUKEwjdwp_BxrDuAhUOPhoKHVQQAnAQr4kD</b:URL>
    <b:RefOrder>7</b:RefOrder>
  </b:Source>
</b:Sources>
</file>

<file path=customXml/itemProps1.xml><?xml version="1.0" encoding="utf-8"?>
<ds:datastoreItem xmlns:ds="http://schemas.openxmlformats.org/officeDocument/2006/customXml" ds:itemID="{A05B8819-CCDD-4022-92BA-17B45F579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5622</TotalTime>
  <Pages>10</Pages>
  <Words>1328</Words>
  <Characters>7572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Pugh, Dylan</dc:creator>
  <cp:keywords/>
  <dc:description/>
  <cp:lastModifiedBy>Pugh, Dylan</cp:lastModifiedBy>
  <cp:revision>24</cp:revision>
  <dcterms:created xsi:type="dcterms:W3CDTF">2021-01-05T11:00:00Z</dcterms:created>
  <dcterms:modified xsi:type="dcterms:W3CDTF">2021-01-22T23:30:00Z</dcterms:modified>
</cp:coreProperties>
</file>