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884211260"/>
        <w:docPartObj>
          <w:docPartGallery w:val="Cover Pages"/>
          <w:docPartUnique/>
        </w:docPartObj>
      </w:sdtPr>
      <w:sdtEndPr>
        <w:rPr>
          <w:rFonts w:ascii="Times New Roman" w:eastAsia="Times New Roman" w:hAnsi="Times New Roman" w:cs="Times New Roman"/>
          <w:noProof/>
          <w:sz w:val="24"/>
          <w:lang w:val="en-GB" w:eastAsia="en-GB"/>
        </w:rPr>
      </w:sdtEndPr>
      <w:sdtContent>
        <w:p w:rsidR="00E8415F" w:rsidRDefault="00E8415F">
          <w:pPr>
            <w:pStyle w:val="NoSpacing"/>
            <w:rPr>
              <w:sz w:val="2"/>
            </w:rPr>
          </w:pPr>
        </w:p>
        <w:p w:rsidR="00E8415F" w:rsidRDefault="00E8415F">
          <w:r>
            <w:rPr>
              <w:noProof/>
              <w:lang w:val="en-GB" w:eastAsia="en-GB"/>
            </w:rPr>
            <mc:AlternateContent>
              <mc:Choice Requires="wps">
                <w:drawing>
                  <wp:anchor distT="0" distB="0" distL="114300" distR="114300" simplePos="0" relativeHeight="251664384"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color w:val="1CADE4"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E8415F" w:rsidRPr="00C254A0" w:rsidRDefault="00C254A0">
                                    <w:pPr>
                                      <w:pStyle w:val="NoSpacing"/>
                                      <w:rPr>
                                        <w:rFonts w:asciiTheme="majorHAnsi" w:eastAsiaTheme="majorEastAsia" w:hAnsiTheme="majorHAnsi" w:cstheme="majorBidi"/>
                                        <w:caps/>
                                        <w:color w:val="1CADE4" w:themeColor="accent1"/>
                                        <w:sz w:val="56"/>
                                        <w:szCs w:val="56"/>
                                      </w:rPr>
                                    </w:pPr>
                                    <w:r w:rsidRPr="00C254A0">
                                      <w:rPr>
                                        <w:rFonts w:asciiTheme="majorHAnsi" w:hAnsiTheme="majorHAnsi"/>
                                        <w:color w:val="1CADE4" w:themeColor="accent1"/>
                                        <w:sz w:val="56"/>
                                        <w:szCs w:val="56"/>
                                      </w:rPr>
                                      <w:t>Managing People</w:t>
                                    </w:r>
                                  </w:p>
                                </w:sdtContent>
                              </w:sdt>
                              <w:p w:rsidR="00E8415F" w:rsidRPr="00C254A0" w:rsidRDefault="00C254A0">
                                <w:pPr>
                                  <w:pStyle w:val="NoSpacing"/>
                                  <w:spacing w:before="120"/>
                                  <w:rPr>
                                    <w:rFonts w:asciiTheme="majorHAnsi" w:hAnsiTheme="majorHAnsi"/>
                                    <w:color w:val="1CADE4" w:themeColor="accent1"/>
                                    <w:sz w:val="36"/>
                                    <w:szCs w:val="36"/>
                                  </w:rPr>
                                </w:pPr>
                                <w:sdt>
                                  <w:sdtPr>
                                    <w:rPr>
                                      <w:rFonts w:asciiTheme="majorHAnsi" w:hAnsiTheme="majorHAnsi"/>
                                      <w:color w:val="1CADE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C254A0">
                                      <w:rPr>
                                        <w:rFonts w:asciiTheme="majorHAnsi" w:hAnsiTheme="majorHAnsi"/>
                                        <w:color w:val="1CADE4" w:themeColor="accent1"/>
                                        <w:sz w:val="36"/>
                                        <w:szCs w:val="36"/>
                                      </w:rPr>
                                      <w:t>LCBB5004</w:t>
                                    </w:r>
                                  </w:sdtContent>
                                </w:sdt>
                                <w:r w:rsidR="00E8415F" w:rsidRPr="00C254A0">
                                  <w:rPr>
                                    <w:rFonts w:asciiTheme="majorHAnsi" w:hAnsiTheme="majorHAnsi"/>
                                    <w:noProof/>
                                    <w:color w:val="1CADE4" w:themeColor="accent1"/>
                                    <w:sz w:val="36"/>
                                    <w:szCs w:val="36"/>
                                  </w:rPr>
                                  <w:t xml:space="preserve"> </w:t>
                                </w:r>
                              </w:p>
                              <w:p w:rsidR="00E8415F" w:rsidRPr="00C254A0" w:rsidRDefault="00E8415F">
                                <w:pPr>
                                  <w:rPr>
                                    <w:color w:val="1CADE4" w:themeColor="accent1"/>
                                    <w:sz w:val="36"/>
                                    <w:szCs w:val="36"/>
                                  </w:rPr>
                                </w:pPr>
                              </w:p>
                              <w:p w:rsidR="00C254A0" w:rsidRPr="00C254A0" w:rsidRDefault="00C254A0">
                                <w:pPr>
                                  <w:rPr>
                                    <w:color w:val="1CADE4" w:themeColor="accent1"/>
                                    <w:sz w:val="36"/>
                                    <w:szCs w:val="36"/>
                                  </w:rPr>
                                </w:pPr>
                                <w:r w:rsidRPr="00C254A0">
                                  <w:rPr>
                                    <w:color w:val="1CADE4" w:themeColor="accent1"/>
                                    <w:sz w:val="36"/>
                                    <w:szCs w:val="36"/>
                                  </w:rPr>
                                  <w:t>Tanja Nathan</w:t>
                                </w:r>
                                <w:r w:rsidRPr="00C254A0">
                                  <w:rPr>
                                    <w:color w:val="1CADE4" w:themeColor="accent1"/>
                                    <w:sz w:val="36"/>
                                    <w:szCs w:val="36"/>
                                  </w:rPr>
                                  <w:t xml:space="preserve"> </w:t>
                                </w:r>
                              </w:p>
                              <w:p w:rsidR="00C254A0" w:rsidRDefault="00C254A0"/>
                              <w:p w:rsidR="00C254A0" w:rsidRPr="00C254A0" w:rsidRDefault="00C254A0">
                                <w:pPr>
                                  <w:rPr>
                                    <w:color w:val="1CADE4" w:themeColor="accent1"/>
                                    <w:sz w:val="40"/>
                                    <w:szCs w:val="40"/>
                                  </w:rPr>
                                </w:pPr>
                                <w:r w:rsidRPr="00C254A0">
                                  <w:rPr>
                                    <w:color w:val="1CADE4" w:themeColor="accent1"/>
                                    <w:sz w:val="40"/>
                                    <w:szCs w:val="40"/>
                                  </w:rPr>
                                  <w:t>Elena Blagoeva</w:t>
                                </w:r>
                              </w:p>
                              <w:p w:rsidR="00C254A0" w:rsidRPr="00C254A0" w:rsidRDefault="00C254A0">
                                <w:pPr>
                                  <w:rPr>
                                    <w:color w:val="1CADE4" w:themeColor="accent1"/>
                                    <w:sz w:val="40"/>
                                    <w:szCs w:val="40"/>
                                  </w:rPr>
                                </w:pPr>
                                <w:r w:rsidRPr="00C254A0">
                                  <w:rPr>
                                    <w:color w:val="1CADE4" w:themeColor="accent1"/>
                                    <w:sz w:val="40"/>
                                    <w:szCs w:val="40"/>
                                  </w:rPr>
                                  <w:t>1913400</w:t>
                                </w:r>
                              </w:p>
                              <w:p w:rsidR="00C254A0" w:rsidRPr="00C254A0" w:rsidRDefault="00C254A0">
                                <w:pPr>
                                  <w:rPr>
                                    <w:color w:val="1CADE4" w:themeColor="accent1"/>
                                    <w:sz w:val="40"/>
                                    <w:szCs w:val="40"/>
                                  </w:rPr>
                                </w:pPr>
                                <w:r w:rsidRPr="00C254A0">
                                  <w:rPr>
                                    <w:color w:val="1CADE4" w:themeColor="accent1"/>
                                    <w:sz w:val="40"/>
                                    <w:szCs w:val="40"/>
                                  </w:rPr>
                                  <w:t xml:space="preserve">BA Business Management </w:t>
                                </w:r>
                              </w:p>
                              <w:p w:rsidR="00C254A0" w:rsidRPr="00C254A0" w:rsidRDefault="00C254A0">
                                <w:pPr>
                                  <w:rPr>
                                    <w:color w:val="1CADE4" w:themeColor="accent1"/>
                                    <w:sz w:val="40"/>
                                    <w:szCs w:val="40"/>
                                  </w:rPr>
                                </w:pPr>
                                <w:r w:rsidRPr="00C254A0">
                                  <w:rPr>
                                    <w:color w:val="1CADE4" w:themeColor="accent1"/>
                                    <w:sz w:val="40"/>
                                    <w:szCs w:val="40"/>
                                  </w:rPr>
                                  <w:t>Term 2 Level 5</w:t>
                                </w:r>
                              </w:p>
                              <w:p w:rsidR="00C254A0" w:rsidRPr="00C254A0" w:rsidRDefault="00C254A0">
                                <w:pPr>
                                  <w:rPr>
                                    <w:color w:val="1CADE4" w:themeColor="accent1"/>
                                    <w:sz w:val="40"/>
                                    <w:szCs w:val="40"/>
                                  </w:rPr>
                                </w:pPr>
                                <w:r w:rsidRPr="00C254A0">
                                  <w:rPr>
                                    <w:color w:val="1CADE4" w:themeColor="accent1"/>
                                    <w:sz w:val="40"/>
                                    <w:szCs w:val="40"/>
                                  </w:rPr>
                                  <w:t>Assessment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438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hAnsiTheme="majorHAnsi"/>
                              <w:color w:val="1CADE4"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E8415F" w:rsidRPr="00C254A0" w:rsidRDefault="00C254A0">
                              <w:pPr>
                                <w:pStyle w:val="NoSpacing"/>
                                <w:rPr>
                                  <w:rFonts w:asciiTheme="majorHAnsi" w:eastAsiaTheme="majorEastAsia" w:hAnsiTheme="majorHAnsi" w:cstheme="majorBidi"/>
                                  <w:caps/>
                                  <w:color w:val="1CADE4" w:themeColor="accent1"/>
                                  <w:sz w:val="56"/>
                                  <w:szCs w:val="56"/>
                                </w:rPr>
                              </w:pPr>
                              <w:r w:rsidRPr="00C254A0">
                                <w:rPr>
                                  <w:rFonts w:asciiTheme="majorHAnsi" w:hAnsiTheme="majorHAnsi"/>
                                  <w:color w:val="1CADE4" w:themeColor="accent1"/>
                                  <w:sz w:val="56"/>
                                  <w:szCs w:val="56"/>
                                </w:rPr>
                                <w:t>Managing People</w:t>
                              </w:r>
                            </w:p>
                          </w:sdtContent>
                        </w:sdt>
                        <w:p w:rsidR="00E8415F" w:rsidRPr="00C254A0" w:rsidRDefault="00C254A0">
                          <w:pPr>
                            <w:pStyle w:val="NoSpacing"/>
                            <w:spacing w:before="120"/>
                            <w:rPr>
                              <w:rFonts w:asciiTheme="majorHAnsi" w:hAnsiTheme="majorHAnsi"/>
                              <w:color w:val="1CADE4" w:themeColor="accent1"/>
                              <w:sz w:val="36"/>
                              <w:szCs w:val="36"/>
                            </w:rPr>
                          </w:pPr>
                          <w:sdt>
                            <w:sdtPr>
                              <w:rPr>
                                <w:rFonts w:asciiTheme="majorHAnsi" w:hAnsiTheme="majorHAnsi"/>
                                <w:color w:val="1CADE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C254A0">
                                <w:rPr>
                                  <w:rFonts w:asciiTheme="majorHAnsi" w:hAnsiTheme="majorHAnsi"/>
                                  <w:color w:val="1CADE4" w:themeColor="accent1"/>
                                  <w:sz w:val="36"/>
                                  <w:szCs w:val="36"/>
                                </w:rPr>
                                <w:t>LCBB5004</w:t>
                              </w:r>
                            </w:sdtContent>
                          </w:sdt>
                          <w:r w:rsidR="00E8415F" w:rsidRPr="00C254A0">
                            <w:rPr>
                              <w:rFonts w:asciiTheme="majorHAnsi" w:hAnsiTheme="majorHAnsi"/>
                              <w:noProof/>
                              <w:color w:val="1CADE4" w:themeColor="accent1"/>
                              <w:sz w:val="36"/>
                              <w:szCs w:val="36"/>
                            </w:rPr>
                            <w:t xml:space="preserve"> </w:t>
                          </w:r>
                        </w:p>
                        <w:p w:rsidR="00E8415F" w:rsidRPr="00C254A0" w:rsidRDefault="00E8415F">
                          <w:pPr>
                            <w:rPr>
                              <w:color w:val="1CADE4" w:themeColor="accent1"/>
                              <w:sz w:val="36"/>
                              <w:szCs w:val="36"/>
                            </w:rPr>
                          </w:pPr>
                        </w:p>
                        <w:p w:rsidR="00C254A0" w:rsidRPr="00C254A0" w:rsidRDefault="00C254A0">
                          <w:pPr>
                            <w:rPr>
                              <w:color w:val="1CADE4" w:themeColor="accent1"/>
                              <w:sz w:val="36"/>
                              <w:szCs w:val="36"/>
                            </w:rPr>
                          </w:pPr>
                          <w:r w:rsidRPr="00C254A0">
                            <w:rPr>
                              <w:color w:val="1CADE4" w:themeColor="accent1"/>
                              <w:sz w:val="36"/>
                              <w:szCs w:val="36"/>
                            </w:rPr>
                            <w:t>Tanja Nathan</w:t>
                          </w:r>
                          <w:r w:rsidRPr="00C254A0">
                            <w:rPr>
                              <w:color w:val="1CADE4" w:themeColor="accent1"/>
                              <w:sz w:val="36"/>
                              <w:szCs w:val="36"/>
                            </w:rPr>
                            <w:t xml:space="preserve"> </w:t>
                          </w:r>
                        </w:p>
                        <w:p w:rsidR="00C254A0" w:rsidRDefault="00C254A0"/>
                        <w:p w:rsidR="00C254A0" w:rsidRPr="00C254A0" w:rsidRDefault="00C254A0">
                          <w:pPr>
                            <w:rPr>
                              <w:color w:val="1CADE4" w:themeColor="accent1"/>
                              <w:sz w:val="40"/>
                              <w:szCs w:val="40"/>
                            </w:rPr>
                          </w:pPr>
                          <w:r w:rsidRPr="00C254A0">
                            <w:rPr>
                              <w:color w:val="1CADE4" w:themeColor="accent1"/>
                              <w:sz w:val="40"/>
                              <w:szCs w:val="40"/>
                            </w:rPr>
                            <w:t>Elena Blagoeva</w:t>
                          </w:r>
                        </w:p>
                        <w:p w:rsidR="00C254A0" w:rsidRPr="00C254A0" w:rsidRDefault="00C254A0">
                          <w:pPr>
                            <w:rPr>
                              <w:color w:val="1CADE4" w:themeColor="accent1"/>
                              <w:sz w:val="40"/>
                              <w:szCs w:val="40"/>
                            </w:rPr>
                          </w:pPr>
                          <w:r w:rsidRPr="00C254A0">
                            <w:rPr>
                              <w:color w:val="1CADE4" w:themeColor="accent1"/>
                              <w:sz w:val="40"/>
                              <w:szCs w:val="40"/>
                            </w:rPr>
                            <w:t>1913400</w:t>
                          </w:r>
                        </w:p>
                        <w:p w:rsidR="00C254A0" w:rsidRPr="00C254A0" w:rsidRDefault="00C254A0">
                          <w:pPr>
                            <w:rPr>
                              <w:color w:val="1CADE4" w:themeColor="accent1"/>
                              <w:sz w:val="40"/>
                              <w:szCs w:val="40"/>
                            </w:rPr>
                          </w:pPr>
                          <w:r w:rsidRPr="00C254A0">
                            <w:rPr>
                              <w:color w:val="1CADE4" w:themeColor="accent1"/>
                              <w:sz w:val="40"/>
                              <w:szCs w:val="40"/>
                            </w:rPr>
                            <w:t xml:space="preserve">BA Business Management </w:t>
                          </w:r>
                        </w:p>
                        <w:p w:rsidR="00C254A0" w:rsidRPr="00C254A0" w:rsidRDefault="00C254A0">
                          <w:pPr>
                            <w:rPr>
                              <w:color w:val="1CADE4" w:themeColor="accent1"/>
                              <w:sz w:val="40"/>
                              <w:szCs w:val="40"/>
                            </w:rPr>
                          </w:pPr>
                          <w:r w:rsidRPr="00C254A0">
                            <w:rPr>
                              <w:color w:val="1CADE4" w:themeColor="accent1"/>
                              <w:sz w:val="40"/>
                              <w:szCs w:val="40"/>
                            </w:rPr>
                            <w:t>Term 2 Level 5</w:t>
                          </w:r>
                        </w:p>
                        <w:p w:rsidR="00C254A0" w:rsidRPr="00C254A0" w:rsidRDefault="00C254A0">
                          <w:pPr>
                            <w:rPr>
                              <w:color w:val="1CADE4" w:themeColor="accent1"/>
                              <w:sz w:val="40"/>
                              <w:szCs w:val="40"/>
                            </w:rPr>
                          </w:pPr>
                          <w:r w:rsidRPr="00C254A0">
                            <w:rPr>
                              <w:color w:val="1CADE4" w:themeColor="accent1"/>
                              <w:sz w:val="40"/>
                              <w:szCs w:val="40"/>
                            </w:rPr>
                            <w:t>Assessment 2</w:t>
                          </w:r>
                        </w:p>
                      </w:txbxContent>
                    </v:textbox>
                    <w10:wrap anchorx="page" anchory="margin"/>
                  </v:shape>
                </w:pict>
              </mc:Fallback>
            </mc:AlternateContent>
          </w:r>
          <w:r w:rsidRPr="009A7020">
            <w:rPr>
              <w:noProof/>
              <w:color w:val="1CADE4" w:themeColor="accent1"/>
              <w:sz w:val="36"/>
              <w:szCs w:val="36"/>
              <w:lang w:val="en-GB" w:eastAsia="en-GB"/>
            </w:rPr>
            <mc:AlternateContent>
              <mc:Choice Requires="wpg">
                <w:drawing>
                  <wp:anchor distT="0" distB="0" distL="114300" distR="114300" simplePos="0" relativeHeight="251663360"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19050" r="37465" b="412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accent1"/>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solidFill>
                                  <a:schemeClr val="accent1"/>
                                </a:solidFill>
                                <a:headEnd/>
                                <a:tailEnd/>
                              </a:ln>
                              <a:extLst/>
                            </wps:spPr>
                            <wps:style>
                              <a:lnRef idx="2">
                                <a:schemeClr val="accent1"/>
                              </a:lnRef>
                              <a:fillRef idx="1">
                                <a:schemeClr val="lt1"/>
                              </a:fillRef>
                              <a:effectRef idx="0">
                                <a:schemeClr val="accent1"/>
                              </a:effectRef>
                              <a:fontRef idx="minor">
                                <a:schemeClr val="dk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solidFill>
                                  <a:schemeClr val="accent1"/>
                                </a:solidFill>
                                <a:headEnd/>
                                <a:tailEnd/>
                              </a:ln>
                              <a:extLst/>
                            </wps:spPr>
                            <wps:style>
                              <a:lnRef idx="2">
                                <a:schemeClr val="accent1"/>
                              </a:lnRef>
                              <a:fillRef idx="1">
                                <a:schemeClr val="lt1"/>
                              </a:fillRef>
                              <a:effectRef idx="0">
                                <a:schemeClr val="accent1"/>
                              </a:effectRef>
                              <a:fontRef idx="minor">
                                <a:schemeClr val="dk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solidFill>
                                  <a:schemeClr val="accent1"/>
                                </a:solidFill>
                                <a:headEnd/>
                                <a:tailEnd/>
                              </a:ln>
                              <a:extLst/>
                            </wps:spPr>
                            <wps:style>
                              <a:lnRef idx="2">
                                <a:schemeClr val="accent1"/>
                              </a:lnRef>
                              <a:fillRef idx="1">
                                <a:schemeClr val="lt1"/>
                              </a:fillRef>
                              <a:effectRef idx="0">
                                <a:schemeClr val="accent1"/>
                              </a:effectRef>
                              <a:fontRef idx="minor">
                                <a:schemeClr val="dk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solidFill>
                                  <a:schemeClr val="accent1"/>
                                </a:solidFill>
                                <a:headEnd/>
                                <a:tailEnd/>
                              </a:ln>
                              <a:extLst/>
                            </wps:spPr>
                            <wps:style>
                              <a:lnRef idx="2">
                                <a:schemeClr val="accent1"/>
                              </a:lnRef>
                              <a:fillRef idx="1">
                                <a:schemeClr val="lt1"/>
                              </a:fillRef>
                              <a:effectRef idx="0">
                                <a:schemeClr val="accent1"/>
                              </a:effectRef>
                              <a:fontRef idx="minor">
                                <a:schemeClr val="dk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solidFill>
                                  <a:schemeClr val="accent1"/>
                                </a:solidFill>
                                <a:headEnd/>
                                <a:tailEnd/>
                              </a:ln>
                              <a:extLst/>
                            </wps:spPr>
                            <wps:style>
                              <a:lnRef idx="2">
                                <a:schemeClr val="accent1"/>
                              </a:lnRef>
                              <a:fillRef idx="1">
                                <a:schemeClr val="lt1"/>
                              </a:fillRef>
                              <a:effectRef idx="0">
                                <a:schemeClr val="accent1"/>
                              </a:effectRef>
                              <a:fontRef idx="minor">
                                <a:schemeClr val="dk1"/>
                              </a:fontRef>
                            </wps:style>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0BCDB0F" id="Group 2" o:spid="_x0000_s1026" style="position:absolute;margin-left:0;margin-top:0;width:432.65pt;height:448.55pt;z-index:-25165312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" path="m4,1786l,1782,1776,r5,5l4,1786xe" filled="f" strokecolor="#1cade4 [3204]" strokeweight="1pt">
                      <v:stroke joinstyle="miter"/>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" path="m5,2234l,2229,2229,r5,5l5,2234xe" filled="f" strokecolor="#1cade4 [3204]" strokeweight="1pt">
                      <v:stroke joinstyle="miter"/>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" path="m9,2197l,2193,2188,r9,10l9,2197xe" filled="f" strokecolor="#1cade4 [3204]" strokeweight="1pt">
                      <v:stroke joinstyle="miter"/>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" path="m9,1966l,1957,1952,r9,9l9,1966xe" filled="f" strokecolor="#1cade4 [3204]" strokeweight="1pt">
                      <v:stroke joinstyle="miter"/>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" path="m,2732r,-4l2722,r5,5l,2732xe" filled="f" strokecolor="#1cade4 [3204]" strokeweight="1pt">
                      <v:stroke joinstyle="miter"/>
                      <v:path arrowok="t" o:connecttype="custom" o:connectlocs="0,4337050;0,4330700;4321175,0;4329113,7938;0,4337050" o:connectangles="0,0,0,0,0"/>
                    </v:shape>
                    <w10:wrap anchorx="page" anchory="page"/>
                  </v:group>
                </w:pict>
              </mc:Fallback>
            </mc:AlternateContent>
          </w:r>
          <w:r>
            <w:rPr>
              <w:noProof/>
              <w:lang w:val="en-GB"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8415F" w:rsidRDefault="00E8415F">
                                <w:pPr>
                                  <w:pStyle w:val="NoSpacing"/>
                                  <w:jc w:val="right"/>
                                  <w:rPr>
                                    <w:color w:val="1CADE4" w:themeColor="accent1"/>
                                    <w:sz w:val="36"/>
                                    <w:szCs w:val="36"/>
                                  </w:rPr>
                                </w:pPr>
                                <w:sdt>
                                  <w:sdtPr>
                                    <w:rPr>
                                      <w:color w:val="1CADE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9A7020">
                                      <w:rPr>
                                        <w:color w:val="1CADE4" w:themeColor="accent1"/>
                                        <w:sz w:val="36"/>
                                        <w:szCs w:val="36"/>
                                      </w:rPr>
                                      <w:t xml:space="preserve">     </w:t>
                                    </w:r>
                                  </w:sdtContent>
                                </w:sdt>
                              </w:p>
                              <w:sdt>
                                <w:sdtPr>
                                  <w:rPr>
                                    <w:color w:val="1CADE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E8415F" w:rsidRDefault="009A7020">
                                    <w:pPr>
                                      <w:pStyle w:val="NoSpacing"/>
                                      <w:jc w:val="right"/>
                                      <w:rPr>
                                        <w:color w:val="1CADE4" w:themeColor="accent1"/>
                                        <w:sz w:val="36"/>
                                        <w:szCs w:val="36"/>
                                      </w:rPr>
                                    </w:pPr>
                                    <w:r>
                                      <w:rPr>
                                        <w:color w:val="1CADE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6233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E8415F" w:rsidRDefault="00E8415F">
                          <w:pPr>
                            <w:pStyle w:val="NoSpacing"/>
                            <w:jc w:val="right"/>
                            <w:rPr>
                              <w:color w:val="1CADE4" w:themeColor="accent1"/>
                              <w:sz w:val="36"/>
                              <w:szCs w:val="36"/>
                            </w:rPr>
                          </w:pPr>
                          <w:sdt>
                            <w:sdtPr>
                              <w:rPr>
                                <w:color w:val="1CADE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9A7020">
                                <w:rPr>
                                  <w:color w:val="1CADE4" w:themeColor="accent1"/>
                                  <w:sz w:val="36"/>
                                  <w:szCs w:val="36"/>
                                </w:rPr>
                                <w:t xml:space="preserve">     </w:t>
                              </w:r>
                            </w:sdtContent>
                          </w:sdt>
                        </w:p>
                        <w:sdt>
                          <w:sdtPr>
                            <w:rPr>
                              <w:color w:val="1CADE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E8415F" w:rsidRDefault="009A7020">
                              <w:pPr>
                                <w:pStyle w:val="NoSpacing"/>
                                <w:jc w:val="right"/>
                                <w:rPr>
                                  <w:color w:val="1CADE4" w:themeColor="accent1"/>
                                  <w:sz w:val="36"/>
                                  <w:szCs w:val="36"/>
                                </w:rPr>
                              </w:pPr>
                              <w:r>
                                <w:rPr>
                                  <w:color w:val="1CADE4" w:themeColor="accent1"/>
                                  <w:sz w:val="36"/>
                                  <w:szCs w:val="36"/>
                                </w:rPr>
                                <w:t xml:space="preserve">     </w:t>
                              </w:r>
                            </w:p>
                          </w:sdtContent>
                        </w:sdt>
                      </w:txbxContent>
                    </v:textbox>
                    <w10:wrap anchorx="page" anchory="margin"/>
                  </v:shape>
                </w:pict>
              </mc:Fallback>
            </mc:AlternateContent>
          </w:r>
        </w:p>
        <w:p w:rsidR="00E8415F" w:rsidRDefault="00E8415F">
          <w:pPr>
            <w:rPr>
              <w:rFonts w:ascii="Times New Roman" w:eastAsia="Times New Roman" w:hAnsi="Times New Roman" w:cs="Times New Roman"/>
              <w:noProof/>
              <w:lang w:val="en-GB" w:eastAsia="en-GB"/>
            </w:rPr>
          </w:pPr>
          <w:r>
            <w:rPr>
              <w:rFonts w:ascii="Times New Roman" w:eastAsia="Times New Roman" w:hAnsi="Times New Roman" w:cs="Times New Roman"/>
              <w:noProof/>
              <w:szCs w:val="22"/>
              <w:lang w:val="en-GB" w:eastAsia="en-GB"/>
            </w:rPr>
            <w:br w:type="page"/>
          </w:r>
        </w:p>
      </w:sdtContent>
    </w:sdt>
    <w:sdt>
      <w:sdtPr>
        <w:id w:val="-1917694729"/>
        <w:docPartObj>
          <w:docPartGallery w:val="Table of Contents"/>
          <w:docPartUnique/>
        </w:docPartObj>
      </w:sdtPr>
      <w:sdtEndPr>
        <w:rPr>
          <w:rFonts w:eastAsiaTheme="minorEastAsia" w:cstheme="minorBidi"/>
          <w:b/>
          <w:bCs/>
          <w:noProof/>
          <w:color w:val="auto"/>
          <w:sz w:val="24"/>
          <w:szCs w:val="21"/>
        </w:rPr>
      </w:sdtEndPr>
      <w:sdtContent>
        <w:p w:rsidR="00A94F4D" w:rsidRDefault="00A94F4D">
          <w:pPr>
            <w:pStyle w:val="TOCHeading"/>
          </w:pPr>
          <w:r>
            <w:t>Table of Con</w:t>
          </w:r>
          <w:bookmarkStart w:id="0" w:name="_GoBack"/>
          <w:bookmarkEnd w:id="0"/>
          <w:r>
            <w:t>tents</w:t>
          </w:r>
        </w:p>
        <w:p w:rsidR="00DC49A2" w:rsidRDefault="00A94F4D">
          <w:pPr>
            <w:pStyle w:val="TOC1"/>
            <w:tabs>
              <w:tab w:val="right" w:leader="dot" w:pos="9350"/>
            </w:tabs>
            <w:rPr>
              <w:rFonts w:asciiTheme="minorHAnsi" w:hAnsiTheme="minorHAnsi"/>
              <w:noProof/>
              <w:sz w:val="22"/>
              <w:szCs w:val="22"/>
              <w:lang w:val="en-GB" w:eastAsia="en-GB"/>
            </w:rPr>
          </w:pPr>
          <w:r>
            <w:fldChar w:fldCharType="begin"/>
          </w:r>
          <w:r>
            <w:instrText xml:space="preserve"> TOC \o "1-3" \h \z \u </w:instrText>
          </w:r>
          <w:r>
            <w:fldChar w:fldCharType="separate"/>
          </w:r>
          <w:hyperlink w:anchor="_Toc81559395" w:history="1">
            <w:r w:rsidR="00DC49A2" w:rsidRPr="00E90557">
              <w:rPr>
                <w:rStyle w:val="Hyperlink"/>
                <w:noProof/>
              </w:rPr>
              <w:t>Concept of Employee Engagement:</w:t>
            </w:r>
            <w:r w:rsidR="00DC49A2">
              <w:rPr>
                <w:noProof/>
                <w:webHidden/>
              </w:rPr>
              <w:tab/>
            </w:r>
            <w:r w:rsidR="00DC49A2">
              <w:rPr>
                <w:noProof/>
                <w:webHidden/>
              </w:rPr>
              <w:fldChar w:fldCharType="begin"/>
            </w:r>
            <w:r w:rsidR="00DC49A2">
              <w:rPr>
                <w:noProof/>
                <w:webHidden/>
              </w:rPr>
              <w:instrText xml:space="preserve"> PAGEREF _Toc81559395 \h </w:instrText>
            </w:r>
            <w:r w:rsidR="00DC49A2">
              <w:rPr>
                <w:noProof/>
                <w:webHidden/>
              </w:rPr>
            </w:r>
            <w:r w:rsidR="00DC49A2">
              <w:rPr>
                <w:noProof/>
                <w:webHidden/>
              </w:rPr>
              <w:fldChar w:fldCharType="separate"/>
            </w:r>
            <w:r w:rsidR="00DC49A2">
              <w:rPr>
                <w:noProof/>
                <w:webHidden/>
              </w:rPr>
              <w:t>2</w:t>
            </w:r>
            <w:r w:rsidR="00DC49A2">
              <w:rPr>
                <w:noProof/>
                <w:webHidden/>
              </w:rPr>
              <w:fldChar w:fldCharType="end"/>
            </w:r>
          </w:hyperlink>
        </w:p>
        <w:p w:rsidR="00DC49A2" w:rsidRDefault="00DC49A2">
          <w:pPr>
            <w:pStyle w:val="TOC1"/>
            <w:tabs>
              <w:tab w:val="right" w:leader="dot" w:pos="9350"/>
            </w:tabs>
            <w:rPr>
              <w:rFonts w:asciiTheme="minorHAnsi" w:hAnsiTheme="minorHAnsi"/>
              <w:noProof/>
              <w:sz w:val="22"/>
              <w:szCs w:val="22"/>
              <w:lang w:val="en-GB" w:eastAsia="en-GB"/>
            </w:rPr>
          </w:pPr>
          <w:hyperlink w:anchor="_Toc81559396" w:history="1">
            <w:r w:rsidRPr="00E90557">
              <w:rPr>
                <w:rStyle w:val="Hyperlink"/>
                <w:noProof/>
              </w:rPr>
              <w:t>Importance of Employee Engagement:</w:t>
            </w:r>
            <w:r>
              <w:rPr>
                <w:noProof/>
                <w:webHidden/>
              </w:rPr>
              <w:tab/>
            </w:r>
            <w:r>
              <w:rPr>
                <w:noProof/>
                <w:webHidden/>
              </w:rPr>
              <w:fldChar w:fldCharType="begin"/>
            </w:r>
            <w:r>
              <w:rPr>
                <w:noProof/>
                <w:webHidden/>
              </w:rPr>
              <w:instrText xml:space="preserve"> PAGEREF _Toc81559396 \h </w:instrText>
            </w:r>
            <w:r>
              <w:rPr>
                <w:noProof/>
                <w:webHidden/>
              </w:rPr>
            </w:r>
            <w:r>
              <w:rPr>
                <w:noProof/>
                <w:webHidden/>
              </w:rPr>
              <w:fldChar w:fldCharType="separate"/>
            </w:r>
            <w:r>
              <w:rPr>
                <w:noProof/>
                <w:webHidden/>
              </w:rPr>
              <w:t>2</w:t>
            </w:r>
            <w:r>
              <w:rPr>
                <w:noProof/>
                <w:webHidden/>
              </w:rPr>
              <w:fldChar w:fldCharType="end"/>
            </w:r>
          </w:hyperlink>
        </w:p>
        <w:p w:rsidR="00DC49A2" w:rsidRDefault="00DC49A2">
          <w:pPr>
            <w:pStyle w:val="TOC1"/>
            <w:tabs>
              <w:tab w:val="right" w:leader="dot" w:pos="9350"/>
            </w:tabs>
            <w:rPr>
              <w:rFonts w:asciiTheme="minorHAnsi" w:hAnsiTheme="minorHAnsi"/>
              <w:noProof/>
              <w:sz w:val="22"/>
              <w:szCs w:val="22"/>
              <w:lang w:val="en-GB" w:eastAsia="en-GB"/>
            </w:rPr>
          </w:pPr>
          <w:hyperlink w:anchor="_Toc81559397" w:history="1">
            <w:r w:rsidRPr="00E90557">
              <w:rPr>
                <w:rStyle w:val="Hyperlink"/>
                <w:noProof/>
              </w:rPr>
              <w:t>How to measure Employee Engagement:</w:t>
            </w:r>
            <w:r>
              <w:rPr>
                <w:noProof/>
                <w:webHidden/>
              </w:rPr>
              <w:tab/>
            </w:r>
            <w:r>
              <w:rPr>
                <w:noProof/>
                <w:webHidden/>
              </w:rPr>
              <w:fldChar w:fldCharType="begin"/>
            </w:r>
            <w:r>
              <w:rPr>
                <w:noProof/>
                <w:webHidden/>
              </w:rPr>
              <w:instrText xml:space="preserve"> PAGEREF _Toc81559397 \h </w:instrText>
            </w:r>
            <w:r>
              <w:rPr>
                <w:noProof/>
                <w:webHidden/>
              </w:rPr>
            </w:r>
            <w:r>
              <w:rPr>
                <w:noProof/>
                <w:webHidden/>
              </w:rPr>
              <w:fldChar w:fldCharType="separate"/>
            </w:r>
            <w:r>
              <w:rPr>
                <w:noProof/>
                <w:webHidden/>
              </w:rPr>
              <w:t>3</w:t>
            </w:r>
            <w:r>
              <w:rPr>
                <w:noProof/>
                <w:webHidden/>
              </w:rPr>
              <w:fldChar w:fldCharType="end"/>
            </w:r>
          </w:hyperlink>
        </w:p>
        <w:p w:rsidR="00DC49A2" w:rsidRDefault="00DC49A2">
          <w:pPr>
            <w:pStyle w:val="TOC1"/>
            <w:tabs>
              <w:tab w:val="right" w:leader="dot" w:pos="9350"/>
            </w:tabs>
            <w:rPr>
              <w:rFonts w:asciiTheme="minorHAnsi" w:hAnsiTheme="minorHAnsi"/>
              <w:noProof/>
              <w:sz w:val="22"/>
              <w:szCs w:val="22"/>
              <w:lang w:val="en-GB" w:eastAsia="en-GB"/>
            </w:rPr>
          </w:pPr>
          <w:hyperlink w:anchor="_Toc81559398" w:history="1">
            <w:r w:rsidRPr="00E90557">
              <w:rPr>
                <w:rStyle w:val="Hyperlink"/>
                <w:noProof/>
              </w:rPr>
              <w:t>Drivers of Employee Engagement:</w:t>
            </w:r>
            <w:r>
              <w:rPr>
                <w:noProof/>
                <w:webHidden/>
              </w:rPr>
              <w:tab/>
            </w:r>
            <w:r>
              <w:rPr>
                <w:noProof/>
                <w:webHidden/>
              </w:rPr>
              <w:fldChar w:fldCharType="begin"/>
            </w:r>
            <w:r>
              <w:rPr>
                <w:noProof/>
                <w:webHidden/>
              </w:rPr>
              <w:instrText xml:space="preserve"> PAGEREF _Toc81559398 \h </w:instrText>
            </w:r>
            <w:r>
              <w:rPr>
                <w:noProof/>
                <w:webHidden/>
              </w:rPr>
            </w:r>
            <w:r>
              <w:rPr>
                <w:noProof/>
                <w:webHidden/>
              </w:rPr>
              <w:fldChar w:fldCharType="separate"/>
            </w:r>
            <w:r>
              <w:rPr>
                <w:noProof/>
                <w:webHidden/>
              </w:rPr>
              <w:t>3</w:t>
            </w:r>
            <w:r>
              <w:rPr>
                <w:noProof/>
                <w:webHidden/>
              </w:rPr>
              <w:fldChar w:fldCharType="end"/>
            </w:r>
          </w:hyperlink>
        </w:p>
        <w:p w:rsidR="00DC49A2" w:rsidRDefault="00DC49A2">
          <w:pPr>
            <w:pStyle w:val="TOC1"/>
            <w:tabs>
              <w:tab w:val="right" w:leader="dot" w:pos="9350"/>
            </w:tabs>
            <w:rPr>
              <w:rFonts w:asciiTheme="minorHAnsi" w:hAnsiTheme="minorHAnsi"/>
              <w:noProof/>
              <w:sz w:val="22"/>
              <w:szCs w:val="22"/>
              <w:lang w:val="en-GB" w:eastAsia="en-GB"/>
            </w:rPr>
          </w:pPr>
          <w:hyperlink w:anchor="_Toc81559399" w:history="1">
            <w:r w:rsidRPr="00E90557">
              <w:rPr>
                <w:rStyle w:val="Hyperlink"/>
                <w:noProof/>
              </w:rPr>
              <w:t>The key drivers of employee engagement are as follows:</w:t>
            </w:r>
            <w:r>
              <w:rPr>
                <w:noProof/>
                <w:webHidden/>
              </w:rPr>
              <w:tab/>
            </w:r>
            <w:r>
              <w:rPr>
                <w:noProof/>
                <w:webHidden/>
              </w:rPr>
              <w:fldChar w:fldCharType="begin"/>
            </w:r>
            <w:r>
              <w:rPr>
                <w:noProof/>
                <w:webHidden/>
              </w:rPr>
              <w:instrText xml:space="preserve"> PAGEREF _Toc81559399 \h </w:instrText>
            </w:r>
            <w:r>
              <w:rPr>
                <w:noProof/>
                <w:webHidden/>
              </w:rPr>
            </w:r>
            <w:r>
              <w:rPr>
                <w:noProof/>
                <w:webHidden/>
              </w:rPr>
              <w:fldChar w:fldCharType="separate"/>
            </w:r>
            <w:r>
              <w:rPr>
                <w:noProof/>
                <w:webHidden/>
              </w:rPr>
              <w:t>3</w:t>
            </w:r>
            <w:r>
              <w:rPr>
                <w:noProof/>
                <w:webHidden/>
              </w:rPr>
              <w:fldChar w:fldCharType="end"/>
            </w:r>
          </w:hyperlink>
        </w:p>
        <w:p w:rsidR="00DC49A2" w:rsidRDefault="00DC49A2">
          <w:pPr>
            <w:pStyle w:val="TOC2"/>
            <w:tabs>
              <w:tab w:val="right" w:leader="dot" w:pos="9350"/>
            </w:tabs>
            <w:rPr>
              <w:rFonts w:asciiTheme="minorHAnsi" w:hAnsiTheme="minorHAnsi"/>
              <w:noProof/>
              <w:sz w:val="22"/>
              <w:szCs w:val="22"/>
              <w:lang w:val="en-GB" w:eastAsia="en-GB"/>
            </w:rPr>
          </w:pPr>
          <w:hyperlink w:anchor="_Toc81559400" w:history="1">
            <w:r w:rsidRPr="00E90557">
              <w:rPr>
                <w:rStyle w:val="Hyperlink"/>
                <w:noProof/>
              </w:rPr>
              <w:t>Autonomy:</w:t>
            </w:r>
            <w:r>
              <w:rPr>
                <w:noProof/>
                <w:webHidden/>
              </w:rPr>
              <w:tab/>
            </w:r>
            <w:r>
              <w:rPr>
                <w:noProof/>
                <w:webHidden/>
              </w:rPr>
              <w:fldChar w:fldCharType="begin"/>
            </w:r>
            <w:r>
              <w:rPr>
                <w:noProof/>
                <w:webHidden/>
              </w:rPr>
              <w:instrText xml:space="preserve"> PAGEREF _Toc81559400 \h </w:instrText>
            </w:r>
            <w:r>
              <w:rPr>
                <w:noProof/>
                <w:webHidden/>
              </w:rPr>
            </w:r>
            <w:r>
              <w:rPr>
                <w:noProof/>
                <w:webHidden/>
              </w:rPr>
              <w:fldChar w:fldCharType="separate"/>
            </w:r>
            <w:r>
              <w:rPr>
                <w:noProof/>
                <w:webHidden/>
              </w:rPr>
              <w:t>3</w:t>
            </w:r>
            <w:r>
              <w:rPr>
                <w:noProof/>
                <w:webHidden/>
              </w:rPr>
              <w:fldChar w:fldCharType="end"/>
            </w:r>
          </w:hyperlink>
        </w:p>
        <w:p w:rsidR="00DC49A2" w:rsidRDefault="00DC49A2">
          <w:pPr>
            <w:pStyle w:val="TOC2"/>
            <w:tabs>
              <w:tab w:val="right" w:leader="dot" w:pos="9350"/>
            </w:tabs>
            <w:rPr>
              <w:rFonts w:asciiTheme="minorHAnsi" w:hAnsiTheme="minorHAnsi"/>
              <w:noProof/>
              <w:sz w:val="22"/>
              <w:szCs w:val="22"/>
              <w:lang w:val="en-GB" w:eastAsia="en-GB"/>
            </w:rPr>
          </w:pPr>
          <w:hyperlink w:anchor="_Toc81559401" w:history="1">
            <w:r w:rsidRPr="00E90557">
              <w:rPr>
                <w:rStyle w:val="Hyperlink"/>
                <w:noProof/>
              </w:rPr>
              <w:t>Capacity:</w:t>
            </w:r>
            <w:r>
              <w:rPr>
                <w:noProof/>
                <w:webHidden/>
              </w:rPr>
              <w:tab/>
            </w:r>
            <w:r>
              <w:rPr>
                <w:noProof/>
                <w:webHidden/>
              </w:rPr>
              <w:fldChar w:fldCharType="begin"/>
            </w:r>
            <w:r>
              <w:rPr>
                <w:noProof/>
                <w:webHidden/>
              </w:rPr>
              <w:instrText xml:space="preserve"> PAGEREF _Toc81559401 \h </w:instrText>
            </w:r>
            <w:r>
              <w:rPr>
                <w:noProof/>
                <w:webHidden/>
              </w:rPr>
            </w:r>
            <w:r>
              <w:rPr>
                <w:noProof/>
                <w:webHidden/>
              </w:rPr>
              <w:fldChar w:fldCharType="separate"/>
            </w:r>
            <w:r>
              <w:rPr>
                <w:noProof/>
                <w:webHidden/>
              </w:rPr>
              <w:t>4</w:t>
            </w:r>
            <w:r>
              <w:rPr>
                <w:noProof/>
                <w:webHidden/>
              </w:rPr>
              <w:fldChar w:fldCharType="end"/>
            </w:r>
          </w:hyperlink>
        </w:p>
        <w:p w:rsidR="00DC49A2" w:rsidRDefault="00DC49A2">
          <w:pPr>
            <w:pStyle w:val="TOC2"/>
            <w:tabs>
              <w:tab w:val="right" w:leader="dot" w:pos="9350"/>
            </w:tabs>
            <w:rPr>
              <w:rFonts w:asciiTheme="minorHAnsi" w:hAnsiTheme="minorHAnsi"/>
              <w:noProof/>
              <w:sz w:val="22"/>
              <w:szCs w:val="22"/>
              <w:lang w:val="en-GB" w:eastAsia="en-GB"/>
            </w:rPr>
          </w:pPr>
          <w:hyperlink w:anchor="_Toc81559402" w:history="1">
            <w:r w:rsidRPr="00E90557">
              <w:rPr>
                <w:rStyle w:val="Hyperlink"/>
                <w:noProof/>
              </w:rPr>
              <w:t>Feedback:</w:t>
            </w:r>
            <w:r>
              <w:rPr>
                <w:noProof/>
                <w:webHidden/>
              </w:rPr>
              <w:tab/>
            </w:r>
            <w:r>
              <w:rPr>
                <w:noProof/>
                <w:webHidden/>
              </w:rPr>
              <w:fldChar w:fldCharType="begin"/>
            </w:r>
            <w:r>
              <w:rPr>
                <w:noProof/>
                <w:webHidden/>
              </w:rPr>
              <w:instrText xml:space="preserve"> PAGEREF _Toc81559402 \h </w:instrText>
            </w:r>
            <w:r>
              <w:rPr>
                <w:noProof/>
                <w:webHidden/>
              </w:rPr>
            </w:r>
            <w:r>
              <w:rPr>
                <w:noProof/>
                <w:webHidden/>
              </w:rPr>
              <w:fldChar w:fldCharType="separate"/>
            </w:r>
            <w:r>
              <w:rPr>
                <w:noProof/>
                <w:webHidden/>
              </w:rPr>
              <w:t>4</w:t>
            </w:r>
            <w:r>
              <w:rPr>
                <w:noProof/>
                <w:webHidden/>
              </w:rPr>
              <w:fldChar w:fldCharType="end"/>
            </w:r>
          </w:hyperlink>
        </w:p>
        <w:p w:rsidR="00DC49A2" w:rsidRDefault="00DC49A2">
          <w:pPr>
            <w:pStyle w:val="TOC2"/>
            <w:tabs>
              <w:tab w:val="right" w:leader="dot" w:pos="9350"/>
            </w:tabs>
            <w:rPr>
              <w:rFonts w:asciiTheme="minorHAnsi" w:hAnsiTheme="minorHAnsi"/>
              <w:noProof/>
              <w:sz w:val="22"/>
              <w:szCs w:val="22"/>
              <w:lang w:val="en-GB" w:eastAsia="en-GB"/>
            </w:rPr>
          </w:pPr>
          <w:hyperlink w:anchor="_Toc81559403" w:history="1">
            <w:r w:rsidRPr="00E90557">
              <w:rPr>
                <w:rStyle w:val="Hyperlink"/>
                <w:noProof/>
              </w:rPr>
              <w:t>Leader Availability:</w:t>
            </w:r>
            <w:r>
              <w:rPr>
                <w:noProof/>
                <w:webHidden/>
              </w:rPr>
              <w:tab/>
            </w:r>
            <w:r>
              <w:rPr>
                <w:noProof/>
                <w:webHidden/>
              </w:rPr>
              <w:fldChar w:fldCharType="begin"/>
            </w:r>
            <w:r>
              <w:rPr>
                <w:noProof/>
                <w:webHidden/>
              </w:rPr>
              <w:instrText xml:space="preserve"> PAGEREF _Toc81559403 \h </w:instrText>
            </w:r>
            <w:r>
              <w:rPr>
                <w:noProof/>
                <w:webHidden/>
              </w:rPr>
            </w:r>
            <w:r>
              <w:rPr>
                <w:noProof/>
                <w:webHidden/>
              </w:rPr>
              <w:fldChar w:fldCharType="separate"/>
            </w:r>
            <w:r>
              <w:rPr>
                <w:noProof/>
                <w:webHidden/>
              </w:rPr>
              <w:t>4</w:t>
            </w:r>
            <w:r>
              <w:rPr>
                <w:noProof/>
                <w:webHidden/>
              </w:rPr>
              <w:fldChar w:fldCharType="end"/>
            </w:r>
          </w:hyperlink>
        </w:p>
        <w:p w:rsidR="00DC49A2" w:rsidRDefault="00DC49A2">
          <w:pPr>
            <w:pStyle w:val="TOC2"/>
            <w:tabs>
              <w:tab w:val="right" w:leader="dot" w:pos="9350"/>
            </w:tabs>
            <w:rPr>
              <w:rFonts w:asciiTheme="minorHAnsi" w:hAnsiTheme="minorHAnsi"/>
              <w:noProof/>
              <w:sz w:val="22"/>
              <w:szCs w:val="22"/>
              <w:lang w:val="en-GB" w:eastAsia="en-GB"/>
            </w:rPr>
          </w:pPr>
          <w:hyperlink w:anchor="_Toc81559404" w:history="1">
            <w:r w:rsidRPr="00E90557">
              <w:rPr>
                <w:rStyle w:val="Hyperlink"/>
                <w:noProof/>
              </w:rPr>
              <w:t>Fairness:</w:t>
            </w:r>
            <w:r>
              <w:rPr>
                <w:noProof/>
                <w:webHidden/>
              </w:rPr>
              <w:tab/>
            </w:r>
            <w:r>
              <w:rPr>
                <w:noProof/>
                <w:webHidden/>
              </w:rPr>
              <w:fldChar w:fldCharType="begin"/>
            </w:r>
            <w:r>
              <w:rPr>
                <w:noProof/>
                <w:webHidden/>
              </w:rPr>
              <w:instrText xml:space="preserve"> PAGEREF _Toc81559404 \h </w:instrText>
            </w:r>
            <w:r>
              <w:rPr>
                <w:noProof/>
                <w:webHidden/>
              </w:rPr>
            </w:r>
            <w:r>
              <w:rPr>
                <w:noProof/>
                <w:webHidden/>
              </w:rPr>
              <w:fldChar w:fldCharType="separate"/>
            </w:r>
            <w:r>
              <w:rPr>
                <w:noProof/>
                <w:webHidden/>
              </w:rPr>
              <w:t>4</w:t>
            </w:r>
            <w:r>
              <w:rPr>
                <w:noProof/>
                <w:webHidden/>
              </w:rPr>
              <w:fldChar w:fldCharType="end"/>
            </w:r>
          </w:hyperlink>
        </w:p>
        <w:p w:rsidR="00DC49A2" w:rsidRDefault="00DC49A2">
          <w:pPr>
            <w:pStyle w:val="TOC1"/>
            <w:tabs>
              <w:tab w:val="right" w:leader="dot" w:pos="9350"/>
            </w:tabs>
            <w:rPr>
              <w:rFonts w:asciiTheme="minorHAnsi" w:hAnsiTheme="minorHAnsi"/>
              <w:noProof/>
              <w:sz w:val="22"/>
              <w:szCs w:val="22"/>
              <w:lang w:val="en-GB" w:eastAsia="en-GB"/>
            </w:rPr>
          </w:pPr>
          <w:hyperlink w:anchor="_Toc81559405" w:history="1">
            <w:r w:rsidRPr="00E90557">
              <w:rPr>
                <w:rStyle w:val="Hyperlink"/>
                <w:noProof/>
              </w:rPr>
              <w:t>Tools to measure Employee Engagement:</w:t>
            </w:r>
            <w:r>
              <w:rPr>
                <w:noProof/>
                <w:webHidden/>
              </w:rPr>
              <w:tab/>
            </w:r>
            <w:r>
              <w:rPr>
                <w:noProof/>
                <w:webHidden/>
              </w:rPr>
              <w:fldChar w:fldCharType="begin"/>
            </w:r>
            <w:r>
              <w:rPr>
                <w:noProof/>
                <w:webHidden/>
              </w:rPr>
              <w:instrText xml:space="preserve"> PAGEREF _Toc81559405 \h </w:instrText>
            </w:r>
            <w:r>
              <w:rPr>
                <w:noProof/>
                <w:webHidden/>
              </w:rPr>
            </w:r>
            <w:r>
              <w:rPr>
                <w:noProof/>
                <w:webHidden/>
              </w:rPr>
              <w:fldChar w:fldCharType="separate"/>
            </w:r>
            <w:r>
              <w:rPr>
                <w:noProof/>
                <w:webHidden/>
              </w:rPr>
              <w:t>5</w:t>
            </w:r>
            <w:r>
              <w:rPr>
                <w:noProof/>
                <w:webHidden/>
              </w:rPr>
              <w:fldChar w:fldCharType="end"/>
            </w:r>
          </w:hyperlink>
        </w:p>
        <w:p w:rsidR="00DC49A2" w:rsidRDefault="00DC49A2">
          <w:pPr>
            <w:pStyle w:val="TOC2"/>
            <w:tabs>
              <w:tab w:val="right" w:leader="dot" w:pos="9350"/>
            </w:tabs>
            <w:rPr>
              <w:rFonts w:asciiTheme="minorHAnsi" w:hAnsiTheme="minorHAnsi"/>
              <w:noProof/>
              <w:sz w:val="22"/>
              <w:szCs w:val="22"/>
              <w:lang w:val="en-GB" w:eastAsia="en-GB"/>
            </w:rPr>
          </w:pPr>
          <w:hyperlink w:anchor="_Toc81559406" w:history="1">
            <w:r w:rsidRPr="00E90557">
              <w:rPr>
                <w:rStyle w:val="Hyperlink"/>
                <w:noProof/>
              </w:rPr>
              <w:t>Employees Surveys:</w:t>
            </w:r>
            <w:r>
              <w:rPr>
                <w:noProof/>
                <w:webHidden/>
              </w:rPr>
              <w:tab/>
            </w:r>
            <w:r>
              <w:rPr>
                <w:noProof/>
                <w:webHidden/>
              </w:rPr>
              <w:fldChar w:fldCharType="begin"/>
            </w:r>
            <w:r>
              <w:rPr>
                <w:noProof/>
                <w:webHidden/>
              </w:rPr>
              <w:instrText xml:space="preserve"> PAGEREF _Toc81559406 \h </w:instrText>
            </w:r>
            <w:r>
              <w:rPr>
                <w:noProof/>
                <w:webHidden/>
              </w:rPr>
            </w:r>
            <w:r>
              <w:rPr>
                <w:noProof/>
                <w:webHidden/>
              </w:rPr>
              <w:fldChar w:fldCharType="separate"/>
            </w:r>
            <w:r>
              <w:rPr>
                <w:noProof/>
                <w:webHidden/>
              </w:rPr>
              <w:t>5</w:t>
            </w:r>
            <w:r>
              <w:rPr>
                <w:noProof/>
                <w:webHidden/>
              </w:rPr>
              <w:fldChar w:fldCharType="end"/>
            </w:r>
          </w:hyperlink>
        </w:p>
        <w:p w:rsidR="00DC49A2" w:rsidRDefault="00DC49A2">
          <w:pPr>
            <w:pStyle w:val="TOC2"/>
            <w:tabs>
              <w:tab w:val="right" w:leader="dot" w:pos="9350"/>
            </w:tabs>
            <w:rPr>
              <w:rFonts w:asciiTheme="minorHAnsi" w:hAnsiTheme="minorHAnsi"/>
              <w:noProof/>
              <w:sz w:val="22"/>
              <w:szCs w:val="22"/>
              <w:lang w:val="en-GB" w:eastAsia="en-GB"/>
            </w:rPr>
          </w:pPr>
          <w:hyperlink w:anchor="_Toc81559407" w:history="1">
            <w:r w:rsidRPr="00E90557">
              <w:rPr>
                <w:rStyle w:val="Hyperlink"/>
                <w:noProof/>
              </w:rPr>
              <w:t>One-On-One meeting with employees:</w:t>
            </w:r>
            <w:r>
              <w:rPr>
                <w:noProof/>
                <w:webHidden/>
              </w:rPr>
              <w:tab/>
            </w:r>
            <w:r>
              <w:rPr>
                <w:noProof/>
                <w:webHidden/>
              </w:rPr>
              <w:fldChar w:fldCharType="begin"/>
            </w:r>
            <w:r>
              <w:rPr>
                <w:noProof/>
                <w:webHidden/>
              </w:rPr>
              <w:instrText xml:space="preserve"> PAGEREF _Toc81559407 \h </w:instrText>
            </w:r>
            <w:r>
              <w:rPr>
                <w:noProof/>
                <w:webHidden/>
              </w:rPr>
            </w:r>
            <w:r>
              <w:rPr>
                <w:noProof/>
                <w:webHidden/>
              </w:rPr>
              <w:fldChar w:fldCharType="separate"/>
            </w:r>
            <w:r>
              <w:rPr>
                <w:noProof/>
                <w:webHidden/>
              </w:rPr>
              <w:t>5</w:t>
            </w:r>
            <w:r>
              <w:rPr>
                <w:noProof/>
                <w:webHidden/>
              </w:rPr>
              <w:fldChar w:fldCharType="end"/>
            </w:r>
          </w:hyperlink>
        </w:p>
        <w:p w:rsidR="00DC49A2" w:rsidRDefault="00DC49A2">
          <w:pPr>
            <w:pStyle w:val="TOC1"/>
            <w:tabs>
              <w:tab w:val="right" w:leader="dot" w:pos="9350"/>
            </w:tabs>
            <w:rPr>
              <w:rFonts w:asciiTheme="minorHAnsi" w:hAnsiTheme="minorHAnsi"/>
              <w:noProof/>
              <w:sz w:val="22"/>
              <w:szCs w:val="22"/>
              <w:lang w:val="en-GB" w:eastAsia="en-GB"/>
            </w:rPr>
          </w:pPr>
          <w:hyperlink w:anchor="_Toc81559408" w:history="1">
            <w:r w:rsidRPr="00E90557">
              <w:rPr>
                <w:rStyle w:val="Hyperlink"/>
                <w:noProof/>
              </w:rPr>
              <w:t>Stay/Exit interviews:</w:t>
            </w:r>
            <w:r>
              <w:rPr>
                <w:noProof/>
                <w:webHidden/>
              </w:rPr>
              <w:tab/>
            </w:r>
            <w:r>
              <w:rPr>
                <w:noProof/>
                <w:webHidden/>
              </w:rPr>
              <w:fldChar w:fldCharType="begin"/>
            </w:r>
            <w:r>
              <w:rPr>
                <w:noProof/>
                <w:webHidden/>
              </w:rPr>
              <w:instrText xml:space="preserve"> PAGEREF _Toc81559408 \h </w:instrText>
            </w:r>
            <w:r>
              <w:rPr>
                <w:noProof/>
                <w:webHidden/>
              </w:rPr>
            </w:r>
            <w:r>
              <w:rPr>
                <w:noProof/>
                <w:webHidden/>
              </w:rPr>
              <w:fldChar w:fldCharType="separate"/>
            </w:r>
            <w:r>
              <w:rPr>
                <w:noProof/>
                <w:webHidden/>
              </w:rPr>
              <w:t>6</w:t>
            </w:r>
            <w:r>
              <w:rPr>
                <w:noProof/>
                <w:webHidden/>
              </w:rPr>
              <w:fldChar w:fldCharType="end"/>
            </w:r>
          </w:hyperlink>
        </w:p>
        <w:p w:rsidR="00DC49A2" w:rsidRDefault="00DC49A2">
          <w:pPr>
            <w:pStyle w:val="TOC2"/>
            <w:tabs>
              <w:tab w:val="right" w:leader="dot" w:pos="9350"/>
            </w:tabs>
            <w:rPr>
              <w:rFonts w:asciiTheme="minorHAnsi" w:hAnsiTheme="minorHAnsi"/>
              <w:noProof/>
              <w:sz w:val="22"/>
              <w:szCs w:val="22"/>
              <w:lang w:val="en-GB" w:eastAsia="en-GB"/>
            </w:rPr>
          </w:pPr>
          <w:hyperlink w:anchor="_Toc81559409" w:history="1">
            <w:r w:rsidRPr="00E90557">
              <w:rPr>
                <w:rStyle w:val="Hyperlink"/>
                <w:noProof/>
              </w:rPr>
              <w:t>Employee Engagment Strategies</w:t>
            </w:r>
            <w:r>
              <w:rPr>
                <w:noProof/>
                <w:webHidden/>
              </w:rPr>
              <w:tab/>
            </w:r>
            <w:r>
              <w:rPr>
                <w:noProof/>
                <w:webHidden/>
              </w:rPr>
              <w:fldChar w:fldCharType="begin"/>
            </w:r>
            <w:r>
              <w:rPr>
                <w:noProof/>
                <w:webHidden/>
              </w:rPr>
              <w:instrText xml:space="preserve"> PAGEREF _Toc81559409 \h </w:instrText>
            </w:r>
            <w:r>
              <w:rPr>
                <w:noProof/>
                <w:webHidden/>
              </w:rPr>
            </w:r>
            <w:r>
              <w:rPr>
                <w:noProof/>
                <w:webHidden/>
              </w:rPr>
              <w:fldChar w:fldCharType="separate"/>
            </w:r>
            <w:r>
              <w:rPr>
                <w:noProof/>
                <w:webHidden/>
              </w:rPr>
              <w:t>8</w:t>
            </w:r>
            <w:r>
              <w:rPr>
                <w:noProof/>
                <w:webHidden/>
              </w:rPr>
              <w:fldChar w:fldCharType="end"/>
            </w:r>
          </w:hyperlink>
        </w:p>
        <w:p w:rsidR="00DC49A2" w:rsidRDefault="00DC49A2">
          <w:pPr>
            <w:pStyle w:val="TOC1"/>
            <w:tabs>
              <w:tab w:val="right" w:leader="dot" w:pos="9350"/>
            </w:tabs>
            <w:rPr>
              <w:rFonts w:asciiTheme="minorHAnsi" w:hAnsiTheme="minorHAnsi"/>
              <w:noProof/>
              <w:sz w:val="22"/>
              <w:szCs w:val="22"/>
              <w:lang w:val="en-GB" w:eastAsia="en-GB"/>
            </w:rPr>
          </w:pPr>
          <w:hyperlink w:anchor="_Toc81559410" w:history="1">
            <w:r w:rsidRPr="00E90557">
              <w:rPr>
                <w:rStyle w:val="Hyperlink"/>
                <w:noProof/>
              </w:rPr>
              <w:t>References</w:t>
            </w:r>
            <w:r>
              <w:rPr>
                <w:noProof/>
                <w:webHidden/>
              </w:rPr>
              <w:tab/>
            </w:r>
            <w:r>
              <w:rPr>
                <w:noProof/>
                <w:webHidden/>
              </w:rPr>
              <w:fldChar w:fldCharType="begin"/>
            </w:r>
            <w:r>
              <w:rPr>
                <w:noProof/>
                <w:webHidden/>
              </w:rPr>
              <w:instrText xml:space="preserve"> PAGEREF _Toc81559410 \h </w:instrText>
            </w:r>
            <w:r>
              <w:rPr>
                <w:noProof/>
                <w:webHidden/>
              </w:rPr>
            </w:r>
            <w:r>
              <w:rPr>
                <w:noProof/>
                <w:webHidden/>
              </w:rPr>
              <w:fldChar w:fldCharType="separate"/>
            </w:r>
            <w:r>
              <w:rPr>
                <w:noProof/>
                <w:webHidden/>
              </w:rPr>
              <w:t>11</w:t>
            </w:r>
            <w:r>
              <w:rPr>
                <w:noProof/>
                <w:webHidden/>
              </w:rPr>
              <w:fldChar w:fldCharType="end"/>
            </w:r>
          </w:hyperlink>
        </w:p>
        <w:p w:rsidR="00A94F4D" w:rsidRDefault="00A94F4D" w:rsidP="00A94F4D">
          <w:pPr>
            <w:rPr>
              <w:b/>
              <w:bCs/>
              <w:noProof/>
            </w:rPr>
          </w:pPr>
          <w:r>
            <w:rPr>
              <w:b/>
              <w:bCs/>
              <w:noProof/>
            </w:rPr>
            <w:fldChar w:fldCharType="end"/>
          </w:r>
        </w:p>
        <w:p w:rsidR="00A94F4D" w:rsidRDefault="00A94F4D" w:rsidP="00A94F4D">
          <w:pPr>
            <w:rPr>
              <w:b/>
              <w:bCs/>
              <w:noProof/>
            </w:rPr>
          </w:pPr>
        </w:p>
        <w:p w:rsidR="00A94F4D" w:rsidRDefault="00A94F4D" w:rsidP="00A94F4D">
          <w:pPr>
            <w:rPr>
              <w:b/>
              <w:bCs/>
              <w:noProof/>
            </w:rPr>
          </w:pPr>
        </w:p>
        <w:p w:rsidR="00A94F4D" w:rsidRDefault="00A94F4D" w:rsidP="00A94F4D"/>
      </w:sdtContent>
    </w:sdt>
    <w:p w:rsidR="00A12B6B" w:rsidRPr="00A94F4D" w:rsidRDefault="001D58D7" w:rsidP="00A94F4D">
      <w:pPr>
        <w:pStyle w:val="Heading1"/>
        <w:rPr>
          <w:rFonts w:ascii="Times New Roman" w:hAnsi="Times New Roman" w:cs="Times New Roman"/>
          <w:color w:val="1481AB" w:themeColor="accent1" w:themeShade="BF"/>
          <w:sz w:val="36"/>
        </w:rPr>
      </w:pPr>
      <w:bookmarkStart w:id="1" w:name="_Toc81559395"/>
      <w:r w:rsidRPr="00AB08D3">
        <w:lastRenderedPageBreak/>
        <w:t>Concept of Employee Engagement:</w:t>
      </w:r>
      <w:bookmarkEnd w:id="1"/>
    </w:p>
    <w:p w:rsidR="00B95B93" w:rsidRPr="00C454FF" w:rsidRDefault="001D58D7" w:rsidP="00AB08D3">
      <w:r w:rsidRPr="00C454FF">
        <w:t xml:space="preserve">Employee engagement </w:t>
      </w:r>
      <w:r w:rsidR="001B1C55" w:rsidRPr="00C454FF">
        <w:t>is the degree to which</w:t>
      </w:r>
      <w:r w:rsidRPr="00C454FF">
        <w:t xml:space="preserve"> the </w:t>
      </w:r>
      <w:r w:rsidR="001B1C55" w:rsidRPr="00C454FF">
        <w:t>workers or employees of the organizations</w:t>
      </w:r>
      <w:r w:rsidRPr="00C454FF">
        <w:t xml:space="preserve"> feel </w:t>
      </w:r>
      <w:r w:rsidR="001B1C55" w:rsidRPr="00C454FF">
        <w:t>enthusiastic about</w:t>
      </w:r>
      <w:r w:rsidRPr="00C454FF">
        <w:t xml:space="preserve"> their </w:t>
      </w:r>
      <w:r w:rsidR="001B1C55" w:rsidRPr="00C454FF">
        <w:t>duties</w:t>
      </w:r>
      <w:r w:rsidRPr="00C454FF">
        <w:t xml:space="preserve">, </w:t>
      </w:r>
      <w:r w:rsidR="001B1C55" w:rsidRPr="00C454FF">
        <w:t>have committed themselves to</w:t>
      </w:r>
      <w:r w:rsidRPr="00C454FF">
        <w:t xml:space="preserve"> </w:t>
      </w:r>
      <w:r w:rsidR="001B1C55" w:rsidRPr="00C454FF">
        <w:t>an organization, and put up the</w:t>
      </w:r>
      <w:r w:rsidRPr="00C454FF">
        <w:t xml:space="preserve"> discretionary </w:t>
      </w:r>
      <w:r w:rsidR="001B1C55" w:rsidRPr="00C454FF">
        <w:t>energy</w:t>
      </w:r>
      <w:r w:rsidRPr="00C454FF">
        <w:t xml:space="preserve"> </w:t>
      </w:r>
      <w:r w:rsidR="001B1C55" w:rsidRPr="00C454FF">
        <w:t>into the job.</w:t>
      </w:r>
      <w:r w:rsidR="006B7586" w:rsidRPr="00C454FF">
        <w:t xml:space="preserve"> Businesses often relate employee engagement with employee satisfaction. However, employee satisfaction merely determines how satisfied employees in the organizations are. It </w:t>
      </w:r>
      <w:r w:rsidR="0003143E" w:rsidRPr="00C454FF">
        <w:t>does not discuss</w:t>
      </w:r>
      <w:r w:rsidR="006B7586" w:rsidRPr="00C454FF">
        <w:t xml:space="preserve"> the</w:t>
      </w:r>
      <w:r w:rsidR="0003143E" w:rsidRPr="00C454FF">
        <w:t xml:space="preserve"> intensity of their</w:t>
      </w:r>
      <w:r w:rsidR="006B7586" w:rsidRPr="00C454FF">
        <w:t xml:space="preserve"> </w:t>
      </w:r>
      <w:r w:rsidR="0003143E" w:rsidRPr="00C454FF">
        <w:t>enthusiasm level</w:t>
      </w:r>
      <w:r w:rsidR="006B7586" w:rsidRPr="00C454FF">
        <w:t xml:space="preserve">, </w:t>
      </w:r>
      <w:r w:rsidR="0003143E" w:rsidRPr="00AB08D3">
        <w:t>participation</w:t>
      </w:r>
      <w:r w:rsidR="006B7586" w:rsidRPr="00AB08D3">
        <w:t xml:space="preserve">, </w:t>
      </w:r>
      <w:r w:rsidR="0003143E" w:rsidRPr="00AB08D3">
        <w:t>or emotional involvement</w:t>
      </w:r>
      <w:r w:rsidR="006B7586" w:rsidRPr="00AB08D3">
        <w:t xml:space="preserve">. For </w:t>
      </w:r>
      <w:r w:rsidR="0003143E" w:rsidRPr="00AB08D3">
        <w:t>certain personnel</w:t>
      </w:r>
      <w:r w:rsidR="006B7586" w:rsidRPr="00AB08D3">
        <w:t xml:space="preserve">, being satisfied </w:t>
      </w:r>
      <w:r w:rsidR="0003143E" w:rsidRPr="00AB08D3">
        <w:t>entails</w:t>
      </w:r>
      <w:r w:rsidR="006B7586" w:rsidRPr="00AB08D3">
        <w:t xml:space="preserve"> </w:t>
      </w:r>
      <w:r w:rsidR="0003143E" w:rsidRPr="00AB08D3">
        <w:t>getting</w:t>
      </w:r>
      <w:r w:rsidR="006B7586" w:rsidRPr="00AB08D3">
        <w:t xml:space="preserve"> a</w:t>
      </w:r>
      <w:r w:rsidR="006B7586" w:rsidRPr="00C454FF">
        <w:t xml:space="preserve"> </w:t>
      </w:r>
      <w:r w:rsidR="0003143E" w:rsidRPr="00C454FF">
        <w:t>salary</w:t>
      </w:r>
      <w:r w:rsidR="006B7586" w:rsidRPr="00C454FF">
        <w:t xml:space="preserve"> </w:t>
      </w:r>
      <w:r w:rsidR="0003143E" w:rsidRPr="00C454FF">
        <w:t xml:space="preserve">without working as much as </w:t>
      </w:r>
      <w:r w:rsidR="0003143E" w:rsidRPr="00AB08D3">
        <w:t xml:space="preserve">expected </w:t>
      </w:r>
      <w:r w:rsidR="00CC434E" w:rsidRPr="00AB08D3">
        <w:t>(Macey &amp; Schneider, 2008)</w:t>
      </w:r>
      <w:r w:rsidR="0003143E" w:rsidRPr="00AB08D3">
        <w:t>.</w:t>
      </w:r>
      <w:r w:rsidRPr="00C454FF">
        <w:t xml:space="preserve"> </w:t>
      </w:r>
    </w:p>
    <w:p w:rsidR="00097A4A" w:rsidRPr="00C454FF" w:rsidRDefault="001D58D7" w:rsidP="00AB08D3">
      <w:r w:rsidRPr="0097502F">
        <w:t>When businesses concentrate on how to enhance employee engagement, adjustments will not</w:t>
      </w:r>
      <w:r w:rsidRPr="00C454FF">
        <w:t xml:space="preserve"> </w:t>
      </w:r>
      <w:r w:rsidRPr="0097502F">
        <w:t>certainly be increased the performance of the employees. In Many Cases, the circumstances that get workers "satisfied" with their work are identical to the circumstances</w:t>
      </w:r>
      <w:r w:rsidRPr="00C454FF">
        <w:t xml:space="preserve"> that infuriate employees whose performances are quite high. </w:t>
      </w:r>
      <w:r w:rsidR="006A6EC9" w:rsidRPr="00C454FF">
        <w:t>These types of employees</w:t>
      </w:r>
      <w:r w:rsidRPr="00C454FF">
        <w:t xml:space="preserve"> </w:t>
      </w:r>
      <w:r w:rsidR="006A6EC9" w:rsidRPr="00C454FF">
        <w:t>adopt</w:t>
      </w:r>
      <w:r w:rsidRPr="00C454FF">
        <w:t xml:space="preserve"> change, </w:t>
      </w:r>
      <w:r w:rsidR="006A6EC9" w:rsidRPr="00C454FF">
        <w:t>look for</w:t>
      </w:r>
      <w:r w:rsidRPr="00C454FF">
        <w:t xml:space="preserve"> </w:t>
      </w:r>
      <w:r w:rsidR="006A6EC9" w:rsidRPr="00C454FF">
        <w:t>methods that enhance their performances</w:t>
      </w:r>
      <w:r w:rsidRPr="00C454FF">
        <w:t xml:space="preserve">, and </w:t>
      </w:r>
      <w:r w:rsidR="002B385E" w:rsidRPr="00C454FF">
        <w:t>are not big followers of</w:t>
      </w:r>
      <w:r w:rsidRPr="00C454FF">
        <w:t xml:space="preserve"> the status quo. They </w:t>
      </w:r>
      <w:r w:rsidR="002B385E" w:rsidRPr="00C454FF">
        <w:t>think that all of the employees</w:t>
      </w:r>
      <w:r w:rsidRPr="00C454FF">
        <w:t xml:space="preserve"> </w:t>
      </w:r>
      <w:r w:rsidR="002B385E" w:rsidRPr="00C454FF">
        <w:t>should be held responsible for</w:t>
      </w:r>
      <w:r w:rsidRPr="00C454FF">
        <w:t xml:space="preserve"> </w:t>
      </w:r>
      <w:r w:rsidR="002B385E" w:rsidRPr="00C454FF">
        <w:t>providing</w:t>
      </w:r>
      <w:r w:rsidRPr="00C454FF">
        <w:t xml:space="preserve"> </w:t>
      </w:r>
      <w:r w:rsidR="002B385E" w:rsidRPr="00C454FF">
        <w:t>desired outcomes</w:t>
      </w:r>
      <w:r w:rsidRPr="00C454FF">
        <w:t xml:space="preserve">; </w:t>
      </w:r>
      <w:r w:rsidR="002B385E" w:rsidRPr="00C454FF">
        <w:t>on the other hand,</w:t>
      </w:r>
      <w:r w:rsidRPr="00C454FF">
        <w:t xml:space="preserve"> </w:t>
      </w:r>
      <w:r w:rsidR="002B385E" w:rsidRPr="00C454FF">
        <w:t>weak employees or poor performers</w:t>
      </w:r>
      <w:r w:rsidRPr="00C454FF">
        <w:t xml:space="preserve"> </w:t>
      </w:r>
      <w:r w:rsidR="002B385E" w:rsidRPr="00C454FF">
        <w:t>tend to prevent</w:t>
      </w:r>
      <w:r w:rsidRPr="00C454FF">
        <w:t xml:space="preserve"> accountability, </w:t>
      </w:r>
      <w:r w:rsidR="002B385E" w:rsidRPr="00C454FF">
        <w:t>stick with the</w:t>
      </w:r>
      <w:r w:rsidRPr="00C454FF">
        <w:t xml:space="preserve"> status quo, and </w:t>
      </w:r>
      <w:r w:rsidR="002B385E" w:rsidRPr="00C454FF">
        <w:t>oppose the</w:t>
      </w:r>
      <w:r w:rsidRPr="00C454FF">
        <w:t xml:space="preserve"> </w:t>
      </w:r>
      <w:r w:rsidRPr="00AB08D3">
        <w:t>change</w:t>
      </w:r>
      <w:r w:rsidR="00CC434E" w:rsidRPr="00AB08D3">
        <w:t xml:space="preserve"> (Markos &amp; Sridevi, 2010)</w:t>
      </w:r>
      <w:r w:rsidRPr="00AB08D3">
        <w:t>.</w:t>
      </w:r>
      <w:r w:rsidRPr="00C454FF">
        <w:t xml:space="preserve"> </w:t>
      </w:r>
    </w:p>
    <w:p w:rsidR="00097A4A" w:rsidRPr="0097502F" w:rsidRDefault="001D58D7" w:rsidP="0097502F">
      <w:pPr>
        <w:pStyle w:val="Heading1"/>
      </w:pPr>
      <w:bookmarkStart w:id="2" w:name="_Toc81559396"/>
      <w:r w:rsidRPr="0097502F">
        <w:t>Importance of Employee Engagement:</w:t>
      </w:r>
      <w:bookmarkEnd w:id="2"/>
    </w:p>
    <w:p w:rsidR="00857B41" w:rsidRPr="00C454FF" w:rsidRDefault="001D58D7" w:rsidP="00A12B6B">
      <w:pPr>
        <w:rPr>
          <w:rFonts w:ascii="Times New Roman" w:hAnsi="Times New Roman" w:cs="Times New Roman"/>
        </w:rPr>
      </w:pPr>
      <w:r w:rsidRPr="0097502F">
        <w:t xml:space="preserve">Employee engagement push employees to do more with greater efficiency. Employees who are more engaged with the operations of the businesses tend to </w:t>
      </w:r>
      <w:r w:rsidR="009C4AD3" w:rsidRPr="0097502F">
        <w:t>grasp</w:t>
      </w:r>
      <w:r w:rsidRPr="0097502F">
        <w:t xml:space="preserve"> the organization</w:t>
      </w:r>
      <w:r w:rsidR="009C4AD3" w:rsidRPr="0097502F">
        <w:t>al</w:t>
      </w:r>
      <w:r w:rsidRPr="0097502F">
        <w:t xml:space="preserve"> objectives and goals. </w:t>
      </w:r>
      <w:r w:rsidR="009C4AD3" w:rsidRPr="0097502F">
        <w:t>Companies</w:t>
      </w:r>
      <w:r w:rsidRPr="0097502F">
        <w:t xml:space="preserve"> with an engaged </w:t>
      </w:r>
      <w:r w:rsidR="009C4AD3" w:rsidRPr="0097502F">
        <w:t>staff</w:t>
      </w:r>
      <w:r w:rsidRPr="0097502F">
        <w:t xml:space="preserve"> </w:t>
      </w:r>
      <w:r w:rsidR="009C4AD3" w:rsidRPr="0097502F">
        <w:t>have greater efficiency in their operations and end up overtaking their competitors in the market</w:t>
      </w:r>
      <w:r w:rsidRPr="0097502F">
        <w:t xml:space="preserve">. </w:t>
      </w:r>
      <w:r w:rsidR="009C4AD3" w:rsidRPr="0097502F">
        <w:t xml:space="preserve">Such businesses have greater revenues and reserves, </w:t>
      </w:r>
      <w:r w:rsidRPr="0097502F">
        <w:t xml:space="preserve">and </w:t>
      </w:r>
      <w:r w:rsidR="009C4AD3" w:rsidRPr="0097502F">
        <w:t>there are greater chances of recovering from any recession or depression for these companies</w:t>
      </w:r>
      <w:r w:rsidRPr="0097502F">
        <w:t xml:space="preserve">. Engagement </w:t>
      </w:r>
      <w:r w:rsidR="009C4AD3" w:rsidRPr="0097502F">
        <w:t>is a crucial</w:t>
      </w:r>
      <w:r w:rsidRPr="0097502F">
        <w:t xml:space="preserve"> </w:t>
      </w:r>
      <w:r w:rsidR="009C4AD3" w:rsidRPr="0097502F">
        <w:t>differentiating factor</w:t>
      </w:r>
      <w:r w:rsidRPr="0097502F">
        <w:t xml:space="preserve"> </w:t>
      </w:r>
      <w:r w:rsidR="009C4AD3" w:rsidRPr="0097502F">
        <w:t>in the development and revolution</w:t>
      </w:r>
      <w:r w:rsidR="007A538F" w:rsidRPr="0097502F">
        <w:t xml:space="preserve"> (Osborne &amp; Hammoud, 2017).</w:t>
      </w:r>
      <w:r w:rsidRPr="00C454FF">
        <w:rPr>
          <w:rFonts w:ascii="Times New Roman" w:hAnsi="Times New Roman" w:cs="Times New Roman"/>
        </w:rPr>
        <w:t xml:space="preserve"> </w:t>
      </w:r>
    </w:p>
    <w:p w:rsidR="00A12B6B" w:rsidRPr="0097502F" w:rsidRDefault="001D58D7" w:rsidP="0097502F">
      <w:pPr>
        <w:pStyle w:val="Heading1"/>
      </w:pPr>
      <w:bookmarkStart w:id="3" w:name="_Toc81559397"/>
      <w:r w:rsidRPr="0097502F">
        <w:lastRenderedPageBreak/>
        <w:t>How to measure Employee Engagement:</w:t>
      </w:r>
      <w:bookmarkEnd w:id="3"/>
    </w:p>
    <w:p w:rsidR="001D3B85" w:rsidRDefault="001D58D7" w:rsidP="0097502F">
      <w:r w:rsidRPr="00C454FF">
        <w:t xml:space="preserve">Employee Engagement can be precisely assessed with short assessments or surveys that include only a small number of </w:t>
      </w:r>
      <w:r w:rsidR="005D49B1" w:rsidRPr="00C454FF">
        <w:t>queries;</w:t>
      </w:r>
      <w:r w:rsidRPr="00C454FF">
        <w:t xml:space="preserve"> </w:t>
      </w:r>
      <w:r w:rsidR="00BA4DEE" w:rsidRPr="00C454FF">
        <w:t>however,</w:t>
      </w:r>
      <w:r w:rsidRPr="00C454FF">
        <w:t xml:space="preserve"> these assessments </w:t>
      </w:r>
      <w:r w:rsidR="005D49B1" w:rsidRPr="00C454FF">
        <w:t>can give some indication</w:t>
      </w:r>
      <w:r w:rsidRPr="00C454FF">
        <w:t xml:space="preserve"> of whether employees </w:t>
      </w:r>
      <w:r w:rsidR="005D49B1" w:rsidRPr="00C454FF">
        <w:t xml:space="preserve">of the organization </w:t>
      </w:r>
      <w:r w:rsidRPr="00C454FF">
        <w:t>are engaged</w:t>
      </w:r>
      <w:r w:rsidR="005D49B1" w:rsidRPr="00C454FF">
        <w:t xml:space="preserve"> or not</w:t>
      </w:r>
      <w:r w:rsidRPr="00C454FF">
        <w:t xml:space="preserve">. </w:t>
      </w:r>
      <w:r w:rsidR="00D706E6" w:rsidRPr="00C454FF">
        <w:t>This assessment does not provide details regarding the reason behind their engagement or disengagement</w:t>
      </w:r>
      <w:r w:rsidRPr="00C454FF">
        <w:t xml:space="preserve">. </w:t>
      </w:r>
      <w:r w:rsidR="00D706E6" w:rsidRPr="00C454FF">
        <w:t>If there is not enough</w:t>
      </w:r>
      <w:r w:rsidRPr="00C454FF">
        <w:t xml:space="preserve"> information</w:t>
      </w:r>
      <w:r w:rsidR="00D706E6" w:rsidRPr="00C454FF">
        <w:t xml:space="preserve"> available</w:t>
      </w:r>
      <w:r w:rsidRPr="00C454FF">
        <w:t xml:space="preserve">, </w:t>
      </w:r>
      <w:r w:rsidR="00D706E6" w:rsidRPr="00C454FF">
        <w:t>the</w:t>
      </w:r>
      <w:r w:rsidRPr="00C454FF">
        <w:t xml:space="preserve"> organization </w:t>
      </w:r>
      <w:r w:rsidR="00D706E6" w:rsidRPr="00C454FF">
        <w:t>would not be able to comprehend the situation. Because this kind of information helps businesses establish certain</w:t>
      </w:r>
      <w:r w:rsidRPr="00C454FF">
        <w:t xml:space="preserve"> activities, </w:t>
      </w:r>
      <w:r w:rsidR="00D706E6" w:rsidRPr="00C454FF">
        <w:t>education, and training of employees</w:t>
      </w:r>
      <w:r w:rsidRPr="00C454FF">
        <w:t xml:space="preserve">, </w:t>
      </w:r>
      <w:r w:rsidR="00D706E6" w:rsidRPr="00C454FF">
        <w:t>policies</w:t>
      </w:r>
      <w:r w:rsidRPr="00C454FF">
        <w:t xml:space="preserve">, and </w:t>
      </w:r>
      <w:r w:rsidR="00D706E6" w:rsidRPr="00C454FF">
        <w:t xml:space="preserve">programs to increase employee </w:t>
      </w:r>
      <w:r w:rsidRPr="00C454FF">
        <w:t xml:space="preserve">engagement. </w:t>
      </w:r>
      <w:r w:rsidR="006F5998" w:rsidRPr="00C454FF">
        <w:t>To obtain</w:t>
      </w:r>
      <w:r w:rsidRPr="00C454FF">
        <w:t xml:space="preserve"> a </w:t>
      </w:r>
      <w:r w:rsidR="006F5998" w:rsidRPr="00C454FF">
        <w:t>broader image</w:t>
      </w:r>
      <w:r w:rsidRPr="00C454FF">
        <w:t xml:space="preserve"> of employee engagement, </w:t>
      </w:r>
      <w:r w:rsidR="009E5A35" w:rsidRPr="00C454FF">
        <w:t xml:space="preserve">there is a need to include more </w:t>
      </w:r>
      <w:r w:rsidR="009E5A35" w:rsidRPr="0097502F">
        <w:t>questions in the assessment or survey</w:t>
      </w:r>
      <w:r w:rsidRPr="0097502F">
        <w:t xml:space="preserve"> </w:t>
      </w:r>
      <w:r w:rsidR="009E5A35" w:rsidRPr="0097502F">
        <w:t>that would cover up</w:t>
      </w:r>
      <w:r w:rsidRPr="0097502F">
        <w:t xml:space="preserve"> </w:t>
      </w:r>
      <w:r w:rsidR="00273384" w:rsidRPr="0097502F">
        <w:t>a comprehensive array</w:t>
      </w:r>
      <w:r w:rsidRPr="0097502F">
        <w:t xml:space="preserve"> of </w:t>
      </w:r>
      <w:r w:rsidR="00273384" w:rsidRPr="0097502F">
        <w:t>related matters</w:t>
      </w:r>
      <w:r w:rsidR="007F7386" w:rsidRPr="0097502F">
        <w:t xml:space="preserve"> (Othman, Mahmud, Noranee &amp; Noordin, 2018).</w:t>
      </w:r>
    </w:p>
    <w:p w:rsidR="000302A1" w:rsidRPr="00C454FF" w:rsidRDefault="000302A1" w:rsidP="0097502F"/>
    <w:p w:rsidR="00BA4DEE" w:rsidRPr="0097502F" w:rsidRDefault="001D58D7" w:rsidP="0097502F">
      <w:pPr>
        <w:pStyle w:val="Heading1"/>
      </w:pPr>
      <w:bookmarkStart w:id="4" w:name="_Toc81559398"/>
      <w:r w:rsidRPr="0097502F">
        <w:t>Drivers of Employee Engagement:</w:t>
      </w:r>
      <w:bookmarkEnd w:id="4"/>
    </w:p>
    <w:p w:rsidR="00BA4DEE" w:rsidRPr="0097502F" w:rsidRDefault="001D58D7" w:rsidP="0097502F">
      <w:pPr>
        <w:pStyle w:val="Heading1"/>
      </w:pPr>
      <w:bookmarkStart w:id="5" w:name="_Toc81559399"/>
      <w:r w:rsidRPr="0097502F">
        <w:t>The key drivers of employee engagement are as follows:</w:t>
      </w:r>
      <w:bookmarkEnd w:id="5"/>
    </w:p>
    <w:p w:rsidR="00A94F4D" w:rsidRDefault="00A94F4D" w:rsidP="0097502F">
      <w:pPr>
        <w:pStyle w:val="Heading2"/>
      </w:pPr>
    </w:p>
    <w:p w:rsidR="00C45FA7" w:rsidRPr="0097502F" w:rsidRDefault="001D58D7" w:rsidP="0097502F">
      <w:pPr>
        <w:pStyle w:val="Heading2"/>
      </w:pPr>
      <w:bookmarkStart w:id="6" w:name="_Toc81559400"/>
      <w:r w:rsidRPr="0097502F">
        <w:t>Autonomy:</w:t>
      </w:r>
      <w:bookmarkEnd w:id="6"/>
    </w:p>
    <w:p w:rsidR="00C45FA7" w:rsidRPr="00C454FF" w:rsidRDefault="001D58D7" w:rsidP="0097502F">
      <w:r w:rsidRPr="00C454FF">
        <w:t xml:space="preserve">Autonomy at work means workers are free to make decisions regarding how to perform the task more efficiently. Once employees are granted the liberty to make decisions regarding </w:t>
      </w:r>
      <w:r w:rsidR="009B02A9" w:rsidRPr="00C454FF">
        <w:t>their duties</w:t>
      </w:r>
      <w:r w:rsidRPr="00C454FF">
        <w:t xml:space="preserve">, employees </w:t>
      </w:r>
      <w:r w:rsidR="001055B4" w:rsidRPr="00C454FF">
        <w:t>will be</w:t>
      </w:r>
      <w:r w:rsidRPr="00C454FF">
        <w:t xml:space="preserve"> far </w:t>
      </w:r>
      <w:r w:rsidR="00493288" w:rsidRPr="00C454FF">
        <w:t>more inclined to</w:t>
      </w:r>
      <w:r w:rsidRPr="00C454FF">
        <w:t xml:space="preserve"> feel </w:t>
      </w:r>
      <w:r w:rsidR="0098740C" w:rsidRPr="00C454FF">
        <w:t>devoted</w:t>
      </w:r>
      <w:r w:rsidRPr="00C454FF">
        <w:t xml:space="preserve"> to the </w:t>
      </w:r>
      <w:r w:rsidR="0098740C" w:rsidRPr="00C454FF">
        <w:t>business</w:t>
      </w:r>
      <w:r w:rsidRPr="00C454FF">
        <w:t xml:space="preserve"> and its </w:t>
      </w:r>
      <w:r w:rsidR="0098740C" w:rsidRPr="00C454FF">
        <w:t>objectives</w:t>
      </w:r>
      <w:r w:rsidRPr="00C454FF">
        <w:t>.</w:t>
      </w:r>
    </w:p>
    <w:p w:rsidR="001055B4" w:rsidRPr="00E67E3F" w:rsidRDefault="001D58D7" w:rsidP="00E67E3F">
      <w:pPr>
        <w:pStyle w:val="Heading2"/>
      </w:pPr>
      <w:bookmarkStart w:id="7" w:name="_Toc81559401"/>
      <w:r w:rsidRPr="00E67E3F">
        <w:lastRenderedPageBreak/>
        <w:t>Capacity:</w:t>
      </w:r>
      <w:bookmarkEnd w:id="7"/>
    </w:p>
    <w:p w:rsidR="001055B4" w:rsidRDefault="001D58D7" w:rsidP="00E67E3F">
      <w:r w:rsidRPr="00C454FF">
        <w:t xml:space="preserve">Employees must feel </w:t>
      </w:r>
      <w:r w:rsidR="00FE67C0" w:rsidRPr="00C454FF">
        <w:t>competent inputting</w:t>
      </w:r>
      <w:r w:rsidRPr="00C454FF">
        <w:t xml:space="preserve"> </w:t>
      </w:r>
      <w:r w:rsidR="00FE67C0" w:rsidRPr="00C454FF">
        <w:t>basic</w:t>
      </w:r>
      <w:r w:rsidRPr="00C454FF">
        <w:t xml:space="preserve">, </w:t>
      </w:r>
      <w:r w:rsidR="00FE67C0" w:rsidRPr="00C454FF">
        <w:t>rational,</w:t>
      </w:r>
      <w:r w:rsidRPr="00C454FF">
        <w:t xml:space="preserve"> </w:t>
      </w:r>
      <w:r w:rsidR="00FE67C0" w:rsidRPr="00C454FF">
        <w:t>and psychological</w:t>
      </w:r>
      <w:r w:rsidRPr="00C454FF">
        <w:t xml:space="preserve"> </w:t>
      </w:r>
      <w:r w:rsidR="00FE67C0" w:rsidRPr="00C454FF">
        <w:t>energy in</w:t>
      </w:r>
      <w:r w:rsidRPr="00C454FF">
        <w:t xml:space="preserve">to their </w:t>
      </w:r>
      <w:r w:rsidR="00FE67C0" w:rsidRPr="00C454FF">
        <w:t>duties</w:t>
      </w:r>
      <w:r w:rsidRPr="00C454FF">
        <w:t xml:space="preserve">. To do that, </w:t>
      </w:r>
      <w:r w:rsidR="00A25452" w:rsidRPr="00C454FF">
        <w:t>it is essential that</w:t>
      </w:r>
      <w:r w:rsidRPr="00C454FF">
        <w:t xml:space="preserve"> they </w:t>
      </w:r>
      <w:r w:rsidR="008B3276" w:rsidRPr="00C454FF">
        <w:t>need to have access to</w:t>
      </w:r>
      <w:r w:rsidR="00A25452" w:rsidRPr="00C454FF">
        <w:t xml:space="preserve"> </w:t>
      </w:r>
      <w:r w:rsidR="008B3276" w:rsidRPr="00C454FF">
        <w:t>the necessary resources to get their work done</w:t>
      </w:r>
      <w:r w:rsidR="00A25452" w:rsidRPr="00C454FF">
        <w:t xml:space="preserve"> more swiftly and easily</w:t>
      </w:r>
      <w:r w:rsidRPr="00C454FF">
        <w:t xml:space="preserve">. </w:t>
      </w:r>
    </w:p>
    <w:p w:rsidR="00A94F4D" w:rsidRPr="00C454FF" w:rsidRDefault="00A94F4D" w:rsidP="00E67E3F"/>
    <w:p w:rsidR="00FE67C0" w:rsidRPr="00E67E3F" w:rsidRDefault="001D58D7" w:rsidP="00E67E3F">
      <w:pPr>
        <w:pStyle w:val="Heading2"/>
      </w:pPr>
      <w:bookmarkStart w:id="8" w:name="_Toc81559402"/>
      <w:r w:rsidRPr="00E67E3F">
        <w:t>Feedback:</w:t>
      </w:r>
      <w:bookmarkEnd w:id="8"/>
    </w:p>
    <w:p w:rsidR="00C45FA7" w:rsidRDefault="001D58D7" w:rsidP="00E67E3F">
      <w:r w:rsidRPr="00C454FF">
        <w:t xml:space="preserve">Suppose employees are given continuous feedback regarding their performance. In that case, it will allow employees to understand how </w:t>
      </w:r>
      <w:r w:rsidR="008B1E99" w:rsidRPr="00C454FF">
        <w:t>well</w:t>
      </w:r>
      <w:r w:rsidRPr="00C454FF">
        <w:t xml:space="preserve"> or bad their performance is and what initiatives must be taken to improve the performance. </w:t>
      </w:r>
    </w:p>
    <w:p w:rsidR="000302A1" w:rsidRPr="00C454FF" w:rsidRDefault="000302A1" w:rsidP="00E67E3F"/>
    <w:p w:rsidR="0040049C" w:rsidRPr="00E67E3F" w:rsidRDefault="001D58D7" w:rsidP="00E67E3F">
      <w:pPr>
        <w:pStyle w:val="Heading2"/>
      </w:pPr>
      <w:bookmarkStart w:id="9" w:name="_Toc81559403"/>
      <w:r w:rsidRPr="00E67E3F">
        <w:t>Leader Availability:</w:t>
      </w:r>
      <w:bookmarkEnd w:id="9"/>
    </w:p>
    <w:p w:rsidR="005B591B" w:rsidRDefault="001D58D7" w:rsidP="00E67E3F">
      <w:r w:rsidRPr="00C454FF">
        <w:t xml:space="preserve">The presence of the leaders or the managers in the workplace encourages employees to get the work done more efficiently because they know that their performance is being monitored. The availability of leaders in the workplace also </w:t>
      </w:r>
      <w:r w:rsidR="004228B0" w:rsidRPr="00C454FF">
        <w:t>boosts</w:t>
      </w:r>
      <w:r w:rsidRPr="00C454FF">
        <w:t xml:space="preserve"> the morale of the employees</w:t>
      </w:r>
      <w:r w:rsidR="003D6342" w:rsidRPr="00C454FF">
        <w:t>.</w:t>
      </w:r>
    </w:p>
    <w:p w:rsidR="000302A1" w:rsidRPr="00C454FF" w:rsidRDefault="000302A1" w:rsidP="00E67E3F"/>
    <w:p w:rsidR="004228B0" w:rsidRPr="00E67E3F" w:rsidRDefault="001D58D7" w:rsidP="00E67E3F">
      <w:pPr>
        <w:pStyle w:val="Heading2"/>
      </w:pPr>
      <w:bookmarkStart w:id="10" w:name="_Toc81559404"/>
      <w:r w:rsidRPr="00E67E3F">
        <w:t>Fairness:</w:t>
      </w:r>
      <w:bookmarkEnd w:id="10"/>
    </w:p>
    <w:p w:rsidR="00965B59" w:rsidRPr="00E67E3F" w:rsidRDefault="001D58D7" w:rsidP="00E67E3F">
      <w:r w:rsidRPr="00C454FF">
        <w:t xml:space="preserve">Fairness in the workplace is something that has a direct link with employee engagement. The higher the level of fairness in the workplace, the greater will be employee engagement. How employees </w:t>
      </w:r>
      <w:r w:rsidR="00C708F9" w:rsidRPr="00C454FF">
        <w:t>think they</w:t>
      </w:r>
      <w:r w:rsidRPr="00C454FF">
        <w:t xml:space="preserve"> </w:t>
      </w:r>
      <w:r w:rsidR="00B30E9B" w:rsidRPr="00C454FF">
        <w:t>are receiving treatment</w:t>
      </w:r>
      <w:r w:rsidRPr="00C454FF">
        <w:t xml:space="preserve"> in the workplace is very important because it directly impacts their performance and morale.</w:t>
      </w:r>
      <w:r w:rsidR="00B30E9B" w:rsidRPr="00C454FF">
        <w:t xml:space="preserve"> </w:t>
      </w:r>
      <w:r w:rsidR="00C708F9" w:rsidRPr="00C454FF">
        <w:t xml:space="preserve">Workers compare their work circumstances to others daily. Hence, the managers need to establish clear hopes and have a stable procedure over bonuses or </w:t>
      </w:r>
      <w:r w:rsidR="00C708F9" w:rsidRPr="00E67E3F">
        <w:t>rewards</w:t>
      </w:r>
      <w:r w:rsidR="00621B2B" w:rsidRPr="00E67E3F">
        <w:t xml:space="preserve"> (Khodakarami &amp; Dirani, 2020).</w:t>
      </w:r>
    </w:p>
    <w:p w:rsidR="000302A1" w:rsidRDefault="000302A1">
      <w:pPr>
        <w:spacing w:line="264" w:lineRule="auto"/>
        <w:rPr>
          <w:rFonts w:eastAsiaTheme="majorEastAsia" w:cstheme="majorBidi"/>
          <w:color w:val="1CADE4" w:themeColor="accent1"/>
          <w:sz w:val="40"/>
          <w:szCs w:val="36"/>
        </w:rPr>
      </w:pPr>
      <w:r>
        <w:br w:type="page"/>
      </w:r>
    </w:p>
    <w:p w:rsidR="003907CC" w:rsidRPr="00165C36" w:rsidRDefault="001D58D7" w:rsidP="00165C36">
      <w:pPr>
        <w:pStyle w:val="Heading1"/>
      </w:pPr>
      <w:bookmarkStart w:id="11" w:name="_Toc81559405"/>
      <w:r w:rsidRPr="00165C36">
        <w:lastRenderedPageBreak/>
        <w:t>Tools to measure Employee Engagement:</w:t>
      </w:r>
      <w:bookmarkEnd w:id="11"/>
    </w:p>
    <w:p w:rsidR="00C708F9" w:rsidRPr="00C454FF" w:rsidRDefault="001D58D7" w:rsidP="00165C36">
      <w:r w:rsidRPr="00C454FF">
        <w:t>The most commonly used methods to measure employee engagement are as follows:</w:t>
      </w:r>
    </w:p>
    <w:p w:rsidR="002A7768" w:rsidRPr="00165C36" w:rsidRDefault="001D58D7" w:rsidP="00165C36">
      <w:pPr>
        <w:pStyle w:val="Heading2"/>
      </w:pPr>
      <w:bookmarkStart w:id="12" w:name="_Toc81559406"/>
      <w:r w:rsidRPr="00165C36">
        <w:t>Employees Surveys:</w:t>
      </w:r>
      <w:bookmarkEnd w:id="12"/>
    </w:p>
    <w:p w:rsidR="002A7768" w:rsidRPr="00C454FF" w:rsidRDefault="001D58D7" w:rsidP="002A7768">
      <w:pPr>
        <w:rPr>
          <w:rFonts w:ascii="Times New Roman" w:hAnsi="Times New Roman" w:cs="Times New Roman"/>
        </w:rPr>
      </w:pPr>
      <w:r w:rsidRPr="00165C36">
        <w:t xml:space="preserve">Employee Engagement can be measured through surveys. It includes several questions that are to be filled by the employees. This method is the most commonly used method by organizations to measure employee engagement. However, </w:t>
      </w:r>
      <w:r w:rsidR="007E030C" w:rsidRPr="00165C36">
        <w:t>these methods</w:t>
      </w:r>
      <w:r w:rsidRPr="00165C36">
        <w:t xml:space="preserve"> </w:t>
      </w:r>
      <w:r w:rsidR="007E030C" w:rsidRPr="00165C36">
        <w:t>of</w:t>
      </w:r>
      <w:r w:rsidRPr="00165C36">
        <w:t xml:space="preserve"> measuring employee engagement </w:t>
      </w:r>
      <w:r w:rsidR="00FE67E1" w:rsidRPr="00165C36">
        <w:t>do</w:t>
      </w:r>
      <w:r w:rsidRPr="00165C36">
        <w:t xml:space="preserve"> not provide details regarding the reason behind their engagement or disengagement. If there is not enough information available, the organization would not be able to comprehend the situation because this kind of information helps businesses establish certain activities, education and training of employees, policies, and programs to increase the intensity of employee engagement. </w:t>
      </w:r>
      <w:r w:rsidR="00026580" w:rsidRPr="00165C36">
        <w:t>So, to acquire</w:t>
      </w:r>
      <w:r w:rsidRPr="00165C36">
        <w:t xml:space="preserve"> </w:t>
      </w:r>
      <w:r w:rsidR="00026580" w:rsidRPr="00165C36">
        <w:t>a wider picture</w:t>
      </w:r>
      <w:r w:rsidRPr="00165C36">
        <w:t xml:space="preserve"> of employee engagement, </w:t>
      </w:r>
      <w:r w:rsidR="00026580" w:rsidRPr="00165C36">
        <w:t>there is a need for</w:t>
      </w:r>
      <w:r w:rsidRPr="00165C36">
        <w:t xml:space="preserve"> includ</w:t>
      </w:r>
      <w:r w:rsidR="00026580" w:rsidRPr="00165C36">
        <w:t>ing</w:t>
      </w:r>
      <w:r w:rsidRPr="00165C36">
        <w:t xml:space="preserve"> more questions in the</w:t>
      </w:r>
      <w:r w:rsidR="00026580" w:rsidRPr="00165C36">
        <w:t xml:space="preserve"> </w:t>
      </w:r>
      <w:r w:rsidRPr="00165C36">
        <w:t>survey that would cover up a comprehensive array of related matters</w:t>
      </w:r>
      <w:r w:rsidR="00441BC5" w:rsidRPr="00165C36">
        <w:t xml:space="preserve"> (Motyka, 2018).</w:t>
      </w:r>
    </w:p>
    <w:p w:rsidR="00FE67E1" w:rsidRPr="00165C36" w:rsidRDefault="001D58D7" w:rsidP="00165C36">
      <w:pPr>
        <w:pStyle w:val="Heading2"/>
      </w:pPr>
      <w:bookmarkStart w:id="13" w:name="_Toc81559407"/>
      <w:r w:rsidRPr="00165C36">
        <w:t>One-On-One meeting with employees:</w:t>
      </w:r>
      <w:bookmarkEnd w:id="13"/>
    </w:p>
    <w:p w:rsidR="00FE67E1" w:rsidRPr="00165C36" w:rsidRDefault="001D58D7" w:rsidP="00165C36">
      <w:r w:rsidRPr="00C454FF">
        <w:rPr>
          <w:rFonts w:eastAsiaTheme="minorHAnsi"/>
        </w:rPr>
        <w:t xml:space="preserve">One-On-One meetings with the employees </w:t>
      </w:r>
      <w:r w:rsidR="00CA1836" w:rsidRPr="00C454FF">
        <w:rPr>
          <w:rFonts w:eastAsiaTheme="minorHAnsi"/>
        </w:rPr>
        <w:t>are</w:t>
      </w:r>
      <w:r w:rsidRPr="00C454FF">
        <w:rPr>
          <w:rFonts w:eastAsiaTheme="minorHAnsi"/>
        </w:rPr>
        <w:t xml:space="preserve"> another excellent way to gauge employee engagement.</w:t>
      </w:r>
      <w:r w:rsidR="00931A26" w:rsidRPr="00C454FF">
        <w:rPr>
          <w:rFonts w:eastAsiaTheme="minorHAnsi"/>
        </w:rPr>
        <w:t xml:space="preserve"> The managers usually have long hours chat with the employees regarding the issues or the satisfaction level of the employees.</w:t>
      </w:r>
      <w:r w:rsidRPr="00C454FF">
        <w:rPr>
          <w:rFonts w:eastAsiaTheme="minorHAnsi"/>
        </w:rPr>
        <w:t xml:space="preserve"> </w:t>
      </w:r>
      <w:r w:rsidR="00CA1836" w:rsidRPr="00C454FF">
        <w:t>The benefit</w:t>
      </w:r>
      <w:r w:rsidRPr="00C454FF">
        <w:t xml:space="preserve"> of </w:t>
      </w:r>
      <w:r w:rsidR="00CA1836" w:rsidRPr="00C454FF">
        <w:t>this technique</w:t>
      </w:r>
      <w:r w:rsidRPr="00C454FF">
        <w:t xml:space="preserve"> of </w:t>
      </w:r>
      <w:r w:rsidR="007F27E6" w:rsidRPr="00C454FF">
        <w:t>getting</w:t>
      </w:r>
      <w:r w:rsidRPr="00C454FF">
        <w:t xml:space="preserve"> </w:t>
      </w:r>
      <w:r w:rsidR="00931A26" w:rsidRPr="00C454FF">
        <w:t>the response of the employees</w:t>
      </w:r>
      <w:r w:rsidRPr="00C454FF">
        <w:t xml:space="preserve"> is that </w:t>
      </w:r>
      <w:r w:rsidR="00931A26" w:rsidRPr="00C454FF">
        <w:t>during a one-on-one meeting with employees</w:t>
      </w:r>
      <w:r w:rsidRPr="00C454FF">
        <w:t>,</w:t>
      </w:r>
      <w:r w:rsidR="00931A26" w:rsidRPr="00C454FF">
        <w:t xml:space="preserve"> the chat between them remains private and</w:t>
      </w:r>
      <w:r w:rsidRPr="00C454FF">
        <w:t xml:space="preserve"> </w:t>
      </w:r>
      <w:r w:rsidR="00931A26" w:rsidRPr="00C454FF">
        <w:t>safe and sound</w:t>
      </w:r>
      <w:r w:rsidRPr="00C454FF">
        <w:t xml:space="preserve"> </w:t>
      </w:r>
      <w:r w:rsidR="00931A26" w:rsidRPr="00C454FF">
        <w:t xml:space="preserve">discussion. Through this way, the managers would be able to </w:t>
      </w:r>
      <w:r w:rsidR="006B2EA1" w:rsidRPr="00C454FF">
        <w:t>obtain comprehensive details</w:t>
      </w:r>
      <w:r w:rsidRPr="00C454FF">
        <w:t xml:space="preserve"> about e</w:t>
      </w:r>
      <w:r w:rsidR="006B2EA1" w:rsidRPr="00C454FF">
        <w:t xml:space="preserve">very </w:t>
      </w:r>
      <w:r w:rsidRPr="00C454FF">
        <w:t xml:space="preserve">issue </w:t>
      </w:r>
      <w:r w:rsidR="00144394" w:rsidRPr="00C454FF">
        <w:t xml:space="preserve">that </w:t>
      </w:r>
      <w:r w:rsidR="006B2EA1" w:rsidRPr="00C454FF">
        <w:t>has</w:t>
      </w:r>
      <w:r w:rsidRPr="00C454FF">
        <w:t xml:space="preserve"> </w:t>
      </w:r>
      <w:r w:rsidR="006B2EA1" w:rsidRPr="00C454FF">
        <w:t>been raised</w:t>
      </w:r>
      <w:r w:rsidRPr="00C454FF">
        <w:t xml:space="preserve">. </w:t>
      </w:r>
      <w:r w:rsidR="006B2EA1" w:rsidRPr="00C454FF">
        <w:t xml:space="preserve">Hence, it </w:t>
      </w:r>
      <w:r w:rsidR="006B2EA1" w:rsidRPr="00165C36">
        <w:t xml:space="preserve">would </w:t>
      </w:r>
      <w:r w:rsidR="0044115B" w:rsidRPr="00165C36">
        <w:t>enable</w:t>
      </w:r>
      <w:r w:rsidR="006B2EA1" w:rsidRPr="00165C36">
        <w:t xml:space="preserve"> managers to take considerable initiatives </w:t>
      </w:r>
      <w:r w:rsidRPr="00165C36">
        <w:t xml:space="preserve">to remove </w:t>
      </w:r>
      <w:r w:rsidR="000044C3" w:rsidRPr="00165C36">
        <w:t>the barriers or obstacle</w:t>
      </w:r>
      <w:r w:rsidR="006B2EA1" w:rsidRPr="00165C36">
        <w:t xml:space="preserve">s that employees face in the workplace </w:t>
      </w:r>
      <w:r w:rsidR="00B25B4A" w:rsidRPr="00165C36">
        <w:t>to</w:t>
      </w:r>
      <w:r w:rsidR="006B2EA1" w:rsidRPr="00165C36">
        <w:t xml:space="preserve"> engage themselves with the </w:t>
      </w:r>
      <w:r w:rsidR="00C8390E" w:rsidRPr="00165C36">
        <w:t>organizational</w:t>
      </w:r>
      <w:r w:rsidR="006B2EA1" w:rsidRPr="00165C36">
        <w:t xml:space="preserve"> objectives</w:t>
      </w:r>
      <w:r w:rsidR="00290A59" w:rsidRPr="00165C36">
        <w:t xml:space="preserve"> (Pavlik, 2020).</w:t>
      </w:r>
    </w:p>
    <w:p w:rsidR="0044115B" w:rsidRPr="00165C36" w:rsidRDefault="001D58D7" w:rsidP="00165C36">
      <w:pPr>
        <w:pStyle w:val="Heading1"/>
      </w:pPr>
      <w:bookmarkStart w:id="14" w:name="_Toc81559408"/>
      <w:r w:rsidRPr="00165C36">
        <w:lastRenderedPageBreak/>
        <w:t>Stay/Exit interviews:</w:t>
      </w:r>
      <w:bookmarkEnd w:id="14"/>
    </w:p>
    <w:p w:rsidR="0044115B" w:rsidRPr="00C454FF" w:rsidRDefault="001D58D7" w:rsidP="00165C36">
      <w:r w:rsidRPr="00C454FF">
        <w:t>Conducting interviews of the employees is an excellent way to gather responses and discover what makes employees engage with the organization's</w:t>
      </w:r>
      <w:r w:rsidR="000702B1" w:rsidRPr="00C454FF">
        <w:t xml:space="preserve"> goals</w:t>
      </w:r>
      <w:r w:rsidRPr="00C454FF">
        <w:t xml:space="preserve"> or what certain factors are</w:t>
      </w:r>
      <w:r w:rsidR="00F3758F" w:rsidRPr="00C454FF">
        <w:t xml:space="preserve"> causing their disengagement</w:t>
      </w:r>
      <w:r w:rsidRPr="00C454FF">
        <w:t xml:space="preserve">. </w:t>
      </w:r>
      <w:r w:rsidR="000702B1" w:rsidRPr="00C454FF">
        <w:t>Conducting e</w:t>
      </w:r>
      <w:r w:rsidRPr="00C454FF">
        <w:t xml:space="preserve">xit interviews </w:t>
      </w:r>
      <w:r w:rsidR="000702B1" w:rsidRPr="00C454FF">
        <w:t>is the most commonly used method in most businesses</w:t>
      </w:r>
      <w:r w:rsidRPr="00C454FF">
        <w:t xml:space="preserve">; </w:t>
      </w:r>
      <w:r w:rsidR="000702B1" w:rsidRPr="00C454FF">
        <w:t>however,</w:t>
      </w:r>
      <w:r w:rsidRPr="00C454FF">
        <w:t xml:space="preserve"> </w:t>
      </w:r>
      <w:r w:rsidR="000702B1" w:rsidRPr="00C454FF">
        <w:t>stay interviews should be conducted more often. The managers would ask the question to those employees that are quite satisfied</w:t>
      </w:r>
      <w:r w:rsidR="00F26414" w:rsidRPr="00C454FF">
        <w:t xml:space="preserve">, the </w:t>
      </w:r>
      <w:r w:rsidR="000702B1" w:rsidRPr="00C454FF">
        <w:t>top performer</w:t>
      </w:r>
      <w:r w:rsidRPr="00C454FF">
        <w:t xml:space="preserve"> </w:t>
      </w:r>
      <w:r w:rsidR="000044C3" w:rsidRPr="00C454FF">
        <w:t>that</w:t>
      </w:r>
      <w:r w:rsidRPr="00C454FF">
        <w:t xml:space="preserve"> </w:t>
      </w:r>
      <w:r w:rsidR="000044C3" w:rsidRPr="00C454FF">
        <w:t>what is making</w:t>
      </w:r>
      <w:r w:rsidRPr="00C454FF">
        <w:t xml:space="preserve"> them </w:t>
      </w:r>
      <w:r w:rsidR="000044C3" w:rsidRPr="00C454FF">
        <w:t>want to remain in the organization</w:t>
      </w:r>
      <w:r w:rsidRPr="00C454FF">
        <w:t xml:space="preserve">. Exit interviews can </w:t>
      </w:r>
      <w:r w:rsidR="000044C3" w:rsidRPr="00C454FF">
        <w:t xml:space="preserve">also </w:t>
      </w:r>
      <w:r w:rsidRPr="00C454FF">
        <w:t xml:space="preserve">be </w:t>
      </w:r>
      <w:r w:rsidR="000044C3" w:rsidRPr="00C454FF">
        <w:t>effective</w:t>
      </w:r>
      <w:r w:rsidRPr="00C454FF">
        <w:t>, but the</w:t>
      </w:r>
      <w:r w:rsidR="000044C3" w:rsidRPr="00C454FF">
        <w:t>re is a problem with exit interviews that it provides information too late</w:t>
      </w:r>
      <w:r w:rsidRPr="00C454FF">
        <w:t xml:space="preserve">. </w:t>
      </w:r>
      <w:r w:rsidR="000044C3" w:rsidRPr="00C454FF">
        <w:t>Preferably</w:t>
      </w:r>
      <w:r w:rsidRPr="00C454FF">
        <w:t xml:space="preserve">, </w:t>
      </w:r>
      <w:r w:rsidR="000044C3" w:rsidRPr="00C454FF">
        <w:t>it is better to employ both methods in the</w:t>
      </w:r>
      <w:r w:rsidRPr="00C454FF">
        <w:t xml:space="preserve">. </w:t>
      </w:r>
      <w:r w:rsidR="00FE21EF" w:rsidRPr="00C454FF">
        <w:t>The objective</w:t>
      </w:r>
      <w:r w:rsidRPr="00C454FF">
        <w:t xml:space="preserve"> of an exit interview is </w:t>
      </w:r>
      <w:r w:rsidR="00FE21EF" w:rsidRPr="00C454FF">
        <w:t>to discover what</w:t>
      </w:r>
      <w:r w:rsidRPr="00C454FF">
        <w:t xml:space="preserve"> </w:t>
      </w:r>
      <w:r w:rsidR="00FE21EF" w:rsidRPr="00C454FF">
        <w:t>an organization</w:t>
      </w:r>
      <w:r w:rsidRPr="00C454FF">
        <w:t xml:space="preserve"> </w:t>
      </w:r>
      <w:r w:rsidR="00FE21EF" w:rsidRPr="00C454FF">
        <w:t>might have done</w:t>
      </w:r>
      <w:r w:rsidRPr="00C454FF">
        <w:t xml:space="preserve"> well to </w:t>
      </w:r>
      <w:r w:rsidR="00FE21EF" w:rsidRPr="00C454FF">
        <w:t xml:space="preserve">enhance employee </w:t>
      </w:r>
      <w:r w:rsidRPr="00C454FF">
        <w:t>engagement</w:t>
      </w:r>
      <w:r w:rsidR="00FE21EF" w:rsidRPr="00C454FF">
        <w:t>. On the other hand, the objective associated with the stay interview is to discover</w:t>
      </w:r>
      <w:r w:rsidRPr="00C454FF">
        <w:t xml:space="preserve"> what </w:t>
      </w:r>
      <w:r w:rsidR="00FE21EF" w:rsidRPr="00C454FF">
        <w:t>the organization is doing well already</w:t>
      </w:r>
      <w:r w:rsidR="000702B1" w:rsidRPr="00C454FF">
        <w:t xml:space="preserve">. </w:t>
      </w:r>
    </w:p>
    <w:p w:rsidR="00425A66" w:rsidRDefault="00980CD5" w:rsidP="00165C36">
      <w:r w:rsidRPr="00C454FF">
        <w:t xml:space="preserve">Employee Value proposition is very important for any company; EVP is the unique set of benefits that employees will receive in response to the work done; when the EVP is integrated into a business, it will help in retaining the talented employees and will extract the best external talent. The employee value proposition will also help in constructing the positive engagement between </w:t>
      </w:r>
      <w:r w:rsidRPr="00165C36">
        <w:t>the employees and the company. So in this present case study, the company has never paid attention to employee engagement or EVP, so an EVP plan is constructed for this company in collaboration with strategies adopted for the employee engagement within the company</w:t>
      </w:r>
      <w:r w:rsidR="004E3A03" w:rsidRPr="00165C36">
        <w:t xml:space="preserve"> (Arasanmi &amp; Krishna, 2019).</w:t>
      </w:r>
      <w:r w:rsidRPr="00C454FF">
        <w:t xml:space="preserve"> </w:t>
      </w:r>
    </w:p>
    <w:p w:rsidR="00982542" w:rsidRDefault="00982542" w:rsidP="00165C36"/>
    <w:p w:rsidR="00982542" w:rsidRDefault="00982542" w:rsidP="00165C36"/>
    <w:p w:rsidR="00982542" w:rsidRDefault="00982542" w:rsidP="00982542">
      <w:pPr>
        <w:pStyle w:val="NormalWeb"/>
        <w:shd w:val="clear" w:color="auto" w:fill="FFFFFF"/>
        <w:spacing w:before="0" w:beforeAutospacing="0" w:after="480" w:afterAutospacing="0" w:line="420" w:lineRule="atLeast"/>
        <w:jc w:val="both"/>
      </w:pPr>
    </w:p>
    <w:p w:rsidR="00982542" w:rsidRPr="00C454FF" w:rsidRDefault="00982542" w:rsidP="00165C36"/>
    <w:p w:rsidR="00425A66" w:rsidRPr="00C454FF" w:rsidRDefault="00E7033D" w:rsidP="00980CD5">
      <w:pPr>
        <w:pStyle w:val="NormalWeb"/>
        <w:shd w:val="clear" w:color="auto" w:fill="FFFFFF"/>
        <w:spacing w:before="0" w:beforeAutospacing="0" w:after="480" w:afterAutospacing="0" w:line="420" w:lineRule="atLeast"/>
        <w:jc w:val="both"/>
        <w:rPr>
          <w:szCs w:val="22"/>
        </w:rPr>
      </w:pPr>
      <w:r>
        <w:rPr>
          <w:noProof/>
          <w:lang w:val="en-GB" w:eastAsia="en-GB"/>
        </w:rPr>
        <w:lastRenderedPageBreak/>
        <mc:AlternateContent>
          <mc:Choice Requires="wps">
            <w:drawing>
              <wp:anchor distT="0" distB="0" distL="114300" distR="114300" simplePos="0" relativeHeight="251665408" behindDoc="0" locked="0" layoutInCell="1" allowOverlap="1">
                <wp:simplePos x="0" y="0"/>
                <wp:positionH relativeFrom="margin">
                  <wp:posOffset>1865504</wp:posOffset>
                </wp:positionH>
                <wp:positionV relativeFrom="paragraph">
                  <wp:posOffset>-66675</wp:posOffset>
                </wp:positionV>
                <wp:extent cx="1876425" cy="400050"/>
                <wp:effectExtent l="0" t="0" r="28575" b="19050"/>
                <wp:wrapNone/>
                <wp:docPr id="42" name="Text Box 42"/>
                <wp:cNvGraphicFramePr/>
                <a:graphic xmlns:a="http://schemas.openxmlformats.org/drawingml/2006/main">
                  <a:graphicData uri="http://schemas.microsoft.com/office/word/2010/wordprocessingShape">
                    <wps:wsp>
                      <wps:cNvSpPr txBox="1"/>
                      <wps:spPr>
                        <a:xfrm>
                          <a:off x="0" y="0"/>
                          <a:ext cx="1876425" cy="400050"/>
                        </a:xfrm>
                        <a:prstGeom prst="rect">
                          <a:avLst/>
                        </a:prstGeom>
                        <a:solidFill>
                          <a:schemeClr val="lt1"/>
                        </a:solidFill>
                        <a:ln w="6350">
                          <a:solidFill>
                            <a:prstClr val="black"/>
                          </a:solidFill>
                        </a:ln>
                      </wps:spPr>
                      <wps:txbx>
                        <w:txbxContent>
                          <w:p w:rsidR="00982542" w:rsidRPr="00982542" w:rsidRDefault="00982542" w:rsidP="00982542">
                            <w:pPr>
                              <w:pStyle w:val="NormalWeb"/>
                              <w:shd w:val="clear" w:color="auto" w:fill="FFFFFF"/>
                              <w:spacing w:before="0" w:beforeAutospacing="0" w:after="480" w:afterAutospacing="0" w:line="420" w:lineRule="atLeast"/>
                              <w:jc w:val="both"/>
                              <w:rPr>
                                <w:rFonts w:asciiTheme="majorHAnsi" w:hAnsiTheme="majorHAnsi"/>
                                <w:color w:val="1CADE4" w:themeColor="accent1"/>
                                <w:szCs w:val="22"/>
                              </w:rPr>
                            </w:pPr>
                            <w:r w:rsidRPr="00982542">
                              <w:rPr>
                                <w:rFonts w:asciiTheme="majorHAnsi" w:hAnsiTheme="majorHAnsi"/>
                                <w:color w:val="1CADE4" w:themeColor="accent1"/>
                              </w:rPr>
                              <w:t>Employee value Proposition</w:t>
                            </w:r>
                          </w:p>
                          <w:p w:rsidR="00982542" w:rsidRDefault="009825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2" o:spid="_x0000_s1028" type="#_x0000_t202" style="position:absolute;left:0;text-align:left;margin-left:146.9pt;margin-top:-5.25pt;width:147.75pt;height:3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" fillcolor="white [3201]" strokeweight=".5pt">
                <v:textbox>
                  <w:txbxContent>
                    <w:p w:rsidR="00982542" w:rsidRPr="00982542" w:rsidRDefault="00982542" w:rsidP="00982542">
                      <w:pPr>
                        <w:pStyle w:val="NormalWeb"/>
                        <w:shd w:val="clear" w:color="auto" w:fill="FFFFFF"/>
                        <w:spacing w:before="0" w:beforeAutospacing="0" w:after="480" w:afterAutospacing="0" w:line="420" w:lineRule="atLeast"/>
                        <w:jc w:val="both"/>
                        <w:rPr>
                          <w:rFonts w:asciiTheme="majorHAnsi" w:hAnsiTheme="majorHAnsi"/>
                          <w:color w:val="1CADE4" w:themeColor="accent1"/>
                          <w:szCs w:val="22"/>
                        </w:rPr>
                      </w:pPr>
                      <w:r w:rsidRPr="00982542">
                        <w:rPr>
                          <w:rFonts w:asciiTheme="majorHAnsi" w:hAnsiTheme="majorHAnsi"/>
                          <w:color w:val="1CADE4" w:themeColor="accent1"/>
                        </w:rPr>
                        <w:t>Employee value Proposition</w:t>
                      </w:r>
                    </w:p>
                    <w:p w:rsidR="00982542" w:rsidRDefault="00982542"/>
                  </w:txbxContent>
                </v:textbox>
                <w10:wrap anchorx="margin"/>
              </v:shape>
            </w:pict>
          </mc:Fallback>
        </mc:AlternateContent>
      </w:r>
      <w:r w:rsidR="00276BCA" w:rsidRPr="00C454FF">
        <w:rPr>
          <w:noProof/>
          <w:lang w:val="en-GB" w:eastAsia="en-GB"/>
        </w:rPr>
        <mc:AlternateContent>
          <mc:Choice Requires="wpg">
            <w:drawing>
              <wp:anchor distT="0" distB="0" distL="114300" distR="114300" simplePos="0" relativeHeight="251666432" behindDoc="0" locked="0" layoutInCell="1" allowOverlap="1">
                <wp:simplePos x="0" y="0"/>
                <wp:positionH relativeFrom="margin">
                  <wp:posOffset>-409575</wp:posOffset>
                </wp:positionH>
                <wp:positionV relativeFrom="margin">
                  <wp:align>bottom</wp:align>
                </wp:positionV>
                <wp:extent cx="7067550" cy="7858125"/>
                <wp:effectExtent l="0" t="0" r="19050" b="28575"/>
                <wp:wrapSquare wrapText="bothSides"/>
                <wp:docPr id="27" name="Group 27"/>
                <wp:cNvGraphicFramePr/>
                <a:graphic xmlns:a="http://schemas.openxmlformats.org/drawingml/2006/main">
                  <a:graphicData uri="http://schemas.microsoft.com/office/word/2010/wordprocessingGroup">
                    <wpg:wgp>
                      <wpg:cNvGrpSpPr/>
                      <wpg:grpSpPr>
                        <a:xfrm>
                          <a:off x="0" y="0"/>
                          <a:ext cx="7067550" cy="7858125"/>
                          <a:chOff x="0" y="343596"/>
                          <a:chExt cx="7410450" cy="4742754"/>
                        </a:xfrm>
                      </wpg:grpSpPr>
                      <wps:wsp>
                        <wps:cNvPr id="4" name="Straight Arrow Connector 4"/>
                        <wps:cNvCnPr/>
                        <wps:spPr>
                          <a:xfrm flipH="1">
                            <a:off x="3352800" y="343596"/>
                            <a:ext cx="15586" cy="3803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 name="Straight Arrow Connector 5"/>
                        <wps:cNvCnPr/>
                        <wps:spPr>
                          <a:xfrm>
                            <a:off x="3829050" y="1428750"/>
                            <a:ext cx="0"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 name="Straight Arrow Connector 7"/>
                        <wps:cNvCnPr/>
                        <wps:spPr>
                          <a:xfrm>
                            <a:off x="6591300" y="1476375"/>
                            <a:ext cx="0"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wps:cNvCnPr/>
                        <wps:spPr>
                          <a:xfrm>
                            <a:off x="5295900" y="1609725"/>
                            <a:ext cx="0"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a:off x="1019175" y="1457325"/>
                            <a:ext cx="0"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a:off x="2286000" y="1438275"/>
                            <a:ext cx="0"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Text Box 13"/>
                        <wps:cNvSpPr txBox="1"/>
                        <wps:spPr>
                          <a:xfrm>
                            <a:off x="428625" y="1143000"/>
                            <a:ext cx="110490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Pr="00425A66" w:rsidRDefault="00276BCA" w:rsidP="00276BCA">
                              <w:pPr>
                                <w:rPr>
                                  <w:sz w:val="22"/>
                                </w:rPr>
                              </w:pPr>
                              <w:r w:rsidRPr="00425A66">
                                <w:rPr>
                                  <w:sz w:val="22"/>
                                </w:rPr>
                                <w:t>Compensation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14" name="Text Box 14"/>
                        <wps:cNvSpPr txBox="1"/>
                        <wps:spPr>
                          <a:xfrm>
                            <a:off x="1781175" y="1143000"/>
                            <a:ext cx="110490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Pr="00425A66" w:rsidRDefault="00276BCA" w:rsidP="00276BCA">
                              <w:pPr>
                                <w:rPr>
                                  <w:sz w:val="22"/>
                                </w:rPr>
                              </w:pPr>
                              <w:r w:rsidRPr="00425A66">
                                <w:rPr>
                                  <w:sz w:val="22"/>
                                </w:rPr>
                                <w:t>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15" name="Text Box 15"/>
                        <wps:cNvSpPr txBox="1"/>
                        <wps:spPr>
                          <a:xfrm>
                            <a:off x="4724400" y="1143000"/>
                            <a:ext cx="1104900" cy="476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Pr="00425A66" w:rsidRDefault="00276BCA" w:rsidP="00276BCA">
                              <w:pPr>
                                <w:rPr>
                                  <w:sz w:val="22"/>
                                </w:rPr>
                              </w:pPr>
                              <w:r w:rsidRPr="00425A66">
                                <w:rPr>
                                  <w:sz w:val="20"/>
                                </w:rPr>
                                <w:t xml:space="preserve">Work </w:t>
                              </w:r>
                              <w:r w:rsidRPr="00425A66">
                                <w:rPr>
                                  <w:sz w:val="22"/>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16" name="Text Box 16"/>
                        <wps:cNvSpPr txBox="1"/>
                        <wps:spPr>
                          <a:xfrm>
                            <a:off x="6067425" y="1143000"/>
                            <a:ext cx="110490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Pr="00425A66" w:rsidRDefault="00276BCA" w:rsidP="00276BCA">
                              <w:pPr>
                                <w:rPr>
                                  <w:sz w:val="22"/>
                                </w:rPr>
                              </w:pPr>
                              <w:r w:rsidRPr="00425A66">
                                <w:rPr>
                                  <w:sz w:val="22"/>
                                </w:rPr>
                                <w:t>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17" name="Text Box 17"/>
                        <wps:cNvSpPr txBox="1"/>
                        <wps:spPr>
                          <a:xfrm>
                            <a:off x="3305175" y="1143000"/>
                            <a:ext cx="110490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Default="00276BCA" w:rsidP="00276BCA">
                              <w:r>
                                <w:t>Career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18" name="Text Box 18"/>
                        <wps:cNvSpPr txBox="1"/>
                        <wps:spPr>
                          <a:xfrm>
                            <a:off x="0" y="2266950"/>
                            <a:ext cx="1343025" cy="2295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Pr="00591B54" w:rsidRDefault="00276BCA" w:rsidP="00276BCA">
                              <w:pPr>
                                <w:pStyle w:val="ListParagraph"/>
                                <w:numPr>
                                  <w:ilvl w:val="0"/>
                                  <w:numId w:val="1"/>
                                </w:numPr>
                                <w:rPr>
                                  <w:sz w:val="22"/>
                                </w:rPr>
                              </w:pPr>
                              <w:r w:rsidRPr="00591B54">
                                <w:rPr>
                                  <w:sz w:val="22"/>
                                </w:rPr>
                                <w:t>Salary satisfaction</w:t>
                              </w:r>
                            </w:p>
                            <w:p w:rsidR="00276BCA" w:rsidRPr="00591B54" w:rsidRDefault="00276BCA" w:rsidP="00276BCA">
                              <w:pPr>
                                <w:pStyle w:val="ListParagraph"/>
                                <w:numPr>
                                  <w:ilvl w:val="0"/>
                                  <w:numId w:val="1"/>
                                </w:numPr>
                                <w:rPr>
                                  <w:sz w:val="22"/>
                                </w:rPr>
                              </w:pPr>
                              <w:r w:rsidRPr="00591B54">
                                <w:rPr>
                                  <w:sz w:val="22"/>
                                </w:rPr>
                                <w:t xml:space="preserve">Compensation satisfaction </w:t>
                              </w:r>
                            </w:p>
                            <w:p w:rsidR="00276BCA" w:rsidRPr="00591B54" w:rsidRDefault="00276BCA" w:rsidP="00276BCA">
                              <w:pPr>
                                <w:pStyle w:val="ListParagraph"/>
                                <w:numPr>
                                  <w:ilvl w:val="0"/>
                                  <w:numId w:val="1"/>
                                </w:numPr>
                                <w:rPr>
                                  <w:sz w:val="22"/>
                                </w:rPr>
                              </w:pPr>
                              <w:r w:rsidRPr="00591B54">
                                <w:rPr>
                                  <w:sz w:val="22"/>
                                </w:rPr>
                                <w:t>Raises and promotions</w:t>
                              </w:r>
                            </w:p>
                            <w:p w:rsidR="00276BCA" w:rsidRPr="00591B54" w:rsidRDefault="00276BCA" w:rsidP="00276BCA">
                              <w:pPr>
                                <w:pStyle w:val="ListParagraph"/>
                                <w:numPr>
                                  <w:ilvl w:val="0"/>
                                  <w:numId w:val="1"/>
                                </w:numPr>
                                <w:rPr>
                                  <w:sz w:val="22"/>
                                </w:rPr>
                              </w:pPr>
                              <w:r w:rsidRPr="00591B54">
                                <w:rPr>
                                  <w:sz w:val="22"/>
                                </w:rPr>
                                <w:t>Timelines</w:t>
                              </w:r>
                            </w:p>
                            <w:p w:rsidR="00276BCA" w:rsidRPr="00591B54" w:rsidRDefault="00276BCA" w:rsidP="00276BCA">
                              <w:pPr>
                                <w:pStyle w:val="ListParagraph"/>
                                <w:numPr>
                                  <w:ilvl w:val="0"/>
                                  <w:numId w:val="1"/>
                                </w:numPr>
                                <w:rPr>
                                  <w:sz w:val="22"/>
                                </w:rPr>
                              </w:pPr>
                              <w:r w:rsidRPr="00591B54">
                                <w:rPr>
                                  <w:sz w:val="22"/>
                                </w:rPr>
                                <w:t>Fairness</w:t>
                              </w:r>
                            </w:p>
                            <w:p w:rsidR="00276BCA" w:rsidRPr="00591B54" w:rsidRDefault="00276BCA" w:rsidP="00276BCA">
                              <w:pPr>
                                <w:pStyle w:val="ListParagraph"/>
                                <w:numPr>
                                  <w:ilvl w:val="0"/>
                                  <w:numId w:val="1"/>
                                </w:numPr>
                                <w:rPr>
                                  <w:sz w:val="22"/>
                                </w:rPr>
                              </w:pPr>
                              <w:r w:rsidRPr="00591B54">
                                <w:rPr>
                                  <w:sz w:val="22"/>
                                </w:rPr>
                                <w:t xml:space="preserve">Evaluation system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23" name="Text Box 23"/>
                        <wps:cNvSpPr txBox="1"/>
                        <wps:spPr>
                          <a:xfrm>
                            <a:off x="3009900" y="2286000"/>
                            <a:ext cx="1343025" cy="2790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Pr="00591B54" w:rsidRDefault="00276BCA" w:rsidP="00276BCA">
                              <w:pPr>
                                <w:pStyle w:val="ListParagraph"/>
                                <w:numPr>
                                  <w:ilvl w:val="0"/>
                                  <w:numId w:val="3"/>
                                </w:numPr>
                                <w:rPr>
                                  <w:sz w:val="22"/>
                                </w:rPr>
                              </w:pPr>
                              <w:r w:rsidRPr="00591B54">
                                <w:rPr>
                                  <w:sz w:val="22"/>
                                </w:rPr>
                                <w:t>Ability and chance to progress and develop</w:t>
                              </w:r>
                            </w:p>
                            <w:p w:rsidR="00276BCA" w:rsidRPr="00591B54" w:rsidRDefault="00276BCA" w:rsidP="00276BCA">
                              <w:pPr>
                                <w:pStyle w:val="ListParagraph"/>
                                <w:numPr>
                                  <w:ilvl w:val="0"/>
                                  <w:numId w:val="3"/>
                                </w:numPr>
                                <w:rPr>
                                  <w:sz w:val="22"/>
                                </w:rPr>
                              </w:pPr>
                              <w:r w:rsidRPr="00591B54">
                                <w:rPr>
                                  <w:sz w:val="22"/>
                                </w:rPr>
                                <w:t xml:space="preserve">Stability </w:t>
                              </w:r>
                            </w:p>
                            <w:p w:rsidR="00276BCA" w:rsidRPr="00591B54" w:rsidRDefault="00276BCA" w:rsidP="00276BCA">
                              <w:pPr>
                                <w:pStyle w:val="ListParagraph"/>
                                <w:numPr>
                                  <w:ilvl w:val="0"/>
                                  <w:numId w:val="3"/>
                                </w:numPr>
                                <w:rPr>
                                  <w:sz w:val="22"/>
                                </w:rPr>
                              </w:pPr>
                              <w:r w:rsidRPr="00591B54">
                                <w:rPr>
                                  <w:sz w:val="22"/>
                                </w:rPr>
                                <w:t xml:space="preserve">Training and education at work </w:t>
                              </w:r>
                            </w:p>
                            <w:p w:rsidR="00276BCA" w:rsidRPr="00591B54" w:rsidRDefault="00276BCA" w:rsidP="00276BCA">
                              <w:pPr>
                                <w:pStyle w:val="ListParagraph"/>
                                <w:numPr>
                                  <w:ilvl w:val="0"/>
                                  <w:numId w:val="3"/>
                                </w:numPr>
                                <w:rPr>
                                  <w:sz w:val="22"/>
                                </w:rPr>
                              </w:pPr>
                              <w:r w:rsidRPr="00591B54">
                                <w:rPr>
                                  <w:sz w:val="22"/>
                                </w:rPr>
                                <w:t xml:space="preserve">Career development </w:t>
                              </w:r>
                            </w:p>
                            <w:p w:rsidR="00276BCA" w:rsidRPr="00591B54" w:rsidRDefault="00276BCA" w:rsidP="00276BCA">
                              <w:pPr>
                                <w:pStyle w:val="ListParagraph"/>
                                <w:numPr>
                                  <w:ilvl w:val="0"/>
                                  <w:numId w:val="3"/>
                                </w:numPr>
                                <w:rPr>
                                  <w:sz w:val="22"/>
                                </w:rPr>
                              </w:pPr>
                              <w:r w:rsidRPr="00591B54">
                                <w:rPr>
                                  <w:sz w:val="22"/>
                                </w:rPr>
                                <w:t xml:space="preserve">College education </w:t>
                              </w:r>
                            </w:p>
                            <w:p w:rsidR="00276BCA" w:rsidRPr="00591B54" w:rsidRDefault="00276BCA" w:rsidP="00276BCA">
                              <w:pPr>
                                <w:pStyle w:val="ListParagraph"/>
                                <w:numPr>
                                  <w:ilvl w:val="0"/>
                                  <w:numId w:val="3"/>
                                </w:numPr>
                                <w:rPr>
                                  <w:sz w:val="22"/>
                                </w:rPr>
                              </w:pPr>
                              <w:r w:rsidRPr="00591B54">
                                <w:rPr>
                                  <w:sz w:val="22"/>
                                </w:rPr>
                                <w:t>Consultations</w:t>
                              </w:r>
                            </w:p>
                            <w:p w:rsidR="00276BCA" w:rsidRPr="00591B54" w:rsidRDefault="00276BCA" w:rsidP="00276BCA">
                              <w:pPr>
                                <w:pStyle w:val="ListParagraph"/>
                                <w:numPr>
                                  <w:ilvl w:val="0"/>
                                  <w:numId w:val="3"/>
                                </w:numPr>
                                <w:rPr>
                                  <w:sz w:val="22"/>
                                </w:rPr>
                              </w:pPr>
                              <w:r w:rsidRPr="00591B54">
                                <w:rPr>
                                  <w:sz w:val="22"/>
                                </w:rPr>
                                <w:t>Evaluation and feedbacks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24" name="Text Box 24"/>
                        <wps:cNvSpPr txBox="1"/>
                        <wps:spPr>
                          <a:xfrm>
                            <a:off x="1609725" y="2286000"/>
                            <a:ext cx="1266825" cy="2800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Pr="00591B54" w:rsidRDefault="00276BCA" w:rsidP="00276BCA">
                              <w:pPr>
                                <w:pStyle w:val="ListParagraph"/>
                                <w:numPr>
                                  <w:ilvl w:val="0"/>
                                  <w:numId w:val="2"/>
                                </w:numPr>
                                <w:rPr>
                                  <w:sz w:val="22"/>
                                </w:rPr>
                              </w:pPr>
                              <w:r w:rsidRPr="00591B54">
                                <w:rPr>
                                  <w:sz w:val="22"/>
                                </w:rPr>
                                <w:t>Time off</w:t>
                              </w:r>
                            </w:p>
                            <w:p w:rsidR="00276BCA" w:rsidRPr="00591B54" w:rsidRDefault="00276BCA" w:rsidP="00276BCA">
                              <w:pPr>
                                <w:pStyle w:val="ListParagraph"/>
                                <w:numPr>
                                  <w:ilvl w:val="0"/>
                                  <w:numId w:val="2"/>
                                </w:numPr>
                                <w:rPr>
                                  <w:sz w:val="22"/>
                                </w:rPr>
                              </w:pPr>
                              <w:r w:rsidRPr="00591B54">
                                <w:rPr>
                                  <w:sz w:val="22"/>
                                </w:rPr>
                                <w:t>Holidays</w:t>
                              </w:r>
                            </w:p>
                            <w:p w:rsidR="00276BCA" w:rsidRPr="00591B54" w:rsidRDefault="00276BCA" w:rsidP="00276BCA">
                              <w:pPr>
                                <w:pStyle w:val="ListParagraph"/>
                                <w:numPr>
                                  <w:ilvl w:val="0"/>
                                  <w:numId w:val="2"/>
                                </w:numPr>
                                <w:rPr>
                                  <w:sz w:val="22"/>
                                </w:rPr>
                              </w:pPr>
                              <w:r w:rsidRPr="00591B54">
                                <w:rPr>
                                  <w:sz w:val="22"/>
                                </w:rPr>
                                <w:t>Insurance</w:t>
                              </w:r>
                            </w:p>
                            <w:p w:rsidR="00276BCA" w:rsidRPr="00591B54" w:rsidRDefault="00276BCA" w:rsidP="00276BCA">
                              <w:pPr>
                                <w:pStyle w:val="ListParagraph"/>
                                <w:numPr>
                                  <w:ilvl w:val="0"/>
                                  <w:numId w:val="2"/>
                                </w:numPr>
                                <w:rPr>
                                  <w:sz w:val="22"/>
                                </w:rPr>
                              </w:pPr>
                              <w:r w:rsidRPr="00591B54">
                                <w:rPr>
                                  <w:sz w:val="22"/>
                                </w:rPr>
                                <w:t xml:space="preserve">Satisfaction with the system </w:t>
                              </w:r>
                            </w:p>
                            <w:p w:rsidR="00276BCA" w:rsidRPr="00591B54" w:rsidRDefault="00276BCA" w:rsidP="00276BCA">
                              <w:pPr>
                                <w:pStyle w:val="ListParagraph"/>
                                <w:numPr>
                                  <w:ilvl w:val="0"/>
                                  <w:numId w:val="2"/>
                                </w:numPr>
                                <w:rPr>
                                  <w:sz w:val="22"/>
                                </w:rPr>
                              </w:pPr>
                              <w:r w:rsidRPr="00591B54">
                                <w:rPr>
                                  <w:sz w:val="22"/>
                                </w:rPr>
                                <w:t>Insurance</w:t>
                              </w:r>
                            </w:p>
                            <w:p w:rsidR="00276BCA" w:rsidRPr="00591B54" w:rsidRDefault="00276BCA" w:rsidP="00276BCA">
                              <w:pPr>
                                <w:pStyle w:val="ListParagraph"/>
                                <w:numPr>
                                  <w:ilvl w:val="0"/>
                                  <w:numId w:val="2"/>
                                </w:numPr>
                                <w:rPr>
                                  <w:sz w:val="22"/>
                                </w:rPr>
                              </w:pPr>
                              <w:r w:rsidRPr="00591B54">
                                <w:rPr>
                                  <w:sz w:val="22"/>
                                </w:rPr>
                                <w:t>Training and development</w:t>
                              </w:r>
                            </w:p>
                            <w:p w:rsidR="00276BCA" w:rsidRPr="00591B54" w:rsidRDefault="00276BCA" w:rsidP="00276BCA">
                              <w:pPr>
                                <w:pStyle w:val="ListParagraph"/>
                                <w:numPr>
                                  <w:ilvl w:val="0"/>
                                  <w:numId w:val="2"/>
                                </w:numPr>
                                <w:rPr>
                                  <w:sz w:val="22"/>
                                </w:rPr>
                              </w:pPr>
                              <w:r w:rsidRPr="00591B54">
                                <w:rPr>
                                  <w:sz w:val="22"/>
                                </w:rPr>
                                <w:t xml:space="preserve">Retirement </w:t>
                              </w:r>
                            </w:p>
                            <w:p w:rsidR="00276BCA" w:rsidRPr="00591B54" w:rsidRDefault="00276BCA" w:rsidP="00276BCA">
                              <w:pPr>
                                <w:pStyle w:val="ListParagraph"/>
                                <w:numPr>
                                  <w:ilvl w:val="0"/>
                                  <w:numId w:val="2"/>
                                </w:numPr>
                                <w:rPr>
                                  <w:sz w:val="22"/>
                                </w:rPr>
                              </w:pPr>
                              <w:r w:rsidRPr="00591B54">
                                <w:rPr>
                                  <w:sz w:val="22"/>
                                </w:rPr>
                                <w:t>Flexibility</w:t>
                              </w:r>
                            </w:p>
                            <w:p w:rsidR="00276BCA" w:rsidRPr="00591B54" w:rsidRDefault="00276BCA" w:rsidP="00276BCA">
                              <w:pPr>
                                <w:pStyle w:val="ListParagraph"/>
                                <w:numPr>
                                  <w:ilvl w:val="0"/>
                                  <w:numId w:val="2"/>
                                </w:numPr>
                                <w:rPr>
                                  <w:sz w:val="22"/>
                                </w:rPr>
                              </w:pPr>
                              <w:r w:rsidRPr="00591B54">
                                <w:rPr>
                                  <w:sz w:val="22"/>
                                </w:rPr>
                                <w:t xml:space="preserve">Family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25" name="Text Box 25"/>
                        <wps:cNvSpPr txBox="1"/>
                        <wps:spPr>
                          <a:xfrm>
                            <a:off x="4544144" y="2285747"/>
                            <a:ext cx="1394434" cy="277862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Pr="00591B54" w:rsidRDefault="00276BCA" w:rsidP="00276BCA">
                              <w:pPr>
                                <w:pStyle w:val="ListParagraph"/>
                                <w:numPr>
                                  <w:ilvl w:val="0"/>
                                  <w:numId w:val="4"/>
                                </w:numPr>
                                <w:rPr>
                                  <w:sz w:val="22"/>
                                </w:rPr>
                              </w:pPr>
                              <w:r w:rsidRPr="00591B54">
                                <w:rPr>
                                  <w:sz w:val="22"/>
                                </w:rPr>
                                <w:t>Recognition</w:t>
                              </w:r>
                            </w:p>
                            <w:p w:rsidR="00276BCA" w:rsidRPr="00591B54" w:rsidRDefault="00276BCA" w:rsidP="00276BCA">
                              <w:pPr>
                                <w:pStyle w:val="ListParagraph"/>
                                <w:numPr>
                                  <w:ilvl w:val="0"/>
                                  <w:numId w:val="4"/>
                                </w:numPr>
                                <w:rPr>
                                  <w:sz w:val="22"/>
                                </w:rPr>
                              </w:pPr>
                              <w:r w:rsidRPr="00591B54">
                                <w:rPr>
                                  <w:sz w:val="22"/>
                                </w:rPr>
                                <w:t>Autonomy</w:t>
                              </w:r>
                            </w:p>
                            <w:p w:rsidR="00276BCA" w:rsidRPr="00591B54" w:rsidRDefault="00276BCA" w:rsidP="00276BCA">
                              <w:pPr>
                                <w:pStyle w:val="ListParagraph"/>
                                <w:numPr>
                                  <w:ilvl w:val="0"/>
                                  <w:numId w:val="4"/>
                                </w:numPr>
                                <w:rPr>
                                  <w:sz w:val="22"/>
                                </w:rPr>
                              </w:pPr>
                              <w:r w:rsidRPr="00591B54">
                                <w:rPr>
                                  <w:sz w:val="22"/>
                                </w:rPr>
                                <w:t>Personal achievements</w:t>
                              </w:r>
                            </w:p>
                            <w:p w:rsidR="00276BCA" w:rsidRPr="00591B54" w:rsidRDefault="00276BCA" w:rsidP="00276BCA">
                              <w:pPr>
                                <w:pStyle w:val="ListParagraph"/>
                                <w:numPr>
                                  <w:ilvl w:val="0"/>
                                  <w:numId w:val="4"/>
                                </w:numPr>
                                <w:rPr>
                                  <w:sz w:val="22"/>
                                </w:rPr>
                              </w:pPr>
                              <w:r w:rsidRPr="00591B54">
                                <w:rPr>
                                  <w:sz w:val="22"/>
                                </w:rPr>
                                <w:t>Work life balance</w:t>
                              </w:r>
                            </w:p>
                            <w:p w:rsidR="00276BCA" w:rsidRPr="00591B54" w:rsidRDefault="00276BCA" w:rsidP="00276BCA">
                              <w:pPr>
                                <w:pStyle w:val="ListParagraph"/>
                                <w:numPr>
                                  <w:ilvl w:val="0"/>
                                  <w:numId w:val="4"/>
                                </w:numPr>
                                <w:rPr>
                                  <w:sz w:val="22"/>
                                </w:rPr>
                              </w:pPr>
                              <w:r w:rsidRPr="00591B54">
                                <w:rPr>
                                  <w:sz w:val="22"/>
                                </w:rPr>
                                <w:t>Challenges</w:t>
                              </w:r>
                            </w:p>
                            <w:p w:rsidR="00276BCA" w:rsidRPr="00591B54" w:rsidRDefault="00276BCA" w:rsidP="00276BCA">
                              <w:pPr>
                                <w:pStyle w:val="ListParagraph"/>
                                <w:numPr>
                                  <w:ilvl w:val="0"/>
                                  <w:numId w:val="4"/>
                                </w:numPr>
                                <w:rPr>
                                  <w:sz w:val="22"/>
                                </w:rPr>
                              </w:pPr>
                              <w:r w:rsidRPr="00591B54">
                                <w:rPr>
                                  <w:sz w:val="22"/>
                                </w:rPr>
                                <w:t>Understanding of ones roles and responsibilities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26" name="Text Box 26"/>
                        <wps:cNvSpPr txBox="1"/>
                        <wps:spPr>
                          <a:xfrm>
                            <a:off x="6067425" y="2286000"/>
                            <a:ext cx="1343025" cy="234629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76BCA" w:rsidRPr="00591B54" w:rsidRDefault="00276BCA" w:rsidP="00276BCA">
                              <w:pPr>
                                <w:pStyle w:val="ListParagraph"/>
                                <w:numPr>
                                  <w:ilvl w:val="0"/>
                                  <w:numId w:val="5"/>
                                </w:numPr>
                                <w:rPr>
                                  <w:sz w:val="22"/>
                                </w:rPr>
                              </w:pPr>
                              <w:r w:rsidRPr="00591B54">
                                <w:rPr>
                                  <w:sz w:val="22"/>
                                </w:rPr>
                                <w:t xml:space="preserve">Understanding of firm’s goals and plans </w:t>
                              </w:r>
                            </w:p>
                            <w:p w:rsidR="00276BCA" w:rsidRPr="00591B54" w:rsidRDefault="00276BCA" w:rsidP="00276BCA">
                              <w:pPr>
                                <w:pStyle w:val="ListParagraph"/>
                                <w:numPr>
                                  <w:ilvl w:val="0"/>
                                  <w:numId w:val="5"/>
                                </w:numPr>
                                <w:rPr>
                                  <w:sz w:val="22"/>
                                </w:rPr>
                              </w:pPr>
                              <w:r w:rsidRPr="00591B54">
                                <w:rPr>
                                  <w:sz w:val="22"/>
                                </w:rPr>
                                <w:t xml:space="preserve">Leadership and management support </w:t>
                              </w:r>
                            </w:p>
                            <w:p w:rsidR="00276BCA" w:rsidRPr="00591B54" w:rsidRDefault="00276BCA" w:rsidP="00276BCA">
                              <w:pPr>
                                <w:pStyle w:val="ListParagraph"/>
                                <w:numPr>
                                  <w:ilvl w:val="0"/>
                                  <w:numId w:val="5"/>
                                </w:numPr>
                                <w:rPr>
                                  <w:sz w:val="22"/>
                                </w:rPr>
                              </w:pPr>
                              <w:r w:rsidRPr="00591B54">
                                <w:rPr>
                                  <w:sz w:val="22"/>
                                </w:rPr>
                                <w:t xml:space="preserve">Collaboration and team support </w:t>
                              </w:r>
                            </w:p>
                            <w:p w:rsidR="00276BCA" w:rsidRPr="00591B54" w:rsidRDefault="00276BCA" w:rsidP="00276BCA">
                              <w:pPr>
                                <w:pStyle w:val="ListParagraph"/>
                                <w:numPr>
                                  <w:ilvl w:val="0"/>
                                  <w:numId w:val="5"/>
                                </w:numPr>
                                <w:rPr>
                                  <w:sz w:val="22"/>
                                </w:rPr>
                              </w:pPr>
                              <w:r w:rsidRPr="00591B54">
                                <w:rPr>
                                  <w:sz w:val="22"/>
                                </w:rPr>
                                <w:t>Trust</w:t>
                              </w:r>
                            </w:p>
                            <w:p w:rsidR="00276BCA" w:rsidRPr="00425A66" w:rsidRDefault="00276BCA" w:rsidP="00276BCA">
                              <w:pPr>
                                <w:rPr>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id="Group 27" o:spid="_x0000_s1029" style="position:absolute;left:0;text-align:left;margin-left:-32.25pt;margin-top:0;width:556.5pt;height:618.75pt;z-index:251666432;mso-position-horizontal-relative:margin;mso-position-vertical:bottom;mso-position-vertical-relative:margin;mso-width-relative:margin;mso-height-relative:margin" coordorigin=",3435" coordsize="74104,47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">
                <v:shapetype id="_x0000_t32" coordsize="21600,21600" o:spt="32" o:oned="t" path="m,l21600,21600e" filled="f">
                  <v:path arrowok="t" fillok="f" o:connecttype="none"/>
                  <o:lock v:ext="edit" shapetype="t"/>
                </v:shapetype>
                <v:shape id="Straight Arrow Connector 4" o:spid="_x0000_s1030" type="#_x0000_t32" style="position:absolute;left:33528;top:3435;width:155;height:380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" strokecolor="#1cade4 [3204]" strokeweight=".5pt">
                  <v:stroke endarrow="block" joinstyle="miter"/>
                </v:shape>
                <v:shape id="Straight Arrow Connector 5" o:spid="_x0000_s1031" type="#_x0000_t32" style="position:absolute;left:38290;top:14287;width:0;height:72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" strokecolor="#1cade4 [3204]" strokeweight=".5pt">
                  <v:stroke endarrow="block" joinstyle="miter"/>
                </v:shape>
                <v:shape id="Straight Arrow Connector 7" o:spid="_x0000_s1032" type="#_x0000_t32" style="position:absolute;left:65913;top:14763;width:0;height:72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" strokecolor="#1cade4 [3204]" strokeweight=".5pt">
                  <v:stroke endarrow="block" joinstyle="miter"/>
                </v:shape>
                <v:shape id="Straight Arrow Connector 8" o:spid="_x0000_s1033" type="#_x0000_t32" style="position:absolute;left:52959;top:16097;width:0;height:72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" strokecolor="#1cade4 [3204]" strokeweight=".5pt">
                  <v:stroke endarrow="block" joinstyle="miter"/>
                </v:shape>
                <v:shape id="Straight Arrow Connector 11" o:spid="_x0000_s1034" type="#_x0000_t32" style="position:absolute;left:10191;top:14573;width:0;height:72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" strokecolor="#1cade4 [3204]" strokeweight=".5pt">
                  <v:stroke endarrow="block" joinstyle="miter"/>
                </v:shape>
                <v:shape id="Straight Arrow Connector 12" o:spid="_x0000_s1035" type="#_x0000_t32" style="position:absolute;left:22860;top:14382;width:0;height:72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" strokecolor="#1cade4 [3204]" strokeweight=".5pt">
                  <v:stroke endarrow="block" joinstyle="miter"/>
                </v:shape>
                <v:shape id="Text Box 13" o:spid="_x0000_s1036" type="#_x0000_t202" style="position:absolute;left:4286;top:11430;width:11049;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fUVvwAAANsAAAAPAAAAZHJzL2Rvd25yZXYueG1sRE9NawIx&#10;EL0X+h/CFHqr2bYg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CXhfUVvwAAANsAAAAPAAAAAAAA&#10;AAAAAAAAAAcCAABkcnMvZG93bnJldi54bWxQSwUGAAAAAAMAAwC3AAAA8wIAAAAA&#10;" fillcolor="white [3201]" strokeweight=".5pt">
                  <v:textbox>
                    <w:txbxContent>
                      <w:p w:rsidR="00276BCA" w:rsidRPr="00425A66" w:rsidRDefault="00276BCA" w:rsidP="00276BCA">
                        <w:pPr>
                          <w:rPr>
                            <w:sz w:val="22"/>
                          </w:rPr>
                        </w:pPr>
                        <w:r w:rsidRPr="00425A66">
                          <w:rPr>
                            <w:sz w:val="22"/>
                          </w:rPr>
                          <w:t>Compensation</w:t>
                        </w:r>
                      </w:p>
                    </w:txbxContent>
                  </v:textbox>
                </v:shape>
                <v:shape id="Text Box 14" o:spid="_x0000_s1037" type="#_x0000_t202" style="position:absolute;left:17811;top:11430;width:11049;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G1hvwAAANsAAAAPAAAAZHJzL2Rvd25yZXYueG1sRE9NawIx&#10;EL0X+h/CFHqr2ZYi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AYbG1hvwAAANsAAAAPAAAAAAAA&#10;AAAAAAAAAAcCAABkcnMvZG93bnJldi54bWxQSwUGAAAAAAMAAwC3AAAA8wIAAAAA&#10;" fillcolor="white [3201]" strokeweight=".5pt">
                  <v:textbox>
                    <w:txbxContent>
                      <w:p w:rsidR="00276BCA" w:rsidRPr="00425A66" w:rsidRDefault="00276BCA" w:rsidP="00276BCA">
                        <w:pPr>
                          <w:rPr>
                            <w:sz w:val="22"/>
                          </w:rPr>
                        </w:pPr>
                        <w:r w:rsidRPr="00425A66">
                          <w:rPr>
                            <w:sz w:val="22"/>
                          </w:rPr>
                          <w:t>Benefits</w:t>
                        </w:r>
                      </w:p>
                    </w:txbxContent>
                  </v:textbox>
                </v:shape>
                <v:shape id="Text Box 15" o:spid="_x0000_s1038" type="#_x0000_t202" style="position:absolute;left:47244;top:11430;width:11049;height:4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Mj6vwAAANsAAAAPAAAAZHJzL2Rvd25yZXYueG1sRE9NawIx&#10;EL0X+h/CFHqr2RYq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B3IMj6vwAAANsAAAAPAAAAAAAA&#10;AAAAAAAAAAcCAABkcnMvZG93bnJldi54bWxQSwUGAAAAAAMAAwC3AAAA8wIAAAAA&#10;" fillcolor="white [3201]" strokeweight=".5pt">
                  <v:textbox>
                    <w:txbxContent>
                      <w:p w:rsidR="00276BCA" w:rsidRPr="00425A66" w:rsidRDefault="00276BCA" w:rsidP="00276BCA">
                        <w:pPr>
                          <w:rPr>
                            <w:sz w:val="22"/>
                          </w:rPr>
                        </w:pPr>
                        <w:r w:rsidRPr="00425A66">
                          <w:rPr>
                            <w:sz w:val="20"/>
                          </w:rPr>
                          <w:t xml:space="preserve">Work </w:t>
                        </w:r>
                        <w:r w:rsidRPr="00425A66">
                          <w:rPr>
                            <w:sz w:val="22"/>
                          </w:rPr>
                          <w:t>environment</w:t>
                        </w:r>
                      </w:p>
                    </w:txbxContent>
                  </v:textbox>
                </v:shape>
                <v:shape id="Text Box 16" o:spid="_x0000_s1039" type="#_x0000_t202" style="position:absolute;left:60674;top:11430;width:11049;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" fillcolor="white [3201]" strokeweight=".5pt">
                  <v:textbox>
                    <w:txbxContent>
                      <w:p w:rsidR="00276BCA" w:rsidRPr="00425A66" w:rsidRDefault="00276BCA" w:rsidP="00276BCA">
                        <w:pPr>
                          <w:rPr>
                            <w:sz w:val="22"/>
                          </w:rPr>
                        </w:pPr>
                        <w:r w:rsidRPr="00425A66">
                          <w:rPr>
                            <w:sz w:val="22"/>
                          </w:rPr>
                          <w:t>Culture</w:t>
                        </w:r>
                      </w:p>
                    </w:txbxContent>
                  </v:textbox>
                </v:shape>
                <v:shape id="Text Box 17" o:spid="_x0000_s1040" type="#_x0000_t202" style="position:absolute;left:33051;top:11430;width:11049;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" fillcolor="white [3201]" strokeweight=".5pt">
                  <v:textbox>
                    <w:txbxContent>
                      <w:p w:rsidR="00276BCA" w:rsidRDefault="00276BCA" w:rsidP="00276BCA">
                        <w:r>
                          <w:t>Career</w:t>
                        </w:r>
                      </w:p>
                    </w:txbxContent>
                  </v:textbox>
                </v:shape>
                <v:shape id="Text Box 18" o:spid="_x0000_s1041" type="#_x0000_t202" style="position:absolute;top:22669;width:13430;height:22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" fillcolor="white [3201]" strokeweight=".5pt">
                  <v:textbox>
                    <w:txbxContent>
                      <w:p w:rsidR="00276BCA" w:rsidRPr="00591B54" w:rsidRDefault="00276BCA" w:rsidP="00276BCA">
                        <w:pPr>
                          <w:pStyle w:val="ListParagraph"/>
                          <w:numPr>
                            <w:ilvl w:val="0"/>
                            <w:numId w:val="1"/>
                          </w:numPr>
                          <w:rPr>
                            <w:sz w:val="22"/>
                          </w:rPr>
                        </w:pPr>
                        <w:r w:rsidRPr="00591B54">
                          <w:rPr>
                            <w:sz w:val="22"/>
                          </w:rPr>
                          <w:t>Salary satisfaction</w:t>
                        </w:r>
                      </w:p>
                      <w:p w:rsidR="00276BCA" w:rsidRPr="00591B54" w:rsidRDefault="00276BCA" w:rsidP="00276BCA">
                        <w:pPr>
                          <w:pStyle w:val="ListParagraph"/>
                          <w:numPr>
                            <w:ilvl w:val="0"/>
                            <w:numId w:val="1"/>
                          </w:numPr>
                          <w:rPr>
                            <w:sz w:val="22"/>
                          </w:rPr>
                        </w:pPr>
                        <w:r w:rsidRPr="00591B54">
                          <w:rPr>
                            <w:sz w:val="22"/>
                          </w:rPr>
                          <w:t xml:space="preserve">Compensation satisfaction </w:t>
                        </w:r>
                      </w:p>
                      <w:p w:rsidR="00276BCA" w:rsidRPr="00591B54" w:rsidRDefault="00276BCA" w:rsidP="00276BCA">
                        <w:pPr>
                          <w:pStyle w:val="ListParagraph"/>
                          <w:numPr>
                            <w:ilvl w:val="0"/>
                            <w:numId w:val="1"/>
                          </w:numPr>
                          <w:rPr>
                            <w:sz w:val="22"/>
                          </w:rPr>
                        </w:pPr>
                        <w:r w:rsidRPr="00591B54">
                          <w:rPr>
                            <w:sz w:val="22"/>
                          </w:rPr>
                          <w:t>Raises and promotions</w:t>
                        </w:r>
                      </w:p>
                      <w:p w:rsidR="00276BCA" w:rsidRPr="00591B54" w:rsidRDefault="00276BCA" w:rsidP="00276BCA">
                        <w:pPr>
                          <w:pStyle w:val="ListParagraph"/>
                          <w:numPr>
                            <w:ilvl w:val="0"/>
                            <w:numId w:val="1"/>
                          </w:numPr>
                          <w:rPr>
                            <w:sz w:val="22"/>
                          </w:rPr>
                        </w:pPr>
                        <w:r w:rsidRPr="00591B54">
                          <w:rPr>
                            <w:sz w:val="22"/>
                          </w:rPr>
                          <w:t>Timelines</w:t>
                        </w:r>
                      </w:p>
                      <w:p w:rsidR="00276BCA" w:rsidRPr="00591B54" w:rsidRDefault="00276BCA" w:rsidP="00276BCA">
                        <w:pPr>
                          <w:pStyle w:val="ListParagraph"/>
                          <w:numPr>
                            <w:ilvl w:val="0"/>
                            <w:numId w:val="1"/>
                          </w:numPr>
                          <w:rPr>
                            <w:sz w:val="22"/>
                          </w:rPr>
                        </w:pPr>
                        <w:r w:rsidRPr="00591B54">
                          <w:rPr>
                            <w:sz w:val="22"/>
                          </w:rPr>
                          <w:t>Fairness</w:t>
                        </w:r>
                      </w:p>
                      <w:p w:rsidR="00276BCA" w:rsidRPr="00591B54" w:rsidRDefault="00276BCA" w:rsidP="00276BCA">
                        <w:pPr>
                          <w:pStyle w:val="ListParagraph"/>
                          <w:numPr>
                            <w:ilvl w:val="0"/>
                            <w:numId w:val="1"/>
                          </w:numPr>
                          <w:rPr>
                            <w:sz w:val="22"/>
                          </w:rPr>
                        </w:pPr>
                        <w:r w:rsidRPr="00591B54">
                          <w:rPr>
                            <w:sz w:val="22"/>
                          </w:rPr>
                          <w:t xml:space="preserve">Evaluation system </w:t>
                        </w:r>
                      </w:p>
                    </w:txbxContent>
                  </v:textbox>
                </v:shape>
                <v:shape id="Text Box 23" o:spid="_x0000_s1042" type="#_x0000_t202" style="position:absolute;left:30099;top:22860;width:13430;height:27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T+owgAAANsAAAAPAAAAZHJzL2Rvd25yZXYueG1sRI9BawIx&#10;FITvhf6H8ArearYK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BZ6T+owgAAANsAAAAPAAAA&#10;AAAAAAAAAAAAAAcCAABkcnMvZG93bnJldi54bWxQSwUGAAAAAAMAAwC3AAAA9gIAAAAA&#10;" fillcolor="white [3201]" strokeweight=".5pt">
                  <v:textbox>
                    <w:txbxContent>
                      <w:p w:rsidR="00276BCA" w:rsidRPr="00591B54" w:rsidRDefault="00276BCA" w:rsidP="00276BCA">
                        <w:pPr>
                          <w:pStyle w:val="ListParagraph"/>
                          <w:numPr>
                            <w:ilvl w:val="0"/>
                            <w:numId w:val="3"/>
                          </w:numPr>
                          <w:rPr>
                            <w:sz w:val="22"/>
                          </w:rPr>
                        </w:pPr>
                        <w:r w:rsidRPr="00591B54">
                          <w:rPr>
                            <w:sz w:val="22"/>
                          </w:rPr>
                          <w:t>Ability and chance to progress and develop</w:t>
                        </w:r>
                      </w:p>
                      <w:p w:rsidR="00276BCA" w:rsidRPr="00591B54" w:rsidRDefault="00276BCA" w:rsidP="00276BCA">
                        <w:pPr>
                          <w:pStyle w:val="ListParagraph"/>
                          <w:numPr>
                            <w:ilvl w:val="0"/>
                            <w:numId w:val="3"/>
                          </w:numPr>
                          <w:rPr>
                            <w:sz w:val="22"/>
                          </w:rPr>
                        </w:pPr>
                        <w:r w:rsidRPr="00591B54">
                          <w:rPr>
                            <w:sz w:val="22"/>
                          </w:rPr>
                          <w:t xml:space="preserve">Stability </w:t>
                        </w:r>
                      </w:p>
                      <w:p w:rsidR="00276BCA" w:rsidRPr="00591B54" w:rsidRDefault="00276BCA" w:rsidP="00276BCA">
                        <w:pPr>
                          <w:pStyle w:val="ListParagraph"/>
                          <w:numPr>
                            <w:ilvl w:val="0"/>
                            <w:numId w:val="3"/>
                          </w:numPr>
                          <w:rPr>
                            <w:sz w:val="22"/>
                          </w:rPr>
                        </w:pPr>
                        <w:r w:rsidRPr="00591B54">
                          <w:rPr>
                            <w:sz w:val="22"/>
                          </w:rPr>
                          <w:t xml:space="preserve">Training and education at work </w:t>
                        </w:r>
                      </w:p>
                      <w:p w:rsidR="00276BCA" w:rsidRPr="00591B54" w:rsidRDefault="00276BCA" w:rsidP="00276BCA">
                        <w:pPr>
                          <w:pStyle w:val="ListParagraph"/>
                          <w:numPr>
                            <w:ilvl w:val="0"/>
                            <w:numId w:val="3"/>
                          </w:numPr>
                          <w:rPr>
                            <w:sz w:val="22"/>
                          </w:rPr>
                        </w:pPr>
                        <w:r w:rsidRPr="00591B54">
                          <w:rPr>
                            <w:sz w:val="22"/>
                          </w:rPr>
                          <w:t xml:space="preserve">Career development </w:t>
                        </w:r>
                      </w:p>
                      <w:p w:rsidR="00276BCA" w:rsidRPr="00591B54" w:rsidRDefault="00276BCA" w:rsidP="00276BCA">
                        <w:pPr>
                          <w:pStyle w:val="ListParagraph"/>
                          <w:numPr>
                            <w:ilvl w:val="0"/>
                            <w:numId w:val="3"/>
                          </w:numPr>
                          <w:rPr>
                            <w:sz w:val="22"/>
                          </w:rPr>
                        </w:pPr>
                        <w:r w:rsidRPr="00591B54">
                          <w:rPr>
                            <w:sz w:val="22"/>
                          </w:rPr>
                          <w:t xml:space="preserve">College education </w:t>
                        </w:r>
                      </w:p>
                      <w:p w:rsidR="00276BCA" w:rsidRPr="00591B54" w:rsidRDefault="00276BCA" w:rsidP="00276BCA">
                        <w:pPr>
                          <w:pStyle w:val="ListParagraph"/>
                          <w:numPr>
                            <w:ilvl w:val="0"/>
                            <w:numId w:val="3"/>
                          </w:numPr>
                          <w:rPr>
                            <w:sz w:val="22"/>
                          </w:rPr>
                        </w:pPr>
                        <w:r w:rsidRPr="00591B54">
                          <w:rPr>
                            <w:sz w:val="22"/>
                          </w:rPr>
                          <w:t>Consultations</w:t>
                        </w:r>
                      </w:p>
                      <w:p w:rsidR="00276BCA" w:rsidRPr="00591B54" w:rsidRDefault="00276BCA" w:rsidP="00276BCA">
                        <w:pPr>
                          <w:pStyle w:val="ListParagraph"/>
                          <w:numPr>
                            <w:ilvl w:val="0"/>
                            <w:numId w:val="3"/>
                          </w:numPr>
                          <w:rPr>
                            <w:sz w:val="22"/>
                          </w:rPr>
                        </w:pPr>
                        <w:r w:rsidRPr="00591B54">
                          <w:rPr>
                            <w:sz w:val="22"/>
                          </w:rPr>
                          <w:t>Evaluation and feedbacks</w:t>
                        </w:r>
                      </w:p>
                    </w:txbxContent>
                  </v:textbox>
                </v:shape>
                <v:shape id="Text Box 24" o:spid="_x0000_s1043" type="#_x0000_t202" style="position:absolute;left:16097;top:22860;width:12668;height:280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KfcwgAAANsAAAAPAAAAZHJzL2Rvd25yZXYueG1sRI9BawIx&#10;FITvhf6H8ArearYi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DWAKfcwgAAANsAAAAPAAAA&#10;AAAAAAAAAAAAAAcCAABkcnMvZG93bnJldi54bWxQSwUGAAAAAAMAAwC3AAAA9gIAAAAA&#10;" fillcolor="white [3201]" strokeweight=".5pt">
                  <v:textbox>
                    <w:txbxContent>
                      <w:p w:rsidR="00276BCA" w:rsidRPr="00591B54" w:rsidRDefault="00276BCA" w:rsidP="00276BCA">
                        <w:pPr>
                          <w:pStyle w:val="ListParagraph"/>
                          <w:numPr>
                            <w:ilvl w:val="0"/>
                            <w:numId w:val="2"/>
                          </w:numPr>
                          <w:rPr>
                            <w:sz w:val="22"/>
                          </w:rPr>
                        </w:pPr>
                        <w:r w:rsidRPr="00591B54">
                          <w:rPr>
                            <w:sz w:val="22"/>
                          </w:rPr>
                          <w:t>Time off</w:t>
                        </w:r>
                      </w:p>
                      <w:p w:rsidR="00276BCA" w:rsidRPr="00591B54" w:rsidRDefault="00276BCA" w:rsidP="00276BCA">
                        <w:pPr>
                          <w:pStyle w:val="ListParagraph"/>
                          <w:numPr>
                            <w:ilvl w:val="0"/>
                            <w:numId w:val="2"/>
                          </w:numPr>
                          <w:rPr>
                            <w:sz w:val="22"/>
                          </w:rPr>
                        </w:pPr>
                        <w:r w:rsidRPr="00591B54">
                          <w:rPr>
                            <w:sz w:val="22"/>
                          </w:rPr>
                          <w:t>Holidays</w:t>
                        </w:r>
                      </w:p>
                      <w:p w:rsidR="00276BCA" w:rsidRPr="00591B54" w:rsidRDefault="00276BCA" w:rsidP="00276BCA">
                        <w:pPr>
                          <w:pStyle w:val="ListParagraph"/>
                          <w:numPr>
                            <w:ilvl w:val="0"/>
                            <w:numId w:val="2"/>
                          </w:numPr>
                          <w:rPr>
                            <w:sz w:val="22"/>
                          </w:rPr>
                        </w:pPr>
                        <w:r w:rsidRPr="00591B54">
                          <w:rPr>
                            <w:sz w:val="22"/>
                          </w:rPr>
                          <w:t>Insurance</w:t>
                        </w:r>
                      </w:p>
                      <w:p w:rsidR="00276BCA" w:rsidRPr="00591B54" w:rsidRDefault="00276BCA" w:rsidP="00276BCA">
                        <w:pPr>
                          <w:pStyle w:val="ListParagraph"/>
                          <w:numPr>
                            <w:ilvl w:val="0"/>
                            <w:numId w:val="2"/>
                          </w:numPr>
                          <w:rPr>
                            <w:sz w:val="22"/>
                          </w:rPr>
                        </w:pPr>
                        <w:r w:rsidRPr="00591B54">
                          <w:rPr>
                            <w:sz w:val="22"/>
                          </w:rPr>
                          <w:t xml:space="preserve">Satisfaction with the system </w:t>
                        </w:r>
                      </w:p>
                      <w:p w:rsidR="00276BCA" w:rsidRPr="00591B54" w:rsidRDefault="00276BCA" w:rsidP="00276BCA">
                        <w:pPr>
                          <w:pStyle w:val="ListParagraph"/>
                          <w:numPr>
                            <w:ilvl w:val="0"/>
                            <w:numId w:val="2"/>
                          </w:numPr>
                          <w:rPr>
                            <w:sz w:val="22"/>
                          </w:rPr>
                        </w:pPr>
                        <w:r w:rsidRPr="00591B54">
                          <w:rPr>
                            <w:sz w:val="22"/>
                          </w:rPr>
                          <w:t>Insurance</w:t>
                        </w:r>
                      </w:p>
                      <w:p w:rsidR="00276BCA" w:rsidRPr="00591B54" w:rsidRDefault="00276BCA" w:rsidP="00276BCA">
                        <w:pPr>
                          <w:pStyle w:val="ListParagraph"/>
                          <w:numPr>
                            <w:ilvl w:val="0"/>
                            <w:numId w:val="2"/>
                          </w:numPr>
                          <w:rPr>
                            <w:sz w:val="22"/>
                          </w:rPr>
                        </w:pPr>
                        <w:r w:rsidRPr="00591B54">
                          <w:rPr>
                            <w:sz w:val="22"/>
                          </w:rPr>
                          <w:t>Training and development</w:t>
                        </w:r>
                      </w:p>
                      <w:p w:rsidR="00276BCA" w:rsidRPr="00591B54" w:rsidRDefault="00276BCA" w:rsidP="00276BCA">
                        <w:pPr>
                          <w:pStyle w:val="ListParagraph"/>
                          <w:numPr>
                            <w:ilvl w:val="0"/>
                            <w:numId w:val="2"/>
                          </w:numPr>
                          <w:rPr>
                            <w:sz w:val="22"/>
                          </w:rPr>
                        </w:pPr>
                        <w:r w:rsidRPr="00591B54">
                          <w:rPr>
                            <w:sz w:val="22"/>
                          </w:rPr>
                          <w:t xml:space="preserve">Retirement </w:t>
                        </w:r>
                      </w:p>
                      <w:p w:rsidR="00276BCA" w:rsidRPr="00591B54" w:rsidRDefault="00276BCA" w:rsidP="00276BCA">
                        <w:pPr>
                          <w:pStyle w:val="ListParagraph"/>
                          <w:numPr>
                            <w:ilvl w:val="0"/>
                            <w:numId w:val="2"/>
                          </w:numPr>
                          <w:rPr>
                            <w:sz w:val="22"/>
                          </w:rPr>
                        </w:pPr>
                        <w:r w:rsidRPr="00591B54">
                          <w:rPr>
                            <w:sz w:val="22"/>
                          </w:rPr>
                          <w:t>Flexibility</w:t>
                        </w:r>
                      </w:p>
                      <w:p w:rsidR="00276BCA" w:rsidRPr="00591B54" w:rsidRDefault="00276BCA" w:rsidP="00276BCA">
                        <w:pPr>
                          <w:pStyle w:val="ListParagraph"/>
                          <w:numPr>
                            <w:ilvl w:val="0"/>
                            <w:numId w:val="2"/>
                          </w:numPr>
                          <w:rPr>
                            <w:sz w:val="22"/>
                          </w:rPr>
                        </w:pPr>
                        <w:r w:rsidRPr="00591B54">
                          <w:rPr>
                            <w:sz w:val="22"/>
                          </w:rPr>
                          <w:t xml:space="preserve">Family </w:t>
                        </w:r>
                      </w:p>
                    </w:txbxContent>
                  </v:textbox>
                </v:shape>
                <v:shape id="Text Box 25" o:spid="_x0000_s1044" type="#_x0000_t202" style="position:absolute;left:45441;top:22857;width:13944;height:277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AJHwgAAANsAAAAPAAAAZHJzL2Rvd25yZXYueG1sRI9BawIx&#10;FITvhf6H8ArearaC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C5TAJHwgAAANsAAAAPAAAA&#10;AAAAAAAAAAAAAAcCAABkcnMvZG93bnJldi54bWxQSwUGAAAAAAMAAwC3AAAA9gIAAAAA&#10;" fillcolor="white [3201]" strokeweight=".5pt">
                  <v:textbox>
                    <w:txbxContent>
                      <w:p w:rsidR="00276BCA" w:rsidRPr="00591B54" w:rsidRDefault="00276BCA" w:rsidP="00276BCA">
                        <w:pPr>
                          <w:pStyle w:val="ListParagraph"/>
                          <w:numPr>
                            <w:ilvl w:val="0"/>
                            <w:numId w:val="4"/>
                          </w:numPr>
                          <w:rPr>
                            <w:sz w:val="22"/>
                          </w:rPr>
                        </w:pPr>
                        <w:r w:rsidRPr="00591B54">
                          <w:rPr>
                            <w:sz w:val="22"/>
                          </w:rPr>
                          <w:t>Recognition</w:t>
                        </w:r>
                      </w:p>
                      <w:p w:rsidR="00276BCA" w:rsidRPr="00591B54" w:rsidRDefault="00276BCA" w:rsidP="00276BCA">
                        <w:pPr>
                          <w:pStyle w:val="ListParagraph"/>
                          <w:numPr>
                            <w:ilvl w:val="0"/>
                            <w:numId w:val="4"/>
                          </w:numPr>
                          <w:rPr>
                            <w:sz w:val="22"/>
                          </w:rPr>
                        </w:pPr>
                        <w:r w:rsidRPr="00591B54">
                          <w:rPr>
                            <w:sz w:val="22"/>
                          </w:rPr>
                          <w:t>Autonomy</w:t>
                        </w:r>
                      </w:p>
                      <w:p w:rsidR="00276BCA" w:rsidRPr="00591B54" w:rsidRDefault="00276BCA" w:rsidP="00276BCA">
                        <w:pPr>
                          <w:pStyle w:val="ListParagraph"/>
                          <w:numPr>
                            <w:ilvl w:val="0"/>
                            <w:numId w:val="4"/>
                          </w:numPr>
                          <w:rPr>
                            <w:sz w:val="22"/>
                          </w:rPr>
                        </w:pPr>
                        <w:r w:rsidRPr="00591B54">
                          <w:rPr>
                            <w:sz w:val="22"/>
                          </w:rPr>
                          <w:t>Personal achievements</w:t>
                        </w:r>
                      </w:p>
                      <w:p w:rsidR="00276BCA" w:rsidRPr="00591B54" w:rsidRDefault="00276BCA" w:rsidP="00276BCA">
                        <w:pPr>
                          <w:pStyle w:val="ListParagraph"/>
                          <w:numPr>
                            <w:ilvl w:val="0"/>
                            <w:numId w:val="4"/>
                          </w:numPr>
                          <w:rPr>
                            <w:sz w:val="22"/>
                          </w:rPr>
                        </w:pPr>
                        <w:r w:rsidRPr="00591B54">
                          <w:rPr>
                            <w:sz w:val="22"/>
                          </w:rPr>
                          <w:t>Work life balance</w:t>
                        </w:r>
                      </w:p>
                      <w:p w:rsidR="00276BCA" w:rsidRPr="00591B54" w:rsidRDefault="00276BCA" w:rsidP="00276BCA">
                        <w:pPr>
                          <w:pStyle w:val="ListParagraph"/>
                          <w:numPr>
                            <w:ilvl w:val="0"/>
                            <w:numId w:val="4"/>
                          </w:numPr>
                          <w:rPr>
                            <w:sz w:val="22"/>
                          </w:rPr>
                        </w:pPr>
                        <w:r w:rsidRPr="00591B54">
                          <w:rPr>
                            <w:sz w:val="22"/>
                          </w:rPr>
                          <w:t>Challenges</w:t>
                        </w:r>
                      </w:p>
                      <w:p w:rsidR="00276BCA" w:rsidRPr="00591B54" w:rsidRDefault="00276BCA" w:rsidP="00276BCA">
                        <w:pPr>
                          <w:pStyle w:val="ListParagraph"/>
                          <w:numPr>
                            <w:ilvl w:val="0"/>
                            <w:numId w:val="4"/>
                          </w:numPr>
                          <w:rPr>
                            <w:sz w:val="22"/>
                          </w:rPr>
                        </w:pPr>
                        <w:r w:rsidRPr="00591B54">
                          <w:rPr>
                            <w:sz w:val="22"/>
                          </w:rPr>
                          <w:t>Understanding of ones roles and responsibilities</w:t>
                        </w:r>
                      </w:p>
                    </w:txbxContent>
                  </v:textbox>
                </v:shape>
                <v:shape id="Text Box 26" o:spid="_x0000_s1045" type="#_x0000_t202" style="position:absolute;left:60674;top:22860;width:13430;height:23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" fillcolor="white [3201]" strokeweight=".5pt">
                  <v:textbox>
                    <w:txbxContent>
                      <w:p w:rsidR="00276BCA" w:rsidRPr="00591B54" w:rsidRDefault="00276BCA" w:rsidP="00276BCA">
                        <w:pPr>
                          <w:pStyle w:val="ListParagraph"/>
                          <w:numPr>
                            <w:ilvl w:val="0"/>
                            <w:numId w:val="5"/>
                          </w:numPr>
                          <w:rPr>
                            <w:sz w:val="22"/>
                          </w:rPr>
                        </w:pPr>
                        <w:r w:rsidRPr="00591B54">
                          <w:rPr>
                            <w:sz w:val="22"/>
                          </w:rPr>
                          <w:t xml:space="preserve">Understanding of firm’s goals and plans </w:t>
                        </w:r>
                      </w:p>
                      <w:p w:rsidR="00276BCA" w:rsidRPr="00591B54" w:rsidRDefault="00276BCA" w:rsidP="00276BCA">
                        <w:pPr>
                          <w:pStyle w:val="ListParagraph"/>
                          <w:numPr>
                            <w:ilvl w:val="0"/>
                            <w:numId w:val="5"/>
                          </w:numPr>
                          <w:rPr>
                            <w:sz w:val="22"/>
                          </w:rPr>
                        </w:pPr>
                        <w:r w:rsidRPr="00591B54">
                          <w:rPr>
                            <w:sz w:val="22"/>
                          </w:rPr>
                          <w:t xml:space="preserve">Leadership and management support </w:t>
                        </w:r>
                      </w:p>
                      <w:p w:rsidR="00276BCA" w:rsidRPr="00591B54" w:rsidRDefault="00276BCA" w:rsidP="00276BCA">
                        <w:pPr>
                          <w:pStyle w:val="ListParagraph"/>
                          <w:numPr>
                            <w:ilvl w:val="0"/>
                            <w:numId w:val="5"/>
                          </w:numPr>
                          <w:rPr>
                            <w:sz w:val="22"/>
                          </w:rPr>
                        </w:pPr>
                        <w:r w:rsidRPr="00591B54">
                          <w:rPr>
                            <w:sz w:val="22"/>
                          </w:rPr>
                          <w:t xml:space="preserve">Collaboration and team support </w:t>
                        </w:r>
                      </w:p>
                      <w:p w:rsidR="00276BCA" w:rsidRPr="00591B54" w:rsidRDefault="00276BCA" w:rsidP="00276BCA">
                        <w:pPr>
                          <w:pStyle w:val="ListParagraph"/>
                          <w:numPr>
                            <w:ilvl w:val="0"/>
                            <w:numId w:val="5"/>
                          </w:numPr>
                          <w:rPr>
                            <w:sz w:val="22"/>
                          </w:rPr>
                        </w:pPr>
                        <w:r w:rsidRPr="00591B54">
                          <w:rPr>
                            <w:sz w:val="22"/>
                          </w:rPr>
                          <w:t>Trust</w:t>
                        </w:r>
                      </w:p>
                      <w:p w:rsidR="00276BCA" w:rsidRPr="00425A66" w:rsidRDefault="00276BCA" w:rsidP="00276BCA">
                        <w:pPr>
                          <w:rPr>
                            <w:sz w:val="22"/>
                          </w:rPr>
                        </w:pPr>
                      </w:p>
                    </w:txbxContent>
                  </v:textbox>
                </v:shape>
                <w10:wrap type="square" anchorx="margin" anchory="margin"/>
              </v:group>
            </w:pict>
          </mc:Fallback>
        </mc:AlternateContent>
      </w:r>
    </w:p>
    <w:p w:rsidR="00425A66" w:rsidRPr="00C454FF" w:rsidRDefault="00425A66" w:rsidP="00980CD5">
      <w:pPr>
        <w:pStyle w:val="NormalWeb"/>
        <w:shd w:val="clear" w:color="auto" w:fill="FFFFFF"/>
        <w:spacing w:before="0" w:beforeAutospacing="0" w:after="480" w:afterAutospacing="0" w:line="420" w:lineRule="atLeast"/>
        <w:jc w:val="both"/>
        <w:rPr>
          <w:szCs w:val="22"/>
        </w:rPr>
      </w:pPr>
    </w:p>
    <w:p w:rsidR="002900D7" w:rsidRPr="00E7033D" w:rsidRDefault="00165C36" w:rsidP="00E7033D">
      <w:r w:rsidRPr="00165C36">
        <w:t xml:space="preserve"> </w:t>
      </w:r>
      <w:r w:rsidR="00A94F4D">
        <w:rPr>
          <w:noProof/>
        </w:rPr>
        <w:t>T</w:t>
      </w:r>
      <w:r w:rsidR="001D58D7" w:rsidRPr="00C454FF">
        <w:rPr>
          <w:noProof/>
        </w:rPr>
        <w:t xml:space="preserve">he compan also needs startegies for the employee engagement, the three inportant strategies are described in the pyramid chart which are important for increasing he employee engagement at the company. </w:t>
      </w:r>
    </w:p>
    <w:p w:rsidR="002900D7" w:rsidRDefault="001D58D7" w:rsidP="00E7033D">
      <w:pPr>
        <w:pStyle w:val="Heading2"/>
        <w:jc w:val="center"/>
        <w:rPr>
          <w:noProof/>
        </w:rPr>
      </w:pPr>
      <w:bookmarkStart w:id="15" w:name="_Toc81559409"/>
      <w:r w:rsidRPr="00C454FF">
        <w:rPr>
          <w:noProof/>
        </w:rPr>
        <w:t>Employee Engagment Strategies</w:t>
      </w:r>
      <w:bookmarkEnd w:id="15"/>
    </w:p>
    <w:p w:rsidR="00E7033D" w:rsidRPr="00E7033D" w:rsidRDefault="00E7033D" w:rsidP="00E7033D"/>
    <w:p w:rsidR="00A574DE" w:rsidRPr="00C454FF" w:rsidRDefault="001D58D7" w:rsidP="00B25B4A">
      <w:pPr>
        <w:pStyle w:val="NormalWeb"/>
        <w:shd w:val="clear" w:color="auto" w:fill="FFFFFF"/>
        <w:spacing w:before="0" w:beforeAutospacing="0" w:after="480" w:afterAutospacing="0" w:line="420" w:lineRule="atLeast"/>
        <w:rPr>
          <w:szCs w:val="22"/>
        </w:rPr>
      </w:pPr>
      <w:r w:rsidRPr="00C454FF">
        <w:rPr>
          <w:noProof/>
          <w:szCs w:val="22"/>
          <w:lang w:val="en-GB" w:eastAsia="en-GB"/>
        </w:rPr>
        <mc:AlternateContent>
          <mc:Choice Requires="wpg">
            <w:drawing>
              <wp:anchor distT="0" distB="0" distL="114300" distR="114300" simplePos="0" relativeHeight="251660288" behindDoc="0" locked="0" layoutInCell="1" allowOverlap="1">
                <wp:simplePos x="0" y="0"/>
                <wp:positionH relativeFrom="column">
                  <wp:posOffset>2409825</wp:posOffset>
                </wp:positionH>
                <wp:positionV relativeFrom="paragraph">
                  <wp:posOffset>401955</wp:posOffset>
                </wp:positionV>
                <wp:extent cx="3045690" cy="2114551"/>
                <wp:effectExtent l="38100" t="0" r="21590" b="38100"/>
                <wp:wrapNone/>
                <wp:docPr id="35" name="Group 35"/>
                <wp:cNvGraphicFramePr/>
                <a:graphic xmlns:a="http://schemas.openxmlformats.org/drawingml/2006/main">
                  <a:graphicData uri="http://schemas.microsoft.com/office/word/2010/wordprocessingGroup">
                    <wpg:wgp>
                      <wpg:cNvGrpSpPr/>
                      <wpg:grpSpPr>
                        <a:xfrm>
                          <a:off x="0" y="0"/>
                          <a:ext cx="3045690" cy="2114551"/>
                          <a:chOff x="76200" y="0"/>
                          <a:chExt cx="3045690" cy="2114551"/>
                        </a:xfrm>
                      </wpg:grpSpPr>
                      <wps:wsp>
                        <wps:cNvPr id="30" name="Text Box 30"/>
                        <wps:cNvSpPr txBox="1"/>
                        <wps:spPr>
                          <a:xfrm>
                            <a:off x="1625600" y="572654"/>
                            <a:ext cx="1496290" cy="119102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574DE" w:rsidRDefault="001D58D7">
                              <w:r>
                                <w:t>How can I grow?</w:t>
                              </w:r>
                            </w:p>
                            <w:p w:rsidR="00A574DE" w:rsidRDefault="001D58D7">
                              <w:r>
                                <w:t>Do I belong?</w:t>
                              </w:r>
                            </w:p>
                            <w:p w:rsidR="00A574DE" w:rsidRDefault="001D58D7">
                              <w:r>
                                <w:t>What do I give?</w:t>
                              </w:r>
                            </w:p>
                            <w:p w:rsidR="00A574DE" w:rsidRDefault="001D58D7">
                              <w:r>
                                <w:t>What do I give?</w:t>
                              </w:r>
                            </w:p>
                            <w:p w:rsidR="00A574DE" w:rsidRDefault="00A574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31" name="Text Box 31"/>
                        <wps:cNvSpPr txBox="1"/>
                        <wps:spPr>
                          <a:xfrm>
                            <a:off x="1764015" y="0"/>
                            <a:ext cx="877455" cy="2952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A281A" w:rsidRDefault="001D58D7">
                              <w:r>
                                <w:t>EVP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32" name="Straight Arrow Connector 32"/>
                        <wps:cNvCnPr/>
                        <wps:spPr>
                          <a:xfrm>
                            <a:off x="76200" y="209550"/>
                            <a:ext cx="1314350" cy="771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33" name="Straight Arrow Connector 33"/>
                        <wps:cNvCnPr/>
                        <wps:spPr>
                          <a:xfrm flipV="1">
                            <a:off x="933316" y="1190625"/>
                            <a:ext cx="457135" cy="92392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34" name="Straight Arrow Connector 34"/>
                        <wps:cNvCnPr/>
                        <wps:spPr>
                          <a:xfrm flipV="1">
                            <a:off x="342875" y="1114425"/>
                            <a:ext cx="990625" cy="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id="Group 35" o:spid="_x0000_s1046" style="position:absolute;margin-left:189.75pt;margin-top:31.65pt;width:239.8pt;height:166.5pt;z-index:251660288;mso-width-relative:margin;mso-height-relative:margin" coordorigin="762" coordsize="30456,21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">
                <v:shape id="Text Box 30" o:spid="_x0000_s1047" type="#_x0000_t202" style="position:absolute;left:16256;top:5726;width:14962;height:11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" fillcolor="white [3201]" strokeweight=".5pt">
                  <v:textbox>
                    <w:txbxContent>
                      <w:p w:rsidR="00A574DE" w:rsidRDefault="001D58D7">
                        <w:r>
                          <w:t>How can I grow?</w:t>
                        </w:r>
                      </w:p>
                      <w:p w:rsidR="00A574DE" w:rsidRDefault="001D58D7">
                        <w:r>
                          <w:t>Do I belong?</w:t>
                        </w:r>
                      </w:p>
                      <w:p w:rsidR="00A574DE" w:rsidRDefault="001D58D7">
                        <w:r>
                          <w:t>What do I give?</w:t>
                        </w:r>
                      </w:p>
                      <w:p w:rsidR="00A574DE" w:rsidRDefault="001D58D7">
                        <w:r>
                          <w:t>What do I give?</w:t>
                        </w:r>
                      </w:p>
                      <w:p w:rsidR="00A574DE" w:rsidRDefault="00A574DE"/>
                    </w:txbxContent>
                  </v:textbox>
                </v:shape>
                <v:shape id="Text Box 31" o:spid="_x0000_s1048" type="#_x0000_t202" style="position:absolute;left:17640;width:8774;height:2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" fillcolor="white [3201]" strokeweight=".5pt">
                  <v:textbox>
                    <w:txbxContent>
                      <w:p w:rsidR="00DA281A" w:rsidRDefault="001D58D7">
                        <w:r>
                          <w:t>EVP</w:t>
                        </w:r>
                      </w:p>
                    </w:txbxContent>
                  </v:textbox>
                </v:shape>
                <v:shape id="Straight Arrow Connector 32" o:spid="_x0000_s1049" type="#_x0000_t32" style="position:absolute;left:762;top:2095;width:13143;height:77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" strokecolor="#1cade4 [3204]" strokeweight=".5pt">
                  <v:stroke startarrow="block" endarrow="block" joinstyle="miter"/>
                </v:shape>
                <v:shape id="Straight Arrow Connector 33" o:spid="_x0000_s1050" type="#_x0000_t32" style="position:absolute;left:9333;top:11906;width:4571;height:923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" strokecolor="#1cade4 [3204]" strokeweight=".5pt">
                  <v:stroke startarrow="block" endarrow="block" joinstyle="miter"/>
                </v:shape>
                <v:shape id="Straight Arrow Connector 34" o:spid="_x0000_s1051" type="#_x0000_t32" style="position:absolute;left:3428;top:11144;width:9907;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" strokecolor="#1cade4 [3204]" strokeweight=".5pt">
                  <v:stroke startarrow="block" endarrow="block" joinstyle="miter"/>
                </v:shape>
              </v:group>
            </w:pict>
          </mc:Fallback>
        </mc:AlternateContent>
      </w:r>
      <w:r w:rsidR="000F7B31" w:rsidRPr="00C454FF">
        <w:rPr>
          <w:noProof/>
          <w:szCs w:val="22"/>
          <w:lang w:val="en-GB" w:eastAsia="en-GB"/>
        </w:rPr>
        <w:drawing>
          <wp:inline distT="0" distB="0" distL="0" distR="0">
            <wp:extent cx="3546475" cy="3227070"/>
            <wp:effectExtent l="19050" t="38100" r="34925" b="1143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DC49A2" w:rsidRDefault="001D58D7" w:rsidP="000B3884">
      <w:pPr>
        <w:pStyle w:val="NormalWeb"/>
        <w:shd w:val="clear" w:color="auto" w:fill="FFFFFF"/>
        <w:spacing w:before="0" w:beforeAutospacing="0" w:after="480" w:afterAutospacing="0" w:line="420" w:lineRule="atLeast"/>
        <w:jc w:val="both"/>
        <w:rPr>
          <w:rFonts w:asciiTheme="majorHAnsi" w:hAnsiTheme="majorHAnsi"/>
        </w:rPr>
      </w:pPr>
      <w:r w:rsidRPr="00E7033D">
        <w:rPr>
          <w:rFonts w:asciiTheme="majorHAnsi" w:hAnsiTheme="majorHAnsi"/>
        </w:rPr>
        <w:t>The</w:t>
      </w:r>
      <w:r w:rsidR="00A574DE" w:rsidRPr="00E7033D">
        <w:rPr>
          <w:rFonts w:asciiTheme="majorHAnsi" w:hAnsiTheme="majorHAnsi"/>
        </w:rPr>
        <w:t xml:space="preserve"> employment val</w:t>
      </w:r>
      <w:r w:rsidR="00065DFF" w:rsidRPr="00E7033D">
        <w:rPr>
          <w:rFonts w:asciiTheme="majorHAnsi" w:hAnsiTheme="majorHAnsi"/>
        </w:rPr>
        <w:t>u</w:t>
      </w:r>
      <w:r w:rsidR="00A574DE" w:rsidRPr="00E7033D">
        <w:rPr>
          <w:rFonts w:asciiTheme="majorHAnsi" w:hAnsiTheme="majorHAnsi"/>
        </w:rPr>
        <w:t xml:space="preserve">e proposition is </w:t>
      </w:r>
      <w:r w:rsidRPr="00E7033D">
        <w:rPr>
          <w:rFonts w:asciiTheme="majorHAnsi" w:hAnsiTheme="majorHAnsi"/>
        </w:rPr>
        <w:t>considered</w:t>
      </w:r>
      <w:r w:rsidR="00A574DE" w:rsidRPr="00E7033D">
        <w:rPr>
          <w:rFonts w:asciiTheme="majorHAnsi" w:hAnsiTheme="majorHAnsi"/>
        </w:rPr>
        <w:t xml:space="preserve"> as an important determinant of employee </w:t>
      </w:r>
      <w:r w:rsidRPr="00E7033D">
        <w:rPr>
          <w:rFonts w:asciiTheme="majorHAnsi" w:hAnsiTheme="majorHAnsi"/>
        </w:rPr>
        <w:t>engagement</w:t>
      </w:r>
      <w:r w:rsidR="00A574DE" w:rsidRPr="00E7033D">
        <w:rPr>
          <w:rFonts w:asciiTheme="majorHAnsi" w:hAnsiTheme="majorHAnsi"/>
        </w:rPr>
        <w:t xml:space="preserve"> and retention with in any company, only those companies can get maximum benefit from </w:t>
      </w:r>
      <w:r w:rsidRPr="00E7033D">
        <w:rPr>
          <w:rFonts w:asciiTheme="majorHAnsi" w:hAnsiTheme="majorHAnsi"/>
        </w:rPr>
        <w:t>their</w:t>
      </w:r>
      <w:r w:rsidR="00A574DE" w:rsidRPr="00E7033D">
        <w:rPr>
          <w:rFonts w:asciiTheme="majorHAnsi" w:hAnsiTheme="majorHAnsi"/>
        </w:rPr>
        <w:t xml:space="preserve"> empl</w:t>
      </w:r>
      <w:r w:rsidR="000B3884" w:rsidRPr="00E7033D">
        <w:rPr>
          <w:rFonts w:asciiTheme="majorHAnsi" w:hAnsiTheme="majorHAnsi"/>
        </w:rPr>
        <w:t xml:space="preserve">oyees if they have a strong EVP. employee value proposition will determine the level of  employee satisfaction through considering all the factors including the compensation criteria, work environment, cultures, career </w:t>
      </w:r>
      <w:r w:rsidR="00EE38E7" w:rsidRPr="00E7033D">
        <w:rPr>
          <w:rFonts w:asciiTheme="majorHAnsi" w:hAnsiTheme="majorHAnsi"/>
        </w:rPr>
        <w:t>opportunities</w:t>
      </w:r>
      <w:r w:rsidR="000B3884" w:rsidRPr="00E7033D">
        <w:rPr>
          <w:rFonts w:asciiTheme="majorHAnsi" w:hAnsiTheme="majorHAnsi"/>
        </w:rPr>
        <w:t xml:space="preserve">, benefits, training and other incentives than an employee can get while working in the company, all these </w:t>
      </w:r>
      <w:r w:rsidR="00EE38E7" w:rsidRPr="00E7033D">
        <w:rPr>
          <w:rFonts w:asciiTheme="majorHAnsi" w:hAnsiTheme="majorHAnsi"/>
        </w:rPr>
        <w:t>factors</w:t>
      </w:r>
      <w:r w:rsidR="000B3884" w:rsidRPr="00E7033D">
        <w:rPr>
          <w:rFonts w:asciiTheme="majorHAnsi" w:hAnsiTheme="majorHAnsi"/>
        </w:rPr>
        <w:t xml:space="preserve"> are a clear determinant of employee satisfaction and </w:t>
      </w:r>
      <w:r w:rsidR="00EE38E7" w:rsidRPr="00E7033D">
        <w:rPr>
          <w:rFonts w:asciiTheme="majorHAnsi" w:hAnsiTheme="majorHAnsi"/>
        </w:rPr>
        <w:t>engagement</w:t>
      </w:r>
      <w:r w:rsidR="000B3884" w:rsidRPr="00E7033D">
        <w:rPr>
          <w:rFonts w:asciiTheme="majorHAnsi" w:hAnsiTheme="majorHAnsi"/>
        </w:rPr>
        <w:t xml:space="preserve"> with in the company. </w:t>
      </w:r>
    </w:p>
    <w:p w:rsidR="003F3D40" w:rsidRDefault="00EE38E7" w:rsidP="000B3884">
      <w:pPr>
        <w:pStyle w:val="NormalWeb"/>
        <w:shd w:val="clear" w:color="auto" w:fill="FFFFFF"/>
        <w:spacing w:before="0" w:beforeAutospacing="0" w:after="480" w:afterAutospacing="0" w:line="420" w:lineRule="atLeast"/>
        <w:jc w:val="both"/>
        <w:rPr>
          <w:rFonts w:asciiTheme="majorHAnsi" w:hAnsiTheme="majorHAnsi"/>
        </w:rPr>
      </w:pPr>
      <w:r w:rsidRPr="00E7033D">
        <w:rPr>
          <w:rFonts w:asciiTheme="majorHAnsi" w:hAnsiTheme="majorHAnsi"/>
        </w:rPr>
        <w:lastRenderedPageBreak/>
        <w:t>While</w:t>
      </w:r>
      <w:r w:rsidR="000B3884" w:rsidRPr="00E7033D">
        <w:rPr>
          <w:rFonts w:asciiTheme="majorHAnsi" w:hAnsiTheme="majorHAnsi"/>
        </w:rPr>
        <w:t xml:space="preserve"> considering the employee </w:t>
      </w:r>
      <w:r w:rsidRPr="00E7033D">
        <w:rPr>
          <w:rFonts w:asciiTheme="majorHAnsi" w:hAnsiTheme="majorHAnsi"/>
        </w:rPr>
        <w:t>engagement</w:t>
      </w:r>
      <w:r w:rsidR="000B3884" w:rsidRPr="00E7033D">
        <w:rPr>
          <w:rFonts w:asciiTheme="majorHAnsi" w:hAnsiTheme="majorHAnsi"/>
        </w:rPr>
        <w:t xml:space="preserve"> strategies, first all the employee surveys are conducted which will inform the</w:t>
      </w:r>
      <w:r w:rsidR="000B3884" w:rsidRPr="00C454FF">
        <w:rPr>
          <w:szCs w:val="22"/>
        </w:rPr>
        <w:t xml:space="preserve"> </w:t>
      </w:r>
      <w:r w:rsidR="000B3884" w:rsidRPr="00E7033D">
        <w:rPr>
          <w:rFonts w:asciiTheme="majorHAnsi" w:hAnsiTheme="majorHAnsi"/>
        </w:rPr>
        <w:t xml:space="preserve">employer regarding the situation with in its company. </w:t>
      </w:r>
      <w:r w:rsidRPr="00E7033D">
        <w:rPr>
          <w:rFonts w:asciiTheme="majorHAnsi" w:hAnsiTheme="majorHAnsi"/>
        </w:rPr>
        <w:t>Either</w:t>
      </w:r>
      <w:r w:rsidR="000B3884" w:rsidRPr="00E7033D">
        <w:rPr>
          <w:rFonts w:asciiTheme="majorHAnsi" w:hAnsiTheme="majorHAnsi"/>
        </w:rPr>
        <w:t xml:space="preserve"> the employees are happy or not, it will tel</w:t>
      </w:r>
      <w:r w:rsidR="00E22264" w:rsidRPr="00E7033D">
        <w:rPr>
          <w:rFonts w:asciiTheme="majorHAnsi" w:hAnsiTheme="majorHAnsi"/>
        </w:rPr>
        <w:t>l</w:t>
      </w:r>
      <w:r w:rsidR="000B3884" w:rsidRPr="00E7033D">
        <w:rPr>
          <w:rFonts w:asciiTheme="majorHAnsi" w:hAnsiTheme="majorHAnsi"/>
        </w:rPr>
        <w:t xml:space="preserve"> the employer about the employee perception about the company. </w:t>
      </w:r>
      <w:r w:rsidRPr="00E7033D">
        <w:rPr>
          <w:rFonts w:asciiTheme="majorHAnsi" w:hAnsiTheme="majorHAnsi"/>
        </w:rPr>
        <w:t>The</w:t>
      </w:r>
      <w:r w:rsidR="000B3884" w:rsidRPr="00E7033D">
        <w:rPr>
          <w:rFonts w:asciiTheme="majorHAnsi" w:hAnsiTheme="majorHAnsi"/>
        </w:rPr>
        <w:t xml:space="preserve"> other strategy is the one on one meetings with the employees, which will bring more clarity to the situation. </w:t>
      </w:r>
      <w:r w:rsidRPr="00E7033D">
        <w:rPr>
          <w:rFonts w:asciiTheme="majorHAnsi" w:hAnsiTheme="majorHAnsi"/>
        </w:rPr>
        <w:t>Clear</w:t>
      </w:r>
      <w:r w:rsidR="000B3884" w:rsidRPr="00E7033D">
        <w:rPr>
          <w:rFonts w:asciiTheme="majorHAnsi" w:hAnsiTheme="majorHAnsi"/>
        </w:rPr>
        <w:t xml:space="preserve"> and more specific information regarding the employees perception about the company. Through this one on one meeting the employer can also clarify the company status and polices to the employees, that what is their EVP. How they compensate their talented employees, what kind of incentives the company provide to its employees, what are the training programs, are there any motivational factors. Culture and work environment is also very important which also being discussed with the employee during the one-on-one meeting sessions. What are the demands of employees and what do they exactly want from the company, what changes company</w:t>
      </w:r>
      <w:r w:rsidR="000B3884" w:rsidRPr="00E7033D">
        <w:rPr>
          <w:rFonts w:asciiTheme="majorHAnsi" w:hAnsiTheme="majorHAnsi"/>
          <w:szCs w:val="22"/>
        </w:rPr>
        <w:t xml:space="preserve"> can adopt to improve the prevailing situation. All of these EVP factors and points are discussed with the employee in the meeting sessions. By doing this most of the employees will understand the perceptive of the company and would yield high staff retention and motivation and also employee engagement will also increase. The third strategy that can be adopted for the employee engagement is through the stay and exit interviews. The strong Employee Value Proposition is considered to be the best and far most important determinant for employee retention. This will motivate the employees to stay in the company. Also they stay and exit interviews will help in the employee engagement as well, the employees will be interviewed regarding the factors that are motivating them to stay in the company and also will be asked about the factors that are forcing them to leave this company. So the employer on the basis of these interviews can improve the Employee Value Proposition chart and might include that factors in the employee value proposition. The most important question any employee asks are when he/she is working in any company, i.e., do I belong, what I give, what I get, how can I grow. These are the important questions and these questions are answered through engaging with employees via strong employee value </w:t>
      </w:r>
      <w:r w:rsidR="000B3884" w:rsidRPr="00E7033D">
        <w:rPr>
          <w:rFonts w:asciiTheme="majorHAnsi" w:hAnsiTheme="majorHAnsi"/>
        </w:rPr>
        <w:t>proposition plan</w:t>
      </w:r>
      <w:r w:rsidR="001D58D7" w:rsidRPr="00E7033D">
        <w:rPr>
          <w:rFonts w:asciiTheme="majorHAnsi" w:hAnsiTheme="majorHAnsi"/>
        </w:rPr>
        <w:t xml:space="preserve"> (Dedic &amp; Zavaher, 2020).</w:t>
      </w:r>
      <w:r w:rsidR="000B3884" w:rsidRPr="00E7033D">
        <w:rPr>
          <w:rFonts w:asciiTheme="majorHAnsi" w:hAnsiTheme="majorHAnsi"/>
        </w:rPr>
        <w:t xml:space="preserve"> </w:t>
      </w:r>
    </w:p>
    <w:p w:rsidR="00A94F4D" w:rsidRDefault="00A94F4D" w:rsidP="000B3884">
      <w:pPr>
        <w:pStyle w:val="NormalWeb"/>
        <w:shd w:val="clear" w:color="auto" w:fill="FFFFFF"/>
        <w:spacing w:before="0" w:beforeAutospacing="0" w:after="480" w:afterAutospacing="0" w:line="420" w:lineRule="atLeast"/>
        <w:jc w:val="both"/>
        <w:rPr>
          <w:rFonts w:asciiTheme="majorHAnsi" w:hAnsiTheme="majorHAnsi"/>
        </w:rPr>
      </w:pPr>
    </w:p>
    <w:p w:rsidR="00A94F4D" w:rsidRPr="00E7033D" w:rsidRDefault="00A94F4D" w:rsidP="000B3884">
      <w:pPr>
        <w:pStyle w:val="NormalWeb"/>
        <w:shd w:val="clear" w:color="auto" w:fill="FFFFFF"/>
        <w:spacing w:before="0" w:beforeAutospacing="0" w:after="480" w:afterAutospacing="0" w:line="420" w:lineRule="atLeast"/>
        <w:jc w:val="both"/>
        <w:rPr>
          <w:rFonts w:asciiTheme="majorHAnsi" w:hAnsiTheme="majorHAnsi"/>
        </w:rPr>
      </w:pPr>
    </w:p>
    <w:p w:rsidR="00CC434E" w:rsidRPr="00C454FF" w:rsidRDefault="001D58D7" w:rsidP="000B3884">
      <w:pPr>
        <w:pStyle w:val="NormalWeb"/>
        <w:shd w:val="clear" w:color="auto" w:fill="FFFFFF"/>
        <w:spacing w:before="0" w:beforeAutospacing="0" w:after="480" w:afterAutospacing="0" w:line="420" w:lineRule="atLeast"/>
        <w:jc w:val="both"/>
        <w:rPr>
          <w:szCs w:val="22"/>
        </w:rPr>
      </w:pPr>
      <w:r w:rsidRPr="00E7033D">
        <w:rPr>
          <w:rFonts w:asciiTheme="majorHAnsi" w:hAnsiTheme="majorHAnsi"/>
        </w:rPr>
        <w:lastRenderedPageBreak/>
        <w:t>I</w:t>
      </w:r>
      <w:r w:rsidR="00C454FF" w:rsidRPr="00E7033D">
        <w:rPr>
          <w:rFonts w:asciiTheme="majorHAnsi" w:hAnsiTheme="majorHAnsi"/>
        </w:rPr>
        <w:t xml:space="preserve">t is layman thinking that </w:t>
      </w:r>
      <w:r w:rsidR="000B3884" w:rsidRPr="00E7033D">
        <w:rPr>
          <w:rFonts w:asciiTheme="majorHAnsi" w:hAnsiTheme="majorHAnsi"/>
        </w:rPr>
        <w:t xml:space="preserve">first thing regarding employment </w:t>
      </w:r>
      <w:r w:rsidR="00B25B4A" w:rsidRPr="00E7033D">
        <w:rPr>
          <w:rFonts w:asciiTheme="majorHAnsi" w:hAnsiTheme="majorHAnsi"/>
        </w:rPr>
        <w:t>is salary compensation. Yet actually there are numerous different pieces that all together balance a total Employee Value Proposition (EVP), and pay is just one of them. That is particularly evident in the present always evolving world, where the Covid-19 pandemic has significantly moved the representative/boss relationship</w:t>
      </w:r>
      <w:r w:rsidR="00B25B4A" w:rsidRPr="00C454FF">
        <w:rPr>
          <w:szCs w:val="22"/>
        </w:rPr>
        <w:t xml:space="preserve">. </w:t>
      </w:r>
      <w:r w:rsidR="00B25B4A" w:rsidRPr="00E7033D">
        <w:rPr>
          <w:rFonts w:asciiTheme="majorHAnsi" w:hAnsiTheme="majorHAnsi"/>
          <w:szCs w:val="22"/>
        </w:rPr>
        <w:t xml:space="preserve">Business leaders and initiators needs to take a glimpse at their in general EVP </w:t>
      </w:r>
      <w:r w:rsidR="00E7033D" w:rsidRPr="00E7033D">
        <w:rPr>
          <w:rFonts w:asciiTheme="majorHAnsi" w:hAnsiTheme="majorHAnsi"/>
        </w:rPr>
        <w:t>perspective of the changing necessities of workers, which have been molded by the pandemic. Indeed, even in a post-COVID-19 world, representatives are expecting adaptable working and mixture work models that permit them to work from anyplace, whenever, to proceed. So for the company to survive the Chief executive of the company has to make a strong Employee value proposition plan which will help in the employee engagement and also will provide satisfaction the company employees. otherwise in this competitive world where every other employee is looking for better work environment and work culture, the employee can easily move to other company, so for the maximum staff retention and for achieving company goals, the company must incorporate its Employee engagement strategies with the employee value proposition.</w:t>
      </w:r>
      <w:r w:rsidR="00E7033D">
        <w:rPr>
          <w:rFonts w:asciiTheme="majorHAnsi" w:hAnsiTheme="majorHAnsi"/>
        </w:rPr>
        <w:t xml:space="preserve"> </w:t>
      </w:r>
    </w:p>
    <w:p w:rsidR="00CC434E" w:rsidRPr="00C454FF" w:rsidRDefault="001D58D7">
      <w:pPr>
        <w:rPr>
          <w:rFonts w:ascii="Times New Roman" w:eastAsia="Times New Roman" w:hAnsi="Times New Roman" w:cs="Times New Roman"/>
        </w:rPr>
      </w:pPr>
      <w:r w:rsidRPr="00C454FF">
        <w:rPr>
          <w:rFonts w:ascii="Times New Roman" w:hAnsi="Times New Roman" w:cs="Times New Roman"/>
        </w:rPr>
        <w:br w:type="page"/>
      </w:r>
    </w:p>
    <w:p w:rsidR="00B25B4A" w:rsidRPr="00C454FF" w:rsidRDefault="001D58D7" w:rsidP="00C254A0">
      <w:pPr>
        <w:pStyle w:val="Heading1"/>
      </w:pPr>
      <w:bookmarkStart w:id="16" w:name="_Toc81559410"/>
      <w:r w:rsidRPr="00C454FF">
        <w:lastRenderedPageBreak/>
        <w:t>References</w:t>
      </w:r>
      <w:bookmarkEnd w:id="16"/>
      <w:r w:rsidRPr="00C454FF">
        <w:t xml:space="preserve"> </w:t>
      </w:r>
    </w:p>
    <w:p w:rsidR="00C454FF" w:rsidRPr="00C454FF" w:rsidRDefault="001D58D7" w:rsidP="00C454FF">
      <w:pPr>
        <w:jc w:val="both"/>
        <w:rPr>
          <w:rFonts w:ascii="Times New Roman" w:hAnsi="Times New Roman" w:cs="Times New Roman"/>
          <w:color w:val="222222"/>
          <w:szCs w:val="20"/>
          <w:shd w:val="clear" w:color="auto" w:fill="FFFFFF"/>
        </w:rPr>
      </w:pPr>
      <w:r w:rsidRPr="00C454FF">
        <w:rPr>
          <w:rFonts w:ascii="Times New Roman" w:hAnsi="Times New Roman" w:cs="Times New Roman"/>
          <w:color w:val="222222"/>
          <w:szCs w:val="20"/>
          <w:shd w:val="clear" w:color="auto" w:fill="FFFFFF"/>
        </w:rPr>
        <w:t>Macey, W. H., &amp; Schneider, B. (2008). The meaning of employee engagement. </w:t>
      </w:r>
      <w:r w:rsidRPr="00C454FF">
        <w:rPr>
          <w:rFonts w:ascii="Times New Roman" w:hAnsi="Times New Roman" w:cs="Times New Roman"/>
          <w:i/>
          <w:iCs/>
          <w:color w:val="222222"/>
          <w:szCs w:val="20"/>
          <w:shd w:val="clear" w:color="auto" w:fill="FFFFFF"/>
        </w:rPr>
        <w:t>Industrial and organizational Psychology</w:t>
      </w:r>
      <w:r w:rsidRPr="00C454FF">
        <w:rPr>
          <w:rFonts w:ascii="Times New Roman" w:hAnsi="Times New Roman" w:cs="Times New Roman"/>
          <w:color w:val="222222"/>
          <w:szCs w:val="20"/>
          <w:shd w:val="clear" w:color="auto" w:fill="FFFFFF"/>
        </w:rPr>
        <w:t>, </w:t>
      </w:r>
      <w:r w:rsidRPr="00C454FF">
        <w:rPr>
          <w:rFonts w:ascii="Times New Roman" w:hAnsi="Times New Roman" w:cs="Times New Roman"/>
          <w:i/>
          <w:iCs/>
          <w:color w:val="222222"/>
          <w:szCs w:val="20"/>
          <w:shd w:val="clear" w:color="auto" w:fill="FFFFFF"/>
        </w:rPr>
        <w:t>1</w:t>
      </w:r>
      <w:r w:rsidRPr="00C454FF">
        <w:rPr>
          <w:rFonts w:ascii="Times New Roman" w:hAnsi="Times New Roman" w:cs="Times New Roman"/>
          <w:color w:val="222222"/>
          <w:szCs w:val="20"/>
          <w:shd w:val="clear" w:color="auto" w:fill="FFFFFF"/>
        </w:rPr>
        <w:t>(1), 3-30.</w:t>
      </w:r>
    </w:p>
    <w:p w:rsidR="00C454FF" w:rsidRPr="00C454FF" w:rsidRDefault="001D58D7" w:rsidP="00C454FF">
      <w:pPr>
        <w:jc w:val="both"/>
        <w:rPr>
          <w:rFonts w:ascii="Times New Roman" w:hAnsi="Times New Roman" w:cs="Times New Roman"/>
          <w:color w:val="222222"/>
          <w:szCs w:val="20"/>
          <w:shd w:val="clear" w:color="auto" w:fill="FFFFFF"/>
        </w:rPr>
      </w:pPr>
      <w:r w:rsidRPr="00C454FF">
        <w:rPr>
          <w:rFonts w:ascii="Times New Roman" w:hAnsi="Times New Roman" w:cs="Times New Roman"/>
          <w:color w:val="222222"/>
          <w:szCs w:val="20"/>
          <w:shd w:val="clear" w:color="auto" w:fill="FFFFFF"/>
        </w:rPr>
        <w:t>Markos, S., &amp; Sridevi, M. S. (2010). Employee engagement: The key to improving performance. </w:t>
      </w:r>
      <w:r w:rsidRPr="00C454FF">
        <w:rPr>
          <w:rFonts w:ascii="Times New Roman" w:hAnsi="Times New Roman" w:cs="Times New Roman"/>
          <w:i/>
          <w:iCs/>
          <w:color w:val="222222"/>
          <w:szCs w:val="20"/>
          <w:shd w:val="clear" w:color="auto" w:fill="FFFFFF"/>
        </w:rPr>
        <w:t>International journal of business and management</w:t>
      </w:r>
      <w:r w:rsidRPr="00C454FF">
        <w:rPr>
          <w:rFonts w:ascii="Times New Roman" w:hAnsi="Times New Roman" w:cs="Times New Roman"/>
          <w:color w:val="222222"/>
          <w:szCs w:val="20"/>
          <w:shd w:val="clear" w:color="auto" w:fill="FFFFFF"/>
        </w:rPr>
        <w:t>, </w:t>
      </w:r>
      <w:r w:rsidRPr="00C454FF">
        <w:rPr>
          <w:rFonts w:ascii="Times New Roman" w:hAnsi="Times New Roman" w:cs="Times New Roman"/>
          <w:i/>
          <w:iCs/>
          <w:color w:val="222222"/>
          <w:szCs w:val="20"/>
          <w:shd w:val="clear" w:color="auto" w:fill="FFFFFF"/>
        </w:rPr>
        <w:t>5</w:t>
      </w:r>
      <w:r w:rsidRPr="00C454FF">
        <w:rPr>
          <w:rFonts w:ascii="Times New Roman" w:hAnsi="Times New Roman" w:cs="Times New Roman"/>
          <w:color w:val="222222"/>
          <w:szCs w:val="20"/>
          <w:shd w:val="clear" w:color="auto" w:fill="FFFFFF"/>
        </w:rPr>
        <w:t>(12), 89.</w:t>
      </w:r>
    </w:p>
    <w:p w:rsidR="00C454FF" w:rsidRPr="00C454FF" w:rsidRDefault="001D58D7" w:rsidP="00C454FF">
      <w:pPr>
        <w:jc w:val="both"/>
        <w:rPr>
          <w:rFonts w:ascii="Times New Roman" w:hAnsi="Times New Roman" w:cs="Times New Roman"/>
          <w:color w:val="222222"/>
          <w:szCs w:val="20"/>
          <w:shd w:val="clear" w:color="auto" w:fill="FFFFFF"/>
        </w:rPr>
      </w:pPr>
      <w:r w:rsidRPr="00C454FF">
        <w:rPr>
          <w:rFonts w:ascii="Times New Roman" w:hAnsi="Times New Roman" w:cs="Times New Roman"/>
          <w:color w:val="222222"/>
          <w:szCs w:val="20"/>
          <w:shd w:val="clear" w:color="auto" w:fill="FFFFFF"/>
        </w:rPr>
        <w:t>Effective employee engagement in the workplace. </w:t>
      </w:r>
      <w:r w:rsidRPr="00C454FF">
        <w:rPr>
          <w:rFonts w:ascii="Times New Roman" w:hAnsi="Times New Roman" w:cs="Times New Roman"/>
          <w:i/>
          <w:iCs/>
          <w:color w:val="222222"/>
          <w:szCs w:val="20"/>
          <w:shd w:val="clear" w:color="auto" w:fill="FFFFFF"/>
        </w:rPr>
        <w:t>International Journal of Applied Management and Technology</w:t>
      </w:r>
      <w:r w:rsidRPr="00C454FF">
        <w:rPr>
          <w:rFonts w:ascii="Times New Roman" w:hAnsi="Times New Roman" w:cs="Times New Roman"/>
          <w:color w:val="222222"/>
          <w:szCs w:val="20"/>
          <w:shd w:val="clear" w:color="auto" w:fill="FFFFFF"/>
        </w:rPr>
        <w:t>, </w:t>
      </w:r>
      <w:r w:rsidRPr="00C454FF">
        <w:rPr>
          <w:rFonts w:ascii="Times New Roman" w:hAnsi="Times New Roman" w:cs="Times New Roman"/>
          <w:i/>
          <w:iCs/>
          <w:color w:val="222222"/>
          <w:szCs w:val="20"/>
          <w:shd w:val="clear" w:color="auto" w:fill="FFFFFF"/>
        </w:rPr>
        <w:t>16</w:t>
      </w:r>
      <w:r w:rsidRPr="00C454FF">
        <w:rPr>
          <w:rFonts w:ascii="Times New Roman" w:hAnsi="Times New Roman" w:cs="Times New Roman"/>
          <w:color w:val="222222"/>
          <w:szCs w:val="20"/>
          <w:shd w:val="clear" w:color="auto" w:fill="FFFFFF"/>
        </w:rPr>
        <w:t>(1), 4.</w:t>
      </w:r>
    </w:p>
    <w:p w:rsidR="00C454FF" w:rsidRPr="00C454FF" w:rsidRDefault="001D58D7" w:rsidP="00C454FF">
      <w:pPr>
        <w:jc w:val="both"/>
        <w:rPr>
          <w:rFonts w:ascii="Times New Roman" w:hAnsi="Times New Roman" w:cs="Times New Roman"/>
          <w:color w:val="222222"/>
          <w:szCs w:val="20"/>
          <w:shd w:val="clear" w:color="auto" w:fill="FFFFFF"/>
        </w:rPr>
      </w:pPr>
      <w:r w:rsidRPr="00C454FF">
        <w:rPr>
          <w:rFonts w:ascii="Times New Roman" w:hAnsi="Times New Roman" w:cs="Times New Roman"/>
          <w:color w:val="222222"/>
          <w:szCs w:val="20"/>
          <w:shd w:val="clear" w:color="auto" w:fill="FFFFFF"/>
        </w:rPr>
        <w:t>Othman, A. K., Mahmud, Z., Noranee, S., &amp; Noordin, F. (2018, March). Measuring employee happiness: Analyzing the dimensionality of employee engagement. In </w:t>
      </w:r>
      <w:r w:rsidRPr="00C454FF">
        <w:rPr>
          <w:rFonts w:ascii="Times New Roman" w:hAnsi="Times New Roman" w:cs="Times New Roman"/>
          <w:i/>
          <w:iCs/>
          <w:color w:val="222222"/>
          <w:szCs w:val="20"/>
          <w:shd w:val="clear" w:color="auto" w:fill="FFFFFF"/>
        </w:rPr>
        <w:t>International Conference on Kansei Engineering &amp; Emotion Research</w:t>
      </w:r>
      <w:r w:rsidRPr="00C454FF">
        <w:rPr>
          <w:rFonts w:ascii="Times New Roman" w:hAnsi="Times New Roman" w:cs="Times New Roman"/>
          <w:color w:val="222222"/>
          <w:szCs w:val="20"/>
          <w:shd w:val="clear" w:color="auto" w:fill="FFFFFF"/>
        </w:rPr>
        <w:t> (pp. 863-869). Springer, Singapore.</w:t>
      </w:r>
    </w:p>
    <w:p w:rsidR="00C454FF" w:rsidRPr="00C454FF" w:rsidRDefault="001D58D7" w:rsidP="00C454FF">
      <w:pPr>
        <w:jc w:val="both"/>
        <w:rPr>
          <w:rFonts w:ascii="Times New Roman" w:hAnsi="Times New Roman" w:cs="Times New Roman"/>
          <w:color w:val="222222"/>
          <w:szCs w:val="20"/>
          <w:shd w:val="clear" w:color="auto" w:fill="FFFFFF"/>
        </w:rPr>
      </w:pPr>
      <w:r w:rsidRPr="00C454FF">
        <w:rPr>
          <w:rFonts w:ascii="Times New Roman" w:hAnsi="Times New Roman" w:cs="Times New Roman"/>
          <w:color w:val="222222"/>
          <w:szCs w:val="20"/>
          <w:shd w:val="clear" w:color="auto" w:fill="FFFFFF"/>
        </w:rPr>
        <w:t>Khodakarami, N., &amp; Dirani, K. (2020). Drivers of employee engagement: Differences by work area and gender. </w:t>
      </w:r>
      <w:r w:rsidRPr="00C454FF">
        <w:rPr>
          <w:rFonts w:ascii="Times New Roman" w:hAnsi="Times New Roman" w:cs="Times New Roman"/>
          <w:i/>
          <w:iCs/>
          <w:color w:val="222222"/>
          <w:szCs w:val="20"/>
          <w:shd w:val="clear" w:color="auto" w:fill="FFFFFF"/>
        </w:rPr>
        <w:t>Industrial and Commercial Training</w:t>
      </w:r>
      <w:r w:rsidRPr="00C454FF">
        <w:rPr>
          <w:rFonts w:ascii="Times New Roman" w:hAnsi="Times New Roman" w:cs="Times New Roman"/>
          <w:color w:val="222222"/>
          <w:szCs w:val="20"/>
          <w:shd w:val="clear" w:color="auto" w:fill="FFFFFF"/>
        </w:rPr>
        <w:t>.</w:t>
      </w:r>
    </w:p>
    <w:p w:rsidR="00C454FF" w:rsidRPr="00C454FF" w:rsidRDefault="001D58D7" w:rsidP="00C454FF">
      <w:pPr>
        <w:jc w:val="both"/>
        <w:rPr>
          <w:rFonts w:ascii="Times New Roman" w:hAnsi="Times New Roman" w:cs="Times New Roman"/>
          <w:color w:val="222222"/>
          <w:szCs w:val="20"/>
          <w:shd w:val="clear" w:color="auto" w:fill="FFFFFF"/>
        </w:rPr>
      </w:pPr>
      <w:r w:rsidRPr="00C454FF">
        <w:rPr>
          <w:rFonts w:ascii="Times New Roman" w:hAnsi="Times New Roman" w:cs="Times New Roman"/>
          <w:color w:val="222222"/>
          <w:szCs w:val="20"/>
          <w:shd w:val="clear" w:color="auto" w:fill="FFFFFF"/>
        </w:rPr>
        <w:t>Motyka, B. (2018). Employee engagement and performance: a systematic literature review. </w:t>
      </w:r>
      <w:r w:rsidRPr="00C454FF">
        <w:rPr>
          <w:rFonts w:ascii="Times New Roman" w:hAnsi="Times New Roman" w:cs="Times New Roman"/>
          <w:i/>
          <w:iCs/>
          <w:color w:val="222222"/>
          <w:szCs w:val="20"/>
          <w:shd w:val="clear" w:color="auto" w:fill="FFFFFF"/>
        </w:rPr>
        <w:t>International Journal of Management and Economics</w:t>
      </w:r>
      <w:r w:rsidRPr="00C454FF">
        <w:rPr>
          <w:rFonts w:ascii="Times New Roman" w:hAnsi="Times New Roman" w:cs="Times New Roman"/>
          <w:color w:val="222222"/>
          <w:szCs w:val="20"/>
          <w:shd w:val="clear" w:color="auto" w:fill="FFFFFF"/>
        </w:rPr>
        <w:t>, </w:t>
      </w:r>
      <w:r w:rsidRPr="00C454FF">
        <w:rPr>
          <w:rFonts w:ascii="Times New Roman" w:hAnsi="Times New Roman" w:cs="Times New Roman"/>
          <w:i/>
          <w:iCs/>
          <w:color w:val="222222"/>
          <w:szCs w:val="20"/>
          <w:shd w:val="clear" w:color="auto" w:fill="FFFFFF"/>
        </w:rPr>
        <w:t>54</w:t>
      </w:r>
      <w:r w:rsidRPr="00C454FF">
        <w:rPr>
          <w:rFonts w:ascii="Times New Roman" w:hAnsi="Times New Roman" w:cs="Times New Roman"/>
          <w:color w:val="222222"/>
          <w:szCs w:val="20"/>
          <w:shd w:val="clear" w:color="auto" w:fill="FFFFFF"/>
        </w:rPr>
        <w:t>(3), 227-244.</w:t>
      </w:r>
    </w:p>
    <w:p w:rsidR="00C454FF" w:rsidRPr="00C454FF" w:rsidRDefault="001D58D7" w:rsidP="00C454FF">
      <w:pPr>
        <w:jc w:val="both"/>
        <w:rPr>
          <w:rFonts w:ascii="Times New Roman" w:hAnsi="Times New Roman" w:cs="Times New Roman"/>
          <w:color w:val="222222"/>
          <w:szCs w:val="20"/>
          <w:shd w:val="clear" w:color="auto" w:fill="FFFFFF"/>
        </w:rPr>
      </w:pPr>
      <w:r w:rsidRPr="00C454FF">
        <w:rPr>
          <w:rFonts w:ascii="Times New Roman" w:hAnsi="Times New Roman" w:cs="Times New Roman"/>
          <w:color w:val="222222"/>
          <w:szCs w:val="20"/>
          <w:shd w:val="clear" w:color="auto" w:fill="FFFFFF"/>
        </w:rPr>
        <w:t>Pavlik, A. (2020). Use tools, have fun to successfully manage remote employees. </w:t>
      </w:r>
      <w:r w:rsidRPr="00C454FF">
        <w:rPr>
          <w:rFonts w:ascii="Times New Roman" w:hAnsi="Times New Roman" w:cs="Times New Roman"/>
          <w:i/>
          <w:iCs/>
          <w:color w:val="222222"/>
          <w:szCs w:val="20"/>
          <w:shd w:val="clear" w:color="auto" w:fill="FFFFFF"/>
        </w:rPr>
        <w:t>Dean and Provost</w:t>
      </w:r>
      <w:r w:rsidRPr="00C454FF">
        <w:rPr>
          <w:rFonts w:ascii="Times New Roman" w:hAnsi="Times New Roman" w:cs="Times New Roman"/>
          <w:color w:val="222222"/>
          <w:szCs w:val="20"/>
          <w:shd w:val="clear" w:color="auto" w:fill="FFFFFF"/>
        </w:rPr>
        <w:t>, </w:t>
      </w:r>
      <w:r w:rsidRPr="00C454FF">
        <w:rPr>
          <w:rFonts w:ascii="Times New Roman" w:hAnsi="Times New Roman" w:cs="Times New Roman"/>
          <w:i/>
          <w:iCs/>
          <w:color w:val="222222"/>
          <w:szCs w:val="20"/>
          <w:shd w:val="clear" w:color="auto" w:fill="FFFFFF"/>
        </w:rPr>
        <w:t>22</w:t>
      </w:r>
      <w:r w:rsidRPr="00C454FF">
        <w:rPr>
          <w:rFonts w:ascii="Times New Roman" w:hAnsi="Times New Roman" w:cs="Times New Roman"/>
          <w:color w:val="222222"/>
          <w:szCs w:val="20"/>
          <w:shd w:val="clear" w:color="auto" w:fill="FFFFFF"/>
        </w:rPr>
        <w:t>(3), 1-5.</w:t>
      </w:r>
    </w:p>
    <w:p w:rsidR="00C454FF" w:rsidRPr="00C454FF" w:rsidRDefault="001D58D7" w:rsidP="00C454FF">
      <w:pPr>
        <w:jc w:val="both"/>
        <w:rPr>
          <w:rFonts w:ascii="Times New Roman" w:hAnsi="Times New Roman" w:cs="Times New Roman"/>
          <w:color w:val="222222"/>
          <w:szCs w:val="20"/>
          <w:shd w:val="clear" w:color="auto" w:fill="FFFFFF"/>
        </w:rPr>
      </w:pPr>
      <w:r w:rsidRPr="00C454FF">
        <w:rPr>
          <w:rFonts w:ascii="Times New Roman" w:hAnsi="Times New Roman" w:cs="Times New Roman"/>
          <w:color w:val="222222"/>
          <w:szCs w:val="20"/>
          <w:shd w:val="clear" w:color="auto" w:fill="FFFFFF"/>
        </w:rPr>
        <w:t>Arasanmi, C. N., &amp; Krishna, A. (2019). Linking the employee value proposition (EVP) to employee behavioural outcomes. </w:t>
      </w:r>
      <w:r w:rsidRPr="00C454FF">
        <w:rPr>
          <w:rFonts w:ascii="Times New Roman" w:hAnsi="Times New Roman" w:cs="Times New Roman"/>
          <w:i/>
          <w:iCs/>
          <w:color w:val="222222"/>
          <w:szCs w:val="20"/>
          <w:shd w:val="clear" w:color="auto" w:fill="FFFFFF"/>
        </w:rPr>
        <w:t>Industrial and Commercial Training</w:t>
      </w:r>
      <w:r w:rsidRPr="00C454FF">
        <w:rPr>
          <w:rFonts w:ascii="Times New Roman" w:hAnsi="Times New Roman" w:cs="Times New Roman"/>
          <w:color w:val="222222"/>
          <w:szCs w:val="20"/>
          <w:shd w:val="clear" w:color="auto" w:fill="FFFFFF"/>
        </w:rPr>
        <w:t>.</w:t>
      </w:r>
    </w:p>
    <w:p w:rsidR="00C454FF" w:rsidRPr="00C454FF" w:rsidRDefault="001D58D7" w:rsidP="00C454FF">
      <w:pPr>
        <w:jc w:val="both"/>
        <w:rPr>
          <w:rFonts w:ascii="Times New Roman" w:hAnsi="Times New Roman" w:cs="Times New Roman"/>
          <w:sz w:val="32"/>
        </w:rPr>
      </w:pPr>
      <w:r w:rsidRPr="00C454FF">
        <w:rPr>
          <w:rFonts w:ascii="Times New Roman" w:hAnsi="Times New Roman" w:cs="Times New Roman"/>
          <w:color w:val="222222"/>
          <w:szCs w:val="20"/>
          <w:shd w:val="clear" w:color="auto" w:fill="FFFFFF"/>
        </w:rPr>
        <w:t>Dedic, I., &amp; Zavaher, M. (2020). Does the front door match the backdoor?: A single case study on how employee turnover affects the level of engagement &amp; investment in EVP touchpoints: pre-, on-, and off-boarding.</w:t>
      </w:r>
    </w:p>
    <w:p w:rsidR="00CC434E" w:rsidRPr="00C454FF" w:rsidRDefault="00CC434E" w:rsidP="00C454FF">
      <w:pPr>
        <w:pStyle w:val="NormalWeb"/>
        <w:shd w:val="clear" w:color="auto" w:fill="FFFFFF"/>
        <w:spacing w:before="0" w:beforeAutospacing="0" w:after="480" w:afterAutospacing="0" w:line="420" w:lineRule="atLeast"/>
        <w:jc w:val="both"/>
        <w:rPr>
          <w:szCs w:val="22"/>
        </w:rPr>
      </w:pPr>
    </w:p>
    <w:p w:rsidR="0044115B" w:rsidRPr="00C454FF" w:rsidRDefault="0044115B" w:rsidP="00C454FF">
      <w:pPr>
        <w:jc w:val="both"/>
        <w:rPr>
          <w:rFonts w:ascii="Times New Roman" w:eastAsia="Times New Roman" w:hAnsi="Times New Roman" w:cs="Times New Roman"/>
        </w:rPr>
      </w:pPr>
    </w:p>
    <w:p w:rsidR="0040049C" w:rsidRPr="00C454FF" w:rsidRDefault="0040049C" w:rsidP="00C454FF">
      <w:pPr>
        <w:jc w:val="both"/>
        <w:rPr>
          <w:rFonts w:ascii="Times New Roman" w:hAnsi="Times New Roman" w:cs="Times New Roman"/>
        </w:rPr>
      </w:pPr>
    </w:p>
    <w:sectPr w:rsidR="0040049C" w:rsidRPr="00C454FF" w:rsidSect="00E8415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4ED5" w:rsidRDefault="00AC4ED5" w:rsidP="00982542">
      <w:pPr>
        <w:spacing w:after="0" w:line="240" w:lineRule="auto"/>
      </w:pPr>
      <w:r>
        <w:separator/>
      </w:r>
    </w:p>
  </w:endnote>
  <w:endnote w:type="continuationSeparator" w:id="0">
    <w:p w:rsidR="00AC4ED5" w:rsidRDefault="00AC4ED5" w:rsidP="00982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4ED5" w:rsidRDefault="00AC4ED5" w:rsidP="00982542">
      <w:pPr>
        <w:spacing w:after="0" w:line="240" w:lineRule="auto"/>
      </w:pPr>
      <w:r>
        <w:separator/>
      </w:r>
    </w:p>
  </w:footnote>
  <w:footnote w:type="continuationSeparator" w:id="0">
    <w:p w:rsidR="00AC4ED5" w:rsidRDefault="00AC4ED5" w:rsidP="009825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760D2"/>
    <w:multiLevelType w:val="hybridMultilevel"/>
    <w:tmpl w:val="6D0618DA"/>
    <w:lvl w:ilvl="0" w:tplc="30602778">
      <w:start w:val="1"/>
      <w:numFmt w:val="bullet"/>
      <w:lvlText w:val=""/>
      <w:lvlJc w:val="left"/>
      <w:pPr>
        <w:ind w:left="360" w:hanging="360"/>
      </w:pPr>
      <w:rPr>
        <w:rFonts w:ascii="Symbol" w:hAnsi="Symbol" w:hint="default"/>
      </w:rPr>
    </w:lvl>
    <w:lvl w:ilvl="1" w:tplc="A65C88AA" w:tentative="1">
      <w:start w:val="1"/>
      <w:numFmt w:val="bullet"/>
      <w:lvlText w:val="o"/>
      <w:lvlJc w:val="left"/>
      <w:pPr>
        <w:ind w:left="1080" w:hanging="360"/>
      </w:pPr>
      <w:rPr>
        <w:rFonts w:ascii="Courier New" w:hAnsi="Courier New" w:cs="Courier New" w:hint="default"/>
      </w:rPr>
    </w:lvl>
    <w:lvl w:ilvl="2" w:tplc="81283E7A" w:tentative="1">
      <w:start w:val="1"/>
      <w:numFmt w:val="bullet"/>
      <w:lvlText w:val=""/>
      <w:lvlJc w:val="left"/>
      <w:pPr>
        <w:ind w:left="1800" w:hanging="360"/>
      </w:pPr>
      <w:rPr>
        <w:rFonts w:ascii="Wingdings" w:hAnsi="Wingdings" w:hint="default"/>
      </w:rPr>
    </w:lvl>
    <w:lvl w:ilvl="3" w:tplc="48A2DDBC" w:tentative="1">
      <w:start w:val="1"/>
      <w:numFmt w:val="bullet"/>
      <w:lvlText w:val=""/>
      <w:lvlJc w:val="left"/>
      <w:pPr>
        <w:ind w:left="2520" w:hanging="360"/>
      </w:pPr>
      <w:rPr>
        <w:rFonts w:ascii="Symbol" w:hAnsi="Symbol" w:hint="default"/>
      </w:rPr>
    </w:lvl>
    <w:lvl w:ilvl="4" w:tplc="2B8AC23C" w:tentative="1">
      <w:start w:val="1"/>
      <w:numFmt w:val="bullet"/>
      <w:lvlText w:val="o"/>
      <w:lvlJc w:val="left"/>
      <w:pPr>
        <w:ind w:left="3240" w:hanging="360"/>
      </w:pPr>
      <w:rPr>
        <w:rFonts w:ascii="Courier New" w:hAnsi="Courier New" w:cs="Courier New" w:hint="default"/>
      </w:rPr>
    </w:lvl>
    <w:lvl w:ilvl="5" w:tplc="07B62726" w:tentative="1">
      <w:start w:val="1"/>
      <w:numFmt w:val="bullet"/>
      <w:lvlText w:val=""/>
      <w:lvlJc w:val="left"/>
      <w:pPr>
        <w:ind w:left="3960" w:hanging="360"/>
      </w:pPr>
      <w:rPr>
        <w:rFonts w:ascii="Wingdings" w:hAnsi="Wingdings" w:hint="default"/>
      </w:rPr>
    </w:lvl>
    <w:lvl w:ilvl="6" w:tplc="4AB46EAE" w:tentative="1">
      <w:start w:val="1"/>
      <w:numFmt w:val="bullet"/>
      <w:lvlText w:val=""/>
      <w:lvlJc w:val="left"/>
      <w:pPr>
        <w:ind w:left="4680" w:hanging="360"/>
      </w:pPr>
      <w:rPr>
        <w:rFonts w:ascii="Symbol" w:hAnsi="Symbol" w:hint="default"/>
      </w:rPr>
    </w:lvl>
    <w:lvl w:ilvl="7" w:tplc="92647B78" w:tentative="1">
      <w:start w:val="1"/>
      <w:numFmt w:val="bullet"/>
      <w:lvlText w:val="o"/>
      <w:lvlJc w:val="left"/>
      <w:pPr>
        <w:ind w:left="5400" w:hanging="360"/>
      </w:pPr>
      <w:rPr>
        <w:rFonts w:ascii="Courier New" w:hAnsi="Courier New" w:cs="Courier New" w:hint="default"/>
      </w:rPr>
    </w:lvl>
    <w:lvl w:ilvl="8" w:tplc="4726EC94" w:tentative="1">
      <w:start w:val="1"/>
      <w:numFmt w:val="bullet"/>
      <w:lvlText w:val=""/>
      <w:lvlJc w:val="left"/>
      <w:pPr>
        <w:ind w:left="6120" w:hanging="360"/>
      </w:pPr>
      <w:rPr>
        <w:rFonts w:ascii="Wingdings" w:hAnsi="Wingdings" w:hint="default"/>
      </w:rPr>
    </w:lvl>
  </w:abstractNum>
  <w:abstractNum w:abstractNumId="1" w15:restartNumberingAfterBreak="0">
    <w:nsid w:val="1C5C3E3B"/>
    <w:multiLevelType w:val="hybridMultilevel"/>
    <w:tmpl w:val="3A6CC610"/>
    <w:lvl w:ilvl="0" w:tplc="A52E83FA">
      <w:start w:val="1"/>
      <w:numFmt w:val="bullet"/>
      <w:lvlText w:val=""/>
      <w:lvlJc w:val="left"/>
      <w:pPr>
        <w:ind w:left="360" w:hanging="360"/>
      </w:pPr>
      <w:rPr>
        <w:rFonts w:ascii="Symbol" w:hAnsi="Symbol" w:hint="default"/>
      </w:rPr>
    </w:lvl>
    <w:lvl w:ilvl="1" w:tplc="AF5C1206" w:tentative="1">
      <w:start w:val="1"/>
      <w:numFmt w:val="bullet"/>
      <w:lvlText w:val="o"/>
      <w:lvlJc w:val="left"/>
      <w:pPr>
        <w:ind w:left="1080" w:hanging="360"/>
      </w:pPr>
      <w:rPr>
        <w:rFonts w:ascii="Courier New" w:hAnsi="Courier New" w:cs="Courier New" w:hint="default"/>
      </w:rPr>
    </w:lvl>
    <w:lvl w:ilvl="2" w:tplc="CB423BD8" w:tentative="1">
      <w:start w:val="1"/>
      <w:numFmt w:val="bullet"/>
      <w:lvlText w:val=""/>
      <w:lvlJc w:val="left"/>
      <w:pPr>
        <w:ind w:left="1800" w:hanging="360"/>
      </w:pPr>
      <w:rPr>
        <w:rFonts w:ascii="Wingdings" w:hAnsi="Wingdings" w:hint="default"/>
      </w:rPr>
    </w:lvl>
    <w:lvl w:ilvl="3" w:tplc="33EA1A40" w:tentative="1">
      <w:start w:val="1"/>
      <w:numFmt w:val="bullet"/>
      <w:lvlText w:val=""/>
      <w:lvlJc w:val="left"/>
      <w:pPr>
        <w:ind w:left="2520" w:hanging="360"/>
      </w:pPr>
      <w:rPr>
        <w:rFonts w:ascii="Symbol" w:hAnsi="Symbol" w:hint="default"/>
      </w:rPr>
    </w:lvl>
    <w:lvl w:ilvl="4" w:tplc="6AC47DC8" w:tentative="1">
      <w:start w:val="1"/>
      <w:numFmt w:val="bullet"/>
      <w:lvlText w:val="o"/>
      <w:lvlJc w:val="left"/>
      <w:pPr>
        <w:ind w:left="3240" w:hanging="360"/>
      </w:pPr>
      <w:rPr>
        <w:rFonts w:ascii="Courier New" w:hAnsi="Courier New" w:cs="Courier New" w:hint="default"/>
      </w:rPr>
    </w:lvl>
    <w:lvl w:ilvl="5" w:tplc="D72A008A" w:tentative="1">
      <w:start w:val="1"/>
      <w:numFmt w:val="bullet"/>
      <w:lvlText w:val=""/>
      <w:lvlJc w:val="left"/>
      <w:pPr>
        <w:ind w:left="3960" w:hanging="360"/>
      </w:pPr>
      <w:rPr>
        <w:rFonts w:ascii="Wingdings" w:hAnsi="Wingdings" w:hint="default"/>
      </w:rPr>
    </w:lvl>
    <w:lvl w:ilvl="6" w:tplc="2216050C" w:tentative="1">
      <w:start w:val="1"/>
      <w:numFmt w:val="bullet"/>
      <w:lvlText w:val=""/>
      <w:lvlJc w:val="left"/>
      <w:pPr>
        <w:ind w:left="4680" w:hanging="360"/>
      </w:pPr>
      <w:rPr>
        <w:rFonts w:ascii="Symbol" w:hAnsi="Symbol" w:hint="default"/>
      </w:rPr>
    </w:lvl>
    <w:lvl w:ilvl="7" w:tplc="E59C3868" w:tentative="1">
      <w:start w:val="1"/>
      <w:numFmt w:val="bullet"/>
      <w:lvlText w:val="o"/>
      <w:lvlJc w:val="left"/>
      <w:pPr>
        <w:ind w:left="5400" w:hanging="360"/>
      </w:pPr>
      <w:rPr>
        <w:rFonts w:ascii="Courier New" w:hAnsi="Courier New" w:cs="Courier New" w:hint="default"/>
      </w:rPr>
    </w:lvl>
    <w:lvl w:ilvl="8" w:tplc="66DEECB4" w:tentative="1">
      <w:start w:val="1"/>
      <w:numFmt w:val="bullet"/>
      <w:lvlText w:val=""/>
      <w:lvlJc w:val="left"/>
      <w:pPr>
        <w:ind w:left="6120" w:hanging="360"/>
      </w:pPr>
      <w:rPr>
        <w:rFonts w:ascii="Wingdings" w:hAnsi="Wingdings" w:hint="default"/>
      </w:rPr>
    </w:lvl>
  </w:abstractNum>
  <w:abstractNum w:abstractNumId="2" w15:restartNumberingAfterBreak="0">
    <w:nsid w:val="24EC38EA"/>
    <w:multiLevelType w:val="hybridMultilevel"/>
    <w:tmpl w:val="695C7962"/>
    <w:lvl w:ilvl="0" w:tplc="460ED576">
      <w:start w:val="1"/>
      <w:numFmt w:val="bullet"/>
      <w:lvlText w:val=""/>
      <w:lvlJc w:val="left"/>
      <w:pPr>
        <w:ind w:left="360" w:hanging="360"/>
      </w:pPr>
      <w:rPr>
        <w:rFonts w:ascii="Symbol" w:hAnsi="Symbol" w:hint="default"/>
      </w:rPr>
    </w:lvl>
    <w:lvl w:ilvl="1" w:tplc="BF20AF20" w:tentative="1">
      <w:start w:val="1"/>
      <w:numFmt w:val="bullet"/>
      <w:lvlText w:val="o"/>
      <w:lvlJc w:val="left"/>
      <w:pPr>
        <w:ind w:left="1080" w:hanging="360"/>
      </w:pPr>
      <w:rPr>
        <w:rFonts w:ascii="Courier New" w:hAnsi="Courier New" w:cs="Courier New" w:hint="default"/>
      </w:rPr>
    </w:lvl>
    <w:lvl w:ilvl="2" w:tplc="0DD885F0" w:tentative="1">
      <w:start w:val="1"/>
      <w:numFmt w:val="bullet"/>
      <w:lvlText w:val=""/>
      <w:lvlJc w:val="left"/>
      <w:pPr>
        <w:ind w:left="1800" w:hanging="360"/>
      </w:pPr>
      <w:rPr>
        <w:rFonts w:ascii="Wingdings" w:hAnsi="Wingdings" w:hint="default"/>
      </w:rPr>
    </w:lvl>
    <w:lvl w:ilvl="3" w:tplc="E6F4C424" w:tentative="1">
      <w:start w:val="1"/>
      <w:numFmt w:val="bullet"/>
      <w:lvlText w:val=""/>
      <w:lvlJc w:val="left"/>
      <w:pPr>
        <w:ind w:left="2520" w:hanging="360"/>
      </w:pPr>
      <w:rPr>
        <w:rFonts w:ascii="Symbol" w:hAnsi="Symbol" w:hint="default"/>
      </w:rPr>
    </w:lvl>
    <w:lvl w:ilvl="4" w:tplc="0E4A7456" w:tentative="1">
      <w:start w:val="1"/>
      <w:numFmt w:val="bullet"/>
      <w:lvlText w:val="o"/>
      <w:lvlJc w:val="left"/>
      <w:pPr>
        <w:ind w:left="3240" w:hanging="360"/>
      </w:pPr>
      <w:rPr>
        <w:rFonts w:ascii="Courier New" w:hAnsi="Courier New" w:cs="Courier New" w:hint="default"/>
      </w:rPr>
    </w:lvl>
    <w:lvl w:ilvl="5" w:tplc="94342C6C" w:tentative="1">
      <w:start w:val="1"/>
      <w:numFmt w:val="bullet"/>
      <w:lvlText w:val=""/>
      <w:lvlJc w:val="left"/>
      <w:pPr>
        <w:ind w:left="3960" w:hanging="360"/>
      </w:pPr>
      <w:rPr>
        <w:rFonts w:ascii="Wingdings" w:hAnsi="Wingdings" w:hint="default"/>
      </w:rPr>
    </w:lvl>
    <w:lvl w:ilvl="6" w:tplc="A7ECADEA" w:tentative="1">
      <w:start w:val="1"/>
      <w:numFmt w:val="bullet"/>
      <w:lvlText w:val=""/>
      <w:lvlJc w:val="left"/>
      <w:pPr>
        <w:ind w:left="4680" w:hanging="360"/>
      </w:pPr>
      <w:rPr>
        <w:rFonts w:ascii="Symbol" w:hAnsi="Symbol" w:hint="default"/>
      </w:rPr>
    </w:lvl>
    <w:lvl w:ilvl="7" w:tplc="595EDAA8" w:tentative="1">
      <w:start w:val="1"/>
      <w:numFmt w:val="bullet"/>
      <w:lvlText w:val="o"/>
      <w:lvlJc w:val="left"/>
      <w:pPr>
        <w:ind w:left="5400" w:hanging="360"/>
      </w:pPr>
      <w:rPr>
        <w:rFonts w:ascii="Courier New" w:hAnsi="Courier New" w:cs="Courier New" w:hint="default"/>
      </w:rPr>
    </w:lvl>
    <w:lvl w:ilvl="8" w:tplc="F52892C6" w:tentative="1">
      <w:start w:val="1"/>
      <w:numFmt w:val="bullet"/>
      <w:lvlText w:val=""/>
      <w:lvlJc w:val="left"/>
      <w:pPr>
        <w:ind w:left="6120" w:hanging="360"/>
      </w:pPr>
      <w:rPr>
        <w:rFonts w:ascii="Wingdings" w:hAnsi="Wingdings" w:hint="default"/>
      </w:rPr>
    </w:lvl>
  </w:abstractNum>
  <w:abstractNum w:abstractNumId="3" w15:restartNumberingAfterBreak="0">
    <w:nsid w:val="33CC4F79"/>
    <w:multiLevelType w:val="hybridMultilevel"/>
    <w:tmpl w:val="249E2A28"/>
    <w:lvl w:ilvl="0" w:tplc="2A2088C6">
      <w:start w:val="1"/>
      <w:numFmt w:val="bullet"/>
      <w:lvlText w:val=""/>
      <w:lvlJc w:val="left"/>
      <w:pPr>
        <w:ind w:left="360" w:hanging="360"/>
      </w:pPr>
      <w:rPr>
        <w:rFonts w:ascii="Symbol" w:hAnsi="Symbol" w:hint="default"/>
      </w:rPr>
    </w:lvl>
    <w:lvl w:ilvl="1" w:tplc="B1800332" w:tentative="1">
      <w:start w:val="1"/>
      <w:numFmt w:val="bullet"/>
      <w:lvlText w:val="o"/>
      <w:lvlJc w:val="left"/>
      <w:pPr>
        <w:ind w:left="1080" w:hanging="360"/>
      </w:pPr>
      <w:rPr>
        <w:rFonts w:ascii="Courier New" w:hAnsi="Courier New" w:cs="Courier New" w:hint="default"/>
      </w:rPr>
    </w:lvl>
    <w:lvl w:ilvl="2" w:tplc="13CA8D8A" w:tentative="1">
      <w:start w:val="1"/>
      <w:numFmt w:val="bullet"/>
      <w:lvlText w:val=""/>
      <w:lvlJc w:val="left"/>
      <w:pPr>
        <w:ind w:left="1800" w:hanging="360"/>
      </w:pPr>
      <w:rPr>
        <w:rFonts w:ascii="Wingdings" w:hAnsi="Wingdings" w:hint="default"/>
      </w:rPr>
    </w:lvl>
    <w:lvl w:ilvl="3" w:tplc="7B92223C" w:tentative="1">
      <w:start w:val="1"/>
      <w:numFmt w:val="bullet"/>
      <w:lvlText w:val=""/>
      <w:lvlJc w:val="left"/>
      <w:pPr>
        <w:ind w:left="2520" w:hanging="360"/>
      </w:pPr>
      <w:rPr>
        <w:rFonts w:ascii="Symbol" w:hAnsi="Symbol" w:hint="default"/>
      </w:rPr>
    </w:lvl>
    <w:lvl w:ilvl="4" w:tplc="9E0822CA" w:tentative="1">
      <w:start w:val="1"/>
      <w:numFmt w:val="bullet"/>
      <w:lvlText w:val="o"/>
      <w:lvlJc w:val="left"/>
      <w:pPr>
        <w:ind w:left="3240" w:hanging="360"/>
      </w:pPr>
      <w:rPr>
        <w:rFonts w:ascii="Courier New" w:hAnsi="Courier New" w:cs="Courier New" w:hint="default"/>
      </w:rPr>
    </w:lvl>
    <w:lvl w:ilvl="5" w:tplc="FF808B76" w:tentative="1">
      <w:start w:val="1"/>
      <w:numFmt w:val="bullet"/>
      <w:lvlText w:val=""/>
      <w:lvlJc w:val="left"/>
      <w:pPr>
        <w:ind w:left="3960" w:hanging="360"/>
      </w:pPr>
      <w:rPr>
        <w:rFonts w:ascii="Wingdings" w:hAnsi="Wingdings" w:hint="default"/>
      </w:rPr>
    </w:lvl>
    <w:lvl w:ilvl="6" w:tplc="B03437E0" w:tentative="1">
      <w:start w:val="1"/>
      <w:numFmt w:val="bullet"/>
      <w:lvlText w:val=""/>
      <w:lvlJc w:val="left"/>
      <w:pPr>
        <w:ind w:left="4680" w:hanging="360"/>
      </w:pPr>
      <w:rPr>
        <w:rFonts w:ascii="Symbol" w:hAnsi="Symbol" w:hint="default"/>
      </w:rPr>
    </w:lvl>
    <w:lvl w:ilvl="7" w:tplc="D61C8D1E" w:tentative="1">
      <w:start w:val="1"/>
      <w:numFmt w:val="bullet"/>
      <w:lvlText w:val="o"/>
      <w:lvlJc w:val="left"/>
      <w:pPr>
        <w:ind w:left="5400" w:hanging="360"/>
      </w:pPr>
      <w:rPr>
        <w:rFonts w:ascii="Courier New" w:hAnsi="Courier New" w:cs="Courier New" w:hint="default"/>
      </w:rPr>
    </w:lvl>
    <w:lvl w:ilvl="8" w:tplc="442812A0" w:tentative="1">
      <w:start w:val="1"/>
      <w:numFmt w:val="bullet"/>
      <w:lvlText w:val=""/>
      <w:lvlJc w:val="left"/>
      <w:pPr>
        <w:ind w:left="6120" w:hanging="360"/>
      </w:pPr>
      <w:rPr>
        <w:rFonts w:ascii="Wingdings" w:hAnsi="Wingdings" w:hint="default"/>
      </w:rPr>
    </w:lvl>
  </w:abstractNum>
  <w:abstractNum w:abstractNumId="4" w15:restartNumberingAfterBreak="0">
    <w:nsid w:val="72463D0B"/>
    <w:multiLevelType w:val="hybridMultilevel"/>
    <w:tmpl w:val="3E187032"/>
    <w:lvl w:ilvl="0" w:tplc="D848DED0">
      <w:start w:val="1"/>
      <w:numFmt w:val="bullet"/>
      <w:lvlText w:val=""/>
      <w:lvlJc w:val="left"/>
      <w:pPr>
        <w:ind w:left="360" w:hanging="360"/>
      </w:pPr>
      <w:rPr>
        <w:rFonts w:ascii="Symbol" w:hAnsi="Symbol" w:hint="default"/>
      </w:rPr>
    </w:lvl>
    <w:lvl w:ilvl="1" w:tplc="60063E3A" w:tentative="1">
      <w:start w:val="1"/>
      <w:numFmt w:val="bullet"/>
      <w:lvlText w:val="o"/>
      <w:lvlJc w:val="left"/>
      <w:pPr>
        <w:ind w:left="1080" w:hanging="360"/>
      </w:pPr>
      <w:rPr>
        <w:rFonts w:ascii="Courier New" w:hAnsi="Courier New" w:cs="Courier New" w:hint="default"/>
      </w:rPr>
    </w:lvl>
    <w:lvl w:ilvl="2" w:tplc="9CEEF8E0" w:tentative="1">
      <w:start w:val="1"/>
      <w:numFmt w:val="bullet"/>
      <w:lvlText w:val=""/>
      <w:lvlJc w:val="left"/>
      <w:pPr>
        <w:ind w:left="1800" w:hanging="360"/>
      </w:pPr>
      <w:rPr>
        <w:rFonts w:ascii="Wingdings" w:hAnsi="Wingdings" w:hint="default"/>
      </w:rPr>
    </w:lvl>
    <w:lvl w:ilvl="3" w:tplc="68F0477C" w:tentative="1">
      <w:start w:val="1"/>
      <w:numFmt w:val="bullet"/>
      <w:lvlText w:val=""/>
      <w:lvlJc w:val="left"/>
      <w:pPr>
        <w:ind w:left="2520" w:hanging="360"/>
      </w:pPr>
      <w:rPr>
        <w:rFonts w:ascii="Symbol" w:hAnsi="Symbol" w:hint="default"/>
      </w:rPr>
    </w:lvl>
    <w:lvl w:ilvl="4" w:tplc="F620E682" w:tentative="1">
      <w:start w:val="1"/>
      <w:numFmt w:val="bullet"/>
      <w:lvlText w:val="o"/>
      <w:lvlJc w:val="left"/>
      <w:pPr>
        <w:ind w:left="3240" w:hanging="360"/>
      </w:pPr>
      <w:rPr>
        <w:rFonts w:ascii="Courier New" w:hAnsi="Courier New" w:cs="Courier New" w:hint="default"/>
      </w:rPr>
    </w:lvl>
    <w:lvl w:ilvl="5" w:tplc="CD806734" w:tentative="1">
      <w:start w:val="1"/>
      <w:numFmt w:val="bullet"/>
      <w:lvlText w:val=""/>
      <w:lvlJc w:val="left"/>
      <w:pPr>
        <w:ind w:left="3960" w:hanging="360"/>
      </w:pPr>
      <w:rPr>
        <w:rFonts w:ascii="Wingdings" w:hAnsi="Wingdings" w:hint="default"/>
      </w:rPr>
    </w:lvl>
    <w:lvl w:ilvl="6" w:tplc="9A66B362" w:tentative="1">
      <w:start w:val="1"/>
      <w:numFmt w:val="bullet"/>
      <w:lvlText w:val=""/>
      <w:lvlJc w:val="left"/>
      <w:pPr>
        <w:ind w:left="4680" w:hanging="360"/>
      </w:pPr>
      <w:rPr>
        <w:rFonts w:ascii="Symbol" w:hAnsi="Symbol" w:hint="default"/>
      </w:rPr>
    </w:lvl>
    <w:lvl w:ilvl="7" w:tplc="665C3C9C" w:tentative="1">
      <w:start w:val="1"/>
      <w:numFmt w:val="bullet"/>
      <w:lvlText w:val="o"/>
      <w:lvlJc w:val="left"/>
      <w:pPr>
        <w:ind w:left="5400" w:hanging="360"/>
      </w:pPr>
      <w:rPr>
        <w:rFonts w:ascii="Courier New" w:hAnsi="Courier New" w:cs="Courier New" w:hint="default"/>
      </w:rPr>
    </w:lvl>
    <w:lvl w:ilvl="8" w:tplc="ADEA7466"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15CE"/>
    <w:rsid w:val="000044C3"/>
    <w:rsid w:val="00026580"/>
    <w:rsid w:val="000302A1"/>
    <w:rsid w:val="0003143E"/>
    <w:rsid w:val="00032D99"/>
    <w:rsid w:val="00052883"/>
    <w:rsid w:val="00065DFF"/>
    <w:rsid w:val="000702B1"/>
    <w:rsid w:val="00097A4A"/>
    <w:rsid w:val="000B3884"/>
    <w:rsid w:val="000F7B31"/>
    <w:rsid w:val="001055B4"/>
    <w:rsid w:val="00144394"/>
    <w:rsid w:val="00144885"/>
    <w:rsid w:val="00165C36"/>
    <w:rsid w:val="00166D00"/>
    <w:rsid w:val="001B1C55"/>
    <w:rsid w:val="001D3B85"/>
    <w:rsid w:val="001D58D7"/>
    <w:rsid w:val="00233C31"/>
    <w:rsid w:val="00273384"/>
    <w:rsid w:val="00276BCA"/>
    <w:rsid w:val="002900D7"/>
    <w:rsid w:val="00290A59"/>
    <w:rsid w:val="002A7768"/>
    <w:rsid w:val="002B385E"/>
    <w:rsid w:val="003907CC"/>
    <w:rsid w:val="003D6342"/>
    <w:rsid w:val="003F3D40"/>
    <w:rsid w:val="0040049C"/>
    <w:rsid w:val="004228B0"/>
    <w:rsid w:val="00425A66"/>
    <w:rsid w:val="0044115B"/>
    <w:rsid w:val="00441BC5"/>
    <w:rsid w:val="00493288"/>
    <w:rsid w:val="004E3A03"/>
    <w:rsid w:val="00591B54"/>
    <w:rsid w:val="005B591B"/>
    <w:rsid w:val="005D49B1"/>
    <w:rsid w:val="00621B2B"/>
    <w:rsid w:val="006815CE"/>
    <w:rsid w:val="006A6EC9"/>
    <w:rsid w:val="006B2EA1"/>
    <w:rsid w:val="006B7586"/>
    <w:rsid w:val="006F5998"/>
    <w:rsid w:val="007A538F"/>
    <w:rsid w:val="007E030C"/>
    <w:rsid w:val="007F27E6"/>
    <w:rsid w:val="007F7386"/>
    <w:rsid w:val="00857B41"/>
    <w:rsid w:val="008B1E99"/>
    <w:rsid w:val="008B3276"/>
    <w:rsid w:val="00931A26"/>
    <w:rsid w:val="00965B59"/>
    <w:rsid w:val="0097502F"/>
    <w:rsid w:val="00980CD5"/>
    <w:rsid w:val="00982542"/>
    <w:rsid w:val="0098740C"/>
    <w:rsid w:val="009A7020"/>
    <w:rsid w:val="009B02A9"/>
    <w:rsid w:val="009C4AD3"/>
    <w:rsid w:val="009D3454"/>
    <w:rsid w:val="009E0A7E"/>
    <w:rsid w:val="009E5A35"/>
    <w:rsid w:val="00A12B6B"/>
    <w:rsid w:val="00A25452"/>
    <w:rsid w:val="00A574DE"/>
    <w:rsid w:val="00A94F4D"/>
    <w:rsid w:val="00AB08D3"/>
    <w:rsid w:val="00AC4ED5"/>
    <w:rsid w:val="00AD1F2A"/>
    <w:rsid w:val="00B25B4A"/>
    <w:rsid w:val="00B30E9B"/>
    <w:rsid w:val="00B95B93"/>
    <w:rsid w:val="00BA4DEE"/>
    <w:rsid w:val="00C254A0"/>
    <w:rsid w:val="00C454FF"/>
    <w:rsid w:val="00C45FA7"/>
    <w:rsid w:val="00C51293"/>
    <w:rsid w:val="00C708F9"/>
    <w:rsid w:val="00C8390E"/>
    <w:rsid w:val="00CA1836"/>
    <w:rsid w:val="00CC434E"/>
    <w:rsid w:val="00D706E6"/>
    <w:rsid w:val="00DA281A"/>
    <w:rsid w:val="00DC23BB"/>
    <w:rsid w:val="00DC49A2"/>
    <w:rsid w:val="00E22236"/>
    <w:rsid w:val="00E22264"/>
    <w:rsid w:val="00E67E3F"/>
    <w:rsid w:val="00E7033D"/>
    <w:rsid w:val="00E8415F"/>
    <w:rsid w:val="00ED70C0"/>
    <w:rsid w:val="00EE38E7"/>
    <w:rsid w:val="00F26414"/>
    <w:rsid w:val="00F3758F"/>
    <w:rsid w:val="00FE21EF"/>
    <w:rsid w:val="00FE67C0"/>
    <w:rsid w:val="00FE67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1A0DE"/>
  <w15:chartTrackingRefBased/>
  <w15:docId w15:val="{A4A1C2E3-4299-41F8-9049-5C690A17E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08D3"/>
    <w:pPr>
      <w:spacing w:line="360" w:lineRule="auto"/>
    </w:pPr>
    <w:rPr>
      <w:rFonts w:asciiTheme="majorHAnsi" w:hAnsiTheme="majorHAnsi"/>
      <w:sz w:val="24"/>
    </w:rPr>
  </w:style>
  <w:style w:type="paragraph" w:styleId="Heading1">
    <w:name w:val="heading 1"/>
    <w:basedOn w:val="Normal"/>
    <w:next w:val="Normal"/>
    <w:link w:val="Heading1Char"/>
    <w:uiPriority w:val="9"/>
    <w:qFormat/>
    <w:rsid w:val="00AB08D3"/>
    <w:pPr>
      <w:keepNext/>
      <w:keepLines/>
      <w:pBdr>
        <w:bottom w:val="single" w:sz="4" w:space="1" w:color="1CADE4" w:themeColor="accent1"/>
      </w:pBdr>
      <w:spacing w:before="400" w:after="40" w:line="480" w:lineRule="auto"/>
      <w:outlineLvl w:val="0"/>
    </w:pPr>
    <w:rPr>
      <w:rFonts w:eastAsiaTheme="majorEastAsia" w:cstheme="majorBidi"/>
      <w:color w:val="1CADE4" w:themeColor="accent1"/>
      <w:sz w:val="40"/>
      <w:szCs w:val="36"/>
    </w:rPr>
  </w:style>
  <w:style w:type="paragraph" w:styleId="Heading2">
    <w:name w:val="heading 2"/>
    <w:basedOn w:val="Normal"/>
    <w:next w:val="Normal"/>
    <w:link w:val="Heading2Char"/>
    <w:uiPriority w:val="9"/>
    <w:unhideWhenUsed/>
    <w:qFormat/>
    <w:rsid w:val="00AB08D3"/>
    <w:pPr>
      <w:keepNext/>
      <w:keepLines/>
      <w:spacing w:before="160" w:after="0"/>
      <w:outlineLvl w:val="1"/>
    </w:pPr>
    <w:rPr>
      <w:rFonts w:eastAsiaTheme="majorEastAsia" w:cstheme="majorBidi"/>
      <w:color w:val="1CADE4" w:themeColor="accent1"/>
      <w:sz w:val="36"/>
      <w:szCs w:val="28"/>
    </w:rPr>
  </w:style>
  <w:style w:type="paragraph" w:styleId="Heading3">
    <w:name w:val="heading 3"/>
    <w:basedOn w:val="Normal"/>
    <w:next w:val="Normal"/>
    <w:link w:val="Heading3Char"/>
    <w:uiPriority w:val="9"/>
    <w:semiHidden/>
    <w:unhideWhenUsed/>
    <w:qFormat/>
    <w:rsid w:val="00E8415F"/>
    <w:pPr>
      <w:keepNext/>
      <w:keepLines/>
      <w:spacing w:before="80" w:after="0" w:line="240" w:lineRule="auto"/>
      <w:outlineLvl w:val="2"/>
    </w:pPr>
    <w:rPr>
      <w:rFonts w:eastAsiaTheme="majorEastAsia"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8415F"/>
    <w:pPr>
      <w:keepNext/>
      <w:keepLines/>
      <w:spacing w:before="80" w:after="0"/>
      <w:outlineLvl w:val="3"/>
    </w:pPr>
    <w:rPr>
      <w:rFonts w:eastAsiaTheme="majorEastAsia" w:cstheme="majorBidi"/>
      <w:szCs w:val="24"/>
    </w:rPr>
  </w:style>
  <w:style w:type="paragraph" w:styleId="Heading5">
    <w:name w:val="heading 5"/>
    <w:basedOn w:val="Normal"/>
    <w:next w:val="Normal"/>
    <w:link w:val="Heading5Char"/>
    <w:uiPriority w:val="9"/>
    <w:semiHidden/>
    <w:unhideWhenUsed/>
    <w:qFormat/>
    <w:rsid w:val="00E8415F"/>
    <w:pPr>
      <w:keepNext/>
      <w:keepLines/>
      <w:spacing w:before="80" w:after="0"/>
      <w:outlineLvl w:val="4"/>
    </w:pPr>
    <w:rPr>
      <w:rFonts w:eastAsiaTheme="majorEastAsia" w:cstheme="majorBidi"/>
      <w:i/>
      <w:iCs/>
      <w:sz w:val="22"/>
      <w:szCs w:val="22"/>
    </w:rPr>
  </w:style>
  <w:style w:type="paragraph" w:styleId="Heading6">
    <w:name w:val="heading 6"/>
    <w:basedOn w:val="Normal"/>
    <w:next w:val="Normal"/>
    <w:link w:val="Heading6Char"/>
    <w:uiPriority w:val="9"/>
    <w:semiHidden/>
    <w:unhideWhenUsed/>
    <w:qFormat/>
    <w:rsid w:val="00E8415F"/>
    <w:pPr>
      <w:keepNext/>
      <w:keepLines/>
      <w:spacing w:before="8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E8415F"/>
    <w:pPr>
      <w:keepNext/>
      <w:keepLines/>
      <w:spacing w:before="80" w:after="0"/>
      <w:outlineLvl w:val="6"/>
    </w:pPr>
    <w:rPr>
      <w:rFonts w:eastAsiaTheme="majorEastAsia" w:cstheme="majorBidi"/>
      <w:i/>
      <w:iCs/>
      <w:color w:val="595959" w:themeColor="text1" w:themeTint="A6"/>
    </w:rPr>
  </w:style>
  <w:style w:type="paragraph" w:styleId="Heading8">
    <w:name w:val="heading 8"/>
    <w:basedOn w:val="Normal"/>
    <w:next w:val="Normal"/>
    <w:link w:val="Heading8Char"/>
    <w:uiPriority w:val="9"/>
    <w:semiHidden/>
    <w:unhideWhenUsed/>
    <w:qFormat/>
    <w:rsid w:val="00E8415F"/>
    <w:pPr>
      <w:keepNext/>
      <w:keepLines/>
      <w:spacing w:before="80" w:after="0"/>
      <w:outlineLvl w:val="7"/>
    </w:pPr>
    <w:rPr>
      <w:rFonts w:eastAsiaTheme="majorEastAsia" w:cstheme="majorBidi"/>
      <w:smallCaps/>
      <w:color w:val="595959" w:themeColor="text1" w:themeTint="A6"/>
    </w:rPr>
  </w:style>
  <w:style w:type="paragraph" w:styleId="Heading9">
    <w:name w:val="heading 9"/>
    <w:basedOn w:val="Normal"/>
    <w:next w:val="Normal"/>
    <w:link w:val="Heading9Char"/>
    <w:uiPriority w:val="9"/>
    <w:semiHidden/>
    <w:unhideWhenUsed/>
    <w:qFormat/>
    <w:rsid w:val="00E8415F"/>
    <w:pPr>
      <w:keepNext/>
      <w:keepLines/>
      <w:spacing w:before="80" w:after="0"/>
      <w:outlineLvl w:val="8"/>
    </w:pPr>
    <w:rPr>
      <w:rFonts w:eastAsiaTheme="majorEastAsia"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8D3"/>
    <w:rPr>
      <w:rFonts w:asciiTheme="majorHAnsi" w:eastAsiaTheme="majorEastAsia" w:hAnsiTheme="majorHAnsi" w:cstheme="majorBidi"/>
      <w:color w:val="1CADE4" w:themeColor="accent1"/>
      <w:sz w:val="40"/>
      <w:szCs w:val="36"/>
    </w:rPr>
  </w:style>
  <w:style w:type="character" w:customStyle="1" w:styleId="Heading2Char">
    <w:name w:val="Heading 2 Char"/>
    <w:basedOn w:val="DefaultParagraphFont"/>
    <w:link w:val="Heading2"/>
    <w:uiPriority w:val="9"/>
    <w:rsid w:val="00AB08D3"/>
    <w:rPr>
      <w:rFonts w:asciiTheme="majorHAnsi" w:eastAsiaTheme="majorEastAsia" w:hAnsiTheme="majorHAnsi" w:cstheme="majorBidi"/>
      <w:color w:val="1CADE4" w:themeColor="accent1"/>
      <w:sz w:val="36"/>
      <w:szCs w:val="28"/>
    </w:rPr>
  </w:style>
  <w:style w:type="paragraph" w:styleId="NormalWeb">
    <w:name w:val="Normal (Web)"/>
    <w:basedOn w:val="Normal"/>
    <w:uiPriority w:val="99"/>
    <w:unhideWhenUsed/>
    <w:rsid w:val="00FE67E1"/>
    <w:pPr>
      <w:spacing w:before="100" w:beforeAutospacing="1" w:after="100" w:afterAutospacing="1" w:line="240" w:lineRule="auto"/>
    </w:pPr>
    <w:rPr>
      <w:rFonts w:ascii="Times New Roman" w:eastAsia="Times New Roman" w:hAnsi="Times New Roman" w:cs="Times New Roman"/>
      <w:szCs w:val="24"/>
    </w:rPr>
  </w:style>
  <w:style w:type="paragraph" w:styleId="ListParagraph">
    <w:name w:val="List Paragraph"/>
    <w:basedOn w:val="Normal"/>
    <w:uiPriority w:val="34"/>
    <w:qFormat/>
    <w:rsid w:val="00591B54"/>
    <w:pPr>
      <w:ind w:left="720"/>
      <w:contextualSpacing/>
    </w:pPr>
  </w:style>
  <w:style w:type="paragraph" w:styleId="NoSpacing">
    <w:name w:val="No Spacing"/>
    <w:link w:val="NoSpacingChar"/>
    <w:uiPriority w:val="1"/>
    <w:qFormat/>
    <w:rsid w:val="00E8415F"/>
    <w:pPr>
      <w:spacing w:after="0" w:line="240" w:lineRule="auto"/>
    </w:pPr>
  </w:style>
  <w:style w:type="character" w:customStyle="1" w:styleId="NoSpacingChar">
    <w:name w:val="No Spacing Char"/>
    <w:basedOn w:val="DefaultParagraphFont"/>
    <w:link w:val="NoSpacing"/>
    <w:uiPriority w:val="1"/>
    <w:rsid w:val="00E8415F"/>
  </w:style>
  <w:style w:type="character" w:customStyle="1" w:styleId="Heading3Char">
    <w:name w:val="Heading 3 Char"/>
    <w:basedOn w:val="DefaultParagraphFont"/>
    <w:link w:val="Heading3"/>
    <w:uiPriority w:val="9"/>
    <w:semiHidden/>
    <w:rsid w:val="00E8415F"/>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E8415F"/>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8415F"/>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8415F"/>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8415F"/>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8415F"/>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8415F"/>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E8415F"/>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E8415F"/>
    <w:pPr>
      <w:spacing w:after="0" w:line="240" w:lineRule="auto"/>
      <w:contextualSpacing/>
    </w:pPr>
    <w:rPr>
      <w:rFonts w:eastAsiaTheme="majorEastAsia" w:cstheme="majorBidi"/>
      <w:color w:val="1481AB" w:themeColor="accent1" w:themeShade="BF"/>
      <w:spacing w:val="-7"/>
      <w:sz w:val="80"/>
      <w:szCs w:val="80"/>
    </w:rPr>
  </w:style>
  <w:style w:type="character" w:customStyle="1" w:styleId="TitleChar">
    <w:name w:val="Title Char"/>
    <w:basedOn w:val="DefaultParagraphFont"/>
    <w:link w:val="Title"/>
    <w:uiPriority w:val="10"/>
    <w:rsid w:val="00E8415F"/>
    <w:rPr>
      <w:rFonts w:asciiTheme="majorHAnsi" w:eastAsiaTheme="majorEastAsia" w:hAnsiTheme="majorHAnsi" w:cstheme="majorBidi"/>
      <w:color w:val="1481AB" w:themeColor="accent1" w:themeShade="BF"/>
      <w:spacing w:val="-7"/>
      <w:sz w:val="80"/>
      <w:szCs w:val="80"/>
    </w:rPr>
  </w:style>
  <w:style w:type="paragraph" w:styleId="Subtitle">
    <w:name w:val="Subtitle"/>
    <w:basedOn w:val="Normal"/>
    <w:next w:val="Normal"/>
    <w:link w:val="SubtitleChar"/>
    <w:uiPriority w:val="11"/>
    <w:qFormat/>
    <w:rsid w:val="00E8415F"/>
    <w:pPr>
      <w:numPr>
        <w:ilvl w:val="1"/>
      </w:numPr>
      <w:spacing w:after="240" w:line="240" w:lineRule="auto"/>
    </w:pPr>
    <w:rPr>
      <w:rFonts w:eastAsiaTheme="majorEastAsia" w:cstheme="majorBidi"/>
      <w:color w:val="404040" w:themeColor="text1" w:themeTint="BF"/>
      <w:sz w:val="30"/>
      <w:szCs w:val="30"/>
    </w:rPr>
  </w:style>
  <w:style w:type="character" w:customStyle="1" w:styleId="SubtitleChar">
    <w:name w:val="Subtitle Char"/>
    <w:basedOn w:val="DefaultParagraphFont"/>
    <w:link w:val="Subtitle"/>
    <w:uiPriority w:val="11"/>
    <w:rsid w:val="00E8415F"/>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E8415F"/>
    <w:rPr>
      <w:b/>
      <w:bCs/>
    </w:rPr>
  </w:style>
  <w:style w:type="character" w:styleId="Emphasis">
    <w:name w:val="Emphasis"/>
    <w:basedOn w:val="DefaultParagraphFont"/>
    <w:uiPriority w:val="20"/>
    <w:qFormat/>
    <w:rsid w:val="00E8415F"/>
    <w:rPr>
      <w:i/>
      <w:iCs/>
    </w:rPr>
  </w:style>
  <w:style w:type="paragraph" w:styleId="Quote">
    <w:name w:val="Quote"/>
    <w:basedOn w:val="Normal"/>
    <w:next w:val="Normal"/>
    <w:link w:val="QuoteChar"/>
    <w:uiPriority w:val="29"/>
    <w:qFormat/>
    <w:rsid w:val="00E8415F"/>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8415F"/>
    <w:rPr>
      <w:i/>
      <w:iCs/>
    </w:rPr>
  </w:style>
  <w:style w:type="paragraph" w:styleId="IntenseQuote">
    <w:name w:val="Intense Quote"/>
    <w:basedOn w:val="Normal"/>
    <w:next w:val="Normal"/>
    <w:link w:val="IntenseQuoteChar"/>
    <w:uiPriority w:val="30"/>
    <w:qFormat/>
    <w:rsid w:val="00E8415F"/>
    <w:pPr>
      <w:spacing w:before="100" w:beforeAutospacing="1" w:after="240"/>
      <w:ind w:left="864" w:right="864"/>
      <w:jc w:val="center"/>
    </w:pPr>
    <w:rPr>
      <w:rFonts w:eastAsiaTheme="majorEastAsia" w:cstheme="majorBidi"/>
      <w:color w:val="1CADE4" w:themeColor="accent1"/>
      <w:sz w:val="28"/>
      <w:szCs w:val="28"/>
    </w:rPr>
  </w:style>
  <w:style w:type="character" w:customStyle="1" w:styleId="IntenseQuoteChar">
    <w:name w:val="Intense Quote Char"/>
    <w:basedOn w:val="DefaultParagraphFont"/>
    <w:link w:val="IntenseQuote"/>
    <w:uiPriority w:val="30"/>
    <w:rsid w:val="00E8415F"/>
    <w:rPr>
      <w:rFonts w:asciiTheme="majorHAnsi" w:eastAsiaTheme="majorEastAsia" w:hAnsiTheme="majorHAnsi" w:cstheme="majorBidi"/>
      <w:color w:val="1CADE4" w:themeColor="accent1"/>
      <w:sz w:val="28"/>
      <w:szCs w:val="28"/>
    </w:rPr>
  </w:style>
  <w:style w:type="character" w:styleId="SubtleEmphasis">
    <w:name w:val="Subtle Emphasis"/>
    <w:basedOn w:val="DefaultParagraphFont"/>
    <w:uiPriority w:val="19"/>
    <w:qFormat/>
    <w:rsid w:val="00E8415F"/>
    <w:rPr>
      <w:i/>
      <w:iCs/>
      <w:color w:val="595959" w:themeColor="text1" w:themeTint="A6"/>
    </w:rPr>
  </w:style>
  <w:style w:type="character" w:styleId="IntenseEmphasis">
    <w:name w:val="Intense Emphasis"/>
    <w:basedOn w:val="DefaultParagraphFont"/>
    <w:uiPriority w:val="21"/>
    <w:qFormat/>
    <w:rsid w:val="00E8415F"/>
    <w:rPr>
      <w:b/>
      <w:bCs/>
      <w:i/>
      <w:iCs/>
    </w:rPr>
  </w:style>
  <w:style w:type="character" w:styleId="SubtleReference">
    <w:name w:val="Subtle Reference"/>
    <w:basedOn w:val="DefaultParagraphFont"/>
    <w:uiPriority w:val="31"/>
    <w:qFormat/>
    <w:rsid w:val="00E8415F"/>
    <w:rPr>
      <w:smallCaps/>
      <w:color w:val="404040" w:themeColor="text1" w:themeTint="BF"/>
    </w:rPr>
  </w:style>
  <w:style w:type="character" w:styleId="IntenseReference">
    <w:name w:val="Intense Reference"/>
    <w:basedOn w:val="DefaultParagraphFont"/>
    <w:uiPriority w:val="32"/>
    <w:qFormat/>
    <w:rsid w:val="00E8415F"/>
    <w:rPr>
      <w:b/>
      <w:bCs/>
      <w:smallCaps/>
      <w:u w:val="single"/>
    </w:rPr>
  </w:style>
  <w:style w:type="character" w:styleId="BookTitle">
    <w:name w:val="Book Title"/>
    <w:basedOn w:val="DefaultParagraphFont"/>
    <w:uiPriority w:val="33"/>
    <w:qFormat/>
    <w:rsid w:val="00E8415F"/>
    <w:rPr>
      <w:b/>
      <w:bCs/>
      <w:smallCaps/>
    </w:rPr>
  </w:style>
  <w:style w:type="paragraph" w:styleId="TOCHeading">
    <w:name w:val="TOC Heading"/>
    <w:basedOn w:val="Heading1"/>
    <w:next w:val="Normal"/>
    <w:uiPriority w:val="39"/>
    <w:unhideWhenUsed/>
    <w:qFormat/>
    <w:rsid w:val="00E8415F"/>
    <w:pPr>
      <w:outlineLvl w:val="9"/>
    </w:pPr>
  </w:style>
  <w:style w:type="paragraph" w:styleId="Header">
    <w:name w:val="header"/>
    <w:basedOn w:val="Normal"/>
    <w:link w:val="HeaderChar"/>
    <w:uiPriority w:val="99"/>
    <w:unhideWhenUsed/>
    <w:rsid w:val="009825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542"/>
    <w:rPr>
      <w:rFonts w:asciiTheme="majorHAnsi" w:hAnsiTheme="majorHAnsi"/>
      <w:sz w:val="24"/>
    </w:rPr>
  </w:style>
  <w:style w:type="paragraph" w:styleId="Footer">
    <w:name w:val="footer"/>
    <w:basedOn w:val="Normal"/>
    <w:link w:val="FooterChar"/>
    <w:uiPriority w:val="99"/>
    <w:unhideWhenUsed/>
    <w:rsid w:val="00982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542"/>
    <w:rPr>
      <w:rFonts w:asciiTheme="majorHAnsi" w:hAnsiTheme="majorHAnsi"/>
      <w:sz w:val="24"/>
    </w:rPr>
  </w:style>
  <w:style w:type="paragraph" w:styleId="TOC1">
    <w:name w:val="toc 1"/>
    <w:basedOn w:val="Normal"/>
    <w:next w:val="Normal"/>
    <w:autoRedefine/>
    <w:uiPriority w:val="39"/>
    <w:unhideWhenUsed/>
    <w:rsid w:val="00A94F4D"/>
    <w:pPr>
      <w:spacing w:after="100"/>
    </w:pPr>
  </w:style>
  <w:style w:type="paragraph" w:styleId="TOC2">
    <w:name w:val="toc 2"/>
    <w:basedOn w:val="Normal"/>
    <w:next w:val="Normal"/>
    <w:autoRedefine/>
    <w:uiPriority w:val="39"/>
    <w:unhideWhenUsed/>
    <w:rsid w:val="00A94F4D"/>
    <w:pPr>
      <w:spacing w:after="100"/>
      <w:ind w:left="240"/>
    </w:pPr>
  </w:style>
  <w:style w:type="character" w:styleId="Hyperlink">
    <w:name w:val="Hyperlink"/>
    <w:basedOn w:val="DefaultParagraphFont"/>
    <w:uiPriority w:val="99"/>
    <w:unhideWhenUsed/>
    <w:rsid w:val="00A94F4D"/>
    <w:rPr>
      <w:color w:val="6EAC1C"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A2F96E-2C6F-41D1-AD0F-0778C86B01C3}" type="doc">
      <dgm:prSet loTypeId="urn:microsoft.com/office/officeart/2005/8/layout/pyramid1#1" loCatId="pyramid" qsTypeId="urn:microsoft.com/office/officeart/2005/8/quickstyle/simple1" qsCatId="simple" csTypeId="urn:microsoft.com/office/officeart/2005/8/colors/accent1_5" csCatId="accent1" phldr="1"/>
      <dgm:spPr/>
    </dgm:pt>
    <dgm:pt modelId="{8A0AA9AA-9369-454C-A98C-31F5EC2510D5}">
      <dgm:prSet phldrT="[Text]" custT="1"/>
      <dgm:spPr/>
      <dgm:t>
        <a:bodyPr/>
        <a:lstStyle/>
        <a:p>
          <a:r>
            <a:rPr lang="en-US" sz="1200" b="0" cap="none" spc="0">
              <a:ln w="0"/>
              <a:solidFill>
                <a:schemeClr val="tx1"/>
              </a:solidFill>
              <a:effectLst>
                <a:outerShdw blurRad="38100" dist="19050" dir="2700000" algn="tl" rotWithShape="0">
                  <a:schemeClr val="dk1">
                    <a:alpha val="40000"/>
                  </a:schemeClr>
                </a:outerShdw>
              </a:effectLst>
              <a:latin typeface="+mj-lt"/>
            </a:rPr>
            <a:t>stay/exit interviews</a:t>
          </a:r>
        </a:p>
        <a:p>
          <a:r>
            <a:rPr lang="en-US" sz="1200" b="0" cap="none" spc="0">
              <a:ln w="0"/>
              <a:solidFill>
                <a:schemeClr val="tx1"/>
              </a:solidFill>
              <a:effectLst>
                <a:outerShdw blurRad="38100" dist="19050" dir="2700000" algn="tl" rotWithShape="0">
                  <a:schemeClr val="dk1">
                    <a:alpha val="40000"/>
                  </a:schemeClr>
                </a:outerShdw>
              </a:effectLst>
              <a:latin typeface="+mj-lt"/>
            </a:rPr>
            <a:t>(motivating factors</a:t>
          </a:r>
        </a:p>
        <a:p>
          <a:r>
            <a:rPr lang="en-US" sz="1200" b="0" cap="none" spc="0">
              <a:ln w="0"/>
              <a:solidFill>
                <a:schemeClr val="tx1"/>
              </a:solidFill>
              <a:effectLst>
                <a:outerShdw blurRad="38100" dist="19050" dir="2700000" algn="tl" rotWithShape="0">
                  <a:schemeClr val="dk1">
                    <a:alpha val="40000"/>
                  </a:schemeClr>
                </a:outerShdw>
              </a:effectLst>
              <a:latin typeface="+mj-lt"/>
            </a:rPr>
            <a:t>demotivating factors)</a:t>
          </a:r>
        </a:p>
      </dgm:t>
    </dgm:pt>
    <dgm:pt modelId="{007FE060-8C2D-4E45-9F91-07097ECB49FC}" type="parTrans" cxnId="{AA32FFC3-4A1F-4D93-862B-4D70CF4FB403}">
      <dgm:prSet/>
      <dgm:spPr/>
      <dgm:t>
        <a:bodyPr/>
        <a:lstStyle/>
        <a:p>
          <a:endParaRPr lang="en-US"/>
        </a:p>
      </dgm:t>
    </dgm:pt>
    <dgm:pt modelId="{FA212D97-CBB3-4E82-B5B5-34D27C9FD333}" type="sibTrans" cxnId="{AA32FFC3-4A1F-4D93-862B-4D70CF4FB403}">
      <dgm:prSet/>
      <dgm:spPr/>
      <dgm:t>
        <a:bodyPr/>
        <a:lstStyle/>
        <a:p>
          <a:endParaRPr lang="en-US"/>
        </a:p>
      </dgm:t>
    </dgm:pt>
    <dgm:pt modelId="{1EC30C15-BF5F-4A3A-87BD-044ED26EA42D}">
      <dgm:prSet phldrT="[Text]" custT="1"/>
      <dgm:spPr/>
      <dgm:t>
        <a:bodyPr/>
        <a:lstStyle/>
        <a:p>
          <a:r>
            <a:rPr lang="en-US" sz="1400" b="1">
              <a:latin typeface="+mj-lt"/>
            </a:rPr>
            <a:t>one-on-one meetings</a:t>
          </a:r>
        </a:p>
        <a:p>
          <a:r>
            <a:rPr lang="en-US" sz="1400" b="1">
              <a:latin typeface="+mj-lt"/>
            </a:rPr>
            <a:t>(</a:t>
          </a:r>
          <a:r>
            <a:rPr lang="en-US" sz="1400" b="0">
              <a:latin typeface="+mj-lt"/>
            </a:rPr>
            <a:t>what do i get, what do i give</a:t>
          </a:r>
          <a:r>
            <a:rPr lang="en-US" sz="1400" b="1">
              <a:latin typeface="+mj-lt"/>
            </a:rPr>
            <a:t>)</a:t>
          </a:r>
        </a:p>
      </dgm:t>
    </dgm:pt>
    <dgm:pt modelId="{F4799E19-2439-4487-9B98-0A43868A98C0}" type="parTrans" cxnId="{59CED9B8-5514-4884-9F0C-C503642ECA73}">
      <dgm:prSet/>
      <dgm:spPr/>
      <dgm:t>
        <a:bodyPr/>
        <a:lstStyle/>
        <a:p>
          <a:endParaRPr lang="en-US"/>
        </a:p>
      </dgm:t>
    </dgm:pt>
    <dgm:pt modelId="{F36D7EC4-9261-46F3-AC24-84C966F16C8C}" type="sibTrans" cxnId="{59CED9B8-5514-4884-9F0C-C503642ECA73}">
      <dgm:prSet/>
      <dgm:spPr/>
      <dgm:t>
        <a:bodyPr/>
        <a:lstStyle/>
        <a:p>
          <a:endParaRPr lang="en-US"/>
        </a:p>
      </dgm:t>
    </dgm:pt>
    <dgm:pt modelId="{A42BF789-2A98-43DC-A65E-3BE56337D97B}">
      <dgm:prSet phldrT="[Text]" custT="1"/>
      <dgm:spPr/>
      <dgm:t>
        <a:bodyPr/>
        <a:lstStyle/>
        <a:p>
          <a:r>
            <a:rPr lang="en-US" sz="1600" b="1"/>
            <a:t>Employees survey</a:t>
          </a:r>
        </a:p>
        <a:p>
          <a:r>
            <a:rPr lang="en-US" sz="1600" b="1"/>
            <a:t>(</a:t>
          </a:r>
          <a:r>
            <a:rPr lang="en-US" sz="1600" b="0"/>
            <a:t>what is the perception of employees</a:t>
          </a:r>
          <a:r>
            <a:rPr lang="en-US" sz="1600" b="1"/>
            <a:t>)</a:t>
          </a:r>
        </a:p>
      </dgm:t>
    </dgm:pt>
    <dgm:pt modelId="{4B675F32-7F6D-49ED-83DA-5BFA7FC588D7}" type="parTrans" cxnId="{5FFD9813-D032-41C2-93A2-511CA9A99ECE}">
      <dgm:prSet/>
      <dgm:spPr/>
      <dgm:t>
        <a:bodyPr/>
        <a:lstStyle/>
        <a:p>
          <a:endParaRPr lang="en-US"/>
        </a:p>
      </dgm:t>
    </dgm:pt>
    <dgm:pt modelId="{2BAFEB4A-AD21-476F-9151-D9360BE61688}" type="sibTrans" cxnId="{5FFD9813-D032-41C2-93A2-511CA9A99ECE}">
      <dgm:prSet/>
      <dgm:spPr/>
      <dgm:t>
        <a:bodyPr/>
        <a:lstStyle/>
        <a:p>
          <a:endParaRPr lang="en-US"/>
        </a:p>
      </dgm:t>
    </dgm:pt>
    <dgm:pt modelId="{F399D1DD-219E-4417-986E-C6AC8B8E8B56}" type="pres">
      <dgm:prSet presAssocID="{7AA2F96E-2C6F-41D1-AD0F-0778C86B01C3}" presName="Name0" presStyleCnt="0">
        <dgm:presLayoutVars>
          <dgm:dir val="rev"/>
          <dgm:animLvl val="lvl"/>
          <dgm:resizeHandles val="exact"/>
        </dgm:presLayoutVars>
      </dgm:prSet>
      <dgm:spPr/>
    </dgm:pt>
    <dgm:pt modelId="{035331B2-6B7D-4D11-B7D9-88F7045B06CA}" type="pres">
      <dgm:prSet presAssocID="{8A0AA9AA-9369-454C-A98C-31F5EC2510D5}" presName="Name8" presStyleCnt="0"/>
      <dgm:spPr/>
    </dgm:pt>
    <dgm:pt modelId="{B7CF97C9-B942-4F0F-8C55-BE0276A77BA8}" type="pres">
      <dgm:prSet presAssocID="{8A0AA9AA-9369-454C-A98C-31F5EC2510D5}" presName="level" presStyleLbl="node1" presStyleIdx="0" presStyleCnt="3" custScaleX="100000" custScaleY="100000">
        <dgm:presLayoutVars>
          <dgm:chMax val="1"/>
          <dgm:bulletEnabled val="1"/>
        </dgm:presLayoutVars>
      </dgm:prSet>
      <dgm:spPr/>
      <dgm:t>
        <a:bodyPr/>
        <a:lstStyle/>
        <a:p>
          <a:endParaRPr lang="en-US"/>
        </a:p>
      </dgm:t>
    </dgm:pt>
    <dgm:pt modelId="{7A4C6CEE-104E-44E9-836F-D29D814388BC}" type="pres">
      <dgm:prSet presAssocID="{8A0AA9AA-9369-454C-A98C-31F5EC2510D5}" presName="levelTx" presStyleLbl="revTx" presStyleIdx="0" presStyleCnt="0">
        <dgm:presLayoutVars>
          <dgm:chMax val="1"/>
          <dgm:bulletEnabled val="1"/>
        </dgm:presLayoutVars>
      </dgm:prSet>
      <dgm:spPr/>
      <dgm:t>
        <a:bodyPr/>
        <a:lstStyle/>
        <a:p>
          <a:endParaRPr lang="en-US"/>
        </a:p>
      </dgm:t>
    </dgm:pt>
    <dgm:pt modelId="{B63FB95C-E607-41EB-95AB-7C353B160E62}" type="pres">
      <dgm:prSet presAssocID="{1EC30C15-BF5F-4A3A-87BD-044ED26EA42D}" presName="Name8" presStyleCnt="0"/>
      <dgm:spPr/>
    </dgm:pt>
    <dgm:pt modelId="{BF9C39F7-2EEC-4E1E-9B44-F8100A0BAEC2}" type="pres">
      <dgm:prSet presAssocID="{1EC30C15-BF5F-4A3A-87BD-044ED26EA42D}" presName="level" presStyleLbl="node1" presStyleIdx="1" presStyleCnt="3">
        <dgm:presLayoutVars>
          <dgm:chMax val="1"/>
          <dgm:bulletEnabled val="1"/>
        </dgm:presLayoutVars>
      </dgm:prSet>
      <dgm:spPr/>
      <dgm:t>
        <a:bodyPr/>
        <a:lstStyle/>
        <a:p>
          <a:endParaRPr lang="en-US"/>
        </a:p>
      </dgm:t>
    </dgm:pt>
    <dgm:pt modelId="{B79E1543-EE2F-4A75-90B5-1116870EC1A9}" type="pres">
      <dgm:prSet presAssocID="{1EC30C15-BF5F-4A3A-87BD-044ED26EA42D}" presName="levelTx" presStyleLbl="revTx" presStyleIdx="0" presStyleCnt="0">
        <dgm:presLayoutVars>
          <dgm:chMax val="1"/>
          <dgm:bulletEnabled val="1"/>
        </dgm:presLayoutVars>
      </dgm:prSet>
      <dgm:spPr/>
      <dgm:t>
        <a:bodyPr/>
        <a:lstStyle/>
        <a:p>
          <a:endParaRPr lang="en-US"/>
        </a:p>
      </dgm:t>
    </dgm:pt>
    <dgm:pt modelId="{157E90F1-AD6C-42F0-A63E-F32A27980929}" type="pres">
      <dgm:prSet presAssocID="{A42BF789-2A98-43DC-A65E-3BE56337D97B}" presName="Name8" presStyleCnt="0"/>
      <dgm:spPr/>
    </dgm:pt>
    <dgm:pt modelId="{E4415F76-1E71-4B78-BD7D-F8185DD5BE15}" type="pres">
      <dgm:prSet presAssocID="{A42BF789-2A98-43DC-A65E-3BE56337D97B}" presName="level" presStyleLbl="node1" presStyleIdx="2" presStyleCnt="3">
        <dgm:presLayoutVars>
          <dgm:chMax val="1"/>
          <dgm:bulletEnabled val="1"/>
        </dgm:presLayoutVars>
      </dgm:prSet>
      <dgm:spPr/>
      <dgm:t>
        <a:bodyPr/>
        <a:lstStyle/>
        <a:p>
          <a:endParaRPr lang="en-US"/>
        </a:p>
      </dgm:t>
    </dgm:pt>
    <dgm:pt modelId="{183691A1-5BF6-4BD4-ACD3-8DE4F5E994F7}" type="pres">
      <dgm:prSet presAssocID="{A42BF789-2A98-43DC-A65E-3BE56337D97B}" presName="levelTx" presStyleLbl="revTx" presStyleIdx="0" presStyleCnt="0">
        <dgm:presLayoutVars>
          <dgm:chMax val="1"/>
          <dgm:bulletEnabled val="1"/>
        </dgm:presLayoutVars>
      </dgm:prSet>
      <dgm:spPr/>
      <dgm:t>
        <a:bodyPr/>
        <a:lstStyle/>
        <a:p>
          <a:endParaRPr lang="en-US"/>
        </a:p>
      </dgm:t>
    </dgm:pt>
  </dgm:ptLst>
  <dgm:cxnLst>
    <dgm:cxn modelId="{78B1D21D-B201-405C-89A1-1C9D4DD591D3}" type="presOf" srcId="{8A0AA9AA-9369-454C-A98C-31F5EC2510D5}" destId="{7A4C6CEE-104E-44E9-836F-D29D814388BC}" srcOrd="1" destOrd="0" presId="urn:microsoft.com/office/officeart/2005/8/layout/pyramid1#1"/>
    <dgm:cxn modelId="{5FFD9813-D032-41C2-93A2-511CA9A99ECE}" srcId="{7AA2F96E-2C6F-41D1-AD0F-0778C86B01C3}" destId="{A42BF789-2A98-43DC-A65E-3BE56337D97B}" srcOrd="2" destOrd="0" parTransId="{4B675F32-7F6D-49ED-83DA-5BFA7FC588D7}" sibTransId="{2BAFEB4A-AD21-476F-9151-D9360BE61688}"/>
    <dgm:cxn modelId="{355FF3C4-B7F9-4935-B02C-0057AF1D762C}" type="presOf" srcId="{A42BF789-2A98-43DC-A65E-3BE56337D97B}" destId="{E4415F76-1E71-4B78-BD7D-F8185DD5BE15}" srcOrd="0" destOrd="0" presId="urn:microsoft.com/office/officeart/2005/8/layout/pyramid1#1"/>
    <dgm:cxn modelId="{D405BC83-BE2A-45F1-9C7F-1928DA46A775}" type="presOf" srcId="{1EC30C15-BF5F-4A3A-87BD-044ED26EA42D}" destId="{B79E1543-EE2F-4A75-90B5-1116870EC1A9}" srcOrd="1" destOrd="0" presId="urn:microsoft.com/office/officeart/2005/8/layout/pyramid1#1"/>
    <dgm:cxn modelId="{AA32FFC3-4A1F-4D93-862B-4D70CF4FB403}" srcId="{7AA2F96E-2C6F-41D1-AD0F-0778C86B01C3}" destId="{8A0AA9AA-9369-454C-A98C-31F5EC2510D5}" srcOrd="0" destOrd="0" parTransId="{007FE060-8C2D-4E45-9F91-07097ECB49FC}" sibTransId="{FA212D97-CBB3-4E82-B5B5-34D27C9FD333}"/>
    <dgm:cxn modelId="{4885643F-3E0B-4B9E-82FC-8E259D20025B}" type="presOf" srcId="{A42BF789-2A98-43DC-A65E-3BE56337D97B}" destId="{183691A1-5BF6-4BD4-ACD3-8DE4F5E994F7}" srcOrd="1" destOrd="0" presId="urn:microsoft.com/office/officeart/2005/8/layout/pyramid1#1"/>
    <dgm:cxn modelId="{59CED9B8-5514-4884-9F0C-C503642ECA73}" srcId="{7AA2F96E-2C6F-41D1-AD0F-0778C86B01C3}" destId="{1EC30C15-BF5F-4A3A-87BD-044ED26EA42D}" srcOrd="1" destOrd="0" parTransId="{F4799E19-2439-4487-9B98-0A43868A98C0}" sibTransId="{F36D7EC4-9261-46F3-AC24-84C966F16C8C}"/>
    <dgm:cxn modelId="{FEA4E3E7-A6E6-48CD-83D1-E968F64C091D}" type="presOf" srcId="{7AA2F96E-2C6F-41D1-AD0F-0778C86B01C3}" destId="{F399D1DD-219E-4417-986E-C6AC8B8E8B56}" srcOrd="0" destOrd="0" presId="urn:microsoft.com/office/officeart/2005/8/layout/pyramid1#1"/>
    <dgm:cxn modelId="{52C9CC7B-198D-419A-BCBF-D171649D11F1}" type="presOf" srcId="{1EC30C15-BF5F-4A3A-87BD-044ED26EA42D}" destId="{BF9C39F7-2EEC-4E1E-9B44-F8100A0BAEC2}" srcOrd="0" destOrd="0" presId="urn:microsoft.com/office/officeart/2005/8/layout/pyramid1#1"/>
    <dgm:cxn modelId="{FE1BAA6F-4F55-4A95-A55E-C5775FBA7132}" type="presOf" srcId="{8A0AA9AA-9369-454C-A98C-31F5EC2510D5}" destId="{B7CF97C9-B942-4F0F-8C55-BE0276A77BA8}" srcOrd="0" destOrd="0" presId="urn:microsoft.com/office/officeart/2005/8/layout/pyramid1#1"/>
    <dgm:cxn modelId="{58F2C700-FBD3-4788-B972-390D7250A477}" type="presParOf" srcId="{F399D1DD-219E-4417-986E-C6AC8B8E8B56}" destId="{035331B2-6B7D-4D11-B7D9-88F7045B06CA}" srcOrd="0" destOrd="0" presId="urn:microsoft.com/office/officeart/2005/8/layout/pyramid1#1"/>
    <dgm:cxn modelId="{C089063F-2A45-4EAA-B4EB-8A19B785211A}" type="presParOf" srcId="{035331B2-6B7D-4D11-B7D9-88F7045B06CA}" destId="{B7CF97C9-B942-4F0F-8C55-BE0276A77BA8}" srcOrd="0" destOrd="0" presId="urn:microsoft.com/office/officeart/2005/8/layout/pyramid1#1"/>
    <dgm:cxn modelId="{6F6F17E8-D071-4D11-B9D7-0E609338F8B5}" type="presParOf" srcId="{035331B2-6B7D-4D11-B7D9-88F7045B06CA}" destId="{7A4C6CEE-104E-44E9-836F-D29D814388BC}" srcOrd="1" destOrd="0" presId="urn:microsoft.com/office/officeart/2005/8/layout/pyramid1#1"/>
    <dgm:cxn modelId="{6C209725-D1A6-48D6-96B6-14D95761C9F2}" type="presParOf" srcId="{F399D1DD-219E-4417-986E-C6AC8B8E8B56}" destId="{B63FB95C-E607-41EB-95AB-7C353B160E62}" srcOrd="1" destOrd="0" presId="urn:microsoft.com/office/officeart/2005/8/layout/pyramid1#1"/>
    <dgm:cxn modelId="{4B2B33CA-BD60-4F5E-BD35-17634EE4CDC0}" type="presParOf" srcId="{B63FB95C-E607-41EB-95AB-7C353B160E62}" destId="{BF9C39F7-2EEC-4E1E-9B44-F8100A0BAEC2}" srcOrd="0" destOrd="0" presId="urn:microsoft.com/office/officeart/2005/8/layout/pyramid1#1"/>
    <dgm:cxn modelId="{9BC01282-336D-4ECB-A3F5-E0776E729570}" type="presParOf" srcId="{B63FB95C-E607-41EB-95AB-7C353B160E62}" destId="{B79E1543-EE2F-4A75-90B5-1116870EC1A9}" srcOrd="1" destOrd="0" presId="urn:microsoft.com/office/officeart/2005/8/layout/pyramid1#1"/>
    <dgm:cxn modelId="{5E3825E2-BFC2-4608-BAC4-A376D7F1C234}" type="presParOf" srcId="{F399D1DD-219E-4417-986E-C6AC8B8E8B56}" destId="{157E90F1-AD6C-42F0-A63E-F32A27980929}" srcOrd="2" destOrd="0" presId="urn:microsoft.com/office/officeart/2005/8/layout/pyramid1#1"/>
    <dgm:cxn modelId="{5BEF2815-C1AD-4DEC-940C-5AB25AB1C74B}" type="presParOf" srcId="{157E90F1-AD6C-42F0-A63E-F32A27980929}" destId="{E4415F76-1E71-4B78-BD7D-F8185DD5BE15}" srcOrd="0" destOrd="0" presId="urn:microsoft.com/office/officeart/2005/8/layout/pyramid1#1"/>
    <dgm:cxn modelId="{E83005B7-30B6-401D-AC79-4915803BF56B}" type="presParOf" srcId="{157E90F1-AD6C-42F0-A63E-F32A27980929}" destId="{183691A1-5BF6-4BD4-ACD3-8DE4F5E994F7}" srcOrd="1" destOrd="0" presId="urn:microsoft.com/office/officeart/2005/8/layout/pyramid1#1"/>
  </dgm:cxnLst>
  <dgm:bg/>
  <dgm:whole/>
  <dgm:extLst>
    <a:ext uri="http://schemas.microsoft.com/office/drawing/2008/diagram">
      <dsp:dataModelExt xmlns:dsp="http://schemas.microsoft.com/office/drawing/2008/diagram" relId="rId1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CF97C9-B942-4F0F-8C55-BE0276A77BA8}">
      <dsp:nvSpPr>
        <dsp:cNvPr id="0" name=""/>
        <dsp:cNvSpPr/>
      </dsp:nvSpPr>
      <dsp:spPr>
        <a:xfrm>
          <a:off x="1182158" y="0"/>
          <a:ext cx="1182158" cy="1075690"/>
        </a:xfrm>
        <a:prstGeom prst="trapezoid">
          <a:avLst>
            <a:gd name="adj" fmla="val 54949"/>
          </a:avLst>
        </a:prstGeom>
        <a:solidFill>
          <a:schemeClr val="accent1">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0" kern="1200" cap="none" spc="0">
              <a:ln w="0"/>
              <a:solidFill>
                <a:schemeClr val="tx1"/>
              </a:solidFill>
              <a:effectLst>
                <a:outerShdw blurRad="38100" dist="19050" dir="2700000" algn="tl" rotWithShape="0">
                  <a:schemeClr val="dk1">
                    <a:alpha val="40000"/>
                  </a:schemeClr>
                </a:outerShdw>
              </a:effectLst>
              <a:latin typeface="+mj-lt"/>
            </a:rPr>
            <a:t>stay/exit interviews</a:t>
          </a:r>
        </a:p>
        <a:p>
          <a:pPr lvl="0" algn="ctr" defTabSz="533400">
            <a:lnSpc>
              <a:spcPct val="90000"/>
            </a:lnSpc>
            <a:spcBef>
              <a:spcPct val="0"/>
            </a:spcBef>
            <a:spcAft>
              <a:spcPct val="35000"/>
            </a:spcAft>
          </a:pPr>
          <a:r>
            <a:rPr lang="en-US" sz="1200" b="0" kern="1200" cap="none" spc="0">
              <a:ln w="0"/>
              <a:solidFill>
                <a:schemeClr val="tx1"/>
              </a:solidFill>
              <a:effectLst>
                <a:outerShdw blurRad="38100" dist="19050" dir="2700000" algn="tl" rotWithShape="0">
                  <a:schemeClr val="dk1">
                    <a:alpha val="40000"/>
                  </a:schemeClr>
                </a:outerShdw>
              </a:effectLst>
              <a:latin typeface="+mj-lt"/>
            </a:rPr>
            <a:t>(motivating factors</a:t>
          </a:r>
        </a:p>
        <a:p>
          <a:pPr lvl="0" algn="ctr" defTabSz="533400">
            <a:lnSpc>
              <a:spcPct val="90000"/>
            </a:lnSpc>
            <a:spcBef>
              <a:spcPct val="0"/>
            </a:spcBef>
            <a:spcAft>
              <a:spcPct val="35000"/>
            </a:spcAft>
          </a:pPr>
          <a:r>
            <a:rPr lang="en-US" sz="1200" b="0" kern="1200" cap="none" spc="0">
              <a:ln w="0"/>
              <a:solidFill>
                <a:schemeClr val="tx1"/>
              </a:solidFill>
              <a:effectLst>
                <a:outerShdw blurRad="38100" dist="19050" dir="2700000" algn="tl" rotWithShape="0">
                  <a:schemeClr val="dk1">
                    <a:alpha val="40000"/>
                  </a:schemeClr>
                </a:outerShdw>
              </a:effectLst>
              <a:latin typeface="+mj-lt"/>
            </a:rPr>
            <a:t>demotivating factors)</a:t>
          </a:r>
        </a:p>
      </dsp:txBody>
      <dsp:txXfrm>
        <a:off x="1182158" y="0"/>
        <a:ext cx="1182158" cy="1075690"/>
      </dsp:txXfrm>
    </dsp:sp>
    <dsp:sp modelId="{BF9C39F7-2EEC-4E1E-9B44-F8100A0BAEC2}">
      <dsp:nvSpPr>
        <dsp:cNvPr id="0" name=""/>
        <dsp:cNvSpPr/>
      </dsp:nvSpPr>
      <dsp:spPr>
        <a:xfrm>
          <a:off x="591079" y="1075690"/>
          <a:ext cx="2364316" cy="1075690"/>
        </a:xfrm>
        <a:prstGeom prst="trapezoid">
          <a:avLst>
            <a:gd name="adj" fmla="val 54949"/>
          </a:avLst>
        </a:prstGeom>
        <a:solidFill>
          <a:schemeClr val="accent1">
            <a:alpha val="90000"/>
            <a:hueOff val="0"/>
            <a:satOff val="0"/>
            <a:lumOff val="0"/>
            <a:alphaOff val="-2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latin typeface="+mj-lt"/>
            </a:rPr>
            <a:t>one-on-one meetings</a:t>
          </a:r>
        </a:p>
        <a:p>
          <a:pPr lvl="0" algn="ctr" defTabSz="622300">
            <a:lnSpc>
              <a:spcPct val="90000"/>
            </a:lnSpc>
            <a:spcBef>
              <a:spcPct val="0"/>
            </a:spcBef>
            <a:spcAft>
              <a:spcPct val="35000"/>
            </a:spcAft>
          </a:pPr>
          <a:r>
            <a:rPr lang="en-US" sz="1400" b="1" kern="1200">
              <a:latin typeface="+mj-lt"/>
            </a:rPr>
            <a:t>(</a:t>
          </a:r>
          <a:r>
            <a:rPr lang="en-US" sz="1400" b="0" kern="1200">
              <a:latin typeface="+mj-lt"/>
            </a:rPr>
            <a:t>what do i get, what do i give</a:t>
          </a:r>
          <a:r>
            <a:rPr lang="en-US" sz="1400" b="1" kern="1200">
              <a:latin typeface="+mj-lt"/>
            </a:rPr>
            <a:t>)</a:t>
          </a:r>
        </a:p>
      </dsp:txBody>
      <dsp:txXfrm>
        <a:off x="1004834" y="1075690"/>
        <a:ext cx="1536805" cy="1075690"/>
      </dsp:txXfrm>
    </dsp:sp>
    <dsp:sp modelId="{E4415F76-1E71-4B78-BD7D-F8185DD5BE15}">
      <dsp:nvSpPr>
        <dsp:cNvPr id="0" name=""/>
        <dsp:cNvSpPr/>
      </dsp:nvSpPr>
      <dsp:spPr>
        <a:xfrm>
          <a:off x="0" y="2151380"/>
          <a:ext cx="3546475" cy="1075690"/>
        </a:xfrm>
        <a:prstGeom prst="trapezoid">
          <a:avLst>
            <a:gd name="adj" fmla="val 54949"/>
          </a:avLst>
        </a:prstGeom>
        <a:solidFill>
          <a:schemeClr val="accent1">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b="1" kern="1200"/>
            <a:t>Employees survey</a:t>
          </a:r>
        </a:p>
        <a:p>
          <a:pPr lvl="0" algn="ctr" defTabSz="711200">
            <a:lnSpc>
              <a:spcPct val="90000"/>
            </a:lnSpc>
            <a:spcBef>
              <a:spcPct val="0"/>
            </a:spcBef>
            <a:spcAft>
              <a:spcPct val="35000"/>
            </a:spcAft>
          </a:pPr>
          <a:r>
            <a:rPr lang="en-US" sz="1600" b="1" kern="1200"/>
            <a:t>(</a:t>
          </a:r>
          <a:r>
            <a:rPr lang="en-US" sz="1600" b="0" kern="1200"/>
            <a:t>what is the perception of employees</a:t>
          </a:r>
          <a:r>
            <a:rPr lang="en-US" sz="1600" b="1" kern="1200"/>
            <a:t>)</a:t>
          </a:r>
        </a:p>
      </dsp:txBody>
      <dsp:txXfrm>
        <a:off x="620633" y="2151380"/>
        <a:ext cx="2305208" cy="107569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pyraAcctBkgdNode" val="acctBkgd"/>
          <dgm:param type="pyraAcctPos" val="aft"/>
          <dgm:param type="pyraAcctTxMar" val="step"/>
          <dgm:param type="pyraAcctTxNode" val="acctTx"/>
          <dgm:param type="pyraLvlNode" val="level"/>
          <dgm:param type="txDir" val="fromT"/>
        </dgm:alg>
      </dgm:if>
      <dgm:else name="Name3">
        <dgm:alg type="pyra">
          <dgm:param type="linDir" val="fromB"/>
          <dgm:param type="pyraAcctBkgdNode" val="acctBkgd"/>
          <dgm:param type="pyraAcctPos" val="bef"/>
          <dgm:param type="pyraAcctTxMar" val="step"/>
          <dgm:param type="pyraAcctTxNode" val="acctTx"/>
          <dgm:param type="pyraLvlNode" val="level"/>
          <dgm:param type="txDir" val="fromT"/>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1AC3AA-6ED5-4BFF-9B7C-36A4B3EC6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2306</Words>
  <Characters>13147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LCBB5004</dc:subject>
  <dc:creator>MUHAMMAD USMAN NISAR</dc:creator>
  <cp:lastModifiedBy>home</cp:lastModifiedBy>
  <cp:revision>4</cp:revision>
  <dcterms:created xsi:type="dcterms:W3CDTF">2021-07-14T05:27:00Z</dcterms:created>
  <dcterms:modified xsi:type="dcterms:W3CDTF">2021-09-03T10:03:00Z</dcterms:modified>
</cp:coreProperties>
</file>