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92E" w:rsidRDefault="00DA192E">
      <w:bookmarkStart w:id="0" w:name="_GoBack"/>
      <w:bookmarkEnd w:id="0"/>
    </w:p>
    <w:sectPr w:rsidR="00DA192E" w:rsidSect="00A41AB0">
      <w:pgSz w:w="16840" w:h="23814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1B1"/>
    <w:rsid w:val="007E4566"/>
    <w:rsid w:val="00A41AB0"/>
    <w:rsid w:val="00AC51B1"/>
    <w:rsid w:val="00DA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Dr Nik Whitehead</cp:lastModifiedBy>
  <cp:revision>2</cp:revision>
  <dcterms:created xsi:type="dcterms:W3CDTF">2015-02-05T11:24:00Z</dcterms:created>
  <dcterms:modified xsi:type="dcterms:W3CDTF">2015-02-05T11:26:00Z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