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3090D4" w14:textId="77777777" w:rsidR="0008404F" w:rsidRPr="00712BBB" w:rsidRDefault="0008404F" w:rsidP="0008404F">
      <w:pPr>
        <w:pStyle w:val="NoSpacing"/>
        <w:spacing w:before="1540" w:after="240"/>
        <w:rPr>
          <w:rFonts w:cstheme="minorHAnsi"/>
          <w:color w:val="4472C4" w:themeColor="accent1"/>
          <w:sz w:val="24"/>
          <w:szCs w:val="24"/>
          <w:lang w:val="en-GB"/>
        </w:rPr>
      </w:pPr>
      <w:r w:rsidRPr="00712BBB">
        <w:rPr>
          <w:rFonts w:cs="Arial"/>
          <w:noProof/>
          <w:lang w:val="en-GB"/>
        </w:rPr>
        <w:drawing>
          <wp:inline distT="0" distB="0" distL="0" distR="0" wp14:anchorId="09A405B7" wp14:editId="747BE27E">
            <wp:extent cx="1918596" cy="647700"/>
            <wp:effectExtent l="0" t="0" r="5715"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84531" cy="669959"/>
                    </a:xfrm>
                    <a:prstGeom prst="rect">
                      <a:avLst/>
                    </a:prstGeom>
                    <a:noFill/>
                    <a:ln>
                      <a:noFill/>
                    </a:ln>
                  </pic:spPr>
                </pic:pic>
              </a:graphicData>
            </a:graphic>
          </wp:inline>
        </w:drawing>
      </w:r>
    </w:p>
    <w:p w14:paraId="4F30F346" w14:textId="77777777" w:rsidR="0008404F" w:rsidRPr="00712BBB" w:rsidRDefault="0008404F" w:rsidP="0008404F">
      <w:pPr>
        <w:pStyle w:val="NoSpacing"/>
        <w:spacing w:before="1540" w:after="240"/>
        <w:jc w:val="center"/>
        <w:rPr>
          <w:rFonts w:cstheme="minorHAnsi"/>
          <w:color w:val="4472C4" w:themeColor="accent1"/>
          <w:sz w:val="24"/>
          <w:szCs w:val="24"/>
          <w:lang w:val="en-GB"/>
        </w:rPr>
      </w:pPr>
      <w:r w:rsidRPr="00712BBB">
        <w:rPr>
          <w:rFonts w:cstheme="minorHAnsi"/>
          <w:noProof/>
          <w:color w:val="4472C4" w:themeColor="accent1"/>
          <w:sz w:val="24"/>
          <w:szCs w:val="24"/>
          <w:lang w:val="en-GB" w:eastAsia="en-IN"/>
        </w:rPr>
        <w:drawing>
          <wp:inline distT="0" distB="0" distL="0" distR="0" wp14:anchorId="4FACF1A3" wp14:editId="09CB7027">
            <wp:extent cx="1417320" cy="750898"/>
            <wp:effectExtent l="0" t="0" r="0" b="0"/>
            <wp:docPr id="143" name="Picture 1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Description automatically generated"/>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b/>
          <w:color w:val="323E4F" w:themeColor="text2" w:themeShade="BF"/>
          <w:spacing w:val="5"/>
          <w:kern w:val="28"/>
          <w:sz w:val="36"/>
          <w:szCs w:val="24"/>
          <w:lang w:val="en-GB"/>
          <w14:ligatures w14:val="standardContextual"/>
        </w:rPr>
        <w:alias w:val="Title"/>
        <w:tag w:val=""/>
        <w:id w:val="1735040861"/>
        <w:placeholder>
          <w:docPart w:val="29FDB5E711F949D7A905C910987BAAAA"/>
        </w:placeholder>
        <w:dataBinding w:prefixMappings="xmlns:ns0='http://purl.org/dc/elements/1.1/' xmlns:ns1='http://schemas.openxmlformats.org/package/2006/metadata/core-properties' " w:xpath="/ns1:coreProperties[1]/ns0:title[1]" w:storeItemID="{6C3C8BC8-F283-45AE-878A-BAB7291924A1}"/>
        <w:text/>
      </w:sdtPr>
      <w:sdtEndPr/>
      <w:sdtContent>
        <w:p w14:paraId="23F1B19A" w14:textId="77777777" w:rsidR="0008404F" w:rsidRPr="00712BBB" w:rsidRDefault="0008404F" w:rsidP="0008404F">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36"/>
              <w:szCs w:val="24"/>
              <w:lang w:val="en-GB"/>
            </w:rPr>
          </w:pPr>
          <w:r w:rsidRPr="00712BBB">
            <w:rPr>
              <w:rFonts w:eastAsiaTheme="majorEastAsia" w:cstheme="minorHAnsi"/>
              <w:b/>
              <w:color w:val="323E4F" w:themeColor="text2" w:themeShade="BF"/>
              <w:spacing w:val="5"/>
              <w:kern w:val="28"/>
              <w:sz w:val="36"/>
              <w:szCs w:val="24"/>
              <w:lang w:val="en-GB"/>
              <w14:ligatures w14:val="standardContextual"/>
            </w:rPr>
            <w:t>GLOBAL BUSINESS CHALLENGES</w:t>
          </w:r>
        </w:p>
      </w:sdtContent>
    </w:sdt>
    <w:sdt>
      <w:sdtPr>
        <w:rPr>
          <w:rFonts w:eastAsiaTheme="majorEastAsia" w:cstheme="minorHAnsi"/>
          <w:b/>
          <w:color w:val="323E4F" w:themeColor="text2" w:themeShade="BF"/>
          <w:spacing w:val="5"/>
          <w:kern w:val="28"/>
          <w:sz w:val="36"/>
          <w:szCs w:val="24"/>
          <w:lang w:val="en-GB"/>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0A372D60" w14:textId="77777777" w:rsidR="0008404F" w:rsidRPr="00712BBB" w:rsidRDefault="0008404F" w:rsidP="0008404F">
          <w:pPr>
            <w:pStyle w:val="NoSpacing"/>
            <w:jc w:val="center"/>
            <w:rPr>
              <w:rFonts w:cstheme="minorHAnsi"/>
              <w:color w:val="4472C4" w:themeColor="accent1"/>
              <w:sz w:val="36"/>
              <w:szCs w:val="24"/>
              <w:lang w:val="en-GB"/>
            </w:rPr>
          </w:pPr>
          <w:r w:rsidRPr="00712BBB">
            <w:rPr>
              <w:rFonts w:eastAsiaTheme="majorEastAsia" w:cstheme="minorHAnsi"/>
              <w:b/>
              <w:color w:val="323E4F" w:themeColor="text2" w:themeShade="BF"/>
              <w:spacing w:val="5"/>
              <w:kern w:val="28"/>
              <w:sz w:val="36"/>
              <w:szCs w:val="24"/>
              <w:lang w:val="en-GB"/>
            </w:rPr>
            <w:t>ZARA</w:t>
          </w:r>
        </w:p>
      </w:sdtContent>
    </w:sdt>
    <w:p w14:paraId="01D479D8" w14:textId="77777777" w:rsidR="0008404F" w:rsidRPr="00712BBB" w:rsidRDefault="0008404F" w:rsidP="0008404F">
      <w:pPr>
        <w:jc w:val="center"/>
        <w:rPr>
          <w:rFonts w:cstheme="minorHAnsi"/>
          <w:szCs w:val="24"/>
        </w:rPr>
      </w:pPr>
      <w:r w:rsidRPr="00712BBB">
        <w:rPr>
          <w:rFonts w:cstheme="minorHAnsi"/>
          <w:noProof/>
          <w:szCs w:val="24"/>
          <w:lang w:eastAsia="en-IN"/>
        </w:rPr>
        <mc:AlternateContent>
          <mc:Choice Requires="wps">
            <w:drawing>
              <wp:anchor distT="0" distB="0" distL="114300" distR="114300" simplePos="0" relativeHeight="251659264" behindDoc="0" locked="0" layoutInCell="1" allowOverlap="1" wp14:anchorId="0A41C120" wp14:editId="179AA56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txbx>
                        <w:txbxContent>
                          <w:p w14:paraId="7303D46C" w14:textId="77777777" w:rsidR="0008404F" w:rsidRPr="00712BBB" w:rsidRDefault="0008404F" w:rsidP="0008404F">
                            <w:pPr>
                              <w:pStyle w:val="NoSpacing"/>
                              <w:spacing w:after="40"/>
                              <w:jc w:val="center"/>
                              <w:rPr>
                                <w:caps/>
                                <w:color w:val="4472C4" w:themeColor="accent1"/>
                                <w:sz w:val="28"/>
                                <w:szCs w:val="28"/>
                                <w:lang w:val="en-GB"/>
                              </w:rPr>
                            </w:pPr>
                          </w:p>
                          <w:p w14:paraId="74F91E3B" w14:textId="3EE8B9F0" w:rsidR="0008404F" w:rsidRPr="00712BBB" w:rsidRDefault="007A2323" w:rsidP="0008404F">
                            <w:pPr>
                              <w:pStyle w:val="NoSpacing"/>
                              <w:jc w:val="center"/>
                              <w:rPr>
                                <w:color w:val="4472C4" w:themeColor="accent1"/>
                                <w:lang w:val="en-GB"/>
                              </w:rPr>
                            </w:pPr>
                            <w:sdt>
                              <w:sdtPr>
                                <w:rPr>
                                  <w:caps/>
                                  <w:color w:val="4472C4"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46D55" w:rsidRPr="00712BBB">
                                  <w:rPr>
                                    <w:caps/>
                                    <w:color w:val="4472C4" w:themeColor="accent1"/>
                                    <w:lang w:val="en-GB"/>
                                  </w:rPr>
                                  <w:t>university of wales trinity saint david</w:t>
                                </w:r>
                              </w:sdtContent>
                            </w:sdt>
                          </w:p>
                          <w:p w14:paraId="1409A5F6" w14:textId="77777777" w:rsidR="0008404F" w:rsidRPr="00712BBB" w:rsidRDefault="007A2323" w:rsidP="0008404F">
                            <w:pPr>
                              <w:pStyle w:val="NoSpacing"/>
                              <w:jc w:val="center"/>
                              <w:rPr>
                                <w:color w:val="4472C4" w:themeColor="accent1"/>
                                <w:lang w:val="en-GB"/>
                              </w:rPr>
                            </w:pPr>
                            <w:sdt>
                              <w:sdtPr>
                                <w:rPr>
                                  <w:color w:val="4472C4"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8404F" w:rsidRPr="00712BBB">
                                  <w:rPr>
                                    <w:color w:val="4472C4"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41C120"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" filled="f" stroked="f" strokeweight=".5pt">
                <v:textbox style="mso-fit-shape-to-text:t" inset="0,0,0,0">
                  <w:txbxContent>
                    <w:p w14:paraId="7303D46C" w14:textId="77777777" w:rsidR="0008404F" w:rsidRPr="00712BBB" w:rsidRDefault="0008404F" w:rsidP="0008404F">
                      <w:pPr>
                        <w:pStyle w:val="NoSpacing"/>
                        <w:spacing w:after="40"/>
                        <w:jc w:val="center"/>
                        <w:rPr>
                          <w:caps/>
                          <w:color w:val="4472C4" w:themeColor="accent1"/>
                          <w:sz w:val="28"/>
                          <w:szCs w:val="28"/>
                          <w:lang w:val="en-GB"/>
                        </w:rPr>
                      </w:pPr>
                    </w:p>
                    <w:p w14:paraId="74F91E3B" w14:textId="3EE8B9F0" w:rsidR="0008404F" w:rsidRPr="00712BBB" w:rsidRDefault="007A2323" w:rsidP="0008404F">
                      <w:pPr>
                        <w:pStyle w:val="NoSpacing"/>
                        <w:jc w:val="center"/>
                        <w:rPr>
                          <w:color w:val="4472C4" w:themeColor="accent1"/>
                          <w:lang w:val="en-GB"/>
                        </w:rPr>
                      </w:pPr>
                      <w:sdt>
                        <w:sdtPr>
                          <w:rPr>
                            <w:caps/>
                            <w:color w:val="4472C4"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46D55" w:rsidRPr="00712BBB">
                            <w:rPr>
                              <w:caps/>
                              <w:color w:val="4472C4" w:themeColor="accent1"/>
                              <w:lang w:val="en-GB"/>
                            </w:rPr>
                            <w:t>university of wales trinity saint david</w:t>
                          </w:r>
                        </w:sdtContent>
                      </w:sdt>
                    </w:p>
                    <w:p w14:paraId="1409A5F6" w14:textId="77777777" w:rsidR="0008404F" w:rsidRPr="00712BBB" w:rsidRDefault="007A2323" w:rsidP="0008404F">
                      <w:pPr>
                        <w:pStyle w:val="NoSpacing"/>
                        <w:jc w:val="center"/>
                        <w:rPr>
                          <w:color w:val="4472C4" w:themeColor="accent1"/>
                          <w:lang w:val="en-GB"/>
                        </w:rPr>
                      </w:pPr>
                      <w:sdt>
                        <w:sdtPr>
                          <w:rPr>
                            <w:color w:val="4472C4"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8404F" w:rsidRPr="00712BBB">
                            <w:rPr>
                              <w:color w:val="4472C4" w:themeColor="accent1"/>
                              <w:lang w:val="en-GB"/>
                            </w:rPr>
                            <w:t xml:space="preserve">     </w:t>
                          </w:r>
                        </w:sdtContent>
                      </w:sdt>
                    </w:p>
                  </w:txbxContent>
                </v:textbox>
                <w10:wrap anchorx="margin" anchory="page"/>
              </v:shape>
            </w:pict>
          </mc:Fallback>
        </mc:AlternateContent>
      </w:r>
      <w:r w:rsidRPr="00712BBB">
        <w:rPr>
          <w:rFonts w:cstheme="minorHAnsi"/>
          <w:noProof/>
          <w:szCs w:val="24"/>
          <w:lang w:eastAsia="en-IN"/>
        </w:rPr>
        <w:drawing>
          <wp:inline distT="0" distB="0" distL="0" distR="0" wp14:anchorId="22C7D315" wp14:editId="5C9A2D42">
            <wp:extent cx="758952" cy="478932"/>
            <wp:effectExtent l="0" t="0" r="3175" b="0"/>
            <wp:docPr id="144" name="Picture 144"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F530F43" w14:textId="77777777" w:rsidR="0008404F" w:rsidRPr="00712BBB" w:rsidRDefault="0008404F" w:rsidP="0008404F">
      <w:pPr>
        <w:rPr>
          <w:rFonts w:cstheme="minorHAnsi"/>
          <w:szCs w:val="24"/>
        </w:rPr>
      </w:pPr>
      <w:r w:rsidRPr="00712BBB">
        <w:rPr>
          <w:rFonts w:cstheme="minorHAnsi"/>
          <w:b/>
          <w:bCs/>
          <w:szCs w:val="24"/>
        </w:rPr>
        <w:t>Student Name:</w:t>
      </w:r>
      <w:r w:rsidRPr="00712BBB">
        <w:rPr>
          <w:rFonts w:cstheme="minorHAnsi"/>
          <w:szCs w:val="24"/>
        </w:rPr>
        <w:t xml:space="preserve"> Madalina Nagy</w:t>
      </w:r>
    </w:p>
    <w:p w14:paraId="407D553C" w14:textId="77777777" w:rsidR="0008404F" w:rsidRPr="00712BBB" w:rsidRDefault="0008404F" w:rsidP="0008404F">
      <w:pPr>
        <w:rPr>
          <w:rFonts w:cstheme="minorHAnsi"/>
          <w:szCs w:val="24"/>
        </w:rPr>
      </w:pPr>
      <w:r w:rsidRPr="00712BBB">
        <w:rPr>
          <w:rFonts w:cstheme="minorHAnsi"/>
          <w:b/>
          <w:bCs/>
          <w:szCs w:val="24"/>
        </w:rPr>
        <w:t>Student ID:</w:t>
      </w:r>
      <w:r w:rsidRPr="00712BBB">
        <w:rPr>
          <w:rFonts w:cstheme="minorHAnsi"/>
          <w:szCs w:val="24"/>
        </w:rPr>
        <w:t xml:space="preserve"> 2019619</w:t>
      </w:r>
    </w:p>
    <w:p w14:paraId="233BABC0" w14:textId="77777777" w:rsidR="0008404F" w:rsidRPr="00712BBB" w:rsidRDefault="0008404F" w:rsidP="0008404F">
      <w:pPr>
        <w:rPr>
          <w:rFonts w:cstheme="minorHAnsi"/>
          <w:szCs w:val="24"/>
        </w:rPr>
      </w:pPr>
      <w:r w:rsidRPr="00712BBB">
        <w:rPr>
          <w:rFonts w:cstheme="minorHAnsi"/>
          <w:b/>
          <w:bCs/>
          <w:szCs w:val="24"/>
        </w:rPr>
        <w:t>Module Code:</w:t>
      </w:r>
      <w:r w:rsidRPr="00712BBB">
        <w:rPr>
          <w:rFonts w:cstheme="minorHAnsi"/>
          <w:szCs w:val="24"/>
        </w:rPr>
        <w:t xml:space="preserve"> BMMB7006</w:t>
      </w:r>
    </w:p>
    <w:p w14:paraId="4338AD22" w14:textId="77777777" w:rsidR="0008404F" w:rsidRPr="00712BBB" w:rsidRDefault="0008404F" w:rsidP="0008404F">
      <w:pPr>
        <w:rPr>
          <w:rFonts w:cstheme="minorHAnsi"/>
          <w:szCs w:val="24"/>
        </w:rPr>
      </w:pPr>
      <w:r w:rsidRPr="00712BBB">
        <w:rPr>
          <w:rFonts w:cstheme="minorHAnsi"/>
          <w:b/>
          <w:bCs/>
          <w:szCs w:val="24"/>
        </w:rPr>
        <w:t>Module name:</w:t>
      </w:r>
      <w:r w:rsidRPr="00712BBB">
        <w:rPr>
          <w:rFonts w:cstheme="minorHAnsi"/>
          <w:szCs w:val="24"/>
        </w:rPr>
        <w:t xml:space="preserve"> Global Business Challenges</w:t>
      </w:r>
    </w:p>
    <w:p w14:paraId="7056B6A8" w14:textId="77777777" w:rsidR="0008404F" w:rsidRPr="00712BBB" w:rsidRDefault="0008404F" w:rsidP="0008404F">
      <w:pPr>
        <w:rPr>
          <w:rFonts w:cstheme="minorHAnsi"/>
          <w:szCs w:val="24"/>
        </w:rPr>
      </w:pPr>
    </w:p>
    <w:p w14:paraId="252EED4F" w14:textId="0A260563" w:rsidR="0008404F" w:rsidRPr="00712BBB" w:rsidRDefault="0008404F" w:rsidP="00046D55">
      <w:pPr>
        <w:jc w:val="center"/>
        <w:rPr>
          <w:rFonts w:cstheme="minorHAnsi"/>
          <w:szCs w:val="24"/>
        </w:rPr>
      </w:pPr>
      <w:r w:rsidRPr="00712BBB">
        <w:rPr>
          <w:rFonts w:cstheme="minorHAnsi"/>
          <w:b/>
          <w:bCs/>
          <w:szCs w:val="24"/>
        </w:rPr>
        <w:t>Lecturer:</w:t>
      </w:r>
      <w:r w:rsidRPr="00712BBB">
        <w:rPr>
          <w:rFonts w:cstheme="minorHAnsi"/>
          <w:szCs w:val="24"/>
        </w:rPr>
        <w:t xml:space="preserve"> Mrs Marie </w:t>
      </w:r>
      <w:proofErr w:type="spellStart"/>
      <w:r w:rsidRPr="00712BBB">
        <w:rPr>
          <w:rFonts w:cstheme="minorHAnsi"/>
          <w:szCs w:val="24"/>
        </w:rPr>
        <w:t>Pitson</w:t>
      </w:r>
      <w:proofErr w:type="spellEnd"/>
    </w:p>
    <w:p w14:paraId="416A6599" w14:textId="5BF6D191" w:rsidR="0008404F" w:rsidRPr="00712BBB" w:rsidRDefault="00046D55" w:rsidP="00046D55">
      <w:pPr>
        <w:jc w:val="center"/>
        <w:rPr>
          <w:rFonts w:cstheme="minorHAnsi"/>
          <w:szCs w:val="24"/>
        </w:rPr>
      </w:pPr>
      <w:r w:rsidRPr="00712BBB">
        <w:rPr>
          <w:rFonts w:cstheme="minorHAnsi"/>
          <w:noProof/>
          <w:szCs w:val="24"/>
          <w:lang w:eastAsia="en-IN"/>
        </w:rPr>
        <mc:AlternateContent>
          <mc:Choice Requires="wps">
            <w:drawing>
              <wp:inline distT="0" distB="0" distL="0" distR="0" wp14:anchorId="379AA163" wp14:editId="5E8B5E92">
                <wp:extent cx="5731510" cy="589915"/>
                <wp:effectExtent l="0" t="0" r="2540" b="13970"/>
                <wp:docPr id="1324831776" name="Text Box 1324831776"/>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txbx>
                        <w:txbxContent>
                          <w:p w14:paraId="436422E6" w14:textId="1FE5A61B" w:rsidR="00046D55" w:rsidRPr="00712BBB" w:rsidRDefault="00046D55" w:rsidP="00046D55">
                            <w:pPr>
                              <w:pStyle w:val="NoSpacing"/>
                              <w:jc w:val="center"/>
                              <w:rPr>
                                <w:color w:val="4472C4" w:themeColor="accent1"/>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inline>
            </w:drawing>
          </mc:Choice>
          <mc:Fallback>
            <w:pict>
              <v:shape w14:anchorId="379AA163" id="Text Box 1324831776" o:spid="_x0000_s1027" type="#_x0000_t202" style="width:451.3pt;height:46.45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" filled="f" stroked="f" strokeweight=".5pt">
                <v:textbox style="mso-fit-shape-to-text:t" inset="0,0,0,0">
                  <w:txbxContent>
                    <w:p w14:paraId="436422E6" w14:textId="1FE5A61B" w:rsidR="00046D55" w:rsidRPr="00712BBB" w:rsidRDefault="00046D55" w:rsidP="00046D55">
                      <w:pPr>
                        <w:pStyle w:val="NoSpacing"/>
                        <w:jc w:val="center"/>
                        <w:rPr>
                          <w:color w:val="4472C4" w:themeColor="accent1"/>
                          <w:lang w:val="en-GB"/>
                        </w:rPr>
                      </w:pPr>
                    </w:p>
                  </w:txbxContent>
                </v:textbox>
                <w10:anchorlock/>
              </v:shape>
            </w:pict>
          </mc:Fallback>
        </mc:AlternateContent>
      </w:r>
    </w:p>
    <w:p w14:paraId="29C87101" w14:textId="77777777" w:rsidR="0008404F" w:rsidRPr="00712BBB" w:rsidRDefault="0008404F" w:rsidP="0008404F">
      <w:pPr>
        <w:jc w:val="center"/>
        <w:rPr>
          <w:rFonts w:cstheme="minorHAnsi"/>
          <w:szCs w:val="24"/>
        </w:rPr>
      </w:pPr>
    </w:p>
    <w:p w14:paraId="184F55DC" w14:textId="77777777" w:rsidR="00BB6100" w:rsidRPr="00712BBB" w:rsidRDefault="00BB6100" w:rsidP="00783667">
      <w:pPr>
        <w:jc w:val="center"/>
        <w:rPr>
          <w:rFonts w:cstheme="minorHAnsi"/>
          <w:szCs w:val="24"/>
        </w:rPr>
      </w:pPr>
    </w:p>
    <w:p w14:paraId="59A0A2DE" w14:textId="77777777" w:rsidR="00BB6100" w:rsidRPr="00712BBB" w:rsidRDefault="00BB6100" w:rsidP="00783667">
      <w:pPr>
        <w:jc w:val="center"/>
        <w:rPr>
          <w:rFonts w:cstheme="minorHAnsi"/>
          <w:szCs w:val="24"/>
        </w:rPr>
      </w:pPr>
    </w:p>
    <w:p w14:paraId="4EAE4251" w14:textId="21C71372" w:rsidR="001F21A6" w:rsidRPr="00712BBB" w:rsidRDefault="001F21A6">
      <w:pPr>
        <w:spacing w:line="259" w:lineRule="auto"/>
        <w:jc w:val="left"/>
        <w:rPr>
          <w:rFonts w:cstheme="minorHAnsi"/>
          <w:b/>
          <w:color w:val="000000" w:themeColor="text1"/>
          <w:szCs w:val="24"/>
        </w:rPr>
      </w:pPr>
    </w:p>
    <w:p w14:paraId="12637C7C" w14:textId="5E2F110F" w:rsidR="00BB6100" w:rsidRPr="00712BBB" w:rsidRDefault="00BB6100" w:rsidP="00B05452">
      <w:pPr>
        <w:pStyle w:val="Heading1"/>
      </w:pPr>
      <w:bookmarkStart w:id="0" w:name="_Toc171685080"/>
      <w:r w:rsidRPr="00712BBB">
        <w:lastRenderedPageBreak/>
        <w:t>Executive Summary</w:t>
      </w:r>
      <w:bookmarkEnd w:id="0"/>
    </w:p>
    <w:p w14:paraId="7D6D688C" w14:textId="77777777" w:rsidR="000E5014" w:rsidRPr="00712BBB" w:rsidRDefault="000E5014" w:rsidP="000E5014"/>
    <w:p w14:paraId="461B9B52" w14:textId="740D359D" w:rsidR="00BC541E" w:rsidRPr="00712BBB" w:rsidRDefault="00BB6100" w:rsidP="00BC541E">
      <w:pPr>
        <w:rPr>
          <w:rFonts w:cstheme="minorHAnsi"/>
          <w:color w:val="000000" w:themeColor="text1"/>
          <w:szCs w:val="24"/>
        </w:rPr>
      </w:pPr>
      <w:r w:rsidRPr="00712BBB">
        <w:rPr>
          <w:bCs/>
          <w:color w:val="000000" w:themeColor="text1"/>
        </w:rPr>
        <w:t>Global business has different challenges which an organisation needs to consider while expanding or working at different locations in the world.  In this report, ZARA had been considered to analyse the business environment with the help of both internal and external assessment. This is done through SWOT analysis, Porter’s five forces and PESTEL analysis. From the analysis, it is found that ZARA has strengths like significant presence and decision making based on data which help it to beat the competition which is there in the fashion or fast fashion industry</w:t>
      </w:r>
      <w:r w:rsidR="001F21A6" w:rsidRPr="00712BBB">
        <w:rPr>
          <w:bCs/>
          <w:color w:val="000000" w:themeColor="text1"/>
        </w:rPr>
        <w:t xml:space="preserve"> </w:t>
      </w:r>
      <w:r w:rsidR="001F21A6" w:rsidRPr="00712BBB">
        <w:rPr>
          <w:rFonts w:cstheme="minorHAnsi"/>
          <w:color w:val="000000" w:themeColor="text1"/>
          <w:szCs w:val="24"/>
        </w:rPr>
        <w:t>(Caro and de Tejada Cuenca, 2023)</w:t>
      </w:r>
      <w:r w:rsidRPr="00712BBB">
        <w:rPr>
          <w:bCs/>
          <w:color w:val="000000" w:themeColor="text1"/>
        </w:rPr>
        <w:t xml:space="preserve">. </w:t>
      </w:r>
    </w:p>
    <w:p w14:paraId="67E36A94" w14:textId="2F68DFEE" w:rsidR="005A21D4" w:rsidRPr="00712BBB" w:rsidRDefault="00BB6100" w:rsidP="00BB6100">
      <w:pPr>
        <w:rPr>
          <w:bCs/>
          <w:color w:val="FF0000"/>
        </w:rPr>
      </w:pPr>
      <w:r w:rsidRPr="00712BBB">
        <w:rPr>
          <w:bCs/>
          <w:color w:val="000000" w:themeColor="text1"/>
        </w:rPr>
        <w:t>The fast fashion company, ZARA has an opportunity to explore new markets.</w:t>
      </w:r>
      <w:r w:rsidR="00BC541E" w:rsidRPr="00712BBB">
        <w:rPr>
          <w:bCs/>
          <w:color w:val="000000" w:themeColor="text1"/>
        </w:rPr>
        <w:t xml:space="preserve"> Also, b</w:t>
      </w:r>
      <w:r w:rsidR="00BC541E" w:rsidRPr="00712BBB">
        <w:rPr>
          <w:rFonts w:cstheme="minorHAnsi"/>
          <w:color w:val="000000" w:themeColor="text1"/>
          <w:szCs w:val="24"/>
        </w:rPr>
        <w:t>y accepting the online channels, the company broadened its consumer base, entered new markets, an</w:t>
      </w:r>
      <w:r w:rsidR="00122981" w:rsidRPr="00712BBB">
        <w:rPr>
          <w:rFonts w:cstheme="minorHAnsi"/>
          <w:color w:val="000000" w:themeColor="text1"/>
          <w:szCs w:val="24"/>
        </w:rPr>
        <w:t xml:space="preserve">d raised its sales potential.  </w:t>
      </w:r>
      <w:r w:rsidRPr="00712BBB">
        <w:rPr>
          <w:bCs/>
          <w:color w:val="000000" w:themeColor="text1"/>
        </w:rPr>
        <w:t xml:space="preserve"> Along with this, the company has positioned itself in such a way that the young people are inclined towards it as found from the discussion in the report. At last, it is recommended that ZARA should consider using Artificial Intelligence </w:t>
      </w:r>
      <w:r w:rsidR="00B27FF8" w:rsidRPr="00712BBB">
        <w:rPr>
          <w:bCs/>
          <w:color w:val="000000" w:themeColor="text1"/>
        </w:rPr>
        <w:t>to</w:t>
      </w:r>
      <w:r w:rsidRPr="00712BBB">
        <w:rPr>
          <w:bCs/>
          <w:color w:val="000000" w:themeColor="text1"/>
        </w:rPr>
        <w:t xml:space="preserve"> meet the threat related to price wars and increase in labour costs</w:t>
      </w:r>
      <w:r w:rsidR="001F21A6" w:rsidRPr="00712BBB">
        <w:rPr>
          <w:bCs/>
          <w:color w:val="000000" w:themeColor="text1"/>
        </w:rPr>
        <w:t xml:space="preserve"> </w:t>
      </w:r>
      <w:r w:rsidR="001F21A6" w:rsidRPr="00712BBB">
        <w:rPr>
          <w:rFonts w:cstheme="minorHAnsi"/>
          <w:color w:val="000000" w:themeColor="text1"/>
          <w:szCs w:val="24"/>
          <w:shd w:val="clear" w:color="auto" w:fill="FFFFFF"/>
        </w:rPr>
        <w:t>(</w:t>
      </w:r>
      <w:proofErr w:type="spellStart"/>
      <w:r w:rsidR="001F21A6" w:rsidRPr="00712BBB">
        <w:rPr>
          <w:rFonts w:cstheme="minorHAnsi"/>
          <w:color w:val="000000" w:themeColor="text1"/>
          <w:szCs w:val="24"/>
          <w:shd w:val="clear" w:color="auto" w:fill="FFFFFF"/>
        </w:rPr>
        <w:t>Duoyan</w:t>
      </w:r>
      <w:proofErr w:type="spellEnd"/>
      <w:r w:rsidR="001F21A6" w:rsidRPr="00712BBB">
        <w:rPr>
          <w:rFonts w:cstheme="minorHAnsi"/>
          <w:color w:val="000000" w:themeColor="text1"/>
          <w:szCs w:val="24"/>
          <w:shd w:val="clear" w:color="auto" w:fill="FFFFFF"/>
        </w:rPr>
        <w:t>, 2021)</w:t>
      </w:r>
      <w:r w:rsidRPr="00712BBB">
        <w:rPr>
          <w:bCs/>
          <w:color w:val="000000" w:themeColor="text1"/>
        </w:rPr>
        <w:t xml:space="preserve">. </w:t>
      </w:r>
    </w:p>
    <w:p w14:paraId="1ADD75D9" w14:textId="41369A21" w:rsidR="00122981" w:rsidRPr="00712BBB" w:rsidRDefault="00122981" w:rsidP="00122981">
      <w:pPr>
        <w:rPr>
          <w:rFonts w:cstheme="minorHAnsi"/>
          <w:szCs w:val="24"/>
        </w:rPr>
      </w:pPr>
      <w:r w:rsidRPr="00712BBB">
        <w:rPr>
          <w:rFonts w:cstheme="minorHAnsi"/>
          <w:szCs w:val="24"/>
        </w:rPr>
        <w:t>ZARA is the most famous organi</w:t>
      </w:r>
      <w:r w:rsidR="00A638DF">
        <w:rPr>
          <w:rFonts w:cstheme="minorHAnsi"/>
          <w:szCs w:val="24"/>
        </w:rPr>
        <w:t>s</w:t>
      </w:r>
      <w:r w:rsidRPr="00712BBB">
        <w:rPr>
          <w:rFonts w:cstheme="minorHAnsi"/>
          <w:szCs w:val="24"/>
        </w:rPr>
        <w:t>ation in the fast fashion industry of the world; this organi</w:t>
      </w:r>
      <w:r w:rsidR="0046564A">
        <w:rPr>
          <w:rFonts w:cstheme="minorHAnsi"/>
          <w:szCs w:val="24"/>
        </w:rPr>
        <w:t>s</w:t>
      </w:r>
      <w:r w:rsidRPr="00712BBB">
        <w:rPr>
          <w:rFonts w:cstheme="minorHAnsi"/>
          <w:szCs w:val="24"/>
        </w:rPr>
        <w:t xml:space="preserve">ation applies a high level of business strategy which includes rapid response manufacturing </w:t>
      </w:r>
      <w:r w:rsidRPr="00712BBB">
        <w:rPr>
          <w:rFonts w:cstheme="minorHAnsi"/>
          <w:color w:val="000000" w:themeColor="text1"/>
          <w:szCs w:val="24"/>
        </w:rPr>
        <w:t>(Song, 2021)</w:t>
      </w:r>
      <w:r w:rsidRPr="00712BBB">
        <w:rPr>
          <w:rFonts w:cstheme="minorHAnsi"/>
          <w:szCs w:val="24"/>
        </w:rPr>
        <w:t>. As the IT system guarantees the timely availability of products in the market, ZARA can quickly adapt to fashion trends and provide the best results in an industry environment marked by high opposition.</w:t>
      </w:r>
      <w:r w:rsidR="002C0CF1">
        <w:rPr>
          <w:rFonts w:cstheme="minorHAnsi"/>
          <w:szCs w:val="24"/>
        </w:rPr>
        <w:t xml:space="preserve"> Hence</w:t>
      </w:r>
      <w:r w:rsidRPr="00712BBB">
        <w:rPr>
          <w:rFonts w:cstheme="minorHAnsi"/>
          <w:szCs w:val="24"/>
        </w:rPr>
        <w:t>, while assessing ZARA based on the PESTEL framework, SWOT analysis and Porter’s Five Forces factors, the following suggestions for the company's position in the competitive environment can be obtained.</w:t>
      </w:r>
    </w:p>
    <w:p w14:paraId="3CFEC8BE" w14:textId="31ECC813" w:rsidR="00122981" w:rsidRPr="00712BBB" w:rsidRDefault="00122981" w:rsidP="00122981">
      <w:pPr>
        <w:rPr>
          <w:rFonts w:cstheme="minorHAnsi"/>
          <w:szCs w:val="24"/>
        </w:rPr>
      </w:pPr>
      <w:r w:rsidRPr="00712BBB">
        <w:rPr>
          <w:rFonts w:cstheme="minorHAnsi"/>
          <w:szCs w:val="24"/>
        </w:rPr>
        <w:t xml:space="preserve"> Porter’s Five Forces model also shows that there are key forces that affect ZARA,</w:t>
      </w:r>
      <w:r w:rsidR="00141898" w:rsidRPr="00712BBB">
        <w:rPr>
          <w:rFonts w:cstheme="minorHAnsi"/>
          <w:szCs w:val="24"/>
        </w:rPr>
        <w:t xml:space="preserve"> </w:t>
      </w:r>
      <w:r w:rsidRPr="00712BBB">
        <w:rPr>
          <w:rFonts w:cstheme="minorHAnsi"/>
          <w:szCs w:val="24"/>
        </w:rPr>
        <w:t>political risk</w:t>
      </w:r>
      <w:r w:rsidR="000161CD">
        <w:rPr>
          <w:rFonts w:cstheme="minorHAnsi"/>
          <w:szCs w:val="24"/>
        </w:rPr>
        <w:t>,</w:t>
      </w:r>
      <w:r w:rsidRPr="00712BBB">
        <w:rPr>
          <w:rFonts w:cstheme="minorHAnsi"/>
          <w:szCs w:val="24"/>
        </w:rPr>
        <w:t xml:space="preserve"> economic risk, technological risk</w:t>
      </w:r>
      <w:r w:rsidR="00D82A0A">
        <w:rPr>
          <w:rFonts w:cstheme="minorHAnsi"/>
          <w:szCs w:val="24"/>
        </w:rPr>
        <w:t>,</w:t>
      </w:r>
      <w:r w:rsidRPr="00712BBB">
        <w:rPr>
          <w:rFonts w:cstheme="minorHAnsi"/>
          <w:szCs w:val="24"/>
        </w:rPr>
        <w:t xml:space="preserve"> ecological risk and the risk of regulation. Currently, some challenges have affected ZARA, for instance, supply chain interruptions as well as high costs of </w:t>
      </w:r>
      <w:r w:rsidR="001913EE" w:rsidRPr="00712BBB">
        <w:rPr>
          <w:rFonts w:cstheme="minorHAnsi"/>
          <w:szCs w:val="24"/>
        </w:rPr>
        <w:t>labour</w:t>
      </w:r>
      <w:r w:rsidRPr="00712BBB">
        <w:rPr>
          <w:rFonts w:cstheme="minorHAnsi"/>
          <w:szCs w:val="24"/>
        </w:rPr>
        <w:t xml:space="preserve"> Nonetheless, by being strategic in acceptance of advancement in technology in its strategy, customer experience improvement, and geographical market expansion the firm is still expanding </w:t>
      </w:r>
      <w:r w:rsidRPr="00712BBB">
        <w:rPr>
          <w:rFonts w:cstheme="minorHAnsi"/>
          <w:color w:val="000000" w:themeColor="text1"/>
          <w:szCs w:val="24"/>
        </w:rPr>
        <w:t>(</w:t>
      </w:r>
      <w:r w:rsidRPr="00712BBB">
        <w:rPr>
          <w:rFonts w:cstheme="minorHAnsi"/>
          <w:color w:val="000000" w:themeColor="text1"/>
          <w:szCs w:val="24"/>
          <w:shd w:val="clear" w:color="auto" w:fill="FFFFFF"/>
        </w:rPr>
        <w:t>Gabrovšek, n.d.)</w:t>
      </w:r>
      <w:r w:rsidRPr="00712BBB">
        <w:rPr>
          <w:rFonts w:cstheme="minorHAnsi"/>
          <w:szCs w:val="24"/>
        </w:rPr>
        <w:t>. Also, ZARA maintains the sustainability and ethics of its operations, which will improve the company’s image even more and ensure its solid growth in the continuously developing section of the clothing industry.</w:t>
      </w:r>
    </w:p>
    <w:p w14:paraId="7A833CF4" w14:textId="50AF15C8" w:rsidR="008932B9" w:rsidRPr="00712BBB" w:rsidRDefault="008932B9" w:rsidP="00BB6100">
      <w:pPr>
        <w:rPr>
          <w:rFonts w:cstheme="minorHAnsi"/>
          <w:b/>
          <w:szCs w:val="24"/>
        </w:rPr>
      </w:pPr>
      <w:r w:rsidRPr="00712BBB">
        <w:rPr>
          <w:rFonts w:cstheme="minorHAnsi"/>
          <w:szCs w:val="24"/>
        </w:rPr>
        <w:br w:type="page"/>
      </w:r>
    </w:p>
    <w:sdt>
      <w:sdtPr>
        <w:rPr>
          <w:rFonts w:asciiTheme="minorHAnsi" w:eastAsiaTheme="minorHAnsi" w:hAnsiTheme="minorHAnsi" w:cstheme="minorBidi"/>
          <w:b w:val="0"/>
          <w:bCs w:val="0"/>
          <w:color w:val="auto"/>
          <w:kern w:val="2"/>
          <w:sz w:val="24"/>
          <w:szCs w:val="22"/>
          <w:lang w:val="en-GB" w:eastAsia="en-US"/>
          <w14:ligatures w14:val="standardContextual"/>
        </w:rPr>
        <w:id w:val="-1898503238"/>
        <w:docPartObj>
          <w:docPartGallery w:val="Table of Contents"/>
          <w:docPartUnique/>
        </w:docPartObj>
      </w:sdtPr>
      <w:sdtEndPr/>
      <w:sdtContent>
        <w:p w14:paraId="1C5F5637" w14:textId="03749152" w:rsidR="007B4AE7" w:rsidRPr="00712BBB" w:rsidRDefault="009E67C5" w:rsidP="007B4AE7">
          <w:pPr>
            <w:pStyle w:val="TOCHeading"/>
            <w:rPr>
              <w:lang w:val="en-GB"/>
            </w:rPr>
          </w:pPr>
          <w:r w:rsidRPr="00712BBB">
            <w:rPr>
              <w:lang w:val="en-GB"/>
            </w:rPr>
            <w:t>Table of Contents</w:t>
          </w:r>
        </w:p>
        <w:p w14:paraId="5F1B207E" w14:textId="3C8CEB06" w:rsidR="006637C4" w:rsidRPr="00712BBB" w:rsidRDefault="009E67C5">
          <w:pPr>
            <w:pStyle w:val="TOC1"/>
            <w:tabs>
              <w:tab w:val="right" w:leader="dot" w:pos="9016"/>
            </w:tabs>
            <w:rPr>
              <w:rFonts w:eastAsiaTheme="minorEastAsia"/>
              <w:szCs w:val="24"/>
              <w:lang w:eastAsia="en-GB"/>
            </w:rPr>
          </w:pPr>
          <w:r w:rsidRPr="00712BBB">
            <w:fldChar w:fldCharType="begin"/>
          </w:r>
          <w:r w:rsidRPr="00712BBB">
            <w:instrText xml:space="preserve"> TOC \o "1-3" \h \z \u </w:instrText>
          </w:r>
          <w:r w:rsidRPr="00712BBB">
            <w:fldChar w:fldCharType="separate"/>
          </w:r>
          <w:hyperlink w:anchor="_Toc171685080" w:history="1">
            <w:r w:rsidR="006637C4" w:rsidRPr="00712BBB">
              <w:rPr>
                <w:rStyle w:val="Hyperlink"/>
              </w:rPr>
              <w:t>Executive Summary</w:t>
            </w:r>
            <w:r w:rsidR="006637C4" w:rsidRPr="00712BBB">
              <w:rPr>
                <w:webHidden/>
              </w:rPr>
              <w:tab/>
            </w:r>
            <w:r w:rsidR="006637C4" w:rsidRPr="00712BBB">
              <w:rPr>
                <w:webHidden/>
              </w:rPr>
              <w:fldChar w:fldCharType="begin"/>
            </w:r>
            <w:r w:rsidR="006637C4" w:rsidRPr="00712BBB">
              <w:rPr>
                <w:webHidden/>
              </w:rPr>
              <w:instrText xml:space="preserve"> PAGEREF _Toc171685080 \h </w:instrText>
            </w:r>
            <w:r w:rsidR="006637C4" w:rsidRPr="00712BBB">
              <w:rPr>
                <w:webHidden/>
              </w:rPr>
            </w:r>
            <w:r w:rsidR="006637C4" w:rsidRPr="00712BBB">
              <w:rPr>
                <w:webHidden/>
              </w:rPr>
              <w:fldChar w:fldCharType="separate"/>
            </w:r>
            <w:r w:rsidR="006637C4" w:rsidRPr="00712BBB">
              <w:rPr>
                <w:webHidden/>
              </w:rPr>
              <w:t>2</w:t>
            </w:r>
            <w:r w:rsidR="006637C4" w:rsidRPr="00712BBB">
              <w:rPr>
                <w:webHidden/>
              </w:rPr>
              <w:fldChar w:fldCharType="end"/>
            </w:r>
          </w:hyperlink>
        </w:p>
        <w:p w14:paraId="2EBA667A" w14:textId="72FD5428" w:rsidR="006637C4" w:rsidRPr="00712BBB" w:rsidRDefault="007A2323">
          <w:pPr>
            <w:pStyle w:val="TOC1"/>
            <w:tabs>
              <w:tab w:val="right" w:leader="dot" w:pos="9016"/>
            </w:tabs>
            <w:rPr>
              <w:rFonts w:eastAsiaTheme="minorEastAsia"/>
              <w:szCs w:val="24"/>
              <w:lang w:eastAsia="en-GB"/>
            </w:rPr>
          </w:pPr>
          <w:hyperlink w:anchor="_Toc171685081" w:history="1">
            <w:r w:rsidR="006637C4" w:rsidRPr="00712BBB">
              <w:rPr>
                <w:rStyle w:val="Hyperlink"/>
                <w:rFonts w:cstheme="minorHAnsi"/>
              </w:rPr>
              <w:t>Introduction</w:t>
            </w:r>
            <w:r w:rsidR="006637C4" w:rsidRPr="00712BBB">
              <w:rPr>
                <w:webHidden/>
              </w:rPr>
              <w:tab/>
            </w:r>
            <w:r w:rsidR="006637C4" w:rsidRPr="00712BBB">
              <w:rPr>
                <w:webHidden/>
              </w:rPr>
              <w:fldChar w:fldCharType="begin"/>
            </w:r>
            <w:r w:rsidR="006637C4" w:rsidRPr="00712BBB">
              <w:rPr>
                <w:webHidden/>
              </w:rPr>
              <w:instrText xml:space="preserve"> PAGEREF _Toc171685081 \h </w:instrText>
            </w:r>
            <w:r w:rsidR="006637C4" w:rsidRPr="00712BBB">
              <w:rPr>
                <w:webHidden/>
              </w:rPr>
            </w:r>
            <w:r w:rsidR="006637C4" w:rsidRPr="00712BBB">
              <w:rPr>
                <w:webHidden/>
              </w:rPr>
              <w:fldChar w:fldCharType="separate"/>
            </w:r>
            <w:r w:rsidR="006637C4" w:rsidRPr="00712BBB">
              <w:rPr>
                <w:webHidden/>
              </w:rPr>
              <w:t>4</w:t>
            </w:r>
            <w:r w:rsidR="006637C4" w:rsidRPr="00712BBB">
              <w:rPr>
                <w:webHidden/>
              </w:rPr>
              <w:fldChar w:fldCharType="end"/>
            </w:r>
          </w:hyperlink>
        </w:p>
        <w:p w14:paraId="3FFA34F4" w14:textId="6EA36A29" w:rsidR="006637C4" w:rsidRPr="00712BBB" w:rsidRDefault="007A2323">
          <w:pPr>
            <w:pStyle w:val="TOC1"/>
            <w:tabs>
              <w:tab w:val="right" w:leader="dot" w:pos="9016"/>
            </w:tabs>
            <w:rPr>
              <w:rFonts w:eastAsiaTheme="minorEastAsia"/>
              <w:szCs w:val="24"/>
              <w:lang w:eastAsia="en-GB"/>
            </w:rPr>
          </w:pPr>
          <w:hyperlink w:anchor="_Toc171685082" w:history="1">
            <w:r w:rsidR="006637C4" w:rsidRPr="00712BBB">
              <w:rPr>
                <w:rStyle w:val="Hyperlink"/>
                <w:rFonts w:cstheme="minorHAnsi"/>
              </w:rPr>
              <w:t>Main Findings</w:t>
            </w:r>
            <w:r w:rsidR="006637C4" w:rsidRPr="00712BBB">
              <w:rPr>
                <w:webHidden/>
              </w:rPr>
              <w:tab/>
            </w:r>
            <w:r w:rsidR="006637C4" w:rsidRPr="00712BBB">
              <w:rPr>
                <w:webHidden/>
              </w:rPr>
              <w:fldChar w:fldCharType="begin"/>
            </w:r>
            <w:r w:rsidR="006637C4" w:rsidRPr="00712BBB">
              <w:rPr>
                <w:webHidden/>
              </w:rPr>
              <w:instrText xml:space="preserve"> PAGEREF _Toc171685082 \h </w:instrText>
            </w:r>
            <w:r w:rsidR="006637C4" w:rsidRPr="00712BBB">
              <w:rPr>
                <w:webHidden/>
              </w:rPr>
            </w:r>
            <w:r w:rsidR="006637C4" w:rsidRPr="00712BBB">
              <w:rPr>
                <w:webHidden/>
              </w:rPr>
              <w:fldChar w:fldCharType="separate"/>
            </w:r>
            <w:r w:rsidR="006637C4" w:rsidRPr="00712BBB">
              <w:rPr>
                <w:webHidden/>
              </w:rPr>
              <w:t>6</w:t>
            </w:r>
            <w:r w:rsidR="006637C4" w:rsidRPr="00712BBB">
              <w:rPr>
                <w:webHidden/>
              </w:rPr>
              <w:fldChar w:fldCharType="end"/>
            </w:r>
          </w:hyperlink>
        </w:p>
        <w:p w14:paraId="7CCE5E49" w14:textId="5DF369C9" w:rsidR="006637C4" w:rsidRPr="00712BBB" w:rsidRDefault="007A2323">
          <w:pPr>
            <w:pStyle w:val="TOC1"/>
            <w:tabs>
              <w:tab w:val="right" w:leader="dot" w:pos="9016"/>
            </w:tabs>
            <w:rPr>
              <w:rFonts w:eastAsiaTheme="minorEastAsia"/>
              <w:szCs w:val="24"/>
              <w:lang w:eastAsia="en-GB"/>
            </w:rPr>
          </w:pPr>
          <w:hyperlink w:anchor="_Toc171685083" w:history="1">
            <w:r w:rsidR="006637C4" w:rsidRPr="00712BBB">
              <w:rPr>
                <w:rStyle w:val="Hyperlink"/>
                <w:rFonts w:cstheme="minorHAnsi"/>
              </w:rPr>
              <w:t>Assessment of competitive market</w:t>
            </w:r>
            <w:r w:rsidR="006637C4" w:rsidRPr="00712BBB">
              <w:rPr>
                <w:webHidden/>
              </w:rPr>
              <w:tab/>
            </w:r>
            <w:r w:rsidR="006637C4" w:rsidRPr="00712BBB">
              <w:rPr>
                <w:webHidden/>
              </w:rPr>
              <w:fldChar w:fldCharType="begin"/>
            </w:r>
            <w:r w:rsidR="006637C4" w:rsidRPr="00712BBB">
              <w:rPr>
                <w:webHidden/>
              </w:rPr>
              <w:instrText xml:space="preserve"> PAGEREF _Toc171685083 \h </w:instrText>
            </w:r>
            <w:r w:rsidR="006637C4" w:rsidRPr="00712BBB">
              <w:rPr>
                <w:webHidden/>
              </w:rPr>
            </w:r>
            <w:r w:rsidR="006637C4" w:rsidRPr="00712BBB">
              <w:rPr>
                <w:webHidden/>
              </w:rPr>
              <w:fldChar w:fldCharType="separate"/>
            </w:r>
            <w:r w:rsidR="006637C4" w:rsidRPr="00712BBB">
              <w:rPr>
                <w:webHidden/>
              </w:rPr>
              <w:t>6</w:t>
            </w:r>
            <w:r w:rsidR="006637C4" w:rsidRPr="00712BBB">
              <w:rPr>
                <w:webHidden/>
              </w:rPr>
              <w:fldChar w:fldCharType="end"/>
            </w:r>
          </w:hyperlink>
        </w:p>
        <w:p w14:paraId="14041B12" w14:textId="3D18A958" w:rsidR="006637C4" w:rsidRPr="00712BBB" w:rsidRDefault="007A2323">
          <w:pPr>
            <w:pStyle w:val="TOC2"/>
            <w:tabs>
              <w:tab w:val="right" w:leader="dot" w:pos="9016"/>
            </w:tabs>
            <w:rPr>
              <w:rFonts w:eastAsiaTheme="minorEastAsia"/>
              <w:szCs w:val="24"/>
              <w:lang w:eastAsia="en-GB"/>
            </w:rPr>
          </w:pPr>
          <w:hyperlink w:anchor="_Toc171685084" w:history="1">
            <w:r w:rsidR="006637C4" w:rsidRPr="00712BBB">
              <w:rPr>
                <w:rStyle w:val="Hyperlink"/>
                <w:rFonts w:cstheme="minorHAnsi"/>
              </w:rPr>
              <w:t>PESTEL</w:t>
            </w:r>
            <w:r w:rsidR="006637C4" w:rsidRPr="00712BBB">
              <w:rPr>
                <w:webHidden/>
              </w:rPr>
              <w:tab/>
            </w:r>
            <w:r w:rsidR="006637C4" w:rsidRPr="00712BBB">
              <w:rPr>
                <w:webHidden/>
              </w:rPr>
              <w:fldChar w:fldCharType="begin"/>
            </w:r>
            <w:r w:rsidR="006637C4" w:rsidRPr="00712BBB">
              <w:rPr>
                <w:webHidden/>
              </w:rPr>
              <w:instrText xml:space="preserve"> PAGEREF _Toc171685084 \h </w:instrText>
            </w:r>
            <w:r w:rsidR="006637C4" w:rsidRPr="00712BBB">
              <w:rPr>
                <w:webHidden/>
              </w:rPr>
            </w:r>
            <w:r w:rsidR="006637C4" w:rsidRPr="00712BBB">
              <w:rPr>
                <w:webHidden/>
              </w:rPr>
              <w:fldChar w:fldCharType="separate"/>
            </w:r>
            <w:r w:rsidR="006637C4" w:rsidRPr="00712BBB">
              <w:rPr>
                <w:webHidden/>
              </w:rPr>
              <w:t>6</w:t>
            </w:r>
            <w:r w:rsidR="006637C4" w:rsidRPr="00712BBB">
              <w:rPr>
                <w:webHidden/>
              </w:rPr>
              <w:fldChar w:fldCharType="end"/>
            </w:r>
          </w:hyperlink>
        </w:p>
        <w:p w14:paraId="7C8F4173" w14:textId="28E35D05" w:rsidR="006637C4" w:rsidRPr="00712BBB" w:rsidRDefault="007A2323">
          <w:pPr>
            <w:pStyle w:val="TOC3"/>
            <w:tabs>
              <w:tab w:val="right" w:leader="dot" w:pos="9016"/>
            </w:tabs>
            <w:rPr>
              <w:rFonts w:eastAsiaTheme="minorEastAsia"/>
              <w:szCs w:val="24"/>
              <w:lang w:eastAsia="en-GB"/>
            </w:rPr>
          </w:pPr>
          <w:hyperlink w:anchor="_Toc171685085" w:history="1">
            <w:r w:rsidR="006637C4" w:rsidRPr="00712BBB">
              <w:rPr>
                <w:rStyle w:val="Hyperlink"/>
                <w:rFonts w:cstheme="minorHAnsi"/>
              </w:rPr>
              <w:t>Political factors</w:t>
            </w:r>
            <w:r w:rsidR="006637C4" w:rsidRPr="00712BBB">
              <w:rPr>
                <w:webHidden/>
              </w:rPr>
              <w:tab/>
            </w:r>
            <w:r w:rsidR="006637C4" w:rsidRPr="00712BBB">
              <w:rPr>
                <w:webHidden/>
              </w:rPr>
              <w:fldChar w:fldCharType="begin"/>
            </w:r>
            <w:r w:rsidR="006637C4" w:rsidRPr="00712BBB">
              <w:rPr>
                <w:webHidden/>
              </w:rPr>
              <w:instrText xml:space="preserve"> PAGEREF _Toc171685085 \h </w:instrText>
            </w:r>
            <w:r w:rsidR="006637C4" w:rsidRPr="00712BBB">
              <w:rPr>
                <w:webHidden/>
              </w:rPr>
            </w:r>
            <w:r w:rsidR="006637C4" w:rsidRPr="00712BBB">
              <w:rPr>
                <w:webHidden/>
              </w:rPr>
              <w:fldChar w:fldCharType="separate"/>
            </w:r>
            <w:r w:rsidR="006637C4" w:rsidRPr="00712BBB">
              <w:rPr>
                <w:webHidden/>
              </w:rPr>
              <w:t>6</w:t>
            </w:r>
            <w:r w:rsidR="006637C4" w:rsidRPr="00712BBB">
              <w:rPr>
                <w:webHidden/>
              </w:rPr>
              <w:fldChar w:fldCharType="end"/>
            </w:r>
          </w:hyperlink>
        </w:p>
        <w:p w14:paraId="1ECED6A9" w14:textId="01411C4B" w:rsidR="006637C4" w:rsidRPr="00712BBB" w:rsidRDefault="007A2323">
          <w:pPr>
            <w:pStyle w:val="TOC3"/>
            <w:tabs>
              <w:tab w:val="right" w:leader="dot" w:pos="9016"/>
            </w:tabs>
            <w:rPr>
              <w:rFonts w:eastAsiaTheme="minorEastAsia"/>
              <w:szCs w:val="24"/>
              <w:lang w:eastAsia="en-GB"/>
            </w:rPr>
          </w:pPr>
          <w:hyperlink w:anchor="_Toc171685086" w:history="1">
            <w:r w:rsidR="006637C4" w:rsidRPr="00712BBB">
              <w:rPr>
                <w:rStyle w:val="Hyperlink"/>
                <w:rFonts w:cstheme="minorHAnsi"/>
              </w:rPr>
              <w:t>Economic factors</w:t>
            </w:r>
            <w:r w:rsidR="006637C4" w:rsidRPr="00712BBB">
              <w:rPr>
                <w:webHidden/>
              </w:rPr>
              <w:tab/>
            </w:r>
            <w:r w:rsidR="006637C4" w:rsidRPr="00712BBB">
              <w:rPr>
                <w:webHidden/>
              </w:rPr>
              <w:fldChar w:fldCharType="begin"/>
            </w:r>
            <w:r w:rsidR="006637C4" w:rsidRPr="00712BBB">
              <w:rPr>
                <w:webHidden/>
              </w:rPr>
              <w:instrText xml:space="preserve"> PAGEREF _Toc171685086 \h </w:instrText>
            </w:r>
            <w:r w:rsidR="006637C4" w:rsidRPr="00712BBB">
              <w:rPr>
                <w:webHidden/>
              </w:rPr>
            </w:r>
            <w:r w:rsidR="006637C4" w:rsidRPr="00712BBB">
              <w:rPr>
                <w:webHidden/>
              </w:rPr>
              <w:fldChar w:fldCharType="separate"/>
            </w:r>
            <w:r w:rsidR="006637C4" w:rsidRPr="00712BBB">
              <w:rPr>
                <w:webHidden/>
              </w:rPr>
              <w:t>7</w:t>
            </w:r>
            <w:r w:rsidR="006637C4" w:rsidRPr="00712BBB">
              <w:rPr>
                <w:webHidden/>
              </w:rPr>
              <w:fldChar w:fldCharType="end"/>
            </w:r>
          </w:hyperlink>
        </w:p>
        <w:p w14:paraId="000DCADE" w14:textId="3ADC851E" w:rsidR="006637C4" w:rsidRPr="00712BBB" w:rsidRDefault="007A2323">
          <w:pPr>
            <w:pStyle w:val="TOC3"/>
            <w:tabs>
              <w:tab w:val="right" w:leader="dot" w:pos="9016"/>
            </w:tabs>
            <w:rPr>
              <w:rFonts w:eastAsiaTheme="minorEastAsia"/>
              <w:szCs w:val="24"/>
              <w:lang w:eastAsia="en-GB"/>
            </w:rPr>
          </w:pPr>
          <w:hyperlink w:anchor="_Toc171685087" w:history="1">
            <w:r w:rsidR="006637C4" w:rsidRPr="00712BBB">
              <w:rPr>
                <w:rStyle w:val="Hyperlink"/>
                <w:rFonts w:cstheme="minorHAnsi"/>
              </w:rPr>
              <w:t>Social factors</w:t>
            </w:r>
            <w:r w:rsidR="006637C4" w:rsidRPr="00712BBB">
              <w:rPr>
                <w:webHidden/>
              </w:rPr>
              <w:tab/>
            </w:r>
            <w:r w:rsidR="006637C4" w:rsidRPr="00712BBB">
              <w:rPr>
                <w:webHidden/>
              </w:rPr>
              <w:fldChar w:fldCharType="begin"/>
            </w:r>
            <w:r w:rsidR="006637C4" w:rsidRPr="00712BBB">
              <w:rPr>
                <w:webHidden/>
              </w:rPr>
              <w:instrText xml:space="preserve"> PAGEREF _Toc171685087 \h </w:instrText>
            </w:r>
            <w:r w:rsidR="006637C4" w:rsidRPr="00712BBB">
              <w:rPr>
                <w:webHidden/>
              </w:rPr>
            </w:r>
            <w:r w:rsidR="006637C4" w:rsidRPr="00712BBB">
              <w:rPr>
                <w:webHidden/>
              </w:rPr>
              <w:fldChar w:fldCharType="separate"/>
            </w:r>
            <w:r w:rsidR="006637C4" w:rsidRPr="00712BBB">
              <w:rPr>
                <w:webHidden/>
              </w:rPr>
              <w:t>8</w:t>
            </w:r>
            <w:r w:rsidR="006637C4" w:rsidRPr="00712BBB">
              <w:rPr>
                <w:webHidden/>
              </w:rPr>
              <w:fldChar w:fldCharType="end"/>
            </w:r>
          </w:hyperlink>
        </w:p>
        <w:p w14:paraId="2C2C6657" w14:textId="66798092" w:rsidR="006637C4" w:rsidRPr="00712BBB" w:rsidRDefault="007A2323">
          <w:pPr>
            <w:pStyle w:val="TOC3"/>
            <w:tabs>
              <w:tab w:val="right" w:leader="dot" w:pos="9016"/>
            </w:tabs>
            <w:rPr>
              <w:rFonts w:eastAsiaTheme="minorEastAsia"/>
              <w:szCs w:val="24"/>
              <w:lang w:eastAsia="en-GB"/>
            </w:rPr>
          </w:pPr>
          <w:hyperlink w:anchor="_Toc171685088" w:history="1">
            <w:r w:rsidR="006637C4" w:rsidRPr="00712BBB">
              <w:rPr>
                <w:rStyle w:val="Hyperlink"/>
                <w:rFonts w:cstheme="minorHAnsi"/>
              </w:rPr>
              <w:t>Technological factors</w:t>
            </w:r>
            <w:r w:rsidR="006637C4" w:rsidRPr="00712BBB">
              <w:rPr>
                <w:webHidden/>
              </w:rPr>
              <w:tab/>
            </w:r>
            <w:r w:rsidR="006637C4" w:rsidRPr="00712BBB">
              <w:rPr>
                <w:webHidden/>
              </w:rPr>
              <w:fldChar w:fldCharType="begin"/>
            </w:r>
            <w:r w:rsidR="006637C4" w:rsidRPr="00712BBB">
              <w:rPr>
                <w:webHidden/>
              </w:rPr>
              <w:instrText xml:space="preserve"> PAGEREF _Toc171685088 \h </w:instrText>
            </w:r>
            <w:r w:rsidR="006637C4" w:rsidRPr="00712BBB">
              <w:rPr>
                <w:webHidden/>
              </w:rPr>
            </w:r>
            <w:r w:rsidR="006637C4" w:rsidRPr="00712BBB">
              <w:rPr>
                <w:webHidden/>
              </w:rPr>
              <w:fldChar w:fldCharType="separate"/>
            </w:r>
            <w:r w:rsidR="006637C4" w:rsidRPr="00712BBB">
              <w:rPr>
                <w:webHidden/>
              </w:rPr>
              <w:t>9</w:t>
            </w:r>
            <w:r w:rsidR="006637C4" w:rsidRPr="00712BBB">
              <w:rPr>
                <w:webHidden/>
              </w:rPr>
              <w:fldChar w:fldCharType="end"/>
            </w:r>
          </w:hyperlink>
        </w:p>
        <w:p w14:paraId="3E5EDA38" w14:textId="3096DA0D" w:rsidR="006637C4" w:rsidRPr="00712BBB" w:rsidRDefault="007A2323">
          <w:pPr>
            <w:pStyle w:val="TOC3"/>
            <w:tabs>
              <w:tab w:val="right" w:leader="dot" w:pos="9016"/>
            </w:tabs>
            <w:rPr>
              <w:rFonts w:eastAsiaTheme="minorEastAsia"/>
              <w:szCs w:val="24"/>
              <w:lang w:eastAsia="en-GB"/>
            </w:rPr>
          </w:pPr>
          <w:hyperlink w:anchor="_Toc171685089" w:history="1">
            <w:r w:rsidR="006637C4" w:rsidRPr="00712BBB">
              <w:rPr>
                <w:rStyle w:val="Hyperlink"/>
                <w:rFonts w:cstheme="minorHAnsi"/>
              </w:rPr>
              <w:t>Environmental factors</w:t>
            </w:r>
            <w:r w:rsidR="006637C4" w:rsidRPr="00712BBB">
              <w:rPr>
                <w:webHidden/>
              </w:rPr>
              <w:tab/>
            </w:r>
            <w:r w:rsidR="006637C4" w:rsidRPr="00712BBB">
              <w:rPr>
                <w:webHidden/>
              </w:rPr>
              <w:fldChar w:fldCharType="begin"/>
            </w:r>
            <w:r w:rsidR="006637C4" w:rsidRPr="00712BBB">
              <w:rPr>
                <w:webHidden/>
              </w:rPr>
              <w:instrText xml:space="preserve"> PAGEREF _Toc171685089 \h </w:instrText>
            </w:r>
            <w:r w:rsidR="006637C4" w:rsidRPr="00712BBB">
              <w:rPr>
                <w:webHidden/>
              </w:rPr>
            </w:r>
            <w:r w:rsidR="006637C4" w:rsidRPr="00712BBB">
              <w:rPr>
                <w:webHidden/>
              </w:rPr>
              <w:fldChar w:fldCharType="separate"/>
            </w:r>
            <w:r w:rsidR="006637C4" w:rsidRPr="00712BBB">
              <w:rPr>
                <w:webHidden/>
              </w:rPr>
              <w:t>9</w:t>
            </w:r>
            <w:r w:rsidR="006637C4" w:rsidRPr="00712BBB">
              <w:rPr>
                <w:webHidden/>
              </w:rPr>
              <w:fldChar w:fldCharType="end"/>
            </w:r>
          </w:hyperlink>
        </w:p>
        <w:p w14:paraId="57E669D0" w14:textId="75EC6A77" w:rsidR="006637C4" w:rsidRPr="00712BBB" w:rsidRDefault="007A2323">
          <w:pPr>
            <w:pStyle w:val="TOC3"/>
            <w:tabs>
              <w:tab w:val="right" w:leader="dot" w:pos="9016"/>
            </w:tabs>
            <w:rPr>
              <w:rFonts w:eastAsiaTheme="minorEastAsia"/>
              <w:szCs w:val="24"/>
              <w:lang w:eastAsia="en-GB"/>
            </w:rPr>
          </w:pPr>
          <w:hyperlink w:anchor="_Toc171685090" w:history="1">
            <w:r w:rsidR="006637C4" w:rsidRPr="00712BBB">
              <w:rPr>
                <w:rStyle w:val="Hyperlink"/>
                <w:rFonts w:cstheme="minorHAnsi"/>
              </w:rPr>
              <w:t>Legislative factors</w:t>
            </w:r>
            <w:r w:rsidR="006637C4" w:rsidRPr="00712BBB">
              <w:rPr>
                <w:webHidden/>
              </w:rPr>
              <w:tab/>
            </w:r>
            <w:r w:rsidR="006637C4" w:rsidRPr="00712BBB">
              <w:rPr>
                <w:webHidden/>
              </w:rPr>
              <w:fldChar w:fldCharType="begin"/>
            </w:r>
            <w:r w:rsidR="006637C4" w:rsidRPr="00712BBB">
              <w:rPr>
                <w:webHidden/>
              </w:rPr>
              <w:instrText xml:space="preserve"> PAGEREF _Toc171685090 \h </w:instrText>
            </w:r>
            <w:r w:rsidR="006637C4" w:rsidRPr="00712BBB">
              <w:rPr>
                <w:webHidden/>
              </w:rPr>
            </w:r>
            <w:r w:rsidR="006637C4" w:rsidRPr="00712BBB">
              <w:rPr>
                <w:webHidden/>
              </w:rPr>
              <w:fldChar w:fldCharType="separate"/>
            </w:r>
            <w:r w:rsidR="006637C4" w:rsidRPr="00712BBB">
              <w:rPr>
                <w:webHidden/>
              </w:rPr>
              <w:t>10</w:t>
            </w:r>
            <w:r w:rsidR="006637C4" w:rsidRPr="00712BBB">
              <w:rPr>
                <w:webHidden/>
              </w:rPr>
              <w:fldChar w:fldCharType="end"/>
            </w:r>
          </w:hyperlink>
        </w:p>
        <w:p w14:paraId="3D7637BD" w14:textId="18033162" w:rsidR="006637C4" w:rsidRPr="00712BBB" w:rsidRDefault="007A2323">
          <w:pPr>
            <w:pStyle w:val="TOC2"/>
            <w:tabs>
              <w:tab w:val="right" w:leader="dot" w:pos="9016"/>
            </w:tabs>
            <w:rPr>
              <w:rFonts w:eastAsiaTheme="minorEastAsia"/>
              <w:szCs w:val="24"/>
              <w:lang w:eastAsia="en-GB"/>
            </w:rPr>
          </w:pPr>
          <w:hyperlink w:anchor="_Toc171685091" w:history="1">
            <w:r w:rsidR="006637C4" w:rsidRPr="00712BBB">
              <w:rPr>
                <w:rStyle w:val="Hyperlink"/>
                <w:rFonts w:cstheme="minorHAnsi"/>
              </w:rPr>
              <w:t>Porter’s Five Force model</w:t>
            </w:r>
            <w:r w:rsidR="006637C4" w:rsidRPr="00712BBB">
              <w:rPr>
                <w:webHidden/>
              </w:rPr>
              <w:tab/>
            </w:r>
            <w:r w:rsidR="006637C4" w:rsidRPr="00712BBB">
              <w:rPr>
                <w:webHidden/>
              </w:rPr>
              <w:fldChar w:fldCharType="begin"/>
            </w:r>
            <w:r w:rsidR="006637C4" w:rsidRPr="00712BBB">
              <w:rPr>
                <w:webHidden/>
              </w:rPr>
              <w:instrText xml:space="preserve"> PAGEREF _Toc171685091 \h </w:instrText>
            </w:r>
            <w:r w:rsidR="006637C4" w:rsidRPr="00712BBB">
              <w:rPr>
                <w:webHidden/>
              </w:rPr>
            </w:r>
            <w:r w:rsidR="006637C4" w:rsidRPr="00712BBB">
              <w:rPr>
                <w:webHidden/>
              </w:rPr>
              <w:fldChar w:fldCharType="separate"/>
            </w:r>
            <w:r w:rsidR="006637C4" w:rsidRPr="00712BBB">
              <w:rPr>
                <w:webHidden/>
              </w:rPr>
              <w:t>11</w:t>
            </w:r>
            <w:r w:rsidR="006637C4" w:rsidRPr="00712BBB">
              <w:rPr>
                <w:webHidden/>
              </w:rPr>
              <w:fldChar w:fldCharType="end"/>
            </w:r>
          </w:hyperlink>
        </w:p>
        <w:p w14:paraId="7B452C11" w14:textId="7581ED9D" w:rsidR="006637C4" w:rsidRPr="00712BBB" w:rsidRDefault="007A2323">
          <w:pPr>
            <w:pStyle w:val="TOC2"/>
            <w:tabs>
              <w:tab w:val="right" w:leader="dot" w:pos="9016"/>
            </w:tabs>
            <w:rPr>
              <w:rFonts w:eastAsiaTheme="minorEastAsia"/>
              <w:szCs w:val="24"/>
              <w:lang w:eastAsia="en-GB"/>
            </w:rPr>
          </w:pPr>
          <w:hyperlink w:anchor="_Toc171685092" w:history="1">
            <w:r w:rsidR="006637C4" w:rsidRPr="00712BBB">
              <w:rPr>
                <w:rStyle w:val="Hyperlink"/>
                <w:rFonts w:cstheme="minorHAnsi"/>
              </w:rPr>
              <w:t>SWOT</w:t>
            </w:r>
            <w:r w:rsidR="006637C4" w:rsidRPr="00712BBB">
              <w:rPr>
                <w:webHidden/>
              </w:rPr>
              <w:tab/>
            </w:r>
            <w:r w:rsidR="006637C4" w:rsidRPr="00712BBB">
              <w:rPr>
                <w:webHidden/>
              </w:rPr>
              <w:fldChar w:fldCharType="begin"/>
            </w:r>
            <w:r w:rsidR="006637C4" w:rsidRPr="00712BBB">
              <w:rPr>
                <w:webHidden/>
              </w:rPr>
              <w:instrText xml:space="preserve"> PAGEREF _Toc171685092 \h </w:instrText>
            </w:r>
            <w:r w:rsidR="006637C4" w:rsidRPr="00712BBB">
              <w:rPr>
                <w:webHidden/>
              </w:rPr>
            </w:r>
            <w:r w:rsidR="006637C4" w:rsidRPr="00712BBB">
              <w:rPr>
                <w:webHidden/>
              </w:rPr>
              <w:fldChar w:fldCharType="separate"/>
            </w:r>
            <w:r w:rsidR="006637C4" w:rsidRPr="00712BBB">
              <w:rPr>
                <w:webHidden/>
              </w:rPr>
              <w:t>13</w:t>
            </w:r>
            <w:r w:rsidR="006637C4" w:rsidRPr="00712BBB">
              <w:rPr>
                <w:webHidden/>
              </w:rPr>
              <w:fldChar w:fldCharType="end"/>
            </w:r>
          </w:hyperlink>
        </w:p>
        <w:p w14:paraId="27B88349" w14:textId="4719C99D" w:rsidR="006637C4" w:rsidRPr="00712BBB" w:rsidRDefault="007A2323">
          <w:pPr>
            <w:pStyle w:val="TOC3"/>
            <w:tabs>
              <w:tab w:val="right" w:leader="dot" w:pos="9016"/>
            </w:tabs>
            <w:rPr>
              <w:rFonts w:eastAsiaTheme="minorEastAsia"/>
              <w:szCs w:val="24"/>
              <w:lang w:eastAsia="en-GB"/>
            </w:rPr>
          </w:pPr>
          <w:hyperlink w:anchor="_Toc171685093" w:history="1">
            <w:r w:rsidR="006637C4" w:rsidRPr="00712BBB">
              <w:rPr>
                <w:rStyle w:val="Hyperlink"/>
                <w:rFonts w:cstheme="minorHAnsi"/>
              </w:rPr>
              <w:t>Strengths</w:t>
            </w:r>
            <w:r w:rsidR="006637C4" w:rsidRPr="00712BBB">
              <w:rPr>
                <w:webHidden/>
              </w:rPr>
              <w:tab/>
            </w:r>
            <w:r w:rsidR="006637C4" w:rsidRPr="00712BBB">
              <w:rPr>
                <w:webHidden/>
              </w:rPr>
              <w:fldChar w:fldCharType="begin"/>
            </w:r>
            <w:r w:rsidR="006637C4" w:rsidRPr="00712BBB">
              <w:rPr>
                <w:webHidden/>
              </w:rPr>
              <w:instrText xml:space="preserve"> PAGEREF _Toc171685093 \h </w:instrText>
            </w:r>
            <w:r w:rsidR="006637C4" w:rsidRPr="00712BBB">
              <w:rPr>
                <w:webHidden/>
              </w:rPr>
            </w:r>
            <w:r w:rsidR="006637C4" w:rsidRPr="00712BBB">
              <w:rPr>
                <w:webHidden/>
              </w:rPr>
              <w:fldChar w:fldCharType="separate"/>
            </w:r>
            <w:r w:rsidR="006637C4" w:rsidRPr="00712BBB">
              <w:rPr>
                <w:webHidden/>
              </w:rPr>
              <w:t>13</w:t>
            </w:r>
            <w:r w:rsidR="006637C4" w:rsidRPr="00712BBB">
              <w:rPr>
                <w:webHidden/>
              </w:rPr>
              <w:fldChar w:fldCharType="end"/>
            </w:r>
          </w:hyperlink>
        </w:p>
        <w:p w14:paraId="6C914BC7" w14:textId="76EE1148" w:rsidR="006637C4" w:rsidRPr="00712BBB" w:rsidRDefault="007A2323">
          <w:pPr>
            <w:pStyle w:val="TOC3"/>
            <w:tabs>
              <w:tab w:val="right" w:leader="dot" w:pos="9016"/>
            </w:tabs>
            <w:rPr>
              <w:rFonts w:eastAsiaTheme="minorEastAsia"/>
              <w:szCs w:val="24"/>
              <w:lang w:eastAsia="en-GB"/>
            </w:rPr>
          </w:pPr>
          <w:hyperlink w:anchor="_Toc171685094" w:history="1">
            <w:r w:rsidR="006637C4" w:rsidRPr="00712BBB">
              <w:rPr>
                <w:rStyle w:val="Hyperlink"/>
                <w:rFonts w:cstheme="minorHAnsi"/>
              </w:rPr>
              <w:t>Weaknesses</w:t>
            </w:r>
            <w:r w:rsidR="006637C4" w:rsidRPr="00712BBB">
              <w:rPr>
                <w:webHidden/>
              </w:rPr>
              <w:tab/>
            </w:r>
            <w:r w:rsidR="006637C4" w:rsidRPr="00712BBB">
              <w:rPr>
                <w:webHidden/>
              </w:rPr>
              <w:fldChar w:fldCharType="begin"/>
            </w:r>
            <w:r w:rsidR="006637C4" w:rsidRPr="00712BBB">
              <w:rPr>
                <w:webHidden/>
              </w:rPr>
              <w:instrText xml:space="preserve"> PAGEREF _Toc171685094 \h </w:instrText>
            </w:r>
            <w:r w:rsidR="006637C4" w:rsidRPr="00712BBB">
              <w:rPr>
                <w:webHidden/>
              </w:rPr>
            </w:r>
            <w:r w:rsidR="006637C4" w:rsidRPr="00712BBB">
              <w:rPr>
                <w:webHidden/>
              </w:rPr>
              <w:fldChar w:fldCharType="separate"/>
            </w:r>
            <w:r w:rsidR="006637C4" w:rsidRPr="00712BBB">
              <w:rPr>
                <w:webHidden/>
              </w:rPr>
              <w:t>14</w:t>
            </w:r>
            <w:r w:rsidR="006637C4" w:rsidRPr="00712BBB">
              <w:rPr>
                <w:webHidden/>
              </w:rPr>
              <w:fldChar w:fldCharType="end"/>
            </w:r>
          </w:hyperlink>
        </w:p>
        <w:p w14:paraId="1D14FD58" w14:textId="7CD25074" w:rsidR="006637C4" w:rsidRPr="00712BBB" w:rsidRDefault="007A2323">
          <w:pPr>
            <w:pStyle w:val="TOC3"/>
            <w:tabs>
              <w:tab w:val="right" w:leader="dot" w:pos="9016"/>
            </w:tabs>
            <w:rPr>
              <w:rFonts w:eastAsiaTheme="minorEastAsia"/>
              <w:szCs w:val="24"/>
              <w:lang w:eastAsia="en-GB"/>
            </w:rPr>
          </w:pPr>
          <w:hyperlink w:anchor="_Toc171685095" w:history="1">
            <w:r w:rsidR="006637C4" w:rsidRPr="00712BBB">
              <w:rPr>
                <w:rStyle w:val="Hyperlink"/>
                <w:rFonts w:cstheme="minorHAnsi"/>
              </w:rPr>
              <w:t>Opportunities</w:t>
            </w:r>
            <w:r w:rsidR="006637C4" w:rsidRPr="00712BBB">
              <w:rPr>
                <w:webHidden/>
              </w:rPr>
              <w:tab/>
            </w:r>
            <w:r w:rsidR="006637C4" w:rsidRPr="00712BBB">
              <w:rPr>
                <w:webHidden/>
              </w:rPr>
              <w:fldChar w:fldCharType="begin"/>
            </w:r>
            <w:r w:rsidR="006637C4" w:rsidRPr="00712BBB">
              <w:rPr>
                <w:webHidden/>
              </w:rPr>
              <w:instrText xml:space="preserve"> PAGEREF _Toc171685095 \h </w:instrText>
            </w:r>
            <w:r w:rsidR="006637C4" w:rsidRPr="00712BBB">
              <w:rPr>
                <w:webHidden/>
              </w:rPr>
            </w:r>
            <w:r w:rsidR="006637C4" w:rsidRPr="00712BBB">
              <w:rPr>
                <w:webHidden/>
              </w:rPr>
              <w:fldChar w:fldCharType="separate"/>
            </w:r>
            <w:r w:rsidR="006637C4" w:rsidRPr="00712BBB">
              <w:rPr>
                <w:webHidden/>
              </w:rPr>
              <w:t>15</w:t>
            </w:r>
            <w:r w:rsidR="006637C4" w:rsidRPr="00712BBB">
              <w:rPr>
                <w:webHidden/>
              </w:rPr>
              <w:fldChar w:fldCharType="end"/>
            </w:r>
          </w:hyperlink>
        </w:p>
        <w:p w14:paraId="4947C9BF" w14:textId="501AB9DC" w:rsidR="006637C4" w:rsidRPr="00712BBB" w:rsidRDefault="007A2323">
          <w:pPr>
            <w:pStyle w:val="TOC3"/>
            <w:tabs>
              <w:tab w:val="right" w:leader="dot" w:pos="9016"/>
            </w:tabs>
            <w:rPr>
              <w:rFonts w:eastAsiaTheme="minorEastAsia"/>
              <w:szCs w:val="24"/>
              <w:lang w:eastAsia="en-GB"/>
            </w:rPr>
          </w:pPr>
          <w:hyperlink w:anchor="_Toc171685096" w:history="1">
            <w:r w:rsidR="006637C4" w:rsidRPr="00712BBB">
              <w:rPr>
                <w:rStyle w:val="Hyperlink"/>
                <w:rFonts w:cstheme="minorHAnsi"/>
              </w:rPr>
              <w:t>Threats</w:t>
            </w:r>
            <w:r w:rsidR="006637C4" w:rsidRPr="00712BBB">
              <w:rPr>
                <w:webHidden/>
              </w:rPr>
              <w:tab/>
            </w:r>
            <w:r w:rsidR="006637C4" w:rsidRPr="00712BBB">
              <w:rPr>
                <w:webHidden/>
              </w:rPr>
              <w:fldChar w:fldCharType="begin"/>
            </w:r>
            <w:r w:rsidR="006637C4" w:rsidRPr="00712BBB">
              <w:rPr>
                <w:webHidden/>
              </w:rPr>
              <w:instrText xml:space="preserve"> PAGEREF _Toc171685096 \h </w:instrText>
            </w:r>
            <w:r w:rsidR="006637C4" w:rsidRPr="00712BBB">
              <w:rPr>
                <w:webHidden/>
              </w:rPr>
            </w:r>
            <w:r w:rsidR="006637C4" w:rsidRPr="00712BBB">
              <w:rPr>
                <w:webHidden/>
              </w:rPr>
              <w:fldChar w:fldCharType="separate"/>
            </w:r>
            <w:r w:rsidR="006637C4" w:rsidRPr="00712BBB">
              <w:rPr>
                <w:webHidden/>
              </w:rPr>
              <w:t>16</w:t>
            </w:r>
            <w:r w:rsidR="006637C4" w:rsidRPr="00712BBB">
              <w:rPr>
                <w:webHidden/>
              </w:rPr>
              <w:fldChar w:fldCharType="end"/>
            </w:r>
          </w:hyperlink>
        </w:p>
        <w:p w14:paraId="621387BD" w14:textId="519E141C" w:rsidR="006637C4" w:rsidRPr="00712BBB" w:rsidRDefault="007A2323">
          <w:pPr>
            <w:pStyle w:val="TOC1"/>
            <w:tabs>
              <w:tab w:val="right" w:leader="dot" w:pos="9016"/>
            </w:tabs>
            <w:rPr>
              <w:rFonts w:eastAsiaTheme="minorEastAsia"/>
              <w:szCs w:val="24"/>
              <w:lang w:eastAsia="en-GB"/>
            </w:rPr>
          </w:pPr>
          <w:hyperlink w:anchor="_Toc171685097" w:history="1">
            <w:r w:rsidR="006637C4" w:rsidRPr="00712BBB">
              <w:rPr>
                <w:rStyle w:val="Hyperlink"/>
                <w:rFonts w:cstheme="minorHAnsi"/>
              </w:rPr>
              <w:t>Analysis</w:t>
            </w:r>
            <w:r w:rsidR="006637C4" w:rsidRPr="00712BBB">
              <w:rPr>
                <w:webHidden/>
              </w:rPr>
              <w:tab/>
            </w:r>
            <w:r w:rsidR="006637C4" w:rsidRPr="00712BBB">
              <w:rPr>
                <w:webHidden/>
              </w:rPr>
              <w:fldChar w:fldCharType="begin"/>
            </w:r>
            <w:r w:rsidR="006637C4" w:rsidRPr="00712BBB">
              <w:rPr>
                <w:webHidden/>
              </w:rPr>
              <w:instrText xml:space="preserve"> PAGEREF _Toc171685097 \h </w:instrText>
            </w:r>
            <w:r w:rsidR="006637C4" w:rsidRPr="00712BBB">
              <w:rPr>
                <w:webHidden/>
              </w:rPr>
            </w:r>
            <w:r w:rsidR="006637C4" w:rsidRPr="00712BBB">
              <w:rPr>
                <w:webHidden/>
              </w:rPr>
              <w:fldChar w:fldCharType="separate"/>
            </w:r>
            <w:r w:rsidR="006637C4" w:rsidRPr="00712BBB">
              <w:rPr>
                <w:webHidden/>
              </w:rPr>
              <w:t>16</w:t>
            </w:r>
            <w:r w:rsidR="006637C4" w:rsidRPr="00712BBB">
              <w:rPr>
                <w:webHidden/>
              </w:rPr>
              <w:fldChar w:fldCharType="end"/>
            </w:r>
          </w:hyperlink>
        </w:p>
        <w:p w14:paraId="224B5852" w14:textId="4CE260B3" w:rsidR="006637C4" w:rsidRPr="00712BBB" w:rsidRDefault="007A2323">
          <w:pPr>
            <w:pStyle w:val="TOC2"/>
            <w:tabs>
              <w:tab w:val="right" w:leader="dot" w:pos="9016"/>
            </w:tabs>
            <w:rPr>
              <w:rFonts w:eastAsiaTheme="minorEastAsia"/>
              <w:szCs w:val="24"/>
              <w:lang w:eastAsia="en-GB"/>
            </w:rPr>
          </w:pPr>
          <w:hyperlink w:anchor="_Toc171685098" w:history="1">
            <w:r w:rsidR="006637C4" w:rsidRPr="00712BBB">
              <w:rPr>
                <w:rStyle w:val="Hyperlink"/>
                <w:rFonts w:cstheme="minorHAnsi"/>
              </w:rPr>
              <w:t>Current position</w:t>
            </w:r>
            <w:r w:rsidR="006637C4" w:rsidRPr="00712BBB">
              <w:rPr>
                <w:webHidden/>
              </w:rPr>
              <w:tab/>
            </w:r>
            <w:r w:rsidR="006637C4" w:rsidRPr="00712BBB">
              <w:rPr>
                <w:webHidden/>
              </w:rPr>
              <w:fldChar w:fldCharType="begin"/>
            </w:r>
            <w:r w:rsidR="006637C4" w:rsidRPr="00712BBB">
              <w:rPr>
                <w:webHidden/>
              </w:rPr>
              <w:instrText xml:space="preserve"> PAGEREF _Toc171685098 \h </w:instrText>
            </w:r>
            <w:r w:rsidR="006637C4" w:rsidRPr="00712BBB">
              <w:rPr>
                <w:webHidden/>
              </w:rPr>
            </w:r>
            <w:r w:rsidR="006637C4" w:rsidRPr="00712BBB">
              <w:rPr>
                <w:webHidden/>
              </w:rPr>
              <w:fldChar w:fldCharType="separate"/>
            </w:r>
            <w:r w:rsidR="006637C4" w:rsidRPr="00712BBB">
              <w:rPr>
                <w:webHidden/>
              </w:rPr>
              <w:t>16</w:t>
            </w:r>
            <w:r w:rsidR="006637C4" w:rsidRPr="00712BBB">
              <w:rPr>
                <w:webHidden/>
              </w:rPr>
              <w:fldChar w:fldCharType="end"/>
            </w:r>
          </w:hyperlink>
        </w:p>
        <w:p w14:paraId="3F880287" w14:textId="2047E479" w:rsidR="006637C4" w:rsidRPr="00712BBB" w:rsidRDefault="007A2323">
          <w:pPr>
            <w:pStyle w:val="TOC2"/>
            <w:tabs>
              <w:tab w:val="right" w:leader="dot" w:pos="9016"/>
            </w:tabs>
            <w:rPr>
              <w:rFonts w:eastAsiaTheme="minorEastAsia"/>
              <w:szCs w:val="24"/>
              <w:lang w:eastAsia="en-GB"/>
            </w:rPr>
          </w:pPr>
          <w:hyperlink w:anchor="_Toc171685099" w:history="1">
            <w:r w:rsidR="006637C4" w:rsidRPr="00712BBB">
              <w:rPr>
                <w:rStyle w:val="Hyperlink"/>
                <w:rFonts w:cstheme="minorHAnsi"/>
              </w:rPr>
              <w:t>Future outlook</w:t>
            </w:r>
            <w:r w:rsidR="006637C4" w:rsidRPr="00712BBB">
              <w:rPr>
                <w:webHidden/>
              </w:rPr>
              <w:tab/>
            </w:r>
            <w:r w:rsidR="006637C4" w:rsidRPr="00712BBB">
              <w:rPr>
                <w:webHidden/>
              </w:rPr>
              <w:fldChar w:fldCharType="begin"/>
            </w:r>
            <w:r w:rsidR="006637C4" w:rsidRPr="00712BBB">
              <w:rPr>
                <w:webHidden/>
              </w:rPr>
              <w:instrText xml:space="preserve"> PAGEREF _Toc171685099 \h </w:instrText>
            </w:r>
            <w:r w:rsidR="006637C4" w:rsidRPr="00712BBB">
              <w:rPr>
                <w:webHidden/>
              </w:rPr>
            </w:r>
            <w:r w:rsidR="006637C4" w:rsidRPr="00712BBB">
              <w:rPr>
                <w:webHidden/>
              </w:rPr>
              <w:fldChar w:fldCharType="separate"/>
            </w:r>
            <w:r w:rsidR="006637C4" w:rsidRPr="00712BBB">
              <w:rPr>
                <w:webHidden/>
              </w:rPr>
              <w:t>17</w:t>
            </w:r>
            <w:r w:rsidR="006637C4" w:rsidRPr="00712BBB">
              <w:rPr>
                <w:webHidden/>
              </w:rPr>
              <w:fldChar w:fldCharType="end"/>
            </w:r>
          </w:hyperlink>
        </w:p>
        <w:p w14:paraId="5FD5CC7C" w14:textId="47152F7B" w:rsidR="006637C4" w:rsidRPr="00712BBB" w:rsidRDefault="007A2323">
          <w:pPr>
            <w:pStyle w:val="TOC2"/>
            <w:tabs>
              <w:tab w:val="right" w:leader="dot" w:pos="9016"/>
            </w:tabs>
            <w:rPr>
              <w:rFonts w:eastAsiaTheme="minorEastAsia"/>
              <w:szCs w:val="24"/>
              <w:lang w:eastAsia="en-GB"/>
            </w:rPr>
          </w:pPr>
          <w:hyperlink w:anchor="_Toc171685100" w:history="1">
            <w:r w:rsidR="006637C4" w:rsidRPr="00712BBB">
              <w:rPr>
                <w:rStyle w:val="Hyperlink"/>
                <w:rFonts w:cstheme="minorHAnsi"/>
              </w:rPr>
              <w:t>Micro-economic decision</w:t>
            </w:r>
            <w:r w:rsidR="006637C4" w:rsidRPr="00712BBB">
              <w:rPr>
                <w:webHidden/>
              </w:rPr>
              <w:tab/>
            </w:r>
            <w:r w:rsidR="006637C4" w:rsidRPr="00712BBB">
              <w:rPr>
                <w:webHidden/>
              </w:rPr>
              <w:fldChar w:fldCharType="begin"/>
            </w:r>
            <w:r w:rsidR="006637C4" w:rsidRPr="00712BBB">
              <w:rPr>
                <w:webHidden/>
              </w:rPr>
              <w:instrText xml:space="preserve"> PAGEREF _Toc171685100 \h </w:instrText>
            </w:r>
            <w:r w:rsidR="006637C4" w:rsidRPr="00712BBB">
              <w:rPr>
                <w:webHidden/>
              </w:rPr>
            </w:r>
            <w:r w:rsidR="006637C4" w:rsidRPr="00712BBB">
              <w:rPr>
                <w:webHidden/>
              </w:rPr>
              <w:fldChar w:fldCharType="separate"/>
            </w:r>
            <w:r w:rsidR="006637C4" w:rsidRPr="00712BBB">
              <w:rPr>
                <w:webHidden/>
              </w:rPr>
              <w:t>18</w:t>
            </w:r>
            <w:r w:rsidR="006637C4" w:rsidRPr="00712BBB">
              <w:rPr>
                <w:webHidden/>
              </w:rPr>
              <w:fldChar w:fldCharType="end"/>
            </w:r>
          </w:hyperlink>
        </w:p>
        <w:p w14:paraId="281289EA" w14:textId="12EF6D83" w:rsidR="006637C4" w:rsidRPr="00712BBB" w:rsidRDefault="007A2323">
          <w:pPr>
            <w:pStyle w:val="TOC2"/>
            <w:tabs>
              <w:tab w:val="right" w:leader="dot" w:pos="9016"/>
            </w:tabs>
            <w:rPr>
              <w:rFonts w:eastAsiaTheme="minorEastAsia"/>
              <w:szCs w:val="24"/>
              <w:lang w:eastAsia="en-GB"/>
            </w:rPr>
          </w:pPr>
          <w:hyperlink w:anchor="_Toc171685101" w:history="1">
            <w:r w:rsidR="006637C4" w:rsidRPr="00712BBB">
              <w:rPr>
                <w:rStyle w:val="Hyperlink"/>
                <w:rFonts w:cstheme="minorHAnsi"/>
              </w:rPr>
              <w:t>Changes from the decisions</w:t>
            </w:r>
            <w:r w:rsidR="006637C4" w:rsidRPr="00712BBB">
              <w:rPr>
                <w:webHidden/>
              </w:rPr>
              <w:tab/>
            </w:r>
            <w:r w:rsidR="006637C4" w:rsidRPr="00712BBB">
              <w:rPr>
                <w:webHidden/>
              </w:rPr>
              <w:fldChar w:fldCharType="begin"/>
            </w:r>
            <w:r w:rsidR="006637C4" w:rsidRPr="00712BBB">
              <w:rPr>
                <w:webHidden/>
              </w:rPr>
              <w:instrText xml:space="preserve"> PAGEREF _Toc171685101 \h </w:instrText>
            </w:r>
            <w:r w:rsidR="006637C4" w:rsidRPr="00712BBB">
              <w:rPr>
                <w:webHidden/>
              </w:rPr>
            </w:r>
            <w:r w:rsidR="006637C4" w:rsidRPr="00712BBB">
              <w:rPr>
                <w:webHidden/>
              </w:rPr>
              <w:fldChar w:fldCharType="separate"/>
            </w:r>
            <w:r w:rsidR="006637C4" w:rsidRPr="00712BBB">
              <w:rPr>
                <w:webHidden/>
              </w:rPr>
              <w:t>19</w:t>
            </w:r>
            <w:r w:rsidR="006637C4" w:rsidRPr="00712BBB">
              <w:rPr>
                <w:webHidden/>
              </w:rPr>
              <w:fldChar w:fldCharType="end"/>
            </w:r>
          </w:hyperlink>
        </w:p>
        <w:p w14:paraId="6A4199D1" w14:textId="0AB53BED" w:rsidR="006637C4" w:rsidRPr="00712BBB" w:rsidRDefault="007A2323">
          <w:pPr>
            <w:pStyle w:val="TOC1"/>
            <w:tabs>
              <w:tab w:val="right" w:leader="dot" w:pos="9016"/>
            </w:tabs>
            <w:rPr>
              <w:rFonts w:eastAsiaTheme="minorEastAsia"/>
              <w:szCs w:val="24"/>
              <w:lang w:eastAsia="en-GB"/>
            </w:rPr>
          </w:pPr>
          <w:hyperlink w:anchor="_Toc171685102" w:history="1">
            <w:r w:rsidR="006637C4" w:rsidRPr="00712BBB">
              <w:rPr>
                <w:rStyle w:val="Hyperlink"/>
                <w:rFonts w:cstheme="minorHAnsi"/>
              </w:rPr>
              <w:t>Conclusion and Recommendation</w:t>
            </w:r>
            <w:r w:rsidR="006637C4" w:rsidRPr="00712BBB">
              <w:rPr>
                <w:webHidden/>
              </w:rPr>
              <w:tab/>
            </w:r>
            <w:r w:rsidR="006637C4" w:rsidRPr="00712BBB">
              <w:rPr>
                <w:webHidden/>
              </w:rPr>
              <w:fldChar w:fldCharType="begin"/>
            </w:r>
            <w:r w:rsidR="006637C4" w:rsidRPr="00712BBB">
              <w:rPr>
                <w:webHidden/>
              </w:rPr>
              <w:instrText xml:space="preserve"> PAGEREF _Toc171685102 \h </w:instrText>
            </w:r>
            <w:r w:rsidR="006637C4" w:rsidRPr="00712BBB">
              <w:rPr>
                <w:webHidden/>
              </w:rPr>
            </w:r>
            <w:r w:rsidR="006637C4" w:rsidRPr="00712BBB">
              <w:rPr>
                <w:webHidden/>
              </w:rPr>
              <w:fldChar w:fldCharType="separate"/>
            </w:r>
            <w:r w:rsidR="006637C4" w:rsidRPr="00712BBB">
              <w:rPr>
                <w:webHidden/>
              </w:rPr>
              <w:t>19</w:t>
            </w:r>
            <w:r w:rsidR="006637C4" w:rsidRPr="00712BBB">
              <w:rPr>
                <w:webHidden/>
              </w:rPr>
              <w:fldChar w:fldCharType="end"/>
            </w:r>
          </w:hyperlink>
        </w:p>
        <w:p w14:paraId="71B6CF86" w14:textId="351599C4" w:rsidR="006637C4" w:rsidRPr="00712BBB" w:rsidRDefault="007A2323">
          <w:pPr>
            <w:pStyle w:val="TOC1"/>
            <w:tabs>
              <w:tab w:val="right" w:leader="dot" w:pos="9016"/>
            </w:tabs>
            <w:rPr>
              <w:rFonts w:eastAsiaTheme="minorEastAsia"/>
              <w:szCs w:val="24"/>
              <w:lang w:eastAsia="en-GB"/>
            </w:rPr>
          </w:pPr>
          <w:hyperlink w:anchor="_Toc171685103" w:history="1">
            <w:r w:rsidR="006637C4" w:rsidRPr="00712BBB">
              <w:rPr>
                <w:rStyle w:val="Hyperlink"/>
                <w:rFonts w:cstheme="minorHAnsi"/>
              </w:rPr>
              <w:t>Bibliography</w:t>
            </w:r>
            <w:r w:rsidR="006637C4" w:rsidRPr="00712BBB">
              <w:rPr>
                <w:webHidden/>
              </w:rPr>
              <w:tab/>
            </w:r>
            <w:r w:rsidR="006637C4" w:rsidRPr="00712BBB">
              <w:rPr>
                <w:webHidden/>
              </w:rPr>
              <w:fldChar w:fldCharType="begin"/>
            </w:r>
            <w:r w:rsidR="006637C4" w:rsidRPr="00712BBB">
              <w:rPr>
                <w:webHidden/>
              </w:rPr>
              <w:instrText xml:space="preserve"> PAGEREF _Toc171685103 \h </w:instrText>
            </w:r>
            <w:r w:rsidR="006637C4" w:rsidRPr="00712BBB">
              <w:rPr>
                <w:webHidden/>
              </w:rPr>
            </w:r>
            <w:r w:rsidR="006637C4" w:rsidRPr="00712BBB">
              <w:rPr>
                <w:webHidden/>
              </w:rPr>
              <w:fldChar w:fldCharType="separate"/>
            </w:r>
            <w:r w:rsidR="006637C4" w:rsidRPr="00712BBB">
              <w:rPr>
                <w:webHidden/>
              </w:rPr>
              <w:t>21</w:t>
            </w:r>
            <w:r w:rsidR="006637C4" w:rsidRPr="00712BBB">
              <w:rPr>
                <w:webHidden/>
              </w:rPr>
              <w:fldChar w:fldCharType="end"/>
            </w:r>
          </w:hyperlink>
        </w:p>
        <w:p w14:paraId="33A73AAD" w14:textId="0D443767" w:rsidR="009E67C5" w:rsidRPr="00712BBB" w:rsidRDefault="009E67C5">
          <w:r w:rsidRPr="00712BBB">
            <w:rPr>
              <w:b/>
              <w:bCs/>
            </w:rPr>
            <w:fldChar w:fldCharType="end"/>
          </w:r>
        </w:p>
      </w:sdtContent>
    </w:sdt>
    <w:p w14:paraId="56F598E7" w14:textId="1C3453DA" w:rsidR="007E5264" w:rsidRPr="00712BBB" w:rsidRDefault="007E5264" w:rsidP="007E5264">
      <w:pPr>
        <w:spacing w:line="259" w:lineRule="auto"/>
        <w:jc w:val="left"/>
        <w:rPr>
          <w:rFonts w:eastAsiaTheme="majorEastAsia" w:cstheme="minorHAnsi"/>
          <w:b/>
          <w:color w:val="000000" w:themeColor="text1"/>
          <w:szCs w:val="24"/>
        </w:rPr>
      </w:pPr>
    </w:p>
    <w:p w14:paraId="26F7BB86" w14:textId="77777777" w:rsidR="007E5264" w:rsidRPr="00712BBB" w:rsidRDefault="007E5264" w:rsidP="007E5264">
      <w:pPr>
        <w:pStyle w:val="Heading1"/>
        <w:rPr>
          <w:rFonts w:asciiTheme="minorHAnsi" w:hAnsiTheme="minorHAnsi" w:cstheme="minorHAnsi"/>
          <w:szCs w:val="24"/>
        </w:rPr>
      </w:pPr>
      <w:bookmarkStart w:id="1" w:name="_Toc169880929"/>
      <w:bookmarkStart w:id="2" w:name="_Toc171685081"/>
      <w:r w:rsidRPr="00712BBB">
        <w:rPr>
          <w:rFonts w:asciiTheme="minorHAnsi" w:hAnsiTheme="minorHAnsi" w:cstheme="minorHAnsi"/>
          <w:szCs w:val="24"/>
        </w:rPr>
        <w:lastRenderedPageBreak/>
        <w:t>Introduction</w:t>
      </w:r>
      <w:bookmarkEnd w:id="1"/>
      <w:bookmarkEnd w:id="2"/>
    </w:p>
    <w:p w14:paraId="122A2D35" w14:textId="77777777" w:rsidR="000E5014" w:rsidRPr="00712BBB" w:rsidRDefault="000E5014" w:rsidP="000E5014"/>
    <w:p w14:paraId="31FCCA84" w14:textId="571F4B0B" w:rsidR="00122981" w:rsidRPr="00712BBB" w:rsidRDefault="008C0F1B" w:rsidP="00122981">
      <w:pPr>
        <w:rPr>
          <w:rFonts w:cstheme="minorHAnsi"/>
          <w:b/>
          <w:color w:val="000000" w:themeColor="text1"/>
          <w:szCs w:val="24"/>
        </w:rPr>
      </w:pPr>
      <w:r w:rsidRPr="00712BBB">
        <w:rPr>
          <w:rFonts w:cstheme="minorHAnsi"/>
          <w:color w:val="000000" w:themeColor="text1"/>
          <w:szCs w:val="24"/>
        </w:rPr>
        <w:t xml:space="preserve">Global </w:t>
      </w:r>
      <w:r w:rsidR="00CE7CCF">
        <w:rPr>
          <w:rFonts w:cstheme="minorHAnsi"/>
          <w:color w:val="000000" w:themeColor="text1"/>
          <w:szCs w:val="24"/>
        </w:rPr>
        <w:t>B</w:t>
      </w:r>
      <w:r w:rsidRPr="00712BBB">
        <w:rPr>
          <w:rFonts w:cstheme="minorHAnsi"/>
          <w:color w:val="000000" w:themeColor="text1"/>
          <w:szCs w:val="24"/>
        </w:rPr>
        <w:t xml:space="preserve">usiness is </w:t>
      </w:r>
      <w:r w:rsidR="00BC541E" w:rsidRPr="00712BBB">
        <w:rPr>
          <w:rFonts w:cstheme="minorHAnsi"/>
          <w:color w:val="000000" w:themeColor="text1"/>
          <w:szCs w:val="24"/>
        </w:rPr>
        <w:t xml:space="preserve">termed as a business which </w:t>
      </w:r>
      <w:r w:rsidR="00A93471" w:rsidRPr="00712BBB">
        <w:rPr>
          <w:rFonts w:cstheme="minorHAnsi"/>
          <w:color w:val="000000" w:themeColor="text1"/>
          <w:szCs w:val="24"/>
        </w:rPr>
        <w:t>operates</w:t>
      </w:r>
      <w:r w:rsidR="00BC541E" w:rsidRPr="00712BBB">
        <w:rPr>
          <w:rFonts w:cstheme="minorHAnsi"/>
          <w:color w:val="000000" w:themeColor="text1"/>
          <w:szCs w:val="24"/>
        </w:rPr>
        <w:t xml:space="preserve"> around the globe. In </w:t>
      </w:r>
      <w:r w:rsidR="005E67EA">
        <w:rPr>
          <w:rFonts w:cstheme="minorHAnsi"/>
          <w:color w:val="000000" w:themeColor="text1"/>
          <w:szCs w:val="24"/>
        </w:rPr>
        <w:t>G</w:t>
      </w:r>
      <w:r w:rsidR="00BC541E" w:rsidRPr="00712BBB">
        <w:rPr>
          <w:rFonts w:cstheme="minorHAnsi"/>
          <w:color w:val="000000" w:themeColor="text1"/>
          <w:szCs w:val="24"/>
        </w:rPr>
        <w:t xml:space="preserve">lobal </w:t>
      </w:r>
      <w:r w:rsidR="005E67EA">
        <w:rPr>
          <w:rFonts w:cstheme="minorHAnsi"/>
          <w:color w:val="000000" w:themeColor="text1"/>
          <w:szCs w:val="24"/>
        </w:rPr>
        <w:t>B</w:t>
      </w:r>
      <w:r w:rsidR="00BC541E" w:rsidRPr="00712BBB">
        <w:rPr>
          <w:rFonts w:cstheme="minorHAnsi"/>
          <w:color w:val="000000" w:themeColor="text1"/>
          <w:szCs w:val="24"/>
        </w:rPr>
        <w:t xml:space="preserve">usiness there are different aspects that need to be considered which can be studied through different models. In order to understand the same, ZARA is the company which will be discussed in the report as it is operating in </w:t>
      </w:r>
      <w:r w:rsidR="00CD6D21" w:rsidRPr="00712BBB">
        <w:rPr>
          <w:rFonts w:cstheme="minorHAnsi"/>
          <w:color w:val="000000" w:themeColor="text1"/>
          <w:szCs w:val="24"/>
        </w:rPr>
        <w:t>a global</w:t>
      </w:r>
      <w:r w:rsidR="00BC541E" w:rsidRPr="00712BBB">
        <w:rPr>
          <w:rFonts w:cstheme="minorHAnsi"/>
          <w:color w:val="000000" w:themeColor="text1"/>
          <w:szCs w:val="24"/>
        </w:rPr>
        <w:t xml:space="preserve"> environment. </w:t>
      </w:r>
      <w:r w:rsidR="007E5264" w:rsidRPr="00712BBB">
        <w:rPr>
          <w:rFonts w:cstheme="minorHAnsi"/>
          <w:color w:val="000000" w:themeColor="text1"/>
          <w:szCs w:val="24"/>
        </w:rPr>
        <w:t xml:space="preserve">ZARA is one of the fastest-growing fashion </w:t>
      </w:r>
      <w:r w:rsidR="00CD6D21" w:rsidRPr="00712BBB">
        <w:rPr>
          <w:rFonts w:cstheme="minorHAnsi"/>
          <w:color w:val="000000" w:themeColor="text1"/>
          <w:szCs w:val="24"/>
        </w:rPr>
        <w:t>retail</w:t>
      </w:r>
      <w:r w:rsidR="007E5264" w:rsidRPr="00712BBB">
        <w:rPr>
          <w:rFonts w:cstheme="minorHAnsi"/>
          <w:color w:val="000000" w:themeColor="text1"/>
          <w:szCs w:val="24"/>
        </w:rPr>
        <w:t xml:space="preserve"> companies</w:t>
      </w:r>
      <w:r w:rsidR="00122981" w:rsidRPr="00712BBB">
        <w:rPr>
          <w:rFonts w:cstheme="minorHAnsi"/>
          <w:color w:val="000000" w:themeColor="text1"/>
          <w:szCs w:val="24"/>
        </w:rPr>
        <w:t xml:space="preserve">, famous for its ability to quickly adapt to the latest trends and bring them to the customer at a low cost. Also, it has recently transformed its retailing strategies by quickly responding to new trends and has also adapted itself to the global market-oriented views.  ZARA was established in 1975 in Spain (Song, 2021). </w:t>
      </w:r>
      <w:r w:rsidR="00285563">
        <w:rPr>
          <w:rFonts w:cstheme="minorHAnsi"/>
          <w:color w:val="000000" w:themeColor="text1"/>
          <w:szCs w:val="24"/>
        </w:rPr>
        <w:t>Therefore</w:t>
      </w:r>
      <w:r w:rsidR="00122981" w:rsidRPr="00712BBB">
        <w:rPr>
          <w:rFonts w:cstheme="minorHAnsi"/>
          <w:color w:val="000000" w:themeColor="text1"/>
          <w:szCs w:val="24"/>
        </w:rPr>
        <w:t xml:space="preserve">, the assessment of the competitiveness of ZARA’s competitors involves the use of political, economic, social, technological, environmental, and legislative factors. </w:t>
      </w:r>
      <w:r w:rsidR="001507A5" w:rsidRPr="00712BBB">
        <w:rPr>
          <w:rFonts w:cstheme="minorHAnsi"/>
          <w:color w:val="000000" w:themeColor="text1"/>
          <w:szCs w:val="24"/>
        </w:rPr>
        <w:t>Analysing</w:t>
      </w:r>
      <w:r w:rsidR="00122981" w:rsidRPr="00712BBB">
        <w:rPr>
          <w:rFonts w:cstheme="minorHAnsi"/>
          <w:color w:val="000000" w:themeColor="text1"/>
          <w:szCs w:val="24"/>
        </w:rPr>
        <w:t xml:space="preserve"> the strengths and weaknesses of ZARA and its operating environment by using tools like PESTEL, SWOT, and Porter’s Five Forces will help in understanding the strategic issues of the organi</w:t>
      </w:r>
      <w:r w:rsidR="00180B87">
        <w:rPr>
          <w:rFonts w:cstheme="minorHAnsi"/>
          <w:color w:val="000000" w:themeColor="text1"/>
          <w:szCs w:val="24"/>
        </w:rPr>
        <w:t>s</w:t>
      </w:r>
      <w:r w:rsidR="00122981" w:rsidRPr="00712BBB">
        <w:rPr>
          <w:rFonts w:cstheme="minorHAnsi"/>
          <w:color w:val="000000" w:themeColor="text1"/>
          <w:szCs w:val="24"/>
        </w:rPr>
        <w:t>ation within the developing global economy and buyer requirements</w:t>
      </w:r>
      <w:r w:rsidR="00291D4A" w:rsidRPr="00712BBB">
        <w:rPr>
          <w:rFonts w:cstheme="minorHAnsi"/>
          <w:color w:val="000000" w:themeColor="text1"/>
          <w:szCs w:val="24"/>
        </w:rPr>
        <w:t>. The supply chain management used by ZARA is highly strategic and flexible and attached to its use of big data technology the firm has the competitive edge that is required in the current economy (Li, et. al., 2024). ZARA operates in many countries of the world, so it experiences such risks as political exposures or uncertainties, fluctuations in the global economy, and changes in people’s preferences (</w:t>
      </w:r>
      <w:proofErr w:type="spellStart"/>
      <w:r w:rsidR="00291D4A" w:rsidRPr="00712BBB">
        <w:rPr>
          <w:rFonts w:cstheme="minorHAnsi"/>
          <w:color w:val="000000" w:themeColor="text1"/>
          <w:szCs w:val="24"/>
        </w:rPr>
        <w:t>Gulcebi</w:t>
      </w:r>
      <w:proofErr w:type="spellEnd"/>
      <w:r w:rsidR="00291D4A" w:rsidRPr="00712BBB">
        <w:rPr>
          <w:rFonts w:cstheme="minorHAnsi"/>
          <w:color w:val="000000" w:themeColor="text1"/>
          <w:szCs w:val="24"/>
        </w:rPr>
        <w:t xml:space="preserve"> et. al., 2021)</w:t>
      </w:r>
      <w:r w:rsidR="00122981" w:rsidRPr="00712BBB">
        <w:rPr>
          <w:rFonts w:cstheme="minorHAnsi"/>
          <w:color w:val="000000" w:themeColor="text1"/>
          <w:szCs w:val="24"/>
        </w:rPr>
        <w:t xml:space="preserve">. Another factor that adds to the strength of this brand is the fact that it is technologically fixed and environmentally and socially complex. However, some problems such as the breakdown of the supply chain and increased cost of </w:t>
      </w:r>
      <w:r w:rsidR="00180B87" w:rsidRPr="00712BBB">
        <w:rPr>
          <w:rFonts w:cstheme="minorHAnsi"/>
          <w:color w:val="000000" w:themeColor="text1"/>
          <w:szCs w:val="24"/>
        </w:rPr>
        <w:t>labour</w:t>
      </w:r>
      <w:r w:rsidR="00122981" w:rsidRPr="00712BBB">
        <w:rPr>
          <w:rFonts w:cstheme="minorHAnsi"/>
          <w:color w:val="000000" w:themeColor="text1"/>
          <w:szCs w:val="24"/>
        </w:rPr>
        <w:t xml:space="preserve"> in the areas of production are threats. </w:t>
      </w:r>
    </w:p>
    <w:p w14:paraId="57FCB707" w14:textId="30513742" w:rsidR="007E5264" w:rsidRPr="00712BBB" w:rsidRDefault="007E5264" w:rsidP="00DD19C1">
      <w:pPr>
        <w:rPr>
          <w:rFonts w:cstheme="minorHAnsi"/>
          <w:color w:val="000000" w:themeColor="text1"/>
          <w:szCs w:val="24"/>
          <w:highlight w:val="yellow"/>
        </w:rPr>
      </w:pPr>
      <w:r w:rsidRPr="00712BBB">
        <w:rPr>
          <w:rFonts w:cstheme="minorHAnsi"/>
          <w:color w:val="000000" w:themeColor="text1"/>
          <w:szCs w:val="24"/>
        </w:rPr>
        <w:t>The strategic concentration on rapid markdowns of its collection and supply chain preparation makes ZARA an organi</w:t>
      </w:r>
      <w:r w:rsidR="001E3F90">
        <w:rPr>
          <w:rFonts w:cstheme="minorHAnsi"/>
          <w:color w:val="000000" w:themeColor="text1"/>
          <w:szCs w:val="24"/>
        </w:rPr>
        <w:t>s</w:t>
      </w:r>
      <w:r w:rsidRPr="00712BBB">
        <w:rPr>
          <w:rFonts w:cstheme="minorHAnsi"/>
          <w:color w:val="000000" w:themeColor="text1"/>
          <w:szCs w:val="24"/>
        </w:rPr>
        <w:t xml:space="preserve">ation capable of delivering some of the trends and transforming them into fashionable and reasonably priced merchandise, which is available in stores a few weeks after the show. This strategy not only meets the needs of a variety of customers in the ready-to-wear market, but it also positions ZARA as </w:t>
      </w:r>
      <w:r w:rsidR="0037213C" w:rsidRPr="00712BBB">
        <w:rPr>
          <w:rFonts w:cstheme="minorHAnsi"/>
          <w:color w:val="000000" w:themeColor="text1"/>
          <w:szCs w:val="24"/>
        </w:rPr>
        <w:t>an</w:t>
      </w:r>
      <w:r w:rsidRPr="00712BBB">
        <w:rPr>
          <w:rFonts w:cstheme="minorHAnsi"/>
          <w:color w:val="000000" w:themeColor="text1"/>
          <w:szCs w:val="24"/>
        </w:rPr>
        <w:t xml:space="preserve"> organi</w:t>
      </w:r>
      <w:r w:rsidR="00BD6C7F">
        <w:rPr>
          <w:rFonts w:cstheme="minorHAnsi"/>
          <w:color w:val="000000" w:themeColor="text1"/>
          <w:szCs w:val="24"/>
        </w:rPr>
        <w:t>s</w:t>
      </w:r>
      <w:r w:rsidRPr="00712BBB">
        <w:rPr>
          <w:rFonts w:cstheme="minorHAnsi"/>
          <w:color w:val="000000" w:themeColor="text1"/>
          <w:szCs w:val="24"/>
        </w:rPr>
        <w:t>ation that competes strongly in fashion trend identification in the world</w:t>
      </w:r>
      <w:r w:rsidR="001F21A6" w:rsidRPr="00712BBB">
        <w:rPr>
          <w:rFonts w:cstheme="minorHAnsi"/>
          <w:color w:val="000000" w:themeColor="text1"/>
          <w:szCs w:val="24"/>
        </w:rPr>
        <w:t xml:space="preserve"> (Jones and Sherman, 2020)</w:t>
      </w:r>
      <w:r w:rsidRPr="00712BBB">
        <w:rPr>
          <w:rFonts w:cstheme="minorHAnsi"/>
          <w:color w:val="000000" w:themeColor="text1"/>
          <w:szCs w:val="24"/>
        </w:rPr>
        <w:t>. In addition, ZARA has risen to the top of companies that have embraced healthy digital technologies that shall enhance approaches to stock reduction and client satisfaction. While expanding its network over more than 96 countries</w:t>
      </w:r>
      <w:r w:rsidR="001F21A6" w:rsidRPr="00712BBB">
        <w:rPr>
          <w:rFonts w:cstheme="minorHAnsi"/>
          <w:color w:val="000000" w:themeColor="text1"/>
          <w:szCs w:val="24"/>
        </w:rPr>
        <w:t xml:space="preserve"> (</w:t>
      </w:r>
      <w:proofErr w:type="spellStart"/>
      <w:r w:rsidR="001F21A6" w:rsidRPr="00712BBB">
        <w:rPr>
          <w:rFonts w:cstheme="minorHAnsi"/>
          <w:color w:val="000000" w:themeColor="text1"/>
          <w:szCs w:val="24"/>
          <w:shd w:val="clear" w:color="auto" w:fill="FFFFFF"/>
        </w:rPr>
        <w:t>Feiglová</w:t>
      </w:r>
      <w:proofErr w:type="spellEnd"/>
      <w:r w:rsidR="001F21A6" w:rsidRPr="00712BBB">
        <w:rPr>
          <w:rFonts w:cstheme="minorHAnsi"/>
          <w:color w:val="000000" w:themeColor="text1"/>
          <w:szCs w:val="24"/>
          <w:shd w:val="clear" w:color="auto" w:fill="FFFFFF"/>
        </w:rPr>
        <w:t>, 2019)</w:t>
      </w:r>
      <w:r w:rsidRPr="00712BBB">
        <w:rPr>
          <w:rFonts w:cstheme="minorHAnsi"/>
          <w:color w:val="000000" w:themeColor="text1"/>
          <w:szCs w:val="24"/>
        </w:rPr>
        <w:t>, ZARA has adopted the policy of sustainable development, and respect for individuals and the social environment while the firm maintains its market dominance in the fast-moving fashion industry</w:t>
      </w:r>
      <w:r w:rsidR="001C4E99" w:rsidRPr="00712BBB">
        <w:rPr>
          <w:rFonts w:cstheme="minorHAnsi"/>
          <w:color w:val="FF0000"/>
          <w:szCs w:val="24"/>
        </w:rPr>
        <w:t>.</w:t>
      </w:r>
      <w:r w:rsidR="001A1AC3" w:rsidRPr="00712BBB">
        <w:t xml:space="preserve"> </w:t>
      </w:r>
      <w:r w:rsidR="00572887" w:rsidRPr="00712BBB">
        <w:t xml:space="preserve">Further, with respect to current position of the </w:t>
      </w:r>
      <w:r w:rsidR="00572887" w:rsidRPr="00712BBB">
        <w:lastRenderedPageBreak/>
        <w:t xml:space="preserve">company the analysis will be made in this report, along with the future outlook. Moreover, micro-economic decision and changes from the decision will also be considered in the report to better understand the strategic movements of the company. At last, recommendation will be made to the company with respect to the improvements which ZARA should made </w:t>
      </w:r>
      <w:r w:rsidR="000E5014" w:rsidRPr="00712BBB">
        <w:t>to</w:t>
      </w:r>
      <w:r w:rsidR="00572887" w:rsidRPr="00712BBB">
        <w:t xml:space="preserve"> maintain its competitiveness and authenticity.</w:t>
      </w:r>
      <w:r w:rsidRPr="00712BBB">
        <w:rPr>
          <w:rFonts w:cstheme="minorHAnsi"/>
          <w:color w:val="000000" w:themeColor="text1"/>
          <w:szCs w:val="24"/>
        </w:rPr>
        <w:br w:type="page"/>
      </w:r>
    </w:p>
    <w:p w14:paraId="5BD6A846" w14:textId="105BB7FD" w:rsidR="0032151B" w:rsidRPr="00712BBB" w:rsidRDefault="0032151B" w:rsidP="007E5264">
      <w:pPr>
        <w:pStyle w:val="Heading1"/>
        <w:rPr>
          <w:rFonts w:asciiTheme="minorHAnsi" w:hAnsiTheme="minorHAnsi" w:cstheme="minorHAnsi"/>
          <w:szCs w:val="24"/>
        </w:rPr>
      </w:pPr>
      <w:bookmarkStart w:id="3" w:name="_Toc171685082"/>
      <w:bookmarkStart w:id="4" w:name="_Toc169880930"/>
      <w:r w:rsidRPr="00712BBB">
        <w:rPr>
          <w:rFonts w:asciiTheme="minorHAnsi" w:hAnsiTheme="minorHAnsi" w:cstheme="minorHAnsi"/>
          <w:szCs w:val="24"/>
        </w:rPr>
        <w:lastRenderedPageBreak/>
        <w:t>Main Findings</w:t>
      </w:r>
      <w:bookmarkEnd w:id="3"/>
    </w:p>
    <w:p w14:paraId="15066A3A" w14:textId="5F9114C5" w:rsidR="007E5264" w:rsidRPr="00712BBB" w:rsidRDefault="007E5264" w:rsidP="007E5264">
      <w:pPr>
        <w:pStyle w:val="Heading1"/>
        <w:rPr>
          <w:rFonts w:asciiTheme="minorHAnsi" w:hAnsiTheme="minorHAnsi" w:cstheme="minorHAnsi"/>
          <w:szCs w:val="24"/>
        </w:rPr>
      </w:pPr>
      <w:bookmarkStart w:id="5" w:name="_Toc171685083"/>
      <w:r w:rsidRPr="00712BBB">
        <w:rPr>
          <w:rFonts w:asciiTheme="minorHAnsi" w:hAnsiTheme="minorHAnsi" w:cstheme="minorHAnsi"/>
          <w:szCs w:val="24"/>
        </w:rPr>
        <w:t>Assessment of competitive market</w:t>
      </w:r>
      <w:bookmarkEnd w:id="4"/>
      <w:bookmarkEnd w:id="5"/>
    </w:p>
    <w:p w14:paraId="3225EF04" w14:textId="6ECCF2D8" w:rsidR="007E5264" w:rsidRPr="00712BBB" w:rsidRDefault="007E5264" w:rsidP="007E5264">
      <w:pPr>
        <w:rPr>
          <w:rFonts w:cstheme="minorHAnsi"/>
          <w:color w:val="000000" w:themeColor="text1"/>
          <w:szCs w:val="24"/>
        </w:rPr>
      </w:pPr>
      <w:r w:rsidRPr="00712BBB">
        <w:rPr>
          <w:rFonts w:cstheme="minorHAnsi"/>
          <w:color w:val="000000" w:themeColor="text1"/>
          <w:szCs w:val="24"/>
        </w:rPr>
        <w:t xml:space="preserve">There are different models which are used for </w:t>
      </w:r>
      <w:r w:rsidR="006C6C5B" w:rsidRPr="00712BBB">
        <w:rPr>
          <w:rFonts w:cstheme="minorHAnsi"/>
          <w:color w:val="000000" w:themeColor="text1"/>
          <w:szCs w:val="24"/>
        </w:rPr>
        <w:t>analysing</w:t>
      </w:r>
      <w:r w:rsidRPr="00712BBB">
        <w:rPr>
          <w:rFonts w:cstheme="minorHAnsi"/>
          <w:color w:val="000000" w:themeColor="text1"/>
          <w:szCs w:val="24"/>
        </w:rPr>
        <w:t xml:space="preserve"> the competitive market of any company and so is Zara in this case. PESTEL, SWOT and Porter’s </w:t>
      </w:r>
      <w:r w:rsidR="00717731">
        <w:rPr>
          <w:rFonts w:cstheme="minorHAnsi"/>
          <w:color w:val="000000" w:themeColor="text1"/>
          <w:szCs w:val="24"/>
        </w:rPr>
        <w:t>F</w:t>
      </w:r>
      <w:r w:rsidRPr="00712BBB">
        <w:rPr>
          <w:rFonts w:cstheme="minorHAnsi"/>
          <w:color w:val="000000" w:themeColor="text1"/>
          <w:szCs w:val="24"/>
        </w:rPr>
        <w:t xml:space="preserve">ive </w:t>
      </w:r>
      <w:r w:rsidR="00717731">
        <w:rPr>
          <w:rFonts w:cstheme="minorHAnsi"/>
          <w:color w:val="000000" w:themeColor="text1"/>
          <w:szCs w:val="24"/>
        </w:rPr>
        <w:t>F</w:t>
      </w:r>
      <w:r w:rsidRPr="00712BBB">
        <w:rPr>
          <w:rFonts w:cstheme="minorHAnsi"/>
          <w:color w:val="000000" w:themeColor="text1"/>
          <w:szCs w:val="24"/>
        </w:rPr>
        <w:t xml:space="preserve">orces are the models </w:t>
      </w:r>
      <w:r w:rsidR="00111070" w:rsidRPr="00712BBB">
        <w:rPr>
          <w:rFonts w:cstheme="minorHAnsi"/>
          <w:color w:val="000000" w:themeColor="text1"/>
          <w:szCs w:val="24"/>
        </w:rPr>
        <w:t>that</w:t>
      </w:r>
      <w:r w:rsidRPr="00712BBB">
        <w:rPr>
          <w:rFonts w:cstheme="minorHAnsi"/>
          <w:color w:val="000000" w:themeColor="text1"/>
          <w:szCs w:val="24"/>
        </w:rPr>
        <w:t xml:space="preserve"> will be used in this section </w:t>
      </w:r>
      <w:r w:rsidR="001508E0" w:rsidRPr="00712BBB">
        <w:rPr>
          <w:rFonts w:cstheme="minorHAnsi"/>
          <w:color w:val="000000" w:themeColor="text1"/>
          <w:szCs w:val="24"/>
        </w:rPr>
        <w:t xml:space="preserve">to </w:t>
      </w:r>
      <w:r w:rsidR="006C4CB5" w:rsidRPr="00712BBB">
        <w:rPr>
          <w:rFonts w:cstheme="minorHAnsi"/>
          <w:color w:val="000000" w:themeColor="text1"/>
          <w:szCs w:val="24"/>
        </w:rPr>
        <w:t>analyse</w:t>
      </w:r>
      <w:r w:rsidRPr="00712BBB">
        <w:rPr>
          <w:rFonts w:cstheme="minorHAnsi"/>
          <w:color w:val="000000" w:themeColor="text1"/>
          <w:szCs w:val="24"/>
        </w:rPr>
        <w:t xml:space="preserve"> </w:t>
      </w:r>
      <w:r w:rsidR="001508E0" w:rsidRPr="00712BBB">
        <w:rPr>
          <w:rFonts w:cstheme="minorHAnsi"/>
          <w:color w:val="000000" w:themeColor="text1"/>
          <w:szCs w:val="24"/>
        </w:rPr>
        <w:t xml:space="preserve">the </w:t>
      </w:r>
      <w:r w:rsidRPr="00712BBB">
        <w:rPr>
          <w:rFonts w:cstheme="minorHAnsi"/>
          <w:color w:val="000000" w:themeColor="text1"/>
          <w:szCs w:val="24"/>
        </w:rPr>
        <w:t xml:space="preserve">competitive market of Zara (Aziri and Ismaili, 2020). PESTEL helps examine the political, economic, technological, environmental, and legal factors that can affect the </w:t>
      </w:r>
      <w:r w:rsidR="00652F2A" w:rsidRPr="00712BBB">
        <w:rPr>
          <w:rFonts w:cstheme="minorHAnsi"/>
          <w:color w:val="000000" w:themeColor="text1"/>
          <w:szCs w:val="24"/>
        </w:rPr>
        <w:t>organi</w:t>
      </w:r>
      <w:r w:rsidR="006C4CB5">
        <w:rPr>
          <w:rFonts w:cstheme="minorHAnsi"/>
          <w:color w:val="000000" w:themeColor="text1"/>
          <w:szCs w:val="24"/>
        </w:rPr>
        <w:t>s</w:t>
      </w:r>
      <w:r w:rsidR="00652F2A" w:rsidRPr="00712BBB">
        <w:rPr>
          <w:rFonts w:cstheme="minorHAnsi"/>
          <w:color w:val="000000" w:themeColor="text1"/>
          <w:szCs w:val="24"/>
        </w:rPr>
        <w:t>ation’s</w:t>
      </w:r>
      <w:r w:rsidRPr="00712BBB">
        <w:rPr>
          <w:rFonts w:cstheme="minorHAnsi"/>
          <w:color w:val="000000" w:themeColor="text1"/>
          <w:szCs w:val="24"/>
        </w:rPr>
        <w:t xml:space="preserve"> external environment. It is used to recognize the opportunities and threats that are utilized in a SWOT analysis. </w:t>
      </w:r>
    </w:p>
    <w:p w14:paraId="744F2BEA" w14:textId="77777777" w:rsidR="007E5264" w:rsidRPr="00712BBB" w:rsidRDefault="007E5264" w:rsidP="007E5264">
      <w:pPr>
        <w:pStyle w:val="Heading2"/>
        <w:rPr>
          <w:rFonts w:asciiTheme="minorHAnsi" w:hAnsiTheme="minorHAnsi" w:cstheme="minorHAnsi"/>
          <w:szCs w:val="24"/>
        </w:rPr>
      </w:pPr>
      <w:bookmarkStart w:id="6" w:name="_Toc169880931"/>
      <w:bookmarkStart w:id="7" w:name="_Toc171685084"/>
      <w:r w:rsidRPr="00712BBB">
        <w:rPr>
          <w:rFonts w:asciiTheme="minorHAnsi" w:hAnsiTheme="minorHAnsi" w:cstheme="minorHAnsi"/>
          <w:szCs w:val="24"/>
        </w:rPr>
        <w:t>PESTEL</w:t>
      </w:r>
      <w:bookmarkEnd w:id="6"/>
      <w:bookmarkEnd w:id="7"/>
    </w:p>
    <w:p w14:paraId="1C54AA71" w14:textId="77777777" w:rsidR="007E5264" w:rsidRPr="00712BBB" w:rsidRDefault="007E5264" w:rsidP="007E5264">
      <w:pPr>
        <w:pStyle w:val="Heading3"/>
        <w:rPr>
          <w:rFonts w:asciiTheme="minorHAnsi" w:hAnsiTheme="minorHAnsi" w:cstheme="minorHAnsi"/>
          <w:szCs w:val="24"/>
          <w:lang w:val="en-GB"/>
        </w:rPr>
      </w:pPr>
      <w:bookmarkStart w:id="8" w:name="_Toc169880932"/>
      <w:bookmarkStart w:id="9" w:name="_Toc171685085"/>
      <w:r w:rsidRPr="00712BBB">
        <w:rPr>
          <w:rFonts w:asciiTheme="minorHAnsi" w:hAnsiTheme="minorHAnsi" w:cstheme="minorHAnsi"/>
          <w:szCs w:val="24"/>
          <w:lang w:val="en-GB"/>
        </w:rPr>
        <w:t>Political factors</w:t>
      </w:r>
      <w:bookmarkEnd w:id="8"/>
      <w:bookmarkEnd w:id="9"/>
    </w:p>
    <w:p w14:paraId="771B8365" w14:textId="77777777" w:rsidR="007E5264" w:rsidRPr="00712BBB" w:rsidRDefault="007E5264" w:rsidP="007E5264">
      <w:pPr>
        <w:rPr>
          <w:rFonts w:cstheme="minorHAnsi"/>
          <w:color w:val="000000" w:themeColor="text1"/>
          <w:szCs w:val="24"/>
        </w:rPr>
      </w:pPr>
      <w:r w:rsidRPr="00712BBB">
        <w:rPr>
          <w:rFonts w:cstheme="minorHAnsi"/>
          <w:b/>
          <w:bCs/>
          <w:color w:val="000000" w:themeColor="text1"/>
          <w:szCs w:val="24"/>
        </w:rPr>
        <w:t>Government policies:</w:t>
      </w:r>
      <w:r w:rsidRPr="00712BBB">
        <w:rPr>
          <w:rFonts w:cstheme="minorHAnsi"/>
          <w:color w:val="000000" w:themeColor="text1"/>
          <w:szCs w:val="24"/>
        </w:rPr>
        <w:t xml:space="preserve"> policies of the government having a direct influence on the business of ZARA. Evaluation of the laws of taxes can impact the profitability of the company, while new rules and regulations can implement restrictions that can affect its operations (</w:t>
      </w:r>
      <w:r w:rsidRPr="00712BBB">
        <w:rPr>
          <w:rFonts w:cstheme="minorHAnsi"/>
          <w:color w:val="000000" w:themeColor="text1"/>
          <w:szCs w:val="24"/>
          <w:shd w:val="clear" w:color="auto" w:fill="FFFFFF"/>
        </w:rPr>
        <w:t>Le, 2020)</w:t>
      </w:r>
      <w:r w:rsidRPr="00712BBB">
        <w:rPr>
          <w:rFonts w:cstheme="minorHAnsi"/>
          <w:color w:val="000000" w:themeColor="text1"/>
          <w:szCs w:val="24"/>
        </w:rPr>
        <w:t xml:space="preserve">. Zara effectively monitors the policies of government in its operating nation to accept any evaluation that can affect its operation. </w:t>
      </w:r>
    </w:p>
    <w:p w14:paraId="2FA69494" w14:textId="2876B6D8" w:rsidR="00291D4A" w:rsidRPr="00712BBB" w:rsidRDefault="00E111B9" w:rsidP="00317362">
      <w:pPr>
        <w:rPr>
          <w:rFonts w:cstheme="minorHAnsi"/>
          <w:szCs w:val="24"/>
        </w:rPr>
      </w:pPr>
      <w:r w:rsidRPr="00712BBB">
        <w:rPr>
          <w:rFonts w:cstheme="minorHAnsi"/>
          <w:szCs w:val="24"/>
        </w:rPr>
        <w:t>Different country has different rules and regulations</w:t>
      </w:r>
      <w:r w:rsidR="001508E0" w:rsidRPr="00712BBB">
        <w:rPr>
          <w:rFonts w:cstheme="minorHAnsi"/>
          <w:szCs w:val="24"/>
        </w:rPr>
        <w:t>, which can becom</w:t>
      </w:r>
      <w:r w:rsidR="00BC541E" w:rsidRPr="00712BBB">
        <w:rPr>
          <w:rFonts w:cstheme="minorHAnsi"/>
          <w:szCs w:val="24"/>
        </w:rPr>
        <w:t>e barriers to the organi</w:t>
      </w:r>
      <w:r w:rsidR="00167731">
        <w:rPr>
          <w:rFonts w:cstheme="minorHAnsi"/>
          <w:szCs w:val="24"/>
        </w:rPr>
        <w:t>s</w:t>
      </w:r>
      <w:r w:rsidR="00BC541E" w:rsidRPr="00712BBB">
        <w:rPr>
          <w:rFonts w:cstheme="minorHAnsi"/>
          <w:szCs w:val="24"/>
        </w:rPr>
        <w:t xml:space="preserve">ation as </w:t>
      </w:r>
      <w:r w:rsidR="003000FB" w:rsidRPr="00712BBB">
        <w:rPr>
          <w:rFonts w:cstheme="minorHAnsi"/>
          <w:szCs w:val="24"/>
        </w:rPr>
        <w:t>it costs high for an organi</w:t>
      </w:r>
      <w:r w:rsidR="00AE55EC">
        <w:rPr>
          <w:rFonts w:cstheme="minorHAnsi"/>
          <w:szCs w:val="24"/>
        </w:rPr>
        <w:t>s</w:t>
      </w:r>
      <w:r w:rsidR="003000FB" w:rsidRPr="00712BBB">
        <w:rPr>
          <w:rFonts w:cstheme="minorHAnsi"/>
          <w:szCs w:val="24"/>
        </w:rPr>
        <w:t>ation to fulfil the requirements of the government</w:t>
      </w:r>
      <w:r w:rsidR="00291D4A" w:rsidRPr="00712BBB">
        <w:rPr>
          <w:rFonts w:cstheme="minorHAnsi"/>
          <w:szCs w:val="24"/>
        </w:rPr>
        <w:t xml:space="preserve"> (Horváth, and Szabó, 2019)</w:t>
      </w:r>
      <w:r w:rsidR="003000FB" w:rsidRPr="00712BBB">
        <w:rPr>
          <w:rFonts w:cstheme="minorHAnsi"/>
          <w:szCs w:val="24"/>
        </w:rPr>
        <w:t xml:space="preserve">. </w:t>
      </w:r>
    </w:p>
    <w:p w14:paraId="47A5969A" w14:textId="4F13D80C" w:rsidR="00317362" w:rsidRPr="00712BBB" w:rsidRDefault="00C04DE7" w:rsidP="00317362">
      <w:pPr>
        <w:rPr>
          <w:rFonts w:cstheme="minorHAnsi"/>
          <w:szCs w:val="24"/>
        </w:rPr>
      </w:pPr>
      <w:r w:rsidRPr="00712BBB">
        <w:rPr>
          <w:rFonts w:cstheme="minorHAnsi"/>
          <w:szCs w:val="24"/>
        </w:rPr>
        <w:t xml:space="preserve">UK </w:t>
      </w:r>
      <w:r w:rsidR="00966CF3" w:rsidRPr="00712BBB">
        <w:rPr>
          <w:rFonts w:cstheme="minorHAnsi"/>
          <w:szCs w:val="24"/>
        </w:rPr>
        <w:t xml:space="preserve">exports </w:t>
      </w:r>
      <w:r w:rsidR="00BC2C80" w:rsidRPr="00712BBB">
        <w:rPr>
          <w:rFonts w:cstheme="minorHAnsi"/>
          <w:szCs w:val="24"/>
        </w:rPr>
        <w:t>are</w:t>
      </w:r>
      <w:r w:rsidR="00966CF3" w:rsidRPr="00712BBB">
        <w:rPr>
          <w:rFonts w:cstheme="minorHAnsi"/>
          <w:szCs w:val="24"/>
        </w:rPr>
        <w:t xml:space="preserve"> lower than </w:t>
      </w:r>
      <w:r w:rsidR="00BC2C80" w:rsidRPr="00712BBB">
        <w:rPr>
          <w:rFonts w:cstheme="minorHAnsi"/>
          <w:szCs w:val="24"/>
        </w:rPr>
        <w:t>imports</w:t>
      </w:r>
      <w:r w:rsidR="00966CF3" w:rsidRPr="00712BBB">
        <w:rPr>
          <w:rFonts w:cstheme="minorHAnsi"/>
          <w:szCs w:val="24"/>
        </w:rPr>
        <w:t xml:space="preserve"> it </w:t>
      </w:r>
      <w:r w:rsidR="00BC2C80" w:rsidRPr="00712BBB">
        <w:rPr>
          <w:rFonts w:cstheme="minorHAnsi"/>
          <w:szCs w:val="24"/>
        </w:rPr>
        <w:t>goes</w:t>
      </w:r>
      <w:r w:rsidR="00966CF3" w:rsidRPr="00712BBB">
        <w:rPr>
          <w:rFonts w:cstheme="minorHAnsi"/>
          <w:szCs w:val="24"/>
        </w:rPr>
        <w:t xml:space="preserve"> </w:t>
      </w:r>
      <w:r w:rsidR="00BC2C80" w:rsidRPr="00712BBB">
        <w:rPr>
          <w:rFonts w:cstheme="minorHAnsi"/>
          <w:szCs w:val="24"/>
        </w:rPr>
        <w:t>into</w:t>
      </w:r>
      <w:r w:rsidR="00966CF3" w:rsidRPr="00712BBB">
        <w:rPr>
          <w:rFonts w:cstheme="minorHAnsi"/>
          <w:szCs w:val="24"/>
        </w:rPr>
        <w:t xml:space="preserve"> </w:t>
      </w:r>
      <w:r w:rsidR="00BC2C80" w:rsidRPr="00712BBB">
        <w:rPr>
          <w:rFonts w:cstheme="minorHAnsi"/>
          <w:szCs w:val="24"/>
        </w:rPr>
        <w:t xml:space="preserve">a </w:t>
      </w:r>
      <w:r w:rsidR="00966CF3" w:rsidRPr="00712BBB">
        <w:rPr>
          <w:rFonts w:cstheme="minorHAnsi"/>
          <w:szCs w:val="24"/>
        </w:rPr>
        <w:t xml:space="preserve">trade deficit. </w:t>
      </w:r>
      <w:r w:rsidR="00317362" w:rsidRPr="00712BBB">
        <w:rPr>
          <w:rFonts w:cstheme="minorHAnsi"/>
          <w:szCs w:val="24"/>
        </w:rPr>
        <w:t xml:space="preserve">Zara has recorded a significant drop </w:t>
      </w:r>
      <w:r w:rsidR="00076C79" w:rsidRPr="00712BBB">
        <w:rPr>
          <w:rFonts w:cstheme="minorHAnsi"/>
          <w:szCs w:val="24"/>
        </w:rPr>
        <w:t>in its profit in the UK</w:t>
      </w:r>
      <w:r w:rsidR="00291D4A" w:rsidRPr="00712BBB">
        <w:rPr>
          <w:rFonts w:cstheme="minorHAnsi"/>
          <w:szCs w:val="24"/>
        </w:rPr>
        <w:t xml:space="preserve"> (Steinberg, 2019)</w:t>
      </w:r>
      <w:r w:rsidR="005322BD" w:rsidRPr="00712BBB">
        <w:rPr>
          <w:rFonts w:cstheme="minorHAnsi"/>
          <w:szCs w:val="24"/>
        </w:rPr>
        <w:t xml:space="preserve">. </w:t>
      </w:r>
    </w:p>
    <w:p w14:paraId="00FC652B" w14:textId="4E784585" w:rsidR="00BC2C80" w:rsidRPr="00712BBB" w:rsidRDefault="00BC2C80" w:rsidP="007E5264">
      <w:pPr>
        <w:rPr>
          <w:rFonts w:cstheme="minorHAnsi"/>
          <w:szCs w:val="24"/>
        </w:rPr>
      </w:pPr>
      <w:r w:rsidRPr="00712BBB">
        <w:rPr>
          <w:rFonts w:cstheme="minorHAnsi"/>
          <w:szCs w:val="24"/>
        </w:rPr>
        <w:t xml:space="preserve">One of the foremost </w:t>
      </w:r>
      <w:r w:rsidR="006108F7" w:rsidRPr="00712BBB">
        <w:rPr>
          <w:rFonts w:cstheme="minorHAnsi"/>
          <w:szCs w:val="24"/>
        </w:rPr>
        <w:t>effects</w:t>
      </w:r>
      <w:r w:rsidRPr="00712BBB">
        <w:rPr>
          <w:rFonts w:cstheme="minorHAnsi"/>
          <w:szCs w:val="24"/>
        </w:rPr>
        <w:t xml:space="preserve"> </w:t>
      </w:r>
      <w:r w:rsidR="006108F7" w:rsidRPr="00712BBB">
        <w:rPr>
          <w:rFonts w:cstheme="minorHAnsi"/>
          <w:szCs w:val="24"/>
        </w:rPr>
        <w:t>of</w:t>
      </w:r>
      <w:r w:rsidRPr="00712BBB">
        <w:rPr>
          <w:rFonts w:cstheme="minorHAnsi"/>
          <w:szCs w:val="24"/>
        </w:rPr>
        <w:t xml:space="preserve"> </w:t>
      </w:r>
      <w:r w:rsidR="00B32B16" w:rsidRPr="00712BBB">
        <w:rPr>
          <w:rFonts w:cstheme="minorHAnsi"/>
          <w:szCs w:val="24"/>
        </w:rPr>
        <w:t xml:space="preserve">Brexit on </w:t>
      </w:r>
      <w:r w:rsidR="006108F7" w:rsidRPr="00712BBB">
        <w:rPr>
          <w:rFonts w:cstheme="minorHAnsi"/>
          <w:szCs w:val="24"/>
        </w:rPr>
        <w:t xml:space="preserve">the </w:t>
      </w:r>
      <w:r w:rsidR="00086873" w:rsidRPr="00712BBB">
        <w:rPr>
          <w:rFonts w:cstheme="minorHAnsi"/>
          <w:szCs w:val="24"/>
        </w:rPr>
        <w:t>Zara</w:t>
      </w:r>
      <w:r w:rsidR="00B32B16" w:rsidRPr="00712BBB">
        <w:rPr>
          <w:rFonts w:cstheme="minorHAnsi"/>
          <w:szCs w:val="24"/>
        </w:rPr>
        <w:t xml:space="preserve"> of </w:t>
      </w:r>
      <w:r w:rsidR="006108F7" w:rsidRPr="00712BBB">
        <w:rPr>
          <w:rFonts w:cstheme="minorHAnsi"/>
          <w:szCs w:val="24"/>
        </w:rPr>
        <w:t xml:space="preserve">the </w:t>
      </w:r>
      <w:r w:rsidR="00B32B16" w:rsidRPr="00712BBB">
        <w:rPr>
          <w:rFonts w:cstheme="minorHAnsi"/>
          <w:szCs w:val="24"/>
        </w:rPr>
        <w:t xml:space="preserve">UK </w:t>
      </w:r>
      <w:r w:rsidR="006108F7" w:rsidRPr="00712BBB">
        <w:rPr>
          <w:rFonts w:cstheme="minorHAnsi"/>
          <w:szCs w:val="24"/>
        </w:rPr>
        <w:t>is</w:t>
      </w:r>
      <w:r w:rsidR="00B32B16" w:rsidRPr="00712BBB">
        <w:rPr>
          <w:rFonts w:cstheme="minorHAnsi"/>
          <w:szCs w:val="24"/>
        </w:rPr>
        <w:t xml:space="preserve"> lower EU restrictions.</w:t>
      </w:r>
      <w:r w:rsidR="00B60BAC" w:rsidRPr="00712BBB">
        <w:rPr>
          <w:rFonts w:cstheme="minorHAnsi"/>
          <w:szCs w:val="24"/>
        </w:rPr>
        <w:t xml:space="preserve"> </w:t>
      </w:r>
      <w:r w:rsidR="00B97D28" w:rsidRPr="00712BBB">
        <w:rPr>
          <w:rFonts w:cstheme="minorHAnsi"/>
          <w:szCs w:val="24"/>
        </w:rPr>
        <w:t xml:space="preserve">Zara </w:t>
      </w:r>
      <w:r w:rsidR="00872F00" w:rsidRPr="00712BBB">
        <w:rPr>
          <w:rFonts w:cstheme="minorHAnsi"/>
          <w:szCs w:val="24"/>
        </w:rPr>
        <w:t xml:space="preserve">in the nation can freely trade with </w:t>
      </w:r>
      <w:r w:rsidR="00A920BD" w:rsidRPr="00712BBB">
        <w:rPr>
          <w:rFonts w:cstheme="minorHAnsi"/>
          <w:szCs w:val="24"/>
        </w:rPr>
        <w:t>markets</w:t>
      </w:r>
      <w:r w:rsidR="00872F00" w:rsidRPr="00712BBB">
        <w:rPr>
          <w:rFonts w:cstheme="minorHAnsi"/>
          <w:szCs w:val="24"/>
        </w:rPr>
        <w:t xml:space="preserve"> that are not in the EU</w:t>
      </w:r>
      <w:r w:rsidR="00291D4A" w:rsidRPr="00712BBB">
        <w:rPr>
          <w:rFonts w:cstheme="minorHAnsi"/>
          <w:szCs w:val="24"/>
        </w:rPr>
        <w:t xml:space="preserve"> (Su, 2020)</w:t>
      </w:r>
      <w:r w:rsidR="00872F00" w:rsidRPr="00712BBB">
        <w:rPr>
          <w:rFonts w:cstheme="minorHAnsi"/>
          <w:szCs w:val="24"/>
        </w:rPr>
        <w:t>.</w:t>
      </w:r>
      <w:r w:rsidR="00796C3D" w:rsidRPr="00712BBB">
        <w:rPr>
          <w:rFonts w:cstheme="minorHAnsi"/>
          <w:szCs w:val="24"/>
        </w:rPr>
        <w:t xml:space="preserve"> With the decrease in EU </w:t>
      </w:r>
      <w:r w:rsidR="00FE37FF" w:rsidRPr="00712BBB">
        <w:rPr>
          <w:rFonts w:cstheme="minorHAnsi"/>
          <w:szCs w:val="24"/>
        </w:rPr>
        <w:t xml:space="preserve">restrictions, </w:t>
      </w:r>
      <w:r w:rsidR="005D1F2C" w:rsidRPr="00712BBB">
        <w:rPr>
          <w:rFonts w:cstheme="minorHAnsi"/>
          <w:szCs w:val="24"/>
        </w:rPr>
        <w:t>the UK</w:t>
      </w:r>
      <w:r w:rsidR="0039380C" w:rsidRPr="00712BBB">
        <w:rPr>
          <w:rFonts w:cstheme="minorHAnsi"/>
          <w:szCs w:val="24"/>
        </w:rPr>
        <w:t xml:space="preserve"> </w:t>
      </w:r>
      <w:r w:rsidR="002A6F95" w:rsidRPr="00712BBB">
        <w:rPr>
          <w:rFonts w:cstheme="minorHAnsi"/>
          <w:szCs w:val="24"/>
        </w:rPr>
        <w:t>can perform</w:t>
      </w:r>
      <w:r w:rsidR="009B46D2" w:rsidRPr="00712BBB">
        <w:rPr>
          <w:rFonts w:cstheme="minorHAnsi"/>
          <w:szCs w:val="24"/>
        </w:rPr>
        <w:t xml:space="preserve"> </w:t>
      </w:r>
      <w:r w:rsidR="00526AA9" w:rsidRPr="00712BBB">
        <w:rPr>
          <w:rFonts w:cstheme="minorHAnsi"/>
          <w:szCs w:val="24"/>
        </w:rPr>
        <w:t>its</w:t>
      </w:r>
      <w:r w:rsidR="009B46D2" w:rsidRPr="00712BBB">
        <w:rPr>
          <w:rFonts w:cstheme="minorHAnsi"/>
          <w:szCs w:val="24"/>
        </w:rPr>
        <w:t xml:space="preserve"> activity </w:t>
      </w:r>
      <w:r w:rsidR="00526AA9" w:rsidRPr="00712BBB">
        <w:rPr>
          <w:rFonts w:cstheme="minorHAnsi"/>
          <w:szCs w:val="24"/>
        </w:rPr>
        <w:t xml:space="preserve">in </w:t>
      </w:r>
      <w:r w:rsidR="009B46D2" w:rsidRPr="00712BBB">
        <w:rPr>
          <w:rFonts w:cstheme="minorHAnsi"/>
          <w:szCs w:val="24"/>
        </w:rPr>
        <w:t xml:space="preserve">new </w:t>
      </w:r>
      <w:r w:rsidR="00A6725F" w:rsidRPr="00712BBB">
        <w:rPr>
          <w:rFonts w:cstheme="minorHAnsi"/>
          <w:szCs w:val="24"/>
        </w:rPr>
        <w:t>agreements</w:t>
      </w:r>
      <w:r w:rsidR="009B46D2" w:rsidRPr="00712BBB">
        <w:rPr>
          <w:rFonts w:cstheme="minorHAnsi"/>
          <w:szCs w:val="24"/>
        </w:rPr>
        <w:t xml:space="preserve"> of trade </w:t>
      </w:r>
      <w:r w:rsidR="005564D0" w:rsidRPr="00712BBB">
        <w:rPr>
          <w:rFonts w:cstheme="minorHAnsi"/>
          <w:szCs w:val="24"/>
        </w:rPr>
        <w:t xml:space="preserve">with many nations </w:t>
      </w:r>
      <w:r w:rsidR="003A7CD1" w:rsidRPr="00712BBB">
        <w:rPr>
          <w:rFonts w:cstheme="minorHAnsi"/>
          <w:szCs w:val="24"/>
        </w:rPr>
        <w:t xml:space="preserve">in </w:t>
      </w:r>
      <w:r w:rsidR="000C1FF8" w:rsidRPr="00712BBB">
        <w:rPr>
          <w:rFonts w:cstheme="minorHAnsi"/>
          <w:szCs w:val="24"/>
        </w:rPr>
        <w:t>other parts</w:t>
      </w:r>
      <w:r w:rsidR="003A7CD1" w:rsidRPr="00712BBB">
        <w:rPr>
          <w:rFonts w:cstheme="minorHAnsi"/>
          <w:szCs w:val="24"/>
        </w:rPr>
        <w:t xml:space="preserve"> of the world. </w:t>
      </w:r>
    </w:p>
    <w:p w14:paraId="5078D138" w14:textId="58D425E9" w:rsidR="00791E93" w:rsidRPr="00712BBB" w:rsidRDefault="009E39A4" w:rsidP="007E5264">
      <w:r w:rsidRPr="00712BBB">
        <w:rPr>
          <w:rFonts w:cstheme="minorHAnsi"/>
          <w:szCs w:val="24"/>
        </w:rPr>
        <w:t>These aspects impact Zara in various ways like flow of work, restrictions, laws</w:t>
      </w:r>
      <w:r w:rsidR="00EA4017" w:rsidRPr="00712BBB">
        <w:rPr>
          <w:rFonts w:cstheme="minorHAnsi"/>
          <w:szCs w:val="24"/>
        </w:rPr>
        <w:t xml:space="preserve"> for import and export etc.</w:t>
      </w:r>
    </w:p>
    <w:p w14:paraId="043DE27C" w14:textId="29A0D880" w:rsidR="00291D4A" w:rsidRPr="00712BBB" w:rsidRDefault="00291D4A" w:rsidP="00291D4A">
      <w:pPr>
        <w:rPr>
          <w:rFonts w:cstheme="minorHAnsi"/>
          <w:szCs w:val="24"/>
        </w:rPr>
      </w:pPr>
      <w:r w:rsidRPr="00712BBB">
        <w:rPr>
          <w:rFonts w:cstheme="minorHAnsi"/>
          <w:szCs w:val="24"/>
        </w:rPr>
        <w:t>China is currently employing its ‘going out’ strategy that supports its domestic players by having more brands originating from the country (</w:t>
      </w:r>
      <w:proofErr w:type="spellStart"/>
      <w:r w:rsidRPr="00712BBB">
        <w:rPr>
          <w:rFonts w:cstheme="minorHAnsi"/>
          <w:szCs w:val="24"/>
        </w:rPr>
        <w:t>Jihua</w:t>
      </w:r>
      <w:proofErr w:type="spellEnd"/>
      <w:r w:rsidRPr="00712BBB">
        <w:rPr>
          <w:rFonts w:cstheme="minorHAnsi"/>
          <w:szCs w:val="24"/>
        </w:rPr>
        <w:t xml:space="preserve">, and </w:t>
      </w:r>
      <w:proofErr w:type="spellStart"/>
      <w:r w:rsidRPr="00712BBB">
        <w:rPr>
          <w:rFonts w:cstheme="minorHAnsi"/>
          <w:szCs w:val="24"/>
        </w:rPr>
        <w:t>Ocón</w:t>
      </w:r>
      <w:proofErr w:type="spellEnd"/>
      <w:r w:rsidRPr="00712BBB">
        <w:rPr>
          <w:rFonts w:cstheme="minorHAnsi"/>
          <w:szCs w:val="24"/>
        </w:rPr>
        <w:t>, 2023). One major advantage is that it makes it possible for the foreign brand to operate in the local market while having near absolute control over the subsidiary organi</w:t>
      </w:r>
      <w:r w:rsidR="007C21DD">
        <w:rPr>
          <w:rFonts w:cstheme="minorHAnsi"/>
          <w:szCs w:val="24"/>
        </w:rPr>
        <w:t>s</w:t>
      </w:r>
      <w:r w:rsidRPr="00712BBB">
        <w:rPr>
          <w:rFonts w:cstheme="minorHAnsi"/>
          <w:szCs w:val="24"/>
        </w:rPr>
        <w:t xml:space="preserve">ation. It guards both domestic </w:t>
      </w:r>
      <w:r w:rsidR="00106D28" w:rsidRPr="00712BBB">
        <w:rPr>
          <w:rFonts w:cstheme="minorHAnsi"/>
          <w:szCs w:val="24"/>
        </w:rPr>
        <w:lastRenderedPageBreak/>
        <w:t>industries</w:t>
      </w:r>
      <w:r w:rsidRPr="00712BBB">
        <w:rPr>
          <w:rFonts w:cstheme="minorHAnsi"/>
          <w:szCs w:val="24"/>
        </w:rPr>
        <w:t xml:space="preserve"> and international brands’ presence while opening the economy for more profitable opportunities. </w:t>
      </w:r>
    </w:p>
    <w:p w14:paraId="758CAB6E" w14:textId="7D91F597" w:rsidR="007E5264" w:rsidRPr="00712BBB" w:rsidRDefault="007E5264" w:rsidP="007E5264">
      <w:pPr>
        <w:rPr>
          <w:rFonts w:cstheme="minorHAnsi"/>
          <w:color w:val="000000" w:themeColor="text1"/>
          <w:szCs w:val="24"/>
        </w:rPr>
      </w:pPr>
      <w:r w:rsidRPr="00712BBB">
        <w:rPr>
          <w:rFonts w:cstheme="minorHAnsi"/>
          <w:b/>
          <w:bCs/>
          <w:color w:val="000000" w:themeColor="text1"/>
          <w:szCs w:val="24"/>
        </w:rPr>
        <w:t xml:space="preserve">Political stability: </w:t>
      </w:r>
      <w:r w:rsidRPr="0080028D">
        <w:rPr>
          <w:rFonts w:cstheme="minorHAnsi"/>
          <w:color w:val="000000" w:themeColor="text1"/>
          <w:szCs w:val="24"/>
        </w:rPr>
        <w:t>P</w:t>
      </w:r>
      <w:r w:rsidRPr="00712BBB">
        <w:rPr>
          <w:rFonts w:cstheme="minorHAnsi"/>
          <w:color w:val="000000" w:themeColor="text1"/>
          <w:szCs w:val="24"/>
        </w:rPr>
        <w:t>olitical stability is critical for the operations of ZARA. Instability in a nation where ZARA perform its operation can cause disturbance in its supply chain or even the shutdown of its stores (</w:t>
      </w:r>
      <w:proofErr w:type="spellStart"/>
      <w:r w:rsidRPr="00712BBB">
        <w:rPr>
          <w:rFonts w:cstheme="minorHAnsi"/>
          <w:color w:val="000000" w:themeColor="text1"/>
          <w:szCs w:val="24"/>
        </w:rPr>
        <w:t>Şerbetci̇oğlu</w:t>
      </w:r>
      <w:proofErr w:type="spellEnd"/>
      <w:r w:rsidRPr="00712BBB">
        <w:rPr>
          <w:rFonts w:cstheme="minorHAnsi"/>
          <w:color w:val="000000" w:themeColor="text1"/>
          <w:szCs w:val="24"/>
        </w:rPr>
        <w:t xml:space="preserve"> </w:t>
      </w:r>
      <w:proofErr w:type="spellStart"/>
      <w:r w:rsidRPr="00712BBB">
        <w:rPr>
          <w:rFonts w:cstheme="minorHAnsi"/>
          <w:color w:val="000000" w:themeColor="text1"/>
          <w:szCs w:val="24"/>
        </w:rPr>
        <w:t>Hıçkıran</w:t>
      </w:r>
      <w:proofErr w:type="spellEnd"/>
      <w:r w:rsidRPr="00712BBB">
        <w:rPr>
          <w:rFonts w:cstheme="minorHAnsi"/>
          <w:color w:val="000000" w:themeColor="text1"/>
          <w:szCs w:val="24"/>
        </w:rPr>
        <w:t>, 2024). The organi</w:t>
      </w:r>
      <w:r w:rsidR="00644FB5">
        <w:rPr>
          <w:rFonts w:cstheme="minorHAnsi"/>
          <w:color w:val="000000" w:themeColor="text1"/>
          <w:szCs w:val="24"/>
        </w:rPr>
        <w:t>s</w:t>
      </w:r>
      <w:r w:rsidRPr="00712BBB">
        <w:rPr>
          <w:rFonts w:cstheme="minorHAnsi"/>
          <w:color w:val="000000" w:themeColor="text1"/>
          <w:szCs w:val="24"/>
        </w:rPr>
        <w:t xml:space="preserve">ation </w:t>
      </w:r>
      <w:r w:rsidR="006C1898" w:rsidRPr="00712BBB">
        <w:rPr>
          <w:rFonts w:cstheme="minorHAnsi"/>
          <w:color w:val="000000" w:themeColor="text1"/>
          <w:szCs w:val="24"/>
        </w:rPr>
        <w:t>evaluates</w:t>
      </w:r>
      <w:r w:rsidRPr="00712BBB">
        <w:rPr>
          <w:rFonts w:cstheme="minorHAnsi"/>
          <w:color w:val="000000" w:themeColor="text1"/>
          <w:szCs w:val="24"/>
        </w:rPr>
        <w:t xml:space="preserve"> the political climate in its operating nations to diminish the risk of political disruption. </w:t>
      </w:r>
    </w:p>
    <w:p w14:paraId="309990F9" w14:textId="5A126E75" w:rsidR="007E5264" w:rsidRPr="00712BBB" w:rsidRDefault="007E5264" w:rsidP="007E5264">
      <w:pPr>
        <w:rPr>
          <w:rFonts w:cstheme="minorHAnsi"/>
          <w:color w:val="000000" w:themeColor="text1"/>
          <w:szCs w:val="24"/>
        </w:rPr>
      </w:pPr>
      <w:r w:rsidRPr="00712BBB">
        <w:rPr>
          <w:rFonts w:cstheme="minorHAnsi"/>
          <w:b/>
          <w:bCs/>
          <w:color w:val="000000" w:themeColor="text1"/>
          <w:szCs w:val="24"/>
        </w:rPr>
        <w:t xml:space="preserve">Trade wars: </w:t>
      </w:r>
      <w:r w:rsidRPr="00712BBB">
        <w:rPr>
          <w:rFonts w:cstheme="minorHAnsi"/>
          <w:color w:val="000000" w:themeColor="text1"/>
          <w:szCs w:val="24"/>
        </w:rPr>
        <w:t>Trade wars between nations also affect the business of ZARA. Trade or tariff restrictions on its items can make it less competitive and more expensive (</w:t>
      </w:r>
      <w:r w:rsidRPr="00712BBB">
        <w:rPr>
          <w:rFonts w:cstheme="minorHAnsi"/>
          <w:color w:val="000000" w:themeColor="text1"/>
          <w:szCs w:val="24"/>
          <w:shd w:val="clear" w:color="auto" w:fill="FFFFFF"/>
        </w:rPr>
        <w:t>Tran, 2020)</w:t>
      </w:r>
      <w:r w:rsidRPr="00712BBB">
        <w:rPr>
          <w:rFonts w:cstheme="minorHAnsi"/>
          <w:color w:val="000000" w:themeColor="text1"/>
          <w:szCs w:val="24"/>
        </w:rPr>
        <w:t>. ZARA closely observe trade relations between nations to anticipate and diminish any war of potential trade that can affect its organi</w:t>
      </w:r>
      <w:r w:rsidR="007162E3">
        <w:rPr>
          <w:rFonts w:cstheme="minorHAnsi"/>
          <w:color w:val="000000" w:themeColor="text1"/>
          <w:szCs w:val="24"/>
        </w:rPr>
        <w:t>s</w:t>
      </w:r>
      <w:r w:rsidRPr="00712BBB">
        <w:rPr>
          <w:rFonts w:cstheme="minorHAnsi"/>
          <w:color w:val="000000" w:themeColor="text1"/>
          <w:szCs w:val="24"/>
        </w:rPr>
        <w:t>ation.</w:t>
      </w:r>
    </w:p>
    <w:p w14:paraId="71F9E0B5" w14:textId="1FE11FB5" w:rsidR="00760CCD" w:rsidRPr="00712BBB" w:rsidRDefault="00246E96" w:rsidP="007E5264">
      <w:pPr>
        <w:rPr>
          <w:rFonts w:cstheme="minorHAnsi"/>
          <w:szCs w:val="24"/>
        </w:rPr>
      </w:pPr>
      <w:r w:rsidRPr="00712BBB">
        <w:rPr>
          <w:rFonts w:cstheme="minorHAnsi"/>
          <w:szCs w:val="24"/>
        </w:rPr>
        <w:t xml:space="preserve">Inditex </w:t>
      </w:r>
      <w:r w:rsidR="00437D86" w:rsidRPr="00712BBB">
        <w:rPr>
          <w:rFonts w:cstheme="minorHAnsi"/>
          <w:szCs w:val="24"/>
        </w:rPr>
        <w:t>shut</w:t>
      </w:r>
      <w:r w:rsidRPr="00712BBB">
        <w:rPr>
          <w:rFonts w:cstheme="minorHAnsi"/>
          <w:szCs w:val="24"/>
        </w:rPr>
        <w:t xml:space="preserve"> its stores in Ukraine and Russia in March 2022</w:t>
      </w:r>
      <w:r w:rsidR="006C4936" w:rsidRPr="00712BBB">
        <w:rPr>
          <w:rFonts w:cstheme="minorHAnsi"/>
          <w:szCs w:val="24"/>
        </w:rPr>
        <w:t xml:space="preserve"> </w:t>
      </w:r>
      <w:r w:rsidR="002E215E" w:rsidRPr="00712BBB">
        <w:rPr>
          <w:rFonts w:cstheme="minorHAnsi"/>
          <w:szCs w:val="24"/>
        </w:rPr>
        <w:t xml:space="preserve">due to the War between the </w:t>
      </w:r>
      <w:r w:rsidR="00437D86" w:rsidRPr="00712BBB">
        <w:rPr>
          <w:rFonts w:cstheme="minorHAnsi"/>
          <w:szCs w:val="24"/>
        </w:rPr>
        <w:t>countries. It highly</w:t>
      </w:r>
      <w:r w:rsidR="00DF2C51" w:rsidRPr="00712BBB">
        <w:rPr>
          <w:rFonts w:cstheme="minorHAnsi"/>
          <w:szCs w:val="24"/>
        </w:rPr>
        <w:t xml:space="preserve"> </w:t>
      </w:r>
      <w:r w:rsidR="00291D4A" w:rsidRPr="00712BBB">
        <w:rPr>
          <w:rFonts w:cstheme="minorHAnsi"/>
          <w:szCs w:val="24"/>
        </w:rPr>
        <w:t>impacted</w:t>
      </w:r>
      <w:r w:rsidR="00DF2C51" w:rsidRPr="00712BBB">
        <w:rPr>
          <w:rFonts w:cstheme="minorHAnsi"/>
          <w:szCs w:val="24"/>
        </w:rPr>
        <w:t xml:space="preserve"> </w:t>
      </w:r>
      <w:r w:rsidR="00291D4A" w:rsidRPr="00712BBB">
        <w:rPr>
          <w:rFonts w:cstheme="minorHAnsi"/>
          <w:szCs w:val="24"/>
        </w:rPr>
        <w:t>ZARA (Mao, 2023)</w:t>
      </w:r>
      <w:r w:rsidR="00DF2C51" w:rsidRPr="00712BBB">
        <w:rPr>
          <w:rFonts w:cstheme="minorHAnsi"/>
          <w:szCs w:val="24"/>
        </w:rPr>
        <w:t xml:space="preserve">. </w:t>
      </w:r>
    </w:p>
    <w:p w14:paraId="3BCB78A8" w14:textId="4E5E986B" w:rsidR="00572887" w:rsidRPr="00712BBB" w:rsidRDefault="00572887" w:rsidP="00572887">
      <w:pPr>
        <w:rPr>
          <w:rFonts w:cstheme="minorHAnsi"/>
          <w:szCs w:val="24"/>
        </w:rPr>
      </w:pPr>
      <w:r w:rsidRPr="00712BBB">
        <w:rPr>
          <w:rFonts w:cstheme="minorHAnsi"/>
          <w:szCs w:val="24"/>
        </w:rPr>
        <w:t xml:space="preserve">Other costs that may be charged on ZARA products embrace import duties and taxes if the midway company exists in the form of selling Chinese-made goods under a different brand to Russia for example all go a long way in the growth in cost of the products to the customers. For example, if ZARA products are bought through a Chinese intermediate brand in </w:t>
      </w:r>
      <w:r w:rsidR="00240C55" w:rsidRPr="00712BBB">
        <w:rPr>
          <w:rFonts w:cstheme="minorHAnsi"/>
          <w:szCs w:val="24"/>
        </w:rPr>
        <w:t>Russia,</w:t>
      </w:r>
      <w:r w:rsidRPr="00712BBB">
        <w:rPr>
          <w:rFonts w:cstheme="minorHAnsi"/>
          <w:szCs w:val="24"/>
        </w:rPr>
        <w:t xml:space="preserve"> then different import tariffs and charges make the price above direct selling.</w:t>
      </w:r>
    </w:p>
    <w:p w14:paraId="0E5B7D99" w14:textId="42862C0A" w:rsidR="007E5264" w:rsidRPr="00712BBB" w:rsidRDefault="007E5264" w:rsidP="007E5264">
      <w:pPr>
        <w:rPr>
          <w:rFonts w:cstheme="minorHAnsi"/>
          <w:color w:val="000000" w:themeColor="text1"/>
          <w:szCs w:val="24"/>
        </w:rPr>
      </w:pPr>
      <w:r w:rsidRPr="00712BBB">
        <w:rPr>
          <w:rFonts w:cstheme="minorHAnsi"/>
          <w:b/>
          <w:bCs/>
          <w:color w:val="000000" w:themeColor="text1"/>
          <w:szCs w:val="24"/>
        </w:rPr>
        <w:t xml:space="preserve">Government subsidies: </w:t>
      </w:r>
      <w:r w:rsidRPr="00712BBB">
        <w:rPr>
          <w:rFonts w:cstheme="minorHAnsi"/>
          <w:color w:val="000000" w:themeColor="text1"/>
          <w:szCs w:val="24"/>
        </w:rPr>
        <w:t xml:space="preserve">The availability of authority subsidies for competitors can give them an advantage over the company. If an authority subsidizes the garment production by a competitor, it can provide its products at a more competitive and reasonable price. Subsidies make entry for the company easy in </w:t>
      </w:r>
      <w:r w:rsidR="001508E0" w:rsidRPr="00712BBB">
        <w:rPr>
          <w:rFonts w:cstheme="minorHAnsi"/>
          <w:color w:val="000000" w:themeColor="text1"/>
          <w:szCs w:val="24"/>
        </w:rPr>
        <w:t>another country</w:t>
      </w:r>
      <w:r w:rsidRPr="00712BBB">
        <w:rPr>
          <w:rFonts w:cstheme="minorHAnsi"/>
          <w:color w:val="000000" w:themeColor="text1"/>
          <w:szCs w:val="24"/>
        </w:rPr>
        <w:t xml:space="preserve"> (Fernandez-Stark, Bamber, and Couto, 2022). ZARA stay aware of such subsidies to make sure it remains competitive. </w:t>
      </w:r>
    </w:p>
    <w:p w14:paraId="7C8A27DF" w14:textId="7209EDD5" w:rsidR="00572887" w:rsidRPr="00712BBB" w:rsidRDefault="00572887" w:rsidP="00572887">
      <w:pPr>
        <w:rPr>
          <w:rFonts w:cstheme="minorHAnsi"/>
          <w:szCs w:val="24"/>
        </w:rPr>
      </w:pPr>
      <w:r w:rsidRPr="00712BBB">
        <w:rPr>
          <w:rFonts w:cstheme="minorHAnsi"/>
          <w:szCs w:val="24"/>
        </w:rPr>
        <w:t xml:space="preserve">In Spain, ZARA is an important Life lifestyle </w:t>
      </w:r>
      <w:r w:rsidR="000514CA">
        <w:rPr>
          <w:rFonts w:cstheme="minorHAnsi"/>
          <w:szCs w:val="24"/>
        </w:rPr>
        <w:t>C</w:t>
      </w:r>
      <w:r w:rsidRPr="00712BBB">
        <w:rPr>
          <w:rFonts w:cstheme="minorHAnsi"/>
          <w:szCs w:val="24"/>
        </w:rPr>
        <w:t xml:space="preserve">oncept </w:t>
      </w:r>
      <w:r w:rsidR="000514CA">
        <w:rPr>
          <w:rFonts w:cstheme="minorHAnsi"/>
          <w:szCs w:val="24"/>
        </w:rPr>
        <w:t>S</w:t>
      </w:r>
      <w:r w:rsidRPr="00712BBB">
        <w:rPr>
          <w:rFonts w:cstheme="minorHAnsi"/>
          <w:szCs w:val="24"/>
        </w:rPr>
        <w:t>tore under the roof of Inditex Group selling fast-moving fashion clothing at reasonable prices</w:t>
      </w:r>
      <w:r w:rsidR="00291D4A" w:rsidRPr="00712BBB">
        <w:rPr>
          <w:rFonts w:cstheme="minorHAnsi"/>
          <w:szCs w:val="24"/>
        </w:rPr>
        <w:t xml:space="preserve"> (Popović, et. al., 2021)</w:t>
      </w:r>
      <w:r w:rsidRPr="00712BBB">
        <w:rPr>
          <w:rFonts w:cstheme="minorHAnsi"/>
          <w:szCs w:val="24"/>
        </w:rPr>
        <w:t xml:space="preserve">. ZARA is a typical instance of the Spanish design impact and fast supply chain services located in </w:t>
      </w:r>
      <w:proofErr w:type="spellStart"/>
      <w:r w:rsidRPr="00712BBB">
        <w:rPr>
          <w:rFonts w:cstheme="minorHAnsi"/>
          <w:szCs w:val="24"/>
        </w:rPr>
        <w:t>Arteixo</w:t>
      </w:r>
      <w:proofErr w:type="spellEnd"/>
      <w:r w:rsidRPr="00712BBB">
        <w:rPr>
          <w:rFonts w:cstheme="minorHAnsi"/>
          <w:szCs w:val="24"/>
        </w:rPr>
        <w:t>, Spain; ZARA stores have many branches all over the world to meet all fashion-conscious market needs.</w:t>
      </w:r>
    </w:p>
    <w:p w14:paraId="66EE0197" w14:textId="77777777" w:rsidR="007E5264" w:rsidRPr="00712BBB" w:rsidRDefault="007E5264" w:rsidP="007E5264">
      <w:pPr>
        <w:pStyle w:val="Heading3"/>
        <w:rPr>
          <w:rFonts w:asciiTheme="minorHAnsi" w:hAnsiTheme="minorHAnsi" w:cstheme="minorHAnsi"/>
          <w:szCs w:val="24"/>
          <w:lang w:val="en-GB"/>
        </w:rPr>
      </w:pPr>
      <w:bookmarkStart w:id="10" w:name="_Toc169880933"/>
      <w:bookmarkStart w:id="11" w:name="_Toc171685086"/>
      <w:r w:rsidRPr="00712BBB">
        <w:rPr>
          <w:rFonts w:asciiTheme="minorHAnsi" w:hAnsiTheme="minorHAnsi" w:cstheme="minorHAnsi"/>
          <w:szCs w:val="24"/>
          <w:lang w:val="en-GB"/>
        </w:rPr>
        <w:t>Economic factors</w:t>
      </w:r>
      <w:bookmarkEnd w:id="10"/>
      <w:bookmarkEnd w:id="11"/>
    </w:p>
    <w:p w14:paraId="53BFE1BC" w14:textId="32C2B717" w:rsidR="007E5264" w:rsidRPr="00712BBB" w:rsidRDefault="007E5264" w:rsidP="007E5264">
      <w:pPr>
        <w:rPr>
          <w:rFonts w:cstheme="minorHAnsi"/>
          <w:color w:val="000000" w:themeColor="text1"/>
          <w:szCs w:val="24"/>
        </w:rPr>
      </w:pPr>
      <w:r w:rsidRPr="00712BBB">
        <w:rPr>
          <w:rFonts w:cstheme="minorHAnsi"/>
          <w:b/>
          <w:bCs/>
          <w:color w:val="000000" w:themeColor="text1"/>
          <w:szCs w:val="24"/>
        </w:rPr>
        <w:t xml:space="preserve">Exchange rates: </w:t>
      </w:r>
      <w:r w:rsidRPr="00712BBB">
        <w:rPr>
          <w:rFonts w:cstheme="minorHAnsi"/>
          <w:color w:val="000000" w:themeColor="text1"/>
          <w:szCs w:val="24"/>
        </w:rPr>
        <w:t>changes in exchange rates can affect the profitability of ZARA, given its huge worldwide presence (</w:t>
      </w:r>
      <w:r w:rsidRPr="00712BBB">
        <w:rPr>
          <w:rFonts w:cstheme="minorHAnsi"/>
          <w:color w:val="000000" w:themeColor="text1"/>
          <w:szCs w:val="24"/>
          <w:shd w:val="clear" w:color="auto" w:fill="FFFFFF"/>
        </w:rPr>
        <w:t>Vera, 2020)</w:t>
      </w:r>
      <w:r w:rsidRPr="00712BBB">
        <w:rPr>
          <w:rFonts w:cstheme="minorHAnsi"/>
          <w:color w:val="000000" w:themeColor="text1"/>
          <w:szCs w:val="24"/>
        </w:rPr>
        <w:t xml:space="preserve">.  As a worldwide fashion retailer, ZARA provides its items in multiple currencies. </w:t>
      </w:r>
      <w:r w:rsidR="0029741C">
        <w:rPr>
          <w:rFonts w:cstheme="minorHAnsi"/>
          <w:color w:val="000000" w:themeColor="text1"/>
          <w:szCs w:val="24"/>
        </w:rPr>
        <w:t>Therefore</w:t>
      </w:r>
      <w:r w:rsidRPr="00712BBB">
        <w:rPr>
          <w:rFonts w:cstheme="minorHAnsi"/>
          <w:color w:val="000000" w:themeColor="text1"/>
          <w:szCs w:val="24"/>
        </w:rPr>
        <w:t xml:space="preserve">, fluctuation in exchange rates can impact the cost of ZARA </w:t>
      </w:r>
      <w:r w:rsidRPr="00712BBB">
        <w:rPr>
          <w:rFonts w:cstheme="minorHAnsi"/>
          <w:color w:val="000000" w:themeColor="text1"/>
          <w:szCs w:val="24"/>
        </w:rPr>
        <w:lastRenderedPageBreak/>
        <w:t>items in various markets (</w:t>
      </w:r>
      <w:r w:rsidRPr="00712BBB">
        <w:rPr>
          <w:rFonts w:cstheme="minorHAnsi"/>
          <w:color w:val="000000" w:themeColor="text1"/>
          <w:szCs w:val="24"/>
          <w:shd w:val="clear" w:color="auto" w:fill="FFFFFF"/>
        </w:rPr>
        <w:t>Sloman, et. al., 2019</w:t>
      </w:r>
      <w:r w:rsidRPr="00712BBB">
        <w:rPr>
          <w:rFonts w:cstheme="minorHAnsi"/>
          <w:color w:val="000000" w:themeColor="text1"/>
          <w:szCs w:val="24"/>
        </w:rPr>
        <w:t xml:space="preserve">). For example, if the currency of the company`s major markets </w:t>
      </w:r>
      <w:r w:rsidR="00125DDA" w:rsidRPr="00712BBB">
        <w:rPr>
          <w:rFonts w:cstheme="minorHAnsi"/>
          <w:color w:val="000000" w:themeColor="text1"/>
          <w:szCs w:val="24"/>
        </w:rPr>
        <w:t>weaken</w:t>
      </w:r>
      <w:r w:rsidRPr="00712BBB">
        <w:rPr>
          <w:rFonts w:cstheme="minorHAnsi"/>
          <w:color w:val="000000" w:themeColor="text1"/>
          <w:szCs w:val="24"/>
        </w:rPr>
        <w:t xml:space="preserve"> against the dollar, the products of ZARA can become more expensive for consumers in the local market. ZARA manage the risk of foreign exchange to diminish the effect of fluctuation of currency and manage its competitive position. </w:t>
      </w:r>
    </w:p>
    <w:p w14:paraId="3C514B73" w14:textId="402669BF" w:rsidR="00414967" w:rsidRPr="00712BBB" w:rsidRDefault="007E5264" w:rsidP="007E5264">
      <w:pPr>
        <w:rPr>
          <w:rFonts w:cstheme="minorHAnsi"/>
          <w:color w:val="FF0000"/>
          <w:szCs w:val="24"/>
        </w:rPr>
      </w:pPr>
      <w:r w:rsidRPr="00712BBB">
        <w:rPr>
          <w:rFonts w:cstheme="minorHAnsi"/>
          <w:b/>
          <w:bCs/>
          <w:color w:val="000000" w:themeColor="text1"/>
          <w:szCs w:val="24"/>
        </w:rPr>
        <w:t xml:space="preserve">Interest rate: </w:t>
      </w:r>
      <w:r w:rsidRPr="00712BBB">
        <w:rPr>
          <w:rFonts w:cstheme="minorHAnsi"/>
          <w:color w:val="000000" w:themeColor="text1"/>
          <w:szCs w:val="24"/>
        </w:rPr>
        <w:t>fluctuation in interest rates can have suggestions for the financial operations of ZARA. As an organi</w:t>
      </w:r>
      <w:r w:rsidR="005126DE">
        <w:rPr>
          <w:rFonts w:cstheme="minorHAnsi"/>
          <w:color w:val="000000" w:themeColor="text1"/>
          <w:szCs w:val="24"/>
        </w:rPr>
        <w:t>s</w:t>
      </w:r>
      <w:r w:rsidRPr="00712BBB">
        <w:rPr>
          <w:rFonts w:cstheme="minorHAnsi"/>
          <w:color w:val="000000" w:themeColor="text1"/>
          <w:szCs w:val="24"/>
        </w:rPr>
        <w:t>ation performs its operation internationally, ZARA may depend on borrowing to fund its activities, like raising its stores or funding innovations. Changes in interest rates can affect the price of borrowing, potentially impacting on profitability of ZARA</w:t>
      </w:r>
      <w:r w:rsidR="002D788F" w:rsidRPr="00712BBB">
        <w:rPr>
          <w:rFonts w:cstheme="minorHAnsi"/>
          <w:color w:val="000000" w:themeColor="text1"/>
          <w:szCs w:val="24"/>
        </w:rPr>
        <w:t xml:space="preserve"> </w:t>
      </w:r>
      <w:r w:rsidR="00291D4A" w:rsidRPr="00712BBB">
        <w:rPr>
          <w:rFonts w:cstheme="minorHAnsi"/>
          <w:color w:val="000000" w:themeColor="text1"/>
          <w:szCs w:val="24"/>
        </w:rPr>
        <w:t xml:space="preserve">(El Ghoul, 2023; </w:t>
      </w:r>
      <w:r w:rsidR="002D788F" w:rsidRPr="00712BBB">
        <w:rPr>
          <w:rFonts w:cstheme="minorHAnsi"/>
          <w:color w:val="000000" w:themeColor="text1"/>
          <w:szCs w:val="24"/>
          <w:shd w:val="clear" w:color="auto" w:fill="FFFFFF"/>
        </w:rPr>
        <w:t>Sloman, et. al., 2019</w:t>
      </w:r>
      <w:r w:rsidR="002D788F" w:rsidRPr="00712BBB">
        <w:rPr>
          <w:rFonts w:cstheme="minorHAnsi"/>
          <w:color w:val="000000" w:themeColor="text1"/>
          <w:szCs w:val="24"/>
        </w:rPr>
        <w:t>)</w:t>
      </w:r>
      <w:r w:rsidRPr="00712BBB">
        <w:rPr>
          <w:rFonts w:cstheme="minorHAnsi"/>
          <w:color w:val="000000" w:themeColor="text1"/>
          <w:szCs w:val="24"/>
        </w:rPr>
        <w:t xml:space="preserve">. Increasing interest rates can boost the borrowing cost of ZARA, diminish its flexibility in finance and restrict its investment ability. </w:t>
      </w:r>
      <w:r w:rsidR="001F4246">
        <w:rPr>
          <w:rFonts w:cstheme="minorHAnsi"/>
          <w:color w:val="000000" w:themeColor="text1"/>
          <w:szCs w:val="24"/>
        </w:rPr>
        <w:t>Thus</w:t>
      </w:r>
      <w:r w:rsidRPr="00712BBB">
        <w:rPr>
          <w:rFonts w:cstheme="minorHAnsi"/>
          <w:color w:val="000000" w:themeColor="text1"/>
          <w:szCs w:val="24"/>
        </w:rPr>
        <w:t>, ZARA effectively tracks the movements of interest rates and examines them in their decision-making and financial planning processes.</w:t>
      </w:r>
      <w:r w:rsidR="00294B25" w:rsidRPr="00712BBB">
        <w:rPr>
          <w:rFonts w:cstheme="minorHAnsi"/>
          <w:color w:val="000000" w:themeColor="text1"/>
          <w:szCs w:val="24"/>
        </w:rPr>
        <w:t xml:space="preserve"> </w:t>
      </w:r>
    </w:p>
    <w:p w14:paraId="3B90F656" w14:textId="7659C657" w:rsidR="00572887" w:rsidRPr="00712BBB" w:rsidRDefault="00572887" w:rsidP="00572887">
      <w:pPr>
        <w:rPr>
          <w:rFonts w:cstheme="minorHAnsi"/>
          <w:szCs w:val="24"/>
        </w:rPr>
      </w:pPr>
      <w:r w:rsidRPr="00712BBB">
        <w:rPr>
          <w:rFonts w:cstheme="minorHAnsi"/>
          <w:szCs w:val="24"/>
        </w:rPr>
        <w:t xml:space="preserve">The Chinese market is almost </w:t>
      </w:r>
      <w:r w:rsidR="00B722E9" w:rsidRPr="00712BBB">
        <w:rPr>
          <w:rFonts w:cstheme="minorHAnsi"/>
          <w:szCs w:val="24"/>
        </w:rPr>
        <w:t>like</w:t>
      </w:r>
      <w:r w:rsidRPr="00712BBB">
        <w:rPr>
          <w:rFonts w:cstheme="minorHAnsi"/>
          <w:szCs w:val="24"/>
        </w:rPr>
        <w:t xml:space="preserve"> ZARA’s other advanced markets like Spain</w:t>
      </w:r>
      <w:r w:rsidR="00291D4A" w:rsidRPr="00712BBB">
        <w:rPr>
          <w:rFonts w:cstheme="minorHAnsi"/>
          <w:szCs w:val="24"/>
        </w:rPr>
        <w:t xml:space="preserve"> (Ruan, et. al., 2022)</w:t>
      </w:r>
      <w:r w:rsidRPr="00712BBB">
        <w:rPr>
          <w:rFonts w:cstheme="minorHAnsi"/>
          <w:szCs w:val="24"/>
        </w:rPr>
        <w:t>. It has helped its operations hence the request to the Chinese consumers through elasticity in responding to fashion trends, and enhanced supply chains. The fact that the brand has created a lot of favour in China shows clearly that China is critical to ZARA’s global sales and growth plan.</w:t>
      </w:r>
    </w:p>
    <w:p w14:paraId="5A5CBEFB" w14:textId="77777777" w:rsidR="007E5264" w:rsidRPr="00712BBB" w:rsidRDefault="007E5264" w:rsidP="007E5264">
      <w:pPr>
        <w:pStyle w:val="Heading3"/>
        <w:rPr>
          <w:rFonts w:asciiTheme="minorHAnsi" w:hAnsiTheme="minorHAnsi" w:cstheme="minorHAnsi"/>
          <w:szCs w:val="24"/>
          <w:lang w:val="en-GB"/>
        </w:rPr>
      </w:pPr>
      <w:bookmarkStart w:id="12" w:name="_Toc169880934"/>
      <w:bookmarkStart w:id="13" w:name="_Toc171685087"/>
      <w:r w:rsidRPr="00712BBB">
        <w:rPr>
          <w:rFonts w:asciiTheme="minorHAnsi" w:hAnsiTheme="minorHAnsi" w:cstheme="minorHAnsi"/>
          <w:szCs w:val="24"/>
          <w:lang w:val="en-GB"/>
        </w:rPr>
        <w:t>Social factors</w:t>
      </w:r>
      <w:bookmarkEnd w:id="12"/>
      <w:bookmarkEnd w:id="13"/>
    </w:p>
    <w:p w14:paraId="36053B71" w14:textId="0963242F" w:rsidR="00D735E6" w:rsidRPr="00712BBB" w:rsidRDefault="00D735E6" w:rsidP="00D735E6">
      <w:r w:rsidRPr="00712BBB">
        <w:t xml:space="preserve">Zara was under the for its advertising campaign, </w:t>
      </w:r>
      <w:r w:rsidR="0019460A" w:rsidRPr="00712BBB">
        <w:t xml:space="preserve">with the title </w:t>
      </w:r>
      <w:r w:rsidR="0080282C" w:rsidRPr="00712BBB">
        <w:t>The Jacket</w:t>
      </w:r>
      <w:r w:rsidR="0019460A" w:rsidRPr="00712BBB">
        <w:t xml:space="preserve">, </w:t>
      </w:r>
      <w:r w:rsidR="0080282C" w:rsidRPr="00712BBB">
        <w:t>which has strained disparagement for its supposed similarity to destruction in Gaza</w:t>
      </w:r>
      <w:r w:rsidR="00167F01" w:rsidRPr="00712BBB">
        <w:t xml:space="preserve">. </w:t>
      </w:r>
      <w:r w:rsidR="00990DD6" w:rsidRPr="00712BBB">
        <w:t xml:space="preserve">The controversial post, containing statues with missing boughs set against a background of rubble, has flashed people's outrage and starts a boycott for Zara. </w:t>
      </w:r>
    </w:p>
    <w:p w14:paraId="4D4B38F0" w14:textId="5651C23F" w:rsidR="00572887" w:rsidRPr="00712BBB" w:rsidRDefault="00572887" w:rsidP="00594BCC">
      <w:r w:rsidRPr="00712BBB">
        <w:t xml:space="preserve">ZARA boycotts took place for </w:t>
      </w:r>
      <w:r w:rsidR="002C6E75" w:rsidRPr="00712BBB">
        <w:t>reasons</w:t>
      </w:r>
      <w:r w:rsidRPr="00712BBB">
        <w:t xml:space="preserve"> like </w:t>
      </w:r>
      <w:r w:rsidR="00054721" w:rsidRPr="00712BBB">
        <w:t>labour</w:t>
      </w:r>
      <w:r w:rsidRPr="00712BBB">
        <w:t xml:space="preserve"> practices matters and abusive cultural sensitivity</w:t>
      </w:r>
      <w:r w:rsidR="00291D4A" w:rsidRPr="00712BBB">
        <w:t xml:space="preserve"> (</w:t>
      </w:r>
      <w:proofErr w:type="spellStart"/>
      <w:r w:rsidR="00291D4A" w:rsidRPr="00712BBB">
        <w:t>Angutayeva</w:t>
      </w:r>
      <w:proofErr w:type="spellEnd"/>
      <w:r w:rsidR="00291D4A" w:rsidRPr="00712BBB">
        <w:t>, 2021)</w:t>
      </w:r>
      <w:r w:rsidRPr="00712BBB">
        <w:t xml:space="preserve">. Other problems such as the worries that relate to sweat shop-like conditions and claims of ripping off designs from other designers have been identified by the consumers. Nonetheless, these difficulties continue, and ZARA </w:t>
      </w:r>
      <w:r w:rsidR="00D15A16" w:rsidRPr="00712BBB">
        <w:t>must</w:t>
      </w:r>
      <w:r w:rsidRPr="00712BBB">
        <w:t xml:space="preserve"> face reputation management currently, claiming complete disclosure and ethical purchasing policies due to people’s attention.</w:t>
      </w:r>
    </w:p>
    <w:p w14:paraId="33177D40" w14:textId="19AA0A2B" w:rsidR="007E5264" w:rsidRPr="00712BBB" w:rsidRDefault="007E5264" w:rsidP="007E5264">
      <w:pPr>
        <w:rPr>
          <w:rFonts w:cstheme="minorHAnsi"/>
          <w:color w:val="000000" w:themeColor="text1"/>
          <w:szCs w:val="24"/>
        </w:rPr>
      </w:pPr>
      <w:r w:rsidRPr="00712BBB">
        <w:rPr>
          <w:rFonts w:cstheme="minorHAnsi"/>
          <w:b/>
          <w:bCs/>
          <w:color w:val="000000" w:themeColor="text1"/>
          <w:szCs w:val="24"/>
        </w:rPr>
        <w:t xml:space="preserve">Changing demographics: </w:t>
      </w:r>
      <w:r w:rsidRPr="00712BBB">
        <w:rPr>
          <w:rFonts w:cstheme="minorHAnsi"/>
          <w:color w:val="000000" w:themeColor="text1"/>
          <w:szCs w:val="24"/>
        </w:rPr>
        <w:t xml:space="preserve">ZARA's target market`s demographics are continuously changing. Urbanization is on at its peak, with more individuals shifting to urban areas. This shift provides a positive side for ZARA, as its latest fashion offerings are much more popular in urban areas and young age </w:t>
      </w:r>
      <w:r w:rsidR="001508E0" w:rsidRPr="00712BBB">
        <w:rPr>
          <w:rFonts w:cstheme="minorHAnsi"/>
          <w:color w:val="000000" w:themeColor="text1"/>
          <w:szCs w:val="24"/>
        </w:rPr>
        <w:t>groups</w:t>
      </w:r>
      <w:r w:rsidRPr="00712BBB">
        <w:rPr>
          <w:rFonts w:cstheme="minorHAnsi"/>
          <w:color w:val="000000" w:themeColor="text1"/>
          <w:szCs w:val="24"/>
        </w:rPr>
        <w:t xml:space="preserve"> (Qin, 2023). For example, the rising middle-class people in emerging </w:t>
      </w:r>
      <w:r w:rsidRPr="00712BBB">
        <w:rPr>
          <w:rFonts w:cstheme="minorHAnsi"/>
          <w:color w:val="000000" w:themeColor="text1"/>
          <w:szCs w:val="24"/>
        </w:rPr>
        <w:lastRenderedPageBreak/>
        <w:t xml:space="preserve">markets such as India and China permit companies to </w:t>
      </w:r>
      <w:r w:rsidR="00F679DC" w:rsidRPr="00712BBB">
        <w:rPr>
          <w:rFonts w:cstheme="minorHAnsi"/>
          <w:color w:val="000000" w:themeColor="text1"/>
          <w:szCs w:val="24"/>
        </w:rPr>
        <w:t>enter</w:t>
      </w:r>
      <w:r w:rsidRPr="00712BBB">
        <w:rPr>
          <w:rFonts w:cstheme="minorHAnsi"/>
          <w:color w:val="000000" w:themeColor="text1"/>
          <w:szCs w:val="24"/>
        </w:rPr>
        <w:t xml:space="preserve"> a more extensive consumer base. ZARA adapt to the dynamic age distribution in the target market, as buying behaviour and preference may differ across different demographic groups. </w:t>
      </w:r>
    </w:p>
    <w:p w14:paraId="272CD778" w14:textId="7E365A2A" w:rsidR="007E5264" w:rsidRPr="00712BBB" w:rsidRDefault="007E5264" w:rsidP="007E5264">
      <w:pPr>
        <w:rPr>
          <w:rFonts w:cstheme="minorHAnsi"/>
          <w:color w:val="000000" w:themeColor="text1"/>
          <w:szCs w:val="24"/>
        </w:rPr>
      </w:pPr>
      <w:r w:rsidRPr="00712BBB">
        <w:rPr>
          <w:rFonts w:cstheme="minorHAnsi"/>
          <w:b/>
          <w:bCs/>
          <w:color w:val="000000" w:themeColor="text1"/>
          <w:szCs w:val="24"/>
        </w:rPr>
        <w:t xml:space="preserve">Changing fashion trends: </w:t>
      </w:r>
      <w:r w:rsidRPr="00712BBB">
        <w:rPr>
          <w:rFonts w:cstheme="minorHAnsi"/>
          <w:color w:val="000000" w:themeColor="text1"/>
          <w:szCs w:val="24"/>
        </w:rPr>
        <w:t>Trends in fashion are changing continuously, driven by global events, social media influencers, and celebrity culture (</w:t>
      </w:r>
      <w:r w:rsidRPr="00712BBB">
        <w:rPr>
          <w:rFonts w:cstheme="minorHAnsi"/>
          <w:color w:val="000000" w:themeColor="text1"/>
          <w:szCs w:val="24"/>
          <w:shd w:val="clear" w:color="auto" w:fill="FFFFFF"/>
        </w:rPr>
        <w:t>Pham and Nguyen, 2021)</w:t>
      </w:r>
      <w:r w:rsidRPr="00712BBB">
        <w:rPr>
          <w:rFonts w:cstheme="minorHAnsi"/>
          <w:color w:val="000000" w:themeColor="text1"/>
          <w:szCs w:val="24"/>
        </w:rPr>
        <w:t>.</w:t>
      </w:r>
      <w:r w:rsidR="00603278">
        <w:rPr>
          <w:rFonts w:cstheme="minorHAnsi"/>
          <w:color w:val="000000" w:themeColor="text1"/>
          <w:szCs w:val="24"/>
        </w:rPr>
        <w:t xml:space="preserve"> </w:t>
      </w:r>
      <w:r w:rsidR="00C652B4">
        <w:rPr>
          <w:rFonts w:cstheme="minorHAnsi"/>
          <w:color w:val="000000" w:themeColor="text1"/>
          <w:szCs w:val="24"/>
        </w:rPr>
        <w:t xml:space="preserve">ZARA’s ability to stay </w:t>
      </w:r>
      <w:r w:rsidR="00E244F2">
        <w:rPr>
          <w:rFonts w:cstheme="minorHAnsi"/>
          <w:color w:val="000000" w:themeColor="text1"/>
          <w:szCs w:val="24"/>
        </w:rPr>
        <w:t>on top</w:t>
      </w:r>
      <w:r w:rsidR="00C652B4">
        <w:rPr>
          <w:rFonts w:cstheme="minorHAnsi"/>
          <w:color w:val="000000" w:themeColor="text1"/>
          <w:szCs w:val="24"/>
        </w:rPr>
        <w:t xml:space="preserve"> of </w:t>
      </w:r>
      <w:r w:rsidR="00603278">
        <w:rPr>
          <w:rFonts w:cstheme="minorHAnsi"/>
          <w:color w:val="000000" w:themeColor="text1"/>
          <w:szCs w:val="24"/>
        </w:rPr>
        <w:t xml:space="preserve">these trends </w:t>
      </w:r>
      <w:r w:rsidRPr="00712BBB">
        <w:rPr>
          <w:rFonts w:cstheme="minorHAnsi"/>
          <w:color w:val="000000" w:themeColor="text1"/>
          <w:szCs w:val="24"/>
        </w:rPr>
        <w:t xml:space="preserve">and embrace the offering of its product is vital for its success. The business model of ZARA permits it to smoothly respond to increasing trends and bring them to the marketplace in a short time frame (Rothe, 2023). By recognizing the behaviour of consumers and observing influencers, ZARA can make sure that its products resonate with the present fashion trends. </w:t>
      </w:r>
    </w:p>
    <w:p w14:paraId="7E52DA8D" w14:textId="77777777" w:rsidR="007E5264" w:rsidRPr="00712BBB" w:rsidRDefault="007E5264" w:rsidP="007E5264">
      <w:pPr>
        <w:pStyle w:val="Heading3"/>
        <w:rPr>
          <w:rFonts w:asciiTheme="minorHAnsi" w:hAnsiTheme="minorHAnsi" w:cstheme="minorHAnsi"/>
          <w:szCs w:val="24"/>
          <w:lang w:val="en-GB"/>
        </w:rPr>
      </w:pPr>
      <w:bookmarkStart w:id="14" w:name="_Toc169880935"/>
      <w:bookmarkStart w:id="15" w:name="_Toc171685088"/>
      <w:r w:rsidRPr="00712BBB">
        <w:rPr>
          <w:rFonts w:asciiTheme="minorHAnsi" w:hAnsiTheme="minorHAnsi" w:cstheme="minorHAnsi"/>
          <w:szCs w:val="24"/>
          <w:lang w:val="en-GB"/>
        </w:rPr>
        <w:t>Technological factors</w:t>
      </w:r>
      <w:bookmarkEnd w:id="14"/>
      <w:bookmarkEnd w:id="15"/>
    </w:p>
    <w:p w14:paraId="4B9749C2" w14:textId="7807DEEE" w:rsidR="007E5264" w:rsidRPr="00712BBB" w:rsidRDefault="007E5264" w:rsidP="007E5264">
      <w:pPr>
        <w:rPr>
          <w:rFonts w:cstheme="minorHAnsi"/>
          <w:color w:val="000000" w:themeColor="text1"/>
          <w:szCs w:val="24"/>
        </w:rPr>
      </w:pPr>
      <w:r w:rsidRPr="00712BBB">
        <w:rPr>
          <w:rFonts w:cstheme="minorHAnsi"/>
          <w:b/>
          <w:bCs/>
          <w:color w:val="000000" w:themeColor="text1"/>
          <w:szCs w:val="24"/>
        </w:rPr>
        <w:t xml:space="preserve">Technological innovation: </w:t>
      </w:r>
      <w:r w:rsidRPr="00712BBB">
        <w:rPr>
          <w:rFonts w:cstheme="minorHAnsi"/>
          <w:color w:val="000000" w:themeColor="text1"/>
          <w:szCs w:val="24"/>
        </w:rPr>
        <w:t>Technological innovation is a core factor for growth in the fashion industry. ZARA stay up for innovation advancement to maintain its rank as a trendsetter (</w:t>
      </w:r>
      <w:r w:rsidRPr="00712BBB">
        <w:rPr>
          <w:rFonts w:cstheme="minorHAnsi"/>
          <w:color w:val="000000" w:themeColor="text1"/>
          <w:szCs w:val="24"/>
          <w:shd w:val="clear" w:color="auto" w:fill="FFFFFF"/>
        </w:rPr>
        <w:t>Gabrovšek, n.d.)</w:t>
      </w:r>
      <w:r w:rsidRPr="00712BBB">
        <w:rPr>
          <w:rFonts w:cstheme="minorHAnsi"/>
          <w:color w:val="000000" w:themeColor="text1"/>
          <w:szCs w:val="24"/>
        </w:rPr>
        <w:t xml:space="preserve">. For instance, ZARA has used RFID (Radio Frequency Identification) technology to boost the management of inventory and ensure sure availability of products (Li, Liu, and Zhou, 2024). This innovation provides an opportunity for ZARA to track its items in </w:t>
      </w:r>
      <w:r w:rsidR="001508E0" w:rsidRPr="00712BBB">
        <w:rPr>
          <w:rFonts w:cstheme="minorHAnsi"/>
          <w:color w:val="000000" w:themeColor="text1"/>
          <w:szCs w:val="24"/>
        </w:rPr>
        <w:t>real time</w:t>
      </w:r>
      <w:r w:rsidRPr="00712BBB">
        <w:rPr>
          <w:rFonts w:cstheme="minorHAnsi"/>
          <w:color w:val="000000" w:themeColor="text1"/>
          <w:szCs w:val="24"/>
        </w:rPr>
        <w:t xml:space="preserve">, reduce stockouts, optimize stock levels, and boost the efficiency of the overall supply chain. </w:t>
      </w:r>
    </w:p>
    <w:p w14:paraId="05F57F1B" w14:textId="17729A56" w:rsidR="007E5264" w:rsidRPr="00712BBB" w:rsidRDefault="007E5264" w:rsidP="007E5264">
      <w:pPr>
        <w:rPr>
          <w:rFonts w:cstheme="minorHAnsi"/>
          <w:color w:val="000000" w:themeColor="text1"/>
          <w:szCs w:val="24"/>
        </w:rPr>
      </w:pPr>
      <w:r w:rsidRPr="00712BBB">
        <w:rPr>
          <w:rFonts w:cstheme="minorHAnsi"/>
          <w:b/>
          <w:bCs/>
          <w:color w:val="000000" w:themeColor="text1"/>
          <w:szCs w:val="24"/>
        </w:rPr>
        <w:t xml:space="preserve">Online presence and e-commerce: </w:t>
      </w:r>
      <w:r w:rsidRPr="00712BBB">
        <w:rPr>
          <w:rFonts w:cstheme="minorHAnsi"/>
          <w:color w:val="000000" w:themeColor="text1"/>
          <w:szCs w:val="24"/>
        </w:rPr>
        <w:t>The boost of the digital period has transformed customer behaviour, leading to an appropriate rise in online shopping (</w:t>
      </w:r>
      <w:proofErr w:type="spellStart"/>
      <w:r w:rsidRPr="00712BBB">
        <w:rPr>
          <w:rFonts w:cstheme="minorHAnsi"/>
          <w:color w:val="000000" w:themeColor="text1"/>
          <w:szCs w:val="24"/>
          <w:shd w:val="clear" w:color="auto" w:fill="FFFFFF"/>
        </w:rPr>
        <w:t>Levecq</w:t>
      </w:r>
      <w:proofErr w:type="spellEnd"/>
      <w:r w:rsidRPr="00712BBB">
        <w:rPr>
          <w:rFonts w:cstheme="minorHAnsi"/>
          <w:color w:val="000000" w:themeColor="text1"/>
          <w:szCs w:val="24"/>
          <w:shd w:val="clear" w:color="auto" w:fill="FFFFFF"/>
        </w:rPr>
        <w:t xml:space="preserve"> and Claes, n.d.)</w:t>
      </w:r>
      <w:r w:rsidRPr="00712BBB">
        <w:rPr>
          <w:rFonts w:cstheme="minorHAnsi"/>
          <w:color w:val="000000" w:themeColor="text1"/>
          <w:szCs w:val="24"/>
        </w:rPr>
        <w:t xml:space="preserve">. ZARA understand the vital role of e-commerce and has raised a robust presence online, involving a mobile application and a user-friendly website. The </w:t>
      </w:r>
      <w:r w:rsidR="004F04EF">
        <w:rPr>
          <w:rFonts w:cstheme="minorHAnsi"/>
          <w:color w:val="000000" w:themeColor="text1"/>
          <w:szCs w:val="24"/>
        </w:rPr>
        <w:t>e</w:t>
      </w:r>
      <w:r w:rsidRPr="00712BBB">
        <w:rPr>
          <w:rFonts w:cstheme="minorHAnsi"/>
          <w:color w:val="000000" w:themeColor="text1"/>
          <w:szCs w:val="24"/>
        </w:rPr>
        <w:t xml:space="preserve">-commerce platforms of ZARA permit the consumer to purchase and browse the product conveniently, making sure an experience of seamless shopping (Luciano Rivera, 2023). </w:t>
      </w:r>
    </w:p>
    <w:p w14:paraId="3619EA4D" w14:textId="77777777" w:rsidR="007E5264" w:rsidRPr="00712BBB" w:rsidRDefault="007E5264" w:rsidP="007E5264">
      <w:pPr>
        <w:pStyle w:val="Heading3"/>
        <w:rPr>
          <w:rFonts w:asciiTheme="minorHAnsi" w:hAnsiTheme="minorHAnsi" w:cstheme="minorHAnsi"/>
          <w:szCs w:val="24"/>
          <w:lang w:val="en-GB"/>
        </w:rPr>
      </w:pPr>
      <w:bookmarkStart w:id="16" w:name="_Toc169880936"/>
      <w:bookmarkStart w:id="17" w:name="_Toc171685089"/>
      <w:r w:rsidRPr="00712BBB">
        <w:rPr>
          <w:rFonts w:asciiTheme="minorHAnsi" w:hAnsiTheme="minorHAnsi" w:cstheme="minorHAnsi"/>
          <w:szCs w:val="24"/>
          <w:lang w:val="en-GB"/>
        </w:rPr>
        <w:t>Environmental factors</w:t>
      </w:r>
      <w:bookmarkEnd w:id="16"/>
      <w:bookmarkEnd w:id="17"/>
    </w:p>
    <w:p w14:paraId="1B3E6E5B" w14:textId="215588FF" w:rsidR="007E5264" w:rsidRPr="00712BBB" w:rsidRDefault="007E5264" w:rsidP="007E5264">
      <w:pPr>
        <w:rPr>
          <w:rFonts w:cstheme="minorHAnsi"/>
          <w:color w:val="000000" w:themeColor="text1"/>
          <w:szCs w:val="24"/>
        </w:rPr>
      </w:pPr>
      <w:r w:rsidRPr="00712BBB">
        <w:rPr>
          <w:rFonts w:cstheme="minorHAnsi"/>
          <w:b/>
          <w:bCs/>
          <w:color w:val="000000" w:themeColor="text1"/>
          <w:szCs w:val="24"/>
        </w:rPr>
        <w:t xml:space="preserve">Environmental sustainability: </w:t>
      </w:r>
      <w:r w:rsidRPr="00712BBB">
        <w:rPr>
          <w:rFonts w:cstheme="minorHAnsi"/>
          <w:color w:val="000000" w:themeColor="text1"/>
          <w:szCs w:val="24"/>
        </w:rPr>
        <w:t>raising demand and awareness of consumers for sustainable fashion, ZARA makes sure its operation and items range with practices of environmental sustainability (</w:t>
      </w:r>
      <w:r w:rsidRPr="00712BBB">
        <w:rPr>
          <w:rFonts w:cstheme="minorHAnsi"/>
          <w:color w:val="000000" w:themeColor="text1"/>
          <w:szCs w:val="24"/>
          <w:shd w:val="clear" w:color="auto" w:fill="FFFFFF"/>
        </w:rPr>
        <w:t>Beser Ramada, 2021; Morrison, 2020). </w:t>
      </w:r>
      <w:r w:rsidRPr="00712BBB">
        <w:rPr>
          <w:rFonts w:cstheme="minorHAnsi"/>
          <w:color w:val="000000" w:themeColor="text1"/>
          <w:szCs w:val="24"/>
        </w:rPr>
        <w:t>The organi</w:t>
      </w:r>
      <w:r w:rsidR="00054721">
        <w:rPr>
          <w:rFonts w:cstheme="minorHAnsi"/>
          <w:color w:val="000000" w:themeColor="text1"/>
          <w:szCs w:val="24"/>
        </w:rPr>
        <w:t>s</w:t>
      </w:r>
      <w:r w:rsidRPr="00712BBB">
        <w:rPr>
          <w:rFonts w:cstheme="minorHAnsi"/>
          <w:color w:val="000000" w:themeColor="text1"/>
          <w:szCs w:val="24"/>
        </w:rPr>
        <w:t xml:space="preserve">ation aims to utilize sources of renewable energy and decrease its carbon footprint. The company also explores utilizing recycled materials in its items to diminish waste and enhance circularity (Inditex, 2024). </w:t>
      </w:r>
    </w:p>
    <w:p w14:paraId="451C5F7E" w14:textId="658B7437" w:rsidR="007E5264" w:rsidRPr="00712BBB" w:rsidRDefault="007E5264" w:rsidP="007E5264">
      <w:pPr>
        <w:rPr>
          <w:rFonts w:cstheme="minorHAnsi"/>
          <w:color w:val="000000" w:themeColor="text1"/>
          <w:szCs w:val="24"/>
        </w:rPr>
      </w:pPr>
      <w:r w:rsidRPr="00712BBB">
        <w:rPr>
          <w:rFonts w:cstheme="minorHAnsi"/>
          <w:b/>
          <w:bCs/>
          <w:color w:val="000000" w:themeColor="text1"/>
          <w:szCs w:val="24"/>
        </w:rPr>
        <w:t xml:space="preserve">Waste management: </w:t>
      </w:r>
      <w:r w:rsidRPr="00712BBB">
        <w:rPr>
          <w:rFonts w:cstheme="minorHAnsi"/>
          <w:color w:val="000000" w:themeColor="text1"/>
          <w:szCs w:val="24"/>
        </w:rPr>
        <w:t>effective disposal of waste diminishes the environmental impact of ZARA (</w:t>
      </w:r>
      <w:r w:rsidRPr="00712BBB">
        <w:rPr>
          <w:rFonts w:cstheme="minorHAnsi"/>
          <w:color w:val="000000" w:themeColor="text1"/>
          <w:szCs w:val="24"/>
          <w:shd w:val="clear" w:color="auto" w:fill="FFFFFF"/>
        </w:rPr>
        <w:t>Celano, 2021)</w:t>
      </w:r>
      <w:r w:rsidRPr="00712BBB">
        <w:rPr>
          <w:rFonts w:cstheme="minorHAnsi"/>
          <w:color w:val="000000" w:themeColor="text1"/>
          <w:szCs w:val="24"/>
        </w:rPr>
        <w:t>. The organi</w:t>
      </w:r>
      <w:r w:rsidR="00226F53">
        <w:rPr>
          <w:rFonts w:cstheme="minorHAnsi"/>
          <w:color w:val="000000" w:themeColor="text1"/>
          <w:szCs w:val="24"/>
        </w:rPr>
        <w:t>s</w:t>
      </w:r>
      <w:r w:rsidRPr="00712BBB">
        <w:rPr>
          <w:rFonts w:cstheme="minorHAnsi"/>
          <w:color w:val="000000" w:themeColor="text1"/>
          <w:szCs w:val="24"/>
        </w:rPr>
        <w:t xml:space="preserve">ation implemented productive practices for waste </w:t>
      </w:r>
      <w:r w:rsidRPr="00712BBB">
        <w:rPr>
          <w:rFonts w:cstheme="minorHAnsi"/>
          <w:color w:val="000000" w:themeColor="text1"/>
          <w:szCs w:val="24"/>
        </w:rPr>
        <w:lastRenderedPageBreak/>
        <w:t>management throughout its retail operations and supply chain. Promoting the customers to reuse or recycle clothing and providing incentives for giving back the used garments can also help in the waste reduction efforts of ZARA (</w:t>
      </w:r>
      <w:proofErr w:type="spellStart"/>
      <w:r w:rsidRPr="00712BBB">
        <w:rPr>
          <w:rFonts w:cstheme="minorHAnsi"/>
          <w:color w:val="000000" w:themeColor="text1"/>
          <w:szCs w:val="24"/>
        </w:rPr>
        <w:t>LiveFranklyTeam</w:t>
      </w:r>
      <w:proofErr w:type="spellEnd"/>
      <w:r w:rsidRPr="00712BBB">
        <w:rPr>
          <w:rFonts w:cstheme="minorHAnsi"/>
          <w:color w:val="000000" w:themeColor="text1"/>
          <w:szCs w:val="24"/>
        </w:rPr>
        <w:t xml:space="preserve">, 2024). </w:t>
      </w:r>
    </w:p>
    <w:p w14:paraId="6C8834B8" w14:textId="5FD70969" w:rsidR="007E5264" w:rsidRPr="00712BBB" w:rsidRDefault="007E5264" w:rsidP="007E5264">
      <w:pPr>
        <w:rPr>
          <w:rFonts w:cstheme="minorHAnsi"/>
          <w:color w:val="000000" w:themeColor="text1"/>
          <w:szCs w:val="24"/>
        </w:rPr>
      </w:pPr>
      <w:r w:rsidRPr="00712BBB">
        <w:rPr>
          <w:rFonts w:cstheme="minorHAnsi"/>
          <w:b/>
          <w:bCs/>
          <w:color w:val="000000" w:themeColor="text1"/>
          <w:szCs w:val="24"/>
        </w:rPr>
        <w:t xml:space="preserve">Resource conservation and climate change: </w:t>
      </w:r>
      <w:r w:rsidRPr="00712BBB">
        <w:rPr>
          <w:rFonts w:cstheme="minorHAnsi"/>
          <w:color w:val="000000" w:themeColor="text1"/>
          <w:szCs w:val="24"/>
        </w:rPr>
        <w:t>change in climate challenges the operation of ZARA, mainly regarding accessibility of raw materials and sourcing. The organi</w:t>
      </w:r>
      <w:r w:rsidR="00471480">
        <w:rPr>
          <w:rFonts w:cstheme="minorHAnsi"/>
          <w:color w:val="000000" w:themeColor="text1"/>
          <w:szCs w:val="24"/>
        </w:rPr>
        <w:t>s</w:t>
      </w:r>
      <w:r w:rsidRPr="00712BBB">
        <w:rPr>
          <w:rFonts w:cstheme="minorHAnsi"/>
          <w:color w:val="000000" w:themeColor="text1"/>
          <w:szCs w:val="24"/>
        </w:rPr>
        <w:t>ation funded innovations and practices that diminish greenhouse gas emissions and mitigate water usage</w:t>
      </w:r>
      <w:r w:rsidR="00E84399" w:rsidRPr="00712BBB">
        <w:rPr>
          <w:rFonts w:cstheme="minorHAnsi"/>
          <w:color w:val="000000" w:themeColor="text1"/>
          <w:szCs w:val="24"/>
        </w:rPr>
        <w:t xml:space="preserve"> (Wren, 2022)</w:t>
      </w:r>
      <w:r w:rsidRPr="00712BBB">
        <w:rPr>
          <w:rFonts w:cstheme="minorHAnsi"/>
          <w:color w:val="000000" w:themeColor="text1"/>
          <w:szCs w:val="24"/>
        </w:rPr>
        <w:t>. ZARA can explore partnerships with suppliers to boost responsible sourcing and preserve natural resources</w:t>
      </w:r>
      <w:r w:rsidR="001E0840" w:rsidRPr="00712BBB">
        <w:rPr>
          <w:rFonts w:cstheme="minorHAnsi"/>
          <w:szCs w:val="24"/>
        </w:rPr>
        <w:t>.</w:t>
      </w:r>
    </w:p>
    <w:p w14:paraId="5D315C20" w14:textId="2DEEA7FB" w:rsidR="00AF6C41" w:rsidRPr="00712BBB" w:rsidRDefault="007E5264" w:rsidP="001E0840">
      <w:pPr>
        <w:rPr>
          <w:rFonts w:cstheme="minorHAnsi"/>
          <w:color w:val="FF0000"/>
          <w:szCs w:val="24"/>
        </w:rPr>
      </w:pPr>
      <w:r w:rsidRPr="00712BBB">
        <w:rPr>
          <w:rFonts w:cstheme="minorHAnsi"/>
          <w:b/>
          <w:bCs/>
          <w:color w:val="000000" w:themeColor="text1"/>
          <w:szCs w:val="24"/>
        </w:rPr>
        <w:t xml:space="preserve">Compliance with environmental regulations: </w:t>
      </w:r>
      <w:r w:rsidRPr="00712BBB">
        <w:rPr>
          <w:rFonts w:cstheme="minorHAnsi"/>
          <w:color w:val="000000" w:themeColor="text1"/>
          <w:szCs w:val="24"/>
        </w:rPr>
        <w:t>ZARA is required to make sure of abidance with regulations of the environment in its operating nations</w:t>
      </w:r>
      <w:r w:rsidR="000C4FB0" w:rsidRPr="00712BBB">
        <w:rPr>
          <w:rFonts w:cstheme="minorHAnsi"/>
          <w:color w:val="000000" w:themeColor="text1"/>
          <w:szCs w:val="24"/>
        </w:rPr>
        <w:t xml:space="preserve"> (Tomaszewska, 2021)</w:t>
      </w:r>
      <w:r w:rsidRPr="00712BBB">
        <w:rPr>
          <w:rFonts w:cstheme="minorHAnsi"/>
          <w:color w:val="000000" w:themeColor="text1"/>
          <w:szCs w:val="24"/>
        </w:rPr>
        <w:t>. By going over the minimum demands and handling the system of environmental management, the organi</w:t>
      </w:r>
      <w:r w:rsidR="00394CE7">
        <w:rPr>
          <w:rFonts w:cstheme="minorHAnsi"/>
          <w:color w:val="000000" w:themeColor="text1"/>
          <w:szCs w:val="24"/>
        </w:rPr>
        <w:t>s</w:t>
      </w:r>
      <w:r w:rsidRPr="00712BBB">
        <w:rPr>
          <w:rFonts w:cstheme="minorHAnsi"/>
          <w:color w:val="000000" w:themeColor="text1"/>
          <w:szCs w:val="24"/>
        </w:rPr>
        <w:t xml:space="preserve">ation can show its dedication to the best practices of the environment. </w:t>
      </w:r>
    </w:p>
    <w:p w14:paraId="459A9991" w14:textId="0BA3003D" w:rsidR="000C4FB0" w:rsidRPr="00712BBB" w:rsidRDefault="000C4FB0" w:rsidP="007E5264">
      <w:pPr>
        <w:rPr>
          <w:rFonts w:cstheme="minorHAnsi"/>
          <w:color w:val="000000" w:themeColor="text1"/>
          <w:szCs w:val="24"/>
        </w:rPr>
      </w:pPr>
      <w:r w:rsidRPr="00712BBB">
        <w:rPr>
          <w:rFonts w:cstheme="minorHAnsi"/>
          <w:color w:val="000000" w:themeColor="text1"/>
          <w:szCs w:val="24"/>
        </w:rPr>
        <w:t>Customers indict ZARA for unsustainable actions due to this subcategory of fast fashion that affects the environment. It is said to be overproducing, which outcomes in high levels of carbon emissions and textile waste (Kabir, 2022). This donates to the brand’s clearly defined environmental unfriendliness as it comprised a minimal usage of sustainable supplies and recycling services as well leading to calls to enhance sustainability implementation.</w:t>
      </w:r>
    </w:p>
    <w:p w14:paraId="0EDC05BB" w14:textId="77777777" w:rsidR="007E5264" w:rsidRPr="00712BBB" w:rsidRDefault="007E5264" w:rsidP="007E5264">
      <w:pPr>
        <w:pStyle w:val="Heading3"/>
        <w:rPr>
          <w:rFonts w:asciiTheme="minorHAnsi" w:hAnsiTheme="minorHAnsi" w:cstheme="minorHAnsi"/>
          <w:szCs w:val="24"/>
          <w:lang w:val="en-GB"/>
        </w:rPr>
      </w:pPr>
      <w:bookmarkStart w:id="18" w:name="_Toc169880937"/>
      <w:bookmarkStart w:id="19" w:name="_Toc171685090"/>
      <w:r w:rsidRPr="00712BBB">
        <w:rPr>
          <w:rFonts w:asciiTheme="minorHAnsi" w:hAnsiTheme="minorHAnsi" w:cstheme="minorHAnsi"/>
          <w:szCs w:val="24"/>
          <w:lang w:val="en-GB"/>
        </w:rPr>
        <w:t>Legislative factors</w:t>
      </w:r>
      <w:bookmarkEnd w:id="18"/>
      <w:bookmarkEnd w:id="19"/>
      <w:r w:rsidRPr="00712BBB">
        <w:rPr>
          <w:rFonts w:asciiTheme="minorHAnsi" w:hAnsiTheme="minorHAnsi" w:cstheme="minorHAnsi"/>
          <w:szCs w:val="24"/>
          <w:lang w:val="en-GB"/>
        </w:rPr>
        <w:t xml:space="preserve"> </w:t>
      </w:r>
    </w:p>
    <w:p w14:paraId="29D481A5" w14:textId="03A40D24" w:rsidR="007E5264" w:rsidRPr="00712BBB" w:rsidRDefault="007E5264" w:rsidP="007E5264">
      <w:pPr>
        <w:rPr>
          <w:rFonts w:cstheme="minorHAnsi"/>
          <w:color w:val="000000" w:themeColor="text1"/>
          <w:szCs w:val="24"/>
        </w:rPr>
      </w:pPr>
      <w:r w:rsidRPr="00712BBB">
        <w:rPr>
          <w:rFonts w:cstheme="minorHAnsi"/>
          <w:b/>
          <w:bCs/>
          <w:color w:val="000000" w:themeColor="text1"/>
          <w:szCs w:val="24"/>
        </w:rPr>
        <w:t xml:space="preserve">Intellectual property protection: </w:t>
      </w:r>
      <w:r w:rsidRPr="00712BBB">
        <w:rPr>
          <w:rFonts w:cstheme="minorHAnsi"/>
          <w:color w:val="000000" w:themeColor="text1"/>
          <w:szCs w:val="24"/>
        </w:rPr>
        <w:t>Intellectual property protection is vital for ZARA, as it permits the organi</w:t>
      </w:r>
      <w:r w:rsidR="00FB15AF">
        <w:rPr>
          <w:rFonts w:cstheme="minorHAnsi"/>
          <w:color w:val="000000" w:themeColor="text1"/>
          <w:szCs w:val="24"/>
        </w:rPr>
        <w:t>s</w:t>
      </w:r>
      <w:r w:rsidRPr="00712BBB">
        <w:rPr>
          <w:rFonts w:cstheme="minorHAnsi"/>
          <w:color w:val="000000" w:themeColor="text1"/>
          <w:szCs w:val="24"/>
        </w:rPr>
        <w:t>ation to save its rare designs and protects them from being copied by other organi</w:t>
      </w:r>
      <w:r w:rsidR="00697BA0">
        <w:rPr>
          <w:rFonts w:cstheme="minorHAnsi"/>
          <w:color w:val="000000" w:themeColor="text1"/>
          <w:szCs w:val="24"/>
        </w:rPr>
        <w:t>s</w:t>
      </w:r>
      <w:r w:rsidRPr="00712BBB">
        <w:rPr>
          <w:rFonts w:cstheme="minorHAnsi"/>
          <w:color w:val="000000" w:themeColor="text1"/>
          <w:szCs w:val="24"/>
        </w:rPr>
        <w:t>ations (Lo, 2022). ZARA has a record of protecting its intellectual property, and the organi</w:t>
      </w:r>
      <w:r w:rsidR="00592259">
        <w:rPr>
          <w:rFonts w:cstheme="minorHAnsi"/>
          <w:color w:val="000000" w:themeColor="text1"/>
          <w:szCs w:val="24"/>
        </w:rPr>
        <w:t>s</w:t>
      </w:r>
      <w:r w:rsidRPr="00712BBB">
        <w:rPr>
          <w:rFonts w:cstheme="minorHAnsi"/>
          <w:color w:val="000000" w:themeColor="text1"/>
          <w:szCs w:val="24"/>
        </w:rPr>
        <w:t>ation can take legal steps against the organi</w:t>
      </w:r>
      <w:r w:rsidR="008D3373">
        <w:rPr>
          <w:rFonts w:cstheme="minorHAnsi"/>
          <w:color w:val="000000" w:themeColor="text1"/>
          <w:szCs w:val="24"/>
        </w:rPr>
        <w:t>s</w:t>
      </w:r>
      <w:r w:rsidRPr="00712BBB">
        <w:rPr>
          <w:rFonts w:cstheme="minorHAnsi"/>
          <w:color w:val="000000" w:themeColor="text1"/>
          <w:szCs w:val="24"/>
        </w:rPr>
        <w:t>ation that violates its copyright and trademark (</w:t>
      </w:r>
      <w:r w:rsidRPr="00712BBB">
        <w:rPr>
          <w:rFonts w:cstheme="minorHAnsi"/>
          <w:color w:val="000000" w:themeColor="text1"/>
          <w:szCs w:val="24"/>
          <w:shd w:val="clear" w:color="auto" w:fill="FFFFFF"/>
        </w:rPr>
        <w:t>Abdel-Jaber, 2021)</w:t>
      </w:r>
      <w:r w:rsidRPr="00712BBB">
        <w:rPr>
          <w:rFonts w:cstheme="minorHAnsi"/>
          <w:color w:val="000000" w:themeColor="text1"/>
          <w:szCs w:val="24"/>
        </w:rPr>
        <w:t>. The company must stay aware of lawsuits from other organi</w:t>
      </w:r>
      <w:r w:rsidR="00592259">
        <w:rPr>
          <w:rFonts w:cstheme="minorHAnsi"/>
          <w:color w:val="000000" w:themeColor="text1"/>
          <w:szCs w:val="24"/>
        </w:rPr>
        <w:t>s</w:t>
      </w:r>
      <w:r w:rsidRPr="00712BBB">
        <w:rPr>
          <w:rFonts w:cstheme="minorHAnsi"/>
          <w:color w:val="000000" w:themeColor="text1"/>
          <w:szCs w:val="24"/>
        </w:rPr>
        <w:t xml:space="preserve">ations that can claim contravention of their intellectual property. </w:t>
      </w:r>
    </w:p>
    <w:p w14:paraId="587E5EF2" w14:textId="3331F0F9" w:rsidR="007E5264" w:rsidRPr="00712BBB" w:rsidRDefault="007E5264" w:rsidP="007E5264">
      <w:pPr>
        <w:rPr>
          <w:rFonts w:cstheme="minorHAnsi"/>
          <w:color w:val="000000" w:themeColor="text1"/>
          <w:szCs w:val="24"/>
        </w:rPr>
      </w:pPr>
      <w:r w:rsidRPr="00712BBB">
        <w:rPr>
          <w:rFonts w:cstheme="minorHAnsi"/>
          <w:b/>
          <w:bCs/>
          <w:color w:val="000000" w:themeColor="text1"/>
          <w:szCs w:val="24"/>
        </w:rPr>
        <w:t xml:space="preserve">Employment regulations and labour laws: </w:t>
      </w:r>
      <w:r w:rsidRPr="00712BBB">
        <w:rPr>
          <w:rFonts w:cstheme="minorHAnsi"/>
          <w:color w:val="000000" w:themeColor="text1"/>
          <w:szCs w:val="24"/>
        </w:rPr>
        <w:t>Adherence to employment regulations and labour law is crucial for the management of ZARA`s workforce (</w:t>
      </w:r>
      <w:r w:rsidRPr="00712BBB">
        <w:rPr>
          <w:rFonts w:cstheme="minorHAnsi"/>
          <w:color w:val="000000" w:themeColor="text1"/>
          <w:szCs w:val="24"/>
          <w:shd w:val="clear" w:color="auto" w:fill="FFFFFF"/>
        </w:rPr>
        <w:t>Cui and Fan, 2021)</w:t>
      </w:r>
      <w:r w:rsidRPr="00712BBB">
        <w:rPr>
          <w:rFonts w:cstheme="minorHAnsi"/>
          <w:color w:val="000000" w:themeColor="text1"/>
          <w:szCs w:val="24"/>
        </w:rPr>
        <w:t>. The company compliance with regulations for wages, worker`s rights, employment contracts, and working hours. The organi</w:t>
      </w:r>
      <w:r w:rsidR="00E57E58">
        <w:rPr>
          <w:rFonts w:cstheme="minorHAnsi"/>
          <w:color w:val="000000" w:themeColor="text1"/>
          <w:szCs w:val="24"/>
        </w:rPr>
        <w:t>s</w:t>
      </w:r>
      <w:r w:rsidRPr="00712BBB">
        <w:rPr>
          <w:rFonts w:cstheme="minorHAnsi"/>
          <w:color w:val="000000" w:themeColor="text1"/>
          <w:szCs w:val="24"/>
        </w:rPr>
        <w:t xml:space="preserve">ation must make sure fair and equal treatment to its workforce restricts any negative publicity or legal penalties in various nations and strives to manage high standards of labour in its worldwide supply chain.  </w:t>
      </w:r>
    </w:p>
    <w:p w14:paraId="030D591D" w14:textId="77777777" w:rsidR="007E5264" w:rsidRPr="00712BBB" w:rsidRDefault="007E5264" w:rsidP="007E5264">
      <w:pPr>
        <w:rPr>
          <w:rFonts w:cstheme="minorHAnsi"/>
          <w:color w:val="000000" w:themeColor="text1"/>
          <w:szCs w:val="24"/>
        </w:rPr>
      </w:pPr>
      <w:r w:rsidRPr="00712BBB">
        <w:rPr>
          <w:rFonts w:cstheme="minorHAnsi"/>
          <w:b/>
          <w:bCs/>
          <w:color w:val="000000" w:themeColor="text1"/>
          <w:szCs w:val="24"/>
        </w:rPr>
        <w:lastRenderedPageBreak/>
        <w:t xml:space="preserve">Product safety and consumer protection: </w:t>
      </w:r>
      <w:r w:rsidRPr="00712BBB">
        <w:rPr>
          <w:rFonts w:cstheme="minorHAnsi"/>
          <w:color w:val="000000" w:themeColor="text1"/>
          <w:szCs w:val="24"/>
        </w:rPr>
        <w:t xml:space="preserve">ZARA obeys consumer protection regulations and laws to ensure the quality and safety of its items. This involves compliance with standards like the European General of Union directive on product safety, which fixes the quality requirement and product safety (Gheorghe and </w:t>
      </w:r>
      <w:proofErr w:type="spellStart"/>
      <w:r w:rsidRPr="00712BBB">
        <w:rPr>
          <w:rFonts w:cstheme="minorHAnsi"/>
          <w:color w:val="000000" w:themeColor="text1"/>
          <w:szCs w:val="24"/>
        </w:rPr>
        <w:t>Matefi</w:t>
      </w:r>
      <w:proofErr w:type="spellEnd"/>
      <w:r w:rsidRPr="00712BBB">
        <w:rPr>
          <w:rFonts w:cstheme="minorHAnsi"/>
          <w:color w:val="000000" w:themeColor="text1"/>
          <w:szCs w:val="24"/>
        </w:rPr>
        <w:t xml:space="preserve">, 2021). ZARA closely observe its supply chain to make sure that no dangerous or fake items enter the market, which results in legal liabilities and impacts the reputation of the company. </w:t>
      </w:r>
    </w:p>
    <w:p w14:paraId="32204FEE" w14:textId="77777777" w:rsidR="007E5264" w:rsidRPr="00712BBB" w:rsidRDefault="007E5264" w:rsidP="007E5264">
      <w:pPr>
        <w:pStyle w:val="Heading2"/>
        <w:rPr>
          <w:rFonts w:asciiTheme="minorHAnsi" w:hAnsiTheme="minorHAnsi" w:cstheme="minorHAnsi"/>
          <w:szCs w:val="24"/>
        </w:rPr>
      </w:pPr>
      <w:bookmarkStart w:id="20" w:name="_Toc169880938"/>
      <w:bookmarkStart w:id="21" w:name="_Toc171685091"/>
      <w:r w:rsidRPr="00712BBB">
        <w:rPr>
          <w:rFonts w:asciiTheme="minorHAnsi" w:hAnsiTheme="minorHAnsi" w:cstheme="minorHAnsi"/>
          <w:szCs w:val="24"/>
        </w:rPr>
        <w:t>Porter’s Five Force model</w:t>
      </w:r>
      <w:bookmarkEnd w:id="20"/>
      <w:bookmarkEnd w:id="21"/>
      <w:r w:rsidRPr="00712BBB">
        <w:rPr>
          <w:rFonts w:asciiTheme="minorHAnsi" w:hAnsiTheme="minorHAnsi" w:cstheme="minorHAnsi"/>
          <w:szCs w:val="24"/>
        </w:rPr>
        <w:t xml:space="preserve"> </w:t>
      </w:r>
    </w:p>
    <w:p w14:paraId="1CA71F41" w14:textId="17999B9D" w:rsidR="007E5264" w:rsidRPr="00712BBB" w:rsidRDefault="007E5264" w:rsidP="007E5264">
      <w:pPr>
        <w:rPr>
          <w:rFonts w:cstheme="minorHAnsi"/>
          <w:color w:val="000000" w:themeColor="text1"/>
          <w:szCs w:val="24"/>
        </w:rPr>
      </w:pPr>
      <w:r w:rsidRPr="00712BBB">
        <w:rPr>
          <w:rFonts w:cstheme="minorHAnsi"/>
          <w:color w:val="000000" w:themeColor="text1"/>
          <w:szCs w:val="24"/>
        </w:rPr>
        <w:t>ZARA is functioning in a highly competitive fashion sector where the implementation of the Porter</w:t>
      </w:r>
      <w:r w:rsidR="00437B39" w:rsidRPr="00712BBB">
        <w:rPr>
          <w:rFonts w:cstheme="minorHAnsi"/>
          <w:color w:val="000000" w:themeColor="text1"/>
          <w:szCs w:val="24"/>
        </w:rPr>
        <w:t>’s</w:t>
      </w:r>
      <w:r w:rsidRPr="00712BBB">
        <w:rPr>
          <w:rFonts w:cstheme="minorHAnsi"/>
          <w:color w:val="000000" w:themeColor="text1"/>
          <w:szCs w:val="24"/>
        </w:rPr>
        <w:t xml:space="preserve"> Five Forces model </w:t>
      </w:r>
      <w:r w:rsidR="00724EC0" w:rsidRPr="00712BBB">
        <w:rPr>
          <w:rFonts w:cstheme="minorHAnsi"/>
          <w:color w:val="000000" w:themeColor="text1"/>
          <w:szCs w:val="24"/>
        </w:rPr>
        <w:t>can provide</w:t>
      </w:r>
      <w:r w:rsidRPr="00712BBB">
        <w:rPr>
          <w:rFonts w:cstheme="minorHAnsi"/>
          <w:color w:val="000000" w:themeColor="text1"/>
          <w:szCs w:val="24"/>
        </w:rPr>
        <w:t xml:space="preserve"> a wealth of various and diverse information about the enterprise’s strategic context. </w:t>
      </w:r>
    </w:p>
    <w:p w14:paraId="5266B729" w14:textId="77777777" w:rsidR="007E5264" w:rsidRPr="00712BBB" w:rsidRDefault="007E5264" w:rsidP="007E5264">
      <w:pPr>
        <w:rPr>
          <w:rFonts w:cstheme="minorHAnsi"/>
          <w:b/>
          <w:bCs/>
          <w:color w:val="000000" w:themeColor="text1"/>
          <w:szCs w:val="24"/>
        </w:rPr>
      </w:pPr>
      <w:r w:rsidRPr="00712BBB">
        <w:rPr>
          <w:rFonts w:cstheme="minorHAnsi"/>
          <w:b/>
          <w:bCs/>
          <w:color w:val="000000" w:themeColor="text1"/>
          <w:szCs w:val="24"/>
        </w:rPr>
        <w:t>1.  Threat of New Entrants:</w:t>
      </w:r>
    </w:p>
    <w:p w14:paraId="498D82BA" w14:textId="7083D95E" w:rsidR="007E5264" w:rsidRPr="00712BBB" w:rsidRDefault="007E5264" w:rsidP="007E5264">
      <w:pPr>
        <w:rPr>
          <w:rFonts w:cstheme="minorHAnsi"/>
          <w:color w:val="000000" w:themeColor="text1"/>
          <w:szCs w:val="24"/>
        </w:rPr>
      </w:pPr>
      <w:r w:rsidRPr="00712BBB">
        <w:rPr>
          <w:rFonts w:cstheme="minorHAnsi"/>
          <w:color w:val="000000" w:themeColor="text1"/>
          <w:szCs w:val="24"/>
        </w:rPr>
        <w:t>The fashion industry is also still relatively rather young and quite competitive because expenses, namely the formation of a brand image, achieving scale economies, and the creation of a reliable distribution chain, are elevated (</w:t>
      </w:r>
      <w:r w:rsidRPr="00712BBB">
        <w:rPr>
          <w:rFonts w:cstheme="minorHAnsi"/>
          <w:color w:val="000000" w:themeColor="text1"/>
          <w:szCs w:val="24"/>
          <w:shd w:val="clear" w:color="auto" w:fill="FFFFFF"/>
        </w:rPr>
        <w:t>Ruan, et. al</w:t>
      </w:r>
      <w:r w:rsidR="000C4FB0" w:rsidRPr="00712BBB">
        <w:rPr>
          <w:rFonts w:cstheme="minorHAnsi"/>
          <w:color w:val="000000" w:themeColor="text1"/>
          <w:szCs w:val="24"/>
          <w:shd w:val="clear" w:color="auto" w:fill="FFFFFF"/>
        </w:rPr>
        <w:t xml:space="preserve">., </w:t>
      </w:r>
      <w:r w:rsidR="00D0135D" w:rsidRPr="00712BBB">
        <w:rPr>
          <w:rFonts w:cstheme="minorHAnsi"/>
          <w:color w:val="000000" w:themeColor="text1"/>
          <w:szCs w:val="24"/>
          <w:shd w:val="clear" w:color="auto" w:fill="FFFFFF"/>
        </w:rPr>
        <w:t>2022</w:t>
      </w:r>
      <w:r w:rsidRPr="00712BBB">
        <w:rPr>
          <w:rFonts w:cstheme="minorHAnsi"/>
          <w:color w:val="000000" w:themeColor="text1"/>
          <w:szCs w:val="24"/>
          <w:shd w:val="clear" w:color="auto" w:fill="FFFFFF"/>
        </w:rPr>
        <w:t>)</w:t>
      </w:r>
      <w:r w:rsidRPr="00712BBB">
        <w:rPr>
          <w:rFonts w:cstheme="minorHAnsi"/>
          <w:color w:val="000000" w:themeColor="text1"/>
          <w:szCs w:val="24"/>
        </w:rPr>
        <w:t>.  However, the fast response system of ZARA known as just-in-time (JIT) manufacturing is a costly approach for the newcomers as well as the vertically integrated supply chain also poses a threatening environment for newcomers (</w:t>
      </w:r>
      <w:proofErr w:type="spellStart"/>
      <w:r w:rsidRPr="00712BBB">
        <w:rPr>
          <w:rFonts w:cstheme="minorHAnsi"/>
          <w:color w:val="000000" w:themeColor="text1"/>
          <w:szCs w:val="24"/>
        </w:rPr>
        <w:t>Şerbetci̇oğlu</w:t>
      </w:r>
      <w:proofErr w:type="spellEnd"/>
      <w:r w:rsidRPr="00712BBB">
        <w:rPr>
          <w:rFonts w:cstheme="minorHAnsi"/>
          <w:color w:val="000000" w:themeColor="text1"/>
          <w:szCs w:val="24"/>
        </w:rPr>
        <w:t xml:space="preserve"> </w:t>
      </w:r>
      <w:proofErr w:type="spellStart"/>
      <w:r w:rsidRPr="00712BBB">
        <w:rPr>
          <w:rFonts w:cstheme="minorHAnsi"/>
          <w:color w:val="000000" w:themeColor="text1"/>
          <w:szCs w:val="24"/>
        </w:rPr>
        <w:t>Hıçkıran</w:t>
      </w:r>
      <w:proofErr w:type="spellEnd"/>
      <w:r w:rsidRPr="00712BBB">
        <w:rPr>
          <w:rFonts w:cstheme="minorHAnsi"/>
          <w:color w:val="000000" w:themeColor="text1"/>
          <w:szCs w:val="24"/>
        </w:rPr>
        <w:t xml:space="preserve">, 2024).  </w:t>
      </w:r>
    </w:p>
    <w:p w14:paraId="54DCE373" w14:textId="76329357" w:rsidR="007E5264" w:rsidRPr="00712BBB" w:rsidRDefault="007E5264" w:rsidP="007E5264">
      <w:pPr>
        <w:rPr>
          <w:rFonts w:cstheme="minorHAnsi"/>
          <w:color w:val="000000" w:themeColor="text1"/>
          <w:szCs w:val="24"/>
        </w:rPr>
      </w:pPr>
      <w:r w:rsidRPr="00712BBB">
        <w:rPr>
          <w:rFonts w:cstheme="minorHAnsi"/>
          <w:color w:val="000000" w:themeColor="text1"/>
          <w:szCs w:val="24"/>
        </w:rPr>
        <w:t xml:space="preserve">A well-designed quick fashion fast response system and a well-developed vertical and linear supply chain also pose a great challenge to new entrants whenever they try to compete with ZARA. The cost advantage which relates to just-in-time manufacturing helps Zara avoid holding large stocks and ensures that Zara can respond to the dynamism that is common in the fashion industry (Gaffney, 2020). </w:t>
      </w:r>
      <w:r w:rsidR="0063467E">
        <w:rPr>
          <w:rFonts w:cstheme="minorHAnsi"/>
          <w:color w:val="000000" w:themeColor="text1"/>
          <w:szCs w:val="24"/>
        </w:rPr>
        <w:t>Therefore</w:t>
      </w:r>
      <w:r w:rsidR="00732997" w:rsidRPr="00712BBB">
        <w:rPr>
          <w:rFonts w:cstheme="minorHAnsi"/>
          <w:color w:val="000000" w:themeColor="text1"/>
          <w:szCs w:val="24"/>
        </w:rPr>
        <w:t>,</w:t>
      </w:r>
      <w:r w:rsidRPr="00712BBB">
        <w:rPr>
          <w:rFonts w:cstheme="minorHAnsi"/>
          <w:color w:val="000000" w:themeColor="text1"/>
          <w:szCs w:val="24"/>
        </w:rPr>
        <w:t xml:space="preserve"> new entrants in the industry may not be </w:t>
      </w:r>
      <w:r w:rsidR="005B6D77" w:rsidRPr="00712BBB">
        <w:rPr>
          <w:rFonts w:cstheme="minorHAnsi"/>
          <w:color w:val="000000" w:themeColor="text1"/>
          <w:szCs w:val="24"/>
        </w:rPr>
        <w:t>able</w:t>
      </w:r>
      <w:r w:rsidRPr="00712BBB">
        <w:rPr>
          <w:rFonts w:cstheme="minorHAnsi"/>
          <w:color w:val="000000" w:themeColor="text1"/>
          <w:szCs w:val="24"/>
        </w:rPr>
        <w:t xml:space="preserve"> to do so without having efficient manufacturing systems like that of </w:t>
      </w:r>
      <w:r w:rsidR="0065394E" w:rsidRPr="00712BBB">
        <w:rPr>
          <w:rFonts w:cstheme="minorHAnsi"/>
          <w:color w:val="000000" w:themeColor="text1"/>
          <w:szCs w:val="24"/>
        </w:rPr>
        <w:t>ZARA</w:t>
      </w:r>
      <w:r w:rsidRPr="00712BBB">
        <w:rPr>
          <w:rFonts w:cstheme="minorHAnsi"/>
          <w:color w:val="000000" w:themeColor="text1"/>
          <w:szCs w:val="24"/>
        </w:rPr>
        <w:t xml:space="preserve">. </w:t>
      </w:r>
    </w:p>
    <w:p w14:paraId="390E905D" w14:textId="77777777" w:rsidR="007E5264" w:rsidRPr="00712BBB" w:rsidRDefault="007E5264" w:rsidP="007E5264">
      <w:pPr>
        <w:rPr>
          <w:rFonts w:cstheme="minorHAnsi"/>
          <w:b/>
          <w:bCs/>
          <w:color w:val="000000" w:themeColor="text1"/>
          <w:szCs w:val="24"/>
        </w:rPr>
      </w:pPr>
      <w:r w:rsidRPr="00712BBB">
        <w:rPr>
          <w:rFonts w:cstheme="minorHAnsi"/>
          <w:b/>
          <w:bCs/>
          <w:color w:val="000000" w:themeColor="text1"/>
          <w:szCs w:val="24"/>
        </w:rPr>
        <w:t>2.  Bargaining Power of Suppliers:</w:t>
      </w:r>
    </w:p>
    <w:p w14:paraId="7EC5149A" w14:textId="3270BF39" w:rsidR="007E5264" w:rsidRPr="00712BBB" w:rsidRDefault="007E5264" w:rsidP="007E5264">
      <w:pPr>
        <w:rPr>
          <w:rFonts w:cstheme="minorHAnsi"/>
          <w:color w:val="000000" w:themeColor="text1"/>
          <w:szCs w:val="24"/>
        </w:rPr>
      </w:pPr>
      <w:r w:rsidRPr="00712BBB">
        <w:rPr>
          <w:rFonts w:cstheme="minorHAnsi"/>
          <w:color w:val="000000" w:themeColor="text1"/>
          <w:szCs w:val="24"/>
        </w:rPr>
        <w:t>For high material demand and delivery-sensitive fashion businesses, there is indeed a great bargaining power that suppliers can use in the fashion industry (</w:t>
      </w:r>
      <w:proofErr w:type="spellStart"/>
      <w:r w:rsidRPr="00712BBB">
        <w:rPr>
          <w:rFonts w:cstheme="minorHAnsi"/>
          <w:color w:val="000000" w:themeColor="text1"/>
          <w:szCs w:val="24"/>
        </w:rPr>
        <w:t>Dewalska-Opitek</w:t>
      </w:r>
      <w:proofErr w:type="spellEnd"/>
      <w:r w:rsidRPr="00712BBB">
        <w:rPr>
          <w:rFonts w:cstheme="minorHAnsi"/>
          <w:color w:val="000000" w:themeColor="text1"/>
          <w:szCs w:val="24"/>
        </w:rPr>
        <w:t xml:space="preserve"> and Bilińska-Reformat, 2021).  This threat is, however, less with ZARA since most of this link is vertically integrated (</w:t>
      </w:r>
      <w:r w:rsidRPr="00712BBB">
        <w:rPr>
          <w:rFonts w:cstheme="minorHAnsi"/>
          <w:color w:val="000000" w:themeColor="text1"/>
          <w:szCs w:val="24"/>
          <w:shd w:val="clear" w:color="auto" w:fill="FFFFFF"/>
        </w:rPr>
        <w:t>Ruan, et. al</w:t>
      </w:r>
      <w:r w:rsidR="000C4FB0" w:rsidRPr="00712BBB">
        <w:rPr>
          <w:rFonts w:cstheme="minorHAnsi"/>
          <w:color w:val="000000" w:themeColor="text1"/>
          <w:szCs w:val="24"/>
          <w:shd w:val="clear" w:color="auto" w:fill="FFFFFF"/>
        </w:rPr>
        <w:t xml:space="preserve">., </w:t>
      </w:r>
      <w:r w:rsidR="00D0135D" w:rsidRPr="00712BBB">
        <w:rPr>
          <w:rFonts w:cstheme="minorHAnsi"/>
          <w:color w:val="000000" w:themeColor="text1"/>
          <w:szCs w:val="24"/>
          <w:shd w:val="clear" w:color="auto" w:fill="FFFFFF"/>
        </w:rPr>
        <w:t>2022</w:t>
      </w:r>
      <w:r w:rsidRPr="00712BBB">
        <w:rPr>
          <w:rFonts w:cstheme="minorHAnsi"/>
          <w:color w:val="000000" w:themeColor="text1"/>
          <w:szCs w:val="24"/>
          <w:shd w:val="clear" w:color="auto" w:fill="FFFFFF"/>
        </w:rPr>
        <w:t>)</w:t>
      </w:r>
      <w:r w:rsidRPr="00712BBB">
        <w:rPr>
          <w:rFonts w:cstheme="minorHAnsi"/>
          <w:color w:val="000000" w:themeColor="text1"/>
          <w:szCs w:val="24"/>
        </w:rPr>
        <w:t>.  As a result, a significant portion of the manufacturing or sourcing processes belongs to it, naturally lessening the supplier dependence, coupled with the ability of ZARA to negotiate better terms and flexible prices with suppliers and offset the influences of the supplier power forces.</w:t>
      </w:r>
    </w:p>
    <w:p w14:paraId="69B44976" w14:textId="0C3E2674" w:rsidR="007E5264" w:rsidRPr="00712BBB" w:rsidRDefault="007E5264" w:rsidP="007E5264">
      <w:pPr>
        <w:rPr>
          <w:rFonts w:cstheme="minorHAnsi"/>
          <w:color w:val="000000" w:themeColor="text1"/>
          <w:szCs w:val="24"/>
        </w:rPr>
      </w:pPr>
      <w:r w:rsidRPr="00712BBB">
        <w:rPr>
          <w:rFonts w:cstheme="minorHAnsi"/>
          <w:color w:val="000000" w:themeColor="text1"/>
          <w:szCs w:val="24"/>
        </w:rPr>
        <w:lastRenderedPageBreak/>
        <w:t>The organi</w:t>
      </w:r>
      <w:r w:rsidR="00E57E58">
        <w:rPr>
          <w:rFonts w:cstheme="minorHAnsi"/>
          <w:color w:val="000000" w:themeColor="text1"/>
          <w:szCs w:val="24"/>
        </w:rPr>
        <w:t>s</w:t>
      </w:r>
      <w:r w:rsidRPr="00712BBB">
        <w:rPr>
          <w:rFonts w:cstheme="minorHAnsi"/>
          <w:color w:val="000000" w:themeColor="text1"/>
          <w:szCs w:val="24"/>
        </w:rPr>
        <w:t>ation needs to control the bargaining power, especially on the side of the suppliers through vertical integration between manufacturing and sourcing which is well implemented by ZARA.  This probably points to the fact that, as widely noted, ZARA has a substantial near-monopoly control of its production supply chain means that it is less vulnerable to supply disruptions for these fundamental production inputs and components</w:t>
      </w:r>
      <w:r w:rsidR="000C4FB0" w:rsidRPr="00712BBB">
        <w:rPr>
          <w:rFonts w:cstheme="minorHAnsi"/>
          <w:color w:val="000000" w:themeColor="text1"/>
          <w:szCs w:val="24"/>
        </w:rPr>
        <w:t xml:space="preserve"> (Weller and Rainnie, 2023)</w:t>
      </w:r>
      <w:r w:rsidRPr="00712BBB">
        <w:rPr>
          <w:rFonts w:cstheme="minorHAnsi"/>
          <w:color w:val="000000" w:themeColor="text1"/>
          <w:szCs w:val="24"/>
        </w:rPr>
        <w:t xml:space="preserve">.  However, beyond this aspect, it has also assisted in the enhancement of the control of the quality of products and the timetable of production </w:t>
      </w:r>
      <w:r w:rsidR="005B6D77" w:rsidRPr="00712BBB">
        <w:rPr>
          <w:rFonts w:cstheme="minorHAnsi"/>
          <w:color w:val="000000" w:themeColor="text1"/>
          <w:szCs w:val="24"/>
        </w:rPr>
        <w:t>and</w:t>
      </w:r>
      <w:r w:rsidRPr="00712BBB">
        <w:rPr>
          <w:rFonts w:cstheme="minorHAnsi"/>
          <w:color w:val="000000" w:themeColor="text1"/>
          <w:szCs w:val="24"/>
        </w:rPr>
        <w:t xml:space="preserve"> the bargaining power amongst the suppliers the company benefits from leverage. </w:t>
      </w:r>
    </w:p>
    <w:p w14:paraId="447314E6" w14:textId="77777777" w:rsidR="007E5264" w:rsidRPr="00712BBB" w:rsidRDefault="007E5264" w:rsidP="007E5264">
      <w:pPr>
        <w:rPr>
          <w:rFonts w:cstheme="minorHAnsi"/>
          <w:b/>
          <w:bCs/>
          <w:color w:val="000000" w:themeColor="text1"/>
          <w:szCs w:val="24"/>
        </w:rPr>
      </w:pPr>
      <w:r w:rsidRPr="00712BBB">
        <w:rPr>
          <w:rFonts w:cstheme="minorHAnsi"/>
          <w:b/>
          <w:bCs/>
          <w:color w:val="000000" w:themeColor="text1"/>
          <w:szCs w:val="24"/>
        </w:rPr>
        <w:t>3.  Bargaining Power of Buyers:</w:t>
      </w:r>
    </w:p>
    <w:p w14:paraId="0DF59E04" w14:textId="7C4CFA2C" w:rsidR="007E5264" w:rsidRPr="00712BBB" w:rsidRDefault="000C4FB0" w:rsidP="007E5264">
      <w:pPr>
        <w:rPr>
          <w:rFonts w:cstheme="minorHAnsi"/>
          <w:color w:val="000000" w:themeColor="text1"/>
          <w:szCs w:val="24"/>
        </w:rPr>
      </w:pPr>
      <w:r w:rsidRPr="00712BBB">
        <w:rPr>
          <w:rFonts w:cstheme="minorHAnsi"/>
          <w:color w:val="000000" w:themeColor="text1"/>
          <w:szCs w:val="24"/>
        </w:rPr>
        <w:t>T</w:t>
      </w:r>
      <w:r w:rsidR="007E5264" w:rsidRPr="00712BBB">
        <w:rPr>
          <w:rFonts w:cstheme="minorHAnsi"/>
          <w:color w:val="000000" w:themeColor="text1"/>
          <w:szCs w:val="24"/>
        </w:rPr>
        <w:t>he relation to buyer power is high essentially due to the nature of competition in the fashion industry including the available options, low costs of switching and responsiveness to prices.  This threat is managed by ZARA through the unique business model that it operates using rather short life cycles when it comes to the collections it produces and rather low levels of inventory</w:t>
      </w:r>
      <w:r w:rsidR="00264771" w:rsidRPr="00712BBB">
        <w:rPr>
          <w:rFonts w:cstheme="minorHAnsi"/>
          <w:color w:val="000000" w:themeColor="text1"/>
          <w:szCs w:val="24"/>
        </w:rPr>
        <w:t xml:space="preserve"> (Jones and Sherman, 2020)</w:t>
      </w:r>
      <w:r w:rsidR="007E5264" w:rsidRPr="00712BBB">
        <w:rPr>
          <w:rFonts w:cstheme="minorHAnsi"/>
          <w:color w:val="000000" w:themeColor="text1"/>
          <w:szCs w:val="24"/>
        </w:rPr>
        <w:t xml:space="preserve">.  As a marketing tool applied under the frameworks of promotion that involves scarcity, it ensures that the existing customers only use the buying power hence making it easy to control the bargaining power of buyers. </w:t>
      </w:r>
    </w:p>
    <w:p w14:paraId="416BBCC6" w14:textId="5CCEA76C" w:rsidR="005639BC" w:rsidRPr="00712BBB" w:rsidRDefault="007E5264" w:rsidP="007E5264">
      <w:pPr>
        <w:rPr>
          <w:rFonts w:cstheme="minorHAnsi"/>
          <w:color w:val="FF0000"/>
          <w:szCs w:val="24"/>
        </w:rPr>
      </w:pPr>
      <w:r w:rsidRPr="00712BBB">
        <w:rPr>
          <w:rFonts w:cstheme="minorHAnsi"/>
          <w:color w:val="000000" w:themeColor="text1"/>
          <w:szCs w:val="24"/>
        </w:rPr>
        <w:t>The high buyer power in the fashion industry is controlled by ZARA through its specific and unique business model based on fast fashioning and scarcity marketing strategies. Through</w:t>
      </w:r>
      <w:r w:rsidR="00495D41">
        <w:rPr>
          <w:rFonts w:cstheme="minorHAnsi"/>
          <w:color w:val="000000" w:themeColor="text1"/>
          <w:szCs w:val="24"/>
        </w:rPr>
        <w:t>,</w:t>
      </w:r>
      <w:r w:rsidRPr="00712BBB">
        <w:rPr>
          <w:rFonts w:cstheme="minorHAnsi"/>
          <w:color w:val="000000" w:themeColor="text1"/>
          <w:szCs w:val="24"/>
        </w:rPr>
        <w:t xml:space="preserve"> constantly changing its designs and the production of limited pieces of clothes and accessories and lowering its stock position, ZARA achieves customer awareness and excitement. This strategy minimizes how often buyers bargain on price and helps them make decisions to purchase products faster. Furthermore, because of the locally responsive pricing and the fashionable products offered by ZARA, the organi</w:t>
      </w:r>
      <w:r w:rsidR="00E57E58">
        <w:rPr>
          <w:rFonts w:cstheme="minorHAnsi"/>
          <w:color w:val="000000" w:themeColor="text1"/>
          <w:szCs w:val="24"/>
        </w:rPr>
        <w:t>s</w:t>
      </w:r>
      <w:r w:rsidRPr="00712BBB">
        <w:rPr>
          <w:rFonts w:cstheme="minorHAnsi"/>
          <w:color w:val="000000" w:themeColor="text1"/>
          <w:szCs w:val="24"/>
        </w:rPr>
        <w:t xml:space="preserve">ation is also </w:t>
      </w:r>
      <w:r w:rsidR="00221A0B" w:rsidRPr="00712BBB">
        <w:rPr>
          <w:rFonts w:cstheme="minorHAnsi"/>
          <w:color w:val="000000" w:themeColor="text1"/>
          <w:szCs w:val="24"/>
        </w:rPr>
        <w:t>able</w:t>
      </w:r>
      <w:r w:rsidRPr="00712BBB">
        <w:rPr>
          <w:rFonts w:cstheme="minorHAnsi"/>
          <w:color w:val="000000" w:themeColor="text1"/>
          <w:szCs w:val="24"/>
        </w:rPr>
        <w:t xml:space="preserve"> to minimize the effect of buyer power through brand loyalists and perceived value</w:t>
      </w:r>
      <w:r w:rsidR="00264771" w:rsidRPr="00712BBB">
        <w:rPr>
          <w:rFonts w:cstheme="minorHAnsi"/>
          <w:color w:val="000000" w:themeColor="text1"/>
          <w:szCs w:val="24"/>
        </w:rPr>
        <w:t xml:space="preserve"> (Jones and Sherman, 2020)</w:t>
      </w:r>
      <w:r w:rsidRPr="00712BBB">
        <w:rPr>
          <w:rFonts w:cstheme="minorHAnsi"/>
          <w:color w:val="000000" w:themeColor="text1"/>
          <w:szCs w:val="24"/>
        </w:rPr>
        <w:t>. Each of these strategies enhances the bargaining power of buyers in the fashion market and strengthens ZARA’s position in this regard in sum.</w:t>
      </w:r>
      <w:r w:rsidR="005639BC" w:rsidRPr="00712BBB">
        <w:rPr>
          <w:rFonts w:cstheme="minorHAnsi"/>
          <w:color w:val="FF0000"/>
          <w:szCs w:val="24"/>
        </w:rPr>
        <w:t xml:space="preserve"> </w:t>
      </w:r>
    </w:p>
    <w:p w14:paraId="13EEFB9B" w14:textId="77777777" w:rsidR="007E5264" w:rsidRPr="00712BBB" w:rsidRDefault="007E5264" w:rsidP="007E5264">
      <w:pPr>
        <w:rPr>
          <w:rFonts w:cstheme="minorHAnsi"/>
          <w:b/>
          <w:bCs/>
          <w:color w:val="000000" w:themeColor="text1"/>
          <w:szCs w:val="24"/>
        </w:rPr>
      </w:pPr>
      <w:r w:rsidRPr="00712BBB">
        <w:rPr>
          <w:rFonts w:cstheme="minorHAnsi"/>
          <w:b/>
          <w:bCs/>
          <w:color w:val="000000" w:themeColor="text1"/>
          <w:szCs w:val="24"/>
        </w:rPr>
        <w:t>4.  Threat of Substitute Products:</w:t>
      </w:r>
    </w:p>
    <w:p w14:paraId="523715E4" w14:textId="77777777" w:rsidR="007E5264" w:rsidRPr="00712BBB" w:rsidRDefault="007E5264" w:rsidP="007E5264">
      <w:pPr>
        <w:rPr>
          <w:rFonts w:cstheme="minorHAnsi"/>
          <w:color w:val="000000" w:themeColor="text1"/>
          <w:szCs w:val="24"/>
        </w:rPr>
      </w:pPr>
      <w:r w:rsidRPr="00712BBB">
        <w:rPr>
          <w:rFonts w:cstheme="minorHAnsi"/>
          <w:color w:val="000000" w:themeColor="text1"/>
          <w:szCs w:val="24"/>
        </w:rPr>
        <w:t>Another factor that poses a threat of substitutes in the fashion industry is the popularity of numerous brands and varieties in the market that offer similar fashion apparel and accessories at lower prices (</w:t>
      </w:r>
      <w:r w:rsidRPr="00712BBB">
        <w:rPr>
          <w:rFonts w:cstheme="minorHAnsi"/>
          <w:color w:val="000000" w:themeColor="text1"/>
          <w:szCs w:val="24"/>
          <w:shd w:val="clear" w:color="auto" w:fill="FFFFFF"/>
        </w:rPr>
        <w:t>Sharma, n.d.)</w:t>
      </w:r>
      <w:r w:rsidRPr="00712BBB">
        <w:rPr>
          <w:rFonts w:cstheme="minorHAnsi"/>
          <w:color w:val="000000" w:themeColor="text1"/>
          <w:szCs w:val="24"/>
        </w:rPr>
        <w:t xml:space="preserve">.  Due to this threat, the following strategies have been applied by ZARA to maintain a sustainable believable brand image, ZARA has been only emphasizing its policy on fast fashion and novelty trends. </w:t>
      </w:r>
    </w:p>
    <w:p w14:paraId="264FA897" w14:textId="70D1E3C6" w:rsidR="007E5264" w:rsidRPr="00712BBB" w:rsidRDefault="007E5264" w:rsidP="007E5264">
      <w:pPr>
        <w:rPr>
          <w:rFonts w:cstheme="minorHAnsi"/>
          <w:color w:val="000000" w:themeColor="text1"/>
          <w:szCs w:val="24"/>
        </w:rPr>
      </w:pPr>
      <w:r w:rsidRPr="00712BBB">
        <w:rPr>
          <w:rFonts w:cstheme="minorHAnsi"/>
          <w:color w:val="000000" w:themeColor="text1"/>
          <w:szCs w:val="24"/>
        </w:rPr>
        <w:lastRenderedPageBreak/>
        <w:t>Through</w:t>
      </w:r>
      <w:r w:rsidR="00252A17">
        <w:rPr>
          <w:rFonts w:cstheme="minorHAnsi"/>
          <w:color w:val="000000" w:themeColor="text1"/>
          <w:szCs w:val="24"/>
        </w:rPr>
        <w:t>,</w:t>
      </w:r>
      <w:r w:rsidRPr="00712BBB">
        <w:rPr>
          <w:rFonts w:cstheme="minorHAnsi"/>
          <w:color w:val="000000" w:themeColor="text1"/>
          <w:szCs w:val="24"/>
        </w:rPr>
        <w:t xml:space="preserve"> the continued marketing and advertisement of its fast fashion delivery services and the way it responds to changing fashion, ZARA effectively disguises the industry of substitute products. Therefore, this is where ZARA </w:t>
      </w:r>
      <w:r w:rsidR="0065394E" w:rsidRPr="00712BBB">
        <w:rPr>
          <w:rFonts w:cstheme="minorHAnsi"/>
          <w:color w:val="000000" w:themeColor="text1"/>
          <w:szCs w:val="24"/>
        </w:rPr>
        <w:t>creates</w:t>
      </w:r>
      <w:r w:rsidRPr="00712BBB">
        <w:rPr>
          <w:rFonts w:cstheme="minorHAnsi"/>
          <w:color w:val="000000" w:themeColor="text1"/>
          <w:szCs w:val="24"/>
        </w:rPr>
        <w:t xml:space="preserve"> great value for its consumers by translating those runway trends into affordable, mass-produced apparel that can easily be fitted into the everyday life of anyone wearing the garment. This approach not only aids in enhancing its brand image but this method also prevents that which such substitutes do not usually provide, the faster rate and up-to-date </w:t>
      </w:r>
      <w:r w:rsidR="00000012" w:rsidRPr="00712BBB">
        <w:rPr>
          <w:rFonts w:cstheme="minorHAnsi"/>
          <w:color w:val="000000" w:themeColor="text1"/>
          <w:szCs w:val="24"/>
        </w:rPr>
        <w:t>outlook (Jones and Sherman, 2020)</w:t>
      </w:r>
      <w:r w:rsidRPr="00712BBB">
        <w:rPr>
          <w:rFonts w:cstheme="minorHAnsi"/>
          <w:color w:val="000000" w:themeColor="text1"/>
          <w:szCs w:val="24"/>
        </w:rPr>
        <w:t>.</w:t>
      </w:r>
      <w:r w:rsidR="005639BC" w:rsidRPr="00712BBB">
        <w:rPr>
          <w:rFonts w:cstheme="minorHAnsi"/>
          <w:color w:val="FF0000"/>
          <w:szCs w:val="24"/>
        </w:rPr>
        <w:t xml:space="preserve"> </w:t>
      </w:r>
    </w:p>
    <w:p w14:paraId="59037DBF" w14:textId="77777777" w:rsidR="007E5264" w:rsidRPr="00712BBB" w:rsidRDefault="007E5264" w:rsidP="007E5264">
      <w:pPr>
        <w:rPr>
          <w:rFonts w:cstheme="minorHAnsi"/>
          <w:b/>
          <w:bCs/>
          <w:color w:val="000000" w:themeColor="text1"/>
          <w:szCs w:val="24"/>
        </w:rPr>
      </w:pPr>
      <w:r w:rsidRPr="00712BBB">
        <w:rPr>
          <w:rFonts w:cstheme="minorHAnsi"/>
          <w:b/>
          <w:bCs/>
          <w:color w:val="000000" w:themeColor="text1"/>
          <w:szCs w:val="24"/>
        </w:rPr>
        <w:t>5.  Industry Rivalry:</w:t>
      </w:r>
    </w:p>
    <w:p w14:paraId="75FC00DE" w14:textId="2E599B8A" w:rsidR="007E5264" w:rsidRPr="00712BBB" w:rsidRDefault="007E5264" w:rsidP="007E5264">
      <w:pPr>
        <w:rPr>
          <w:rFonts w:cstheme="minorHAnsi"/>
          <w:color w:val="000000" w:themeColor="text1"/>
          <w:szCs w:val="24"/>
        </w:rPr>
      </w:pPr>
      <w:r w:rsidRPr="00712BBB">
        <w:rPr>
          <w:rFonts w:cstheme="minorHAnsi"/>
          <w:color w:val="000000" w:themeColor="text1"/>
          <w:szCs w:val="24"/>
        </w:rPr>
        <w:t xml:space="preserve">The intensity in the fashion industry is very high, there are strong tendencies towards new products, differentiation of products, fluctuations in prices and highly rivalrous marketing strategies (Le, 2023). However, competition that currently characterizes the operations of ZARA can be attributed to the use of the fast fashion concept in the operation of this </w:t>
      </w:r>
      <w:r w:rsidR="008A37AB" w:rsidRPr="00712BBB">
        <w:rPr>
          <w:rFonts w:cstheme="minorHAnsi"/>
          <w:color w:val="000000" w:themeColor="text1"/>
          <w:szCs w:val="24"/>
        </w:rPr>
        <w:t>retailer</w:t>
      </w:r>
      <w:r w:rsidRPr="00712BBB">
        <w:rPr>
          <w:rFonts w:cstheme="minorHAnsi"/>
          <w:color w:val="000000" w:themeColor="text1"/>
          <w:szCs w:val="24"/>
        </w:rPr>
        <w:t xml:space="preserve"> (</w:t>
      </w:r>
      <w:r w:rsidRPr="00712BBB">
        <w:rPr>
          <w:rFonts w:cstheme="minorHAnsi"/>
          <w:color w:val="000000" w:themeColor="text1"/>
          <w:szCs w:val="24"/>
          <w:shd w:val="clear" w:color="auto" w:fill="FFFFFF"/>
        </w:rPr>
        <w:t>Ha, 2021)</w:t>
      </w:r>
      <w:r w:rsidRPr="00712BBB">
        <w:rPr>
          <w:rFonts w:cstheme="minorHAnsi"/>
          <w:color w:val="000000" w:themeColor="text1"/>
          <w:szCs w:val="24"/>
        </w:rPr>
        <w:t xml:space="preserve">. As per Ruan, Sang and Zeng (2022), H&amp;M and </w:t>
      </w:r>
      <w:r w:rsidRPr="00712BBB">
        <w:rPr>
          <w:color w:val="000000" w:themeColor="text1"/>
        </w:rPr>
        <w:t xml:space="preserve">Uniqlo are global competitors of ZARA (Ullah, 2021). Gap is also one of the industry </w:t>
      </w:r>
      <w:r w:rsidR="0065394E" w:rsidRPr="00712BBB">
        <w:rPr>
          <w:color w:val="000000" w:themeColor="text1"/>
        </w:rPr>
        <w:t>rivalries</w:t>
      </w:r>
      <w:r w:rsidRPr="00712BBB">
        <w:rPr>
          <w:color w:val="000000" w:themeColor="text1"/>
        </w:rPr>
        <w:t xml:space="preserve"> of ZARA (</w:t>
      </w:r>
      <w:r w:rsidRPr="00712BBB">
        <w:rPr>
          <w:rFonts w:cstheme="minorHAnsi"/>
          <w:color w:val="000000" w:themeColor="text1"/>
          <w:szCs w:val="24"/>
          <w:shd w:val="clear" w:color="auto" w:fill="FFFFFF"/>
        </w:rPr>
        <w:t xml:space="preserve">Su, 2020). </w:t>
      </w:r>
      <w:r w:rsidRPr="00712BBB">
        <w:rPr>
          <w:rFonts w:cstheme="minorHAnsi"/>
          <w:color w:val="000000" w:themeColor="text1"/>
          <w:szCs w:val="24"/>
        </w:rPr>
        <w:t xml:space="preserve">The strategic ability of ZARA to update its collections frequently and to improve the supply chain management system also means that ZARA has a competitive advantage over rivals who may have longer lead times or a high risk of obsolete stocks. </w:t>
      </w:r>
    </w:p>
    <w:p w14:paraId="5FBA47D9" w14:textId="6D1E0436" w:rsidR="007E5264" w:rsidRPr="00712BBB" w:rsidRDefault="007E5264" w:rsidP="007E5264">
      <w:pPr>
        <w:rPr>
          <w:rFonts w:cstheme="minorHAnsi"/>
          <w:color w:val="000000" w:themeColor="text1"/>
          <w:szCs w:val="24"/>
        </w:rPr>
      </w:pPr>
      <w:r w:rsidRPr="00712BBB">
        <w:rPr>
          <w:rFonts w:cstheme="minorHAnsi"/>
          <w:color w:val="000000" w:themeColor="text1"/>
          <w:szCs w:val="24"/>
        </w:rPr>
        <w:t xml:space="preserve">The high rivalry within this industry has been another reason that has affected most firms in the fast fashion industry such as ZARA they have been able to maintain this factor by thereby implementing the agile fast fashion approach in their operations as well as efficiently organizing their stock. Since ZARA always restocks new clothes and does not possess many clothes at a time, they can eliminate fashion styles and trends in the market and competently satisfy the market call quickly (Oksanen, 2023). This necessarily </w:t>
      </w:r>
      <w:r w:rsidR="009E25F6" w:rsidRPr="00712BBB">
        <w:rPr>
          <w:rFonts w:cstheme="minorHAnsi"/>
          <w:color w:val="000000" w:themeColor="text1"/>
          <w:szCs w:val="24"/>
        </w:rPr>
        <w:t>means</w:t>
      </w:r>
      <w:r w:rsidRPr="00712BBB">
        <w:rPr>
          <w:rFonts w:cstheme="minorHAnsi"/>
          <w:color w:val="000000" w:themeColor="text1"/>
          <w:szCs w:val="24"/>
        </w:rPr>
        <w:t xml:space="preserve"> that it frequently changes the items in response to the current market trends while, at the same time, avoiding pressures that come with competition, which require relative changes in the positioning of products. </w:t>
      </w:r>
    </w:p>
    <w:p w14:paraId="08632BC6" w14:textId="77777777" w:rsidR="007E5264" w:rsidRPr="00712BBB" w:rsidRDefault="007E5264" w:rsidP="007E5264">
      <w:pPr>
        <w:pStyle w:val="Heading2"/>
        <w:rPr>
          <w:rFonts w:asciiTheme="minorHAnsi" w:hAnsiTheme="minorHAnsi" w:cstheme="minorHAnsi"/>
          <w:szCs w:val="24"/>
        </w:rPr>
      </w:pPr>
      <w:bookmarkStart w:id="22" w:name="_Toc169880939"/>
      <w:bookmarkStart w:id="23" w:name="_Toc171685092"/>
      <w:r w:rsidRPr="00712BBB">
        <w:rPr>
          <w:rFonts w:asciiTheme="minorHAnsi" w:hAnsiTheme="minorHAnsi" w:cstheme="minorHAnsi"/>
          <w:szCs w:val="24"/>
        </w:rPr>
        <w:t>SWOT</w:t>
      </w:r>
      <w:bookmarkEnd w:id="22"/>
      <w:bookmarkEnd w:id="23"/>
    </w:p>
    <w:p w14:paraId="5F92F989" w14:textId="77777777" w:rsidR="007E5264" w:rsidRPr="00712BBB" w:rsidRDefault="007E5264" w:rsidP="007E5264">
      <w:pPr>
        <w:pStyle w:val="Heading3"/>
        <w:rPr>
          <w:rFonts w:asciiTheme="minorHAnsi" w:hAnsiTheme="minorHAnsi" w:cstheme="minorHAnsi"/>
          <w:szCs w:val="24"/>
          <w:lang w:val="en-GB"/>
        </w:rPr>
      </w:pPr>
      <w:bookmarkStart w:id="24" w:name="_Toc169880940"/>
      <w:bookmarkStart w:id="25" w:name="_Toc171685093"/>
      <w:r w:rsidRPr="00712BBB">
        <w:rPr>
          <w:rFonts w:asciiTheme="minorHAnsi" w:hAnsiTheme="minorHAnsi" w:cstheme="minorHAnsi"/>
          <w:szCs w:val="24"/>
          <w:lang w:val="en-GB"/>
        </w:rPr>
        <w:t>Strengths</w:t>
      </w:r>
      <w:bookmarkEnd w:id="24"/>
      <w:bookmarkEnd w:id="25"/>
    </w:p>
    <w:p w14:paraId="247BD5DC" w14:textId="77777777" w:rsidR="007E5264" w:rsidRPr="00712BBB" w:rsidRDefault="007E5264" w:rsidP="007E5264">
      <w:pPr>
        <w:rPr>
          <w:b/>
          <w:color w:val="000000" w:themeColor="text1"/>
        </w:rPr>
      </w:pPr>
      <w:r w:rsidRPr="00712BBB">
        <w:rPr>
          <w:b/>
          <w:color w:val="000000" w:themeColor="text1"/>
        </w:rPr>
        <w:t>Significant presence</w:t>
      </w:r>
    </w:p>
    <w:p w14:paraId="3DC831A3" w14:textId="112CB2B8" w:rsidR="007E5264" w:rsidRPr="00712BBB" w:rsidRDefault="007E5264" w:rsidP="007E5264">
      <w:pPr>
        <w:rPr>
          <w:color w:val="000000" w:themeColor="text1"/>
        </w:rPr>
      </w:pPr>
      <w:r w:rsidRPr="00712BBB">
        <w:rPr>
          <w:color w:val="000000" w:themeColor="text1"/>
        </w:rPr>
        <w:t xml:space="preserve">ZARA has </w:t>
      </w:r>
      <w:r w:rsidR="009E25F6" w:rsidRPr="00712BBB">
        <w:rPr>
          <w:color w:val="000000" w:themeColor="text1"/>
        </w:rPr>
        <w:t>a significant</w:t>
      </w:r>
      <w:r w:rsidRPr="00712BBB">
        <w:rPr>
          <w:color w:val="000000" w:themeColor="text1"/>
        </w:rPr>
        <w:t xml:space="preserve"> presence at </w:t>
      </w:r>
      <w:r w:rsidR="009E25F6" w:rsidRPr="00712BBB">
        <w:rPr>
          <w:color w:val="000000" w:themeColor="text1"/>
        </w:rPr>
        <w:t>the global</w:t>
      </w:r>
      <w:r w:rsidRPr="00712BBB">
        <w:rPr>
          <w:color w:val="000000" w:themeColor="text1"/>
        </w:rPr>
        <w:t xml:space="preserve"> level as it has many stores all around the world. As per Gastón (2024), in Italy</w:t>
      </w:r>
      <w:r w:rsidR="001508E0" w:rsidRPr="00712BBB">
        <w:rPr>
          <w:color w:val="000000" w:themeColor="text1"/>
        </w:rPr>
        <w:t>,</w:t>
      </w:r>
      <w:r w:rsidRPr="00712BBB">
        <w:rPr>
          <w:color w:val="000000" w:themeColor="text1"/>
        </w:rPr>
        <w:t xml:space="preserve"> ZARA has approximately 400 stores and have space of 3,500 m</w:t>
      </w:r>
      <w:r w:rsidR="009E25F6" w:rsidRPr="00712BBB">
        <w:rPr>
          <w:color w:val="000000" w:themeColor="text1"/>
          <w:vertAlign w:val="superscript"/>
        </w:rPr>
        <w:t>2</w:t>
      </w:r>
      <w:r w:rsidR="009E25F6" w:rsidRPr="00712BBB">
        <w:rPr>
          <w:color w:val="000000" w:themeColor="text1"/>
        </w:rPr>
        <w:t>.</w:t>
      </w:r>
      <w:r w:rsidRPr="00712BBB">
        <w:rPr>
          <w:color w:val="000000" w:themeColor="text1"/>
        </w:rPr>
        <w:t xml:space="preserve"> Along with this, ZARA contributes significantly </w:t>
      </w:r>
      <w:r w:rsidR="009E25F6" w:rsidRPr="00712BBB">
        <w:rPr>
          <w:color w:val="000000" w:themeColor="text1"/>
        </w:rPr>
        <w:t>to</w:t>
      </w:r>
      <w:r w:rsidRPr="00712BBB">
        <w:rPr>
          <w:color w:val="000000" w:themeColor="text1"/>
        </w:rPr>
        <w:t xml:space="preserve"> the revenue of its parent company, </w:t>
      </w:r>
      <w:r w:rsidRPr="00712BBB">
        <w:rPr>
          <w:color w:val="000000" w:themeColor="text1"/>
        </w:rPr>
        <w:lastRenderedPageBreak/>
        <w:t xml:space="preserve">Inditex as it accounts for approximately 63% revenue of the company. Further, it has more than 2000 stores and its popularity is to </w:t>
      </w:r>
      <w:r w:rsidR="001508E0" w:rsidRPr="00712BBB">
        <w:rPr>
          <w:color w:val="000000" w:themeColor="text1"/>
        </w:rPr>
        <w:t>the</w:t>
      </w:r>
      <w:r w:rsidRPr="00712BBB">
        <w:rPr>
          <w:color w:val="000000" w:themeColor="text1"/>
        </w:rPr>
        <w:t xml:space="preserve"> extent that its name is being confused with the parent company (Gastón, 2024). </w:t>
      </w:r>
    </w:p>
    <w:p w14:paraId="44251674" w14:textId="77777777" w:rsidR="007E5264" w:rsidRPr="00712BBB" w:rsidRDefault="007E5264" w:rsidP="007E5264">
      <w:pPr>
        <w:rPr>
          <w:rFonts w:cstheme="minorHAnsi"/>
          <w:b/>
          <w:bCs/>
          <w:color w:val="000000" w:themeColor="text1"/>
          <w:szCs w:val="24"/>
        </w:rPr>
      </w:pPr>
      <w:r w:rsidRPr="00712BBB">
        <w:rPr>
          <w:rFonts w:cstheme="minorHAnsi"/>
          <w:b/>
          <w:bCs/>
          <w:color w:val="000000" w:themeColor="text1"/>
          <w:szCs w:val="24"/>
        </w:rPr>
        <w:t>Data-driven decision-making</w:t>
      </w:r>
    </w:p>
    <w:p w14:paraId="5DDB2A9E" w14:textId="08C8152B" w:rsidR="007E5264" w:rsidRPr="00712BBB" w:rsidRDefault="007E5264" w:rsidP="007E5264">
      <w:pPr>
        <w:rPr>
          <w:rFonts w:cstheme="minorHAnsi"/>
          <w:color w:val="000000" w:themeColor="text1"/>
          <w:szCs w:val="24"/>
        </w:rPr>
      </w:pPr>
      <w:r w:rsidRPr="00712BBB">
        <w:rPr>
          <w:rFonts w:cstheme="minorHAnsi"/>
          <w:color w:val="000000" w:themeColor="text1"/>
          <w:szCs w:val="24"/>
        </w:rPr>
        <w:t>Zara utilizes data from its customer feedback, social media, and stores to notify about their production decisions and decisions. This approach of data-driven permits the organi</w:t>
      </w:r>
      <w:r w:rsidR="003C705F">
        <w:rPr>
          <w:rFonts w:cstheme="minorHAnsi"/>
          <w:color w:val="000000" w:themeColor="text1"/>
          <w:szCs w:val="24"/>
        </w:rPr>
        <w:t>s</w:t>
      </w:r>
      <w:r w:rsidRPr="00712BBB">
        <w:rPr>
          <w:rFonts w:cstheme="minorHAnsi"/>
          <w:color w:val="000000" w:themeColor="text1"/>
          <w:szCs w:val="24"/>
        </w:rPr>
        <w:t xml:space="preserve">ation to better understand and cater to the preferences of </w:t>
      </w:r>
      <w:r w:rsidR="001508E0" w:rsidRPr="00712BBB">
        <w:rPr>
          <w:rFonts w:cstheme="minorHAnsi"/>
          <w:color w:val="000000" w:themeColor="text1"/>
          <w:szCs w:val="24"/>
        </w:rPr>
        <w:t>its</w:t>
      </w:r>
      <w:r w:rsidRPr="00712BBB">
        <w:rPr>
          <w:rFonts w:cstheme="minorHAnsi"/>
          <w:color w:val="000000" w:themeColor="text1"/>
          <w:szCs w:val="24"/>
        </w:rPr>
        <w:t xml:space="preserve"> customers (Caro and de Tejada Cuenca, 2023). For instance, ZARA tracks data on sales from its stores to examine which products are in high demand and which are not (Quan, 2023). This information then recognizes which product it needs to produce and more and which item requires discontinuation (</w:t>
      </w:r>
      <w:proofErr w:type="spellStart"/>
      <w:r w:rsidRPr="00712BBB">
        <w:rPr>
          <w:rFonts w:cstheme="minorHAnsi"/>
          <w:color w:val="000000" w:themeColor="text1"/>
          <w:szCs w:val="24"/>
        </w:rPr>
        <w:t>Chunling</w:t>
      </w:r>
      <w:proofErr w:type="spellEnd"/>
      <w:r w:rsidRPr="00712BBB">
        <w:rPr>
          <w:rFonts w:cstheme="minorHAnsi"/>
          <w:color w:val="000000" w:themeColor="text1"/>
          <w:szCs w:val="24"/>
        </w:rPr>
        <w:t>, 2020). This approach of data-driven has permitted the organi</w:t>
      </w:r>
      <w:r w:rsidR="003C705F">
        <w:rPr>
          <w:rFonts w:cstheme="minorHAnsi"/>
          <w:color w:val="000000" w:themeColor="text1"/>
          <w:szCs w:val="24"/>
        </w:rPr>
        <w:t>s</w:t>
      </w:r>
      <w:r w:rsidRPr="00712BBB">
        <w:rPr>
          <w:rFonts w:cstheme="minorHAnsi"/>
          <w:color w:val="000000" w:themeColor="text1"/>
          <w:szCs w:val="24"/>
        </w:rPr>
        <w:t xml:space="preserve">ation to adapt to changing fashion trends, stay up on the ladder, and manage a high level of consumer satisfaction. </w:t>
      </w:r>
    </w:p>
    <w:p w14:paraId="3BFEDE5E" w14:textId="77777777" w:rsidR="007E5264" w:rsidRPr="00712BBB" w:rsidRDefault="007E5264" w:rsidP="007E5264">
      <w:pPr>
        <w:rPr>
          <w:rFonts w:cstheme="minorHAnsi"/>
          <w:b/>
          <w:bCs/>
          <w:color w:val="000000" w:themeColor="text1"/>
          <w:szCs w:val="24"/>
        </w:rPr>
      </w:pPr>
      <w:r w:rsidRPr="00712BBB">
        <w:rPr>
          <w:rFonts w:cstheme="minorHAnsi"/>
          <w:b/>
          <w:bCs/>
          <w:color w:val="000000" w:themeColor="text1"/>
          <w:szCs w:val="24"/>
        </w:rPr>
        <w:t>Corporate social responsibility</w:t>
      </w:r>
    </w:p>
    <w:p w14:paraId="3BA5965D" w14:textId="4BD26A6D" w:rsidR="007E5264" w:rsidRPr="00712BBB" w:rsidRDefault="007E5264" w:rsidP="007E5264">
      <w:pPr>
        <w:rPr>
          <w:rFonts w:cstheme="minorHAnsi"/>
          <w:color w:val="000000" w:themeColor="text1"/>
          <w:szCs w:val="24"/>
        </w:rPr>
      </w:pPr>
      <w:r w:rsidRPr="00712BBB">
        <w:rPr>
          <w:rFonts w:cstheme="minorHAnsi"/>
          <w:color w:val="000000" w:themeColor="text1"/>
          <w:szCs w:val="24"/>
        </w:rPr>
        <w:t>Zara is a socially responsible organi</w:t>
      </w:r>
      <w:r w:rsidR="00022545">
        <w:rPr>
          <w:rFonts w:cstheme="minorHAnsi"/>
          <w:color w:val="000000" w:themeColor="text1"/>
          <w:szCs w:val="24"/>
        </w:rPr>
        <w:t>s</w:t>
      </w:r>
      <w:r w:rsidRPr="00712BBB">
        <w:rPr>
          <w:rFonts w:cstheme="minorHAnsi"/>
          <w:color w:val="000000" w:themeColor="text1"/>
          <w:szCs w:val="24"/>
        </w:rPr>
        <w:t>ation linked to providing back to the communities in which they operate (Onditi, 2021). It has some initiatives for sustainability in place, involving programs to help sustainable development, support individuals in need and recycling of clothes (</w:t>
      </w:r>
      <w:proofErr w:type="spellStart"/>
      <w:r w:rsidRPr="00712BBB">
        <w:rPr>
          <w:rFonts w:cstheme="minorHAnsi"/>
          <w:color w:val="000000" w:themeColor="text1"/>
          <w:szCs w:val="24"/>
        </w:rPr>
        <w:t>Falklind</w:t>
      </w:r>
      <w:proofErr w:type="spellEnd"/>
      <w:r w:rsidRPr="00712BBB">
        <w:rPr>
          <w:rFonts w:cstheme="minorHAnsi"/>
          <w:color w:val="000000" w:themeColor="text1"/>
          <w:szCs w:val="24"/>
        </w:rPr>
        <w:t xml:space="preserve"> and Viitanen, 2021; Murphy, 2022). Its program to help sustainable development aims to diminish the environmental impact of the organi</w:t>
      </w:r>
      <w:r w:rsidR="00B965D2">
        <w:rPr>
          <w:rFonts w:cstheme="minorHAnsi"/>
          <w:color w:val="000000" w:themeColor="text1"/>
          <w:szCs w:val="24"/>
        </w:rPr>
        <w:t>s</w:t>
      </w:r>
      <w:r w:rsidRPr="00712BBB">
        <w:rPr>
          <w:rFonts w:cstheme="minorHAnsi"/>
          <w:color w:val="000000" w:themeColor="text1"/>
          <w:szCs w:val="24"/>
        </w:rPr>
        <w:t xml:space="preserve">ation. </w:t>
      </w:r>
      <w:r w:rsidR="001508E0" w:rsidRPr="00712BBB">
        <w:rPr>
          <w:rFonts w:cstheme="minorHAnsi"/>
          <w:color w:val="000000" w:themeColor="text1"/>
          <w:szCs w:val="24"/>
        </w:rPr>
        <w:t>The sustainability</w:t>
      </w:r>
      <w:r w:rsidRPr="00712BBB">
        <w:rPr>
          <w:rFonts w:cstheme="minorHAnsi"/>
          <w:color w:val="000000" w:themeColor="text1"/>
          <w:szCs w:val="24"/>
        </w:rPr>
        <w:t xml:space="preserve"> initiatives of ZARA are a testament to the commitment of the organi</w:t>
      </w:r>
      <w:r w:rsidR="002479B7">
        <w:rPr>
          <w:rFonts w:cstheme="minorHAnsi"/>
          <w:color w:val="000000" w:themeColor="text1"/>
          <w:szCs w:val="24"/>
        </w:rPr>
        <w:t>s</w:t>
      </w:r>
      <w:r w:rsidRPr="00712BBB">
        <w:rPr>
          <w:rFonts w:cstheme="minorHAnsi"/>
          <w:color w:val="000000" w:themeColor="text1"/>
          <w:szCs w:val="24"/>
        </w:rPr>
        <w:t>ation to positively affecting the world (</w:t>
      </w:r>
      <w:proofErr w:type="spellStart"/>
      <w:r w:rsidRPr="00712BBB">
        <w:rPr>
          <w:rFonts w:cstheme="minorHAnsi"/>
          <w:color w:val="000000" w:themeColor="text1"/>
          <w:szCs w:val="24"/>
        </w:rPr>
        <w:t>Fejzulahi</w:t>
      </w:r>
      <w:proofErr w:type="spellEnd"/>
      <w:r w:rsidRPr="00712BBB">
        <w:rPr>
          <w:rFonts w:cstheme="minorHAnsi"/>
          <w:color w:val="000000" w:themeColor="text1"/>
          <w:szCs w:val="24"/>
        </w:rPr>
        <w:t xml:space="preserve">, 2020).  Further, these have been identified by many bodies, including the United Nations and </w:t>
      </w:r>
      <w:r w:rsidR="001508E0" w:rsidRPr="00712BBB">
        <w:rPr>
          <w:rFonts w:cstheme="minorHAnsi"/>
          <w:color w:val="000000" w:themeColor="text1"/>
          <w:szCs w:val="24"/>
        </w:rPr>
        <w:t xml:space="preserve">the </w:t>
      </w:r>
      <w:r w:rsidRPr="00712BBB">
        <w:rPr>
          <w:rFonts w:cstheme="minorHAnsi"/>
          <w:color w:val="000000" w:themeColor="text1"/>
          <w:szCs w:val="24"/>
        </w:rPr>
        <w:t xml:space="preserve">World Economic Forum. </w:t>
      </w:r>
    </w:p>
    <w:p w14:paraId="5A863BEF" w14:textId="77777777" w:rsidR="007E5264" w:rsidRPr="00712BBB" w:rsidRDefault="007E5264" w:rsidP="007E5264">
      <w:pPr>
        <w:pStyle w:val="Heading3"/>
        <w:rPr>
          <w:rFonts w:asciiTheme="minorHAnsi" w:hAnsiTheme="minorHAnsi" w:cstheme="minorHAnsi"/>
          <w:szCs w:val="24"/>
          <w:lang w:val="en-GB"/>
        </w:rPr>
      </w:pPr>
      <w:bookmarkStart w:id="26" w:name="_Toc169880941"/>
      <w:bookmarkStart w:id="27" w:name="_Toc171685094"/>
      <w:r w:rsidRPr="00712BBB">
        <w:rPr>
          <w:rFonts w:asciiTheme="minorHAnsi" w:hAnsiTheme="minorHAnsi" w:cstheme="minorHAnsi"/>
          <w:szCs w:val="24"/>
          <w:lang w:val="en-GB"/>
        </w:rPr>
        <w:t>Weaknesses</w:t>
      </w:r>
      <w:bookmarkEnd w:id="26"/>
      <w:bookmarkEnd w:id="27"/>
    </w:p>
    <w:p w14:paraId="6AB62AF8" w14:textId="77777777" w:rsidR="007E5264" w:rsidRPr="00712BBB" w:rsidRDefault="007E5264" w:rsidP="007E5264">
      <w:pPr>
        <w:rPr>
          <w:rFonts w:cstheme="minorHAnsi"/>
          <w:b/>
          <w:bCs/>
          <w:color w:val="000000" w:themeColor="text1"/>
          <w:szCs w:val="24"/>
        </w:rPr>
      </w:pPr>
      <w:r w:rsidRPr="00712BBB">
        <w:rPr>
          <w:rFonts w:cstheme="minorHAnsi"/>
          <w:b/>
          <w:bCs/>
          <w:color w:val="000000" w:themeColor="text1"/>
          <w:szCs w:val="24"/>
        </w:rPr>
        <w:t>Poor customer service</w:t>
      </w:r>
    </w:p>
    <w:p w14:paraId="699B628E" w14:textId="338E6478" w:rsidR="007E5264" w:rsidRPr="00712BBB" w:rsidRDefault="007E5264" w:rsidP="007E5264">
      <w:pPr>
        <w:rPr>
          <w:rFonts w:cstheme="minorHAnsi"/>
          <w:color w:val="000000" w:themeColor="text1"/>
          <w:szCs w:val="24"/>
        </w:rPr>
      </w:pPr>
      <w:r w:rsidRPr="00712BBB">
        <w:rPr>
          <w:rFonts w:cstheme="minorHAnsi"/>
          <w:color w:val="000000" w:themeColor="text1"/>
          <w:szCs w:val="24"/>
        </w:rPr>
        <w:t xml:space="preserve">The main weakness is poor service </w:t>
      </w:r>
      <w:r w:rsidR="009E25F6" w:rsidRPr="00712BBB">
        <w:rPr>
          <w:rFonts w:cstheme="minorHAnsi"/>
          <w:color w:val="000000" w:themeColor="text1"/>
          <w:szCs w:val="24"/>
        </w:rPr>
        <w:t>for</w:t>
      </w:r>
      <w:r w:rsidRPr="00712BBB">
        <w:rPr>
          <w:rFonts w:cstheme="minorHAnsi"/>
          <w:color w:val="000000" w:themeColor="text1"/>
          <w:szCs w:val="24"/>
        </w:rPr>
        <w:t xml:space="preserve"> its customers. Consumers have filed complaints about lack of transparency, unhelpful staff, and long wait times. This causes the customers to buy from their competitors (</w:t>
      </w:r>
      <w:r w:rsidRPr="00712BBB">
        <w:rPr>
          <w:rFonts w:cstheme="minorHAnsi"/>
          <w:color w:val="000000" w:themeColor="text1"/>
          <w:szCs w:val="24"/>
          <w:shd w:val="clear" w:color="auto" w:fill="FFFFFF"/>
        </w:rPr>
        <w:t>Tőkés, 2022)</w:t>
      </w:r>
      <w:r w:rsidRPr="00712BBB">
        <w:rPr>
          <w:rFonts w:cstheme="minorHAnsi"/>
          <w:color w:val="000000" w:themeColor="text1"/>
          <w:szCs w:val="24"/>
        </w:rPr>
        <w:t>. For instance, some consumers stated they had waited for hours to talk with a customer service representative. Other customers mentioned they are not able to return their products, even if the products are defective. Still, others have been given false data about shipping or products. ZARA has addressed the problem and is working to improve its customer service. The organi</w:t>
      </w:r>
      <w:r w:rsidR="00FE56EA">
        <w:rPr>
          <w:rFonts w:cstheme="minorHAnsi"/>
          <w:color w:val="000000" w:themeColor="text1"/>
          <w:szCs w:val="24"/>
        </w:rPr>
        <w:t>s</w:t>
      </w:r>
      <w:r w:rsidRPr="00712BBB">
        <w:rPr>
          <w:rFonts w:cstheme="minorHAnsi"/>
          <w:color w:val="000000" w:themeColor="text1"/>
          <w:szCs w:val="24"/>
        </w:rPr>
        <w:t xml:space="preserve">ation has employed more people and given training to their workforce. </w:t>
      </w:r>
    </w:p>
    <w:p w14:paraId="314043F9" w14:textId="77777777" w:rsidR="000C4FB0" w:rsidRPr="00712BBB" w:rsidRDefault="000C4FB0" w:rsidP="000C4FB0">
      <w:pPr>
        <w:rPr>
          <w:rFonts w:cstheme="minorHAnsi"/>
          <w:szCs w:val="24"/>
        </w:rPr>
      </w:pPr>
      <w:r w:rsidRPr="00712BBB">
        <w:rPr>
          <w:rFonts w:cstheme="minorHAnsi"/>
          <w:szCs w:val="24"/>
        </w:rPr>
        <w:lastRenderedPageBreak/>
        <w:t>Business centralization is another issue that poses a problem for ZARA’s customer relations. Most of the current decisions and policies are made at the head office in Spain, and this has led to a slow response to the local market needs and customer concerns all over the world. Such centralized decision-making hinders flexibility and individual changes to services necessary for the different markets all over the world. </w:t>
      </w:r>
    </w:p>
    <w:p w14:paraId="0920C219" w14:textId="77777777" w:rsidR="007E5264" w:rsidRPr="00712BBB" w:rsidRDefault="007E5264" w:rsidP="007E5264">
      <w:pPr>
        <w:rPr>
          <w:rFonts w:cstheme="minorHAnsi"/>
          <w:b/>
          <w:bCs/>
          <w:color w:val="000000" w:themeColor="text1"/>
          <w:szCs w:val="24"/>
        </w:rPr>
      </w:pPr>
      <w:r w:rsidRPr="00712BBB">
        <w:rPr>
          <w:rFonts w:cstheme="minorHAnsi"/>
          <w:b/>
          <w:bCs/>
          <w:color w:val="000000" w:themeColor="text1"/>
          <w:szCs w:val="24"/>
        </w:rPr>
        <w:t>Disruption to the supply chain</w:t>
      </w:r>
    </w:p>
    <w:p w14:paraId="48C2EAC2" w14:textId="3587B0CB" w:rsidR="007E5264" w:rsidRPr="00712BBB" w:rsidRDefault="007E5264" w:rsidP="007E5264">
      <w:pPr>
        <w:rPr>
          <w:rFonts w:cstheme="minorHAnsi"/>
          <w:color w:val="000000" w:themeColor="text1"/>
          <w:szCs w:val="24"/>
        </w:rPr>
      </w:pPr>
      <w:r w:rsidRPr="00712BBB">
        <w:rPr>
          <w:rFonts w:cstheme="minorHAnsi"/>
          <w:color w:val="000000" w:themeColor="text1"/>
          <w:szCs w:val="24"/>
        </w:rPr>
        <w:t>The supply chain of ZARA is a complex network of suppliers globally. This agile supply chain permits the organi</w:t>
      </w:r>
      <w:r w:rsidR="001971F8">
        <w:rPr>
          <w:rFonts w:cstheme="minorHAnsi"/>
          <w:color w:val="000000" w:themeColor="text1"/>
          <w:szCs w:val="24"/>
        </w:rPr>
        <w:t>s</w:t>
      </w:r>
      <w:r w:rsidRPr="00712BBB">
        <w:rPr>
          <w:rFonts w:cstheme="minorHAnsi"/>
          <w:color w:val="000000" w:themeColor="text1"/>
          <w:szCs w:val="24"/>
        </w:rPr>
        <w:t>ation to quickly respond to fashion trends (</w:t>
      </w:r>
      <w:r w:rsidRPr="00712BBB">
        <w:rPr>
          <w:rFonts w:cstheme="minorHAnsi"/>
          <w:color w:val="000000" w:themeColor="text1"/>
          <w:szCs w:val="24"/>
          <w:shd w:val="clear" w:color="auto" w:fill="FFFFFF"/>
        </w:rPr>
        <w:t xml:space="preserve">Shabir and </w:t>
      </w:r>
      <w:proofErr w:type="spellStart"/>
      <w:r w:rsidRPr="00712BBB">
        <w:rPr>
          <w:rFonts w:cstheme="minorHAnsi"/>
          <w:color w:val="000000" w:themeColor="text1"/>
          <w:szCs w:val="24"/>
          <w:shd w:val="clear" w:color="auto" w:fill="FFFFFF"/>
        </w:rPr>
        <w:t>AlBishri</w:t>
      </w:r>
      <w:proofErr w:type="spellEnd"/>
      <w:r w:rsidRPr="00712BBB">
        <w:rPr>
          <w:rFonts w:cstheme="minorHAnsi"/>
          <w:color w:val="000000" w:themeColor="text1"/>
          <w:szCs w:val="24"/>
          <w:shd w:val="clear" w:color="auto" w:fill="FFFFFF"/>
        </w:rPr>
        <w:t>, 2021)</w:t>
      </w:r>
      <w:r w:rsidRPr="00712BBB">
        <w:rPr>
          <w:rFonts w:cstheme="minorHAnsi"/>
          <w:color w:val="000000" w:themeColor="text1"/>
          <w:szCs w:val="24"/>
        </w:rPr>
        <w:t>. However, it is defenceless to the disturbance caused by labour strikes, political instability, or natural disasters, which can cause delays in delivery and production, disappoint consumers, and affect the sale of ZARA (</w:t>
      </w:r>
      <w:proofErr w:type="spellStart"/>
      <w:r w:rsidRPr="00712BBB">
        <w:rPr>
          <w:rFonts w:cstheme="minorHAnsi"/>
          <w:color w:val="000000" w:themeColor="text1"/>
          <w:szCs w:val="24"/>
          <w:shd w:val="clear" w:color="auto" w:fill="FFFFFF"/>
        </w:rPr>
        <w:t>Duoyan</w:t>
      </w:r>
      <w:proofErr w:type="spellEnd"/>
      <w:r w:rsidRPr="00712BBB">
        <w:rPr>
          <w:rFonts w:cstheme="minorHAnsi"/>
          <w:color w:val="000000" w:themeColor="text1"/>
          <w:szCs w:val="24"/>
          <w:shd w:val="clear" w:color="auto" w:fill="FFFFFF"/>
        </w:rPr>
        <w:t>, 2021)</w:t>
      </w:r>
      <w:r w:rsidRPr="00712BBB">
        <w:rPr>
          <w:rFonts w:cstheme="minorHAnsi"/>
          <w:color w:val="000000" w:themeColor="text1"/>
          <w:szCs w:val="24"/>
        </w:rPr>
        <w:t xml:space="preserve">. The supply chain of ZARA is a complex problem with negative and positive implications. The high product cost and easy replication of </w:t>
      </w:r>
      <w:r w:rsidR="001508E0" w:rsidRPr="00712BBB">
        <w:rPr>
          <w:rFonts w:cstheme="minorHAnsi"/>
          <w:color w:val="000000" w:themeColor="text1"/>
          <w:szCs w:val="24"/>
        </w:rPr>
        <w:t xml:space="preserve">the </w:t>
      </w:r>
      <w:r w:rsidRPr="00712BBB">
        <w:rPr>
          <w:rFonts w:cstheme="minorHAnsi"/>
          <w:color w:val="000000" w:themeColor="text1"/>
          <w:szCs w:val="24"/>
        </w:rPr>
        <w:t xml:space="preserve">supply chain of ZARA </w:t>
      </w:r>
      <w:r w:rsidR="001508E0" w:rsidRPr="00712BBB">
        <w:rPr>
          <w:rFonts w:cstheme="minorHAnsi"/>
          <w:color w:val="000000" w:themeColor="text1"/>
          <w:szCs w:val="24"/>
        </w:rPr>
        <w:t>affect</w:t>
      </w:r>
      <w:r w:rsidRPr="00712BBB">
        <w:rPr>
          <w:rFonts w:cstheme="minorHAnsi"/>
          <w:color w:val="000000" w:themeColor="text1"/>
          <w:szCs w:val="24"/>
        </w:rPr>
        <w:t xml:space="preserve"> its competitive value (</w:t>
      </w:r>
      <w:proofErr w:type="spellStart"/>
      <w:r w:rsidRPr="00712BBB">
        <w:rPr>
          <w:rFonts w:cstheme="minorHAnsi"/>
          <w:color w:val="000000" w:themeColor="text1"/>
          <w:szCs w:val="24"/>
        </w:rPr>
        <w:t>Xuejie</w:t>
      </w:r>
      <w:proofErr w:type="spellEnd"/>
      <w:r w:rsidRPr="00712BBB">
        <w:rPr>
          <w:rFonts w:cstheme="minorHAnsi"/>
          <w:color w:val="000000" w:themeColor="text1"/>
          <w:szCs w:val="24"/>
        </w:rPr>
        <w:t xml:space="preserve">, Chang, and </w:t>
      </w:r>
      <w:proofErr w:type="spellStart"/>
      <w:r w:rsidRPr="00712BBB">
        <w:rPr>
          <w:rFonts w:cstheme="minorHAnsi"/>
          <w:color w:val="000000" w:themeColor="text1"/>
          <w:szCs w:val="24"/>
        </w:rPr>
        <w:t>GuangHao</w:t>
      </w:r>
      <w:proofErr w:type="spellEnd"/>
      <w:r w:rsidRPr="00712BBB">
        <w:rPr>
          <w:rFonts w:cstheme="minorHAnsi"/>
          <w:color w:val="000000" w:themeColor="text1"/>
          <w:szCs w:val="24"/>
        </w:rPr>
        <w:t>, 2019) Organi</w:t>
      </w:r>
      <w:r w:rsidR="00692D6D">
        <w:rPr>
          <w:rFonts w:cstheme="minorHAnsi"/>
          <w:color w:val="000000" w:themeColor="text1"/>
          <w:szCs w:val="24"/>
        </w:rPr>
        <w:t>s</w:t>
      </w:r>
      <w:r w:rsidRPr="00712BBB">
        <w:rPr>
          <w:rFonts w:cstheme="minorHAnsi"/>
          <w:color w:val="000000" w:themeColor="text1"/>
          <w:szCs w:val="24"/>
        </w:rPr>
        <w:t xml:space="preserve">ations will be required to continue to observe their supply chain and take steps to diminish the risk of disruptions. </w:t>
      </w:r>
    </w:p>
    <w:p w14:paraId="78B4FEB9" w14:textId="77777777" w:rsidR="007E5264" w:rsidRPr="00712BBB" w:rsidRDefault="007E5264" w:rsidP="007E5264">
      <w:pPr>
        <w:pStyle w:val="Heading3"/>
        <w:rPr>
          <w:rFonts w:asciiTheme="minorHAnsi" w:hAnsiTheme="minorHAnsi" w:cstheme="minorHAnsi"/>
          <w:szCs w:val="24"/>
          <w:lang w:val="en-GB"/>
        </w:rPr>
      </w:pPr>
      <w:bookmarkStart w:id="28" w:name="_Toc169880942"/>
      <w:bookmarkStart w:id="29" w:name="_Toc171685095"/>
      <w:r w:rsidRPr="00712BBB">
        <w:rPr>
          <w:rFonts w:asciiTheme="minorHAnsi" w:hAnsiTheme="minorHAnsi" w:cstheme="minorHAnsi"/>
          <w:szCs w:val="24"/>
          <w:lang w:val="en-GB"/>
        </w:rPr>
        <w:t>Opportunities</w:t>
      </w:r>
      <w:bookmarkEnd w:id="28"/>
      <w:bookmarkEnd w:id="29"/>
    </w:p>
    <w:p w14:paraId="529CEEC6" w14:textId="77777777" w:rsidR="007E5264" w:rsidRPr="00712BBB" w:rsidRDefault="007E5264" w:rsidP="007E5264">
      <w:pPr>
        <w:rPr>
          <w:rFonts w:cstheme="minorHAnsi"/>
          <w:b/>
          <w:bCs/>
          <w:color w:val="000000" w:themeColor="text1"/>
          <w:szCs w:val="24"/>
        </w:rPr>
      </w:pPr>
      <w:r w:rsidRPr="00712BBB">
        <w:rPr>
          <w:rFonts w:cstheme="minorHAnsi"/>
          <w:b/>
          <w:bCs/>
          <w:color w:val="000000" w:themeColor="text1"/>
          <w:szCs w:val="24"/>
        </w:rPr>
        <w:t xml:space="preserve">Influencer marketing </w:t>
      </w:r>
    </w:p>
    <w:p w14:paraId="69810D99" w14:textId="6D4336E2" w:rsidR="007E5264" w:rsidRPr="00712BBB" w:rsidRDefault="007E5264" w:rsidP="007E5264">
      <w:pPr>
        <w:rPr>
          <w:rFonts w:cstheme="minorHAnsi"/>
          <w:color w:val="000000" w:themeColor="text1"/>
          <w:szCs w:val="24"/>
        </w:rPr>
      </w:pPr>
      <w:r w:rsidRPr="00712BBB">
        <w:rPr>
          <w:rFonts w:cstheme="minorHAnsi"/>
          <w:color w:val="000000" w:themeColor="text1"/>
          <w:szCs w:val="24"/>
        </w:rPr>
        <w:t xml:space="preserve">Influencer marketing is known as a useful way for ZARA to target new consumers and build awareness of the brand. By partnering with the perfect influencers, ZARA </w:t>
      </w:r>
      <w:r w:rsidR="001508E0" w:rsidRPr="00712BBB">
        <w:rPr>
          <w:rFonts w:cstheme="minorHAnsi"/>
          <w:color w:val="000000" w:themeColor="text1"/>
          <w:szCs w:val="24"/>
        </w:rPr>
        <w:t>forms</w:t>
      </w:r>
      <w:r w:rsidRPr="00712BBB">
        <w:rPr>
          <w:rFonts w:cstheme="minorHAnsi"/>
          <w:color w:val="000000" w:themeColor="text1"/>
          <w:szCs w:val="24"/>
        </w:rPr>
        <w:t xml:space="preserve"> authentic and engaging marketing campaigns that reverberate with its target customers. It also partners with influencers having a sound following in the target market, supporting the brand to reach wider customers and provide more sales (Moreira, 2021). Moreover, it can do partnerships with influencers who want to create original content. This will support the organi</w:t>
      </w:r>
      <w:r w:rsidR="00E27AD7">
        <w:rPr>
          <w:rFonts w:cstheme="minorHAnsi"/>
          <w:color w:val="000000" w:themeColor="text1"/>
          <w:szCs w:val="24"/>
        </w:rPr>
        <w:t>s</w:t>
      </w:r>
      <w:r w:rsidRPr="00712BBB">
        <w:rPr>
          <w:rFonts w:cstheme="minorHAnsi"/>
          <w:color w:val="000000" w:themeColor="text1"/>
          <w:szCs w:val="24"/>
        </w:rPr>
        <w:t xml:space="preserve">ation to stay up on the competition and form more involving marketing campaigns. </w:t>
      </w:r>
    </w:p>
    <w:p w14:paraId="16F3A776" w14:textId="027DECCC" w:rsidR="007E5264" w:rsidRPr="00712BBB" w:rsidRDefault="007E5264" w:rsidP="007E5264">
      <w:pPr>
        <w:rPr>
          <w:rFonts w:cstheme="minorHAnsi"/>
          <w:b/>
          <w:bCs/>
          <w:color w:val="000000" w:themeColor="text1"/>
          <w:szCs w:val="24"/>
        </w:rPr>
      </w:pPr>
      <w:r w:rsidRPr="00712BBB">
        <w:rPr>
          <w:rFonts w:cstheme="minorHAnsi"/>
          <w:b/>
          <w:bCs/>
          <w:color w:val="000000" w:themeColor="text1"/>
          <w:szCs w:val="24"/>
        </w:rPr>
        <w:t xml:space="preserve">Expand to new </w:t>
      </w:r>
      <w:r w:rsidR="001508E0" w:rsidRPr="00712BBB">
        <w:rPr>
          <w:rFonts w:cstheme="minorHAnsi"/>
          <w:b/>
          <w:bCs/>
          <w:color w:val="000000" w:themeColor="text1"/>
          <w:szCs w:val="24"/>
        </w:rPr>
        <w:t>markets.</w:t>
      </w:r>
    </w:p>
    <w:p w14:paraId="1C6C1D88" w14:textId="48366457" w:rsidR="007E5264" w:rsidRPr="00712BBB" w:rsidRDefault="007E5264" w:rsidP="007E5264">
      <w:pPr>
        <w:rPr>
          <w:rFonts w:cstheme="minorHAnsi"/>
          <w:color w:val="000000" w:themeColor="text1"/>
          <w:szCs w:val="24"/>
        </w:rPr>
      </w:pPr>
      <w:r w:rsidRPr="00712BBB">
        <w:rPr>
          <w:rFonts w:cstheme="minorHAnsi"/>
          <w:color w:val="000000" w:themeColor="text1"/>
          <w:szCs w:val="24"/>
        </w:rPr>
        <w:t xml:space="preserve">Currently, ZARA is present in more than </w:t>
      </w:r>
      <w:r w:rsidR="00CB3FBA">
        <w:rPr>
          <w:rFonts w:cstheme="minorHAnsi"/>
          <w:color w:val="000000" w:themeColor="text1"/>
          <w:szCs w:val="24"/>
        </w:rPr>
        <w:t>ninety six</w:t>
      </w:r>
      <w:r w:rsidRPr="00712BBB">
        <w:rPr>
          <w:rFonts w:cstheme="minorHAnsi"/>
          <w:color w:val="000000" w:themeColor="text1"/>
          <w:szCs w:val="24"/>
        </w:rPr>
        <w:t xml:space="preserve"> nations, still, there are many markets in which organi</w:t>
      </w:r>
      <w:r w:rsidR="00963557">
        <w:rPr>
          <w:rFonts w:cstheme="minorHAnsi"/>
          <w:color w:val="000000" w:themeColor="text1"/>
          <w:szCs w:val="24"/>
        </w:rPr>
        <w:t>s</w:t>
      </w:r>
      <w:r w:rsidRPr="00712BBB">
        <w:rPr>
          <w:rFonts w:cstheme="minorHAnsi"/>
          <w:color w:val="000000" w:themeColor="text1"/>
          <w:szCs w:val="24"/>
        </w:rPr>
        <w:t>ations can expand (</w:t>
      </w:r>
      <w:proofErr w:type="spellStart"/>
      <w:r w:rsidRPr="00712BBB">
        <w:rPr>
          <w:rFonts w:cstheme="minorHAnsi"/>
          <w:color w:val="000000" w:themeColor="text1"/>
          <w:szCs w:val="24"/>
          <w:shd w:val="clear" w:color="auto" w:fill="FFFFFF"/>
        </w:rPr>
        <w:t>Feiglová</w:t>
      </w:r>
      <w:proofErr w:type="spellEnd"/>
      <w:r w:rsidRPr="00712BBB">
        <w:rPr>
          <w:rFonts w:cstheme="minorHAnsi"/>
          <w:color w:val="000000" w:themeColor="text1"/>
          <w:szCs w:val="24"/>
          <w:shd w:val="clear" w:color="auto" w:fill="FFFFFF"/>
        </w:rPr>
        <w:t>, 2019)</w:t>
      </w:r>
      <w:r w:rsidRPr="00712BBB">
        <w:rPr>
          <w:rFonts w:cstheme="minorHAnsi"/>
          <w:color w:val="000000" w:themeColor="text1"/>
          <w:szCs w:val="24"/>
        </w:rPr>
        <w:t>. The organi</w:t>
      </w:r>
      <w:r w:rsidR="00963557">
        <w:rPr>
          <w:rFonts w:cstheme="minorHAnsi"/>
          <w:color w:val="000000" w:themeColor="text1"/>
          <w:szCs w:val="24"/>
        </w:rPr>
        <w:t>s</w:t>
      </w:r>
      <w:r w:rsidRPr="00712BBB">
        <w:rPr>
          <w:rFonts w:cstheme="minorHAnsi"/>
          <w:color w:val="000000" w:themeColor="text1"/>
          <w:szCs w:val="24"/>
        </w:rPr>
        <w:t xml:space="preserve">ation can aim to raise marketing with increasing middle classes, like in most African countries. These markets provide significant development opportunities to ZARA, as they have great populations with rising disposal incomes. ZARA can enter these markets through different channels, like partnering with local retailers, establishing an e-commerce platform, or opening new stores. The </w:t>
      </w:r>
      <w:r w:rsidRPr="00712BBB">
        <w:rPr>
          <w:rFonts w:cstheme="minorHAnsi"/>
          <w:color w:val="000000" w:themeColor="text1"/>
          <w:szCs w:val="24"/>
        </w:rPr>
        <w:lastRenderedPageBreak/>
        <w:t>organi</w:t>
      </w:r>
      <w:r w:rsidR="00963557">
        <w:rPr>
          <w:rFonts w:cstheme="minorHAnsi"/>
          <w:color w:val="000000" w:themeColor="text1"/>
          <w:szCs w:val="24"/>
        </w:rPr>
        <w:t>s</w:t>
      </w:r>
      <w:r w:rsidRPr="00712BBB">
        <w:rPr>
          <w:rFonts w:cstheme="minorHAnsi"/>
          <w:color w:val="000000" w:themeColor="text1"/>
          <w:szCs w:val="24"/>
        </w:rPr>
        <w:t>ation would be required to adapt its product and marketing strategies to the specific requirements of every market (Popović, et. al</w:t>
      </w:r>
      <w:r w:rsidR="001F21A6" w:rsidRPr="00712BBB">
        <w:rPr>
          <w:rFonts w:cstheme="minorHAnsi"/>
          <w:color w:val="000000" w:themeColor="text1"/>
          <w:szCs w:val="24"/>
        </w:rPr>
        <w:t xml:space="preserve">., </w:t>
      </w:r>
      <w:r w:rsidR="00D0135D" w:rsidRPr="00712BBB">
        <w:rPr>
          <w:rFonts w:cstheme="minorHAnsi"/>
          <w:color w:val="000000" w:themeColor="text1"/>
          <w:szCs w:val="24"/>
        </w:rPr>
        <w:t>2021</w:t>
      </w:r>
      <w:r w:rsidRPr="00712BBB">
        <w:rPr>
          <w:rFonts w:cstheme="minorHAnsi"/>
          <w:color w:val="000000" w:themeColor="text1"/>
          <w:szCs w:val="24"/>
        </w:rPr>
        <w:t xml:space="preserve">). By taking entry into a new market, ZARA can raise its customer base and provide new revenue streams. </w:t>
      </w:r>
    </w:p>
    <w:p w14:paraId="7AB59EB4" w14:textId="77777777" w:rsidR="007E5264" w:rsidRPr="00712BBB" w:rsidRDefault="007E5264" w:rsidP="007E5264">
      <w:pPr>
        <w:pStyle w:val="Heading3"/>
        <w:rPr>
          <w:rFonts w:asciiTheme="minorHAnsi" w:hAnsiTheme="minorHAnsi" w:cstheme="minorHAnsi"/>
          <w:szCs w:val="24"/>
          <w:lang w:val="en-GB"/>
        </w:rPr>
      </w:pPr>
      <w:bookmarkStart w:id="30" w:name="_Toc169880943"/>
      <w:bookmarkStart w:id="31" w:name="_Toc171685096"/>
      <w:r w:rsidRPr="00712BBB">
        <w:rPr>
          <w:rFonts w:asciiTheme="minorHAnsi" w:hAnsiTheme="minorHAnsi" w:cstheme="minorHAnsi"/>
          <w:szCs w:val="24"/>
          <w:lang w:val="en-GB"/>
        </w:rPr>
        <w:t>Threats</w:t>
      </w:r>
      <w:bookmarkEnd w:id="30"/>
      <w:bookmarkEnd w:id="31"/>
    </w:p>
    <w:p w14:paraId="2496575A" w14:textId="77777777" w:rsidR="007E5264" w:rsidRPr="00712BBB" w:rsidRDefault="007E5264" w:rsidP="007E5264">
      <w:pPr>
        <w:rPr>
          <w:rFonts w:cstheme="minorHAnsi"/>
          <w:b/>
          <w:bCs/>
          <w:color w:val="000000" w:themeColor="text1"/>
          <w:szCs w:val="24"/>
        </w:rPr>
      </w:pPr>
      <w:r w:rsidRPr="00712BBB">
        <w:rPr>
          <w:rFonts w:cstheme="minorHAnsi"/>
          <w:b/>
          <w:bCs/>
          <w:color w:val="000000" w:themeColor="text1"/>
          <w:szCs w:val="24"/>
        </w:rPr>
        <w:t>Price wars</w:t>
      </w:r>
    </w:p>
    <w:p w14:paraId="36A1EA31" w14:textId="78D00B29" w:rsidR="007E5264" w:rsidRPr="00712BBB" w:rsidRDefault="007E5264" w:rsidP="007E5264">
      <w:pPr>
        <w:rPr>
          <w:rFonts w:cstheme="minorHAnsi"/>
          <w:color w:val="000000" w:themeColor="text1"/>
          <w:szCs w:val="24"/>
        </w:rPr>
      </w:pPr>
      <w:r w:rsidRPr="00712BBB">
        <w:rPr>
          <w:rFonts w:cstheme="minorHAnsi"/>
          <w:color w:val="000000" w:themeColor="text1"/>
          <w:szCs w:val="24"/>
        </w:rPr>
        <w:t xml:space="preserve">The core niche of ZARA is known as fast fashion, which provides new runway trends to consumers quickly at lower prices. This </w:t>
      </w:r>
      <w:r w:rsidR="001508E0" w:rsidRPr="00712BBB">
        <w:rPr>
          <w:rFonts w:cstheme="minorHAnsi"/>
          <w:color w:val="000000" w:themeColor="text1"/>
          <w:szCs w:val="24"/>
        </w:rPr>
        <w:t>causes</w:t>
      </w:r>
      <w:r w:rsidRPr="00712BBB">
        <w:rPr>
          <w:rFonts w:cstheme="minorHAnsi"/>
          <w:color w:val="000000" w:themeColor="text1"/>
          <w:szCs w:val="24"/>
        </w:rPr>
        <w:t xml:space="preserve"> the ZARA to be vulnerable to cost wars from copiers, who can provide similar items at lower costs, affecting the margin of the ZARA (Kalsi, 2022). Moreover, cost war can lead to lower the quality of the ZARA products. ZARA keep its costs lower because of </w:t>
      </w:r>
      <w:r w:rsidR="001508E0" w:rsidRPr="00712BBB">
        <w:rPr>
          <w:rFonts w:cstheme="minorHAnsi"/>
          <w:color w:val="000000" w:themeColor="text1"/>
          <w:szCs w:val="24"/>
        </w:rPr>
        <w:t>its price-conscious target market</w:t>
      </w:r>
      <w:r w:rsidRPr="00712BBB">
        <w:rPr>
          <w:rFonts w:cstheme="minorHAnsi"/>
          <w:color w:val="000000" w:themeColor="text1"/>
          <w:szCs w:val="24"/>
        </w:rPr>
        <w:t xml:space="preserve">, making it difficult to provide better quality products and manufacturing processes. So, it is required to find methods to make its product different from its competitors while keeping the cost competitive and managing its quality. </w:t>
      </w:r>
    </w:p>
    <w:p w14:paraId="7CA2331D" w14:textId="77777777" w:rsidR="007E5264" w:rsidRPr="00712BBB" w:rsidRDefault="007E5264" w:rsidP="007E5264">
      <w:pPr>
        <w:rPr>
          <w:rFonts w:cstheme="minorHAnsi"/>
          <w:b/>
          <w:bCs/>
          <w:color w:val="000000" w:themeColor="text1"/>
          <w:szCs w:val="24"/>
        </w:rPr>
      </w:pPr>
      <w:r w:rsidRPr="00712BBB">
        <w:rPr>
          <w:rFonts w:cstheme="minorHAnsi"/>
          <w:b/>
          <w:bCs/>
          <w:color w:val="000000" w:themeColor="text1"/>
          <w:szCs w:val="24"/>
        </w:rPr>
        <w:t>Rising labour costs</w:t>
      </w:r>
    </w:p>
    <w:p w14:paraId="758FCD27" w14:textId="1DD09ED0" w:rsidR="007E5264" w:rsidRPr="00712BBB" w:rsidRDefault="007E5264" w:rsidP="007E5264">
      <w:pPr>
        <w:rPr>
          <w:rFonts w:cstheme="minorHAnsi"/>
          <w:color w:val="000000" w:themeColor="text1"/>
          <w:szCs w:val="24"/>
        </w:rPr>
      </w:pPr>
      <w:r w:rsidRPr="00712BBB">
        <w:rPr>
          <w:rFonts w:cstheme="minorHAnsi"/>
          <w:color w:val="000000" w:themeColor="text1"/>
          <w:szCs w:val="24"/>
        </w:rPr>
        <w:t>The supply chain of ZARA is mainly based in Asia, where the cost of labour is increasing significantly. This can affect the margin of the company, as it directly raises the cost of manufacturing the product. Moreover, increasing the cost of labour can lead the company to shift the production unit to countries where the cost of labour is low. This can impact on supply chain of the company, making it more complex for the organi</w:t>
      </w:r>
      <w:r w:rsidR="00963557">
        <w:rPr>
          <w:rFonts w:cstheme="minorHAnsi"/>
          <w:color w:val="000000" w:themeColor="text1"/>
          <w:szCs w:val="24"/>
        </w:rPr>
        <w:t>s</w:t>
      </w:r>
      <w:r w:rsidRPr="00712BBB">
        <w:rPr>
          <w:rFonts w:cstheme="minorHAnsi"/>
          <w:color w:val="000000" w:themeColor="text1"/>
          <w:szCs w:val="24"/>
        </w:rPr>
        <w:t>ation to efficiently and quickly get its items to market</w:t>
      </w:r>
      <w:r w:rsidR="00264771" w:rsidRPr="00712BBB">
        <w:rPr>
          <w:rFonts w:cstheme="minorHAnsi"/>
          <w:color w:val="000000" w:themeColor="text1"/>
          <w:szCs w:val="24"/>
        </w:rPr>
        <w:t xml:space="preserve"> (Jones and Sherman, 2020)</w:t>
      </w:r>
      <w:r w:rsidRPr="00712BBB">
        <w:rPr>
          <w:rFonts w:cstheme="minorHAnsi"/>
          <w:color w:val="000000" w:themeColor="text1"/>
          <w:szCs w:val="24"/>
        </w:rPr>
        <w:t xml:space="preserve">. </w:t>
      </w:r>
      <w:r w:rsidR="008E4D2C">
        <w:rPr>
          <w:rFonts w:cstheme="minorHAnsi"/>
          <w:color w:val="000000" w:themeColor="text1"/>
          <w:szCs w:val="24"/>
        </w:rPr>
        <w:t>Thus</w:t>
      </w:r>
      <w:r w:rsidRPr="00712BBB">
        <w:rPr>
          <w:rFonts w:cstheme="minorHAnsi"/>
          <w:color w:val="000000" w:themeColor="text1"/>
          <w:szCs w:val="24"/>
        </w:rPr>
        <w:t>, the organi</w:t>
      </w:r>
      <w:r w:rsidR="00963557">
        <w:rPr>
          <w:rFonts w:cstheme="minorHAnsi"/>
          <w:color w:val="000000" w:themeColor="text1"/>
          <w:szCs w:val="24"/>
        </w:rPr>
        <w:t>s</w:t>
      </w:r>
      <w:r w:rsidRPr="00712BBB">
        <w:rPr>
          <w:rFonts w:cstheme="minorHAnsi"/>
          <w:color w:val="000000" w:themeColor="text1"/>
          <w:szCs w:val="24"/>
        </w:rPr>
        <w:t xml:space="preserve">ation is required to find methods to keep its cost of production lower while also managing the product quality.  It must stay up to shift its production unit to other countries if required. </w:t>
      </w:r>
    </w:p>
    <w:p w14:paraId="28BE477B" w14:textId="77777777" w:rsidR="007E5264" w:rsidRPr="00712BBB" w:rsidRDefault="007E5264" w:rsidP="007E5264">
      <w:pPr>
        <w:pStyle w:val="Heading1"/>
        <w:rPr>
          <w:rFonts w:asciiTheme="minorHAnsi" w:hAnsiTheme="minorHAnsi" w:cstheme="minorHAnsi"/>
          <w:szCs w:val="24"/>
        </w:rPr>
      </w:pPr>
      <w:bookmarkStart w:id="32" w:name="_Toc169880944"/>
      <w:bookmarkStart w:id="33" w:name="_Toc171685097"/>
      <w:r w:rsidRPr="00712BBB">
        <w:rPr>
          <w:rFonts w:asciiTheme="minorHAnsi" w:hAnsiTheme="minorHAnsi" w:cstheme="minorHAnsi"/>
          <w:szCs w:val="24"/>
        </w:rPr>
        <w:t>Analysis</w:t>
      </w:r>
      <w:bookmarkEnd w:id="32"/>
      <w:bookmarkEnd w:id="33"/>
    </w:p>
    <w:p w14:paraId="26C90C55" w14:textId="77777777" w:rsidR="007E5264" w:rsidRPr="00712BBB" w:rsidRDefault="007E5264" w:rsidP="007E5264">
      <w:pPr>
        <w:pStyle w:val="Heading2"/>
        <w:rPr>
          <w:rFonts w:asciiTheme="minorHAnsi" w:hAnsiTheme="minorHAnsi" w:cstheme="minorHAnsi"/>
          <w:szCs w:val="24"/>
        </w:rPr>
      </w:pPr>
      <w:bookmarkStart w:id="34" w:name="_Toc169880945"/>
      <w:bookmarkStart w:id="35" w:name="_Toc171685098"/>
      <w:r w:rsidRPr="00712BBB">
        <w:rPr>
          <w:rFonts w:asciiTheme="minorHAnsi" w:hAnsiTheme="minorHAnsi" w:cstheme="minorHAnsi"/>
          <w:szCs w:val="24"/>
        </w:rPr>
        <w:t>Current position</w:t>
      </w:r>
      <w:bookmarkEnd w:id="34"/>
      <w:bookmarkEnd w:id="35"/>
    </w:p>
    <w:p w14:paraId="09EAD9C5" w14:textId="70827BB2" w:rsidR="007E5264" w:rsidRPr="00712BBB" w:rsidRDefault="007E5264" w:rsidP="007E5264">
      <w:pPr>
        <w:rPr>
          <w:rFonts w:cstheme="minorHAnsi"/>
          <w:color w:val="000000" w:themeColor="text1"/>
          <w:szCs w:val="24"/>
        </w:rPr>
      </w:pPr>
      <w:r w:rsidRPr="00712BBB">
        <w:rPr>
          <w:rFonts w:cstheme="minorHAnsi"/>
          <w:color w:val="000000" w:themeColor="text1"/>
          <w:szCs w:val="24"/>
        </w:rPr>
        <w:t>ZARA aims fashion fashion-conscious, middle-class people who are interested in the latest fashion trends. The company positions itself as better and more fashionable than its competitors by positioning the trends from the runway to stores within days at low cost. ZARA utilizes a targeting strategy of multi-segment to aim at various strategies for its segments. The target market of ZARA is broad-based as they provide clothes for every age group. The organi</w:t>
      </w:r>
      <w:r w:rsidR="00963557">
        <w:rPr>
          <w:rFonts w:cstheme="minorHAnsi"/>
          <w:color w:val="000000" w:themeColor="text1"/>
          <w:szCs w:val="24"/>
        </w:rPr>
        <w:t>s</w:t>
      </w:r>
      <w:r w:rsidRPr="00712BBB">
        <w:rPr>
          <w:rFonts w:cstheme="minorHAnsi"/>
          <w:color w:val="000000" w:themeColor="text1"/>
          <w:szCs w:val="24"/>
        </w:rPr>
        <w:t xml:space="preserve">ation intentionally avoids the differences inherent in various segments (Jones and Sherman, 2020). It aims at every type of segmentation. ZARA embrace an advanced approach to product </w:t>
      </w:r>
      <w:r w:rsidRPr="00712BBB">
        <w:rPr>
          <w:rFonts w:cstheme="minorHAnsi"/>
          <w:color w:val="000000" w:themeColor="text1"/>
          <w:szCs w:val="24"/>
        </w:rPr>
        <w:lastRenderedPageBreak/>
        <w:t>marketing and development. The positioning strategy of ZARA is adjusted towards forming itself as the number one brand for fashion trends globally. It produces approximately 450 million pieces of clothing yearly. ZARA recognized the requirement of fashion of its major target market and produced affordable, quality products at the perfect time to fulfil demand</w:t>
      </w:r>
      <w:r w:rsidR="000C4FB0" w:rsidRPr="00712BBB">
        <w:rPr>
          <w:rFonts w:cstheme="minorHAnsi"/>
          <w:color w:val="000000" w:themeColor="text1"/>
          <w:szCs w:val="24"/>
        </w:rPr>
        <w:t xml:space="preserve"> (Jones and Sherman, 2020)</w:t>
      </w:r>
      <w:r w:rsidRPr="00712BBB">
        <w:rPr>
          <w:rFonts w:cstheme="minorHAnsi"/>
          <w:color w:val="000000" w:themeColor="text1"/>
          <w:szCs w:val="24"/>
        </w:rPr>
        <w:t xml:space="preserve">. </w:t>
      </w:r>
      <w:r w:rsidR="00E81790">
        <w:rPr>
          <w:rFonts w:cstheme="minorHAnsi"/>
          <w:color w:val="000000" w:themeColor="text1"/>
          <w:szCs w:val="24"/>
        </w:rPr>
        <w:t>Hence</w:t>
      </w:r>
      <w:r w:rsidRPr="00712BBB">
        <w:rPr>
          <w:rFonts w:cstheme="minorHAnsi"/>
          <w:color w:val="000000" w:themeColor="text1"/>
          <w:szCs w:val="24"/>
        </w:rPr>
        <w:t>, the positioning strategy of ZARA is to make the company a global leader in producing the latest fashion for trendy youth at a reasonable price.</w:t>
      </w:r>
      <w:bookmarkStart w:id="36" w:name="_Hlk170985468"/>
      <w:r w:rsidRPr="00712BBB">
        <w:rPr>
          <w:rFonts w:cstheme="minorHAnsi"/>
          <w:color w:val="000000" w:themeColor="text1"/>
          <w:szCs w:val="24"/>
        </w:rPr>
        <w:t xml:space="preserve"> </w:t>
      </w:r>
      <w:bookmarkEnd w:id="36"/>
    </w:p>
    <w:p w14:paraId="2014CE6B" w14:textId="06989709" w:rsidR="008D7E53" w:rsidRPr="00712BBB" w:rsidRDefault="008D7E53" w:rsidP="008D7E53">
      <w:pPr>
        <w:keepNext/>
        <w:rPr>
          <w:color w:val="000000" w:themeColor="text1"/>
        </w:rPr>
      </w:pPr>
      <w:r w:rsidRPr="00712BBB">
        <w:rPr>
          <w:color w:val="000000" w:themeColor="text1"/>
        </w:rPr>
        <w:t xml:space="preserve">As per Inditex. (2022), the sale of the company is </w:t>
      </w:r>
      <w:r w:rsidRPr="00712BBB">
        <w:rPr>
          <w:rFonts w:cstheme="minorHAnsi"/>
          <w:color w:val="000000" w:themeColor="text1"/>
        </w:rPr>
        <w:t>£</w:t>
      </w:r>
      <w:r w:rsidRPr="00712BBB">
        <w:rPr>
          <w:color w:val="000000" w:themeColor="text1"/>
        </w:rPr>
        <w:t>23,761 million, the company has 130.8 million followers in social media and the number of people visiting its website is 4</w:t>
      </w:r>
      <w:r w:rsidR="002240E6" w:rsidRPr="00712BBB">
        <w:rPr>
          <w:color w:val="000000" w:themeColor="text1"/>
        </w:rPr>
        <w:t>,</w:t>
      </w:r>
      <w:r w:rsidRPr="00712BBB">
        <w:rPr>
          <w:color w:val="000000" w:themeColor="text1"/>
        </w:rPr>
        <w:t xml:space="preserve">147 million. </w:t>
      </w:r>
    </w:p>
    <w:p w14:paraId="1494590B" w14:textId="41B53826" w:rsidR="007E5264" w:rsidRPr="00712BBB" w:rsidRDefault="007E5264" w:rsidP="007E5264">
      <w:pPr>
        <w:rPr>
          <w:rFonts w:cstheme="minorHAnsi"/>
          <w:color w:val="000000" w:themeColor="text1"/>
          <w:szCs w:val="24"/>
        </w:rPr>
      </w:pPr>
      <w:r w:rsidRPr="00712BBB">
        <w:rPr>
          <w:rFonts w:cstheme="minorHAnsi"/>
          <w:color w:val="000000" w:themeColor="text1"/>
          <w:szCs w:val="24"/>
        </w:rPr>
        <w:t xml:space="preserve">In the retail sector of fashion, the Spanish-based company ZARA secured </w:t>
      </w:r>
      <w:r w:rsidR="008D7E53" w:rsidRPr="00712BBB">
        <w:rPr>
          <w:rFonts w:cstheme="minorHAnsi"/>
          <w:color w:val="000000" w:themeColor="text1"/>
          <w:szCs w:val="24"/>
        </w:rPr>
        <w:t>forty-third</w:t>
      </w:r>
      <w:r w:rsidRPr="00712BBB">
        <w:rPr>
          <w:rFonts w:cstheme="minorHAnsi"/>
          <w:color w:val="000000" w:themeColor="text1"/>
          <w:szCs w:val="24"/>
        </w:rPr>
        <w:t xml:space="preserve"> rank. ZARA is known as one of the most famous brands in Russia as compared to the different brands of Inditex. ZARA accounts for approximately 49.5% of sales on Inditex in Russia. The success of the organi</w:t>
      </w:r>
      <w:r w:rsidR="00963557">
        <w:rPr>
          <w:rFonts w:cstheme="minorHAnsi"/>
          <w:color w:val="000000" w:themeColor="text1"/>
          <w:szCs w:val="24"/>
        </w:rPr>
        <w:t>s</w:t>
      </w:r>
      <w:r w:rsidRPr="00712BBB">
        <w:rPr>
          <w:rFonts w:cstheme="minorHAnsi"/>
          <w:color w:val="000000" w:themeColor="text1"/>
          <w:szCs w:val="24"/>
        </w:rPr>
        <w:t>ation is ascribed to the capability to capture fashion trends, take them and switch them to reality at the best prices. It not only examines the preferences of customers and new trends carefully in the industry but also adapts the process of production to consumer requests (Sorg, Tennin, and Ray, 2024). This permits the organi</w:t>
      </w:r>
      <w:r w:rsidR="00963557">
        <w:rPr>
          <w:rFonts w:cstheme="minorHAnsi"/>
          <w:color w:val="000000" w:themeColor="text1"/>
          <w:szCs w:val="24"/>
        </w:rPr>
        <w:t>s</w:t>
      </w:r>
      <w:r w:rsidRPr="00712BBB">
        <w:rPr>
          <w:rFonts w:cstheme="minorHAnsi"/>
          <w:color w:val="000000" w:themeColor="text1"/>
          <w:szCs w:val="24"/>
        </w:rPr>
        <w:t xml:space="preserve">ation to lower the price and the value creation chain and keeps the cost low.  </w:t>
      </w:r>
    </w:p>
    <w:p w14:paraId="289A0886" w14:textId="77777777" w:rsidR="007E5264" w:rsidRPr="00712BBB" w:rsidRDefault="007E5264" w:rsidP="007E5264">
      <w:pPr>
        <w:rPr>
          <w:rFonts w:cstheme="minorHAnsi"/>
          <w:color w:val="000000" w:themeColor="text1"/>
          <w:szCs w:val="24"/>
        </w:rPr>
      </w:pPr>
    </w:p>
    <w:p w14:paraId="3845C2E3" w14:textId="77777777" w:rsidR="007E5264" w:rsidRPr="00712BBB" w:rsidRDefault="007E5264" w:rsidP="007E5264">
      <w:pPr>
        <w:pStyle w:val="Heading2"/>
        <w:rPr>
          <w:rFonts w:asciiTheme="minorHAnsi" w:hAnsiTheme="minorHAnsi" w:cstheme="minorHAnsi"/>
          <w:szCs w:val="24"/>
        </w:rPr>
      </w:pPr>
      <w:bookmarkStart w:id="37" w:name="_Toc169880946"/>
      <w:bookmarkStart w:id="38" w:name="_Toc171685099"/>
      <w:r w:rsidRPr="00712BBB">
        <w:rPr>
          <w:rFonts w:asciiTheme="minorHAnsi" w:hAnsiTheme="minorHAnsi" w:cstheme="minorHAnsi"/>
          <w:szCs w:val="24"/>
        </w:rPr>
        <w:t>Future outlook</w:t>
      </w:r>
      <w:bookmarkEnd w:id="37"/>
      <w:bookmarkEnd w:id="38"/>
    </w:p>
    <w:p w14:paraId="67525FDF" w14:textId="5AA1C4B8" w:rsidR="007E5264" w:rsidRPr="00712BBB" w:rsidRDefault="007E5264" w:rsidP="007E5264">
      <w:pPr>
        <w:rPr>
          <w:rFonts w:cstheme="minorHAnsi"/>
          <w:color w:val="000000" w:themeColor="text1"/>
          <w:szCs w:val="24"/>
        </w:rPr>
      </w:pPr>
      <w:r w:rsidRPr="00712BBB">
        <w:rPr>
          <w:rFonts w:cstheme="minorHAnsi"/>
          <w:color w:val="000000" w:themeColor="text1"/>
          <w:szCs w:val="24"/>
        </w:rPr>
        <w:t xml:space="preserve">Oscar Garcia </w:t>
      </w:r>
      <w:proofErr w:type="spellStart"/>
      <w:r w:rsidRPr="00712BBB">
        <w:rPr>
          <w:rFonts w:cstheme="minorHAnsi"/>
          <w:color w:val="000000" w:themeColor="text1"/>
          <w:szCs w:val="24"/>
        </w:rPr>
        <w:t>Maceiras</w:t>
      </w:r>
      <w:proofErr w:type="spellEnd"/>
      <w:r w:rsidRPr="00712BBB">
        <w:rPr>
          <w:rFonts w:cstheme="minorHAnsi"/>
          <w:color w:val="000000" w:themeColor="text1"/>
          <w:szCs w:val="24"/>
        </w:rPr>
        <w:t xml:space="preserve"> stated the new sustainability target of Inditex, intending to use 100% textile fibres by 2030 to provide a minimum effect on the environment (Inditex, 2023). This will be done by utilizing materials formed by raw materials, recycled textiles, and technological innovation raised using regenerative and organic farming practices (Pons and Reid, 2023). Additionally, Inditex announced to cut emissions with its value chain by 50% by 2030, boost its projects of circularity and adopt the latest initiatives of biodiversity which will regenerate and recover a minimum of five million hectares in various parts globally. Inditex`s move toward a better sustainable model, at the middle of their collaboration, innovation, and targets are the foundations, set with the focus of betterment towards a raising sustainable value chain. Generally, the group has been formed for prior initiatives. </w:t>
      </w:r>
    </w:p>
    <w:p w14:paraId="5E34CCF2" w14:textId="6FA82297" w:rsidR="007E5264" w:rsidRPr="00712BBB" w:rsidRDefault="007E5264" w:rsidP="007E5264">
      <w:pPr>
        <w:pStyle w:val="ListParagraph"/>
        <w:numPr>
          <w:ilvl w:val="0"/>
          <w:numId w:val="1"/>
        </w:numPr>
        <w:rPr>
          <w:rFonts w:cstheme="minorHAnsi"/>
          <w:color w:val="000000" w:themeColor="text1"/>
          <w:szCs w:val="24"/>
        </w:rPr>
      </w:pPr>
      <w:r w:rsidRPr="00712BBB">
        <w:rPr>
          <w:rFonts w:cstheme="minorHAnsi"/>
          <w:color w:val="000000" w:themeColor="text1"/>
          <w:szCs w:val="24"/>
        </w:rPr>
        <w:t>Lower-impact fibres: Inditex will only utilize textile materials by</w:t>
      </w:r>
      <w:r w:rsidR="007A2323">
        <w:rPr>
          <w:rFonts w:cstheme="minorHAnsi"/>
          <w:color w:val="000000" w:themeColor="text1"/>
          <w:szCs w:val="24"/>
        </w:rPr>
        <w:t xml:space="preserve"> </w:t>
      </w:r>
      <w:r w:rsidRPr="00712BBB">
        <w:rPr>
          <w:rFonts w:cstheme="minorHAnsi"/>
          <w:color w:val="000000" w:themeColor="text1"/>
          <w:szCs w:val="24"/>
        </w:rPr>
        <w:t xml:space="preserve">2030, that have a lower effect on the environment, near about 40% of the fibres utilized by Inditex will derive from the process of conventional recycling, and approximately 25% will be </w:t>
      </w:r>
      <w:r w:rsidRPr="00712BBB">
        <w:rPr>
          <w:rFonts w:cstheme="minorHAnsi"/>
          <w:color w:val="000000" w:themeColor="text1"/>
          <w:szCs w:val="24"/>
        </w:rPr>
        <w:lastRenderedPageBreak/>
        <w:t xml:space="preserve">coming-generation fibres and 25% will acclaim from regenerative or organic farming practices (Inditex, 2023). </w:t>
      </w:r>
    </w:p>
    <w:p w14:paraId="2AA73F13" w14:textId="4EF8D5A4" w:rsidR="007E5264" w:rsidRPr="00712BBB" w:rsidRDefault="007E5264" w:rsidP="007E5264">
      <w:pPr>
        <w:pStyle w:val="ListParagraph"/>
        <w:numPr>
          <w:ilvl w:val="0"/>
          <w:numId w:val="1"/>
        </w:numPr>
        <w:rPr>
          <w:rFonts w:cstheme="minorHAnsi"/>
          <w:color w:val="000000" w:themeColor="text1"/>
          <w:szCs w:val="24"/>
        </w:rPr>
      </w:pPr>
      <w:r w:rsidRPr="00712BBB">
        <w:rPr>
          <w:rFonts w:cstheme="minorHAnsi"/>
          <w:color w:val="000000" w:themeColor="text1"/>
          <w:szCs w:val="24"/>
        </w:rPr>
        <w:t>Transformation of supply chain: fuelling environmental and social transformation across their supply chain. The social transformation will restrain the strategy of employees at the centre, and their programme of environmental transformation centres around water, energy, management of chemical products, and discharge</w:t>
      </w:r>
      <w:r w:rsidR="00000012" w:rsidRPr="00712BBB">
        <w:rPr>
          <w:rFonts w:cstheme="minorHAnsi"/>
          <w:color w:val="000000" w:themeColor="text1"/>
          <w:szCs w:val="24"/>
        </w:rPr>
        <w:t xml:space="preserve"> (He, 2022)</w:t>
      </w:r>
      <w:r w:rsidRPr="00712BBB">
        <w:rPr>
          <w:rFonts w:cstheme="minorHAnsi"/>
          <w:color w:val="000000" w:themeColor="text1"/>
          <w:szCs w:val="24"/>
        </w:rPr>
        <w:t>.</w:t>
      </w:r>
      <w:r w:rsidR="005A0B85" w:rsidRPr="00712BBB">
        <w:rPr>
          <w:rFonts w:cstheme="minorHAnsi"/>
          <w:color w:val="000000" w:themeColor="text1"/>
          <w:szCs w:val="24"/>
        </w:rPr>
        <w:t xml:space="preserve"> </w:t>
      </w:r>
    </w:p>
    <w:p w14:paraId="6D2B899A" w14:textId="77777777" w:rsidR="007E5264" w:rsidRPr="00712BBB" w:rsidRDefault="007E5264" w:rsidP="007E5264">
      <w:pPr>
        <w:pStyle w:val="ListParagraph"/>
        <w:numPr>
          <w:ilvl w:val="0"/>
          <w:numId w:val="1"/>
        </w:numPr>
        <w:rPr>
          <w:rFonts w:cstheme="minorHAnsi"/>
          <w:color w:val="000000" w:themeColor="text1"/>
          <w:szCs w:val="24"/>
        </w:rPr>
      </w:pPr>
      <w:r w:rsidRPr="00712BBB">
        <w:rPr>
          <w:rFonts w:cstheme="minorHAnsi"/>
          <w:color w:val="000000" w:themeColor="text1"/>
          <w:szCs w:val="24"/>
        </w:rPr>
        <w:t>Biodiversity: helping projects for the regeneration, restoration, or protection of near about 5 million hectares, so supporting updating their biodiversity (</w:t>
      </w:r>
      <w:r w:rsidRPr="00712BBB">
        <w:rPr>
          <w:rFonts w:cstheme="minorHAnsi"/>
          <w:bCs/>
          <w:color w:val="000000" w:themeColor="text1"/>
          <w:szCs w:val="24"/>
          <w:shd w:val="clear" w:color="auto" w:fill="FFFFFF"/>
        </w:rPr>
        <w:t>Wightman-Stone, 2023</w:t>
      </w:r>
      <w:r w:rsidRPr="00712BBB">
        <w:rPr>
          <w:rFonts w:cstheme="minorHAnsi"/>
          <w:color w:val="000000" w:themeColor="text1"/>
          <w:szCs w:val="24"/>
        </w:rPr>
        <w:t>).</w:t>
      </w:r>
    </w:p>
    <w:p w14:paraId="3A4AC0A6" w14:textId="77777777" w:rsidR="007E5264" w:rsidRPr="00712BBB" w:rsidRDefault="007E5264" w:rsidP="007E5264">
      <w:pPr>
        <w:pStyle w:val="ListParagraph"/>
        <w:numPr>
          <w:ilvl w:val="0"/>
          <w:numId w:val="1"/>
        </w:numPr>
        <w:rPr>
          <w:rFonts w:cstheme="minorHAnsi"/>
          <w:color w:val="000000" w:themeColor="text1"/>
          <w:szCs w:val="24"/>
        </w:rPr>
      </w:pPr>
      <w:r w:rsidRPr="00712BBB">
        <w:rPr>
          <w:rFonts w:cstheme="minorHAnsi"/>
          <w:color w:val="000000" w:themeColor="text1"/>
          <w:szCs w:val="24"/>
        </w:rPr>
        <w:t xml:space="preserve">Continuing to raise initiatives of circularity like ZARA pre-owned. </w:t>
      </w:r>
    </w:p>
    <w:p w14:paraId="60CD62C4" w14:textId="77777777" w:rsidR="007E5264" w:rsidRPr="00712BBB" w:rsidRDefault="007E5264" w:rsidP="007E5264">
      <w:pPr>
        <w:pStyle w:val="Heading2"/>
        <w:rPr>
          <w:rFonts w:asciiTheme="minorHAnsi" w:hAnsiTheme="minorHAnsi" w:cstheme="minorHAnsi"/>
          <w:szCs w:val="24"/>
        </w:rPr>
      </w:pPr>
      <w:bookmarkStart w:id="39" w:name="_Toc169880947"/>
      <w:bookmarkStart w:id="40" w:name="_Toc171685100"/>
      <w:r w:rsidRPr="00712BBB">
        <w:rPr>
          <w:rFonts w:asciiTheme="minorHAnsi" w:hAnsiTheme="minorHAnsi" w:cstheme="minorHAnsi"/>
          <w:szCs w:val="24"/>
        </w:rPr>
        <w:t>Micro-economic decision</w:t>
      </w:r>
      <w:bookmarkEnd w:id="39"/>
      <w:bookmarkEnd w:id="40"/>
    </w:p>
    <w:p w14:paraId="4252D777" w14:textId="5C8DEB39" w:rsidR="007E5264" w:rsidRPr="00712BBB" w:rsidRDefault="007E5264" w:rsidP="007E5264">
      <w:pPr>
        <w:rPr>
          <w:rFonts w:cstheme="minorHAnsi"/>
          <w:color w:val="000000" w:themeColor="text1"/>
          <w:szCs w:val="24"/>
        </w:rPr>
      </w:pPr>
      <w:r w:rsidRPr="00712BBB">
        <w:rPr>
          <w:rFonts w:cstheme="minorHAnsi"/>
          <w:color w:val="000000" w:themeColor="text1"/>
          <w:szCs w:val="24"/>
        </w:rPr>
        <w:t xml:space="preserve">To </w:t>
      </w:r>
      <w:r w:rsidR="00570692" w:rsidRPr="00712BBB">
        <w:rPr>
          <w:rFonts w:cstheme="minorHAnsi"/>
          <w:color w:val="000000" w:themeColor="text1"/>
          <w:szCs w:val="24"/>
        </w:rPr>
        <w:t>be competitive</w:t>
      </w:r>
      <w:r w:rsidR="00795D16" w:rsidRPr="00712BBB">
        <w:rPr>
          <w:rFonts w:cstheme="minorHAnsi"/>
          <w:color w:val="000000" w:themeColor="text1"/>
          <w:szCs w:val="24"/>
        </w:rPr>
        <w:t xml:space="preserve"> </w:t>
      </w:r>
      <w:r w:rsidRPr="00712BBB">
        <w:rPr>
          <w:rFonts w:cstheme="minorHAnsi"/>
          <w:color w:val="000000" w:themeColor="text1"/>
          <w:szCs w:val="24"/>
        </w:rPr>
        <w:t>ZARA utilizes data to make important business decisions that help in getting customers to come again. ZARA effectively monitors the preferences of customers to recognize what fabrics and styles will be most famous each season. They address what consumers search for, buy, and browse on Zara.com to recognize trends. ZARA also considers feedback to better understand what consumers did not prefer about some products</w:t>
      </w:r>
      <w:r w:rsidR="00000012" w:rsidRPr="00712BBB">
        <w:rPr>
          <w:rFonts w:cstheme="minorHAnsi"/>
          <w:color w:val="000000" w:themeColor="text1"/>
          <w:szCs w:val="24"/>
        </w:rPr>
        <w:t xml:space="preserve"> (Li, Liu, and Zhou, 2024)</w:t>
      </w:r>
      <w:r w:rsidRPr="00712BBB">
        <w:rPr>
          <w:rFonts w:cstheme="minorHAnsi"/>
          <w:color w:val="000000" w:themeColor="text1"/>
          <w:szCs w:val="24"/>
        </w:rPr>
        <w:t>. By recognizing the dislikes and likes, ZARA can produce and source products that will resonate most with consumers. ZARA understand the sales information in real-time to achieve awareness of how intensely new clothes are performing in stores. If any product is in high demand, ZARA can produce more of that cloth. If sales of the company go down, ZARA discounts or pulls the products from the stores to make space for the new items. This approach of data-driven permits ZARA to rapidly restock the stores with the new must-have fashionable products</w:t>
      </w:r>
      <w:r w:rsidR="00000012" w:rsidRPr="00712BBB">
        <w:rPr>
          <w:rFonts w:cstheme="minorHAnsi"/>
          <w:color w:val="000000" w:themeColor="text1"/>
          <w:szCs w:val="24"/>
        </w:rPr>
        <w:t xml:space="preserve"> (Li, Liu, and Zhou, 2024)</w:t>
      </w:r>
      <w:r w:rsidRPr="00712BBB">
        <w:rPr>
          <w:rFonts w:cstheme="minorHAnsi"/>
          <w:color w:val="000000" w:themeColor="text1"/>
          <w:szCs w:val="24"/>
        </w:rPr>
        <w:t xml:space="preserve">. </w:t>
      </w:r>
    </w:p>
    <w:p w14:paraId="7F20B709" w14:textId="36B8709B" w:rsidR="007E5264" w:rsidRPr="00712BBB" w:rsidRDefault="007E5264" w:rsidP="007E5264">
      <w:pPr>
        <w:rPr>
          <w:rFonts w:cstheme="minorHAnsi"/>
          <w:color w:val="000000" w:themeColor="text1"/>
          <w:szCs w:val="24"/>
        </w:rPr>
      </w:pPr>
      <w:r w:rsidRPr="00712BBB">
        <w:rPr>
          <w:rFonts w:cstheme="minorHAnsi"/>
          <w:color w:val="000000" w:themeColor="text1"/>
          <w:szCs w:val="24"/>
        </w:rPr>
        <w:t xml:space="preserve">IT system of ZARA merges data from interaction of the customers, returns, and store sales to give visibility into the level of inventory across the supply chain of ZARA (Mohamed, 2023). By recognizing this data, ZARA understands the quantity of how much of each product needs to be distributed and manufactured to each store to fulfil the demand of customers. This accurate matching of demand and supply diminishes excess stock, minimizes waste and makes sure the company has the perfect item at the right store at an accurate time (Cui and Fan, 2021).  </w:t>
      </w:r>
    </w:p>
    <w:p w14:paraId="251AC710" w14:textId="77777777" w:rsidR="007E5264" w:rsidRPr="00712BBB" w:rsidRDefault="007E5264" w:rsidP="007E5264">
      <w:pPr>
        <w:pStyle w:val="Heading2"/>
        <w:rPr>
          <w:rFonts w:asciiTheme="minorHAnsi" w:hAnsiTheme="minorHAnsi" w:cstheme="minorHAnsi"/>
          <w:szCs w:val="24"/>
        </w:rPr>
      </w:pPr>
      <w:bookmarkStart w:id="41" w:name="_Toc169880948"/>
      <w:bookmarkStart w:id="42" w:name="_Toc171685101"/>
      <w:r w:rsidRPr="00712BBB">
        <w:rPr>
          <w:rFonts w:asciiTheme="minorHAnsi" w:hAnsiTheme="minorHAnsi" w:cstheme="minorHAnsi"/>
          <w:szCs w:val="24"/>
        </w:rPr>
        <w:lastRenderedPageBreak/>
        <w:t>Changes from the decisions</w:t>
      </w:r>
      <w:bookmarkEnd w:id="41"/>
      <w:bookmarkEnd w:id="42"/>
    </w:p>
    <w:p w14:paraId="0F536EC8" w14:textId="7C01BEA8" w:rsidR="007E5264" w:rsidRPr="00712BBB" w:rsidRDefault="007E5264" w:rsidP="007E5264">
      <w:pPr>
        <w:rPr>
          <w:rFonts w:cstheme="minorHAnsi"/>
          <w:color w:val="000000" w:themeColor="text1"/>
          <w:szCs w:val="24"/>
        </w:rPr>
      </w:pPr>
      <w:r w:rsidRPr="00712BBB">
        <w:rPr>
          <w:rFonts w:cstheme="minorHAnsi"/>
          <w:color w:val="000000" w:themeColor="text1"/>
          <w:szCs w:val="24"/>
        </w:rPr>
        <w:t>The success of ZARA is built on its approach data-driven to decision-making.  By effectively recognizing the trends and customer data, the company can make strategic decisions that change with the demand of the current market</w:t>
      </w:r>
      <w:r w:rsidR="00D0135D" w:rsidRPr="00712BBB">
        <w:rPr>
          <w:rFonts w:cstheme="minorHAnsi"/>
          <w:color w:val="000000" w:themeColor="text1"/>
          <w:szCs w:val="24"/>
        </w:rPr>
        <w:t xml:space="preserve"> (Varadarajan, 2020)</w:t>
      </w:r>
      <w:r w:rsidRPr="00712BBB">
        <w:rPr>
          <w:rFonts w:cstheme="minorHAnsi"/>
          <w:color w:val="000000" w:themeColor="text1"/>
          <w:szCs w:val="24"/>
        </w:rPr>
        <w:t>.</w:t>
      </w:r>
    </w:p>
    <w:p w14:paraId="0ECDAA74" w14:textId="77777777" w:rsidR="007E5264" w:rsidRPr="00712BBB" w:rsidRDefault="007E5264" w:rsidP="007E5264">
      <w:pPr>
        <w:pStyle w:val="ListParagraph"/>
        <w:numPr>
          <w:ilvl w:val="0"/>
          <w:numId w:val="2"/>
        </w:numPr>
        <w:rPr>
          <w:rFonts w:cstheme="minorHAnsi"/>
          <w:color w:val="000000" w:themeColor="text1"/>
          <w:szCs w:val="24"/>
        </w:rPr>
      </w:pPr>
      <w:r w:rsidRPr="00712BBB">
        <w:rPr>
          <w:rFonts w:cstheme="minorHAnsi"/>
          <w:color w:val="000000" w:themeColor="text1"/>
          <w:szCs w:val="24"/>
        </w:rPr>
        <w:t xml:space="preserve">Consumer intuition drives item design: ZARA understands what consumers are wearing and buying to recognise what item to sell and design (Stein, 2019). They recognize purchase data to analyse high-selling products, patterns, styles, and colours. ZARA utilizes these intuitions to form new items that they believe consumers will like. This product design of data-driven permits ZARA to stay up on ladders on the cutting edge of trends. </w:t>
      </w:r>
    </w:p>
    <w:p w14:paraId="0310D5AC" w14:textId="6C7224BA" w:rsidR="007E5264" w:rsidRPr="00712BBB" w:rsidRDefault="007E5264" w:rsidP="007E5264">
      <w:pPr>
        <w:pStyle w:val="ListParagraph"/>
        <w:numPr>
          <w:ilvl w:val="0"/>
          <w:numId w:val="2"/>
        </w:numPr>
        <w:rPr>
          <w:rFonts w:cstheme="minorHAnsi"/>
          <w:color w:val="000000" w:themeColor="text1"/>
          <w:szCs w:val="24"/>
        </w:rPr>
      </w:pPr>
      <w:r w:rsidRPr="00712BBB">
        <w:rPr>
          <w:rFonts w:cstheme="minorHAnsi"/>
          <w:color w:val="000000" w:themeColor="text1"/>
          <w:szCs w:val="24"/>
        </w:rPr>
        <w:t>Rapid response to trends: the ability of ZARA to rapidly respond to the latest trends in fashion is unbeatable in the industry. They can distribute, produce, and design new items in a few weeks (</w:t>
      </w:r>
      <w:proofErr w:type="spellStart"/>
      <w:r w:rsidRPr="00712BBB">
        <w:rPr>
          <w:rFonts w:cstheme="minorHAnsi"/>
          <w:color w:val="000000" w:themeColor="text1"/>
          <w:szCs w:val="24"/>
        </w:rPr>
        <w:t>Yide</w:t>
      </w:r>
      <w:proofErr w:type="spellEnd"/>
      <w:r w:rsidRPr="00712BBB">
        <w:rPr>
          <w:rFonts w:cstheme="minorHAnsi"/>
          <w:color w:val="000000" w:themeColor="text1"/>
          <w:szCs w:val="24"/>
        </w:rPr>
        <w:t xml:space="preserve">, 2021). This responsiveness is viable because the information helps ZARA recognize increasing </w:t>
      </w:r>
      <w:r w:rsidR="00621D86" w:rsidRPr="00712BBB">
        <w:rPr>
          <w:rFonts w:cstheme="minorHAnsi"/>
          <w:color w:val="000000" w:themeColor="text1"/>
          <w:szCs w:val="24"/>
        </w:rPr>
        <w:t>trends,</w:t>
      </w:r>
      <w:r w:rsidRPr="00712BBB">
        <w:rPr>
          <w:rFonts w:cstheme="minorHAnsi"/>
          <w:color w:val="000000" w:themeColor="text1"/>
          <w:szCs w:val="24"/>
        </w:rPr>
        <w:t xml:space="preserve"> so they understand what items to aim at and deliver to the market. </w:t>
      </w:r>
    </w:p>
    <w:p w14:paraId="37E1DD6F" w14:textId="77777777" w:rsidR="007E5264" w:rsidRPr="00712BBB" w:rsidRDefault="007E5264" w:rsidP="007E5264">
      <w:pPr>
        <w:pStyle w:val="ListParagraph"/>
        <w:numPr>
          <w:ilvl w:val="0"/>
          <w:numId w:val="2"/>
        </w:numPr>
        <w:rPr>
          <w:rFonts w:cstheme="minorHAnsi"/>
          <w:color w:val="000000" w:themeColor="text1"/>
          <w:szCs w:val="24"/>
        </w:rPr>
      </w:pPr>
      <w:r w:rsidRPr="00712BBB">
        <w:rPr>
          <w:rFonts w:cstheme="minorHAnsi"/>
          <w:color w:val="000000" w:themeColor="text1"/>
          <w:szCs w:val="24"/>
        </w:rPr>
        <w:t>Supply chain and optimized inventory: data also support the highly efficient supply chain and inventory management of ZARA. They recognize data of sales to forecast product demand so they can rectify how much to manufacture and distribute to every store. This supports diminishing extra stock and makes sure stores have the perfect product at an accurate time (</w:t>
      </w:r>
      <w:proofErr w:type="spellStart"/>
      <w:r w:rsidRPr="00712BBB">
        <w:rPr>
          <w:rFonts w:cstheme="minorHAnsi"/>
          <w:color w:val="000000" w:themeColor="text1"/>
          <w:szCs w:val="24"/>
        </w:rPr>
        <w:t>Sitaro</w:t>
      </w:r>
      <w:proofErr w:type="spellEnd"/>
      <w:r w:rsidRPr="00712BBB">
        <w:rPr>
          <w:rFonts w:cstheme="minorHAnsi"/>
          <w:color w:val="000000" w:themeColor="text1"/>
          <w:szCs w:val="24"/>
        </w:rPr>
        <w:t xml:space="preserve">, 2020). Insight data-driven allows ZARA to be flexible and align its operation and inventory depending on the latest customer interests and trends.  </w:t>
      </w:r>
    </w:p>
    <w:p w14:paraId="772F91F8" w14:textId="77777777" w:rsidR="00966289" w:rsidRPr="00712BBB" w:rsidRDefault="00966289" w:rsidP="00966289">
      <w:pPr>
        <w:pStyle w:val="ListParagraph"/>
        <w:rPr>
          <w:rFonts w:cstheme="minorHAnsi"/>
          <w:color w:val="000000" w:themeColor="text1"/>
          <w:szCs w:val="24"/>
        </w:rPr>
      </w:pPr>
    </w:p>
    <w:p w14:paraId="6EF8BCC5" w14:textId="77777777" w:rsidR="007E5264" w:rsidRPr="00712BBB" w:rsidRDefault="007E5264" w:rsidP="007E5264">
      <w:pPr>
        <w:pStyle w:val="Heading1"/>
        <w:rPr>
          <w:rFonts w:asciiTheme="minorHAnsi" w:hAnsiTheme="minorHAnsi" w:cstheme="minorHAnsi"/>
          <w:szCs w:val="24"/>
        </w:rPr>
      </w:pPr>
      <w:bookmarkStart w:id="43" w:name="_Toc169880949"/>
      <w:bookmarkStart w:id="44" w:name="_Toc171685102"/>
      <w:r w:rsidRPr="00712BBB">
        <w:rPr>
          <w:rFonts w:asciiTheme="minorHAnsi" w:hAnsiTheme="minorHAnsi" w:cstheme="minorHAnsi"/>
          <w:szCs w:val="24"/>
        </w:rPr>
        <w:t>Conclusion and Recommendation</w:t>
      </w:r>
      <w:bookmarkEnd w:id="43"/>
      <w:bookmarkEnd w:id="44"/>
    </w:p>
    <w:p w14:paraId="5BEE2124" w14:textId="77777777" w:rsidR="00925CFB" w:rsidRPr="00712BBB" w:rsidRDefault="00925CFB" w:rsidP="00925CFB"/>
    <w:p w14:paraId="2EBDF4DF" w14:textId="2C6932A7" w:rsidR="00570692" w:rsidRPr="00712BBB" w:rsidRDefault="00570692" w:rsidP="00570692">
      <w:pPr>
        <w:rPr>
          <w:rFonts w:cstheme="minorHAnsi"/>
          <w:color w:val="FF0000"/>
          <w:szCs w:val="24"/>
        </w:rPr>
      </w:pPr>
      <w:r w:rsidRPr="00712BBB">
        <w:rPr>
          <w:rFonts w:cstheme="minorHAnsi"/>
          <w:color w:val="000000" w:themeColor="text1"/>
          <w:szCs w:val="24"/>
        </w:rPr>
        <w:t xml:space="preserve">ZARA is considered among the most successful companies regarding the globalization of the fashion industry. The company has entered the world of fast fashion and has been setting high trends in responsiveness and supply chain gathered on vertical incorporation and on-time supply. It not only makes ZARA rapidly meet customers’ needs of fashion leaders, lower its cost, and fast updating requirements, but also significantly cuts down the inventory risk and enhances the profitability. Also, societal and environmental concerns that have been addressed in the future-focused measures that ZARA adopted include sustainable fabrics, the use of </w:t>
      </w:r>
      <w:r w:rsidRPr="00712BBB">
        <w:rPr>
          <w:rFonts w:cstheme="minorHAnsi"/>
          <w:color w:val="000000" w:themeColor="text1"/>
          <w:szCs w:val="24"/>
        </w:rPr>
        <w:lastRenderedPageBreak/>
        <w:t>energy, and the return system in the fashion industry. ZARA faced some threats and challenges but with its strategies and innovative technology, ZARA stayed up on the ladder and became the most saleable brand of Inditex. ZARA is known as a Spanish brand that established its operation globally as known from the discussion. The organi</w:t>
      </w:r>
      <w:r w:rsidR="0046403C">
        <w:rPr>
          <w:rFonts w:cstheme="minorHAnsi"/>
          <w:color w:val="000000" w:themeColor="text1"/>
          <w:szCs w:val="24"/>
        </w:rPr>
        <w:t>s</w:t>
      </w:r>
      <w:r w:rsidRPr="00712BBB">
        <w:rPr>
          <w:rFonts w:cstheme="minorHAnsi"/>
          <w:color w:val="000000" w:themeColor="text1"/>
          <w:szCs w:val="24"/>
        </w:rPr>
        <w:t xml:space="preserve">ation continuously makes different decisions that provide various benefits Consumer intuition drives item design, Transformation of the supply chain, and Supply chain optimized inventory. </w:t>
      </w:r>
    </w:p>
    <w:p w14:paraId="4867DB83" w14:textId="77777777" w:rsidR="00570692" w:rsidRPr="00712BBB" w:rsidRDefault="00570692" w:rsidP="00570692">
      <w:pPr>
        <w:rPr>
          <w:rFonts w:cstheme="minorHAnsi"/>
          <w:color w:val="000000" w:themeColor="text1"/>
          <w:szCs w:val="24"/>
        </w:rPr>
      </w:pPr>
      <w:r w:rsidRPr="00712BBB">
        <w:rPr>
          <w:rFonts w:cstheme="minorHAnsi"/>
          <w:color w:val="000000" w:themeColor="text1"/>
          <w:szCs w:val="24"/>
        </w:rPr>
        <w:t xml:space="preserve">ZARA company is one of the most effective and experienced companies in the global clothing market which successfully overcomes the number of challenges that are characteristic of the current fashion industry. Thus, in the time when ZARA began to experience certain supply chain risks and competitive pressures, the company developed a unique business perception based on the concept of a supply network and fast fashion. The application of data analytics and new brand responses helps the brand to adapt to the market change by addressing consumers’ needs and further developing its strategies consistently. In addition, it is a desire to integrate RFID (Radio Frequency Identification) to increase productivity and to have well-developed e-business structures that prove that ZARA is ready to adapt to the new technologies. The fight towards the environment and corporate social responsibility is another proof of the brand’s ethical approach and sustainability policy. it has a deeply fixed brand image, large attention area and consumer-oriented establishment, which gives it a good chance to develop profitable strategies based on new markets and new channels.  Thus, with the help of strategic management and competitive advantage along with innovation, ZARA strengthens its position in the range of fast fashion and becomes a model of the successful adaptation of the company to the short-term changes in the global retail market. </w:t>
      </w:r>
    </w:p>
    <w:p w14:paraId="535D1BE3" w14:textId="77777777" w:rsidR="00570692" w:rsidRPr="00712BBB" w:rsidRDefault="00570692" w:rsidP="00570692">
      <w:pPr>
        <w:rPr>
          <w:rFonts w:cstheme="minorHAnsi"/>
          <w:color w:val="000000" w:themeColor="text1"/>
          <w:szCs w:val="24"/>
          <w:shd w:val="clear" w:color="auto" w:fill="FFFFFF"/>
        </w:rPr>
      </w:pPr>
      <w:r w:rsidRPr="00712BBB">
        <w:rPr>
          <w:rFonts w:cstheme="minorHAnsi"/>
          <w:color w:val="000000" w:themeColor="text1"/>
          <w:szCs w:val="24"/>
        </w:rPr>
        <w:t xml:space="preserve">As per </w:t>
      </w:r>
      <w:proofErr w:type="spellStart"/>
      <w:r w:rsidRPr="00712BBB">
        <w:rPr>
          <w:rFonts w:cstheme="minorHAnsi"/>
          <w:color w:val="000000" w:themeColor="text1"/>
          <w:szCs w:val="24"/>
          <w:shd w:val="clear" w:color="auto" w:fill="FFFFFF"/>
        </w:rPr>
        <w:t>Duoyan</w:t>
      </w:r>
      <w:proofErr w:type="spellEnd"/>
      <w:r w:rsidRPr="00712BBB">
        <w:rPr>
          <w:rFonts w:cstheme="minorHAnsi"/>
          <w:color w:val="000000" w:themeColor="text1"/>
          <w:szCs w:val="24"/>
          <w:shd w:val="clear" w:color="auto" w:fill="FFFFFF"/>
        </w:rPr>
        <w:t xml:space="preserve"> (2021), ZARA should utilise the concept of Artificial Intelligence to enhance the customer experience by making it more personalised. Along with this, it is also recommended to focus on a quality aspect and expansion should be based on the city's popularity, not per brand’s ability (</w:t>
      </w:r>
      <w:proofErr w:type="spellStart"/>
      <w:r w:rsidRPr="00712BBB">
        <w:rPr>
          <w:rFonts w:cstheme="minorHAnsi"/>
          <w:color w:val="000000" w:themeColor="text1"/>
          <w:szCs w:val="24"/>
          <w:shd w:val="clear" w:color="auto" w:fill="FFFFFF"/>
        </w:rPr>
        <w:t>Duoyan</w:t>
      </w:r>
      <w:proofErr w:type="spellEnd"/>
      <w:r w:rsidRPr="00712BBB">
        <w:rPr>
          <w:rFonts w:cstheme="minorHAnsi"/>
          <w:color w:val="000000" w:themeColor="text1"/>
          <w:szCs w:val="24"/>
          <w:shd w:val="clear" w:color="auto" w:fill="FFFFFF"/>
        </w:rPr>
        <w:t xml:space="preserve">, 2021). Moreover, the company should focus on the promotional aspects and strengthen product innovation so that it can meet the requirements of its customers and beat the competition. </w:t>
      </w:r>
    </w:p>
    <w:p w14:paraId="2812CB09" w14:textId="77777777" w:rsidR="00124ECE" w:rsidRPr="00712BBB" w:rsidRDefault="00124ECE" w:rsidP="00570692">
      <w:pPr>
        <w:rPr>
          <w:rFonts w:cstheme="minorHAnsi"/>
          <w:color w:val="000000" w:themeColor="text1"/>
          <w:szCs w:val="24"/>
        </w:rPr>
      </w:pPr>
    </w:p>
    <w:p w14:paraId="68801B18" w14:textId="6A3258FA" w:rsidR="00124ECE" w:rsidRPr="00712BBB" w:rsidRDefault="00A430B5" w:rsidP="00124ECE">
      <w:pPr>
        <w:rPr>
          <w:rFonts w:cstheme="minorHAnsi"/>
          <w:b/>
          <w:bCs/>
          <w:color w:val="000000" w:themeColor="text1"/>
          <w:szCs w:val="24"/>
        </w:rPr>
      </w:pPr>
      <w:r w:rsidRPr="00712BBB">
        <w:rPr>
          <w:rFonts w:cstheme="minorHAnsi"/>
          <w:b/>
          <w:bCs/>
          <w:color w:val="000000" w:themeColor="text1"/>
          <w:szCs w:val="24"/>
        </w:rPr>
        <w:t xml:space="preserve">Word count: </w:t>
      </w:r>
      <w:r w:rsidR="0044093E" w:rsidRPr="00712BBB">
        <w:rPr>
          <w:rFonts w:cstheme="minorHAnsi"/>
          <w:b/>
          <w:bCs/>
          <w:color w:val="000000" w:themeColor="text1"/>
          <w:szCs w:val="24"/>
        </w:rPr>
        <w:t>5.167</w:t>
      </w:r>
    </w:p>
    <w:p w14:paraId="5FAC00BD" w14:textId="77777777" w:rsidR="00CD01B8" w:rsidRPr="00712BBB" w:rsidRDefault="00CD01B8" w:rsidP="00124ECE">
      <w:pPr>
        <w:rPr>
          <w:rFonts w:cstheme="minorHAnsi"/>
          <w:b/>
          <w:bCs/>
          <w:color w:val="000000" w:themeColor="text1"/>
          <w:szCs w:val="24"/>
        </w:rPr>
      </w:pPr>
    </w:p>
    <w:p w14:paraId="5D3F4C0F" w14:textId="32E724EB" w:rsidR="007E5264" w:rsidRPr="00712BBB" w:rsidRDefault="00621D86" w:rsidP="007E5264">
      <w:pPr>
        <w:pStyle w:val="Heading1"/>
        <w:rPr>
          <w:rFonts w:asciiTheme="minorHAnsi" w:hAnsiTheme="minorHAnsi" w:cstheme="minorHAnsi"/>
          <w:szCs w:val="24"/>
        </w:rPr>
      </w:pPr>
      <w:bookmarkStart w:id="45" w:name="_Toc171685103"/>
      <w:r w:rsidRPr="00712BBB">
        <w:rPr>
          <w:rFonts w:asciiTheme="minorHAnsi" w:hAnsiTheme="minorHAnsi" w:cstheme="minorHAnsi"/>
          <w:szCs w:val="24"/>
        </w:rPr>
        <w:lastRenderedPageBreak/>
        <w:t>Bibliography</w:t>
      </w:r>
      <w:bookmarkEnd w:id="45"/>
    </w:p>
    <w:p w14:paraId="4A2540F8" w14:textId="77777777" w:rsidR="00CD01B8" w:rsidRPr="00712BBB" w:rsidRDefault="00CD01B8" w:rsidP="00CD01B8"/>
    <w:p w14:paraId="5F4E933F" w14:textId="77777777" w:rsidR="00A31FA4" w:rsidRPr="00712BBB" w:rsidRDefault="00A31FA4" w:rsidP="001543BA">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Abdel-Jaber, H., (2021). The Devil Wears Zara: Why the Lanham Act Must Be amended in the era of fast fashion. </w:t>
      </w:r>
      <w:r w:rsidRPr="00712BBB">
        <w:rPr>
          <w:rFonts w:cstheme="minorHAnsi"/>
          <w:i/>
          <w:iCs/>
          <w:color w:val="000000" w:themeColor="text1"/>
          <w:szCs w:val="24"/>
          <w:shd w:val="clear" w:color="auto" w:fill="FFFFFF"/>
        </w:rPr>
        <w:t>Ohio St. Bus. LJ</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15</w:t>
      </w:r>
      <w:r w:rsidRPr="00712BBB">
        <w:rPr>
          <w:rFonts w:cstheme="minorHAnsi"/>
          <w:color w:val="000000" w:themeColor="text1"/>
          <w:szCs w:val="24"/>
          <w:shd w:val="clear" w:color="auto" w:fill="FFFFFF"/>
        </w:rPr>
        <w:t xml:space="preserve">, p.234. </w:t>
      </w:r>
      <w:hyperlink r:id="rId12" w:history="1">
        <w:r w:rsidRPr="00712BBB">
          <w:rPr>
            <w:rStyle w:val="Hyperlink"/>
            <w:rFonts w:cstheme="minorHAnsi"/>
            <w:szCs w:val="24"/>
            <w:shd w:val="clear" w:color="auto" w:fill="FFFFFF"/>
          </w:rPr>
          <w:t>https://moritzlaw.osu.edu/sites/default/files/2022-03/08.%20Abdel-Jaber_0.pdf</w:t>
        </w:r>
      </w:hyperlink>
    </w:p>
    <w:p w14:paraId="6473BBFD" w14:textId="77777777" w:rsidR="00A31FA4" w:rsidRPr="00712BBB" w:rsidRDefault="00A31FA4" w:rsidP="00000012">
      <w:pPr>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Angutayeva</w:t>
      </w:r>
      <w:proofErr w:type="spellEnd"/>
      <w:r w:rsidRPr="00712BBB">
        <w:rPr>
          <w:rFonts w:cstheme="minorHAnsi"/>
          <w:color w:val="000000" w:themeColor="text1"/>
          <w:szCs w:val="24"/>
          <w:shd w:val="clear" w:color="auto" w:fill="FFFFFF"/>
        </w:rPr>
        <w:t xml:space="preserve">, M., (2021). The oppression of Uighur people by the Chinese government and the impact of social media campaigns on multinationals such as Zara and Nike. </w:t>
      </w:r>
      <w:hyperlink r:id="rId13" w:history="1">
        <w:r w:rsidRPr="00712BBB">
          <w:rPr>
            <w:rStyle w:val="Hyperlink"/>
            <w:rFonts w:cstheme="minorHAnsi"/>
            <w:szCs w:val="24"/>
            <w:shd w:val="clear" w:color="auto" w:fill="FFFFFF"/>
          </w:rPr>
          <w:t>https://matheo.uliege.be/bitstream/2268.2/12050/4/TFE%20ANGUTAYEVA%20MADINA.pdf</w:t>
        </w:r>
      </w:hyperlink>
    </w:p>
    <w:p w14:paraId="46FFCC86" w14:textId="77777777" w:rsidR="00A31FA4" w:rsidRPr="00712BBB" w:rsidRDefault="00A31FA4" w:rsidP="001543BA">
      <w:pPr>
        <w:rPr>
          <w:rFonts w:cstheme="minorHAnsi"/>
          <w:color w:val="000000" w:themeColor="text1"/>
          <w:szCs w:val="24"/>
          <w:shd w:val="clear" w:color="auto" w:fill="FFFFFF"/>
        </w:rPr>
      </w:pPr>
      <w:r w:rsidRPr="00712BBB">
        <w:rPr>
          <w:rFonts w:cstheme="minorHAnsi"/>
          <w:color w:val="000000" w:themeColor="text1"/>
          <w:szCs w:val="24"/>
          <w:shd w:val="clear" w:color="auto" w:fill="FFFFFF"/>
        </w:rPr>
        <w:t>Aziri, B. and Ismaili, R., (2020). Business environment analysis is a key stage in the process of strategic management. </w:t>
      </w:r>
      <w:r w:rsidRPr="00712BBB">
        <w:rPr>
          <w:rFonts w:cstheme="minorHAnsi"/>
          <w:i/>
          <w:iCs/>
          <w:color w:val="000000" w:themeColor="text1"/>
          <w:szCs w:val="24"/>
          <w:shd w:val="clear" w:color="auto" w:fill="FFFFFF"/>
        </w:rPr>
        <w:t>Economic Vision-International Scientific Journal in Economics, Finance, Business, Marketing, Management and Tourism</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7</w:t>
      </w:r>
      <w:r w:rsidRPr="00712BBB">
        <w:rPr>
          <w:rFonts w:cstheme="minorHAnsi"/>
          <w:color w:val="000000" w:themeColor="text1"/>
          <w:szCs w:val="24"/>
          <w:shd w:val="clear" w:color="auto" w:fill="FFFFFF"/>
        </w:rPr>
        <w:t xml:space="preserve">(13-14), pp.99-110. </w:t>
      </w:r>
    </w:p>
    <w:p w14:paraId="5E5614EF" w14:textId="77777777" w:rsidR="00A31FA4" w:rsidRPr="00712BBB" w:rsidRDefault="00A31FA4" w:rsidP="001543BA">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Beser Ramada, C., (2021). Fast and circular fashion: a comparison on the sustainability of two fashion retail business models. </w:t>
      </w:r>
      <w:hyperlink r:id="rId14" w:history="1">
        <w:r w:rsidRPr="00712BBB">
          <w:rPr>
            <w:rStyle w:val="Hyperlink"/>
            <w:rFonts w:cstheme="minorHAnsi"/>
            <w:szCs w:val="24"/>
            <w:shd w:val="clear" w:color="auto" w:fill="FFFFFF"/>
          </w:rPr>
          <w:t>https://diposit.ub.edu/dspace/bitstream/2445/176411/1/TFG_Clara_Beser_20071483.pdf</w:t>
        </w:r>
      </w:hyperlink>
    </w:p>
    <w:p w14:paraId="276DF004" w14:textId="77777777" w:rsidR="00A31FA4" w:rsidRPr="00712BBB" w:rsidRDefault="00A31FA4" w:rsidP="001543BA">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Caro, F. and de Tejada Cuenca, A.S., (2023). Believing in analytics: Managers’ adherence to price recommendations from a DSS. </w:t>
      </w:r>
      <w:r w:rsidRPr="00712BBB">
        <w:rPr>
          <w:rFonts w:cstheme="minorHAnsi"/>
          <w:i/>
          <w:iCs/>
          <w:color w:val="000000" w:themeColor="text1"/>
          <w:szCs w:val="24"/>
          <w:shd w:val="clear" w:color="auto" w:fill="FFFFFF"/>
        </w:rPr>
        <w:t>Manufacturing &amp; Service Operations Management</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25</w:t>
      </w:r>
      <w:r w:rsidRPr="00712BBB">
        <w:rPr>
          <w:rFonts w:cstheme="minorHAnsi"/>
          <w:color w:val="000000" w:themeColor="text1"/>
          <w:szCs w:val="24"/>
          <w:shd w:val="clear" w:color="auto" w:fill="FFFFFF"/>
        </w:rPr>
        <w:t xml:space="preserve">(2), pp.524-542. </w:t>
      </w:r>
      <w:hyperlink r:id="rId15" w:history="1">
        <w:r w:rsidRPr="00712BBB">
          <w:rPr>
            <w:rStyle w:val="Hyperlink"/>
            <w:rFonts w:cstheme="minorHAnsi"/>
            <w:szCs w:val="24"/>
            <w:shd w:val="clear" w:color="auto" w:fill="FFFFFF"/>
          </w:rPr>
          <w:t>https://research.library.fordham.edu/cgi/viewcontent.cgi?article=1044&amp;context=international_senior</w:t>
        </w:r>
      </w:hyperlink>
    </w:p>
    <w:p w14:paraId="3F9D7F1A" w14:textId="77777777" w:rsidR="00A31FA4" w:rsidRPr="00712BBB" w:rsidRDefault="00A31FA4" w:rsidP="001543BA">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Celano, S., (2021). Eco-canvas and circular economy: a proposal for a sustainable fashion business model. Celano, S., (2021). Eco-canvas and circular economy: a proposal for a sustainable fashion business model.</w:t>
      </w:r>
      <w:r w:rsidRPr="00712BBB">
        <w:rPr>
          <w:rFonts w:cstheme="minorHAnsi"/>
          <w:color w:val="000000" w:themeColor="text1"/>
          <w:szCs w:val="24"/>
        </w:rPr>
        <w:t xml:space="preserve"> </w:t>
      </w:r>
      <w:hyperlink r:id="rId16" w:history="1">
        <w:r w:rsidRPr="00712BBB">
          <w:rPr>
            <w:rStyle w:val="Hyperlink"/>
            <w:rFonts w:cstheme="minorHAnsi"/>
            <w:szCs w:val="24"/>
            <w:shd w:val="clear" w:color="auto" w:fill="FFFFFF"/>
          </w:rPr>
          <w:t>https://repositorio.upct.es/bitstream/handle/10317/10263/tfm-cel-eco.pdf</w:t>
        </w:r>
      </w:hyperlink>
    </w:p>
    <w:p w14:paraId="1821E463" w14:textId="77777777" w:rsidR="00A31FA4" w:rsidRPr="00712BBB" w:rsidRDefault="00A31FA4" w:rsidP="001543BA">
      <w:pPr>
        <w:jc w:val="left"/>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Chunling</w:t>
      </w:r>
      <w:proofErr w:type="spellEnd"/>
      <w:r w:rsidRPr="00712BBB">
        <w:rPr>
          <w:rFonts w:cstheme="minorHAnsi"/>
          <w:color w:val="000000" w:themeColor="text1"/>
          <w:szCs w:val="24"/>
          <w:shd w:val="clear" w:color="auto" w:fill="FFFFFF"/>
        </w:rPr>
        <w:t>, L., (2020). Analysis of the marketing strategy of fast fashion Brand Zara based on 4c theory. In </w:t>
      </w:r>
      <w:r w:rsidRPr="00712BBB">
        <w:rPr>
          <w:rFonts w:cstheme="minorHAnsi"/>
          <w:i/>
          <w:iCs/>
          <w:color w:val="000000" w:themeColor="text1"/>
          <w:szCs w:val="24"/>
          <w:shd w:val="clear" w:color="auto" w:fill="FFFFFF"/>
        </w:rPr>
        <w:t>4th International Conference on Economics, Management Engineering and Education Technology (ICEMEET 2020)</w:t>
      </w:r>
      <w:r w:rsidRPr="00712BBB">
        <w:rPr>
          <w:rFonts w:cstheme="minorHAnsi"/>
          <w:color w:val="000000" w:themeColor="text1"/>
          <w:szCs w:val="24"/>
          <w:shd w:val="clear" w:color="auto" w:fill="FFFFFF"/>
        </w:rPr>
        <w:t xml:space="preserve"> (pp. 3-5). </w:t>
      </w:r>
      <w:hyperlink r:id="rId17" w:history="1">
        <w:r w:rsidRPr="00712BBB">
          <w:rPr>
            <w:rStyle w:val="Hyperlink"/>
            <w:rFonts w:cstheme="minorHAnsi"/>
            <w:szCs w:val="24"/>
            <w:shd w:val="clear" w:color="auto" w:fill="FFFFFF"/>
          </w:rPr>
          <w:t>https://webofproceedings.org/proceedings_series/ESSP/ICEMEET%202020/ICEMEET20089.pdf</w:t>
        </w:r>
      </w:hyperlink>
    </w:p>
    <w:p w14:paraId="67435891" w14:textId="77777777" w:rsidR="00A31FA4" w:rsidRPr="00712BBB" w:rsidRDefault="00A31FA4" w:rsidP="001543BA">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lastRenderedPageBreak/>
        <w:t>Cui, Y.C. and Fan, B.F., (2021). The corporate social responsibility strategy in the fast fashion industry: case company Zara.</w:t>
      </w:r>
      <w:r w:rsidRPr="00712BBB">
        <w:rPr>
          <w:rFonts w:cstheme="minorHAnsi"/>
          <w:color w:val="000000" w:themeColor="text1"/>
          <w:szCs w:val="24"/>
        </w:rPr>
        <w:t xml:space="preserve"> </w:t>
      </w:r>
      <w:hyperlink r:id="rId18" w:history="1">
        <w:r w:rsidRPr="00712BBB">
          <w:rPr>
            <w:rStyle w:val="Hyperlink"/>
            <w:rFonts w:cstheme="minorHAnsi"/>
            <w:szCs w:val="24"/>
            <w:shd w:val="clear" w:color="auto" w:fill="FFFFFF"/>
          </w:rPr>
          <w:t>https://www.theseus.fi/bitstream/handle/10024/512245/The%20CSR%20Strategies%20in%20Fashion%20Industry.pdf?sequence=2</w:t>
        </w:r>
      </w:hyperlink>
    </w:p>
    <w:p w14:paraId="1DA9B222" w14:textId="77777777" w:rsidR="00A31FA4" w:rsidRPr="00712BBB" w:rsidRDefault="00A31FA4" w:rsidP="001543BA">
      <w:pPr>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Dewalska-Opitek</w:t>
      </w:r>
      <w:proofErr w:type="spellEnd"/>
      <w:r w:rsidRPr="00712BBB">
        <w:rPr>
          <w:rFonts w:cstheme="minorHAnsi"/>
          <w:color w:val="000000" w:themeColor="text1"/>
          <w:szCs w:val="24"/>
          <w:shd w:val="clear" w:color="auto" w:fill="FFFFFF"/>
        </w:rPr>
        <w:t>, A. and Bilińska-Reformat, K., (2021). To what extent retail chains’ relationships with suppliers make the business trustworthy—An empirical study on fast fashion in pandemic times. </w:t>
      </w:r>
      <w:r w:rsidRPr="00712BBB">
        <w:rPr>
          <w:rFonts w:cstheme="minorHAnsi"/>
          <w:i/>
          <w:iCs/>
          <w:color w:val="000000" w:themeColor="text1"/>
          <w:szCs w:val="24"/>
          <w:shd w:val="clear" w:color="auto" w:fill="FFFFFF"/>
        </w:rPr>
        <w:t>Journal of Risk and Financial Management</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14</w:t>
      </w:r>
      <w:r w:rsidRPr="00712BBB">
        <w:rPr>
          <w:rFonts w:cstheme="minorHAnsi"/>
          <w:color w:val="000000" w:themeColor="text1"/>
          <w:szCs w:val="24"/>
          <w:shd w:val="clear" w:color="auto" w:fill="FFFFFF"/>
        </w:rPr>
        <w:t xml:space="preserve">(4), p.153. </w:t>
      </w:r>
      <w:hyperlink r:id="rId19" w:history="1">
        <w:r w:rsidRPr="00712BBB">
          <w:rPr>
            <w:rStyle w:val="Hyperlink"/>
            <w:rFonts w:cstheme="minorHAnsi"/>
            <w:szCs w:val="24"/>
            <w:shd w:val="clear" w:color="auto" w:fill="FFFFFF"/>
          </w:rPr>
          <w:t>https://www.mdpi.com/1911-8074/14/4/153/pdf</w:t>
        </w:r>
      </w:hyperlink>
    </w:p>
    <w:p w14:paraId="122374B5" w14:textId="77777777" w:rsidR="00A31FA4" w:rsidRPr="00712BBB" w:rsidRDefault="00A31FA4" w:rsidP="001543BA">
      <w:pPr>
        <w:jc w:val="left"/>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Duoyan</w:t>
      </w:r>
      <w:proofErr w:type="spellEnd"/>
      <w:r w:rsidRPr="00712BBB">
        <w:rPr>
          <w:rFonts w:cstheme="minorHAnsi"/>
          <w:color w:val="000000" w:themeColor="text1"/>
          <w:szCs w:val="24"/>
          <w:shd w:val="clear" w:color="auto" w:fill="FFFFFF"/>
        </w:rPr>
        <w:t>, H., (2021, April). Research on ZARA strategy from the perspective of the SWOT analysis method. In </w:t>
      </w:r>
      <w:r w:rsidRPr="00712BBB">
        <w:rPr>
          <w:rFonts w:cstheme="minorHAnsi"/>
          <w:i/>
          <w:iCs/>
          <w:color w:val="000000" w:themeColor="text1"/>
          <w:szCs w:val="24"/>
          <w:shd w:val="clear" w:color="auto" w:fill="FFFFFF"/>
        </w:rPr>
        <w:t>2021 6th International Conference on Social Sciences and Economic Development (ICSSED 2021)</w:t>
      </w:r>
      <w:r w:rsidRPr="00712BBB">
        <w:rPr>
          <w:rFonts w:cstheme="minorHAnsi"/>
          <w:color w:val="000000" w:themeColor="text1"/>
          <w:szCs w:val="24"/>
          <w:shd w:val="clear" w:color="auto" w:fill="FFFFFF"/>
        </w:rPr>
        <w:t xml:space="preserve"> (pp. 201-205). Atlantis Press. </w:t>
      </w:r>
    </w:p>
    <w:p w14:paraId="7540F9A0" w14:textId="77777777" w:rsidR="00A31FA4" w:rsidRPr="00712BBB" w:rsidRDefault="00A31FA4" w:rsidP="00000012">
      <w:pPr>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El Ghoul, M., (2023). Specifics of management in multinational corporation (based on INDITEX UKRAINE LLC, Zara case) (Doctoral dissertation, Private Higher Educational Establishment-Institute “Ukrainian-American Concordia University"). </w:t>
      </w:r>
      <w:hyperlink r:id="rId20" w:history="1">
        <w:r w:rsidRPr="00712BBB">
          <w:rPr>
            <w:rStyle w:val="Hyperlink"/>
            <w:rFonts w:cstheme="minorHAnsi"/>
            <w:szCs w:val="24"/>
            <w:shd w:val="clear" w:color="auto" w:fill="FFFFFF"/>
          </w:rPr>
          <w:t>http://elib.uacu.edu.ua/xmlui/bitstream/handle/123456789/148/BQW_El%20Ghoul.pdf?sequence=1</w:t>
        </w:r>
      </w:hyperlink>
    </w:p>
    <w:p w14:paraId="58B55FF7" w14:textId="77777777" w:rsidR="00A31FA4" w:rsidRPr="00712BBB" w:rsidRDefault="00A31FA4" w:rsidP="001543BA">
      <w:pPr>
        <w:jc w:val="left"/>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Falklind</w:t>
      </w:r>
      <w:proofErr w:type="spellEnd"/>
      <w:r w:rsidRPr="00712BBB">
        <w:rPr>
          <w:rFonts w:cstheme="minorHAnsi"/>
          <w:color w:val="000000" w:themeColor="text1"/>
          <w:szCs w:val="24"/>
          <w:shd w:val="clear" w:color="auto" w:fill="FFFFFF"/>
        </w:rPr>
        <w:t xml:space="preserve">, O. and Viitanen, J., (2021). Greener Closets: Understanding Practices of Acquiring Sustainable Fashion. </w:t>
      </w:r>
      <w:hyperlink r:id="rId21" w:history="1">
        <w:r w:rsidRPr="00712BBB">
          <w:rPr>
            <w:rStyle w:val="Hyperlink"/>
            <w:rFonts w:cstheme="minorHAnsi"/>
            <w:szCs w:val="24"/>
            <w:shd w:val="clear" w:color="auto" w:fill="FFFFFF"/>
          </w:rPr>
          <w:t>https://gupea.ub.gu.se/bitstream/handle/2077/69039/gupea_2077_69039_1.pdf?sequence=1&amp;isAllowed=y</w:t>
        </w:r>
      </w:hyperlink>
    </w:p>
    <w:p w14:paraId="412F75B3" w14:textId="77777777" w:rsidR="00A31FA4" w:rsidRPr="00712BBB" w:rsidRDefault="00A31FA4" w:rsidP="001543BA">
      <w:pPr>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Feiglová</w:t>
      </w:r>
      <w:proofErr w:type="spellEnd"/>
      <w:r w:rsidRPr="00712BBB">
        <w:rPr>
          <w:rFonts w:cstheme="minorHAnsi"/>
          <w:color w:val="000000" w:themeColor="text1"/>
          <w:szCs w:val="24"/>
          <w:shd w:val="clear" w:color="auto" w:fill="FFFFFF"/>
        </w:rPr>
        <w:t xml:space="preserve">, M., (2019). Attitudes of Generation Y to Fashion Consumption: The Zara Case. </w:t>
      </w:r>
      <w:hyperlink r:id="rId22" w:history="1">
        <w:r w:rsidRPr="00712BBB">
          <w:rPr>
            <w:rStyle w:val="Hyperlink"/>
            <w:rFonts w:cstheme="minorHAnsi"/>
            <w:szCs w:val="24"/>
            <w:shd w:val="clear" w:color="auto" w:fill="FFFFFF"/>
          </w:rPr>
          <w:t>https://dspace.cuni.cz/bitstream/handle/20.500.11956/107253/130257368.pdf?sequence=1</w:t>
        </w:r>
      </w:hyperlink>
    </w:p>
    <w:p w14:paraId="54C32E3D" w14:textId="77777777" w:rsidR="00A31FA4" w:rsidRPr="00712BBB" w:rsidRDefault="00A31FA4" w:rsidP="00000012">
      <w:pPr>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Feiglová</w:t>
      </w:r>
      <w:proofErr w:type="spellEnd"/>
      <w:r w:rsidRPr="00712BBB">
        <w:rPr>
          <w:rFonts w:cstheme="minorHAnsi"/>
          <w:color w:val="000000" w:themeColor="text1"/>
          <w:szCs w:val="24"/>
          <w:shd w:val="clear" w:color="auto" w:fill="FFFFFF"/>
        </w:rPr>
        <w:t xml:space="preserve">, M., 2019. Attitudes of Generation Y to Fashion Consumption: The Zara Case. </w:t>
      </w:r>
      <w:hyperlink r:id="rId23" w:history="1">
        <w:r w:rsidRPr="00712BBB">
          <w:rPr>
            <w:rStyle w:val="Hyperlink"/>
            <w:rFonts w:cstheme="minorHAnsi"/>
            <w:szCs w:val="24"/>
            <w:shd w:val="clear" w:color="auto" w:fill="FFFFFF"/>
          </w:rPr>
          <w:t>https://dspace.cuni.cz/bitstream/handle/20.500.11956/107253/130257368.pdf?sequence=1</w:t>
        </w:r>
      </w:hyperlink>
    </w:p>
    <w:p w14:paraId="5ED1CEAC" w14:textId="77777777" w:rsidR="00A31FA4" w:rsidRPr="00712BBB" w:rsidRDefault="00A31FA4" w:rsidP="001543BA">
      <w:pPr>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Fejzulahi</w:t>
      </w:r>
      <w:proofErr w:type="spellEnd"/>
      <w:r w:rsidRPr="00712BBB">
        <w:rPr>
          <w:rFonts w:cstheme="minorHAnsi"/>
          <w:color w:val="000000" w:themeColor="text1"/>
          <w:szCs w:val="24"/>
          <w:shd w:val="clear" w:color="auto" w:fill="FFFFFF"/>
        </w:rPr>
        <w:t>, A., (2020). </w:t>
      </w:r>
      <w:r w:rsidRPr="00712BBB">
        <w:rPr>
          <w:rFonts w:cstheme="minorHAnsi"/>
          <w:i/>
          <w:color w:val="000000" w:themeColor="text1"/>
          <w:szCs w:val="24"/>
          <w:shd w:val="clear" w:color="auto" w:fill="FFFFFF"/>
        </w:rPr>
        <w:t>Sustainable Strategies in the Fashion Industry</w:t>
      </w:r>
      <w:r w:rsidRPr="00712BBB">
        <w:rPr>
          <w:rFonts w:cstheme="minorHAnsi"/>
          <w:color w:val="000000" w:themeColor="text1"/>
          <w:szCs w:val="24"/>
          <w:shd w:val="clear" w:color="auto" w:fill="FFFFFF"/>
        </w:rPr>
        <w:t>. Sustainability and the Brand Zara. (</w:t>
      </w:r>
      <w:proofErr w:type="spellStart"/>
      <w:r w:rsidRPr="00712BBB">
        <w:rPr>
          <w:rFonts w:cstheme="minorHAnsi"/>
          <w:color w:val="000000" w:themeColor="text1"/>
          <w:szCs w:val="24"/>
          <w:shd w:val="clear" w:color="auto" w:fill="FFFFFF"/>
        </w:rPr>
        <w:t>n.p.</w:t>
      </w:r>
      <w:proofErr w:type="spellEnd"/>
      <w:r w:rsidRPr="00712BBB">
        <w:rPr>
          <w:rFonts w:cstheme="minorHAnsi"/>
          <w:color w:val="000000" w:themeColor="text1"/>
          <w:szCs w:val="24"/>
          <w:shd w:val="clear" w:color="auto" w:fill="FFFFFF"/>
        </w:rPr>
        <w:t>): Bod Third Party Titles.</w:t>
      </w:r>
    </w:p>
    <w:p w14:paraId="31F287A2" w14:textId="77777777" w:rsidR="00A31FA4" w:rsidRPr="00712BBB" w:rsidRDefault="00A31FA4" w:rsidP="001543BA">
      <w:pPr>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Fernandez-Stark, K., Bamber, P. and Couto, V., (2022). Analysis of the Textile and Clothing Industry Global Value Chains. </w:t>
      </w:r>
    </w:p>
    <w:p w14:paraId="7B110E38" w14:textId="77777777" w:rsidR="00B87CB5" w:rsidRPr="00712BBB" w:rsidRDefault="00A31FA4" w:rsidP="001543BA">
      <w:pPr>
        <w:rPr>
          <w:rFonts w:cstheme="minorHAnsi"/>
          <w:color w:val="FF0000"/>
          <w:szCs w:val="24"/>
          <w:shd w:val="clear" w:color="auto" w:fill="FFFFFF"/>
        </w:rPr>
      </w:pPr>
      <w:r w:rsidRPr="00712BBB">
        <w:rPr>
          <w:rFonts w:cstheme="minorHAnsi"/>
          <w:color w:val="000000" w:themeColor="text1"/>
          <w:szCs w:val="24"/>
          <w:shd w:val="clear" w:color="auto" w:fill="FFFFFF"/>
        </w:rPr>
        <w:t xml:space="preserve">Gabrovšek, K., (n.d.) Internationalization process and entry strategies according to sun tzu's the art of war. </w:t>
      </w:r>
    </w:p>
    <w:p w14:paraId="404A21F3" w14:textId="7DC04E6D" w:rsidR="00A31FA4" w:rsidRPr="00712BBB" w:rsidRDefault="007A2323" w:rsidP="001543BA">
      <w:pPr>
        <w:rPr>
          <w:rFonts w:cstheme="minorHAnsi"/>
          <w:color w:val="FF0000"/>
          <w:szCs w:val="24"/>
          <w:shd w:val="clear" w:color="auto" w:fill="FFFFFF"/>
        </w:rPr>
      </w:pPr>
      <w:hyperlink r:id="rId24" w:history="1">
        <w:r w:rsidR="00B87CB5" w:rsidRPr="00712BBB">
          <w:rPr>
            <w:rStyle w:val="Hyperlink"/>
            <w:rFonts w:cstheme="minorHAnsi"/>
            <w:szCs w:val="24"/>
            <w:shd w:val="clear" w:color="auto" w:fill="FFFFFF"/>
          </w:rPr>
          <w:t>https://www.katoliski-institut.si/public_resources_cache/files/original/original/9/906/Katja-Gabrovsek.pdf</w:t>
        </w:r>
      </w:hyperlink>
    </w:p>
    <w:p w14:paraId="770547C8" w14:textId="77777777" w:rsidR="00A31FA4" w:rsidRPr="00712BBB" w:rsidRDefault="00A31FA4" w:rsidP="00CD01B8">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Gaffney, J., (2020). </w:t>
      </w:r>
      <w:r w:rsidRPr="00712BBB">
        <w:rPr>
          <w:rFonts w:cstheme="minorHAnsi"/>
          <w:i/>
          <w:iCs/>
          <w:color w:val="000000" w:themeColor="text1"/>
          <w:szCs w:val="24"/>
          <w:shd w:val="clear" w:color="auto" w:fill="FFFFFF"/>
        </w:rPr>
        <w:t>The impact of US trade barriers on the fashion Industry</w:t>
      </w:r>
      <w:r w:rsidRPr="00712BBB">
        <w:rPr>
          <w:rFonts w:cstheme="minorHAnsi"/>
          <w:color w:val="000000" w:themeColor="text1"/>
          <w:szCs w:val="24"/>
          <w:shd w:val="clear" w:color="auto" w:fill="FFFFFF"/>
        </w:rPr>
        <w:t xml:space="preserve"> (Doctoral dissertation, Dublin, National College of Ireland). </w:t>
      </w:r>
      <w:hyperlink r:id="rId25" w:history="1">
        <w:r w:rsidRPr="00712BBB">
          <w:rPr>
            <w:rStyle w:val="Hyperlink"/>
            <w:rFonts w:cstheme="minorHAnsi"/>
            <w:szCs w:val="24"/>
            <w:shd w:val="clear" w:color="auto" w:fill="FFFFFF"/>
          </w:rPr>
          <w:t>https://norma.ncirl.ie/4880/1/jodigaffney.pdf</w:t>
        </w:r>
      </w:hyperlink>
    </w:p>
    <w:p w14:paraId="6BE31DF9" w14:textId="77777777" w:rsidR="00B87CB5" w:rsidRPr="00712BBB" w:rsidRDefault="00A31FA4" w:rsidP="005A0B85">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Gastón, J.L., (2024). </w:t>
      </w:r>
      <w:r w:rsidRPr="00712BBB">
        <w:rPr>
          <w:rFonts w:cstheme="minorHAnsi"/>
          <w:i/>
          <w:iCs/>
          <w:color w:val="000000" w:themeColor="text1"/>
          <w:szCs w:val="24"/>
          <w:shd w:val="clear" w:color="auto" w:fill="FFFFFF"/>
        </w:rPr>
        <w:t>Inditex How to Become Larger When You Are the Largest One</w:t>
      </w:r>
      <w:r w:rsidRPr="00712BBB">
        <w:rPr>
          <w:rFonts w:cstheme="minorHAnsi"/>
          <w:color w:val="000000" w:themeColor="text1"/>
          <w:szCs w:val="24"/>
          <w:shd w:val="clear" w:color="auto" w:fill="FFFFFF"/>
        </w:rPr>
        <w:t>. University of Cambridge, Judge Business School.</w:t>
      </w:r>
    </w:p>
    <w:p w14:paraId="209FC210" w14:textId="0A3B0984" w:rsidR="00A31FA4" w:rsidRPr="00712BBB" w:rsidRDefault="007A2323" w:rsidP="005A0B85">
      <w:pPr>
        <w:jc w:val="left"/>
        <w:rPr>
          <w:rFonts w:cstheme="minorHAnsi"/>
          <w:color w:val="000000" w:themeColor="text1"/>
          <w:szCs w:val="24"/>
          <w:shd w:val="clear" w:color="auto" w:fill="FFFFFF"/>
        </w:rPr>
      </w:pPr>
      <w:hyperlink r:id="rId26" w:history="1">
        <w:r w:rsidR="00B87CB5" w:rsidRPr="00712BBB">
          <w:rPr>
            <w:rStyle w:val="Hyperlink"/>
            <w:rFonts w:cstheme="minorHAnsi"/>
            <w:szCs w:val="24"/>
            <w:shd w:val="clear" w:color="auto" w:fill="FFFFFF"/>
          </w:rPr>
          <w:t>https://sk.sagepub.com/cases/inditex-how-to-become-larger-when-you-are-the-largest-one?token=79061a7b-eb6f-438a-95fa-fb2472c25791947310b78eba2d3d0be1a99e1eeca8f4860291bb0ddb7e9a522d2190479e449a</w:t>
        </w:r>
      </w:hyperlink>
    </w:p>
    <w:p w14:paraId="76B581AB" w14:textId="77777777" w:rsidR="00CD01B8" w:rsidRPr="00712BBB" w:rsidRDefault="00A31FA4" w:rsidP="005A0B85">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Gheorghe, C.A. and </w:t>
      </w:r>
      <w:proofErr w:type="spellStart"/>
      <w:r w:rsidRPr="00712BBB">
        <w:rPr>
          <w:rFonts w:cstheme="minorHAnsi"/>
          <w:color w:val="000000" w:themeColor="text1"/>
          <w:szCs w:val="24"/>
          <w:shd w:val="clear" w:color="auto" w:fill="FFFFFF"/>
        </w:rPr>
        <w:t>Matefi</w:t>
      </w:r>
      <w:proofErr w:type="spellEnd"/>
      <w:r w:rsidRPr="00712BBB">
        <w:rPr>
          <w:rFonts w:cstheme="minorHAnsi"/>
          <w:color w:val="000000" w:themeColor="text1"/>
          <w:szCs w:val="24"/>
          <w:shd w:val="clear" w:color="auto" w:fill="FFFFFF"/>
        </w:rPr>
        <w:t>, R., (2021). Sustainability and transparency—necessary conditions for the transition from fast to slow fashion: Zara joins Life Collection’s analysis. </w:t>
      </w:r>
      <w:r w:rsidRPr="00712BBB">
        <w:rPr>
          <w:rFonts w:cstheme="minorHAnsi"/>
          <w:i/>
          <w:iCs/>
          <w:color w:val="000000" w:themeColor="text1"/>
          <w:szCs w:val="24"/>
          <w:shd w:val="clear" w:color="auto" w:fill="FFFFFF"/>
        </w:rPr>
        <w:t>Sustainability</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13</w:t>
      </w:r>
      <w:r w:rsidRPr="00712BBB">
        <w:rPr>
          <w:rFonts w:cstheme="minorHAnsi"/>
          <w:color w:val="000000" w:themeColor="text1"/>
          <w:szCs w:val="24"/>
          <w:shd w:val="clear" w:color="auto" w:fill="FFFFFF"/>
        </w:rPr>
        <w:t xml:space="preserve">(19), p.11013. </w:t>
      </w:r>
    </w:p>
    <w:p w14:paraId="2BE4A3C6" w14:textId="673AD5BF" w:rsidR="00A31FA4" w:rsidRPr="00712BBB" w:rsidRDefault="007A2323" w:rsidP="005A0B85">
      <w:pPr>
        <w:jc w:val="left"/>
        <w:rPr>
          <w:rFonts w:cstheme="minorHAnsi"/>
          <w:color w:val="000000" w:themeColor="text1"/>
          <w:szCs w:val="24"/>
          <w:shd w:val="clear" w:color="auto" w:fill="FFFFFF"/>
        </w:rPr>
      </w:pPr>
      <w:hyperlink r:id="rId27" w:history="1">
        <w:r w:rsidR="00CD01B8" w:rsidRPr="00712BBB">
          <w:rPr>
            <w:rStyle w:val="Hyperlink"/>
            <w:rFonts w:cstheme="minorHAnsi"/>
            <w:szCs w:val="24"/>
            <w:shd w:val="clear" w:color="auto" w:fill="FFFFFF"/>
          </w:rPr>
          <w:t>https://www.mdpi.com/2071-1050/13/19/11013/pdf</w:t>
        </w:r>
      </w:hyperlink>
    </w:p>
    <w:p w14:paraId="7D6BB319" w14:textId="4BCBF9A2" w:rsidR="00A31FA4" w:rsidRPr="00712BBB" w:rsidRDefault="00A31FA4" w:rsidP="00000012">
      <w:pPr>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Gulcebi</w:t>
      </w:r>
      <w:proofErr w:type="spellEnd"/>
      <w:r w:rsidRPr="00712BBB">
        <w:rPr>
          <w:rFonts w:cstheme="minorHAnsi"/>
          <w:color w:val="000000" w:themeColor="text1"/>
          <w:szCs w:val="24"/>
          <w:shd w:val="clear" w:color="auto" w:fill="FFFFFF"/>
        </w:rPr>
        <w:t xml:space="preserve">, M.I., Bartolini, E., Lee, O., </w:t>
      </w:r>
      <w:proofErr w:type="spellStart"/>
      <w:r w:rsidRPr="00712BBB">
        <w:rPr>
          <w:rFonts w:cstheme="minorHAnsi"/>
          <w:color w:val="000000" w:themeColor="text1"/>
          <w:szCs w:val="24"/>
          <w:shd w:val="clear" w:color="auto" w:fill="FFFFFF"/>
        </w:rPr>
        <w:t>Lisgaras</w:t>
      </w:r>
      <w:proofErr w:type="spellEnd"/>
      <w:r w:rsidRPr="00712BBB">
        <w:rPr>
          <w:rFonts w:cstheme="minorHAnsi"/>
          <w:color w:val="000000" w:themeColor="text1"/>
          <w:szCs w:val="24"/>
          <w:shd w:val="clear" w:color="auto" w:fill="FFFFFF"/>
        </w:rPr>
        <w:t xml:space="preserve">, C.P. and Onat, F., </w:t>
      </w:r>
      <w:r w:rsidR="003249CA" w:rsidRPr="00712BBB">
        <w:rPr>
          <w:rFonts w:cstheme="minorHAnsi"/>
          <w:color w:val="000000" w:themeColor="text1"/>
          <w:szCs w:val="24"/>
          <w:shd w:val="clear" w:color="auto" w:fill="FFFFFF"/>
        </w:rPr>
        <w:t>Mifsud,</w:t>
      </w:r>
      <w:r w:rsidRPr="00712BBB">
        <w:rPr>
          <w:rFonts w:cstheme="minorHAnsi"/>
          <w:color w:val="000000" w:themeColor="text1"/>
          <w:szCs w:val="24"/>
          <w:shd w:val="clear" w:color="auto" w:fill="FFFFFF"/>
        </w:rPr>
        <w:t xml:space="preserve"> Zara, F., (2021). </w:t>
      </w:r>
      <w:r w:rsidRPr="00712BBB">
        <w:rPr>
          <w:rFonts w:cstheme="minorHAnsi"/>
          <w:i/>
          <w:iCs/>
          <w:color w:val="000000" w:themeColor="text1"/>
          <w:szCs w:val="24"/>
          <w:shd w:val="clear" w:color="auto" w:fill="FFFFFF"/>
        </w:rPr>
        <w:t>Climate change and epilepsy: insights from clinical and basic science studies. Doi</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10</w:t>
      </w:r>
      <w:r w:rsidRPr="00712BBB">
        <w:rPr>
          <w:rFonts w:cstheme="minorHAnsi"/>
          <w:color w:val="000000" w:themeColor="text1"/>
          <w:szCs w:val="24"/>
          <w:shd w:val="clear" w:color="auto" w:fill="FFFFFF"/>
        </w:rPr>
        <w:t xml:space="preserve">. </w:t>
      </w:r>
      <w:hyperlink r:id="rId28" w:history="1">
        <w:r w:rsidRPr="00712BBB">
          <w:rPr>
            <w:rStyle w:val="Hyperlink"/>
            <w:rFonts w:cstheme="minorHAnsi"/>
            <w:szCs w:val="24"/>
            <w:shd w:val="clear" w:color="auto" w:fill="FFFFFF"/>
          </w:rPr>
          <w:t>https://scholarlypublications.universiteitleiden.nl/access/item%3A3309189/download</w:t>
        </w:r>
      </w:hyperlink>
    </w:p>
    <w:p w14:paraId="27C2D3EC" w14:textId="77777777" w:rsidR="00A31FA4" w:rsidRPr="00712BBB" w:rsidRDefault="00A31FA4" w:rsidP="005A0B85">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Ha, J., (2021). Zara Strategic Analysis. </w:t>
      </w:r>
      <w:hyperlink r:id="rId29" w:history="1">
        <w:r w:rsidRPr="00712BBB">
          <w:rPr>
            <w:rStyle w:val="Hyperlink"/>
            <w:rFonts w:cstheme="minorHAnsi"/>
            <w:szCs w:val="24"/>
            <w:shd w:val="clear" w:color="auto" w:fill="FFFFFF"/>
          </w:rPr>
          <w:t>https://digitalcommons.unl.edu/cgi/viewcontent.cgi?article=1368&amp;context=honorstheses</w:t>
        </w:r>
      </w:hyperlink>
    </w:p>
    <w:p w14:paraId="7848D8BA" w14:textId="77777777" w:rsidR="00A31FA4" w:rsidRPr="00712BBB" w:rsidRDefault="00A31FA4" w:rsidP="005A0B85">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He, H., (2022). Fast Fashion Supply Chain Issues in the New Marketing Environment: Zara. </w:t>
      </w:r>
      <w:r w:rsidRPr="00712BBB">
        <w:rPr>
          <w:rFonts w:cstheme="minorHAnsi"/>
          <w:i/>
          <w:color w:val="000000" w:themeColor="text1"/>
          <w:szCs w:val="24"/>
          <w:shd w:val="clear" w:color="auto" w:fill="FFFFFF"/>
        </w:rPr>
        <w:t>BCP Business &amp; Management, 34</w:t>
      </w:r>
      <w:r w:rsidRPr="00712BBB">
        <w:rPr>
          <w:rFonts w:cstheme="minorHAnsi"/>
          <w:color w:val="000000" w:themeColor="text1"/>
          <w:szCs w:val="24"/>
          <w:shd w:val="clear" w:color="auto" w:fill="FFFFFF"/>
        </w:rPr>
        <w:t>. https://pdfs.semanticscholar.org/93d0/e3b49ad569080b25406d897010af5bb96310.pdf</w:t>
      </w:r>
    </w:p>
    <w:p w14:paraId="1DAF492A" w14:textId="77777777" w:rsidR="00A31FA4" w:rsidRPr="00712BBB" w:rsidRDefault="00A31FA4" w:rsidP="00A01761">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Horváth, D. and Szabó, R.Z., (2019). Driving forces and barriers of Industry 4.0: Do multinational and small and medium-sized companies have equal opportunities? </w:t>
      </w:r>
      <w:r w:rsidRPr="00712BBB">
        <w:rPr>
          <w:rFonts w:cstheme="minorHAnsi"/>
          <w:i/>
          <w:iCs/>
          <w:color w:val="000000" w:themeColor="text1"/>
          <w:szCs w:val="24"/>
          <w:shd w:val="clear" w:color="auto" w:fill="FFFFFF"/>
        </w:rPr>
        <w:t>Technological forecasting and social change</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146</w:t>
      </w:r>
      <w:r w:rsidRPr="00712BBB">
        <w:rPr>
          <w:rFonts w:cstheme="minorHAnsi"/>
          <w:color w:val="000000" w:themeColor="text1"/>
          <w:szCs w:val="24"/>
          <w:shd w:val="clear" w:color="auto" w:fill="FFFFFF"/>
        </w:rPr>
        <w:t xml:space="preserve">, pp.119-132. </w:t>
      </w:r>
      <w:hyperlink r:id="rId30" w:history="1">
        <w:r w:rsidRPr="00712BBB">
          <w:rPr>
            <w:rStyle w:val="Hyperlink"/>
            <w:rFonts w:cstheme="minorHAnsi"/>
            <w:szCs w:val="24"/>
            <w:shd w:val="clear" w:color="auto" w:fill="FFFFFF"/>
          </w:rPr>
          <w:t>https://www.sciencedirect.com/science/article/pii/S0040162518315737</w:t>
        </w:r>
      </w:hyperlink>
    </w:p>
    <w:p w14:paraId="689691D1" w14:textId="77777777" w:rsidR="00A31FA4" w:rsidRPr="00712BBB" w:rsidRDefault="007A2323" w:rsidP="005A0B85">
      <w:pPr>
        <w:rPr>
          <w:rFonts w:cstheme="minorHAnsi"/>
          <w:color w:val="000000" w:themeColor="text1"/>
          <w:szCs w:val="24"/>
          <w:shd w:val="clear" w:color="auto" w:fill="FFFFFF"/>
        </w:rPr>
      </w:pPr>
      <w:hyperlink r:id="rId31" w:history="1">
        <w:r w:rsidR="00A31FA4" w:rsidRPr="00712BBB">
          <w:rPr>
            <w:rStyle w:val="Hyperlink"/>
            <w:rFonts w:cstheme="minorHAnsi"/>
            <w:szCs w:val="24"/>
            <w:shd w:val="clear" w:color="auto" w:fill="FFFFFF"/>
          </w:rPr>
          <w:t>https://eprints.unite.edu.mk/665/1/9%20faqe%2099-110.pdf</w:t>
        </w:r>
      </w:hyperlink>
    </w:p>
    <w:p w14:paraId="7364FCA7" w14:textId="77777777" w:rsidR="00A31FA4" w:rsidRPr="00712BBB" w:rsidRDefault="007A2323" w:rsidP="00C1093A">
      <w:pPr>
        <w:rPr>
          <w:rFonts w:cstheme="minorHAnsi"/>
          <w:color w:val="000000" w:themeColor="text1"/>
          <w:szCs w:val="24"/>
          <w:shd w:val="clear" w:color="auto" w:fill="FFFFFF"/>
        </w:rPr>
      </w:pPr>
      <w:hyperlink r:id="rId32" w:history="1">
        <w:r w:rsidR="00A31FA4" w:rsidRPr="00712BBB">
          <w:rPr>
            <w:rStyle w:val="Hyperlink"/>
            <w:rFonts w:cstheme="minorHAnsi"/>
            <w:szCs w:val="24"/>
            <w:shd w:val="clear" w:color="auto" w:fill="FFFFFF"/>
          </w:rPr>
          <w:t>https://ijrbmnet.com/wp-content/uploads/2023/02/2-3.pdf</w:t>
        </w:r>
      </w:hyperlink>
    </w:p>
    <w:p w14:paraId="043D8AEF" w14:textId="77777777" w:rsidR="00A31FA4" w:rsidRPr="00712BBB" w:rsidRDefault="007A2323" w:rsidP="005A0B85">
      <w:pPr>
        <w:jc w:val="left"/>
        <w:rPr>
          <w:rFonts w:cstheme="minorHAnsi"/>
          <w:color w:val="000000" w:themeColor="text1"/>
          <w:szCs w:val="24"/>
          <w:shd w:val="clear" w:color="auto" w:fill="FFFFFF"/>
        </w:rPr>
      </w:pPr>
      <w:hyperlink r:id="rId33" w:history="1">
        <w:r w:rsidR="00A31FA4" w:rsidRPr="00712BBB">
          <w:rPr>
            <w:rStyle w:val="Hyperlink"/>
            <w:rFonts w:cstheme="minorHAnsi"/>
            <w:szCs w:val="24"/>
            <w:shd w:val="clear" w:color="auto" w:fill="FFFFFF"/>
          </w:rPr>
          <w:t>https://norma.ncirl.ie/6371/1/anagharaghupathikalsi.pdf</w:t>
        </w:r>
      </w:hyperlink>
    </w:p>
    <w:p w14:paraId="48079478" w14:textId="77777777" w:rsidR="00A31FA4" w:rsidRPr="00712BBB" w:rsidRDefault="007A2323" w:rsidP="001543BA">
      <w:pPr>
        <w:jc w:val="left"/>
        <w:rPr>
          <w:rFonts w:cstheme="minorHAnsi"/>
          <w:color w:val="000000" w:themeColor="text1"/>
          <w:szCs w:val="24"/>
          <w:shd w:val="clear" w:color="auto" w:fill="FFFFFF"/>
        </w:rPr>
      </w:pPr>
      <w:hyperlink r:id="rId34" w:history="1">
        <w:r w:rsidR="00A31FA4" w:rsidRPr="00712BBB">
          <w:rPr>
            <w:rStyle w:val="Hyperlink"/>
            <w:rFonts w:cstheme="minorHAnsi"/>
            <w:szCs w:val="24"/>
            <w:shd w:val="clear" w:color="auto" w:fill="FFFFFF"/>
          </w:rPr>
          <w:t>https://www.atlantis-press.com/article/125955039.pdf</w:t>
        </w:r>
      </w:hyperlink>
    </w:p>
    <w:p w14:paraId="65D7886C" w14:textId="77777777" w:rsidR="00A31FA4" w:rsidRPr="00712BBB" w:rsidRDefault="007A2323" w:rsidP="001543BA">
      <w:pPr>
        <w:rPr>
          <w:rFonts w:cstheme="minorHAnsi"/>
          <w:color w:val="000000" w:themeColor="text1"/>
          <w:szCs w:val="24"/>
          <w:shd w:val="clear" w:color="auto" w:fill="FFFFFF"/>
        </w:rPr>
      </w:pPr>
      <w:hyperlink r:id="rId35" w:history="1">
        <w:r w:rsidR="00A31FA4" w:rsidRPr="00712BBB">
          <w:rPr>
            <w:rStyle w:val="Hyperlink"/>
            <w:rFonts w:cstheme="minorHAnsi"/>
            <w:szCs w:val="24"/>
            <w:shd w:val="clear" w:color="auto" w:fill="FFFFFF"/>
          </w:rPr>
          <w:t>https://www.researchgate.net/profile/Penny-Bamber/publication/369553890_Analysis_of_the_Textile_and_Clothing_Industry_Global_Value_Chains/links/6421fc4b92cfd54f843339d2/Analysis-of-the-Textile-and-Clothing-Industry-Global-Value-Chains.pdf</w:t>
        </w:r>
      </w:hyperlink>
    </w:p>
    <w:p w14:paraId="1899865B" w14:textId="77777777" w:rsidR="00A31FA4" w:rsidRPr="00712BBB" w:rsidRDefault="007A2323" w:rsidP="005A0B85">
      <w:pPr>
        <w:jc w:val="left"/>
        <w:rPr>
          <w:rFonts w:cstheme="minorHAnsi"/>
          <w:color w:val="000000" w:themeColor="text1"/>
          <w:szCs w:val="24"/>
          <w:shd w:val="clear" w:color="auto" w:fill="FFFFFF"/>
        </w:rPr>
      </w:pPr>
      <w:hyperlink r:id="rId36" w:history="1">
        <w:r w:rsidR="00A31FA4" w:rsidRPr="00712BBB">
          <w:rPr>
            <w:rStyle w:val="Hyperlink"/>
            <w:rFonts w:cstheme="minorHAnsi"/>
            <w:szCs w:val="24"/>
            <w:shd w:val="clear" w:color="auto" w:fill="FFFFFF"/>
          </w:rPr>
          <w:t>https://www.shs-conferences.org/articles/shsconf/pdf/2024/01/shsconf_icdeba2023_04019.pdf</w:t>
        </w:r>
      </w:hyperlink>
    </w:p>
    <w:p w14:paraId="54C412D8"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Inditex, (2022). Inditex group annual report 2022. </w:t>
      </w:r>
      <w:r w:rsidRPr="00712BBB">
        <w:rPr>
          <w:rFonts w:cstheme="minorHAnsi"/>
          <w:i/>
          <w:color w:val="000000" w:themeColor="text1"/>
          <w:szCs w:val="24"/>
          <w:shd w:val="clear" w:color="auto" w:fill="FFFFFF"/>
        </w:rPr>
        <w:t>Inditex</w:t>
      </w:r>
      <w:r w:rsidRPr="00712BBB">
        <w:rPr>
          <w:rFonts w:cstheme="minorHAnsi"/>
          <w:color w:val="000000" w:themeColor="text1"/>
          <w:szCs w:val="24"/>
          <w:shd w:val="clear" w:color="auto" w:fill="FFFFFF"/>
        </w:rPr>
        <w:t>. [online] Available at: https://static.inditex.com/annual_report_2022/pdf/Inditex-group-annual-report-2022.pdf [Accessed on: 11 June 2024]</w:t>
      </w:r>
    </w:p>
    <w:p w14:paraId="0113D4BF"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Inditex, (2023). 2023 Inditex Annual General Meeting. </w:t>
      </w:r>
      <w:r w:rsidRPr="00712BBB">
        <w:rPr>
          <w:rFonts w:cstheme="minorHAnsi"/>
          <w:i/>
          <w:color w:val="000000" w:themeColor="text1"/>
          <w:szCs w:val="24"/>
          <w:shd w:val="clear" w:color="auto" w:fill="FFFFFF"/>
        </w:rPr>
        <w:t>Inditex</w:t>
      </w:r>
      <w:r w:rsidRPr="00712BBB">
        <w:rPr>
          <w:rFonts w:cstheme="minorHAnsi"/>
          <w:color w:val="000000" w:themeColor="text1"/>
          <w:szCs w:val="24"/>
          <w:shd w:val="clear" w:color="auto" w:fill="FFFFFF"/>
        </w:rPr>
        <w:t>. [online] Available at: https://www.inditex.com/itxcomweb/en/press/news-detail?contentId=6a3bcb82-df1d-4407-bbd1-dbdc3dac71f3 [Accessed on: 15 June 2024]</w:t>
      </w:r>
    </w:p>
    <w:p w14:paraId="70D5428E" w14:textId="77777777" w:rsidR="00A31FA4" w:rsidRPr="00712BBB" w:rsidRDefault="00A31FA4" w:rsidP="005A0B85">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Inditex, (2024). 5.5. Environment. </w:t>
      </w:r>
      <w:r w:rsidRPr="00712BBB">
        <w:rPr>
          <w:rFonts w:cstheme="minorHAnsi"/>
          <w:i/>
          <w:color w:val="000000" w:themeColor="text1"/>
          <w:szCs w:val="24"/>
          <w:shd w:val="clear" w:color="auto" w:fill="FFFFFF"/>
        </w:rPr>
        <w:t>Inditex</w:t>
      </w:r>
      <w:r w:rsidRPr="00712BBB">
        <w:rPr>
          <w:rFonts w:cstheme="minorHAnsi"/>
          <w:color w:val="000000" w:themeColor="text1"/>
          <w:szCs w:val="24"/>
          <w:shd w:val="clear" w:color="auto" w:fill="FFFFFF"/>
        </w:rPr>
        <w:t>. [online] Available at: https://static.inditex.com/annual_report_2022/pdf/ENVIRONMENT.pdf [Accessed on: 11 June 2024]</w:t>
      </w:r>
    </w:p>
    <w:p w14:paraId="40673101" w14:textId="509CBBE9" w:rsidR="00A31FA4" w:rsidRPr="00712BBB" w:rsidRDefault="00A31FA4" w:rsidP="00000012">
      <w:pPr>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Jihua</w:t>
      </w:r>
      <w:proofErr w:type="spellEnd"/>
      <w:r w:rsidRPr="00712BBB">
        <w:rPr>
          <w:rFonts w:cstheme="minorHAnsi"/>
          <w:color w:val="000000" w:themeColor="text1"/>
          <w:szCs w:val="24"/>
          <w:shd w:val="clear" w:color="auto" w:fill="FFFFFF"/>
        </w:rPr>
        <w:t xml:space="preserve">, Y. and </w:t>
      </w:r>
      <w:proofErr w:type="spellStart"/>
      <w:r w:rsidRPr="00712BBB">
        <w:rPr>
          <w:rFonts w:cstheme="minorHAnsi"/>
          <w:color w:val="000000" w:themeColor="text1"/>
          <w:szCs w:val="24"/>
          <w:shd w:val="clear" w:color="auto" w:fill="FFFFFF"/>
        </w:rPr>
        <w:t>Ocón</w:t>
      </w:r>
      <w:proofErr w:type="spellEnd"/>
      <w:r w:rsidRPr="00712BBB">
        <w:rPr>
          <w:rFonts w:cstheme="minorHAnsi"/>
          <w:color w:val="000000" w:themeColor="text1"/>
          <w:szCs w:val="24"/>
          <w:shd w:val="clear" w:color="auto" w:fill="FFFFFF"/>
        </w:rPr>
        <w:t xml:space="preserve">, D., (2023). Motivations, policies and performance: A review of China’s culture ‘going </w:t>
      </w:r>
      <w:r w:rsidR="00A01761" w:rsidRPr="00712BBB">
        <w:rPr>
          <w:rFonts w:cstheme="minorHAnsi"/>
          <w:color w:val="000000" w:themeColor="text1"/>
          <w:szCs w:val="24"/>
          <w:shd w:val="clear" w:color="auto" w:fill="FFFFFF"/>
        </w:rPr>
        <w:t>out’</w:t>
      </w:r>
      <w:r w:rsidRPr="00712BBB">
        <w:rPr>
          <w:rFonts w:cstheme="minorHAnsi"/>
          <w:color w:val="000000" w:themeColor="text1"/>
          <w:szCs w:val="24"/>
          <w:shd w:val="clear" w:color="auto" w:fill="FFFFFF"/>
        </w:rPr>
        <w:t xml:space="preserve"> strategy. </w:t>
      </w:r>
      <w:r w:rsidRPr="00712BBB">
        <w:rPr>
          <w:rFonts w:cstheme="minorHAnsi"/>
          <w:i/>
          <w:iCs/>
          <w:color w:val="000000" w:themeColor="text1"/>
          <w:szCs w:val="24"/>
          <w:shd w:val="clear" w:color="auto" w:fill="FFFFFF"/>
        </w:rPr>
        <w:t>Journal of Asian Public Policy</w:t>
      </w:r>
      <w:r w:rsidRPr="00712BBB">
        <w:rPr>
          <w:rFonts w:cstheme="minorHAnsi"/>
          <w:color w:val="000000" w:themeColor="text1"/>
          <w:szCs w:val="24"/>
          <w:shd w:val="clear" w:color="auto" w:fill="FFFFFF"/>
        </w:rPr>
        <w:t xml:space="preserve">, pp.1-24. </w:t>
      </w:r>
      <w:hyperlink r:id="rId37" w:history="1">
        <w:r w:rsidRPr="00712BBB">
          <w:rPr>
            <w:rStyle w:val="Hyperlink"/>
            <w:rFonts w:cstheme="minorHAnsi"/>
            <w:szCs w:val="24"/>
            <w:shd w:val="clear" w:color="auto" w:fill="FFFFFF"/>
          </w:rPr>
          <w:t>https://ink.library.smu.edu.sg/cgi/viewcontent.cgi?article=4954&amp;context=soss_research</w:t>
        </w:r>
      </w:hyperlink>
    </w:p>
    <w:p w14:paraId="51CFDC7D"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Jones, R. and Sherman, H., (2020). Zara Plus Line: The Next “Trend” For Zara. </w:t>
      </w:r>
      <w:r w:rsidRPr="00712BBB">
        <w:rPr>
          <w:rFonts w:cstheme="minorHAnsi"/>
          <w:i/>
          <w:color w:val="000000" w:themeColor="text1"/>
          <w:szCs w:val="24"/>
          <w:shd w:val="clear" w:color="auto" w:fill="FFFFFF"/>
        </w:rPr>
        <w:t>International Journal of Research in Business and Management</w:t>
      </w:r>
      <w:r w:rsidRPr="00712BBB">
        <w:rPr>
          <w:rFonts w:cstheme="minorHAnsi"/>
          <w:color w:val="000000" w:themeColor="text1"/>
          <w:szCs w:val="24"/>
          <w:shd w:val="clear" w:color="auto" w:fill="FFFFFF"/>
        </w:rPr>
        <w:t xml:space="preserve">, vol. 2, no. 4, pp. 24-35. </w:t>
      </w:r>
    </w:p>
    <w:p w14:paraId="2E4A7B2E" w14:textId="77777777" w:rsidR="00A31FA4" w:rsidRPr="00712BBB" w:rsidRDefault="00A31FA4" w:rsidP="00000012">
      <w:pPr>
        <w:rPr>
          <w:rFonts w:cstheme="minorHAnsi"/>
          <w:color w:val="000000" w:themeColor="text1"/>
          <w:szCs w:val="24"/>
          <w:shd w:val="clear" w:color="auto" w:fill="FFFFFF"/>
        </w:rPr>
      </w:pPr>
      <w:r w:rsidRPr="00712BBB">
        <w:rPr>
          <w:rFonts w:cstheme="minorHAnsi"/>
          <w:color w:val="000000" w:themeColor="text1"/>
          <w:szCs w:val="24"/>
          <w:shd w:val="clear" w:color="auto" w:fill="FFFFFF"/>
        </w:rPr>
        <w:t>Kabir, M.S., (2022). </w:t>
      </w:r>
      <w:r w:rsidRPr="00712BBB">
        <w:rPr>
          <w:rFonts w:cstheme="minorHAnsi"/>
          <w:i/>
          <w:iCs/>
          <w:color w:val="000000" w:themeColor="text1"/>
          <w:szCs w:val="24"/>
          <w:shd w:val="clear" w:color="auto" w:fill="FFFFFF"/>
        </w:rPr>
        <w:t>Consuming fast fashion and sustainability: The role of self-concept, awareness and financial soundness</w:t>
      </w:r>
      <w:r w:rsidRPr="00712BBB">
        <w:rPr>
          <w:rFonts w:cstheme="minorHAnsi"/>
          <w:color w:val="000000" w:themeColor="text1"/>
          <w:szCs w:val="24"/>
          <w:shd w:val="clear" w:color="auto" w:fill="FFFFFF"/>
        </w:rPr>
        <w:t xml:space="preserve"> (Doctoral dissertation, University of Huddersfield). </w:t>
      </w:r>
      <w:hyperlink r:id="rId38" w:history="1">
        <w:r w:rsidRPr="00712BBB">
          <w:rPr>
            <w:rStyle w:val="Hyperlink"/>
            <w:rFonts w:cstheme="minorHAnsi"/>
            <w:szCs w:val="24"/>
            <w:shd w:val="clear" w:color="auto" w:fill="FFFFFF"/>
          </w:rPr>
          <w:t>https://eprints.hud.ac.uk/id/eprint/35743/1/KABIR%20-%20THESIS.pdf</w:t>
        </w:r>
      </w:hyperlink>
    </w:p>
    <w:p w14:paraId="7A647065" w14:textId="77777777" w:rsidR="00A31FA4" w:rsidRPr="00712BBB" w:rsidRDefault="00A31FA4" w:rsidP="005A0B85">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Kalsi, A.R., (2022). </w:t>
      </w:r>
      <w:r w:rsidRPr="00712BBB">
        <w:rPr>
          <w:rFonts w:cstheme="minorHAnsi"/>
          <w:i/>
          <w:iCs/>
          <w:color w:val="000000" w:themeColor="text1"/>
          <w:szCs w:val="24"/>
          <w:shd w:val="clear" w:color="auto" w:fill="FFFFFF"/>
        </w:rPr>
        <w:t>Investigating the impacts of digital marketing on consumer buying behaviour in the fast fashion industry of Ireland–a case study of ZARA</w:t>
      </w:r>
      <w:r w:rsidRPr="00712BBB">
        <w:rPr>
          <w:rFonts w:cstheme="minorHAnsi"/>
          <w:color w:val="000000" w:themeColor="text1"/>
          <w:szCs w:val="24"/>
          <w:shd w:val="clear" w:color="auto" w:fill="FFFFFF"/>
        </w:rPr>
        <w:t xml:space="preserve"> (Doctoral dissertation, Dublin, National College of Ireland). </w:t>
      </w:r>
    </w:p>
    <w:p w14:paraId="7A38C6FA"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Le, K.T., (2023). The Truth Behind Fast Fashion: A Solution to the Issue. </w:t>
      </w:r>
      <w:hyperlink r:id="rId39" w:history="1">
        <w:r w:rsidRPr="00712BBB">
          <w:rPr>
            <w:rStyle w:val="Hyperlink"/>
            <w:rFonts w:cstheme="minorHAnsi"/>
            <w:szCs w:val="24"/>
            <w:shd w:val="clear" w:color="auto" w:fill="FFFFFF"/>
          </w:rPr>
          <w:t>https://digitalcommons.bard.edu/cgi/viewcontent.cgi?article=1149&amp;context=senproj_s2023</w:t>
        </w:r>
      </w:hyperlink>
    </w:p>
    <w:p w14:paraId="6F36616C" w14:textId="77777777" w:rsidR="00A31FA4" w:rsidRPr="00712BBB" w:rsidRDefault="00A31FA4" w:rsidP="005A0B85">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lastRenderedPageBreak/>
        <w:t>Le, T., (2020). The business model for an online clothing store in Finland. Le, T., (2020). The business model for an online clothing store in Finland.</w:t>
      </w:r>
      <w:r w:rsidRPr="00712BBB">
        <w:rPr>
          <w:rFonts w:cstheme="minorHAnsi"/>
          <w:color w:val="000000" w:themeColor="text1"/>
          <w:szCs w:val="24"/>
        </w:rPr>
        <w:t xml:space="preserve"> </w:t>
      </w:r>
      <w:hyperlink r:id="rId40" w:history="1">
        <w:r w:rsidRPr="00712BBB">
          <w:rPr>
            <w:rStyle w:val="Hyperlink"/>
            <w:rFonts w:cstheme="minorHAnsi"/>
            <w:szCs w:val="24"/>
            <w:shd w:val="clear" w:color="auto" w:fill="FFFFFF"/>
          </w:rPr>
          <w:t>https://www.theseus.fi/bitstream/handle/10024/343828/Tuyen_Le_2020_06_16.pdf?sequ</w:t>
        </w:r>
      </w:hyperlink>
    </w:p>
    <w:p w14:paraId="14446F23" w14:textId="70CA5C27" w:rsidR="00A31FA4" w:rsidRPr="00712BBB" w:rsidRDefault="00A31FA4" w:rsidP="00124ECE">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Lee, T.H., (2023). ZARA, F</w:t>
      </w:r>
      <w:r w:rsidR="00962684" w:rsidRPr="00712BBB">
        <w:rPr>
          <w:rFonts w:cstheme="minorHAnsi"/>
          <w:color w:val="000000" w:themeColor="text1"/>
          <w:szCs w:val="24"/>
          <w:shd w:val="clear" w:color="auto" w:fill="FFFFFF"/>
        </w:rPr>
        <w:t>ast</w:t>
      </w:r>
      <w:r w:rsidRPr="00712BBB">
        <w:rPr>
          <w:rFonts w:cstheme="minorHAnsi"/>
          <w:color w:val="000000" w:themeColor="text1"/>
          <w:szCs w:val="24"/>
          <w:shd w:val="clear" w:color="auto" w:fill="FFFFFF"/>
        </w:rPr>
        <w:t xml:space="preserve"> F</w:t>
      </w:r>
      <w:r w:rsidR="00962684" w:rsidRPr="00712BBB">
        <w:rPr>
          <w:rFonts w:cstheme="minorHAnsi"/>
          <w:color w:val="000000" w:themeColor="text1"/>
          <w:szCs w:val="24"/>
          <w:shd w:val="clear" w:color="auto" w:fill="FFFFFF"/>
        </w:rPr>
        <w:t>ashion</w:t>
      </w:r>
      <w:r w:rsidRPr="00712BBB">
        <w:rPr>
          <w:rFonts w:cstheme="minorHAnsi"/>
          <w:color w:val="000000" w:themeColor="text1"/>
          <w:szCs w:val="24"/>
          <w:shd w:val="clear" w:color="auto" w:fill="FFFFFF"/>
        </w:rPr>
        <w:t xml:space="preserve">, </w:t>
      </w:r>
      <w:r w:rsidR="00962684" w:rsidRPr="00712BBB">
        <w:rPr>
          <w:rFonts w:cstheme="minorHAnsi"/>
          <w:color w:val="000000" w:themeColor="text1"/>
          <w:szCs w:val="24"/>
          <w:shd w:val="clear" w:color="auto" w:fill="FFFFFF"/>
        </w:rPr>
        <w:t>and</w:t>
      </w:r>
      <w:r w:rsidRPr="00712BBB">
        <w:rPr>
          <w:rFonts w:cstheme="minorHAnsi"/>
          <w:color w:val="000000" w:themeColor="text1"/>
          <w:szCs w:val="24"/>
          <w:shd w:val="clear" w:color="auto" w:fill="FFFFFF"/>
        </w:rPr>
        <w:t xml:space="preserve"> T</w:t>
      </w:r>
      <w:r w:rsidR="00962684" w:rsidRPr="00712BBB">
        <w:rPr>
          <w:rFonts w:cstheme="minorHAnsi"/>
          <w:color w:val="000000" w:themeColor="text1"/>
          <w:szCs w:val="24"/>
          <w:shd w:val="clear" w:color="auto" w:fill="FFFFFF"/>
        </w:rPr>
        <w:t>he</w:t>
      </w:r>
      <w:r w:rsidRPr="00712BBB">
        <w:rPr>
          <w:rFonts w:cstheme="minorHAnsi"/>
          <w:color w:val="000000" w:themeColor="text1"/>
          <w:szCs w:val="24"/>
          <w:shd w:val="clear" w:color="auto" w:fill="FFFFFF"/>
        </w:rPr>
        <w:t xml:space="preserve"> N</w:t>
      </w:r>
      <w:r w:rsidR="00962684" w:rsidRPr="00712BBB">
        <w:rPr>
          <w:rFonts w:cstheme="minorHAnsi"/>
          <w:color w:val="000000" w:themeColor="text1"/>
          <w:szCs w:val="24"/>
          <w:shd w:val="clear" w:color="auto" w:fill="FFFFFF"/>
        </w:rPr>
        <w:t>ew</w:t>
      </w:r>
      <w:r w:rsidRPr="00712BBB">
        <w:rPr>
          <w:rFonts w:cstheme="minorHAnsi"/>
          <w:color w:val="000000" w:themeColor="text1"/>
          <w:szCs w:val="24"/>
          <w:shd w:val="clear" w:color="auto" w:fill="FFFFFF"/>
        </w:rPr>
        <w:t xml:space="preserve"> G</w:t>
      </w:r>
      <w:r w:rsidR="00962684" w:rsidRPr="00712BBB">
        <w:rPr>
          <w:rFonts w:cstheme="minorHAnsi"/>
          <w:color w:val="000000" w:themeColor="text1"/>
          <w:szCs w:val="24"/>
          <w:shd w:val="clear" w:color="auto" w:fill="FFFFFF"/>
        </w:rPr>
        <w:t>lobal</w:t>
      </w:r>
      <w:r w:rsidRPr="00712BBB">
        <w:rPr>
          <w:rFonts w:cstheme="minorHAnsi"/>
          <w:color w:val="000000" w:themeColor="text1"/>
          <w:szCs w:val="24"/>
          <w:shd w:val="clear" w:color="auto" w:fill="FFFFFF"/>
        </w:rPr>
        <w:t xml:space="preserve"> P</w:t>
      </w:r>
      <w:r w:rsidR="00962684" w:rsidRPr="00712BBB">
        <w:rPr>
          <w:rFonts w:cstheme="minorHAnsi"/>
          <w:color w:val="000000" w:themeColor="text1"/>
          <w:szCs w:val="24"/>
          <w:shd w:val="clear" w:color="auto" w:fill="FFFFFF"/>
        </w:rPr>
        <w:t>aradigm</w:t>
      </w:r>
      <w:r w:rsidRPr="00712BBB">
        <w:rPr>
          <w:rFonts w:cstheme="minorHAnsi"/>
          <w:color w:val="000000" w:themeColor="text1"/>
          <w:szCs w:val="24"/>
          <w:shd w:val="clear" w:color="auto" w:fill="FFFFFF"/>
        </w:rPr>
        <w:t xml:space="preserve"> F</w:t>
      </w:r>
      <w:r w:rsidR="00962684" w:rsidRPr="00712BBB">
        <w:rPr>
          <w:rFonts w:cstheme="minorHAnsi"/>
          <w:color w:val="000000" w:themeColor="text1"/>
          <w:szCs w:val="24"/>
          <w:shd w:val="clear" w:color="auto" w:fill="FFFFFF"/>
        </w:rPr>
        <w:t>or</w:t>
      </w:r>
      <w:r w:rsidRPr="00712BBB">
        <w:rPr>
          <w:rFonts w:cstheme="minorHAnsi"/>
          <w:color w:val="000000" w:themeColor="text1"/>
          <w:szCs w:val="24"/>
          <w:shd w:val="clear" w:color="auto" w:fill="FFFFFF"/>
        </w:rPr>
        <w:t xml:space="preserve"> M</w:t>
      </w:r>
      <w:r w:rsidR="00962684" w:rsidRPr="00712BBB">
        <w:rPr>
          <w:rFonts w:cstheme="minorHAnsi"/>
          <w:color w:val="000000" w:themeColor="text1"/>
          <w:szCs w:val="24"/>
          <w:shd w:val="clear" w:color="auto" w:fill="FFFFFF"/>
        </w:rPr>
        <w:t xml:space="preserve">arketing </w:t>
      </w:r>
      <w:r w:rsidRPr="00712BBB">
        <w:rPr>
          <w:rFonts w:cstheme="minorHAnsi"/>
          <w:color w:val="000000" w:themeColor="text1"/>
          <w:szCs w:val="24"/>
          <w:shd w:val="clear" w:color="auto" w:fill="FFFFFF"/>
        </w:rPr>
        <w:t>C</w:t>
      </w:r>
      <w:r w:rsidR="00962684" w:rsidRPr="00712BBB">
        <w:rPr>
          <w:rFonts w:cstheme="minorHAnsi"/>
          <w:color w:val="000000" w:themeColor="text1"/>
          <w:szCs w:val="24"/>
          <w:shd w:val="clear" w:color="auto" w:fill="FFFFFF"/>
        </w:rPr>
        <w:t xml:space="preserve">ommunication </w:t>
      </w:r>
      <w:r w:rsidRPr="00712BBB">
        <w:rPr>
          <w:rFonts w:cstheme="minorHAnsi"/>
          <w:color w:val="000000" w:themeColor="text1"/>
          <w:szCs w:val="24"/>
          <w:shd w:val="clear" w:color="auto" w:fill="FFFFFF"/>
        </w:rPr>
        <w:t xml:space="preserve">by Ting Hsuan (Vivian) Lee (Doctoral dissertation, Purdue University Graduate School). </w:t>
      </w:r>
      <w:hyperlink r:id="rId41" w:history="1">
        <w:r w:rsidRPr="00712BBB">
          <w:rPr>
            <w:rStyle w:val="Hyperlink"/>
            <w:rFonts w:cstheme="minorHAnsi"/>
            <w:szCs w:val="24"/>
            <w:shd w:val="clear" w:color="auto" w:fill="FFFFFF"/>
          </w:rPr>
          <w:t>https://hammer.purdue.edu/articles/thesis/_b_ZARA_FAST_FASHION_AND_THE_NEW_GLOBAL_PARADIGM_FOR_MARKETING_COMMUNICATION_b_by_b_Ting_Hsuan_Vivian_Lee_b_/24714633/1/files/43533720.pdf</w:t>
        </w:r>
      </w:hyperlink>
    </w:p>
    <w:p w14:paraId="206851C8" w14:textId="77777777" w:rsidR="00A31FA4" w:rsidRPr="00712BBB" w:rsidRDefault="00A31FA4" w:rsidP="005A0B85">
      <w:pPr>
        <w:jc w:val="left"/>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Levecq</w:t>
      </w:r>
      <w:proofErr w:type="spellEnd"/>
      <w:r w:rsidRPr="00712BBB">
        <w:rPr>
          <w:rFonts w:cstheme="minorHAnsi"/>
          <w:color w:val="000000" w:themeColor="text1"/>
          <w:szCs w:val="24"/>
          <w:shd w:val="clear" w:color="auto" w:fill="FFFFFF"/>
        </w:rPr>
        <w:t xml:space="preserve">, M. and Claes, M.T., (n.d.) " Luxury 2.0.-Can e-commerce become a competitive advantage for fashion luxury brands? </w:t>
      </w:r>
      <w:hyperlink r:id="rId42" w:history="1">
        <w:r w:rsidRPr="00712BBB">
          <w:rPr>
            <w:rStyle w:val="Hyperlink"/>
            <w:rFonts w:cstheme="minorHAnsi"/>
            <w:szCs w:val="24"/>
            <w:shd w:val="clear" w:color="auto" w:fill="FFFFFF"/>
          </w:rPr>
          <w:t>https://dial.uclouvain.be/downloader/downloader.php?pid=thesis%3A7283&amp;datastream=PDF_01</w:t>
        </w:r>
      </w:hyperlink>
    </w:p>
    <w:p w14:paraId="5D1624BF" w14:textId="77777777" w:rsidR="00A31FA4" w:rsidRPr="00712BBB" w:rsidRDefault="00A31FA4" w:rsidP="005A0B85">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Li, R., Liu, W. and Zhou, S., (2024). Digital Transformation of Supply Chain Management in the Fast Fashion Industry: A Case Study of Zara. In </w:t>
      </w:r>
      <w:r w:rsidRPr="00712BBB">
        <w:rPr>
          <w:rFonts w:cstheme="minorHAnsi"/>
          <w:i/>
          <w:iCs/>
          <w:color w:val="000000" w:themeColor="text1"/>
          <w:szCs w:val="24"/>
          <w:shd w:val="clear" w:color="auto" w:fill="FFFFFF"/>
        </w:rPr>
        <w:t>SHS Web of Conferences</w:t>
      </w:r>
      <w:r w:rsidRPr="00712BBB">
        <w:rPr>
          <w:rFonts w:cstheme="minorHAnsi"/>
          <w:color w:val="000000" w:themeColor="text1"/>
          <w:szCs w:val="24"/>
          <w:shd w:val="clear" w:color="auto" w:fill="FFFFFF"/>
        </w:rPr>
        <w:t> (Vol. 181, p. 04019). EDP Sciences.</w:t>
      </w:r>
    </w:p>
    <w:p w14:paraId="0C4FDF47" w14:textId="77777777" w:rsidR="00124ECE" w:rsidRPr="00712BBB" w:rsidRDefault="00A31FA4" w:rsidP="00000012">
      <w:pPr>
        <w:rPr>
          <w:rFonts w:cstheme="minorHAnsi"/>
          <w:color w:val="000000" w:themeColor="text1"/>
          <w:szCs w:val="24"/>
          <w:shd w:val="clear" w:color="auto" w:fill="FFFFFF"/>
        </w:rPr>
      </w:pPr>
      <w:r w:rsidRPr="00712BBB">
        <w:rPr>
          <w:rFonts w:cstheme="minorHAnsi"/>
          <w:color w:val="000000" w:themeColor="text1"/>
          <w:szCs w:val="24"/>
          <w:shd w:val="clear" w:color="auto" w:fill="FFFFFF"/>
        </w:rPr>
        <w:t>Li, R., Liu, W. and Zhou, S., (2024). Digital Transformation of Supply Chain Management in the Fast Fashion Industry: A Case Study of Zara. In </w:t>
      </w:r>
      <w:r w:rsidRPr="00712BBB">
        <w:rPr>
          <w:rFonts w:cstheme="minorHAnsi"/>
          <w:i/>
          <w:iCs/>
          <w:color w:val="000000" w:themeColor="text1"/>
          <w:szCs w:val="24"/>
          <w:shd w:val="clear" w:color="auto" w:fill="FFFFFF"/>
        </w:rPr>
        <w:t>SHS Web of Conferences</w:t>
      </w:r>
      <w:r w:rsidRPr="00712BBB">
        <w:rPr>
          <w:rFonts w:cstheme="minorHAnsi"/>
          <w:color w:val="000000" w:themeColor="text1"/>
          <w:szCs w:val="24"/>
          <w:shd w:val="clear" w:color="auto" w:fill="FFFFFF"/>
        </w:rPr>
        <w:t xml:space="preserve"> (Vol. 181, p. 04019). EDP Sciences. </w:t>
      </w:r>
    </w:p>
    <w:p w14:paraId="358C8AFB" w14:textId="7A8F84A7" w:rsidR="00A31FA4" w:rsidRPr="00712BBB" w:rsidRDefault="007A2323" w:rsidP="00000012">
      <w:pPr>
        <w:rPr>
          <w:rFonts w:cstheme="minorHAnsi"/>
          <w:color w:val="000000" w:themeColor="text1"/>
          <w:szCs w:val="24"/>
          <w:shd w:val="clear" w:color="auto" w:fill="FFFFFF"/>
        </w:rPr>
      </w:pPr>
      <w:hyperlink r:id="rId43" w:history="1">
        <w:r w:rsidR="00124ECE" w:rsidRPr="00712BBB">
          <w:rPr>
            <w:rStyle w:val="Hyperlink"/>
            <w:rFonts w:cstheme="minorHAnsi"/>
            <w:szCs w:val="24"/>
            <w:shd w:val="clear" w:color="auto" w:fill="FFFFFF"/>
          </w:rPr>
          <w:t>https://www.shs-conferences.org/articles/shsconf/pdf/2024/01/shsconf_icdeba2023_04019.pdf</w:t>
        </w:r>
      </w:hyperlink>
    </w:p>
    <w:p w14:paraId="6BBC7F9F" w14:textId="77777777" w:rsidR="00A31FA4" w:rsidRPr="00712BBB" w:rsidRDefault="00A31FA4" w:rsidP="005A0B85">
      <w:pPr>
        <w:rPr>
          <w:rFonts w:cstheme="minorHAnsi"/>
          <w:color w:val="000000" w:themeColor="text1"/>
          <w:szCs w:val="24"/>
          <w:shd w:val="clear" w:color="auto" w:fill="FFFFFF"/>
        </w:rPr>
      </w:pPr>
      <w:proofErr w:type="spellStart"/>
      <w:r w:rsidRPr="00712BBB">
        <w:rPr>
          <w:rFonts w:cstheme="minorHAnsi"/>
          <w:color w:val="000000" w:themeColor="text1"/>
          <w:szCs w:val="24"/>
        </w:rPr>
        <w:t>LiveFranklyTeam</w:t>
      </w:r>
      <w:proofErr w:type="spellEnd"/>
      <w:r w:rsidRPr="00712BBB">
        <w:rPr>
          <w:rFonts w:cstheme="minorHAnsi"/>
          <w:color w:val="000000" w:themeColor="text1"/>
          <w:szCs w:val="24"/>
        </w:rPr>
        <w:t xml:space="preserve">, (2024). </w:t>
      </w:r>
      <w:r w:rsidRPr="00712BBB">
        <w:rPr>
          <w:rFonts w:cstheme="minorHAnsi"/>
          <w:bCs/>
          <w:color w:val="000000" w:themeColor="text1"/>
          <w:szCs w:val="24"/>
        </w:rPr>
        <w:t xml:space="preserve">How sustainable is Zara and can I shop there with a clean conscience? [online] </w:t>
      </w:r>
      <w:r w:rsidRPr="00712BBB">
        <w:rPr>
          <w:rFonts w:cstheme="minorHAnsi"/>
          <w:bCs/>
          <w:iCs/>
          <w:color w:val="000000" w:themeColor="text1"/>
          <w:szCs w:val="24"/>
          <w:shd w:val="clear" w:color="auto" w:fill="FFFFFF"/>
        </w:rPr>
        <w:t>Available at: https://livefrankly.co.uk/sustainable-fashion/how-sustainable-is-zara-and-can-i-shop-there-with-a-clean-conscience/#:~:text=In%202022%2C%20Zara%20promised%20to,to%20have%20zero%20net%20emissions. [Accessed on: 18 June 2024]</w:t>
      </w:r>
    </w:p>
    <w:p w14:paraId="3978D8B2" w14:textId="77777777" w:rsidR="00A31FA4" w:rsidRPr="00712BBB" w:rsidRDefault="00A31FA4" w:rsidP="005A0B85">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Lo, K., (2022). Stop glorifying fashion piracy: It is time to enact the Innovative Design Protection Act. </w:t>
      </w:r>
      <w:r w:rsidRPr="00712BBB">
        <w:rPr>
          <w:rFonts w:cstheme="minorHAnsi"/>
          <w:i/>
          <w:iCs/>
          <w:color w:val="000000" w:themeColor="text1"/>
          <w:szCs w:val="24"/>
          <w:shd w:val="clear" w:color="auto" w:fill="FFFFFF"/>
        </w:rPr>
        <w:t xml:space="preserve">Chi.-Kent J. </w:t>
      </w:r>
      <w:proofErr w:type="spellStart"/>
      <w:r w:rsidRPr="00712BBB">
        <w:rPr>
          <w:rFonts w:cstheme="minorHAnsi"/>
          <w:i/>
          <w:iCs/>
          <w:color w:val="000000" w:themeColor="text1"/>
          <w:szCs w:val="24"/>
          <w:shd w:val="clear" w:color="auto" w:fill="FFFFFF"/>
        </w:rPr>
        <w:t>Intell</w:t>
      </w:r>
      <w:proofErr w:type="spellEnd"/>
      <w:r w:rsidRPr="00712BBB">
        <w:rPr>
          <w:rFonts w:cstheme="minorHAnsi"/>
          <w:i/>
          <w:iCs/>
          <w:color w:val="000000" w:themeColor="text1"/>
          <w:szCs w:val="24"/>
          <w:shd w:val="clear" w:color="auto" w:fill="FFFFFF"/>
        </w:rPr>
        <w:t>. Prop.</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21</w:t>
      </w:r>
      <w:r w:rsidRPr="00712BBB">
        <w:rPr>
          <w:rFonts w:cstheme="minorHAnsi"/>
          <w:color w:val="000000" w:themeColor="text1"/>
          <w:szCs w:val="24"/>
          <w:shd w:val="clear" w:color="auto" w:fill="FFFFFF"/>
        </w:rPr>
        <w:t xml:space="preserve">, p.159. </w:t>
      </w:r>
      <w:hyperlink r:id="rId44" w:history="1">
        <w:r w:rsidRPr="00712BBB">
          <w:rPr>
            <w:rStyle w:val="Hyperlink"/>
            <w:rFonts w:cstheme="minorHAnsi"/>
            <w:szCs w:val="24"/>
            <w:shd w:val="clear" w:color="auto" w:fill="FFFFFF"/>
          </w:rPr>
          <w:t>https://scholarship.kentlaw.iit.edu/cgi/viewcontent.cgi?article=1315&amp;context=ckjip</w:t>
        </w:r>
      </w:hyperlink>
    </w:p>
    <w:p w14:paraId="6C1DE7B9" w14:textId="77777777" w:rsidR="00A31FA4" w:rsidRPr="00712BBB" w:rsidRDefault="00A31FA4" w:rsidP="00124ECE">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lastRenderedPageBreak/>
        <w:t>Luciano Rivera, G., (2023). </w:t>
      </w:r>
      <w:r w:rsidRPr="00712BBB">
        <w:rPr>
          <w:rFonts w:cstheme="minorHAnsi"/>
          <w:i/>
          <w:iCs/>
          <w:color w:val="000000" w:themeColor="text1"/>
          <w:szCs w:val="24"/>
          <w:shd w:val="clear" w:color="auto" w:fill="FFFFFF"/>
        </w:rPr>
        <w:t>Data-driven clustering for new garment forecasting</w:t>
      </w:r>
      <w:r w:rsidRPr="00712BBB">
        <w:rPr>
          <w:rFonts w:cstheme="minorHAnsi"/>
          <w:color w:val="000000" w:themeColor="text1"/>
          <w:szCs w:val="24"/>
          <w:shd w:val="clear" w:color="auto" w:fill="FFFFFF"/>
        </w:rPr>
        <w:t xml:space="preserve"> (Doctoral dissertation, Massachusetts Institute of Technology). </w:t>
      </w:r>
      <w:hyperlink r:id="rId45" w:history="1">
        <w:r w:rsidRPr="00712BBB">
          <w:rPr>
            <w:rStyle w:val="Hyperlink"/>
            <w:rFonts w:cstheme="minorHAnsi"/>
            <w:szCs w:val="24"/>
            <w:shd w:val="clear" w:color="auto" w:fill="FFFFFF"/>
          </w:rPr>
          <w:t>https://dspace.mit.edu/bitstream/handle/1721.1/151446/luciano-pluciano-mba-mgt-2023-thesis%5B40%5D.pdf?sequence=1&amp;isAllowed=y</w:t>
        </w:r>
      </w:hyperlink>
    </w:p>
    <w:p w14:paraId="4FCEB3D8" w14:textId="77777777" w:rsidR="00124ECE" w:rsidRPr="00712BBB" w:rsidRDefault="00A31FA4" w:rsidP="00000012">
      <w:pPr>
        <w:rPr>
          <w:rFonts w:cstheme="minorHAnsi"/>
          <w:color w:val="000000" w:themeColor="text1"/>
          <w:szCs w:val="24"/>
          <w:shd w:val="clear" w:color="auto" w:fill="FFFFFF"/>
        </w:rPr>
      </w:pPr>
      <w:r w:rsidRPr="00712BBB">
        <w:rPr>
          <w:rFonts w:cstheme="minorHAnsi"/>
          <w:color w:val="000000" w:themeColor="text1"/>
          <w:szCs w:val="24"/>
          <w:shd w:val="clear" w:color="auto" w:fill="FFFFFF"/>
        </w:rPr>
        <w:t>Mao, H., (2023). Analysis of the business strategy and potential challenges of Japanese fast fashion brand Uniqlo's entry into the CEE market.</w:t>
      </w:r>
    </w:p>
    <w:p w14:paraId="524F93D9" w14:textId="71F92C67" w:rsidR="00A31FA4" w:rsidRPr="00712BBB" w:rsidRDefault="007A2323" w:rsidP="00000012">
      <w:pPr>
        <w:rPr>
          <w:rFonts w:cstheme="minorHAnsi"/>
          <w:color w:val="000000" w:themeColor="text1"/>
          <w:szCs w:val="24"/>
          <w:shd w:val="clear" w:color="auto" w:fill="FFFFFF"/>
        </w:rPr>
      </w:pPr>
      <w:hyperlink r:id="rId46" w:history="1">
        <w:r w:rsidR="00124ECE" w:rsidRPr="00712BBB">
          <w:rPr>
            <w:rStyle w:val="Hyperlink"/>
            <w:rFonts w:cstheme="minorHAnsi"/>
            <w:szCs w:val="24"/>
            <w:shd w:val="clear" w:color="auto" w:fill="FFFFFF"/>
          </w:rPr>
          <w:t>https://dspace.cuni.cz/bitstream/handle/20.500.11956/187112/120457260.pdf?sequence=1</w:t>
        </w:r>
      </w:hyperlink>
    </w:p>
    <w:p w14:paraId="51E7DE66"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Mohamed, H.O.A., (2023). </w:t>
      </w:r>
      <w:r w:rsidRPr="00712BBB">
        <w:rPr>
          <w:rFonts w:cstheme="minorHAnsi"/>
          <w:i/>
          <w:iCs/>
          <w:color w:val="000000" w:themeColor="text1"/>
          <w:szCs w:val="24"/>
          <w:shd w:val="clear" w:color="auto" w:fill="FFFFFF"/>
        </w:rPr>
        <w:t>Basket data-driven forecasting and inventory management for omnichannel supply chain</w:t>
      </w:r>
      <w:r w:rsidRPr="00712BBB">
        <w:rPr>
          <w:rFonts w:cstheme="minorHAnsi"/>
          <w:color w:val="000000" w:themeColor="text1"/>
          <w:szCs w:val="24"/>
          <w:shd w:val="clear" w:color="auto" w:fill="FFFFFF"/>
        </w:rPr>
        <w:t xml:space="preserve"> (Doctoral dissertation, Université de Bordeaux). </w:t>
      </w:r>
    </w:p>
    <w:p w14:paraId="474BBE7B"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Moreira, J.F.D.S., (2021). </w:t>
      </w:r>
      <w:r w:rsidRPr="00712BBB">
        <w:rPr>
          <w:rFonts w:cstheme="minorHAnsi"/>
          <w:i/>
          <w:iCs/>
          <w:color w:val="000000" w:themeColor="text1"/>
          <w:szCs w:val="24"/>
          <w:shd w:val="clear" w:color="auto" w:fill="FFFFFF"/>
        </w:rPr>
        <w:t>Influencer marketing: the effect of influencer credibility on attitude towards the influencer-brand collaboration and purchase intention</w:t>
      </w:r>
      <w:r w:rsidRPr="00712BBB">
        <w:rPr>
          <w:rFonts w:cstheme="minorHAnsi"/>
          <w:color w:val="000000" w:themeColor="text1"/>
          <w:szCs w:val="24"/>
          <w:shd w:val="clear" w:color="auto" w:fill="FFFFFF"/>
        </w:rPr>
        <w:t xml:space="preserve"> (Doctoral dissertation). </w:t>
      </w:r>
      <w:hyperlink r:id="rId47" w:history="1">
        <w:r w:rsidRPr="00712BBB">
          <w:rPr>
            <w:rStyle w:val="Hyperlink"/>
            <w:rFonts w:cstheme="minorHAnsi"/>
            <w:szCs w:val="24"/>
            <w:shd w:val="clear" w:color="auto" w:fill="FFFFFF"/>
          </w:rPr>
          <w:t>https://repositorio.ucp.pt/bitstream/10400.14/34836/1/202750035.pdf</w:t>
        </w:r>
      </w:hyperlink>
    </w:p>
    <w:p w14:paraId="3FD73CD7"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Morrison, J., (2020). </w:t>
      </w:r>
      <w:r w:rsidRPr="00712BBB">
        <w:rPr>
          <w:rFonts w:cstheme="minorHAnsi"/>
          <w:i/>
          <w:color w:val="000000" w:themeColor="text1"/>
          <w:szCs w:val="24"/>
          <w:shd w:val="clear" w:color="auto" w:fill="FFFFFF"/>
        </w:rPr>
        <w:t>The Global Business Environment: Towards Sustainability?</w:t>
      </w:r>
      <w:r w:rsidRPr="00712BBB">
        <w:rPr>
          <w:rFonts w:cstheme="minorHAnsi"/>
          <w:color w:val="000000" w:themeColor="text1"/>
          <w:szCs w:val="24"/>
          <w:shd w:val="clear" w:color="auto" w:fill="FFFFFF"/>
        </w:rPr>
        <w:t> United Kingdom: Bloomsbury Publishing.</w:t>
      </w:r>
    </w:p>
    <w:p w14:paraId="3F45DADF" w14:textId="77777777" w:rsidR="00A31FA4" w:rsidRPr="00712BBB" w:rsidRDefault="00A31FA4" w:rsidP="005A0B85">
      <w:pPr>
        <w:rPr>
          <w:rFonts w:cstheme="minorHAnsi"/>
          <w:color w:val="000000" w:themeColor="text1"/>
          <w:szCs w:val="24"/>
          <w:shd w:val="clear" w:color="auto" w:fill="FFFFFF"/>
        </w:rPr>
      </w:pPr>
      <w:r w:rsidRPr="00712BBB">
        <w:rPr>
          <w:rFonts w:cstheme="minorHAnsi"/>
          <w:bCs/>
          <w:iCs/>
          <w:color w:val="000000" w:themeColor="text1"/>
          <w:szCs w:val="24"/>
          <w:shd w:val="clear" w:color="auto" w:fill="FFFFFF"/>
        </w:rPr>
        <w:t xml:space="preserve">Murphy, A., (2022). Zara’s latest sustainability effort feels like it’s missing 500 points. [online] </w:t>
      </w:r>
      <w:r w:rsidRPr="00712BBB">
        <w:rPr>
          <w:rFonts w:cstheme="minorHAnsi"/>
          <w:bCs/>
          <w:i/>
          <w:iCs/>
          <w:color w:val="000000" w:themeColor="text1"/>
          <w:szCs w:val="24"/>
          <w:shd w:val="clear" w:color="auto" w:fill="FFFFFF"/>
        </w:rPr>
        <w:t>Independent</w:t>
      </w:r>
      <w:r w:rsidRPr="00712BBB">
        <w:rPr>
          <w:rFonts w:cstheme="minorHAnsi"/>
          <w:bCs/>
          <w:iCs/>
          <w:color w:val="000000" w:themeColor="text1"/>
          <w:szCs w:val="24"/>
          <w:shd w:val="clear" w:color="auto" w:fill="FFFFFF"/>
        </w:rPr>
        <w:t>. Available at: https://www.independent.co.uk/voices/zara-shein-second-hand-clothes-b2207995.html [Accessed on: 18 June 2024]</w:t>
      </w:r>
    </w:p>
    <w:p w14:paraId="75EA83E3" w14:textId="77777777" w:rsidR="00A31FA4" w:rsidRPr="00712BBB" w:rsidRDefault="00A31FA4" w:rsidP="005A0B85">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Oksanen, L., (2023). Agile fashion retail: exploring the enablers and challenges in agile procurement and supply chain management. </w:t>
      </w:r>
      <w:hyperlink r:id="rId48" w:history="1">
        <w:r w:rsidRPr="00712BBB">
          <w:rPr>
            <w:rStyle w:val="Hyperlink"/>
            <w:rFonts w:cstheme="minorHAnsi"/>
            <w:szCs w:val="24"/>
            <w:shd w:val="clear" w:color="auto" w:fill="FFFFFF"/>
          </w:rPr>
          <w:t>https://lutpub.lut.fi/bitstream/handle/10024/165818/LUT_Thesis%20Laura%20Oksanen%20final.pdf?sequence=1&amp;isAllowed=y</w:t>
        </w:r>
      </w:hyperlink>
    </w:p>
    <w:p w14:paraId="40D2845D"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Onditi, D., (2021). </w:t>
      </w:r>
      <w:r w:rsidRPr="00712BBB">
        <w:rPr>
          <w:rFonts w:cstheme="minorHAnsi"/>
          <w:i/>
          <w:color w:val="000000" w:themeColor="text1"/>
          <w:szCs w:val="24"/>
          <w:shd w:val="clear" w:color="auto" w:fill="FFFFFF"/>
        </w:rPr>
        <w:t>Evaluation of ZARA and H&amp;M. Marketing Mix, PR, Corporate Finance Strategy and CSR</w:t>
      </w:r>
      <w:r w:rsidRPr="00712BBB">
        <w:rPr>
          <w:rFonts w:cstheme="minorHAnsi"/>
          <w:color w:val="000000" w:themeColor="text1"/>
          <w:szCs w:val="24"/>
          <w:shd w:val="clear" w:color="auto" w:fill="FFFFFF"/>
        </w:rPr>
        <w:t>. Germany: GRIN Verlag.</w:t>
      </w:r>
    </w:p>
    <w:p w14:paraId="6132A081" w14:textId="77777777" w:rsidR="00124ECE" w:rsidRPr="00712BBB" w:rsidRDefault="00A31FA4" w:rsidP="005A0B85">
      <w:pPr>
        <w:rPr>
          <w:rFonts w:cstheme="minorHAnsi"/>
          <w:color w:val="000000" w:themeColor="text1"/>
          <w:szCs w:val="24"/>
        </w:rPr>
      </w:pPr>
      <w:r w:rsidRPr="00712BBB">
        <w:rPr>
          <w:rFonts w:cstheme="minorHAnsi"/>
          <w:color w:val="000000" w:themeColor="text1"/>
          <w:szCs w:val="24"/>
          <w:shd w:val="clear" w:color="auto" w:fill="FFFFFF"/>
        </w:rPr>
        <w:t>Pham, T.A. and Nguyen, D.A.C., (2021). Entering the Finnish market 2021: case company: Uniqlo.</w:t>
      </w:r>
      <w:r w:rsidRPr="00712BBB">
        <w:rPr>
          <w:rFonts w:cstheme="minorHAnsi"/>
          <w:color w:val="000000" w:themeColor="text1"/>
          <w:szCs w:val="24"/>
        </w:rPr>
        <w:t xml:space="preserve"> </w:t>
      </w:r>
    </w:p>
    <w:p w14:paraId="672CC903" w14:textId="04A2AB34" w:rsidR="00A31FA4" w:rsidRPr="00712BBB" w:rsidRDefault="007A2323" w:rsidP="005A0B85">
      <w:pPr>
        <w:rPr>
          <w:rFonts w:cstheme="minorHAnsi"/>
          <w:color w:val="000000" w:themeColor="text1"/>
          <w:szCs w:val="24"/>
          <w:shd w:val="clear" w:color="auto" w:fill="FFFFFF"/>
        </w:rPr>
      </w:pPr>
      <w:hyperlink r:id="rId49" w:history="1">
        <w:r w:rsidR="00124ECE" w:rsidRPr="00712BBB">
          <w:rPr>
            <w:rStyle w:val="Hyperlink"/>
            <w:rFonts w:cstheme="minorHAnsi"/>
            <w:szCs w:val="24"/>
            <w:shd w:val="clear" w:color="auto" w:fill="FFFFFF"/>
          </w:rPr>
          <w:t>https://www.theseus.fi/bitstream/handle/10024/507644/Thesis-Entering%20the%20Finnish%20market-Uniqlo-Anh%20Pham-Chi%20Nguyen.pdf?sequence=2</w:t>
        </w:r>
      </w:hyperlink>
    </w:p>
    <w:p w14:paraId="3C286124"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lastRenderedPageBreak/>
        <w:t xml:space="preserve">Pons C., and Reid, H., (2023). Zara's owner boosts sustainability goals as fast fashion feels the heat. </w:t>
      </w:r>
      <w:r w:rsidRPr="00712BBB">
        <w:rPr>
          <w:rFonts w:cstheme="minorHAnsi"/>
          <w:i/>
          <w:color w:val="000000" w:themeColor="text1"/>
          <w:szCs w:val="24"/>
          <w:shd w:val="clear" w:color="auto" w:fill="FFFFFF"/>
        </w:rPr>
        <w:t>Reuters</w:t>
      </w:r>
      <w:r w:rsidRPr="00712BBB">
        <w:rPr>
          <w:rFonts w:cstheme="minorHAnsi"/>
          <w:color w:val="000000" w:themeColor="text1"/>
          <w:szCs w:val="24"/>
          <w:shd w:val="clear" w:color="auto" w:fill="FFFFFF"/>
        </w:rPr>
        <w:t>. [online] Available at: https://www.reuters.com/sustainability/fast-fashion-giant-inditex-unveils-new-sustainability-targets-2023-07-11/ [Accessed on: 18 June 2024]</w:t>
      </w:r>
    </w:p>
    <w:p w14:paraId="74236EE0"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Popović, Š.N., Jeremić, A., </w:t>
      </w:r>
      <w:proofErr w:type="spellStart"/>
      <w:r w:rsidRPr="00712BBB">
        <w:rPr>
          <w:rFonts w:cstheme="minorHAnsi"/>
          <w:color w:val="000000" w:themeColor="text1"/>
          <w:szCs w:val="24"/>
          <w:shd w:val="clear" w:color="auto" w:fill="FFFFFF"/>
        </w:rPr>
        <w:t>Slijepčević</w:t>
      </w:r>
      <w:proofErr w:type="spellEnd"/>
      <w:r w:rsidRPr="00712BBB">
        <w:rPr>
          <w:rFonts w:cstheme="minorHAnsi"/>
          <w:color w:val="000000" w:themeColor="text1"/>
          <w:szCs w:val="24"/>
          <w:shd w:val="clear" w:color="auto" w:fill="FFFFFF"/>
        </w:rPr>
        <w:t>, M. and Ilić, M., (2021). Marketing focused on the online brand community: The example of Zara. </w:t>
      </w:r>
      <w:r w:rsidRPr="00712BBB">
        <w:rPr>
          <w:rFonts w:cstheme="minorHAnsi"/>
          <w:i/>
          <w:iCs/>
          <w:color w:val="000000" w:themeColor="text1"/>
          <w:szCs w:val="24"/>
          <w:shd w:val="clear" w:color="auto" w:fill="FFFFFF"/>
        </w:rPr>
        <w:t>Marketing</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52</w:t>
      </w:r>
      <w:r w:rsidRPr="00712BBB">
        <w:rPr>
          <w:rFonts w:cstheme="minorHAnsi"/>
          <w:color w:val="000000" w:themeColor="text1"/>
          <w:szCs w:val="24"/>
          <w:shd w:val="clear" w:color="auto" w:fill="FFFFFF"/>
        </w:rPr>
        <w:t xml:space="preserve">(1), pp.32-42. </w:t>
      </w:r>
      <w:hyperlink r:id="rId50" w:history="1">
        <w:r w:rsidRPr="00712BBB">
          <w:rPr>
            <w:rStyle w:val="Hyperlink"/>
            <w:rFonts w:cstheme="minorHAnsi"/>
            <w:szCs w:val="24"/>
            <w:shd w:val="clear" w:color="auto" w:fill="FFFFFF"/>
          </w:rPr>
          <w:t>https://pdfs.semanticscholar.org/14c9/b3a4bcf33ad15d3e4fe2f7c4055ad5729bb1.pdf</w:t>
        </w:r>
      </w:hyperlink>
    </w:p>
    <w:p w14:paraId="0E618E8D" w14:textId="77777777" w:rsidR="00A31FA4" w:rsidRPr="00712BBB" w:rsidRDefault="00A31FA4" w:rsidP="00000012">
      <w:pPr>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Popović, Š.N., Jeremić, A., </w:t>
      </w:r>
      <w:proofErr w:type="spellStart"/>
      <w:r w:rsidRPr="00712BBB">
        <w:rPr>
          <w:rFonts w:cstheme="minorHAnsi"/>
          <w:color w:val="000000" w:themeColor="text1"/>
          <w:szCs w:val="24"/>
          <w:shd w:val="clear" w:color="auto" w:fill="FFFFFF"/>
        </w:rPr>
        <w:t>Slijepčević</w:t>
      </w:r>
      <w:proofErr w:type="spellEnd"/>
      <w:r w:rsidRPr="00712BBB">
        <w:rPr>
          <w:rFonts w:cstheme="minorHAnsi"/>
          <w:color w:val="000000" w:themeColor="text1"/>
          <w:szCs w:val="24"/>
          <w:shd w:val="clear" w:color="auto" w:fill="FFFFFF"/>
        </w:rPr>
        <w:t xml:space="preserve">, M. and Ilić, M., (2021). Marketing focused on the online brand community: The example of Zara. Marketing, 52(1), pp.32-42. </w:t>
      </w:r>
      <w:hyperlink r:id="rId51" w:history="1">
        <w:r w:rsidRPr="00712BBB">
          <w:rPr>
            <w:rStyle w:val="Hyperlink"/>
            <w:rFonts w:cstheme="minorHAnsi"/>
            <w:szCs w:val="24"/>
            <w:shd w:val="clear" w:color="auto" w:fill="FFFFFF"/>
          </w:rPr>
          <w:t>https://pdfs.semanticscholar.org/14c9/b3a4bcf33ad15d3e4fe2f7c4055ad5729bb1.pdf</w:t>
        </w:r>
      </w:hyperlink>
    </w:p>
    <w:p w14:paraId="4FA65E69"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Qin, M., (2023). Flexible Supply Chain Efficiency Problems of Fast Fashion Brands--Taking ZARA as an Example. </w:t>
      </w:r>
      <w:r w:rsidRPr="00712BBB">
        <w:rPr>
          <w:rFonts w:cstheme="minorHAnsi"/>
          <w:i/>
          <w:iCs/>
          <w:color w:val="000000" w:themeColor="text1"/>
          <w:szCs w:val="24"/>
          <w:shd w:val="clear" w:color="auto" w:fill="FFFFFF"/>
        </w:rPr>
        <w:t>Highlights in Business, Economics and Management</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22</w:t>
      </w:r>
      <w:r w:rsidRPr="00712BBB">
        <w:rPr>
          <w:rFonts w:cstheme="minorHAnsi"/>
          <w:color w:val="000000" w:themeColor="text1"/>
          <w:szCs w:val="24"/>
          <w:shd w:val="clear" w:color="auto" w:fill="FFFFFF"/>
        </w:rPr>
        <w:t xml:space="preserve">, pp.363-368. </w:t>
      </w:r>
      <w:hyperlink r:id="rId52" w:history="1">
        <w:r w:rsidRPr="00712BBB">
          <w:rPr>
            <w:rStyle w:val="Hyperlink"/>
            <w:rFonts w:cstheme="minorHAnsi"/>
            <w:szCs w:val="24"/>
            <w:shd w:val="clear" w:color="auto" w:fill="FFFFFF"/>
          </w:rPr>
          <w:t>https://drpress.org/ojs/index.php/HBEM/article/download/15235/14780</w:t>
        </w:r>
      </w:hyperlink>
    </w:p>
    <w:p w14:paraId="3C80BBE9"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Quan, N.M., (2023). </w:t>
      </w:r>
      <w:proofErr w:type="spellStart"/>
      <w:r w:rsidRPr="00712BBB">
        <w:rPr>
          <w:rFonts w:cstheme="minorHAnsi"/>
          <w:color w:val="000000" w:themeColor="text1"/>
          <w:szCs w:val="24"/>
          <w:shd w:val="clear" w:color="auto" w:fill="FFFFFF"/>
        </w:rPr>
        <w:t>Analyzing</w:t>
      </w:r>
      <w:proofErr w:type="spellEnd"/>
      <w:r w:rsidRPr="00712BBB">
        <w:rPr>
          <w:rFonts w:cstheme="minorHAnsi"/>
          <w:color w:val="000000" w:themeColor="text1"/>
          <w:szCs w:val="24"/>
          <w:shd w:val="clear" w:color="auto" w:fill="FFFFFF"/>
        </w:rPr>
        <w:t xml:space="preserve"> the Impact of Big Data Analytics on Supply Chain Efficiency in the Fashion Industry. </w:t>
      </w:r>
      <w:r w:rsidRPr="00712BBB">
        <w:rPr>
          <w:rFonts w:cstheme="minorHAnsi"/>
          <w:i/>
          <w:iCs/>
          <w:color w:val="000000" w:themeColor="text1"/>
          <w:szCs w:val="24"/>
          <w:shd w:val="clear" w:color="auto" w:fill="FFFFFF"/>
        </w:rPr>
        <w:t>Journal of Empirical Social Science Studies</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7</w:t>
      </w:r>
      <w:r w:rsidRPr="00712BBB">
        <w:rPr>
          <w:rFonts w:cstheme="minorHAnsi"/>
          <w:color w:val="000000" w:themeColor="text1"/>
          <w:szCs w:val="24"/>
          <w:shd w:val="clear" w:color="auto" w:fill="FFFFFF"/>
        </w:rPr>
        <w:t xml:space="preserve">(4), pp.64-81. </w:t>
      </w:r>
      <w:hyperlink r:id="rId53" w:history="1">
        <w:r w:rsidRPr="00712BBB">
          <w:rPr>
            <w:rStyle w:val="Hyperlink"/>
            <w:rFonts w:cstheme="minorHAnsi"/>
            <w:szCs w:val="24"/>
            <w:shd w:val="clear" w:color="auto" w:fill="FFFFFF"/>
          </w:rPr>
          <w:t>https://publications.dlpress.org/index.php/jesss/article/download/59/53</w:t>
        </w:r>
      </w:hyperlink>
    </w:p>
    <w:p w14:paraId="31B5A459"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Rothe, P., (2023). </w:t>
      </w:r>
      <w:r w:rsidRPr="00712BBB">
        <w:rPr>
          <w:rFonts w:cstheme="minorHAnsi"/>
          <w:i/>
          <w:color w:val="000000" w:themeColor="text1"/>
          <w:szCs w:val="24"/>
          <w:shd w:val="clear" w:color="auto" w:fill="FFFFFF"/>
        </w:rPr>
        <w:t>Analysis of the Zara Business Model. How it Disrupts the Fashion Industry</w:t>
      </w:r>
      <w:r w:rsidRPr="00712BBB">
        <w:rPr>
          <w:rFonts w:cstheme="minorHAnsi"/>
          <w:color w:val="000000" w:themeColor="text1"/>
          <w:szCs w:val="24"/>
          <w:shd w:val="clear" w:color="auto" w:fill="FFFFFF"/>
        </w:rPr>
        <w:t>. Germany: GRIN Verlag.</w:t>
      </w:r>
    </w:p>
    <w:p w14:paraId="206EC7D8"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Ruan, T., Sang, D. and Zeng, Q., (2022, July). Research on ZARA’s Business Environment and Marketing Strategies in China. In </w:t>
      </w:r>
      <w:r w:rsidRPr="00712BBB">
        <w:rPr>
          <w:rFonts w:cstheme="minorHAnsi"/>
          <w:i/>
          <w:iCs/>
          <w:color w:val="000000" w:themeColor="text1"/>
          <w:szCs w:val="24"/>
          <w:shd w:val="clear" w:color="auto" w:fill="FFFFFF"/>
        </w:rPr>
        <w:t>2022 2nd International Conference on Enterprise Management and Economic Development (ICEMED 2022)</w:t>
      </w:r>
      <w:r w:rsidRPr="00712BBB">
        <w:rPr>
          <w:rFonts w:cstheme="minorHAnsi"/>
          <w:color w:val="000000" w:themeColor="text1"/>
          <w:szCs w:val="24"/>
          <w:shd w:val="clear" w:color="auto" w:fill="FFFFFF"/>
        </w:rPr>
        <w:t xml:space="preserve"> (pp. 659-672). Atlantis Press. </w:t>
      </w:r>
      <w:hyperlink r:id="rId54" w:history="1">
        <w:r w:rsidRPr="00712BBB">
          <w:rPr>
            <w:rStyle w:val="Hyperlink"/>
            <w:rFonts w:cstheme="minorHAnsi"/>
            <w:szCs w:val="24"/>
            <w:shd w:val="clear" w:color="auto" w:fill="FFFFFF"/>
          </w:rPr>
          <w:t>https://www.atlantis-press.com/article/125975543.pdf</w:t>
        </w:r>
      </w:hyperlink>
    </w:p>
    <w:p w14:paraId="54F57751" w14:textId="77777777" w:rsidR="00A31FA4" w:rsidRPr="00712BBB" w:rsidRDefault="00A31FA4" w:rsidP="00000012">
      <w:pPr>
        <w:rPr>
          <w:rFonts w:cstheme="minorHAnsi"/>
          <w:color w:val="000000" w:themeColor="text1"/>
          <w:szCs w:val="24"/>
          <w:shd w:val="clear" w:color="auto" w:fill="FFFFFF"/>
        </w:rPr>
      </w:pPr>
      <w:r w:rsidRPr="00712BBB">
        <w:rPr>
          <w:rFonts w:cstheme="minorHAnsi"/>
          <w:color w:val="000000" w:themeColor="text1"/>
          <w:szCs w:val="24"/>
          <w:shd w:val="clear" w:color="auto" w:fill="FFFFFF"/>
        </w:rPr>
        <w:t>Ruan, T., Sang, D. and Zeng, Q., (2022, July). Research on ZARA’s Business Environment and Marketing Strategies in China. In </w:t>
      </w:r>
      <w:r w:rsidRPr="00712BBB">
        <w:rPr>
          <w:rFonts w:cstheme="minorHAnsi"/>
          <w:i/>
          <w:iCs/>
          <w:color w:val="000000" w:themeColor="text1"/>
          <w:szCs w:val="24"/>
          <w:shd w:val="clear" w:color="auto" w:fill="FFFFFF"/>
        </w:rPr>
        <w:t>2022 2nd International Conference on Enterprise Management and Economic Development (ICEMED 2022)</w:t>
      </w:r>
      <w:r w:rsidRPr="00712BBB">
        <w:rPr>
          <w:rFonts w:cstheme="minorHAnsi"/>
          <w:color w:val="000000" w:themeColor="text1"/>
          <w:szCs w:val="24"/>
          <w:shd w:val="clear" w:color="auto" w:fill="FFFFFF"/>
        </w:rPr>
        <w:t xml:space="preserve"> (pp. 659-672). Atlantis Press. </w:t>
      </w:r>
      <w:hyperlink r:id="rId55" w:history="1">
        <w:r w:rsidRPr="00712BBB">
          <w:rPr>
            <w:rStyle w:val="Hyperlink"/>
            <w:rFonts w:cstheme="minorHAnsi"/>
            <w:szCs w:val="24"/>
            <w:shd w:val="clear" w:color="auto" w:fill="FFFFFF"/>
          </w:rPr>
          <w:t>https://www.atlantis-press.com/article/125975543.pdf</w:t>
        </w:r>
      </w:hyperlink>
    </w:p>
    <w:p w14:paraId="182573EE" w14:textId="77777777" w:rsidR="00A01761" w:rsidRPr="00712BBB" w:rsidRDefault="00A31FA4" w:rsidP="005A0B85">
      <w:pPr>
        <w:jc w:val="left"/>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Şerbetci̇oğlu</w:t>
      </w:r>
      <w:proofErr w:type="spellEnd"/>
      <w:r w:rsidRPr="00712BBB">
        <w:rPr>
          <w:rFonts w:cstheme="minorHAnsi"/>
          <w:color w:val="000000" w:themeColor="text1"/>
          <w:szCs w:val="24"/>
          <w:shd w:val="clear" w:color="auto" w:fill="FFFFFF"/>
        </w:rPr>
        <w:t xml:space="preserve"> </w:t>
      </w:r>
      <w:proofErr w:type="spellStart"/>
      <w:r w:rsidRPr="00712BBB">
        <w:rPr>
          <w:rFonts w:cstheme="minorHAnsi"/>
          <w:color w:val="000000" w:themeColor="text1"/>
          <w:szCs w:val="24"/>
          <w:shd w:val="clear" w:color="auto" w:fill="FFFFFF"/>
        </w:rPr>
        <w:t>Hıçkıran</w:t>
      </w:r>
      <w:proofErr w:type="spellEnd"/>
      <w:r w:rsidRPr="00712BBB">
        <w:rPr>
          <w:rFonts w:cstheme="minorHAnsi"/>
          <w:color w:val="000000" w:themeColor="text1"/>
          <w:szCs w:val="24"/>
          <w:shd w:val="clear" w:color="auto" w:fill="FFFFFF"/>
        </w:rPr>
        <w:t xml:space="preserve">, C., 2024. Exploring extreme disruptions and resilience capabilities in fashion supply chains. </w:t>
      </w:r>
    </w:p>
    <w:p w14:paraId="67EF5410" w14:textId="2C46FE94" w:rsidR="00A31FA4" w:rsidRPr="00712BBB" w:rsidRDefault="007A2323" w:rsidP="005A0B85">
      <w:pPr>
        <w:jc w:val="left"/>
        <w:rPr>
          <w:rFonts w:cstheme="minorHAnsi"/>
          <w:color w:val="000000" w:themeColor="text1"/>
          <w:szCs w:val="24"/>
          <w:shd w:val="clear" w:color="auto" w:fill="FFFFFF"/>
        </w:rPr>
      </w:pPr>
      <w:hyperlink r:id="rId56" w:history="1">
        <w:r w:rsidR="00A01761" w:rsidRPr="00712BBB">
          <w:rPr>
            <w:rStyle w:val="Hyperlink"/>
            <w:rFonts w:cstheme="minorHAnsi"/>
            <w:szCs w:val="24"/>
            <w:shd w:val="clear" w:color="auto" w:fill="FFFFFF"/>
          </w:rPr>
          <w:t>https://gcris.ieu.edu.tr/bitstream/20.500.14365/5248/1/5248.pdf</w:t>
        </w:r>
      </w:hyperlink>
    </w:p>
    <w:p w14:paraId="6378CA65"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lastRenderedPageBreak/>
        <w:t xml:space="preserve">Shabir, S. and </w:t>
      </w:r>
      <w:proofErr w:type="spellStart"/>
      <w:r w:rsidRPr="00712BBB">
        <w:rPr>
          <w:rFonts w:cstheme="minorHAnsi"/>
          <w:color w:val="000000" w:themeColor="text1"/>
          <w:szCs w:val="24"/>
          <w:shd w:val="clear" w:color="auto" w:fill="FFFFFF"/>
        </w:rPr>
        <w:t>AlBishri</w:t>
      </w:r>
      <w:proofErr w:type="spellEnd"/>
      <w:r w:rsidRPr="00712BBB">
        <w:rPr>
          <w:rFonts w:cstheme="minorHAnsi"/>
          <w:color w:val="000000" w:themeColor="text1"/>
          <w:szCs w:val="24"/>
          <w:shd w:val="clear" w:color="auto" w:fill="FFFFFF"/>
        </w:rPr>
        <w:t>, N.A., (2021). Sustainable retailing performance of Zara during the COVID-19 pandemic. </w:t>
      </w:r>
      <w:r w:rsidRPr="00712BBB">
        <w:rPr>
          <w:rFonts w:cstheme="minorHAnsi"/>
          <w:i/>
          <w:iCs/>
          <w:color w:val="000000" w:themeColor="text1"/>
          <w:szCs w:val="24"/>
          <w:shd w:val="clear" w:color="auto" w:fill="FFFFFF"/>
        </w:rPr>
        <w:t>Open Journal of Business and Management</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9</w:t>
      </w:r>
      <w:r w:rsidRPr="00712BBB">
        <w:rPr>
          <w:rFonts w:cstheme="minorHAnsi"/>
          <w:color w:val="000000" w:themeColor="text1"/>
          <w:szCs w:val="24"/>
          <w:shd w:val="clear" w:color="auto" w:fill="FFFFFF"/>
        </w:rPr>
        <w:t>(03), p.1013.</w:t>
      </w:r>
      <w:r w:rsidRPr="00712BBB">
        <w:rPr>
          <w:rFonts w:cstheme="minorHAnsi"/>
          <w:color w:val="000000" w:themeColor="text1"/>
          <w:szCs w:val="24"/>
        </w:rPr>
        <w:t xml:space="preserve"> </w:t>
      </w:r>
      <w:hyperlink r:id="rId57" w:history="1">
        <w:r w:rsidRPr="00712BBB">
          <w:rPr>
            <w:rStyle w:val="Hyperlink"/>
            <w:rFonts w:cstheme="minorHAnsi"/>
            <w:szCs w:val="24"/>
            <w:shd w:val="clear" w:color="auto" w:fill="FFFFFF"/>
          </w:rPr>
          <w:t>https://www.scirp.org/html/3-1531766_108440.htm</w:t>
        </w:r>
      </w:hyperlink>
    </w:p>
    <w:p w14:paraId="2BF963B4" w14:textId="77777777" w:rsidR="00A31FA4" w:rsidRPr="00712BBB" w:rsidRDefault="00A31FA4" w:rsidP="005A0B85">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Sharma, R., (n.d.) GAP Inc: Strategic Analysis Report. </w:t>
      </w:r>
      <w:hyperlink r:id="rId58" w:history="1">
        <w:r w:rsidRPr="00712BBB">
          <w:rPr>
            <w:rStyle w:val="Hyperlink"/>
            <w:rFonts w:cstheme="minorHAnsi"/>
            <w:szCs w:val="24"/>
            <w:shd w:val="clear" w:color="auto" w:fill="FFFFFF"/>
          </w:rPr>
          <w:t>https://www.researchgate.net/profile/Rashmi-Sharma-101/publication/371833690_GAP_Inc_Strategic_Analysis_Report_Rashmi_Sharma_Management_Strategy_Planning_and_Implementation/links/6497b269b9ed6874a5d73527/GAP-Inc-Strategic-Analysis-Report-Rashmi-Sharma-Management-Strategy-Planning-and-Implementation.pdf</w:t>
        </w:r>
      </w:hyperlink>
    </w:p>
    <w:p w14:paraId="1972B028" w14:textId="77777777" w:rsidR="00A31FA4" w:rsidRPr="00712BBB" w:rsidRDefault="00A31FA4" w:rsidP="005A0B85">
      <w:pPr>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Sitaro</w:t>
      </w:r>
      <w:proofErr w:type="spellEnd"/>
      <w:r w:rsidRPr="00712BBB">
        <w:rPr>
          <w:rFonts w:cstheme="minorHAnsi"/>
          <w:color w:val="000000" w:themeColor="text1"/>
          <w:szCs w:val="24"/>
          <w:shd w:val="clear" w:color="auto" w:fill="FFFFFF"/>
        </w:rPr>
        <w:t xml:space="preserve">, T.D., (2020). Fast Fashion and Sustainability-The Case of Inditex-Zara. </w:t>
      </w:r>
      <w:hyperlink r:id="rId59" w:history="1">
        <w:r w:rsidRPr="00712BBB">
          <w:rPr>
            <w:rStyle w:val="Hyperlink"/>
            <w:rFonts w:cstheme="minorHAnsi"/>
            <w:szCs w:val="24"/>
            <w:shd w:val="clear" w:color="auto" w:fill="FFFFFF"/>
          </w:rPr>
          <w:t>https://research.library.fordham.edu/cgi/viewcontent.cgi?article=1044&amp;context=international_senior</w:t>
        </w:r>
      </w:hyperlink>
    </w:p>
    <w:p w14:paraId="5FDCB81C" w14:textId="77777777" w:rsidR="00A31FA4" w:rsidRPr="00712BBB" w:rsidRDefault="00A31FA4" w:rsidP="00000012">
      <w:pPr>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Sitaro</w:t>
      </w:r>
      <w:proofErr w:type="spellEnd"/>
      <w:r w:rsidRPr="00712BBB">
        <w:rPr>
          <w:rFonts w:cstheme="minorHAnsi"/>
          <w:color w:val="000000" w:themeColor="text1"/>
          <w:szCs w:val="24"/>
          <w:shd w:val="clear" w:color="auto" w:fill="FFFFFF"/>
        </w:rPr>
        <w:t xml:space="preserve">, T.D., (2020). Fast Fashion and Sustainability-The Case of Inditex-Zara. </w:t>
      </w:r>
      <w:hyperlink r:id="rId60" w:history="1">
        <w:r w:rsidRPr="00712BBB">
          <w:rPr>
            <w:rStyle w:val="Hyperlink"/>
            <w:rFonts w:cstheme="minorHAnsi"/>
            <w:szCs w:val="24"/>
            <w:shd w:val="clear" w:color="auto" w:fill="FFFFFF"/>
          </w:rPr>
          <w:t>https://research.library.fordham.edu/cgi/viewcontent.cgi?article=1044&amp;context=international_senior</w:t>
        </w:r>
      </w:hyperlink>
    </w:p>
    <w:p w14:paraId="318FF240"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Sloman, J., Garratt, D., Guest, J., Jones, E., (2019). </w:t>
      </w:r>
      <w:r w:rsidRPr="00712BBB">
        <w:rPr>
          <w:rFonts w:cstheme="minorHAnsi"/>
          <w:i/>
          <w:color w:val="000000" w:themeColor="text1"/>
          <w:szCs w:val="24"/>
          <w:shd w:val="clear" w:color="auto" w:fill="FFFFFF"/>
        </w:rPr>
        <w:t>Economics for Business</w:t>
      </w:r>
      <w:r w:rsidRPr="00712BBB">
        <w:rPr>
          <w:rFonts w:cstheme="minorHAnsi"/>
          <w:color w:val="000000" w:themeColor="text1"/>
          <w:szCs w:val="24"/>
          <w:shd w:val="clear" w:color="auto" w:fill="FFFFFF"/>
        </w:rPr>
        <w:t>. Harlow, United Kingdom: Pearson.</w:t>
      </w:r>
    </w:p>
    <w:p w14:paraId="7A4D4030" w14:textId="77777777" w:rsidR="00A31FA4" w:rsidRPr="00712BBB" w:rsidRDefault="00A31FA4" w:rsidP="005A0B85">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Song, X., (2021). Research on Cost Control of Enterprise Supply Chain——Taking ZARA as an Example. </w:t>
      </w:r>
      <w:hyperlink r:id="rId61" w:history="1">
        <w:r w:rsidRPr="00712BBB">
          <w:rPr>
            <w:rStyle w:val="Hyperlink"/>
            <w:rFonts w:cstheme="minorHAnsi"/>
            <w:szCs w:val="24"/>
            <w:shd w:val="clear" w:color="auto" w:fill="FFFFFF"/>
          </w:rPr>
          <w:t>https://webofproceedings.org/proceedings_series/ECOM/IEMB%202021/Y0314.pdf</w:t>
        </w:r>
      </w:hyperlink>
    </w:p>
    <w:p w14:paraId="00A46176"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Sorg, J.M., Tennin, K. L. and Ray, S., (2024). </w:t>
      </w:r>
      <w:r w:rsidRPr="00712BBB">
        <w:rPr>
          <w:rFonts w:cstheme="minorHAnsi"/>
          <w:i/>
          <w:color w:val="000000" w:themeColor="text1"/>
          <w:szCs w:val="24"/>
          <w:shd w:val="clear" w:color="auto" w:fill="FFFFFF"/>
        </w:rPr>
        <w:t>Cases on AI Ethics in Business</w:t>
      </w:r>
      <w:r w:rsidRPr="00712BBB">
        <w:rPr>
          <w:rFonts w:cstheme="minorHAnsi"/>
          <w:color w:val="000000" w:themeColor="text1"/>
          <w:szCs w:val="24"/>
          <w:shd w:val="clear" w:color="auto" w:fill="FFFFFF"/>
        </w:rPr>
        <w:t>.  United States: IGI Global.</w:t>
      </w:r>
    </w:p>
    <w:p w14:paraId="3D3B8E43" w14:textId="77777777" w:rsidR="00A31FA4" w:rsidRPr="00712BBB" w:rsidRDefault="00A31FA4" w:rsidP="005A0B85">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Stein, S., (2019). How Could Changing Consumer Trends Affect Fast-Fashion Leaders H&amp;M And Zara? </w:t>
      </w:r>
      <w:r w:rsidRPr="00712BBB">
        <w:rPr>
          <w:rFonts w:cstheme="minorHAnsi"/>
          <w:i/>
          <w:color w:val="000000" w:themeColor="text1"/>
          <w:szCs w:val="24"/>
          <w:shd w:val="clear" w:color="auto" w:fill="FFFFFF"/>
        </w:rPr>
        <w:t>Forbes</w:t>
      </w:r>
      <w:r w:rsidRPr="00712BBB">
        <w:rPr>
          <w:rFonts w:cstheme="minorHAnsi"/>
          <w:color w:val="000000" w:themeColor="text1"/>
          <w:szCs w:val="24"/>
          <w:shd w:val="clear" w:color="auto" w:fill="FFFFFF"/>
        </w:rPr>
        <w:t xml:space="preserve">. Available at: https://www.forbes.com/sites/sanfordstein/2019/02/10/how-could-changing-consumer-trends-affect-fast-fashion-leaders-hm-and-zara/ [Accessed on: 21 June 2024] </w:t>
      </w:r>
    </w:p>
    <w:p w14:paraId="30CD6221" w14:textId="77777777" w:rsidR="00A31FA4" w:rsidRPr="00712BBB" w:rsidRDefault="00A31FA4" w:rsidP="00000012">
      <w:pPr>
        <w:rPr>
          <w:rFonts w:cstheme="minorHAnsi"/>
          <w:color w:val="000000" w:themeColor="text1"/>
          <w:szCs w:val="24"/>
          <w:shd w:val="clear" w:color="auto" w:fill="FFFFFF"/>
        </w:rPr>
      </w:pPr>
      <w:r w:rsidRPr="00712BBB">
        <w:rPr>
          <w:rFonts w:cstheme="minorHAnsi"/>
          <w:color w:val="000000" w:themeColor="text1"/>
          <w:szCs w:val="24"/>
          <w:shd w:val="clear" w:color="auto" w:fill="FFFFFF"/>
        </w:rPr>
        <w:t>Steinberg, J.B., (2019). Brexit and the macroeconomic impact of trade policy uncertainty. </w:t>
      </w:r>
      <w:r w:rsidRPr="00712BBB">
        <w:rPr>
          <w:rFonts w:cstheme="minorHAnsi"/>
          <w:i/>
          <w:iCs/>
          <w:color w:val="000000" w:themeColor="text1"/>
          <w:szCs w:val="24"/>
          <w:shd w:val="clear" w:color="auto" w:fill="FFFFFF"/>
        </w:rPr>
        <w:t>Journal of International Economics</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117</w:t>
      </w:r>
      <w:r w:rsidRPr="00712BBB">
        <w:rPr>
          <w:rFonts w:cstheme="minorHAnsi"/>
          <w:color w:val="000000" w:themeColor="text1"/>
          <w:szCs w:val="24"/>
          <w:shd w:val="clear" w:color="auto" w:fill="FFFFFF"/>
        </w:rPr>
        <w:t xml:space="preserve">, pp.175-195. </w:t>
      </w:r>
      <w:hyperlink r:id="rId62" w:history="1">
        <w:r w:rsidRPr="00712BBB">
          <w:rPr>
            <w:rStyle w:val="Hyperlink"/>
            <w:rFonts w:cstheme="minorHAnsi"/>
            <w:szCs w:val="24"/>
            <w:shd w:val="clear" w:color="auto" w:fill="FFFFFF"/>
          </w:rPr>
          <w:t>https://economics.yale.edu/sites/default/files/brexit.pdf</w:t>
        </w:r>
      </w:hyperlink>
    </w:p>
    <w:p w14:paraId="523A5D5C" w14:textId="77777777" w:rsidR="00A31FA4" w:rsidRPr="00712BBB" w:rsidRDefault="00A31FA4" w:rsidP="00000012">
      <w:pPr>
        <w:rPr>
          <w:rFonts w:cstheme="minorHAnsi"/>
          <w:color w:val="000000" w:themeColor="text1"/>
          <w:szCs w:val="24"/>
          <w:highlight w:val="yellow"/>
          <w:shd w:val="clear" w:color="auto" w:fill="FFFFFF"/>
        </w:rPr>
      </w:pPr>
      <w:r w:rsidRPr="00712BBB">
        <w:rPr>
          <w:rFonts w:cstheme="minorHAnsi"/>
          <w:color w:val="000000" w:themeColor="text1"/>
          <w:szCs w:val="24"/>
          <w:shd w:val="clear" w:color="auto" w:fill="FFFFFF"/>
        </w:rPr>
        <w:lastRenderedPageBreak/>
        <w:t>Su, Y., (2020). The Internationalization Strategies of Fast Fashion Clothing Retailer Brands: A Case Study of ZARA, H&amp;M, UNIQLO, and Gap. </w:t>
      </w:r>
      <w:proofErr w:type="spellStart"/>
      <w:r w:rsidRPr="00712BBB">
        <w:rPr>
          <w:rFonts w:cstheme="minorHAnsi"/>
          <w:i/>
          <w:iCs/>
          <w:color w:val="000000" w:themeColor="text1"/>
          <w:szCs w:val="24"/>
          <w:shd w:val="clear" w:color="auto" w:fill="FFFFFF"/>
        </w:rPr>
        <w:t>Wenzao</w:t>
      </w:r>
      <w:proofErr w:type="spellEnd"/>
      <w:r w:rsidRPr="00712BBB">
        <w:rPr>
          <w:rFonts w:cstheme="minorHAnsi"/>
          <w:i/>
          <w:iCs/>
          <w:color w:val="000000" w:themeColor="text1"/>
          <w:szCs w:val="24"/>
          <w:shd w:val="clear" w:color="auto" w:fill="FFFFFF"/>
        </w:rPr>
        <w:t xml:space="preserve"> Ursuline University of Languages</w:t>
      </w:r>
      <w:r w:rsidRPr="00712BBB">
        <w:rPr>
          <w:rFonts w:cstheme="minorHAnsi"/>
          <w:color w:val="000000" w:themeColor="text1"/>
          <w:szCs w:val="24"/>
          <w:shd w:val="clear" w:color="auto" w:fill="FFFFFF"/>
        </w:rPr>
        <w:t xml:space="preserve">. </w:t>
      </w:r>
      <w:hyperlink r:id="rId63" w:history="1">
        <w:r w:rsidRPr="00712BBB">
          <w:rPr>
            <w:rStyle w:val="Hyperlink"/>
            <w:rFonts w:cstheme="minorHAnsi"/>
            <w:szCs w:val="24"/>
            <w:shd w:val="clear" w:color="auto" w:fill="FFFFFF"/>
          </w:rPr>
          <w:t>https://c030.wzu.edu.tw/datas/upload/files/2020%E7%95%A2%E6%A5%AD%E7%94%9F%E8%AB%96%E6%96%87/108GP_1105209030_%E8%98%87%E7%BE%BD%E7%94%84.pdf</w:t>
        </w:r>
      </w:hyperlink>
    </w:p>
    <w:p w14:paraId="241C764E" w14:textId="77777777" w:rsidR="00A31FA4" w:rsidRPr="00712BBB" w:rsidRDefault="00A31FA4" w:rsidP="005A0B85">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Su, Y.Z., (2020). The Internationalization Strategies of Fast Fashion Clothing Retailer Brands: A Case Study of ZARA, H&amp;M, UNIQLO, and Gap. </w:t>
      </w:r>
      <w:proofErr w:type="spellStart"/>
      <w:r w:rsidRPr="00712BBB">
        <w:rPr>
          <w:rFonts w:cstheme="minorHAnsi"/>
          <w:i/>
          <w:iCs/>
          <w:color w:val="000000" w:themeColor="text1"/>
          <w:szCs w:val="24"/>
          <w:shd w:val="clear" w:color="auto" w:fill="FFFFFF"/>
        </w:rPr>
        <w:t>Wenzao</w:t>
      </w:r>
      <w:proofErr w:type="spellEnd"/>
      <w:r w:rsidRPr="00712BBB">
        <w:rPr>
          <w:rFonts w:cstheme="minorHAnsi"/>
          <w:i/>
          <w:iCs/>
          <w:color w:val="000000" w:themeColor="text1"/>
          <w:szCs w:val="24"/>
          <w:shd w:val="clear" w:color="auto" w:fill="FFFFFF"/>
        </w:rPr>
        <w:t xml:space="preserve"> Ursuline University of Languages</w:t>
      </w:r>
      <w:r w:rsidRPr="00712BBB">
        <w:rPr>
          <w:rFonts w:cstheme="minorHAnsi"/>
          <w:color w:val="000000" w:themeColor="text1"/>
          <w:szCs w:val="24"/>
          <w:shd w:val="clear" w:color="auto" w:fill="FFFFFF"/>
        </w:rPr>
        <w:t xml:space="preserve">. </w:t>
      </w:r>
      <w:hyperlink r:id="rId64" w:history="1">
        <w:r w:rsidRPr="00712BBB">
          <w:rPr>
            <w:rStyle w:val="Hyperlink"/>
            <w:rFonts w:cstheme="minorHAnsi"/>
            <w:szCs w:val="24"/>
            <w:shd w:val="clear" w:color="auto" w:fill="FFFFFF"/>
          </w:rPr>
          <w:t>https://c030.wzu.edu.tw/datas/upload/files/2020%E7%95%A2%E6%A5%AD%E7%94%9F%E8%AB%96%E6%96%87/108GP_1105209030_%E8%98%87%E7%BE%BD%E7%94%84.pdf</w:t>
        </w:r>
      </w:hyperlink>
    </w:p>
    <w:p w14:paraId="72F346AE"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Tőkés, G.E., (2022). The Digital Brand Identity of Fast-Fashion Brand Zara. A Case Study. </w:t>
      </w:r>
      <w:r w:rsidRPr="00712BBB">
        <w:rPr>
          <w:rFonts w:cstheme="minorHAnsi"/>
          <w:i/>
          <w:iCs/>
          <w:color w:val="000000" w:themeColor="text1"/>
          <w:szCs w:val="24"/>
          <w:shd w:val="clear" w:color="auto" w:fill="FFFFFF"/>
        </w:rPr>
        <w:t xml:space="preserve">Acta Universitatis </w:t>
      </w:r>
      <w:proofErr w:type="spellStart"/>
      <w:r w:rsidRPr="00712BBB">
        <w:rPr>
          <w:rFonts w:cstheme="minorHAnsi"/>
          <w:i/>
          <w:iCs/>
          <w:color w:val="000000" w:themeColor="text1"/>
          <w:szCs w:val="24"/>
          <w:shd w:val="clear" w:color="auto" w:fill="FFFFFF"/>
        </w:rPr>
        <w:t>Sapientiae</w:t>
      </w:r>
      <w:proofErr w:type="spellEnd"/>
      <w:r w:rsidRPr="00712BBB">
        <w:rPr>
          <w:rFonts w:cstheme="minorHAnsi"/>
          <w:i/>
          <w:iCs/>
          <w:color w:val="000000" w:themeColor="text1"/>
          <w:szCs w:val="24"/>
          <w:shd w:val="clear" w:color="auto" w:fill="FFFFFF"/>
        </w:rPr>
        <w:t>, Social Analysis</w:t>
      </w:r>
      <w:r w:rsidRPr="00712BBB">
        <w:rPr>
          <w:rFonts w:cstheme="minorHAnsi"/>
          <w:color w:val="000000" w:themeColor="text1"/>
          <w:szCs w:val="24"/>
          <w:shd w:val="clear" w:color="auto" w:fill="FFFFFF"/>
        </w:rPr>
        <w:t xml:space="preserve">, (12), pp.131-154. </w:t>
      </w:r>
      <w:hyperlink r:id="rId65" w:history="1">
        <w:r w:rsidRPr="00712BBB">
          <w:rPr>
            <w:rStyle w:val="Hyperlink"/>
            <w:rFonts w:cstheme="minorHAnsi"/>
            <w:szCs w:val="24"/>
            <w:shd w:val="clear" w:color="auto" w:fill="FFFFFF"/>
          </w:rPr>
          <w:t>https://intapi.sciendo.com/pdf/10.2478/aussoc-2022-0007</w:t>
        </w:r>
      </w:hyperlink>
    </w:p>
    <w:p w14:paraId="79EB71D3" w14:textId="77777777" w:rsidR="00A31FA4" w:rsidRPr="00712BBB" w:rsidRDefault="00A31FA4" w:rsidP="00000012">
      <w:pPr>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Tomaszewska, M., (2021). CSR practice in the clothing industry. The experience of H&amp;M and Zara. </w:t>
      </w:r>
      <w:proofErr w:type="spellStart"/>
      <w:r w:rsidRPr="00712BBB">
        <w:rPr>
          <w:rFonts w:cstheme="minorHAnsi"/>
          <w:color w:val="000000" w:themeColor="text1"/>
          <w:szCs w:val="24"/>
          <w:shd w:val="clear" w:color="auto" w:fill="FFFFFF"/>
        </w:rPr>
        <w:t>Zeszyty</w:t>
      </w:r>
      <w:proofErr w:type="spellEnd"/>
      <w:r w:rsidRPr="00712BBB">
        <w:rPr>
          <w:rFonts w:cstheme="minorHAnsi"/>
          <w:color w:val="000000" w:themeColor="text1"/>
          <w:szCs w:val="24"/>
          <w:shd w:val="clear" w:color="auto" w:fill="FFFFFF"/>
        </w:rPr>
        <w:t xml:space="preserve"> </w:t>
      </w:r>
      <w:proofErr w:type="spellStart"/>
      <w:r w:rsidRPr="00712BBB">
        <w:rPr>
          <w:rFonts w:cstheme="minorHAnsi"/>
          <w:color w:val="000000" w:themeColor="text1"/>
          <w:szCs w:val="24"/>
          <w:shd w:val="clear" w:color="auto" w:fill="FFFFFF"/>
        </w:rPr>
        <w:t>Studenckie</w:t>
      </w:r>
      <w:proofErr w:type="spellEnd"/>
      <w:r w:rsidRPr="00712BBB">
        <w:rPr>
          <w:rFonts w:cstheme="minorHAnsi"/>
          <w:color w:val="000000" w:themeColor="text1"/>
          <w:szCs w:val="24"/>
          <w:shd w:val="clear" w:color="auto" w:fill="FFFFFF"/>
        </w:rPr>
        <w:t xml:space="preserve"> </w:t>
      </w:r>
      <w:proofErr w:type="spellStart"/>
      <w:r w:rsidRPr="00712BBB">
        <w:rPr>
          <w:rFonts w:cstheme="minorHAnsi"/>
          <w:color w:val="000000" w:themeColor="text1"/>
          <w:szCs w:val="24"/>
          <w:shd w:val="clear" w:color="auto" w:fill="FFFFFF"/>
        </w:rPr>
        <w:t>Wydziału</w:t>
      </w:r>
      <w:proofErr w:type="spellEnd"/>
      <w:r w:rsidRPr="00712BBB">
        <w:rPr>
          <w:rFonts w:cstheme="minorHAnsi"/>
          <w:color w:val="000000" w:themeColor="text1"/>
          <w:szCs w:val="24"/>
          <w:shd w:val="clear" w:color="auto" w:fill="FFFFFF"/>
        </w:rPr>
        <w:t xml:space="preserve"> </w:t>
      </w:r>
      <w:proofErr w:type="spellStart"/>
      <w:r w:rsidRPr="00712BBB">
        <w:rPr>
          <w:rFonts w:cstheme="minorHAnsi"/>
          <w:color w:val="000000" w:themeColor="text1"/>
          <w:szCs w:val="24"/>
          <w:shd w:val="clear" w:color="auto" w:fill="FFFFFF"/>
        </w:rPr>
        <w:t>Ekonomicznego</w:t>
      </w:r>
      <w:proofErr w:type="spellEnd"/>
      <w:r w:rsidRPr="00712BBB">
        <w:rPr>
          <w:rFonts w:cstheme="minorHAnsi"/>
          <w:color w:val="000000" w:themeColor="text1"/>
          <w:szCs w:val="24"/>
          <w:shd w:val="clear" w:color="auto" w:fill="FFFFFF"/>
        </w:rPr>
        <w:t xml:space="preserve"> </w:t>
      </w:r>
      <w:proofErr w:type="spellStart"/>
      <w:r w:rsidRPr="00712BBB">
        <w:rPr>
          <w:rFonts w:cstheme="minorHAnsi"/>
          <w:color w:val="000000" w:themeColor="text1"/>
          <w:szCs w:val="24"/>
          <w:shd w:val="clear" w:color="auto" w:fill="FFFFFF"/>
        </w:rPr>
        <w:t>Uniwersytetu</w:t>
      </w:r>
      <w:proofErr w:type="spellEnd"/>
      <w:r w:rsidRPr="00712BBB">
        <w:rPr>
          <w:rFonts w:cstheme="minorHAnsi"/>
          <w:color w:val="000000" w:themeColor="text1"/>
          <w:szCs w:val="24"/>
          <w:shd w:val="clear" w:color="auto" w:fill="FFFFFF"/>
        </w:rPr>
        <w:t xml:space="preserve"> </w:t>
      </w:r>
      <w:proofErr w:type="spellStart"/>
      <w:r w:rsidRPr="00712BBB">
        <w:rPr>
          <w:rFonts w:cstheme="minorHAnsi"/>
          <w:color w:val="000000" w:themeColor="text1"/>
          <w:szCs w:val="24"/>
          <w:shd w:val="clear" w:color="auto" w:fill="FFFFFF"/>
        </w:rPr>
        <w:t>Gdańskiego</w:t>
      </w:r>
      <w:proofErr w:type="spellEnd"/>
      <w:r w:rsidRPr="00712BBB">
        <w:rPr>
          <w:rFonts w:cstheme="minorHAnsi"/>
          <w:color w:val="000000" w:themeColor="text1"/>
          <w:szCs w:val="24"/>
          <w:shd w:val="clear" w:color="auto" w:fill="FFFFFF"/>
        </w:rPr>
        <w:t xml:space="preserve">" NASZE STUDIA", (11). </w:t>
      </w:r>
      <w:hyperlink r:id="rId66" w:history="1">
        <w:r w:rsidRPr="00712BBB">
          <w:rPr>
            <w:rStyle w:val="Hyperlink"/>
            <w:rFonts w:cstheme="minorHAnsi"/>
            <w:szCs w:val="24"/>
            <w:shd w:val="clear" w:color="auto" w:fill="FFFFFF"/>
          </w:rPr>
          <w:t>https://repozytorium.bg.ug.edu.pl/docstore/download/UOGcdf514e3a150432cb774b4dc302547c0/Tomaszewska_Marianna_CSR_practice_in_the_clothing_2021.pdf</w:t>
        </w:r>
      </w:hyperlink>
    </w:p>
    <w:p w14:paraId="587AAC27" w14:textId="77777777" w:rsidR="00A31FA4" w:rsidRPr="00712BBB" w:rsidRDefault="00A31FA4" w:rsidP="00C1093A">
      <w:pPr>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Tran, H., (2020). Entering the Vietnamese textile and apparel consumer market: Case: Marimekko. </w:t>
      </w:r>
      <w:hyperlink r:id="rId67" w:history="1">
        <w:r w:rsidRPr="00712BBB">
          <w:rPr>
            <w:rStyle w:val="Hyperlink"/>
            <w:rFonts w:cstheme="minorHAnsi"/>
            <w:szCs w:val="24"/>
            <w:shd w:val="clear" w:color="auto" w:fill="FFFFFF"/>
          </w:rPr>
          <w:t>https://www.theseus.fi/bitstream/handle/10024/341450/Tran_Hanh.pdf</w:t>
        </w:r>
      </w:hyperlink>
    </w:p>
    <w:p w14:paraId="752B41C9" w14:textId="77777777" w:rsidR="00A31FA4"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Ullah, N., (2021). Fast-Fashion Labels Industry: Strategy Evaluation of H&amp;M.</w:t>
      </w:r>
      <w:r w:rsidRPr="00712BBB">
        <w:rPr>
          <w:color w:val="000000" w:themeColor="text1"/>
        </w:rPr>
        <w:t xml:space="preserve"> </w:t>
      </w:r>
      <w:hyperlink r:id="rId68" w:history="1">
        <w:r w:rsidRPr="00712BBB">
          <w:rPr>
            <w:rStyle w:val="Hyperlink"/>
            <w:rFonts w:cstheme="minorHAnsi"/>
            <w:szCs w:val="24"/>
            <w:shd w:val="clear" w:color="auto" w:fill="FFFFFF"/>
          </w:rPr>
          <w:t>https://mpra.ub.uni-muenchen.de/108715/1/MPRA_paper_108715.pdf</w:t>
        </w:r>
      </w:hyperlink>
    </w:p>
    <w:p w14:paraId="06FDEA15" w14:textId="77777777" w:rsidR="00A01761"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t xml:space="preserve">Varadarajan, R., (2020). Customer information resources advantage, marketing strategy and business performance: A market </w:t>
      </w:r>
      <w:r w:rsidR="00A01761" w:rsidRPr="00712BBB">
        <w:rPr>
          <w:rFonts w:cstheme="minorHAnsi"/>
          <w:color w:val="000000" w:themeColor="text1"/>
          <w:szCs w:val="24"/>
          <w:shd w:val="clear" w:color="auto" w:fill="FFFFFF"/>
        </w:rPr>
        <w:t>resources-based</w:t>
      </w:r>
      <w:r w:rsidRPr="00712BBB">
        <w:rPr>
          <w:rFonts w:cstheme="minorHAnsi"/>
          <w:color w:val="000000" w:themeColor="text1"/>
          <w:szCs w:val="24"/>
          <w:shd w:val="clear" w:color="auto" w:fill="FFFFFF"/>
        </w:rPr>
        <w:t xml:space="preserve"> view. </w:t>
      </w:r>
      <w:r w:rsidRPr="00712BBB">
        <w:rPr>
          <w:rFonts w:cstheme="minorHAnsi"/>
          <w:i/>
          <w:iCs/>
          <w:color w:val="000000" w:themeColor="text1"/>
          <w:szCs w:val="24"/>
          <w:shd w:val="clear" w:color="auto" w:fill="FFFFFF"/>
        </w:rPr>
        <w:t>Industrial Marketing Management</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89</w:t>
      </w:r>
      <w:r w:rsidRPr="00712BBB">
        <w:rPr>
          <w:rFonts w:cstheme="minorHAnsi"/>
          <w:color w:val="000000" w:themeColor="text1"/>
          <w:szCs w:val="24"/>
          <w:shd w:val="clear" w:color="auto" w:fill="FFFFFF"/>
        </w:rPr>
        <w:t xml:space="preserve">, pp.89-97. </w:t>
      </w:r>
    </w:p>
    <w:p w14:paraId="1787B242" w14:textId="65839B5D" w:rsidR="00A31FA4" w:rsidRPr="00712BBB" w:rsidRDefault="007A2323" w:rsidP="005A0B85">
      <w:pPr>
        <w:rPr>
          <w:rFonts w:cstheme="minorHAnsi"/>
          <w:color w:val="000000" w:themeColor="text1"/>
          <w:szCs w:val="24"/>
          <w:shd w:val="clear" w:color="auto" w:fill="FFFFFF"/>
        </w:rPr>
      </w:pPr>
      <w:hyperlink r:id="rId69" w:history="1">
        <w:r w:rsidR="00A01761" w:rsidRPr="00712BBB">
          <w:rPr>
            <w:rStyle w:val="Hyperlink"/>
            <w:rFonts w:cstheme="minorHAnsi"/>
            <w:szCs w:val="24"/>
            <w:shd w:val="clear" w:color="auto" w:fill="FFFFFF"/>
          </w:rPr>
          <w:t>https://fardapaper.ir/mohavaha/uploads/2020/06/Fardapaper-Customer-information-resources-advantage-marketing-strategy-and-business-performance-A-market-resources-based-view.pdf</w:t>
        </w:r>
      </w:hyperlink>
      <w:r w:rsidR="00A31FA4" w:rsidRPr="00712BBB">
        <w:rPr>
          <w:rFonts w:cstheme="minorHAnsi"/>
          <w:color w:val="000000" w:themeColor="text1"/>
          <w:szCs w:val="24"/>
          <w:shd w:val="clear" w:color="auto" w:fill="FFFFFF"/>
        </w:rPr>
        <w:t xml:space="preserve"> </w:t>
      </w:r>
    </w:p>
    <w:p w14:paraId="3FECE55A" w14:textId="77777777" w:rsidR="00A01761" w:rsidRPr="00712BBB" w:rsidRDefault="00A31FA4" w:rsidP="005A0B85">
      <w:pPr>
        <w:rPr>
          <w:rFonts w:cstheme="minorHAnsi"/>
          <w:color w:val="000000" w:themeColor="text1"/>
          <w:szCs w:val="24"/>
          <w:shd w:val="clear" w:color="auto" w:fill="FFFFFF"/>
        </w:rPr>
      </w:pPr>
      <w:r w:rsidRPr="00712BBB">
        <w:rPr>
          <w:rFonts w:cstheme="minorHAnsi"/>
          <w:color w:val="000000" w:themeColor="text1"/>
          <w:szCs w:val="24"/>
          <w:shd w:val="clear" w:color="auto" w:fill="FFFFFF"/>
        </w:rPr>
        <w:lastRenderedPageBreak/>
        <w:t xml:space="preserve">Vera, U., (2020). The strategy of the company" Love Republic" is based on sustainability principles. </w:t>
      </w:r>
    </w:p>
    <w:p w14:paraId="4BCE5994" w14:textId="21A0C755" w:rsidR="00A31FA4" w:rsidRPr="00712BBB" w:rsidRDefault="007A2323" w:rsidP="005A0B85">
      <w:pPr>
        <w:rPr>
          <w:rFonts w:cstheme="minorHAnsi"/>
          <w:color w:val="000000" w:themeColor="text1"/>
          <w:szCs w:val="24"/>
          <w:shd w:val="clear" w:color="auto" w:fill="FFFFFF"/>
        </w:rPr>
      </w:pPr>
      <w:hyperlink r:id="rId70" w:history="1">
        <w:r w:rsidR="00B27FF8" w:rsidRPr="00712BBB">
          <w:rPr>
            <w:rStyle w:val="Hyperlink"/>
            <w:rFonts w:cstheme="minorHAnsi"/>
            <w:szCs w:val="24"/>
            <w:shd w:val="clear" w:color="auto" w:fill="FFFFFF"/>
          </w:rPr>
          <w:t>https://dspace.spbu.ru/bitstream/11701/27345/1/Bachelor_Thesis_Yurkina.docx</w:t>
        </w:r>
      </w:hyperlink>
    </w:p>
    <w:p w14:paraId="464F672B" w14:textId="77777777" w:rsidR="00A31FA4" w:rsidRPr="00712BBB" w:rsidRDefault="00A31FA4" w:rsidP="00124ECE">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Weller, S. and Rainnie, A., (2023). Regional assets and value capture trajectories: the growth and demise of an Australian automotive supplier. </w:t>
      </w:r>
      <w:r w:rsidRPr="00712BBB">
        <w:rPr>
          <w:rFonts w:cstheme="minorHAnsi"/>
          <w:i/>
          <w:iCs/>
          <w:color w:val="000000" w:themeColor="text1"/>
          <w:szCs w:val="24"/>
          <w:shd w:val="clear" w:color="auto" w:fill="FFFFFF"/>
        </w:rPr>
        <w:t>Review of International Political Economy</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30</w:t>
      </w:r>
      <w:r w:rsidRPr="00712BBB">
        <w:rPr>
          <w:rFonts w:cstheme="minorHAnsi"/>
          <w:color w:val="000000" w:themeColor="text1"/>
          <w:szCs w:val="24"/>
          <w:shd w:val="clear" w:color="auto" w:fill="FFFFFF"/>
        </w:rPr>
        <w:t xml:space="preserve">(5), pp.1776-1798. </w:t>
      </w:r>
      <w:hyperlink r:id="rId71" w:history="1">
        <w:r w:rsidRPr="00712BBB">
          <w:rPr>
            <w:rStyle w:val="Hyperlink"/>
            <w:rFonts w:cstheme="minorHAnsi"/>
            <w:szCs w:val="24"/>
            <w:shd w:val="clear" w:color="auto" w:fill="FFFFFF"/>
          </w:rPr>
          <w:t>https://www.tandfonline.com/doi/pdf/10.1080/09692290.2022.2127119</w:t>
        </w:r>
      </w:hyperlink>
    </w:p>
    <w:p w14:paraId="6F35C5BE" w14:textId="77777777" w:rsidR="00A31FA4" w:rsidRPr="00712BBB" w:rsidRDefault="00A31FA4" w:rsidP="005A0B85">
      <w:pPr>
        <w:jc w:val="left"/>
        <w:rPr>
          <w:rFonts w:cstheme="minorHAnsi"/>
          <w:color w:val="000000" w:themeColor="text1"/>
          <w:szCs w:val="24"/>
          <w:shd w:val="clear" w:color="auto" w:fill="FFFFFF"/>
        </w:rPr>
      </w:pPr>
      <w:r w:rsidRPr="00712BBB">
        <w:rPr>
          <w:rFonts w:cstheme="minorHAnsi"/>
          <w:bCs/>
          <w:color w:val="000000" w:themeColor="text1"/>
          <w:szCs w:val="24"/>
          <w:shd w:val="clear" w:color="auto" w:fill="FFFFFF"/>
        </w:rPr>
        <w:t xml:space="preserve">Wightman-Stone, D., (2023). </w:t>
      </w:r>
      <w:r w:rsidRPr="00712BBB">
        <w:rPr>
          <w:rFonts w:cstheme="minorHAnsi"/>
          <w:color w:val="000000" w:themeColor="text1"/>
          <w:szCs w:val="24"/>
          <w:shd w:val="clear" w:color="auto" w:fill="FFFFFF"/>
        </w:rPr>
        <w:t xml:space="preserve">Zara owner Inditex sets plans towards a more sustainable model. </w:t>
      </w:r>
      <w:proofErr w:type="spellStart"/>
      <w:r w:rsidRPr="00712BBB">
        <w:rPr>
          <w:rFonts w:cstheme="minorHAnsi"/>
          <w:i/>
          <w:color w:val="000000" w:themeColor="text1"/>
          <w:szCs w:val="24"/>
          <w:shd w:val="clear" w:color="auto" w:fill="FFFFFF"/>
        </w:rPr>
        <w:t>FashionUnited</w:t>
      </w:r>
      <w:proofErr w:type="spellEnd"/>
      <w:r w:rsidRPr="00712BBB">
        <w:rPr>
          <w:rFonts w:cstheme="minorHAnsi"/>
          <w:i/>
          <w:color w:val="000000" w:themeColor="text1"/>
          <w:szCs w:val="24"/>
          <w:shd w:val="clear" w:color="auto" w:fill="FFFFFF"/>
        </w:rPr>
        <w:t>.</w:t>
      </w:r>
      <w:r w:rsidRPr="00712BBB">
        <w:rPr>
          <w:rFonts w:cstheme="minorHAnsi"/>
          <w:color w:val="000000" w:themeColor="text1"/>
          <w:szCs w:val="24"/>
          <w:shd w:val="clear" w:color="auto" w:fill="FFFFFF"/>
        </w:rPr>
        <w:t xml:space="preserve"> [online] Available at: https://fashionunited.uk/news/business/zara-owner-inditex-sets-plans-towards-a-more-sustainable-model/2023071270504 [Accessed on: 18 June 2024]</w:t>
      </w:r>
    </w:p>
    <w:p w14:paraId="7CF00427" w14:textId="77777777" w:rsidR="00A31FA4" w:rsidRPr="00712BBB" w:rsidRDefault="00A31FA4" w:rsidP="00124ECE">
      <w:pPr>
        <w:jc w:val="left"/>
        <w:rPr>
          <w:rFonts w:cstheme="minorHAnsi"/>
          <w:color w:val="000000" w:themeColor="text1"/>
          <w:szCs w:val="24"/>
          <w:shd w:val="clear" w:color="auto" w:fill="FFFFFF"/>
        </w:rPr>
      </w:pPr>
      <w:r w:rsidRPr="00712BBB">
        <w:rPr>
          <w:rFonts w:cstheme="minorHAnsi"/>
          <w:color w:val="000000" w:themeColor="text1"/>
          <w:szCs w:val="24"/>
          <w:shd w:val="clear" w:color="auto" w:fill="FFFFFF"/>
        </w:rPr>
        <w:t>Wren, B., (2022). Sustainable supply chain management in the fast fashion Industry: A comparative study of current efforts and best practices to address the climate crisis. </w:t>
      </w:r>
      <w:r w:rsidRPr="00712BBB">
        <w:rPr>
          <w:rFonts w:cstheme="minorHAnsi"/>
          <w:i/>
          <w:iCs/>
          <w:color w:val="000000" w:themeColor="text1"/>
          <w:szCs w:val="24"/>
          <w:shd w:val="clear" w:color="auto" w:fill="FFFFFF"/>
        </w:rPr>
        <w:t>Cleaner Logistics and Supply Chain</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4</w:t>
      </w:r>
      <w:r w:rsidRPr="00712BBB">
        <w:rPr>
          <w:rFonts w:cstheme="minorHAnsi"/>
          <w:color w:val="000000" w:themeColor="text1"/>
          <w:szCs w:val="24"/>
          <w:shd w:val="clear" w:color="auto" w:fill="FFFFFF"/>
        </w:rPr>
        <w:t xml:space="preserve">, p.100032. </w:t>
      </w:r>
      <w:hyperlink r:id="rId72" w:history="1">
        <w:r w:rsidRPr="00712BBB">
          <w:rPr>
            <w:rStyle w:val="Hyperlink"/>
            <w:rFonts w:cstheme="minorHAnsi"/>
            <w:szCs w:val="24"/>
            <w:shd w:val="clear" w:color="auto" w:fill="FFFFFF"/>
          </w:rPr>
          <w:t>https://www.sciencedirect.com/science/article/pii/S2772390922000051</w:t>
        </w:r>
      </w:hyperlink>
    </w:p>
    <w:p w14:paraId="4DC4F25B" w14:textId="77777777" w:rsidR="00124ECE" w:rsidRPr="00712BBB" w:rsidRDefault="00A31FA4" w:rsidP="005A0B85">
      <w:pPr>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Xuejie</w:t>
      </w:r>
      <w:proofErr w:type="spellEnd"/>
      <w:r w:rsidRPr="00712BBB">
        <w:rPr>
          <w:rFonts w:cstheme="minorHAnsi"/>
          <w:color w:val="000000" w:themeColor="text1"/>
          <w:szCs w:val="24"/>
          <w:shd w:val="clear" w:color="auto" w:fill="FFFFFF"/>
        </w:rPr>
        <w:t xml:space="preserve">, C., Chang, Q. and </w:t>
      </w:r>
      <w:proofErr w:type="spellStart"/>
      <w:r w:rsidRPr="00712BBB">
        <w:rPr>
          <w:rFonts w:cstheme="minorHAnsi"/>
          <w:color w:val="000000" w:themeColor="text1"/>
          <w:szCs w:val="24"/>
          <w:shd w:val="clear" w:color="auto" w:fill="FFFFFF"/>
        </w:rPr>
        <w:t>GuangHao</w:t>
      </w:r>
      <w:proofErr w:type="spellEnd"/>
      <w:r w:rsidRPr="00712BBB">
        <w:rPr>
          <w:rFonts w:cstheme="minorHAnsi"/>
          <w:color w:val="000000" w:themeColor="text1"/>
          <w:szCs w:val="24"/>
          <w:shd w:val="clear" w:color="auto" w:fill="FFFFFF"/>
        </w:rPr>
        <w:t>, Z., (2019, August). Research on Innovation Supply Chain Management in Fast Fashion Industry——A comparative analysis of ZARA and H&amp;M. In </w:t>
      </w:r>
      <w:r w:rsidRPr="00712BBB">
        <w:rPr>
          <w:rFonts w:cstheme="minorHAnsi"/>
          <w:i/>
          <w:iCs/>
          <w:color w:val="000000" w:themeColor="text1"/>
          <w:szCs w:val="24"/>
          <w:shd w:val="clear" w:color="auto" w:fill="FFFFFF"/>
        </w:rPr>
        <w:t>2019 3rd International Conference on Education, Culture and Social Development (ICECSD 2019)</w:t>
      </w:r>
      <w:r w:rsidRPr="00712BBB">
        <w:rPr>
          <w:rFonts w:cstheme="minorHAnsi"/>
          <w:color w:val="000000" w:themeColor="text1"/>
          <w:szCs w:val="24"/>
          <w:shd w:val="clear" w:color="auto" w:fill="FFFFFF"/>
        </w:rPr>
        <w:t xml:space="preserve"> (pp. 7-16). Atlantis Press. </w:t>
      </w:r>
    </w:p>
    <w:p w14:paraId="1EDC4F38" w14:textId="77671B30" w:rsidR="00A31FA4" w:rsidRPr="00712BBB" w:rsidRDefault="007A2323" w:rsidP="005A0B85">
      <w:pPr>
        <w:rPr>
          <w:rFonts w:cstheme="minorHAnsi"/>
          <w:color w:val="000000" w:themeColor="text1"/>
          <w:szCs w:val="24"/>
          <w:shd w:val="clear" w:color="auto" w:fill="FFFFFF"/>
        </w:rPr>
      </w:pPr>
      <w:hyperlink r:id="rId73" w:history="1">
        <w:r w:rsidR="00E137F7" w:rsidRPr="00712BBB">
          <w:rPr>
            <w:rStyle w:val="Hyperlink"/>
            <w:rFonts w:cstheme="minorHAnsi"/>
            <w:szCs w:val="24"/>
            <w:shd w:val="clear" w:color="auto" w:fill="FFFFFF"/>
          </w:rPr>
          <w:t>https://www.atlantis-press.com/article/125916550.pdf</w:t>
        </w:r>
      </w:hyperlink>
    </w:p>
    <w:p w14:paraId="04D7E559" w14:textId="77777777" w:rsidR="00A31FA4" w:rsidRPr="00712BBB" w:rsidRDefault="00A31FA4" w:rsidP="005A0B85">
      <w:pPr>
        <w:rPr>
          <w:rFonts w:cstheme="minorHAnsi"/>
          <w:color w:val="000000" w:themeColor="text1"/>
          <w:szCs w:val="24"/>
          <w:shd w:val="clear" w:color="auto" w:fill="FFFFFF"/>
        </w:rPr>
      </w:pPr>
      <w:proofErr w:type="spellStart"/>
      <w:r w:rsidRPr="00712BBB">
        <w:rPr>
          <w:rFonts w:cstheme="minorHAnsi"/>
          <w:color w:val="000000" w:themeColor="text1"/>
          <w:szCs w:val="24"/>
          <w:shd w:val="clear" w:color="auto" w:fill="FFFFFF"/>
        </w:rPr>
        <w:t>Yide</w:t>
      </w:r>
      <w:proofErr w:type="spellEnd"/>
      <w:r w:rsidRPr="00712BBB">
        <w:rPr>
          <w:rFonts w:cstheme="minorHAnsi"/>
          <w:color w:val="000000" w:themeColor="text1"/>
          <w:szCs w:val="24"/>
          <w:shd w:val="clear" w:color="auto" w:fill="FFFFFF"/>
        </w:rPr>
        <w:t>, S., (2021). Value Creation Strategy Analysis of ZARA since Internationalization. </w:t>
      </w:r>
      <w:r w:rsidRPr="00712BBB">
        <w:rPr>
          <w:rFonts w:cstheme="minorHAnsi"/>
          <w:i/>
          <w:iCs/>
          <w:color w:val="000000" w:themeColor="text1"/>
          <w:szCs w:val="24"/>
          <w:shd w:val="clear" w:color="auto" w:fill="FFFFFF"/>
        </w:rPr>
        <w:t>Academic Journal of Business &amp; Management</w:t>
      </w:r>
      <w:r w:rsidRPr="00712BBB">
        <w:rPr>
          <w:rFonts w:cstheme="minorHAnsi"/>
          <w:color w:val="000000" w:themeColor="text1"/>
          <w:szCs w:val="24"/>
          <w:shd w:val="clear" w:color="auto" w:fill="FFFFFF"/>
        </w:rPr>
        <w:t>, </w:t>
      </w:r>
      <w:r w:rsidRPr="00712BBB">
        <w:rPr>
          <w:rFonts w:cstheme="minorHAnsi"/>
          <w:i/>
          <w:iCs/>
          <w:color w:val="000000" w:themeColor="text1"/>
          <w:szCs w:val="24"/>
          <w:shd w:val="clear" w:color="auto" w:fill="FFFFFF"/>
        </w:rPr>
        <w:t>3</w:t>
      </w:r>
      <w:r w:rsidRPr="00712BBB">
        <w:rPr>
          <w:rFonts w:cstheme="minorHAnsi"/>
          <w:color w:val="000000" w:themeColor="text1"/>
          <w:szCs w:val="24"/>
          <w:shd w:val="clear" w:color="auto" w:fill="FFFFFF"/>
        </w:rPr>
        <w:t>(11), pp.13-19. https://francis-press.com/uploads/papers/UcxOatfXKvREcYixpaXPPbT2wKSUz3Rg9f3hKz4n.pdf</w:t>
      </w:r>
    </w:p>
    <w:p w14:paraId="00D6A9F5" w14:textId="77777777" w:rsidR="00000012" w:rsidRPr="00712BBB" w:rsidRDefault="00000012" w:rsidP="00000012">
      <w:pPr>
        <w:rPr>
          <w:rFonts w:cstheme="minorHAnsi"/>
          <w:color w:val="000000" w:themeColor="text1"/>
          <w:szCs w:val="24"/>
          <w:shd w:val="clear" w:color="auto" w:fill="FFFFFF"/>
        </w:rPr>
      </w:pPr>
    </w:p>
    <w:p w14:paraId="0C267D07" w14:textId="77777777" w:rsidR="00000012" w:rsidRPr="00712BBB" w:rsidRDefault="00000012" w:rsidP="005A0B85">
      <w:pPr>
        <w:rPr>
          <w:rFonts w:cstheme="minorHAnsi"/>
          <w:color w:val="000000" w:themeColor="text1"/>
          <w:szCs w:val="24"/>
          <w:shd w:val="clear" w:color="auto" w:fill="FFFFFF"/>
        </w:rPr>
      </w:pPr>
    </w:p>
    <w:p w14:paraId="0EC97D61" w14:textId="540CE01C" w:rsidR="009E67C5" w:rsidRPr="00E834CB" w:rsidRDefault="009E67C5" w:rsidP="005E4962">
      <w:pPr>
        <w:pStyle w:val="ListParagraph"/>
        <w:rPr>
          <w:rFonts w:cstheme="minorHAnsi"/>
          <w:color w:val="222222"/>
          <w:szCs w:val="24"/>
          <w:shd w:val="clear" w:color="auto" w:fill="FFFFFF"/>
        </w:rPr>
      </w:pPr>
    </w:p>
    <w:sectPr w:rsidR="009E67C5" w:rsidRPr="00E834CB">
      <w:foot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04DA35" w14:textId="77777777" w:rsidR="00FB4485" w:rsidRPr="00712BBB" w:rsidRDefault="00FB4485" w:rsidP="009E67C5">
      <w:pPr>
        <w:spacing w:after="0" w:line="240" w:lineRule="auto"/>
      </w:pPr>
      <w:r w:rsidRPr="00712BBB">
        <w:separator/>
      </w:r>
    </w:p>
  </w:endnote>
  <w:endnote w:type="continuationSeparator" w:id="0">
    <w:p w14:paraId="37899BFC" w14:textId="77777777" w:rsidR="00FB4485" w:rsidRPr="00712BBB" w:rsidRDefault="00FB4485" w:rsidP="009E67C5">
      <w:pPr>
        <w:spacing w:after="0" w:line="240" w:lineRule="auto"/>
      </w:pPr>
      <w:r w:rsidRPr="00712BB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0381532"/>
      <w:docPartObj>
        <w:docPartGallery w:val="Page Numbers (Bottom of Page)"/>
        <w:docPartUnique/>
      </w:docPartObj>
    </w:sdtPr>
    <w:sdtEndPr/>
    <w:sdtContent>
      <w:p w14:paraId="01A09EA9" w14:textId="57E9F81C" w:rsidR="000C4FB0" w:rsidRPr="00712BBB" w:rsidRDefault="000C4FB0">
        <w:pPr>
          <w:pStyle w:val="Footer"/>
          <w:jc w:val="center"/>
        </w:pPr>
        <w:r w:rsidRPr="00712BBB">
          <w:fldChar w:fldCharType="begin"/>
        </w:r>
        <w:r w:rsidRPr="00712BBB">
          <w:instrText xml:space="preserve"> PAGE   \* MERGEFORMAT </w:instrText>
        </w:r>
        <w:r w:rsidRPr="00712BBB">
          <w:fldChar w:fldCharType="separate"/>
        </w:r>
        <w:r w:rsidR="00422598" w:rsidRPr="00712BBB">
          <w:t>1</w:t>
        </w:r>
        <w:r w:rsidRPr="00712BBB">
          <w:fldChar w:fldCharType="end"/>
        </w:r>
      </w:p>
    </w:sdtContent>
  </w:sdt>
  <w:p w14:paraId="03FCCF4D" w14:textId="77777777" w:rsidR="000C4FB0" w:rsidRPr="00712BBB" w:rsidRDefault="000C4F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DA530D" w14:textId="77777777" w:rsidR="00FB4485" w:rsidRPr="00712BBB" w:rsidRDefault="00FB4485" w:rsidP="009E67C5">
      <w:pPr>
        <w:spacing w:after="0" w:line="240" w:lineRule="auto"/>
      </w:pPr>
      <w:r w:rsidRPr="00712BBB">
        <w:separator/>
      </w:r>
    </w:p>
  </w:footnote>
  <w:footnote w:type="continuationSeparator" w:id="0">
    <w:p w14:paraId="276A945D" w14:textId="77777777" w:rsidR="00FB4485" w:rsidRPr="00712BBB" w:rsidRDefault="00FB4485" w:rsidP="009E67C5">
      <w:pPr>
        <w:spacing w:after="0" w:line="240" w:lineRule="auto"/>
      </w:pPr>
      <w:r w:rsidRPr="00712BB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34775B"/>
    <w:multiLevelType w:val="hybridMultilevel"/>
    <w:tmpl w:val="29784EEC"/>
    <w:lvl w:ilvl="0" w:tplc="51A8F2A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D05B4"/>
    <w:multiLevelType w:val="hybridMultilevel"/>
    <w:tmpl w:val="E25095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89214E3"/>
    <w:multiLevelType w:val="hybridMultilevel"/>
    <w:tmpl w:val="2030171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9075E1E"/>
    <w:multiLevelType w:val="hybridMultilevel"/>
    <w:tmpl w:val="F2D67D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30D53E2"/>
    <w:multiLevelType w:val="hybridMultilevel"/>
    <w:tmpl w:val="4956D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DA210B"/>
    <w:multiLevelType w:val="hybridMultilevel"/>
    <w:tmpl w:val="DAFEBE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64A86022"/>
    <w:multiLevelType w:val="hybridMultilevel"/>
    <w:tmpl w:val="8D22DD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28E099C"/>
    <w:multiLevelType w:val="hybridMultilevel"/>
    <w:tmpl w:val="7F1E1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E736CF"/>
    <w:multiLevelType w:val="hybridMultilevel"/>
    <w:tmpl w:val="E1D2F8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68766437">
    <w:abstractNumId w:val="3"/>
  </w:num>
  <w:num w:numId="2" w16cid:durableId="525213808">
    <w:abstractNumId w:val="8"/>
  </w:num>
  <w:num w:numId="3" w16cid:durableId="1239826593">
    <w:abstractNumId w:val="2"/>
  </w:num>
  <w:num w:numId="4" w16cid:durableId="787433716">
    <w:abstractNumId w:val="1"/>
  </w:num>
  <w:num w:numId="5" w16cid:durableId="724261844">
    <w:abstractNumId w:val="5"/>
  </w:num>
  <w:num w:numId="6" w16cid:durableId="2102749443">
    <w:abstractNumId w:val="4"/>
  </w:num>
  <w:num w:numId="7" w16cid:durableId="263154396">
    <w:abstractNumId w:val="7"/>
  </w:num>
  <w:num w:numId="8" w16cid:durableId="130752157">
    <w:abstractNumId w:val="0"/>
  </w:num>
  <w:num w:numId="9" w16cid:durableId="192218007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469"/>
    <w:rsid w:val="00000012"/>
    <w:rsid w:val="000070C0"/>
    <w:rsid w:val="00014490"/>
    <w:rsid w:val="00015A98"/>
    <w:rsid w:val="000161CD"/>
    <w:rsid w:val="0001673D"/>
    <w:rsid w:val="00016CAC"/>
    <w:rsid w:val="00021C8D"/>
    <w:rsid w:val="00022545"/>
    <w:rsid w:val="00025356"/>
    <w:rsid w:val="00033CA9"/>
    <w:rsid w:val="00034274"/>
    <w:rsid w:val="00034757"/>
    <w:rsid w:val="0003660F"/>
    <w:rsid w:val="0003697F"/>
    <w:rsid w:val="00046D55"/>
    <w:rsid w:val="0004799F"/>
    <w:rsid w:val="000514CA"/>
    <w:rsid w:val="00051AE0"/>
    <w:rsid w:val="0005300C"/>
    <w:rsid w:val="00054721"/>
    <w:rsid w:val="0006013A"/>
    <w:rsid w:val="000615BE"/>
    <w:rsid w:val="00062E66"/>
    <w:rsid w:val="000661A8"/>
    <w:rsid w:val="000702C7"/>
    <w:rsid w:val="00071979"/>
    <w:rsid w:val="000721C3"/>
    <w:rsid w:val="0007256C"/>
    <w:rsid w:val="00076C79"/>
    <w:rsid w:val="00077F6A"/>
    <w:rsid w:val="00082AD0"/>
    <w:rsid w:val="00083886"/>
    <w:rsid w:val="0008404F"/>
    <w:rsid w:val="000850FE"/>
    <w:rsid w:val="0008593B"/>
    <w:rsid w:val="00086873"/>
    <w:rsid w:val="000933E9"/>
    <w:rsid w:val="00094AC4"/>
    <w:rsid w:val="000A3FD0"/>
    <w:rsid w:val="000A7E11"/>
    <w:rsid w:val="000B12A9"/>
    <w:rsid w:val="000B2B99"/>
    <w:rsid w:val="000B6F0A"/>
    <w:rsid w:val="000B7EA0"/>
    <w:rsid w:val="000C0F04"/>
    <w:rsid w:val="000C1FF8"/>
    <w:rsid w:val="000C4FB0"/>
    <w:rsid w:val="000C7043"/>
    <w:rsid w:val="000D2C47"/>
    <w:rsid w:val="000D2DAE"/>
    <w:rsid w:val="000D6EF8"/>
    <w:rsid w:val="000D7961"/>
    <w:rsid w:val="000E0912"/>
    <w:rsid w:val="000E5014"/>
    <w:rsid w:val="000E616E"/>
    <w:rsid w:val="000F3114"/>
    <w:rsid w:val="00101A24"/>
    <w:rsid w:val="00106D28"/>
    <w:rsid w:val="00111070"/>
    <w:rsid w:val="00122981"/>
    <w:rsid w:val="00124ECE"/>
    <w:rsid w:val="00125DDA"/>
    <w:rsid w:val="00127003"/>
    <w:rsid w:val="00133F61"/>
    <w:rsid w:val="00137666"/>
    <w:rsid w:val="00141898"/>
    <w:rsid w:val="00147C86"/>
    <w:rsid w:val="001507A5"/>
    <w:rsid w:val="001508E0"/>
    <w:rsid w:val="0015168C"/>
    <w:rsid w:val="00152325"/>
    <w:rsid w:val="00152681"/>
    <w:rsid w:val="001543BA"/>
    <w:rsid w:val="00155B1C"/>
    <w:rsid w:val="001668FB"/>
    <w:rsid w:val="00167731"/>
    <w:rsid w:val="00167F01"/>
    <w:rsid w:val="0017356A"/>
    <w:rsid w:val="00174879"/>
    <w:rsid w:val="001760A6"/>
    <w:rsid w:val="00180B87"/>
    <w:rsid w:val="001832F2"/>
    <w:rsid w:val="001838A0"/>
    <w:rsid w:val="00185669"/>
    <w:rsid w:val="00186037"/>
    <w:rsid w:val="00190B27"/>
    <w:rsid w:val="00190EAC"/>
    <w:rsid w:val="001913EE"/>
    <w:rsid w:val="00191F27"/>
    <w:rsid w:val="001936CE"/>
    <w:rsid w:val="0019460A"/>
    <w:rsid w:val="001971F8"/>
    <w:rsid w:val="001A1AC3"/>
    <w:rsid w:val="001A2BC9"/>
    <w:rsid w:val="001A4DA4"/>
    <w:rsid w:val="001B0BC4"/>
    <w:rsid w:val="001B2BD5"/>
    <w:rsid w:val="001B300F"/>
    <w:rsid w:val="001B560D"/>
    <w:rsid w:val="001B5FF8"/>
    <w:rsid w:val="001C4E99"/>
    <w:rsid w:val="001C4FE0"/>
    <w:rsid w:val="001C7901"/>
    <w:rsid w:val="001C7DEA"/>
    <w:rsid w:val="001D04EF"/>
    <w:rsid w:val="001D7B14"/>
    <w:rsid w:val="001E0840"/>
    <w:rsid w:val="001E0A91"/>
    <w:rsid w:val="001E3F90"/>
    <w:rsid w:val="001E681A"/>
    <w:rsid w:val="001F21A6"/>
    <w:rsid w:val="001F297F"/>
    <w:rsid w:val="001F4246"/>
    <w:rsid w:val="001F5F29"/>
    <w:rsid w:val="001F76A2"/>
    <w:rsid w:val="00201D84"/>
    <w:rsid w:val="00205413"/>
    <w:rsid w:val="002056C6"/>
    <w:rsid w:val="00205ECC"/>
    <w:rsid w:val="0021024B"/>
    <w:rsid w:val="00210A52"/>
    <w:rsid w:val="0021188F"/>
    <w:rsid w:val="00212088"/>
    <w:rsid w:val="0021303C"/>
    <w:rsid w:val="00221A0B"/>
    <w:rsid w:val="002240E6"/>
    <w:rsid w:val="00226F53"/>
    <w:rsid w:val="00233A15"/>
    <w:rsid w:val="00233E5B"/>
    <w:rsid w:val="00235B71"/>
    <w:rsid w:val="002409E7"/>
    <w:rsid w:val="00240C55"/>
    <w:rsid w:val="00246E96"/>
    <w:rsid w:val="002479B7"/>
    <w:rsid w:val="002514D8"/>
    <w:rsid w:val="00252A17"/>
    <w:rsid w:val="00254D04"/>
    <w:rsid w:val="002578D8"/>
    <w:rsid w:val="00264771"/>
    <w:rsid w:val="00274364"/>
    <w:rsid w:val="00276B58"/>
    <w:rsid w:val="00276D90"/>
    <w:rsid w:val="00283EE8"/>
    <w:rsid w:val="00285563"/>
    <w:rsid w:val="00291D4A"/>
    <w:rsid w:val="00294B25"/>
    <w:rsid w:val="0029741C"/>
    <w:rsid w:val="002A17DD"/>
    <w:rsid w:val="002A1B85"/>
    <w:rsid w:val="002A4098"/>
    <w:rsid w:val="002A5E86"/>
    <w:rsid w:val="002A6E39"/>
    <w:rsid w:val="002A6F95"/>
    <w:rsid w:val="002A7EF3"/>
    <w:rsid w:val="002B08E0"/>
    <w:rsid w:val="002B1BAA"/>
    <w:rsid w:val="002B2A80"/>
    <w:rsid w:val="002B4434"/>
    <w:rsid w:val="002B7FA7"/>
    <w:rsid w:val="002C0CF1"/>
    <w:rsid w:val="002C33E6"/>
    <w:rsid w:val="002C374F"/>
    <w:rsid w:val="002C4FDE"/>
    <w:rsid w:val="002C6E75"/>
    <w:rsid w:val="002D1B94"/>
    <w:rsid w:val="002D23C9"/>
    <w:rsid w:val="002D52AB"/>
    <w:rsid w:val="002D77CF"/>
    <w:rsid w:val="002D788F"/>
    <w:rsid w:val="002D7FEB"/>
    <w:rsid w:val="002E215E"/>
    <w:rsid w:val="002F2B0B"/>
    <w:rsid w:val="002F3FB8"/>
    <w:rsid w:val="003000FB"/>
    <w:rsid w:val="00301A25"/>
    <w:rsid w:val="00302154"/>
    <w:rsid w:val="003037F5"/>
    <w:rsid w:val="003116FB"/>
    <w:rsid w:val="00314DD7"/>
    <w:rsid w:val="00316D2C"/>
    <w:rsid w:val="00317362"/>
    <w:rsid w:val="0032017F"/>
    <w:rsid w:val="0032151B"/>
    <w:rsid w:val="003249CA"/>
    <w:rsid w:val="003312B9"/>
    <w:rsid w:val="00331885"/>
    <w:rsid w:val="00332E45"/>
    <w:rsid w:val="00335F71"/>
    <w:rsid w:val="00344722"/>
    <w:rsid w:val="0034598E"/>
    <w:rsid w:val="00346759"/>
    <w:rsid w:val="00347C0A"/>
    <w:rsid w:val="00352CBA"/>
    <w:rsid w:val="00352E1C"/>
    <w:rsid w:val="00354FF1"/>
    <w:rsid w:val="00356B25"/>
    <w:rsid w:val="00357F59"/>
    <w:rsid w:val="00360902"/>
    <w:rsid w:val="00361205"/>
    <w:rsid w:val="00362475"/>
    <w:rsid w:val="00367699"/>
    <w:rsid w:val="00371FA9"/>
    <w:rsid w:val="0037213C"/>
    <w:rsid w:val="00374085"/>
    <w:rsid w:val="003766F4"/>
    <w:rsid w:val="003806B6"/>
    <w:rsid w:val="00381BEE"/>
    <w:rsid w:val="00384660"/>
    <w:rsid w:val="00384A0B"/>
    <w:rsid w:val="003852EF"/>
    <w:rsid w:val="003856EB"/>
    <w:rsid w:val="00393672"/>
    <w:rsid w:val="0039380C"/>
    <w:rsid w:val="00394623"/>
    <w:rsid w:val="00394CE7"/>
    <w:rsid w:val="003A62BD"/>
    <w:rsid w:val="003A7CD1"/>
    <w:rsid w:val="003B349C"/>
    <w:rsid w:val="003B3E94"/>
    <w:rsid w:val="003B7B55"/>
    <w:rsid w:val="003C0605"/>
    <w:rsid w:val="003C1325"/>
    <w:rsid w:val="003C34E3"/>
    <w:rsid w:val="003C3E6F"/>
    <w:rsid w:val="003C705F"/>
    <w:rsid w:val="003C75F6"/>
    <w:rsid w:val="003D04FB"/>
    <w:rsid w:val="003D26DD"/>
    <w:rsid w:val="003E2CEF"/>
    <w:rsid w:val="003E7B8A"/>
    <w:rsid w:val="003F0019"/>
    <w:rsid w:val="003F412E"/>
    <w:rsid w:val="003F4CF7"/>
    <w:rsid w:val="00401BC7"/>
    <w:rsid w:val="00403829"/>
    <w:rsid w:val="00403D5F"/>
    <w:rsid w:val="0040460C"/>
    <w:rsid w:val="004053D8"/>
    <w:rsid w:val="00412458"/>
    <w:rsid w:val="00414967"/>
    <w:rsid w:val="0041771B"/>
    <w:rsid w:val="00417845"/>
    <w:rsid w:val="00422598"/>
    <w:rsid w:val="00422F23"/>
    <w:rsid w:val="004237A5"/>
    <w:rsid w:val="00424F89"/>
    <w:rsid w:val="004339A9"/>
    <w:rsid w:val="00437B39"/>
    <w:rsid w:val="00437D86"/>
    <w:rsid w:val="0044093E"/>
    <w:rsid w:val="00440BA6"/>
    <w:rsid w:val="00444550"/>
    <w:rsid w:val="00446586"/>
    <w:rsid w:val="00451C48"/>
    <w:rsid w:val="00452381"/>
    <w:rsid w:val="00462975"/>
    <w:rsid w:val="0046403C"/>
    <w:rsid w:val="00464A48"/>
    <w:rsid w:val="0046564A"/>
    <w:rsid w:val="00471480"/>
    <w:rsid w:val="00486BEC"/>
    <w:rsid w:val="00487E03"/>
    <w:rsid w:val="004906E8"/>
    <w:rsid w:val="00490D4C"/>
    <w:rsid w:val="00490EDF"/>
    <w:rsid w:val="00491F57"/>
    <w:rsid w:val="004928E8"/>
    <w:rsid w:val="004932DC"/>
    <w:rsid w:val="00493B22"/>
    <w:rsid w:val="00493E2F"/>
    <w:rsid w:val="00495D41"/>
    <w:rsid w:val="004B0976"/>
    <w:rsid w:val="004B538E"/>
    <w:rsid w:val="004B68C7"/>
    <w:rsid w:val="004C662D"/>
    <w:rsid w:val="004D19FB"/>
    <w:rsid w:val="004D32EE"/>
    <w:rsid w:val="004D41BC"/>
    <w:rsid w:val="004E3186"/>
    <w:rsid w:val="004E376C"/>
    <w:rsid w:val="004F04EF"/>
    <w:rsid w:val="004F268D"/>
    <w:rsid w:val="004F758B"/>
    <w:rsid w:val="00500338"/>
    <w:rsid w:val="00503C48"/>
    <w:rsid w:val="0050623A"/>
    <w:rsid w:val="00510D51"/>
    <w:rsid w:val="005126DE"/>
    <w:rsid w:val="00512789"/>
    <w:rsid w:val="00514DBD"/>
    <w:rsid w:val="00515925"/>
    <w:rsid w:val="00521A2E"/>
    <w:rsid w:val="005226E0"/>
    <w:rsid w:val="0052579F"/>
    <w:rsid w:val="00526AA9"/>
    <w:rsid w:val="00530662"/>
    <w:rsid w:val="005322BD"/>
    <w:rsid w:val="00537D8C"/>
    <w:rsid w:val="00537F34"/>
    <w:rsid w:val="005420B2"/>
    <w:rsid w:val="005462E9"/>
    <w:rsid w:val="005564D0"/>
    <w:rsid w:val="005639BC"/>
    <w:rsid w:val="00564BF7"/>
    <w:rsid w:val="0056728A"/>
    <w:rsid w:val="00570692"/>
    <w:rsid w:val="00571D60"/>
    <w:rsid w:val="00571F5E"/>
    <w:rsid w:val="00572882"/>
    <w:rsid w:val="00572887"/>
    <w:rsid w:val="00585770"/>
    <w:rsid w:val="00587AB1"/>
    <w:rsid w:val="00590267"/>
    <w:rsid w:val="00592259"/>
    <w:rsid w:val="00594BCC"/>
    <w:rsid w:val="005A0A93"/>
    <w:rsid w:val="005A0B85"/>
    <w:rsid w:val="005A21D4"/>
    <w:rsid w:val="005A23E8"/>
    <w:rsid w:val="005A2B08"/>
    <w:rsid w:val="005A4855"/>
    <w:rsid w:val="005A748D"/>
    <w:rsid w:val="005B246E"/>
    <w:rsid w:val="005B5691"/>
    <w:rsid w:val="005B575D"/>
    <w:rsid w:val="005B618A"/>
    <w:rsid w:val="005B6D77"/>
    <w:rsid w:val="005C0F15"/>
    <w:rsid w:val="005C282C"/>
    <w:rsid w:val="005C48D8"/>
    <w:rsid w:val="005C7A86"/>
    <w:rsid w:val="005D1548"/>
    <w:rsid w:val="005D1BB0"/>
    <w:rsid w:val="005D1F2C"/>
    <w:rsid w:val="005D4630"/>
    <w:rsid w:val="005D680C"/>
    <w:rsid w:val="005E16C4"/>
    <w:rsid w:val="005E2E24"/>
    <w:rsid w:val="005E4962"/>
    <w:rsid w:val="005E67EA"/>
    <w:rsid w:val="005E7547"/>
    <w:rsid w:val="005F1A9C"/>
    <w:rsid w:val="005F672B"/>
    <w:rsid w:val="00603278"/>
    <w:rsid w:val="0060560F"/>
    <w:rsid w:val="00605983"/>
    <w:rsid w:val="006108F7"/>
    <w:rsid w:val="0061545F"/>
    <w:rsid w:val="00617E46"/>
    <w:rsid w:val="00620441"/>
    <w:rsid w:val="00621D86"/>
    <w:rsid w:val="00624289"/>
    <w:rsid w:val="00630821"/>
    <w:rsid w:val="00632542"/>
    <w:rsid w:val="0063467E"/>
    <w:rsid w:val="006443AB"/>
    <w:rsid w:val="00644FB5"/>
    <w:rsid w:val="00645BD0"/>
    <w:rsid w:val="00652F2A"/>
    <w:rsid w:val="0065394E"/>
    <w:rsid w:val="00661352"/>
    <w:rsid w:val="00662720"/>
    <w:rsid w:val="006637C4"/>
    <w:rsid w:val="00670C17"/>
    <w:rsid w:val="00671A3E"/>
    <w:rsid w:val="00671CC5"/>
    <w:rsid w:val="00677FA2"/>
    <w:rsid w:val="00681E6E"/>
    <w:rsid w:val="0068225F"/>
    <w:rsid w:val="00684883"/>
    <w:rsid w:val="006867AA"/>
    <w:rsid w:val="0068681B"/>
    <w:rsid w:val="00690721"/>
    <w:rsid w:val="00692804"/>
    <w:rsid w:val="00692B06"/>
    <w:rsid w:val="00692D6D"/>
    <w:rsid w:val="00697959"/>
    <w:rsid w:val="00697BA0"/>
    <w:rsid w:val="006A021F"/>
    <w:rsid w:val="006A10B2"/>
    <w:rsid w:val="006B021C"/>
    <w:rsid w:val="006B3B2D"/>
    <w:rsid w:val="006B4EAC"/>
    <w:rsid w:val="006C1898"/>
    <w:rsid w:val="006C1CB4"/>
    <w:rsid w:val="006C4936"/>
    <w:rsid w:val="006C4CB5"/>
    <w:rsid w:val="006C6C5B"/>
    <w:rsid w:val="006C7806"/>
    <w:rsid w:val="006E0CAE"/>
    <w:rsid w:val="006F5975"/>
    <w:rsid w:val="007052BB"/>
    <w:rsid w:val="00707EA8"/>
    <w:rsid w:val="00707F99"/>
    <w:rsid w:val="007114C4"/>
    <w:rsid w:val="007120FE"/>
    <w:rsid w:val="00712BBB"/>
    <w:rsid w:val="00715E13"/>
    <w:rsid w:val="007162E3"/>
    <w:rsid w:val="00717731"/>
    <w:rsid w:val="007178AA"/>
    <w:rsid w:val="00722EF2"/>
    <w:rsid w:val="00723410"/>
    <w:rsid w:val="00724EC0"/>
    <w:rsid w:val="0072796C"/>
    <w:rsid w:val="00732997"/>
    <w:rsid w:val="00735BBA"/>
    <w:rsid w:val="00741E4A"/>
    <w:rsid w:val="00743FB6"/>
    <w:rsid w:val="00744993"/>
    <w:rsid w:val="00744AFF"/>
    <w:rsid w:val="007506D8"/>
    <w:rsid w:val="00751939"/>
    <w:rsid w:val="00756DD7"/>
    <w:rsid w:val="00760BB2"/>
    <w:rsid w:val="00760CCD"/>
    <w:rsid w:val="00761B08"/>
    <w:rsid w:val="007637A9"/>
    <w:rsid w:val="00767866"/>
    <w:rsid w:val="00770C9E"/>
    <w:rsid w:val="0077458B"/>
    <w:rsid w:val="00783667"/>
    <w:rsid w:val="00783A7F"/>
    <w:rsid w:val="00783E52"/>
    <w:rsid w:val="00784354"/>
    <w:rsid w:val="00787F89"/>
    <w:rsid w:val="00790E59"/>
    <w:rsid w:val="0079137C"/>
    <w:rsid w:val="00791E93"/>
    <w:rsid w:val="00794601"/>
    <w:rsid w:val="00795D16"/>
    <w:rsid w:val="00796C3D"/>
    <w:rsid w:val="00797979"/>
    <w:rsid w:val="00797C27"/>
    <w:rsid w:val="007A2323"/>
    <w:rsid w:val="007A2F72"/>
    <w:rsid w:val="007A50CA"/>
    <w:rsid w:val="007A68F9"/>
    <w:rsid w:val="007B0663"/>
    <w:rsid w:val="007B4AE7"/>
    <w:rsid w:val="007B68F6"/>
    <w:rsid w:val="007B6BA1"/>
    <w:rsid w:val="007B6E38"/>
    <w:rsid w:val="007C21DD"/>
    <w:rsid w:val="007C5A73"/>
    <w:rsid w:val="007C675D"/>
    <w:rsid w:val="007C7B55"/>
    <w:rsid w:val="007D0D8B"/>
    <w:rsid w:val="007D1796"/>
    <w:rsid w:val="007D1D46"/>
    <w:rsid w:val="007D2052"/>
    <w:rsid w:val="007E09E1"/>
    <w:rsid w:val="007E0B94"/>
    <w:rsid w:val="007E2584"/>
    <w:rsid w:val="007E3CBD"/>
    <w:rsid w:val="007E3F82"/>
    <w:rsid w:val="007E5264"/>
    <w:rsid w:val="007E624A"/>
    <w:rsid w:val="007F1385"/>
    <w:rsid w:val="007F50DF"/>
    <w:rsid w:val="007F7D50"/>
    <w:rsid w:val="0080028D"/>
    <w:rsid w:val="0080282C"/>
    <w:rsid w:val="00802FC4"/>
    <w:rsid w:val="0080603D"/>
    <w:rsid w:val="00806222"/>
    <w:rsid w:val="00807210"/>
    <w:rsid w:val="00807296"/>
    <w:rsid w:val="008075DB"/>
    <w:rsid w:val="00816BDA"/>
    <w:rsid w:val="00817A13"/>
    <w:rsid w:val="00820166"/>
    <w:rsid w:val="00825DA0"/>
    <w:rsid w:val="00830C8E"/>
    <w:rsid w:val="00841E03"/>
    <w:rsid w:val="00844195"/>
    <w:rsid w:val="008448E1"/>
    <w:rsid w:val="00844B77"/>
    <w:rsid w:val="00845121"/>
    <w:rsid w:val="0084606E"/>
    <w:rsid w:val="00847222"/>
    <w:rsid w:val="008474B8"/>
    <w:rsid w:val="00856804"/>
    <w:rsid w:val="0086102A"/>
    <w:rsid w:val="008702F1"/>
    <w:rsid w:val="00871504"/>
    <w:rsid w:val="00872F00"/>
    <w:rsid w:val="008801D8"/>
    <w:rsid w:val="00885B02"/>
    <w:rsid w:val="00886A79"/>
    <w:rsid w:val="0089227E"/>
    <w:rsid w:val="008932B9"/>
    <w:rsid w:val="00894D9A"/>
    <w:rsid w:val="008A37AB"/>
    <w:rsid w:val="008A4F95"/>
    <w:rsid w:val="008A6C66"/>
    <w:rsid w:val="008B1699"/>
    <w:rsid w:val="008B2B8B"/>
    <w:rsid w:val="008B607D"/>
    <w:rsid w:val="008B6600"/>
    <w:rsid w:val="008B6BA1"/>
    <w:rsid w:val="008B783B"/>
    <w:rsid w:val="008C03F8"/>
    <w:rsid w:val="008C0F1B"/>
    <w:rsid w:val="008C36C3"/>
    <w:rsid w:val="008D2B75"/>
    <w:rsid w:val="008D3373"/>
    <w:rsid w:val="008D4E2F"/>
    <w:rsid w:val="008D520C"/>
    <w:rsid w:val="008D729D"/>
    <w:rsid w:val="008D7E53"/>
    <w:rsid w:val="008E4D2C"/>
    <w:rsid w:val="008E599C"/>
    <w:rsid w:val="008E5BCC"/>
    <w:rsid w:val="008E70FA"/>
    <w:rsid w:val="008F35E8"/>
    <w:rsid w:val="008F38AF"/>
    <w:rsid w:val="00900A90"/>
    <w:rsid w:val="0090768F"/>
    <w:rsid w:val="00907691"/>
    <w:rsid w:val="009078F4"/>
    <w:rsid w:val="00911277"/>
    <w:rsid w:val="009206BF"/>
    <w:rsid w:val="00921C72"/>
    <w:rsid w:val="00921D31"/>
    <w:rsid w:val="00922A37"/>
    <w:rsid w:val="00925CFB"/>
    <w:rsid w:val="00925FAE"/>
    <w:rsid w:val="00926822"/>
    <w:rsid w:val="009268FB"/>
    <w:rsid w:val="0092725C"/>
    <w:rsid w:val="00927361"/>
    <w:rsid w:val="00932A7C"/>
    <w:rsid w:val="00944BF0"/>
    <w:rsid w:val="00947314"/>
    <w:rsid w:val="00947B5C"/>
    <w:rsid w:val="009500C9"/>
    <w:rsid w:val="0095491F"/>
    <w:rsid w:val="00957495"/>
    <w:rsid w:val="00960D5B"/>
    <w:rsid w:val="00961D23"/>
    <w:rsid w:val="00962684"/>
    <w:rsid w:val="009628A3"/>
    <w:rsid w:val="00963557"/>
    <w:rsid w:val="00966289"/>
    <w:rsid w:val="00966469"/>
    <w:rsid w:val="00966CF3"/>
    <w:rsid w:val="009722C4"/>
    <w:rsid w:val="009726BB"/>
    <w:rsid w:val="00973D8F"/>
    <w:rsid w:val="009867CE"/>
    <w:rsid w:val="00986BD2"/>
    <w:rsid w:val="00990AE2"/>
    <w:rsid w:val="00990DD6"/>
    <w:rsid w:val="00992C15"/>
    <w:rsid w:val="00996567"/>
    <w:rsid w:val="009A5691"/>
    <w:rsid w:val="009A5DFB"/>
    <w:rsid w:val="009A7D1F"/>
    <w:rsid w:val="009B186E"/>
    <w:rsid w:val="009B2006"/>
    <w:rsid w:val="009B46D2"/>
    <w:rsid w:val="009B752E"/>
    <w:rsid w:val="009B7883"/>
    <w:rsid w:val="009C2CA1"/>
    <w:rsid w:val="009C2D06"/>
    <w:rsid w:val="009C5F5E"/>
    <w:rsid w:val="009C780F"/>
    <w:rsid w:val="009C7E01"/>
    <w:rsid w:val="009D7699"/>
    <w:rsid w:val="009E257B"/>
    <w:rsid w:val="009E25F6"/>
    <w:rsid w:val="009E2831"/>
    <w:rsid w:val="009E2E7E"/>
    <w:rsid w:val="009E39A4"/>
    <w:rsid w:val="009E5489"/>
    <w:rsid w:val="009E5A7B"/>
    <w:rsid w:val="009E67C5"/>
    <w:rsid w:val="009E742B"/>
    <w:rsid w:val="00A01761"/>
    <w:rsid w:val="00A17EDC"/>
    <w:rsid w:val="00A20551"/>
    <w:rsid w:val="00A20CCA"/>
    <w:rsid w:val="00A310C5"/>
    <w:rsid w:val="00A31EB2"/>
    <w:rsid w:val="00A31FA4"/>
    <w:rsid w:val="00A3203B"/>
    <w:rsid w:val="00A41FB0"/>
    <w:rsid w:val="00A430B5"/>
    <w:rsid w:val="00A430F4"/>
    <w:rsid w:val="00A45B54"/>
    <w:rsid w:val="00A465C3"/>
    <w:rsid w:val="00A4690D"/>
    <w:rsid w:val="00A53818"/>
    <w:rsid w:val="00A56394"/>
    <w:rsid w:val="00A56641"/>
    <w:rsid w:val="00A61DA9"/>
    <w:rsid w:val="00A638DF"/>
    <w:rsid w:val="00A648E2"/>
    <w:rsid w:val="00A6568E"/>
    <w:rsid w:val="00A65DC2"/>
    <w:rsid w:val="00A65FDD"/>
    <w:rsid w:val="00A6725F"/>
    <w:rsid w:val="00A753E5"/>
    <w:rsid w:val="00A77AE0"/>
    <w:rsid w:val="00A82C12"/>
    <w:rsid w:val="00A83816"/>
    <w:rsid w:val="00A86FAD"/>
    <w:rsid w:val="00A87E79"/>
    <w:rsid w:val="00A91237"/>
    <w:rsid w:val="00A917CA"/>
    <w:rsid w:val="00A920BD"/>
    <w:rsid w:val="00A93471"/>
    <w:rsid w:val="00A96C44"/>
    <w:rsid w:val="00AA240D"/>
    <w:rsid w:val="00AA46A4"/>
    <w:rsid w:val="00AA4F6B"/>
    <w:rsid w:val="00AA5E28"/>
    <w:rsid w:val="00AA7AF2"/>
    <w:rsid w:val="00AB6AE3"/>
    <w:rsid w:val="00AB71F3"/>
    <w:rsid w:val="00AC0D8F"/>
    <w:rsid w:val="00AC1518"/>
    <w:rsid w:val="00AD0F68"/>
    <w:rsid w:val="00AD120E"/>
    <w:rsid w:val="00AD4238"/>
    <w:rsid w:val="00AD4D6D"/>
    <w:rsid w:val="00AE55EC"/>
    <w:rsid w:val="00AE6A9E"/>
    <w:rsid w:val="00AE6BF2"/>
    <w:rsid w:val="00AE77A9"/>
    <w:rsid w:val="00AF1688"/>
    <w:rsid w:val="00AF1E62"/>
    <w:rsid w:val="00AF34FA"/>
    <w:rsid w:val="00AF5C4E"/>
    <w:rsid w:val="00AF6C41"/>
    <w:rsid w:val="00B03079"/>
    <w:rsid w:val="00B0318B"/>
    <w:rsid w:val="00B05452"/>
    <w:rsid w:val="00B061A0"/>
    <w:rsid w:val="00B1211B"/>
    <w:rsid w:val="00B13631"/>
    <w:rsid w:val="00B16CD9"/>
    <w:rsid w:val="00B1708A"/>
    <w:rsid w:val="00B21199"/>
    <w:rsid w:val="00B21644"/>
    <w:rsid w:val="00B21CC5"/>
    <w:rsid w:val="00B27885"/>
    <w:rsid w:val="00B27FF8"/>
    <w:rsid w:val="00B315D6"/>
    <w:rsid w:val="00B32B16"/>
    <w:rsid w:val="00B33B38"/>
    <w:rsid w:val="00B34D98"/>
    <w:rsid w:val="00B36FFE"/>
    <w:rsid w:val="00B37BEB"/>
    <w:rsid w:val="00B4079A"/>
    <w:rsid w:val="00B4226D"/>
    <w:rsid w:val="00B4311D"/>
    <w:rsid w:val="00B44326"/>
    <w:rsid w:val="00B524CF"/>
    <w:rsid w:val="00B558A8"/>
    <w:rsid w:val="00B60BAC"/>
    <w:rsid w:val="00B722E9"/>
    <w:rsid w:val="00B752A1"/>
    <w:rsid w:val="00B75721"/>
    <w:rsid w:val="00B76C45"/>
    <w:rsid w:val="00B80400"/>
    <w:rsid w:val="00B837B7"/>
    <w:rsid w:val="00B84EA3"/>
    <w:rsid w:val="00B87CB5"/>
    <w:rsid w:val="00B90A02"/>
    <w:rsid w:val="00B90FB4"/>
    <w:rsid w:val="00B93163"/>
    <w:rsid w:val="00B965D2"/>
    <w:rsid w:val="00B97C30"/>
    <w:rsid w:val="00B97D28"/>
    <w:rsid w:val="00BA7C25"/>
    <w:rsid w:val="00BB4C14"/>
    <w:rsid w:val="00BB6100"/>
    <w:rsid w:val="00BB7ED8"/>
    <w:rsid w:val="00BC2C80"/>
    <w:rsid w:val="00BC541E"/>
    <w:rsid w:val="00BC54AC"/>
    <w:rsid w:val="00BC7997"/>
    <w:rsid w:val="00BD20B1"/>
    <w:rsid w:val="00BD24F9"/>
    <w:rsid w:val="00BD3E32"/>
    <w:rsid w:val="00BD69F7"/>
    <w:rsid w:val="00BD6AD3"/>
    <w:rsid w:val="00BD6C7F"/>
    <w:rsid w:val="00BE0183"/>
    <w:rsid w:val="00BE319C"/>
    <w:rsid w:val="00BE6D64"/>
    <w:rsid w:val="00BF128D"/>
    <w:rsid w:val="00BF4AED"/>
    <w:rsid w:val="00C001FA"/>
    <w:rsid w:val="00C04DE7"/>
    <w:rsid w:val="00C056B5"/>
    <w:rsid w:val="00C05DE0"/>
    <w:rsid w:val="00C1093A"/>
    <w:rsid w:val="00C10CAB"/>
    <w:rsid w:val="00C12633"/>
    <w:rsid w:val="00C1413D"/>
    <w:rsid w:val="00C1543F"/>
    <w:rsid w:val="00C23B2D"/>
    <w:rsid w:val="00C27228"/>
    <w:rsid w:val="00C3132B"/>
    <w:rsid w:val="00C31CC4"/>
    <w:rsid w:val="00C34D78"/>
    <w:rsid w:val="00C36815"/>
    <w:rsid w:val="00C37F0A"/>
    <w:rsid w:val="00C41C5D"/>
    <w:rsid w:val="00C41D3E"/>
    <w:rsid w:val="00C45469"/>
    <w:rsid w:val="00C52608"/>
    <w:rsid w:val="00C52838"/>
    <w:rsid w:val="00C5537F"/>
    <w:rsid w:val="00C571EE"/>
    <w:rsid w:val="00C652B4"/>
    <w:rsid w:val="00C66861"/>
    <w:rsid w:val="00C66D02"/>
    <w:rsid w:val="00C70623"/>
    <w:rsid w:val="00C76ADB"/>
    <w:rsid w:val="00C82691"/>
    <w:rsid w:val="00C867A7"/>
    <w:rsid w:val="00C92C0B"/>
    <w:rsid w:val="00CA008E"/>
    <w:rsid w:val="00CA1F17"/>
    <w:rsid w:val="00CA38EA"/>
    <w:rsid w:val="00CA538C"/>
    <w:rsid w:val="00CB3FBA"/>
    <w:rsid w:val="00CC1A55"/>
    <w:rsid w:val="00CC6EC4"/>
    <w:rsid w:val="00CD01B8"/>
    <w:rsid w:val="00CD6AC1"/>
    <w:rsid w:val="00CD6D21"/>
    <w:rsid w:val="00CD6F68"/>
    <w:rsid w:val="00CD7C71"/>
    <w:rsid w:val="00CE7141"/>
    <w:rsid w:val="00CE7CCF"/>
    <w:rsid w:val="00CF3E0D"/>
    <w:rsid w:val="00CF4714"/>
    <w:rsid w:val="00D0135D"/>
    <w:rsid w:val="00D016CC"/>
    <w:rsid w:val="00D02A2D"/>
    <w:rsid w:val="00D07899"/>
    <w:rsid w:val="00D0790F"/>
    <w:rsid w:val="00D10CAD"/>
    <w:rsid w:val="00D117F1"/>
    <w:rsid w:val="00D13A2B"/>
    <w:rsid w:val="00D15A16"/>
    <w:rsid w:val="00D166F7"/>
    <w:rsid w:val="00D22C07"/>
    <w:rsid w:val="00D26F4D"/>
    <w:rsid w:val="00D27206"/>
    <w:rsid w:val="00D40C4B"/>
    <w:rsid w:val="00D41046"/>
    <w:rsid w:val="00D4138D"/>
    <w:rsid w:val="00D4196D"/>
    <w:rsid w:val="00D4326F"/>
    <w:rsid w:val="00D4450A"/>
    <w:rsid w:val="00D50C6C"/>
    <w:rsid w:val="00D5223B"/>
    <w:rsid w:val="00D55A3F"/>
    <w:rsid w:val="00D56539"/>
    <w:rsid w:val="00D626AB"/>
    <w:rsid w:val="00D63B62"/>
    <w:rsid w:val="00D6453D"/>
    <w:rsid w:val="00D64DF4"/>
    <w:rsid w:val="00D735E6"/>
    <w:rsid w:val="00D82A0A"/>
    <w:rsid w:val="00D856E5"/>
    <w:rsid w:val="00D927FF"/>
    <w:rsid w:val="00D9631B"/>
    <w:rsid w:val="00DA0760"/>
    <w:rsid w:val="00DA5C64"/>
    <w:rsid w:val="00DA67CB"/>
    <w:rsid w:val="00DB1F11"/>
    <w:rsid w:val="00DB4400"/>
    <w:rsid w:val="00DC001B"/>
    <w:rsid w:val="00DC0409"/>
    <w:rsid w:val="00DC04DB"/>
    <w:rsid w:val="00DC4416"/>
    <w:rsid w:val="00DD01D0"/>
    <w:rsid w:val="00DD19C1"/>
    <w:rsid w:val="00DD254E"/>
    <w:rsid w:val="00DE2964"/>
    <w:rsid w:val="00DE370D"/>
    <w:rsid w:val="00DF11D8"/>
    <w:rsid w:val="00DF2C51"/>
    <w:rsid w:val="00DF4A1C"/>
    <w:rsid w:val="00DF7523"/>
    <w:rsid w:val="00DF7F0E"/>
    <w:rsid w:val="00E03286"/>
    <w:rsid w:val="00E111B9"/>
    <w:rsid w:val="00E11295"/>
    <w:rsid w:val="00E137F7"/>
    <w:rsid w:val="00E147AE"/>
    <w:rsid w:val="00E14CC9"/>
    <w:rsid w:val="00E14F78"/>
    <w:rsid w:val="00E163B3"/>
    <w:rsid w:val="00E1668E"/>
    <w:rsid w:val="00E244F2"/>
    <w:rsid w:val="00E26D2E"/>
    <w:rsid w:val="00E27AA2"/>
    <w:rsid w:val="00E27AD7"/>
    <w:rsid w:val="00E30158"/>
    <w:rsid w:val="00E31BB4"/>
    <w:rsid w:val="00E32067"/>
    <w:rsid w:val="00E3300D"/>
    <w:rsid w:val="00E35F78"/>
    <w:rsid w:val="00E3687E"/>
    <w:rsid w:val="00E45186"/>
    <w:rsid w:val="00E525F6"/>
    <w:rsid w:val="00E576CA"/>
    <w:rsid w:val="00E57E58"/>
    <w:rsid w:val="00E6096F"/>
    <w:rsid w:val="00E63A3A"/>
    <w:rsid w:val="00E728D4"/>
    <w:rsid w:val="00E81405"/>
    <w:rsid w:val="00E81790"/>
    <w:rsid w:val="00E81A74"/>
    <w:rsid w:val="00E82496"/>
    <w:rsid w:val="00E834CB"/>
    <w:rsid w:val="00E84399"/>
    <w:rsid w:val="00E86260"/>
    <w:rsid w:val="00E9370F"/>
    <w:rsid w:val="00EA0A1A"/>
    <w:rsid w:val="00EA1CFF"/>
    <w:rsid w:val="00EA22AC"/>
    <w:rsid w:val="00EA4017"/>
    <w:rsid w:val="00EB0771"/>
    <w:rsid w:val="00EB3F72"/>
    <w:rsid w:val="00EB73C1"/>
    <w:rsid w:val="00EC2F8C"/>
    <w:rsid w:val="00EC319D"/>
    <w:rsid w:val="00EC50C0"/>
    <w:rsid w:val="00EC5DDF"/>
    <w:rsid w:val="00ED094B"/>
    <w:rsid w:val="00ED3C30"/>
    <w:rsid w:val="00ED5934"/>
    <w:rsid w:val="00EE0829"/>
    <w:rsid w:val="00EE1B33"/>
    <w:rsid w:val="00EE2441"/>
    <w:rsid w:val="00EE26DC"/>
    <w:rsid w:val="00EE3CD7"/>
    <w:rsid w:val="00EE4EA9"/>
    <w:rsid w:val="00F01584"/>
    <w:rsid w:val="00F018C0"/>
    <w:rsid w:val="00F03463"/>
    <w:rsid w:val="00F11F2E"/>
    <w:rsid w:val="00F14C60"/>
    <w:rsid w:val="00F1593C"/>
    <w:rsid w:val="00F161AA"/>
    <w:rsid w:val="00F22A3A"/>
    <w:rsid w:val="00F243D1"/>
    <w:rsid w:val="00F25B3B"/>
    <w:rsid w:val="00F264F9"/>
    <w:rsid w:val="00F26952"/>
    <w:rsid w:val="00F30636"/>
    <w:rsid w:val="00F31D9A"/>
    <w:rsid w:val="00F442DC"/>
    <w:rsid w:val="00F52F86"/>
    <w:rsid w:val="00F60F96"/>
    <w:rsid w:val="00F66BED"/>
    <w:rsid w:val="00F679DC"/>
    <w:rsid w:val="00F75F39"/>
    <w:rsid w:val="00F800C4"/>
    <w:rsid w:val="00F802DF"/>
    <w:rsid w:val="00F85BCF"/>
    <w:rsid w:val="00F939D3"/>
    <w:rsid w:val="00F943D7"/>
    <w:rsid w:val="00F950D1"/>
    <w:rsid w:val="00FA02C7"/>
    <w:rsid w:val="00FA2C72"/>
    <w:rsid w:val="00FA49E6"/>
    <w:rsid w:val="00FA5CC2"/>
    <w:rsid w:val="00FB1593"/>
    <w:rsid w:val="00FB15AF"/>
    <w:rsid w:val="00FB2F88"/>
    <w:rsid w:val="00FB4485"/>
    <w:rsid w:val="00FD27E5"/>
    <w:rsid w:val="00FD5A0D"/>
    <w:rsid w:val="00FD5B62"/>
    <w:rsid w:val="00FE0656"/>
    <w:rsid w:val="00FE37FF"/>
    <w:rsid w:val="00FE55AD"/>
    <w:rsid w:val="00FE56EA"/>
    <w:rsid w:val="00FE7393"/>
    <w:rsid w:val="00FF09BE"/>
    <w:rsid w:val="00FF0B78"/>
    <w:rsid w:val="00FF43FE"/>
    <w:rsid w:val="00FF56AB"/>
    <w:rsid w:val="00FF7FA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57F92D"/>
  <w15:docId w15:val="{43794A49-BB66-438F-8407-3B22DF56F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2B9"/>
    <w:pPr>
      <w:spacing w:line="360" w:lineRule="auto"/>
      <w:jc w:val="both"/>
    </w:pPr>
    <w:rPr>
      <w:sz w:val="24"/>
      <w:lang w:val="en-GB"/>
    </w:rPr>
  </w:style>
  <w:style w:type="paragraph" w:styleId="Heading1">
    <w:name w:val="heading 1"/>
    <w:basedOn w:val="Normal"/>
    <w:next w:val="Normal"/>
    <w:link w:val="Heading1Char"/>
    <w:uiPriority w:val="9"/>
    <w:qFormat/>
    <w:rsid w:val="008932B9"/>
    <w:pPr>
      <w:keepNext/>
      <w:keepLines/>
      <w:spacing w:before="240" w:after="0"/>
      <w:outlineLvl w:val="0"/>
    </w:pPr>
    <w:rPr>
      <w:rFonts w:asciiTheme="majorHAnsi" w:eastAsiaTheme="majorEastAsia" w:hAnsiTheme="majorHAnsi" w:cstheme="majorBidi"/>
      <w:b/>
      <w:color w:val="000000" w:themeColor="text1"/>
      <w:szCs w:val="32"/>
    </w:rPr>
  </w:style>
  <w:style w:type="paragraph" w:styleId="Heading2">
    <w:name w:val="heading 2"/>
    <w:basedOn w:val="Normal"/>
    <w:next w:val="Normal"/>
    <w:link w:val="Heading2Char"/>
    <w:uiPriority w:val="9"/>
    <w:unhideWhenUsed/>
    <w:qFormat/>
    <w:rsid w:val="008932B9"/>
    <w:pPr>
      <w:keepNext/>
      <w:keepLines/>
      <w:spacing w:before="40" w:after="0"/>
      <w:outlineLvl w:val="1"/>
    </w:pPr>
    <w:rPr>
      <w:rFonts w:asciiTheme="majorHAnsi" w:eastAsiaTheme="majorEastAsia" w:hAnsiTheme="majorHAnsi" w:cstheme="majorBidi"/>
      <w:b/>
      <w:color w:val="000000" w:themeColor="text1"/>
      <w:szCs w:val="26"/>
    </w:rPr>
  </w:style>
  <w:style w:type="paragraph" w:styleId="Heading3">
    <w:name w:val="heading 3"/>
    <w:basedOn w:val="Heading2"/>
    <w:next w:val="Normal"/>
    <w:link w:val="Heading3Char"/>
    <w:uiPriority w:val="9"/>
    <w:unhideWhenUsed/>
    <w:qFormat/>
    <w:rsid w:val="008E70FA"/>
    <w:pPr>
      <w:outlineLvl w:val="2"/>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2B9"/>
    <w:rPr>
      <w:rFonts w:asciiTheme="majorHAnsi" w:eastAsiaTheme="majorEastAsia" w:hAnsiTheme="majorHAnsi" w:cstheme="majorBidi"/>
      <w:b/>
      <w:color w:val="000000" w:themeColor="text1"/>
      <w:sz w:val="24"/>
      <w:szCs w:val="32"/>
    </w:rPr>
  </w:style>
  <w:style w:type="character" w:customStyle="1" w:styleId="Heading2Char">
    <w:name w:val="Heading 2 Char"/>
    <w:basedOn w:val="DefaultParagraphFont"/>
    <w:link w:val="Heading2"/>
    <w:uiPriority w:val="9"/>
    <w:rsid w:val="008932B9"/>
    <w:rPr>
      <w:rFonts w:asciiTheme="majorHAnsi" w:eastAsiaTheme="majorEastAsia" w:hAnsiTheme="majorHAnsi" w:cstheme="majorBidi"/>
      <w:b/>
      <w:color w:val="000000" w:themeColor="text1"/>
      <w:sz w:val="24"/>
      <w:szCs w:val="26"/>
    </w:rPr>
  </w:style>
  <w:style w:type="character" w:styleId="Hyperlink">
    <w:name w:val="Hyperlink"/>
    <w:basedOn w:val="DefaultParagraphFont"/>
    <w:uiPriority w:val="99"/>
    <w:unhideWhenUsed/>
    <w:rsid w:val="00B837B7"/>
    <w:rPr>
      <w:color w:val="0563C1" w:themeColor="hyperlink"/>
      <w:u w:val="single"/>
    </w:rPr>
  </w:style>
  <w:style w:type="character" w:customStyle="1" w:styleId="UnresolvedMention1">
    <w:name w:val="Unresolved Mention1"/>
    <w:basedOn w:val="DefaultParagraphFont"/>
    <w:uiPriority w:val="99"/>
    <w:semiHidden/>
    <w:unhideWhenUsed/>
    <w:rsid w:val="00B837B7"/>
    <w:rPr>
      <w:color w:val="605E5C"/>
      <w:shd w:val="clear" w:color="auto" w:fill="E1DFDD"/>
    </w:rPr>
  </w:style>
  <w:style w:type="paragraph" w:styleId="ListParagraph">
    <w:name w:val="List Paragraph"/>
    <w:basedOn w:val="Normal"/>
    <w:uiPriority w:val="34"/>
    <w:qFormat/>
    <w:rsid w:val="00692804"/>
    <w:pPr>
      <w:ind w:left="720"/>
      <w:contextualSpacing/>
    </w:pPr>
  </w:style>
  <w:style w:type="paragraph" w:styleId="Title">
    <w:name w:val="Title"/>
    <w:basedOn w:val="Normal"/>
    <w:next w:val="Normal"/>
    <w:link w:val="TitleChar"/>
    <w:uiPriority w:val="10"/>
    <w:qFormat/>
    <w:rsid w:val="008932B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932B9"/>
    <w:rPr>
      <w:rFonts w:asciiTheme="majorHAnsi" w:eastAsiaTheme="majorEastAsia" w:hAnsiTheme="majorHAnsi" w:cstheme="majorBidi"/>
      <w:color w:val="323E4F" w:themeColor="text2" w:themeShade="BF"/>
      <w:spacing w:val="5"/>
      <w:kern w:val="28"/>
      <w:sz w:val="52"/>
      <w:szCs w:val="52"/>
    </w:rPr>
  </w:style>
  <w:style w:type="paragraph" w:styleId="NoSpacing">
    <w:name w:val="No Spacing"/>
    <w:link w:val="NoSpacingChar"/>
    <w:uiPriority w:val="1"/>
    <w:qFormat/>
    <w:rsid w:val="008932B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932B9"/>
    <w:rPr>
      <w:rFonts w:eastAsiaTheme="minorEastAsia"/>
      <w:kern w:val="0"/>
      <w:lang w:val="en-US"/>
      <w14:ligatures w14:val="none"/>
    </w:rPr>
  </w:style>
  <w:style w:type="paragraph" w:styleId="BalloonText">
    <w:name w:val="Balloon Text"/>
    <w:basedOn w:val="Normal"/>
    <w:link w:val="BalloonTextChar"/>
    <w:uiPriority w:val="99"/>
    <w:semiHidden/>
    <w:unhideWhenUsed/>
    <w:rsid w:val="008932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32B9"/>
    <w:rPr>
      <w:rFonts w:ascii="Tahoma" w:hAnsi="Tahoma" w:cs="Tahoma"/>
      <w:sz w:val="16"/>
      <w:szCs w:val="16"/>
    </w:rPr>
  </w:style>
  <w:style w:type="character" w:customStyle="1" w:styleId="Heading3Char">
    <w:name w:val="Heading 3 Char"/>
    <w:basedOn w:val="DefaultParagraphFont"/>
    <w:link w:val="Heading3"/>
    <w:uiPriority w:val="9"/>
    <w:rsid w:val="008E70FA"/>
    <w:rPr>
      <w:rFonts w:asciiTheme="majorHAnsi" w:eastAsiaTheme="majorEastAsia" w:hAnsiTheme="majorHAnsi" w:cstheme="majorBidi"/>
      <w:b/>
      <w:color w:val="000000" w:themeColor="text1"/>
      <w:sz w:val="24"/>
      <w:szCs w:val="26"/>
      <w:lang w:val="en-US"/>
    </w:rPr>
  </w:style>
  <w:style w:type="paragraph" w:styleId="Header">
    <w:name w:val="header"/>
    <w:basedOn w:val="Normal"/>
    <w:link w:val="HeaderChar"/>
    <w:uiPriority w:val="99"/>
    <w:unhideWhenUsed/>
    <w:rsid w:val="009E67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7C5"/>
    <w:rPr>
      <w:sz w:val="24"/>
    </w:rPr>
  </w:style>
  <w:style w:type="paragraph" w:styleId="Footer">
    <w:name w:val="footer"/>
    <w:basedOn w:val="Normal"/>
    <w:link w:val="FooterChar"/>
    <w:uiPriority w:val="99"/>
    <w:unhideWhenUsed/>
    <w:rsid w:val="009E67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7C5"/>
    <w:rPr>
      <w:sz w:val="24"/>
    </w:rPr>
  </w:style>
  <w:style w:type="paragraph" w:styleId="TOCHeading">
    <w:name w:val="TOC Heading"/>
    <w:basedOn w:val="Heading1"/>
    <w:next w:val="Normal"/>
    <w:uiPriority w:val="39"/>
    <w:unhideWhenUsed/>
    <w:qFormat/>
    <w:rsid w:val="009E67C5"/>
    <w:pPr>
      <w:spacing w:before="480" w:line="276" w:lineRule="auto"/>
      <w:jc w:val="left"/>
      <w:outlineLvl w:val="9"/>
    </w:pPr>
    <w:rPr>
      <w:bCs/>
      <w:color w:val="2F5496" w:themeColor="accent1" w:themeShade="BF"/>
      <w:kern w:val="0"/>
      <w:sz w:val="28"/>
      <w:szCs w:val="28"/>
      <w:lang w:val="en-US" w:eastAsia="ja-JP"/>
      <w14:ligatures w14:val="none"/>
    </w:rPr>
  </w:style>
  <w:style w:type="paragraph" w:styleId="TOC1">
    <w:name w:val="toc 1"/>
    <w:basedOn w:val="Normal"/>
    <w:next w:val="Normal"/>
    <w:autoRedefine/>
    <w:uiPriority w:val="39"/>
    <w:unhideWhenUsed/>
    <w:rsid w:val="009E67C5"/>
    <w:pPr>
      <w:spacing w:after="100"/>
    </w:pPr>
  </w:style>
  <w:style w:type="paragraph" w:styleId="TOC2">
    <w:name w:val="toc 2"/>
    <w:basedOn w:val="Normal"/>
    <w:next w:val="Normal"/>
    <w:autoRedefine/>
    <w:uiPriority w:val="39"/>
    <w:unhideWhenUsed/>
    <w:rsid w:val="009E67C5"/>
    <w:pPr>
      <w:spacing w:after="100"/>
      <w:ind w:left="240"/>
    </w:pPr>
  </w:style>
  <w:style w:type="paragraph" w:styleId="TOC3">
    <w:name w:val="toc 3"/>
    <w:basedOn w:val="Normal"/>
    <w:next w:val="Normal"/>
    <w:autoRedefine/>
    <w:uiPriority w:val="39"/>
    <w:unhideWhenUsed/>
    <w:rsid w:val="009E67C5"/>
    <w:pPr>
      <w:spacing w:after="100"/>
      <w:ind w:left="480"/>
    </w:pPr>
  </w:style>
  <w:style w:type="character" w:customStyle="1" w:styleId="UnresolvedMention2">
    <w:name w:val="Unresolved Mention2"/>
    <w:basedOn w:val="DefaultParagraphFont"/>
    <w:uiPriority w:val="99"/>
    <w:semiHidden/>
    <w:unhideWhenUsed/>
    <w:rsid w:val="00E834CB"/>
    <w:rPr>
      <w:color w:val="605E5C"/>
      <w:shd w:val="clear" w:color="auto" w:fill="E1DFDD"/>
    </w:rPr>
  </w:style>
  <w:style w:type="paragraph" w:styleId="Caption">
    <w:name w:val="caption"/>
    <w:basedOn w:val="Normal"/>
    <w:next w:val="Normal"/>
    <w:uiPriority w:val="35"/>
    <w:unhideWhenUsed/>
    <w:qFormat/>
    <w:rsid w:val="00957495"/>
    <w:pPr>
      <w:spacing w:after="200" w:line="240" w:lineRule="auto"/>
    </w:pPr>
    <w:rPr>
      <w:b/>
      <w:bCs/>
      <w:color w:val="4472C4" w:themeColor="accent1"/>
      <w:sz w:val="18"/>
      <w:szCs w:val="18"/>
    </w:rPr>
  </w:style>
  <w:style w:type="character" w:styleId="UnresolvedMention">
    <w:name w:val="Unresolved Mention"/>
    <w:basedOn w:val="DefaultParagraphFont"/>
    <w:uiPriority w:val="99"/>
    <w:semiHidden/>
    <w:unhideWhenUsed/>
    <w:rsid w:val="00124E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41463">
      <w:bodyDiv w:val="1"/>
      <w:marLeft w:val="0"/>
      <w:marRight w:val="0"/>
      <w:marTop w:val="0"/>
      <w:marBottom w:val="0"/>
      <w:divBdr>
        <w:top w:val="none" w:sz="0" w:space="0" w:color="auto"/>
        <w:left w:val="none" w:sz="0" w:space="0" w:color="auto"/>
        <w:bottom w:val="none" w:sz="0" w:space="0" w:color="auto"/>
        <w:right w:val="none" w:sz="0" w:space="0" w:color="auto"/>
      </w:divBdr>
      <w:divsChild>
        <w:div w:id="884637156">
          <w:marLeft w:val="0"/>
          <w:marRight w:val="0"/>
          <w:marTop w:val="0"/>
          <w:marBottom w:val="0"/>
          <w:divBdr>
            <w:top w:val="none" w:sz="0" w:space="0" w:color="auto"/>
            <w:left w:val="none" w:sz="0" w:space="0" w:color="auto"/>
            <w:bottom w:val="none" w:sz="0" w:space="0" w:color="auto"/>
            <w:right w:val="none" w:sz="0" w:space="0" w:color="auto"/>
          </w:divBdr>
          <w:divsChild>
            <w:div w:id="1805929258">
              <w:marLeft w:val="0"/>
              <w:marRight w:val="0"/>
              <w:marTop w:val="0"/>
              <w:marBottom w:val="0"/>
              <w:divBdr>
                <w:top w:val="none" w:sz="0" w:space="0" w:color="auto"/>
                <w:left w:val="none" w:sz="0" w:space="0" w:color="auto"/>
                <w:bottom w:val="none" w:sz="0" w:space="0" w:color="auto"/>
                <w:right w:val="none" w:sz="0" w:space="0" w:color="auto"/>
              </w:divBdr>
              <w:divsChild>
                <w:div w:id="361832716">
                  <w:marLeft w:val="0"/>
                  <w:marRight w:val="0"/>
                  <w:marTop w:val="0"/>
                  <w:marBottom w:val="0"/>
                  <w:divBdr>
                    <w:top w:val="none" w:sz="0" w:space="0" w:color="auto"/>
                    <w:left w:val="none" w:sz="0" w:space="0" w:color="auto"/>
                    <w:bottom w:val="none" w:sz="0" w:space="0" w:color="auto"/>
                    <w:right w:val="none" w:sz="0" w:space="0" w:color="auto"/>
                  </w:divBdr>
                  <w:divsChild>
                    <w:div w:id="1132019607">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370455615">
          <w:marLeft w:val="0"/>
          <w:marRight w:val="0"/>
          <w:marTop w:val="0"/>
          <w:marBottom w:val="0"/>
          <w:divBdr>
            <w:top w:val="none" w:sz="0" w:space="0" w:color="auto"/>
            <w:left w:val="none" w:sz="0" w:space="0" w:color="auto"/>
            <w:bottom w:val="none" w:sz="0" w:space="0" w:color="auto"/>
            <w:right w:val="none" w:sz="0" w:space="0" w:color="auto"/>
          </w:divBdr>
          <w:divsChild>
            <w:div w:id="1176261403">
              <w:marLeft w:val="0"/>
              <w:marRight w:val="0"/>
              <w:marTop w:val="0"/>
              <w:marBottom w:val="0"/>
              <w:divBdr>
                <w:top w:val="none" w:sz="0" w:space="0" w:color="auto"/>
                <w:left w:val="none" w:sz="0" w:space="0" w:color="auto"/>
                <w:bottom w:val="none" w:sz="0" w:space="0" w:color="auto"/>
                <w:right w:val="none" w:sz="0" w:space="0" w:color="auto"/>
              </w:divBdr>
              <w:divsChild>
                <w:div w:id="109983850">
                  <w:marLeft w:val="0"/>
                  <w:marRight w:val="120"/>
                  <w:marTop w:val="390"/>
                  <w:marBottom w:val="0"/>
                  <w:divBdr>
                    <w:top w:val="none" w:sz="0" w:space="0" w:color="auto"/>
                    <w:left w:val="none" w:sz="0" w:space="0" w:color="auto"/>
                    <w:bottom w:val="none" w:sz="0" w:space="0" w:color="auto"/>
                    <w:right w:val="none" w:sz="0" w:space="0" w:color="auto"/>
                  </w:divBdr>
                  <w:divsChild>
                    <w:div w:id="1088187232">
                      <w:marLeft w:val="0"/>
                      <w:marRight w:val="0"/>
                      <w:marTop w:val="0"/>
                      <w:marBottom w:val="0"/>
                      <w:divBdr>
                        <w:top w:val="none" w:sz="0" w:space="0" w:color="auto"/>
                        <w:left w:val="none" w:sz="0" w:space="0" w:color="auto"/>
                        <w:bottom w:val="none" w:sz="0" w:space="0" w:color="auto"/>
                        <w:right w:val="none" w:sz="0" w:space="0" w:color="auto"/>
                      </w:divBdr>
                      <w:divsChild>
                        <w:div w:id="1710690780">
                          <w:marLeft w:val="0"/>
                          <w:marRight w:val="0"/>
                          <w:marTop w:val="0"/>
                          <w:marBottom w:val="0"/>
                          <w:divBdr>
                            <w:top w:val="none" w:sz="0" w:space="0" w:color="auto"/>
                            <w:left w:val="none" w:sz="0" w:space="0" w:color="auto"/>
                            <w:bottom w:val="none" w:sz="0" w:space="0" w:color="auto"/>
                            <w:right w:val="none" w:sz="0" w:space="0" w:color="auto"/>
                          </w:divBdr>
                          <w:divsChild>
                            <w:div w:id="1238519633">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 w:id="849680679">
                      <w:marLeft w:val="0"/>
                      <w:marRight w:val="0"/>
                      <w:marTop w:val="0"/>
                      <w:marBottom w:val="0"/>
                      <w:divBdr>
                        <w:top w:val="none" w:sz="0" w:space="0" w:color="auto"/>
                        <w:left w:val="none" w:sz="0" w:space="0" w:color="auto"/>
                        <w:bottom w:val="none" w:sz="0" w:space="0" w:color="auto"/>
                        <w:right w:val="none" w:sz="0" w:space="0" w:color="auto"/>
                      </w:divBdr>
                      <w:divsChild>
                        <w:div w:id="1564606969">
                          <w:marLeft w:val="300"/>
                          <w:marRight w:val="300"/>
                          <w:marTop w:val="300"/>
                          <w:marBottom w:val="300"/>
                          <w:divBdr>
                            <w:top w:val="none" w:sz="0" w:space="0" w:color="auto"/>
                            <w:left w:val="none" w:sz="0" w:space="0" w:color="auto"/>
                            <w:bottom w:val="none" w:sz="0" w:space="0" w:color="auto"/>
                            <w:right w:val="none" w:sz="0" w:space="0" w:color="auto"/>
                          </w:divBdr>
                          <w:divsChild>
                            <w:div w:id="1777171742">
                              <w:marLeft w:val="0"/>
                              <w:marRight w:val="0"/>
                              <w:marTop w:val="0"/>
                              <w:marBottom w:val="0"/>
                              <w:divBdr>
                                <w:top w:val="none" w:sz="0" w:space="0" w:color="auto"/>
                                <w:left w:val="none" w:sz="0" w:space="0" w:color="auto"/>
                                <w:bottom w:val="none" w:sz="0" w:space="0" w:color="auto"/>
                                <w:right w:val="none" w:sz="0" w:space="0" w:color="auto"/>
                              </w:divBdr>
                            </w:div>
                            <w:div w:id="250508482">
                              <w:marLeft w:val="0"/>
                              <w:marRight w:val="0"/>
                              <w:marTop w:val="0"/>
                              <w:marBottom w:val="0"/>
                              <w:divBdr>
                                <w:top w:val="none" w:sz="0" w:space="0" w:color="auto"/>
                                <w:left w:val="none" w:sz="0" w:space="0" w:color="auto"/>
                                <w:bottom w:val="none" w:sz="0" w:space="0" w:color="auto"/>
                                <w:right w:val="none" w:sz="0" w:space="0" w:color="auto"/>
                              </w:divBdr>
                            </w:div>
                            <w:div w:id="1351294518">
                              <w:marLeft w:val="0"/>
                              <w:marRight w:val="0"/>
                              <w:marTop w:val="0"/>
                              <w:marBottom w:val="0"/>
                              <w:divBdr>
                                <w:top w:val="none" w:sz="0" w:space="0" w:color="auto"/>
                                <w:left w:val="none" w:sz="0" w:space="0" w:color="auto"/>
                                <w:bottom w:val="none" w:sz="0" w:space="0" w:color="auto"/>
                                <w:right w:val="none" w:sz="0" w:space="0" w:color="auto"/>
                              </w:divBdr>
                            </w:div>
                            <w:div w:id="1931115875">
                              <w:marLeft w:val="0"/>
                              <w:marRight w:val="0"/>
                              <w:marTop w:val="0"/>
                              <w:marBottom w:val="0"/>
                              <w:divBdr>
                                <w:top w:val="single" w:sz="6" w:space="15" w:color="DADCE0"/>
                                <w:left w:val="none" w:sz="0" w:space="0" w:color="auto"/>
                                <w:bottom w:val="none" w:sz="0" w:space="0" w:color="auto"/>
                                <w:right w:val="none" w:sz="0" w:space="0" w:color="auto"/>
                              </w:divBdr>
                              <w:divsChild>
                                <w:div w:id="170540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768052">
          <w:marLeft w:val="0"/>
          <w:marRight w:val="0"/>
          <w:marTop w:val="0"/>
          <w:marBottom w:val="0"/>
          <w:divBdr>
            <w:top w:val="none" w:sz="0" w:space="0" w:color="auto"/>
            <w:left w:val="none" w:sz="0" w:space="0" w:color="auto"/>
            <w:bottom w:val="none" w:sz="0" w:space="0" w:color="auto"/>
            <w:right w:val="none" w:sz="0" w:space="0" w:color="auto"/>
          </w:divBdr>
          <w:divsChild>
            <w:div w:id="1495337901">
              <w:marLeft w:val="0"/>
              <w:marRight w:val="0"/>
              <w:marTop w:val="0"/>
              <w:marBottom w:val="0"/>
              <w:divBdr>
                <w:top w:val="none" w:sz="0" w:space="0" w:color="auto"/>
                <w:left w:val="none" w:sz="0" w:space="0" w:color="auto"/>
                <w:bottom w:val="none" w:sz="0" w:space="0" w:color="auto"/>
                <w:right w:val="none" w:sz="0" w:space="0" w:color="auto"/>
              </w:divBdr>
              <w:divsChild>
                <w:div w:id="1442604348">
                  <w:marLeft w:val="0"/>
                  <w:marRight w:val="0"/>
                  <w:marTop w:val="0"/>
                  <w:marBottom w:val="0"/>
                  <w:divBdr>
                    <w:top w:val="none" w:sz="0" w:space="0" w:color="auto"/>
                    <w:left w:val="none" w:sz="0" w:space="0" w:color="auto"/>
                    <w:bottom w:val="none" w:sz="0" w:space="0" w:color="auto"/>
                    <w:right w:val="none" w:sz="0" w:space="0" w:color="auto"/>
                  </w:divBdr>
                  <w:divsChild>
                    <w:div w:id="2019112075">
                      <w:marLeft w:val="0"/>
                      <w:marRight w:val="0"/>
                      <w:marTop w:val="0"/>
                      <w:marBottom w:val="0"/>
                      <w:divBdr>
                        <w:top w:val="none" w:sz="0" w:space="0" w:color="auto"/>
                        <w:left w:val="none" w:sz="0" w:space="0" w:color="auto"/>
                        <w:bottom w:val="none" w:sz="0" w:space="0" w:color="auto"/>
                        <w:right w:val="none" w:sz="0" w:space="0" w:color="auto"/>
                      </w:divBdr>
                      <w:divsChild>
                        <w:div w:id="1462189924">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sChild>
            </w:div>
          </w:divsChild>
        </w:div>
      </w:divsChild>
    </w:div>
    <w:div w:id="325716665">
      <w:bodyDiv w:val="1"/>
      <w:marLeft w:val="0"/>
      <w:marRight w:val="0"/>
      <w:marTop w:val="0"/>
      <w:marBottom w:val="0"/>
      <w:divBdr>
        <w:top w:val="none" w:sz="0" w:space="0" w:color="auto"/>
        <w:left w:val="none" w:sz="0" w:space="0" w:color="auto"/>
        <w:bottom w:val="none" w:sz="0" w:space="0" w:color="auto"/>
        <w:right w:val="none" w:sz="0" w:space="0" w:color="auto"/>
      </w:divBdr>
    </w:div>
    <w:div w:id="701246063">
      <w:bodyDiv w:val="1"/>
      <w:marLeft w:val="0"/>
      <w:marRight w:val="0"/>
      <w:marTop w:val="0"/>
      <w:marBottom w:val="0"/>
      <w:divBdr>
        <w:top w:val="none" w:sz="0" w:space="0" w:color="auto"/>
        <w:left w:val="none" w:sz="0" w:space="0" w:color="auto"/>
        <w:bottom w:val="none" w:sz="0" w:space="0" w:color="auto"/>
        <w:right w:val="none" w:sz="0" w:space="0" w:color="auto"/>
      </w:divBdr>
      <w:divsChild>
        <w:div w:id="1817989300">
          <w:marLeft w:val="0"/>
          <w:marRight w:val="0"/>
          <w:marTop w:val="0"/>
          <w:marBottom w:val="0"/>
          <w:divBdr>
            <w:top w:val="none" w:sz="0" w:space="0" w:color="auto"/>
            <w:left w:val="none" w:sz="0" w:space="0" w:color="auto"/>
            <w:bottom w:val="none" w:sz="0" w:space="0" w:color="auto"/>
            <w:right w:val="none" w:sz="0" w:space="0" w:color="auto"/>
          </w:divBdr>
          <w:divsChild>
            <w:div w:id="151094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470930">
      <w:bodyDiv w:val="1"/>
      <w:marLeft w:val="0"/>
      <w:marRight w:val="0"/>
      <w:marTop w:val="0"/>
      <w:marBottom w:val="0"/>
      <w:divBdr>
        <w:top w:val="none" w:sz="0" w:space="0" w:color="auto"/>
        <w:left w:val="none" w:sz="0" w:space="0" w:color="auto"/>
        <w:bottom w:val="none" w:sz="0" w:space="0" w:color="auto"/>
        <w:right w:val="none" w:sz="0" w:space="0" w:color="auto"/>
      </w:divBdr>
      <w:divsChild>
        <w:div w:id="217714118">
          <w:marLeft w:val="0"/>
          <w:marRight w:val="0"/>
          <w:marTop w:val="0"/>
          <w:marBottom w:val="0"/>
          <w:divBdr>
            <w:top w:val="none" w:sz="0" w:space="0" w:color="auto"/>
            <w:left w:val="none" w:sz="0" w:space="0" w:color="auto"/>
            <w:bottom w:val="none" w:sz="0" w:space="0" w:color="auto"/>
            <w:right w:val="none" w:sz="0" w:space="0" w:color="auto"/>
          </w:divBdr>
          <w:divsChild>
            <w:div w:id="530604810">
              <w:marLeft w:val="0"/>
              <w:marRight w:val="0"/>
              <w:marTop w:val="0"/>
              <w:marBottom w:val="0"/>
              <w:divBdr>
                <w:top w:val="none" w:sz="0" w:space="0" w:color="auto"/>
                <w:left w:val="none" w:sz="0" w:space="0" w:color="auto"/>
                <w:bottom w:val="none" w:sz="0" w:space="0" w:color="auto"/>
                <w:right w:val="none" w:sz="0" w:space="0" w:color="auto"/>
              </w:divBdr>
              <w:divsChild>
                <w:div w:id="117770164">
                  <w:marLeft w:val="0"/>
                  <w:marRight w:val="0"/>
                  <w:marTop w:val="0"/>
                  <w:marBottom w:val="0"/>
                  <w:divBdr>
                    <w:top w:val="none" w:sz="0" w:space="0" w:color="auto"/>
                    <w:left w:val="none" w:sz="0" w:space="0" w:color="auto"/>
                    <w:bottom w:val="none" w:sz="0" w:space="0" w:color="auto"/>
                    <w:right w:val="none" w:sz="0" w:space="0" w:color="auto"/>
                  </w:divBdr>
                  <w:divsChild>
                    <w:div w:id="20866686">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654644803">
          <w:marLeft w:val="0"/>
          <w:marRight w:val="0"/>
          <w:marTop w:val="0"/>
          <w:marBottom w:val="0"/>
          <w:divBdr>
            <w:top w:val="none" w:sz="0" w:space="0" w:color="auto"/>
            <w:left w:val="none" w:sz="0" w:space="0" w:color="auto"/>
            <w:bottom w:val="none" w:sz="0" w:space="0" w:color="auto"/>
            <w:right w:val="none" w:sz="0" w:space="0" w:color="auto"/>
          </w:divBdr>
          <w:divsChild>
            <w:div w:id="2059015581">
              <w:marLeft w:val="0"/>
              <w:marRight w:val="0"/>
              <w:marTop w:val="0"/>
              <w:marBottom w:val="0"/>
              <w:divBdr>
                <w:top w:val="none" w:sz="0" w:space="0" w:color="auto"/>
                <w:left w:val="none" w:sz="0" w:space="0" w:color="auto"/>
                <w:bottom w:val="none" w:sz="0" w:space="0" w:color="auto"/>
                <w:right w:val="none" w:sz="0" w:space="0" w:color="auto"/>
              </w:divBdr>
              <w:divsChild>
                <w:div w:id="486019306">
                  <w:marLeft w:val="0"/>
                  <w:marRight w:val="120"/>
                  <w:marTop w:val="390"/>
                  <w:marBottom w:val="0"/>
                  <w:divBdr>
                    <w:top w:val="none" w:sz="0" w:space="0" w:color="auto"/>
                    <w:left w:val="none" w:sz="0" w:space="0" w:color="auto"/>
                    <w:bottom w:val="none" w:sz="0" w:space="0" w:color="auto"/>
                    <w:right w:val="none" w:sz="0" w:space="0" w:color="auto"/>
                  </w:divBdr>
                  <w:divsChild>
                    <w:div w:id="777021612">
                      <w:marLeft w:val="0"/>
                      <w:marRight w:val="0"/>
                      <w:marTop w:val="0"/>
                      <w:marBottom w:val="0"/>
                      <w:divBdr>
                        <w:top w:val="none" w:sz="0" w:space="0" w:color="auto"/>
                        <w:left w:val="none" w:sz="0" w:space="0" w:color="auto"/>
                        <w:bottom w:val="none" w:sz="0" w:space="0" w:color="auto"/>
                        <w:right w:val="none" w:sz="0" w:space="0" w:color="auto"/>
                      </w:divBdr>
                      <w:divsChild>
                        <w:div w:id="308675088">
                          <w:marLeft w:val="0"/>
                          <w:marRight w:val="0"/>
                          <w:marTop w:val="0"/>
                          <w:marBottom w:val="0"/>
                          <w:divBdr>
                            <w:top w:val="none" w:sz="0" w:space="0" w:color="auto"/>
                            <w:left w:val="none" w:sz="0" w:space="0" w:color="auto"/>
                            <w:bottom w:val="none" w:sz="0" w:space="0" w:color="auto"/>
                            <w:right w:val="none" w:sz="0" w:space="0" w:color="auto"/>
                          </w:divBdr>
                          <w:divsChild>
                            <w:div w:id="1906992889">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 w:id="172653030">
                      <w:marLeft w:val="0"/>
                      <w:marRight w:val="0"/>
                      <w:marTop w:val="0"/>
                      <w:marBottom w:val="0"/>
                      <w:divBdr>
                        <w:top w:val="none" w:sz="0" w:space="0" w:color="auto"/>
                        <w:left w:val="none" w:sz="0" w:space="0" w:color="auto"/>
                        <w:bottom w:val="none" w:sz="0" w:space="0" w:color="auto"/>
                        <w:right w:val="none" w:sz="0" w:space="0" w:color="auto"/>
                      </w:divBdr>
                      <w:divsChild>
                        <w:div w:id="2088185079">
                          <w:marLeft w:val="300"/>
                          <w:marRight w:val="300"/>
                          <w:marTop w:val="300"/>
                          <w:marBottom w:val="300"/>
                          <w:divBdr>
                            <w:top w:val="none" w:sz="0" w:space="0" w:color="auto"/>
                            <w:left w:val="none" w:sz="0" w:space="0" w:color="auto"/>
                            <w:bottom w:val="none" w:sz="0" w:space="0" w:color="auto"/>
                            <w:right w:val="none" w:sz="0" w:space="0" w:color="auto"/>
                          </w:divBdr>
                          <w:divsChild>
                            <w:div w:id="1205824202">
                              <w:marLeft w:val="0"/>
                              <w:marRight w:val="0"/>
                              <w:marTop w:val="0"/>
                              <w:marBottom w:val="0"/>
                              <w:divBdr>
                                <w:top w:val="none" w:sz="0" w:space="0" w:color="auto"/>
                                <w:left w:val="none" w:sz="0" w:space="0" w:color="auto"/>
                                <w:bottom w:val="none" w:sz="0" w:space="0" w:color="auto"/>
                                <w:right w:val="none" w:sz="0" w:space="0" w:color="auto"/>
                              </w:divBdr>
                            </w:div>
                            <w:div w:id="1973634662">
                              <w:marLeft w:val="0"/>
                              <w:marRight w:val="0"/>
                              <w:marTop w:val="0"/>
                              <w:marBottom w:val="0"/>
                              <w:divBdr>
                                <w:top w:val="none" w:sz="0" w:space="0" w:color="auto"/>
                                <w:left w:val="none" w:sz="0" w:space="0" w:color="auto"/>
                                <w:bottom w:val="none" w:sz="0" w:space="0" w:color="auto"/>
                                <w:right w:val="none" w:sz="0" w:space="0" w:color="auto"/>
                              </w:divBdr>
                            </w:div>
                            <w:div w:id="1213037596">
                              <w:marLeft w:val="0"/>
                              <w:marRight w:val="0"/>
                              <w:marTop w:val="0"/>
                              <w:marBottom w:val="0"/>
                              <w:divBdr>
                                <w:top w:val="none" w:sz="0" w:space="0" w:color="auto"/>
                                <w:left w:val="none" w:sz="0" w:space="0" w:color="auto"/>
                                <w:bottom w:val="none" w:sz="0" w:space="0" w:color="auto"/>
                                <w:right w:val="none" w:sz="0" w:space="0" w:color="auto"/>
                              </w:divBdr>
                            </w:div>
                            <w:div w:id="272564774">
                              <w:marLeft w:val="0"/>
                              <w:marRight w:val="0"/>
                              <w:marTop w:val="0"/>
                              <w:marBottom w:val="0"/>
                              <w:divBdr>
                                <w:top w:val="single" w:sz="6" w:space="15" w:color="DADCE0"/>
                                <w:left w:val="none" w:sz="0" w:space="0" w:color="auto"/>
                                <w:bottom w:val="none" w:sz="0" w:space="0" w:color="auto"/>
                                <w:right w:val="none" w:sz="0" w:space="0" w:color="auto"/>
                              </w:divBdr>
                              <w:divsChild>
                                <w:div w:id="23385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8203491">
          <w:marLeft w:val="0"/>
          <w:marRight w:val="0"/>
          <w:marTop w:val="0"/>
          <w:marBottom w:val="0"/>
          <w:divBdr>
            <w:top w:val="none" w:sz="0" w:space="0" w:color="auto"/>
            <w:left w:val="none" w:sz="0" w:space="0" w:color="auto"/>
            <w:bottom w:val="none" w:sz="0" w:space="0" w:color="auto"/>
            <w:right w:val="none" w:sz="0" w:space="0" w:color="auto"/>
          </w:divBdr>
          <w:divsChild>
            <w:div w:id="1351688362">
              <w:marLeft w:val="0"/>
              <w:marRight w:val="0"/>
              <w:marTop w:val="0"/>
              <w:marBottom w:val="0"/>
              <w:divBdr>
                <w:top w:val="none" w:sz="0" w:space="0" w:color="auto"/>
                <w:left w:val="none" w:sz="0" w:space="0" w:color="auto"/>
                <w:bottom w:val="none" w:sz="0" w:space="0" w:color="auto"/>
                <w:right w:val="none" w:sz="0" w:space="0" w:color="auto"/>
              </w:divBdr>
              <w:divsChild>
                <w:div w:id="1741630956">
                  <w:marLeft w:val="0"/>
                  <w:marRight w:val="0"/>
                  <w:marTop w:val="0"/>
                  <w:marBottom w:val="0"/>
                  <w:divBdr>
                    <w:top w:val="none" w:sz="0" w:space="0" w:color="auto"/>
                    <w:left w:val="none" w:sz="0" w:space="0" w:color="auto"/>
                    <w:bottom w:val="none" w:sz="0" w:space="0" w:color="auto"/>
                    <w:right w:val="none" w:sz="0" w:space="0" w:color="auto"/>
                  </w:divBdr>
                  <w:divsChild>
                    <w:div w:id="1684471834">
                      <w:marLeft w:val="0"/>
                      <w:marRight w:val="0"/>
                      <w:marTop w:val="0"/>
                      <w:marBottom w:val="0"/>
                      <w:divBdr>
                        <w:top w:val="none" w:sz="0" w:space="0" w:color="auto"/>
                        <w:left w:val="none" w:sz="0" w:space="0" w:color="auto"/>
                        <w:bottom w:val="none" w:sz="0" w:space="0" w:color="auto"/>
                        <w:right w:val="none" w:sz="0" w:space="0" w:color="auto"/>
                      </w:divBdr>
                      <w:divsChild>
                        <w:div w:id="691302477">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sChild>
            </w:div>
          </w:divsChild>
        </w:div>
      </w:divsChild>
    </w:div>
    <w:div w:id="1317413917">
      <w:bodyDiv w:val="1"/>
      <w:marLeft w:val="0"/>
      <w:marRight w:val="0"/>
      <w:marTop w:val="0"/>
      <w:marBottom w:val="0"/>
      <w:divBdr>
        <w:top w:val="none" w:sz="0" w:space="0" w:color="auto"/>
        <w:left w:val="none" w:sz="0" w:space="0" w:color="auto"/>
        <w:bottom w:val="none" w:sz="0" w:space="0" w:color="auto"/>
        <w:right w:val="none" w:sz="0" w:space="0" w:color="auto"/>
      </w:divBdr>
      <w:divsChild>
        <w:div w:id="1173454440">
          <w:marLeft w:val="0"/>
          <w:marRight w:val="0"/>
          <w:marTop w:val="0"/>
          <w:marBottom w:val="0"/>
          <w:divBdr>
            <w:top w:val="none" w:sz="0" w:space="0" w:color="auto"/>
            <w:left w:val="none" w:sz="0" w:space="0" w:color="auto"/>
            <w:bottom w:val="none" w:sz="0" w:space="0" w:color="auto"/>
            <w:right w:val="none" w:sz="0" w:space="0" w:color="auto"/>
          </w:divBdr>
          <w:divsChild>
            <w:div w:id="146670914">
              <w:marLeft w:val="0"/>
              <w:marRight w:val="0"/>
              <w:marTop w:val="0"/>
              <w:marBottom w:val="0"/>
              <w:divBdr>
                <w:top w:val="none" w:sz="0" w:space="0" w:color="auto"/>
                <w:left w:val="none" w:sz="0" w:space="0" w:color="auto"/>
                <w:bottom w:val="none" w:sz="0" w:space="0" w:color="auto"/>
                <w:right w:val="none" w:sz="0" w:space="0" w:color="auto"/>
              </w:divBdr>
              <w:divsChild>
                <w:div w:id="1502040380">
                  <w:marLeft w:val="0"/>
                  <w:marRight w:val="0"/>
                  <w:marTop w:val="0"/>
                  <w:marBottom w:val="0"/>
                  <w:divBdr>
                    <w:top w:val="none" w:sz="0" w:space="0" w:color="auto"/>
                    <w:left w:val="none" w:sz="0" w:space="0" w:color="auto"/>
                    <w:bottom w:val="none" w:sz="0" w:space="0" w:color="auto"/>
                    <w:right w:val="none" w:sz="0" w:space="0" w:color="auto"/>
                  </w:divBdr>
                  <w:divsChild>
                    <w:div w:id="1366373532">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609120552">
          <w:marLeft w:val="0"/>
          <w:marRight w:val="0"/>
          <w:marTop w:val="0"/>
          <w:marBottom w:val="0"/>
          <w:divBdr>
            <w:top w:val="none" w:sz="0" w:space="0" w:color="auto"/>
            <w:left w:val="none" w:sz="0" w:space="0" w:color="auto"/>
            <w:bottom w:val="none" w:sz="0" w:space="0" w:color="auto"/>
            <w:right w:val="none" w:sz="0" w:space="0" w:color="auto"/>
          </w:divBdr>
          <w:divsChild>
            <w:div w:id="1708993233">
              <w:marLeft w:val="0"/>
              <w:marRight w:val="0"/>
              <w:marTop w:val="0"/>
              <w:marBottom w:val="0"/>
              <w:divBdr>
                <w:top w:val="none" w:sz="0" w:space="0" w:color="auto"/>
                <w:left w:val="none" w:sz="0" w:space="0" w:color="auto"/>
                <w:bottom w:val="none" w:sz="0" w:space="0" w:color="auto"/>
                <w:right w:val="none" w:sz="0" w:space="0" w:color="auto"/>
              </w:divBdr>
              <w:divsChild>
                <w:div w:id="942029007">
                  <w:marLeft w:val="0"/>
                  <w:marRight w:val="120"/>
                  <w:marTop w:val="390"/>
                  <w:marBottom w:val="0"/>
                  <w:divBdr>
                    <w:top w:val="none" w:sz="0" w:space="0" w:color="auto"/>
                    <w:left w:val="none" w:sz="0" w:space="0" w:color="auto"/>
                    <w:bottom w:val="none" w:sz="0" w:space="0" w:color="auto"/>
                    <w:right w:val="none" w:sz="0" w:space="0" w:color="auto"/>
                  </w:divBdr>
                  <w:divsChild>
                    <w:div w:id="1046563385">
                      <w:marLeft w:val="0"/>
                      <w:marRight w:val="0"/>
                      <w:marTop w:val="0"/>
                      <w:marBottom w:val="0"/>
                      <w:divBdr>
                        <w:top w:val="none" w:sz="0" w:space="0" w:color="auto"/>
                        <w:left w:val="none" w:sz="0" w:space="0" w:color="auto"/>
                        <w:bottom w:val="none" w:sz="0" w:space="0" w:color="auto"/>
                        <w:right w:val="none" w:sz="0" w:space="0" w:color="auto"/>
                      </w:divBdr>
                      <w:divsChild>
                        <w:div w:id="1131901948">
                          <w:marLeft w:val="0"/>
                          <w:marRight w:val="0"/>
                          <w:marTop w:val="0"/>
                          <w:marBottom w:val="0"/>
                          <w:divBdr>
                            <w:top w:val="none" w:sz="0" w:space="0" w:color="auto"/>
                            <w:left w:val="none" w:sz="0" w:space="0" w:color="auto"/>
                            <w:bottom w:val="none" w:sz="0" w:space="0" w:color="auto"/>
                            <w:right w:val="none" w:sz="0" w:space="0" w:color="auto"/>
                          </w:divBdr>
                          <w:divsChild>
                            <w:div w:id="1998146961">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 w:id="1911890658">
                      <w:marLeft w:val="0"/>
                      <w:marRight w:val="0"/>
                      <w:marTop w:val="0"/>
                      <w:marBottom w:val="0"/>
                      <w:divBdr>
                        <w:top w:val="none" w:sz="0" w:space="0" w:color="auto"/>
                        <w:left w:val="none" w:sz="0" w:space="0" w:color="auto"/>
                        <w:bottom w:val="none" w:sz="0" w:space="0" w:color="auto"/>
                        <w:right w:val="none" w:sz="0" w:space="0" w:color="auto"/>
                      </w:divBdr>
                      <w:divsChild>
                        <w:div w:id="1289630640">
                          <w:marLeft w:val="300"/>
                          <w:marRight w:val="300"/>
                          <w:marTop w:val="300"/>
                          <w:marBottom w:val="300"/>
                          <w:divBdr>
                            <w:top w:val="none" w:sz="0" w:space="0" w:color="auto"/>
                            <w:left w:val="none" w:sz="0" w:space="0" w:color="auto"/>
                            <w:bottom w:val="none" w:sz="0" w:space="0" w:color="auto"/>
                            <w:right w:val="none" w:sz="0" w:space="0" w:color="auto"/>
                          </w:divBdr>
                          <w:divsChild>
                            <w:div w:id="266695129">
                              <w:marLeft w:val="0"/>
                              <w:marRight w:val="0"/>
                              <w:marTop w:val="0"/>
                              <w:marBottom w:val="0"/>
                              <w:divBdr>
                                <w:top w:val="none" w:sz="0" w:space="0" w:color="auto"/>
                                <w:left w:val="none" w:sz="0" w:space="0" w:color="auto"/>
                                <w:bottom w:val="none" w:sz="0" w:space="0" w:color="auto"/>
                                <w:right w:val="none" w:sz="0" w:space="0" w:color="auto"/>
                              </w:divBdr>
                            </w:div>
                            <w:div w:id="1012029260">
                              <w:marLeft w:val="0"/>
                              <w:marRight w:val="0"/>
                              <w:marTop w:val="0"/>
                              <w:marBottom w:val="0"/>
                              <w:divBdr>
                                <w:top w:val="none" w:sz="0" w:space="0" w:color="auto"/>
                                <w:left w:val="none" w:sz="0" w:space="0" w:color="auto"/>
                                <w:bottom w:val="none" w:sz="0" w:space="0" w:color="auto"/>
                                <w:right w:val="none" w:sz="0" w:space="0" w:color="auto"/>
                              </w:divBdr>
                            </w:div>
                            <w:div w:id="671228260">
                              <w:marLeft w:val="0"/>
                              <w:marRight w:val="0"/>
                              <w:marTop w:val="0"/>
                              <w:marBottom w:val="0"/>
                              <w:divBdr>
                                <w:top w:val="none" w:sz="0" w:space="0" w:color="auto"/>
                                <w:left w:val="none" w:sz="0" w:space="0" w:color="auto"/>
                                <w:bottom w:val="none" w:sz="0" w:space="0" w:color="auto"/>
                                <w:right w:val="none" w:sz="0" w:space="0" w:color="auto"/>
                              </w:divBdr>
                            </w:div>
                            <w:div w:id="2123646973">
                              <w:marLeft w:val="0"/>
                              <w:marRight w:val="0"/>
                              <w:marTop w:val="0"/>
                              <w:marBottom w:val="0"/>
                              <w:divBdr>
                                <w:top w:val="single" w:sz="6" w:space="15" w:color="DADCE0"/>
                                <w:left w:val="none" w:sz="0" w:space="0" w:color="auto"/>
                                <w:bottom w:val="none" w:sz="0" w:space="0" w:color="auto"/>
                                <w:right w:val="none" w:sz="0" w:space="0" w:color="auto"/>
                              </w:divBdr>
                              <w:divsChild>
                                <w:div w:id="1728451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2848321">
          <w:marLeft w:val="0"/>
          <w:marRight w:val="0"/>
          <w:marTop w:val="0"/>
          <w:marBottom w:val="0"/>
          <w:divBdr>
            <w:top w:val="none" w:sz="0" w:space="0" w:color="auto"/>
            <w:left w:val="none" w:sz="0" w:space="0" w:color="auto"/>
            <w:bottom w:val="none" w:sz="0" w:space="0" w:color="auto"/>
            <w:right w:val="none" w:sz="0" w:space="0" w:color="auto"/>
          </w:divBdr>
          <w:divsChild>
            <w:div w:id="2050447622">
              <w:marLeft w:val="0"/>
              <w:marRight w:val="0"/>
              <w:marTop w:val="0"/>
              <w:marBottom w:val="0"/>
              <w:divBdr>
                <w:top w:val="none" w:sz="0" w:space="0" w:color="auto"/>
                <w:left w:val="none" w:sz="0" w:space="0" w:color="auto"/>
                <w:bottom w:val="none" w:sz="0" w:space="0" w:color="auto"/>
                <w:right w:val="none" w:sz="0" w:space="0" w:color="auto"/>
              </w:divBdr>
              <w:divsChild>
                <w:div w:id="1174608858">
                  <w:marLeft w:val="0"/>
                  <w:marRight w:val="0"/>
                  <w:marTop w:val="0"/>
                  <w:marBottom w:val="0"/>
                  <w:divBdr>
                    <w:top w:val="none" w:sz="0" w:space="0" w:color="auto"/>
                    <w:left w:val="none" w:sz="0" w:space="0" w:color="auto"/>
                    <w:bottom w:val="none" w:sz="0" w:space="0" w:color="auto"/>
                    <w:right w:val="none" w:sz="0" w:space="0" w:color="auto"/>
                  </w:divBdr>
                  <w:divsChild>
                    <w:div w:id="36467248">
                      <w:marLeft w:val="0"/>
                      <w:marRight w:val="0"/>
                      <w:marTop w:val="0"/>
                      <w:marBottom w:val="0"/>
                      <w:divBdr>
                        <w:top w:val="none" w:sz="0" w:space="0" w:color="auto"/>
                        <w:left w:val="none" w:sz="0" w:space="0" w:color="auto"/>
                        <w:bottom w:val="none" w:sz="0" w:space="0" w:color="auto"/>
                        <w:right w:val="none" w:sz="0" w:space="0" w:color="auto"/>
                      </w:divBdr>
                      <w:divsChild>
                        <w:div w:id="1118718871">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sChild>
            </w:div>
          </w:divsChild>
        </w:div>
      </w:divsChild>
    </w:div>
    <w:div w:id="1333097709">
      <w:bodyDiv w:val="1"/>
      <w:marLeft w:val="0"/>
      <w:marRight w:val="0"/>
      <w:marTop w:val="0"/>
      <w:marBottom w:val="0"/>
      <w:divBdr>
        <w:top w:val="none" w:sz="0" w:space="0" w:color="auto"/>
        <w:left w:val="none" w:sz="0" w:space="0" w:color="auto"/>
        <w:bottom w:val="none" w:sz="0" w:space="0" w:color="auto"/>
        <w:right w:val="none" w:sz="0" w:space="0" w:color="auto"/>
      </w:divBdr>
    </w:div>
    <w:div w:id="1424108568">
      <w:bodyDiv w:val="1"/>
      <w:marLeft w:val="0"/>
      <w:marRight w:val="0"/>
      <w:marTop w:val="0"/>
      <w:marBottom w:val="0"/>
      <w:divBdr>
        <w:top w:val="none" w:sz="0" w:space="0" w:color="auto"/>
        <w:left w:val="none" w:sz="0" w:space="0" w:color="auto"/>
        <w:bottom w:val="none" w:sz="0" w:space="0" w:color="auto"/>
        <w:right w:val="none" w:sz="0" w:space="0" w:color="auto"/>
      </w:divBdr>
      <w:divsChild>
        <w:div w:id="148861606">
          <w:marLeft w:val="0"/>
          <w:marRight w:val="0"/>
          <w:marTop w:val="0"/>
          <w:marBottom w:val="0"/>
          <w:divBdr>
            <w:top w:val="none" w:sz="0" w:space="0" w:color="auto"/>
            <w:left w:val="none" w:sz="0" w:space="0" w:color="auto"/>
            <w:bottom w:val="none" w:sz="0" w:space="0" w:color="auto"/>
            <w:right w:val="none" w:sz="0" w:space="0" w:color="auto"/>
          </w:divBdr>
        </w:div>
      </w:divsChild>
    </w:div>
    <w:div w:id="1550143915">
      <w:bodyDiv w:val="1"/>
      <w:marLeft w:val="0"/>
      <w:marRight w:val="0"/>
      <w:marTop w:val="0"/>
      <w:marBottom w:val="0"/>
      <w:divBdr>
        <w:top w:val="none" w:sz="0" w:space="0" w:color="auto"/>
        <w:left w:val="none" w:sz="0" w:space="0" w:color="auto"/>
        <w:bottom w:val="none" w:sz="0" w:space="0" w:color="auto"/>
        <w:right w:val="none" w:sz="0" w:space="0" w:color="auto"/>
      </w:divBdr>
    </w:div>
    <w:div w:id="1927500326">
      <w:bodyDiv w:val="1"/>
      <w:marLeft w:val="0"/>
      <w:marRight w:val="0"/>
      <w:marTop w:val="0"/>
      <w:marBottom w:val="0"/>
      <w:divBdr>
        <w:top w:val="none" w:sz="0" w:space="0" w:color="auto"/>
        <w:left w:val="none" w:sz="0" w:space="0" w:color="auto"/>
        <w:bottom w:val="none" w:sz="0" w:space="0" w:color="auto"/>
        <w:right w:val="none" w:sz="0" w:space="0" w:color="auto"/>
      </w:divBdr>
      <w:divsChild>
        <w:div w:id="759720703">
          <w:marLeft w:val="0"/>
          <w:marRight w:val="0"/>
          <w:marTop w:val="0"/>
          <w:marBottom w:val="0"/>
          <w:divBdr>
            <w:top w:val="none" w:sz="0" w:space="0" w:color="auto"/>
            <w:left w:val="none" w:sz="0" w:space="0" w:color="auto"/>
            <w:bottom w:val="none" w:sz="0" w:space="0" w:color="auto"/>
            <w:right w:val="none" w:sz="0" w:space="0" w:color="auto"/>
          </w:divBdr>
          <w:divsChild>
            <w:div w:id="791553244">
              <w:marLeft w:val="0"/>
              <w:marRight w:val="0"/>
              <w:marTop w:val="0"/>
              <w:marBottom w:val="0"/>
              <w:divBdr>
                <w:top w:val="none" w:sz="0" w:space="0" w:color="auto"/>
                <w:left w:val="none" w:sz="0" w:space="0" w:color="auto"/>
                <w:bottom w:val="none" w:sz="0" w:space="0" w:color="auto"/>
                <w:right w:val="none" w:sz="0" w:space="0" w:color="auto"/>
              </w:divBdr>
              <w:divsChild>
                <w:div w:id="1556355669">
                  <w:marLeft w:val="0"/>
                  <w:marRight w:val="0"/>
                  <w:marTop w:val="0"/>
                  <w:marBottom w:val="0"/>
                  <w:divBdr>
                    <w:top w:val="none" w:sz="0" w:space="0" w:color="auto"/>
                    <w:left w:val="none" w:sz="0" w:space="0" w:color="auto"/>
                    <w:bottom w:val="none" w:sz="0" w:space="0" w:color="auto"/>
                    <w:right w:val="none" w:sz="0" w:space="0" w:color="auto"/>
                  </w:divBdr>
                  <w:divsChild>
                    <w:div w:id="1207645787">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372578794">
          <w:marLeft w:val="0"/>
          <w:marRight w:val="0"/>
          <w:marTop w:val="0"/>
          <w:marBottom w:val="0"/>
          <w:divBdr>
            <w:top w:val="none" w:sz="0" w:space="0" w:color="auto"/>
            <w:left w:val="none" w:sz="0" w:space="0" w:color="auto"/>
            <w:bottom w:val="none" w:sz="0" w:space="0" w:color="auto"/>
            <w:right w:val="none" w:sz="0" w:space="0" w:color="auto"/>
          </w:divBdr>
          <w:divsChild>
            <w:div w:id="1432122967">
              <w:marLeft w:val="0"/>
              <w:marRight w:val="0"/>
              <w:marTop w:val="0"/>
              <w:marBottom w:val="0"/>
              <w:divBdr>
                <w:top w:val="none" w:sz="0" w:space="0" w:color="auto"/>
                <w:left w:val="none" w:sz="0" w:space="0" w:color="auto"/>
                <w:bottom w:val="none" w:sz="0" w:space="0" w:color="auto"/>
                <w:right w:val="none" w:sz="0" w:space="0" w:color="auto"/>
              </w:divBdr>
              <w:divsChild>
                <w:div w:id="1320305267">
                  <w:marLeft w:val="0"/>
                  <w:marRight w:val="120"/>
                  <w:marTop w:val="390"/>
                  <w:marBottom w:val="0"/>
                  <w:divBdr>
                    <w:top w:val="none" w:sz="0" w:space="0" w:color="auto"/>
                    <w:left w:val="none" w:sz="0" w:space="0" w:color="auto"/>
                    <w:bottom w:val="none" w:sz="0" w:space="0" w:color="auto"/>
                    <w:right w:val="none" w:sz="0" w:space="0" w:color="auto"/>
                  </w:divBdr>
                  <w:divsChild>
                    <w:div w:id="257640418">
                      <w:marLeft w:val="0"/>
                      <w:marRight w:val="0"/>
                      <w:marTop w:val="0"/>
                      <w:marBottom w:val="0"/>
                      <w:divBdr>
                        <w:top w:val="none" w:sz="0" w:space="0" w:color="auto"/>
                        <w:left w:val="none" w:sz="0" w:space="0" w:color="auto"/>
                        <w:bottom w:val="none" w:sz="0" w:space="0" w:color="auto"/>
                        <w:right w:val="none" w:sz="0" w:space="0" w:color="auto"/>
                      </w:divBdr>
                      <w:divsChild>
                        <w:div w:id="231887748">
                          <w:marLeft w:val="0"/>
                          <w:marRight w:val="0"/>
                          <w:marTop w:val="0"/>
                          <w:marBottom w:val="0"/>
                          <w:divBdr>
                            <w:top w:val="none" w:sz="0" w:space="0" w:color="auto"/>
                            <w:left w:val="none" w:sz="0" w:space="0" w:color="auto"/>
                            <w:bottom w:val="none" w:sz="0" w:space="0" w:color="auto"/>
                            <w:right w:val="none" w:sz="0" w:space="0" w:color="auto"/>
                          </w:divBdr>
                          <w:divsChild>
                            <w:div w:id="1799954638">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 w:id="1990595971">
                      <w:marLeft w:val="0"/>
                      <w:marRight w:val="0"/>
                      <w:marTop w:val="0"/>
                      <w:marBottom w:val="0"/>
                      <w:divBdr>
                        <w:top w:val="none" w:sz="0" w:space="0" w:color="auto"/>
                        <w:left w:val="none" w:sz="0" w:space="0" w:color="auto"/>
                        <w:bottom w:val="none" w:sz="0" w:space="0" w:color="auto"/>
                        <w:right w:val="none" w:sz="0" w:space="0" w:color="auto"/>
                      </w:divBdr>
                      <w:divsChild>
                        <w:div w:id="1010989528">
                          <w:marLeft w:val="300"/>
                          <w:marRight w:val="300"/>
                          <w:marTop w:val="300"/>
                          <w:marBottom w:val="300"/>
                          <w:divBdr>
                            <w:top w:val="none" w:sz="0" w:space="0" w:color="auto"/>
                            <w:left w:val="none" w:sz="0" w:space="0" w:color="auto"/>
                            <w:bottom w:val="none" w:sz="0" w:space="0" w:color="auto"/>
                            <w:right w:val="none" w:sz="0" w:space="0" w:color="auto"/>
                          </w:divBdr>
                          <w:divsChild>
                            <w:div w:id="1127117496">
                              <w:marLeft w:val="0"/>
                              <w:marRight w:val="0"/>
                              <w:marTop w:val="0"/>
                              <w:marBottom w:val="0"/>
                              <w:divBdr>
                                <w:top w:val="none" w:sz="0" w:space="0" w:color="auto"/>
                                <w:left w:val="none" w:sz="0" w:space="0" w:color="auto"/>
                                <w:bottom w:val="none" w:sz="0" w:space="0" w:color="auto"/>
                                <w:right w:val="none" w:sz="0" w:space="0" w:color="auto"/>
                              </w:divBdr>
                            </w:div>
                            <w:div w:id="965811928">
                              <w:marLeft w:val="0"/>
                              <w:marRight w:val="0"/>
                              <w:marTop w:val="0"/>
                              <w:marBottom w:val="0"/>
                              <w:divBdr>
                                <w:top w:val="none" w:sz="0" w:space="0" w:color="auto"/>
                                <w:left w:val="none" w:sz="0" w:space="0" w:color="auto"/>
                                <w:bottom w:val="none" w:sz="0" w:space="0" w:color="auto"/>
                                <w:right w:val="none" w:sz="0" w:space="0" w:color="auto"/>
                              </w:divBdr>
                            </w:div>
                            <w:div w:id="1685133372">
                              <w:marLeft w:val="0"/>
                              <w:marRight w:val="0"/>
                              <w:marTop w:val="0"/>
                              <w:marBottom w:val="0"/>
                              <w:divBdr>
                                <w:top w:val="none" w:sz="0" w:space="0" w:color="auto"/>
                                <w:left w:val="none" w:sz="0" w:space="0" w:color="auto"/>
                                <w:bottom w:val="none" w:sz="0" w:space="0" w:color="auto"/>
                                <w:right w:val="none" w:sz="0" w:space="0" w:color="auto"/>
                              </w:divBdr>
                            </w:div>
                            <w:div w:id="249967347">
                              <w:marLeft w:val="0"/>
                              <w:marRight w:val="0"/>
                              <w:marTop w:val="0"/>
                              <w:marBottom w:val="0"/>
                              <w:divBdr>
                                <w:top w:val="single" w:sz="6" w:space="15" w:color="DADCE0"/>
                                <w:left w:val="none" w:sz="0" w:space="0" w:color="auto"/>
                                <w:bottom w:val="none" w:sz="0" w:space="0" w:color="auto"/>
                                <w:right w:val="none" w:sz="0" w:space="0" w:color="auto"/>
                              </w:divBdr>
                              <w:divsChild>
                                <w:div w:id="129324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9122242">
          <w:marLeft w:val="0"/>
          <w:marRight w:val="0"/>
          <w:marTop w:val="0"/>
          <w:marBottom w:val="0"/>
          <w:divBdr>
            <w:top w:val="none" w:sz="0" w:space="0" w:color="auto"/>
            <w:left w:val="none" w:sz="0" w:space="0" w:color="auto"/>
            <w:bottom w:val="none" w:sz="0" w:space="0" w:color="auto"/>
            <w:right w:val="none" w:sz="0" w:space="0" w:color="auto"/>
          </w:divBdr>
          <w:divsChild>
            <w:div w:id="1908108327">
              <w:marLeft w:val="0"/>
              <w:marRight w:val="0"/>
              <w:marTop w:val="0"/>
              <w:marBottom w:val="0"/>
              <w:divBdr>
                <w:top w:val="none" w:sz="0" w:space="0" w:color="auto"/>
                <w:left w:val="none" w:sz="0" w:space="0" w:color="auto"/>
                <w:bottom w:val="none" w:sz="0" w:space="0" w:color="auto"/>
                <w:right w:val="none" w:sz="0" w:space="0" w:color="auto"/>
              </w:divBdr>
              <w:divsChild>
                <w:div w:id="1955868194">
                  <w:marLeft w:val="0"/>
                  <w:marRight w:val="0"/>
                  <w:marTop w:val="0"/>
                  <w:marBottom w:val="0"/>
                  <w:divBdr>
                    <w:top w:val="none" w:sz="0" w:space="0" w:color="auto"/>
                    <w:left w:val="none" w:sz="0" w:space="0" w:color="auto"/>
                    <w:bottom w:val="none" w:sz="0" w:space="0" w:color="auto"/>
                    <w:right w:val="none" w:sz="0" w:space="0" w:color="auto"/>
                  </w:divBdr>
                  <w:divsChild>
                    <w:div w:id="1399549913">
                      <w:marLeft w:val="0"/>
                      <w:marRight w:val="0"/>
                      <w:marTop w:val="0"/>
                      <w:marBottom w:val="0"/>
                      <w:divBdr>
                        <w:top w:val="none" w:sz="0" w:space="0" w:color="auto"/>
                        <w:left w:val="none" w:sz="0" w:space="0" w:color="auto"/>
                        <w:bottom w:val="none" w:sz="0" w:space="0" w:color="auto"/>
                        <w:right w:val="none" w:sz="0" w:space="0" w:color="auto"/>
                      </w:divBdr>
                      <w:divsChild>
                        <w:div w:id="643781883">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sChild>
            </w:div>
          </w:divsChild>
        </w:div>
      </w:divsChild>
    </w:div>
    <w:div w:id="2051026504">
      <w:bodyDiv w:val="1"/>
      <w:marLeft w:val="0"/>
      <w:marRight w:val="0"/>
      <w:marTop w:val="0"/>
      <w:marBottom w:val="0"/>
      <w:divBdr>
        <w:top w:val="none" w:sz="0" w:space="0" w:color="auto"/>
        <w:left w:val="none" w:sz="0" w:space="0" w:color="auto"/>
        <w:bottom w:val="none" w:sz="0" w:space="0" w:color="auto"/>
        <w:right w:val="none" w:sz="0" w:space="0" w:color="auto"/>
      </w:divBdr>
      <w:divsChild>
        <w:div w:id="1991589171">
          <w:marLeft w:val="0"/>
          <w:marRight w:val="0"/>
          <w:marTop w:val="0"/>
          <w:marBottom w:val="0"/>
          <w:divBdr>
            <w:top w:val="none" w:sz="0" w:space="0" w:color="auto"/>
            <w:left w:val="none" w:sz="0" w:space="0" w:color="auto"/>
            <w:bottom w:val="none" w:sz="0" w:space="0" w:color="auto"/>
            <w:right w:val="none" w:sz="0" w:space="0" w:color="auto"/>
          </w:divBdr>
          <w:divsChild>
            <w:div w:id="38221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k.sagepub.com/cases/inditex-how-to-become-larger-when-you-are-the-largest-one?token=79061a7b-eb6f-438a-95fa-fb2472c25791947310b78eba2d3d0be1a99e1eeca8f4860291bb0ddb7e9a522d2190479e449a" TargetMode="External"/><Relationship Id="rId21" Type="http://schemas.openxmlformats.org/officeDocument/2006/relationships/hyperlink" Target="https://gupea.ub.gu.se/bitstream/handle/2077/69039/gupea_2077_69039_1.pdf?sequence=1&amp;isAllowed=y" TargetMode="External"/><Relationship Id="rId42" Type="http://schemas.openxmlformats.org/officeDocument/2006/relationships/hyperlink" Target="https://dial.uclouvain.be/downloader/downloader.php?pid=thesis%3A7283&amp;datastream=PDF_01" TargetMode="External"/><Relationship Id="rId47" Type="http://schemas.openxmlformats.org/officeDocument/2006/relationships/hyperlink" Target="https://repositorio.ucp.pt/bitstream/10400.14/34836/1/202750035.pdf" TargetMode="External"/><Relationship Id="rId63" Type="http://schemas.openxmlformats.org/officeDocument/2006/relationships/hyperlink" Target="https://c030.wzu.edu.tw/datas/upload/files/2020%E7%95%A2%E6%A5%AD%E7%94%9F%E8%AB%96%E6%96%87/108GP_1105209030_%E8%98%87%E7%BE%BD%E7%94%84.pdf" TargetMode="External"/><Relationship Id="rId68" Type="http://schemas.openxmlformats.org/officeDocument/2006/relationships/hyperlink" Target="https://mpra.ub.uni-muenchen.de/108715/1/MPRA_paper_108715.pdf" TargetMode="External"/><Relationship Id="rId16" Type="http://schemas.openxmlformats.org/officeDocument/2006/relationships/hyperlink" Target="https://repositorio.upct.es/bitstream/handle/10317/10263/tfm-cel-eco.pdf" TargetMode="External"/><Relationship Id="rId11" Type="http://schemas.openxmlformats.org/officeDocument/2006/relationships/image" Target="media/image3.png"/><Relationship Id="rId24" Type="http://schemas.openxmlformats.org/officeDocument/2006/relationships/hyperlink" Target="https://www.katoliski-institut.si/public_resources_cache/files/original/original/9/906/Katja-Gabrovsek.pdf" TargetMode="External"/><Relationship Id="rId32" Type="http://schemas.openxmlformats.org/officeDocument/2006/relationships/hyperlink" Target="https://ijrbmnet.com/wp-content/uploads/2023/02/2-3.pdf" TargetMode="External"/><Relationship Id="rId37" Type="http://schemas.openxmlformats.org/officeDocument/2006/relationships/hyperlink" Target="https://ink.library.smu.edu.sg/cgi/viewcontent.cgi?article=4954&amp;context=soss_research" TargetMode="External"/><Relationship Id="rId40" Type="http://schemas.openxmlformats.org/officeDocument/2006/relationships/hyperlink" Target="https://www.theseus.fi/bitstream/handle/10024/343828/Tuyen_Le_2020_06_16.pdf?sequ" TargetMode="External"/><Relationship Id="rId45" Type="http://schemas.openxmlformats.org/officeDocument/2006/relationships/hyperlink" Target="https://dspace.mit.edu/bitstream/handle/1721.1/151446/luciano-pluciano-mba-mgt-2023-thesis%5B40%5D.pdf?sequence=1&amp;isAllowed=y" TargetMode="External"/><Relationship Id="rId53" Type="http://schemas.openxmlformats.org/officeDocument/2006/relationships/hyperlink" Target="https://publications.dlpress.org/index.php/jesss/article/download/59/53" TargetMode="External"/><Relationship Id="rId58" Type="http://schemas.openxmlformats.org/officeDocument/2006/relationships/hyperlink" Target="https://www.researchgate.net/profile/Rashmi-Sharma-101/publication/371833690_GAP_Inc_Strategic_Analysis_Report_Rashmi_Sharma_Management_Strategy_Planning_and_Implementation/links/6497b269b9ed6874a5d73527/GAP-Inc-Strategic-Analysis-Report-Rashmi-Sharma-Management-Strategy-Planning-and-Implementation.pdf" TargetMode="External"/><Relationship Id="rId66" Type="http://schemas.openxmlformats.org/officeDocument/2006/relationships/hyperlink" Target="https://repozytorium.bg.ug.edu.pl/docstore/download/UOGcdf514e3a150432cb774b4dc302547c0/Tomaszewska_Marianna_CSR_practice_in_the_clothing_2021.pdf" TargetMode="External"/><Relationship Id="rId74"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hyperlink" Target="https://webofproceedings.org/proceedings_series/ECOM/IEMB%202021/Y0314.pdf" TargetMode="External"/><Relationship Id="rId19" Type="http://schemas.openxmlformats.org/officeDocument/2006/relationships/hyperlink" Target="https://www.mdpi.com/1911-8074/14/4/153/pdf" TargetMode="External"/><Relationship Id="rId14" Type="http://schemas.openxmlformats.org/officeDocument/2006/relationships/hyperlink" Target="https://diposit.ub.edu/dspace/bitstream/2445/176411/1/TFG_Clara_Beser_20071483.pdf" TargetMode="External"/><Relationship Id="rId22" Type="http://schemas.openxmlformats.org/officeDocument/2006/relationships/hyperlink" Target="https://dspace.cuni.cz/bitstream/handle/20.500.11956/107253/130257368.pdf?sequence=1" TargetMode="External"/><Relationship Id="rId27" Type="http://schemas.openxmlformats.org/officeDocument/2006/relationships/hyperlink" Target="https://www.mdpi.com/2071-1050/13/19/11013/pdf" TargetMode="External"/><Relationship Id="rId30" Type="http://schemas.openxmlformats.org/officeDocument/2006/relationships/hyperlink" Target="https://www.sciencedirect.com/science/article/pii/S0040162518315737" TargetMode="External"/><Relationship Id="rId35" Type="http://schemas.openxmlformats.org/officeDocument/2006/relationships/hyperlink" Target="https://www.researchgate.net/profile/Penny-Bamber/publication/369553890_Analysis_of_the_Textile_and_Clothing_Industry_Global_Value_Chains/links/6421fc4b92cfd54f843339d2/Analysis-of-the-Textile-and-Clothing-Industry-Global-Value-Chains.pdf" TargetMode="External"/><Relationship Id="rId43" Type="http://schemas.openxmlformats.org/officeDocument/2006/relationships/hyperlink" Target="https://www.shs-conferences.org/articles/shsconf/pdf/2024/01/shsconf_icdeba2023_04019.pdf" TargetMode="External"/><Relationship Id="rId48" Type="http://schemas.openxmlformats.org/officeDocument/2006/relationships/hyperlink" Target="https://lutpub.lut.fi/bitstream/handle/10024/165818/LUT_Thesis%20Laura%20Oksanen%20final.pdf?sequence=1&amp;isAllowed=y" TargetMode="External"/><Relationship Id="rId56" Type="http://schemas.openxmlformats.org/officeDocument/2006/relationships/hyperlink" Target="https://gcris.ieu.edu.tr/bitstream/20.500.14365/5248/1/5248.pdf" TargetMode="External"/><Relationship Id="rId64" Type="http://schemas.openxmlformats.org/officeDocument/2006/relationships/hyperlink" Target="https://c030.wzu.edu.tw/datas/upload/files/2020%E7%95%A2%E6%A5%AD%E7%94%9F%E8%AB%96%E6%96%87/108GP_1105209030_%E8%98%87%E7%BE%BD%E7%94%84.pdf" TargetMode="External"/><Relationship Id="rId69" Type="http://schemas.openxmlformats.org/officeDocument/2006/relationships/hyperlink" Target="https://fardapaper.ir/mohavaha/uploads/2020/06/Fardapaper-Customer-information-resources-advantage-marketing-strategy-and-business-performance-A-market-resources-based-view.pdf" TargetMode="External"/><Relationship Id="rId77"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pdfs.semanticscholar.org/14c9/b3a4bcf33ad15d3e4fe2f7c4055ad5729bb1.pdf" TargetMode="External"/><Relationship Id="rId72" Type="http://schemas.openxmlformats.org/officeDocument/2006/relationships/hyperlink" Target="https://www.sciencedirect.com/science/article/pii/S2772390922000051" TargetMode="External"/><Relationship Id="rId3" Type="http://schemas.openxmlformats.org/officeDocument/2006/relationships/numbering" Target="numbering.xml"/><Relationship Id="rId12" Type="http://schemas.openxmlformats.org/officeDocument/2006/relationships/hyperlink" Target="https://moritzlaw.osu.edu/sites/default/files/2022-03/08.%20Abdel-Jaber_0.pdf" TargetMode="External"/><Relationship Id="rId17" Type="http://schemas.openxmlformats.org/officeDocument/2006/relationships/hyperlink" Target="https://webofproceedings.org/proceedings_series/ESSP/ICEMEET%202020/ICEMEET20089.pdf" TargetMode="External"/><Relationship Id="rId25" Type="http://schemas.openxmlformats.org/officeDocument/2006/relationships/hyperlink" Target="https://norma.ncirl.ie/4880/1/jodigaffney.pdf" TargetMode="External"/><Relationship Id="rId33" Type="http://schemas.openxmlformats.org/officeDocument/2006/relationships/hyperlink" Target="https://norma.ncirl.ie/6371/1/anagharaghupathikalsi.pdf" TargetMode="External"/><Relationship Id="rId38" Type="http://schemas.openxmlformats.org/officeDocument/2006/relationships/hyperlink" Target="https://eprints.hud.ac.uk/id/eprint/35743/1/KABIR%20-%20THESIS.pdf" TargetMode="External"/><Relationship Id="rId46" Type="http://schemas.openxmlformats.org/officeDocument/2006/relationships/hyperlink" Target="https://dspace.cuni.cz/bitstream/handle/20.500.11956/187112/120457260.pdf?sequence=1" TargetMode="External"/><Relationship Id="rId59" Type="http://schemas.openxmlformats.org/officeDocument/2006/relationships/hyperlink" Target="https://research.library.fordham.edu/cgi/viewcontent.cgi?article=1044&amp;context=international_senior" TargetMode="External"/><Relationship Id="rId67" Type="http://schemas.openxmlformats.org/officeDocument/2006/relationships/hyperlink" Target="https://www.theseus.fi/bitstream/handle/10024/341450/Tran_Hanh.pdf" TargetMode="External"/><Relationship Id="rId20" Type="http://schemas.openxmlformats.org/officeDocument/2006/relationships/hyperlink" Target="http://elib.uacu.edu.ua/xmlui/bitstream/handle/123456789/148/BQW_El%20Ghoul.pdf?sequence=1" TargetMode="External"/><Relationship Id="rId41" Type="http://schemas.openxmlformats.org/officeDocument/2006/relationships/hyperlink" Target="https://hammer.purdue.edu/articles/thesis/_b_ZARA_FAST_FASHION_AND_THE_NEW_GLOBAL_PARADIGM_FOR_MARKETING_COMMUNICATION_b_by_b_Ting_Hsuan_Vivian_Lee_b_/24714633/1/files/43533720.pdf" TargetMode="External"/><Relationship Id="rId54" Type="http://schemas.openxmlformats.org/officeDocument/2006/relationships/hyperlink" Target="https://www.atlantis-press.com/article/125975543.pdf" TargetMode="External"/><Relationship Id="rId62" Type="http://schemas.openxmlformats.org/officeDocument/2006/relationships/hyperlink" Target="https://economics.yale.edu/sites/default/files/brexit.pdf" TargetMode="External"/><Relationship Id="rId70" Type="http://schemas.openxmlformats.org/officeDocument/2006/relationships/hyperlink" Target="https://dspace.spbu.ru/bitstream/11701/27345/1/Bachelor_Thesis_Yurkina.docx"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research.library.fordham.edu/cgi/viewcontent.cgi?article=1044&amp;context=international_senior" TargetMode="External"/><Relationship Id="rId23" Type="http://schemas.openxmlformats.org/officeDocument/2006/relationships/hyperlink" Target="https://dspace.cuni.cz/bitstream/handle/20.500.11956/107253/130257368.pdf?sequence=1" TargetMode="External"/><Relationship Id="rId28" Type="http://schemas.openxmlformats.org/officeDocument/2006/relationships/hyperlink" Target="https://scholarlypublications.universiteitleiden.nl/access/item%3A3309189/download" TargetMode="External"/><Relationship Id="rId36" Type="http://schemas.openxmlformats.org/officeDocument/2006/relationships/hyperlink" Target="https://www.shs-conferences.org/articles/shsconf/pdf/2024/01/shsconf_icdeba2023_04019.pdf" TargetMode="External"/><Relationship Id="rId49" Type="http://schemas.openxmlformats.org/officeDocument/2006/relationships/hyperlink" Target="https://www.theseus.fi/bitstream/handle/10024/507644/Thesis-Entering%20the%20Finnish%20market-Uniqlo-Anh%20Pham-Chi%20Nguyen.pdf?sequence=2" TargetMode="External"/><Relationship Id="rId57" Type="http://schemas.openxmlformats.org/officeDocument/2006/relationships/hyperlink" Target="https://www.scirp.org/html/3-1531766_108440.htm" TargetMode="External"/><Relationship Id="rId10" Type="http://schemas.openxmlformats.org/officeDocument/2006/relationships/image" Target="media/image2.png"/><Relationship Id="rId31" Type="http://schemas.openxmlformats.org/officeDocument/2006/relationships/hyperlink" Target="https://eprints.unite.edu.mk/665/1/9%20faqe%2099-110.pdf" TargetMode="External"/><Relationship Id="rId44" Type="http://schemas.openxmlformats.org/officeDocument/2006/relationships/hyperlink" Target="https://scholarship.kentlaw.iit.edu/cgi/viewcontent.cgi?article=1315&amp;context=ckjip" TargetMode="External"/><Relationship Id="rId52" Type="http://schemas.openxmlformats.org/officeDocument/2006/relationships/hyperlink" Target="https://drpress.org/ojs/index.php/HBEM/article/download/15235/14780" TargetMode="External"/><Relationship Id="rId60" Type="http://schemas.openxmlformats.org/officeDocument/2006/relationships/hyperlink" Target="https://research.library.fordham.edu/cgi/viewcontent.cgi?article=1044&amp;context=international_senior" TargetMode="External"/><Relationship Id="rId65" Type="http://schemas.openxmlformats.org/officeDocument/2006/relationships/hyperlink" Target="https://intapi.sciendo.com/pdf/10.2478/aussoc-2022-0007" TargetMode="External"/><Relationship Id="rId73" Type="http://schemas.openxmlformats.org/officeDocument/2006/relationships/hyperlink" Target="https://www.atlantis-press.com/article/125916550.pdf"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matheo.uliege.be/bitstream/2268.2/12050/4/TFE%20ANGUTAYEVA%20MADINA.pdf" TargetMode="External"/><Relationship Id="rId18" Type="http://schemas.openxmlformats.org/officeDocument/2006/relationships/hyperlink" Target="https://www.theseus.fi/bitstream/handle/10024/512245/The%20CSR%20Strategies%20in%20Fashion%20Industry.pdf?sequence=2" TargetMode="External"/><Relationship Id="rId39" Type="http://schemas.openxmlformats.org/officeDocument/2006/relationships/hyperlink" Target="https://digitalcommons.bard.edu/cgi/viewcontent.cgi?article=1149&amp;context=senproj_s2023" TargetMode="External"/><Relationship Id="rId34" Type="http://schemas.openxmlformats.org/officeDocument/2006/relationships/hyperlink" Target="https://www.atlantis-press.com/article/125955039.pdf" TargetMode="External"/><Relationship Id="rId50" Type="http://schemas.openxmlformats.org/officeDocument/2006/relationships/hyperlink" Target="https://pdfs.semanticscholar.org/14c9/b3a4bcf33ad15d3e4fe2f7c4055ad5729bb1.pdf" TargetMode="External"/><Relationship Id="rId55" Type="http://schemas.openxmlformats.org/officeDocument/2006/relationships/hyperlink" Target="https://www.atlantis-press.com/article/125975543.pdf" TargetMode="External"/><Relationship Id="rId76" Type="http://schemas.openxmlformats.org/officeDocument/2006/relationships/glossaryDocument" Target="glossary/document.xml"/><Relationship Id="rId7" Type="http://schemas.openxmlformats.org/officeDocument/2006/relationships/footnotes" Target="footnotes.xml"/><Relationship Id="rId71" Type="http://schemas.openxmlformats.org/officeDocument/2006/relationships/hyperlink" Target="https://www.tandfonline.com/doi/pdf/10.1080/09692290.2022.2127119" TargetMode="External"/><Relationship Id="rId2" Type="http://schemas.openxmlformats.org/officeDocument/2006/relationships/customXml" Target="../customXml/item2.xml"/><Relationship Id="rId29" Type="http://schemas.openxmlformats.org/officeDocument/2006/relationships/hyperlink" Target="https://digitalcommons.unl.edu/cgi/viewcontent.cgi?article=1368&amp;context=honorsthes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9FDB5E711F949D7A905C910987BAAAA"/>
        <w:category>
          <w:name w:val="General"/>
          <w:gallery w:val="placeholder"/>
        </w:category>
        <w:types>
          <w:type w:val="bbPlcHdr"/>
        </w:types>
        <w:behaviors>
          <w:behavior w:val="content"/>
        </w:behaviors>
        <w:guid w:val="{AFEB9A31-27D3-4A48-808B-FB7E2C0C7167}"/>
      </w:docPartPr>
      <w:docPartBody>
        <w:p w:rsidR="002138C5" w:rsidRDefault="00600F88" w:rsidP="00600F88">
          <w:pPr>
            <w:pStyle w:val="29FDB5E711F949D7A905C910987BAAAA"/>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50F75"/>
    <w:rsid w:val="00034757"/>
    <w:rsid w:val="000D7961"/>
    <w:rsid w:val="001B3ED0"/>
    <w:rsid w:val="00205252"/>
    <w:rsid w:val="002056C6"/>
    <w:rsid w:val="002138C5"/>
    <w:rsid w:val="002D52AB"/>
    <w:rsid w:val="00314DD7"/>
    <w:rsid w:val="00320D06"/>
    <w:rsid w:val="003B349C"/>
    <w:rsid w:val="00437265"/>
    <w:rsid w:val="00484A36"/>
    <w:rsid w:val="004906E8"/>
    <w:rsid w:val="004B68C7"/>
    <w:rsid w:val="004E525E"/>
    <w:rsid w:val="00503C48"/>
    <w:rsid w:val="005259F7"/>
    <w:rsid w:val="00571F5E"/>
    <w:rsid w:val="00600F88"/>
    <w:rsid w:val="006443AB"/>
    <w:rsid w:val="00715FA6"/>
    <w:rsid w:val="00750F75"/>
    <w:rsid w:val="00783A7F"/>
    <w:rsid w:val="00791BA3"/>
    <w:rsid w:val="007E338F"/>
    <w:rsid w:val="008A6C66"/>
    <w:rsid w:val="008C36C3"/>
    <w:rsid w:val="009206BF"/>
    <w:rsid w:val="00922A37"/>
    <w:rsid w:val="009722C4"/>
    <w:rsid w:val="00A648E2"/>
    <w:rsid w:val="00AC0D8F"/>
    <w:rsid w:val="00AD0F68"/>
    <w:rsid w:val="00B558A8"/>
    <w:rsid w:val="00B752A1"/>
    <w:rsid w:val="00C82691"/>
    <w:rsid w:val="00D63B62"/>
    <w:rsid w:val="00E35F78"/>
    <w:rsid w:val="00F52F86"/>
    <w:rsid w:val="00F60F96"/>
    <w:rsid w:val="00F669DA"/>
    <w:rsid w:val="00FF012F"/>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FDB5E711F949D7A905C910987BAAAA">
    <w:name w:val="29FDB5E711F949D7A905C910987BAAAA"/>
    <w:rsid w:val="00600F88"/>
    <w:pPr>
      <w:spacing w:after="160" w:line="278" w:lineRule="auto"/>
    </w:pPr>
    <w:rPr>
      <w:kern w:val="2"/>
      <w:sz w:val="24"/>
      <w:szCs w:val="24"/>
      <w:lang w:val="en-GB" w:eastAsia="en-GB"/>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FDD5D7-2632-4E15-885A-C2F364553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30</Pages>
  <Words>8432</Words>
  <Characters>61831</Characters>
  <Application>Microsoft Office Word</Application>
  <DocSecurity>0</DocSecurity>
  <Lines>515</Lines>
  <Paragraphs>140</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GLOBAL BUSINESS CHALLENGES</vt:lpstr>
      <vt:lpstr>Executive Summary</vt:lpstr>
      <vt:lpstr>Introduction</vt:lpstr>
      <vt:lpstr>Main Findings</vt:lpstr>
      <vt:lpstr>Assessment of competitive market</vt:lpstr>
      <vt:lpstr>    PESTEL</vt:lpstr>
      <vt:lpstr>        Political factors</vt:lpstr>
      <vt:lpstr>        Economic factors</vt:lpstr>
      <vt:lpstr>        Social factors</vt:lpstr>
      <vt:lpstr>        Technological factors</vt:lpstr>
      <vt:lpstr>        Environmental factors</vt:lpstr>
      <vt:lpstr>        Legislative factors </vt:lpstr>
      <vt:lpstr>    Porter’s Five Force model </vt:lpstr>
      <vt:lpstr>    SWOT</vt:lpstr>
      <vt:lpstr>        Strengths</vt:lpstr>
      <vt:lpstr>        Weaknesses</vt:lpstr>
      <vt:lpstr>        Opportunities</vt:lpstr>
      <vt:lpstr>        Threats</vt:lpstr>
      <vt:lpstr>Analysis</vt:lpstr>
      <vt:lpstr>    Current position</vt:lpstr>
      <vt:lpstr>    Future outlook</vt:lpstr>
      <vt:lpstr>    Micro-economic decision</vt:lpstr>
      <vt:lpstr>    Changes from the decisions</vt:lpstr>
      <vt:lpstr>Conclusion and Recommendation</vt:lpstr>
      <vt:lpstr>Bibliography</vt:lpstr>
    </vt:vector>
  </TitlesOfParts>
  <Company>university of wales trinity saint david</Company>
  <LinksUpToDate>false</LinksUpToDate>
  <CharactersWithSpaces>70123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ZARA</dc:subject>
  <dc:creator>Madalina Nagy</dc:creator>
  <cp:keywords/>
  <dc:description/>
  <cp:lastModifiedBy>Madalina Nagy</cp:lastModifiedBy>
  <cp:revision>147</cp:revision>
  <dcterms:created xsi:type="dcterms:W3CDTF">2024-07-12T12:01:00Z</dcterms:created>
  <dcterms:modified xsi:type="dcterms:W3CDTF">2024-07-12T17:46:00Z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b2d0e379-bd4c-404d-b552-272861fe5c06</vt:lpwstr>
  </property>
</Properties>
</file>