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316CE4" w:rsidRDefault="00316CE4">
      <w:pPr>
        <w:widowControl w:val="0"/>
        <w:pBdr>
          <w:top w:val="nil"/>
          <w:left w:val="nil"/>
          <w:bottom w:val="nil"/>
          <w:right w:val="nil"/>
          <w:between w:val="nil"/>
        </w:pBdr>
        <w:spacing w:after="0" w:line="276" w:lineRule="auto"/>
        <w:rPr>
          <w:rFonts w:ascii="Arial" w:eastAsia="Arial" w:hAnsi="Arial" w:cs="Arial"/>
          <w:color w:val="000000"/>
          <w:sz w:val="22"/>
          <w:szCs w:val="22"/>
        </w:rPr>
      </w:pPr>
    </w:p>
    <w:tbl>
      <w:tblPr>
        <w:tblStyle w:val="a"/>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22"/>
        <w:gridCol w:w="1559"/>
        <w:gridCol w:w="827"/>
        <w:gridCol w:w="874"/>
        <w:gridCol w:w="3634"/>
      </w:tblGrid>
      <w:tr w:rsidR="00316CE4">
        <w:tc>
          <w:tcPr>
            <w:tcW w:w="9016" w:type="dxa"/>
            <w:gridSpan w:val="5"/>
          </w:tcPr>
          <w:p w:rsidR="00316CE4" w:rsidRDefault="008427A1">
            <w:pPr>
              <w:jc w:val="center"/>
              <w:rPr>
                <w:rFonts w:ascii="Arial" w:eastAsia="Arial" w:hAnsi="Arial" w:cs="Arial"/>
                <w:b/>
                <w:sz w:val="22"/>
                <w:szCs w:val="22"/>
              </w:rPr>
            </w:pPr>
            <w:bookmarkStart w:id="0" w:name="_heading=h.ssiqjvpn78wx" w:colFirst="0" w:colLast="0"/>
            <w:bookmarkEnd w:id="0"/>
            <w:r>
              <w:rPr>
                <w:rFonts w:ascii="Arial" w:eastAsia="Arial" w:hAnsi="Arial" w:cs="Arial"/>
                <w:b/>
                <w:sz w:val="22"/>
                <w:szCs w:val="22"/>
              </w:rPr>
              <w:t>LCLM4002_BIRM Digital Skills Task 3</w:t>
            </w:r>
          </w:p>
          <w:p w:rsidR="00316CE4" w:rsidRDefault="008427A1">
            <w:pPr>
              <w:jc w:val="center"/>
              <w:rPr>
                <w:rFonts w:ascii="Arial" w:eastAsia="Arial" w:hAnsi="Arial" w:cs="Arial"/>
                <w:b/>
                <w:sz w:val="22"/>
                <w:szCs w:val="22"/>
                <w:u w:val="single"/>
              </w:rPr>
            </w:pPr>
            <w:r>
              <w:rPr>
                <w:rFonts w:ascii="Arial" w:eastAsia="Arial" w:hAnsi="Arial" w:cs="Arial"/>
                <w:b/>
                <w:sz w:val="22"/>
                <w:szCs w:val="22"/>
                <w:u w:val="single"/>
              </w:rPr>
              <w:t xml:space="preserve">Website Evaluation  </w:t>
            </w:r>
          </w:p>
          <w:p w:rsidR="00316CE4" w:rsidRDefault="00316CE4">
            <w:pPr>
              <w:jc w:val="center"/>
              <w:rPr>
                <w:rFonts w:ascii="Arial" w:eastAsia="Arial" w:hAnsi="Arial" w:cs="Arial"/>
                <w:sz w:val="22"/>
                <w:szCs w:val="22"/>
              </w:rPr>
            </w:pPr>
          </w:p>
        </w:tc>
      </w:tr>
      <w:tr w:rsidR="00316CE4">
        <w:tc>
          <w:tcPr>
            <w:tcW w:w="2122" w:type="dxa"/>
          </w:tcPr>
          <w:p w:rsidR="00316CE4" w:rsidRDefault="008427A1">
            <w:pPr>
              <w:rPr>
                <w:rFonts w:ascii="Arial" w:eastAsia="Arial" w:hAnsi="Arial" w:cs="Arial"/>
                <w:b/>
                <w:sz w:val="22"/>
                <w:szCs w:val="22"/>
              </w:rPr>
            </w:pPr>
            <w:r>
              <w:rPr>
                <w:rFonts w:ascii="Arial" w:eastAsia="Arial" w:hAnsi="Arial" w:cs="Arial"/>
                <w:b/>
                <w:sz w:val="22"/>
                <w:szCs w:val="22"/>
              </w:rPr>
              <w:t>Student Number</w:t>
            </w:r>
          </w:p>
        </w:tc>
        <w:tc>
          <w:tcPr>
            <w:tcW w:w="1559" w:type="dxa"/>
          </w:tcPr>
          <w:p w:rsidR="00316CE4" w:rsidRDefault="00C53C7D">
            <w:pPr>
              <w:rPr>
                <w:rFonts w:ascii="Arial" w:eastAsia="Arial" w:hAnsi="Arial" w:cs="Arial"/>
                <w:sz w:val="22"/>
                <w:szCs w:val="22"/>
              </w:rPr>
            </w:pPr>
            <w:r>
              <w:rPr>
                <w:rFonts w:ascii="Arial" w:eastAsia="Arial" w:hAnsi="Arial" w:cs="Arial"/>
                <w:sz w:val="22"/>
                <w:szCs w:val="22"/>
              </w:rPr>
              <w:t>2435224</w:t>
            </w:r>
          </w:p>
        </w:tc>
        <w:tc>
          <w:tcPr>
            <w:tcW w:w="1701" w:type="dxa"/>
            <w:gridSpan w:val="2"/>
          </w:tcPr>
          <w:p w:rsidR="00316CE4" w:rsidRDefault="008427A1">
            <w:pPr>
              <w:rPr>
                <w:rFonts w:ascii="Arial" w:eastAsia="Arial" w:hAnsi="Arial" w:cs="Arial"/>
                <w:b/>
                <w:sz w:val="22"/>
                <w:szCs w:val="22"/>
              </w:rPr>
            </w:pPr>
            <w:r>
              <w:rPr>
                <w:rFonts w:ascii="Arial" w:eastAsia="Arial" w:hAnsi="Arial" w:cs="Arial"/>
                <w:b/>
                <w:sz w:val="22"/>
                <w:szCs w:val="22"/>
              </w:rPr>
              <w:t>Student Name</w:t>
            </w:r>
          </w:p>
        </w:tc>
        <w:tc>
          <w:tcPr>
            <w:tcW w:w="3634" w:type="dxa"/>
          </w:tcPr>
          <w:p w:rsidR="00316CE4" w:rsidRDefault="00C53C7D">
            <w:pPr>
              <w:rPr>
                <w:rFonts w:ascii="Arial" w:eastAsia="Arial" w:hAnsi="Arial" w:cs="Arial"/>
                <w:sz w:val="22"/>
                <w:szCs w:val="22"/>
              </w:rPr>
            </w:pPr>
            <w:r>
              <w:rPr>
                <w:rFonts w:ascii="Arial" w:eastAsia="Arial" w:hAnsi="Arial" w:cs="Arial"/>
                <w:sz w:val="22"/>
                <w:szCs w:val="22"/>
              </w:rPr>
              <w:t xml:space="preserve">Ginel </w:t>
            </w:r>
            <w:proofErr w:type="spellStart"/>
            <w:r>
              <w:rPr>
                <w:rFonts w:ascii="Arial" w:eastAsia="Arial" w:hAnsi="Arial" w:cs="Arial"/>
                <w:sz w:val="22"/>
                <w:szCs w:val="22"/>
              </w:rPr>
              <w:t>Usurelu</w:t>
            </w:r>
            <w:proofErr w:type="spellEnd"/>
          </w:p>
        </w:tc>
      </w:tr>
      <w:tr w:rsidR="00316CE4">
        <w:tc>
          <w:tcPr>
            <w:tcW w:w="9016" w:type="dxa"/>
            <w:gridSpan w:val="5"/>
            <w:shd w:val="clear" w:color="auto" w:fill="4472C4"/>
          </w:tcPr>
          <w:p w:rsidR="00316CE4" w:rsidRDefault="00316CE4">
            <w:pPr>
              <w:rPr>
                <w:rFonts w:ascii="Arial" w:eastAsia="Arial" w:hAnsi="Arial" w:cs="Arial"/>
                <w:sz w:val="22"/>
                <w:szCs w:val="22"/>
              </w:rPr>
            </w:pPr>
          </w:p>
        </w:tc>
      </w:tr>
      <w:tr w:rsidR="00316CE4">
        <w:tc>
          <w:tcPr>
            <w:tcW w:w="2122" w:type="dxa"/>
          </w:tcPr>
          <w:p w:rsidR="00316CE4" w:rsidRDefault="008427A1">
            <w:pPr>
              <w:rPr>
                <w:rFonts w:ascii="Arial" w:eastAsia="Arial" w:hAnsi="Arial" w:cs="Arial"/>
                <w:b/>
                <w:sz w:val="22"/>
                <w:szCs w:val="22"/>
              </w:rPr>
            </w:pPr>
            <w:r>
              <w:rPr>
                <w:rFonts w:ascii="Arial" w:eastAsia="Arial" w:hAnsi="Arial" w:cs="Arial"/>
                <w:b/>
                <w:sz w:val="22"/>
                <w:szCs w:val="22"/>
              </w:rPr>
              <w:t xml:space="preserve">Website Chosen </w:t>
            </w:r>
          </w:p>
        </w:tc>
        <w:tc>
          <w:tcPr>
            <w:tcW w:w="6894" w:type="dxa"/>
            <w:gridSpan w:val="4"/>
          </w:tcPr>
          <w:p w:rsidR="00316CE4" w:rsidRDefault="00316CE4">
            <w:pPr>
              <w:rPr>
                <w:rFonts w:ascii="Arial" w:eastAsia="Arial" w:hAnsi="Arial" w:cs="Arial"/>
                <w:sz w:val="22"/>
                <w:szCs w:val="22"/>
              </w:rPr>
            </w:pPr>
          </w:p>
        </w:tc>
      </w:tr>
      <w:tr w:rsidR="00316CE4">
        <w:tc>
          <w:tcPr>
            <w:tcW w:w="2122" w:type="dxa"/>
          </w:tcPr>
          <w:p w:rsidR="00316CE4" w:rsidRDefault="008427A1">
            <w:pPr>
              <w:rPr>
                <w:rFonts w:ascii="Arial" w:eastAsia="Arial" w:hAnsi="Arial" w:cs="Arial"/>
                <w:b/>
                <w:sz w:val="22"/>
                <w:szCs w:val="22"/>
              </w:rPr>
            </w:pPr>
            <w:r>
              <w:rPr>
                <w:rFonts w:ascii="Arial" w:eastAsia="Arial" w:hAnsi="Arial" w:cs="Arial"/>
                <w:b/>
                <w:sz w:val="22"/>
                <w:szCs w:val="22"/>
              </w:rPr>
              <w:t>Insert hyperlink to website</w:t>
            </w:r>
          </w:p>
        </w:tc>
        <w:tc>
          <w:tcPr>
            <w:tcW w:w="6894" w:type="dxa"/>
            <w:gridSpan w:val="4"/>
          </w:tcPr>
          <w:p w:rsidR="00316CE4" w:rsidRDefault="00316CE4">
            <w:pPr>
              <w:rPr>
                <w:rFonts w:ascii="Arial" w:eastAsia="Arial" w:hAnsi="Arial" w:cs="Arial"/>
                <w:sz w:val="22"/>
                <w:szCs w:val="22"/>
              </w:rPr>
            </w:pPr>
          </w:p>
        </w:tc>
      </w:tr>
      <w:tr w:rsidR="00316CE4">
        <w:tc>
          <w:tcPr>
            <w:tcW w:w="9016" w:type="dxa"/>
            <w:gridSpan w:val="5"/>
            <w:shd w:val="clear" w:color="auto" w:fill="4472C4"/>
          </w:tcPr>
          <w:p w:rsidR="00316CE4" w:rsidRDefault="00316CE4">
            <w:pPr>
              <w:rPr>
                <w:rFonts w:ascii="Arial" w:eastAsia="Arial" w:hAnsi="Arial" w:cs="Arial"/>
                <w:sz w:val="22"/>
                <w:szCs w:val="22"/>
              </w:rPr>
            </w:pPr>
          </w:p>
        </w:tc>
      </w:tr>
      <w:tr w:rsidR="00316CE4">
        <w:tc>
          <w:tcPr>
            <w:tcW w:w="9016" w:type="dxa"/>
            <w:gridSpan w:val="5"/>
          </w:tcPr>
          <w:p w:rsidR="00316CE4" w:rsidRDefault="008427A1">
            <w:pPr>
              <w:jc w:val="center"/>
              <w:rPr>
                <w:rFonts w:ascii="Arial" w:eastAsia="Arial" w:hAnsi="Arial" w:cs="Arial"/>
                <w:b/>
                <w:sz w:val="22"/>
                <w:szCs w:val="22"/>
                <w:u w:val="single"/>
              </w:rPr>
            </w:pPr>
            <w:r>
              <w:rPr>
                <w:rFonts w:ascii="Arial" w:eastAsia="Arial" w:hAnsi="Arial" w:cs="Arial"/>
                <w:b/>
                <w:sz w:val="22"/>
                <w:szCs w:val="22"/>
                <w:u w:val="single"/>
              </w:rPr>
              <w:t>Evaluation</w:t>
            </w:r>
          </w:p>
          <w:p w:rsidR="00316CE4" w:rsidRDefault="008427A1">
            <w:pPr>
              <w:rPr>
                <w:rFonts w:ascii="Arial" w:eastAsia="Arial" w:hAnsi="Arial" w:cs="Arial"/>
                <w:b/>
                <w:sz w:val="22"/>
                <w:szCs w:val="22"/>
              </w:rPr>
            </w:pPr>
            <w:r>
              <w:rPr>
                <w:rFonts w:ascii="Arial" w:eastAsia="Arial" w:hAnsi="Arial" w:cs="Arial"/>
                <w:b/>
                <w:sz w:val="22"/>
                <w:szCs w:val="22"/>
              </w:rPr>
              <w:t xml:space="preserve">Respond to each question </w:t>
            </w:r>
          </w:p>
        </w:tc>
      </w:tr>
      <w:tr w:rsidR="00316CE4">
        <w:tc>
          <w:tcPr>
            <w:tcW w:w="9016" w:type="dxa"/>
            <w:gridSpan w:val="5"/>
          </w:tcPr>
          <w:p w:rsidR="00316CE4" w:rsidRDefault="008427A1">
            <w:pPr>
              <w:rPr>
                <w:rFonts w:ascii="Arial" w:eastAsia="Arial" w:hAnsi="Arial" w:cs="Arial"/>
                <w:b/>
                <w:sz w:val="22"/>
                <w:szCs w:val="22"/>
              </w:rPr>
            </w:pPr>
            <w:r>
              <w:rPr>
                <w:rFonts w:ascii="Arial" w:eastAsia="Arial" w:hAnsi="Arial" w:cs="Arial"/>
                <w:b/>
                <w:sz w:val="22"/>
                <w:szCs w:val="22"/>
              </w:rPr>
              <w:t>Introduction 150 words</w:t>
            </w:r>
          </w:p>
          <w:p w:rsidR="00316CE4" w:rsidRDefault="008427A1">
            <w:pPr>
              <w:rPr>
                <w:rFonts w:ascii="Arial" w:eastAsia="Arial" w:hAnsi="Arial" w:cs="Arial"/>
                <w:sz w:val="22"/>
                <w:szCs w:val="22"/>
              </w:rPr>
            </w:pPr>
            <w:r>
              <w:rPr>
                <w:rFonts w:ascii="Arial" w:eastAsia="Arial" w:hAnsi="Arial" w:cs="Arial"/>
                <w:sz w:val="22"/>
                <w:szCs w:val="22"/>
              </w:rPr>
              <w:t>The website evaluation report will  provide a nuanced understanding about the performance of a website. Additionally, the report will provide information about satisfying the needs and preferences of  the customers by means of various techniques. The perceived value will also be focused more for delivering outstanding outcomes regarding the services and products provided by the company named as “</w:t>
            </w:r>
            <w:proofErr w:type="spellStart"/>
            <w:r>
              <w:rPr>
                <w:rFonts w:ascii="Arial" w:eastAsia="Arial" w:hAnsi="Arial" w:cs="Arial"/>
                <w:sz w:val="22"/>
                <w:szCs w:val="22"/>
              </w:rPr>
              <w:t>SuitedCars</w:t>
            </w:r>
            <w:proofErr w:type="spellEnd"/>
            <w:r>
              <w:rPr>
                <w:rFonts w:ascii="Arial" w:eastAsia="Arial" w:hAnsi="Arial" w:cs="Arial"/>
                <w:sz w:val="22"/>
                <w:szCs w:val="22"/>
              </w:rPr>
              <w:t xml:space="preserve">”. The next section will state about the company's present holding and aligning with the motives of the customers in a  profound manner. The analysis of the website will also be portrayed in a sophisticated fashion for the development of the website in the upcoming days. </w:t>
            </w:r>
          </w:p>
          <w:p w:rsidR="00316CE4" w:rsidRDefault="008427A1">
            <w:pPr>
              <w:rPr>
                <w:rFonts w:ascii="Arial" w:eastAsia="Arial" w:hAnsi="Arial" w:cs="Arial"/>
                <w:b/>
                <w:i/>
                <w:sz w:val="22"/>
                <w:szCs w:val="22"/>
              </w:rPr>
            </w:pPr>
            <w:r>
              <w:rPr>
                <w:rFonts w:ascii="Arial" w:eastAsia="Arial" w:hAnsi="Arial" w:cs="Arial"/>
                <w:b/>
                <w:i/>
                <w:sz w:val="22"/>
                <w:szCs w:val="22"/>
              </w:rPr>
              <w:t>Overview of the Company</w:t>
            </w:r>
          </w:p>
          <w:p w:rsidR="00316CE4" w:rsidRDefault="008427A1">
            <w:pPr>
              <w:rPr>
                <w:rFonts w:ascii="Arial" w:eastAsia="Arial" w:hAnsi="Arial" w:cs="Arial"/>
                <w:sz w:val="22"/>
                <w:szCs w:val="22"/>
              </w:rPr>
            </w:pPr>
            <w:proofErr w:type="spellStart"/>
            <w:r>
              <w:rPr>
                <w:rFonts w:ascii="Arial" w:eastAsia="Arial" w:hAnsi="Arial" w:cs="Arial"/>
                <w:sz w:val="22"/>
                <w:szCs w:val="22"/>
              </w:rPr>
              <w:t>SuitedCars</w:t>
            </w:r>
            <w:proofErr w:type="spellEnd"/>
            <w:r>
              <w:rPr>
                <w:rFonts w:ascii="Arial" w:eastAsia="Arial" w:hAnsi="Arial" w:cs="Arial"/>
                <w:sz w:val="22"/>
                <w:szCs w:val="22"/>
              </w:rPr>
              <w:t xml:space="preserve"> is recognised as one of the leading producers in specialising in vehicle wrapping across all makes and models within a competitive price. Situated in Birmingham, the company provides excellent vinyl with vehicle and car wrapping services across the West Midlands, Sutton Coldfield, Lichfield and others for meeting the individual needs (</w:t>
            </w:r>
            <w:proofErr w:type="spellStart"/>
            <w:r>
              <w:rPr>
                <w:rFonts w:ascii="Arial" w:eastAsia="Arial" w:hAnsi="Arial" w:cs="Arial"/>
                <w:sz w:val="22"/>
                <w:szCs w:val="22"/>
              </w:rPr>
              <w:t>SuitedCars</w:t>
            </w:r>
            <w:proofErr w:type="spellEnd"/>
            <w:r>
              <w:rPr>
                <w:rFonts w:ascii="Arial" w:eastAsia="Arial" w:hAnsi="Arial" w:cs="Arial"/>
                <w:sz w:val="22"/>
                <w:szCs w:val="22"/>
              </w:rPr>
              <w:t xml:space="preserve">, 2024).    </w:t>
            </w:r>
          </w:p>
          <w:p w:rsidR="00316CE4" w:rsidRDefault="008427A1">
            <w:pPr>
              <w:jc w:val="center"/>
              <w:rPr>
                <w:rFonts w:ascii="Arial" w:eastAsia="Arial" w:hAnsi="Arial" w:cs="Arial"/>
                <w:b/>
                <w:sz w:val="22"/>
                <w:szCs w:val="22"/>
              </w:rPr>
            </w:pPr>
            <w:r>
              <w:rPr>
                <w:rFonts w:ascii="Arial" w:eastAsia="Arial" w:hAnsi="Arial" w:cs="Arial"/>
                <w:b/>
                <w:sz w:val="22"/>
                <w:szCs w:val="22"/>
              </w:rPr>
              <w:t>Section 1 – Usability</w:t>
            </w:r>
          </w:p>
          <w:p w:rsidR="00316CE4" w:rsidRDefault="00316CE4">
            <w:pPr>
              <w:rPr>
                <w:rFonts w:ascii="Arial" w:eastAsia="Arial" w:hAnsi="Arial" w:cs="Arial"/>
                <w:b/>
                <w:sz w:val="22"/>
                <w:szCs w:val="22"/>
              </w:rPr>
            </w:pPr>
          </w:p>
          <w:p w:rsidR="00316CE4" w:rsidRDefault="008427A1">
            <w:pPr>
              <w:rPr>
                <w:rFonts w:ascii="Arial" w:eastAsia="Arial" w:hAnsi="Arial" w:cs="Arial"/>
                <w:b/>
                <w:sz w:val="22"/>
                <w:szCs w:val="22"/>
              </w:rPr>
            </w:pPr>
            <w:r>
              <w:rPr>
                <w:rFonts w:ascii="Arial" w:eastAsia="Arial" w:hAnsi="Arial" w:cs="Arial"/>
                <w:b/>
                <w:sz w:val="22"/>
                <w:szCs w:val="22"/>
              </w:rPr>
              <w:t>(75 words maximum for each answer)</w:t>
            </w: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b/>
                <w:sz w:val="22"/>
                <w:szCs w:val="22"/>
              </w:rPr>
              <w:t>Question 1a</w:t>
            </w:r>
            <w:r>
              <w:rPr>
                <w:rFonts w:ascii="Arial" w:eastAsia="Arial" w:hAnsi="Arial" w:cs="Arial"/>
                <w:sz w:val="22"/>
                <w:szCs w:val="22"/>
              </w:rPr>
              <w:t xml:space="preserve"> - How quickly and easily does the website load? </w:t>
            </w:r>
          </w:p>
          <w:p w:rsidR="00316CE4" w:rsidRDefault="00316CE4">
            <w:pPr>
              <w:rPr>
                <w:rFonts w:ascii="Arial" w:eastAsia="Arial" w:hAnsi="Arial" w:cs="Arial"/>
                <w:sz w:val="22"/>
                <w:szCs w:val="22"/>
              </w:rPr>
            </w:pP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sz w:val="22"/>
                <w:szCs w:val="22"/>
              </w:rPr>
              <w:t>Answer: The website loads in a swift manner. It is due to the fact that it depends widely on factors like the load times, the content displayed by the user and smooth web page browsing (</w:t>
            </w:r>
            <w:r>
              <w:rPr>
                <w:rFonts w:ascii="Arial" w:eastAsia="Arial" w:hAnsi="Arial" w:cs="Arial"/>
                <w:color w:val="222222"/>
                <w:sz w:val="22"/>
                <w:szCs w:val="22"/>
              </w:rPr>
              <w:t>Michel et al., 2022)</w:t>
            </w:r>
            <w:r>
              <w:rPr>
                <w:rFonts w:ascii="Arial" w:eastAsia="Arial" w:hAnsi="Arial" w:cs="Arial"/>
                <w:sz w:val="22"/>
                <w:szCs w:val="22"/>
              </w:rPr>
              <w:t>. Rate  of faster loading time is termed to be a crucial point as the user expects instant access. Therefore, the following website "</w:t>
            </w:r>
            <w:proofErr w:type="spellStart"/>
            <w:r>
              <w:rPr>
                <w:rFonts w:ascii="Arial" w:eastAsia="Arial" w:hAnsi="Arial" w:cs="Arial"/>
                <w:sz w:val="22"/>
                <w:szCs w:val="22"/>
              </w:rPr>
              <w:t>SuitedCars</w:t>
            </w:r>
            <w:proofErr w:type="spellEnd"/>
            <w:r>
              <w:rPr>
                <w:rFonts w:ascii="Arial" w:eastAsia="Arial" w:hAnsi="Arial" w:cs="Arial"/>
                <w:sz w:val="22"/>
                <w:szCs w:val="22"/>
              </w:rPr>
              <w:t xml:space="preserve">” stands to be successful in meeting the factors effectively thus meeting the needs and the expectations of the customers. </w:t>
            </w:r>
          </w:p>
          <w:p w:rsidR="00316CE4" w:rsidRDefault="00316CE4">
            <w:pPr>
              <w:rPr>
                <w:rFonts w:ascii="Arial" w:eastAsia="Arial" w:hAnsi="Arial" w:cs="Arial"/>
                <w:sz w:val="22"/>
                <w:szCs w:val="22"/>
              </w:rPr>
            </w:pP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b/>
                <w:sz w:val="22"/>
                <w:szCs w:val="22"/>
              </w:rPr>
              <w:t>Question 1b</w:t>
            </w:r>
            <w:r>
              <w:rPr>
                <w:rFonts w:ascii="Arial" w:eastAsia="Arial" w:hAnsi="Arial" w:cs="Arial"/>
                <w:sz w:val="22"/>
                <w:szCs w:val="22"/>
              </w:rPr>
              <w:t xml:space="preserve"> - Does the website contain many sub-pages? How does a prospective customer navigate these? </w:t>
            </w:r>
          </w:p>
          <w:p w:rsidR="00316CE4" w:rsidRDefault="00316CE4">
            <w:pPr>
              <w:rPr>
                <w:rFonts w:ascii="Arial" w:eastAsia="Arial" w:hAnsi="Arial" w:cs="Arial"/>
                <w:sz w:val="22"/>
                <w:szCs w:val="22"/>
              </w:rPr>
            </w:pP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sz w:val="22"/>
                <w:szCs w:val="22"/>
              </w:rPr>
              <w:t>Answer: No, the website of “</w:t>
            </w:r>
            <w:proofErr w:type="spellStart"/>
            <w:r>
              <w:rPr>
                <w:rFonts w:ascii="Arial" w:eastAsia="Arial" w:hAnsi="Arial" w:cs="Arial"/>
                <w:sz w:val="22"/>
                <w:szCs w:val="22"/>
              </w:rPr>
              <w:t>SuitedCars</w:t>
            </w:r>
            <w:proofErr w:type="spellEnd"/>
            <w:r>
              <w:rPr>
                <w:rFonts w:ascii="Arial" w:eastAsia="Arial" w:hAnsi="Arial" w:cs="Arial"/>
                <w:sz w:val="22"/>
                <w:szCs w:val="22"/>
              </w:rPr>
              <w:t xml:space="preserve">” does not contain any </w:t>
            </w:r>
            <w:proofErr w:type="spellStart"/>
            <w:r>
              <w:rPr>
                <w:rFonts w:ascii="Arial" w:eastAsia="Arial" w:hAnsi="Arial" w:cs="Arial"/>
                <w:sz w:val="22"/>
                <w:szCs w:val="22"/>
              </w:rPr>
              <w:t>sub pages</w:t>
            </w:r>
            <w:proofErr w:type="spellEnd"/>
            <w:r>
              <w:rPr>
                <w:rFonts w:ascii="Arial" w:eastAsia="Arial" w:hAnsi="Arial" w:cs="Arial"/>
                <w:sz w:val="22"/>
                <w:szCs w:val="22"/>
              </w:rPr>
              <w:t xml:space="preserve"> but only the main single page that clearly provides detailed information about the website and its features that are served to the customers. In the case of containing </w:t>
            </w:r>
            <w:proofErr w:type="spellStart"/>
            <w:r>
              <w:rPr>
                <w:rFonts w:ascii="Arial" w:eastAsia="Arial" w:hAnsi="Arial" w:cs="Arial"/>
                <w:sz w:val="22"/>
                <w:szCs w:val="22"/>
              </w:rPr>
              <w:t>sub pages</w:t>
            </w:r>
            <w:proofErr w:type="spellEnd"/>
            <w:r>
              <w:rPr>
                <w:rFonts w:ascii="Arial" w:eastAsia="Arial" w:hAnsi="Arial" w:cs="Arial"/>
                <w:sz w:val="22"/>
                <w:szCs w:val="22"/>
              </w:rPr>
              <w:t xml:space="preserve">, the customer needs to navigate by simply clicking on the provided hyperlinks within essential navigation elements. These elements contain  menus (found in the top or side) followed by sidebars and breadcrumbs. It gets embedded within the context by itself thus resulting in necessary </w:t>
            </w:r>
            <w:proofErr w:type="spellStart"/>
            <w:r>
              <w:rPr>
                <w:rFonts w:ascii="Arial" w:eastAsia="Arial" w:hAnsi="Arial" w:cs="Arial"/>
                <w:sz w:val="22"/>
                <w:szCs w:val="22"/>
              </w:rPr>
              <w:t>sub pages</w:t>
            </w:r>
            <w:proofErr w:type="spellEnd"/>
            <w:r>
              <w:rPr>
                <w:rFonts w:ascii="Arial" w:eastAsia="Arial" w:hAnsi="Arial" w:cs="Arial"/>
                <w:sz w:val="22"/>
                <w:szCs w:val="22"/>
              </w:rPr>
              <w:t xml:space="preserve">. </w:t>
            </w:r>
          </w:p>
          <w:p w:rsidR="00316CE4" w:rsidRDefault="00316CE4">
            <w:pPr>
              <w:rPr>
                <w:rFonts w:ascii="Arial" w:eastAsia="Arial" w:hAnsi="Arial" w:cs="Arial"/>
                <w:sz w:val="22"/>
                <w:szCs w:val="22"/>
              </w:rPr>
            </w:pP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b/>
                <w:sz w:val="22"/>
                <w:szCs w:val="22"/>
              </w:rPr>
              <w:t>Question 1c</w:t>
            </w:r>
            <w:r>
              <w:rPr>
                <w:rFonts w:ascii="Arial" w:eastAsia="Arial" w:hAnsi="Arial" w:cs="Arial"/>
                <w:sz w:val="22"/>
                <w:szCs w:val="22"/>
              </w:rPr>
              <w:t xml:space="preserve"> - Can a customer make a booking via the webpage? </w:t>
            </w:r>
          </w:p>
          <w:p w:rsidR="00316CE4" w:rsidRDefault="008427A1">
            <w:pPr>
              <w:rPr>
                <w:rFonts w:ascii="Arial" w:eastAsia="Arial" w:hAnsi="Arial" w:cs="Arial"/>
                <w:sz w:val="22"/>
                <w:szCs w:val="22"/>
              </w:rPr>
            </w:pPr>
            <w:r>
              <w:rPr>
                <w:rFonts w:ascii="Arial" w:eastAsia="Arial" w:hAnsi="Arial" w:cs="Arial"/>
                <w:sz w:val="22"/>
                <w:szCs w:val="22"/>
              </w:rPr>
              <w:t xml:space="preserve"> </w:t>
            </w: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sz w:val="22"/>
                <w:szCs w:val="22"/>
              </w:rPr>
              <w:t xml:space="preserve">Answer: The customer can make a booking via the website by visiting the “Contact Us” option for more detailed booking. The selection of the option enables the users to book for </w:t>
            </w:r>
            <w:r>
              <w:rPr>
                <w:rFonts w:ascii="Arial" w:eastAsia="Arial" w:hAnsi="Arial" w:cs="Arial"/>
                <w:sz w:val="22"/>
                <w:szCs w:val="22"/>
              </w:rPr>
              <w:lastRenderedPageBreak/>
              <w:t xml:space="preserve">a specific service or product or availability of the time slot from the core booking form. This has the tendency to provide more acute details like the personal information of the customers such as name, email and contact number and thus finishing the rest of the booking process in the website by making the payment.  </w:t>
            </w:r>
          </w:p>
          <w:p w:rsidR="00316CE4" w:rsidRDefault="00316CE4">
            <w:pPr>
              <w:rPr>
                <w:rFonts w:ascii="Arial" w:eastAsia="Arial" w:hAnsi="Arial" w:cs="Arial"/>
                <w:sz w:val="22"/>
                <w:szCs w:val="22"/>
              </w:rPr>
            </w:pP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b/>
                <w:sz w:val="22"/>
                <w:szCs w:val="22"/>
              </w:rPr>
              <w:lastRenderedPageBreak/>
              <w:t>Question 1d</w:t>
            </w:r>
            <w:r>
              <w:rPr>
                <w:rFonts w:ascii="Arial" w:eastAsia="Arial" w:hAnsi="Arial" w:cs="Arial"/>
                <w:sz w:val="22"/>
                <w:szCs w:val="22"/>
              </w:rPr>
              <w:t xml:space="preserve"> - What improvements could be made to the usability of the website?</w:t>
            </w:r>
          </w:p>
          <w:p w:rsidR="00316CE4" w:rsidRDefault="00316CE4">
            <w:pPr>
              <w:rPr>
                <w:rFonts w:ascii="Arial" w:eastAsia="Arial" w:hAnsi="Arial" w:cs="Arial"/>
                <w:sz w:val="22"/>
                <w:szCs w:val="22"/>
              </w:rPr>
            </w:pP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sz w:val="22"/>
                <w:szCs w:val="22"/>
              </w:rPr>
              <w:t>Answer: The usability of the website could be improved by the utilisation of clear and logical navigation labels. It incorporates engaging content  and important images for making the content much more appealing  and simpler to be understood by the customers. The speed, performance  and accessibility of the website could be developed by decreasing response time and presenting company related information in a transparent manner (</w:t>
            </w:r>
            <w:proofErr w:type="spellStart"/>
            <w:r>
              <w:rPr>
                <w:color w:val="222222"/>
              </w:rPr>
              <w:t>Timbi</w:t>
            </w:r>
            <w:proofErr w:type="spellEnd"/>
            <w:r>
              <w:rPr>
                <w:color w:val="222222"/>
              </w:rPr>
              <w:t>-Sisalima et al., 2022)</w:t>
            </w:r>
            <w:r>
              <w:rPr>
                <w:rFonts w:ascii="Arial" w:eastAsia="Arial" w:hAnsi="Arial" w:cs="Arial"/>
                <w:sz w:val="22"/>
                <w:szCs w:val="22"/>
              </w:rPr>
              <w:t>. Efficient filling of the feedback forms and Call-to-Action could be incorporated by the website to support user feedback during the process for submission of forms and any sort of errors thus benefiting websites like "</w:t>
            </w:r>
            <w:proofErr w:type="spellStart"/>
            <w:r>
              <w:rPr>
                <w:rFonts w:ascii="Arial" w:eastAsia="Arial" w:hAnsi="Arial" w:cs="Arial"/>
                <w:sz w:val="22"/>
                <w:szCs w:val="22"/>
              </w:rPr>
              <w:t>SuitedCars</w:t>
            </w:r>
            <w:proofErr w:type="spellEnd"/>
            <w:r>
              <w:rPr>
                <w:rFonts w:ascii="Arial" w:eastAsia="Arial" w:hAnsi="Arial" w:cs="Arial"/>
                <w:sz w:val="22"/>
                <w:szCs w:val="22"/>
              </w:rPr>
              <w:t xml:space="preserve">". </w:t>
            </w:r>
          </w:p>
          <w:p w:rsidR="00316CE4" w:rsidRDefault="00316CE4">
            <w:pPr>
              <w:rPr>
                <w:rFonts w:ascii="Arial" w:eastAsia="Arial" w:hAnsi="Arial" w:cs="Arial"/>
                <w:sz w:val="22"/>
                <w:szCs w:val="22"/>
              </w:rPr>
            </w:pPr>
          </w:p>
        </w:tc>
      </w:tr>
      <w:tr w:rsidR="00316CE4">
        <w:tc>
          <w:tcPr>
            <w:tcW w:w="9016" w:type="dxa"/>
            <w:gridSpan w:val="5"/>
          </w:tcPr>
          <w:p w:rsidR="00316CE4" w:rsidRDefault="008427A1">
            <w:pPr>
              <w:jc w:val="center"/>
              <w:rPr>
                <w:rFonts w:ascii="Arial" w:eastAsia="Arial" w:hAnsi="Arial" w:cs="Arial"/>
                <w:b/>
                <w:sz w:val="22"/>
                <w:szCs w:val="22"/>
              </w:rPr>
            </w:pPr>
            <w:r>
              <w:rPr>
                <w:rFonts w:ascii="Arial" w:eastAsia="Arial" w:hAnsi="Arial" w:cs="Arial"/>
                <w:b/>
                <w:sz w:val="22"/>
                <w:szCs w:val="22"/>
              </w:rPr>
              <w:t>Section 2 – Pleasure – Customer Experience</w:t>
            </w:r>
          </w:p>
          <w:p w:rsidR="00316CE4" w:rsidRDefault="00316CE4">
            <w:pPr>
              <w:jc w:val="center"/>
              <w:rPr>
                <w:rFonts w:ascii="Arial" w:eastAsia="Arial" w:hAnsi="Arial" w:cs="Arial"/>
                <w:b/>
                <w:sz w:val="22"/>
                <w:szCs w:val="22"/>
              </w:rPr>
            </w:pPr>
          </w:p>
          <w:p w:rsidR="00316CE4" w:rsidRDefault="008427A1">
            <w:pPr>
              <w:rPr>
                <w:rFonts w:ascii="Arial" w:eastAsia="Arial" w:hAnsi="Arial" w:cs="Arial"/>
                <w:b/>
                <w:sz w:val="22"/>
                <w:szCs w:val="22"/>
              </w:rPr>
            </w:pPr>
            <w:r>
              <w:rPr>
                <w:rFonts w:ascii="Arial" w:eastAsia="Arial" w:hAnsi="Arial" w:cs="Arial"/>
                <w:b/>
                <w:sz w:val="22"/>
                <w:szCs w:val="22"/>
              </w:rPr>
              <w:t>(75 words maximum for each answer)</w:t>
            </w: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b/>
                <w:sz w:val="22"/>
                <w:szCs w:val="22"/>
              </w:rPr>
              <w:t>Question 2a</w:t>
            </w:r>
            <w:r>
              <w:rPr>
                <w:rFonts w:ascii="Arial" w:eastAsia="Arial" w:hAnsi="Arial" w:cs="Arial"/>
                <w:sz w:val="22"/>
                <w:szCs w:val="22"/>
              </w:rPr>
              <w:t xml:space="preserve"> – How pleasant does the webpage look?  Are there any differences in appearance on a mobile phone versus a computer? </w:t>
            </w:r>
          </w:p>
          <w:p w:rsidR="00316CE4" w:rsidRDefault="00316CE4">
            <w:pPr>
              <w:rPr>
                <w:rFonts w:ascii="Arial" w:eastAsia="Arial" w:hAnsi="Arial" w:cs="Arial"/>
                <w:sz w:val="22"/>
                <w:szCs w:val="22"/>
              </w:rPr>
            </w:pP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sz w:val="22"/>
                <w:szCs w:val="22"/>
              </w:rPr>
              <w:t>Answer:  The webpage for the website "</w:t>
            </w:r>
            <w:proofErr w:type="spellStart"/>
            <w:r>
              <w:rPr>
                <w:rFonts w:ascii="Arial" w:eastAsia="Arial" w:hAnsi="Arial" w:cs="Arial"/>
                <w:sz w:val="22"/>
                <w:szCs w:val="22"/>
              </w:rPr>
              <w:t>SuitedCars</w:t>
            </w:r>
            <w:proofErr w:type="spellEnd"/>
            <w:r>
              <w:rPr>
                <w:rFonts w:ascii="Arial" w:eastAsia="Arial" w:hAnsi="Arial" w:cs="Arial"/>
                <w:sz w:val="22"/>
                <w:szCs w:val="22"/>
              </w:rPr>
              <w:t>" looks to be very much pleasant. There are valid differences white viewing any specific website either for a mobile phone or from a computer. The first difference refers to the space and screen size which emphasises on the essential content and reduces the chances of distractions. Colour quality and brightness is identified as another key difference. In this case, mobile phones use higher quality LEDs than computers, resulting in proper prediction of colour and higher brightness levels and content-aware parallel offloading (</w:t>
            </w:r>
            <w:r>
              <w:rPr>
                <w:color w:val="222222"/>
              </w:rPr>
              <w:t>Zhang et al., 2021)</w:t>
            </w:r>
            <w:r>
              <w:rPr>
                <w:rFonts w:ascii="Arial" w:eastAsia="Arial" w:hAnsi="Arial" w:cs="Arial"/>
                <w:sz w:val="22"/>
                <w:szCs w:val="22"/>
              </w:rPr>
              <w:t xml:space="preserve">. </w:t>
            </w:r>
          </w:p>
          <w:p w:rsidR="00316CE4" w:rsidRDefault="00316CE4">
            <w:pPr>
              <w:rPr>
                <w:rFonts w:ascii="Arial" w:eastAsia="Arial" w:hAnsi="Arial" w:cs="Arial"/>
                <w:sz w:val="22"/>
                <w:szCs w:val="22"/>
              </w:rPr>
            </w:pP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b/>
                <w:sz w:val="22"/>
                <w:szCs w:val="22"/>
              </w:rPr>
              <w:t>Question 2b</w:t>
            </w:r>
            <w:r>
              <w:rPr>
                <w:rFonts w:ascii="Arial" w:eastAsia="Arial" w:hAnsi="Arial" w:cs="Arial"/>
                <w:sz w:val="22"/>
                <w:szCs w:val="22"/>
              </w:rPr>
              <w:t xml:space="preserve"> -  How does the website use imagery, video and colour? </w:t>
            </w:r>
          </w:p>
          <w:p w:rsidR="00316CE4" w:rsidRDefault="00316CE4">
            <w:pPr>
              <w:rPr>
                <w:rFonts w:ascii="Arial" w:eastAsia="Arial" w:hAnsi="Arial" w:cs="Arial"/>
                <w:sz w:val="22"/>
                <w:szCs w:val="22"/>
              </w:rPr>
            </w:pP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sz w:val="22"/>
                <w:szCs w:val="22"/>
              </w:rPr>
              <w:t>Answer: The website “</w:t>
            </w:r>
            <w:proofErr w:type="spellStart"/>
            <w:r>
              <w:rPr>
                <w:rFonts w:ascii="Arial" w:eastAsia="Arial" w:hAnsi="Arial" w:cs="Arial"/>
                <w:sz w:val="22"/>
                <w:szCs w:val="22"/>
              </w:rPr>
              <w:t>SuitedCars</w:t>
            </w:r>
            <w:proofErr w:type="spellEnd"/>
            <w:r>
              <w:rPr>
                <w:rFonts w:ascii="Arial" w:eastAsia="Arial" w:hAnsi="Arial" w:cs="Arial"/>
                <w:sz w:val="22"/>
                <w:szCs w:val="22"/>
              </w:rPr>
              <w:t>” uses superior imagery, video  and colour for allowing the users to replicate with efficient communication. The website in each section leaves with a message for the upliftment of the user experience and grabs the attention of a large proportion of potential customers. The video of the website involves techniques such as demonstrations and dynamic 3D printing for benefitting user experience and their knowledge (</w:t>
            </w:r>
            <w:r>
              <w:rPr>
                <w:color w:val="222222"/>
              </w:rPr>
              <w:t>de Mattos Nascimento et al., 2022)</w:t>
            </w:r>
            <w:r>
              <w:rPr>
                <w:rFonts w:ascii="Arial" w:eastAsia="Arial" w:hAnsi="Arial" w:cs="Arial"/>
                <w:sz w:val="22"/>
                <w:szCs w:val="22"/>
              </w:rPr>
              <w:t xml:space="preserve">. A visual hierarchy tends to evoke emotions for strengthening the company’s brand identity for influencing successful user perception. </w:t>
            </w:r>
          </w:p>
          <w:p w:rsidR="00316CE4" w:rsidRDefault="00316CE4">
            <w:pPr>
              <w:rPr>
                <w:rFonts w:ascii="Arial" w:eastAsia="Arial" w:hAnsi="Arial" w:cs="Arial"/>
                <w:sz w:val="22"/>
                <w:szCs w:val="22"/>
              </w:rPr>
            </w:pP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b/>
                <w:sz w:val="22"/>
                <w:szCs w:val="22"/>
              </w:rPr>
              <w:t>Question 2c</w:t>
            </w:r>
            <w:r>
              <w:rPr>
                <w:rFonts w:ascii="Arial" w:eastAsia="Arial" w:hAnsi="Arial" w:cs="Arial"/>
                <w:sz w:val="22"/>
                <w:szCs w:val="22"/>
              </w:rPr>
              <w:t xml:space="preserve"> – Has the website made use of an online chat tool on the website? How effective is this to enquire about the product or service? </w:t>
            </w:r>
          </w:p>
          <w:p w:rsidR="00316CE4" w:rsidRDefault="008427A1">
            <w:pPr>
              <w:rPr>
                <w:rFonts w:ascii="Arial" w:eastAsia="Arial" w:hAnsi="Arial" w:cs="Arial"/>
                <w:sz w:val="22"/>
                <w:szCs w:val="22"/>
              </w:rPr>
            </w:pPr>
            <w:r>
              <w:rPr>
                <w:rFonts w:ascii="Arial" w:eastAsia="Arial" w:hAnsi="Arial" w:cs="Arial"/>
                <w:sz w:val="22"/>
                <w:szCs w:val="22"/>
              </w:rPr>
              <w:t xml:space="preserve"> </w:t>
            </w: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sz w:val="22"/>
                <w:szCs w:val="22"/>
              </w:rPr>
              <w:t>Answer: The website “</w:t>
            </w:r>
            <w:proofErr w:type="spellStart"/>
            <w:r>
              <w:rPr>
                <w:rFonts w:ascii="Arial" w:eastAsia="Arial" w:hAnsi="Arial" w:cs="Arial"/>
                <w:sz w:val="22"/>
                <w:szCs w:val="22"/>
              </w:rPr>
              <w:t>SuitedCars</w:t>
            </w:r>
            <w:proofErr w:type="spellEnd"/>
            <w:r>
              <w:rPr>
                <w:rFonts w:ascii="Arial" w:eastAsia="Arial" w:hAnsi="Arial" w:cs="Arial"/>
                <w:sz w:val="22"/>
                <w:szCs w:val="22"/>
              </w:rPr>
              <w:t>” has used an online chat tool that is known to be “live chat”. This tool is considered to be effective as it delves deep into the intricacies of highlighting traffic-to-sales conversion in either field of  the automotive industry (</w:t>
            </w:r>
            <w:r>
              <w:rPr>
                <w:color w:val="222222"/>
              </w:rPr>
              <w:t>Sun et al., 2021)</w:t>
            </w:r>
            <w:r>
              <w:rPr>
                <w:rFonts w:ascii="Arial" w:eastAsia="Arial" w:hAnsi="Arial" w:cs="Arial"/>
                <w:sz w:val="22"/>
                <w:szCs w:val="22"/>
              </w:rPr>
              <w:t xml:space="preserve">. This grants a practical time communication with fast responses and personalised experiences. As a result, this can be used to generate complete trust within the customers and navigate with necessary information about a specific product or service within the entire buying process.  </w:t>
            </w:r>
          </w:p>
          <w:p w:rsidR="00316CE4" w:rsidRDefault="00316CE4">
            <w:pPr>
              <w:rPr>
                <w:rFonts w:ascii="Arial" w:eastAsia="Arial" w:hAnsi="Arial" w:cs="Arial"/>
                <w:sz w:val="22"/>
                <w:szCs w:val="22"/>
              </w:rPr>
            </w:pP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b/>
                <w:sz w:val="22"/>
                <w:szCs w:val="22"/>
              </w:rPr>
              <w:t>Question 2d</w:t>
            </w:r>
            <w:r>
              <w:rPr>
                <w:rFonts w:ascii="Arial" w:eastAsia="Arial" w:hAnsi="Arial" w:cs="Arial"/>
                <w:sz w:val="22"/>
                <w:szCs w:val="22"/>
              </w:rPr>
              <w:t xml:space="preserve"> – How effective are the social media links on the website?</w:t>
            </w:r>
          </w:p>
          <w:p w:rsidR="00316CE4" w:rsidRDefault="00316CE4">
            <w:pPr>
              <w:rPr>
                <w:rFonts w:ascii="Arial" w:eastAsia="Arial" w:hAnsi="Arial" w:cs="Arial"/>
                <w:sz w:val="22"/>
                <w:szCs w:val="22"/>
              </w:rPr>
            </w:pP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sz w:val="22"/>
                <w:szCs w:val="22"/>
              </w:rPr>
              <w:lastRenderedPageBreak/>
              <w:t>Answer: The website “</w:t>
            </w:r>
            <w:proofErr w:type="spellStart"/>
            <w:r>
              <w:rPr>
                <w:rFonts w:ascii="Arial" w:eastAsia="Arial" w:hAnsi="Arial" w:cs="Arial"/>
                <w:sz w:val="22"/>
                <w:szCs w:val="22"/>
              </w:rPr>
              <w:t>SuitedCars</w:t>
            </w:r>
            <w:proofErr w:type="spellEnd"/>
            <w:r>
              <w:rPr>
                <w:rFonts w:ascii="Arial" w:eastAsia="Arial" w:hAnsi="Arial" w:cs="Arial"/>
                <w:sz w:val="22"/>
                <w:szCs w:val="22"/>
              </w:rPr>
              <w:t xml:space="preserve">” is found to be staying active within several social media platforms such as Instagram and Facebook. Implementation of social media links and platforms on the company’s website have raised the followers base and convert the potential visitors into customers for the development of brand visibility. Moreover, the company website augments social media links for streamlining the loyal engaged community around the brand and providing customer feedback for consistent improvement. </w:t>
            </w:r>
          </w:p>
        </w:tc>
      </w:tr>
      <w:tr w:rsidR="00316CE4">
        <w:tc>
          <w:tcPr>
            <w:tcW w:w="9016" w:type="dxa"/>
            <w:gridSpan w:val="5"/>
          </w:tcPr>
          <w:p w:rsidR="00316CE4" w:rsidRDefault="00316CE4">
            <w:pPr>
              <w:jc w:val="center"/>
              <w:rPr>
                <w:rFonts w:ascii="Arial" w:eastAsia="Arial" w:hAnsi="Arial" w:cs="Arial"/>
                <w:sz w:val="22"/>
                <w:szCs w:val="22"/>
              </w:rPr>
            </w:pPr>
          </w:p>
          <w:p w:rsidR="00316CE4" w:rsidRDefault="008427A1">
            <w:pPr>
              <w:jc w:val="center"/>
              <w:rPr>
                <w:rFonts w:ascii="Arial" w:eastAsia="Arial" w:hAnsi="Arial" w:cs="Arial"/>
                <w:b/>
                <w:sz w:val="22"/>
                <w:szCs w:val="22"/>
              </w:rPr>
            </w:pPr>
            <w:r>
              <w:rPr>
                <w:rFonts w:ascii="Arial" w:eastAsia="Arial" w:hAnsi="Arial" w:cs="Arial"/>
                <w:b/>
                <w:sz w:val="22"/>
                <w:szCs w:val="22"/>
              </w:rPr>
              <w:t>Section 3 – Perceived Value</w:t>
            </w:r>
          </w:p>
          <w:p w:rsidR="00316CE4" w:rsidRDefault="00316CE4">
            <w:pPr>
              <w:jc w:val="center"/>
              <w:rPr>
                <w:rFonts w:ascii="Arial" w:eastAsia="Arial" w:hAnsi="Arial" w:cs="Arial"/>
                <w:b/>
                <w:sz w:val="22"/>
                <w:szCs w:val="22"/>
              </w:rPr>
            </w:pPr>
          </w:p>
          <w:p w:rsidR="00316CE4" w:rsidRDefault="008427A1">
            <w:pPr>
              <w:rPr>
                <w:rFonts w:ascii="Arial" w:eastAsia="Arial" w:hAnsi="Arial" w:cs="Arial"/>
                <w:b/>
                <w:sz w:val="22"/>
                <w:szCs w:val="22"/>
              </w:rPr>
            </w:pPr>
            <w:r>
              <w:rPr>
                <w:rFonts w:ascii="Arial" w:eastAsia="Arial" w:hAnsi="Arial" w:cs="Arial"/>
                <w:b/>
                <w:sz w:val="22"/>
                <w:szCs w:val="22"/>
              </w:rPr>
              <w:t>(75 words maximum for each answer)</w:t>
            </w: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b/>
                <w:sz w:val="22"/>
                <w:szCs w:val="22"/>
              </w:rPr>
              <w:t>Question 3a</w:t>
            </w:r>
            <w:r>
              <w:rPr>
                <w:rFonts w:ascii="Arial" w:eastAsia="Arial" w:hAnsi="Arial" w:cs="Arial"/>
                <w:sz w:val="22"/>
                <w:szCs w:val="22"/>
              </w:rPr>
              <w:t xml:space="preserve"> -  How are the services offered by the company made clear to customers?</w:t>
            </w:r>
          </w:p>
          <w:p w:rsidR="00316CE4" w:rsidRDefault="00316CE4">
            <w:pPr>
              <w:rPr>
                <w:rFonts w:ascii="Arial" w:eastAsia="Arial" w:hAnsi="Arial" w:cs="Arial"/>
                <w:sz w:val="22"/>
                <w:szCs w:val="22"/>
              </w:rPr>
            </w:pP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sz w:val="22"/>
                <w:szCs w:val="22"/>
              </w:rPr>
              <w:t>Answer: The services offered by the company “</w:t>
            </w:r>
            <w:proofErr w:type="spellStart"/>
            <w:r>
              <w:rPr>
                <w:rFonts w:ascii="Arial" w:eastAsia="Arial" w:hAnsi="Arial" w:cs="Arial"/>
                <w:sz w:val="22"/>
                <w:szCs w:val="22"/>
              </w:rPr>
              <w:t>SuitedCars</w:t>
            </w:r>
            <w:proofErr w:type="spellEnd"/>
            <w:r>
              <w:rPr>
                <w:rFonts w:ascii="Arial" w:eastAsia="Arial" w:hAnsi="Arial" w:cs="Arial"/>
                <w:sz w:val="22"/>
                <w:szCs w:val="22"/>
              </w:rPr>
              <w:t>” are made clear to the customers with the help of “</w:t>
            </w:r>
            <w:proofErr w:type="spellStart"/>
            <w:r>
              <w:rPr>
                <w:rFonts w:ascii="Arial" w:eastAsia="Arial" w:hAnsi="Arial" w:cs="Arial"/>
                <w:sz w:val="22"/>
                <w:szCs w:val="22"/>
              </w:rPr>
              <w:t>debadging</w:t>
            </w:r>
            <w:proofErr w:type="spellEnd"/>
            <w:r>
              <w:rPr>
                <w:rFonts w:ascii="Arial" w:eastAsia="Arial" w:hAnsi="Arial" w:cs="Arial"/>
                <w:sz w:val="22"/>
                <w:szCs w:val="22"/>
              </w:rPr>
              <w:t xml:space="preserve">” and “dechroming”. The company uses techniques like digital advertisements  to advantage  the  customers to adhere to information about the company’s services and work according to the needs of the customers. It is done for the gathering of valuable information and provided with continuous support. The next service refers to FAQs that </w:t>
            </w:r>
            <w:proofErr w:type="spellStart"/>
            <w:r>
              <w:rPr>
                <w:rFonts w:ascii="Arial" w:eastAsia="Arial" w:hAnsi="Arial" w:cs="Arial"/>
                <w:sz w:val="22"/>
                <w:szCs w:val="22"/>
              </w:rPr>
              <w:t>heps</w:t>
            </w:r>
            <w:proofErr w:type="spellEnd"/>
            <w:r>
              <w:rPr>
                <w:rFonts w:ascii="Arial" w:eastAsia="Arial" w:hAnsi="Arial" w:cs="Arial"/>
                <w:sz w:val="22"/>
                <w:szCs w:val="22"/>
              </w:rPr>
              <w:t xml:space="preserve"> to portray their services effectively (</w:t>
            </w:r>
            <w:proofErr w:type="spellStart"/>
            <w:r>
              <w:rPr>
                <w:rFonts w:ascii="Arial" w:eastAsia="Arial" w:hAnsi="Arial" w:cs="Arial"/>
              </w:rPr>
              <w:t>SuitedCars</w:t>
            </w:r>
            <w:proofErr w:type="spellEnd"/>
            <w:r>
              <w:rPr>
                <w:rFonts w:ascii="Arial" w:eastAsia="Arial" w:hAnsi="Arial" w:cs="Arial"/>
              </w:rPr>
              <w:t>, 2024)</w:t>
            </w:r>
            <w:r>
              <w:rPr>
                <w:rFonts w:ascii="Arial" w:eastAsia="Arial" w:hAnsi="Arial" w:cs="Arial"/>
                <w:sz w:val="22"/>
                <w:szCs w:val="22"/>
              </w:rPr>
              <w:t xml:space="preserve">. </w:t>
            </w: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b/>
                <w:sz w:val="22"/>
                <w:szCs w:val="22"/>
              </w:rPr>
              <w:t>Question 3b</w:t>
            </w:r>
            <w:r>
              <w:rPr>
                <w:rFonts w:ascii="Arial" w:eastAsia="Arial" w:hAnsi="Arial" w:cs="Arial"/>
                <w:sz w:val="22"/>
                <w:szCs w:val="22"/>
              </w:rPr>
              <w:t xml:space="preserve"> -  How are customer reviews made available? Are these up to date? </w:t>
            </w:r>
          </w:p>
          <w:p w:rsidR="00316CE4" w:rsidRDefault="00316CE4">
            <w:pPr>
              <w:rPr>
                <w:rFonts w:ascii="Arial" w:eastAsia="Arial" w:hAnsi="Arial" w:cs="Arial"/>
                <w:sz w:val="22"/>
                <w:szCs w:val="22"/>
              </w:rPr>
            </w:pP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sz w:val="22"/>
                <w:szCs w:val="22"/>
              </w:rPr>
              <w:t>Answer: "</w:t>
            </w:r>
            <w:proofErr w:type="spellStart"/>
            <w:r>
              <w:rPr>
                <w:rFonts w:ascii="Arial" w:eastAsia="Arial" w:hAnsi="Arial" w:cs="Arial"/>
                <w:sz w:val="22"/>
                <w:szCs w:val="22"/>
              </w:rPr>
              <w:t>SuitedCars</w:t>
            </w:r>
            <w:proofErr w:type="spellEnd"/>
            <w:r>
              <w:rPr>
                <w:rFonts w:ascii="Arial" w:eastAsia="Arial" w:hAnsi="Arial" w:cs="Arial"/>
                <w:sz w:val="22"/>
                <w:szCs w:val="22"/>
              </w:rPr>
              <w:t>" identifies and analyses the customer reviews which are made available on several channels. The reviews of the customers are made available on the company’s website and social media platforms such as  Instagram and Facebook. This is achieved in the form of email or internal audit among the association (</w:t>
            </w:r>
            <w:r>
              <w:rPr>
                <w:rFonts w:ascii="Arial" w:eastAsia="Arial" w:hAnsi="Arial" w:cs="Arial"/>
                <w:color w:val="222222"/>
                <w:sz w:val="22"/>
                <w:szCs w:val="22"/>
              </w:rPr>
              <w:t>Tumwebaze et al., 2022)</w:t>
            </w:r>
            <w:r>
              <w:rPr>
                <w:rFonts w:ascii="Arial" w:eastAsia="Arial" w:hAnsi="Arial" w:cs="Arial"/>
                <w:sz w:val="22"/>
                <w:szCs w:val="22"/>
              </w:rPr>
              <w:t xml:space="preserve">. The connection within the social media channels like Instagram and Facebook through comments, direct messages or dedicated reviews are analysed for staying up-to-date with the latest company guidelines for encouraging timely feedback.   </w:t>
            </w:r>
          </w:p>
          <w:p w:rsidR="00316CE4" w:rsidRDefault="00316CE4">
            <w:pPr>
              <w:rPr>
                <w:rFonts w:ascii="Arial" w:eastAsia="Arial" w:hAnsi="Arial" w:cs="Arial"/>
                <w:sz w:val="22"/>
                <w:szCs w:val="22"/>
              </w:rPr>
            </w:pP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b/>
                <w:sz w:val="22"/>
                <w:szCs w:val="22"/>
              </w:rPr>
              <w:t>Question 3c</w:t>
            </w:r>
            <w:r>
              <w:rPr>
                <w:rFonts w:ascii="Arial" w:eastAsia="Arial" w:hAnsi="Arial" w:cs="Arial"/>
                <w:sz w:val="22"/>
                <w:szCs w:val="22"/>
              </w:rPr>
              <w:t xml:space="preserve"> – How is the service presented as high quality? For what reasons would you use the company’s service or recommend it to a friend or family member? </w:t>
            </w:r>
          </w:p>
          <w:p w:rsidR="00316CE4" w:rsidRDefault="00316CE4">
            <w:pPr>
              <w:rPr>
                <w:rFonts w:ascii="Arial" w:eastAsia="Arial" w:hAnsi="Arial" w:cs="Arial"/>
                <w:sz w:val="22"/>
                <w:szCs w:val="22"/>
              </w:rPr>
            </w:pP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sz w:val="22"/>
                <w:szCs w:val="22"/>
              </w:rPr>
              <w:t>Answer: The service is presented in a high quality manner for embracing into an embarking experience for the potential customers.</w:t>
            </w:r>
          </w:p>
          <w:p w:rsidR="00316CE4" w:rsidRDefault="008427A1">
            <w:pPr>
              <w:rPr>
                <w:rFonts w:ascii="Arial" w:eastAsia="Arial" w:hAnsi="Arial" w:cs="Arial"/>
                <w:sz w:val="22"/>
                <w:szCs w:val="22"/>
              </w:rPr>
            </w:pPr>
            <w:r>
              <w:rPr>
                <w:rFonts w:ascii="Arial" w:eastAsia="Arial" w:hAnsi="Arial" w:cs="Arial"/>
                <w:sz w:val="22"/>
                <w:szCs w:val="22"/>
              </w:rPr>
              <w:t>I would rather suggest the services provided by “</w:t>
            </w:r>
            <w:proofErr w:type="spellStart"/>
            <w:r>
              <w:rPr>
                <w:rFonts w:ascii="Arial" w:eastAsia="Arial" w:hAnsi="Arial" w:cs="Arial"/>
                <w:sz w:val="22"/>
                <w:szCs w:val="22"/>
              </w:rPr>
              <w:t>SuitedCars</w:t>
            </w:r>
            <w:proofErr w:type="spellEnd"/>
            <w:r>
              <w:rPr>
                <w:rFonts w:ascii="Arial" w:eastAsia="Arial" w:hAnsi="Arial" w:cs="Arial"/>
                <w:sz w:val="22"/>
                <w:szCs w:val="22"/>
              </w:rPr>
              <w:t xml:space="preserve">” to my friend in case of wrapping the vehicles  with vinyl across all makes within a dynamic price setting. Another reason for letting my friend use a top-notch quality product for the cars with customising the colours and safeguard the original paint from minor scratches.  </w:t>
            </w: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b/>
                <w:sz w:val="22"/>
                <w:szCs w:val="22"/>
              </w:rPr>
              <w:t>Question 3d</w:t>
            </w:r>
            <w:r>
              <w:rPr>
                <w:rFonts w:ascii="Arial" w:eastAsia="Arial" w:hAnsi="Arial" w:cs="Arial"/>
                <w:sz w:val="22"/>
                <w:szCs w:val="22"/>
              </w:rPr>
              <w:t xml:space="preserve"> -   Are prices made clear to customers? If yes, do the prices reflect the quality of service shown? If no, why do you think the company has chosen not to include prices? </w:t>
            </w: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sz w:val="22"/>
                <w:szCs w:val="22"/>
              </w:rPr>
              <w:t>Answer:  The company "</w:t>
            </w:r>
            <w:proofErr w:type="spellStart"/>
            <w:r>
              <w:rPr>
                <w:rFonts w:ascii="Arial" w:eastAsia="Arial" w:hAnsi="Arial" w:cs="Arial"/>
                <w:sz w:val="22"/>
                <w:szCs w:val="22"/>
              </w:rPr>
              <w:t>SuitedCars</w:t>
            </w:r>
            <w:proofErr w:type="spellEnd"/>
            <w:r>
              <w:rPr>
                <w:rFonts w:ascii="Arial" w:eastAsia="Arial" w:hAnsi="Arial" w:cs="Arial"/>
                <w:sz w:val="22"/>
                <w:szCs w:val="22"/>
              </w:rPr>
              <w:t xml:space="preserve">”  has chosen not to include prices in its website. This is due to the fact that sometimes displaying prices results in a sole focus on costs and encourages a “race to the bottom". The next point states that at times mentioning the prices also negatively impact on the overall profit margins and value perception. Another reason twitch is involved in not involving the prices in the company website is due to the fluctuating prices of the products that it often becomes difficult to manage.      </w:t>
            </w:r>
          </w:p>
        </w:tc>
      </w:tr>
      <w:tr w:rsidR="00316CE4">
        <w:tc>
          <w:tcPr>
            <w:tcW w:w="9016" w:type="dxa"/>
            <w:gridSpan w:val="5"/>
          </w:tcPr>
          <w:p w:rsidR="00316CE4" w:rsidRDefault="008427A1">
            <w:pPr>
              <w:jc w:val="center"/>
              <w:rPr>
                <w:rFonts w:ascii="Arial" w:eastAsia="Arial" w:hAnsi="Arial" w:cs="Arial"/>
                <w:b/>
                <w:sz w:val="22"/>
                <w:szCs w:val="22"/>
              </w:rPr>
            </w:pPr>
            <w:r>
              <w:rPr>
                <w:rFonts w:ascii="Arial" w:eastAsia="Arial" w:hAnsi="Arial" w:cs="Arial"/>
                <w:b/>
                <w:sz w:val="22"/>
                <w:szCs w:val="22"/>
              </w:rPr>
              <w:t>Section 4 – Searchability</w:t>
            </w:r>
          </w:p>
          <w:p w:rsidR="00316CE4" w:rsidRDefault="00316CE4">
            <w:pPr>
              <w:jc w:val="center"/>
              <w:rPr>
                <w:rFonts w:ascii="Arial" w:eastAsia="Arial" w:hAnsi="Arial" w:cs="Arial"/>
                <w:b/>
                <w:sz w:val="22"/>
                <w:szCs w:val="22"/>
              </w:rPr>
            </w:pPr>
          </w:p>
        </w:tc>
      </w:tr>
      <w:tr w:rsidR="00316CE4">
        <w:trPr>
          <w:trHeight w:val="185"/>
        </w:trPr>
        <w:tc>
          <w:tcPr>
            <w:tcW w:w="4508" w:type="dxa"/>
            <w:gridSpan w:val="3"/>
            <w:vMerge w:val="restart"/>
          </w:tcPr>
          <w:p w:rsidR="00316CE4" w:rsidRDefault="008427A1">
            <w:pPr>
              <w:rPr>
                <w:rFonts w:ascii="Arial" w:eastAsia="Arial" w:hAnsi="Arial" w:cs="Arial"/>
                <w:sz w:val="22"/>
                <w:szCs w:val="22"/>
              </w:rPr>
            </w:pPr>
            <w:r>
              <w:rPr>
                <w:rFonts w:ascii="Arial" w:eastAsia="Arial" w:hAnsi="Arial" w:cs="Arial"/>
                <w:b/>
                <w:sz w:val="22"/>
                <w:szCs w:val="22"/>
              </w:rPr>
              <w:t>Question 4a</w:t>
            </w:r>
            <w:r>
              <w:rPr>
                <w:rFonts w:ascii="Arial" w:eastAsia="Arial" w:hAnsi="Arial" w:cs="Arial"/>
                <w:sz w:val="22"/>
                <w:szCs w:val="22"/>
              </w:rPr>
              <w:t xml:space="preserve"> - What </w:t>
            </w:r>
            <w:r>
              <w:rPr>
                <w:rFonts w:ascii="Arial" w:eastAsia="Arial" w:hAnsi="Arial" w:cs="Arial"/>
                <w:b/>
                <w:sz w:val="22"/>
                <w:szCs w:val="22"/>
              </w:rPr>
              <w:t>three</w:t>
            </w:r>
            <w:r>
              <w:rPr>
                <w:rFonts w:ascii="Arial" w:eastAsia="Arial" w:hAnsi="Arial" w:cs="Arial"/>
                <w:sz w:val="22"/>
                <w:szCs w:val="22"/>
              </w:rPr>
              <w:t xml:space="preserve"> words would you type into Google to find this type of service? </w:t>
            </w:r>
          </w:p>
        </w:tc>
        <w:tc>
          <w:tcPr>
            <w:tcW w:w="4508" w:type="dxa"/>
            <w:gridSpan w:val="2"/>
          </w:tcPr>
          <w:p w:rsidR="00316CE4" w:rsidRDefault="008427A1">
            <w:pPr>
              <w:rPr>
                <w:rFonts w:ascii="Arial" w:eastAsia="Arial" w:hAnsi="Arial" w:cs="Arial"/>
                <w:sz w:val="22"/>
                <w:szCs w:val="22"/>
              </w:rPr>
            </w:pPr>
            <w:r>
              <w:rPr>
                <w:rFonts w:ascii="Arial" w:eastAsia="Arial" w:hAnsi="Arial" w:cs="Arial"/>
                <w:sz w:val="22"/>
                <w:szCs w:val="22"/>
              </w:rPr>
              <w:t>1. Car wrapping</w:t>
            </w:r>
          </w:p>
        </w:tc>
      </w:tr>
      <w:tr w:rsidR="00316CE4">
        <w:trPr>
          <w:trHeight w:val="185"/>
        </w:trPr>
        <w:tc>
          <w:tcPr>
            <w:tcW w:w="4508" w:type="dxa"/>
            <w:gridSpan w:val="3"/>
            <w:vMerge/>
          </w:tcPr>
          <w:p w:rsidR="00316CE4" w:rsidRDefault="00316CE4">
            <w:pPr>
              <w:widowControl w:val="0"/>
              <w:pBdr>
                <w:top w:val="nil"/>
                <w:left w:val="nil"/>
                <w:bottom w:val="nil"/>
                <w:right w:val="nil"/>
                <w:between w:val="nil"/>
              </w:pBdr>
              <w:spacing w:line="276" w:lineRule="auto"/>
              <w:rPr>
                <w:rFonts w:ascii="Arial" w:eastAsia="Arial" w:hAnsi="Arial" w:cs="Arial"/>
                <w:sz w:val="22"/>
                <w:szCs w:val="22"/>
              </w:rPr>
            </w:pPr>
          </w:p>
        </w:tc>
        <w:tc>
          <w:tcPr>
            <w:tcW w:w="4508" w:type="dxa"/>
            <w:gridSpan w:val="2"/>
          </w:tcPr>
          <w:p w:rsidR="00316CE4" w:rsidRDefault="008427A1">
            <w:pPr>
              <w:rPr>
                <w:rFonts w:ascii="Arial" w:eastAsia="Arial" w:hAnsi="Arial" w:cs="Arial"/>
                <w:sz w:val="22"/>
                <w:szCs w:val="22"/>
              </w:rPr>
            </w:pPr>
            <w:r>
              <w:rPr>
                <w:rFonts w:ascii="Arial" w:eastAsia="Arial" w:hAnsi="Arial" w:cs="Arial"/>
                <w:sz w:val="22"/>
                <w:szCs w:val="22"/>
              </w:rPr>
              <w:t xml:space="preserve">2. </w:t>
            </w:r>
            <w:proofErr w:type="spellStart"/>
            <w:r>
              <w:rPr>
                <w:rFonts w:ascii="Arial" w:eastAsia="Arial" w:hAnsi="Arial" w:cs="Arial"/>
                <w:sz w:val="22"/>
                <w:szCs w:val="22"/>
              </w:rPr>
              <w:t>Debadging</w:t>
            </w:r>
            <w:proofErr w:type="spellEnd"/>
          </w:p>
        </w:tc>
      </w:tr>
      <w:tr w:rsidR="00316CE4">
        <w:trPr>
          <w:trHeight w:val="185"/>
        </w:trPr>
        <w:tc>
          <w:tcPr>
            <w:tcW w:w="4508" w:type="dxa"/>
            <w:gridSpan w:val="3"/>
            <w:vMerge/>
          </w:tcPr>
          <w:p w:rsidR="00316CE4" w:rsidRDefault="00316CE4">
            <w:pPr>
              <w:widowControl w:val="0"/>
              <w:pBdr>
                <w:top w:val="nil"/>
                <w:left w:val="nil"/>
                <w:bottom w:val="nil"/>
                <w:right w:val="nil"/>
                <w:between w:val="nil"/>
              </w:pBdr>
              <w:spacing w:line="276" w:lineRule="auto"/>
              <w:rPr>
                <w:rFonts w:ascii="Arial" w:eastAsia="Arial" w:hAnsi="Arial" w:cs="Arial"/>
                <w:sz w:val="22"/>
                <w:szCs w:val="22"/>
              </w:rPr>
            </w:pPr>
          </w:p>
        </w:tc>
        <w:tc>
          <w:tcPr>
            <w:tcW w:w="4508" w:type="dxa"/>
            <w:gridSpan w:val="2"/>
          </w:tcPr>
          <w:p w:rsidR="00316CE4" w:rsidRDefault="008427A1">
            <w:pPr>
              <w:rPr>
                <w:rFonts w:ascii="Arial" w:eastAsia="Arial" w:hAnsi="Arial" w:cs="Arial"/>
                <w:sz w:val="22"/>
                <w:szCs w:val="22"/>
              </w:rPr>
            </w:pPr>
            <w:r>
              <w:rPr>
                <w:rFonts w:ascii="Arial" w:eastAsia="Arial" w:hAnsi="Arial" w:cs="Arial"/>
                <w:sz w:val="22"/>
                <w:szCs w:val="22"/>
              </w:rPr>
              <w:t>3. Dechroming</w:t>
            </w: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b/>
                <w:sz w:val="22"/>
                <w:szCs w:val="22"/>
              </w:rPr>
              <w:t>Question 4b</w:t>
            </w:r>
            <w:r>
              <w:rPr>
                <w:rFonts w:ascii="Arial" w:eastAsia="Arial" w:hAnsi="Arial" w:cs="Arial"/>
                <w:sz w:val="22"/>
                <w:szCs w:val="22"/>
              </w:rPr>
              <w:t xml:space="preserve"> - When you type these words into google, does the company’s website appear in the top ten websites? </w:t>
            </w: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sz w:val="22"/>
                <w:szCs w:val="22"/>
              </w:rPr>
              <w:lastRenderedPageBreak/>
              <w:t>Answer: No</w:t>
            </w:r>
          </w:p>
          <w:p w:rsidR="00316CE4" w:rsidRDefault="00316CE4">
            <w:pPr>
              <w:rPr>
                <w:rFonts w:ascii="Arial" w:eastAsia="Arial" w:hAnsi="Arial" w:cs="Arial"/>
                <w:sz w:val="22"/>
                <w:szCs w:val="22"/>
              </w:rPr>
            </w:pPr>
          </w:p>
        </w:tc>
      </w:tr>
      <w:tr w:rsidR="00316CE4">
        <w:tc>
          <w:tcPr>
            <w:tcW w:w="9016" w:type="dxa"/>
            <w:gridSpan w:val="5"/>
          </w:tcPr>
          <w:p w:rsidR="00316CE4" w:rsidRDefault="008427A1">
            <w:pPr>
              <w:jc w:val="center"/>
              <w:rPr>
                <w:rFonts w:ascii="Arial" w:eastAsia="Arial" w:hAnsi="Arial" w:cs="Arial"/>
                <w:b/>
                <w:sz w:val="22"/>
                <w:szCs w:val="22"/>
              </w:rPr>
            </w:pPr>
            <w:r>
              <w:rPr>
                <w:rFonts w:ascii="Arial" w:eastAsia="Arial" w:hAnsi="Arial" w:cs="Arial"/>
                <w:b/>
                <w:sz w:val="22"/>
                <w:szCs w:val="22"/>
              </w:rPr>
              <w:t>Section 5 – Reflection and conclusion</w:t>
            </w:r>
          </w:p>
          <w:p w:rsidR="00316CE4" w:rsidRDefault="00316CE4">
            <w:pPr>
              <w:jc w:val="center"/>
              <w:rPr>
                <w:rFonts w:ascii="Arial" w:eastAsia="Arial" w:hAnsi="Arial" w:cs="Arial"/>
                <w:b/>
                <w:sz w:val="22"/>
                <w:szCs w:val="22"/>
              </w:rPr>
            </w:pPr>
          </w:p>
          <w:p w:rsidR="00316CE4" w:rsidRDefault="008427A1">
            <w:pPr>
              <w:rPr>
                <w:rFonts w:ascii="Arial" w:eastAsia="Arial" w:hAnsi="Arial" w:cs="Arial"/>
                <w:b/>
                <w:sz w:val="22"/>
                <w:szCs w:val="22"/>
              </w:rPr>
            </w:pPr>
            <w:r>
              <w:rPr>
                <w:rFonts w:ascii="Arial" w:eastAsia="Arial" w:hAnsi="Arial" w:cs="Arial"/>
                <w:b/>
                <w:sz w:val="22"/>
                <w:szCs w:val="22"/>
              </w:rPr>
              <w:t>(120 words maximum for each answer)</w:t>
            </w: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b/>
                <w:sz w:val="22"/>
                <w:szCs w:val="22"/>
              </w:rPr>
              <w:t>Question 5a</w:t>
            </w:r>
            <w:r>
              <w:rPr>
                <w:rFonts w:ascii="Arial" w:eastAsia="Arial" w:hAnsi="Arial" w:cs="Arial"/>
                <w:sz w:val="22"/>
                <w:szCs w:val="22"/>
              </w:rPr>
              <w:t xml:space="preserve"> - Do you feel that websites still have relevance in modern UK business? Explain your answer. </w:t>
            </w: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sz w:val="22"/>
                <w:szCs w:val="22"/>
              </w:rPr>
              <w:t xml:space="preserve">Answer: Yes, it is true that the websites are relevant in the segment of modern UK  business. It is because that a website is termed to be a common first point contact point with a potential customer base can have with a successful business. It plays a crucial role in transforming a positive impression and generating acute trust. The websites are working with a cost effective approach for the customers to communicate with a business. This is attained by online forms and email for supplementing to elevate the rate of customer engagement  and conversion rates. Furthermore, it results in establishing its online presence  and developing their search engine rankings apart from UK on a worldwide basis for fascinating more customers. </w:t>
            </w: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b/>
                <w:sz w:val="22"/>
                <w:szCs w:val="22"/>
              </w:rPr>
              <w:t>Question 5b</w:t>
            </w:r>
            <w:r>
              <w:rPr>
                <w:rFonts w:ascii="Arial" w:eastAsia="Arial" w:hAnsi="Arial" w:cs="Arial"/>
                <w:sz w:val="22"/>
                <w:szCs w:val="22"/>
              </w:rPr>
              <w:t xml:space="preserve"> - If you were to make one recommendation about how to improve the website of your chosen company, what would it be? Why have you suggested this improvement? </w:t>
            </w:r>
          </w:p>
        </w:tc>
      </w:tr>
      <w:tr w:rsidR="00316CE4">
        <w:tc>
          <w:tcPr>
            <w:tcW w:w="9016" w:type="dxa"/>
            <w:gridSpan w:val="5"/>
          </w:tcPr>
          <w:p w:rsidR="00316CE4" w:rsidRDefault="008427A1">
            <w:pPr>
              <w:rPr>
                <w:rFonts w:ascii="Arial" w:eastAsia="Arial" w:hAnsi="Arial" w:cs="Arial"/>
                <w:sz w:val="22"/>
                <w:szCs w:val="22"/>
              </w:rPr>
            </w:pPr>
            <w:r>
              <w:rPr>
                <w:rFonts w:ascii="Arial" w:eastAsia="Arial" w:hAnsi="Arial" w:cs="Arial"/>
                <w:sz w:val="22"/>
                <w:szCs w:val="22"/>
              </w:rPr>
              <w:t>Answer: One recommendation that can be implemented by the company to improve its website refers to the betterment of its website page speed according to me. The reason behind this is that it allows the users to load the pages at a much faster speed. In this case, sometimes  the image file size is termed to be one of the leading causes of slow speed. This is resolved with the utilisation of compressing all the supportive images before loading them on the website. As a result, this gauges with sustainable outcomes in maintaining the reputation and position of “</w:t>
            </w:r>
            <w:proofErr w:type="spellStart"/>
            <w:r>
              <w:rPr>
                <w:rFonts w:ascii="Arial" w:eastAsia="Arial" w:hAnsi="Arial" w:cs="Arial"/>
                <w:sz w:val="22"/>
                <w:szCs w:val="22"/>
              </w:rPr>
              <w:t>SuitedCars</w:t>
            </w:r>
            <w:proofErr w:type="spellEnd"/>
            <w:r>
              <w:rPr>
                <w:rFonts w:ascii="Arial" w:eastAsia="Arial" w:hAnsi="Arial" w:cs="Arial"/>
                <w:sz w:val="22"/>
                <w:szCs w:val="22"/>
              </w:rPr>
              <w:t>” within the respective industry and stands to be advantageous for its customers. The reason for suggesting this recommendation lies in its superiority and adjustability which entails in allowing the customers to surf the website in a smooth way and minimised bounce rates.</w:t>
            </w:r>
          </w:p>
        </w:tc>
      </w:tr>
    </w:tbl>
    <w:p w:rsidR="00316CE4" w:rsidRDefault="00316CE4">
      <w:pPr>
        <w:rPr>
          <w:rFonts w:ascii="Arial" w:eastAsia="Arial" w:hAnsi="Arial" w:cs="Arial"/>
          <w:sz w:val="22"/>
          <w:szCs w:val="22"/>
        </w:rPr>
      </w:pPr>
    </w:p>
    <w:p w:rsidR="00316CE4" w:rsidRDefault="008427A1">
      <w:pPr>
        <w:rPr>
          <w:rFonts w:ascii="Arial" w:eastAsia="Arial" w:hAnsi="Arial" w:cs="Arial"/>
          <w:b/>
          <w:sz w:val="22"/>
          <w:szCs w:val="22"/>
        </w:rPr>
      </w:pPr>
      <w:r>
        <w:rPr>
          <w:rFonts w:ascii="Arial" w:eastAsia="Arial" w:hAnsi="Arial" w:cs="Arial"/>
          <w:b/>
          <w:sz w:val="22"/>
          <w:szCs w:val="22"/>
        </w:rPr>
        <w:t>Conclusion 150 words</w:t>
      </w:r>
    </w:p>
    <w:p w:rsidR="00316CE4" w:rsidRDefault="008427A1">
      <w:pPr>
        <w:rPr>
          <w:rFonts w:ascii="Arial" w:eastAsia="Arial" w:hAnsi="Arial" w:cs="Arial"/>
          <w:sz w:val="22"/>
          <w:szCs w:val="22"/>
        </w:rPr>
      </w:pPr>
      <w:r>
        <w:rPr>
          <w:rFonts w:ascii="Arial" w:eastAsia="Arial" w:hAnsi="Arial" w:cs="Arial"/>
          <w:sz w:val="22"/>
          <w:szCs w:val="22"/>
        </w:rPr>
        <w:t>The evaluation report has analysed the overall performance and experience of "</w:t>
      </w:r>
      <w:proofErr w:type="spellStart"/>
      <w:r>
        <w:rPr>
          <w:rFonts w:ascii="Arial" w:eastAsia="Arial" w:hAnsi="Arial" w:cs="Arial"/>
          <w:sz w:val="22"/>
          <w:szCs w:val="22"/>
        </w:rPr>
        <w:t>SuitedCars</w:t>
      </w:r>
      <w:proofErr w:type="spellEnd"/>
      <w:r>
        <w:rPr>
          <w:rFonts w:ascii="Arial" w:eastAsia="Arial" w:hAnsi="Arial" w:cs="Arial"/>
          <w:sz w:val="22"/>
          <w:szCs w:val="22"/>
        </w:rPr>
        <w:t xml:space="preserve">”. It has gained knowledge by addressing several sections like usability, customer experience, perceived value, searchability and recommendations. The incorporation of services such as </w:t>
      </w:r>
      <w:proofErr w:type="spellStart"/>
      <w:r>
        <w:rPr>
          <w:rFonts w:ascii="Arial" w:eastAsia="Arial" w:hAnsi="Arial" w:cs="Arial"/>
          <w:sz w:val="22"/>
          <w:szCs w:val="22"/>
        </w:rPr>
        <w:t>Debadging</w:t>
      </w:r>
      <w:proofErr w:type="spellEnd"/>
      <w:r>
        <w:rPr>
          <w:rFonts w:ascii="Arial" w:eastAsia="Arial" w:hAnsi="Arial" w:cs="Arial"/>
          <w:sz w:val="22"/>
          <w:szCs w:val="22"/>
        </w:rPr>
        <w:t>, Dechroming and Car wrapping has enabled  the company to stay at the forefront of the competition within the automotive industry with its specialisation on giving a new look to the car on the basis of providing vinyl coating and painting. The improvement of the services of the company has determined to grab more customers and meet their needs and preferences and stay abide with the attest rules and regulations of the industry. The boosting up the website page has been identified to be an efficient recommendation utilised by the company to entail into a streamlined user experience for the customers and enjoy visiting the site without any form of lagging thus attracting more traffic and an increased conversion rate.</w:t>
      </w:r>
    </w:p>
    <w:p w:rsidR="00316CE4" w:rsidRPr="00511120" w:rsidRDefault="008427A1">
      <w:pPr>
        <w:rPr>
          <w:rFonts w:ascii="Arial" w:eastAsia="Arial" w:hAnsi="Arial" w:cs="Arial"/>
          <w:b/>
          <w:sz w:val="22"/>
          <w:szCs w:val="22"/>
        </w:rPr>
      </w:pPr>
      <w:r w:rsidRPr="00511120">
        <w:rPr>
          <w:rFonts w:ascii="Arial" w:eastAsia="Arial" w:hAnsi="Arial" w:cs="Arial"/>
          <w:b/>
          <w:sz w:val="22"/>
          <w:szCs w:val="22"/>
        </w:rPr>
        <w:t xml:space="preserve">Reference List </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016"/>
      </w:tblGrid>
      <w:tr w:rsidR="00316CE4">
        <w:tc>
          <w:tcPr>
            <w:tcW w:w="9016" w:type="dxa"/>
          </w:tcPr>
          <w:p w:rsidR="00511120" w:rsidRPr="00511120" w:rsidRDefault="00511120" w:rsidP="00511120">
            <w:pPr>
              <w:spacing w:after="240"/>
              <w:rPr>
                <w:rFonts w:ascii="Arial" w:eastAsia="Arial" w:hAnsi="Arial" w:cs="Arial"/>
                <w:color w:val="222222"/>
                <w:sz w:val="22"/>
                <w:szCs w:val="22"/>
              </w:rPr>
            </w:pPr>
            <w:r w:rsidRPr="00511120">
              <w:rPr>
                <w:rFonts w:ascii="Arial" w:eastAsia="Arial" w:hAnsi="Arial" w:cs="Arial"/>
                <w:color w:val="222222"/>
                <w:sz w:val="22"/>
                <w:szCs w:val="22"/>
              </w:rPr>
              <w:t xml:space="preserve">de Mattos Nascimento, D.L., Mury Nepomuceno, R., Caiado, R.G.G., Maqueira, J.M., Moyano-Fuentes, J. and Garza-Reyes, J.A., (2022). A sustainable circular 3D printing model for recycling metal scrap in the automotive industry. </w:t>
            </w:r>
            <w:r w:rsidRPr="00511120">
              <w:rPr>
                <w:rFonts w:ascii="Arial" w:eastAsia="Arial" w:hAnsi="Arial" w:cs="Arial"/>
                <w:i/>
                <w:color w:val="222222"/>
                <w:sz w:val="22"/>
                <w:szCs w:val="22"/>
              </w:rPr>
              <w:t>Journal of Manufacturing Technology Management</w:t>
            </w:r>
            <w:r w:rsidRPr="00511120">
              <w:rPr>
                <w:rFonts w:ascii="Arial" w:eastAsia="Arial" w:hAnsi="Arial" w:cs="Arial"/>
                <w:color w:val="222222"/>
                <w:sz w:val="22"/>
                <w:szCs w:val="22"/>
              </w:rPr>
              <w:t xml:space="preserve">, </w:t>
            </w:r>
            <w:r w:rsidRPr="00511120">
              <w:rPr>
                <w:rFonts w:ascii="Arial" w:eastAsia="Arial" w:hAnsi="Arial" w:cs="Arial"/>
                <w:i/>
                <w:color w:val="222222"/>
                <w:sz w:val="22"/>
                <w:szCs w:val="22"/>
              </w:rPr>
              <w:t>33</w:t>
            </w:r>
            <w:r w:rsidRPr="00511120">
              <w:rPr>
                <w:rFonts w:ascii="Arial" w:eastAsia="Arial" w:hAnsi="Arial" w:cs="Arial"/>
                <w:color w:val="222222"/>
                <w:sz w:val="22"/>
                <w:szCs w:val="22"/>
              </w:rPr>
              <w:t xml:space="preserve">(5), pp.876-892. </w:t>
            </w:r>
            <w:hyperlink r:id="rId7">
              <w:r w:rsidRPr="00511120">
                <w:rPr>
                  <w:rFonts w:ascii="Arial" w:eastAsia="Arial" w:hAnsi="Arial" w:cs="Arial"/>
                  <w:color w:val="1155CC"/>
                  <w:sz w:val="22"/>
                  <w:szCs w:val="22"/>
                  <w:u w:val="single"/>
                </w:rPr>
                <w:t>https://repository.derby.ac.uk/download/33699ac4ed5ed946b38feef0672e9b4a9a743b7cba676f96c27e361e7407a2c0/783398/2.pdf</w:t>
              </w:r>
            </w:hyperlink>
            <w:r w:rsidRPr="00511120">
              <w:rPr>
                <w:rFonts w:ascii="Arial" w:eastAsia="Arial" w:hAnsi="Arial" w:cs="Arial"/>
                <w:color w:val="222222"/>
                <w:sz w:val="22"/>
                <w:szCs w:val="22"/>
              </w:rPr>
              <w:t xml:space="preserve"> </w:t>
            </w:r>
          </w:p>
          <w:p w:rsidR="00511120" w:rsidRPr="00511120" w:rsidRDefault="00511120" w:rsidP="00511120">
            <w:pPr>
              <w:spacing w:after="240"/>
              <w:rPr>
                <w:rFonts w:ascii="Arial" w:eastAsia="Arial" w:hAnsi="Arial" w:cs="Arial"/>
                <w:color w:val="222222"/>
                <w:sz w:val="22"/>
                <w:szCs w:val="22"/>
              </w:rPr>
            </w:pPr>
            <w:r w:rsidRPr="00511120">
              <w:rPr>
                <w:rFonts w:ascii="Arial" w:eastAsia="Arial" w:hAnsi="Arial" w:cs="Arial"/>
                <w:color w:val="222222"/>
                <w:sz w:val="22"/>
                <w:szCs w:val="22"/>
              </w:rPr>
              <w:lastRenderedPageBreak/>
              <w:t xml:space="preserve">Michel, F., Trevisan, M., Giordano, D. and Bonaventure, O., (2022, October). A first look at </w:t>
            </w:r>
            <w:proofErr w:type="spellStart"/>
            <w:r w:rsidRPr="00511120">
              <w:rPr>
                <w:rFonts w:ascii="Arial" w:eastAsia="Arial" w:hAnsi="Arial" w:cs="Arial"/>
                <w:color w:val="222222"/>
                <w:sz w:val="22"/>
                <w:szCs w:val="22"/>
              </w:rPr>
              <w:t>starlink</w:t>
            </w:r>
            <w:proofErr w:type="spellEnd"/>
            <w:r w:rsidRPr="00511120">
              <w:rPr>
                <w:rFonts w:ascii="Arial" w:eastAsia="Arial" w:hAnsi="Arial" w:cs="Arial"/>
                <w:color w:val="222222"/>
                <w:sz w:val="22"/>
                <w:szCs w:val="22"/>
              </w:rPr>
              <w:t xml:space="preserve"> performance. In </w:t>
            </w:r>
            <w:r w:rsidRPr="00511120">
              <w:rPr>
                <w:rFonts w:ascii="Arial" w:eastAsia="Arial" w:hAnsi="Arial" w:cs="Arial"/>
                <w:i/>
                <w:color w:val="222222"/>
                <w:sz w:val="22"/>
                <w:szCs w:val="22"/>
              </w:rPr>
              <w:t>Proceedings of the 22nd ACM Internet Measurement Conference</w:t>
            </w:r>
            <w:r w:rsidRPr="00511120">
              <w:rPr>
                <w:rFonts w:ascii="Arial" w:eastAsia="Arial" w:hAnsi="Arial" w:cs="Arial"/>
                <w:color w:val="222222"/>
                <w:sz w:val="22"/>
                <w:szCs w:val="22"/>
              </w:rPr>
              <w:t xml:space="preserve"> (pp. 130-136). </w:t>
            </w:r>
            <w:hyperlink r:id="rId8">
              <w:r w:rsidRPr="00511120">
                <w:rPr>
                  <w:rFonts w:ascii="Arial" w:eastAsia="Arial" w:hAnsi="Arial" w:cs="Arial"/>
                  <w:color w:val="1155CC"/>
                  <w:sz w:val="22"/>
                  <w:szCs w:val="22"/>
                  <w:u w:val="single"/>
                </w:rPr>
                <w:t>https://arts.units.it/bitstream/11368/3032542/1/view%20%281%29.pdf</w:t>
              </w:r>
            </w:hyperlink>
            <w:r w:rsidRPr="00511120">
              <w:rPr>
                <w:rFonts w:ascii="Arial" w:eastAsia="Arial" w:hAnsi="Arial" w:cs="Arial"/>
                <w:color w:val="222222"/>
                <w:sz w:val="22"/>
                <w:szCs w:val="22"/>
              </w:rPr>
              <w:t xml:space="preserve"> </w:t>
            </w:r>
          </w:p>
          <w:p w:rsidR="00511120" w:rsidRPr="00511120" w:rsidRDefault="00511120" w:rsidP="00511120">
            <w:pPr>
              <w:spacing w:after="240"/>
              <w:rPr>
                <w:rFonts w:ascii="Arial" w:eastAsia="Arial" w:hAnsi="Arial" w:cs="Arial"/>
                <w:sz w:val="22"/>
                <w:szCs w:val="22"/>
              </w:rPr>
            </w:pPr>
            <w:proofErr w:type="spellStart"/>
            <w:r w:rsidRPr="00511120">
              <w:rPr>
                <w:rFonts w:ascii="Arial" w:eastAsia="Arial" w:hAnsi="Arial" w:cs="Arial"/>
                <w:sz w:val="22"/>
                <w:szCs w:val="22"/>
              </w:rPr>
              <w:t>SuitedCars</w:t>
            </w:r>
            <w:proofErr w:type="spellEnd"/>
            <w:r w:rsidRPr="00511120">
              <w:rPr>
                <w:rFonts w:ascii="Arial" w:eastAsia="Arial" w:hAnsi="Arial" w:cs="Arial"/>
                <w:sz w:val="22"/>
                <w:szCs w:val="22"/>
              </w:rPr>
              <w:t xml:space="preserve">, (2024). </w:t>
            </w:r>
            <w:r w:rsidRPr="00511120">
              <w:rPr>
                <w:rFonts w:ascii="Arial" w:eastAsia="Arial" w:hAnsi="Arial" w:cs="Arial"/>
                <w:i/>
                <w:sz w:val="22"/>
                <w:szCs w:val="22"/>
              </w:rPr>
              <w:t>Car wrapping services in Birmingham</w:t>
            </w:r>
            <w:r w:rsidRPr="00511120">
              <w:rPr>
                <w:rFonts w:ascii="Arial" w:eastAsia="Arial" w:hAnsi="Arial" w:cs="Arial"/>
                <w:sz w:val="22"/>
                <w:szCs w:val="22"/>
              </w:rPr>
              <w:t xml:space="preserve">. [online] Vinyl vehicle and car wrapping Birmingham. Available at: </w:t>
            </w:r>
            <w:hyperlink r:id="rId9">
              <w:r w:rsidRPr="00511120">
                <w:rPr>
                  <w:rFonts w:ascii="Arial" w:eastAsia="Arial" w:hAnsi="Arial" w:cs="Arial"/>
                  <w:color w:val="1155CC"/>
                  <w:sz w:val="22"/>
                  <w:szCs w:val="22"/>
                  <w:u w:val="single"/>
                </w:rPr>
                <w:t>https://www.suitedcars.com/services.html</w:t>
              </w:r>
            </w:hyperlink>
            <w:r w:rsidRPr="00511120">
              <w:rPr>
                <w:rFonts w:ascii="Arial" w:eastAsia="Arial" w:hAnsi="Arial" w:cs="Arial"/>
                <w:sz w:val="22"/>
                <w:szCs w:val="22"/>
              </w:rPr>
              <w:t xml:space="preserve">  [Accessed: 22 Jul. 2025].</w:t>
            </w:r>
          </w:p>
          <w:p w:rsidR="00511120" w:rsidRPr="00511120" w:rsidRDefault="00511120" w:rsidP="00511120">
            <w:pPr>
              <w:spacing w:after="240"/>
              <w:rPr>
                <w:rFonts w:ascii="Arial" w:eastAsia="Arial" w:hAnsi="Arial" w:cs="Arial"/>
                <w:color w:val="222222"/>
                <w:sz w:val="22"/>
                <w:szCs w:val="22"/>
              </w:rPr>
            </w:pPr>
            <w:r w:rsidRPr="00511120">
              <w:rPr>
                <w:rFonts w:ascii="Arial" w:eastAsia="Arial" w:hAnsi="Arial" w:cs="Arial"/>
                <w:color w:val="222222"/>
                <w:sz w:val="22"/>
                <w:szCs w:val="22"/>
              </w:rPr>
              <w:t>Sun, H., Chen, J. and Fan, M., (2021). Effect of live chat on traffic</w:t>
            </w:r>
            <w:r w:rsidRPr="00511120">
              <w:rPr>
                <w:rFonts w:ascii="Cambria Math" w:eastAsia="Arial" w:hAnsi="Cambria Math" w:cs="Cambria Math"/>
                <w:color w:val="222222"/>
                <w:sz w:val="22"/>
                <w:szCs w:val="22"/>
              </w:rPr>
              <w:t>‐</w:t>
            </w:r>
            <w:r w:rsidRPr="00511120">
              <w:rPr>
                <w:rFonts w:ascii="Arial" w:eastAsia="Arial" w:hAnsi="Arial" w:cs="Arial"/>
                <w:color w:val="222222"/>
                <w:sz w:val="22"/>
                <w:szCs w:val="22"/>
              </w:rPr>
              <w:t>to</w:t>
            </w:r>
            <w:r w:rsidRPr="00511120">
              <w:rPr>
                <w:rFonts w:ascii="Cambria Math" w:eastAsia="Arial" w:hAnsi="Cambria Math" w:cs="Cambria Math"/>
                <w:color w:val="222222"/>
                <w:sz w:val="22"/>
                <w:szCs w:val="22"/>
              </w:rPr>
              <w:t>‐</w:t>
            </w:r>
            <w:r w:rsidRPr="00511120">
              <w:rPr>
                <w:rFonts w:ascii="Arial" w:eastAsia="Arial" w:hAnsi="Arial" w:cs="Arial"/>
                <w:color w:val="222222"/>
                <w:sz w:val="22"/>
                <w:szCs w:val="22"/>
              </w:rPr>
              <w:t xml:space="preserve">sales conversion: Evidence from an online marketplace. </w:t>
            </w:r>
            <w:r w:rsidRPr="00511120">
              <w:rPr>
                <w:rFonts w:ascii="Arial" w:eastAsia="Arial" w:hAnsi="Arial" w:cs="Arial"/>
                <w:i/>
                <w:color w:val="222222"/>
                <w:sz w:val="22"/>
                <w:szCs w:val="22"/>
              </w:rPr>
              <w:t>Production and Operations Management</w:t>
            </w:r>
            <w:r w:rsidRPr="00511120">
              <w:rPr>
                <w:rFonts w:ascii="Arial" w:eastAsia="Arial" w:hAnsi="Arial" w:cs="Arial"/>
                <w:color w:val="222222"/>
                <w:sz w:val="22"/>
                <w:szCs w:val="22"/>
              </w:rPr>
              <w:t xml:space="preserve">, </w:t>
            </w:r>
            <w:r w:rsidRPr="00511120">
              <w:rPr>
                <w:rFonts w:ascii="Arial" w:eastAsia="Arial" w:hAnsi="Arial" w:cs="Arial"/>
                <w:i/>
                <w:color w:val="222222"/>
                <w:sz w:val="22"/>
                <w:szCs w:val="22"/>
              </w:rPr>
              <w:t>30</w:t>
            </w:r>
            <w:r w:rsidRPr="00511120">
              <w:rPr>
                <w:rFonts w:ascii="Arial" w:eastAsia="Arial" w:hAnsi="Arial" w:cs="Arial"/>
                <w:color w:val="222222"/>
                <w:sz w:val="22"/>
                <w:szCs w:val="22"/>
              </w:rPr>
              <w:t xml:space="preserve">(5), pp.1201-1219. </w:t>
            </w:r>
            <w:hyperlink r:id="rId10">
              <w:r w:rsidRPr="00511120">
                <w:rPr>
                  <w:rFonts w:ascii="Arial" w:eastAsia="Arial" w:hAnsi="Arial" w:cs="Arial"/>
                  <w:color w:val="1155CC"/>
                  <w:sz w:val="22"/>
                  <w:szCs w:val="22"/>
                  <w:u w:val="single"/>
                </w:rPr>
                <w:t>https://papers.ssrn.com/sol3/Delivery.cfm?abstractid=3718690</w:t>
              </w:r>
            </w:hyperlink>
            <w:r w:rsidRPr="00511120">
              <w:rPr>
                <w:rFonts w:ascii="Arial" w:eastAsia="Arial" w:hAnsi="Arial" w:cs="Arial"/>
                <w:color w:val="222222"/>
                <w:sz w:val="22"/>
                <w:szCs w:val="22"/>
              </w:rPr>
              <w:t xml:space="preserve"> </w:t>
            </w:r>
          </w:p>
          <w:p w:rsidR="00511120" w:rsidRDefault="00511120" w:rsidP="00511120">
            <w:pPr>
              <w:spacing w:after="240"/>
              <w:rPr>
                <w:rFonts w:ascii="Arial" w:eastAsia="Arial" w:hAnsi="Arial" w:cs="Arial"/>
                <w:sz w:val="22"/>
                <w:szCs w:val="22"/>
              </w:rPr>
            </w:pPr>
            <w:proofErr w:type="spellStart"/>
            <w:r w:rsidRPr="00511120">
              <w:rPr>
                <w:rFonts w:ascii="Arial" w:eastAsia="Arial" w:hAnsi="Arial" w:cs="Arial"/>
                <w:color w:val="222222"/>
                <w:sz w:val="22"/>
                <w:szCs w:val="22"/>
              </w:rPr>
              <w:t>Timbi</w:t>
            </w:r>
            <w:proofErr w:type="spellEnd"/>
            <w:r w:rsidRPr="00511120">
              <w:rPr>
                <w:rFonts w:ascii="Arial" w:eastAsia="Arial" w:hAnsi="Arial" w:cs="Arial"/>
                <w:color w:val="222222"/>
                <w:sz w:val="22"/>
                <w:szCs w:val="22"/>
              </w:rPr>
              <w:t>-Sisalima, C., Sánchez-</w:t>
            </w:r>
            <w:proofErr w:type="spellStart"/>
            <w:r w:rsidRPr="00511120">
              <w:rPr>
                <w:rFonts w:ascii="Arial" w:eastAsia="Arial" w:hAnsi="Arial" w:cs="Arial"/>
                <w:color w:val="222222"/>
                <w:sz w:val="22"/>
                <w:szCs w:val="22"/>
              </w:rPr>
              <w:t>Gordón</w:t>
            </w:r>
            <w:proofErr w:type="spellEnd"/>
            <w:r w:rsidRPr="00511120">
              <w:rPr>
                <w:rFonts w:ascii="Arial" w:eastAsia="Arial" w:hAnsi="Arial" w:cs="Arial"/>
                <w:color w:val="222222"/>
                <w:sz w:val="22"/>
                <w:szCs w:val="22"/>
              </w:rPr>
              <w:t xml:space="preserve">, M., Hilera-Gonzalez, J.R. and </w:t>
            </w:r>
            <w:proofErr w:type="spellStart"/>
            <w:r w:rsidRPr="00511120">
              <w:rPr>
                <w:rFonts w:ascii="Arial" w:eastAsia="Arial" w:hAnsi="Arial" w:cs="Arial"/>
                <w:color w:val="222222"/>
                <w:sz w:val="22"/>
                <w:szCs w:val="22"/>
              </w:rPr>
              <w:t>Otón</w:t>
            </w:r>
            <w:proofErr w:type="spellEnd"/>
            <w:r w:rsidRPr="00511120">
              <w:rPr>
                <w:rFonts w:ascii="Arial" w:eastAsia="Arial" w:hAnsi="Arial" w:cs="Arial"/>
                <w:color w:val="222222"/>
                <w:sz w:val="22"/>
                <w:szCs w:val="22"/>
              </w:rPr>
              <w:t xml:space="preserve">-Tortosa, S., (2022). Quality assurance in e-learning: a proposal from accessibility to sustainability. </w:t>
            </w:r>
            <w:r w:rsidRPr="00511120">
              <w:rPr>
                <w:rFonts w:ascii="Arial" w:eastAsia="Arial" w:hAnsi="Arial" w:cs="Arial"/>
                <w:i/>
                <w:color w:val="222222"/>
                <w:sz w:val="22"/>
                <w:szCs w:val="22"/>
              </w:rPr>
              <w:t>Sustainability</w:t>
            </w:r>
            <w:r w:rsidRPr="00511120">
              <w:rPr>
                <w:rFonts w:ascii="Arial" w:eastAsia="Arial" w:hAnsi="Arial" w:cs="Arial"/>
                <w:color w:val="222222"/>
                <w:sz w:val="22"/>
                <w:szCs w:val="22"/>
              </w:rPr>
              <w:t xml:space="preserve">, </w:t>
            </w:r>
            <w:r w:rsidRPr="00511120">
              <w:rPr>
                <w:rFonts w:ascii="Arial" w:eastAsia="Arial" w:hAnsi="Arial" w:cs="Arial"/>
                <w:i/>
                <w:color w:val="222222"/>
                <w:sz w:val="22"/>
                <w:szCs w:val="22"/>
              </w:rPr>
              <w:t>14</w:t>
            </w:r>
            <w:r w:rsidRPr="00511120">
              <w:rPr>
                <w:rFonts w:ascii="Arial" w:eastAsia="Arial" w:hAnsi="Arial" w:cs="Arial"/>
                <w:color w:val="222222"/>
                <w:sz w:val="22"/>
                <w:szCs w:val="22"/>
              </w:rPr>
              <w:t xml:space="preserve">(5), p.3052. </w:t>
            </w:r>
            <w:hyperlink r:id="rId11">
              <w:r w:rsidRPr="00511120">
                <w:rPr>
                  <w:rFonts w:ascii="Arial" w:eastAsia="Arial" w:hAnsi="Arial" w:cs="Arial"/>
                  <w:color w:val="1155CC"/>
                  <w:sz w:val="22"/>
                  <w:szCs w:val="22"/>
                  <w:u w:val="single"/>
                </w:rPr>
                <w:t>https://www.mdpi.com/2071-1050/14/5/3052/pdf</w:t>
              </w:r>
            </w:hyperlink>
            <w:r>
              <w:rPr>
                <w:rFonts w:ascii="Arial" w:eastAsia="Arial" w:hAnsi="Arial" w:cs="Arial"/>
                <w:color w:val="222222"/>
                <w:sz w:val="22"/>
                <w:szCs w:val="22"/>
              </w:rPr>
              <w:t xml:space="preserve"> </w:t>
            </w:r>
          </w:p>
          <w:p w:rsidR="00511120" w:rsidRPr="00511120" w:rsidRDefault="00511120" w:rsidP="00511120">
            <w:pPr>
              <w:spacing w:after="240"/>
              <w:rPr>
                <w:rFonts w:ascii="Arial" w:eastAsia="Arial" w:hAnsi="Arial" w:cs="Arial"/>
                <w:color w:val="222222"/>
                <w:sz w:val="22"/>
                <w:szCs w:val="22"/>
              </w:rPr>
            </w:pPr>
            <w:r w:rsidRPr="00511120">
              <w:rPr>
                <w:rFonts w:ascii="Arial" w:eastAsia="Arial" w:hAnsi="Arial" w:cs="Arial"/>
                <w:color w:val="222222"/>
                <w:sz w:val="22"/>
                <w:szCs w:val="22"/>
              </w:rPr>
              <w:t xml:space="preserve">Tumwebaze, Z., </w:t>
            </w:r>
            <w:proofErr w:type="spellStart"/>
            <w:r w:rsidRPr="00511120">
              <w:rPr>
                <w:rFonts w:ascii="Arial" w:eastAsia="Arial" w:hAnsi="Arial" w:cs="Arial"/>
                <w:color w:val="222222"/>
                <w:sz w:val="22"/>
                <w:szCs w:val="22"/>
              </w:rPr>
              <w:t>Bananuka</w:t>
            </w:r>
            <w:proofErr w:type="spellEnd"/>
            <w:r w:rsidRPr="00511120">
              <w:rPr>
                <w:rFonts w:ascii="Arial" w:eastAsia="Arial" w:hAnsi="Arial" w:cs="Arial"/>
                <w:color w:val="222222"/>
                <w:sz w:val="22"/>
                <w:szCs w:val="22"/>
              </w:rPr>
              <w:t xml:space="preserve">, J., </w:t>
            </w:r>
            <w:proofErr w:type="spellStart"/>
            <w:r w:rsidRPr="00511120">
              <w:rPr>
                <w:rFonts w:ascii="Arial" w:eastAsia="Arial" w:hAnsi="Arial" w:cs="Arial"/>
                <w:color w:val="222222"/>
                <w:sz w:val="22"/>
                <w:szCs w:val="22"/>
              </w:rPr>
              <w:t>Kaawaase</w:t>
            </w:r>
            <w:proofErr w:type="spellEnd"/>
            <w:r w:rsidRPr="00511120">
              <w:rPr>
                <w:rFonts w:ascii="Arial" w:eastAsia="Arial" w:hAnsi="Arial" w:cs="Arial"/>
                <w:color w:val="222222"/>
                <w:sz w:val="22"/>
                <w:szCs w:val="22"/>
              </w:rPr>
              <w:t xml:space="preserve">, T.K., </w:t>
            </w:r>
            <w:proofErr w:type="spellStart"/>
            <w:r w:rsidRPr="00511120">
              <w:rPr>
                <w:rFonts w:ascii="Arial" w:eastAsia="Arial" w:hAnsi="Arial" w:cs="Arial"/>
                <w:color w:val="222222"/>
                <w:sz w:val="22"/>
                <w:szCs w:val="22"/>
              </w:rPr>
              <w:t>Bonareri</w:t>
            </w:r>
            <w:proofErr w:type="spellEnd"/>
            <w:r w:rsidRPr="00511120">
              <w:rPr>
                <w:rFonts w:ascii="Arial" w:eastAsia="Arial" w:hAnsi="Arial" w:cs="Arial"/>
                <w:color w:val="222222"/>
                <w:sz w:val="22"/>
                <w:szCs w:val="22"/>
              </w:rPr>
              <w:t xml:space="preserve">, C.T. and </w:t>
            </w:r>
            <w:proofErr w:type="spellStart"/>
            <w:r w:rsidRPr="00511120">
              <w:rPr>
                <w:rFonts w:ascii="Arial" w:eastAsia="Arial" w:hAnsi="Arial" w:cs="Arial"/>
                <w:color w:val="222222"/>
                <w:sz w:val="22"/>
                <w:szCs w:val="22"/>
              </w:rPr>
              <w:t>Mutesasira</w:t>
            </w:r>
            <w:proofErr w:type="spellEnd"/>
            <w:r w:rsidRPr="00511120">
              <w:rPr>
                <w:rFonts w:ascii="Arial" w:eastAsia="Arial" w:hAnsi="Arial" w:cs="Arial"/>
                <w:color w:val="222222"/>
                <w:sz w:val="22"/>
                <w:szCs w:val="22"/>
              </w:rPr>
              <w:t xml:space="preserve">, F., (2022). Audit committee effectiveness, internal audit function and sustainability reporting practices. </w:t>
            </w:r>
            <w:r w:rsidRPr="00511120">
              <w:rPr>
                <w:rFonts w:ascii="Arial" w:eastAsia="Arial" w:hAnsi="Arial" w:cs="Arial"/>
                <w:i/>
                <w:color w:val="222222"/>
                <w:sz w:val="22"/>
                <w:szCs w:val="22"/>
              </w:rPr>
              <w:t>Asian Journal of Accounting Research</w:t>
            </w:r>
            <w:r w:rsidRPr="00511120">
              <w:rPr>
                <w:rFonts w:ascii="Arial" w:eastAsia="Arial" w:hAnsi="Arial" w:cs="Arial"/>
                <w:color w:val="222222"/>
                <w:sz w:val="22"/>
                <w:szCs w:val="22"/>
              </w:rPr>
              <w:t xml:space="preserve">, </w:t>
            </w:r>
            <w:r w:rsidRPr="00511120">
              <w:rPr>
                <w:rFonts w:ascii="Arial" w:eastAsia="Arial" w:hAnsi="Arial" w:cs="Arial"/>
                <w:i/>
                <w:color w:val="222222"/>
                <w:sz w:val="22"/>
                <w:szCs w:val="22"/>
              </w:rPr>
              <w:t>7</w:t>
            </w:r>
            <w:r w:rsidRPr="00511120">
              <w:rPr>
                <w:rFonts w:ascii="Arial" w:eastAsia="Arial" w:hAnsi="Arial" w:cs="Arial"/>
                <w:color w:val="222222"/>
                <w:sz w:val="22"/>
                <w:szCs w:val="22"/>
              </w:rPr>
              <w:t xml:space="preserve">(2), pp.163-181. </w:t>
            </w:r>
            <w:hyperlink r:id="rId12">
              <w:r w:rsidRPr="00511120">
                <w:rPr>
                  <w:rFonts w:ascii="Arial" w:eastAsia="Arial" w:hAnsi="Arial" w:cs="Arial"/>
                  <w:color w:val="1155CC"/>
                  <w:sz w:val="22"/>
                  <w:szCs w:val="22"/>
                  <w:u w:val="single"/>
                </w:rPr>
                <w:t>https://www.emerald.com/insight/content/doi/10.1108/ajar-03-2021-0036/full/pdf</w:t>
              </w:r>
            </w:hyperlink>
            <w:r w:rsidRPr="00511120">
              <w:rPr>
                <w:rFonts w:ascii="Arial" w:eastAsia="Arial" w:hAnsi="Arial" w:cs="Arial"/>
                <w:color w:val="222222"/>
                <w:sz w:val="22"/>
                <w:szCs w:val="22"/>
              </w:rPr>
              <w:t xml:space="preserve"> </w:t>
            </w:r>
          </w:p>
          <w:p w:rsidR="00511120" w:rsidRPr="00511120" w:rsidRDefault="00511120" w:rsidP="00511120">
            <w:pPr>
              <w:spacing w:after="240"/>
              <w:rPr>
                <w:rFonts w:ascii="Arial" w:eastAsia="Arial" w:hAnsi="Arial" w:cs="Arial"/>
                <w:color w:val="222222"/>
                <w:sz w:val="22"/>
                <w:szCs w:val="22"/>
              </w:rPr>
            </w:pPr>
            <w:r w:rsidRPr="00511120">
              <w:rPr>
                <w:rFonts w:ascii="Arial" w:eastAsia="Arial" w:hAnsi="Arial" w:cs="Arial"/>
                <w:color w:val="222222"/>
                <w:sz w:val="22"/>
                <w:szCs w:val="22"/>
              </w:rPr>
              <w:t xml:space="preserve">Zhang, W., He, Z., Liu, L., Jia, Z., Liu, Y., </w:t>
            </w:r>
            <w:proofErr w:type="spellStart"/>
            <w:r w:rsidRPr="00511120">
              <w:rPr>
                <w:rFonts w:ascii="Arial" w:eastAsia="Arial" w:hAnsi="Arial" w:cs="Arial"/>
                <w:color w:val="222222"/>
                <w:sz w:val="22"/>
                <w:szCs w:val="22"/>
              </w:rPr>
              <w:t>Gruteser</w:t>
            </w:r>
            <w:proofErr w:type="spellEnd"/>
            <w:r w:rsidRPr="00511120">
              <w:rPr>
                <w:rFonts w:ascii="Arial" w:eastAsia="Arial" w:hAnsi="Arial" w:cs="Arial"/>
                <w:color w:val="222222"/>
                <w:sz w:val="22"/>
                <w:szCs w:val="22"/>
              </w:rPr>
              <w:t xml:space="preserve">, M., Raychaudhuri, D. and Zhang, Y., (2021, September). Elf: accelerate high-resolution mobile deep vision with content-aware parallel offloading. In </w:t>
            </w:r>
            <w:r w:rsidRPr="00511120">
              <w:rPr>
                <w:rFonts w:ascii="Arial" w:eastAsia="Arial" w:hAnsi="Arial" w:cs="Arial"/>
                <w:i/>
                <w:color w:val="222222"/>
                <w:sz w:val="22"/>
                <w:szCs w:val="22"/>
              </w:rPr>
              <w:t>Proceedings of the 27th Annual International Conference on Mobile Computing and Networking</w:t>
            </w:r>
            <w:r w:rsidRPr="00511120">
              <w:rPr>
                <w:rFonts w:ascii="Arial" w:eastAsia="Arial" w:hAnsi="Arial" w:cs="Arial"/>
                <w:color w:val="222222"/>
                <w:sz w:val="22"/>
                <w:szCs w:val="22"/>
              </w:rPr>
              <w:t xml:space="preserve"> (pp. 201-214). </w:t>
            </w:r>
            <w:hyperlink r:id="rId13">
              <w:r w:rsidRPr="00511120">
                <w:rPr>
                  <w:rFonts w:ascii="Arial" w:eastAsia="Arial" w:hAnsi="Arial" w:cs="Arial"/>
                  <w:color w:val="1155CC"/>
                  <w:sz w:val="22"/>
                  <w:szCs w:val="22"/>
                  <w:u w:val="single"/>
                </w:rPr>
                <w:t>https://dl.acm.org/doi/pdf/10.1145/3447993.3448628</w:t>
              </w:r>
            </w:hyperlink>
            <w:r w:rsidRPr="00511120">
              <w:rPr>
                <w:rFonts w:ascii="Arial" w:eastAsia="Arial" w:hAnsi="Arial" w:cs="Arial"/>
                <w:color w:val="222222"/>
                <w:sz w:val="22"/>
                <w:szCs w:val="22"/>
              </w:rPr>
              <w:t xml:space="preserve"> </w:t>
            </w:r>
          </w:p>
          <w:p w:rsidR="00316CE4" w:rsidRDefault="00316CE4">
            <w:pPr>
              <w:rPr>
                <w:rFonts w:ascii="Arial" w:eastAsia="Arial" w:hAnsi="Arial" w:cs="Arial"/>
                <w:sz w:val="22"/>
                <w:szCs w:val="22"/>
              </w:rPr>
            </w:pPr>
          </w:p>
        </w:tc>
      </w:tr>
    </w:tbl>
    <w:p w:rsidR="00316CE4" w:rsidRDefault="00316CE4">
      <w:pPr>
        <w:rPr>
          <w:rFonts w:ascii="Arial" w:eastAsia="Arial" w:hAnsi="Arial" w:cs="Arial"/>
          <w:sz w:val="22"/>
          <w:szCs w:val="22"/>
        </w:rPr>
      </w:pPr>
    </w:p>
    <w:p w:rsidR="00316CE4" w:rsidRDefault="00316CE4">
      <w:pPr>
        <w:rPr>
          <w:rFonts w:ascii="Arial" w:eastAsia="Arial" w:hAnsi="Arial" w:cs="Arial"/>
          <w:sz w:val="22"/>
          <w:szCs w:val="22"/>
        </w:rPr>
      </w:pPr>
    </w:p>
    <w:sectPr w:rsidR="00316CE4">
      <w:footerReference w:type="defaul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A1CBC" w:rsidRDefault="008A1CBC" w:rsidP="00674430">
      <w:pPr>
        <w:spacing w:after="0" w:line="240" w:lineRule="auto"/>
      </w:pPr>
      <w:r>
        <w:separator/>
      </w:r>
    </w:p>
  </w:endnote>
  <w:endnote w:type="continuationSeparator" w:id="0">
    <w:p w:rsidR="008A1CBC" w:rsidRDefault="008A1CBC" w:rsidP="006744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8014758"/>
      <w:docPartObj>
        <w:docPartGallery w:val="Page Numbers (Bottom of Page)"/>
        <w:docPartUnique/>
      </w:docPartObj>
    </w:sdtPr>
    <w:sdtEndPr>
      <w:rPr>
        <w:rFonts w:ascii="Arial" w:hAnsi="Arial" w:cs="Arial"/>
        <w:noProof/>
        <w:color w:val="000000" w:themeColor="text1"/>
        <w:sz w:val="22"/>
        <w:szCs w:val="22"/>
      </w:rPr>
    </w:sdtEndPr>
    <w:sdtContent>
      <w:p w:rsidR="00674430" w:rsidRPr="00674430" w:rsidRDefault="00674430" w:rsidP="00674430">
        <w:pPr>
          <w:pStyle w:val="Footer"/>
          <w:jc w:val="right"/>
          <w:rPr>
            <w:rFonts w:ascii="Arial" w:hAnsi="Arial" w:cs="Arial"/>
            <w:color w:val="000000" w:themeColor="text1"/>
            <w:sz w:val="22"/>
            <w:szCs w:val="22"/>
          </w:rPr>
        </w:pPr>
        <w:r w:rsidRPr="00674430">
          <w:rPr>
            <w:rFonts w:ascii="Arial" w:hAnsi="Arial" w:cs="Arial"/>
            <w:color w:val="000000" w:themeColor="text1"/>
            <w:sz w:val="22"/>
            <w:szCs w:val="22"/>
          </w:rPr>
          <w:fldChar w:fldCharType="begin"/>
        </w:r>
        <w:r w:rsidRPr="00674430">
          <w:rPr>
            <w:rFonts w:ascii="Arial" w:hAnsi="Arial" w:cs="Arial"/>
            <w:color w:val="000000" w:themeColor="text1"/>
            <w:sz w:val="22"/>
            <w:szCs w:val="22"/>
          </w:rPr>
          <w:instrText xml:space="preserve"> PAGE   \* MERGEFORMAT </w:instrText>
        </w:r>
        <w:r w:rsidRPr="00674430">
          <w:rPr>
            <w:rFonts w:ascii="Arial" w:hAnsi="Arial" w:cs="Arial"/>
            <w:color w:val="000000" w:themeColor="text1"/>
            <w:sz w:val="22"/>
            <w:szCs w:val="22"/>
          </w:rPr>
          <w:fldChar w:fldCharType="separate"/>
        </w:r>
        <w:r>
          <w:rPr>
            <w:rFonts w:ascii="Arial" w:hAnsi="Arial" w:cs="Arial"/>
            <w:noProof/>
            <w:color w:val="000000" w:themeColor="text1"/>
            <w:sz w:val="22"/>
            <w:szCs w:val="22"/>
          </w:rPr>
          <w:t>2</w:t>
        </w:r>
        <w:r w:rsidRPr="00674430">
          <w:rPr>
            <w:rFonts w:ascii="Arial" w:hAnsi="Arial" w:cs="Arial"/>
            <w:noProof/>
            <w:color w:val="000000" w:themeColor="text1"/>
            <w:sz w:val="22"/>
            <w:szCs w:val="22"/>
          </w:rPr>
          <w:fldChar w:fldCharType="end"/>
        </w:r>
      </w:p>
    </w:sdtContent>
  </w:sdt>
  <w:p w:rsidR="00674430" w:rsidRDefault="006744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A1CBC" w:rsidRDefault="008A1CBC" w:rsidP="00674430">
      <w:pPr>
        <w:spacing w:after="0" w:line="240" w:lineRule="auto"/>
      </w:pPr>
      <w:r>
        <w:separator/>
      </w:r>
    </w:p>
  </w:footnote>
  <w:footnote w:type="continuationSeparator" w:id="0">
    <w:p w:rsidR="008A1CBC" w:rsidRDefault="008A1CBC" w:rsidP="006744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6CE4"/>
    <w:rsid w:val="00316CE4"/>
    <w:rsid w:val="00511120"/>
    <w:rsid w:val="00674430"/>
    <w:rsid w:val="008427A1"/>
    <w:rsid w:val="008A1CBC"/>
    <w:rsid w:val="00BB734A"/>
    <w:rsid w:val="00C53C7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71D0AE"/>
  <w15:docId w15:val="{9E25BA41-AF29-4C59-8002-8785CD87D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0" w:type="dxa"/>
        <w:left w:w="0" w:type="dxa"/>
        <w:bottom w:w="0" w:type="dxa"/>
        <w:right w:w="0" w:type="dxa"/>
      </w:tblCellMar>
    </w:tblPr>
  </w:style>
  <w:style w:type="paragraph" w:styleId="Title">
    <w:name w:val="Title"/>
    <w:basedOn w:val="Normal"/>
    <w:next w:val="Normal"/>
    <w:pPr>
      <w:keepNext/>
      <w:keepLines/>
      <w:spacing w:before="480" w:after="120"/>
    </w:pPr>
    <w:rPr>
      <w:b/>
      <w:sz w:val="72"/>
      <w:szCs w:val="72"/>
    </w:rPr>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 w:type="table" w:customStyle="1" w:styleId="a0">
    <w:basedOn w:val="TableNormal"/>
    <w:pPr>
      <w:spacing w:after="0" w:line="240" w:lineRule="auto"/>
    </w:pPr>
    <w:tblPr>
      <w:tblStyleRowBandSize w:val="1"/>
      <w:tblStyleColBandSize w:val="1"/>
    </w:tblPr>
  </w:style>
  <w:style w:type="paragraph" w:styleId="Header">
    <w:name w:val="header"/>
    <w:basedOn w:val="Normal"/>
    <w:link w:val="HeaderChar"/>
    <w:uiPriority w:val="99"/>
    <w:unhideWhenUsed/>
    <w:rsid w:val="006744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74430"/>
  </w:style>
  <w:style w:type="paragraph" w:styleId="Footer">
    <w:name w:val="footer"/>
    <w:basedOn w:val="Normal"/>
    <w:link w:val="FooterChar"/>
    <w:uiPriority w:val="99"/>
    <w:unhideWhenUsed/>
    <w:rsid w:val="006744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44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arts.units.it/bitstream/11368/3032542/1/view%20%281%29.pdf" TargetMode="External"/><Relationship Id="rId13" Type="http://schemas.openxmlformats.org/officeDocument/2006/relationships/hyperlink" Target="https://dl.acm.org/doi/pdf/10.1145/3447993.3448628" TargetMode="External"/><Relationship Id="rId3" Type="http://schemas.openxmlformats.org/officeDocument/2006/relationships/settings" Target="settings.xml"/><Relationship Id="rId7" Type="http://schemas.openxmlformats.org/officeDocument/2006/relationships/hyperlink" Target="https://repository.derby.ac.uk/download/33699ac4ed5ed946b38feef0672e9b4a9a743b7cba676f96c27e361e7407a2c0/783398/2.pdf" TargetMode="External"/><Relationship Id="rId12" Type="http://schemas.openxmlformats.org/officeDocument/2006/relationships/hyperlink" Target="https://www.emerald.com/insight/content/doi/10.1108/ajar-03-2021-0036/full/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dpi.com/2071-1050/14/5/3052/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papers.ssrn.com/sol3/Delivery.cfm?abstractid=3718690" TargetMode="External"/><Relationship Id="rId4" Type="http://schemas.openxmlformats.org/officeDocument/2006/relationships/webSettings" Target="webSettings.xml"/><Relationship Id="rId9" Type="http://schemas.openxmlformats.org/officeDocument/2006/relationships/hyperlink" Target="https://www.suitedcars.com/services.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HZ4YVhBtFP8zszbTn19G466uajg==">CgMxLjAyDmguc3NpcWp2cG43OHd4OAByITFnczFMRXRqUVlveG1rTVAteWJTaE5lOUxjTms4MGstcg==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2283</Words>
  <Characters>13014</Characters>
  <Application>Microsoft Office Word</Application>
  <DocSecurity>0</DocSecurity>
  <Lines>108</Lines>
  <Paragraphs>30</Paragraphs>
  <ScaleCrop>false</ScaleCrop>
  <Company/>
  <LinksUpToDate>false</LinksUpToDate>
  <CharactersWithSpaces>15267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Stewart, Rebecca (Postgraduate Researcher)</dc:creator>
  <cp:lastModifiedBy>user</cp:lastModifiedBy>
  <cp:revision>4</cp:revision>
  <dcterms:created xsi:type="dcterms:W3CDTF">2025-07-22T06:11:00Z</dcterms:created>
  <dcterms:modified xsi:type="dcterms:W3CDTF">2025-08-03T13:45:00Z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05ba1fb4-1d53-4df8-b27a-fd60c564a494</vt:lpwstr>
  </property>
</Properties>
</file>