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3269A" w14:textId="247B3B8E" w:rsidR="00D70691" w:rsidRDefault="00D70691" w:rsidP="00DD068B">
      <w:pPr>
        <w:pStyle w:val="Title"/>
      </w:pPr>
      <w:r>
        <w:t>TASK 1</w:t>
      </w:r>
    </w:p>
    <w:p w14:paraId="23AF8343" w14:textId="31365838" w:rsidR="00A52B06" w:rsidRDefault="006E07CF" w:rsidP="00DD068B">
      <w:pPr>
        <w:pStyle w:val="Title"/>
      </w:pPr>
      <w:r>
        <w:t xml:space="preserve">Research in data security and compliance </w:t>
      </w:r>
    </w:p>
    <w:p w14:paraId="119BB8D7" w14:textId="2FA9B6CF" w:rsidR="00DD068B" w:rsidRPr="00DD068B" w:rsidRDefault="006E07CF" w:rsidP="00DD068B">
      <w:pPr>
        <w:pStyle w:val="IEEE-Author"/>
      </w:pPr>
      <w:r>
        <w:t>Victoria Price</w:t>
      </w:r>
    </w:p>
    <w:p w14:paraId="37F671CC" w14:textId="18CC0E4C" w:rsidR="00DD068B" w:rsidRPr="00DD068B" w:rsidRDefault="00DD068B" w:rsidP="00DD068B">
      <w:pPr>
        <w:pStyle w:val="IEEE-Affil"/>
      </w:pPr>
      <w:r w:rsidRPr="00DD068B">
        <w:t>Student University of Wales Trinity St David, Swansea, Wales</w:t>
      </w:r>
    </w:p>
    <w:p w14:paraId="674D2AAF" w14:textId="78DA22E6" w:rsidR="00DD068B" w:rsidRDefault="006E07CF" w:rsidP="00DD068B">
      <w:pPr>
        <w:jc w:val="center"/>
        <w:rPr>
          <w:rFonts w:ascii="Courier New" w:hAnsi="Courier New" w:cs="Courier New"/>
          <w:sz w:val="18"/>
          <w:szCs w:val="18"/>
        </w:rPr>
      </w:pPr>
      <w:r>
        <w:rPr>
          <w:rFonts w:ascii="Courier New" w:hAnsi="Courier New" w:cs="Courier New"/>
          <w:sz w:val="18"/>
          <w:szCs w:val="18"/>
        </w:rPr>
        <w:t>2315903</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1DE3D251" w14:textId="3AB9E829" w:rsidR="00DD068B" w:rsidRDefault="00DD068B" w:rsidP="00DD068B">
      <w:pPr>
        <w:pStyle w:val="AbstractH"/>
        <w:rPr>
          <w:rStyle w:val="AbstrractBChar"/>
        </w:rPr>
      </w:pPr>
      <w:r w:rsidRPr="00DD068B">
        <w:t>Abstract</w:t>
      </w:r>
      <w:r w:rsidR="006E07CF">
        <w:t xml:space="preserve"> –</w:t>
      </w:r>
      <w:r>
        <w:t xml:space="preserve"> </w:t>
      </w:r>
      <w:r w:rsidR="006E07CF">
        <w:t xml:space="preserve">This research paper consists of an analysation and critical evaluation into why modern organisations need to create a secure and safeguarded environment to protect all sensitive data. The objective of this study is to </w:t>
      </w:r>
      <w:r w:rsidR="00B80FC9">
        <w:t xml:space="preserve">understand </w:t>
      </w:r>
      <w:r w:rsidR="001B2849">
        <w:t>what can be improved and adapted</w:t>
      </w:r>
      <w:r w:rsidR="00B80FC9">
        <w:t xml:space="preserve"> within the current implemented levels of security and the responses to security threats. A myriad of research methods </w:t>
      </w:r>
      <w:proofErr w:type="gramStart"/>
      <w:r w:rsidR="00B80FC9">
        <w:t>were used</w:t>
      </w:r>
      <w:proofErr w:type="gramEnd"/>
      <w:r w:rsidR="00B80FC9">
        <w:t xml:space="preserve"> within this paper.</w:t>
      </w:r>
      <w:r w:rsidR="00E814D9">
        <w:t xml:space="preserve"> The focus of this paper lies within the employee</w:t>
      </w:r>
      <w:r w:rsidR="006054BD">
        <w:t xml:space="preserve"> training and knowledge to ensure that the proper security methods are </w:t>
      </w:r>
      <w:proofErr w:type="gramStart"/>
      <w:r w:rsidR="006054BD">
        <w:t>being followed</w:t>
      </w:r>
      <w:proofErr w:type="gramEnd"/>
      <w:r w:rsidR="006054BD">
        <w:t>.</w:t>
      </w:r>
      <w:r w:rsidR="00B80FC9">
        <w:t xml:space="preserve"> </w:t>
      </w:r>
      <w:r w:rsidR="00B62B44">
        <w:t xml:space="preserve">In conclusion, </w:t>
      </w:r>
      <w:r w:rsidR="001B2849">
        <w:t xml:space="preserve">this </w:t>
      </w:r>
      <w:r w:rsidR="00B62B44">
        <w:t xml:space="preserve">paper </w:t>
      </w:r>
      <w:r w:rsidR="00B80FC9">
        <w:t>show</w:t>
      </w:r>
      <w:r w:rsidR="001B2849">
        <w:t>s</w:t>
      </w:r>
      <w:r w:rsidR="00B80FC9">
        <w:t xml:space="preserve"> that there are always areas that need review and improvement to keep up to date with new methods of threat to sensitive data. </w:t>
      </w:r>
    </w:p>
    <w:p w14:paraId="0B4A901B" w14:textId="4EE59C8E" w:rsidR="006E07CF" w:rsidRDefault="006E07CF" w:rsidP="00DD068B">
      <w:pPr>
        <w:pStyle w:val="AbstractH"/>
        <w:rPr>
          <w:rStyle w:val="AbstrractBChar"/>
        </w:rPr>
      </w:pPr>
      <w:r>
        <w:rPr>
          <w:rStyle w:val="AbstrractBChar"/>
        </w:rPr>
        <w:t xml:space="preserve">Keywords </w:t>
      </w:r>
      <w:r w:rsidR="00B62B44">
        <w:rPr>
          <w:rStyle w:val="AbstrractBChar"/>
        </w:rPr>
        <w:t>–</w:t>
      </w:r>
      <w:r>
        <w:rPr>
          <w:rStyle w:val="AbstrractBChar"/>
        </w:rPr>
        <w:t xml:space="preserve"> </w:t>
      </w:r>
      <w:r w:rsidR="00B62B44">
        <w:rPr>
          <w:rStyle w:val="AbstrractBChar"/>
        </w:rPr>
        <w:t>Data, Organization, Threats, Security</w:t>
      </w:r>
      <w:r w:rsidR="000D6E59">
        <w:rPr>
          <w:rStyle w:val="AbstrractBChar"/>
        </w:rPr>
        <w:t xml:space="preserve">, Employees </w:t>
      </w:r>
    </w:p>
    <w:p w14:paraId="48C60846" w14:textId="739B5D9E" w:rsidR="003C1398" w:rsidRDefault="003C1398" w:rsidP="00DD068B">
      <w:pPr>
        <w:pStyle w:val="SectionH"/>
      </w:pPr>
      <w:r>
        <w:t>Criteria for Evaluation</w:t>
      </w:r>
    </w:p>
    <w:p w14:paraId="407CD526" w14:textId="69726E29" w:rsidR="003C1398" w:rsidRPr="003C1398" w:rsidRDefault="00D90517" w:rsidP="00D90517">
      <w:pPr>
        <w:pStyle w:val="SectionH"/>
        <w:numPr>
          <w:ilvl w:val="0"/>
          <w:numId w:val="0"/>
        </w:numPr>
        <w:ind w:firstLine="360"/>
        <w:rPr>
          <w:rStyle w:val="AbstrractBChar"/>
          <w:b w:val="0"/>
          <w:bCs w:val="0"/>
          <w:iCs/>
          <w:sz w:val="20"/>
          <w:szCs w:val="20"/>
        </w:rPr>
      </w:pPr>
      <w:r>
        <w:t xml:space="preserve">The main aspects of Security and Compliance that I will </w:t>
      </w:r>
      <w:r w:rsidR="001B2849">
        <w:t xml:space="preserve">be </w:t>
      </w:r>
      <w:r>
        <w:t xml:space="preserve">reviewing, critiquing and </w:t>
      </w:r>
      <w:r w:rsidR="00A51CED">
        <w:t xml:space="preserve">mentioning </w:t>
      </w:r>
      <w:r>
        <w:t xml:space="preserve">alternative methods for will be </w:t>
      </w:r>
      <w:r w:rsidR="001A0666">
        <w:t>employee training and ensuring that colle</w:t>
      </w:r>
      <w:r w:rsidR="005968F3">
        <w:t>a</w:t>
      </w:r>
      <w:r w:rsidR="001A0666">
        <w:t xml:space="preserve">gues have sufficient knowledge of how to </w:t>
      </w:r>
      <w:r w:rsidR="005968F3">
        <w:t xml:space="preserve">identify and report a possible danger, </w:t>
      </w:r>
      <w:r w:rsidR="008B2D8C">
        <w:t>leakage and costs possibly attached to security breaches</w:t>
      </w:r>
      <w:r w:rsidR="00672810">
        <w:t xml:space="preserve">, the risk management process within certain organisations and how they may need to be altered and, finally, </w:t>
      </w:r>
      <w:r w:rsidR="00AE32D1">
        <w:t xml:space="preserve">compliance with legal and regulatory standards. </w:t>
      </w:r>
      <w:r w:rsidR="00AE32D1">
        <w:lastRenderedPageBreak/>
        <w:t xml:space="preserve">All topics mentioned must </w:t>
      </w:r>
      <w:proofErr w:type="gramStart"/>
      <w:r w:rsidR="00AE32D1">
        <w:t>be implemented</w:t>
      </w:r>
      <w:proofErr w:type="gramEnd"/>
      <w:r w:rsidR="00AE32D1">
        <w:t xml:space="preserve"> into an organisation that is serious about their security and protection procedures. </w:t>
      </w:r>
    </w:p>
    <w:p w14:paraId="58BD37C4" w14:textId="790F2907" w:rsidR="006B40BF" w:rsidRDefault="00756D39" w:rsidP="006B40BF">
      <w:pPr>
        <w:pStyle w:val="SectionH"/>
      </w:pPr>
      <w:r>
        <w:t>Information Security Maintenance</w:t>
      </w:r>
      <w:r w:rsidR="008148F3">
        <w:t xml:space="preserve"> </w:t>
      </w:r>
    </w:p>
    <w:p w14:paraId="4BF6C208" w14:textId="623FC5FA" w:rsidR="00756D39" w:rsidRDefault="002D6A87" w:rsidP="00544984">
      <w:pPr>
        <w:pStyle w:val="SectionH"/>
        <w:numPr>
          <w:ilvl w:val="0"/>
          <w:numId w:val="0"/>
        </w:numPr>
        <w:ind w:firstLine="360"/>
      </w:pPr>
      <w:r>
        <w:t xml:space="preserve">There </w:t>
      </w:r>
      <w:proofErr w:type="gramStart"/>
      <w:r w:rsidR="001B2849">
        <w:t>are</w:t>
      </w:r>
      <w:proofErr w:type="gramEnd"/>
      <w:r>
        <w:t xml:space="preserve"> a myriad of ways that </w:t>
      </w:r>
      <w:r w:rsidR="004546B5">
        <w:t xml:space="preserve">a modern organisation can </w:t>
      </w:r>
      <w:r w:rsidR="00544984">
        <w:t xml:space="preserve">implement </w:t>
      </w:r>
      <w:r w:rsidR="006368B8">
        <w:t xml:space="preserve">security measures </w:t>
      </w:r>
      <w:r w:rsidR="006D5822">
        <w:t>into every</w:t>
      </w:r>
      <w:r w:rsidR="006368B8">
        <w:t xml:space="preserve"> working day. This may include employee risk assessments and training measures, </w:t>
      </w:r>
      <w:r w:rsidR="00751998">
        <w:t xml:space="preserve">regularly updating </w:t>
      </w:r>
      <w:r w:rsidR="00B13467">
        <w:t xml:space="preserve">security </w:t>
      </w:r>
      <w:r w:rsidR="001B2849">
        <w:t>procedures</w:t>
      </w:r>
      <w:r w:rsidR="00B13467">
        <w:t xml:space="preserve"> and protocols to ensure the company is sticking to regulatory requirements and </w:t>
      </w:r>
      <w:r w:rsidR="008B5EED">
        <w:t xml:space="preserve">having secure communication and protection procedures between colleagues. </w:t>
      </w:r>
      <w:r w:rsidR="00646F51">
        <w:t xml:space="preserve">Knowledge and understanding of processes between colleagues is </w:t>
      </w:r>
      <w:r w:rsidR="004A0C56">
        <w:t>most vital to a company being able to notice and understand any threats to the secure data and ‘s</w:t>
      </w:r>
      <w:r w:rsidR="004A0C56" w:rsidRPr="004A0C56">
        <w:t>haring information and knowledge among employees is an important part of knowledge management</w:t>
      </w:r>
      <w:proofErr w:type="gramStart"/>
      <w:r w:rsidR="004A0C56">
        <w:t>’</w:t>
      </w:r>
      <w:r w:rsidR="0072157A" w:rsidRPr="0072157A">
        <w:t>[</w:t>
      </w:r>
      <w:proofErr w:type="gramEnd"/>
      <w:r w:rsidR="0072157A" w:rsidRPr="0072157A">
        <w:t>1]</w:t>
      </w:r>
      <w:r w:rsidR="0072157A">
        <w:t xml:space="preserve">. </w:t>
      </w:r>
      <w:r w:rsidR="00E6491A">
        <w:t xml:space="preserve">Security Maintenance within an organisation has been </w:t>
      </w:r>
      <w:r w:rsidR="00D070B6">
        <w:t xml:space="preserve">developing since </w:t>
      </w:r>
      <w:r w:rsidR="0084421A">
        <w:t xml:space="preserve">the 1960’s and is still developing today. Especially with </w:t>
      </w:r>
      <w:proofErr w:type="gramStart"/>
      <w:r w:rsidR="0084421A">
        <w:t>all of</w:t>
      </w:r>
      <w:proofErr w:type="gramEnd"/>
      <w:r w:rsidR="0084421A">
        <w:t xml:space="preserve"> the new methods of attacking a</w:t>
      </w:r>
      <w:r w:rsidR="00D83257">
        <w:t xml:space="preserve">n organisation to obtain sensitive data, employees need to be updated continually with the best way to combat or report these attacks. </w:t>
      </w:r>
    </w:p>
    <w:p w14:paraId="33A91BD2" w14:textId="4981CA6E" w:rsidR="00967F18" w:rsidRDefault="0094311A" w:rsidP="001B50FA">
      <w:pPr>
        <w:pStyle w:val="SectionH"/>
      </w:pPr>
      <w:r w:rsidRPr="0094311A">
        <w:t>Employee Training</w:t>
      </w:r>
    </w:p>
    <w:p w14:paraId="1ECB4508" w14:textId="524CB02B" w:rsidR="00AA6042" w:rsidRDefault="00066277" w:rsidP="00024FAC">
      <w:pPr>
        <w:pStyle w:val="SectionH"/>
        <w:numPr>
          <w:ilvl w:val="0"/>
          <w:numId w:val="0"/>
        </w:numPr>
        <w:ind w:firstLine="360"/>
      </w:pPr>
      <w:r>
        <w:t xml:space="preserve">As </w:t>
      </w:r>
      <w:r w:rsidR="00ED30BF">
        <w:t xml:space="preserve">briefly </w:t>
      </w:r>
      <w:r>
        <w:t xml:space="preserve">mentioned in the previous section, employee training is one of the </w:t>
      </w:r>
      <w:r w:rsidR="00AB1EE6">
        <w:t xml:space="preserve">most important procedures that a company should implement to their organization </w:t>
      </w:r>
      <w:r w:rsidR="007D3566">
        <w:t xml:space="preserve">and </w:t>
      </w:r>
      <w:r w:rsidR="00A51564">
        <w:t xml:space="preserve">to ensure that it is consistent as </w:t>
      </w:r>
      <w:r w:rsidR="006B5C8E">
        <w:t xml:space="preserve">a recent study found that </w:t>
      </w:r>
      <w:r w:rsidR="00D81F67">
        <w:t xml:space="preserve">employees tend to lose </w:t>
      </w:r>
      <w:r w:rsidR="006B5C8E">
        <w:t xml:space="preserve">‘50% </w:t>
      </w:r>
      <w:r w:rsidR="00D81F67">
        <w:t xml:space="preserve">of information in an hour, 70% in 24 and </w:t>
      </w:r>
      <w:r w:rsidR="00B40539">
        <w:t xml:space="preserve">90% of the information within a week.’ </w:t>
      </w:r>
      <w:r w:rsidR="00B40539" w:rsidRPr="0072157A">
        <w:t>[</w:t>
      </w:r>
      <w:r w:rsidR="00B40539">
        <w:t>2</w:t>
      </w:r>
      <w:r w:rsidR="00B40539" w:rsidRPr="0072157A">
        <w:t>]</w:t>
      </w:r>
      <w:r w:rsidR="00B40539">
        <w:t>.</w:t>
      </w:r>
      <w:r w:rsidR="00F73367">
        <w:t xml:space="preserve"> </w:t>
      </w:r>
      <w:r w:rsidR="00C008DC">
        <w:t xml:space="preserve">There are </w:t>
      </w:r>
      <w:proofErr w:type="gramStart"/>
      <w:r w:rsidR="00C008DC">
        <w:t>many</w:t>
      </w:r>
      <w:proofErr w:type="gramEnd"/>
      <w:r w:rsidR="00C008DC">
        <w:t xml:space="preserve"> reasons as to why </w:t>
      </w:r>
      <w:r w:rsidR="001B50FA">
        <w:t xml:space="preserve">employee training is vital </w:t>
      </w:r>
      <w:r w:rsidR="00BA0ABF">
        <w:t xml:space="preserve">to the security </w:t>
      </w:r>
      <w:r w:rsidR="00E97033">
        <w:t xml:space="preserve">and structure of the </w:t>
      </w:r>
      <w:r w:rsidR="00AA6042">
        <w:t>organisatio</w:t>
      </w:r>
      <w:r w:rsidR="001B2849">
        <w:t>n</w:t>
      </w:r>
      <w:r w:rsidR="00AA6042">
        <w:t xml:space="preserve">. </w:t>
      </w:r>
      <w:r w:rsidR="000B473F">
        <w:t xml:space="preserve">Effective training programmes </w:t>
      </w:r>
      <w:r w:rsidR="00180973">
        <w:t xml:space="preserve">will increase compliance and identification skills of security breaches </w:t>
      </w:r>
      <w:r w:rsidR="0049411D">
        <w:t xml:space="preserve">and minimise </w:t>
      </w:r>
      <w:r w:rsidR="00024FAC">
        <w:t xml:space="preserve">human error. </w:t>
      </w:r>
      <w:r w:rsidR="00D734E1">
        <w:t xml:space="preserve">As the </w:t>
      </w:r>
      <w:r w:rsidR="00D734E1">
        <w:lastRenderedPageBreak/>
        <w:t xml:space="preserve">employees </w:t>
      </w:r>
      <w:r w:rsidR="00763739">
        <w:t xml:space="preserve">are </w:t>
      </w:r>
      <w:r w:rsidR="001B2849">
        <w:t>f</w:t>
      </w:r>
      <w:r w:rsidR="00D734E1">
        <w:t xml:space="preserve">acing and working </w:t>
      </w:r>
      <w:r w:rsidR="001B2849">
        <w:t xml:space="preserve">directly </w:t>
      </w:r>
      <w:r w:rsidR="00D734E1">
        <w:t xml:space="preserve">with the data, they are the critical component of </w:t>
      </w:r>
      <w:r w:rsidR="001D587C">
        <w:t xml:space="preserve">security </w:t>
      </w:r>
      <w:r w:rsidR="00763739">
        <w:t xml:space="preserve">identification, </w:t>
      </w:r>
      <w:proofErr w:type="gramStart"/>
      <w:r w:rsidR="00763739">
        <w:t>reaction</w:t>
      </w:r>
      <w:proofErr w:type="gramEnd"/>
      <w:r w:rsidR="00763739">
        <w:t xml:space="preserve"> and protection</w:t>
      </w:r>
      <w:r w:rsidR="001D587C">
        <w:t xml:space="preserve">. </w:t>
      </w:r>
      <w:r w:rsidR="00763739">
        <w:t xml:space="preserve"> </w:t>
      </w:r>
    </w:p>
    <w:p w14:paraId="073267DB" w14:textId="441943AD" w:rsidR="00AA6042" w:rsidRDefault="00F4560A" w:rsidP="00AA6042">
      <w:pPr>
        <w:pStyle w:val="SectionH"/>
        <w:numPr>
          <w:ilvl w:val="0"/>
          <w:numId w:val="10"/>
        </w:numPr>
      </w:pPr>
      <w:r>
        <w:t xml:space="preserve">Regulations </w:t>
      </w:r>
    </w:p>
    <w:p w14:paraId="56FEA2D0" w14:textId="0F609C4D" w:rsidR="00F4560A" w:rsidRDefault="00F4560A" w:rsidP="00024FAC">
      <w:pPr>
        <w:pStyle w:val="SectionH"/>
        <w:numPr>
          <w:ilvl w:val="0"/>
          <w:numId w:val="0"/>
        </w:numPr>
        <w:ind w:firstLine="360"/>
      </w:pPr>
      <w:r>
        <w:t xml:space="preserve">In the UK, security </w:t>
      </w:r>
      <w:proofErr w:type="gramStart"/>
      <w:r>
        <w:t>is outlined</w:t>
      </w:r>
      <w:proofErr w:type="gramEnd"/>
      <w:r>
        <w:t xml:space="preserve"> and controlled by </w:t>
      </w:r>
      <w:r w:rsidR="00130CA1">
        <w:t xml:space="preserve">a </w:t>
      </w:r>
      <w:r w:rsidR="001D22DC">
        <w:t>multitude of</w:t>
      </w:r>
      <w:r w:rsidR="00130CA1">
        <w:t xml:space="preserve"> different authorities and </w:t>
      </w:r>
      <w:r w:rsidR="002C1F3B">
        <w:t>institutions,</w:t>
      </w:r>
      <w:r w:rsidR="001D22DC">
        <w:t xml:space="preserve"> and this may include </w:t>
      </w:r>
      <w:r w:rsidR="00C26BB8">
        <w:t>ISO/IEC 27001</w:t>
      </w:r>
      <w:r w:rsidR="001D22DC">
        <w:t xml:space="preserve"> and GDPR regulations. </w:t>
      </w:r>
      <w:r w:rsidR="00440137">
        <w:t xml:space="preserve">Organisations and employees must comply to </w:t>
      </w:r>
      <w:r w:rsidR="00B24171">
        <w:t xml:space="preserve">nation and world-wide regulations to ensure that security is something the company strives for and constantly adapts to protecting. </w:t>
      </w:r>
      <w:r w:rsidR="00943498">
        <w:t xml:space="preserve">Customer sensitive data should always be at the forefront of a </w:t>
      </w:r>
      <w:r w:rsidR="002C1F3B">
        <w:t>company’s</w:t>
      </w:r>
      <w:r w:rsidR="00943498">
        <w:t xml:space="preserve"> daily procedures and </w:t>
      </w:r>
      <w:r w:rsidR="00940465">
        <w:t xml:space="preserve">training measures. </w:t>
      </w:r>
    </w:p>
    <w:p w14:paraId="71450AB6" w14:textId="276875E8" w:rsidR="0037006E" w:rsidRDefault="0037006E" w:rsidP="0037006E">
      <w:pPr>
        <w:pStyle w:val="SectionH"/>
        <w:numPr>
          <w:ilvl w:val="0"/>
          <w:numId w:val="0"/>
        </w:numPr>
      </w:pPr>
      <w:r w:rsidRPr="0037006E">
        <w:rPr>
          <w:noProof/>
        </w:rPr>
        <w:drawing>
          <wp:inline distT="0" distB="0" distL="0" distR="0" wp14:anchorId="6D80092A" wp14:editId="00275C54">
            <wp:extent cx="2640965" cy="1875155"/>
            <wp:effectExtent l="0" t="0" r="6985" b="0"/>
            <wp:docPr id="321498195" name="Picture 1" descr="A blue background with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98195" name="Picture 1" descr="A blue background with icons&#10;&#10;Description automatically generated"/>
                    <pic:cNvPicPr/>
                  </pic:nvPicPr>
                  <pic:blipFill>
                    <a:blip r:embed="rId6"/>
                    <a:stretch>
                      <a:fillRect/>
                    </a:stretch>
                  </pic:blipFill>
                  <pic:spPr>
                    <a:xfrm>
                      <a:off x="0" y="0"/>
                      <a:ext cx="2640965" cy="1875155"/>
                    </a:xfrm>
                    <a:prstGeom prst="rect">
                      <a:avLst/>
                    </a:prstGeom>
                  </pic:spPr>
                </pic:pic>
              </a:graphicData>
            </a:graphic>
          </wp:inline>
        </w:drawing>
      </w:r>
    </w:p>
    <w:p w14:paraId="01852BD2" w14:textId="69D71844" w:rsidR="009E31B3" w:rsidRDefault="009E31B3" w:rsidP="009E31B3">
      <w:pPr>
        <w:pStyle w:val="SectionH"/>
        <w:numPr>
          <w:ilvl w:val="0"/>
          <w:numId w:val="10"/>
        </w:numPr>
      </w:pPr>
      <w:r>
        <w:t>Training Procedures</w:t>
      </w:r>
    </w:p>
    <w:p w14:paraId="2DA45403" w14:textId="51EC7804" w:rsidR="009E31B3" w:rsidRDefault="00FF24AB" w:rsidP="00C22C3B">
      <w:pPr>
        <w:pStyle w:val="SectionH"/>
        <w:numPr>
          <w:ilvl w:val="0"/>
          <w:numId w:val="0"/>
        </w:numPr>
        <w:ind w:firstLine="360"/>
      </w:pPr>
      <w:r>
        <w:t xml:space="preserve">Minimising human errors will make </w:t>
      </w:r>
      <w:r w:rsidR="009D5B4B">
        <w:t>a stark difference</w:t>
      </w:r>
      <w:r>
        <w:t xml:space="preserve"> </w:t>
      </w:r>
      <w:r w:rsidR="009D5B4B">
        <w:t xml:space="preserve">to the possibility of security breaches. Without the proper training, </w:t>
      </w:r>
      <w:r w:rsidR="00A459C6">
        <w:t xml:space="preserve">employees may just allow </w:t>
      </w:r>
      <w:r w:rsidR="000738F9">
        <w:t xml:space="preserve">a multitude of phishing attempts to be successful if not </w:t>
      </w:r>
      <w:r w:rsidR="00C07BD6">
        <w:t>identified and reported efficiently</w:t>
      </w:r>
      <w:r w:rsidR="000738F9">
        <w:t xml:space="preserve">. Employees should </w:t>
      </w:r>
      <w:proofErr w:type="gramStart"/>
      <w:r w:rsidR="001B28F2">
        <w:t>be</w:t>
      </w:r>
      <w:r w:rsidR="00AF0197">
        <w:t xml:space="preserve"> updated</w:t>
      </w:r>
      <w:proofErr w:type="gramEnd"/>
      <w:r w:rsidR="00AF0197">
        <w:t xml:space="preserve"> with new phishing identification procedures as soon as new attempt methods are </w:t>
      </w:r>
      <w:r w:rsidR="00014B39">
        <w:t xml:space="preserve">identified and reviewed. Additionally, the employees should </w:t>
      </w:r>
      <w:proofErr w:type="gramStart"/>
      <w:r w:rsidR="00014B39">
        <w:t>be notified</w:t>
      </w:r>
      <w:proofErr w:type="gramEnd"/>
      <w:r w:rsidR="00014B39">
        <w:t xml:space="preserve"> of the implications to </w:t>
      </w:r>
      <w:r w:rsidR="00014B39">
        <w:lastRenderedPageBreak/>
        <w:t xml:space="preserve">customers and to themselves if they mishandle sensitive data. </w:t>
      </w:r>
      <w:r w:rsidR="007847AF">
        <w:t>Personell</w:t>
      </w:r>
      <w:r w:rsidR="001B28F2">
        <w:t xml:space="preserve"> should be aware of what the risks are and the consequences o</w:t>
      </w:r>
      <w:r w:rsidR="00BE4AFE">
        <w:t xml:space="preserve">f not sticking to </w:t>
      </w:r>
      <w:r w:rsidR="00DE2EA4">
        <w:t xml:space="preserve">the implemented </w:t>
      </w:r>
      <w:r w:rsidR="00BE4AFE">
        <w:t xml:space="preserve">security measures. </w:t>
      </w:r>
      <w:r w:rsidR="00B41F8C">
        <w:t xml:space="preserve">Usually, the most effective way of educating employees is by creating short, </w:t>
      </w:r>
      <w:r w:rsidR="00BA6FE7">
        <w:t>simple,</w:t>
      </w:r>
      <w:r w:rsidR="00B41F8C">
        <w:t xml:space="preserve"> and informative infographics or PowerPoints that list exactly what they need to know.</w:t>
      </w:r>
      <w:r w:rsidR="00D355DF">
        <w:t xml:space="preserve"> </w:t>
      </w:r>
    </w:p>
    <w:p w14:paraId="75FE4433" w14:textId="3DAF108D" w:rsidR="00E5754F" w:rsidRDefault="00E5754F" w:rsidP="00E5754F">
      <w:pPr>
        <w:pStyle w:val="SectionH"/>
        <w:numPr>
          <w:ilvl w:val="0"/>
          <w:numId w:val="10"/>
        </w:numPr>
      </w:pPr>
      <w:r>
        <w:t xml:space="preserve">Reviewing </w:t>
      </w:r>
      <w:r w:rsidR="00BA6FE7">
        <w:t xml:space="preserve">Knowledge </w:t>
      </w:r>
    </w:p>
    <w:p w14:paraId="1B85FDAC" w14:textId="28ADBE5F" w:rsidR="00BA6FE7" w:rsidRDefault="00BA6FE7" w:rsidP="00D07886">
      <w:pPr>
        <w:pStyle w:val="SectionH"/>
        <w:numPr>
          <w:ilvl w:val="0"/>
          <w:numId w:val="0"/>
        </w:numPr>
        <w:ind w:firstLine="360"/>
      </w:pPr>
      <w:r>
        <w:t xml:space="preserve">Once employees are informed of the methods of identification and ways to report the threat, they should be </w:t>
      </w:r>
      <w:proofErr w:type="gramStart"/>
      <w:r>
        <w:t>tested</w:t>
      </w:r>
      <w:proofErr w:type="gramEnd"/>
      <w:r>
        <w:t xml:space="preserve"> on their knowledge and ensure that they know exactly who to contact if there are any further questions. By ensuring that the workers know how to report the issue, they should be advised that it is better to be safe than sorry especially when it comes to a </w:t>
      </w:r>
      <w:proofErr w:type="gramStart"/>
      <w:r>
        <w:t>possible security</w:t>
      </w:r>
      <w:proofErr w:type="gramEnd"/>
      <w:r>
        <w:t xml:space="preserve"> issue. </w:t>
      </w:r>
      <w:r w:rsidR="00AD5AD9">
        <w:t>As mentioned above, if the employee is aware of the effects to the company and the possible consequences, they should be more likely to report and to refer if there are any further issues.</w:t>
      </w:r>
    </w:p>
    <w:p w14:paraId="0C39E398" w14:textId="05B74E9B" w:rsidR="00D07886" w:rsidRDefault="00805C01" w:rsidP="00D07886">
      <w:pPr>
        <w:pStyle w:val="SectionH"/>
      </w:pPr>
      <w:r>
        <w:t>Security Measures</w:t>
      </w:r>
    </w:p>
    <w:p w14:paraId="498724B7" w14:textId="4297B7B7" w:rsidR="00167E72" w:rsidRDefault="002B7A58" w:rsidP="00BF0ED7">
      <w:pPr>
        <w:pStyle w:val="SectionH"/>
        <w:numPr>
          <w:ilvl w:val="0"/>
          <w:numId w:val="0"/>
        </w:numPr>
        <w:ind w:firstLine="360"/>
      </w:pPr>
      <w:r>
        <w:t xml:space="preserve">Hackers and phishing threats are constantly evolving, as is technology. Ensuring that a company and employees are keeping up to date to additional </w:t>
      </w:r>
      <w:proofErr w:type="gramStart"/>
      <w:r>
        <w:t>possible threats</w:t>
      </w:r>
      <w:proofErr w:type="gramEnd"/>
      <w:r>
        <w:t xml:space="preserve"> and referral procedures will help to minimise threat and maximise security within the organisation. </w:t>
      </w:r>
      <w:r w:rsidR="008F1FF8">
        <w:t xml:space="preserve">Keeping up to date with new regulations will contribute to </w:t>
      </w:r>
      <w:r w:rsidR="00AF239D">
        <w:t xml:space="preserve">mitigating risks effectively and minimise negative implications for the company. </w:t>
      </w:r>
      <w:proofErr w:type="gramStart"/>
      <w:r w:rsidR="0014441E">
        <w:t>In order to</w:t>
      </w:r>
      <w:proofErr w:type="gramEnd"/>
      <w:r w:rsidR="0014441E">
        <w:t xml:space="preserve"> do this, an organisation should; keep systems and software regularly updated, </w:t>
      </w:r>
      <w:r w:rsidR="000D1191">
        <w:t xml:space="preserve">keep employees updated of new kinds of threats and keep up to date on employee training opportunities. </w:t>
      </w:r>
      <w:r w:rsidR="0014441E">
        <w:t xml:space="preserve"> </w:t>
      </w:r>
    </w:p>
    <w:p w14:paraId="39D283D1" w14:textId="2B4752CF" w:rsidR="00BF0ED7" w:rsidRDefault="00BF0ED7" w:rsidP="00BF0ED7">
      <w:pPr>
        <w:pStyle w:val="SectionH"/>
        <w:numPr>
          <w:ilvl w:val="0"/>
          <w:numId w:val="11"/>
        </w:numPr>
      </w:pPr>
      <w:r>
        <w:t>Updating Systems</w:t>
      </w:r>
    </w:p>
    <w:p w14:paraId="0D197907" w14:textId="52389676" w:rsidR="007053B0" w:rsidRDefault="008530C4" w:rsidP="00795E21">
      <w:pPr>
        <w:pStyle w:val="SectionH"/>
        <w:numPr>
          <w:ilvl w:val="0"/>
          <w:numId w:val="0"/>
        </w:numPr>
        <w:ind w:firstLine="360"/>
      </w:pPr>
      <w:r>
        <w:lastRenderedPageBreak/>
        <w:t>Organisations must stay compliant to updated regulations</w:t>
      </w:r>
      <w:r w:rsidR="00E12D8E">
        <w:t xml:space="preserve"> to </w:t>
      </w:r>
      <w:r w:rsidR="002C7E69">
        <w:t>fight off phishing attacks accurately and efficiently</w:t>
      </w:r>
      <w:r w:rsidR="00E12D8E">
        <w:t xml:space="preserve">. </w:t>
      </w:r>
      <w:r w:rsidR="009E1AD5">
        <w:t xml:space="preserve">Updates usually include new methods </w:t>
      </w:r>
      <w:r w:rsidR="006E6BE6">
        <w:t xml:space="preserve">of defence </w:t>
      </w:r>
      <w:r w:rsidR="009E1AD5">
        <w:t xml:space="preserve">or patching which add more security to vulnerabilities that have </w:t>
      </w:r>
      <w:proofErr w:type="gramStart"/>
      <w:r w:rsidR="009E1AD5">
        <w:t xml:space="preserve">been </w:t>
      </w:r>
      <w:r w:rsidR="002F7C01">
        <w:t>recognised</w:t>
      </w:r>
      <w:proofErr w:type="gramEnd"/>
      <w:r w:rsidR="002F7C01">
        <w:t xml:space="preserve">. </w:t>
      </w:r>
      <w:r w:rsidR="00F15536">
        <w:t xml:space="preserve">Companies should be hoping to minimise any zero-day vulnerabilities and without updates, this </w:t>
      </w:r>
      <w:proofErr w:type="gramStart"/>
      <w:r w:rsidR="00F15536">
        <w:t>wouldn’t</w:t>
      </w:r>
      <w:proofErr w:type="gramEnd"/>
      <w:r w:rsidR="00F15536">
        <w:t xml:space="preserve"> be </w:t>
      </w:r>
      <w:r w:rsidR="00555119">
        <w:t xml:space="preserve">viable. </w:t>
      </w:r>
      <w:r w:rsidR="002F7C01">
        <w:t xml:space="preserve">Along with this, </w:t>
      </w:r>
      <w:r w:rsidR="004C780F">
        <w:t xml:space="preserve">updated systems will </w:t>
      </w:r>
      <w:r w:rsidR="003644EA">
        <w:t>fight</w:t>
      </w:r>
      <w:r w:rsidR="004C780F">
        <w:t xml:space="preserve"> against </w:t>
      </w:r>
      <w:proofErr w:type="gramStart"/>
      <w:r w:rsidR="004C780F">
        <w:t>a majority of</w:t>
      </w:r>
      <w:proofErr w:type="gramEnd"/>
      <w:r w:rsidR="004C780F">
        <w:t xml:space="preserve"> security breaches, but if </w:t>
      </w:r>
      <w:r w:rsidR="00084E8C">
        <w:t xml:space="preserve">a security breach were to occur, it would have a </w:t>
      </w:r>
      <w:r w:rsidR="003644EA">
        <w:t xml:space="preserve">huge effect on the company’s reputation of security and reliability. Employees must be </w:t>
      </w:r>
      <w:r w:rsidR="00D67E30">
        <w:t xml:space="preserve">keeping on top of the updates </w:t>
      </w:r>
      <w:r w:rsidR="00263457">
        <w:t xml:space="preserve">that </w:t>
      </w:r>
      <w:proofErr w:type="gramStart"/>
      <w:r w:rsidR="00263457">
        <w:t>are provided</w:t>
      </w:r>
      <w:proofErr w:type="gramEnd"/>
      <w:r w:rsidR="00263457">
        <w:t xml:space="preserve"> to them by the company.</w:t>
      </w:r>
      <w:r w:rsidR="003F2D5A">
        <w:t xml:space="preserve"> There </w:t>
      </w:r>
      <w:proofErr w:type="gramStart"/>
      <w:r w:rsidR="003F2D5A">
        <w:t>are</w:t>
      </w:r>
      <w:proofErr w:type="gramEnd"/>
      <w:r w:rsidR="003F2D5A">
        <w:t xml:space="preserve"> a myriad of examples of when </w:t>
      </w:r>
      <w:r w:rsidR="003128AE">
        <w:t xml:space="preserve">companies have had a large cost attached to security breaches. For example, </w:t>
      </w:r>
      <w:r w:rsidR="001C09B9">
        <w:t xml:space="preserve">in 2019, a company called Capital One had </w:t>
      </w:r>
      <w:proofErr w:type="gramStart"/>
      <w:r w:rsidR="001C09B9">
        <w:t>a very large</w:t>
      </w:r>
      <w:proofErr w:type="gramEnd"/>
      <w:r w:rsidR="001C09B9">
        <w:t xml:space="preserve"> cybersecurity attack. Capital One is a</w:t>
      </w:r>
      <w:r w:rsidR="00FA6F9C">
        <w:t xml:space="preserve">n American </w:t>
      </w:r>
      <w:r w:rsidR="006D6879">
        <w:t xml:space="preserve">Banking Company and have </w:t>
      </w:r>
      <w:proofErr w:type="gramStart"/>
      <w:r w:rsidR="00921B38">
        <w:t>lots of</w:t>
      </w:r>
      <w:proofErr w:type="gramEnd"/>
      <w:r w:rsidR="00921B38">
        <w:t xml:space="preserve"> sensitive data that needs to be protected. A hacker, </w:t>
      </w:r>
      <w:proofErr w:type="gramStart"/>
      <w:r w:rsidR="00921B38">
        <w:t>that</w:t>
      </w:r>
      <w:proofErr w:type="gramEnd"/>
      <w:r w:rsidR="00921B38">
        <w:t xml:space="preserve"> goes by the name of Paige Thompson, hacked into th</w:t>
      </w:r>
      <w:r w:rsidR="009E395F">
        <w:t>eir systems and</w:t>
      </w:r>
      <w:r w:rsidR="00212039">
        <w:t xml:space="preserve"> obtained </w:t>
      </w:r>
      <w:r w:rsidR="009E395F">
        <w:t>the data of over 100 million customer</w:t>
      </w:r>
      <w:r w:rsidR="00EF0269">
        <w:t xml:space="preserve">s including bank accounts, social security numbers and </w:t>
      </w:r>
      <w:r w:rsidR="00BD4C39">
        <w:t xml:space="preserve">accessed records dated back to 2005. </w:t>
      </w:r>
      <w:r w:rsidR="00CB070D">
        <w:t xml:space="preserve">This was </w:t>
      </w:r>
      <w:proofErr w:type="gramStart"/>
      <w:r w:rsidR="00CB070D">
        <w:t>a very large</w:t>
      </w:r>
      <w:proofErr w:type="gramEnd"/>
      <w:r w:rsidR="00CB070D">
        <w:t xml:space="preserve"> attack </w:t>
      </w:r>
      <w:r w:rsidR="0080296C">
        <w:t xml:space="preserve">and therefore had a significant cost attached. It is estimated that </w:t>
      </w:r>
      <w:r w:rsidR="00010A36">
        <w:t xml:space="preserve">the company had to pay </w:t>
      </w:r>
      <w:r w:rsidR="00932225">
        <w:t xml:space="preserve">over $150 million in costs </w:t>
      </w:r>
      <w:r w:rsidR="00010A36">
        <w:t xml:space="preserve">including fines and regulatory fees, </w:t>
      </w:r>
      <w:r w:rsidR="00067C50">
        <w:t xml:space="preserve">customer complaints and compensation, legal </w:t>
      </w:r>
      <w:proofErr w:type="gramStart"/>
      <w:r w:rsidR="00067C50">
        <w:t>fees</w:t>
      </w:r>
      <w:proofErr w:type="gramEnd"/>
      <w:r w:rsidR="00067C50">
        <w:t xml:space="preserve"> and </w:t>
      </w:r>
      <w:r w:rsidR="000C46B8">
        <w:t>counteractive security fees</w:t>
      </w:r>
      <w:r w:rsidR="00BD574B">
        <w:t xml:space="preserve">. </w:t>
      </w:r>
      <w:r w:rsidR="00BD574B" w:rsidRPr="0072157A">
        <w:t>[</w:t>
      </w:r>
      <w:r w:rsidR="00BD574B">
        <w:t>3]</w:t>
      </w:r>
    </w:p>
    <w:p w14:paraId="7A2521DE" w14:textId="39A87C2B" w:rsidR="00795E21" w:rsidRDefault="00E60E3B" w:rsidP="00795E21">
      <w:pPr>
        <w:pStyle w:val="SectionH"/>
        <w:numPr>
          <w:ilvl w:val="0"/>
          <w:numId w:val="11"/>
        </w:numPr>
      </w:pPr>
      <w:r>
        <w:t>Rules and Regulations</w:t>
      </w:r>
    </w:p>
    <w:p w14:paraId="7A09E7B1" w14:textId="279ACC1C" w:rsidR="00E60E3B" w:rsidRDefault="00D20A1B" w:rsidP="00832171">
      <w:pPr>
        <w:pStyle w:val="SectionH"/>
        <w:numPr>
          <w:ilvl w:val="0"/>
          <w:numId w:val="0"/>
        </w:numPr>
        <w:ind w:firstLine="360"/>
      </w:pPr>
      <w:r>
        <w:t xml:space="preserve">Compliance to </w:t>
      </w:r>
      <w:r w:rsidR="00DF2173">
        <w:t xml:space="preserve">regulations </w:t>
      </w:r>
      <w:r w:rsidR="00832171">
        <w:t>is</w:t>
      </w:r>
      <w:r w:rsidR="00DF2173">
        <w:t xml:space="preserve"> vital within the data security landscape. </w:t>
      </w:r>
      <w:r w:rsidR="00C87F72">
        <w:t xml:space="preserve">The European Union </w:t>
      </w:r>
      <w:r w:rsidR="00142A5B">
        <w:t>introduced new</w:t>
      </w:r>
      <w:r w:rsidR="00C87F72">
        <w:t xml:space="preserve"> </w:t>
      </w:r>
      <w:r w:rsidR="008442FC">
        <w:t>regulatory framework to the UK in</w:t>
      </w:r>
      <w:r w:rsidR="00142A5B">
        <w:t xml:space="preserve"> 2016 and it became effective in May of 2018. This new framework </w:t>
      </w:r>
      <w:r w:rsidR="00B657D7">
        <w:t xml:space="preserve">is called The General Data Protection Regulation (GDPR) </w:t>
      </w:r>
      <w:r w:rsidR="00835567">
        <w:t>and it</w:t>
      </w:r>
      <w:proofErr w:type="gramStart"/>
      <w:r w:rsidR="00835567">
        <w:t>, essentially, enforces</w:t>
      </w:r>
      <w:proofErr w:type="gramEnd"/>
      <w:r w:rsidR="00835567">
        <w:t xml:space="preserve"> strict rules and guidelines on </w:t>
      </w:r>
      <w:r w:rsidR="00835567">
        <w:lastRenderedPageBreak/>
        <w:t xml:space="preserve">how organisations are allowed to collect, store and </w:t>
      </w:r>
      <w:r w:rsidR="00616E19">
        <w:t>share</w:t>
      </w:r>
      <w:r w:rsidR="00835567">
        <w:t xml:space="preserve"> personal data provided by their customers. </w:t>
      </w:r>
      <w:r w:rsidR="00B235EA">
        <w:t xml:space="preserve">The key factors that this regulation </w:t>
      </w:r>
      <w:r w:rsidR="006B3815">
        <w:t xml:space="preserve">enforces onto an organisation </w:t>
      </w:r>
      <w:r w:rsidR="00832171">
        <w:t>include</w:t>
      </w:r>
      <w:r w:rsidR="005E690A">
        <w:t xml:space="preserve"> consent to </w:t>
      </w:r>
      <w:proofErr w:type="gramStart"/>
      <w:r w:rsidR="005E690A">
        <w:t>be provided</w:t>
      </w:r>
      <w:proofErr w:type="gramEnd"/>
      <w:r w:rsidR="005E690A">
        <w:t xml:space="preserve"> by customers to have their personal data stored or used in any way, </w:t>
      </w:r>
      <w:r w:rsidR="002E7B30">
        <w:t xml:space="preserve">data subject rights and that the company must have lawful basis for any kind of processing or use of the data. </w:t>
      </w:r>
      <w:r w:rsidR="00832171">
        <w:t xml:space="preserve">Another example of a regulation that organisations </w:t>
      </w:r>
      <w:r w:rsidR="00662D7D">
        <w:t>must implement</w:t>
      </w:r>
      <w:r w:rsidR="003B3B86">
        <w:t xml:space="preserve"> into their security processes is </w:t>
      </w:r>
      <w:r w:rsidR="00662D7D">
        <w:t>the Data Protection Act 201</w:t>
      </w:r>
      <w:r w:rsidR="00A914AA">
        <w:t>8 and this act</w:t>
      </w:r>
      <w:r w:rsidR="00212039">
        <w:t xml:space="preserve"> works well</w:t>
      </w:r>
      <w:r w:rsidR="00A914AA">
        <w:t xml:space="preserve"> alongside GDPR regulations. </w:t>
      </w:r>
      <w:proofErr w:type="gramStart"/>
      <w:r w:rsidR="009B54B7">
        <w:t>Essentially, it</w:t>
      </w:r>
      <w:proofErr w:type="gramEnd"/>
      <w:r w:rsidR="009B54B7">
        <w:t xml:space="preserve"> is more specific to the UK and also includes more information on how the law enforcement are included within the process and </w:t>
      </w:r>
      <w:r w:rsidR="0017187E">
        <w:t xml:space="preserve">has more specific information on protecting data relating to a child. </w:t>
      </w:r>
    </w:p>
    <w:p w14:paraId="61716286" w14:textId="5495FA30" w:rsidR="003A040B" w:rsidRDefault="003A040B" w:rsidP="003A040B">
      <w:pPr>
        <w:pStyle w:val="SectionH"/>
      </w:pPr>
      <w:r>
        <w:t xml:space="preserve"> Risk Management </w:t>
      </w:r>
    </w:p>
    <w:p w14:paraId="39C634DF" w14:textId="14A8F921" w:rsidR="00933AD8" w:rsidRDefault="00A52E42" w:rsidP="00A52E42">
      <w:pPr>
        <w:pStyle w:val="SectionH"/>
        <w:numPr>
          <w:ilvl w:val="0"/>
          <w:numId w:val="0"/>
        </w:numPr>
        <w:ind w:firstLine="360"/>
      </w:pPr>
      <w:r>
        <w:t xml:space="preserve">Mitigating risks should be at the forefront of a </w:t>
      </w:r>
      <w:r w:rsidR="00144F58">
        <w:t>company’s</w:t>
      </w:r>
      <w:r>
        <w:t xml:space="preserve"> security process and internal polic</w:t>
      </w:r>
      <w:r w:rsidR="00AB6C67">
        <w:t>y</w:t>
      </w:r>
      <w:r>
        <w:t xml:space="preserve">. </w:t>
      </w:r>
      <w:r w:rsidR="00A54260">
        <w:t xml:space="preserve">There are a multitude of risk management methods which will </w:t>
      </w:r>
      <w:proofErr w:type="gramStart"/>
      <w:r w:rsidR="00A54260">
        <w:t>be discussed</w:t>
      </w:r>
      <w:proofErr w:type="gramEnd"/>
      <w:r w:rsidR="00A54260">
        <w:t xml:space="preserve"> in this section. </w:t>
      </w:r>
      <w:r w:rsidR="002A7EBE">
        <w:t>Risk management is vital to an organisation to ensure that threats are tack</w:t>
      </w:r>
      <w:r w:rsidR="009A3877">
        <w:t xml:space="preserve">led as soon as they are identified, ensuring that the company is being </w:t>
      </w:r>
      <w:proofErr w:type="gramStart"/>
      <w:r w:rsidR="009A3877">
        <w:t>proactive</w:t>
      </w:r>
      <w:proofErr w:type="gramEnd"/>
      <w:r w:rsidR="009A3877">
        <w:t xml:space="preserve"> towards fighting against </w:t>
      </w:r>
      <w:r w:rsidR="00C6225C">
        <w:t xml:space="preserve">potential attacks and </w:t>
      </w:r>
      <w:r w:rsidR="001143D1">
        <w:t xml:space="preserve">maintaining continuity with how employees can work. </w:t>
      </w:r>
      <w:proofErr w:type="gramStart"/>
      <w:r w:rsidR="001143D1">
        <w:t xml:space="preserve">By implementing risk management into a </w:t>
      </w:r>
      <w:r w:rsidR="00BE13EB">
        <w:t>company’s</w:t>
      </w:r>
      <w:r w:rsidR="001143D1">
        <w:t xml:space="preserve"> security process, there</w:t>
      </w:r>
      <w:proofErr w:type="gramEnd"/>
      <w:r w:rsidR="001143D1">
        <w:t xml:space="preserve"> should be less dis</w:t>
      </w:r>
      <w:r w:rsidR="000D6E59">
        <w:t>ruptions to how a day flows.</w:t>
      </w:r>
      <w:r w:rsidR="00691CBF">
        <w:t xml:space="preserve"> </w:t>
      </w:r>
      <w:r w:rsidR="00711908">
        <w:t xml:space="preserve">Additionally, there are different methods of risk management that should </w:t>
      </w:r>
      <w:proofErr w:type="gramStart"/>
      <w:r w:rsidR="00711908">
        <w:t>be implemented</w:t>
      </w:r>
      <w:proofErr w:type="gramEnd"/>
      <w:r w:rsidR="00711908">
        <w:t xml:space="preserve"> into protecting security and data within an organisation depending on the type of company that needs protection. </w:t>
      </w:r>
    </w:p>
    <w:p w14:paraId="4EE4F4A2" w14:textId="4ACBB9E7" w:rsidR="00711908" w:rsidRDefault="00646C72" w:rsidP="003801AB">
      <w:pPr>
        <w:pStyle w:val="SectionH"/>
        <w:numPr>
          <w:ilvl w:val="0"/>
          <w:numId w:val="0"/>
        </w:numPr>
      </w:pPr>
      <w:r>
        <w:t xml:space="preserve">The following examples are not specific to the organisation. </w:t>
      </w:r>
    </w:p>
    <w:p w14:paraId="02D80E9F" w14:textId="7FFB95C0" w:rsidR="00711908" w:rsidRDefault="00485BF4" w:rsidP="00485BF4">
      <w:pPr>
        <w:pStyle w:val="SectionH"/>
        <w:numPr>
          <w:ilvl w:val="0"/>
          <w:numId w:val="12"/>
        </w:numPr>
      </w:pPr>
      <w:r>
        <w:t>A Financial Organisation</w:t>
      </w:r>
    </w:p>
    <w:p w14:paraId="6449F72D" w14:textId="45B41E9A" w:rsidR="00B70716" w:rsidRDefault="002455F8" w:rsidP="003801AB">
      <w:pPr>
        <w:pStyle w:val="SectionH"/>
        <w:numPr>
          <w:ilvl w:val="0"/>
          <w:numId w:val="0"/>
        </w:numPr>
        <w:ind w:firstLine="360"/>
      </w:pPr>
      <w:r>
        <w:lastRenderedPageBreak/>
        <w:t xml:space="preserve">A financial organisations risk management processes and procedures are </w:t>
      </w:r>
      <w:r w:rsidR="00212039">
        <w:t>likely</w:t>
      </w:r>
      <w:r>
        <w:t xml:space="preserve"> to focus on</w:t>
      </w:r>
      <w:r w:rsidR="00A624EF">
        <w:t xml:space="preserve"> protecting any </w:t>
      </w:r>
      <w:proofErr w:type="gramStart"/>
      <w:r w:rsidR="00A624EF">
        <w:t>possible vulnerabilities</w:t>
      </w:r>
      <w:proofErr w:type="gramEnd"/>
      <w:r w:rsidR="00A624EF">
        <w:t xml:space="preserve"> within the </w:t>
      </w:r>
      <w:r w:rsidR="00B956A6">
        <w:t xml:space="preserve">IT infrastructure already implemented. </w:t>
      </w:r>
      <w:r w:rsidR="001D2C27">
        <w:t xml:space="preserve">They are </w:t>
      </w:r>
      <w:proofErr w:type="gramStart"/>
      <w:r w:rsidR="001D2C27">
        <w:t>very likely</w:t>
      </w:r>
      <w:proofErr w:type="gramEnd"/>
      <w:r w:rsidR="001D2C27">
        <w:t xml:space="preserve"> to experience common cybersecurity attacks and threats as they store a lot of private data that a hacker could use against customers</w:t>
      </w:r>
      <w:r w:rsidR="00CE24A1">
        <w:t xml:space="preserve"> and against the company itself for personal or financial gain</w:t>
      </w:r>
      <w:r w:rsidR="001D2C27">
        <w:t xml:space="preserve">. </w:t>
      </w:r>
      <w:r w:rsidR="003A3B8D">
        <w:t xml:space="preserve">Following a framework like or </w:t>
      </w:r>
      <w:proofErr w:type="gramStart"/>
      <w:r w:rsidR="003A3B8D">
        <w:t>similar to</w:t>
      </w:r>
      <w:proofErr w:type="gramEnd"/>
      <w:r w:rsidR="003A3B8D">
        <w:t xml:space="preserve"> NIST </w:t>
      </w:r>
      <w:r w:rsidR="00B70716">
        <w:t xml:space="preserve">SP 800-30 is going to internally identify and evaluate possible risks that may need to be reviewed. </w:t>
      </w:r>
    </w:p>
    <w:p w14:paraId="6DDA4438" w14:textId="37902888" w:rsidR="00B70716" w:rsidRDefault="00915500" w:rsidP="00B70716">
      <w:pPr>
        <w:pStyle w:val="SectionH"/>
        <w:numPr>
          <w:ilvl w:val="0"/>
          <w:numId w:val="12"/>
        </w:numPr>
      </w:pPr>
      <w:r>
        <w:t>A Retail Organisation</w:t>
      </w:r>
    </w:p>
    <w:p w14:paraId="3375EB62" w14:textId="2DE6D9CF" w:rsidR="0084260A" w:rsidRDefault="003B5E92" w:rsidP="00646C72">
      <w:pPr>
        <w:pStyle w:val="SectionH"/>
        <w:numPr>
          <w:ilvl w:val="0"/>
          <w:numId w:val="0"/>
        </w:numPr>
        <w:ind w:firstLine="360"/>
      </w:pPr>
      <w:r>
        <w:t xml:space="preserve">Sometimes, an organisation may want to outsource for additional protection in their security procedures. For example, </w:t>
      </w:r>
      <w:r w:rsidR="009D7F4E">
        <w:t xml:space="preserve">even though a retail company is likely to conduct </w:t>
      </w:r>
      <w:r w:rsidR="0001769A">
        <w:t xml:space="preserve">consistent security checks, it may be worth outsourcing to another company that specialise in security methods to see if there are other defence procedures that may be useful. That applies to any type of organisation. Any organisation would benefit from learning from other </w:t>
      </w:r>
      <w:r w:rsidR="00F05FA4">
        <w:t xml:space="preserve">methods of defence against a multitude of attacks. </w:t>
      </w:r>
    </w:p>
    <w:p w14:paraId="17DF3B73" w14:textId="77777777" w:rsidR="003801AB" w:rsidRDefault="003801AB" w:rsidP="003801AB">
      <w:pPr>
        <w:pStyle w:val="SectionH"/>
        <w:numPr>
          <w:ilvl w:val="0"/>
          <w:numId w:val="0"/>
        </w:numPr>
      </w:pPr>
    </w:p>
    <w:p w14:paraId="150EF5A1" w14:textId="6966628A" w:rsidR="00F05FA4" w:rsidRDefault="00DD5CE0" w:rsidP="00F05FA4">
      <w:pPr>
        <w:pStyle w:val="SectionH"/>
        <w:numPr>
          <w:ilvl w:val="0"/>
          <w:numId w:val="12"/>
        </w:numPr>
      </w:pPr>
      <w:r>
        <w:t xml:space="preserve">A Pharmaceutical Company </w:t>
      </w:r>
    </w:p>
    <w:p w14:paraId="50797D01" w14:textId="3912CDD4" w:rsidR="00800710" w:rsidRDefault="00800710" w:rsidP="00AC55A9">
      <w:pPr>
        <w:pStyle w:val="SectionH"/>
        <w:numPr>
          <w:ilvl w:val="0"/>
          <w:numId w:val="0"/>
        </w:numPr>
        <w:ind w:firstLine="360"/>
      </w:pPr>
      <w:r>
        <w:t xml:space="preserve">A Pharmaceutical Company will store </w:t>
      </w:r>
      <w:proofErr w:type="gramStart"/>
      <w:r>
        <w:t>a lot of</w:t>
      </w:r>
      <w:proofErr w:type="gramEnd"/>
      <w:r>
        <w:t xml:space="preserve"> sensitive data specific to individual customers. When an organisation holds such sensitive information, they are more likely to face cyberattacks </w:t>
      </w:r>
      <w:r w:rsidR="009D21ED">
        <w:t xml:space="preserve">as hackers have something to gain from obtaining data. </w:t>
      </w:r>
      <w:r w:rsidR="003C7DA8">
        <w:t xml:space="preserve">An example of implementing risk management may include up-to-date training on ways to defend against attacks or to notify the relevant person. </w:t>
      </w:r>
      <w:r w:rsidR="00AC55A9">
        <w:t xml:space="preserve">Testing employees by creating false phishing attacks </w:t>
      </w:r>
      <w:r w:rsidR="00DB5D25">
        <w:t xml:space="preserve">that they can </w:t>
      </w:r>
      <w:r w:rsidR="00DB5D25">
        <w:lastRenderedPageBreak/>
        <w:t xml:space="preserve">report can </w:t>
      </w:r>
      <w:r w:rsidR="00662DAD">
        <w:t>sh</w:t>
      </w:r>
      <w:r w:rsidR="00DC5E71">
        <w:t>ow</w:t>
      </w:r>
      <w:r w:rsidR="00662DAD">
        <w:t xml:space="preserve"> which employees are applying their knowledge and defending against </w:t>
      </w:r>
      <w:proofErr w:type="gramStart"/>
      <w:r w:rsidR="00662DAD">
        <w:t>possible attacks</w:t>
      </w:r>
      <w:proofErr w:type="gramEnd"/>
      <w:r w:rsidR="00662DAD">
        <w:t>, and which employees may require further training</w:t>
      </w:r>
      <w:r w:rsidR="003801AB">
        <w:t xml:space="preserve">. </w:t>
      </w:r>
    </w:p>
    <w:p w14:paraId="525A501A" w14:textId="603015BD" w:rsidR="00167E72" w:rsidRDefault="003A040B" w:rsidP="001C4AFE">
      <w:pPr>
        <w:pStyle w:val="SectionH"/>
      </w:pPr>
      <w:r>
        <w:t>Compliance to Regulatory Standards</w:t>
      </w:r>
    </w:p>
    <w:p w14:paraId="4A92E2FC" w14:textId="7BF7F3AB" w:rsidR="003C3F31" w:rsidRDefault="003C3F31" w:rsidP="003C3F31">
      <w:pPr>
        <w:pStyle w:val="SectionH"/>
        <w:numPr>
          <w:ilvl w:val="0"/>
          <w:numId w:val="0"/>
        </w:numPr>
        <w:ind w:firstLine="360"/>
      </w:pPr>
      <w:r>
        <w:t xml:space="preserve">There are a multitude of regulatory standards that a company must meet to ensure that the organisation is making its best efforts to safeguard all information stored. </w:t>
      </w:r>
      <w:r w:rsidR="00495374">
        <w:t xml:space="preserve">Some examples which are not regulatory may </w:t>
      </w:r>
      <w:proofErr w:type="gramStart"/>
      <w:r w:rsidR="00495374">
        <w:t>include;</w:t>
      </w:r>
      <w:proofErr w:type="gramEnd"/>
      <w:r w:rsidR="00495374">
        <w:t xml:space="preserve"> data encryption and backup procedures, </w:t>
      </w:r>
      <w:r w:rsidR="00646639">
        <w:t xml:space="preserve">regular auditing and assessment procedures and </w:t>
      </w:r>
      <w:r w:rsidR="00713E78">
        <w:t xml:space="preserve">internal </w:t>
      </w:r>
      <w:r w:rsidR="00646639">
        <w:t xml:space="preserve">policy editing and development. </w:t>
      </w:r>
      <w:r w:rsidR="007E7C40">
        <w:t xml:space="preserve">Specific legal requirements </w:t>
      </w:r>
      <w:r w:rsidR="00B303F2">
        <w:t xml:space="preserve">and standards that must </w:t>
      </w:r>
      <w:proofErr w:type="gramStart"/>
      <w:r w:rsidR="00B303F2">
        <w:t>be met</w:t>
      </w:r>
      <w:proofErr w:type="gramEnd"/>
      <w:r w:rsidR="00B303F2">
        <w:t xml:space="preserve"> are listed below. </w:t>
      </w:r>
    </w:p>
    <w:p w14:paraId="66B698B9" w14:textId="1269EBDF" w:rsidR="00B303F2" w:rsidRDefault="00B303F2" w:rsidP="00B303F2">
      <w:pPr>
        <w:pStyle w:val="SectionH"/>
        <w:numPr>
          <w:ilvl w:val="0"/>
          <w:numId w:val="14"/>
        </w:numPr>
      </w:pPr>
      <w:r>
        <w:t>GDPR</w:t>
      </w:r>
    </w:p>
    <w:p w14:paraId="519523B8" w14:textId="772F11D9" w:rsidR="00B303F2" w:rsidRDefault="004C0B9E" w:rsidP="00982947">
      <w:pPr>
        <w:pStyle w:val="SectionH"/>
        <w:numPr>
          <w:ilvl w:val="0"/>
          <w:numId w:val="0"/>
        </w:numPr>
        <w:ind w:firstLine="360"/>
      </w:pPr>
      <w:r>
        <w:t xml:space="preserve">Establishing internal procedures </w:t>
      </w:r>
      <w:r w:rsidR="00982947">
        <w:t xml:space="preserve">which can state records of what data what accessed, when and what data protection was passed </w:t>
      </w:r>
      <w:proofErr w:type="gramStart"/>
      <w:r w:rsidR="00982947">
        <w:t>in order to</w:t>
      </w:r>
      <w:proofErr w:type="gramEnd"/>
      <w:r w:rsidR="00982947">
        <w:t xml:space="preserve"> obtain the information would be beneficial if tracking back to a specific access time was necessary. </w:t>
      </w:r>
      <w:r w:rsidR="004920E7">
        <w:t xml:space="preserve">Developing a response plan if an attack </w:t>
      </w:r>
      <w:proofErr w:type="gramStart"/>
      <w:r w:rsidR="004920E7">
        <w:t>was</w:t>
      </w:r>
      <w:proofErr w:type="gramEnd"/>
      <w:r w:rsidR="004920E7">
        <w:t xml:space="preserve"> ever successful would also benefit the organisation</w:t>
      </w:r>
      <w:r w:rsidR="00BF0891">
        <w:t xml:space="preserve"> to ensure that the relevant authorities were notified if the situation occurs.</w:t>
      </w:r>
    </w:p>
    <w:p w14:paraId="3D38E7A4" w14:textId="3A37BA20" w:rsidR="00BF0891" w:rsidRDefault="00527320" w:rsidP="00BF0891">
      <w:pPr>
        <w:pStyle w:val="SectionH"/>
        <w:numPr>
          <w:ilvl w:val="0"/>
          <w:numId w:val="14"/>
        </w:numPr>
      </w:pPr>
      <w:r>
        <w:t>Sarbanes-Oxley Act (SO</w:t>
      </w:r>
      <w:r w:rsidR="00AE6B86">
        <w:t xml:space="preserve">X) </w:t>
      </w:r>
    </w:p>
    <w:p w14:paraId="2C6F608E" w14:textId="19716FB1" w:rsidR="00AE6B86" w:rsidRDefault="00AE6B86" w:rsidP="005D0F8D">
      <w:pPr>
        <w:pStyle w:val="SectionH"/>
        <w:numPr>
          <w:ilvl w:val="0"/>
          <w:numId w:val="0"/>
        </w:numPr>
        <w:ind w:firstLine="360"/>
      </w:pPr>
      <w:r>
        <w:t xml:space="preserve">Having multilayer protection within an organisation with clear trails of data </w:t>
      </w:r>
      <w:proofErr w:type="gramStart"/>
      <w:r>
        <w:t>being accessed</w:t>
      </w:r>
      <w:proofErr w:type="gramEnd"/>
      <w:r>
        <w:t xml:space="preserve"> and shared </w:t>
      </w:r>
      <w:r w:rsidR="00F51D4F">
        <w:t xml:space="preserve">would provide clear transparency and would improve efficiency when searching for specific access dates and times. </w:t>
      </w:r>
      <w:r w:rsidR="00E44100">
        <w:t xml:space="preserve">Conducting annual assessments of procedures and outsourcing for reviews and criticism would </w:t>
      </w:r>
      <w:r w:rsidR="000D5756">
        <w:t xml:space="preserve">improve security procedures. </w:t>
      </w:r>
    </w:p>
    <w:p w14:paraId="4A1688E8" w14:textId="77777777" w:rsidR="00167E72" w:rsidRDefault="00167E72" w:rsidP="001C4AFE"/>
    <w:p w14:paraId="437CBFF4" w14:textId="579FF989" w:rsidR="005D0F8D" w:rsidRDefault="005D0F8D" w:rsidP="005D0F8D">
      <w:pPr>
        <w:pStyle w:val="SectionH"/>
      </w:pPr>
      <w:r>
        <w:t>Conclusion</w:t>
      </w:r>
    </w:p>
    <w:p w14:paraId="6B5A0C41" w14:textId="59FD62E7" w:rsidR="005D0F8D" w:rsidRDefault="005D0F8D" w:rsidP="0003231D">
      <w:pPr>
        <w:pStyle w:val="SectionH"/>
        <w:numPr>
          <w:ilvl w:val="0"/>
          <w:numId w:val="0"/>
        </w:numPr>
        <w:ind w:firstLine="360"/>
      </w:pPr>
      <w:r>
        <w:t xml:space="preserve">To summarise, there are a multitude of ways that an organisation can easily fall short on the security </w:t>
      </w:r>
      <w:r w:rsidR="00DC5E71">
        <w:t>aspect</w:t>
      </w:r>
      <w:r>
        <w:t xml:space="preserve"> without even realising. Although, there are also a multitude of ways to rectify those shortcomings. Protecting an organisation from </w:t>
      </w:r>
      <w:r w:rsidR="0003231D">
        <w:t xml:space="preserve">cybersecurity attacks will never stay the same annum to annum. As technology is constantly developing, so do phishing and hacking attempts. </w:t>
      </w:r>
      <w:r w:rsidR="0087245A">
        <w:t xml:space="preserve">Ensuring that a company is keeping </w:t>
      </w:r>
      <w:proofErr w:type="gramStart"/>
      <w:r w:rsidR="0087245A">
        <w:t>up-to-date</w:t>
      </w:r>
      <w:proofErr w:type="gramEnd"/>
      <w:r w:rsidR="0087245A">
        <w:t xml:space="preserve"> with recommended procedures and regulatory standards is vital to continuing a positive reputation and a positive reputation is vital to the growth and success of a b</w:t>
      </w:r>
      <w:r w:rsidR="00E00949">
        <w:t xml:space="preserve">usiness. Initiating and continuing risk management procedures ensures that </w:t>
      </w:r>
      <w:r w:rsidR="00EC6E3B">
        <w:t xml:space="preserve">legal standards are </w:t>
      </w:r>
      <w:proofErr w:type="gramStart"/>
      <w:r w:rsidR="00EC6E3B">
        <w:t>being maintained</w:t>
      </w:r>
      <w:proofErr w:type="gramEnd"/>
      <w:r w:rsidR="00EC6E3B">
        <w:t xml:space="preserve"> and that risks are being mitigated. </w:t>
      </w:r>
      <w:r w:rsidR="00782596">
        <w:t xml:space="preserve">Being </w:t>
      </w:r>
      <w:proofErr w:type="gramStart"/>
      <w:r w:rsidR="00782596">
        <w:t>proactive</w:t>
      </w:r>
      <w:proofErr w:type="gramEnd"/>
      <w:r w:rsidR="00782596">
        <w:t xml:space="preserve"> in this are </w:t>
      </w:r>
      <w:r w:rsidR="00BF3C32">
        <w:t xml:space="preserve">as </w:t>
      </w:r>
      <w:r w:rsidR="00782596">
        <w:t xml:space="preserve">crucial for the safeguarding of sensitive data and </w:t>
      </w:r>
      <w:r w:rsidR="00794BC0">
        <w:t>protecting assets. Continuous and update</w:t>
      </w:r>
      <w:r w:rsidR="00BF3C32">
        <w:t>d</w:t>
      </w:r>
      <w:r w:rsidR="00794BC0">
        <w:t xml:space="preserve"> employee training i</w:t>
      </w:r>
      <w:r w:rsidR="00C237AA">
        <w:t xml:space="preserve">s likely to be one of the main indicators of if an organisation is keeping on top of their protection and defence methods and training. If employees are not identifying risks </w:t>
      </w:r>
      <w:r w:rsidR="00B77577">
        <w:t xml:space="preserve">and are </w:t>
      </w:r>
      <w:r w:rsidR="00C237AA">
        <w:t xml:space="preserve">taking the correct actions when </w:t>
      </w:r>
      <w:r w:rsidR="00B77577">
        <w:t xml:space="preserve">one </w:t>
      </w:r>
      <w:proofErr w:type="gramStart"/>
      <w:r w:rsidR="00B77577">
        <w:t>is spotted</w:t>
      </w:r>
      <w:proofErr w:type="gramEnd"/>
      <w:r w:rsidR="00B77577">
        <w:t xml:space="preserve">, then how will an organisation be able to </w:t>
      </w:r>
      <w:r w:rsidR="00410C97">
        <w:t xml:space="preserve">see what needs to be developed and protected against? They </w:t>
      </w:r>
      <w:proofErr w:type="gramStart"/>
      <w:r w:rsidR="00410C97">
        <w:t>wouldn’t</w:t>
      </w:r>
      <w:proofErr w:type="gramEnd"/>
      <w:r w:rsidR="00410C97">
        <w:t xml:space="preserve">. All levels of employment need to have the basic knowledge of identification, </w:t>
      </w:r>
      <w:proofErr w:type="gramStart"/>
      <w:r w:rsidR="00410C97">
        <w:t>notification</w:t>
      </w:r>
      <w:proofErr w:type="gramEnd"/>
      <w:r w:rsidR="00410C97">
        <w:t xml:space="preserve"> and reaction to potential attacks. </w:t>
      </w:r>
      <w:r w:rsidR="00904369">
        <w:t xml:space="preserve">Resources and support </w:t>
      </w:r>
      <w:proofErr w:type="gramStart"/>
      <w:r w:rsidR="00904369">
        <w:t>goes</w:t>
      </w:r>
      <w:proofErr w:type="gramEnd"/>
      <w:r w:rsidR="00904369">
        <w:t xml:space="preserve"> along with employee training. If a worker has any further questions or needs any support, they must understand exactly who to go to for further assistance. </w:t>
      </w:r>
    </w:p>
    <w:p w14:paraId="716A82D3" w14:textId="730D527A" w:rsidR="004D2AD2" w:rsidRDefault="0066396F" w:rsidP="0066396F">
      <w:pPr>
        <w:pStyle w:val="SectionH"/>
        <w:numPr>
          <w:ilvl w:val="0"/>
          <w:numId w:val="0"/>
        </w:numPr>
        <w:ind w:firstLine="360"/>
      </w:pPr>
      <w:r>
        <w:t>Protection</w:t>
      </w:r>
      <w:r w:rsidR="004D2AD2">
        <w:t xml:space="preserve"> and defence procedures </w:t>
      </w:r>
      <w:r w:rsidR="002A0851">
        <w:t xml:space="preserve">are constantly going to require updating and reviewing. Attacks adapt along with technology, so </w:t>
      </w:r>
      <w:r>
        <w:t xml:space="preserve">security protection procedures must also adapt. </w:t>
      </w:r>
      <w:r w:rsidR="006548EA">
        <w:t xml:space="preserve">By </w:t>
      </w:r>
      <w:r w:rsidR="00B64C6F">
        <w:t xml:space="preserve">creating </w:t>
      </w:r>
      <w:r w:rsidR="006548EA">
        <w:t xml:space="preserve">a </w:t>
      </w:r>
      <w:r w:rsidR="006548EA">
        <w:lastRenderedPageBreak/>
        <w:t xml:space="preserve">supportive environment and </w:t>
      </w:r>
      <w:r w:rsidR="00B64C6F">
        <w:t xml:space="preserve">adapting to current threats and protection methods, it will ensure a </w:t>
      </w:r>
      <w:r w:rsidR="00842139">
        <w:t xml:space="preserve">safer and more secure environment and a positive reputation for the organisation. </w:t>
      </w:r>
    </w:p>
    <w:p w14:paraId="72CE94C4" w14:textId="77777777" w:rsidR="00842139" w:rsidRDefault="00842139" w:rsidP="0066396F">
      <w:pPr>
        <w:pStyle w:val="SectionH"/>
        <w:numPr>
          <w:ilvl w:val="0"/>
          <w:numId w:val="0"/>
        </w:numPr>
        <w:ind w:firstLine="360"/>
      </w:pPr>
    </w:p>
    <w:p w14:paraId="5678C575" w14:textId="77777777" w:rsidR="00842139" w:rsidRDefault="00842139" w:rsidP="0066396F">
      <w:pPr>
        <w:pStyle w:val="SectionH"/>
        <w:numPr>
          <w:ilvl w:val="0"/>
          <w:numId w:val="0"/>
        </w:numPr>
        <w:ind w:firstLine="360"/>
      </w:pPr>
    </w:p>
    <w:p w14:paraId="0138458A" w14:textId="77777777" w:rsidR="00842139" w:rsidRDefault="00842139" w:rsidP="0066396F">
      <w:pPr>
        <w:pStyle w:val="SectionH"/>
        <w:numPr>
          <w:ilvl w:val="0"/>
          <w:numId w:val="0"/>
        </w:numPr>
        <w:ind w:firstLine="360"/>
      </w:pPr>
    </w:p>
    <w:p w14:paraId="682B00ED" w14:textId="77777777" w:rsidR="00842139" w:rsidRDefault="00842139" w:rsidP="0066396F">
      <w:pPr>
        <w:pStyle w:val="SectionH"/>
        <w:numPr>
          <w:ilvl w:val="0"/>
          <w:numId w:val="0"/>
        </w:numPr>
        <w:ind w:firstLine="360"/>
      </w:pPr>
    </w:p>
    <w:p w14:paraId="6AFEEA0F" w14:textId="77777777" w:rsidR="002038B0" w:rsidRDefault="002038B0" w:rsidP="00BC0184">
      <w:pPr>
        <w:jc w:val="left"/>
      </w:pPr>
    </w:p>
    <w:p w14:paraId="7E225323" w14:textId="77777777" w:rsidR="002038B0" w:rsidRDefault="002038B0" w:rsidP="00BC0184">
      <w:pPr>
        <w:jc w:val="left"/>
      </w:pPr>
    </w:p>
    <w:p w14:paraId="742D4F75" w14:textId="77777777" w:rsidR="002038B0" w:rsidRDefault="002038B0" w:rsidP="00BC0184">
      <w:pPr>
        <w:jc w:val="left"/>
      </w:pPr>
    </w:p>
    <w:p w14:paraId="1616A5F4" w14:textId="77777777" w:rsidR="002038B0" w:rsidRDefault="002038B0" w:rsidP="00BC0184">
      <w:pPr>
        <w:jc w:val="left"/>
      </w:pPr>
    </w:p>
    <w:p w14:paraId="78EF1750" w14:textId="77777777" w:rsidR="002038B0" w:rsidRDefault="002038B0" w:rsidP="00BC0184">
      <w:pPr>
        <w:jc w:val="left"/>
      </w:pPr>
    </w:p>
    <w:p w14:paraId="4A7B2E4B" w14:textId="77777777" w:rsidR="002038B0" w:rsidRDefault="002038B0" w:rsidP="00BC0184">
      <w:pPr>
        <w:jc w:val="left"/>
      </w:pPr>
    </w:p>
    <w:p w14:paraId="4451F1E1" w14:textId="77777777" w:rsidR="002038B0" w:rsidRDefault="002038B0" w:rsidP="00BC0184">
      <w:pPr>
        <w:jc w:val="left"/>
      </w:pPr>
    </w:p>
    <w:p w14:paraId="56EDE467" w14:textId="77777777" w:rsidR="002038B0" w:rsidRDefault="002038B0" w:rsidP="00BC0184">
      <w:pPr>
        <w:jc w:val="left"/>
      </w:pPr>
    </w:p>
    <w:p w14:paraId="260CF61D" w14:textId="77777777" w:rsidR="002038B0" w:rsidRDefault="002038B0" w:rsidP="00BC0184">
      <w:pPr>
        <w:jc w:val="left"/>
      </w:pPr>
    </w:p>
    <w:p w14:paraId="78FC0B45" w14:textId="77777777" w:rsidR="002038B0" w:rsidRDefault="002038B0" w:rsidP="00BC0184">
      <w:pPr>
        <w:jc w:val="left"/>
      </w:pPr>
    </w:p>
    <w:p w14:paraId="2E0CC302" w14:textId="77777777" w:rsidR="002038B0" w:rsidRDefault="002038B0" w:rsidP="00BC0184">
      <w:pPr>
        <w:jc w:val="left"/>
      </w:pPr>
    </w:p>
    <w:p w14:paraId="712DD081" w14:textId="77777777" w:rsidR="002038B0" w:rsidRDefault="002038B0" w:rsidP="00BC0184">
      <w:pPr>
        <w:jc w:val="left"/>
      </w:pPr>
    </w:p>
    <w:p w14:paraId="1F59ACEE" w14:textId="77777777" w:rsidR="002038B0" w:rsidRDefault="002038B0" w:rsidP="00BC0184">
      <w:pPr>
        <w:jc w:val="left"/>
      </w:pPr>
    </w:p>
    <w:p w14:paraId="4F7BB7C8" w14:textId="77777777" w:rsidR="002038B0" w:rsidRDefault="002038B0" w:rsidP="00BC0184">
      <w:pPr>
        <w:jc w:val="left"/>
      </w:pPr>
    </w:p>
    <w:p w14:paraId="67A5F0CF" w14:textId="4E4BDD75" w:rsidR="00167E72" w:rsidRPr="00BC0184" w:rsidRDefault="00167E72" w:rsidP="00BC0184">
      <w:pPr>
        <w:jc w:val="left"/>
        <w:rPr>
          <w:rFonts w:cs="Times New Roman"/>
          <w:iCs/>
          <w:sz w:val="20"/>
          <w:szCs w:val="20"/>
        </w:rPr>
      </w:pPr>
      <w:r>
        <w:t xml:space="preserve">Citations </w:t>
      </w:r>
    </w:p>
    <w:p w14:paraId="17E9F638" w14:textId="2A5994B8" w:rsidR="00167E72" w:rsidRDefault="0072157A" w:rsidP="00167E72">
      <w:r w:rsidRPr="0072157A">
        <w:t>[1]</w:t>
      </w:r>
      <w:r>
        <w:t xml:space="preserve"> </w:t>
      </w:r>
      <w:r w:rsidR="00167E72" w:rsidRPr="00167E72">
        <w:t xml:space="preserve">V. </w:t>
      </w:r>
      <w:proofErr w:type="spellStart"/>
      <w:r w:rsidR="00167E72" w:rsidRPr="00167E72">
        <w:t>Burlov</w:t>
      </w:r>
      <w:proofErr w:type="spellEnd"/>
      <w:r w:rsidR="00167E72" w:rsidRPr="00167E72">
        <w:t xml:space="preserve">, “System Integration of Security Maintenance Processes in Knowledge Management - ProQuest.” </w:t>
      </w:r>
      <w:hyperlink r:id="rId7" w:history="1">
        <w:r w:rsidR="000C5A70" w:rsidRPr="00167E72">
          <w:rPr>
            <w:rStyle w:val="Hyperlink"/>
          </w:rPr>
          <w:t>https://www.proquest.com/openview/258dbd8cf10988de68f93c289a61ea1f/1?pq-origsite=gscholar&amp;cbl=1796412</w:t>
        </w:r>
      </w:hyperlink>
    </w:p>
    <w:p w14:paraId="5EC8FE85" w14:textId="41D2501D" w:rsidR="000C5A70" w:rsidRDefault="000C5A70" w:rsidP="00167E72">
      <w:r w:rsidRPr="0072157A">
        <w:t>[</w:t>
      </w:r>
      <w:r>
        <w:t>2</w:t>
      </w:r>
      <w:r w:rsidRPr="0072157A">
        <w:t>]</w:t>
      </w:r>
      <w:r>
        <w:t xml:space="preserve"> </w:t>
      </w:r>
      <w:r w:rsidRPr="000C5A70">
        <w:t>Kohn Art (2014) Brain science: the forgetting curve–the dirty secret of corporate training. </w:t>
      </w:r>
      <w:hyperlink r:id="rId8" w:history="1">
        <w:r w:rsidR="00BD574B" w:rsidRPr="007A1843">
          <w:rPr>
            <w:rStyle w:val="Hyperlink"/>
          </w:rPr>
          <w:t>http://www.learningsolutionsmag.com/articles/1379/brain-science-the-forgetting-curvethe-dirty-secret-of-corporate-training. Accessed 20 July 2024</w:t>
        </w:r>
      </w:hyperlink>
    </w:p>
    <w:p w14:paraId="39DD36A6" w14:textId="7D7BBC10" w:rsidR="00BD574B" w:rsidRPr="00BD574B" w:rsidRDefault="00BD574B" w:rsidP="00BD574B">
      <w:r w:rsidRPr="00BD574B">
        <w:t>[</w:t>
      </w:r>
      <w:r>
        <w:t>3</w:t>
      </w:r>
      <w:r w:rsidRPr="00BD574B">
        <w:t>]</w:t>
      </w:r>
    </w:p>
    <w:p w14:paraId="768655BE" w14:textId="77777777" w:rsidR="00BD574B" w:rsidRPr="00BD574B" w:rsidRDefault="00BD574B" w:rsidP="00BD574B">
      <w:r w:rsidRPr="00BD574B">
        <w:t xml:space="preserve">E. Flitter and K. Weise, “Capital One Data Breach Compromises Data of Over 100 </w:t>
      </w:r>
      <w:proofErr w:type="gramStart"/>
      <w:r w:rsidRPr="00BD574B">
        <w:t>Million</w:t>
      </w:r>
      <w:proofErr w:type="gramEnd"/>
      <w:r w:rsidRPr="00BD574B">
        <w:t>,” </w:t>
      </w:r>
      <w:r w:rsidRPr="00BD574B">
        <w:rPr>
          <w:i/>
          <w:iCs/>
        </w:rPr>
        <w:t>The New York Times</w:t>
      </w:r>
      <w:r w:rsidRPr="00BD574B">
        <w:t>, Jul. 30, 2019. Available: https://www.nytimes.com/2019/07/29/business/capital-one-data-breach-hacked.html</w:t>
      </w:r>
    </w:p>
    <w:p w14:paraId="1A945941" w14:textId="77777777" w:rsidR="00BD574B" w:rsidRPr="00BD574B" w:rsidRDefault="00BD574B" w:rsidP="00BD574B">
      <w:r w:rsidRPr="00BD574B">
        <w:t>‌</w:t>
      </w:r>
    </w:p>
    <w:p w14:paraId="10FA6664" w14:textId="77777777" w:rsidR="00C622C2" w:rsidRDefault="00C622C2" w:rsidP="00167E72">
      <w:pPr>
        <w:sectPr w:rsidR="00C622C2" w:rsidSect="00C622C2">
          <w:type w:val="continuous"/>
          <w:pgSz w:w="11906" w:h="16838"/>
          <w:pgMar w:top="1440" w:right="1440" w:bottom="1440" w:left="1440" w:header="708" w:footer="708" w:gutter="0"/>
          <w:cols w:num="2" w:space="708"/>
          <w:docGrid w:linePitch="360"/>
        </w:sectPr>
      </w:pPr>
    </w:p>
    <w:tbl>
      <w:tblPr>
        <w:tblpPr w:leftFromText="180" w:rightFromText="180" w:horzAnchor="margin" w:tblpXSpec="center" w:tblpY="-1110"/>
        <w:tblW w:w="10790" w:type="dxa"/>
        <w:tblLayout w:type="fixed"/>
        <w:tblLook w:val="04A0" w:firstRow="1" w:lastRow="0" w:firstColumn="1" w:lastColumn="0" w:noHBand="0" w:noVBand="1"/>
      </w:tblPr>
      <w:tblGrid>
        <w:gridCol w:w="5395"/>
        <w:gridCol w:w="5395"/>
      </w:tblGrid>
      <w:tr w:rsidR="00C622C2" w:rsidRPr="002B708B" w14:paraId="5C35250C" w14:textId="77777777" w:rsidTr="0016231A">
        <w:trPr>
          <w:trHeight w:val="1605"/>
        </w:trPr>
        <w:tc>
          <w:tcPr>
            <w:tcW w:w="10790" w:type="dxa"/>
            <w:gridSpan w:val="2"/>
            <w:vAlign w:val="center"/>
          </w:tcPr>
          <w:p w14:paraId="724F030E" w14:textId="74D88369" w:rsidR="00C622C2" w:rsidRPr="002B708B" w:rsidRDefault="00D70691" w:rsidP="0016231A">
            <w:pPr>
              <w:pStyle w:val="Heading1"/>
              <w:rPr>
                <w:noProof/>
                <w:lang w:val="en-GB"/>
              </w:rPr>
            </w:pPr>
            <w:r>
              <w:rPr>
                <w:noProof/>
                <w:lang w:val="en-GB"/>
              </w:rPr>
              <w:t>TASK 2 - S</w:t>
            </w:r>
            <w:r w:rsidR="00C622C2">
              <w:rPr>
                <w:noProof/>
                <w:lang w:val="en-GB"/>
              </w:rPr>
              <w:t>ecurity Standards</w:t>
            </w:r>
          </w:p>
        </w:tc>
      </w:tr>
      <w:tr w:rsidR="00C622C2" w:rsidRPr="002B708B" w14:paraId="5C34ED3F" w14:textId="77777777" w:rsidTr="0016231A">
        <w:trPr>
          <w:trHeight w:val="12258"/>
        </w:trPr>
        <w:tc>
          <w:tcPr>
            <w:tcW w:w="10790" w:type="dxa"/>
            <w:gridSpan w:val="2"/>
            <w:vAlign w:val="center"/>
          </w:tcPr>
          <w:p w14:paraId="7DDB2C06" w14:textId="77777777" w:rsidR="00C622C2" w:rsidRPr="002B708B" w:rsidRDefault="00C622C2" w:rsidP="0016231A">
            <w:pPr>
              <w:jc w:val="center"/>
              <w:rPr>
                <w:noProof/>
              </w:rPr>
            </w:pPr>
            <w:r w:rsidRPr="002B708B">
              <w:rPr>
                <w:noProof/>
                <w:lang w:bidi="en-GB"/>
              </w:rPr>
              <mc:AlternateContent>
                <mc:Choice Requires="wps">
                  <w:drawing>
                    <wp:anchor distT="0" distB="0" distL="114300" distR="114300" simplePos="0" relativeHeight="251666432" behindDoc="1" locked="0" layoutInCell="1" allowOverlap="1" wp14:anchorId="3AD49C8A" wp14:editId="436097D8">
                      <wp:simplePos x="0" y="0"/>
                      <wp:positionH relativeFrom="column">
                        <wp:posOffset>-601980</wp:posOffset>
                      </wp:positionH>
                      <wp:positionV relativeFrom="paragraph">
                        <wp:posOffset>-1095375</wp:posOffset>
                      </wp:positionV>
                      <wp:extent cx="6090920" cy="6094730"/>
                      <wp:effectExtent l="0" t="0" r="5080" b="1270"/>
                      <wp:wrapTight wrapText="bothSides">
                        <wp:wrapPolygon edited="0">
                          <wp:start x="11079" y="0"/>
                          <wp:lineTo x="9255" y="0"/>
                          <wp:lineTo x="5945" y="743"/>
                          <wp:lineTo x="5945" y="1080"/>
                          <wp:lineTo x="1148" y="5739"/>
                          <wp:lineTo x="743" y="6346"/>
                          <wp:lineTo x="743" y="6616"/>
                          <wp:lineTo x="1216" y="7562"/>
                          <wp:lineTo x="203" y="8642"/>
                          <wp:lineTo x="0" y="8979"/>
                          <wp:lineTo x="0" y="9452"/>
                          <wp:lineTo x="1148" y="9722"/>
                          <wp:lineTo x="0" y="10802"/>
                          <wp:lineTo x="0" y="11545"/>
                          <wp:lineTo x="946" y="11882"/>
                          <wp:lineTo x="0" y="12895"/>
                          <wp:lineTo x="68" y="13030"/>
                          <wp:lineTo x="743" y="14043"/>
                          <wp:lineTo x="811" y="14043"/>
                          <wp:lineTo x="540" y="14448"/>
                          <wp:lineTo x="676" y="14853"/>
                          <wp:lineTo x="1756" y="15123"/>
                          <wp:lineTo x="1148" y="15798"/>
                          <wp:lineTo x="1284" y="16203"/>
                          <wp:lineTo x="2635" y="16203"/>
                          <wp:lineTo x="1824" y="17081"/>
                          <wp:lineTo x="2837" y="18364"/>
                          <wp:lineTo x="2905" y="18836"/>
                          <wp:lineTo x="4391" y="19444"/>
                          <wp:lineTo x="5607" y="19444"/>
                          <wp:lineTo x="5134" y="19984"/>
                          <wp:lineTo x="5202" y="20119"/>
                          <wp:lineTo x="6553" y="20524"/>
                          <wp:lineTo x="6418" y="20794"/>
                          <wp:lineTo x="7296" y="21199"/>
                          <wp:lineTo x="9525" y="21537"/>
                          <wp:lineTo x="11957" y="21537"/>
                          <wp:lineTo x="12971" y="21537"/>
                          <wp:lineTo x="15065" y="20862"/>
                          <wp:lineTo x="15065" y="20524"/>
                          <wp:lineTo x="21213" y="14313"/>
                          <wp:lineTo x="21078" y="14178"/>
                          <wp:lineTo x="19524" y="14043"/>
                          <wp:lineTo x="21550" y="11882"/>
                          <wp:lineTo x="21550" y="11815"/>
                          <wp:lineTo x="20672" y="10802"/>
                          <wp:lineTo x="21550" y="9857"/>
                          <wp:lineTo x="21550" y="9722"/>
                          <wp:lineTo x="20807" y="8642"/>
                          <wp:lineTo x="21415" y="8169"/>
                          <wp:lineTo x="21280" y="7967"/>
                          <wp:lineTo x="19929" y="7562"/>
                          <wp:lineTo x="20875" y="6616"/>
                          <wp:lineTo x="20740" y="6481"/>
                          <wp:lineTo x="19051" y="6481"/>
                          <wp:lineTo x="20267" y="5401"/>
                          <wp:lineTo x="20064" y="5131"/>
                          <wp:lineTo x="19118" y="4321"/>
                          <wp:lineTo x="19456" y="4186"/>
                          <wp:lineTo x="19254" y="3983"/>
                          <wp:lineTo x="18240" y="3241"/>
                          <wp:lineTo x="18510" y="3173"/>
                          <wp:lineTo x="18240" y="2836"/>
                          <wp:lineTo x="17294" y="2160"/>
                          <wp:lineTo x="17430" y="1755"/>
                          <wp:lineTo x="15943" y="1215"/>
                          <wp:lineTo x="14322" y="1080"/>
                          <wp:lineTo x="14660" y="608"/>
                          <wp:lineTo x="13714" y="203"/>
                          <wp:lineTo x="11417" y="0"/>
                          <wp:lineTo x="11079" y="0"/>
                        </wp:wrapPolygon>
                      </wp:wrapTight>
                      <wp:docPr id="21"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090920" cy="6094730"/>
                              </a:xfrm>
                              <a:custGeom>
                                <a:avLst/>
                                <a:gdLst/>
                                <a:ahLst/>
                                <a:cxnLst>
                                  <a:cxn ang="0">
                                    <a:pos x="wd2" y="hd2"/>
                                  </a:cxn>
                                  <a:cxn ang="5400000">
                                    <a:pos x="wd2" y="hd2"/>
                                  </a:cxn>
                                  <a:cxn ang="10800000">
                                    <a:pos x="wd2" y="hd2"/>
                                  </a:cxn>
                                  <a:cxn ang="16200000">
                                    <a:pos x="wd2" y="hd2"/>
                                  </a:cxn>
                                </a:cxnLst>
                                <a:rect l="0" t="0" r="r" b="b"/>
                                <a:pathLst>
                                  <a:path w="21600" h="21600" extrusionOk="0">
                                    <a:moveTo>
                                      <a:pt x="13049" y="221"/>
                                    </a:moveTo>
                                    <a:lnTo>
                                      <a:pt x="185" y="12839"/>
                                    </a:lnTo>
                                    <a:cubicBezTo>
                                      <a:pt x="212" y="12983"/>
                                      <a:pt x="243" y="13123"/>
                                      <a:pt x="275" y="13263"/>
                                    </a:cubicBezTo>
                                    <a:lnTo>
                                      <a:pt x="13072" y="225"/>
                                    </a:lnTo>
                                    <a:cubicBezTo>
                                      <a:pt x="13063" y="225"/>
                                      <a:pt x="13058" y="225"/>
                                      <a:pt x="13049" y="221"/>
                                    </a:cubicBezTo>
                                    <a:close/>
                                    <a:moveTo>
                                      <a:pt x="14603" y="671"/>
                                    </a:moveTo>
                                    <a:lnTo>
                                      <a:pt x="612" y="14424"/>
                                    </a:lnTo>
                                    <a:cubicBezTo>
                                      <a:pt x="657" y="14546"/>
                                      <a:pt x="702" y="14667"/>
                                      <a:pt x="752" y="14789"/>
                                    </a:cubicBezTo>
                                    <a:lnTo>
                                      <a:pt x="14630" y="680"/>
                                    </a:lnTo>
                                    <a:cubicBezTo>
                                      <a:pt x="14621" y="680"/>
                                      <a:pt x="14612" y="675"/>
                                      <a:pt x="14603" y="671"/>
                                    </a:cubicBezTo>
                                    <a:close/>
                                    <a:moveTo>
                                      <a:pt x="15976" y="1297"/>
                                    </a:moveTo>
                                    <a:lnTo>
                                      <a:pt x="1225" y="15824"/>
                                    </a:lnTo>
                                    <a:cubicBezTo>
                                      <a:pt x="1279" y="15932"/>
                                      <a:pt x="1337" y="16036"/>
                                      <a:pt x="1396" y="16139"/>
                                    </a:cubicBezTo>
                                    <a:lnTo>
                                      <a:pt x="16008" y="1310"/>
                                    </a:lnTo>
                                    <a:cubicBezTo>
                                      <a:pt x="15998" y="1310"/>
                                      <a:pt x="15985" y="1301"/>
                                      <a:pt x="15976" y="1297"/>
                                    </a:cubicBezTo>
                                    <a:close/>
                                    <a:moveTo>
                                      <a:pt x="9136" y="122"/>
                                    </a:moveTo>
                                    <a:lnTo>
                                      <a:pt x="176" y="8846"/>
                                    </a:lnTo>
                                    <a:cubicBezTo>
                                      <a:pt x="140" y="9044"/>
                                      <a:pt x="108" y="9247"/>
                                      <a:pt x="81" y="9449"/>
                                    </a:cubicBezTo>
                                    <a:lnTo>
                                      <a:pt x="9172" y="113"/>
                                    </a:lnTo>
                                    <a:cubicBezTo>
                                      <a:pt x="9163" y="117"/>
                                      <a:pt x="9150" y="117"/>
                                      <a:pt x="9136" y="122"/>
                                    </a:cubicBezTo>
                                    <a:close/>
                                    <a:moveTo>
                                      <a:pt x="11266" y="0"/>
                                    </a:moveTo>
                                    <a:lnTo>
                                      <a:pt x="0" y="11021"/>
                                    </a:lnTo>
                                    <a:cubicBezTo>
                                      <a:pt x="5" y="11187"/>
                                      <a:pt x="9" y="11354"/>
                                      <a:pt x="23" y="11520"/>
                                    </a:cubicBezTo>
                                    <a:lnTo>
                                      <a:pt x="11293" y="0"/>
                                    </a:lnTo>
                                    <a:cubicBezTo>
                                      <a:pt x="11280" y="0"/>
                                      <a:pt x="11275" y="0"/>
                                      <a:pt x="11266" y="0"/>
                                    </a:cubicBezTo>
                                    <a:close/>
                                    <a:moveTo>
                                      <a:pt x="6191" y="1031"/>
                                    </a:moveTo>
                                    <a:lnTo>
                                      <a:pt x="1193" y="5861"/>
                                    </a:lnTo>
                                    <a:cubicBezTo>
                                      <a:pt x="1054" y="6132"/>
                                      <a:pt x="923" y="6406"/>
                                      <a:pt x="811" y="6690"/>
                                    </a:cubicBezTo>
                                    <a:lnTo>
                                      <a:pt x="6362" y="950"/>
                                    </a:lnTo>
                                    <a:cubicBezTo>
                                      <a:pt x="6304" y="977"/>
                                      <a:pt x="6245" y="999"/>
                                      <a:pt x="6191" y="1031"/>
                                    </a:cubicBezTo>
                                    <a:close/>
                                    <a:moveTo>
                                      <a:pt x="17196" y="2071"/>
                                    </a:moveTo>
                                    <a:lnTo>
                                      <a:pt x="1990" y="17071"/>
                                    </a:lnTo>
                                    <a:cubicBezTo>
                                      <a:pt x="2058" y="17161"/>
                                      <a:pt x="2121" y="17256"/>
                                      <a:pt x="2188" y="17346"/>
                                    </a:cubicBezTo>
                                    <a:lnTo>
                                      <a:pt x="17237" y="2098"/>
                                    </a:lnTo>
                                    <a:cubicBezTo>
                                      <a:pt x="17223" y="2089"/>
                                      <a:pt x="17210" y="2080"/>
                                      <a:pt x="17196" y="2071"/>
                                    </a:cubicBezTo>
                                    <a:close/>
                                    <a:moveTo>
                                      <a:pt x="21285" y="8045"/>
                                    </a:moveTo>
                                    <a:lnTo>
                                      <a:pt x="8002" y="21267"/>
                                    </a:lnTo>
                                    <a:cubicBezTo>
                                      <a:pt x="8033" y="21276"/>
                                      <a:pt x="8069" y="21285"/>
                                      <a:pt x="8101" y="21294"/>
                                    </a:cubicBezTo>
                                    <a:lnTo>
                                      <a:pt x="21285" y="8049"/>
                                    </a:lnTo>
                                    <a:cubicBezTo>
                                      <a:pt x="21285" y="8049"/>
                                      <a:pt x="21285" y="8045"/>
                                      <a:pt x="21285" y="8045"/>
                                    </a:cubicBezTo>
                                    <a:close/>
                                    <a:moveTo>
                                      <a:pt x="21591" y="9742"/>
                                    </a:moveTo>
                                    <a:lnTo>
                                      <a:pt x="9690" y="21577"/>
                                    </a:lnTo>
                                    <a:cubicBezTo>
                                      <a:pt x="9731" y="21582"/>
                                      <a:pt x="9771" y="21582"/>
                                      <a:pt x="9812" y="21586"/>
                                    </a:cubicBezTo>
                                    <a:lnTo>
                                      <a:pt x="21591" y="9747"/>
                                    </a:lnTo>
                                    <a:cubicBezTo>
                                      <a:pt x="21591" y="9747"/>
                                      <a:pt x="21591" y="9747"/>
                                      <a:pt x="21591" y="9742"/>
                                    </a:cubicBezTo>
                                    <a:close/>
                                    <a:moveTo>
                                      <a:pt x="18286" y="2980"/>
                                    </a:moveTo>
                                    <a:lnTo>
                                      <a:pt x="2895" y="18183"/>
                                    </a:lnTo>
                                    <a:cubicBezTo>
                                      <a:pt x="2967" y="18264"/>
                                      <a:pt x="3044" y="18341"/>
                                      <a:pt x="3120" y="18417"/>
                                    </a:cubicBezTo>
                                    <a:lnTo>
                                      <a:pt x="18331" y="3021"/>
                                    </a:lnTo>
                                    <a:cubicBezTo>
                                      <a:pt x="18313" y="3007"/>
                                      <a:pt x="18299" y="2994"/>
                                      <a:pt x="18286" y="2980"/>
                                    </a:cubicBezTo>
                                    <a:close/>
                                    <a:moveTo>
                                      <a:pt x="11676" y="21600"/>
                                    </a:moveTo>
                                    <a:cubicBezTo>
                                      <a:pt x="11721" y="21595"/>
                                      <a:pt x="11770" y="21595"/>
                                      <a:pt x="11815" y="21591"/>
                                    </a:cubicBezTo>
                                    <a:lnTo>
                                      <a:pt x="21600" y="11745"/>
                                    </a:lnTo>
                                    <a:cubicBezTo>
                                      <a:pt x="21600" y="11741"/>
                                      <a:pt x="21600" y="11741"/>
                                      <a:pt x="21600" y="11736"/>
                                    </a:cubicBezTo>
                                    <a:lnTo>
                                      <a:pt x="11676" y="21600"/>
                                    </a:lnTo>
                                    <a:close/>
                                    <a:moveTo>
                                      <a:pt x="14368" y="21037"/>
                                    </a:moveTo>
                                    <a:lnTo>
                                      <a:pt x="21073" y="14284"/>
                                    </a:lnTo>
                                    <a:cubicBezTo>
                                      <a:pt x="21078" y="14275"/>
                                      <a:pt x="21078" y="14266"/>
                                      <a:pt x="21082" y="14262"/>
                                    </a:cubicBezTo>
                                    <a:lnTo>
                                      <a:pt x="14188" y="21100"/>
                                    </a:lnTo>
                                    <a:cubicBezTo>
                                      <a:pt x="14247" y="21078"/>
                                      <a:pt x="14305" y="21060"/>
                                      <a:pt x="14368" y="21037"/>
                                    </a:cubicBezTo>
                                    <a:close/>
                                    <a:moveTo>
                                      <a:pt x="19263" y="4043"/>
                                    </a:moveTo>
                                    <a:lnTo>
                                      <a:pt x="4021" y="19232"/>
                                    </a:lnTo>
                                    <a:cubicBezTo>
                                      <a:pt x="4044" y="19250"/>
                                      <a:pt x="4066" y="19268"/>
                                      <a:pt x="4089" y="19282"/>
                                    </a:cubicBezTo>
                                    <a:lnTo>
                                      <a:pt x="19272" y="4052"/>
                                    </a:lnTo>
                                    <a:cubicBezTo>
                                      <a:pt x="19268" y="4052"/>
                                      <a:pt x="19263" y="4047"/>
                                      <a:pt x="19263" y="4043"/>
                                    </a:cubicBezTo>
                                    <a:close/>
                                    <a:moveTo>
                                      <a:pt x="20771" y="6550"/>
                                    </a:moveTo>
                                    <a:lnTo>
                                      <a:pt x="6516" y="20745"/>
                                    </a:lnTo>
                                    <a:cubicBezTo>
                                      <a:pt x="6543" y="20758"/>
                                      <a:pt x="6574" y="20772"/>
                                      <a:pt x="6601" y="20785"/>
                                    </a:cubicBezTo>
                                    <a:lnTo>
                                      <a:pt x="20776" y="6559"/>
                                    </a:lnTo>
                                    <a:cubicBezTo>
                                      <a:pt x="20771" y="6555"/>
                                      <a:pt x="20771" y="6555"/>
                                      <a:pt x="20771" y="6550"/>
                                    </a:cubicBezTo>
                                    <a:close/>
                                    <a:moveTo>
                                      <a:pt x="20092" y="5222"/>
                                    </a:moveTo>
                                    <a:lnTo>
                                      <a:pt x="5196" y="20065"/>
                                    </a:lnTo>
                                    <a:cubicBezTo>
                                      <a:pt x="5223" y="20078"/>
                                      <a:pt x="5246" y="20096"/>
                                      <a:pt x="5273" y="20110"/>
                                    </a:cubicBezTo>
                                    <a:lnTo>
                                      <a:pt x="20096" y="5236"/>
                                    </a:lnTo>
                                    <a:cubicBezTo>
                                      <a:pt x="20092" y="5231"/>
                                      <a:pt x="20092" y="5227"/>
                                      <a:pt x="20092" y="5222"/>
                                    </a:cubicBezTo>
                                    <a:close/>
                                  </a:path>
                                </a:pathLst>
                              </a:custGeom>
                              <a:gradFill flip="none" rotWithShape="1">
                                <a:gsLst>
                                  <a:gs pos="0">
                                    <a:schemeClr val="accent2"/>
                                  </a:gs>
                                  <a:gs pos="100000">
                                    <a:schemeClr val="accent3"/>
                                  </a:gs>
                                </a:gsLst>
                                <a:lin ang="0" scaled="1"/>
                                <a:tileRect/>
                              </a:gra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0B965C5B" id="Shape" o:spid="_x0000_s1026" alt="&quot;&quot;" style="position:absolute;margin-left:-47.4pt;margin-top:-86.25pt;width:479.6pt;height:479.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" path="m13049,221l185,12839v27,144,58,284,90,424l13072,225v-9,,-14,,-23,-4xm14603,671l612,14424v45,122,90,243,140,365l14630,680v-9,,-18,-5,-27,-9xm15976,1297l1225,15824v54,108,112,212,171,315l16008,1310v-10,,-23,-9,-32,-13xm9136,122l176,8846v-36,198,-68,401,-95,603l9172,113v-9,4,-22,4,-36,9xm11266,l,11021v5,166,9,333,23,499l11293,v-13,,-18,,-27,xm6191,1031l1193,5861v-139,271,-270,545,-382,829l6362,950v-58,27,-117,49,-171,81xm17196,2071l1990,17071v68,90,131,185,198,275l17237,2098v-14,-9,-27,-18,-41,-27xm21285,8045l8002,21267v31,9,67,18,99,27l21285,8049v,,,-4,,-4xm21591,9742l9690,21577v41,5,81,5,122,9l21591,9747v,,,,,-5xm18286,2980l2895,18183v72,81,149,158,225,234l18331,3021v-18,-14,-32,-27,-45,-41xm11676,21600v45,-5,94,-5,139,-9l21600,11745v,-4,,-4,,-9l11676,21600xm14368,21037r6705,-6753c21078,14275,21078,14266,21082,14262r-6894,6838c14247,21078,14305,21060,14368,21037xm19263,4043l4021,19232v23,18,45,36,68,50l19272,4052v-4,,-9,-5,-9,-9xm20771,6550l6516,20745v27,13,58,27,85,40l20776,6559v-5,-4,-5,-4,-5,-9xm20092,5222l5196,20065v27,13,50,31,77,45l20096,5236v-4,-5,-4,-9,-4,-14xe" fillcolor="#ed7d31 [3205]" stroked="f" strokeweight="1pt">
                      <v:fill color2="#a5a5a5 [3206]" rotate="t" angle="90" focus="100%" type="gradient"/>
                      <v:stroke miterlimit="4" joinstyle="miter"/>
                      <v:path arrowok="t" o:extrusionok="f" o:connecttype="custom" o:connectlocs="3045460,3047365;3045460,3047365;3045460,3047365;3045460,3047365" o:connectangles="0,90,180,270"/>
                      <w10:wrap type="tight"/>
                    </v:shape>
                  </w:pict>
                </mc:Fallback>
              </mc:AlternateContent>
            </w:r>
          </w:p>
        </w:tc>
      </w:tr>
      <w:tr w:rsidR="0016231A" w:rsidRPr="002B708B" w14:paraId="096B0201" w14:textId="77777777" w:rsidTr="0016231A">
        <w:trPr>
          <w:trHeight w:val="1004"/>
        </w:trPr>
        <w:tc>
          <w:tcPr>
            <w:tcW w:w="5395" w:type="dxa"/>
            <w:vAlign w:val="center"/>
          </w:tcPr>
          <w:p w14:paraId="190F75ED" w14:textId="77777777" w:rsidR="0016231A" w:rsidRPr="0016231A" w:rsidRDefault="0016231A" w:rsidP="0016231A"/>
        </w:tc>
        <w:tc>
          <w:tcPr>
            <w:tcW w:w="5395" w:type="dxa"/>
            <w:vAlign w:val="center"/>
          </w:tcPr>
          <w:p w14:paraId="012BD3DA" w14:textId="77777777" w:rsidR="0016231A" w:rsidRPr="003F0DBC" w:rsidRDefault="0016231A" w:rsidP="0016231A">
            <w:pPr>
              <w:pStyle w:val="Heading2"/>
              <w:rPr>
                <w:noProof/>
                <w:sz w:val="36"/>
                <w:szCs w:val="22"/>
                <w:lang w:val="en-GB"/>
              </w:rPr>
            </w:pPr>
          </w:p>
        </w:tc>
      </w:tr>
      <w:tr w:rsidR="00C622C2" w:rsidRPr="002B708B" w14:paraId="2FA63AF3" w14:textId="77777777" w:rsidTr="0016231A">
        <w:trPr>
          <w:trHeight w:val="1004"/>
        </w:trPr>
        <w:tc>
          <w:tcPr>
            <w:tcW w:w="5395" w:type="dxa"/>
            <w:vAlign w:val="center"/>
          </w:tcPr>
          <w:p w14:paraId="757E6885" w14:textId="77777777" w:rsidR="00C622C2" w:rsidRPr="003F0DBC" w:rsidRDefault="00C622C2" w:rsidP="0016231A">
            <w:pPr>
              <w:pStyle w:val="Heading2"/>
              <w:rPr>
                <w:noProof/>
                <w:sz w:val="36"/>
                <w:szCs w:val="22"/>
                <w:lang w:val="en-GB"/>
              </w:rPr>
            </w:pPr>
            <w:r w:rsidRPr="003F0DBC">
              <w:rPr>
                <w:noProof/>
                <w:sz w:val="36"/>
                <w:szCs w:val="22"/>
                <w:lang w:val="en-GB"/>
              </w:rPr>
              <w:t>2315903</w:t>
            </w:r>
          </w:p>
          <w:p w14:paraId="0D7C9FF8" w14:textId="77777777" w:rsidR="00C622C2" w:rsidRPr="003F0DBC" w:rsidRDefault="00C622C2" w:rsidP="0016231A">
            <w:pPr>
              <w:pStyle w:val="Heading2"/>
              <w:rPr>
                <w:noProof/>
                <w:sz w:val="36"/>
                <w:szCs w:val="22"/>
                <w:lang w:val="en-GB"/>
              </w:rPr>
            </w:pPr>
            <w:r>
              <w:rPr>
                <w:noProof/>
                <w:sz w:val="36"/>
                <w:szCs w:val="22"/>
                <w:lang w:val="en-GB"/>
              </w:rPr>
              <w:t>Information Security Unit</w:t>
            </w:r>
          </w:p>
        </w:tc>
        <w:tc>
          <w:tcPr>
            <w:tcW w:w="5395" w:type="dxa"/>
            <w:vAlign w:val="center"/>
          </w:tcPr>
          <w:p w14:paraId="0111A512" w14:textId="77777777" w:rsidR="00C622C2" w:rsidRPr="003F0DBC" w:rsidRDefault="00C622C2" w:rsidP="0016231A">
            <w:pPr>
              <w:pStyle w:val="Heading2"/>
              <w:rPr>
                <w:noProof/>
                <w:sz w:val="36"/>
                <w:szCs w:val="22"/>
                <w:lang w:val="en-GB"/>
              </w:rPr>
            </w:pPr>
            <w:r w:rsidRPr="003F0DBC">
              <w:rPr>
                <w:noProof/>
                <w:sz w:val="36"/>
                <w:szCs w:val="22"/>
                <w:lang w:val="en-GB"/>
              </w:rPr>
              <w:t>Victoria Price</w:t>
            </w:r>
          </w:p>
          <w:p w14:paraId="1CF64AF4" w14:textId="77777777" w:rsidR="00C622C2" w:rsidRPr="003F0DBC" w:rsidRDefault="00C622C2" w:rsidP="0016231A">
            <w:pPr>
              <w:pStyle w:val="Heading2"/>
              <w:rPr>
                <w:noProof/>
                <w:sz w:val="36"/>
                <w:szCs w:val="22"/>
                <w:lang w:val="en-GB"/>
              </w:rPr>
            </w:pPr>
            <w:r w:rsidRPr="003F0DBC">
              <w:rPr>
                <w:noProof/>
                <w:sz w:val="36"/>
                <w:szCs w:val="22"/>
                <w:lang w:val="en-GB"/>
              </w:rPr>
              <w:t>Data Security and Compliance</w:t>
            </w:r>
          </w:p>
        </w:tc>
      </w:tr>
    </w:tbl>
    <w:p w14:paraId="1730461F" w14:textId="77777777" w:rsidR="00C622C2" w:rsidRDefault="00C622C2" w:rsidP="005A2DF7">
      <w:pPr>
        <w:rPr>
          <w:noProof/>
        </w:rPr>
      </w:pPr>
    </w:p>
    <w:p w14:paraId="31FEDA2F" w14:textId="77777777" w:rsidR="00C622C2" w:rsidRDefault="00C622C2">
      <w:pPr>
        <w:rPr>
          <w:noProof/>
        </w:rPr>
      </w:pPr>
    </w:p>
    <w:p w14:paraId="190500C6" w14:textId="77777777" w:rsidR="00C622C2" w:rsidRDefault="00C622C2">
      <w:pPr>
        <w:rPr>
          <w:noProof/>
        </w:rPr>
      </w:pPr>
    </w:p>
    <w:p w14:paraId="6FFB76E5" w14:textId="77777777" w:rsidR="00C622C2" w:rsidRPr="0016231A" w:rsidRDefault="00C622C2" w:rsidP="00F633B8">
      <w:pPr>
        <w:jc w:val="center"/>
        <w:rPr>
          <w:noProof/>
          <w:sz w:val="20"/>
          <w:szCs w:val="18"/>
        </w:rPr>
      </w:pPr>
      <w:r w:rsidRPr="0016231A">
        <w:rPr>
          <w:noProof/>
          <w:sz w:val="56"/>
          <w:szCs w:val="56"/>
        </w:rPr>
        <w:t xml:space="preserve">Table of Contents </w:t>
      </w:r>
    </w:p>
    <w:p w14:paraId="1D0D11E9" w14:textId="77777777" w:rsidR="00C622C2" w:rsidRPr="0016231A" w:rsidRDefault="00C622C2" w:rsidP="00C622C2">
      <w:pPr>
        <w:pStyle w:val="ListParagraph"/>
        <w:numPr>
          <w:ilvl w:val="0"/>
          <w:numId w:val="15"/>
        </w:numPr>
        <w:spacing w:after="0" w:line="240" w:lineRule="auto"/>
        <w:jc w:val="left"/>
        <w:rPr>
          <w:noProof/>
          <w:sz w:val="44"/>
          <w:szCs w:val="44"/>
        </w:rPr>
      </w:pPr>
      <w:r w:rsidRPr="0016231A">
        <w:rPr>
          <w:noProof/>
          <w:sz w:val="44"/>
          <w:szCs w:val="44"/>
        </w:rPr>
        <w:t>Overview</w:t>
      </w:r>
    </w:p>
    <w:p w14:paraId="1974EA4B" w14:textId="77777777" w:rsidR="00C622C2" w:rsidRPr="0016231A" w:rsidRDefault="00C622C2" w:rsidP="00C622C2">
      <w:pPr>
        <w:pStyle w:val="ListParagraph"/>
        <w:numPr>
          <w:ilvl w:val="0"/>
          <w:numId w:val="15"/>
        </w:numPr>
        <w:spacing w:after="0" w:line="240" w:lineRule="auto"/>
        <w:jc w:val="left"/>
        <w:rPr>
          <w:noProof/>
          <w:sz w:val="44"/>
          <w:szCs w:val="44"/>
        </w:rPr>
      </w:pPr>
      <w:r w:rsidRPr="0016231A">
        <w:rPr>
          <w:noProof/>
          <w:sz w:val="44"/>
          <w:szCs w:val="44"/>
        </w:rPr>
        <w:t>Introduction</w:t>
      </w:r>
    </w:p>
    <w:p w14:paraId="354D0023" w14:textId="77777777" w:rsidR="00C622C2" w:rsidRPr="0016231A" w:rsidRDefault="00C622C2" w:rsidP="00C622C2">
      <w:pPr>
        <w:pStyle w:val="ListParagraph"/>
        <w:numPr>
          <w:ilvl w:val="0"/>
          <w:numId w:val="15"/>
        </w:numPr>
        <w:spacing w:after="0" w:line="240" w:lineRule="auto"/>
        <w:jc w:val="left"/>
        <w:rPr>
          <w:noProof/>
          <w:sz w:val="44"/>
          <w:szCs w:val="44"/>
        </w:rPr>
      </w:pPr>
      <w:r w:rsidRPr="0016231A">
        <w:rPr>
          <w:noProof/>
          <w:sz w:val="44"/>
          <w:szCs w:val="44"/>
        </w:rPr>
        <w:t>Objectives</w:t>
      </w:r>
    </w:p>
    <w:p w14:paraId="660AFDBA" w14:textId="77777777" w:rsidR="00C622C2" w:rsidRPr="0016231A" w:rsidRDefault="00C622C2" w:rsidP="00C622C2">
      <w:pPr>
        <w:pStyle w:val="ListParagraph"/>
        <w:numPr>
          <w:ilvl w:val="0"/>
          <w:numId w:val="15"/>
        </w:numPr>
        <w:spacing w:after="0" w:line="240" w:lineRule="auto"/>
        <w:jc w:val="left"/>
        <w:rPr>
          <w:noProof/>
          <w:sz w:val="44"/>
          <w:szCs w:val="44"/>
        </w:rPr>
      </w:pPr>
      <w:r w:rsidRPr="0016231A">
        <w:rPr>
          <w:noProof/>
          <w:sz w:val="44"/>
          <w:szCs w:val="44"/>
        </w:rPr>
        <w:t>Department Structure</w:t>
      </w:r>
    </w:p>
    <w:p w14:paraId="4EB4BF8E" w14:textId="77777777" w:rsidR="00C622C2" w:rsidRPr="0016231A" w:rsidRDefault="00C622C2" w:rsidP="00C622C2">
      <w:pPr>
        <w:pStyle w:val="ListParagraph"/>
        <w:numPr>
          <w:ilvl w:val="0"/>
          <w:numId w:val="16"/>
        </w:numPr>
        <w:spacing w:after="0" w:line="240" w:lineRule="auto"/>
        <w:jc w:val="left"/>
        <w:rPr>
          <w:noProof/>
          <w:sz w:val="44"/>
          <w:szCs w:val="44"/>
        </w:rPr>
      </w:pPr>
      <w:r w:rsidRPr="0016231A">
        <w:rPr>
          <w:noProof/>
          <w:sz w:val="44"/>
          <w:szCs w:val="44"/>
        </w:rPr>
        <w:t>Department Composition</w:t>
      </w:r>
    </w:p>
    <w:p w14:paraId="07259583" w14:textId="77777777" w:rsidR="00C622C2" w:rsidRPr="0016231A" w:rsidRDefault="00C622C2" w:rsidP="00C622C2">
      <w:pPr>
        <w:pStyle w:val="ListParagraph"/>
        <w:numPr>
          <w:ilvl w:val="0"/>
          <w:numId w:val="16"/>
        </w:numPr>
        <w:spacing w:after="0" w:line="240" w:lineRule="auto"/>
        <w:jc w:val="left"/>
        <w:rPr>
          <w:noProof/>
          <w:sz w:val="44"/>
          <w:szCs w:val="44"/>
        </w:rPr>
      </w:pPr>
      <w:r w:rsidRPr="0016231A">
        <w:rPr>
          <w:noProof/>
          <w:sz w:val="44"/>
          <w:szCs w:val="44"/>
        </w:rPr>
        <w:t>Roles and Responsibilites</w:t>
      </w:r>
    </w:p>
    <w:p w14:paraId="47E57DC8" w14:textId="77777777" w:rsidR="00C622C2" w:rsidRPr="0016231A" w:rsidRDefault="00C622C2" w:rsidP="00C622C2">
      <w:pPr>
        <w:pStyle w:val="ListParagraph"/>
        <w:numPr>
          <w:ilvl w:val="0"/>
          <w:numId w:val="15"/>
        </w:numPr>
        <w:spacing w:after="0" w:line="240" w:lineRule="auto"/>
        <w:jc w:val="left"/>
        <w:rPr>
          <w:noProof/>
          <w:sz w:val="44"/>
          <w:szCs w:val="44"/>
        </w:rPr>
      </w:pPr>
      <w:r w:rsidRPr="0016231A">
        <w:rPr>
          <w:noProof/>
          <w:sz w:val="44"/>
          <w:szCs w:val="44"/>
        </w:rPr>
        <w:t>Training and Awareness</w:t>
      </w:r>
    </w:p>
    <w:p w14:paraId="4A174E87" w14:textId="77777777" w:rsidR="00C622C2" w:rsidRPr="0016231A" w:rsidRDefault="00C622C2" w:rsidP="00C622C2">
      <w:pPr>
        <w:pStyle w:val="ListParagraph"/>
        <w:numPr>
          <w:ilvl w:val="0"/>
          <w:numId w:val="17"/>
        </w:numPr>
        <w:spacing w:after="0" w:line="240" w:lineRule="auto"/>
        <w:jc w:val="left"/>
        <w:rPr>
          <w:noProof/>
          <w:sz w:val="44"/>
          <w:szCs w:val="44"/>
        </w:rPr>
      </w:pPr>
      <w:r w:rsidRPr="0016231A">
        <w:rPr>
          <w:noProof/>
          <w:sz w:val="44"/>
          <w:szCs w:val="44"/>
        </w:rPr>
        <w:t>Methods of Training</w:t>
      </w:r>
    </w:p>
    <w:p w14:paraId="7B2C67F5" w14:textId="77777777" w:rsidR="00C622C2" w:rsidRPr="0016231A" w:rsidRDefault="00C622C2" w:rsidP="00C622C2">
      <w:pPr>
        <w:pStyle w:val="ListParagraph"/>
        <w:numPr>
          <w:ilvl w:val="0"/>
          <w:numId w:val="17"/>
        </w:numPr>
        <w:spacing w:after="0" w:line="240" w:lineRule="auto"/>
        <w:jc w:val="left"/>
        <w:rPr>
          <w:noProof/>
          <w:sz w:val="44"/>
          <w:szCs w:val="44"/>
        </w:rPr>
      </w:pPr>
      <w:r w:rsidRPr="0016231A">
        <w:rPr>
          <w:noProof/>
          <w:sz w:val="44"/>
          <w:szCs w:val="44"/>
        </w:rPr>
        <w:t>Referral Points</w:t>
      </w:r>
    </w:p>
    <w:p w14:paraId="719D16D0" w14:textId="77777777" w:rsidR="00C622C2" w:rsidRPr="0016231A" w:rsidRDefault="00C622C2" w:rsidP="00C622C2">
      <w:pPr>
        <w:pStyle w:val="ListParagraph"/>
        <w:numPr>
          <w:ilvl w:val="0"/>
          <w:numId w:val="17"/>
        </w:numPr>
        <w:spacing w:after="0" w:line="240" w:lineRule="auto"/>
        <w:jc w:val="left"/>
        <w:rPr>
          <w:noProof/>
          <w:sz w:val="44"/>
          <w:szCs w:val="44"/>
        </w:rPr>
      </w:pPr>
      <w:r w:rsidRPr="0016231A">
        <w:rPr>
          <w:noProof/>
          <w:sz w:val="44"/>
          <w:szCs w:val="44"/>
        </w:rPr>
        <w:t xml:space="preserve">Budget </w:t>
      </w:r>
    </w:p>
    <w:p w14:paraId="328130A9" w14:textId="77777777" w:rsidR="00C622C2" w:rsidRPr="0016231A" w:rsidRDefault="00C622C2" w:rsidP="00C622C2">
      <w:pPr>
        <w:pStyle w:val="ListParagraph"/>
        <w:numPr>
          <w:ilvl w:val="0"/>
          <w:numId w:val="15"/>
        </w:numPr>
        <w:spacing w:after="0" w:line="240" w:lineRule="auto"/>
        <w:jc w:val="left"/>
        <w:rPr>
          <w:noProof/>
          <w:sz w:val="44"/>
          <w:szCs w:val="44"/>
        </w:rPr>
      </w:pPr>
      <w:r w:rsidRPr="0016231A">
        <w:rPr>
          <w:noProof/>
          <w:sz w:val="44"/>
          <w:szCs w:val="44"/>
        </w:rPr>
        <w:t>General Approach</w:t>
      </w:r>
    </w:p>
    <w:p w14:paraId="21348A0E" w14:textId="77777777" w:rsidR="00C622C2" w:rsidRPr="0016231A" w:rsidRDefault="00C622C2" w:rsidP="00C622C2">
      <w:pPr>
        <w:pStyle w:val="ListParagraph"/>
        <w:numPr>
          <w:ilvl w:val="0"/>
          <w:numId w:val="18"/>
        </w:numPr>
        <w:spacing w:after="0" w:line="240" w:lineRule="auto"/>
        <w:jc w:val="left"/>
        <w:rPr>
          <w:noProof/>
          <w:sz w:val="44"/>
          <w:szCs w:val="44"/>
        </w:rPr>
      </w:pPr>
      <w:r w:rsidRPr="0016231A">
        <w:rPr>
          <w:noProof/>
          <w:sz w:val="44"/>
          <w:szCs w:val="44"/>
        </w:rPr>
        <w:t>Risk Assessment</w:t>
      </w:r>
    </w:p>
    <w:p w14:paraId="77A0F993" w14:textId="77777777" w:rsidR="00C622C2" w:rsidRPr="0016231A" w:rsidRDefault="00C622C2" w:rsidP="00C622C2">
      <w:pPr>
        <w:pStyle w:val="ListParagraph"/>
        <w:numPr>
          <w:ilvl w:val="0"/>
          <w:numId w:val="18"/>
        </w:numPr>
        <w:spacing w:after="0" w:line="240" w:lineRule="auto"/>
        <w:jc w:val="left"/>
        <w:rPr>
          <w:noProof/>
          <w:sz w:val="44"/>
          <w:szCs w:val="44"/>
        </w:rPr>
      </w:pPr>
      <w:r w:rsidRPr="0016231A">
        <w:rPr>
          <w:noProof/>
          <w:sz w:val="44"/>
          <w:szCs w:val="44"/>
        </w:rPr>
        <w:t>Standards and Outline</w:t>
      </w:r>
    </w:p>
    <w:p w14:paraId="759368F8" w14:textId="77777777" w:rsidR="00C622C2" w:rsidRPr="0016231A" w:rsidRDefault="00C622C2" w:rsidP="00C622C2">
      <w:pPr>
        <w:pStyle w:val="ListParagraph"/>
        <w:numPr>
          <w:ilvl w:val="0"/>
          <w:numId w:val="15"/>
        </w:numPr>
        <w:spacing w:after="0" w:line="240" w:lineRule="auto"/>
        <w:jc w:val="left"/>
        <w:rPr>
          <w:noProof/>
          <w:sz w:val="44"/>
          <w:szCs w:val="44"/>
        </w:rPr>
      </w:pPr>
      <w:r w:rsidRPr="0016231A">
        <w:rPr>
          <w:noProof/>
          <w:sz w:val="44"/>
          <w:szCs w:val="44"/>
        </w:rPr>
        <w:t>Technology</w:t>
      </w:r>
    </w:p>
    <w:p w14:paraId="332EF9F1" w14:textId="77777777" w:rsidR="00C622C2" w:rsidRPr="0016231A" w:rsidRDefault="00C622C2" w:rsidP="00C622C2">
      <w:pPr>
        <w:pStyle w:val="ListParagraph"/>
        <w:numPr>
          <w:ilvl w:val="0"/>
          <w:numId w:val="19"/>
        </w:numPr>
        <w:spacing w:after="0" w:line="240" w:lineRule="auto"/>
        <w:jc w:val="left"/>
        <w:rPr>
          <w:noProof/>
          <w:sz w:val="44"/>
          <w:szCs w:val="44"/>
        </w:rPr>
      </w:pPr>
      <w:r w:rsidRPr="0016231A">
        <w:rPr>
          <w:noProof/>
          <w:sz w:val="44"/>
          <w:szCs w:val="44"/>
        </w:rPr>
        <w:t>Software and Tools</w:t>
      </w:r>
    </w:p>
    <w:p w14:paraId="2C37522B" w14:textId="59D2F9CB" w:rsidR="00C622C2" w:rsidRPr="0016231A" w:rsidRDefault="00D70691" w:rsidP="00C622C2">
      <w:pPr>
        <w:pStyle w:val="ListParagraph"/>
        <w:numPr>
          <w:ilvl w:val="0"/>
          <w:numId w:val="15"/>
        </w:numPr>
        <w:spacing w:after="0" w:line="240" w:lineRule="auto"/>
        <w:jc w:val="left"/>
        <w:rPr>
          <w:noProof/>
          <w:sz w:val="44"/>
          <w:szCs w:val="44"/>
        </w:rPr>
      </w:pPr>
      <w:r>
        <w:rPr>
          <w:noProof/>
          <w:sz w:val="44"/>
          <w:szCs w:val="44"/>
        </w:rPr>
        <w:t xml:space="preserve"> Suggested</w:t>
      </w:r>
      <w:r w:rsidR="00C622C2" w:rsidRPr="0016231A">
        <w:rPr>
          <w:noProof/>
          <w:sz w:val="44"/>
          <w:szCs w:val="44"/>
        </w:rPr>
        <w:t xml:space="preserve"> Timeline </w:t>
      </w:r>
    </w:p>
    <w:p w14:paraId="6157F743" w14:textId="2AAE234C" w:rsidR="00C622C2" w:rsidRPr="0016231A" w:rsidRDefault="00C622C2" w:rsidP="00C622C2">
      <w:pPr>
        <w:pStyle w:val="ListParagraph"/>
        <w:numPr>
          <w:ilvl w:val="0"/>
          <w:numId w:val="15"/>
        </w:numPr>
        <w:spacing w:after="0" w:line="240" w:lineRule="auto"/>
        <w:jc w:val="left"/>
        <w:rPr>
          <w:noProof/>
          <w:sz w:val="44"/>
          <w:szCs w:val="44"/>
        </w:rPr>
      </w:pPr>
      <w:r w:rsidRPr="0016231A">
        <w:rPr>
          <w:noProof/>
          <w:sz w:val="44"/>
          <w:szCs w:val="44"/>
        </w:rPr>
        <w:t xml:space="preserve"> Conclusion  </w:t>
      </w:r>
    </w:p>
    <w:p w14:paraId="06B5B5A9" w14:textId="77777777" w:rsidR="00C622C2" w:rsidRPr="002B708B" w:rsidRDefault="00C622C2" w:rsidP="005A2DF7">
      <w:pPr>
        <w:rPr>
          <w:noProof/>
        </w:rPr>
      </w:pPr>
    </w:p>
    <w:tbl>
      <w:tblPr>
        <w:tblW w:w="11623" w:type="dxa"/>
        <w:tblLayout w:type="fixed"/>
        <w:tblLook w:val="04A0" w:firstRow="1" w:lastRow="0" w:firstColumn="1" w:lastColumn="0" w:noHBand="0" w:noVBand="1"/>
      </w:tblPr>
      <w:tblGrid>
        <w:gridCol w:w="426"/>
        <w:gridCol w:w="4961"/>
        <w:gridCol w:w="4961"/>
        <w:gridCol w:w="425"/>
        <w:gridCol w:w="425"/>
        <w:gridCol w:w="425"/>
      </w:tblGrid>
      <w:tr w:rsidR="00C622C2" w:rsidRPr="002B708B" w14:paraId="485DFCC2" w14:textId="77777777" w:rsidTr="005647D5">
        <w:trPr>
          <w:trHeight w:val="396"/>
        </w:trPr>
        <w:tc>
          <w:tcPr>
            <w:tcW w:w="426" w:type="dxa"/>
          </w:tcPr>
          <w:p w14:paraId="0406D297" w14:textId="77777777" w:rsidR="00C622C2" w:rsidRPr="002B708B" w:rsidRDefault="00C622C2" w:rsidP="00216DB3">
            <w:pPr>
              <w:pStyle w:val="Text"/>
              <w:rPr>
                <w:noProof/>
                <w:lang w:val="en-GB"/>
              </w:rPr>
            </w:pPr>
          </w:p>
        </w:tc>
        <w:tc>
          <w:tcPr>
            <w:tcW w:w="4961" w:type="dxa"/>
          </w:tcPr>
          <w:p w14:paraId="14C99531" w14:textId="77777777" w:rsidR="00C622C2" w:rsidRDefault="00C622C2" w:rsidP="00216DB3">
            <w:pPr>
              <w:pStyle w:val="Text"/>
              <w:rPr>
                <w:noProof/>
                <w:lang w:val="en-GB"/>
              </w:rPr>
            </w:pPr>
          </w:p>
          <w:p w14:paraId="146D4455" w14:textId="77777777" w:rsidR="00C622C2" w:rsidRDefault="00C622C2" w:rsidP="00216DB3">
            <w:pPr>
              <w:pStyle w:val="Text"/>
              <w:rPr>
                <w:noProof/>
                <w:lang w:val="en-GB"/>
              </w:rPr>
            </w:pPr>
          </w:p>
          <w:p w14:paraId="3EE327F4" w14:textId="77777777" w:rsidR="00C622C2" w:rsidRPr="002B708B" w:rsidRDefault="00C622C2" w:rsidP="00216DB3">
            <w:pPr>
              <w:pStyle w:val="Text"/>
              <w:rPr>
                <w:noProof/>
                <w:lang w:val="en-GB"/>
              </w:rPr>
            </w:pPr>
          </w:p>
        </w:tc>
        <w:tc>
          <w:tcPr>
            <w:tcW w:w="4961" w:type="dxa"/>
          </w:tcPr>
          <w:p w14:paraId="2B808286" w14:textId="77777777" w:rsidR="00C622C2" w:rsidRPr="002B708B" w:rsidRDefault="00C622C2" w:rsidP="00216DB3">
            <w:pPr>
              <w:pStyle w:val="Text"/>
              <w:rPr>
                <w:noProof/>
                <w:lang w:val="en-GB"/>
              </w:rPr>
            </w:pPr>
          </w:p>
        </w:tc>
        <w:tc>
          <w:tcPr>
            <w:tcW w:w="425" w:type="dxa"/>
          </w:tcPr>
          <w:p w14:paraId="7C1C2212" w14:textId="77777777" w:rsidR="00C622C2" w:rsidRPr="002B708B" w:rsidRDefault="00C622C2" w:rsidP="00216DB3">
            <w:pPr>
              <w:pStyle w:val="Text"/>
              <w:rPr>
                <w:noProof/>
                <w:lang w:val="en-GB"/>
              </w:rPr>
            </w:pPr>
          </w:p>
        </w:tc>
        <w:tc>
          <w:tcPr>
            <w:tcW w:w="425" w:type="dxa"/>
          </w:tcPr>
          <w:p w14:paraId="5E54131C" w14:textId="77777777" w:rsidR="00C622C2" w:rsidRPr="002B708B" w:rsidRDefault="00C622C2" w:rsidP="00216DB3">
            <w:pPr>
              <w:pStyle w:val="Text"/>
              <w:rPr>
                <w:noProof/>
                <w:lang w:val="en-GB"/>
              </w:rPr>
            </w:pPr>
          </w:p>
        </w:tc>
        <w:tc>
          <w:tcPr>
            <w:tcW w:w="425" w:type="dxa"/>
          </w:tcPr>
          <w:p w14:paraId="5A6DFBB4" w14:textId="77777777" w:rsidR="00C622C2" w:rsidRPr="002B708B" w:rsidRDefault="00C622C2" w:rsidP="00216DB3">
            <w:pPr>
              <w:pStyle w:val="Text"/>
              <w:rPr>
                <w:noProof/>
                <w:lang w:val="en-GB"/>
              </w:rPr>
            </w:pPr>
          </w:p>
        </w:tc>
      </w:tr>
      <w:tr w:rsidR="00C622C2" w:rsidRPr="002B708B" w14:paraId="01CC4A8E" w14:textId="77777777" w:rsidTr="005647D5">
        <w:trPr>
          <w:trHeight w:val="5274"/>
        </w:trPr>
        <w:tc>
          <w:tcPr>
            <w:tcW w:w="426" w:type="dxa"/>
          </w:tcPr>
          <w:p w14:paraId="58B68C8C" w14:textId="77777777" w:rsidR="00C622C2" w:rsidRPr="002B708B" w:rsidRDefault="00C622C2" w:rsidP="005A2DF7">
            <w:pPr>
              <w:rPr>
                <w:noProof/>
              </w:rPr>
            </w:pPr>
          </w:p>
        </w:tc>
        <w:tc>
          <w:tcPr>
            <w:tcW w:w="9922" w:type="dxa"/>
            <w:gridSpan w:val="2"/>
            <w:tcBorders>
              <w:bottom w:val="single" w:sz="18" w:space="0" w:color="0F263C" w:themeColor="accent5" w:themeShade="40"/>
            </w:tcBorders>
            <w:shd w:val="clear" w:color="auto" w:fill="FFFFFF" w:themeFill="background1"/>
          </w:tcPr>
          <w:p w14:paraId="6E3AAA2D" w14:textId="77777777" w:rsidR="00C622C2" w:rsidRPr="002B708B" w:rsidRDefault="00C622C2" w:rsidP="005A2DF7">
            <w:pPr>
              <w:pStyle w:val="Heading3"/>
              <w:rPr>
                <w:noProof/>
                <w:lang w:val="en-GB"/>
              </w:rPr>
            </w:pPr>
            <w:r>
              <w:rPr>
                <w:noProof/>
                <w:lang w:val="en-GB"/>
              </w:rPr>
              <w:t>Overview</w:t>
            </w:r>
          </w:p>
          <w:p w14:paraId="5B9F7FF3" w14:textId="77777777" w:rsidR="00C622C2" w:rsidRPr="002B708B" w:rsidRDefault="00C622C2" w:rsidP="005F4A20">
            <w:pPr>
              <w:rPr>
                <w:noProof/>
              </w:rPr>
            </w:pPr>
          </w:p>
          <w:p w14:paraId="10FC7402" w14:textId="77777777" w:rsidR="00C622C2" w:rsidRPr="0016231A" w:rsidRDefault="00C622C2" w:rsidP="00D51659">
            <w:pPr>
              <w:pStyle w:val="Heading4"/>
              <w:rPr>
                <w:noProof/>
                <w:color w:val="auto"/>
                <w:lang w:val="en-GB"/>
              </w:rPr>
            </w:pPr>
            <w:r w:rsidRPr="0016231A">
              <w:rPr>
                <w:noProof/>
                <w:color w:val="auto"/>
                <w:lang w:val="en-GB"/>
              </w:rPr>
              <w:t xml:space="preserve">The following report is a detailed report of the outlines and approach for a new department within the company that focus on implementing, controlling and reviewing security measures. The new ‘Information Security Unit’s’ sole responsibility would be to ensure that the companies sensitive data is secure to possible phishing and hacking attempts. In order to do this, they would; ensure that employees within the organisation are aware of possible attack methods and being able to recognise them, knowing how to properly report the possible attack, updating the sofware and systems used daily to ensure they have the proper defense and identification sofware installed and how the department would be structured and would work. </w:t>
            </w:r>
          </w:p>
          <w:p w14:paraId="3FFB2554" w14:textId="77777777" w:rsidR="00C622C2" w:rsidRPr="0016231A" w:rsidRDefault="00C622C2" w:rsidP="00D51659">
            <w:pPr>
              <w:pStyle w:val="Heading4"/>
              <w:rPr>
                <w:noProof/>
                <w:color w:val="auto"/>
                <w:lang w:val="en-GB"/>
              </w:rPr>
            </w:pPr>
          </w:p>
          <w:p w14:paraId="20D3CEA0" w14:textId="77777777" w:rsidR="00C622C2" w:rsidRPr="0016231A" w:rsidRDefault="00C622C2" w:rsidP="004871D7">
            <w:pPr>
              <w:pStyle w:val="Heading4"/>
              <w:rPr>
                <w:noProof/>
                <w:color w:val="auto"/>
                <w:lang w:val="en-GB"/>
              </w:rPr>
            </w:pPr>
            <w:r w:rsidRPr="0016231A">
              <w:rPr>
                <w:noProof/>
                <w:color w:val="auto"/>
                <w:lang w:val="en-GB"/>
              </w:rPr>
              <w:t xml:space="preserve">The reason for this report is to outline what the department would be and how they work, more information and a deeper look into the regulations that would be followed along with the benefits that would come with this team. None of the suggestions or plans in this report are set in stone and are open for review or further reccomendations. Additionally, this ‘New Information Security Unit’ (name can be reviewed) will be constantly developing and changing their methods for their security processes and suggestions to employees. Methods to defend against attatcks may not be incredibly specific as definitive procedures will be clarified once the team is confirmed to go forward. </w:t>
            </w:r>
          </w:p>
          <w:p w14:paraId="78AA920F" w14:textId="77777777" w:rsidR="00C622C2" w:rsidRPr="004D6667" w:rsidRDefault="00C622C2" w:rsidP="004D6667"/>
          <w:p w14:paraId="42B243A8" w14:textId="77777777" w:rsidR="00C622C2" w:rsidRDefault="00C622C2" w:rsidP="00C616B6"/>
          <w:p w14:paraId="4BDA67C3" w14:textId="77777777" w:rsidR="00C622C2" w:rsidRDefault="00C622C2" w:rsidP="00C616B6"/>
          <w:p w14:paraId="14CB749E" w14:textId="77777777" w:rsidR="00C622C2" w:rsidRDefault="00C622C2" w:rsidP="00C616B6"/>
          <w:p w14:paraId="5C457D88" w14:textId="77777777" w:rsidR="00C622C2" w:rsidRDefault="00C622C2" w:rsidP="00C616B6"/>
          <w:p w14:paraId="70EDA3B8" w14:textId="77777777" w:rsidR="00C622C2" w:rsidRDefault="00C622C2" w:rsidP="00C616B6"/>
          <w:p w14:paraId="67AEB776" w14:textId="77777777" w:rsidR="00C622C2" w:rsidRDefault="00C622C2" w:rsidP="00C616B6"/>
          <w:p w14:paraId="34C1202E" w14:textId="77777777" w:rsidR="00C622C2" w:rsidRDefault="00C622C2" w:rsidP="00C616B6"/>
          <w:p w14:paraId="6FFC5748" w14:textId="77777777" w:rsidR="00C622C2" w:rsidRDefault="00C622C2" w:rsidP="00C616B6"/>
          <w:p w14:paraId="3EAD4571" w14:textId="77777777" w:rsidR="00C622C2" w:rsidRDefault="00C622C2" w:rsidP="00C616B6"/>
          <w:p w14:paraId="184DC344" w14:textId="77777777" w:rsidR="00C622C2" w:rsidRDefault="00C622C2" w:rsidP="00C616B6"/>
          <w:p w14:paraId="7A48B88E" w14:textId="77777777" w:rsidR="00C622C2" w:rsidRDefault="00C622C2" w:rsidP="00C616B6"/>
          <w:p w14:paraId="23F98EA3" w14:textId="77777777" w:rsidR="00C622C2" w:rsidRPr="00C616B6" w:rsidRDefault="00C622C2" w:rsidP="00C616B6"/>
        </w:tc>
        <w:tc>
          <w:tcPr>
            <w:tcW w:w="425" w:type="dxa"/>
          </w:tcPr>
          <w:p w14:paraId="37E1BEA2" w14:textId="77777777" w:rsidR="00C622C2" w:rsidRPr="002B708B" w:rsidRDefault="00C622C2" w:rsidP="005A2DF7">
            <w:pPr>
              <w:rPr>
                <w:noProof/>
              </w:rPr>
            </w:pPr>
          </w:p>
        </w:tc>
        <w:tc>
          <w:tcPr>
            <w:tcW w:w="425" w:type="dxa"/>
          </w:tcPr>
          <w:p w14:paraId="6A5B2843" w14:textId="77777777" w:rsidR="00C622C2" w:rsidRPr="002B708B" w:rsidRDefault="00C622C2" w:rsidP="005A2DF7">
            <w:pPr>
              <w:rPr>
                <w:noProof/>
              </w:rPr>
            </w:pPr>
          </w:p>
        </w:tc>
        <w:tc>
          <w:tcPr>
            <w:tcW w:w="425" w:type="dxa"/>
          </w:tcPr>
          <w:p w14:paraId="46248342" w14:textId="77777777" w:rsidR="00C622C2" w:rsidRPr="002B708B" w:rsidRDefault="00C622C2" w:rsidP="005A2DF7">
            <w:pPr>
              <w:rPr>
                <w:noProof/>
              </w:rPr>
            </w:pPr>
          </w:p>
        </w:tc>
      </w:tr>
      <w:tr w:rsidR="00C622C2" w:rsidRPr="002B708B" w14:paraId="2BBD67AA" w14:textId="77777777" w:rsidTr="005647D5">
        <w:trPr>
          <w:trHeight w:val="383"/>
        </w:trPr>
        <w:tc>
          <w:tcPr>
            <w:tcW w:w="426" w:type="dxa"/>
          </w:tcPr>
          <w:p w14:paraId="1554D951" w14:textId="77777777" w:rsidR="00C622C2" w:rsidRPr="002B708B" w:rsidRDefault="00C622C2" w:rsidP="005A2DF7">
            <w:pPr>
              <w:rPr>
                <w:noProof/>
              </w:rPr>
            </w:pPr>
          </w:p>
        </w:tc>
        <w:tc>
          <w:tcPr>
            <w:tcW w:w="9922" w:type="dxa"/>
            <w:gridSpan w:val="2"/>
            <w:tcBorders>
              <w:top w:val="single" w:sz="18" w:space="0" w:color="0F263C" w:themeColor="accent5" w:themeShade="40"/>
            </w:tcBorders>
            <w:shd w:val="clear" w:color="auto" w:fill="FFFFFF" w:themeFill="background1"/>
          </w:tcPr>
          <w:p w14:paraId="7321C6F3" w14:textId="77777777" w:rsidR="00C622C2" w:rsidRDefault="00C622C2" w:rsidP="000F0731">
            <w:pPr>
              <w:pStyle w:val="Heading5"/>
              <w:rPr>
                <w:noProof/>
                <w:lang w:val="en-GB"/>
              </w:rPr>
            </w:pPr>
            <w:r>
              <w:rPr>
                <w:noProof/>
                <w:lang w:val="en-GB"/>
              </w:rPr>
              <w:t>Introduction</w:t>
            </w:r>
          </w:p>
          <w:p w14:paraId="71DA56E7" w14:textId="77777777" w:rsidR="00C622C2" w:rsidRPr="006968DF" w:rsidRDefault="00C622C2" w:rsidP="006968DF"/>
        </w:tc>
        <w:tc>
          <w:tcPr>
            <w:tcW w:w="425" w:type="dxa"/>
          </w:tcPr>
          <w:p w14:paraId="6044DB38" w14:textId="77777777" w:rsidR="00C622C2" w:rsidRPr="002B708B" w:rsidRDefault="00C622C2" w:rsidP="005A2DF7">
            <w:pPr>
              <w:rPr>
                <w:noProof/>
              </w:rPr>
            </w:pPr>
          </w:p>
        </w:tc>
        <w:tc>
          <w:tcPr>
            <w:tcW w:w="425" w:type="dxa"/>
          </w:tcPr>
          <w:p w14:paraId="4C9AE48F" w14:textId="77777777" w:rsidR="00C622C2" w:rsidRPr="002B708B" w:rsidRDefault="00C622C2" w:rsidP="005A2DF7">
            <w:pPr>
              <w:rPr>
                <w:noProof/>
              </w:rPr>
            </w:pPr>
          </w:p>
        </w:tc>
        <w:tc>
          <w:tcPr>
            <w:tcW w:w="425" w:type="dxa"/>
          </w:tcPr>
          <w:p w14:paraId="6D3F2D65" w14:textId="77777777" w:rsidR="00C622C2" w:rsidRPr="002B708B" w:rsidRDefault="00C622C2" w:rsidP="005A2DF7">
            <w:pPr>
              <w:rPr>
                <w:noProof/>
              </w:rPr>
            </w:pPr>
          </w:p>
        </w:tc>
      </w:tr>
      <w:tr w:rsidR="00C622C2" w:rsidRPr="002B708B" w14:paraId="10A25923" w14:textId="77777777" w:rsidTr="005647D5">
        <w:trPr>
          <w:trHeight w:val="8433"/>
        </w:trPr>
        <w:tc>
          <w:tcPr>
            <w:tcW w:w="426" w:type="dxa"/>
          </w:tcPr>
          <w:p w14:paraId="1C3EB4DC" w14:textId="77777777" w:rsidR="00C622C2" w:rsidRPr="002B708B" w:rsidRDefault="00C622C2" w:rsidP="005A2DF7">
            <w:pPr>
              <w:rPr>
                <w:noProof/>
              </w:rPr>
            </w:pPr>
          </w:p>
        </w:tc>
        <w:tc>
          <w:tcPr>
            <w:tcW w:w="4961" w:type="dxa"/>
            <w:shd w:val="clear" w:color="auto" w:fill="FFFFFF" w:themeFill="background1"/>
          </w:tcPr>
          <w:p w14:paraId="2CAD1611" w14:textId="77777777" w:rsidR="00C622C2" w:rsidRPr="0016231A" w:rsidRDefault="00C622C2" w:rsidP="006968DF">
            <w:pPr>
              <w:pStyle w:val="Text"/>
              <w:rPr>
                <w:noProof/>
                <w:color w:val="auto"/>
                <w:lang w:val="en-GB"/>
              </w:rPr>
            </w:pPr>
            <w:r w:rsidRPr="0016231A">
              <w:rPr>
                <w:noProof/>
                <w:color w:val="auto"/>
                <w:lang w:val="en-GB"/>
              </w:rPr>
              <w:t xml:space="preserve">Security procedures are vital to any company wishing to have any level of protection to their customers sensitive data. In accordance with a multitude of regulatory bodies including; General Data Protection Regulation (GDPR), Information Security Management System (ISO 27001) and Information Commissioner’s Office (ICO) to name a few, there must be a department within this company that ensure that all employees are following enforced regulation. This is for the safety of your customers, your employees and also to ensure that the organisation is mitigating any possible risks or attacks to sensitive stored data. A specific department that is tailored towards protecting the intergrity of security procedures within the company will be incredibly benificial to the  reputation of the company to potential investors, collaborators and customers. A company that has had any breaches of security and data protection seem a lot less reputable in comparison to other potential brands. Therefore, having a team within the company that are able to monitor the compliance of employees and procedures will benefit towards the growth of the company in future as well as the reputation currently. </w:t>
            </w:r>
          </w:p>
          <w:p w14:paraId="07346238" w14:textId="77777777" w:rsidR="00C622C2" w:rsidRPr="0016231A" w:rsidRDefault="00C622C2" w:rsidP="006968DF">
            <w:pPr>
              <w:pStyle w:val="Text"/>
              <w:rPr>
                <w:noProof/>
                <w:color w:val="auto"/>
                <w:lang w:val="en-GB"/>
              </w:rPr>
            </w:pPr>
          </w:p>
          <w:p w14:paraId="7FA8C23A" w14:textId="77777777" w:rsidR="00C622C2" w:rsidRPr="002B708B" w:rsidRDefault="00C622C2" w:rsidP="006968DF">
            <w:pPr>
              <w:pStyle w:val="Text"/>
              <w:rPr>
                <w:noProof/>
                <w:lang w:val="en-GB"/>
              </w:rPr>
            </w:pPr>
            <w:r w:rsidRPr="0016231A">
              <w:rPr>
                <w:noProof/>
                <w:color w:val="auto"/>
                <w:lang w:val="en-GB"/>
              </w:rPr>
              <w:t xml:space="preserve">Threats to data security only get more sophisticated as time goes on. At a certain point, if there is no team to regulate the protection to those threats within an organisation, the entire company will have little to no control over the data security defense procedures. Not having a department like suggested is only opening up the company to further possible threats. </w:t>
            </w:r>
          </w:p>
        </w:tc>
        <w:tc>
          <w:tcPr>
            <w:tcW w:w="4961" w:type="dxa"/>
            <w:shd w:val="clear" w:color="auto" w:fill="FFFFFF" w:themeFill="background1"/>
          </w:tcPr>
          <w:p w14:paraId="08301AA4" w14:textId="77777777" w:rsidR="00C622C2" w:rsidRPr="0016231A" w:rsidRDefault="00C622C2" w:rsidP="006968DF">
            <w:pPr>
              <w:pStyle w:val="Text"/>
              <w:rPr>
                <w:noProof/>
                <w:color w:val="auto"/>
                <w:lang w:val="en-GB"/>
              </w:rPr>
            </w:pPr>
            <w:r w:rsidRPr="0016231A">
              <w:rPr>
                <w:noProof/>
                <w:color w:val="auto"/>
                <w:lang w:val="en-GB"/>
              </w:rPr>
              <w:t xml:space="preserve">There are a multitude of possible threats to an organisations sensitive data including data proliferation, insider threats and hacking and advanced persistent threats to employees and members of the company. Methods of defense against these possible attacks will be explained in this report. First of all, an explanation of exactly what the  objectives are of this proposed team seems the most beneficial to fully understanding the purpose of the department. </w:t>
            </w:r>
          </w:p>
        </w:tc>
        <w:tc>
          <w:tcPr>
            <w:tcW w:w="425" w:type="dxa"/>
          </w:tcPr>
          <w:p w14:paraId="387ACAE3" w14:textId="77777777" w:rsidR="00C622C2" w:rsidRPr="002B708B" w:rsidRDefault="00C622C2" w:rsidP="005A2DF7">
            <w:pPr>
              <w:rPr>
                <w:noProof/>
              </w:rPr>
            </w:pPr>
          </w:p>
        </w:tc>
        <w:tc>
          <w:tcPr>
            <w:tcW w:w="425" w:type="dxa"/>
          </w:tcPr>
          <w:p w14:paraId="59C640FA" w14:textId="77777777" w:rsidR="00C622C2" w:rsidRPr="002B708B" w:rsidRDefault="00C622C2" w:rsidP="005A2DF7">
            <w:pPr>
              <w:rPr>
                <w:noProof/>
              </w:rPr>
            </w:pPr>
          </w:p>
        </w:tc>
        <w:tc>
          <w:tcPr>
            <w:tcW w:w="425" w:type="dxa"/>
          </w:tcPr>
          <w:p w14:paraId="25B7A0D9" w14:textId="77777777" w:rsidR="00C622C2" w:rsidRPr="002B708B" w:rsidRDefault="00C622C2" w:rsidP="005A2DF7">
            <w:pPr>
              <w:rPr>
                <w:noProof/>
              </w:rPr>
            </w:pPr>
          </w:p>
        </w:tc>
      </w:tr>
    </w:tbl>
    <w:p w14:paraId="3F423EF3" w14:textId="77777777" w:rsidR="00C622C2" w:rsidRPr="002B708B" w:rsidRDefault="00C622C2">
      <w:pPr>
        <w:rPr>
          <w:noProof/>
        </w:rPr>
      </w:pPr>
      <w:r w:rsidRPr="002B708B">
        <w:rPr>
          <w:noProof/>
          <w:lang w:bidi="en-GB"/>
        </w:rPr>
        <mc:AlternateContent>
          <mc:Choice Requires="wpg">
            <w:drawing>
              <wp:anchor distT="0" distB="0" distL="114300" distR="114300" simplePos="0" relativeHeight="251661312" behindDoc="1" locked="0" layoutInCell="1" allowOverlap="1" wp14:anchorId="7AB01E35" wp14:editId="5183C433">
                <wp:simplePos x="0" y="0"/>
                <wp:positionH relativeFrom="column">
                  <wp:posOffset>82968</wp:posOffset>
                </wp:positionH>
                <wp:positionV relativeFrom="paragraph">
                  <wp:posOffset>-9427628</wp:posOffset>
                </wp:positionV>
                <wp:extent cx="6748040" cy="9359936"/>
                <wp:effectExtent l="0" t="0" r="0" b="0"/>
                <wp:wrapNone/>
                <wp:docPr id="6"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748040" cy="9359936"/>
                          <a:chOff x="-23144" y="-182364"/>
                          <a:chExt cx="6748354" cy="8648136"/>
                        </a:xfrm>
                      </wpg:grpSpPr>
                      <wps:wsp>
                        <wps:cNvPr id="20" name="Shape"/>
                        <wps:cNvSpPr/>
                        <wps:spPr>
                          <a:xfrm>
                            <a:off x="-23144" y="-182364"/>
                            <a:ext cx="3523265" cy="3725664"/>
                          </a:xfrm>
                          <a:custGeom>
                            <a:avLst/>
                            <a:gdLst/>
                            <a:ahLst/>
                            <a:cxnLst>
                              <a:cxn ang="0">
                                <a:pos x="wd2" y="hd2"/>
                              </a:cxn>
                              <a:cxn ang="5400000">
                                <a:pos x="wd2" y="hd2"/>
                              </a:cxn>
                              <a:cxn ang="10800000">
                                <a:pos x="wd2" y="hd2"/>
                              </a:cxn>
                              <a:cxn ang="16200000">
                                <a:pos x="wd2" y="hd2"/>
                              </a:cxn>
                            </a:cxnLst>
                            <a:rect l="0" t="0" r="r" b="b"/>
                            <a:pathLst>
                              <a:path w="21600" h="21600" extrusionOk="0">
                                <a:moveTo>
                                  <a:pt x="0" y="7161"/>
                                </a:moveTo>
                                <a:lnTo>
                                  <a:pt x="0" y="7649"/>
                                </a:lnTo>
                                <a:lnTo>
                                  <a:pt x="7493" y="0"/>
                                </a:lnTo>
                                <a:lnTo>
                                  <a:pt x="0" y="7161"/>
                                </a:lnTo>
                                <a:close/>
                                <a:moveTo>
                                  <a:pt x="0" y="11133"/>
                                </a:moveTo>
                                <a:lnTo>
                                  <a:pt x="0" y="11636"/>
                                </a:lnTo>
                                <a:lnTo>
                                  <a:pt x="11521" y="0"/>
                                </a:lnTo>
                                <a:lnTo>
                                  <a:pt x="0" y="11133"/>
                                </a:lnTo>
                                <a:close/>
                                <a:moveTo>
                                  <a:pt x="0" y="9143"/>
                                </a:moveTo>
                                <a:lnTo>
                                  <a:pt x="0" y="9639"/>
                                </a:lnTo>
                                <a:lnTo>
                                  <a:pt x="9507" y="0"/>
                                </a:lnTo>
                                <a:lnTo>
                                  <a:pt x="0" y="9143"/>
                                </a:lnTo>
                                <a:close/>
                                <a:moveTo>
                                  <a:pt x="0" y="3205"/>
                                </a:moveTo>
                                <a:lnTo>
                                  <a:pt x="0" y="3639"/>
                                </a:lnTo>
                                <a:lnTo>
                                  <a:pt x="3456" y="0"/>
                                </a:lnTo>
                                <a:lnTo>
                                  <a:pt x="0" y="3205"/>
                                </a:lnTo>
                                <a:close/>
                                <a:moveTo>
                                  <a:pt x="0" y="5179"/>
                                </a:moveTo>
                                <a:lnTo>
                                  <a:pt x="0" y="5652"/>
                                </a:lnTo>
                                <a:lnTo>
                                  <a:pt x="5471" y="8"/>
                                </a:lnTo>
                                <a:lnTo>
                                  <a:pt x="0" y="5179"/>
                                </a:lnTo>
                                <a:close/>
                                <a:moveTo>
                                  <a:pt x="0" y="1262"/>
                                </a:moveTo>
                                <a:lnTo>
                                  <a:pt x="0" y="1603"/>
                                </a:lnTo>
                                <a:lnTo>
                                  <a:pt x="1442" y="0"/>
                                </a:lnTo>
                                <a:lnTo>
                                  <a:pt x="0" y="1262"/>
                                </a:lnTo>
                                <a:close/>
                                <a:moveTo>
                                  <a:pt x="0" y="19092"/>
                                </a:moveTo>
                                <a:lnTo>
                                  <a:pt x="0" y="19610"/>
                                </a:lnTo>
                                <a:lnTo>
                                  <a:pt x="19594" y="0"/>
                                </a:lnTo>
                                <a:lnTo>
                                  <a:pt x="0" y="19092"/>
                                </a:lnTo>
                                <a:close/>
                                <a:moveTo>
                                  <a:pt x="0" y="21081"/>
                                </a:moveTo>
                                <a:lnTo>
                                  <a:pt x="0" y="21600"/>
                                </a:lnTo>
                                <a:lnTo>
                                  <a:pt x="21600" y="0"/>
                                </a:lnTo>
                                <a:lnTo>
                                  <a:pt x="0" y="21081"/>
                                </a:lnTo>
                                <a:close/>
                                <a:moveTo>
                                  <a:pt x="0" y="15112"/>
                                </a:moveTo>
                                <a:lnTo>
                                  <a:pt x="0" y="15623"/>
                                </a:lnTo>
                                <a:lnTo>
                                  <a:pt x="15557" y="0"/>
                                </a:lnTo>
                                <a:lnTo>
                                  <a:pt x="0" y="15112"/>
                                </a:lnTo>
                                <a:close/>
                                <a:moveTo>
                                  <a:pt x="0" y="17102"/>
                                </a:moveTo>
                                <a:lnTo>
                                  <a:pt x="0" y="17621"/>
                                </a:lnTo>
                                <a:lnTo>
                                  <a:pt x="17572" y="0"/>
                                </a:lnTo>
                                <a:lnTo>
                                  <a:pt x="0" y="17102"/>
                                </a:lnTo>
                                <a:close/>
                                <a:moveTo>
                                  <a:pt x="0" y="13123"/>
                                </a:moveTo>
                                <a:lnTo>
                                  <a:pt x="0" y="13634"/>
                                </a:lnTo>
                                <a:lnTo>
                                  <a:pt x="13543" y="0"/>
                                </a:lnTo>
                                <a:lnTo>
                                  <a:pt x="0" y="13123"/>
                                </a:lnTo>
                                <a:close/>
                              </a:path>
                            </a:pathLst>
                          </a:custGeom>
                          <a:gradFill>
                            <a:gsLst>
                              <a:gs pos="0">
                                <a:schemeClr val="accent2"/>
                              </a:gs>
                              <a:gs pos="100000">
                                <a:schemeClr val="accent3"/>
                              </a:gs>
                            </a:gsLst>
                            <a:lin ang="0" scaled="1"/>
                          </a:gradFill>
                          <a:ln w="12700">
                            <a:miter lim="400000"/>
                          </a:ln>
                        </wps:spPr>
                        <wps:bodyPr lIns="38100" tIns="38100" rIns="38100" bIns="38100" anchor="ctr"/>
                      </wps:wsp>
                      <wps:wsp>
                        <wps:cNvPr id="11" name="Shape"/>
                        <wps:cNvSpPr/>
                        <wps:spPr>
                          <a:xfrm rot="10800000">
                            <a:off x="3291547" y="4922472"/>
                            <a:ext cx="3433663" cy="3543300"/>
                          </a:xfrm>
                          <a:custGeom>
                            <a:avLst/>
                            <a:gdLst/>
                            <a:ahLst/>
                            <a:cxnLst>
                              <a:cxn ang="0">
                                <a:pos x="wd2" y="hd2"/>
                              </a:cxn>
                              <a:cxn ang="5400000">
                                <a:pos x="wd2" y="hd2"/>
                              </a:cxn>
                              <a:cxn ang="10800000">
                                <a:pos x="wd2" y="hd2"/>
                              </a:cxn>
                              <a:cxn ang="16200000">
                                <a:pos x="wd2" y="hd2"/>
                              </a:cxn>
                            </a:cxnLst>
                            <a:rect l="0" t="0" r="r" b="b"/>
                            <a:pathLst>
                              <a:path w="21600" h="21600" extrusionOk="0">
                                <a:moveTo>
                                  <a:pt x="0" y="7161"/>
                                </a:moveTo>
                                <a:lnTo>
                                  <a:pt x="0" y="7649"/>
                                </a:lnTo>
                                <a:lnTo>
                                  <a:pt x="7493" y="0"/>
                                </a:lnTo>
                                <a:lnTo>
                                  <a:pt x="0" y="7161"/>
                                </a:lnTo>
                                <a:close/>
                                <a:moveTo>
                                  <a:pt x="0" y="11133"/>
                                </a:moveTo>
                                <a:lnTo>
                                  <a:pt x="0" y="11636"/>
                                </a:lnTo>
                                <a:lnTo>
                                  <a:pt x="11521" y="0"/>
                                </a:lnTo>
                                <a:lnTo>
                                  <a:pt x="0" y="11133"/>
                                </a:lnTo>
                                <a:close/>
                                <a:moveTo>
                                  <a:pt x="0" y="9143"/>
                                </a:moveTo>
                                <a:lnTo>
                                  <a:pt x="0" y="9639"/>
                                </a:lnTo>
                                <a:lnTo>
                                  <a:pt x="9507" y="0"/>
                                </a:lnTo>
                                <a:lnTo>
                                  <a:pt x="0" y="9143"/>
                                </a:lnTo>
                                <a:close/>
                                <a:moveTo>
                                  <a:pt x="0" y="3205"/>
                                </a:moveTo>
                                <a:lnTo>
                                  <a:pt x="0" y="3639"/>
                                </a:lnTo>
                                <a:lnTo>
                                  <a:pt x="3456" y="0"/>
                                </a:lnTo>
                                <a:lnTo>
                                  <a:pt x="0" y="3205"/>
                                </a:lnTo>
                                <a:close/>
                                <a:moveTo>
                                  <a:pt x="0" y="5179"/>
                                </a:moveTo>
                                <a:lnTo>
                                  <a:pt x="0" y="5652"/>
                                </a:lnTo>
                                <a:lnTo>
                                  <a:pt x="5471" y="8"/>
                                </a:lnTo>
                                <a:lnTo>
                                  <a:pt x="0" y="5179"/>
                                </a:lnTo>
                                <a:close/>
                                <a:moveTo>
                                  <a:pt x="0" y="1262"/>
                                </a:moveTo>
                                <a:lnTo>
                                  <a:pt x="0" y="1603"/>
                                </a:lnTo>
                                <a:lnTo>
                                  <a:pt x="1442" y="0"/>
                                </a:lnTo>
                                <a:lnTo>
                                  <a:pt x="0" y="1262"/>
                                </a:lnTo>
                                <a:close/>
                                <a:moveTo>
                                  <a:pt x="0" y="19092"/>
                                </a:moveTo>
                                <a:lnTo>
                                  <a:pt x="0" y="19610"/>
                                </a:lnTo>
                                <a:lnTo>
                                  <a:pt x="19594" y="0"/>
                                </a:lnTo>
                                <a:lnTo>
                                  <a:pt x="0" y="19092"/>
                                </a:lnTo>
                                <a:close/>
                                <a:moveTo>
                                  <a:pt x="0" y="21081"/>
                                </a:moveTo>
                                <a:lnTo>
                                  <a:pt x="0" y="21600"/>
                                </a:lnTo>
                                <a:lnTo>
                                  <a:pt x="21600" y="0"/>
                                </a:lnTo>
                                <a:lnTo>
                                  <a:pt x="0" y="21081"/>
                                </a:lnTo>
                                <a:close/>
                                <a:moveTo>
                                  <a:pt x="0" y="15112"/>
                                </a:moveTo>
                                <a:lnTo>
                                  <a:pt x="0" y="15623"/>
                                </a:lnTo>
                                <a:lnTo>
                                  <a:pt x="15557" y="0"/>
                                </a:lnTo>
                                <a:lnTo>
                                  <a:pt x="0" y="15112"/>
                                </a:lnTo>
                                <a:close/>
                                <a:moveTo>
                                  <a:pt x="0" y="17102"/>
                                </a:moveTo>
                                <a:lnTo>
                                  <a:pt x="0" y="17621"/>
                                </a:lnTo>
                                <a:lnTo>
                                  <a:pt x="17572" y="0"/>
                                </a:lnTo>
                                <a:lnTo>
                                  <a:pt x="0" y="17102"/>
                                </a:lnTo>
                                <a:close/>
                                <a:moveTo>
                                  <a:pt x="0" y="13123"/>
                                </a:moveTo>
                                <a:lnTo>
                                  <a:pt x="0" y="13634"/>
                                </a:lnTo>
                                <a:lnTo>
                                  <a:pt x="13543" y="0"/>
                                </a:lnTo>
                                <a:lnTo>
                                  <a:pt x="0" y="13123"/>
                                </a:lnTo>
                                <a:close/>
                              </a:path>
                            </a:pathLst>
                          </a:custGeom>
                          <a:gradFill>
                            <a:gsLst>
                              <a:gs pos="0">
                                <a:schemeClr val="accent2"/>
                              </a:gs>
                              <a:gs pos="100000">
                                <a:schemeClr val="accent3"/>
                              </a:gs>
                            </a:gsLst>
                            <a:lin ang="0" scaled="1"/>
                          </a:gra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D1D9110" id="Group 6" o:spid="_x0000_s1026" alt="&quot;&quot;" style="position:absolute;margin-left:6.55pt;margin-top:-742.35pt;width:531.35pt;height:737pt;z-index:-251655168;mso-width-relative:margin;mso-height-relative:margin" coordorigin="-231,-1823" coordsize="67483,86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">
                <v:shape id="Shape" o:spid="_x0000_s1027" style="position:absolute;left:-231;top:-1823;width:35232;height:3725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" path="m,7161r,488l7493,,,7161xm,11133r,503l11521,,,11133xm,9143r,496l9507,,,9143xm,3205r,434l3456,,,3205xm,5179r,473l5471,8,,5179xm,1262r,341l1442,,,1262xm,19092r,518l19594,,,19092xm,21081r,519l21600,,,21081xm,15112r,511l15557,,,15112xm,17102r,519l17572,,,17102xm,13123r,511l13543,,,13123xe" fillcolor="#ed7d31 [3205]" stroked="f" strokeweight="1pt">
                  <v:fill color2="#a5a5a5 [3206]" angle="90" focus="100%" type="gradient"/>
                  <v:stroke miterlimit="4" joinstyle="miter"/>
                  <v:path arrowok="t" o:extrusionok="f" o:connecttype="custom" o:connectlocs="1761633,1862832;1761633,1862832;1761633,1862832;1761633,1862832" o:connectangles="0,90,180,270"/>
                </v:shape>
                <v:shape id="Shape" o:spid="_x0000_s1028" style="position:absolute;left:32915;top:49224;width:34337;height:35433;rotation:180;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" path="m,7161r,488l7493,,,7161xm,11133r,503l11521,,,11133xm,9143r,496l9507,,,9143xm,3205r,434l3456,,,3205xm,5179r,473l5471,8,,5179xm,1262r,341l1442,,,1262xm,19092r,518l19594,,,19092xm,21081r,519l21600,,,21081xm,15112r,511l15557,,,15112xm,17102r,519l17572,,,17102xm,13123r,511l13543,,,13123xe" fillcolor="#ed7d31 [3205]" stroked="f" strokeweight="1pt">
                  <v:fill color2="#a5a5a5 [3206]" angle="90" focus="100%" type="gradient"/>
                  <v:stroke miterlimit="4" joinstyle="miter"/>
                  <v:path arrowok="t" o:extrusionok="f" o:connecttype="custom" o:connectlocs="1716832,1771650;1716832,1771650;1716832,1771650;1716832,1771650" o:connectangles="0,90,180,270"/>
                </v:shape>
              </v:group>
            </w:pict>
          </mc:Fallback>
        </mc:AlternateContent>
      </w:r>
    </w:p>
    <w:tbl>
      <w:tblPr>
        <w:tblW w:w="15734" w:type="dxa"/>
        <w:tblLayout w:type="fixed"/>
        <w:tblLook w:val="0600" w:firstRow="0" w:lastRow="0" w:firstColumn="0" w:lastColumn="0" w:noHBand="1" w:noVBand="1"/>
      </w:tblPr>
      <w:tblGrid>
        <w:gridCol w:w="426"/>
        <w:gridCol w:w="9639"/>
        <w:gridCol w:w="283"/>
        <w:gridCol w:w="4961"/>
        <w:gridCol w:w="425"/>
      </w:tblGrid>
      <w:tr w:rsidR="00C622C2" w:rsidRPr="002B708B" w14:paraId="5BFA8B3E" w14:textId="77777777" w:rsidTr="007C228F">
        <w:trPr>
          <w:trHeight w:val="410"/>
        </w:trPr>
        <w:tc>
          <w:tcPr>
            <w:tcW w:w="426" w:type="dxa"/>
            <w:shd w:val="clear" w:color="auto" w:fill="FFFFFF" w:themeFill="background1"/>
          </w:tcPr>
          <w:p w14:paraId="6B75C2B2" w14:textId="77777777" w:rsidR="00C622C2" w:rsidRPr="002B708B" w:rsidRDefault="00C622C2" w:rsidP="005F4A20">
            <w:pPr>
              <w:rPr>
                <w:noProof/>
              </w:rPr>
            </w:pPr>
          </w:p>
        </w:tc>
        <w:tc>
          <w:tcPr>
            <w:tcW w:w="9639" w:type="dxa"/>
            <w:shd w:val="clear" w:color="auto" w:fill="FFFFFF" w:themeFill="background1"/>
          </w:tcPr>
          <w:p w14:paraId="1FBB1F60" w14:textId="77777777" w:rsidR="00C622C2" w:rsidRPr="002B708B" w:rsidRDefault="00C622C2" w:rsidP="005F4A20">
            <w:pPr>
              <w:rPr>
                <w:noProof/>
              </w:rPr>
            </w:pPr>
          </w:p>
        </w:tc>
        <w:tc>
          <w:tcPr>
            <w:tcW w:w="283" w:type="dxa"/>
            <w:shd w:val="clear" w:color="auto" w:fill="FFFFFF" w:themeFill="background1"/>
          </w:tcPr>
          <w:p w14:paraId="68AF7153" w14:textId="77777777" w:rsidR="00C622C2" w:rsidRPr="002B708B" w:rsidRDefault="00C622C2" w:rsidP="005F4A20">
            <w:pPr>
              <w:rPr>
                <w:noProof/>
              </w:rPr>
            </w:pPr>
          </w:p>
        </w:tc>
        <w:tc>
          <w:tcPr>
            <w:tcW w:w="4961" w:type="dxa"/>
            <w:shd w:val="clear" w:color="auto" w:fill="FFFFFF" w:themeFill="background1"/>
          </w:tcPr>
          <w:p w14:paraId="2D9B79FC" w14:textId="77777777" w:rsidR="00C622C2" w:rsidRPr="002B708B" w:rsidRDefault="00C622C2" w:rsidP="005F4A20">
            <w:pPr>
              <w:rPr>
                <w:noProof/>
              </w:rPr>
            </w:pPr>
          </w:p>
        </w:tc>
        <w:tc>
          <w:tcPr>
            <w:tcW w:w="425" w:type="dxa"/>
            <w:shd w:val="clear" w:color="auto" w:fill="FFFFFF" w:themeFill="background1"/>
          </w:tcPr>
          <w:p w14:paraId="40A3838D" w14:textId="77777777" w:rsidR="00C622C2" w:rsidRPr="002B708B" w:rsidRDefault="00C622C2" w:rsidP="005F4A20">
            <w:pPr>
              <w:rPr>
                <w:noProof/>
              </w:rPr>
            </w:pPr>
          </w:p>
        </w:tc>
      </w:tr>
      <w:tr w:rsidR="00C622C2" w:rsidRPr="002B708B" w14:paraId="2A086218" w14:textId="77777777" w:rsidTr="007C228F">
        <w:trPr>
          <w:trHeight w:val="6634"/>
        </w:trPr>
        <w:tc>
          <w:tcPr>
            <w:tcW w:w="426" w:type="dxa"/>
            <w:shd w:val="clear" w:color="auto" w:fill="FFFFFF" w:themeFill="background1"/>
          </w:tcPr>
          <w:p w14:paraId="35BCAD41" w14:textId="77777777" w:rsidR="00C622C2" w:rsidRPr="002B708B" w:rsidRDefault="00C622C2" w:rsidP="005A2DF7">
            <w:pPr>
              <w:rPr>
                <w:noProof/>
              </w:rPr>
            </w:pPr>
          </w:p>
        </w:tc>
        <w:tc>
          <w:tcPr>
            <w:tcW w:w="9639" w:type="dxa"/>
            <w:tcBorders>
              <w:bottom w:val="single" w:sz="18" w:space="0" w:color="ED7D31" w:themeColor="accent2"/>
            </w:tcBorders>
            <w:shd w:val="clear" w:color="auto" w:fill="FFFFFF" w:themeFill="background1"/>
          </w:tcPr>
          <w:p w14:paraId="224F6763" w14:textId="77777777" w:rsidR="00C622C2" w:rsidRPr="002B708B" w:rsidRDefault="00C622C2" w:rsidP="005A2DF7">
            <w:pPr>
              <w:pStyle w:val="Heading3"/>
              <w:rPr>
                <w:noProof/>
                <w:lang w:val="en-GB"/>
              </w:rPr>
            </w:pPr>
            <w:r>
              <w:rPr>
                <w:noProof/>
                <w:lang w:val="en-GB"/>
              </w:rPr>
              <w:t>Objectives</w:t>
            </w:r>
          </w:p>
          <w:p w14:paraId="5B3E1376" w14:textId="77777777" w:rsidR="00C622C2" w:rsidRDefault="00C622C2" w:rsidP="005F4A20">
            <w:pPr>
              <w:rPr>
                <w:noProof/>
              </w:rPr>
            </w:pPr>
          </w:p>
          <w:p w14:paraId="777D6F2E" w14:textId="77777777" w:rsidR="00C622C2" w:rsidRDefault="00C622C2" w:rsidP="005F4A20">
            <w:pPr>
              <w:rPr>
                <w:noProof/>
              </w:rPr>
            </w:pPr>
            <w:r>
              <w:rPr>
                <w:noProof/>
              </w:rPr>
              <w:t xml:space="preserve">Similar to any other department within an organisation, the team has a specific goal for what they want to achieve. The Information Security Unit (ISU) will be focussing on threat detection and the correct response and reporting methods, awareness and notification training for all employees within the organisation, regulatory compliance checks and data protection and privacy. </w:t>
            </w:r>
          </w:p>
          <w:p w14:paraId="221F2555" w14:textId="77777777" w:rsidR="00C622C2" w:rsidRDefault="00C622C2" w:rsidP="005F4A20">
            <w:pPr>
              <w:rPr>
                <w:noProof/>
              </w:rPr>
            </w:pPr>
          </w:p>
          <w:p w14:paraId="1FE7FDD4" w14:textId="77777777" w:rsidR="00C622C2" w:rsidRPr="009825D9" w:rsidRDefault="00C622C2" w:rsidP="005F4A20">
            <w:pPr>
              <w:rPr>
                <w:noProof/>
                <w:color w:val="4472C4" w:themeColor="accent1"/>
              </w:rPr>
            </w:pPr>
            <w:r w:rsidRPr="009825D9">
              <w:rPr>
                <w:noProof/>
                <w:color w:val="4472C4" w:themeColor="accent1"/>
              </w:rPr>
              <w:t xml:space="preserve">Response and Reporting Methods </w:t>
            </w:r>
          </w:p>
          <w:p w14:paraId="22018097" w14:textId="77777777" w:rsidR="00C622C2" w:rsidRDefault="00C622C2" w:rsidP="005F4A20">
            <w:pPr>
              <w:rPr>
                <w:noProof/>
              </w:rPr>
            </w:pPr>
          </w:p>
          <w:p w14:paraId="2EAEDAC7" w14:textId="77777777" w:rsidR="00C622C2" w:rsidRDefault="00C622C2" w:rsidP="005F4A20">
            <w:pPr>
              <w:rPr>
                <w:noProof/>
              </w:rPr>
            </w:pPr>
            <w:r>
              <w:rPr>
                <w:noProof/>
              </w:rPr>
              <w:t xml:space="preserve">All data facing employees must be able to detect a possible threat and be able to report it in the most efficient way depending on the type of threat that they face. They must be able to respond to threats in real-time so that the relevant actions can be taken by the ISU. </w:t>
            </w:r>
          </w:p>
          <w:p w14:paraId="050BC76F" w14:textId="77777777" w:rsidR="00C622C2" w:rsidRDefault="00C622C2" w:rsidP="005F4A20">
            <w:pPr>
              <w:rPr>
                <w:noProof/>
              </w:rPr>
            </w:pPr>
          </w:p>
          <w:p w14:paraId="2FEE9736" w14:textId="77777777" w:rsidR="00C622C2" w:rsidRPr="00896017" w:rsidRDefault="00C622C2" w:rsidP="005F4A20">
            <w:pPr>
              <w:rPr>
                <w:noProof/>
                <w:color w:val="4472C4" w:themeColor="accent1"/>
              </w:rPr>
            </w:pPr>
            <w:r w:rsidRPr="00896017">
              <w:rPr>
                <w:noProof/>
                <w:color w:val="4472C4" w:themeColor="accent1"/>
              </w:rPr>
              <w:t>Awareness and Notification Training</w:t>
            </w:r>
          </w:p>
          <w:p w14:paraId="6F2BBAB2" w14:textId="77777777" w:rsidR="00C622C2" w:rsidRDefault="00C622C2" w:rsidP="005F4A20">
            <w:pPr>
              <w:rPr>
                <w:noProof/>
              </w:rPr>
            </w:pPr>
          </w:p>
          <w:p w14:paraId="7BA634D3" w14:textId="77777777" w:rsidR="00C622C2" w:rsidRDefault="00C622C2" w:rsidP="005F4A20">
            <w:pPr>
              <w:rPr>
                <w:noProof/>
              </w:rPr>
            </w:pPr>
            <w:r>
              <w:rPr>
                <w:noProof/>
              </w:rPr>
              <w:t xml:space="preserve">In order for the department to be effective to employees, the training must be interactive and interesting to learners. They have to be able to retain the information given to them as it is vital for the integrity and reputation of their employers. A common understanding of defense against security threats is needed. </w:t>
            </w:r>
          </w:p>
          <w:p w14:paraId="32456DBA" w14:textId="77777777" w:rsidR="00C622C2" w:rsidRDefault="00C622C2" w:rsidP="005F4A20">
            <w:pPr>
              <w:rPr>
                <w:noProof/>
              </w:rPr>
            </w:pPr>
          </w:p>
          <w:p w14:paraId="2C8F41C7" w14:textId="77777777" w:rsidR="00C622C2" w:rsidRDefault="00C622C2" w:rsidP="00D33CD7">
            <w:pPr>
              <w:rPr>
                <w:noProof/>
                <w:color w:val="4472C4" w:themeColor="accent1"/>
              </w:rPr>
            </w:pPr>
            <w:r w:rsidRPr="003F46B5">
              <w:rPr>
                <w:noProof/>
                <w:color w:val="4472C4" w:themeColor="accent1"/>
              </w:rPr>
              <w:t xml:space="preserve">Regulatory Compliance Checks </w:t>
            </w:r>
          </w:p>
          <w:p w14:paraId="0EDB3488" w14:textId="77777777" w:rsidR="00C622C2" w:rsidRDefault="00C622C2" w:rsidP="00D33CD7">
            <w:pPr>
              <w:rPr>
                <w:noProof/>
                <w:color w:val="4472C4" w:themeColor="accent1"/>
              </w:rPr>
            </w:pPr>
          </w:p>
          <w:p w14:paraId="0A7AF297" w14:textId="77777777" w:rsidR="00C622C2" w:rsidRPr="00D33CD7" w:rsidRDefault="00C622C2" w:rsidP="00D33CD7">
            <w:pPr>
              <w:rPr>
                <w:noProof/>
                <w:color w:val="0D0D0D" w:themeColor="text1" w:themeTint="F2"/>
              </w:rPr>
            </w:pPr>
            <w:r w:rsidRPr="00D33CD7">
              <w:rPr>
                <w:noProof/>
                <w:color w:val="0D0D0D" w:themeColor="text1" w:themeTint="F2"/>
              </w:rPr>
              <w:t>In order to</w:t>
            </w:r>
            <w:r>
              <w:rPr>
                <w:noProof/>
                <w:color w:val="0D0D0D" w:themeColor="text1" w:themeTint="F2"/>
              </w:rPr>
              <w:t xml:space="preserve"> ensure that the training has been effective, regular testing and drop in meetings will be scheduled to ensure employees have a common understanding of the enforced procedures and can ask any questions that may need to be answered. </w:t>
            </w:r>
          </w:p>
          <w:p w14:paraId="29B952A3" w14:textId="77777777" w:rsidR="00C622C2" w:rsidRPr="002B708B" w:rsidRDefault="00C622C2" w:rsidP="005D557C">
            <w:pPr>
              <w:pStyle w:val="Text"/>
              <w:rPr>
                <w:noProof/>
                <w:lang w:val="en-GB"/>
              </w:rPr>
            </w:pPr>
          </w:p>
        </w:tc>
        <w:tc>
          <w:tcPr>
            <w:tcW w:w="283" w:type="dxa"/>
            <w:tcBorders>
              <w:bottom w:val="single" w:sz="18" w:space="0" w:color="ED7D31" w:themeColor="accent2"/>
            </w:tcBorders>
            <w:shd w:val="clear" w:color="auto" w:fill="FFFFFF" w:themeFill="background1"/>
          </w:tcPr>
          <w:p w14:paraId="45A41181" w14:textId="77777777" w:rsidR="00C622C2" w:rsidRPr="002B708B" w:rsidRDefault="00C622C2" w:rsidP="0057086D">
            <w:pPr>
              <w:pStyle w:val="Text"/>
              <w:rPr>
                <w:noProof/>
                <w:lang w:val="en-GB"/>
              </w:rPr>
            </w:pPr>
          </w:p>
        </w:tc>
        <w:tc>
          <w:tcPr>
            <w:tcW w:w="4961" w:type="dxa"/>
            <w:tcBorders>
              <w:bottom w:val="single" w:sz="18" w:space="0" w:color="ED7D31" w:themeColor="accent2"/>
            </w:tcBorders>
            <w:shd w:val="clear" w:color="auto" w:fill="FFFFFF" w:themeFill="background1"/>
          </w:tcPr>
          <w:p w14:paraId="424056FB" w14:textId="77777777" w:rsidR="00C622C2" w:rsidRPr="002B708B" w:rsidRDefault="00C622C2" w:rsidP="0057086D">
            <w:pPr>
              <w:pStyle w:val="Text"/>
              <w:rPr>
                <w:noProof/>
                <w:lang w:val="en-GB"/>
              </w:rPr>
            </w:pPr>
          </w:p>
        </w:tc>
        <w:tc>
          <w:tcPr>
            <w:tcW w:w="425" w:type="dxa"/>
            <w:shd w:val="clear" w:color="auto" w:fill="FFFFFF" w:themeFill="background1"/>
          </w:tcPr>
          <w:p w14:paraId="3955C236" w14:textId="77777777" w:rsidR="00C622C2" w:rsidRPr="002B708B" w:rsidRDefault="00C622C2" w:rsidP="005A2DF7">
            <w:pPr>
              <w:rPr>
                <w:noProof/>
              </w:rPr>
            </w:pPr>
          </w:p>
        </w:tc>
      </w:tr>
    </w:tbl>
    <w:p w14:paraId="1EA7E958" w14:textId="77777777" w:rsidR="00C622C2" w:rsidRDefault="00C622C2">
      <w:r>
        <w:br w:type="page"/>
      </w:r>
    </w:p>
    <w:tbl>
      <w:tblPr>
        <w:tblW w:w="10773" w:type="dxa"/>
        <w:tblLayout w:type="fixed"/>
        <w:tblLook w:val="0600" w:firstRow="0" w:lastRow="0" w:firstColumn="0" w:lastColumn="0" w:noHBand="1" w:noVBand="1"/>
      </w:tblPr>
      <w:tblGrid>
        <w:gridCol w:w="426"/>
        <w:gridCol w:w="9639"/>
        <w:gridCol w:w="283"/>
        <w:gridCol w:w="425"/>
      </w:tblGrid>
      <w:tr w:rsidR="00C622C2" w:rsidRPr="002B708B" w14:paraId="36A2A99E" w14:textId="77777777" w:rsidTr="0029504C">
        <w:trPr>
          <w:trHeight w:val="5855"/>
        </w:trPr>
        <w:tc>
          <w:tcPr>
            <w:tcW w:w="426" w:type="dxa"/>
          </w:tcPr>
          <w:p w14:paraId="2AAF9868" w14:textId="77777777" w:rsidR="00C622C2" w:rsidRPr="002B708B" w:rsidRDefault="00C622C2" w:rsidP="005A2DF7">
            <w:pPr>
              <w:rPr>
                <w:noProof/>
              </w:rPr>
            </w:pPr>
          </w:p>
        </w:tc>
        <w:tc>
          <w:tcPr>
            <w:tcW w:w="9639" w:type="dxa"/>
          </w:tcPr>
          <w:p w14:paraId="2D76938A" w14:textId="77777777" w:rsidR="00C622C2" w:rsidRDefault="00C622C2" w:rsidP="00216DB3">
            <w:pPr>
              <w:pStyle w:val="Text"/>
              <w:jc w:val="center"/>
              <w:rPr>
                <w:noProof/>
                <w:sz w:val="40"/>
                <w:szCs w:val="36"/>
                <w:lang w:val="en-GB" w:bidi="en-GB"/>
              </w:rPr>
            </w:pPr>
            <w:r w:rsidRPr="00C80695">
              <w:rPr>
                <w:noProof/>
                <w:sz w:val="40"/>
                <w:szCs w:val="36"/>
                <w:lang w:val="en-GB" w:bidi="en-GB"/>
              </w:rPr>
              <w:t>Department Structure</w:t>
            </w:r>
          </w:p>
          <w:p w14:paraId="3906F318" w14:textId="77777777" w:rsidR="00C622C2" w:rsidRPr="002B708B" w:rsidRDefault="00C622C2" w:rsidP="00216DB3">
            <w:pPr>
              <w:pStyle w:val="Text"/>
              <w:jc w:val="center"/>
              <w:rPr>
                <w:noProof/>
                <w:lang w:val="en-GB" w:bidi="en-GB"/>
              </w:rPr>
            </w:pPr>
            <w:r w:rsidRPr="00990D21">
              <w:rPr>
                <w:noProof/>
                <w:lang w:val="en-GB" w:bidi="en-GB"/>
              </w:rPr>
              <w:drawing>
                <wp:anchor distT="0" distB="0" distL="114300" distR="114300" simplePos="0" relativeHeight="251662336" behindDoc="1" locked="0" layoutInCell="1" allowOverlap="1" wp14:anchorId="470AB690" wp14:editId="010A8A95">
                  <wp:simplePos x="0" y="0"/>
                  <wp:positionH relativeFrom="column">
                    <wp:posOffset>812800</wp:posOffset>
                  </wp:positionH>
                  <wp:positionV relativeFrom="paragraph">
                    <wp:posOffset>98425</wp:posOffset>
                  </wp:positionV>
                  <wp:extent cx="4297680" cy="3193415"/>
                  <wp:effectExtent l="0" t="0" r="7620" b="6985"/>
                  <wp:wrapTight wrapText="bothSides">
                    <wp:wrapPolygon edited="0">
                      <wp:start x="0" y="0"/>
                      <wp:lineTo x="0" y="21518"/>
                      <wp:lineTo x="21543" y="21518"/>
                      <wp:lineTo x="21543" y="0"/>
                      <wp:lineTo x="0" y="0"/>
                    </wp:wrapPolygon>
                  </wp:wrapTight>
                  <wp:docPr id="389024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24495" name=""/>
                          <pic:cNvPicPr/>
                        </pic:nvPicPr>
                        <pic:blipFill>
                          <a:blip r:embed="rId9">
                            <a:extLst>
                              <a:ext uri="{28A0092B-C50C-407E-A947-70E740481C1C}">
                                <a14:useLocalDpi xmlns:a14="http://schemas.microsoft.com/office/drawing/2010/main" val="0"/>
                              </a:ext>
                            </a:extLst>
                          </a:blip>
                          <a:stretch>
                            <a:fillRect/>
                          </a:stretch>
                        </pic:blipFill>
                        <pic:spPr>
                          <a:xfrm>
                            <a:off x="0" y="0"/>
                            <a:ext cx="4297680" cy="319341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shd w:val="clear" w:color="auto" w:fill="FFFFFF" w:themeFill="background1"/>
          </w:tcPr>
          <w:p w14:paraId="5AA8B104" w14:textId="77777777" w:rsidR="00C622C2" w:rsidRPr="002B708B" w:rsidRDefault="00C622C2" w:rsidP="005A2DF7">
            <w:pPr>
              <w:rPr>
                <w:noProof/>
              </w:rPr>
            </w:pPr>
          </w:p>
        </w:tc>
        <w:tc>
          <w:tcPr>
            <w:tcW w:w="425" w:type="dxa"/>
            <w:shd w:val="clear" w:color="auto" w:fill="FFFFFF" w:themeFill="background1"/>
          </w:tcPr>
          <w:p w14:paraId="149BC35E" w14:textId="77777777" w:rsidR="00C622C2" w:rsidRPr="002B708B" w:rsidRDefault="00C622C2" w:rsidP="005A2DF7">
            <w:pPr>
              <w:rPr>
                <w:noProof/>
              </w:rPr>
            </w:pPr>
          </w:p>
        </w:tc>
      </w:tr>
    </w:tbl>
    <w:p w14:paraId="1951DC48" w14:textId="77777777" w:rsidR="00C622C2" w:rsidRDefault="00C622C2">
      <w:pPr>
        <w:rPr>
          <w:noProof/>
        </w:rPr>
      </w:pPr>
      <w:r w:rsidRPr="002B708B">
        <w:rPr>
          <w:noProof/>
          <w:lang w:bidi="en-GB"/>
        </w:rPr>
        <mc:AlternateContent>
          <mc:Choice Requires="wps">
            <w:drawing>
              <wp:anchor distT="0" distB="0" distL="114300" distR="114300" simplePos="0" relativeHeight="251659264" behindDoc="1" locked="0" layoutInCell="1" allowOverlap="1" wp14:anchorId="0C73288F" wp14:editId="38E7B2CB">
                <wp:simplePos x="0" y="0"/>
                <wp:positionH relativeFrom="column">
                  <wp:posOffset>-433705</wp:posOffset>
                </wp:positionH>
                <wp:positionV relativeFrom="paragraph">
                  <wp:posOffset>-9907996</wp:posOffset>
                </wp:positionV>
                <wp:extent cx="7773670" cy="10938510"/>
                <wp:effectExtent l="0" t="0" r="0" b="0"/>
                <wp:wrapNone/>
                <wp:docPr id="22"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3670" cy="10938510"/>
                        </a:xfrm>
                        <a:custGeom>
                          <a:avLst/>
                          <a:gdLst/>
                          <a:ahLst/>
                          <a:cxnLst>
                            <a:cxn ang="0">
                              <a:pos x="wd2" y="hd2"/>
                            </a:cxn>
                            <a:cxn ang="5400000">
                              <a:pos x="wd2" y="hd2"/>
                            </a:cxn>
                            <a:cxn ang="10800000">
                              <a:pos x="wd2" y="hd2"/>
                            </a:cxn>
                            <a:cxn ang="16200000">
                              <a:pos x="wd2" y="hd2"/>
                            </a:cxn>
                          </a:cxnLst>
                          <a:rect l="0" t="0" r="r" b="b"/>
                          <a:pathLst>
                            <a:path w="21600" h="21600" extrusionOk="0">
                              <a:moveTo>
                                <a:pt x="1616" y="6596"/>
                              </a:moveTo>
                              <a:lnTo>
                                <a:pt x="2033" y="6271"/>
                              </a:lnTo>
                              <a:lnTo>
                                <a:pt x="2033" y="6219"/>
                              </a:lnTo>
                              <a:lnTo>
                                <a:pt x="1567" y="6577"/>
                              </a:lnTo>
                              <a:cubicBezTo>
                                <a:pt x="1584" y="6585"/>
                                <a:pt x="1602" y="6590"/>
                                <a:pt x="1616" y="6596"/>
                              </a:cubicBezTo>
                              <a:close/>
                              <a:moveTo>
                                <a:pt x="872" y="6301"/>
                              </a:moveTo>
                              <a:lnTo>
                                <a:pt x="2036" y="5399"/>
                              </a:lnTo>
                              <a:lnTo>
                                <a:pt x="2036" y="5352"/>
                              </a:lnTo>
                              <a:lnTo>
                                <a:pt x="829" y="6282"/>
                              </a:lnTo>
                              <a:cubicBezTo>
                                <a:pt x="843" y="6288"/>
                                <a:pt x="858" y="6296"/>
                                <a:pt x="872" y="6301"/>
                              </a:cubicBezTo>
                              <a:close/>
                              <a:moveTo>
                                <a:pt x="4436" y="3"/>
                              </a:moveTo>
                              <a:lnTo>
                                <a:pt x="2396" y="1557"/>
                              </a:lnTo>
                              <a:lnTo>
                                <a:pt x="2558" y="1557"/>
                              </a:lnTo>
                              <a:lnTo>
                                <a:pt x="4538" y="3"/>
                              </a:lnTo>
                              <a:lnTo>
                                <a:pt x="4436" y="3"/>
                              </a:lnTo>
                              <a:close/>
                              <a:moveTo>
                                <a:pt x="205" y="5944"/>
                              </a:moveTo>
                              <a:lnTo>
                                <a:pt x="2033" y="4526"/>
                              </a:lnTo>
                              <a:lnTo>
                                <a:pt x="2033" y="4485"/>
                              </a:lnTo>
                              <a:lnTo>
                                <a:pt x="166" y="5922"/>
                              </a:lnTo>
                              <a:cubicBezTo>
                                <a:pt x="180" y="5930"/>
                                <a:pt x="194" y="5938"/>
                                <a:pt x="205" y="5944"/>
                              </a:cubicBezTo>
                              <a:close/>
                              <a:moveTo>
                                <a:pt x="0" y="3561"/>
                              </a:moveTo>
                              <a:lnTo>
                                <a:pt x="2033" y="1966"/>
                              </a:lnTo>
                              <a:lnTo>
                                <a:pt x="2033" y="1832"/>
                              </a:lnTo>
                              <a:lnTo>
                                <a:pt x="0" y="3378"/>
                              </a:lnTo>
                              <a:lnTo>
                                <a:pt x="0" y="3561"/>
                              </a:lnTo>
                              <a:close/>
                              <a:moveTo>
                                <a:pt x="0" y="5303"/>
                              </a:moveTo>
                              <a:lnTo>
                                <a:pt x="2033" y="3714"/>
                              </a:lnTo>
                              <a:lnTo>
                                <a:pt x="2033" y="3561"/>
                              </a:lnTo>
                              <a:lnTo>
                                <a:pt x="0" y="5112"/>
                              </a:lnTo>
                              <a:lnTo>
                                <a:pt x="0" y="5303"/>
                              </a:lnTo>
                              <a:close/>
                              <a:moveTo>
                                <a:pt x="0" y="4433"/>
                              </a:moveTo>
                              <a:lnTo>
                                <a:pt x="2033" y="2841"/>
                              </a:lnTo>
                              <a:lnTo>
                                <a:pt x="2033" y="2697"/>
                              </a:lnTo>
                              <a:lnTo>
                                <a:pt x="0" y="4245"/>
                              </a:lnTo>
                              <a:lnTo>
                                <a:pt x="0" y="4433"/>
                              </a:lnTo>
                              <a:close/>
                              <a:moveTo>
                                <a:pt x="2170" y="3"/>
                              </a:moveTo>
                              <a:lnTo>
                                <a:pt x="0" y="1647"/>
                              </a:lnTo>
                              <a:lnTo>
                                <a:pt x="0" y="1813"/>
                              </a:lnTo>
                              <a:lnTo>
                                <a:pt x="2301" y="3"/>
                              </a:lnTo>
                              <a:lnTo>
                                <a:pt x="2170" y="3"/>
                              </a:lnTo>
                              <a:close/>
                              <a:moveTo>
                                <a:pt x="20997" y="16280"/>
                              </a:moveTo>
                              <a:lnTo>
                                <a:pt x="19564" y="17363"/>
                              </a:lnTo>
                              <a:lnTo>
                                <a:pt x="19564" y="17420"/>
                              </a:lnTo>
                              <a:lnTo>
                                <a:pt x="21007" y="16280"/>
                              </a:lnTo>
                              <a:cubicBezTo>
                                <a:pt x="21004" y="16280"/>
                                <a:pt x="21000" y="16280"/>
                                <a:pt x="20997" y="16280"/>
                              </a:cubicBezTo>
                              <a:close/>
                              <a:moveTo>
                                <a:pt x="19804" y="16332"/>
                              </a:moveTo>
                              <a:lnTo>
                                <a:pt x="19567" y="16509"/>
                              </a:lnTo>
                              <a:lnTo>
                                <a:pt x="19567" y="16531"/>
                              </a:lnTo>
                              <a:lnTo>
                                <a:pt x="19825" y="16327"/>
                              </a:lnTo>
                              <a:cubicBezTo>
                                <a:pt x="19814" y="16330"/>
                                <a:pt x="19811" y="16332"/>
                                <a:pt x="19804" y="16332"/>
                              </a:cubicBezTo>
                              <a:close/>
                              <a:moveTo>
                                <a:pt x="3303" y="3"/>
                              </a:moveTo>
                              <a:lnTo>
                                <a:pt x="0" y="2511"/>
                              </a:lnTo>
                              <a:lnTo>
                                <a:pt x="0" y="2686"/>
                              </a:lnTo>
                              <a:lnTo>
                                <a:pt x="3416" y="3"/>
                              </a:lnTo>
                              <a:lnTo>
                                <a:pt x="3303" y="3"/>
                              </a:lnTo>
                              <a:close/>
                              <a:moveTo>
                                <a:pt x="15513" y="19561"/>
                              </a:moveTo>
                              <a:lnTo>
                                <a:pt x="14775" y="20117"/>
                              </a:lnTo>
                              <a:cubicBezTo>
                                <a:pt x="14754" y="20204"/>
                                <a:pt x="14736" y="20289"/>
                                <a:pt x="14722" y="20378"/>
                              </a:cubicBezTo>
                              <a:lnTo>
                                <a:pt x="15749" y="19563"/>
                              </a:lnTo>
                              <a:lnTo>
                                <a:pt x="15513" y="19563"/>
                              </a:lnTo>
                              <a:close/>
                              <a:moveTo>
                                <a:pt x="1034" y="3"/>
                              </a:moveTo>
                              <a:lnTo>
                                <a:pt x="0" y="783"/>
                              </a:lnTo>
                              <a:lnTo>
                                <a:pt x="0" y="935"/>
                              </a:lnTo>
                              <a:lnTo>
                                <a:pt x="1182" y="0"/>
                              </a:lnTo>
                              <a:lnTo>
                                <a:pt x="1034" y="0"/>
                              </a:lnTo>
                              <a:close/>
                              <a:moveTo>
                                <a:pt x="0" y="3"/>
                              </a:moveTo>
                              <a:lnTo>
                                <a:pt x="0" y="60"/>
                              </a:lnTo>
                              <a:lnTo>
                                <a:pt x="74" y="3"/>
                              </a:lnTo>
                              <a:lnTo>
                                <a:pt x="0" y="3"/>
                              </a:lnTo>
                              <a:close/>
                              <a:moveTo>
                                <a:pt x="6694" y="3"/>
                              </a:moveTo>
                              <a:lnTo>
                                <a:pt x="4658" y="1557"/>
                              </a:lnTo>
                              <a:lnTo>
                                <a:pt x="4789" y="1557"/>
                              </a:lnTo>
                              <a:lnTo>
                                <a:pt x="6775" y="3"/>
                              </a:lnTo>
                              <a:lnTo>
                                <a:pt x="6694" y="3"/>
                              </a:lnTo>
                              <a:close/>
                              <a:moveTo>
                                <a:pt x="19832" y="21597"/>
                              </a:moveTo>
                              <a:lnTo>
                                <a:pt x="21596" y="20218"/>
                              </a:lnTo>
                              <a:lnTo>
                                <a:pt x="21596" y="20119"/>
                              </a:lnTo>
                              <a:lnTo>
                                <a:pt x="19659" y="21600"/>
                              </a:lnTo>
                              <a:lnTo>
                                <a:pt x="19832" y="21600"/>
                              </a:lnTo>
                              <a:close/>
                              <a:moveTo>
                                <a:pt x="18932" y="19561"/>
                              </a:moveTo>
                              <a:lnTo>
                                <a:pt x="16250" y="21597"/>
                              </a:lnTo>
                              <a:lnTo>
                                <a:pt x="16490" y="21597"/>
                              </a:lnTo>
                              <a:lnTo>
                                <a:pt x="19084" y="19561"/>
                              </a:lnTo>
                              <a:lnTo>
                                <a:pt x="18932" y="19561"/>
                              </a:lnTo>
                              <a:close/>
                              <a:moveTo>
                                <a:pt x="18717" y="21597"/>
                              </a:moveTo>
                              <a:lnTo>
                                <a:pt x="21596" y="19342"/>
                              </a:lnTo>
                              <a:lnTo>
                                <a:pt x="21596" y="19255"/>
                              </a:lnTo>
                              <a:lnTo>
                                <a:pt x="18523" y="21597"/>
                              </a:lnTo>
                              <a:lnTo>
                                <a:pt x="18717" y="21597"/>
                              </a:lnTo>
                              <a:close/>
                              <a:moveTo>
                                <a:pt x="20894" y="21597"/>
                              </a:moveTo>
                              <a:lnTo>
                                <a:pt x="21600" y="21049"/>
                              </a:lnTo>
                              <a:lnTo>
                                <a:pt x="21600" y="21022"/>
                              </a:lnTo>
                              <a:lnTo>
                                <a:pt x="20855" y="21597"/>
                              </a:lnTo>
                              <a:lnTo>
                                <a:pt x="20894" y="21597"/>
                              </a:lnTo>
                              <a:close/>
                              <a:moveTo>
                                <a:pt x="19564" y="18219"/>
                              </a:moveTo>
                              <a:lnTo>
                                <a:pt x="19564" y="18301"/>
                              </a:lnTo>
                              <a:lnTo>
                                <a:pt x="21596" y="16700"/>
                              </a:lnTo>
                              <a:lnTo>
                                <a:pt x="21596" y="16679"/>
                              </a:lnTo>
                              <a:lnTo>
                                <a:pt x="19564" y="18219"/>
                              </a:lnTo>
                              <a:close/>
                              <a:moveTo>
                                <a:pt x="19564" y="19182"/>
                              </a:moveTo>
                              <a:lnTo>
                                <a:pt x="21596" y="17584"/>
                              </a:lnTo>
                              <a:lnTo>
                                <a:pt x="21596" y="17535"/>
                              </a:lnTo>
                              <a:lnTo>
                                <a:pt x="19564" y="19078"/>
                              </a:lnTo>
                              <a:lnTo>
                                <a:pt x="19564" y="19182"/>
                              </a:lnTo>
                              <a:close/>
                              <a:moveTo>
                                <a:pt x="17602" y="21597"/>
                              </a:moveTo>
                              <a:lnTo>
                                <a:pt x="21596" y="18464"/>
                              </a:lnTo>
                              <a:lnTo>
                                <a:pt x="21596" y="18394"/>
                              </a:lnTo>
                              <a:lnTo>
                                <a:pt x="17387" y="21597"/>
                              </a:lnTo>
                              <a:lnTo>
                                <a:pt x="17602" y="21597"/>
                              </a:lnTo>
                              <a:close/>
                              <a:moveTo>
                                <a:pt x="5565" y="3"/>
                              </a:moveTo>
                              <a:lnTo>
                                <a:pt x="3529" y="1557"/>
                              </a:lnTo>
                              <a:lnTo>
                                <a:pt x="3674" y="1557"/>
                              </a:lnTo>
                              <a:lnTo>
                                <a:pt x="5657" y="3"/>
                              </a:lnTo>
                              <a:lnTo>
                                <a:pt x="5565" y="3"/>
                              </a:lnTo>
                              <a:close/>
                              <a:moveTo>
                                <a:pt x="9567" y="425"/>
                              </a:moveTo>
                              <a:lnTo>
                                <a:pt x="8095" y="1557"/>
                              </a:lnTo>
                              <a:lnTo>
                                <a:pt x="8113" y="1557"/>
                              </a:lnTo>
                              <a:lnTo>
                                <a:pt x="9567" y="428"/>
                              </a:lnTo>
                              <a:cubicBezTo>
                                <a:pt x="9567" y="425"/>
                                <a:pt x="9567" y="425"/>
                                <a:pt x="9567" y="425"/>
                              </a:cubicBezTo>
                              <a:close/>
                              <a:moveTo>
                                <a:pt x="8984" y="3"/>
                              </a:moveTo>
                              <a:lnTo>
                                <a:pt x="6966" y="1557"/>
                              </a:lnTo>
                              <a:lnTo>
                                <a:pt x="6991" y="1557"/>
                              </a:lnTo>
                              <a:lnTo>
                                <a:pt x="8991" y="3"/>
                              </a:lnTo>
                              <a:lnTo>
                                <a:pt x="8984" y="3"/>
                              </a:lnTo>
                              <a:close/>
                              <a:moveTo>
                                <a:pt x="17796" y="19561"/>
                              </a:moveTo>
                              <a:lnTo>
                                <a:pt x="15107" y="21597"/>
                              </a:lnTo>
                              <a:lnTo>
                                <a:pt x="15379" y="21597"/>
                              </a:lnTo>
                              <a:lnTo>
                                <a:pt x="17965" y="19561"/>
                              </a:lnTo>
                              <a:lnTo>
                                <a:pt x="17796" y="19561"/>
                              </a:lnTo>
                              <a:close/>
                              <a:moveTo>
                                <a:pt x="7855" y="3"/>
                              </a:moveTo>
                              <a:lnTo>
                                <a:pt x="5840" y="1557"/>
                              </a:lnTo>
                              <a:lnTo>
                                <a:pt x="5868" y="1557"/>
                              </a:lnTo>
                              <a:lnTo>
                                <a:pt x="7873" y="3"/>
                              </a:lnTo>
                              <a:lnTo>
                                <a:pt x="7855" y="3"/>
                              </a:lnTo>
                              <a:close/>
                              <a:moveTo>
                                <a:pt x="16656" y="19561"/>
                              </a:moveTo>
                              <a:lnTo>
                                <a:pt x="14673" y="21057"/>
                              </a:lnTo>
                              <a:cubicBezTo>
                                <a:pt x="14676" y="21131"/>
                                <a:pt x="14680" y="21202"/>
                                <a:pt x="14683" y="21273"/>
                              </a:cubicBezTo>
                              <a:lnTo>
                                <a:pt x="16854" y="19558"/>
                              </a:lnTo>
                              <a:lnTo>
                                <a:pt x="16656" y="19558"/>
                              </a:lnTo>
                              <a:close/>
                              <a:moveTo>
                                <a:pt x="9224" y="1557"/>
                              </a:moveTo>
                              <a:lnTo>
                                <a:pt x="9235" y="1557"/>
                              </a:lnTo>
                              <a:lnTo>
                                <a:pt x="9856" y="1074"/>
                              </a:lnTo>
                              <a:cubicBezTo>
                                <a:pt x="9856" y="1074"/>
                                <a:pt x="9856" y="1072"/>
                                <a:pt x="9856" y="1072"/>
                              </a:cubicBezTo>
                              <a:lnTo>
                                <a:pt x="9224" y="1557"/>
                              </a:lnTo>
                              <a:close/>
                            </a:path>
                          </a:pathLst>
                        </a:custGeom>
                        <a:gradFill>
                          <a:gsLst>
                            <a:gs pos="0">
                              <a:schemeClr val="accent2"/>
                            </a:gs>
                            <a:gs pos="100000">
                              <a:schemeClr val="accent3"/>
                            </a:gs>
                          </a:gsLst>
                          <a:lin ang="0" scaled="1"/>
                        </a:gradFill>
                        <a:ln w="12700">
                          <a:miter lim="400000"/>
                        </a:ln>
                      </wps:spPr>
                      <wps:bodyPr lIns="38100" tIns="38100" rIns="38100" bIns="38100" anchor="ctr"/>
                    </wps:wsp>
                  </a:graphicData>
                </a:graphic>
                <wp14:sizeRelV relativeFrom="margin">
                  <wp14:pctHeight>0</wp14:pctHeight>
                </wp14:sizeRelV>
              </wp:anchor>
            </w:drawing>
          </mc:Choice>
          <mc:Fallback>
            <w:pict>
              <v:shape w14:anchorId="552C3129" id="Shape" o:spid="_x0000_s1026" alt="&quot;&quot;" style="position:absolute;margin-left:-34.15pt;margin-top:-780.15pt;width:612.1pt;height:861.3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" path="m1616,6596r417,-325l2033,6219r-466,358c1584,6585,1602,6590,1616,6596xm872,6301l2036,5399r,-47l829,6282v14,6,29,14,43,19xm4436,3l2396,1557r162,l4538,3r-102,xm205,5944l2033,4526r,-41l166,5922v14,8,28,16,39,22xm,3561l2033,1966r,-134l,3378r,183xm,5303l2033,3714r,-153l,5112r,191xm,4433l2033,2841r,-144l,4245r,188xm2170,3l,1647r,166l2301,3r-131,xm20997,16280r-1433,1083l19564,17420r1443,-1140c21004,16280,21000,16280,20997,16280xm19804,16332r-237,177l19567,16531r258,-204c19814,16330,19811,16332,19804,16332xm3303,3l,2511r,175l3416,3r-113,xm15513,19561r-738,556c14754,20204,14736,20289,14722,20378r1027,-815l15513,19563r,-2xm1034,3l,783,,935,1182,,1034,r,3xm,3l,60,74,3,,3xm6694,3l4658,1557r131,l6775,3r-81,xm19832,21597r1764,-1379l21596,20119r-1937,1481l19832,21600r,-3xm18932,19561r-2682,2036l16490,21597r2594,-2036l18932,19561xm18717,21597r2879,-2255l21596,19255r-3073,2342l18717,21597xm20894,21597r706,-548l21600,21022r-745,575l20894,21597xm19564,18219r,82l21596,16700r,-21l19564,18219xm19564,19182r2032,-1598l21596,17535r-2032,1543l19564,19182xm17602,21597r3994,-3133l21596,18394r-4209,3203l17602,21597xm5565,3l3529,1557r145,l5657,3r-92,xm9567,425l8095,1557r18,l9567,428v,-3,,-3,,-3xm8984,3l6966,1557r25,l8991,3r-7,xm17796,19561r-2689,2036l15379,21597r2586,-2036l17796,19561xm7855,3l5840,1557r28,l7873,3r-18,xm16656,19561r-1983,1496c14676,21131,14680,21202,14683,21273r2171,-1715l16656,19558r,3xm9224,1557r11,l9856,1074v,,,-2,,-2l9224,1557xe" fillcolor="#ed7d31 [3205]" stroked="f" strokeweight="1pt">
                <v:fill color2="#a5a5a5 [3206]" angle="90" focus="100%" type="gradient"/>
                <v:stroke miterlimit="4" joinstyle="miter"/>
                <v:path arrowok="t" o:extrusionok="f" o:connecttype="custom" o:connectlocs="3886835,5469255;3886835,5469255;3886835,5469255;3886835,5469255" o:connectangles="0,90,180,270"/>
              </v:shape>
            </w:pict>
          </mc:Fallback>
        </mc:AlternateContent>
      </w:r>
      <w:r>
        <w:rPr>
          <w:noProof/>
        </w:rPr>
        <w:t>Please find above an example of what the departments structure would be.</w:t>
      </w:r>
    </w:p>
    <w:p w14:paraId="747C6D60" w14:textId="77777777" w:rsidR="00C622C2" w:rsidRDefault="00C622C2">
      <w:pPr>
        <w:rPr>
          <w:noProof/>
        </w:rPr>
      </w:pPr>
      <w:r>
        <w:rPr>
          <w:noProof/>
        </w:rPr>
        <w:t xml:space="preserve">This is able to be reviewed and is open to change and adaptation. </w:t>
      </w:r>
    </w:p>
    <w:p w14:paraId="647CF70E" w14:textId="77777777" w:rsidR="00C622C2" w:rsidRDefault="00C622C2">
      <w:pPr>
        <w:rPr>
          <w:noProof/>
        </w:rPr>
      </w:pPr>
    </w:p>
    <w:p w14:paraId="291EC59B" w14:textId="77777777" w:rsidR="00C622C2" w:rsidRDefault="00C622C2">
      <w:pPr>
        <w:rPr>
          <w:noProof/>
        </w:rPr>
      </w:pPr>
      <w:r w:rsidRPr="007867E3">
        <w:rPr>
          <w:noProof/>
          <w:color w:val="ED7D31" w:themeColor="accent2"/>
          <w:sz w:val="28"/>
          <w:szCs w:val="28"/>
        </w:rPr>
        <w:t xml:space="preserve">Roles and Responsibilities </w:t>
      </w:r>
    </w:p>
    <w:p w14:paraId="1C8F85E8" w14:textId="77777777" w:rsidR="00C622C2" w:rsidRDefault="00C622C2">
      <w:pPr>
        <w:rPr>
          <w:noProof/>
        </w:rPr>
      </w:pPr>
    </w:p>
    <w:p w14:paraId="4910CA68" w14:textId="77777777" w:rsidR="00C622C2" w:rsidRPr="009C45DF" w:rsidRDefault="00C622C2">
      <w:pPr>
        <w:rPr>
          <w:noProof/>
          <w:sz w:val="22"/>
        </w:rPr>
      </w:pPr>
      <w:r w:rsidRPr="009C45DF">
        <w:rPr>
          <w:noProof/>
          <w:sz w:val="22"/>
        </w:rPr>
        <w:t xml:space="preserve">Head of the ISU – This employee would be in charge of overseeing the </w:t>
      </w:r>
    </w:p>
    <w:p w14:paraId="2431C94E" w14:textId="77777777" w:rsidR="00C622C2" w:rsidRPr="009C45DF" w:rsidRDefault="00C622C2">
      <w:pPr>
        <w:rPr>
          <w:noProof/>
          <w:sz w:val="22"/>
        </w:rPr>
      </w:pPr>
      <w:r w:rsidRPr="009C45DF">
        <w:rPr>
          <w:noProof/>
          <w:sz w:val="22"/>
        </w:rPr>
        <w:t xml:space="preserve">whole department and ensuring that all handlers understand the proper </w:t>
      </w:r>
    </w:p>
    <w:p w14:paraId="250480CA" w14:textId="77777777" w:rsidR="00C622C2" w:rsidRPr="009C45DF" w:rsidRDefault="00C622C2">
      <w:pPr>
        <w:rPr>
          <w:noProof/>
          <w:sz w:val="22"/>
        </w:rPr>
      </w:pPr>
      <w:r w:rsidRPr="009C45DF">
        <w:rPr>
          <w:noProof/>
          <w:sz w:val="22"/>
        </w:rPr>
        <w:t>procedures. This manager would also be responsible for overseeing all</w:t>
      </w:r>
    </w:p>
    <w:p w14:paraId="38CD9BDA" w14:textId="77777777" w:rsidR="00C622C2" w:rsidRPr="009C45DF" w:rsidRDefault="00C622C2">
      <w:pPr>
        <w:rPr>
          <w:noProof/>
          <w:sz w:val="22"/>
        </w:rPr>
      </w:pPr>
      <w:r w:rsidRPr="009C45DF">
        <w:rPr>
          <w:noProof/>
          <w:sz w:val="22"/>
        </w:rPr>
        <w:t xml:space="preserve">proposed training methods and guides. </w:t>
      </w:r>
    </w:p>
    <w:p w14:paraId="42E0C533" w14:textId="77777777" w:rsidR="00C622C2" w:rsidRPr="009C45DF" w:rsidRDefault="00C622C2">
      <w:pPr>
        <w:rPr>
          <w:noProof/>
          <w:sz w:val="22"/>
        </w:rPr>
      </w:pPr>
    </w:p>
    <w:p w14:paraId="43FA088C" w14:textId="77777777" w:rsidR="00C622C2" w:rsidRPr="009C45DF" w:rsidRDefault="00C622C2">
      <w:pPr>
        <w:rPr>
          <w:noProof/>
          <w:sz w:val="22"/>
        </w:rPr>
      </w:pPr>
      <w:r w:rsidRPr="009C45DF">
        <w:rPr>
          <w:noProof/>
          <w:sz w:val="22"/>
        </w:rPr>
        <w:t>Seniors – There would be two halves of this department. One half of the seniors would be responsi</w:t>
      </w:r>
      <w:r>
        <w:rPr>
          <w:noProof/>
          <w:sz w:val="22"/>
        </w:rPr>
        <w:t>b</w:t>
      </w:r>
      <w:r w:rsidRPr="009C45DF">
        <w:rPr>
          <w:noProof/>
          <w:sz w:val="22"/>
        </w:rPr>
        <w:t>le for over seeing the trainers and would be the first point of referral. The other half would oversee the research team who would keep up with updated methods of attack and review methods of response.</w:t>
      </w:r>
    </w:p>
    <w:p w14:paraId="6A26C696" w14:textId="77777777" w:rsidR="00C622C2" w:rsidRPr="009C45DF" w:rsidRDefault="00C622C2">
      <w:pPr>
        <w:rPr>
          <w:noProof/>
          <w:sz w:val="22"/>
        </w:rPr>
      </w:pPr>
    </w:p>
    <w:p w14:paraId="6C9D5FA0" w14:textId="77777777" w:rsidR="00C622C2" w:rsidRPr="009C45DF" w:rsidRDefault="00C622C2">
      <w:pPr>
        <w:rPr>
          <w:noProof/>
          <w:sz w:val="22"/>
        </w:rPr>
      </w:pPr>
      <w:r w:rsidRPr="009C45DF">
        <w:rPr>
          <w:noProof/>
          <w:sz w:val="22"/>
        </w:rPr>
        <w:t>All seniors would overlook all other handlers. This inclu</w:t>
      </w:r>
      <w:r>
        <w:rPr>
          <w:noProof/>
          <w:sz w:val="22"/>
        </w:rPr>
        <w:t>des</w:t>
      </w:r>
      <w:r w:rsidRPr="009C45DF">
        <w:rPr>
          <w:noProof/>
          <w:sz w:val="22"/>
        </w:rPr>
        <w:t xml:space="preserve"> the </w:t>
      </w:r>
      <w:r>
        <w:rPr>
          <w:noProof/>
          <w:sz w:val="22"/>
        </w:rPr>
        <w:t>R</w:t>
      </w:r>
      <w:r w:rsidRPr="009C45DF">
        <w:rPr>
          <w:noProof/>
          <w:sz w:val="22"/>
        </w:rPr>
        <w:t xml:space="preserve">esponse </w:t>
      </w:r>
      <w:r>
        <w:rPr>
          <w:noProof/>
          <w:sz w:val="22"/>
        </w:rPr>
        <w:t>Te</w:t>
      </w:r>
      <w:r w:rsidRPr="009C45DF">
        <w:rPr>
          <w:noProof/>
          <w:sz w:val="22"/>
        </w:rPr>
        <w:t xml:space="preserve">am, Q&amp;A Team, Outsource and Webchat. </w:t>
      </w:r>
    </w:p>
    <w:p w14:paraId="6C6A75FB" w14:textId="77777777" w:rsidR="00C622C2" w:rsidRPr="009C45DF" w:rsidRDefault="00C622C2">
      <w:pPr>
        <w:rPr>
          <w:noProof/>
          <w:sz w:val="22"/>
        </w:rPr>
      </w:pPr>
    </w:p>
    <w:p w14:paraId="4B3D1DF0" w14:textId="77777777" w:rsidR="00C622C2" w:rsidRPr="009C45DF" w:rsidRDefault="00C622C2">
      <w:pPr>
        <w:rPr>
          <w:noProof/>
          <w:sz w:val="22"/>
        </w:rPr>
      </w:pPr>
      <w:r w:rsidRPr="009C45DF">
        <w:rPr>
          <w:noProof/>
          <w:sz w:val="22"/>
        </w:rPr>
        <w:t xml:space="preserve">Response – These handlers would be accepting all reported threats and ensuring that they take the correct next steps to review the potential threats. </w:t>
      </w:r>
    </w:p>
    <w:p w14:paraId="02B24E7E" w14:textId="77777777" w:rsidR="00C622C2" w:rsidRPr="009C45DF" w:rsidRDefault="00C622C2">
      <w:pPr>
        <w:rPr>
          <w:noProof/>
          <w:sz w:val="22"/>
        </w:rPr>
      </w:pPr>
    </w:p>
    <w:p w14:paraId="0D79E422" w14:textId="77777777" w:rsidR="00C622C2" w:rsidRPr="009C45DF" w:rsidRDefault="00C622C2">
      <w:pPr>
        <w:rPr>
          <w:noProof/>
          <w:sz w:val="22"/>
        </w:rPr>
      </w:pPr>
      <w:r w:rsidRPr="009C45DF">
        <w:rPr>
          <w:noProof/>
          <w:sz w:val="22"/>
        </w:rPr>
        <w:t xml:space="preserve">Q&amp;A – This team would be responsible for answering all questions that any other managers, seniors and employees may have about their systems, cyber attacks and general queries. They would be the first point of referral. </w:t>
      </w:r>
    </w:p>
    <w:p w14:paraId="1831B437" w14:textId="77777777" w:rsidR="00C622C2" w:rsidRPr="009C45DF" w:rsidRDefault="00C622C2">
      <w:pPr>
        <w:rPr>
          <w:noProof/>
          <w:sz w:val="22"/>
        </w:rPr>
      </w:pPr>
    </w:p>
    <w:p w14:paraId="45DB4D84" w14:textId="77777777" w:rsidR="00C622C2" w:rsidRDefault="00C622C2">
      <w:pPr>
        <w:rPr>
          <w:noProof/>
          <w:sz w:val="22"/>
        </w:rPr>
      </w:pPr>
      <w:r w:rsidRPr="009C45DF">
        <w:rPr>
          <w:noProof/>
          <w:sz w:val="22"/>
        </w:rPr>
        <w:t xml:space="preserve">Webchat – They would also be a part of the Q&amp;A team, but would be accessed via internal webchat. </w:t>
      </w:r>
    </w:p>
    <w:p w14:paraId="093988E3" w14:textId="77777777" w:rsidR="00C622C2" w:rsidRDefault="00C622C2">
      <w:pPr>
        <w:rPr>
          <w:noProof/>
          <w:sz w:val="22"/>
        </w:rPr>
      </w:pPr>
    </w:p>
    <w:p w14:paraId="7F452E53" w14:textId="77777777" w:rsidR="00C622C2" w:rsidRPr="009C45DF" w:rsidRDefault="00C622C2">
      <w:pPr>
        <w:rPr>
          <w:noProof/>
          <w:sz w:val="22"/>
        </w:rPr>
      </w:pPr>
      <w:r>
        <w:rPr>
          <w:noProof/>
          <w:sz w:val="22"/>
        </w:rPr>
        <w:t>Outsource – This member of the team would be responsible for outsourcing additional training and discussing with other organisations their methods of defense to strengthen our own organisations methods of defence.</w:t>
      </w:r>
    </w:p>
    <w:p w14:paraId="1C0F1965" w14:textId="77777777" w:rsidR="00C622C2" w:rsidRDefault="00C622C2">
      <w:r>
        <w:br w:type="page"/>
      </w:r>
    </w:p>
    <w:tbl>
      <w:tblPr>
        <w:tblW w:w="10773" w:type="dxa"/>
        <w:tblLayout w:type="fixed"/>
        <w:tblLook w:val="0600" w:firstRow="0" w:lastRow="0" w:firstColumn="0" w:lastColumn="0" w:noHBand="1" w:noVBand="1"/>
      </w:tblPr>
      <w:tblGrid>
        <w:gridCol w:w="993"/>
        <w:gridCol w:w="5272"/>
        <w:gridCol w:w="3516"/>
        <w:gridCol w:w="992"/>
      </w:tblGrid>
      <w:tr w:rsidR="00C622C2" w:rsidRPr="002B708B" w14:paraId="47760AB5" w14:textId="77777777" w:rsidTr="00486A8E">
        <w:trPr>
          <w:trHeight w:val="14616"/>
        </w:trPr>
        <w:tc>
          <w:tcPr>
            <w:tcW w:w="993" w:type="dxa"/>
          </w:tcPr>
          <w:p w14:paraId="0A4DF942" w14:textId="77777777" w:rsidR="00C622C2" w:rsidRPr="002B708B" w:rsidRDefault="00C622C2" w:rsidP="005A2DF7">
            <w:pPr>
              <w:pStyle w:val="GraphicAnchor"/>
              <w:rPr>
                <w:noProof/>
                <w:lang w:val="en-GB"/>
              </w:rPr>
            </w:pPr>
          </w:p>
        </w:tc>
        <w:tc>
          <w:tcPr>
            <w:tcW w:w="5272" w:type="dxa"/>
          </w:tcPr>
          <w:p w14:paraId="6C6009FA" w14:textId="77777777" w:rsidR="00C622C2" w:rsidRDefault="00C622C2" w:rsidP="000F0731">
            <w:pPr>
              <w:pStyle w:val="Quote"/>
              <w:rPr>
                <w:noProof/>
                <w:lang w:val="en-GB"/>
              </w:rPr>
            </w:pPr>
            <w:r>
              <w:rPr>
                <w:noProof/>
                <w:lang w:val="en-GB"/>
              </w:rPr>
              <w:t xml:space="preserve">Training and Awareness </w:t>
            </w:r>
          </w:p>
          <w:p w14:paraId="3B6BB415" w14:textId="77777777" w:rsidR="00C622C2" w:rsidRDefault="00C622C2" w:rsidP="006D2A30">
            <w:pPr>
              <w:rPr>
                <w:color w:val="ED7D31" w:themeColor="accent2"/>
                <w:sz w:val="32"/>
                <w:szCs w:val="32"/>
              </w:rPr>
            </w:pPr>
            <w:r w:rsidRPr="006D2A30">
              <w:rPr>
                <w:color w:val="ED7D31" w:themeColor="accent2"/>
                <w:sz w:val="32"/>
                <w:szCs w:val="32"/>
              </w:rPr>
              <w:t>Methods of Training</w:t>
            </w:r>
          </w:p>
          <w:p w14:paraId="2DE851A3" w14:textId="77777777" w:rsidR="00C622C2" w:rsidRDefault="00C622C2" w:rsidP="006D2A30">
            <w:pPr>
              <w:rPr>
                <w:color w:val="ED7D31" w:themeColor="accent2"/>
                <w:sz w:val="32"/>
                <w:szCs w:val="32"/>
              </w:rPr>
            </w:pPr>
          </w:p>
          <w:p w14:paraId="4490A30C" w14:textId="77777777" w:rsidR="00C622C2" w:rsidRDefault="00C622C2" w:rsidP="006D2A30">
            <w:pPr>
              <w:rPr>
                <w:color w:val="000000" w:themeColor="text1"/>
              </w:rPr>
            </w:pPr>
            <w:r>
              <w:rPr>
                <w:color w:val="000000" w:themeColor="text1"/>
              </w:rPr>
              <w:t xml:space="preserve">There </w:t>
            </w:r>
            <w:proofErr w:type="gramStart"/>
            <w:r>
              <w:rPr>
                <w:color w:val="000000" w:themeColor="text1"/>
              </w:rPr>
              <w:t>are</w:t>
            </w:r>
            <w:proofErr w:type="gramEnd"/>
            <w:r>
              <w:rPr>
                <w:color w:val="000000" w:themeColor="text1"/>
              </w:rPr>
              <w:t xml:space="preserve"> a myriad of methods that would be implemented to train up existing employees, new hires and managers. This would include optional sit-in sessions that would </w:t>
            </w:r>
            <w:proofErr w:type="gramStart"/>
            <w:r>
              <w:rPr>
                <w:color w:val="000000" w:themeColor="text1"/>
              </w:rPr>
              <w:t>be held</w:t>
            </w:r>
            <w:proofErr w:type="gramEnd"/>
            <w:r>
              <w:rPr>
                <w:color w:val="000000" w:themeColor="text1"/>
              </w:rPr>
              <w:t xml:space="preserve"> by a Trainer within the team. They would explain any updates of procedures to any attendees that wanted further support with defence methods. Anything discussed in these sit-in sessions would </w:t>
            </w:r>
            <w:proofErr w:type="gramStart"/>
            <w:r>
              <w:rPr>
                <w:color w:val="000000" w:themeColor="text1"/>
              </w:rPr>
              <w:t>be sent</w:t>
            </w:r>
            <w:proofErr w:type="gramEnd"/>
            <w:r>
              <w:rPr>
                <w:color w:val="000000" w:themeColor="text1"/>
              </w:rPr>
              <w:t xml:space="preserve"> out to all employees in flyer format to refer to. There would also be mandatory </w:t>
            </w:r>
            <w:proofErr w:type="gramStart"/>
            <w:r>
              <w:rPr>
                <w:color w:val="000000" w:themeColor="text1"/>
              </w:rPr>
              <w:t>training</w:t>
            </w:r>
            <w:proofErr w:type="gramEnd"/>
            <w:r>
              <w:rPr>
                <w:color w:val="000000" w:themeColor="text1"/>
              </w:rPr>
              <w:t xml:space="preserve"> </w:t>
            </w:r>
          </w:p>
          <w:p w14:paraId="7BCBCC1D" w14:textId="77777777" w:rsidR="00C622C2" w:rsidRDefault="00C622C2" w:rsidP="006D2A30">
            <w:pPr>
              <w:rPr>
                <w:color w:val="000000" w:themeColor="text1"/>
              </w:rPr>
            </w:pPr>
            <w:r>
              <w:rPr>
                <w:color w:val="000000" w:themeColor="text1"/>
              </w:rPr>
              <w:t xml:space="preserve">sessions over Teams/Zoom in which the </w:t>
            </w:r>
          </w:p>
          <w:p w14:paraId="54625CAF" w14:textId="77777777" w:rsidR="00C622C2" w:rsidRDefault="00C622C2" w:rsidP="006D2A30">
            <w:pPr>
              <w:rPr>
                <w:color w:val="000000" w:themeColor="text1"/>
              </w:rPr>
            </w:pPr>
            <w:r>
              <w:rPr>
                <w:color w:val="000000" w:themeColor="text1"/>
              </w:rPr>
              <w:t xml:space="preserve">Trainer would have a PowerPoint to </w:t>
            </w:r>
          </w:p>
          <w:p w14:paraId="5C8A91FE" w14:textId="77777777" w:rsidR="00C622C2" w:rsidRDefault="00C622C2" w:rsidP="006D2A30">
            <w:pPr>
              <w:rPr>
                <w:color w:val="000000" w:themeColor="text1"/>
              </w:rPr>
            </w:pPr>
            <w:r>
              <w:rPr>
                <w:color w:val="000000" w:themeColor="text1"/>
              </w:rPr>
              <w:t xml:space="preserve">follow along with. Finally, the Q&amp;A </w:t>
            </w:r>
          </w:p>
          <w:p w14:paraId="4B0FB71B" w14:textId="77777777" w:rsidR="00C622C2" w:rsidRDefault="00C622C2" w:rsidP="006D2A30">
            <w:pPr>
              <w:rPr>
                <w:color w:val="000000" w:themeColor="text1"/>
              </w:rPr>
            </w:pPr>
            <w:r>
              <w:rPr>
                <w:color w:val="000000" w:themeColor="text1"/>
              </w:rPr>
              <w:t xml:space="preserve">handlers will be available for the full </w:t>
            </w:r>
            <w:proofErr w:type="gramStart"/>
            <w:r>
              <w:rPr>
                <w:color w:val="000000" w:themeColor="text1"/>
              </w:rPr>
              <w:t>working</w:t>
            </w:r>
            <w:proofErr w:type="gramEnd"/>
            <w:r>
              <w:rPr>
                <w:color w:val="000000" w:themeColor="text1"/>
              </w:rPr>
              <w:t xml:space="preserve"> </w:t>
            </w:r>
          </w:p>
          <w:p w14:paraId="34F06DFC" w14:textId="77777777" w:rsidR="00C622C2" w:rsidRDefault="00C622C2" w:rsidP="006D2A30">
            <w:pPr>
              <w:rPr>
                <w:color w:val="000000" w:themeColor="text1"/>
              </w:rPr>
            </w:pPr>
            <w:r>
              <w:rPr>
                <w:color w:val="000000" w:themeColor="text1"/>
              </w:rPr>
              <w:t xml:space="preserve">day to answer any questions that </w:t>
            </w:r>
            <w:proofErr w:type="gramStart"/>
            <w:r>
              <w:rPr>
                <w:color w:val="000000" w:themeColor="text1"/>
              </w:rPr>
              <w:t>any</w:t>
            </w:r>
            <w:proofErr w:type="gramEnd"/>
            <w:r>
              <w:rPr>
                <w:color w:val="000000" w:themeColor="text1"/>
              </w:rPr>
              <w:t xml:space="preserve"> </w:t>
            </w:r>
          </w:p>
          <w:p w14:paraId="64BA9DBF" w14:textId="684D0BF3" w:rsidR="00C622C2" w:rsidRDefault="00C622C2" w:rsidP="006D2A30">
            <w:pPr>
              <w:rPr>
                <w:color w:val="000000" w:themeColor="text1"/>
              </w:rPr>
            </w:pPr>
            <w:r>
              <w:rPr>
                <w:color w:val="000000" w:themeColor="text1"/>
              </w:rPr>
              <w:t xml:space="preserve">other employees may have. </w:t>
            </w:r>
          </w:p>
          <w:p w14:paraId="230BBFE8" w14:textId="28442636" w:rsidR="00C622C2" w:rsidRDefault="00C622C2" w:rsidP="006D2A30">
            <w:pPr>
              <w:rPr>
                <w:color w:val="000000" w:themeColor="text1"/>
              </w:rPr>
            </w:pPr>
            <w:r>
              <w:rPr>
                <w:color w:val="000000" w:themeColor="text1"/>
              </w:rPr>
              <w:t xml:space="preserve">This team is here for support to anyone that may need them. </w:t>
            </w:r>
          </w:p>
          <w:p w14:paraId="387EF3F3" w14:textId="7F98B0FF" w:rsidR="00C622C2" w:rsidRDefault="00C622C2" w:rsidP="006D2A30">
            <w:pPr>
              <w:rPr>
                <w:color w:val="ED7D31" w:themeColor="accent2"/>
                <w:sz w:val="32"/>
                <w:szCs w:val="32"/>
              </w:rPr>
            </w:pPr>
            <w:r w:rsidRPr="007D7949">
              <w:rPr>
                <w:color w:val="ED7D31" w:themeColor="accent2"/>
                <w:sz w:val="32"/>
                <w:szCs w:val="32"/>
              </w:rPr>
              <w:t xml:space="preserve">Referral Points </w:t>
            </w:r>
          </w:p>
          <w:p w14:paraId="2F1164D6" w14:textId="6379B619" w:rsidR="00C622C2" w:rsidRDefault="00C622C2" w:rsidP="006D2A30">
            <w:pPr>
              <w:rPr>
                <w:color w:val="000000" w:themeColor="text1"/>
              </w:rPr>
            </w:pPr>
            <w:r>
              <w:rPr>
                <w:color w:val="000000" w:themeColor="text1"/>
              </w:rPr>
              <w:t xml:space="preserve">Please find below the order of referral points. </w:t>
            </w:r>
          </w:p>
          <w:p w14:paraId="4956426E" w14:textId="77777777" w:rsidR="00C622C2" w:rsidRDefault="00C622C2" w:rsidP="00C622C2">
            <w:pPr>
              <w:pStyle w:val="ListParagraph"/>
              <w:numPr>
                <w:ilvl w:val="0"/>
                <w:numId w:val="20"/>
              </w:numPr>
              <w:spacing w:after="0" w:line="240" w:lineRule="auto"/>
              <w:jc w:val="left"/>
              <w:rPr>
                <w:color w:val="000000" w:themeColor="text1"/>
              </w:rPr>
            </w:pPr>
            <w:r>
              <w:rPr>
                <w:color w:val="000000" w:themeColor="text1"/>
              </w:rPr>
              <w:t xml:space="preserve">Webchat </w:t>
            </w:r>
          </w:p>
          <w:p w14:paraId="0D3F43E4" w14:textId="77777777" w:rsidR="00C622C2" w:rsidRDefault="00C622C2" w:rsidP="00C622C2">
            <w:pPr>
              <w:pStyle w:val="ListParagraph"/>
              <w:numPr>
                <w:ilvl w:val="0"/>
                <w:numId w:val="20"/>
              </w:numPr>
              <w:spacing w:after="0" w:line="240" w:lineRule="auto"/>
              <w:jc w:val="left"/>
              <w:rPr>
                <w:color w:val="000000" w:themeColor="text1"/>
              </w:rPr>
            </w:pPr>
            <w:r>
              <w:rPr>
                <w:color w:val="000000" w:themeColor="text1"/>
              </w:rPr>
              <w:t>Q&amp;A</w:t>
            </w:r>
          </w:p>
          <w:p w14:paraId="4F1C31B5" w14:textId="77777777" w:rsidR="00C622C2" w:rsidRDefault="00C622C2" w:rsidP="00C622C2">
            <w:pPr>
              <w:pStyle w:val="ListParagraph"/>
              <w:numPr>
                <w:ilvl w:val="0"/>
                <w:numId w:val="20"/>
              </w:numPr>
              <w:spacing w:after="0" w:line="240" w:lineRule="auto"/>
              <w:jc w:val="left"/>
              <w:rPr>
                <w:color w:val="000000" w:themeColor="text1"/>
              </w:rPr>
            </w:pPr>
            <w:r>
              <w:rPr>
                <w:color w:val="000000" w:themeColor="text1"/>
              </w:rPr>
              <w:t>Trainer</w:t>
            </w:r>
          </w:p>
          <w:p w14:paraId="07ABC938" w14:textId="77777777" w:rsidR="00C622C2" w:rsidRDefault="00C622C2" w:rsidP="00C622C2">
            <w:pPr>
              <w:pStyle w:val="ListParagraph"/>
              <w:numPr>
                <w:ilvl w:val="0"/>
                <w:numId w:val="20"/>
              </w:numPr>
              <w:spacing w:after="0" w:line="240" w:lineRule="auto"/>
              <w:jc w:val="left"/>
              <w:rPr>
                <w:color w:val="000000" w:themeColor="text1"/>
              </w:rPr>
            </w:pPr>
            <w:r>
              <w:rPr>
                <w:color w:val="000000" w:themeColor="text1"/>
              </w:rPr>
              <w:t xml:space="preserve">Senior </w:t>
            </w:r>
          </w:p>
          <w:p w14:paraId="6453225D" w14:textId="77777777" w:rsidR="00C622C2" w:rsidRPr="007D7949" w:rsidRDefault="00C622C2" w:rsidP="00C622C2">
            <w:pPr>
              <w:pStyle w:val="ListParagraph"/>
              <w:numPr>
                <w:ilvl w:val="0"/>
                <w:numId w:val="21"/>
              </w:numPr>
              <w:spacing w:after="0" w:line="240" w:lineRule="auto"/>
              <w:jc w:val="left"/>
              <w:rPr>
                <w:color w:val="000000" w:themeColor="text1"/>
              </w:rPr>
            </w:pPr>
            <w:r>
              <w:rPr>
                <w:color w:val="000000" w:themeColor="text1"/>
              </w:rPr>
              <w:t xml:space="preserve">If at any time the senior is unable to provide the correct answer, they will refer to the head of the team for the best response to the query. Please be rest assured that one the members of the team will have the answer to the query. </w:t>
            </w:r>
          </w:p>
        </w:tc>
        <w:tc>
          <w:tcPr>
            <w:tcW w:w="3516" w:type="dxa"/>
          </w:tcPr>
          <w:p w14:paraId="645A2C64" w14:textId="77777777" w:rsidR="00C622C2" w:rsidRPr="002B708B" w:rsidRDefault="00C622C2" w:rsidP="005A2DF7">
            <w:pPr>
              <w:pStyle w:val="Heading5"/>
              <w:spacing w:line="192" w:lineRule="auto"/>
              <w:rPr>
                <w:noProof/>
                <w:lang w:val="en-GB"/>
              </w:rPr>
            </w:pPr>
            <w:r w:rsidRPr="002B708B">
              <w:rPr>
                <w:noProof/>
                <w:lang w:val="en-GB" w:bidi="en-GB"/>
              </w:rPr>
              <mc:AlternateContent>
                <mc:Choice Requires="wps">
                  <w:drawing>
                    <wp:anchor distT="0" distB="0" distL="114300" distR="114300" simplePos="0" relativeHeight="251660288" behindDoc="1" locked="0" layoutInCell="1" allowOverlap="1" wp14:anchorId="2BC2E79B" wp14:editId="6F3BFCF9">
                      <wp:simplePos x="0" y="0"/>
                      <wp:positionH relativeFrom="column">
                        <wp:posOffset>-905510</wp:posOffset>
                      </wp:positionH>
                      <wp:positionV relativeFrom="paragraph">
                        <wp:posOffset>1007745</wp:posOffset>
                      </wp:positionV>
                      <wp:extent cx="4154169" cy="6844032"/>
                      <wp:effectExtent l="0" t="0" r="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154169" cy="6844032"/>
                              </a:xfrm>
                              <a:custGeom>
                                <a:avLst/>
                                <a:gdLst/>
                                <a:ahLst/>
                                <a:cxnLst>
                                  <a:cxn ang="0">
                                    <a:pos x="wd2" y="hd2"/>
                                  </a:cxn>
                                  <a:cxn ang="5400000">
                                    <a:pos x="wd2" y="hd2"/>
                                  </a:cxn>
                                  <a:cxn ang="10800000">
                                    <a:pos x="wd2" y="hd2"/>
                                  </a:cxn>
                                  <a:cxn ang="16200000">
                                    <a:pos x="wd2" y="hd2"/>
                                  </a:cxn>
                                </a:cxnLst>
                                <a:rect l="0" t="0" r="r" b="b"/>
                                <a:pathLst>
                                  <a:path w="21600" h="21600" extrusionOk="0">
                                    <a:moveTo>
                                      <a:pt x="17895" y="64"/>
                                    </a:moveTo>
                                    <a:lnTo>
                                      <a:pt x="17790" y="0"/>
                                    </a:lnTo>
                                    <a:lnTo>
                                      <a:pt x="17684" y="64"/>
                                    </a:lnTo>
                                    <a:lnTo>
                                      <a:pt x="0" y="10758"/>
                                    </a:lnTo>
                                    <a:lnTo>
                                      <a:pt x="139" y="10842"/>
                                    </a:lnTo>
                                    <a:lnTo>
                                      <a:pt x="17757" y="21580"/>
                                    </a:lnTo>
                                    <a:lnTo>
                                      <a:pt x="17790" y="21600"/>
                                    </a:lnTo>
                                    <a:lnTo>
                                      <a:pt x="17823" y="21580"/>
                                    </a:lnTo>
                                    <a:lnTo>
                                      <a:pt x="21600" y="19299"/>
                                    </a:lnTo>
                                    <a:lnTo>
                                      <a:pt x="21600" y="19195"/>
                                    </a:lnTo>
                                    <a:lnTo>
                                      <a:pt x="17790" y="21516"/>
                                    </a:lnTo>
                                    <a:lnTo>
                                      <a:pt x="277" y="10930"/>
                                    </a:lnTo>
                                    <a:lnTo>
                                      <a:pt x="17790" y="261"/>
                                    </a:lnTo>
                                    <a:lnTo>
                                      <a:pt x="21600" y="2565"/>
                                    </a:lnTo>
                                    <a:lnTo>
                                      <a:pt x="21600" y="2325"/>
                                    </a:lnTo>
                                    <a:lnTo>
                                      <a:pt x="17895" y="64"/>
                                    </a:lnTo>
                                    <a:close/>
                                    <a:moveTo>
                                      <a:pt x="16614" y="10754"/>
                                    </a:moveTo>
                                    <a:lnTo>
                                      <a:pt x="16753" y="10842"/>
                                    </a:lnTo>
                                    <a:lnTo>
                                      <a:pt x="17757" y="11495"/>
                                    </a:lnTo>
                                    <a:lnTo>
                                      <a:pt x="17790" y="11515"/>
                                    </a:lnTo>
                                    <a:lnTo>
                                      <a:pt x="17829" y="11495"/>
                                    </a:lnTo>
                                    <a:lnTo>
                                      <a:pt x="18906" y="10886"/>
                                    </a:lnTo>
                                    <a:lnTo>
                                      <a:pt x="18978" y="10846"/>
                                    </a:lnTo>
                                    <a:lnTo>
                                      <a:pt x="18906" y="10802"/>
                                    </a:lnTo>
                                    <a:lnTo>
                                      <a:pt x="17902" y="10149"/>
                                    </a:lnTo>
                                    <a:lnTo>
                                      <a:pt x="17803" y="10085"/>
                                    </a:lnTo>
                                    <a:lnTo>
                                      <a:pt x="17691" y="10149"/>
                                    </a:lnTo>
                                    <a:lnTo>
                                      <a:pt x="16614" y="10754"/>
                                    </a:lnTo>
                                    <a:close/>
                                    <a:moveTo>
                                      <a:pt x="17796" y="10341"/>
                                    </a:moveTo>
                                    <a:lnTo>
                                      <a:pt x="18688" y="10846"/>
                                    </a:lnTo>
                                    <a:lnTo>
                                      <a:pt x="17790" y="11431"/>
                                    </a:lnTo>
                                    <a:lnTo>
                                      <a:pt x="16898" y="10926"/>
                                    </a:lnTo>
                                    <a:lnTo>
                                      <a:pt x="17796" y="10341"/>
                                    </a:lnTo>
                                    <a:close/>
                                    <a:moveTo>
                                      <a:pt x="17790" y="7563"/>
                                    </a:moveTo>
                                    <a:lnTo>
                                      <a:pt x="17684" y="7628"/>
                                    </a:lnTo>
                                    <a:lnTo>
                                      <a:pt x="12461" y="10758"/>
                                    </a:lnTo>
                                    <a:lnTo>
                                      <a:pt x="12599" y="10846"/>
                                    </a:lnTo>
                                    <a:lnTo>
                                      <a:pt x="17757" y="14021"/>
                                    </a:lnTo>
                                    <a:lnTo>
                                      <a:pt x="17790" y="14041"/>
                                    </a:lnTo>
                                    <a:lnTo>
                                      <a:pt x="17823" y="14021"/>
                                    </a:lnTo>
                                    <a:lnTo>
                                      <a:pt x="21600" y="11760"/>
                                    </a:lnTo>
                                    <a:lnTo>
                                      <a:pt x="21600" y="11604"/>
                                    </a:lnTo>
                                    <a:lnTo>
                                      <a:pt x="17790" y="13948"/>
                                    </a:lnTo>
                                    <a:lnTo>
                                      <a:pt x="12738" y="10926"/>
                                    </a:lnTo>
                                    <a:lnTo>
                                      <a:pt x="17790" y="7820"/>
                                    </a:lnTo>
                                    <a:lnTo>
                                      <a:pt x="21600" y="10101"/>
                                    </a:lnTo>
                                    <a:lnTo>
                                      <a:pt x="21600" y="9908"/>
                                    </a:lnTo>
                                    <a:lnTo>
                                      <a:pt x="17895" y="7628"/>
                                    </a:lnTo>
                                    <a:lnTo>
                                      <a:pt x="17790" y="7563"/>
                                    </a:lnTo>
                                    <a:close/>
                                    <a:moveTo>
                                      <a:pt x="17790" y="8822"/>
                                    </a:moveTo>
                                    <a:lnTo>
                                      <a:pt x="17684" y="8886"/>
                                    </a:lnTo>
                                    <a:lnTo>
                                      <a:pt x="14534" y="10754"/>
                                    </a:lnTo>
                                    <a:lnTo>
                                      <a:pt x="14673" y="10842"/>
                                    </a:lnTo>
                                    <a:lnTo>
                                      <a:pt x="17750" y="12754"/>
                                    </a:lnTo>
                                    <a:lnTo>
                                      <a:pt x="17783" y="12774"/>
                                    </a:lnTo>
                                    <a:lnTo>
                                      <a:pt x="17816" y="12754"/>
                                    </a:lnTo>
                                    <a:lnTo>
                                      <a:pt x="20966" y="10886"/>
                                    </a:lnTo>
                                    <a:lnTo>
                                      <a:pt x="21039" y="10846"/>
                                    </a:lnTo>
                                    <a:lnTo>
                                      <a:pt x="20966" y="10802"/>
                                    </a:lnTo>
                                    <a:lnTo>
                                      <a:pt x="17889" y="8890"/>
                                    </a:lnTo>
                                    <a:lnTo>
                                      <a:pt x="17790" y="8822"/>
                                    </a:lnTo>
                                    <a:close/>
                                    <a:moveTo>
                                      <a:pt x="17783" y="12690"/>
                                    </a:moveTo>
                                    <a:lnTo>
                                      <a:pt x="14812" y="10926"/>
                                    </a:lnTo>
                                    <a:lnTo>
                                      <a:pt x="17783" y="9078"/>
                                    </a:lnTo>
                                    <a:lnTo>
                                      <a:pt x="20755" y="10842"/>
                                    </a:lnTo>
                                    <a:lnTo>
                                      <a:pt x="17783" y="12690"/>
                                    </a:lnTo>
                                    <a:close/>
                                    <a:moveTo>
                                      <a:pt x="17790" y="5042"/>
                                    </a:moveTo>
                                    <a:lnTo>
                                      <a:pt x="17684" y="5106"/>
                                    </a:lnTo>
                                    <a:lnTo>
                                      <a:pt x="8307" y="10758"/>
                                    </a:lnTo>
                                    <a:lnTo>
                                      <a:pt x="8446" y="10842"/>
                                    </a:lnTo>
                                    <a:lnTo>
                                      <a:pt x="17757" y="16538"/>
                                    </a:lnTo>
                                    <a:lnTo>
                                      <a:pt x="17790" y="16558"/>
                                    </a:lnTo>
                                    <a:lnTo>
                                      <a:pt x="17823" y="16538"/>
                                    </a:lnTo>
                                    <a:lnTo>
                                      <a:pt x="21600" y="14265"/>
                                    </a:lnTo>
                                    <a:lnTo>
                                      <a:pt x="21600" y="14145"/>
                                    </a:lnTo>
                                    <a:lnTo>
                                      <a:pt x="17790" y="16478"/>
                                    </a:lnTo>
                                    <a:lnTo>
                                      <a:pt x="8585" y="10934"/>
                                    </a:lnTo>
                                    <a:lnTo>
                                      <a:pt x="17790" y="5307"/>
                                    </a:lnTo>
                                    <a:lnTo>
                                      <a:pt x="21600" y="7603"/>
                                    </a:lnTo>
                                    <a:lnTo>
                                      <a:pt x="21600" y="7383"/>
                                    </a:lnTo>
                                    <a:lnTo>
                                      <a:pt x="17895" y="5118"/>
                                    </a:lnTo>
                                    <a:lnTo>
                                      <a:pt x="17790" y="5042"/>
                                    </a:lnTo>
                                    <a:close/>
                                    <a:moveTo>
                                      <a:pt x="17790" y="6301"/>
                                    </a:moveTo>
                                    <a:lnTo>
                                      <a:pt x="17684" y="6365"/>
                                    </a:lnTo>
                                    <a:lnTo>
                                      <a:pt x="10381" y="10754"/>
                                    </a:lnTo>
                                    <a:lnTo>
                                      <a:pt x="10519" y="10838"/>
                                    </a:lnTo>
                                    <a:lnTo>
                                      <a:pt x="17750" y="15271"/>
                                    </a:lnTo>
                                    <a:lnTo>
                                      <a:pt x="17783" y="15291"/>
                                    </a:lnTo>
                                    <a:lnTo>
                                      <a:pt x="17816" y="15271"/>
                                    </a:lnTo>
                                    <a:lnTo>
                                      <a:pt x="21593" y="13002"/>
                                    </a:lnTo>
                                    <a:lnTo>
                                      <a:pt x="21593" y="12870"/>
                                    </a:lnTo>
                                    <a:lnTo>
                                      <a:pt x="17783" y="15207"/>
                                    </a:lnTo>
                                    <a:lnTo>
                                      <a:pt x="10658" y="10922"/>
                                    </a:lnTo>
                                    <a:lnTo>
                                      <a:pt x="17783" y="6553"/>
                                    </a:lnTo>
                                    <a:lnTo>
                                      <a:pt x="21593" y="8842"/>
                                    </a:lnTo>
                                    <a:lnTo>
                                      <a:pt x="21593" y="8638"/>
                                    </a:lnTo>
                                    <a:lnTo>
                                      <a:pt x="17889" y="6365"/>
                                    </a:lnTo>
                                    <a:lnTo>
                                      <a:pt x="17790" y="6301"/>
                                    </a:lnTo>
                                    <a:close/>
                                    <a:moveTo>
                                      <a:pt x="17790" y="2521"/>
                                    </a:moveTo>
                                    <a:lnTo>
                                      <a:pt x="17684" y="2585"/>
                                    </a:lnTo>
                                    <a:lnTo>
                                      <a:pt x="4154" y="10758"/>
                                    </a:lnTo>
                                    <a:lnTo>
                                      <a:pt x="4292" y="10842"/>
                                    </a:lnTo>
                                    <a:lnTo>
                                      <a:pt x="17757" y="19059"/>
                                    </a:lnTo>
                                    <a:lnTo>
                                      <a:pt x="17790" y="19079"/>
                                    </a:lnTo>
                                    <a:lnTo>
                                      <a:pt x="17823" y="19059"/>
                                    </a:lnTo>
                                    <a:lnTo>
                                      <a:pt x="21600" y="16778"/>
                                    </a:lnTo>
                                    <a:lnTo>
                                      <a:pt x="21600" y="16670"/>
                                    </a:lnTo>
                                    <a:lnTo>
                                      <a:pt x="17790" y="18995"/>
                                    </a:lnTo>
                                    <a:lnTo>
                                      <a:pt x="4431" y="10930"/>
                                    </a:lnTo>
                                    <a:lnTo>
                                      <a:pt x="17790" y="2782"/>
                                    </a:lnTo>
                                    <a:lnTo>
                                      <a:pt x="21600" y="5082"/>
                                    </a:lnTo>
                                    <a:lnTo>
                                      <a:pt x="21600" y="4850"/>
                                    </a:lnTo>
                                    <a:lnTo>
                                      <a:pt x="17895" y="2589"/>
                                    </a:lnTo>
                                    <a:lnTo>
                                      <a:pt x="17790" y="2521"/>
                                    </a:lnTo>
                                    <a:close/>
                                    <a:moveTo>
                                      <a:pt x="17790" y="3780"/>
                                    </a:moveTo>
                                    <a:lnTo>
                                      <a:pt x="17684" y="3844"/>
                                    </a:lnTo>
                                    <a:lnTo>
                                      <a:pt x="6227" y="10754"/>
                                    </a:lnTo>
                                    <a:lnTo>
                                      <a:pt x="6366" y="10838"/>
                                    </a:lnTo>
                                    <a:lnTo>
                                      <a:pt x="17750" y="17792"/>
                                    </a:lnTo>
                                    <a:lnTo>
                                      <a:pt x="17783" y="17812"/>
                                    </a:lnTo>
                                    <a:lnTo>
                                      <a:pt x="17816" y="17792"/>
                                    </a:lnTo>
                                    <a:lnTo>
                                      <a:pt x="21593" y="15516"/>
                                    </a:lnTo>
                                    <a:lnTo>
                                      <a:pt x="21593" y="15399"/>
                                    </a:lnTo>
                                    <a:lnTo>
                                      <a:pt x="17783" y="17728"/>
                                    </a:lnTo>
                                    <a:lnTo>
                                      <a:pt x="6504" y="10922"/>
                                    </a:lnTo>
                                    <a:lnTo>
                                      <a:pt x="17783" y="4032"/>
                                    </a:lnTo>
                                    <a:lnTo>
                                      <a:pt x="21593" y="6329"/>
                                    </a:lnTo>
                                    <a:lnTo>
                                      <a:pt x="21593" y="6100"/>
                                    </a:lnTo>
                                    <a:lnTo>
                                      <a:pt x="17889" y="3836"/>
                                    </a:lnTo>
                                    <a:lnTo>
                                      <a:pt x="17790" y="3780"/>
                                    </a:lnTo>
                                    <a:close/>
                                    <a:moveTo>
                                      <a:pt x="17790" y="1259"/>
                                    </a:moveTo>
                                    <a:lnTo>
                                      <a:pt x="17684" y="1323"/>
                                    </a:lnTo>
                                    <a:lnTo>
                                      <a:pt x="2073" y="10754"/>
                                    </a:lnTo>
                                    <a:lnTo>
                                      <a:pt x="2212" y="10838"/>
                                    </a:lnTo>
                                    <a:lnTo>
                                      <a:pt x="17750" y="20313"/>
                                    </a:lnTo>
                                    <a:lnTo>
                                      <a:pt x="17783" y="20333"/>
                                    </a:lnTo>
                                    <a:lnTo>
                                      <a:pt x="17816" y="20313"/>
                                    </a:lnTo>
                                    <a:lnTo>
                                      <a:pt x="21593" y="18033"/>
                                    </a:lnTo>
                                    <a:lnTo>
                                      <a:pt x="21593" y="17925"/>
                                    </a:lnTo>
                                    <a:lnTo>
                                      <a:pt x="17783" y="20249"/>
                                    </a:lnTo>
                                    <a:lnTo>
                                      <a:pt x="2351" y="10922"/>
                                    </a:lnTo>
                                    <a:lnTo>
                                      <a:pt x="17783" y="1511"/>
                                    </a:lnTo>
                                    <a:lnTo>
                                      <a:pt x="21593" y="3812"/>
                                    </a:lnTo>
                                    <a:lnTo>
                                      <a:pt x="21593" y="3575"/>
                                    </a:lnTo>
                                    <a:lnTo>
                                      <a:pt x="17889" y="1315"/>
                                    </a:lnTo>
                                    <a:lnTo>
                                      <a:pt x="17790" y="1259"/>
                                    </a:lnTo>
                                    <a:close/>
                                  </a:path>
                                </a:pathLst>
                              </a:custGeom>
                              <a:gradFill>
                                <a:gsLst>
                                  <a:gs pos="0">
                                    <a:schemeClr val="accent2"/>
                                  </a:gs>
                                  <a:gs pos="100000">
                                    <a:schemeClr val="accent3"/>
                                  </a:gs>
                                </a:gsLst>
                                <a:lin ang="0" scaled="1"/>
                              </a:gradFill>
                              <a:ln w="12700">
                                <a:miter lim="400000"/>
                              </a:ln>
                            </wps:spPr>
                            <wps:bodyPr lIns="38100" tIns="38100" rIns="38100" bIns="38100" anchor="ctr"/>
                          </wps:wsp>
                        </a:graphicData>
                      </a:graphic>
                    </wp:anchor>
                  </w:drawing>
                </mc:Choice>
                <mc:Fallback>
                  <w:pict>
                    <v:shape w14:anchorId="663763F2" id="Shape" o:spid="_x0000_s1026" alt="&quot;&quot;" style="position:absolute;margin-left:-71.3pt;margin-top:79.35pt;width:327.1pt;height:538.9pt;z-index:-251656192;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" path="m17895,64l17790,r-106,64l,10758r139,84l17757,21580r33,20l17823,21580r3777,-2281l21600,19195r-3810,2321l277,10930,17790,261r3810,2304l21600,2325,17895,64xm16614,10754r139,88l17757,11495r33,20l17829,11495r1077,-609l18978,10846r-72,-44l17902,10149r-99,-64l17691,10149r-1077,605xm17796,10341r892,505l17790,11431r-892,-505l17796,10341xm17790,7563r-106,65l12461,10758r138,88l17757,14021r33,20l17823,14021r3777,-2261l21600,11604r-3810,2344l12738,10926,17790,7820r3810,2281l21600,9908,17895,7628r-105,-65xm17790,8822r-106,64l14534,10754r139,88l17750,12754r33,20l17816,12754r3150,-1868l21039,10846r-73,-44l17889,8890r-99,-68xm17783,12690l14812,10926,17783,9078r2972,1764l17783,12690xm17790,5042r-106,64l8307,10758r139,84l17757,16538r33,20l17823,16538r3777,-2273l21600,14145r-3810,2333l8585,10934,17790,5307r3810,2296l21600,7383,17895,5118r-105,-76xm17790,6301r-106,64l10381,10754r138,84l17750,15271r33,20l17816,15271r3777,-2269l21593,12870r-3810,2337l10658,10922,17783,6553r3810,2289l21593,8638,17889,6365r-99,-64xm17790,2521r-106,64l4154,10758r138,84l17757,19059r33,20l17823,19059r3777,-2281l21600,16670r-3810,2325l4431,10930,17790,2782r3810,2300l21600,4850,17895,2589r-105,-68xm17790,3780r-106,64l6227,10754r139,84l17750,17792r33,20l17816,17792r3777,-2276l21593,15399r-3810,2329l6504,10922,17783,4032r3810,2297l21593,6100,17889,3836r-99,-56xm17790,1259r-106,64l2073,10754r139,84l17750,20313r33,20l17816,20313r3777,-2280l21593,17925r-3810,2324l2351,10922,17783,1511r3810,2301l21593,3575,17889,1315r-99,-56xe" fillcolor="#ed7d31 [3205]" stroked="f" strokeweight="1pt">
                      <v:fill color2="#a5a5a5 [3206]" angle="90" focus="100%" type="gradient"/>
                      <v:stroke miterlimit="4" joinstyle="miter"/>
                      <v:path arrowok="t" o:extrusionok="f" o:connecttype="custom" o:connectlocs="2077085,3422016;2077085,3422016;2077085,3422016;2077085,3422016" o:connectangles="0,90,180,270"/>
                    </v:shape>
                  </w:pict>
                </mc:Fallback>
              </mc:AlternateContent>
            </w:r>
          </w:p>
        </w:tc>
        <w:tc>
          <w:tcPr>
            <w:tcW w:w="992" w:type="dxa"/>
          </w:tcPr>
          <w:p w14:paraId="7265D3AA" w14:textId="77777777" w:rsidR="00C622C2" w:rsidRPr="002B708B" w:rsidRDefault="00C622C2" w:rsidP="005A2DF7">
            <w:pPr>
              <w:rPr>
                <w:noProof/>
              </w:rPr>
            </w:pPr>
          </w:p>
        </w:tc>
      </w:tr>
    </w:tbl>
    <w:p w14:paraId="1DC8F23D" w14:textId="0E0C51B4" w:rsidR="00C622C2" w:rsidRDefault="00C622C2" w:rsidP="0016231A">
      <w:pPr>
        <w:jc w:val="center"/>
        <w:rPr>
          <w:noProof/>
          <w:color w:val="ED7D31" w:themeColor="accent2"/>
          <w:sz w:val="48"/>
          <w:szCs w:val="48"/>
        </w:rPr>
      </w:pPr>
      <w:r w:rsidRPr="001832A2">
        <w:rPr>
          <w:noProof/>
          <w:color w:val="ED7D31" w:themeColor="accent2"/>
          <w:sz w:val="48"/>
          <w:szCs w:val="48"/>
        </w:rPr>
        <w:t>Budget</w:t>
      </w:r>
    </w:p>
    <w:p w14:paraId="7EC6F558" w14:textId="7AA75E59" w:rsidR="00C622C2" w:rsidRDefault="00C622C2" w:rsidP="0016231A">
      <w:pPr>
        <w:jc w:val="center"/>
        <w:rPr>
          <w:noProof/>
          <w:color w:val="ED7D31" w:themeColor="accent2"/>
          <w:sz w:val="48"/>
          <w:szCs w:val="48"/>
        </w:rPr>
      </w:pPr>
      <w:r w:rsidRPr="001832A2">
        <w:rPr>
          <w:noProof/>
          <w:color w:val="ED7D31" w:themeColor="accent2"/>
          <w:sz w:val="48"/>
          <w:szCs w:val="48"/>
        </w:rPr>
        <w:drawing>
          <wp:anchor distT="0" distB="0" distL="114300" distR="114300" simplePos="0" relativeHeight="251663360" behindDoc="1" locked="0" layoutInCell="1" allowOverlap="1" wp14:anchorId="6B64CA3A" wp14:editId="14AEF0F5">
            <wp:simplePos x="0" y="0"/>
            <wp:positionH relativeFrom="column">
              <wp:posOffset>1270</wp:posOffset>
            </wp:positionH>
            <wp:positionV relativeFrom="paragraph">
              <wp:posOffset>1270</wp:posOffset>
            </wp:positionV>
            <wp:extent cx="6846570" cy="3787140"/>
            <wp:effectExtent l="0" t="0" r="0" b="3810"/>
            <wp:wrapTight wrapText="bothSides">
              <wp:wrapPolygon edited="0">
                <wp:start x="0" y="0"/>
                <wp:lineTo x="0" y="21513"/>
                <wp:lineTo x="21516" y="21513"/>
                <wp:lineTo x="21516" y="0"/>
                <wp:lineTo x="0" y="0"/>
              </wp:wrapPolygon>
            </wp:wrapTight>
            <wp:docPr id="731334200" name="Picture 1" descr="A diagram with colorful squar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34200" name="Picture 1" descr="A diagram with colorful squares and number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846570" cy="3787140"/>
                    </a:xfrm>
                    <a:prstGeom prst="rect">
                      <a:avLst/>
                    </a:prstGeom>
                  </pic:spPr>
                </pic:pic>
              </a:graphicData>
            </a:graphic>
          </wp:anchor>
        </w:drawing>
      </w:r>
      <w:r>
        <w:rPr>
          <w:noProof/>
          <w:color w:val="ED7D31" w:themeColor="accent2"/>
          <w:sz w:val="48"/>
          <w:szCs w:val="48"/>
        </w:rPr>
        <w:t xml:space="preserve">Additional Costs Breakdown </w:t>
      </w:r>
    </w:p>
    <w:p w14:paraId="31BF3046" w14:textId="77777777" w:rsidR="00C622C2" w:rsidRDefault="00C622C2" w:rsidP="00FE142C">
      <w:pPr>
        <w:jc w:val="center"/>
        <w:rPr>
          <w:noProof/>
          <w:color w:val="000000" w:themeColor="text1"/>
          <w:sz w:val="40"/>
          <w:szCs w:val="40"/>
        </w:rPr>
      </w:pPr>
      <w:r>
        <w:rPr>
          <w:noProof/>
          <w:color w:val="000000" w:themeColor="text1"/>
          <w:sz w:val="40"/>
          <w:szCs w:val="40"/>
        </w:rPr>
        <w:t>Potential Benefits and Taxes – Approx £150,000</w:t>
      </w:r>
    </w:p>
    <w:p w14:paraId="0EABB849" w14:textId="77777777" w:rsidR="00C622C2" w:rsidRDefault="00C622C2" w:rsidP="00FE142C">
      <w:pPr>
        <w:jc w:val="center"/>
        <w:rPr>
          <w:noProof/>
          <w:color w:val="000000" w:themeColor="text1"/>
          <w:sz w:val="40"/>
          <w:szCs w:val="40"/>
        </w:rPr>
      </w:pPr>
    </w:p>
    <w:p w14:paraId="6CC98D9A" w14:textId="77777777" w:rsidR="00C622C2" w:rsidRDefault="00C622C2" w:rsidP="00FE142C">
      <w:pPr>
        <w:jc w:val="center"/>
        <w:rPr>
          <w:noProof/>
          <w:color w:val="000000" w:themeColor="text1"/>
          <w:sz w:val="40"/>
          <w:szCs w:val="40"/>
        </w:rPr>
      </w:pPr>
      <w:r>
        <w:rPr>
          <w:noProof/>
          <w:color w:val="000000" w:themeColor="text1"/>
          <w:sz w:val="40"/>
          <w:szCs w:val="40"/>
        </w:rPr>
        <w:t>Outsource Training – Approx £30,000</w:t>
      </w:r>
    </w:p>
    <w:p w14:paraId="0B4A38EC" w14:textId="77777777" w:rsidR="00C622C2" w:rsidRDefault="00C622C2" w:rsidP="00FE142C">
      <w:pPr>
        <w:jc w:val="center"/>
        <w:rPr>
          <w:noProof/>
          <w:color w:val="000000" w:themeColor="text1"/>
          <w:sz w:val="40"/>
          <w:szCs w:val="40"/>
        </w:rPr>
      </w:pPr>
    </w:p>
    <w:p w14:paraId="39765F78" w14:textId="77777777" w:rsidR="00C622C2" w:rsidRDefault="00C622C2" w:rsidP="00FE142C">
      <w:pPr>
        <w:jc w:val="center"/>
        <w:rPr>
          <w:noProof/>
          <w:color w:val="000000" w:themeColor="text1"/>
          <w:sz w:val="40"/>
          <w:szCs w:val="40"/>
        </w:rPr>
      </w:pPr>
      <w:r>
        <w:rPr>
          <w:noProof/>
          <w:color w:val="000000" w:themeColor="text1"/>
          <w:sz w:val="40"/>
          <w:szCs w:val="40"/>
        </w:rPr>
        <w:t>Employee Tools – Approx £100,000</w:t>
      </w:r>
    </w:p>
    <w:p w14:paraId="0D395F1B" w14:textId="77777777" w:rsidR="00C622C2" w:rsidRDefault="00C622C2" w:rsidP="00FE142C">
      <w:pPr>
        <w:jc w:val="center"/>
        <w:rPr>
          <w:noProof/>
          <w:color w:val="000000" w:themeColor="text1"/>
          <w:sz w:val="40"/>
          <w:szCs w:val="40"/>
        </w:rPr>
      </w:pPr>
    </w:p>
    <w:p w14:paraId="6D02407C" w14:textId="77777777" w:rsidR="00C622C2" w:rsidRDefault="00C622C2" w:rsidP="00FE142C">
      <w:pPr>
        <w:jc w:val="center"/>
        <w:rPr>
          <w:noProof/>
          <w:color w:val="000000" w:themeColor="text1"/>
          <w:sz w:val="40"/>
          <w:szCs w:val="40"/>
        </w:rPr>
      </w:pPr>
      <w:r>
        <w:rPr>
          <w:noProof/>
          <w:color w:val="000000" w:themeColor="text1"/>
          <w:sz w:val="40"/>
          <w:szCs w:val="40"/>
        </w:rPr>
        <w:t>Operational Costs – Approx £20,000</w:t>
      </w:r>
    </w:p>
    <w:p w14:paraId="45C49DD1" w14:textId="77777777" w:rsidR="0016231A" w:rsidRDefault="0016231A" w:rsidP="00FE142C">
      <w:pPr>
        <w:jc w:val="center"/>
        <w:rPr>
          <w:noProof/>
          <w:color w:val="000000" w:themeColor="text1"/>
          <w:sz w:val="40"/>
          <w:szCs w:val="40"/>
        </w:rPr>
      </w:pPr>
    </w:p>
    <w:p w14:paraId="22678FF7" w14:textId="77777777" w:rsidR="00C622C2" w:rsidRDefault="00C622C2" w:rsidP="0016231A">
      <w:pPr>
        <w:jc w:val="center"/>
        <w:rPr>
          <w:noProof/>
          <w:color w:val="000000" w:themeColor="text1"/>
          <w:sz w:val="40"/>
          <w:szCs w:val="40"/>
        </w:rPr>
      </w:pPr>
      <w:r>
        <w:rPr>
          <w:noProof/>
          <w:color w:val="000000" w:themeColor="text1"/>
          <w:sz w:val="40"/>
          <w:szCs w:val="40"/>
        </w:rPr>
        <w:t>Micellanious – Up to Approx £80,000</w:t>
      </w:r>
    </w:p>
    <w:p w14:paraId="7A0AC9E6" w14:textId="77777777" w:rsidR="00C622C2" w:rsidRDefault="00C622C2">
      <w:pPr>
        <w:rPr>
          <w:noProof/>
          <w:color w:val="000000" w:themeColor="text1"/>
          <w:sz w:val="40"/>
          <w:szCs w:val="40"/>
        </w:rPr>
      </w:pPr>
      <w:r>
        <w:rPr>
          <w:noProof/>
          <w:color w:val="000000" w:themeColor="text1"/>
          <w:sz w:val="40"/>
          <w:szCs w:val="40"/>
        </w:rPr>
        <w:br w:type="page"/>
      </w:r>
    </w:p>
    <w:p w14:paraId="0AF06E39" w14:textId="77777777" w:rsidR="00C622C2" w:rsidRDefault="00C622C2" w:rsidP="00FE142C">
      <w:pPr>
        <w:rPr>
          <w:noProof/>
          <w:color w:val="4472C4" w:themeColor="accent1"/>
          <w:sz w:val="32"/>
          <w:szCs w:val="32"/>
        </w:rPr>
      </w:pPr>
      <w:r w:rsidRPr="00FE142C">
        <w:rPr>
          <w:noProof/>
          <w:color w:val="4472C4" w:themeColor="accent1"/>
          <w:sz w:val="32"/>
          <w:szCs w:val="32"/>
        </w:rPr>
        <w:t xml:space="preserve">General Approach </w:t>
      </w:r>
    </w:p>
    <w:p w14:paraId="44C14950" w14:textId="77777777" w:rsidR="00C622C2" w:rsidRDefault="00C622C2" w:rsidP="00FE142C">
      <w:pPr>
        <w:rPr>
          <w:noProof/>
          <w:color w:val="4472C4" w:themeColor="accent1"/>
          <w:sz w:val="32"/>
          <w:szCs w:val="32"/>
        </w:rPr>
      </w:pPr>
    </w:p>
    <w:p w14:paraId="46265C47" w14:textId="77777777" w:rsidR="00C622C2" w:rsidRDefault="00C622C2" w:rsidP="00FE142C">
      <w:pPr>
        <w:rPr>
          <w:noProof/>
          <w:color w:val="000000" w:themeColor="text1"/>
          <w:sz w:val="28"/>
          <w:szCs w:val="28"/>
        </w:rPr>
      </w:pPr>
      <w:r>
        <w:rPr>
          <w:noProof/>
          <w:color w:val="000000" w:themeColor="text1"/>
          <w:sz w:val="28"/>
          <w:szCs w:val="28"/>
        </w:rPr>
        <w:t xml:space="preserve">In the next section of the report, it seems useful to explain the departments proposed Risk Assessment procedures and standards that the training would conform to. It is important to be reminded that none of the outlines, policies or procedures are final. This also includes salary, budget and training methods. There are all open to review and suggestions if this team is implemented. </w:t>
      </w:r>
    </w:p>
    <w:p w14:paraId="48AEDDF1" w14:textId="77777777" w:rsidR="00C622C2" w:rsidRDefault="00C622C2">
      <w:pPr>
        <w:rPr>
          <w:noProof/>
          <w:color w:val="000000" w:themeColor="text1"/>
          <w:sz w:val="28"/>
          <w:szCs w:val="28"/>
        </w:rPr>
      </w:pPr>
    </w:p>
    <w:p w14:paraId="778551B2" w14:textId="77777777" w:rsidR="00C622C2" w:rsidRDefault="00C622C2" w:rsidP="00B71F2E">
      <w:pPr>
        <w:rPr>
          <w:noProof/>
          <w:color w:val="4472C4" w:themeColor="accent1"/>
          <w:sz w:val="32"/>
          <w:szCs w:val="32"/>
        </w:rPr>
      </w:pPr>
      <w:r w:rsidRPr="00B71F2E">
        <w:rPr>
          <w:noProof/>
          <w:color w:val="4472C4" w:themeColor="accent1"/>
          <w:sz w:val="32"/>
          <w:szCs w:val="32"/>
        </w:rPr>
        <w:t>Outline of the Proposed Risk Assessment Process</w:t>
      </w:r>
    </w:p>
    <w:p w14:paraId="509C1020" w14:textId="77777777" w:rsidR="00C622C2" w:rsidRDefault="00C622C2" w:rsidP="00B71F2E">
      <w:pPr>
        <w:rPr>
          <w:noProof/>
          <w:color w:val="4472C4" w:themeColor="accent1"/>
          <w:sz w:val="32"/>
          <w:szCs w:val="32"/>
        </w:rPr>
      </w:pPr>
    </w:p>
    <w:p w14:paraId="0E237C36" w14:textId="77777777" w:rsidR="00C622C2" w:rsidRDefault="00C622C2" w:rsidP="00C622C2">
      <w:pPr>
        <w:pStyle w:val="ListParagraph"/>
        <w:numPr>
          <w:ilvl w:val="0"/>
          <w:numId w:val="22"/>
        </w:numPr>
        <w:spacing w:after="0" w:line="240" w:lineRule="auto"/>
        <w:rPr>
          <w:noProof/>
          <w:color w:val="000000" w:themeColor="text1"/>
          <w:sz w:val="28"/>
          <w:szCs w:val="28"/>
        </w:rPr>
      </w:pPr>
      <w:r>
        <w:rPr>
          <w:noProof/>
          <w:color w:val="000000" w:themeColor="text1"/>
          <w:sz w:val="28"/>
          <w:szCs w:val="28"/>
        </w:rPr>
        <w:t>One of the first things that the department would look to do is to outline what the order of importance would be when it comes to threats and referrals. The response team would be the first department created so that they can begin setting out the processes for reporting threats and methods of defence.</w:t>
      </w:r>
    </w:p>
    <w:p w14:paraId="0260DC44" w14:textId="77777777" w:rsidR="00C622C2" w:rsidRDefault="00C622C2" w:rsidP="00C622C2">
      <w:pPr>
        <w:pStyle w:val="ListParagraph"/>
        <w:numPr>
          <w:ilvl w:val="0"/>
          <w:numId w:val="22"/>
        </w:numPr>
        <w:spacing w:after="0" w:line="240" w:lineRule="auto"/>
        <w:rPr>
          <w:noProof/>
          <w:color w:val="000000" w:themeColor="text1"/>
          <w:sz w:val="28"/>
          <w:szCs w:val="28"/>
        </w:rPr>
      </w:pPr>
      <w:r>
        <w:rPr>
          <w:noProof/>
          <w:color w:val="000000" w:themeColor="text1"/>
          <w:sz w:val="28"/>
          <w:szCs w:val="28"/>
        </w:rPr>
        <w:t xml:space="preserve">Once the full team is created, they need to discuss exactly what needs to be protected within the organisation and have an understanding of the methods of possible attacks. This is where the first step links up so the team understands current methods of attack, the order of importance of what to protect and the methods of defence that will be followed. </w:t>
      </w:r>
    </w:p>
    <w:p w14:paraId="58EEDC77" w14:textId="77777777" w:rsidR="00C622C2" w:rsidRPr="00302681" w:rsidRDefault="00C622C2" w:rsidP="00C622C2">
      <w:pPr>
        <w:pStyle w:val="ListParagraph"/>
        <w:numPr>
          <w:ilvl w:val="0"/>
          <w:numId w:val="22"/>
        </w:numPr>
        <w:spacing w:after="0" w:line="240" w:lineRule="auto"/>
        <w:rPr>
          <w:noProof/>
          <w:color w:val="000000" w:themeColor="text1"/>
          <w:sz w:val="28"/>
          <w:szCs w:val="28"/>
        </w:rPr>
      </w:pPr>
      <w:r>
        <w:rPr>
          <w:noProof/>
          <w:color w:val="000000" w:themeColor="text1"/>
          <w:sz w:val="28"/>
          <w:szCs w:val="28"/>
        </w:rPr>
        <w:t>The Outsource member of the team would be set into action as they will need to discuss with other organisations ways that they have been attacked and the ways that they protected the sensitive data. At this stage, the whole department should have</w:t>
      </w:r>
      <w:r w:rsidRPr="00302681">
        <w:rPr>
          <w:noProof/>
          <w:color w:val="000000" w:themeColor="text1"/>
          <w:sz w:val="28"/>
          <w:szCs w:val="28"/>
        </w:rPr>
        <w:t xml:space="preserve"> a vast understanding of current threats and </w:t>
      </w:r>
      <w:r>
        <w:rPr>
          <w:noProof/>
          <w:color w:val="000000" w:themeColor="text1"/>
          <w:sz w:val="28"/>
          <w:szCs w:val="28"/>
        </w:rPr>
        <w:t xml:space="preserve">would </w:t>
      </w:r>
      <w:r w:rsidRPr="00302681">
        <w:rPr>
          <w:noProof/>
          <w:color w:val="000000" w:themeColor="text1"/>
          <w:sz w:val="28"/>
          <w:szCs w:val="28"/>
        </w:rPr>
        <w:t xml:space="preserve">be brainstorming methods of defence that would be most effective and efficient. </w:t>
      </w:r>
    </w:p>
    <w:p w14:paraId="5E8CB12D" w14:textId="77777777" w:rsidR="00C622C2" w:rsidRDefault="00C622C2" w:rsidP="00C622C2">
      <w:pPr>
        <w:pStyle w:val="ListParagraph"/>
        <w:numPr>
          <w:ilvl w:val="0"/>
          <w:numId w:val="22"/>
        </w:numPr>
        <w:spacing w:after="0" w:line="240" w:lineRule="auto"/>
        <w:rPr>
          <w:noProof/>
          <w:color w:val="000000" w:themeColor="text1"/>
          <w:sz w:val="28"/>
          <w:szCs w:val="28"/>
        </w:rPr>
      </w:pPr>
      <w:r>
        <w:rPr>
          <w:noProof/>
          <w:color w:val="000000" w:themeColor="text1"/>
          <w:sz w:val="28"/>
          <w:szCs w:val="28"/>
        </w:rPr>
        <w:t xml:space="preserve">Next, the team must identify possible weaknesses to the procedures they have planned and make the final revisions to procedures. The next stage would be testing and finalisation of defence. </w:t>
      </w:r>
    </w:p>
    <w:p w14:paraId="5675E410" w14:textId="77777777" w:rsidR="00C622C2" w:rsidRDefault="00C622C2" w:rsidP="00C622C2">
      <w:pPr>
        <w:pStyle w:val="ListParagraph"/>
        <w:numPr>
          <w:ilvl w:val="0"/>
          <w:numId w:val="22"/>
        </w:numPr>
        <w:spacing w:after="0" w:line="240" w:lineRule="auto"/>
        <w:rPr>
          <w:noProof/>
          <w:color w:val="000000" w:themeColor="text1"/>
          <w:sz w:val="28"/>
          <w:szCs w:val="28"/>
        </w:rPr>
      </w:pPr>
      <w:r>
        <w:rPr>
          <w:noProof/>
          <w:color w:val="000000" w:themeColor="text1"/>
          <w:sz w:val="28"/>
          <w:szCs w:val="28"/>
        </w:rPr>
        <w:t xml:space="preserve">Lastly, they would create the final order of risk prioritisation, have definitive methods of defence and finalize the risk assessment. </w:t>
      </w:r>
    </w:p>
    <w:p w14:paraId="03BB160E" w14:textId="77777777" w:rsidR="00C622C2" w:rsidRDefault="00C622C2" w:rsidP="00DE1E78">
      <w:pPr>
        <w:rPr>
          <w:noProof/>
          <w:color w:val="000000" w:themeColor="text1"/>
          <w:sz w:val="28"/>
          <w:szCs w:val="28"/>
        </w:rPr>
      </w:pPr>
    </w:p>
    <w:p w14:paraId="3B49BB34" w14:textId="77777777" w:rsidR="00C622C2" w:rsidRDefault="00C622C2" w:rsidP="00DE1E78">
      <w:pPr>
        <w:rPr>
          <w:noProof/>
          <w:color w:val="000000" w:themeColor="text1"/>
          <w:sz w:val="28"/>
          <w:szCs w:val="28"/>
        </w:rPr>
      </w:pPr>
      <w:r>
        <w:rPr>
          <w:noProof/>
          <w:color w:val="000000" w:themeColor="text1"/>
          <w:sz w:val="28"/>
          <w:szCs w:val="28"/>
        </w:rPr>
        <w:t xml:space="preserve">Obviously, the risk assessment would constantly be up for review and monitored by the Head of the ISU to find ways that it needs to be edited to keep up to date with prominent methods of attack at the time. </w:t>
      </w:r>
    </w:p>
    <w:p w14:paraId="169F8280" w14:textId="77777777" w:rsidR="00C622C2" w:rsidRDefault="00C622C2" w:rsidP="00DE1E78">
      <w:pPr>
        <w:rPr>
          <w:noProof/>
          <w:color w:val="000000" w:themeColor="text1"/>
          <w:sz w:val="28"/>
          <w:szCs w:val="28"/>
        </w:rPr>
      </w:pPr>
    </w:p>
    <w:p w14:paraId="005E1C5B" w14:textId="77777777" w:rsidR="00C622C2" w:rsidRPr="00DE1E78" w:rsidRDefault="00C622C2" w:rsidP="00DE1E78">
      <w:pPr>
        <w:rPr>
          <w:noProof/>
          <w:color w:val="4472C4" w:themeColor="accent1"/>
          <w:sz w:val="32"/>
          <w:szCs w:val="32"/>
        </w:rPr>
      </w:pPr>
      <w:r w:rsidRPr="00DE1E78">
        <w:rPr>
          <w:noProof/>
          <w:color w:val="4472C4" w:themeColor="accent1"/>
          <w:sz w:val="32"/>
          <w:szCs w:val="32"/>
        </w:rPr>
        <w:t>Standards and Outline</w:t>
      </w:r>
    </w:p>
    <w:p w14:paraId="357276D9" w14:textId="77777777" w:rsidR="00C622C2" w:rsidRDefault="00C622C2" w:rsidP="00FE142C">
      <w:pPr>
        <w:rPr>
          <w:noProof/>
          <w:color w:val="000000" w:themeColor="text1"/>
          <w:sz w:val="28"/>
          <w:szCs w:val="28"/>
        </w:rPr>
      </w:pPr>
    </w:p>
    <w:p w14:paraId="0346279F" w14:textId="77777777" w:rsidR="00C622C2" w:rsidRDefault="00C622C2" w:rsidP="00FE142C">
      <w:pPr>
        <w:rPr>
          <w:noProof/>
          <w:sz w:val="28"/>
          <w:szCs w:val="28"/>
        </w:rPr>
      </w:pPr>
      <w:r>
        <w:rPr>
          <w:noProof/>
          <w:sz w:val="28"/>
          <w:szCs w:val="28"/>
        </w:rPr>
        <w:t xml:space="preserve">Please find below the suggested frameworks and guidelines that the department would follow and implement into the methods of keeping the organisations sensitive data protected. </w:t>
      </w:r>
    </w:p>
    <w:p w14:paraId="356AB6E2" w14:textId="77777777" w:rsidR="00C622C2" w:rsidRDefault="00C622C2" w:rsidP="00DE1E78">
      <w:pPr>
        <w:rPr>
          <w:noProof/>
          <w:sz w:val="28"/>
          <w:szCs w:val="28"/>
        </w:rPr>
      </w:pPr>
    </w:p>
    <w:p w14:paraId="59F6D7D1" w14:textId="77777777" w:rsidR="00C622C2" w:rsidRDefault="00C622C2" w:rsidP="00C622C2">
      <w:pPr>
        <w:pStyle w:val="ListParagraph"/>
        <w:numPr>
          <w:ilvl w:val="0"/>
          <w:numId w:val="23"/>
        </w:numPr>
        <w:spacing w:after="0" w:line="240" w:lineRule="auto"/>
        <w:jc w:val="left"/>
        <w:rPr>
          <w:noProof/>
          <w:sz w:val="28"/>
          <w:szCs w:val="28"/>
        </w:rPr>
      </w:pPr>
      <w:r>
        <w:rPr>
          <w:noProof/>
          <w:sz w:val="28"/>
          <w:szCs w:val="28"/>
        </w:rPr>
        <w:t xml:space="preserve">The General Data Protection Regulation (GDPR) ensures that all sensitive data is well protected and would be advised to all employees with methods to follow the procedures. The employees should already have some form of understanding of this type of regulation. </w:t>
      </w:r>
    </w:p>
    <w:p w14:paraId="6DC243FD" w14:textId="77777777" w:rsidR="00C622C2" w:rsidRDefault="00C622C2" w:rsidP="00C622C2">
      <w:pPr>
        <w:pStyle w:val="ListParagraph"/>
        <w:numPr>
          <w:ilvl w:val="0"/>
          <w:numId w:val="23"/>
        </w:numPr>
        <w:spacing w:after="0" w:line="240" w:lineRule="auto"/>
        <w:jc w:val="left"/>
        <w:rPr>
          <w:noProof/>
          <w:sz w:val="28"/>
          <w:szCs w:val="28"/>
        </w:rPr>
      </w:pPr>
      <w:r>
        <w:rPr>
          <w:noProof/>
          <w:sz w:val="28"/>
          <w:szCs w:val="28"/>
        </w:rPr>
        <w:t xml:space="preserve">ISO/IEC 27001 is an international regulator of information security management systems. The department would be followeing their general regulations of company information and risk assessment requirement. </w:t>
      </w:r>
    </w:p>
    <w:p w14:paraId="50B743A9" w14:textId="77777777" w:rsidR="00C622C2" w:rsidRDefault="00C622C2" w:rsidP="00C622C2">
      <w:pPr>
        <w:pStyle w:val="ListParagraph"/>
        <w:numPr>
          <w:ilvl w:val="0"/>
          <w:numId w:val="23"/>
        </w:numPr>
        <w:spacing w:after="0" w:line="240" w:lineRule="auto"/>
        <w:jc w:val="left"/>
        <w:rPr>
          <w:noProof/>
          <w:sz w:val="28"/>
          <w:szCs w:val="28"/>
        </w:rPr>
      </w:pPr>
      <w:r>
        <w:rPr>
          <w:noProof/>
          <w:sz w:val="28"/>
          <w:szCs w:val="28"/>
        </w:rPr>
        <w:t xml:space="preserve">NIST SP 800-30 is a regulatory body of worldwide organizations and their risk assessment procedures. The department would be following their rules and regulations to ensure that the team is doing what is best for the company. </w:t>
      </w:r>
    </w:p>
    <w:p w14:paraId="21AB82E3" w14:textId="77777777" w:rsidR="00C622C2" w:rsidRDefault="00C622C2" w:rsidP="00AF32F2">
      <w:pPr>
        <w:rPr>
          <w:noProof/>
          <w:sz w:val="28"/>
          <w:szCs w:val="28"/>
        </w:rPr>
      </w:pPr>
    </w:p>
    <w:p w14:paraId="4BC905CC" w14:textId="77777777" w:rsidR="00C622C2" w:rsidRDefault="00C622C2" w:rsidP="00AF32F2">
      <w:pPr>
        <w:jc w:val="center"/>
        <w:rPr>
          <w:noProof/>
          <w:color w:val="ED7D31" w:themeColor="accent2"/>
          <w:sz w:val="40"/>
          <w:szCs w:val="40"/>
        </w:rPr>
      </w:pPr>
      <w:r w:rsidRPr="00AF32F2">
        <w:rPr>
          <w:noProof/>
          <w:color w:val="ED7D31" w:themeColor="accent2"/>
          <w:sz w:val="40"/>
          <w:szCs w:val="40"/>
        </w:rPr>
        <w:t>Technology</w:t>
      </w:r>
    </w:p>
    <w:p w14:paraId="79F039F3" w14:textId="77777777" w:rsidR="00C622C2" w:rsidRDefault="00C622C2" w:rsidP="00AF32F2">
      <w:pPr>
        <w:jc w:val="center"/>
        <w:rPr>
          <w:noProof/>
          <w:color w:val="ED7D31" w:themeColor="accent2"/>
          <w:sz w:val="40"/>
          <w:szCs w:val="40"/>
        </w:rPr>
      </w:pPr>
    </w:p>
    <w:p w14:paraId="0FEC0D20" w14:textId="77777777" w:rsidR="00C622C2" w:rsidRDefault="00C622C2" w:rsidP="00AF32F2">
      <w:pPr>
        <w:rPr>
          <w:noProof/>
          <w:sz w:val="28"/>
          <w:szCs w:val="28"/>
        </w:rPr>
      </w:pPr>
      <w:r>
        <w:rPr>
          <w:noProof/>
          <w:sz w:val="28"/>
          <w:szCs w:val="28"/>
        </w:rPr>
        <w:t xml:space="preserve">An organisation needs to implement the relevant technology, protection tools and software to ensure the best level of protection. As there are many areas of a company that need to be protected, there are many diferent tools that may be inplemented. </w:t>
      </w:r>
    </w:p>
    <w:p w14:paraId="6DC04330" w14:textId="77777777" w:rsidR="00C622C2" w:rsidRDefault="00C622C2" w:rsidP="003817A8">
      <w:pPr>
        <w:rPr>
          <w:noProof/>
          <w:sz w:val="28"/>
          <w:szCs w:val="28"/>
        </w:rPr>
      </w:pPr>
    </w:p>
    <w:p w14:paraId="03DE7BFB" w14:textId="77777777" w:rsidR="00C622C2" w:rsidRDefault="00C622C2" w:rsidP="003817A8">
      <w:pPr>
        <w:jc w:val="center"/>
        <w:rPr>
          <w:noProof/>
          <w:color w:val="4472C4" w:themeColor="accent1"/>
          <w:sz w:val="32"/>
          <w:szCs w:val="32"/>
        </w:rPr>
      </w:pPr>
      <w:r w:rsidRPr="003817A8">
        <w:rPr>
          <w:noProof/>
          <w:color w:val="4472C4" w:themeColor="accent1"/>
          <w:sz w:val="32"/>
          <w:szCs w:val="32"/>
        </w:rPr>
        <w:t>Software and Tools</w:t>
      </w:r>
    </w:p>
    <w:p w14:paraId="09470342" w14:textId="77777777" w:rsidR="00C622C2" w:rsidRDefault="00C622C2" w:rsidP="003817A8">
      <w:pPr>
        <w:jc w:val="center"/>
        <w:rPr>
          <w:noProof/>
          <w:color w:val="4472C4" w:themeColor="accent1"/>
          <w:sz w:val="32"/>
          <w:szCs w:val="32"/>
        </w:rPr>
      </w:pPr>
    </w:p>
    <w:p w14:paraId="0454C1DD" w14:textId="77777777" w:rsidR="00C622C2" w:rsidRDefault="00C622C2" w:rsidP="00C622C2">
      <w:pPr>
        <w:pStyle w:val="ListParagraph"/>
        <w:numPr>
          <w:ilvl w:val="0"/>
          <w:numId w:val="24"/>
        </w:numPr>
        <w:spacing w:after="0" w:line="240" w:lineRule="auto"/>
        <w:jc w:val="left"/>
        <w:rPr>
          <w:noProof/>
          <w:sz w:val="28"/>
          <w:szCs w:val="28"/>
        </w:rPr>
      </w:pPr>
      <w:r>
        <w:rPr>
          <w:noProof/>
          <w:sz w:val="28"/>
          <w:szCs w:val="28"/>
        </w:rPr>
        <w:t>Network Security</w:t>
      </w:r>
    </w:p>
    <w:p w14:paraId="429DE851" w14:textId="77777777" w:rsidR="00C622C2" w:rsidRDefault="00C622C2" w:rsidP="00C622C2">
      <w:pPr>
        <w:pStyle w:val="ListParagraph"/>
        <w:numPr>
          <w:ilvl w:val="0"/>
          <w:numId w:val="21"/>
        </w:numPr>
        <w:spacing w:after="0" w:line="240" w:lineRule="auto"/>
        <w:jc w:val="left"/>
        <w:rPr>
          <w:noProof/>
          <w:sz w:val="28"/>
          <w:szCs w:val="28"/>
        </w:rPr>
      </w:pPr>
      <w:r>
        <w:rPr>
          <w:noProof/>
          <w:sz w:val="28"/>
          <w:szCs w:val="28"/>
        </w:rPr>
        <w:t xml:space="preserve">Firewalls are a standard level of protection implemented into internet access. Examples of Firewalls include – Cisco ASA, Fortinet and Sophos. </w:t>
      </w:r>
    </w:p>
    <w:p w14:paraId="3EE64BA2" w14:textId="77777777" w:rsidR="00C622C2" w:rsidRDefault="00C622C2" w:rsidP="00C622C2">
      <w:pPr>
        <w:pStyle w:val="ListParagraph"/>
        <w:numPr>
          <w:ilvl w:val="0"/>
          <w:numId w:val="24"/>
        </w:numPr>
        <w:spacing w:after="0" w:line="240" w:lineRule="auto"/>
        <w:jc w:val="left"/>
        <w:rPr>
          <w:noProof/>
          <w:sz w:val="28"/>
          <w:szCs w:val="28"/>
        </w:rPr>
      </w:pPr>
      <w:r>
        <w:rPr>
          <w:noProof/>
          <w:sz w:val="28"/>
          <w:szCs w:val="28"/>
        </w:rPr>
        <w:t xml:space="preserve">Antivirus </w:t>
      </w:r>
    </w:p>
    <w:p w14:paraId="23F06862" w14:textId="77777777" w:rsidR="00C622C2" w:rsidRDefault="00C622C2" w:rsidP="00C622C2">
      <w:pPr>
        <w:pStyle w:val="ListParagraph"/>
        <w:numPr>
          <w:ilvl w:val="0"/>
          <w:numId w:val="21"/>
        </w:numPr>
        <w:spacing w:after="0" w:line="240" w:lineRule="auto"/>
        <w:jc w:val="left"/>
        <w:rPr>
          <w:noProof/>
          <w:sz w:val="28"/>
          <w:szCs w:val="28"/>
        </w:rPr>
      </w:pPr>
      <w:r>
        <w:rPr>
          <w:noProof/>
          <w:sz w:val="28"/>
          <w:szCs w:val="28"/>
        </w:rPr>
        <w:t>Symantec Endpoint Protection (includes antivirus, firewall and antispyware. A kind of software like this is incredibly helpful for an organisation as to not confuse employees with understanding the kinds of protection in their software)</w:t>
      </w:r>
    </w:p>
    <w:p w14:paraId="58E14BF8" w14:textId="77777777" w:rsidR="00C622C2" w:rsidRDefault="00C622C2" w:rsidP="00C622C2">
      <w:pPr>
        <w:pStyle w:val="ListParagraph"/>
        <w:numPr>
          <w:ilvl w:val="0"/>
          <w:numId w:val="21"/>
        </w:numPr>
        <w:spacing w:after="0" w:line="240" w:lineRule="auto"/>
        <w:jc w:val="left"/>
        <w:rPr>
          <w:noProof/>
          <w:sz w:val="28"/>
          <w:szCs w:val="28"/>
        </w:rPr>
      </w:pPr>
      <w:r>
        <w:rPr>
          <w:noProof/>
          <w:sz w:val="28"/>
          <w:szCs w:val="28"/>
        </w:rPr>
        <w:t>McAfee Total Protection</w:t>
      </w:r>
    </w:p>
    <w:p w14:paraId="562C572A" w14:textId="77777777" w:rsidR="00C622C2" w:rsidRDefault="00C622C2" w:rsidP="00C622C2">
      <w:pPr>
        <w:pStyle w:val="ListParagraph"/>
        <w:numPr>
          <w:ilvl w:val="0"/>
          <w:numId w:val="24"/>
        </w:numPr>
        <w:spacing w:after="0" w:line="240" w:lineRule="auto"/>
        <w:jc w:val="left"/>
        <w:rPr>
          <w:noProof/>
          <w:sz w:val="28"/>
          <w:szCs w:val="28"/>
        </w:rPr>
      </w:pPr>
      <w:r>
        <w:rPr>
          <w:noProof/>
          <w:sz w:val="28"/>
          <w:szCs w:val="28"/>
        </w:rPr>
        <w:t xml:space="preserve">Data Security </w:t>
      </w:r>
    </w:p>
    <w:p w14:paraId="7E18B993" w14:textId="77777777" w:rsidR="00C622C2" w:rsidRDefault="00C622C2" w:rsidP="00C622C2">
      <w:pPr>
        <w:pStyle w:val="ListParagraph"/>
        <w:numPr>
          <w:ilvl w:val="0"/>
          <w:numId w:val="21"/>
        </w:numPr>
        <w:spacing w:after="0" w:line="240" w:lineRule="auto"/>
        <w:jc w:val="left"/>
        <w:rPr>
          <w:noProof/>
          <w:sz w:val="28"/>
          <w:szCs w:val="28"/>
        </w:rPr>
      </w:pPr>
      <w:r>
        <w:rPr>
          <w:noProof/>
          <w:sz w:val="28"/>
          <w:szCs w:val="28"/>
        </w:rPr>
        <w:t>Microsoft BitLocker (ensuring that only the people who are previously authorised are able to acess company sensitive data and information)</w:t>
      </w:r>
    </w:p>
    <w:p w14:paraId="15943C02" w14:textId="77777777" w:rsidR="00C622C2" w:rsidRDefault="00C622C2" w:rsidP="00C622C2">
      <w:pPr>
        <w:pStyle w:val="ListParagraph"/>
        <w:numPr>
          <w:ilvl w:val="0"/>
          <w:numId w:val="21"/>
        </w:numPr>
        <w:spacing w:after="0" w:line="240" w:lineRule="auto"/>
        <w:jc w:val="left"/>
        <w:rPr>
          <w:noProof/>
          <w:sz w:val="28"/>
          <w:szCs w:val="28"/>
        </w:rPr>
      </w:pPr>
      <w:r>
        <w:rPr>
          <w:noProof/>
          <w:sz w:val="28"/>
          <w:szCs w:val="28"/>
        </w:rPr>
        <w:t>Symantec and Forcepoint DLP</w:t>
      </w:r>
    </w:p>
    <w:p w14:paraId="72CED916" w14:textId="77777777" w:rsidR="00C622C2" w:rsidRDefault="00C622C2" w:rsidP="00C622C2">
      <w:pPr>
        <w:pStyle w:val="ListParagraph"/>
        <w:numPr>
          <w:ilvl w:val="0"/>
          <w:numId w:val="24"/>
        </w:numPr>
        <w:spacing w:after="0" w:line="240" w:lineRule="auto"/>
        <w:jc w:val="left"/>
        <w:rPr>
          <w:noProof/>
          <w:sz w:val="28"/>
          <w:szCs w:val="28"/>
        </w:rPr>
      </w:pPr>
      <w:r>
        <w:rPr>
          <w:noProof/>
          <w:sz w:val="28"/>
          <w:szCs w:val="28"/>
        </w:rPr>
        <w:t xml:space="preserve">Backup </w:t>
      </w:r>
    </w:p>
    <w:p w14:paraId="046B2253" w14:textId="77777777" w:rsidR="00C622C2" w:rsidRDefault="00C622C2" w:rsidP="00C622C2">
      <w:pPr>
        <w:pStyle w:val="ListParagraph"/>
        <w:numPr>
          <w:ilvl w:val="0"/>
          <w:numId w:val="21"/>
        </w:numPr>
        <w:spacing w:after="0" w:line="240" w:lineRule="auto"/>
        <w:jc w:val="left"/>
        <w:rPr>
          <w:noProof/>
          <w:sz w:val="28"/>
          <w:szCs w:val="28"/>
        </w:rPr>
      </w:pPr>
      <w:r>
        <w:rPr>
          <w:noProof/>
          <w:sz w:val="28"/>
          <w:szCs w:val="28"/>
        </w:rPr>
        <w:t>Veeam Backup software</w:t>
      </w:r>
    </w:p>
    <w:p w14:paraId="1D106B0C" w14:textId="77777777" w:rsidR="00C622C2" w:rsidRDefault="00C622C2" w:rsidP="00C622C2">
      <w:pPr>
        <w:pStyle w:val="ListParagraph"/>
        <w:numPr>
          <w:ilvl w:val="0"/>
          <w:numId w:val="24"/>
        </w:numPr>
        <w:spacing w:after="0" w:line="240" w:lineRule="auto"/>
        <w:jc w:val="left"/>
        <w:rPr>
          <w:noProof/>
          <w:sz w:val="28"/>
          <w:szCs w:val="28"/>
        </w:rPr>
      </w:pPr>
      <w:r>
        <w:rPr>
          <w:noProof/>
          <w:sz w:val="28"/>
          <w:szCs w:val="28"/>
        </w:rPr>
        <w:t xml:space="preserve">Cloud Security </w:t>
      </w:r>
    </w:p>
    <w:p w14:paraId="19E77B3C" w14:textId="77777777" w:rsidR="00C622C2" w:rsidRDefault="00C622C2" w:rsidP="00C622C2">
      <w:pPr>
        <w:pStyle w:val="ListParagraph"/>
        <w:numPr>
          <w:ilvl w:val="0"/>
          <w:numId w:val="21"/>
        </w:numPr>
        <w:spacing w:after="0" w:line="240" w:lineRule="auto"/>
        <w:jc w:val="left"/>
        <w:rPr>
          <w:noProof/>
          <w:sz w:val="28"/>
          <w:szCs w:val="28"/>
        </w:rPr>
      </w:pPr>
      <w:r>
        <w:rPr>
          <w:noProof/>
          <w:sz w:val="28"/>
          <w:szCs w:val="28"/>
        </w:rPr>
        <w:t>Microsoft Cloud Security (visibility and further control of microsoft applications used within the company e.g. Teams)</w:t>
      </w:r>
    </w:p>
    <w:p w14:paraId="606F7866" w14:textId="77777777" w:rsidR="00C622C2" w:rsidRDefault="00C622C2" w:rsidP="00C622C2">
      <w:pPr>
        <w:pStyle w:val="ListParagraph"/>
        <w:numPr>
          <w:ilvl w:val="0"/>
          <w:numId w:val="21"/>
        </w:numPr>
        <w:spacing w:after="0" w:line="240" w:lineRule="auto"/>
        <w:jc w:val="left"/>
        <w:rPr>
          <w:noProof/>
          <w:sz w:val="28"/>
          <w:szCs w:val="28"/>
        </w:rPr>
      </w:pPr>
      <w:r>
        <w:rPr>
          <w:noProof/>
          <w:sz w:val="28"/>
          <w:szCs w:val="28"/>
        </w:rPr>
        <w:t xml:space="preserve">Prisma Cloud. </w:t>
      </w:r>
    </w:p>
    <w:p w14:paraId="2F6AC576" w14:textId="77777777" w:rsidR="00C622C2" w:rsidRDefault="00C622C2" w:rsidP="00093969">
      <w:pPr>
        <w:rPr>
          <w:noProof/>
          <w:sz w:val="28"/>
          <w:szCs w:val="28"/>
        </w:rPr>
      </w:pPr>
    </w:p>
    <w:p w14:paraId="2E2602A1" w14:textId="77777777" w:rsidR="00C622C2" w:rsidRDefault="00C622C2" w:rsidP="0029504C">
      <w:pPr>
        <w:rPr>
          <w:noProof/>
          <w:sz w:val="28"/>
          <w:szCs w:val="28"/>
        </w:rPr>
      </w:pPr>
      <w:r>
        <w:rPr>
          <w:noProof/>
          <w:sz w:val="28"/>
          <w:szCs w:val="28"/>
        </w:rPr>
        <w:t>To confirm, these applications and forms of software are just examples of what could be used and some of the areas that would need to be protected.</w:t>
      </w:r>
    </w:p>
    <w:p w14:paraId="033FAE43" w14:textId="77777777" w:rsidR="00C622C2" w:rsidRPr="0029504C" w:rsidRDefault="00C622C2" w:rsidP="0029504C">
      <w:pPr>
        <w:jc w:val="center"/>
        <w:rPr>
          <w:noProof/>
          <w:sz w:val="28"/>
          <w:szCs w:val="28"/>
        </w:rPr>
      </w:pPr>
      <w:r w:rsidRPr="00093969">
        <w:rPr>
          <w:noProof/>
          <w:color w:val="ED7D31" w:themeColor="accent2"/>
          <w:sz w:val="36"/>
          <w:szCs w:val="36"/>
        </w:rPr>
        <w:t>Predicted Timeline</w:t>
      </w:r>
    </w:p>
    <w:p w14:paraId="3D0CF6AA" w14:textId="77777777" w:rsidR="00C622C2" w:rsidRDefault="00C622C2" w:rsidP="00093969">
      <w:pPr>
        <w:jc w:val="center"/>
        <w:rPr>
          <w:noProof/>
          <w:color w:val="ED7D31" w:themeColor="accent2"/>
          <w:sz w:val="36"/>
          <w:szCs w:val="36"/>
        </w:rPr>
      </w:pPr>
    </w:p>
    <w:p w14:paraId="355FA5B0" w14:textId="77777777" w:rsidR="00C622C2" w:rsidRDefault="00C622C2" w:rsidP="00093969">
      <w:pPr>
        <w:jc w:val="center"/>
        <w:rPr>
          <w:noProof/>
          <w:color w:val="ED7D31" w:themeColor="accent2"/>
          <w:sz w:val="36"/>
          <w:szCs w:val="36"/>
        </w:rPr>
      </w:pPr>
    </w:p>
    <w:p w14:paraId="316417D2" w14:textId="24EA0F31" w:rsidR="00C622C2" w:rsidRDefault="00C622C2" w:rsidP="00A4061B">
      <w:pPr>
        <w:rPr>
          <w:noProof/>
          <w:color w:val="ED7D31" w:themeColor="accent2"/>
          <w:sz w:val="36"/>
          <w:szCs w:val="36"/>
        </w:rPr>
      </w:pPr>
    </w:p>
    <w:p w14:paraId="67F2A6AF" w14:textId="78120A26" w:rsidR="00C622C2" w:rsidRPr="00A4061B" w:rsidRDefault="00C622C2" w:rsidP="00A4061B">
      <w:pPr>
        <w:rPr>
          <w:sz w:val="36"/>
          <w:szCs w:val="36"/>
        </w:rPr>
      </w:pPr>
    </w:p>
    <w:p w14:paraId="62F167C8" w14:textId="77777777" w:rsidR="00C622C2" w:rsidRPr="00A4061B" w:rsidRDefault="00C622C2" w:rsidP="00A4061B">
      <w:pPr>
        <w:rPr>
          <w:sz w:val="36"/>
          <w:szCs w:val="36"/>
        </w:rPr>
      </w:pPr>
    </w:p>
    <w:p w14:paraId="6227462F" w14:textId="61B69BE9" w:rsidR="00C622C2" w:rsidRPr="00A4061B" w:rsidRDefault="00C622C2" w:rsidP="00A4061B">
      <w:pPr>
        <w:rPr>
          <w:sz w:val="36"/>
          <w:szCs w:val="36"/>
        </w:rPr>
      </w:pPr>
    </w:p>
    <w:p w14:paraId="17BC73CF" w14:textId="48609FD0" w:rsidR="00C622C2" w:rsidRPr="00A4061B" w:rsidRDefault="0016231A" w:rsidP="00A4061B">
      <w:pPr>
        <w:rPr>
          <w:sz w:val="36"/>
          <w:szCs w:val="36"/>
        </w:rPr>
      </w:pPr>
      <w:r w:rsidRPr="00A4061B">
        <w:rPr>
          <w:noProof/>
          <w:color w:val="ED7D31" w:themeColor="accent2"/>
          <w:sz w:val="36"/>
          <w:szCs w:val="36"/>
        </w:rPr>
        <w:drawing>
          <wp:anchor distT="0" distB="0" distL="114300" distR="114300" simplePos="0" relativeHeight="251664384" behindDoc="1" locked="0" layoutInCell="1" allowOverlap="1" wp14:anchorId="371838FE" wp14:editId="4AEA422E">
            <wp:simplePos x="0" y="0"/>
            <wp:positionH relativeFrom="margin">
              <wp:align>center</wp:align>
            </wp:positionH>
            <wp:positionV relativeFrom="paragraph">
              <wp:posOffset>-1956435</wp:posOffset>
            </wp:positionV>
            <wp:extent cx="3299746" cy="4587638"/>
            <wp:effectExtent l="0" t="0" r="0" b="3810"/>
            <wp:wrapTight wrapText="bothSides">
              <wp:wrapPolygon edited="0">
                <wp:start x="0" y="0"/>
                <wp:lineTo x="0" y="21528"/>
                <wp:lineTo x="21450" y="21528"/>
                <wp:lineTo x="21450" y="0"/>
                <wp:lineTo x="0" y="0"/>
              </wp:wrapPolygon>
            </wp:wrapTight>
            <wp:docPr id="1619318225" name="Picture 1" descr="A timeline of the is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318225" name="Picture 1" descr="A timeline of the isu&#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99746" cy="4587638"/>
                    </a:xfrm>
                    <a:prstGeom prst="rect">
                      <a:avLst/>
                    </a:prstGeom>
                  </pic:spPr>
                </pic:pic>
              </a:graphicData>
            </a:graphic>
          </wp:anchor>
        </w:drawing>
      </w:r>
    </w:p>
    <w:p w14:paraId="33B393E8" w14:textId="6B1D517C" w:rsidR="00C622C2" w:rsidRPr="00A4061B" w:rsidRDefault="00C622C2" w:rsidP="00A4061B">
      <w:pPr>
        <w:rPr>
          <w:sz w:val="36"/>
          <w:szCs w:val="36"/>
        </w:rPr>
      </w:pPr>
    </w:p>
    <w:p w14:paraId="0B3DFE9B" w14:textId="2F383BAF" w:rsidR="00C622C2" w:rsidRPr="00A4061B" w:rsidRDefault="00C622C2" w:rsidP="00A4061B">
      <w:pPr>
        <w:rPr>
          <w:sz w:val="36"/>
          <w:szCs w:val="36"/>
        </w:rPr>
      </w:pPr>
    </w:p>
    <w:p w14:paraId="645D332F" w14:textId="76F0CCAB" w:rsidR="00C622C2" w:rsidRPr="00A4061B" w:rsidRDefault="00C622C2" w:rsidP="00A4061B">
      <w:pPr>
        <w:rPr>
          <w:sz w:val="36"/>
          <w:szCs w:val="36"/>
        </w:rPr>
      </w:pPr>
    </w:p>
    <w:p w14:paraId="668178B9" w14:textId="70D24FB5" w:rsidR="00C622C2" w:rsidRPr="00A4061B" w:rsidRDefault="00C622C2" w:rsidP="00A4061B">
      <w:pPr>
        <w:rPr>
          <w:sz w:val="36"/>
          <w:szCs w:val="36"/>
        </w:rPr>
      </w:pPr>
    </w:p>
    <w:p w14:paraId="10014B91" w14:textId="77777777" w:rsidR="00C622C2" w:rsidRPr="00A4061B" w:rsidRDefault="00C622C2" w:rsidP="00A4061B">
      <w:pPr>
        <w:rPr>
          <w:sz w:val="36"/>
          <w:szCs w:val="36"/>
        </w:rPr>
      </w:pPr>
    </w:p>
    <w:p w14:paraId="1CBCC4E8" w14:textId="77777777" w:rsidR="00C622C2" w:rsidRPr="00A4061B" w:rsidRDefault="00C622C2" w:rsidP="00A4061B">
      <w:pPr>
        <w:rPr>
          <w:sz w:val="36"/>
          <w:szCs w:val="36"/>
        </w:rPr>
      </w:pPr>
    </w:p>
    <w:p w14:paraId="10DAB9D9" w14:textId="42558DDD" w:rsidR="00C622C2" w:rsidRPr="00A4061B" w:rsidRDefault="0016231A" w:rsidP="00A4061B">
      <w:pPr>
        <w:rPr>
          <w:sz w:val="36"/>
          <w:szCs w:val="36"/>
        </w:rPr>
      </w:pPr>
      <w:r w:rsidRPr="00A4061B">
        <w:rPr>
          <w:noProof/>
          <w:color w:val="ED7D31" w:themeColor="accent2"/>
          <w:sz w:val="36"/>
          <w:szCs w:val="36"/>
        </w:rPr>
        <w:drawing>
          <wp:anchor distT="0" distB="0" distL="114300" distR="114300" simplePos="0" relativeHeight="251665408" behindDoc="1" locked="0" layoutInCell="1" allowOverlap="1" wp14:anchorId="165EB169" wp14:editId="67302090">
            <wp:simplePos x="0" y="0"/>
            <wp:positionH relativeFrom="margin">
              <wp:align>center</wp:align>
            </wp:positionH>
            <wp:positionV relativeFrom="paragraph">
              <wp:posOffset>5080</wp:posOffset>
            </wp:positionV>
            <wp:extent cx="3314700" cy="3676018"/>
            <wp:effectExtent l="0" t="0" r="0" b="635"/>
            <wp:wrapTight wrapText="bothSides">
              <wp:wrapPolygon edited="0">
                <wp:start x="0" y="0"/>
                <wp:lineTo x="0" y="21492"/>
                <wp:lineTo x="21476" y="21492"/>
                <wp:lineTo x="21476" y="0"/>
                <wp:lineTo x="0" y="0"/>
              </wp:wrapPolygon>
            </wp:wrapTight>
            <wp:docPr id="2142021161"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21161" name="Picture 1" descr="A diagram of a company&#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314700" cy="3676018"/>
                    </a:xfrm>
                    <a:prstGeom prst="rect">
                      <a:avLst/>
                    </a:prstGeom>
                  </pic:spPr>
                </pic:pic>
              </a:graphicData>
            </a:graphic>
          </wp:anchor>
        </w:drawing>
      </w:r>
    </w:p>
    <w:p w14:paraId="32186AD6" w14:textId="77777777" w:rsidR="00C622C2" w:rsidRPr="00A4061B" w:rsidRDefault="00C622C2" w:rsidP="00A4061B">
      <w:pPr>
        <w:rPr>
          <w:sz w:val="36"/>
          <w:szCs w:val="36"/>
        </w:rPr>
      </w:pPr>
    </w:p>
    <w:p w14:paraId="6DC765A3" w14:textId="77777777" w:rsidR="00C622C2" w:rsidRPr="00A4061B" w:rsidRDefault="00C622C2" w:rsidP="00A4061B">
      <w:pPr>
        <w:rPr>
          <w:sz w:val="36"/>
          <w:szCs w:val="36"/>
        </w:rPr>
      </w:pPr>
    </w:p>
    <w:p w14:paraId="15930C83" w14:textId="77777777" w:rsidR="00C622C2" w:rsidRPr="00A4061B" w:rsidRDefault="00C622C2" w:rsidP="00A4061B">
      <w:pPr>
        <w:rPr>
          <w:sz w:val="36"/>
          <w:szCs w:val="36"/>
        </w:rPr>
      </w:pPr>
    </w:p>
    <w:p w14:paraId="4553BF74" w14:textId="77777777" w:rsidR="00C622C2" w:rsidRPr="00A4061B" w:rsidRDefault="00C622C2" w:rsidP="00A4061B">
      <w:pPr>
        <w:rPr>
          <w:sz w:val="36"/>
          <w:szCs w:val="36"/>
        </w:rPr>
      </w:pPr>
    </w:p>
    <w:p w14:paraId="38E49205" w14:textId="77777777" w:rsidR="00C622C2" w:rsidRPr="00A4061B" w:rsidRDefault="00C622C2" w:rsidP="00A4061B">
      <w:pPr>
        <w:rPr>
          <w:sz w:val="36"/>
          <w:szCs w:val="36"/>
        </w:rPr>
      </w:pPr>
    </w:p>
    <w:p w14:paraId="33C28B3B" w14:textId="77777777" w:rsidR="00C622C2" w:rsidRPr="00A4061B" w:rsidRDefault="00C622C2" w:rsidP="00A4061B">
      <w:pPr>
        <w:rPr>
          <w:sz w:val="36"/>
          <w:szCs w:val="36"/>
        </w:rPr>
      </w:pPr>
    </w:p>
    <w:p w14:paraId="49641FDD" w14:textId="77777777" w:rsidR="00C622C2" w:rsidRPr="00A4061B" w:rsidRDefault="00C622C2" w:rsidP="00A4061B">
      <w:pPr>
        <w:rPr>
          <w:sz w:val="36"/>
          <w:szCs w:val="36"/>
        </w:rPr>
      </w:pPr>
    </w:p>
    <w:p w14:paraId="21273B6D" w14:textId="77777777" w:rsidR="00C622C2" w:rsidRPr="00A4061B" w:rsidRDefault="00C622C2" w:rsidP="00A4061B">
      <w:pPr>
        <w:rPr>
          <w:sz w:val="36"/>
          <w:szCs w:val="36"/>
        </w:rPr>
      </w:pPr>
    </w:p>
    <w:p w14:paraId="791F8BC7" w14:textId="77777777" w:rsidR="00C622C2" w:rsidRPr="00A4061B" w:rsidRDefault="00C622C2" w:rsidP="00A4061B">
      <w:pPr>
        <w:rPr>
          <w:sz w:val="36"/>
          <w:szCs w:val="36"/>
        </w:rPr>
      </w:pPr>
    </w:p>
    <w:p w14:paraId="4A424090" w14:textId="77777777" w:rsidR="00C622C2" w:rsidRPr="00A4061B" w:rsidRDefault="00C622C2" w:rsidP="00A4061B">
      <w:pPr>
        <w:rPr>
          <w:sz w:val="36"/>
          <w:szCs w:val="36"/>
        </w:rPr>
      </w:pPr>
    </w:p>
    <w:p w14:paraId="6AB3A41C" w14:textId="77777777" w:rsidR="00C622C2" w:rsidRPr="00A4061B" w:rsidRDefault="00C622C2" w:rsidP="00A4061B">
      <w:pPr>
        <w:rPr>
          <w:sz w:val="36"/>
          <w:szCs w:val="36"/>
        </w:rPr>
      </w:pPr>
    </w:p>
    <w:p w14:paraId="08ABB12C" w14:textId="2E75EB47" w:rsidR="00C622C2" w:rsidRPr="00A4061B" w:rsidRDefault="00C622C2" w:rsidP="00A4061B">
      <w:pPr>
        <w:rPr>
          <w:sz w:val="36"/>
          <w:szCs w:val="36"/>
        </w:rPr>
      </w:pPr>
    </w:p>
    <w:p w14:paraId="3DB8A726" w14:textId="77777777" w:rsidR="00C622C2" w:rsidRPr="00A4061B" w:rsidRDefault="00C622C2" w:rsidP="00A4061B">
      <w:pPr>
        <w:rPr>
          <w:sz w:val="36"/>
          <w:szCs w:val="36"/>
        </w:rPr>
      </w:pPr>
    </w:p>
    <w:p w14:paraId="6FF11F30" w14:textId="77777777" w:rsidR="00C622C2" w:rsidRPr="00A4061B" w:rsidRDefault="00C622C2" w:rsidP="00A4061B">
      <w:pPr>
        <w:rPr>
          <w:sz w:val="36"/>
          <w:szCs w:val="36"/>
        </w:rPr>
      </w:pPr>
    </w:p>
    <w:p w14:paraId="10467218" w14:textId="77777777" w:rsidR="00C622C2" w:rsidRDefault="00C622C2" w:rsidP="00A4061B">
      <w:pPr>
        <w:rPr>
          <w:noProof/>
          <w:color w:val="ED7D31" w:themeColor="accent2"/>
          <w:sz w:val="36"/>
          <w:szCs w:val="36"/>
        </w:rPr>
      </w:pPr>
    </w:p>
    <w:p w14:paraId="7993CDB8" w14:textId="77777777" w:rsidR="00C622C2" w:rsidRDefault="00C622C2" w:rsidP="00A4061B">
      <w:pPr>
        <w:rPr>
          <w:sz w:val="36"/>
          <w:szCs w:val="36"/>
        </w:rPr>
      </w:pPr>
    </w:p>
    <w:p w14:paraId="3648053A" w14:textId="77777777" w:rsidR="00C622C2" w:rsidRDefault="00C622C2">
      <w:pPr>
        <w:rPr>
          <w:sz w:val="36"/>
          <w:szCs w:val="36"/>
        </w:rPr>
      </w:pPr>
      <w:r>
        <w:rPr>
          <w:sz w:val="36"/>
          <w:szCs w:val="36"/>
        </w:rPr>
        <w:br w:type="page"/>
      </w:r>
    </w:p>
    <w:p w14:paraId="03FD65CE" w14:textId="29571215" w:rsidR="00C622C2" w:rsidRDefault="00C622C2" w:rsidP="00A4061B">
      <w:pPr>
        <w:rPr>
          <w:sz w:val="36"/>
          <w:szCs w:val="36"/>
        </w:rPr>
      </w:pPr>
      <w:r>
        <w:rPr>
          <w:sz w:val="36"/>
          <w:szCs w:val="36"/>
        </w:rPr>
        <w:t>Conclusion</w:t>
      </w:r>
    </w:p>
    <w:p w14:paraId="2B373A3F" w14:textId="77777777" w:rsidR="00C622C2" w:rsidRDefault="00C622C2" w:rsidP="00A4061B">
      <w:pPr>
        <w:rPr>
          <w:sz w:val="36"/>
          <w:szCs w:val="36"/>
        </w:rPr>
      </w:pPr>
    </w:p>
    <w:p w14:paraId="00C25563" w14:textId="77777777" w:rsidR="00C622C2" w:rsidRDefault="00C622C2" w:rsidP="00A4061B">
      <w:pPr>
        <w:rPr>
          <w:sz w:val="28"/>
          <w:szCs w:val="28"/>
        </w:rPr>
      </w:pPr>
      <w:r>
        <w:rPr>
          <w:sz w:val="28"/>
          <w:szCs w:val="28"/>
        </w:rPr>
        <w:t xml:space="preserve">In conclusion of this report, the proposed department would be incredibly beneficial to the organisation. If there is a fostered culture of understanding data protection and security, the organisation will work more efficiently as there is less of a threat to sensitive data. The employees within the organisation would always feel secure and know exactly who to go to if they needed anything answered. Additionally, the employees would feel positive knowing that they have been a part of protecting the company from a potential threat. </w:t>
      </w:r>
    </w:p>
    <w:p w14:paraId="3A5269EB" w14:textId="77777777" w:rsidR="00C622C2" w:rsidRDefault="00C622C2" w:rsidP="00A4061B">
      <w:pPr>
        <w:rPr>
          <w:sz w:val="28"/>
          <w:szCs w:val="28"/>
        </w:rPr>
      </w:pPr>
    </w:p>
    <w:p w14:paraId="06B623A2" w14:textId="77777777" w:rsidR="00C622C2" w:rsidRDefault="00C622C2" w:rsidP="00A4061B">
      <w:pPr>
        <w:rPr>
          <w:sz w:val="28"/>
          <w:szCs w:val="28"/>
        </w:rPr>
      </w:pPr>
      <w:r>
        <w:rPr>
          <w:sz w:val="28"/>
          <w:szCs w:val="28"/>
        </w:rPr>
        <w:t xml:space="preserve">Some of the potential benefits of having this department, to name a few, include the company having a bigger name in the data security spectrum (this may lead to more investor opportunities, other companies wanting to collaborate and discuss security procedures, possible awards for the level of protection that the company has implemented and a positive reputation to potential employees and customers. Essentially, mitigating the risks of the company’s data </w:t>
      </w:r>
      <w:proofErr w:type="gramStart"/>
      <w:r>
        <w:rPr>
          <w:sz w:val="28"/>
          <w:szCs w:val="28"/>
        </w:rPr>
        <w:t>being attacked</w:t>
      </w:r>
      <w:proofErr w:type="gramEnd"/>
      <w:r>
        <w:rPr>
          <w:sz w:val="28"/>
          <w:szCs w:val="28"/>
        </w:rPr>
        <w:t xml:space="preserve"> leads to growth in many aspects. </w:t>
      </w:r>
    </w:p>
    <w:p w14:paraId="1481B2D4" w14:textId="77777777" w:rsidR="00C622C2" w:rsidRDefault="00C622C2" w:rsidP="00A4061B">
      <w:pPr>
        <w:rPr>
          <w:sz w:val="28"/>
          <w:szCs w:val="28"/>
        </w:rPr>
      </w:pPr>
    </w:p>
    <w:p w14:paraId="4EB6329A" w14:textId="77777777" w:rsidR="00C622C2" w:rsidRDefault="00C622C2" w:rsidP="00A4061B">
      <w:pPr>
        <w:rPr>
          <w:sz w:val="28"/>
          <w:szCs w:val="28"/>
        </w:rPr>
      </w:pPr>
      <w:r>
        <w:rPr>
          <w:sz w:val="28"/>
          <w:szCs w:val="28"/>
        </w:rPr>
        <w:t xml:space="preserve">This department can </w:t>
      </w:r>
      <w:proofErr w:type="gramStart"/>
      <w:r>
        <w:rPr>
          <w:sz w:val="28"/>
          <w:szCs w:val="28"/>
        </w:rPr>
        <w:t>be altered</w:t>
      </w:r>
      <w:proofErr w:type="gramEnd"/>
      <w:r>
        <w:rPr>
          <w:sz w:val="28"/>
          <w:szCs w:val="28"/>
        </w:rPr>
        <w:t xml:space="preserve"> and reviewed in any way deemed necessary to ensure that it is suitable to the company’s additional rules and regulations. Additionally, the team would never be the same month to month considering that threats and attacks are constantly adapting and changing. </w:t>
      </w:r>
    </w:p>
    <w:p w14:paraId="3EC011A4" w14:textId="77777777" w:rsidR="00C622C2" w:rsidRDefault="00C622C2" w:rsidP="00A4061B">
      <w:pPr>
        <w:rPr>
          <w:sz w:val="28"/>
          <w:szCs w:val="28"/>
        </w:rPr>
      </w:pPr>
    </w:p>
    <w:p w14:paraId="6971964B" w14:textId="77777777" w:rsidR="00C622C2" w:rsidRDefault="00C622C2" w:rsidP="00A4061B">
      <w:pPr>
        <w:rPr>
          <w:sz w:val="28"/>
          <w:szCs w:val="28"/>
        </w:rPr>
      </w:pPr>
      <w:r>
        <w:rPr>
          <w:sz w:val="28"/>
          <w:szCs w:val="28"/>
        </w:rPr>
        <w:t xml:space="preserve">Please refer to the suggested timeline to discuss the next steps on how to progress on the suggested plans for this department and how to start the procedure of implementing this team into the company. </w:t>
      </w:r>
    </w:p>
    <w:p w14:paraId="459FB3A8" w14:textId="77777777" w:rsidR="00C622C2" w:rsidRDefault="00C622C2" w:rsidP="00A4061B">
      <w:pPr>
        <w:rPr>
          <w:sz w:val="28"/>
          <w:szCs w:val="28"/>
        </w:rPr>
      </w:pPr>
    </w:p>
    <w:p w14:paraId="1ABC09E7" w14:textId="77777777" w:rsidR="00C622C2" w:rsidRPr="00A0459D" w:rsidRDefault="00C622C2" w:rsidP="00A4061B">
      <w:pPr>
        <w:rPr>
          <w:sz w:val="28"/>
          <w:szCs w:val="28"/>
        </w:rPr>
      </w:pPr>
      <w:r>
        <w:rPr>
          <w:sz w:val="28"/>
          <w:szCs w:val="28"/>
        </w:rPr>
        <w:t xml:space="preserve">This team, if implemented, will benefit the company in every </w:t>
      </w:r>
      <w:proofErr w:type="gramStart"/>
      <w:r>
        <w:rPr>
          <w:sz w:val="28"/>
          <w:szCs w:val="28"/>
        </w:rPr>
        <w:t>possible way</w:t>
      </w:r>
      <w:proofErr w:type="gramEnd"/>
      <w:r>
        <w:rPr>
          <w:sz w:val="28"/>
          <w:szCs w:val="28"/>
        </w:rPr>
        <w:t xml:space="preserve">. Create this department, set in motion their procedures and you will see the improvement that it will make. </w:t>
      </w:r>
    </w:p>
    <w:p w14:paraId="49034811" w14:textId="77777777" w:rsidR="00BD574B" w:rsidRPr="00167E72" w:rsidRDefault="00BD574B" w:rsidP="00167E72"/>
    <w:p w14:paraId="60EA313A" w14:textId="77777777" w:rsidR="004D4A04" w:rsidRDefault="004D4A04" w:rsidP="001C4AFE"/>
    <w:p w14:paraId="35B6C756" w14:textId="77777777" w:rsidR="004D4A04" w:rsidRDefault="004D4A04" w:rsidP="001C4AFE"/>
    <w:p w14:paraId="5CAB3660" w14:textId="77777777" w:rsidR="004D4A04" w:rsidRDefault="004D4A04" w:rsidP="001C4AFE"/>
    <w:p w14:paraId="75906A00" w14:textId="77777777" w:rsidR="004D4A04" w:rsidRDefault="004D4A04" w:rsidP="001C4AFE"/>
    <w:p w14:paraId="5B6AE4FD" w14:textId="77777777" w:rsidR="004D4A04" w:rsidRDefault="004D4A04" w:rsidP="001C4AFE"/>
    <w:p w14:paraId="55FAEDD2" w14:textId="77777777" w:rsidR="004D4A04" w:rsidRDefault="004D4A04" w:rsidP="001C4AFE"/>
    <w:p w14:paraId="1102B264" w14:textId="77777777" w:rsidR="004D4A04" w:rsidRPr="005C760E" w:rsidRDefault="004D4A04" w:rsidP="001C4AFE"/>
    <w:sectPr w:rsidR="004D4A04" w:rsidRPr="005C760E" w:rsidSect="00C622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C11A9"/>
    <w:multiLevelType w:val="hybridMultilevel"/>
    <w:tmpl w:val="A4945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6697A"/>
    <w:multiLevelType w:val="hybridMultilevel"/>
    <w:tmpl w:val="EFA2B0B4"/>
    <w:lvl w:ilvl="0" w:tplc="2562654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7669E"/>
    <w:multiLevelType w:val="hybridMultilevel"/>
    <w:tmpl w:val="CAE6864A"/>
    <w:lvl w:ilvl="0" w:tplc="11E273F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6B82"/>
    <w:multiLevelType w:val="hybridMultilevel"/>
    <w:tmpl w:val="5B3457DC"/>
    <w:lvl w:ilvl="0" w:tplc="B9F0B5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8A60A3"/>
    <w:multiLevelType w:val="hybridMultilevel"/>
    <w:tmpl w:val="00C2950C"/>
    <w:lvl w:ilvl="0" w:tplc="EBD4C62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865DE"/>
    <w:multiLevelType w:val="hybridMultilevel"/>
    <w:tmpl w:val="B9B263BE"/>
    <w:lvl w:ilvl="0" w:tplc="F634D3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7B2B62"/>
    <w:multiLevelType w:val="hybridMultilevel"/>
    <w:tmpl w:val="FA1CC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5643F9"/>
    <w:multiLevelType w:val="hybridMultilevel"/>
    <w:tmpl w:val="519405F0"/>
    <w:lvl w:ilvl="0" w:tplc="3A4CCDE4">
      <w:start w:val="6"/>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536AE4"/>
    <w:multiLevelType w:val="hybridMultilevel"/>
    <w:tmpl w:val="4B0A18C2"/>
    <w:lvl w:ilvl="0" w:tplc="68F610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2A33ED"/>
    <w:multiLevelType w:val="hybridMultilevel"/>
    <w:tmpl w:val="9B882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D95593"/>
    <w:multiLevelType w:val="hybridMultilevel"/>
    <w:tmpl w:val="0038D01C"/>
    <w:lvl w:ilvl="0" w:tplc="495CAF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913499"/>
    <w:multiLevelType w:val="hybridMultilevel"/>
    <w:tmpl w:val="950C6242"/>
    <w:lvl w:ilvl="0" w:tplc="18DAB61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F2653F"/>
    <w:multiLevelType w:val="hybridMultilevel"/>
    <w:tmpl w:val="4B24331E"/>
    <w:lvl w:ilvl="0" w:tplc="7ED04E56">
      <w:start w:val="1"/>
      <w:numFmt w:val="upperRoman"/>
      <w:lvlText w:val="%1."/>
      <w:lvlJc w:val="left"/>
      <w:pPr>
        <w:ind w:left="2160" w:hanging="720"/>
      </w:pPr>
      <w:rPr>
        <w:rFonts w:asciiTheme="minorHAnsi" w:eastAsiaTheme="minorHAnsi" w:hAnsiTheme="minorHAnsi" w:cstheme="minorBidi"/>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4C9B2937"/>
    <w:multiLevelType w:val="hybridMultilevel"/>
    <w:tmpl w:val="947E1B6E"/>
    <w:lvl w:ilvl="0" w:tplc="FF621F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FE064C"/>
    <w:multiLevelType w:val="hybridMultilevel"/>
    <w:tmpl w:val="8232386A"/>
    <w:lvl w:ilvl="0" w:tplc="6B029E96">
      <w:start w:val="1"/>
      <w:numFmt w:val="upp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EE1736"/>
    <w:multiLevelType w:val="hybridMultilevel"/>
    <w:tmpl w:val="60E8076A"/>
    <w:lvl w:ilvl="0" w:tplc="7C5655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EE3C1C"/>
    <w:multiLevelType w:val="hybridMultilevel"/>
    <w:tmpl w:val="3D4881C2"/>
    <w:lvl w:ilvl="0" w:tplc="1E226E6A">
      <w:start w:val="1"/>
      <w:numFmt w:val="upp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5E9A76E9"/>
    <w:multiLevelType w:val="hybridMultilevel"/>
    <w:tmpl w:val="7BE0CE0A"/>
    <w:lvl w:ilvl="0" w:tplc="68C841E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F02F20"/>
    <w:multiLevelType w:val="hybridMultilevel"/>
    <w:tmpl w:val="666A4928"/>
    <w:lvl w:ilvl="0" w:tplc="08FE3FBC">
      <w:start w:val="1"/>
      <w:numFmt w:val="upperRoman"/>
      <w:lvlText w:val="%1."/>
      <w:lvlJc w:val="left"/>
      <w:pPr>
        <w:ind w:left="2160" w:hanging="720"/>
      </w:pPr>
      <w:rPr>
        <w:rFonts w:asciiTheme="minorHAnsi" w:eastAsiaTheme="minorHAnsi" w:hAnsiTheme="minorHAnsi" w:cstheme="minorBidi"/>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79CA0032"/>
    <w:multiLevelType w:val="hybridMultilevel"/>
    <w:tmpl w:val="35C638B2"/>
    <w:lvl w:ilvl="0" w:tplc="BA12E9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8805822">
    <w:abstractNumId w:val="11"/>
  </w:num>
  <w:num w:numId="2" w16cid:durableId="1576238541">
    <w:abstractNumId w:val="13"/>
  </w:num>
  <w:num w:numId="3" w16cid:durableId="1515530525">
    <w:abstractNumId w:val="17"/>
  </w:num>
  <w:num w:numId="4" w16cid:durableId="1769697317">
    <w:abstractNumId w:val="15"/>
  </w:num>
  <w:num w:numId="5" w16cid:durableId="1843397657">
    <w:abstractNumId w:val="22"/>
  </w:num>
  <w:num w:numId="6" w16cid:durableId="1572231760">
    <w:abstractNumId w:val="5"/>
  </w:num>
  <w:num w:numId="7" w16cid:durableId="792528480">
    <w:abstractNumId w:val="11"/>
    <w:lvlOverride w:ilvl="0">
      <w:startOverride w:val="1"/>
    </w:lvlOverride>
  </w:num>
  <w:num w:numId="8" w16cid:durableId="1239025101">
    <w:abstractNumId w:val="20"/>
  </w:num>
  <w:num w:numId="9" w16cid:durableId="1733697265">
    <w:abstractNumId w:val="18"/>
  </w:num>
  <w:num w:numId="10" w16cid:durableId="1603564813">
    <w:abstractNumId w:val="8"/>
  </w:num>
  <w:num w:numId="11" w16cid:durableId="194929233">
    <w:abstractNumId w:val="2"/>
  </w:num>
  <w:num w:numId="12" w16cid:durableId="1537542623">
    <w:abstractNumId w:val="3"/>
  </w:num>
  <w:num w:numId="13" w16cid:durableId="1189179523">
    <w:abstractNumId w:val="7"/>
  </w:num>
  <w:num w:numId="14" w16cid:durableId="1586454688">
    <w:abstractNumId w:val="10"/>
  </w:num>
  <w:num w:numId="15" w16cid:durableId="827982960">
    <w:abstractNumId w:val="6"/>
  </w:num>
  <w:num w:numId="16" w16cid:durableId="184485374">
    <w:abstractNumId w:val="19"/>
  </w:num>
  <w:num w:numId="17" w16cid:durableId="427623004">
    <w:abstractNumId w:val="16"/>
  </w:num>
  <w:num w:numId="18" w16cid:durableId="1847092954">
    <w:abstractNumId w:val="21"/>
  </w:num>
  <w:num w:numId="19" w16cid:durableId="954673583">
    <w:abstractNumId w:val="14"/>
  </w:num>
  <w:num w:numId="20" w16cid:durableId="2080050285">
    <w:abstractNumId w:val="0"/>
  </w:num>
  <w:num w:numId="21" w16cid:durableId="614675829">
    <w:abstractNumId w:val="12"/>
  </w:num>
  <w:num w:numId="22" w16cid:durableId="1558593630">
    <w:abstractNumId w:val="1"/>
  </w:num>
  <w:num w:numId="23" w16cid:durableId="622461070">
    <w:abstractNumId w:val="4"/>
  </w:num>
  <w:num w:numId="24" w16cid:durableId="4502454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10A36"/>
    <w:rsid w:val="00014B39"/>
    <w:rsid w:val="0001769A"/>
    <w:rsid w:val="00024FAC"/>
    <w:rsid w:val="0003231D"/>
    <w:rsid w:val="00034E57"/>
    <w:rsid w:val="00061FF0"/>
    <w:rsid w:val="00066277"/>
    <w:rsid w:val="00067C50"/>
    <w:rsid w:val="000738F9"/>
    <w:rsid w:val="00084E8C"/>
    <w:rsid w:val="00091347"/>
    <w:rsid w:val="000A4043"/>
    <w:rsid w:val="000B473F"/>
    <w:rsid w:val="000C46B8"/>
    <w:rsid w:val="000C5A70"/>
    <w:rsid w:val="000D1191"/>
    <w:rsid w:val="000D5756"/>
    <w:rsid w:val="000D6E59"/>
    <w:rsid w:val="001143D1"/>
    <w:rsid w:val="00130CA1"/>
    <w:rsid w:val="00142A5B"/>
    <w:rsid w:val="0014441E"/>
    <w:rsid w:val="00144F58"/>
    <w:rsid w:val="00160126"/>
    <w:rsid w:val="0016231A"/>
    <w:rsid w:val="00167E72"/>
    <w:rsid w:val="0017187E"/>
    <w:rsid w:val="00173903"/>
    <w:rsid w:val="00180973"/>
    <w:rsid w:val="001A0666"/>
    <w:rsid w:val="001B2849"/>
    <w:rsid w:val="001B28F2"/>
    <w:rsid w:val="001B50FA"/>
    <w:rsid w:val="001C09B9"/>
    <w:rsid w:val="001C4AFE"/>
    <w:rsid w:val="001D22DC"/>
    <w:rsid w:val="001D2C27"/>
    <w:rsid w:val="001D587C"/>
    <w:rsid w:val="002038B0"/>
    <w:rsid w:val="00212039"/>
    <w:rsid w:val="00244B77"/>
    <w:rsid w:val="002455F8"/>
    <w:rsid w:val="00263457"/>
    <w:rsid w:val="00295A60"/>
    <w:rsid w:val="002A0851"/>
    <w:rsid w:val="002A2C90"/>
    <w:rsid w:val="002A7EBE"/>
    <w:rsid w:val="002B7A58"/>
    <w:rsid w:val="002C1F3B"/>
    <w:rsid w:val="002C7E69"/>
    <w:rsid w:val="002D6A87"/>
    <w:rsid w:val="002E7B30"/>
    <w:rsid w:val="002F7C01"/>
    <w:rsid w:val="003128AE"/>
    <w:rsid w:val="00336583"/>
    <w:rsid w:val="00346667"/>
    <w:rsid w:val="003644EA"/>
    <w:rsid w:val="00364770"/>
    <w:rsid w:val="0037006E"/>
    <w:rsid w:val="00372495"/>
    <w:rsid w:val="003801AB"/>
    <w:rsid w:val="003A040B"/>
    <w:rsid w:val="003A3B8D"/>
    <w:rsid w:val="003B3B86"/>
    <w:rsid w:val="003B5E92"/>
    <w:rsid w:val="003C1398"/>
    <w:rsid w:val="003C3F31"/>
    <w:rsid w:val="003C7DA8"/>
    <w:rsid w:val="003F2D5A"/>
    <w:rsid w:val="00410C97"/>
    <w:rsid w:val="00440137"/>
    <w:rsid w:val="004546B5"/>
    <w:rsid w:val="00474EE0"/>
    <w:rsid w:val="00485BF4"/>
    <w:rsid w:val="004920E7"/>
    <w:rsid w:val="0049411D"/>
    <w:rsid w:val="00495374"/>
    <w:rsid w:val="004A0C56"/>
    <w:rsid w:val="004C0B9E"/>
    <w:rsid w:val="004C780F"/>
    <w:rsid w:val="004D2AD2"/>
    <w:rsid w:val="004D4A04"/>
    <w:rsid w:val="004F4667"/>
    <w:rsid w:val="005111D8"/>
    <w:rsid w:val="00527320"/>
    <w:rsid w:val="00532885"/>
    <w:rsid w:val="00544984"/>
    <w:rsid w:val="00555119"/>
    <w:rsid w:val="00574A9B"/>
    <w:rsid w:val="005968F3"/>
    <w:rsid w:val="005C30C8"/>
    <w:rsid w:val="005C760E"/>
    <w:rsid w:val="005D0F8D"/>
    <w:rsid w:val="005E690A"/>
    <w:rsid w:val="006054BD"/>
    <w:rsid w:val="00616E19"/>
    <w:rsid w:val="006333DF"/>
    <w:rsid w:val="006368B8"/>
    <w:rsid w:val="00646639"/>
    <w:rsid w:val="00646C72"/>
    <w:rsid w:val="00646F51"/>
    <w:rsid w:val="00652B36"/>
    <w:rsid w:val="006548EA"/>
    <w:rsid w:val="00654B8B"/>
    <w:rsid w:val="00662D7D"/>
    <w:rsid w:val="00662DAD"/>
    <w:rsid w:val="0066396F"/>
    <w:rsid w:val="00664416"/>
    <w:rsid w:val="00665FA3"/>
    <w:rsid w:val="006718CD"/>
    <w:rsid w:val="00672810"/>
    <w:rsid w:val="00691CBF"/>
    <w:rsid w:val="006A24E4"/>
    <w:rsid w:val="006B3815"/>
    <w:rsid w:val="006B40BF"/>
    <w:rsid w:val="006B5C8E"/>
    <w:rsid w:val="006C12AA"/>
    <w:rsid w:val="006D5822"/>
    <w:rsid w:val="006D6879"/>
    <w:rsid w:val="006E07CF"/>
    <w:rsid w:val="006E6BE6"/>
    <w:rsid w:val="007053B0"/>
    <w:rsid w:val="00711908"/>
    <w:rsid w:val="00713E78"/>
    <w:rsid w:val="0072157A"/>
    <w:rsid w:val="00727032"/>
    <w:rsid w:val="00751998"/>
    <w:rsid w:val="00756D39"/>
    <w:rsid w:val="00763739"/>
    <w:rsid w:val="00782596"/>
    <w:rsid w:val="007847AF"/>
    <w:rsid w:val="00794BC0"/>
    <w:rsid w:val="00795E21"/>
    <w:rsid w:val="007D3566"/>
    <w:rsid w:val="007E7C40"/>
    <w:rsid w:val="007F21AC"/>
    <w:rsid w:val="00800710"/>
    <w:rsid w:val="0080296C"/>
    <w:rsid w:val="00805C01"/>
    <w:rsid w:val="008148F3"/>
    <w:rsid w:val="008217F2"/>
    <w:rsid w:val="00827FEC"/>
    <w:rsid w:val="00832171"/>
    <w:rsid w:val="00835567"/>
    <w:rsid w:val="00842139"/>
    <w:rsid w:val="0084260A"/>
    <w:rsid w:val="0084421A"/>
    <w:rsid w:val="008442FC"/>
    <w:rsid w:val="008530C4"/>
    <w:rsid w:val="0086447E"/>
    <w:rsid w:val="0087245A"/>
    <w:rsid w:val="008B2D8C"/>
    <w:rsid w:val="008B5EED"/>
    <w:rsid w:val="008C3AF8"/>
    <w:rsid w:val="008F1FF8"/>
    <w:rsid w:val="008F61D7"/>
    <w:rsid w:val="00904369"/>
    <w:rsid w:val="00904372"/>
    <w:rsid w:val="00915500"/>
    <w:rsid w:val="00921B38"/>
    <w:rsid w:val="00932225"/>
    <w:rsid w:val="00933AD8"/>
    <w:rsid w:val="00940465"/>
    <w:rsid w:val="0094311A"/>
    <w:rsid w:val="00943498"/>
    <w:rsid w:val="00967F18"/>
    <w:rsid w:val="00982947"/>
    <w:rsid w:val="009A3877"/>
    <w:rsid w:val="009B54B7"/>
    <w:rsid w:val="009D21ED"/>
    <w:rsid w:val="009D5B4B"/>
    <w:rsid w:val="009D7F4E"/>
    <w:rsid w:val="009E1AD5"/>
    <w:rsid w:val="009E31B3"/>
    <w:rsid w:val="009E395F"/>
    <w:rsid w:val="009E702F"/>
    <w:rsid w:val="00A4140C"/>
    <w:rsid w:val="00A459C6"/>
    <w:rsid w:val="00A51564"/>
    <w:rsid w:val="00A51CED"/>
    <w:rsid w:val="00A52B06"/>
    <w:rsid w:val="00A52E42"/>
    <w:rsid w:val="00A54260"/>
    <w:rsid w:val="00A624EF"/>
    <w:rsid w:val="00A63D74"/>
    <w:rsid w:val="00A914AA"/>
    <w:rsid w:val="00AA6042"/>
    <w:rsid w:val="00AB1EE6"/>
    <w:rsid w:val="00AB6C67"/>
    <w:rsid w:val="00AC55A9"/>
    <w:rsid w:val="00AD5AD9"/>
    <w:rsid w:val="00AE32D1"/>
    <w:rsid w:val="00AE6B86"/>
    <w:rsid w:val="00AF0197"/>
    <w:rsid w:val="00AF239D"/>
    <w:rsid w:val="00B13467"/>
    <w:rsid w:val="00B235EA"/>
    <w:rsid w:val="00B24171"/>
    <w:rsid w:val="00B262CE"/>
    <w:rsid w:val="00B303F2"/>
    <w:rsid w:val="00B40539"/>
    <w:rsid w:val="00B41F8C"/>
    <w:rsid w:val="00B4322E"/>
    <w:rsid w:val="00B62B44"/>
    <w:rsid w:val="00B64C6F"/>
    <w:rsid w:val="00B657D7"/>
    <w:rsid w:val="00B70716"/>
    <w:rsid w:val="00B77577"/>
    <w:rsid w:val="00B80FC9"/>
    <w:rsid w:val="00B956A6"/>
    <w:rsid w:val="00BA0ABF"/>
    <w:rsid w:val="00BA6FE7"/>
    <w:rsid w:val="00BC0184"/>
    <w:rsid w:val="00BD4C39"/>
    <w:rsid w:val="00BD574B"/>
    <w:rsid w:val="00BE13EB"/>
    <w:rsid w:val="00BE2FAC"/>
    <w:rsid w:val="00BE4AFE"/>
    <w:rsid w:val="00BF0891"/>
    <w:rsid w:val="00BF0ED7"/>
    <w:rsid w:val="00BF3C32"/>
    <w:rsid w:val="00C008DC"/>
    <w:rsid w:val="00C04583"/>
    <w:rsid w:val="00C07BD6"/>
    <w:rsid w:val="00C22C3B"/>
    <w:rsid w:val="00C237AA"/>
    <w:rsid w:val="00C26BB8"/>
    <w:rsid w:val="00C6225C"/>
    <w:rsid w:val="00C622C2"/>
    <w:rsid w:val="00C8698E"/>
    <w:rsid w:val="00C87F72"/>
    <w:rsid w:val="00CB070D"/>
    <w:rsid w:val="00CE24A1"/>
    <w:rsid w:val="00D070B6"/>
    <w:rsid w:val="00D07886"/>
    <w:rsid w:val="00D20A1B"/>
    <w:rsid w:val="00D27182"/>
    <w:rsid w:val="00D355DF"/>
    <w:rsid w:val="00D67E30"/>
    <w:rsid w:val="00D70691"/>
    <w:rsid w:val="00D734E1"/>
    <w:rsid w:val="00D81F67"/>
    <w:rsid w:val="00D83257"/>
    <w:rsid w:val="00D86293"/>
    <w:rsid w:val="00D90517"/>
    <w:rsid w:val="00D91B33"/>
    <w:rsid w:val="00DB5D25"/>
    <w:rsid w:val="00DC5E71"/>
    <w:rsid w:val="00DD068B"/>
    <w:rsid w:val="00DD5CE0"/>
    <w:rsid w:val="00DE2EA4"/>
    <w:rsid w:val="00DF2173"/>
    <w:rsid w:val="00E00949"/>
    <w:rsid w:val="00E12D8E"/>
    <w:rsid w:val="00E44100"/>
    <w:rsid w:val="00E5610E"/>
    <w:rsid w:val="00E5754F"/>
    <w:rsid w:val="00E60E3B"/>
    <w:rsid w:val="00E6491A"/>
    <w:rsid w:val="00E659B6"/>
    <w:rsid w:val="00E814D9"/>
    <w:rsid w:val="00E97033"/>
    <w:rsid w:val="00EC6E3B"/>
    <w:rsid w:val="00ED30BF"/>
    <w:rsid w:val="00EF0269"/>
    <w:rsid w:val="00F05FA4"/>
    <w:rsid w:val="00F15536"/>
    <w:rsid w:val="00F4560A"/>
    <w:rsid w:val="00F51D4F"/>
    <w:rsid w:val="00F73367"/>
    <w:rsid w:val="00FA6F9C"/>
    <w:rsid w:val="00FF2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qFormat/>
    <w:rsid w:val="000A4043"/>
    <w:pPr>
      <w:keepNext/>
      <w:keepLines/>
      <w:spacing w:before="240" w:after="0" w:line="240" w:lineRule="auto"/>
      <w:jc w:val="left"/>
      <w:outlineLvl w:val="0"/>
    </w:pPr>
    <w:rPr>
      <w:rFonts w:asciiTheme="majorHAnsi" w:eastAsiaTheme="majorEastAsia" w:hAnsiTheme="majorHAnsi" w:cstheme="majorBidi"/>
      <w:b/>
      <w:color w:val="4472C4" w:themeColor="accent1"/>
      <w:sz w:val="80"/>
      <w:szCs w:val="32"/>
      <w:lang w:val="en-US"/>
    </w:rPr>
  </w:style>
  <w:style w:type="paragraph" w:styleId="Heading2">
    <w:name w:val="heading 2"/>
    <w:basedOn w:val="Normal"/>
    <w:next w:val="Normal"/>
    <w:link w:val="Heading2Char"/>
    <w:uiPriority w:val="1"/>
    <w:qFormat/>
    <w:rsid w:val="000A4043"/>
    <w:pPr>
      <w:keepNext/>
      <w:keepLines/>
      <w:spacing w:after="0" w:line="240" w:lineRule="auto"/>
      <w:jc w:val="left"/>
      <w:outlineLvl w:val="1"/>
    </w:pPr>
    <w:rPr>
      <w:rFonts w:asciiTheme="minorHAnsi" w:eastAsiaTheme="majorEastAsia" w:hAnsiTheme="minorHAnsi" w:cstheme="majorBidi"/>
      <w:color w:val="4472C4" w:themeColor="accent1"/>
      <w:sz w:val="42"/>
      <w:szCs w:val="26"/>
      <w:lang w:val="en-US"/>
    </w:rPr>
  </w:style>
  <w:style w:type="paragraph" w:styleId="Heading3">
    <w:name w:val="heading 3"/>
    <w:basedOn w:val="Normal"/>
    <w:next w:val="Normal"/>
    <w:link w:val="Heading3Char"/>
    <w:uiPriority w:val="2"/>
    <w:qFormat/>
    <w:rsid w:val="00727032"/>
    <w:pPr>
      <w:keepNext/>
      <w:keepLines/>
      <w:spacing w:after="0" w:line="240" w:lineRule="auto"/>
      <w:jc w:val="left"/>
      <w:outlineLvl w:val="2"/>
    </w:pPr>
    <w:rPr>
      <w:rFonts w:asciiTheme="majorHAnsi" w:eastAsiaTheme="majorEastAsia" w:hAnsiTheme="majorHAnsi" w:cstheme="majorBidi"/>
      <w:b/>
      <w:color w:val="ED7D31" w:themeColor="accent2"/>
      <w:sz w:val="36"/>
      <w:szCs w:val="24"/>
      <w:lang w:val="en-US"/>
    </w:rPr>
  </w:style>
  <w:style w:type="paragraph" w:styleId="Heading4">
    <w:name w:val="heading 4"/>
    <w:basedOn w:val="Normal"/>
    <w:next w:val="Normal"/>
    <w:link w:val="Heading4Char"/>
    <w:uiPriority w:val="3"/>
    <w:qFormat/>
    <w:rsid w:val="00727032"/>
    <w:pPr>
      <w:keepNext/>
      <w:keepLines/>
      <w:spacing w:after="0" w:line="216" w:lineRule="auto"/>
      <w:jc w:val="left"/>
      <w:outlineLvl w:val="3"/>
    </w:pPr>
    <w:rPr>
      <w:rFonts w:asciiTheme="minorHAnsi" w:eastAsiaTheme="majorEastAsia" w:hAnsiTheme="minorHAnsi" w:cstheme="majorBidi"/>
      <w:iCs/>
      <w:color w:val="4472C4" w:themeColor="accent1"/>
      <w:sz w:val="30"/>
      <w:szCs w:val="24"/>
      <w:lang w:val="en-US"/>
    </w:rPr>
  </w:style>
  <w:style w:type="paragraph" w:styleId="Heading5">
    <w:name w:val="heading 5"/>
    <w:basedOn w:val="Normal"/>
    <w:next w:val="Normal"/>
    <w:link w:val="Heading5Char"/>
    <w:uiPriority w:val="4"/>
    <w:qFormat/>
    <w:rsid w:val="00727032"/>
    <w:pPr>
      <w:keepNext/>
      <w:keepLines/>
      <w:spacing w:after="0" w:line="240" w:lineRule="auto"/>
      <w:jc w:val="left"/>
      <w:outlineLvl w:val="4"/>
    </w:pPr>
    <w:rPr>
      <w:rFonts w:asciiTheme="majorHAnsi" w:eastAsiaTheme="majorEastAsia" w:hAnsiTheme="majorHAnsi" w:cstheme="majorBidi"/>
      <w:b/>
      <w:color w:val="4472C4" w:themeColor="accent1"/>
      <w:sz w:val="3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styleId="FollowedHyperlink">
    <w:name w:val="FollowedHyperlink"/>
    <w:basedOn w:val="DefaultParagraphFont"/>
    <w:uiPriority w:val="99"/>
    <w:semiHidden/>
    <w:unhideWhenUsed/>
    <w:rsid w:val="00173903"/>
    <w:rPr>
      <w:color w:val="954F72" w:themeColor="followedHyperlink"/>
      <w:u w:val="single"/>
    </w:rPr>
  </w:style>
  <w:style w:type="character" w:customStyle="1" w:styleId="Heading1Char">
    <w:name w:val="Heading 1 Char"/>
    <w:basedOn w:val="DefaultParagraphFont"/>
    <w:link w:val="Heading1"/>
    <w:rsid w:val="000A4043"/>
    <w:rPr>
      <w:rFonts w:asciiTheme="majorHAnsi" w:eastAsiaTheme="majorEastAsia" w:hAnsiTheme="majorHAnsi" w:cstheme="majorBidi"/>
      <w:b/>
      <w:color w:val="4472C4" w:themeColor="accent1"/>
      <w:sz w:val="80"/>
      <w:szCs w:val="32"/>
      <w:lang w:val="en-US"/>
    </w:rPr>
  </w:style>
  <w:style w:type="character" w:customStyle="1" w:styleId="Heading2Char">
    <w:name w:val="Heading 2 Char"/>
    <w:basedOn w:val="DefaultParagraphFont"/>
    <w:link w:val="Heading2"/>
    <w:uiPriority w:val="1"/>
    <w:rsid w:val="000A4043"/>
    <w:rPr>
      <w:rFonts w:eastAsiaTheme="majorEastAsia" w:cstheme="majorBidi"/>
      <w:color w:val="4472C4" w:themeColor="accent1"/>
      <w:sz w:val="42"/>
      <w:szCs w:val="26"/>
      <w:lang w:val="en-US"/>
    </w:rPr>
  </w:style>
  <w:style w:type="character" w:customStyle="1" w:styleId="Heading3Char">
    <w:name w:val="Heading 3 Char"/>
    <w:basedOn w:val="DefaultParagraphFont"/>
    <w:link w:val="Heading3"/>
    <w:uiPriority w:val="2"/>
    <w:rsid w:val="00727032"/>
    <w:rPr>
      <w:rFonts w:asciiTheme="majorHAnsi" w:eastAsiaTheme="majorEastAsia" w:hAnsiTheme="majorHAnsi" w:cstheme="majorBidi"/>
      <w:b/>
      <w:color w:val="ED7D31" w:themeColor="accent2"/>
      <w:sz w:val="36"/>
      <w:szCs w:val="24"/>
      <w:lang w:val="en-US"/>
    </w:rPr>
  </w:style>
  <w:style w:type="character" w:customStyle="1" w:styleId="Heading4Char">
    <w:name w:val="Heading 4 Char"/>
    <w:basedOn w:val="DefaultParagraphFont"/>
    <w:link w:val="Heading4"/>
    <w:uiPriority w:val="3"/>
    <w:rsid w:val="00727032"/>
    <w:rPr>
      <w:rFonts w:eastAsiaTheme="majorEastAsia" w:cstheme="majorBidi"/>
      <w:iCs/>
      <w:color w:val="4472C4" w:themeColor="accent1"/>
      <w:sz w:val="30"/>
      <w:szCs w:val="24"/>
      <w:lang w:val="en-US"/>
    </w:rPr>
  </w:style>
  <w:style w:type="character" w:customStyle="1" w:styleId="Heading5Char">
    <w:name w:val="Heading 5 Char"/>
    <w:basedOn w:val="DefaultParagraphFont"/>
    <w:link w:val="Heading5"/>
    <w:uiPriority w:val="4"/>
    <w:rsid w:val="00727032"/>
    <w:rPr>
      <w:rFonts w:asciiTheme="majorHAnsi" w:eastAsiaTheme="majorEastAsia" w:hAnsiTheme="majorHAnsi" w:cstheme="majorBidi"/>
      <w:b/>
      <w:color w:val="4472C4" w:themeColor="accent1"/>
      <w:sz w:val="36"/>
      <w:szCs w:val="24"/>
      <w:lang w:val="en-US"/>
    </w:rPr>
  </w:style>
  <w:style w:type="paragraph" w:customStyle="1" w:styleId="GraphicAnchor">
    <w:name w:val="Graphic Anchor"/>
    <w:basedOn w:val="Normal"/>
    <w:uiPriority w:val="7"/>
    <w:qFormat/>
    <w:rsid w:val="00727032"/>
    <w:pPr>
      <w:spacing w:after="0" w:line="240" w:lineRule="auto"/>
      <w:jc w:val="left"/>
    </w:pPr>
    <w:rPr>
      <w:rFonts w:asciiTheme="minorHAnsi" w:eastAsiaTheme="minorHAnsi" w:hAnsiTheme="minorHAnsi"/>
      <w:sz w:val="10"/>
      <w:szCs w:val="24"/>
      <w:lang w:val="en-US"/>
    </w:rPr>
  </w:style>
  <w:style w:type="paragraph" w:customStyle="1" w:styleId="Text">
    <w:name w:val="Text"/>
    <w:basedOn w:val="Normal"/>
    <w:uiPriority w:val="5"/>
    <w:qFormat/>
    <w:rsid w:val="00727032"/>
    <w:pPr>
      <w:spacing w:after="0" w:line="216" w:lineRule="auto"/>
      <w:jc w:val="left"/>
    </w:pPr>
    <w:rPr>
      <w:rFonts w:asciiTheme="minorHAnsi" w:eastAsiaTheme="minorHAnsi" w:hAnsiTheme="minorHAnsi"/>
      <w:color w:val="4472C4" w:themeColor="accent1"/>
      <w:sz w:val="28"/>
      <w:szCs w:val="24"/>
      <w:lang w:val="en-US"/>
    </w:rPr>
  </w:style>
  <w:style w:type="paragraph" w:styleId="Quote">
    <w:name w:val="Quote"/>
    <w:basedOn w:val="Normal"/>
    <w:next w:val="Normal"/>
    <w:link w:val="QuoteChar"/>
    <w:uiPriority w:val="29"/>
    <w:qFormat/>
    <w:rsid w:val="00727032"/>
    <w:pPr>
      <w:spacing w:before="200" w:line="240" w:lineRule="auto"/>
      <w:jc w:val="left"/>
    </w:pPr>
    <w:rPr>
      <w:rFonts w:asciiTheme="majorHAnsi" w:eastAsiaTheme="minorHAnsi" w:hAnsiTheme="majorHAnsi"/>
      <w:iCs/>
      <w:color w:val="0F263C" w:themeColor="accent5" w:themeShade="40"/>
      <w:sz w:val="76"/>
      <w:szCs w:val="24"/>
      <w:lang w:val="en-US"/>
    </w:rPr>
  </w:style>
  <w:style w:type="character" w:customStyle="1" w:styleId="QuoteChar">
    <w:name w:val="Quote Char"/>
    <w:basedOn w:val="DefaultParagraphFont"/>
    <w:link w:val="Quote"/>
    <w:uiPriority w:val="29"/>
    <w:rsid w:val="00727032"/>
    <w:rPr>
      <w:rFonts w:asciiTheme="majorHAnsi" w:hAnsiTheme="majorHAnsi"/>
      <w:iCs/>
      <w:color w:val="0F263C" w:themeColor="accent5" w:themeShade="40"/>
      <w:sz w:val="7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26263">
      <w:bodyDiv w:val="1"/>
      <w:marLeft w:val="0"/>
      <w:marRight w:val="0"/>
      <w:marTop w:val="0"/>
      <w:marBottom w:val="0"/>
      <w:divBdr>
        <w:top w:val="none" w:sz="0" w:space="0" w:color="auto"/>
        <w:left w:val="none" w:sz="0" w:space="0" w:color="auto"/>
        <w:bottom w:val="none" w:sz="0" w:space="0" w:color="auto"/>
        <w:right w:val="none" w:sz="0" w:space="0" w:color="auto"/>
      </w:divBdr>
      <w:divsChild>
        <w:div w:id="1612399160">
          <w:marLeft w:val="0"/>
          <w:marRight w:val="0"/>
          <w:marTop w:val="0"/>
          <w:marBottom w:val="0"/>
          <w:divBdr>
            <w:top w:val="none" w:sz="0" w:space="0" w:color="auto"/>
            <w:left w:val="none" w:sz="0" w:space="0" w:color="auto"/>
            <w:bottom w:val="none" w:sz="0" w:space="0" w:color="auto"/>
            <w:right w:val="none" w:sz="0" w:space="0" w:color="auto"/>
          </w:divBdr>
        </w:div>
      </w:divsChild>
    </w:div>
    <w:div w:id="321591866">
      <w:bodyDiv w:val="1"/>
      <w:marLeft w:val="0"/>
      <w:marRight w:val="0"/>
      <w:marTop w:val="0"/>
      <w:marBottom w:val="0"/>
      <w:divBdr>
        <w:top w:val="none" w:sz="0" w:space="0" w:color="auto"/>
        <w:left w:val="none" w:sz="0" w:space="0" w:color="auto"/>
        <w:bottom w:val="none" w:sz="0" w:space="0" w:color="auto"/>
        <w:right w:val="none" w:sz="0" w:space="0" w:color="auto"/>
      </w:divBdr>
      <w:divsChild>
        <w:div w:id="1960792514">
          <w:marLeft w:val="0"/>
          <w:marRight w:val="0"/>
          <w:marTop w:val="0"/>
          <w:marBottom w:val="0"/>
          <w:divBdr>
            <w:top w:val="none" w:sz="0" w:space="0" w:color="auto"/>
            <w:left w:val="none" w:sz="0" w:space="0" w:color="auto"/>
            <w:bottom w:val="none" w:sz="0" w:space="0" w:color="auto"/>
            <w:right w:val="none" w:sz="0" w:space="0" w:color="auto"/>
          </w:divBdr>
        </w:div>
      </w:divsChild>
    </w:div>
    <w:div w:id="809324991">
      <w:bodyDiv w:val="1"/>
      <w:marLeft w:val="0"/>
      <w:marRight w:val="0"/>
      <w:marTop w:val="0"/>
      <w:marBottom w:val="0"/>
      <w:divBdr>
        <w:top w:val="none" w:sz="0" w:space="0" w:color="auto"/>
        <w:left w:val="none" w:sz="0" w:space="0" w:color="auto"/>
        <w:bottom w:val="none" w:sz="0" w:space="0" w:color="auto"/>
        <w:right w:val="none" w:sz="0" w:space="0" w:color="auto"/>
      </w:divBdr>
      <w:divsChild>
        <w:div w:id="1966423496">
          <w:marLeft w:val="0"/>
          <w:marRight w:val="720"/>
          <w:marTop w:val="0"/>
          <w:marBottom w:val="0"/>
          <w:divBdr>
            <w:top w:val="none" w:sz="0" w:space="0" w:color="auto"/>
            <w:left w:val="none" w:sz="0" w:space="0" w:color="auto"/>
            <w:bottom w:val="none" w:sz="0" w:space="0" w:color="auto"/>
            <w:right w:val="none" w:sz="0" w:space="0" w:color="auto"/>
          </w:divBdr>
        </w:div>
        <w:div w:id="1031689433">
          <w:marLeft w:val="0"/>
          <w:marRight w:val="0"/>
          <w:marTop w:val="0"/>
          <w:marBottom w:val="0"/>
          <w:divBdr>
            <w:top w:val="none" w:sz="0" w:space="0" w:color="auto"/>
            <w:left w:val="none" w:sz="0" w:space="0" w:color="auto"/>
            <w:bottom w:val="none" w:sz="0" w:space="0" w:color="auto"/>
            <w:right w:val="none" w:sz="0" w:space="0" w:color="auto"/>
          </w:divBdr>
        </w:div>
      </w:divsChild>
    </w:div>
    <w:div w:id="1533491263">
      <w:bodyDiv w:val="1"/>
      <w:marLeft w:val="0"/>
      <w:marRight w:val="0"/>
      <w:marTop w:val="0"/>
      <w:marBottom w:val="0"/>
      <w:divBdr>
        <w:top w:val="none" w:sz="0" w:space="0" w:color="auto"/>
        <w:left w:val="none" w:sz="0" w:space="0" w:color="auto"/>
        <w:bottom w:val="none" w:sz="0" w:space="0" w:color="auto"/>
        <w:right w:val="none" w:sz="0" w:space="0" w:color="auto"/>
      </w:divBdr>
      <w:divsChild>
        <w:div w:id="916743227">
          <w:marLeft w:val="0"/>
          <w:marRight w:val="720"/>
          <w:marTop w:val="0"/>
          <w:marBottom w:val="0"/>
          <w:divBdr>
            <w:top w:val="none" w:sz="0" w:space="0" w:color="auto"/>
            <w:left w:val="none" w:sz="0" w:space="0" w:color="auto"/>
            <w:bottom w:val="none" w:sz="0" w:space="0" w:color="auto"/>
            <w:right w:val="none" w:sz="0" w:space="0" w:color="auto"/>
          </w:divBdr>
        </w:div>
        <w:div w:id="1095132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arningsolutionsmag.com/articles/1379/brain-science-the-forgetting-curvethe-dirty-secret-of-corporate-training.%20Accessed%2020%20July%20202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roquest.com/openview/258dbd8cf10988de68f93c289a61ea1f/1?pq-origsite=gscholar&amp;cbl=1796412" TargetMode="Externa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EBAE4-860F-40EC-9B2E-471384070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19</Pages>
  <Words>4685</Words>
  <Characters>24504</Characters>
  <Application>Microsoft Office Word</Application>
  <DocSecurity>0</DocSecurity>
  <Lines>1225</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victoria price</cp:lastModifiedBy>
  <cp:revision>258</cp:revision>
  <dcterms:created xsi:type="dcterms:W3CDTF">2021-01-27T10:51:00Z</dcterms:created>
  <dcterms:modified xsi:type="dcterms:W3CDTF">2024-07-30T01:08:00Z</dcterms:modified>
</cp:coreProperties>
</file>