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4F58A3EF" w:rsidR="007C2CCC" w:rsidRDefault="00111F33">
            <w:pPr>
              <w:rPr>
                <w:rFonts w:asciiTheme="minorHAnsi" w:hAnsiTheme="minorHAnsi" w:cstheme="minorHAnsi"/>
                <w:b/>
                <w:color w:val="000000" w:themeColor="text1"/>
              </w:rPr>
            </w:pPr>
            <w:r w:rsidRPr="00111F33">
              <w:rPr>
                <w:rFonts w:asciiTheme="minorHAnsi" w:hAnsiTheme="minorHAnsi" w:cstheme="minorHAnsi"/>
                <w:b/>
                <w:color w:val="000000" w:themeColor="text1"/>
              </w:rPr>
              <w:t>David Cornelius</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04BC0FCC" w:rsidR="007C2CCC" w:rsidRDefault="00111F33">
            <w:pPr>
              <w:rPr>
                <w:rFonts w:asciiTheme="minorHAnsi" w:hAnsiTheme="minorHAnsi" w:cstheme="minorHAnsi"/>
                <w:b/>
                <w:color w:val="000000" w:themeColor="text1"/>
              </w:rPr>
            </w:pPr>
            <w:r w:rsidRPr="00111F33">
              <w:rPr>
                <w:rFonts w:asciiTheme="minorHAnsi" w:hAnsiTheme="minorHAnsi" w:cstheme="minorHAnsi"/>
                <w:b/>
                <w:color w:val="000000" w:themeColor="text1"/>
              </w:rPr>
              <w:t>IMPLEMENTATION OF NESSUS IN A CORPORATE NETWORK ENVIRONMENT</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1CEFF258" w:rsidR="007C2CCC" w:rsidRDefault="00111F33">
            <w:pPr>
              <w:rPr>
                <w:rFonts w:asciiTheme="minorHAnsi" w:hAnsiTheme="minorHAnsi" w:cstheme="minorHAnsi"/>
                <w:b/>
                <w:color w:val="000000" w:themeColor="text1"/>
              </w:rPr>
            </w:pPr>
            <w:r w:rsidRPr="00111F33">
              <w:rPr>
                <w:rFonts w:asciiTheme="minorHAnsi" w:hAnsiTheme="minorHAnsi" w:cstheme="minorHAnsi"/>
                <w:b/>
                <w:color w:val="000000" w:themeColor="text1"/>
              </w:rPr>
              <w:t>Nitheesh Kaliyamurthy</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76581762" w:rsidR="007C2CCC" w:rsidRDefault="00111F33">
            <w:pPr>
              <w:rPr>
                <w:rFonts w:asciiTheme="minorHAnsi" w:hAnsiTheme="minorHAnsi" w:cstheme="minorHAnsi"/>
                <w:b/>
                <w:color w:val="000000" w:themeColor="text1"/>
              </w:rPr>
            </w:pPr>
            <w:r>
              <w:rPr>
                <w:rFonts w:asciiTheme="minorHAnsi" w:hAnsiTheme="minorHAnsi" w:cstheme="minorHAnsi"/>
                <w:b/>
                <w:color w:val="000000" w:themeColor="text1"/>
              </w:rPr>
              <w:t>Munyaradzi Nicholas Murira</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19F653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Applied Computing    </w:t>
            </w:r>
          </w:p>
          <w:p w14:paraId="5AFA7413" w14:textId="2B3CEAE6"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1"/>
                  <w14:checkedState w14:val="2612" w14:font="MS Gothic"/>
                  <w14:uncheckedState w14:val="2610" w14:font="MS Gothic"/>
                </w14:checkbox>
              </w:sdtPr>
              <w:sdtContent>
                <w:r w:rsidR="00111F33">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CNC   </w:t>
            </w:r>
          </w:p>
          <w:p w14:paraId="5543E43B"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DIS     </w:t>
            </w:r>
          </w:p>
          <w:p w14:paraId="28977CE2"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Software Dev   </w:t>
            </w:r>
          </w:p>
          <w:p w14:paraId="569EAE9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Games Dev    </w:t>
            </w:r>
          </w:p>
          <w:p w14:paraId="209C8B15"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Web Dev</w:t>
            </w:r>
          </w:p>
          <w:p w14:paraId="547B0023" w14:textId="30906F42" w:rsidR="007C2CCC"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879765403"/>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Electrical and Electronic</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F41E564"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1"/>
                  <w14:checkedState w14:val="2612" w14:font="MS Gothic"/>
                  <w14:uncheckedState w14:val="2610" w14:font="MS Gothic"/>
                </w14:checkbox>
              </w:sdtPr>
              <w:sdtContent>
                <w:r w:rsidR="00111F33">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5253773D" w:rsidR="004779D1" w:rsidRPr="00266DE7" w:rsidRDefault="004779D1" w:rsidP="00711A55">
            <w:pPr>
              <w:rPr>
                <w:rFonts w:asciiTheme="minorHAnsi" w:hAnsiTheme="minorHAnsi"/>
                <w:bCs/>
                <w:color w:val="000000" w:themeColor="text1"/>
              </w:rPr>
            </w:pPr>
          </w:p>
          <w:p w14:paraId="7E8C2134" w14:textId="77777777" w:rsidR="004779D1" w:rsidRPr="00C2152E" w:rsidRDefault="004779D1" w:rsidP="00711A55">
            <w:pPr>
              <w:rPr>
                <w:rFonts w:asciiTheme="minorHAnsi" w:hAnsiTheme="minorHAnsi"/>
                <w:color w:val="000000" w:themeColor="text1"/>
              </w:rPr>
            </w:pP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77777777" w:rsidR="004779D1" w:rsidRPr="00C2152E" w:rsidRDefault="004779D1" w:rsidP="00711A55">
            <w:pPr>
              <w:snapToGrid w:val="0"/>
              <w:rPr>
                <w:rFonts w:asciiTheme="minorHAnsi" w:hAnsiTheme="minorHAnsi"/>
                <w:color w:val="000000" w:themeColor="text1"/>
              </w:rPr>
            </w:pP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44B67D6B" w:rsidR="004779D1" w:rsidRPr="00266DE7" w:rsidRDefault="004779D1" w:rsidP="00711A55">
            <w:pPr>
              <w:snapToGrid w:val="0"/>
              <w:rPr>
                <w:rFonts w:asciiTheme="minorHAnsi" w:hAnsiTheme="minorHAnsi"/>
                <w:bCs/>
                <w:color w:val="000000" w:themeColor="text1"/>
              </w:rPr>
            </w:pPr>
          </w:p>
          <w:p w14:paraId="3F1FD95F" w14:textId="645A327A" w:rsidR="004779D1" w:rsidRPr="00266DE7" w:rsidRDefault="002F577E" w:rsidP="00711A55">
            <w:pPr>
              <w:rPr>
                <w:rFonts w:asciiTheme="minorHAnsi" w:hAnsiTheme="minorHAnsi"/>
                <w:bCs/>
                <w:color w:val="000000" w:themeColor="text1"/>
              </w:rPr>
            </w:pPr>
            <w:r w:rsidRPr="002F577E">
              <w:rPr>
                <w:rFonts w:asciiTheme="minorHAnsi" w:hAnsiTheme="minorHAnsi"/>
                <w:bCs/>
                <w:color w:val="000000" w:themeColor="text1"/>
              </w:rPr>
              <w:t>Overall, the project demonstrates a strong effort and understanding of the topic. The presentation of results is good, but many figures lack accompanying explanations, and the conclusion would benefit from summarizing the report’s content rather than just checking if objectives were met. To improve, focus on enhancing the report’s structure, formatting, and content quality.</w:t>
            </w: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6D997680" w:rsidR="004779D1" w:rsidRPr="00C2152E" w:rsidRDefault="002F577E" w:rsidP="00711A55">
            <w:pPr>
              <w:snapToGrid w:val="0"/>
              <w:rPr>
                <w:rFonts w:asciiTheme="minorHAnsi" w:hAnsiTheme="minorHAnsi"/>
                <w:color w:val="000000" w:themeColor="text1"/>
              </w:rPr>
            </w:pPr>
            <w:r>
              <w:rPr>
                <w:rFonts w:asciiTheme="minorHAnsi" w:hAnsiTheme="minorHAnsi"/>
                <w:color w:val="000000" w:themeColor="text1"/>
              </w:rPr>
              <w:t>7</w:t>
            </w:r>
            <w:r w:rsidR="00654682">
              <w:rPr>
                <w:rFonts w:asciiTheme="minorHAnsi" w:hAnsiTheme="minorHAnsi"/>
                <w:color w:val="000000" w:themeColor="text1"/>
              </w:rPr>
              <w:t>3</w:t>
            </w:r>
            <w:r>
              <w:rPr>
                <w:rFonts w:asciiTheme="minorHAnsi" w:hAnsiTheme="minorHAnsi"/>
                <w:color w:val="000000" w:themeColor="text1"/>
              </w:rPr>
              <w:t>%</w:t>
            </w:r>
          </w:p>
        </w:tc>
      </w:tr>
      <w:tr w:rsidR="00C2152E" w:rsidRPr="00C2152E" w14:paraId="6DD66809" w14:textId="77777777" w:rsidTr="008C75A5">
        <w:trPr>
          <w:trHeight w:val="1573"/>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Comment After Consultation With Other Marker &amp; Final Agreed Mark</w:t>
            </w:r>
          </w:p>
          <w:p w14:paraId="25CC8EB0" w14:textId="2D284949" w:rsidR="00C2152E" w:rsidRPr="00266DE7" w:rsidRDefault="00C2152E" w:rsidP="00711A55">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7777777" w:rsidR="00C2152E" w:rsidRPr="00C2152E" w:rsidRDefault="00C2152E" w:rsidP="00711A55">
            <w:pPr>
              <w:snapToGrid w:val="0"/>
              <w:rPr>
                <w:rFonts w:asciiTheme="minorHAnsi" w:hAnsiTheme="minorHAnsi"/>
                <w:color w:val="000000" w:themeColor="text1"/>
              </w:rPr>
            </w:pP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5EBF117B" w:rsidR="002B7AB6" w:rsidRPr="00111F33" w:rsidRDefault="00111F33" w:rsidP="004779D1">
            <w:pPr>
              <w:rPr>
                <w:rFonts w:asciiTheme="minorHAnsi" w:hAnsiTheme="minorHAnsi"/>
                <w:i/>
                <w:iCs/>
                <w:color w:val="000000" w:themeColor="text1"/>
              </w:rPr>
            </w:pPr>
            <w:r w:rsidRPr="00111F33">
              <w:rPr>
                <w:rFonts w:asciiTheme="minorHAnsi" w:hAnsiTheme="minorHAnsi"/>
                <w:i/>
                <w:iCs/>
                <w:color w:val="000000" w:themeColor="text1"/>
              </w:rPr>
              <w:t>Munyaradzi N Murira</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1ECDF119" w:rsidR="002B7AB6" w:rsidRDefault="00111F33" w:rsidP="004779D1">
            <w:pPr>
              <w:rPr>
                <w:rFonts w:asciiTheme="minorHAnsi" w:hAnsiTheme="minorHAnsi"/>
                <w:color w:val="000000" w:themeColor="text1"/>
              </w:rPr>
            </w:pPr>
            <w:r>
              <w:rPr>
                <w:rFonts w:asciiTheme="minorHAnsi" w:hAnsiTheme="minorHAnsi"/>
                <w:color w:val="000000" w:themeColor="text1"/>
              </w:rPr>
              <w:t>27/01/2025</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2C41EF42" w:rsidR="004779D1" w:rsidRPr="00C2152E" w:rsidRDefault="002E6B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63C0CDFB" w:rsidR="004779D1" w:rsidRPr="00C2152E" w:rsidRDefault="00DC6E6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AEE78A7" w14:textId="1F58A5D4" w:rsidR="007C2CCC" w:rsidRDefault="00DC6E64">
            <w:pPr>
              <w:rPr>
                <w:rFonts w:asciiTheme="minorHAnsi" w:hAnsiTheme="minorHAnsi"/>
                <w:color w:val="000000" w:themeColor="text1"/>
                <w:lang w:eastAsia="en-GB"/>
              </w:rPr>
            </w:pPr>
            <w:r w:rsidRPr="00DC6E64">
              <w:rPr>
                <w:rFonts w:asciiTheme="minorHAnsi" w:hAnsiTheme="minorHAnsi"/>
                <w:color w:val="000000" w:themeColor="text1"/>
                <w:lang w:eastAsia="en-GB"/>
              </w:rPr>
              <w:t>It’s good to include an abstract, but it should provide a strong summary of the project while also highlighting key findings. Otherwise, the introduction is appropriate. Additionally, the literature review could be improved by offering a more detailed discussion of the approaches used by others who have conducted similar research</w:t>
            </w: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7D260943" w:rsidR="004779D1" w:rsidRPr="00C2152E" w:rsidRDefault="00172D8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4CABBAAB" w14:textId="7809F437" w:rsidR="00BE7DFA" w:rsidRDefault="00172D8D">
            <w:pPr>
              <w:rPr>
                <w:rFonts w:asciiTheme="minorHAnsi" w:hAnsiTheme="minorHAnsi"/>
                <w:color w:val="000000" w:themeColor="text1"/>
                <w:lang w:eastAsia="en-GB"/>
              </w:rPr>
            </w:pPr>
            <w:proofErr w:type="spellStart"/>
            <w:r w:rsidRPr="00172D8D">
              <w:rPr>
                <w:rFonts w:asciiTheme="minorHAnsi" w:hAnsiTheme="minorHAnsi"/>
                <w:color w:val="000000" w:themeColor="text1"/>
                <w:lang w:eastAsia="en-GB"/>
              </w:rPr>
              <w:t>ou</w:t>
            </w:r>
            <w:proofErr w:type="spellEnd"/>
            <w:r w:rsidRPr="00172D8D">
              <w:rPr>
                <w:rFonts w:asciiTheme="minorHAnsi" w:hAnsiTheme="minorHAnsi"/>
                <w:color w:val="000000" w:themeColor="text1"/>
                <w:lang w:eastAsia="en-GB"/>
              </w:rPr>
              <w:t xml:space="preserve"> provided a detailed methodology structured around the research onion, which is commendable. Additionally, you included a contingency plan, which is a thoughtful addition. Your explanation of the methods and justification for using mixed methods was clear and persuasive.</w:t>
            </w:r>
          </w:p>
          <w:p w14:paraId="52867C11" w14:textId="56A35E56" w:rsidR="006D168E" w:rsidRDefault="006D168E">
            <w:pPr>
              <w:rPr>
                <w:rFonts w:asciiTheme="minorHAnsi" w:hAnsiTheme="minorHAnsi"/>
                <w:color w:val="000000" w:themeColor="text1"/>
                <w:lang w:eastAsia="en-GB"/>
              </w:rPr>
            </w:pP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06208755" w:rsidR="00782CF2" w:rsidRPr="00C2152E" w:rsidRDefault="0010472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654682">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17A1CEF7" w:rsidR="00782CF2" w:rsidRPr="00C2152E" w:rsidRDefault="002F577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6.5</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1B7055ED"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8DB39C6" w14:textId="264FB2DA" w:rsidR="00471394" w:rsidRDefault="002F577E" w:rsidP="000D54B4">
            <w:pPr>
              <w:rPr>
                <w:rFonts w:asciiTheme="minorHAnsi" w:hAnsiTheme="minorHAnsi"/>
                <w:color w:val="000000" w:themeColor="text1"/>
                <w:lang w:eastAsia="en-GB"/>
              </w:rPr>
            </w:pPr>
            <w:r w:rsidRPr="002F577E">
              <w:rPr>
                <w:rFonts w:asciiTheme="minorHAnsi" w:hAnsiTheme="minorHAnsi"/>
                <w:color w:val="000000" w:themeColor="text1"/>
                <w:lang w:eastAsia="en-GB"/>
              </w:rPr>
              <w:t>Good attempt at presenting the results and discussions, although many figures lacked accompanying text to explain them. The conclusion also needs to provide a summary of what is covered in the report, rather than just checking whether the objectives were met</w:t>
            </w: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71BD4F48" w:rsidR="00782CF2" w:rsidRPr="00C2152E" w:rsidRDefault="0065468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7C3FC1A8" w14:textId="16E5078F" w:rsidR="00306E7D" w:rsidRDefault="0010472C" w:rsidP="0010472C">
            <w:pPr>
              <w:rPr>
                <w:rFonts w:asciiTheme="minorHAnsi" w:hAnsiTheme="minorHAnsi"/>
                <w:color w:val="000000" w:themeColor="text1"/>
                <w:lang w:eastAsia="en-GB"/>
              </w:rPr>
            </w:pPr>
            <w:r w:rsidRPr="0010472C">
              <w:rPr>
                <w:rFonts w:asciiTheme="minorHAnsi" w:hAnsiTheme="minorHAnsi"/>
                <w:color w:val="000000" w:themeColor="text1"/>
                <w:lang w:eastAsia="en-GB"/>
              </w:rPr>
              <w:t>The design is fair; however, it seems that too much information was included at times, making some steps feel more like a manual guide.</w:t>
            </w:r>
          </w:p>
          <w:p w14:paraId="4FBF4305" w14:textId="34F53328" w:rsidR="00C2152E" w:rsidRPr="00C2152E" w:rsidRDefault="00C2152E" w:rsidP="0010472C">
            <w:pPr>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755ADD8D" w:rsidR="00782CF2" w:rsidRPr="00C2152E" w:rsidRDefault="002F577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313E87E1" w:rsidR="00782CF2" w:rsidRPr="00C2152E" w:rsidRDefault="0065468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21FE1F63" w14:textId="77777777" w:rsidR="002F577E" w:rsidRDefault="002F577E" w:rsidP="00711A55">
            <w:pPr>
              <w:rPr>
                <w:rFonts w:asciiTheme="minorHAnsi" w:hAnsiTheme="minorHAnsi"/>
                <w:bCs/>
                <w:color w:val="000000" w:themeColor="text1"/>
                <w:lang w:eastAsia="en-GB"/>
              </w:rPr>
            </w:pPr>
          </w:p>
          <w:p w14:paraId="0E781FB9" w14:textId="0BC0FD46" w:rsidR="007C2CCC" w:rsidRDefault="002F577E" w:rsidP="0038665F">
            <w:pPr>
              <w:rPr>
                <w:rFonts w:asciiTheme="minorHAnsi" w:hAnsiTheme="minorHAnsi"/>
                <w:b/>
                <w:color w:val="000000" w:themeColor="text1"/>
                <w:lang w:eastAsia="en-GB"/>
              </w:rPr>
            </w:pPr>
            <w:r w:rsidRPr="002F577E">
              <w:rPr>
                <w:rFonts w:asciiTheme="minorHAnsi" w:hAnsiTheme="minorHAnsi"/>
                <w:bCs/>
                <w:color w:val="000000" w:themeColor="text1"/>
                <w:lang w:eastAsia="en-GB"/>
              </w:rPr>
              <w:t>Good reflection, although there is room for improvement in the quality of the report. You need to work on formatting and structuring the report.</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53AF4" w14:textId="77777777" w:rsidR="00ED05A2" w:rsidRDefault="00ED05A2" w:rsidP="002B7AB6">
      <w:r>
        <w:separator/>
      </w:r>
    </w:p>
  </w:endnote>
  <w:endnote w:type="continuationSeparator" w:id="0">
    <w:p w14:paraId="26AAA038" w14:textId="77777777" w:rsidR="00ED05A2" w:rsidRDefault="00ED05A2"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36330" w14:textId="77777777" w:rsidR="00ED05A2" w:rsidRDefault="00ED05A2" w:rsidP="002B7AB6">
      <w:r>
        <w:separator/>
      </w:r>
    </w:p>
  </w:footnote>
  <w:footnote w:type="continuationSeparator" w:id="0">
    <w:p w14:paraId="644AC7D5" w14:textId="77777777" w:rsidR="00ED05A2" w:rsidRDefault="00ED05A2"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3167"/>
    <w:rsid w:val="0006611F"/>
    <w:rsid w:val="000D54B4"/>
    <w:rsid w:val="000F3C3A"/>
    <w:rsid w:val="000F7A4A"/>
    <w:rsid w:val="0010472C"/>
    <w:rsid w:val="00111F33"/>
    <w:rsid w:val="00125730"/>
    <w:rsid w:val="001530D4"/>
    <w:rsid w:val="00172D8D"/>
    <w:rsid w:val="001A2A84"/>
    <w:rsid w:val="001D0DDD"/>
    <w:rsid w:val="001E7346"/>
    <w:rsid w:val="002235F8"/>
    <w:rsid w:val="00242112"/>
    <w:rsid w:val="00253402"/>
    <w:rsid w:val="00266DE7"/>
    <w:rsid w:val="00296CAE"/>
    <w:rsid w:val="002B7AB6"/>
    <w:rsid w:val="002E6B2E"/>
    <w:rsid w:val="002F577E"/>
    <w:rsid w:val="00306E7D"/>
    <w:rsid w:val="0038665F"/>
    <w:rsid w:val="003E0304"/>
    <w:rsid w:val="003E0CBC"/>
    <w:rsid w:val="003E3951"/>
    <w:rsid w:val="003E5437"/>
    <w:rsid w:val="003F049D"/>
    <w:rsid w:val="00461843"/>
    <w:rsid w:val="00471394"/>
    <w:rsid w:val="0047164C"/>
    <w:rsid w:val="004779D1"/>
    <w:rsid w:val="004F7694"/>
    <w:rsid w:val="005025A1"/>
    <w:rsid w:val="00576B2C"/>
    <w:rsid w:val="005C79DB"/>
    <w:rsid w:val="006363DD"/>
    <w:rsid w:val="006530D2"/>
    <w:rsid w:val="00654682"/>
    <w:rsid w:val="006645F5"/>
    <w:rsid w:val="006D168E"/>
    <w:rsid w:val="006F4C28"/>
    <w:rsid w:val="00782CF2"/>
    <w:rsid w:val="007C2CCC"/>
    <w:rsid w:val="007C5EED"/>
    <w:rsid w:val="007E5836"/>
    <w:rsid w:val="00811371"/>
    <w:rsid w:val="00826F79"/>
    <w:rsid w:val="00866E85"/>
    <w:rsid w:val="008810D2"/>
    <w:rsid w:val="008B05C1"/>
    <w:rsid w:val="008B67FF"/>
    <w:rsid w:val="008C75A5"/>
    <w:rsid w:val="008D4A65"/>
    <w:rsid w:val="00980E17"/>
    <w:rsid w:val="009E130B"/>
    <w:rsid w:val="009F024E"/>
    <w:rsid w:val="009F37CB"/>
    <w:rsid w:val="00A151E5"/>
    <w:rsid w:val="00A16A6A"/>
    <w:rsid w:val="00A4064E"/>
    <w:rsid w:val="00A47A6B"/>
    <w:rsid w:val="00A61D46"/>
    <w:rsid w:val="00A736BA"/>
    <w:rsid w:val="00AB2BB8"/>
    <w:rsid w:val="00AB34FE"/>
    <w:rsid w:val="00B04E8B"/>
    <w:rsid w:val="00B27A16"/>
    <w:rsid w:val="00BA6161"/>
    <w:rsid w:val="00BD12B1"/>
    <w:rsid w:val="00BD608A"/>
    <w:rsid w:val="00BE7DFA"/>
    <w:rsid w:val="00C2152E"/>
    <w:rsid w:val="00C60A27"/>
    <w:rsid w:val="00CA4806"/>
    <w:rsid w:val="00CC4C41"/>
    <w:rsid w:val="00CD2262"/>
    <w:rsid w:val="00CF3983"/>
    <w:rsid w:val="00D87BAB"/>
    <w:rsid w:val="00DC6E64"/>
    <w:rsid w:val="00E1157B"/>
    <w:rsid w:val="00E7241F"/>
    <w:rsid w:val="00E941A3"/>
    <w:rsid w:val="00EB2D9F"/>
    <w:rsid w:val="00ED05A2"/>
    <w:rsid w:val="00EE0FE1"/>
    <w:rsid w:val="00EE4571"/>
    <w:rsid w:val="00F14758"/>
    <w:rsid w:val="00F20A1E"/>
    <w:rsid w:val="00F664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464</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Munyaradzi Nicholas Murira</cp:lastModifiedBy>
  <cp:revision>4</cp:revision>
  <cp:lastPrinted>2013-09-25T13:22:00Z</cp:lastPrinted>
  <dcterms:created xsi:type="dcterms:W3CDTF">2025-01-21T22:02:00Z</dcterms:created>
  <dcterms:modified xsi:type="dcterms:W3CDTF">2025-01-27T13:33:00Z</dcterms:modified>
</cp:coreProperties>
</file>