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CA5721" w14:textId="119AE69F" w:rsidR="00DA68A4" w:rsidRDefault="0010776E" w:rsidP="00593514">
      <w:pPr>
        <w:pStyle w:val="Title"/>
      </w:pPr>
      <w:r>
        <w:t>A</w:t>
      </w:r>
      <w:r w:rsidR="00162E5A">
        <w:t xml:space="preserve"> </w:t>
      </w:r>
      <w:r w:rsidR="000A473B">
        <w:t>C</w:t>
      </w:r>
      <w:r w:rsidR="00162E5A">
        <w:t>omparison of Hand Grenade Compo</w:t>
      </w:r>
      <w:r>
        <w:t>unds</w:t>
      </w:r>
    </w:p>
    <w:p w14:paraId="2AA8A6E7" w14:textId="4A5D5FF7" w:rsidR="008518AD" w:rsidRPr="008518AD" w:rsidRDefault="008A5611" w:rsidP="008A5611">
      <w:pPr>
        <w:pStyle w:val="Subtitle"/>
        <w:jc w:val="right"/>
      </w:pPr>
      <w:r>
        <w:t>Charlotte Knight</w:t>
      </w:r>
    </w:p>
    <w:p w14:paraId="7150C618" w14:textId="77777777" w:rsidR="00340C57" w:rsidRDefault="00340C57" w:rsidP="00340C57">
      <w:pPr>
        <w:pStyle w:val="Heading1"/>
      </w:pPr>
      <w:bookmarkStart w:id="0" w:name="_Toc58614204"/>
      <w:r>
        <w:t>Abstract</w:t>
      </w:r>
      <w:bookmarkEnd w:id="0"/>
    </w:p>
    <w:p w14:paraId="42CC70D1" w14:textId="7CF0017C" w:rsidR="00340C57" w:rsidRDefault="00340C57" w:rsidP="00340C57">
      <w:r w:rsidRPr="00F60F07">
        <w:t xml:space="preserve">This report </w:t>
      </w:r>
      <w:r w:rsidR="00B05767">
        <w:t>compares</w:t>
      </w:r>
      <w:r w:rsidR="00A77604">
        <w:t xml:space="preserve"> how a range of compounds will affect each stage of the initiation train. </w:t>
      </w:r>
      <w:r w:rsidR="00B05767">
        <w:t xml:space="preserve"> </w:t>
      </w:r>
    </w:p>
    <w:p w14:paraId="2C3AAE24" w14:textId="62376242" w:rsidR="00593514" w:rsidRDefault="00593514" w:rsidP="00593514"/>
    <w:sdt>
      <w:sdtPr>
        <w:rPr>
          <w:rFonts w:asciiTheme="minorHAnsi" w:eastAsiaTheme="minorHAnsi" w:hAnsiTheme="minorHAnsi" w:cstheme="minorBidi"/>
          <w:color w:val="auto"/>
          <w:sz w:val="22"/>
          <w:szCs w:val="22"/>
          <w:lang w:val="en-GB"/>
        </w:rPr>
        <w:id w:val="244157396"/>
        <w:docPartObj>
          <w:docPartGallery w:val="Table of Contents"/>
          <w:docPartUnique/>
        </w:docPartObj>
      </w:sdtPr>
      <w:sdtEndPr>
        <w:rPr>
          <w:b/>
          <w:bCs/>
          <w:noProof/>
        </w:rPr>
      </w:sdtEndPr>
      <w:sdtContent>
        <w:p w14:paraId="0D2845CE" w14:textId="3563F679" w:rsidR="00593514" w:rsidRDefault="00593514">
          <w:pPr>
            <w:pStyle w:val="TOCHeading"/>
          </w:pPr>
          <w:r>
            <w:t>Contents</w:t>
          </w:r>
        </w:p>
        <w:p w14:paraId="49F79169" w14:textId="0B087F9A" w:rsidR="0061699D" w:rsidRDefault="00593514">
          <w:pPr>
            <w:pStyle w:val="TOC1"/>
            <w:tabs>
              <w:tab w:val="right" w:leader="dot" w:pos="9016"/>
            </w:tabs>
            <w:rPr>
              <w:rFonts w:eastAsiaTheme="minorEastAsia"/>
              <w:noProof/>
              <w:lang w:eastAsia="en-GB"/>
            </w:rPr>
          </w:pPr>
          <w:r w:rsidRPr="00D437D9">
            <w:fldChar w:fldCharType="begin"/>
          </w:r>
          <w:r w:rsidRPr="00D437D9">
            <w:instrText xml:space="preserve"> TOC \o "1-3" \h \z \u </w:instrText>
          </w:r>
          <w:r w:rsidRPr="00D437D9">
            <w:fldChar w:fldCharType="separate"/>
          </w:r>
          <w:hyperlink w:anchor="_Toc58614204" w:history="1">
            <w:r w:rsidR="0061699D" w:rsidRPr="00BB78C2">
              <w:rPr>
                <w:rStyle w:val="Hyperlink"/>
                <w:noProof/>
              </w:rPr>
              <w:t>Abstract</w:t>
            </w:r>
            <w:r w:rsidR="0061699D">
              <w:rPr>
                <w:noProof/>
                <w:webHidden/>
              </w:rPr>
              <w:tab/>
            </w:r>
            <w:r w:rsidR="0061699D">
              <w:rPr>
                <w:noProof/>
                <w:webHidden/>
              </w:rPr>
              <w:fldChar w:fldCharType="begin"/>
            </w:r>
            <w:r w:rsidR="0061699D">
              <w:rPr>
                <w:noProof/>
                <w:webHidden/>
              </w:rPr>
              <w:instrText xml:space="preserve"> PAGEREF _Toc58614204 \h </w:instrText>
            </w:r>
            <w:r w:rsidR="0061699D">
              <w:rPr>
                <w:noProof/>
                <w:webHidden/>
              </w:rPr>
            </w:r>
            <w:r w:rsidR="0061699D">
              <w:rPr>
                <w:noProof/>
                <w:webHidden/>
              </w:rPr>
              <w:fldChar w:fldCharType="separate"/>
            </w:r>
            <w:r w:rsidR="0061699D">
              <w:rPr>
                <w:noProof/>
                <w:webHidden/>
              </w:rPr>
              <w:t>1</w:t>
            </w:r>
            <w:r w:rsidR="0061699D">
              <w:rPr>
                <w:noProof/>
                <w:webHidden/>
              </w:rPr>
              <w:fldChar w:fldCharType="end"/>
            </w:r>
          </w:hyperlink>
        </w:p>
        <w:p w14:paraId="39924814" w14:textId="6A14E552" w:rsidR="0061699D" w:rsidRDefault="0061699D">
          <w:pPr>
            <w:pStyle w:val="TOC1"/>
            <w:tabs>
              <w:tab w:val="right" w:leader="dot" w:pos="9016"/>
            </w:tabs>
            <w:rPr>
              <w:rFonts w:eastAsiaTheme="minorEastAsia"/>
              <w:noProof/>
              <w:lang w:eastAsia="en-GB"/>
            </w:rPr>
          </w:pPr>
          <w:hyperlink w:anchor="_Toc58614205" w:history="1">
            <w:r w:rsidRPr="00BB78C2">
              <w:rPr>
                <w:rStyle w:val="Hyperlink"/>
                <w:noProof/>
              </w:rPr>
              <w:t>Table of Figures</w:t>
            </w:r>
            <w:r>
              <w:rPr>
                <w:noProof/>
                <w:webHidden/>
              </w:rPr>
              <w:tab/>
            </w:r>
            <w:r>
              <w:rPr>
                <w:noProof/>
                <w:webHidden/>
              </w:rPr>
              <w:fldChar w:fldCharType="begin"/>
            </w:r>
            <w:r>
              <w:rPr>
                <w:noProof/>
                <w:webHidden/>
              </w:rPr>
              <w:instrText xml:space="preserve"> PAGEREF _Toc58614205 \h </w:instrText>
            </w:r>
            <w:r>
              <w:rPr>
                <w:noProof/>
                <w:webHidden/>
              </w:rPr>
            </w:r>
            <w:r>
              <w:rPr>
                <w:noProof/>
                <w:webHidden/>
              </w:rPr>
              <w:fldChar w:fldCharType="separate"/>
            </w:r>
            <w:r>
              <w:rPr>
                <w:noProof/>
                <w:webHidden/>
              </w:rPr>
              <w:t>2</w:t>
            </w:r>
            <w:r>
              <w:rPr>
                <w:noProof/>
                <w:webHidden/>
              </w:rPr>
              <w:fldChar w:fldCharType="end"/>
            </w:r>
          </w:hyperlink>
        </w:p>
        <w:p w14:paraId="3BE4066D" w14:textId="4670B7E1" w:rsidR="0061699D" w:rsidRDefault="0061699D">
          <w:pPr>
            <w:pStyle w:val="TOC1"/>
            <w:tabs>
              <w:tab w:val="right" w:leader="dot" w:pos="9016"/>
            </w:tabs>
            <w:rPr>
              <w:rFonts w:eastAsiaTheme="minorEastAsia"/>
              <w:noProof/>
              <w:lang w:eastAsia="en-GB"/>
            </w:rPr>
          </w:pPr>
          <w:hyperlink w:anchor="_Toc58614206" w:history="1">
            <w:r w:rsidRPr="00BB78C2">
              <w:rPr>
                <w:rStyle w:val="Hyperlink"/>
                <w:noProof/>
              </w:rPr>
              <w:t>Introduction</w:t>
            </w:r>
            <w:r>
              <w:rPr>
                <w:noProof/>
                <w:webHidden/>
              </w:rPr>
              <w:tab/>
            </w:r>
            <w:r>
              <w:rPr>
                <w:noProof/>
                <w:webHidden/>
              </w:rPr>
              <w:fldChar w:fldCharType="begin"/>
            </w:r>
            <w:r>
              <w:rPr>
                <w:noProof/>
                <w:webHidden/>
              </w:rPr>
              <w:instrText xml:space="preserve"> PAGEREF _Toc58614206 \h </w:instrText>
            </w:r>
            <w:r>
              <w:rPr>
                <w:noProof/>
                <w:webHidden/>
              </w:rPr>
            </w:r>
            <w:r>
              <w:rPr>
                <w:noProof/>
                <w:webHidden/>
              </w:rPr>
              <w:fldChar w:fldCharType="separate"/>
            </w:r>
            <w:r>
              <w:rPr>
                <w:noProof/>
                <w:webHidden/>
              </w:rPr>
              <w:t>2</w:t>
            </w:r>
            <w:r>
              <w:rPr>
                <w:noProof/>
                <w:webHidden/>
              </w:rPr>
              <w:fldChar w:fldCharType="end"/>
            </w:r>
          </w:hyperlink>
        </w:p>
        <w:p w14:paraId="35D7514D" w14:textId="1C972C6C" w:rsidR="0061699D" w:rsidRDefault="0061699D">
          <w:pPr>
            <w:pStyle w:val="TOC1"/>
            <w:tabs>
              <w:tab w:val="right" w:leader="dot" w:pos="9016"/>
            </w:tabs>
            <w:rPr>
              <w:rFonts w:eastAsiaTheme="minorEastAsia"/>
              <w:noProof/>
              <w:lang w:eastAsia="en-GB"/>
            </w:rPr>
          </w:pPr>
          <w:hyperlink w:anchor="_Toc58614207" w:history="1">
            <w:r w:rsidRPr="00BB78C2">
              <w:rPr>
                <w:rStyle w:val="Hyperlink"/>
                <w:noProof/>
              </w:rPr>
              <w:t>Primary explosives</w:t>
            </w:r>
            <w:r>
              <w:rPr>
                <w:noProof/>
                <w:webHidden/>
              </w:rPr>
              <w:tab/>
            </w:r>
            <w:r>
              <w:rPr>
                <w:noProof/>
                <w:webHidden/>
              </w:rPr>
              <w:fldChar w:fldCharType="begin"/>
            </w:r>
            <w:r>
              <w:rPr>
                <w:noProof/>
                <w:webHidden/>
              </w:rPr>
              <w:instrText xml:space="preserve"> PAGEREF _Toc58614207 \h </w:instrText>
            </w:r>
            <w:r>
              <w:rPr>
                <w:noProof/>
                <w:webHidden/>
              </w:rPr>
            </w:r>
            <w:r>
              <w:rPr>
                <w:noProof/>
                <w:webHidden/>
              </w:rPr>
              <w:fldChar w:fldCharType="separate"/>
            </w:r>
            <w:r>
              <w:rPr>
                <w:noProof/>
                <w:webHidden/>
              </w:rPr>
              <w:t>3</w:t>
            </w:r>
            <w:r>
              <w:rPr>
                <w:noProof/>
                <w:webHidden/>
              </w:rPr>
              <w:fldChar w:fldCharType="end"/>
            </w:r>
          </w:hyperlink>
        </w:p>
        <w:p w14:paraId="2056B850" w14:textId="7F737FEC" w:rsidR="0061699D" w:rsidRDefault="0061699D">
          <w:pPr>
            <w:pStyle w:val="TOC2"/>
            <w:tabs>
              <w:tab w:val="right" w:leader="dot" w:pos="9016"/>
            </w:tabs>
            <w:rPr>
              <w:rFonts w:eastAsiaTheme="minorEastAsia"/>
              <w:noProof/>
              <w:lang w:eastAsia="en-GB"/>
            </w:rPr>
          </w:pPr>
          <w:hyperlink w:anchor="_Toc58614208" w:history="1">
            <w:r w:rsidRPr="00BB78C2">
              <w:rPr>
                <w:rStyle w:val="Hyperlink"/>
                <w:noProof/>
              </w:rPr>
              <w:t>Mercury Fulminate</w:t>
            </w:r>
            <w:r>
              <w:rPr>
                <w:noProof/>
                <w:webHidden/>
              </w:rPr>
              <w:tab/>
            </w:r>
            <w:r>
              <w:rPr>
                <w:noProof/>
                <w:webHidden/>
              </w:rPr>
              <w:fldChar w:fldCharType="begin"/>
            </w:r>
            <w:r>
              <w:rPr>
                <w:noProof/>
                <w:webHidden/>
              </w:rPr>
              <w:instrText xml:space="preserve"> PAGEREF _Toc58614208 \h </w:instrText>
            </w:r>
            <w:r>
              <w:rPr>
                <w:noProof/>
                <w:webHidden/>
              </w:rPr>
            </w:r>
            <w:r>
              <w:rPr>
                <w:noProof/>
                <w:webHidden/>
              </w:rPr>
              <w:fldChar w:fldCharType="separate"/>
            </w:r>
            <w:r>
              <w:rPr>
                <w:noProof/>
                <w:webHidden/>
              </w:rPr>
              <w:t>3</w:t>
            </w:r>
            <w:r>
              <w:rPr>
                <w:noProof/>
                <w:webHidden/>
              </w:rPr>
              <w:fldChar w:fldCharType="end"/>
            </w:r>
          </w:hyperlink>
        </w:p>
        <w:p w14:paraId="39E99786" w14:textId="3C60841A" w:rsidR="0061699D" w:rsidRDefault="0061699D">
          <w:pPr>
            <w:pStyle w:val="TOC2"/>
            <w:tabs>
              <w:tab w:val="right" w:leader="dot" w:pos="9016"/>
            </w:tabs>
            <w:rPr>
              <w:rFonts w:eastAsiaTheme="minorEastAsia"/>
              <w:noProof/>
              <w:lang w:eastAsia="en-GB"/>
            </w:rPr>
          </w:pPr>
          <w:hyperlink w:anchor="_Toc58614209" w:history="1">
            <w:r w:rsidRPr="00BB78C2">
              <w:rPr>
                <w:rStyle w:val="Hyperlink"/>
                <w:noProof/>
              </w:rPr>
              <w:t>Lead Styphnate</w:t>
            </w:r>
            <w:r>
              <w:rPr>
                <w:noProof/>
                <w:webHidden/>
              </w:rPr>
              <w:tab/>
            </w:r>
            <w:r>
              <w:rPr>
                <w:noProof/>
                <w:webHidden/>
              </w:rPr>
              <w:fldChar w:fldCharType="begin"/>
            </w:r>
            <w:r>
              <w:rPr>
                <w:noProof/>
                <w:webHidden/>
              </w:rPr>
              <w:instrText xml:space="preserve"> PAGEREF _Toc58614209 \h </w:instrText>
            </w:r>
            <w:r>
              <w:rPr>
                <w:noProof/>
                <w:webHidden/>
              </w:rPr>
            </w:r>
            <w:r>
              <w:rPr>
                <w:noProof/>
                <w:webHidden/>
              </w:rPr>
              <w:fldChar w:fldCharType="separate"/>
            </w:r>
            <w:r>
              <w:rPr>
                <w:noProof/>
                <w:webHidden/>
              </w:rPr>
              <w:t>4</w:t>
            </w:r>
            <w:r>
              <w:rPr>
                <w:noProof/>
                <w:webHidden/>
              </w:rPr>
              <w:fldChar w:fldCharType="end"/>
            </w:r>
          </w:hyperlink>
        </w:p>
        <w:p w14:paraId="5166CDF0" w14:textId="4FDDCEBB" w:rsidR="0061699D" w:rsidRDefault="0061699D">
          <w:pPr>
            <w:pStyle w:val="TOC2"/>
            <w:tabs>
              <w:tab w:val="right" w:leader="dot" w:pos="9016"/>
            </w:tabs>
            <w:rPr>
              <w:rFonts w:eastAsiaTheme="minorEastAsia"/>
              <w:noProof/>
              <w:lang w:eastAsia="en-GB"/>
            </w:rPr>
          </w:pPr>
          <w:hyperlink w:anchor="_Toc58614210" w:history="1">
            <w:r w:rsidRPr="00BB78C2">
              <w:rPr>
                <w:rStyle w:val="Hyperlink"/>
                <w:noProof/>
              </w:rPr>
              <w:t>ASA</w:t>
            </w:r>
            <w:r>
              <w:rPr>
                <w:noProof/>
                <w:webHidden/>
              </w:rPr>
              <w:tab/>
            </w:r>
            <w:r>
              <w:rPr>
                <w:noProof/>
                <w:webHidden/>
              </w:rPr>
              <w:fldChar w:fldCharType="begin"/>
            </w:r>
            <w:r>
              <w:rPr>
                <w:noProof/>
                <w:webHidden/>
              </w:rPr>
              <w:instrText xml:space="preserve"> PAGEREF _Toc58614210 \h </w:instrText>
            </w:r>
            <w:r>
              <w:rPr>
                <w:noProof/>
                <w:webHidden/>
              </w:rPr>
            </w:r>
            <w:r>
              <w:rPr>
                <w:noProof/>
                <w:webHidden/>
              </w:rPr>
              <w:fldChar w:fldCharType="separate"/>
            </w:r>
            <w:r>
              <w:rPr>
                <w:noProof/>
                <w:webHidden/>
              </w:rPr>
              <w:t>4</w:t>
            </w:r>
            <w:r>
              <w:rPr>
                <w:noProof/>
                <w:webHidden/>
              </w:rPr>
              <w:fldChar w:fldCharType="end"/>
            </w:r>
          </w:hyperlink>
        </w:p>
        <w:p w14:paraId="6FF75D5B" w14:textId="2DB39D28" w:rsidR="0061699D" w:rsidRDefault="0061699D">
          <w:pPr>
            <w:pStyle w:val="TOC2"/>
            <w:tabs>
              <w:tab w:val="right" w:leader="dot" w:pos="9016"/>
            </w:tabs>
            <w:rPr>
              <w:rFonts w:eastAsiaTheme="minorEastAsia"/>
              <w:noProof/>
              <w:lang w:eastAsia="en-GB"/>
            </w:rPr>
          </w:pPr>
          <w:hyperlink w:anchor="_Toc58614211" w:history="1">
            <w:r w:rsidRPr="00BB78C2">
              <w:rPr>
                <w:rStyle w:val="Hyperlink"/>
                <w:noProof/>
              </w:rPr>
              <w:t>CLCP</w:t>
            </w:r>
            <w:r>
              <w:rPr>
                <w:noProof/>
                <w:webHidden/>
              </w:rPr>
              <w:tab/>
            </w:r>
            <w:r>
              <w:rPr>
                <w:noProof/>
                <w:webHidden/>
              </w:rPr>
              <w:fldChar w:fldCharType="begin"/>
            </w:r>
            <w:r>
              <w:rPr>
                <w:noProof/>
                <w:webHidden/>
              </w:rPr>
              <w:instrText xml:space="preserve"> PAGEREF _Toc58614211 \h </w:instrText>
            </w:r>
            <w:r>
              <w:rPr>
                <w:noProof/>
                <w:webHidden/>
              </w:rPr>
            </w:r>
            <w:r>
              <w:rPr>
                <w:noProof/>
                <w:webHidden/>
              </w:rPr>
              <w:fldChar w:fldCharType="separate"/>
            </w:r>
            <w:r>
              <w:rPr>
                <w:noProof/>
                <w:webHidden/>
              </w:rPr>
              <w:t>4</w:t>
            </w:r>
            <w:r>
              <w:rPr>
                <w:noProof/>
                <w:webHidden/>
              </w:rPr>
              <w:fldChar w:fldCharType="end"/>
            </w:r>
          </w:hyperlink>
        </w:p>
        <w:p w14:paraId="7FC55ED8" w14:textId="077E92A0" w:rsidR="0061699D" w:rsidRDefault="0061699D">
          <w:pPr>
            <w:pStyle w:val="TOC2"/>
            <w:tabs>
              <w:tab w:val="right" w:leader="dot" w:pos="9016"/>
            </w:tabs>
            <w:rPr>
              <w:rFonts w:eastAsiaTheme="minorEastAsia"/>
              <w:noProof/>
              <w:lang w:eastAsia="en-GB"/>
            </w:rPr>
          </w:pPr>
          <w:hyperlink w:anchor="_Toc58614212" w:history="1">
            <w:r w:rsidRPr="00BB78C2">
              <w:rPr>
                <w:rStyle w:val="Hyperlink"/>
                <w:noProof/>
              </w:rPr>
              <w:t>KDNP</w:t>
            </w:r>
            <w:r>
              <w:rPr>
                <w:noProof/>
                <w:webHidden/>
              </w:rPr>
              <w:tab/>
            </w:r>
            <w:r>
              <w:rPr>
                <w:noProof/>
                <w:webHidden/>
              </w:rPr>
              <w:fldChar w:fldCharType="begin"/>
            </w:r>
            <w:r>
              <w:rPr>
                <w:noProof/>
                <w:webHidden/>
              </w:rPr>
              <w:instrText xml:space="preserve"> PAGEREF _Toc58614212 \h </w:instrText>
            </w:r>
            <w:r>
              <w:rPr>
                <w:noProof/>
                <w:webHidden/>
              </w:rPr>
            </w:r>
            <w:r>
              <w:rPr>
                <w:noProof/>
                <w:webHidden/>
              </w:rPr>
              <w:fldChar w:fldCharType="separate"/>
            </w:r>
            <w:r>
              <w:rPr>
                <w:noProof/>
                <w:webHidden/>
              </w:rPr>
              <w:t>5</w:t>
            </w:r>
            <w:r>
              <w:rPr>
                <w:noProof/>
                <w:webHidden/>
              </w:rPr>
              <w:fldChar w:fldCharType="end"/>
            </w:r>
          </w:hyperlink>
        </w:p>
        <w:p w14:paraId="51D48F29" w14:textId="2DC518CE" w:rsidR="0061699D" w:rsidRDefault="0061699D">
          <w:pPr>
            <w:pStyle w:val="TOC2"/>
            <w:tabs>
              <w:tab w:val="right" w:leader="dot" w:pos="9016"/>
            </w:tabs>
            <w:rPr>
              <w:rFonts w:eastAsiaTheme="minorEastAsia"/>
              <w:noProof/>
              <w:lang w:eastAsia="en-GB"/>
            </w:rPr>
          </w:pPr>
          <w:hyperlink w:anchor="_Toc58614213" w:history="1">
            <w:r w:rsidRPr="00BB78C2">
              <w:rPr>
                <w:rStyle w:val="Hyperlink"/>
                <w:noProof/>
              </w:rPr>
              <w:t>Primary Explosive Conclusion</w:t>
            </w:r>
            <w:r>
              <w:rPr>
                <w:noProof/>
                <w:webHidden/>
              </w:rPr>
              <w:tab/>
            </w:r>
            <w:r>
              <w:rPr>
                <w:noProof/>
                <w:webHidden/>
              </w:rPr>
              <w:fldChar w:fldCharType="begin"/>
            </w:r>
            <w:r>
              <w:rPr>
                <w:noProof/>
                <w:webHidden/>
              </w:rPr>
              <w:instrText xml:space="preserve"> PAGEREF _Toc58614213 \h </w:instrText>
            </w:r>
            <w:r>
              <w:rPr>
                <w:noProof/>
                <w:webHidden/>
              </w:rPr>
            </w:r>
            <w:r>
              <w:rPr>
                <w:noProof/>
                <w:webHidden/>
              </w:rPr>
              <w:fldChar w:fldCharType="separate"/>
            </w:r>
            <w:r>
              <w:rPr>
                <w:noProof/>
                <w:webHidden/>
              </w:rPr>
              <w:t>5</w:t>
            </w:r>
            <w:r>
              <w:rPr>
                <w:noProof/>
                <w:webHidden/>
              </w:rPr>
              <w:fldChar w:fldCharType="end"/>
            </w:r>
          </w:hyperlink>
        </w:p>
        <w:p w14:paraId="6284FA20" w14:textId="735FD5F2" w:rsidR="0061699D" w:rsidRDefault="0061699D">
          <w:pPr>
            <w:pStyle w:val="TOC2"/>
            <w:tabs>
              <w:tab w:val="right" w:leader="dot" w:pos="9016"/>
            </w:tabs>
            <w:rPr>
              <w:rFonts w:eastAsiaTheme="minorEastAsia"/>
              <w:noProof/>
              <w:lang w:eastAsia="en-GB"/>
            </w:rPr>
          </w:pPr>
          <w:hyperlink w:anchor="_Toc58614214" w:history="1">
            <w:r w:rsidRPr="00BB78C2">
              <w:rPr>
                <w:rStyle w:val="Hyperlink"/>
                <w:noProof/>
              </w:rPr>
              <w:t>Manufacture of KDNP</w:t>
            </w:r>
            <w:r>
              <w:rPr>
                <w:noProof/>
                <w:webHidden/>
              </w:rPr>
              <w:tab/>
            </w:r>
            <w:r>
              <w:rPr>
                <w:noProof/>
                <w:webHidden/>
              </w:rPr>
              <w:fldChar w:fldCharType="begin"/>
            </w:r>
            <w:r>
              <w:rPr>
                <w:noProof/>
                <w:webHidden/>
              </w:rPr>
              <w:instrText xml:space="preserve"> PAGEREF _Toc58614214 \h </w:instrText>
            </w:r>
            <w:r>
              <w:rPr>
                <w:noProof/>
                <w:webHidden/>
              </w:rPr>
            </w:r>
            <w:r>
              <w:rPr>
                <w:noProof/>
                <w:webHidden/>
              </w:rPr>
              <w:fldChar w:fldCharType="separate"/>
            </w:r>
            <w:r>
              <w:rPr>
                <w:noProof/>
                <w:webHidden/>
              </w:rPr>
              <w:t>5</w:t>
            </w:r>
            <w:r>
              <w:rPr>
                <w:noProof/>
                <w:webHidden/>
              </w:rPr>
              <w:fldChar w:fldCharType="end"/>
            </w:r>
          </w:hyperlink>
        </w:p>
        <w:p w14:paraId="227C7C7D" w14:textId="5A60722D" w:rsidR="0061699D" w:rsidRDefault="0061699D">
          <w:pPr>
            <w:pStyle w:val="TOC2"/>
            <w:tabs>
              <w:tab w:val="right" w:leader="dot" w:pos="9016"/>
            </w:tabs>
            <w:rPr>
              <w:rFonts w:eastAsiaTheme="minorEastAsia"/>
              <w:noProof/>
              <w:lang w:eastAsia="en-GB"/>
            </w:rPr>
          </w:pPr>
          <w:hyperlink w:anchor="_Toc58614215" w:history="1">
            <w:r w:rsidRPr="00BB78C2">
              <w:rPr>
                <w:rStyle w:val="Hyperlink"/>
                <w:noProof/>
              </w:rPr>
              <w:t>Heat Release</w:t>
            </w:r>
            <w:r>
              <w:rPr>
                <w:noProof/>
                <w:webHidden/>
              </w:rPr>
              <w:tab/>
            </w:r>
            <w:r>
              <w:rPr>
                <w:noProof/>
                <w:webHidden/>
              </w:rPr>
              <w:fldChar w:fldCharType="begin"/>
            </w:r>
            <w:r>
              <w:rPr>
                <w:noProof/>
                <w:webHidden/>
              </w:rPr>
              <w:instrText xml:space="preserve"> PAGEREF _Toc58614215 \h </w:instrText>
            </w:r>
            <w:r>
              <w:rPr>
                <w:noProof/>
                <w:webHidden/>
              </w:rPr>
            </w:r>
            <w:r>
              <w:rPr>
                <w:noProof/>
                <w:webHidden/>
              </w:rPr>
              <w:fldChar w:fldCharType="separate"/>
            </w:r>
            <w:r>
              <w:rPr>
                <w:noProof/>
                <w:webHidden/>
              </w:rPr>
              <w:t>6</w:t>
            </w:r>
            <w:r>
              <w:rPr>
                <w:noProof/>
                <w:webHidden/>
              </w:rPr>
              <w:fldChar w:fldCharType="end"/>
            </w:r>
          </w:hyperlink>
        </w:p>
        <w:p w14:paraId="1CC0793D" w14:textId="6A1BDF44" w:rsidR="0061699D" w:rsidRDefault="0061699D">
          <w:pPr>
            <w:pStyle w:val="TOC1"/>
            <w:tabs>
              <w:tab w:val="right" w:leader="dot" w:pos="9016"/>
            </w:tabs>
            <w:rPr>
              <w:rFonts w:eastAsiaTheme="minorEastAsia"/>
              <w:noProof/>
              <w:lang w:eastAsia="en-GB"/>
            </w:rPr>
          </w:pPr>
          <w:hyperlink w:anchor="_Toc58614216" w:history="1">
            <w:r w:rsidRPr="00BB78C2">
              <w:rPr>
                <w:rStyle w:val="Hyperlink"/>
                <w:noProof/>
              </w:rPr>
              <w:t>Time Delay Fuse</w:t>
            </w:r>
            <w:r>
              <w:rPr>
                <w:noProof/>
                <w:webHidden/>
              </w:rPr>
              <w:tab/>
            </w:r>
            <w:r>
              <w:rPr>
                <w:noProof/>
                <w:webHidden/>
              </w:rPr>
              <w:fldChar w:fldCharType="begin"/>
            </w:r>
            <w:r>
              <w:rPr>
                <w:noProof/>
                <w:webHidden/>
              </w:rPr>
              <w:instrText xml:space="preserve"> PAGEREF _Toc58614216 \h </w:instrText>
            </w:r>
            <w:r>
              <w:rPr>
                <w:noProof/>
                <w:webHidden/>
              </w:rPr>
            </w:r>
            <w:r>
              <w:rPr>
                <w:noProof/>
                <w:webHidden/>
              </w:rPr>
              <w:fldChar w:fldCharType="separate"/>
            </w:r>
            <w:r>
              <w:rPr>
                <w:noProof/>
                <w:webHidden/>
              </w:rPr>
              <w:t>6</w:t>
            </w:r>
            <w:r>
              <w:rPr>
                <w:noProof/>
                <w:webHidden/>
              </w:rPr>
              <w:fldChar w:fldCharType="end"/>
            </w:r>
          </w:hyperlink>
        </w:p>
        <w:p w14:paraId="1EF7EAFC" w14:textId="6529996C" w:rsidR="0061699D" w:rsidRDefault="0061699D">
          <w:pPr>
            <w:pStyle w:val="TOC2"/>
            <w:tabs>
              <w:tab w:val="right" w:leader="dot" w:pos="9016"/>
            </w:tabs>
            <w:rPr>
              <w:rFonts w:eastAsiaTheme="minorEastAsia"/>
              <w:noProof/>
              <w:lang w:eastAsia="en-GB"/>
            </w:rPr>
          </w:pPr>
          <w:hyperlink w:anchor="_Toc58614217" w:history="1">
            <w:r w:rsidRPr="00BB78C2">
              <w:rPr>
                <w:rStyle w:val="Hyperlink"/>
                <w:noProof/>
              </w:rPr>
              <w:t>Quick match</w:t>
            </w:r>
            <w:r>
              <w:rPr>
                <w:noProof/>
                <w:webHidden/>
              </w:rPr>
              <w:tab/>
            </w:r>
            <w:r>
              <w:rPr>
                <w:noProof/>
                <w:webHidden/>
              </w:rPr>
              <w:fldChar w:fldCharType="begin"/>
            </w:r>
            <w:r>
              <w:rPr>
                <w:noProof/>
                <w:webHidden/>
              </w:rPr>
              <w:instrText xml:space="preserve"> PAGEREF _Toc58614217 \h </w:instrText>
            </w:r>
            <w:r>
              <w:rPr>
                <w:noProof/>
                <w:webHidden/>
              </w:rPr>
            </w:r>
            <w:r>
              <w:rPr>
                <w:noProof/>
                <w:webHidden/>
              </w:rPr>
              <w:fldChar w:fldCharType="separate"/>
            </w:r>
            <w:r>
              <w:rPr>
                <w:noProof/>
                <w:webHidden/>
              </w:rPr>
              <w:t>7</w:t>
            </w:r>
            <w:r>
              <w:rPr>
                <w:noProof/>
                <w:webHidden/>
              </w:rPr>
              <w:fldChar w:fldCharType="end"/>
            </w:r>
          </w:hyperlink>
        </w:p>
        <w:p w14:paraId="27FE8683" w14:textId="3B84C42B" w:rsidR="0061699D" w:rsidRDefault="0061699D">
          <w:pPr>
            <w:pStyle w:val="TOC2"/>
            <w:tabs>
              <w:tab w:val="right" w:leader="dot" w:pos="9016"/>
            </w:tabs>
            <w:rPr>
              <w:rFonts w:eastAsiaTheme="minorEastAsia"/>
              <w:noProof/>
              <w:lang w:eastAsia="en-GB"/>
            </w:rPr>
          </w:pPr>
          <w:hyperlink w:anchor="_Toc58614218" w:history="1">
            <w:r w:rsidRPr="00BB78C2">
              <w:rPr>
                <w:rStyle w:val="Hyperlink"/>
                <w:noProof/>
              </w:rPr>
              <w:t>Tungsten, Barium Chromate and Potassium chlorate</w:t>
            </w:r>
            <w:r>
              <w:rPr>
                <w:noProof/>
                <w:webHidden/>
              </w:rPr>
              <w:tab/>
            </w:r>
            <w:r>
              <w:rPr>
                <w:noProof/>
                <w:webHidden/>
              </w:rPr>
              <w:fldChar w:fldCharType="begin"/>
            </w:r>
            <w:r>
              <w:rPr>
                <w:noProof/>
                <w:webHidden/>
              </w:rPr>
              <w:instrText xml:space="preserve"> PAGEREF _Toc58614218 \h </w:instrText>
            </w:r>
            <w:r>
              <w:rPr>
                <w:noProof/>
                <w:webHidden/>
              </w:rPr>
            </w:r>
            <w:r>
              <w:rPr>
                <w:noProof/>
                <w:webHidden/>
              </w:rPr>
              <w:fldChar w:fldCharType="separate"/>
            </w:r>
            <w:r>
              <w:rPr>
                <w:noProof/>
                <w:webHidden/>
              </w:rPr>
              <w:t>7</w:t>
            </w:r>
            <w:r>
              <w:rPr>
                <w:noProof/>
                <w:webHidden/>
              </w:rPr>
              <w:fldChar w:fldCharType="end"/>
            </w:r>
          </w:hyperlink>
        </w:p>
        <w:p w14:paraId="6A7B1592" w14:textId="51BAA2E5" w:rsidR="0061699D" w:rsidRDefault="0061699D">
          <w:pPr>
            <w:pStyle w:val="TOC2"/>
            <w:tabs>
              <w:tab w:val="right" w:leader="dot" w:pos="9016"/>
            </w:tabs>
            <w:rPr>
              <w:rFonts w:eastAsiaTheme="minorEastAsia"/>
              <w:noProof/>
              <w:lang w:eastAsia="en-GB"/>
            </w:rPr>
          </w:pPr>
          <w:hyperlink w:anchor="_Toc58614219" w:history="1">
            <w:r w:rsidRPr="00BB78C2">
              <w:rPr>
                <w:rStyle w:val="Hyperlink"/>
                <w:noProof/>
              </w:rPr>
              <w:t>Tungsten and Triiron tetraoxide</w:t>
            </w:r>
            <w:r>
              <w:rPr>
                <w:noProof/>
                <w:webHidden/>
              </w:rPr>
              <w:tab/>
            </w:r>
            <w:r>
              <w:rPr>
                <w:noProof/>
                <w:webHidden/>
              </w:rPr>
              <w:fldChar w:fldCharType="begin"/>
            </w:r>
            <w:r>
              <w:rPr>
                <w:noProof/>
                <w:webHidden/>
              </w:rPr>
              <w:instrText xml:space="preserve"> PAGEREF _Toc58614219 \h </w:instrText>
            </w:r>
            <w:r>
              <w:rPr>
                <w:noProof/>
                <w:webHidden/>
              </w:rPr>
            </w:r>
            <w:r>
              <w:rPr>
                <w:noProof/>
                <w:webHidden/>
              </w:rPr>
              <w:fldChar w:fldCharType="separate"/>
            </w:r>
            <w:r>
              <w:rPr>
                <w:noProof/>
                <w:webHidden/>
              </w:rPr>
              <w:t>7</w:t>
            </w:r>
            <w:r>
              <w:rPr>
                <w:noProof/>
                <w:webHidden/>
              </w:rPr>
              <w:fldChar w:fldCharType="end"/>
            </w:r>
          </w:hyperlink>
        </w:p>
        <w:p w14:paraId="0EF774E8" w14:textId="5475D7A5" w:rsidR="0061699D" w:rsidRDefault="0061699D">
          <w:pPr>
            <w:pStyle w:val="TOC2"/>
            <w:tabs>
              <w:tab w:val="right" w:leader="dot" w:pos="9016"/>
            </w:tabs>
            <w:rPr>
              <w:rFonts w:eastAsiaTheme="minorEastAsia"/>
              <w:noProof/>
              <w:lang w:eastAsia="en-GB"/>
            </w:rPr>
          </w:pPr>
          <w:hyperlink w:anchor="_Toc58614220" w:history="1">
            <w:r w:rsidRPr="00BB78C2">
              <w:rPr>
                <w:rStyle w:val="Hyperlink"/>
                <w:noProof/>
              </w:rPr>
              <w:t>Time delay compositions conclusion</w:t>
            </w:r>
            <w:r>
              <w:rPr>
                <w:noProof/>
                <w:webHidden/>
              </w:rPr>
              <w:tab/>
            </w:r>
            <w:r>
              <w:rPr>
                <w:noProof/>
                <w:webHidden/>
              </w:rPr>
              <w:fldChar w:fldCharType="begin"/>
            </w:r>
            <w:r>
              <w:rPr>
                <w:noProof/>
                <w:webHidden/>
              </w:rPr>
              <w:instrText xml:space="preserve"> PAGEREF _Toc58614220 \h </w:instrText>
            </w:r>
            <w:r>
              <w:rPr>
                <w:noProof/>
                <w:webHidden/>
              </w:rPr>
            </w:r>
            <w:r>
              <w:rPr>
                <w:noProof/>
                <w:webHidden/>
              </w:rPr>
              <w:fldChar w:fldCharType="separate"/>
            </w:r>
            <w:r>
              <w:rPr>
                <w:noProof/>
                <w:webHidden/>
              </w:rPr>
              <w:t>8</w:t>
            </w:r>
            <w:r>
              <w:rPr>
                <w:noProof/>
                <w:webHidden/>
              </w:rPr>
              <w:fldChar w:fldCharType="end"/>
            </w:r>
          </w:hyperlink>
        </w:p>
        <w:p w14:paraId="464CAD37" w14:textId="0B8AE667" w:rsidR="0061699D" w:rsidRDefault="0061699D">
          <w:pPr>
            <w:pStyle w:val="TOC2"/>
            <w:tabs>
              <w:tab w:val="right" w:leader="dot" w:pos="9016"/>
            </w:tabs>
            <w:rPr>
              <w:rFonts w:eastAsiaTheme="minorEastAsia"/>
              <w:noProof/>
              <w:lang w:eastAsia="en-GB"/>
            </w:rPr>
          </w:pPr>
          <w:hyperlink w:anchor="_Toc58614221" w:history="1">
            <w:r w:rsidRPr="00BB78C2">
              <w:rPr>
                <w:rStyle w:val="Hyperlink"/>
                <w:noProof/>
              </w:rPr>
              <w:t>Manufacture</w:t>
            </w:r>
            <w:r>
              <w:rPr>
                <w:noProof/>
                <w:webHidden/>
              </w:rPr>
              <w:tab/>
            </w:r>
            <w:r>
              <w:rPr>
                <w:noProof/>
                <w:webHidden/>
              </w:rPr>
              <w:fldChar w:fldCharType="begin"/>
            </w:r>
            <w:r>
              <w:rPr>
                <w:noProof/>
                <w:webHidden/>
              </w:rPr>
              <w:instrText xml:space="preserve"> PAGEREF _Toc58614221 \h </w:instrText>
            </w:r>
            <w:r>
              <w:rPr>
                <w:noProof/>
                <w:webHidden/>
              </w:rPr>
            </w:r>
            <w:r>
              <w:rPr>
                <w:noProof/>
                <w:webHidden/>
              </w:rPr>
              <w:fldChar w:fldCharType="separate"/>
            </w:r>
            <w:r>
              <w:rPr>
                <w:noProof/>
                <w:webHidden/>
              </w:rPr>
              <w:t>8</w:t>
            </w:r>
            <w:r>
              <w:rPr>
                <w:noProof/>
                <w:webHidden/>
              </w:rPr>
              <w:fldChar w:fldCharType="end"/>
            </w:r>
          </w:hyperlink>
        </w:p>
        <w:p w14:paraId="069DF505" w14:textId="5B650946" w:rsidR="0061699D" w:rsidRDefault="0061699D">
          <w:pPr>
            <w:pStyle w:val="TOC2"/>
            <w:tabs>
              <w:tab w:val="right" w:leader="dot" w:pos="9016"/>
            </w:tabs>
            <w:rPr>
              <w:rFonts w:eastAsiaTheme="minorEastAsia"/>
              <w:noProof/>
              <w:lang w:eastAsia="en-GB"/>
            </w:rPr>
          </w:pPr>
          <w:hyperlink w:anchor="_Toc58614222" w:history="1">
            <w:r w:rsidRPr="00BB78C2">
              <w:rPr>
                <w:rStyle w:val="Hyperlink"/>
                <w:noProof/>
              </w:rPr>
              <w:t>Heat release</w:t>
            </w:r>
            <w:r>
              <w:rPr>
                <w:noProof/>
                <w:webHidden/>
              </w:rPr>
              <w:tab/>
            </w:r>
            <w:r>
              <w:rPr>
                <w:noProof/>
                <w:webHidden/>
              </w:rPr>
              <w:fldChar w:fldCharType="begin"/>
            </w:r>
            <w:r>
              <w:rPr>
                <w:noProof/>
                <w:webHidden/>
              </w:rPr>
              <w:instrText xml:space="preserve"> PAGEREF _Toc58614222 \h </w:instrText>
            </w:r>
            <w:r>
              <w:rPr>
                <w:noProof/>
                <w:webHidden/>
              </w:rPr>
            </w:r>
            <w:r>
              <w:rPr>
                <w:noProof/>
                <w:webHidden/>
              </w:rPr>
              <w:fldChar w:fldCharType="separate"/>
            </w:r>
            <w:r>
              <w:rPr>
                <w:noProof/>
                <w:webHidden/>
              </w:rPr>
              <w:t>8</w:t>
            </w:r>
            <w:r>
              <w:rPr>
                <w:noProof/>
                <w:webHidden/>
              </w:rPr>
              <w:fldChar w:fldCharType="end"/>
            </w:r>
          </w:hyperlink>
        </w:p>
        <w:p w14:paraId="74CD72B7" w14:textId="1F48B310" w:rsidR="0061699D" w:rsidRDefault="0061699D">
          <w:pPr>
            <w:pStyle w:val="TOC1"/>
            <w:tabs>
              <w:tab w:val="right" w:leader="dot" w:pos="9016"/>
            </w:tabs>
            <w:rPr>
              <w:rFonts w:eastAsiaTheme="minorEastAsia"/>
              <w:noProof/>
              <w:lang w:eastAsia="en-GB"/>
            </w:rPr>
          </w:pPr>
          <w:hyperlink w:anchor="_Toc58614223" w:history="1">
            <w:r w:rsidRPr="00BB78C2">
              <w:rPr>
                <w:rStyle w:val="Hyperlink"/>
                <w:noProof/>
              </w:rPr>
              <w:t>Secondary Explosives</w:t>
            </w:r>
            <w:r>
              <w:rPr>
                <w:noProof/>
                <w:webHidden/>
              </w:rPr>
              <w:tab/>
            </w:r>
            <w:r>
              <w:rPr>
                <w:noProof/>
                <w:webHidden/>
              </w:rPr>
              <w:fldChar w:fldCharType="begin"/>
            </w:r>
            <w:r>
              <w:rPr>
                <w:noProof/>
                <w:webHidden/>
              </w:rPr>
              <w:instrText xml:space="preserve"> PAGEREF _Toc58614223 \h </w:instrText>
            </w:r>
            <w:r>
              <w:rPr>
                <w:noProof/>
                <w:webHidden/>
              </w:rPr>
            </w:r>
            <w:r>
              <w:rPr>
                <w:noProof/>
                <w:webHidden/>
              </w:rPr>
              <w:fldChar w:fldCharType="separate"/>
            </w:r>
            <w:r>
              <w:rPr>
                <w:noProof/>
                <w:webHidden/>
              </w:rPr>
              <w:t>8</w:t>
            </w:r>
            <w:r>
              <w:rPr>
                <w:noProof/>
                <w:webHidden/>
              </w:rPr>
              <w:fldChar w:fldCharType="end"/>
            </w:r>
          </w:hyperlink>
        </w:p>
        <w:p w14:paraId="08B6D5A3" w14:textId="29DA9DFB" w:rsidR="0061699D" w:rsidRDefault="0061699D">
          <w:pPr>
            <w:pStyle w:val="TOC2"/>
            <w:tabs>
              <w:tab w:val="right" w:leader="dot" w:pos="9016"/>
            </w:tabs>
            <w:rPr>
              <w:rFonts w:eastAsiaTheme="minorEastAsia"/>
              <w:noProof/>
              <w:lang w:eastAsia="en-GB"/>
            </w:rPr>
          </w:pPr>
          <w:hyperlink w:anchor="_Toc58614224" w:history="1">
            <w:r w:rsidRPr="00BB78C2">
              <w:rPr>
                <w:rStyle w:val="Hyperlink"/>
                <w:noProof/>
              </w:rPr>
              <w:t>TNT</w:t>
            </w:r>
            <w:r>
              <w:rPr>
                <w:noProof/>
                <w:webHidden/>
              </w:rPr>
              <w:tab/>
            </w:r>
            <w:r>
              <w:rPr>
                <w:noProof/>
                <w:webHidden/>
              </w:rPr>
              <w:fldChar w:fldCharType="begin"/>
            </w:r>
            <w:r>
              <w:rPr>
                <w:noProof/>
                <w:webHidden/>
              </w:rPr>
              <w:instrText xml:space="preserve"> PAGEREF _Toc58614224 \h </w:instrText>
            </w:r>
            <w:r>
              <w:rPr>
                <w:noProof/>
                <w:webHidden/>
              </w:rPr>
            </w:r>
            <w:r>
              <w:rPr>
                <w:noProof/>
                <w:webHidden/>
              </w:rPr>
              <w:fldChar w:fldCharType="separate"/>
            </w:r>
            <w:r>
              <w:rPr>
                <w:noProof/>
                <w:webHidden/>
              </w:rPr>
              <w:t>9</w:t>
            </w:r>
            <w:r>
              <w:rPr>
                <w:noProof/>
                <w:webHidden/>
              </w:rPr>
              <w:fldChar w:fldCharType="end"/>
            </w:r>
          </w:hyperlink>
        </w:p>
        <w:p w14:paraId="692E8B21" w14:textId="4A234F72" w:rsidR="0061699D" w:rsidRDefault="0061699D">
          <w:pPr>
            <w:pStyle w:val="TOC2"/>
            <w:tabs>
              <w:tab w:val="right" w:leader="dot" w:pos="9016"/>
            </w:tabs>
            <w:rPr>
              <w:rFonts w:eastAsiaTheme="minorEastAsia"/>
              <w:noProof/>
              <w:lang w:eastAsia="en-GB"/>
            </w:rPr>
          </w:pPr>
          <w:hyperlink w:anchor="_Toc58614225" w:history="1">
            <w:r w:rsidRPr="00BB78C2">
              <w:rPr>
                <w:rStyle w:val="Hyperlink"/>
                <w:noProof/>
              </w:rPr>
              <w:t>RDX</w:t>
            </w:r>
            <w:r>
              <w:rPr>
                <w:noProof/>
                <w:webHidden/>
              </w:rPr>
              <w:tab/>
            </w:r>
            <w:r>
              <w:rPr>
                <w:noProof/>
                <w:webHidden/>
              </w:rPr>
              <w:fldChar w:fldCharType="begin"/>
            </w:r>
            <w:r>
              <w:rPr>
                <w:noProof/>
                <w:webHidden/>
              </w:rPr>
              <w:instrText xml:space="preserve"> PAGEREF _Toc58614225 \h </w:instrText>
            </w:r>
            <w:r>
              <w:rPr>
                <w:noProof/>
                <w:webHidden/>
              </w:rPr>
            </w:r>
            <w:r>
              <w:rPr>
                <w:noProof/>
                <w:webHidden/>
              </w:rPr>
              <w:fldChar w:fldCharType="separate"/>
            </w:r>
            <w:r>
              <w:rPr>
                <w:noProof/>
                <w:webHidden/>
              </w:rPr>
              <w:t>9</w:t>
            </w:r>
            <w:r>
              <w:rPr>
                <w:noProof/>
                <w:webHidden/>
              </w:rPr>
              <w:fldChar w:fldCharType="end"/>
            </w:r>
          </w:hyperlink>
        </w:p>
        <w:p w14:paraId="399C64AE" w14:textId="1DBBC507" w:rsidR="0061699D" w:rsidRDefault="0061699D">
          <w:pPr>
            <w:pStyle w:val="TOC2"/>
            <w:tabs>
              <w:tab w:val="right" w:leader="dot" w:pos="9016"/>
            </w:tabs>
            <w:rPr>
              <w:rFonts w:eastAsiaTheme="minorEastAsia"/>
              <w:noProof/>
              <w:lang w:eastAsia="en-GB"/>
            </w:rPr>
          </w:pPr>
          <w:hyperlink w:anchor="_Toc58614226" w:history="1">
            <w:r w:rsidRPr="00BB78C2">
              <w:rPr>
                <w:rStyle w:val="Hyperlink"/>
                <w:noProof/>
              </w:rPr>
              <w:t>FOX-7</w:t>
            </w:r>
            <w:r>
              <w:rPr>
                <w:noProof/>
                <w:webHidden/>
              </w:rPr>
              <w:tab/>
            </w:r>
            <w:r>
              <w:rPr>
                <w:noProof/>
                <w:webHidden/>
              </w:rPr>
              <w:fldChar w:fldCharType="begin"/>
            </w:r>
            <w:r>
              <w:rPr>
                <w:noProof/>
                <w:webHidden/>
              </w:rPr>
              <w:instrText xml:space="preserve"> PAGEREF _Toc58614226 \h </w:instrText>
            </w:r>
            <w:r>
              <w:rPr>
                <w:noProof/>
                <w:webHidden/>
              </w:rPr>
            </w:r>
            <w:r>
              <w:rPr>
                <w:noProof/>
                <w:webHidden/>
              </w:rPr>
              <w:fldChar w:fldCharType="separate"/>
            </w:r>
            <w:r>
              <w:rPr>
                <w:noProof/>
                <w:webHidden/>
              </w:rPr>
              <w:t>9</w:t>
            </w:r>
            <w:r>
              <w:rPr>
                <w:noProof/>
                <w:webHidden/>
              </w:rPr>
              <w:fldChar w:fldCharType="end"/>
            </w:r>
          </w:hyperlink>
        </w:p>
        <w:p w14:paraId="3FCF2C12" w14:textId="65BC6EA1" w:rsidR="0061699D" w:rsidRDefault="0061699D">
          <w:pPr>
            <w:pStyle w:val="TOC2"/>
            <w:tabs>
              <w:tab w:val="right" w:leader="dot" w:pos="9016"/>
            </w:tabs>
            <w:rPr>
              <w:rFonts w:eastAsiaTheme="minorEastAsia"/>
              <w:noProof/>
              <w:lang w:eastAsia="en-GB"/>
            </w:rPr>
          </w:pPr>
          <w:hyperlink w:anchor="_Toc58614227" w:history="1">
            <w:r w:rsidRPr="00BB78C2">
              <w:rPr>
                <w:rStyle w:val="Hyperlink"/>
                <w:noProof/>
              </w:rPr>
              <w:t>Secondary explosive Conclusion</w:t>
            </w:r>
            <w:r>
              <w:rPr>
                <w:noProof/>
                <w:webHidden/>
              </w:rPr>
              <w:tab/>
            </w:r>
            <w:r>
              <w:rPr>
                <w:noProof/>
                <w:webHidden/>
              </w:rPr>
              <w:fldChar w:fldCharType="begin"/>
            </w:r>
            <w:r>
              <w:rPr>
                <w:noProof/>
                <w:webHidden/>
              </w:rPr>
              <w:instrText xml:space="preserve"> PAGEREF _Toc58614227 \h </w:instrText>
            </w:r>
            <w:r>
              <w:rPr>
                <w:noProof/>
                <w:webHidden/>
              </w:rPr>
            </w:r>
            <w:r>
              <w:rPr>
                <w:noProof/>
                <w:webHidden/>
              </w:rPr>
              <w:fldChar w:fldCharType="separate"/>
            </w:r>
            <w:r>
              <w:rPr>
                <w:noProof/>
                <w:webHidden/>
              </w:rPr>
              <w:t>10</w:t>
            </w:r>
            <w:r>
              <w:rPr>
                <w:noProof/>
                <w:webHidden/>
              </w:rPr>
              <w:fldChar w:fldCharType="end"/>
            </w:r>
          </w:hyperlink>
        </w:p>
        <w:p w14:paraId="09DA859C" w14:textId="1CC12737" w:rsidR="0061699D" w:rsidRDefault="0061699D">
          <w:pPr>
            <w:pStyle w:val="TOC2"/>
            <w:tabs>
              <w:tab w:val="right" w:leader="dot" w:pos="9016"/>
            </w:tabs>
            <w:rPr>
              <w:rFonts w:eastAsiaTheme="minorEastAsia"/>
              <w:noProof/>
              <w:lang w:eastAsia="en-GB"/>
            </w:rPr>
          </w:pPr>
          <w:hyperlink w:anchor="_Toc58614228" w:history="1">
            <w:r w:rsidRPr="00BB78C2">
              <w:rPr>
                <w:rStyle w:val="Hyperlink"/>
                <w:noProof/>
              </w:rPr>
              <w:t>Manufacture</w:t>
            </w:r>
            <w:r>
              <w:rPr>
                <w:noProof/>
                <w:webHidden/>
              </w:rPr>
              <w:tab/>
            </w:r>
            <w:r>
              <w:rPr>
                <w:noProof/>
                <w:webHidden/>
              </w:rPr>
              <w:fldChar w:fldCharType="begin"/>
            </w:r>
            <w:r>
              <w:rPr>
                <w:noProof/>
                <w:webHidden/>
              </w:rPr>
              <w:instrText xml:space="preserve"> PAGEREF _Toc58614228 \h </w:instrText>
            </w:r>
            <w:r>
              <w:rPr>
                <w:noProof/>
                <w:webHidden/>
              </w:rPr>
            </w:r>
            <w:r>
              <w:rPr>
                <w:noProof/>
                <w:webHidden/>
              </w:rPr>
              <w:fldChar w:fldCharType="separate"/>
            </w:r>
            <w:r>
              <w:rPr>
                <w:noProof/>
                <w:webHidden/>
              </w:rPr>
              <w:t>10</w:t>
            </w:r>
            <w:r>
              <w:rPr>
                <w:noProof/>
                <w:webHidden/>
              </w:rPr>
              <w:fldChar w:fldCharType="end"/>
            </w:r>
          </w:hyperlink>
        </w:p>
        <w:p w14:paraId="1F4467B3" w14:textId="118E40FA" w:rsidR="0061699D" w:rsidRDefault="0061699D">
          <w:pPr>
            <w:pStyle w:val="TOC2"/>
            <w:tabs>
              <w:tab w:val="right" w:leader="dot" w:pos="9016"/>
            </w:tabs>
            <w:rPr>
              <w:rFonts w:eastAsiaTheme="minorEastAsia"/>
              <w:noProof/>
              <w:lang w:eastAsia="en-GB"/>
            </w:rPr>
          </w:pPr>
          <w:hyperlink w:anchor="_Toc58614229" w:history="1">
            <w:r w:rsidRPr="00BB78C2">
              <w:rPr>
                <w:rStyle w:val="Hyperlink"/>
                <w:noProof/>
              </w:rPr>
              <w:t>Heat Release</w:t>
            </w:r>
            <w:r>
              <w:rPr>
                <w:noProof/>
                <w:webHidden/>
              </w:rPr>
              <w:tab/>
            </w:r>
            <w:r>
              <w:rPr>
                <w:noProof/>
                <w:webHidden/>
              </w:rPr>
              <w:fldChar w:fldCharType="begin"/>
            </w:r>
            <w:r>
              <w:rPr>
                <w:noProof/>
                <w:webHidden/>
              </w:rPr>
              <w:instrText xml:space="preserve"> PAGEREF _Toc58614229 \h </w:instrText>
            </w:r>
            <w:r>
              <w:rPr>
                <w:noProof/>
                <w:webHidden/>
              </w:rPr>
            </w:r>
            <w:r>
              <w:rPr>
                <w:noProof/>
                <w:webHidden/>
              </w:rPr>
              <w:fldChar w:fldCharType="separate"/>
            </w:r>
            <w:r>
              <w:rPr>
                <w:noProof/>
                <w:webHidden/>
              </w:rPr>
              <w:t>10</w:t>
            </w:r>
            <w:r>
              <w:rPr>
                <w:noProof/>
                <w:webHidden/>
              </w:rPr>
              <w:fldChar w:fldCharType="end"/>
            </w:r>
          </w:hyperlink>
        </w:p>
        <w:p w14:paraId="1E4AF015" w14:textId="36C2F987" w:rsidR="0061699D" w:rsidRDefault="0061699D">
          <w:pPr>
            <w:pStyle w:val="TOC1"/>
            <w:tabs>
              <w:tab w:val="right" w:leader="dot" w:pos="9016"/>
            </w:tabs>
            <w:rPr>
              <w:rFonts w:eastAsiaTheme="minorEastAsia"/>
              <w:noProof/>
              <w:lang w:eastAsia="en-GB"/>
            </w:rPr>
          </w:pPr>
          <w:hyperlink w:anchor="_Toc58614230" w:history="1">
            <w:r w:rsidRPr="00BB78C2">
              <w:rPr>
                <w:rStyle w:val="Hyperlink"/>
                <w:noProof/>
              </w:rPr>
              <w:t>Overall Conclusion</w:t>
            </w:r>
            <w:r>
              <w:rPr>
                <w:noProof/>
                <w:webHidden/>
              </w:rPr>
              <w:tab/>
            </w:r>
            <w:r>
              <w:rPr>
                <w:noProof/>
                <w:webHidden/>
              </w:rPr>
              <w:fldChar w:fldCharType="begin"/>
            </w:r>
            <w:r>
              <w:rPr>
                <w:noProof/>
                <w:webHidden/>
              </w:rPr>
              <w:instrText xml:space="preserve"> PAGEREF _Toc58614230 \h </w:instrText>
            </w:r>
            <w:r>
              <w:rPr>
                <w:noProof/>
                <w:webHidden/>
              </w:rPr>
            </w:r>
            <w:r>
              <w:rPr>
                <w:noProof/>
                <w:webHidden/>
              </w:rPr>
              <w:fldChar w:fldCharType="separate"/>
            </w:r>
            <w:r>
              <w:rPr>
                <w:noProof/>
                <w:webHidden/>
              </w:rPr>
              <w:t>10</w:t>
            </w:r>
            <w:r>
              <w:rPr>
                <w:noProof/>
                <w:webHidden/>
              </w:rPr>
              <w:fldChar w:fldCharType="end"/>
            </w:r>
          </w:hyperlink>
        </w:p>
        <w:p w14:paraId="3BE915FE" w14:textId="30B407F0" w:rsidR="0061699D" w:rsidRDefault="0061699D">
          <w:pPr>
            <w:pStyle w:val="TOC1"/>
            <w:tabs>
              <w:tab w:val="right" w:leader="dot" w:pos="9016"/>
            </w:tabs>
            <w:rPr>
              <w:rFonts w:eastAsiaTheme="minorEastAsia"/>
              <w:noProof/>
              <w:lang w:eastAsia="en-GB"/>
            </w:rPr>
          </w:pPr>
          <w:hyperlink w:anchor="_Toc58614231" w:history="1">
            <w:r w:rsidRPr="00BB78C2">
              <w:rPr>
                <w:rStyle w:val="Hyperlink"/>
                <w:noProof/>
              </w:rPr>
              <w:t>References</w:t>
            </w:r>
            <w:r>
              <w:rPr>
                <w:noProof/>
                <w:webHidden/>
              </w:rPr>
              <w:tab/>
            </w:r>
            <w:r>
              <w:rPr>
                <w:noProof/>
                <w:webHidden/>
              </w:rPr>
              <w:fldChar w:fldCharType="begin"/>
            </w:r>
            <w:r>
              <w:rPr>
                <w:noProof/>
                <w:webHidden/>
              </w:rPr>
              <w:instrText xml:space="preserve"> PAGEREF _Toc58614231 \h </w:instrText>
            </w:r>
            <w:r>
              <w:rPr>
                <w:noProof/>
                <w:webHidden/>
              </w:rPr>
            </w:r>
            <w:r>
              <w:rPr>
                <w:noProof/>
                <w:webHidden/>
              </w:rPr>
              <w:fldChar w:fldCharType="separate"/>
            </w:r>
            <w:r>
              <w:rPr>
                <w:noProof/>
                <w:webHidden/>
              </w:rPr>
              <w:t>11</w:t>
            </w:r>
            <w:r>
              <w:rPr>
                <w:noProof/>
                <w:webHidden/>
              </w:rPr>
              <w:fldChar w:fldCharType="end"/>
            </w:r>
          </w:hyperlink>
        </w:p>
        <w:p w14:paraId="77FD8C3C" w14:textId="52F284FB" w:rsidR="0061699D" w:rsidRDefault="0061699D">
          <w:pPr>
            <w:pStyle w:val="TOC1"/>
            <w:tabs>
              <w:tab w:val="right" w:leader="dot" w:pos="9016"/>
            </w:tabs>
            <w:rPr>
              <w:rFonts w:eastAsiaTheme="minorEastAsia"/>
              <w:noProof/>
              <w:lang w:eastAsia="en-GB"/>
            </w:rPr>
          </w:pPr>
          <w:hyperlink w:anchor="_Toc58614232" w:history="1">
            <w:r w:rsidRPr="00BB78C2">
              <w:rPr>
                <w:rStyle w:val="Hyperlink"/>
                <w:noProof/>
              </w:rPr>
              <w:t>Appendix</w:t>
            </w:r>
            <w:r>
              <w:rPr>
                <w:noProof/>
                <w:webHidden/>
              </w:rPr>
              <w:tab/>
            </w:r>
            <w:r>
              <w:rPr>
                <w:noProof/>
                <w:webHidden/>
              </w:rPr>
              <w:fldChar w:fldCharType="begin"/>
            </w:r>
            <w:r>
              <w:rPr>
                <w:noProof/>
                <w:webHidden/>
              </w:rPr>
              <w:instrText xml:space="preserve"> PAGEREF _Toc58614232 \h </w:instrText>
            </w:r>
            <w:r>
              <w:rPr>
                <w:noProof/>
                <w:webHidden/>
              </w:rPr>
            </w:r>
            <w:r>
              <w:rPr>
                <w:noProof/>
                <w:webHidden/>
              </w:rPr>
              <w:fldChar w:fldCharType="separate"/>
            </w:r>
            <w:r>
              <w:rPr>
                <w:noProof/>
                <w:webHidden/>
              </w:rPr>
              <w:t>14</w:t>
            </w:r>
            <w:r>
              <w:rPr>
                <w:noProof/>
                <w:webHidden/>
              </w:rPr>
              <w:fldChar w:fldCharType="end"/>
            </w:r>
          </w:hyperlink>
        </w:p>
        <w:p w14:paraId="54F9C744" w14:textId="33AF1C96" w:rsidR="0061699D" w:rsidRDefault="0061699D">
          <w:pPr>
            <w:pStyle w:val="TOC2"/>
            <w:tabs>
              <w:tab w:val="right" w:leader="dot" w:pos="9016"/>
            </w:tabs>
            <w:rPr>
              <w:rFonts w:eastAsiaTheme="minorEastAsia"/>
              <w:noProof/>
              <w:lang w:eastAsia="en-GB"/>
            </w:rPr>
          </w:pPr>
          <w:hyperlink w:anchor="_Toc58614233" w:history="1">
            <w:r w:rsidRPr="00BB78C2">
              <w:rPr>
                <w:rStyle w:val="Hyperlink"/>
                <w:noProof/>
              </w:rPr>
              <w:t>Oxygen Balance</w:t>
            </w:r>
            <w:r>
              <w:rPr>
                <w:noProof/>
                <w:webHidden/>
              </w:rPr>
              <w:tab/>
            </w:r>
            <w:r>
              <w:rPr>
                <w:noProof/>
                <w:webHidden/>
              </w:rPr>
              <w:fldChar w:fldCharType="begin"/>
            </w:r>
            <w:r>
              <w:rPr>
                <w:noProof/>
                <w:webHidden/>
              </w:rPr>
              <w:instrText xml:space="preserve"> PAGEREF _Toc58614233 \h </w:instrText>
            </w:r>
            <w:r>
              <w:rPr>
                <w:noProof/>
                <w:webHidden/>
              </w:rPr>
            </w:r>
            <w:r>
              <w:rPr>
                <w:noProof/>
                <w:webHidden/>
              </w:rPr>
              <w:fldChar w:fldCharType="separate"/>
            </w:r>
            <w:r>
              <w:rPr>
                <w:noProof/>
                <w:webHidden/>
              </w:rPr>
              <w:t>14</w:t>
            </w:r>
            <w:r>
              <w:rPr>
                <w:noProof/>
                <w:webHidden/>
              </w:rPr>
              <w:fldChar w:fldCharType="end"/>
            </w:r>
          </w:hyperlink>
        </w:p>
        <w:p w14:paraId="0D5E6415" w14:textId="13A6D972" w:rsidR="0061699D" w:rsidRDefault="0061699D">
          <w:pPr>
            <w:pStyle w:val="TOC2"/>
            <w:tabs>
              <w:tab w:val="right" w:leader="dot" w:pos="9016"/>
            </w:tabs>
            <w:rPr>
              <w:rFonts w:eastAsiaTheme="minorEastAsia"/>
              <w:noProof/>
              <w:lang w:eastAsia="en-GB"/>
            </w:rPr>
          </w:pPr>
          <w:hyperlink w:anchor="_Toc58614234" w:history="1">
            <w:r w:rsidRPr="00BB78C2">
              <w:rPr>
                <w:rStyle w:val="Hyperlink"/>
                <w:noProof/>
              </w:rPr>
              <w:t>Detonation Pressure</w:t>
            </w:r>
            <w:r>
              <w:rPr>
                <w:noProof/>
                <w:webHidden/>
              </w:rPr>
              <w:tab/>
            </w:r>
            <w:r>
              <w:rPr>
                <w:noProof/>
                <w:webHidden/>
              </w:rPr>
              <w:fldChar w:fldCharType="begin"/>
            </w:r>
            <w:r>
              <w:rPr>
                <w:noProof/>
                <w:webHidden/>
              </w:rPr>
              <w:instrText xml:space="preserve"> PAGEREF _Toc58614234 \h </w:instrText>
            </w:r>
            <w:r>
              <w:rPr>
                <w:noProof/>
                <w:webHidden/>
              </w:rPr>
            </w:r>
            <w:r>
              <w:rPr>
                <w:noProof/>
                <w:webHidden/>
              </w:rPr>
              <w:fldChar w:fldCharType="separate"/>
            </w:r>
            <w:r>
              <w:rPr>
                <w:noProof/>
                <w:webHidden/>
              </w:rPr>
              <w:t>14</w:t>
            </w:r>
            <w:r>
              <w:rPr>
                <w:noProof/>
                <w:webHidden/>
              </w:rPr>
              <w:fldChar w:fldCharType="end"/>
            </w:r>
          </w:hyperlink>
        </w:p>
        <w:p w14:paraId="79322E13" w14:textId="0915C89A" w:rsidR="0061699D" w:rsidRDefault="0061699D">
          <w:pPr>
            <w:pStyle w:val="TOC2"/>
            <w:tabs>
              <w:tab w:val="right" w:leader="dot" w:pos="9016"/>
            </w:tabs>
            <w:rPr>
              <w:rFonts w:eastAsiaTheme="minorEastAsia"/>
              <w:noProof/>
              <w:lang w:eastAsia="en-GB"/>
            </w:rPr>
          </w:pPr>
          <w:hyperlink w:anchor="_Toc58614235" w:history="1">
            <w:r w:rsidRPr="00BB78C2">
              <w:rPr>
                <w:rStyle w:val="Hyperlink"/>
                <w:noProof/>
              </w:rPr>
              <w:t>Heat release workings for KDNP</w:t>
            </w:r>
            <w:r>
              <w:rPr>
                <w:noProof/>
                <w:webHidden/>
              </w:rPr>
              <w:tab/>
            </w:r>
            <w:r>
              <w:rPr>
                <w:noProof/>
                <w:webHidden/>
              </w:rPr>
              <w:fldChar w:fldCharType="begin"/>
            </w:r>
            <w:r>
              <w:rPr>
                <w:noProof/>
                <w:webHidden/>
              </w:rPr>
              <w:instrText xml:space="preserve"> PAGEREF _Toc58614235 \h </w:instrText>
            </w:r>
            <w:r>
              <w:rPr>
                <w:noProof/>
                <w:webHidden/>
              </w:rPr>
            </w:r>
            <w:r>
              <w:rPr>
                <w:noProof/>
                <w:webHidden/>
              </w:rPr>
              <w:fldChar w:fldCharType="separate"/>
            </w:r>
            <w:r>
              <w:rPr>
                <w:noProof/>
                <w:webHidden/>
              </w:rPr>
              <w:t>15</w:t>
            </w:r>
            <w:r>
              <w:rPr>
                <w:noProof/>
                <w:webHidden/>
              </w:rPr>
              <w:fldChar w:fldCharType="end"/>
            </w:r>
          </w:hyperlink>
        </w:p>
        <w:p w14:paraId="151E94CD" w14:textId="761764DD" w:rsidR="0061699D" w:rsidRDefault="0061699D">
          <w:pPr>
            <w:pStyle w:val="TOC2"/>
            <w:tabs>
              <w:tab w:val="right" w:leader="dot" w:pos="9016"/>
            </w:tabs>
            <w:rPr>
              <w:rFonts w:eastAsiaTheme="minorEastAsia"/>
              <w:noProof/>
              <w:lang w:eastAsia="en-GB"/>
            </w:rPr>
          </w:pPr>
          <w:hyperlink w:anchor="_Toc58614236" w:history="1">
            <w:r w:rsidRPr="00BB78C2">
              <w:rPr>
                <w:rStyle w:val="Hyperlink"/>
                <w:noProof/>
              </w:rPr>
              <w:t>Heat of explosion for pyrotechnics</w:t>
            </w:r>
            <w:r>
              <w:rPr>
                <w:noProof/>
                <w:webHidden/>
              </w:rPr>
              <w:tab/>
            </w:r>
            <w:r>
              <w:rPr>
                <w:noProof/>
                <w:webHidden/>
              </w:rPr>
              <w:fldChar w:fldCharType="begin"/>
            </w:r>
            <w:r>
              <w:rPr>
                <w:noProof/>
                <w:webHidden/>
              </w:rPr>
              <w:instrText xml:space="preserve"> PAGEREF _Toc58614236 \h </w:instrText>
            </w:r>
            <w:r>
              <w:rPr>
                <w:noProof/>
                <w:webHidden/>
              </w:rPr>
            </w:r>
            <w:r>
              <w:rPr>
                <w:noProof/>
                <w:webHidden/>
              </w:rPr>
              <w:fldChar w:fldCharType="separate"/>
            </w:r>
            <w:r>
              <w:rPr>
                <w:noProof/>
                <w:webHidden/>
              </w:rPr>
              <w:t>15</w:t>
            </w:r>
            <w:r>
              <w:rPr>
                <w:noProof/>
                <w:webHidden/>
              </w:rPr>
              <w:fldChar w:fldCharType="end"/>
            </w:r>
          </w:hyperlink>
        </w:p>
        <w:p w14:paraId="513F46BA" w14:textId="2C9FDCB0" w:rsidR="0061699D" w:rsidRDefault="0061699D">
          <w:pPr>
            <w:pStyle w:val="TOC2"/>
            <w:tabs>
              <w:tab w:val="right" w:leader="dot" w:pos="9016"/>
            </w:tabs>
            <w:rPr>
              <w:rFonts w:eastAsiaTheme="minorEastAsia"/>
              <w:noProof/>
              <w:lang w:eastAsia="en-GB"/>
            </w:rPr>
          </w:pPr>
          <w:hyperlink w:anchor="_Toc58614237" w:history="1">
            <w:r w:rsidRPr="00BB78C2">
              <w:rPr>
                <w:rStyle w:val="Hyperlink"/>
                <w:noProof/>
              </w:rPr>
              <w:t>Heat of combustion and explosion for Time delay fuse</w:t>
            </w:r>
            <w:r>
              <w:rPr>
                <w:noProof/>
                <w:webHidden/>
              </w:rPr>
              <w:tab/>
            </w:r>
            <w:r>
              <w:rPr>
                <w:noProof/>
                <w:webHidden/>
              </w:rPr>
              <w:fldChar w:fldCharType="begin"/>
            </w:r>
            <w:r>
              <w:rPr>
                <w:noProof/>
                <w:webHidden/>
              </w:rPr>
              <w:instrText xml:space="preserve"> PAGEREF _Toc58614237 \h </w:instrText>
            </w:r>
            <w:r>
              <w:rPr>
                <w:noProof/>
                <w:webHidden/>
              </w:rPr>
            </w:r>
            <w:r>
              <w:rPr>
                <w:noProof/>
                <w:webHidden/>
              </w:rPr>
              <w:fldChar w:fldCharType="separate"/>
            </w:r>
            <w:r>
              <w:rPr>
                <w:noProof/>
                <w:webHidden/>
              </w:rPr>
              <w:t>15</w:t>
            </w:r>
            <w:r>
              <w:rPr>
                <w:noProof/>
                <w:webHidden/>
              </w:rPr>
              <w:fldChar w:fldCharType="end"/>
            </w:r>
          </w:hyperlink>
        </w:p>
        <w:p w14:paraId="038927A3" w14:textId="24D9E9E4" w:rsidR="0061699D" w:rsidRDefault="0061699D">
          <w:pPr>
            <w:pStyle w:val="TOC2"/>
            <w:tabs>
              <w:tab w:val="right" w:leader="dot" w:pos="9016"/>
            </w:tabs>
            <w:rPr>
              <w:rFonts w:eastAsiaTheme="minorEastAsia"/>
              <w:noProof/>
              <w:lang w:eastAsia="en-GB"/>
            </w:rPr>
          </w:pPr>
          <w:hyperlink w:anchor="_Toc58614238" w:history="1">
            <w:r w:rsidRPr="00BB78C2">
              <w:rPr>
                <w:rStyle w:val="Hyperlink"/>
                <w:noProof/>
              </w:rPr>
              <w:t>Heat Release for FOX-7</w:t>
            </w:r>
            <w:r>
              <w:rPr>
                <w:noProof/>
                <w:webHidden/>
              </w:rPr>
              <w:tab/>
            </w:r>
            <w:r>
              <w:rPr>
                <w:noProof/>
                <w:webHidden/>
              </w:rPr>
              <w:fldChar w:fldCharType="begin"/>
            </w:r>
            <w:r>
              <w:rPr>
                <w:noProof/>
                <w:webHidden/>
              </w:rPr>
              <w:instrText xml:space="preserve"> PAGEREF _Toc58614238 \h </w:instrText>
            </w:r>
            <w:r>
              <w:rPr>
                <w:noProof/>
                <w:webHidden/>
              </w:rPr>
            </w:r>
            <w:r>
              <w:rPr>
                <w:noProof/>
                <w:webHidden/>
              </w:rPr>
              <w:fldChar w:fldCharType="separate"/>
            </w:r>
            <w:r>
              <w:rPr>
                <w:noProof/>
                <w:webHidden/>
              </w:rPr>
              <w:t>16</w:t>
            </w:r>
            <w:r>
              <w:rPr>
                <w:noProof/>
                <w:webHidden/>
              </w:rPr>
              <w:fldChar w:fldCharType="end"/>
            </w:r>
          </w:hyperlink>
        </w:p>
        <w:p w14:paraId="5D0AAD33" w14:textId="3FC2586E" w:rsidR="00593514" w:rsidRPr="00D437D9" w:rsidRDefault="00593514">
          <w:r w:rsidRPr="00D437D9">
            <w:rPr>
              <w:b/>
              <w:bCs/>
              <w:noProof/>
            </w:rPr>
            <w:fldChar w:fldCharType="end"/>
          </w:r>
        </w:p>
      </w:sdtContent>
    </w:sdt>
    <w:p w14:paraId="7B07FD2F" w14:textId="0A5838B0" w:rsidR="00D848E9" w:rsidRPr="00D437D9" w:rsidRDefault="00D848E9" w:rsidP="00D848E9">
      <w:pPr>
        <w:pStyle w:val="Heading1"/>
      </w:pPr>
      <w:bookmarkStart w:id="1" w:name="_Toc58614205"/>
      <w:r w:rsidRPr="00D437D9">
        <w:t>Table of Figures</w:t>
      </w:r>
      <w:bookmarkEnd w:id="1"/>
    </w:p>
    <w:p w14:paraId="24CD9434" w14:textId="3EA76ED1" w:rsidR="00E64B6E" w:rsidRDefault="00E64B6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58615817" w:history="1">
        <w:r w:rsidRPr="00725F6F">
          <w:rPr>
            <w:rStyle w:val="Hyperlink"/>
            <w:noProof/>
          </w:rPr>
          <w:t>Figure 1-Image of a time delay grenade [48]</w:t>
        </w:r>
        <w:r>
          <w:rPr>
            <w:noProof/>
            <w:webHidden/>
          </w:rPr>
          <w:tab/>
        </w:r>
        <w:r>
          <w:rPr>
            <w:noProof/>
            <w:webHidden/>
          </w:rPr>
          <w:fldChar w:fldCharType="begin"/>
        </w:r>
        <w:r>
          <w:rPr>
            <w:noProof/>
            <w:webHidden/>
          </w:rPr>
          <w:instrText xml:space="preserve"> PAGEREF _Toc58615817 \h </w:instrText>
        </w:r>
        <w:r>
          <w:rPr>
            <w:noProof/>
            <w:webHidden/>
          </w:rPr>
        </w:r>
        <w:r>
          <w:rPr>
            <w:noProof/>
            <w:webHidden/>
          </w:rPr>
          <w:fldChar w:fldCharType="separate"/>
        </w:r>
        <w:r>
          <w:rPr>
            <w:noProof/>
            <w:webHidden/>
          </w:rPr>
          <w:t>3</w:t>
        </w:r>
        <w:r>
          <w:rPr>
            <w:noProof/>
            <w:webHidden/>
          </w:rPr>
          <w:fldChar w:fldCharType="end"/>
        </w:r>
      </w:hyperlink>
    </w:p>
    <w:p w14:paraId="7DBB5518" w14:textId="1AAA726F" w:rsidR="00E64B6E" w:rsidRDefault="00E64B6E">
      <w:pPr>
        <w:pStyle w:val="TableofFigures"/>
        <w:tabs>
          <w:tab w:val="right" w:leader="dot" w:pos="9016"/>
        </w:tabs>
        <w:rPr>
          <w:rFonts w:eastAsiaTheme="minorEastAsia"/>
          <w:noProof/>
          <w:lang w:eastAsia="en-GB"/>
        </w:rPr>
      </w:pPr>
      <w:hyperlink w:anchor="_Toc58615818" w:history="1">
        <w:r w:rsidRPr="00725F6F">
          <w:rPr>
            <w:rStyle w:val="Hyperlink"/>
            <w:noProof/>
          </w:rPr>
          <w:t>Figure 2- A table displaying the physical properties of primary explosives. For information on the calculations used, please see the appendix. [2] [3] [4] [5] [6] [7]</w:t>
        </w:r>
        <w:r>
          <w:rPr>
            <w:noProof/>
            <w:webHidden/>
          </w:rPr>
          <w:tab/>
        </w:r>
        <w:r>
          <w:rPr>
            <w:noProof/>
            <w:webHidden/>
          </w:rPr>
          <w:fldChar w:fldCharType="begin"/>
        </w:r>
        <w:r>
          <w:rPr>
            <w:noProof/>
            <w:webHidden/>
          </w:rPr>
          <w:instrText xml:space="preserve"> PAGEREF _Toc58615818 \h </w:instrText>
        </w:r>
        <w:r>
          <w:rPr>
            <w:noProof/>
            <w:webHidden/>
          </w:rPr>
        </w:r>
        <w:r>
          <w:rPr>
            <w:noProof/>
            <w:webHidden/>
          </w:rPr>
          <w:fldChar w:fldCharType="separate"/>
        </w:r>
        <w:r>
          <w:rPr>
            <w:noProof/>
            <w:webHidden/>
          </w:rPr>
          <w:t>3</w:t>
        </w:r>
        <w:r>
          <w:rPr>
            <w:noProof/>
            <w:webHidden/>
          </w:rPr>
          <w:fldChar w:fldCharType="end"/>
        </w:r>
      </w:hyperlink>
    </w:p>
    <w:p w14:paraId="16BC817E" w14:textId="70E647A1" w:rsidR="00E64B6E" w:rsidRDefault="00E64B6E">
      <w:pPr>
        <w:pStyle w:val="TableofFigures"/>
        <w:tabs>
          <w:tab w:val="right" w:leader="dot" w:pos="9016"/>
        </w:tabs>
        <w:rPr>
          <w:rFonts w:eastAsiaTheme="minorEastAsia"/>
          <w:noProof/>
          <w:lang w:eastAsia="en-GB"/>
        </w:rPr>
      </w:pPr>
      <w:hyperlink w:anchor="_Toc58615819" w:history="1">
        <w:r w:rsidRPr="00725F6F">
          <w:rPr>
            <w:rStyle w:val="Hyperlink"/>
            <w:noProof/>
          </w:rPr>
          <w:t>Figure 3- The synthesis of KDNP [21]</w:t>
        </w:r>
        <w:r>
          <w:rPr>
            <w:noProof/>
            <w:webHidden/>
          </w:rPr>
          <w:tab/>
        </w:r>
        <w:r>
          <w:rPr>
            <w:noProof/>
            <w:webHidden/>
          </w:rPr>
          <w:fldChar w:fldCharType="begin"/>
        </w:r>
        <w:r>
          <w:rPr>
            <w:noProof/>
            <w:webHidden/>
          </w:rPr>
          <w:instrText xml:space="preserve"> PAGEREF _Toc58615819 \h </w:instrText>
        </w:r>
        <w:r>
          <w:rPr>
            <w:noProof/>
            <w:webHidden/>
          </w:rPr>
        </w:r>
        <w:r>
          <w:rPr>
            <w:noProof/>
            <w:webHidden/>
          </w:rPr>
          <w:fldChar w:fldCharType="separate"/>
        </w:r>
        <w:r>
          <w:rPr>
            <w:noProof/>
            <w:webHidden/>
          </w:rPr>
          <w:t>5</w:t>
        </w:r>
        <w:r>
          <w:rPr>
            <w:noProof/>
            <w:webHidden/>
          </w:rPr>
          <w:fldChar w:fldCharType="end"/>
        </w:r>
      </w:hyperlink>
    </w:p>
    <w:p w14:paraId="58C07758" w14:textId="475BBE79" w:rsidR="00E64B6E" w:rsidRDefault="00E64B6E">
      <w:pPr>
        <w:pStyle w:val="TableofFigures"/>
        <w:tabs>
          <w:tab w:val="right" w:leader="dot" w:pos="9016"/>
        </w:tabs>
        <w:rPr>
          <w:rFonts w:eastAsiaTheme="minorEastAsia"/>
          <w:noProof/>
          <w:lang w:eastAsia="en-GB"/>
        </w:rPr>
      </w:pPr>
      <w:hyperlink w:anchor="_Toc58615820" w:history="1">
        <w:r w:rsidRPr="00725F6F">
          <w:rPr>
            <w:rStyle w:val="Hyperlink"/>
            <w:noProof/>
          </w:rPr>
          <w:t>Figure 4 -Table displaying the properties of chemicals involved in the time delay fuses [26] [27] [28] [29] [30] [31]</w:t>
        </w:r>
        <w:r>
          <w:rPr>
            <w:noProof/>
            <w:webHidden/>
          </w:rPr>
          <w:tab/>
        </w:r>
        <w:r>
          <w:rPr>
            <w:noProof/>
            <w:webHidden/>
          </w:rPr>
          <w:fldChar w:fldCharType="begin"/>
        </w:r>
        <w:r>
          <w:rPr>
            <w:noProof/>
            <w:webHidden/>
          </w:rPr>
          <w:instrText xml:space="preserve"> PAGEREF _Toc58615820 \h </w:instrText>
        </w:r>
        <w:r>
          <w:rPr>
            <w:noProof/>
            <w:webHidden/>
          </w:rPr>
        </w:r>
        <w:r>
          <w:rPr>
            <w:noProof/>
            <w:webHidden/>
          </w:rPr>
          <w:fldChar w:fldCharType="separate"/>
        </w:r>
        <w:r>
          <w:rPr>
            <w:noProof/>
            <w:webHidden/>
          </w:rPr>
          <w:t>6</w:t>
        </w:r>
        <w:r>
          <w:rPr>
            <w:noProof/>
            <w:webHidden/>
          </w:rPr>
          <w:fldChar w:fldCharType="end"/>
        </w:r>
      </w:hyperlink>
    </w:p>
    <w:p w14:paraId="6AAF4A20" w14:textId="1280A625" w:rsidR="00E64B6E" w:rsidRDefault="00E64B6E">
      <w:pPr>
        <w:pStyle w:val="TableofFigures"/>
        <w:tabs>
          <w:tab w:val="right" w:leader="dot" w:pos="9016"/>
        </w:tabs>
        <w:rPr>
          <w:rFonts w:eastAsiaTheme="minorEastAsia"/>
          <w:noProof/>
          <w:lang w:eastAsia="en-GB"/>
        </w:rPr>
      </w:pPr>
      <w:hyperlink w:anchor="_Toc58615821" w:history="1">
        <w:r w:rsidRPr="00725F6F">
          <w:rPr>
            <w:rStyle w:val="Hyperlink"/>
            <w:noProof/>
          </w:rPr>
          <w:t xml:space="preserve">Figure 5- A table displaying the physical properties of secondary explosive </w:t>
        </w:r>
        <w:r w:rsidRPr="00725F6F">
          <w:rPr>
            <w:rStyle w:val="Hyperlink"/>
            <w:rFonts w:cstheme="minorHAnsi"/>
            <w:noProof/>
          </w:rPr>
          <w:t xml:space="preserve"> [37] [2]</w:t>
        </w:r>
        <w:r>
          <w:rPr>
            <w:noProof/>
            <w:webHidden/>
          </w:rPr>
          <w:tab/>
        </w:r>
        <w:r>
          <w:rPr>
            <w:noProof/>
            <w:webHidden/>
          </w:rPr>
          <w:fldChar w:fldCharType="begin"/>
        </w:r>
        <w:r>
          <w:rPr>
            <w:noProof/>
            <w:webHidden/>
          </w:rPr>
          <w:instrText xml:space="preserve"> PAGEREF _Toc58615821 \h </w:instrText>
        </w:r>
        <w:r>
          <w:rPr>
            <w:noProof/>
            <w:webHidden/>
          </w:rPr>
        </w:r>
        <w:r>
          <w:rPr>
            <w:noProof/>
            <w:webHidden/>
          </w:rPr>
          <w:fldChar w:fldCharType="separate"/>
        </w:r>
        <w:r>
          <w:rPr>
            <w:noProof/>
            <w:webHidden/>
          </w:rPr>
          <w:t>8</w:t>
        </w:r>
        <w:r>
          <w:rPr>
            <w:noProof/>
            <w:webHidden/>
          </w:rPr>
          <w:fldChar w:fldCharType="end"/>
        </w:r>
      </w:hyperlink>
    </w:p>
    <w:p w14:paraId="61BBA1B0" w14:textId="3BA80373" w:rsidR="00E64B6E" w:rsidRDefault="00E64B6E">
      <w:pPr>
        <w:pStyle w:val="TableofFigures"/>
        <w:tabs>
          <w:tab w:val="right" w:leader="dot" w:pos="9016"/>
        </w:tabs>
        <w:rPr>
          <w:rFonts w:eastAsiaTheme="minorEastAsia"/>
          <w:noProof/>
          <w:lang w:eastAsia="en-GB"/>
        </w:rPr>
      </w:pPr>
      <w:hyperlink w:anchor="_Toc58615822" w:history="1">
        <w:r w:rsidRPr="00725F6F">
          <w:rPr>
            <w:rStyle w:val="Hyperlink"/>
            <w:noProof/>
          </w:rPr>
          <w:t>Figure 6- The heat of formation of chemicals involved in the explosion of KDNP</w:t>
        </w:r>
        <w:r>
          <w:rPr>
            <w:noProof/>
            <w:webHidden/>
          </w:rPr>
          <w:tab/>
        </w:r>
        <w:r>
          <w:rPr>
            <w:noProof/>
            <w:webHidden/>
          </w:rPr>
          <w:fldChar w:fldCharType="begin"/>
        </w:r>
        <w:r>
          <w:rPr>
            <w:noProof/>
            <w:webHidden/>
          </w:rPr>
          <w:instrText xml:space="preserve"> PAGEREF _Toc58615822 \h </w:instrText>
        </w:r>
        <w:r>
          <w:rPr>
            <w:noProof/>
            <w:webHidden/>
          </w:rPr>
        </w:r>
        <w:r>
          <w:rPr>
            <w:noProof/>
            <w:webHidden/>
          </w:rPr>
          <w:fldChar w:fldCharType="separate"/>
        </w:r>
        <w:r>
          <w:rPr>
            <w:noProof/>
            <w:webHidden/>
          </w:rPr>
          <w:t>15</w:t>
        </w:r>
        <w:r>
          <w:rPr>
            <w:noProof/>
            <w:webHidden/>
          </w:rPr>
          <w:fldChar w:fldCharType="end"/>
        </w:r>
      </w:hyperlink>
    </w:p>
    <w:p w14:paraId="7636C4A3" w14:textId="68489738" w:rsidR="00E64B6E" w:rsidRDefault="00E64B6E">
      <w:pPr>
        <w:pStyle w:val="TableofFigures"/>
        <w:tabs>
          <w:tab w:val="right" w:leader="dot" w:pos="9016"/>
        </w:tabs>
        <w:rPr>
          <w:rFonts w:eastAsiaTheme="minorEastAsia"/>
          <w:noProof/>
          <w:lang w:eastAsia="en-GB"/>
        </w:rPr>
      </w:pPr>
      <w:hyperlink w:anchor="_Toc58615823" w:history="1">
        <w:r w:rsidRPr="00725F6F">
          <w:rPr>
            <w:rStyle w:val="Hyperlink"/>
            <w:noProof/>
          </w:rPr>
          <w:t>Figure 7- Table showing heats of formation for the combustion of the time delay fuse</w:t>
        </w:r>
        <w:r w:rsidRPr="00725F6F">
          <w:rPr>
            <w:rStyle w:val="Hyperlink"/>
            <w:rFonts w:cstheme="minorHAnsi"/>
            <w:noProof/>
            <w:vertAlign w:val="superscript"/>
          </w:rPr>
          <w:t xml:space="preserve"> </w:t>
        </w:r>
        <w:r w:rsidRPr="00725F6F">
          <w:rPr>
            <w:rStyle w:val="Hyperlink"/>
            <w:rFonts w:cstheme="minorHAnsi"/>
            <w:noProof/>
          </w:rPr>
          <w:t>[44]</w:t>
        </w:r>
        <w:r>
          <w:rPr>
            <w:noProof/>
            <w:webHidden/>
          </w:rPr>
          <w:tab/>
        </w:r>
        <w:r>
          <w:rPr>
            <w:noProof/>
            <w:webHidden/>
          </w:rPr>
          <w:fldChar w:fldCharType="begin"/>
        </w:r>
        <w:r>
          <w:rPr>
            <w:noProof/>
            <w:webHidden/>
          </w:rPr>
          <w:instrText xml:space="preserve"> PAGEREF _Toc58615823 \h </w:instrText>
        </w:r>
        <w:r>
          <w:rPr>
            <w:noProof/>
            <w:webHidden/>
          </w:rPr>
        </w:r>
        <w:r>
          <w:rPr>
            <w:noProof/>
            <w:webHidden/>
          </w:rPr>
          <w:fldChar w:fldCharType="separate"/>
        </w:r>
        <w:r>
          <w:rPr>
            <w:noProof/>
            <w:webHidden/>
          </w:rPr>
          <w:t>15</w:t>
        </w:r>
        <w:r>
          <w:rPr>
            <w:noProof/>
            <w:webHidden/>
          </w:rPr>
          <w:fldChar w:fldCharType="end"/>
        </w:r>
      </w:hyperlink>
    </w:p>
    <w:p w14:paraId="2E228A0A" w14:textId="33B100E4" w:rsidR="00E64B6E" w:rsidRDefault="00E64B6E">
      <w:pPr>
        <w:pStyle w:val="TableofFigures"/>
        <w:tabs>
          <w:tab w:val="right" w:leader="dot" w:pos="9016"/>
        </w:tabs>
        <w:rPr>
          <w:rFonts w:eastAsiaTheme="minorEastAsia"/>
          <w:noProof/>
          <w:lang w:eastAsia="en-GB"/>
        </w:rPr>
      </w:pPr>
      <w:hyperlink w:anchor="_Toc58615824" w:history="1">
        <w:r w:rsidRPr="00725F6F">
          <w:rPr>
            <w:rStyle w:val="Hyperlink"/>
            <w:noProof/>
          </w:rPr>
          <w:t>Figure 8- table showing the heats of formation for chemicals involved in the explosion of FOX-7</w:t>
        </w:r>
        <w:r>
          <w:rPr>
            <w:noProof/>
            <w:webHidden/>
          </w:rPr>
          <w:tab/>
        </w:r>
        <w:r>
          <w:rPr>
            <w:noProof/>
            <w:webHidden/>
          </w:rPr>
          <w:fldChar w:fldCharType="begin"/>
        </w:r>
        <w:r>
          <w:rPr>
            <w:noProof/>
            <w:webHidden/>
          </w:rPr>
          <w:instrText xml:space="preserve"> PAGEREF _Toc58615824 \h </w:instrText>
        </w:r>
        <w:r>
          <w:rPr>
            <w:noProof/>
            <w:webHidden/>
          </w:rPr>
        </w:r>
        <w:r>
          <w:rPr>
            <w:noProof/>
            <w:webHidden/>
          </w:rPr>
          <w:fldChar w:fldCharType="separate"/>
        </w:r>
        <w:r>
          <w:rPr>
            <w:noProof/>
            <w:webHidden/>
          </w:rPr>
          <w:t>16</w:t>
        </w:r>
        <w:r>
          <w:rPr>
            <w:noProof/>
            <w:webHidden/>
          </w:rPr>
          <w:fldChar w:fldCharType="end"/>
        </w:r>
      </w:hyperlink>
    </w:p>
    <w:p w14:paraId="768603A7" w14:textId="7E167FF7" w:rsidR="00480674" w:rsidRPr="00D437D9" w:rsidRDefault="00E64B6E" w:rsidP="00CC31C4">
      <w:r>
        <w:fldChar w:fldCharType="end"/>
      </w:r>
    </w:p>
    <w:p w14:paraId="2EAD8770" w14:textId="77777777" w:rsidR="0078135C" w:rsidRPr="00D437D9" w:rsidRDefault="0078135C" w:rsidP="009C3A6A"/>
    <w:p w14:paraId="1B5D7E2F" w14:textId="7741159B" w:rsidR="00593514" w:rsidRPr="00D437D9" w:rsidRDefault="00593514" w:rsidP="00593514">
      <w:pPr>
        <w:pStyle w:val="Heading1"/>
      </w:pPr>
      <w:bookmarkStart w:id="2" w:name="_Toc58614206"/>
      <w:r w:rsidRPr="00D437D9">
        <w:t>Introduction</w:t>
      </w:r>
      <w:bookmarkEnd w:id="2"/>
    </w:p>
    <w:p w14:paraId="7B034101" w14:textId="1A846F33" w:rsidR="00D177C4" w:rsidRPr="00D437D9" w:rsidRDefault="00004BC4" w:rsidP="00FB5236">
      <w:r w:rsidRPr="00D437D9">
        <w:t xml:space="preserve">According to Graham M Ainsley, a hand grenade </w:t>
      </w:r>
      <w:r w:rsidR="00DC57F4" w:rsidRPr="00D437D9">
        <w:t>is,</w:t>
      </w:r>
      <w:r w:rsidR="00A37240" w:rsidRPr="00D437D9">
        <w:t>”</w:t>
      </w:r>
      <w:r w:rsidRPr="00D437D9">
        <w:t xml:space="preserve"> </w:t>
      </w:r>
      <w:r w:rsidR="0041209C" w:rsidRPr="00D437D9">
        <w:t>a hollow ball, cylinder, or cube, made of metal or other material, which is filled with some explosive, and burst by means of a fuse, or on impact when it falls among an enemy</w:t>
      </w:r>
      <w:r w:rsidR="00C2339B" w:rsidRPr="00D437D9">
        <w:t>”</w:t>
      </w:r>
      <w:sdt>
        <w:sdtPr>
          <w:id w:val="696889963"/>
          <w:citation/>
        </w:sdtPr>
        <w:sdtContent>
          <w:r w:rsidR="00C2339B" w:rsidRPr="00D437D9">
            <w:fldChar w:fldCharType="begin"/>
          </w:r>
          <w:r w:rsidR="00C2339B" w:rsidRPr="00D437D9">
            <w:instrText xml:space="preserve"> CITATION Maj17 \l 2057 </w:instrText>
          </w:r>
          <w:r w:rsidR="00C2339B" w:rsidRPr="00D437D9">
            <w:fldChar w:fldCharType="separate"/>
          </w:r>
          <w:r w:rsidR="00B80B1D">
            <w:rPr>
              <w:noProof/>
            </w:rPr>
            <w:t xml:space="preserve"> </w:t>
          </w:r>
          <w:r w:rsidR="00B80B1D" w:rsidRPr="00B80B1D">
            <w:rPr>
              <w:noProof/>
            </w:rPr>
            <w:t>[1]</w:t>
          </w:r>
          <w:r w:rsidR="00C2339B" w:rsidRPr="00D437D9">
            <w:fldChar w:fldCharType="end"/>
          </w:r>
        </w:sdtContent>
      </w:sdt>
      <w:r w:rsidR="00794EDC" w:rsidRPr="00D437D9">
        <w:t>.</w:t>
      </w:r>
      <w:r w:rsidR="00130EAC" w:rsidRPr="00D437D9">
        <w:t xml:space="preserve"> </w:t>
      </w:r>
    </w:p>
    <w:p w14:paraId="1DC47C0C" w14:textId="66F90A0B" w:rsidR="000E33D2" w:rsidRPr="00D437D9" w:rsidRDefault="00A37240" w:rsidP="00FB5236">
      <w:r w:rsidRPr="00D437D9">
        <w:br/>
      </w:r>
      <w:r w:rsidR="00DC6D1D" w:rsidRPr="00D437D9">
        <w:t xml:space="preserve">There are </w:t>
      </w:r>
      <w:r w:rsidR="00C86225" w:rsidRPr="00D437D9">
        <w:t>many</w:t>
      </w:r>
      <w:r w:rsidR="00DC6D1D" w:rsidRPr="00D437D9">
        <w:t xml:space="preserve"> different types of </w:t>
      </w:r>
      <w:r w:rsidR="007D3FDD" w:rsidRPr="00D437D9">
        <w:t xml:space="preserve">explosive </w:t>
      </w:r>
      <w:r w:rsidR="00827D80" w:rsidRPr="00D437D9">
        <w:t xml:space="preserve">grenades, </w:t>
      </w:r>
      <w:r w:rsidR="00595391" w:rsidRPr="00D437D9">
        <w:t xml:space="preserve">designed to spread fragments, defeat </w:t>
      </w:r>
      <w:r w:rsidR="00C54E7F" w:rsidRPr="00D437D9">
        <w:t>tanks,</w:t>
      </w:r>
      <w:r w:rsidR="00595391" w:rsidRPr="00D437D9">
        <w:t xml:space="preserve"> and </w:t>
      </w:r>
      <w:r w:rsidR="00916B83" w:rsidRPr="00D437D9">
        <w:t xml:space="preserve">deliver explosive power. Despite the range of use, each </w:t>
      </w:r>
      <w:r w:rsidR="00C54E7F" w:rsidRPr="00D437D9">
        <w:t xml:space="preserve">grenade </w:t>
      </w:r>
      <w:r w:rsidR="00966C42" w:rsidRPr="00D437D9">
        <w:t>functions</w:t>
      </w:r>
      <w:r w:rsidR="00C54E7F" w:rsidRPr="00D437D9">
        <w:t xml:space="preserve"> in a similar way</w:t>
      </w:r>
      <w:r w:rsidR="00BE4456" w:rsidRPr="00D437D9">
        <w:t>.</w:t>
      </w:r>
      <w:r w:rsidR="004D3DCB" w:rsidRPr="00D437D9">
        <w:t xml:space="preserve"> Primary explosives initiate</w:t>
      </w:r>
      <w:r w:rsidR="00BE4456" w:rsidRPr="00D437D9">
        <w:t xml:space="preserve"> the grenade, a time delay fuse allows </w:t>
      </w:r>
      <w:r w:rsidR="004D3DCB" w:rsidRPr="00D437D9">
        <w:t xml:space="preserve">sufficient time for the </w:t>
      </w:r>
      <w:r w:rsidR="00BE4456" w:rsidRPr="00D437D9">
        <w:t xml:space="preserve">grenade to be thrown, and the detonator activates the main payload. </w:t>
      </w:r>
      <w:r w:rsidR="000E33D2" w:rsidRPr="00D437D9">
        <w:t>As per the initiation train, t</w:t>
      </w:r>
      <w:r w:rsidR="00932C54" w:rsidRPr="00D437D9">
        <w:t xml:space="preserve">he energy required to initiate each step increases, </w:t>
      </w:r>
      <w:r w:rsidR="00A726E9" w:rsidRPr="00D437D9">
        <w:t>as the sensitivity of each explosive decreases.</w:t>
      </w:r>
    </w:p>
    <w:p w14:paraId="0B4CE933" w14:textId="77777777" w:rsidR="000E33D2" w:rsidRPr="00D437D9" w:rsidRDefault="000E33D2" w:rsidP="00FB5236"/>
    <w:p w14:paraId="659EA150" w14:textId="21C96AA7" w:rsidR="00B716D6" w:rsidRPr="00D437D9" w:rsidRDefault="00A726E9" w:rsidP="00FB5236">
      <w:r w:rsidRPr="00D437D9">
        <w:t xml:space="preserve"> </w:t>
      </w:r>
      <w:r w:rsidR="002C144B" w:rsidRPr="00D437D9">
        <w:t xml:space="preserve">Historically, a range of compositions has been </w:t>
      </w:r>
      <w:r w:rsidR="00F3046A" w:rsidRPr="00D437D9">
        <w:t>us</w:t>
      </w:r>
      <w:r w:rsidR="00230BF0" w:rsidRPr="00D437D9">
        <w:t xml:space="preserve">ed </w:t>
      </w:r>
      <w:r w:rsidR="002C144B" w:rsidRPr="00D437D9">
        <w:t xml:space="preserve">for each </w:t>
      </w:r>
      <w:r w:rsidR="00EA5480" w:rsidRPr="00D437D9">
        <w:t>stage, h</w:t>
      </w:r>
      <w:r w:rsidR="00BB5FCC" w:rsidRPr="00D437D9">
        <w:t>owever,</w:t>
      </w:r>
      <w:r w:rsidR="002C144B" w:rsidRPr="00D437D9">
        <w:t xml:space="preserve"> factors such as their environmental effects, sensitivity, </w:t>
      </w:r>
      <w:r w:rsidR="00F3046A" w:rsidRPr="00D437D9">
        <w:t>power,</w:t>
      </w:r>
      <w:r w:rsidR="002C144B" w:rsidRPr="00D437D9">
        <w:t xml:space="preserve"> and reliability </w:t>
      </w:r>
      <w:r w:rsidR="008C68C0" w:rsidRPr="00D437D9">
        <w:t xml:space="preserve">make some compositions </w:t>
      </w:r>
      <w:r w:rsidR="00423F09" w:rsidRPr="00D437D9">
        <w:t xml:space="preserve">now unsuitable </w:t>
      </w:r>
      <w:r w:rsidR="008C68C0" w:rsidRPr="00D437D9">
        <w:t xml:space="preserve">for the role. This report aims to compare such </w:t>
      </w:r>
      <w:r w:rsidR="005F021D" w:rsidRPr="00D437D9">
        <w:t>compositions and</w:t>
      </w:r>
      <w:r w:rsidR="00230BF0" w:rsidRPr="00D437D9">
        <w:t xml:space="preserve"> analyse the manufacture and </w:t>
      </w:r>
      <w:r w:rsidR="005F021D" w:rsidRPr="00D437D9">
        <w:t>raw chemistry behind the chosen c</w:t>
      </w:r>
      <w:r w:rsidR="00D177C4" w:rsidRPr="00D437D9">
        <w:t>ompound</w:t>
      </w:r>
      <w:r w:rsidR="001F3404" w:rsidRPr="00D437D9">
        <w:t xml:space="preserve"> for each </w:t>
      </w:r>
      <w:r w:rsidR="00207EAF" w:rsidRPr="00D437D9">
        <w:t>section.</w:t>
      </w:r>
    </w:p>
    <w:p w14:paraId="288DB4A7" w14:textId="77777777" w:rsidR="00B716D6" w:rsidRPr="00D437D9" w:rsidRDefault="00B716D6" w:rsidP="00FB5236"/>
    <w:p w14:paraId="1E6F4674" w14:textId="77777777" w:rsidR="00DC6D1D" w:rsidRPr="00D437D9" w:rsidRDefault="00DC6D1D" w:rsidP="00FB5236"/>
    <w:p w14:paraId="19BDD702" w14:textId="22EE186F" w:rsidR="001D3DBD" w:rsidRPr="00D437D9" w:rsidRDefault="001D3DBD" w:rsidP="00FB5236"/>
    <w:p w14:paraId="5A91C5AB" w14:textId="7CDA0AA9" w:rsidR="0078135C" w:rsidRPr="00D437D9" w:rsidRDefault="0078135C" w:rsidP="00FB5236"/>
    <w:p w14:paraId="03871D84" w14:textId="6E2A2581" w:rsidR="00593514" w:rsidRPr="00D437D9" w:rsidRDefault="00E63DF7" w:rsidP="00E63DF7">
      <w:pPr>
        <w:pStyle w:val="Heading1"/>
      </w:pPr>
      <w:bookmarkStart w:id="3" w:name="_Toc58614207"/>
      <w:r w:rsidRPr="00D437D9">
        <w:rPr>
          <w:noProof/>
        </w:rPr>
        <mc:AlternateContent>
          <mc:Choice Requires="wps">
            <w:drawing>
              <wp:anchor distT="0" distB="0" distL="114300" distR="114300" simplePos="0" relativeHeight="251665408" behindDoc="0" locked="0" layoutInCell="1" allowOverlap="1" wp14:anchorId="61EDC431" wp14:editId="01AD3181">
                <wp:simplePos x="0" y="0"/>
                <wp:positionH relativeFrom="column">
                  <wp:posOffset>2971800</wp:posOffset>
                </wp:positionH>
                <wp:positionV relativeFrom="paragraph">
                  <wp:posOffset>3218815</wp:posOffset>
                </wp:positionV>
                <wp:extent cx="305752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057525" cy="635"/>
                        </a:xfrm>
                        <a:prstGeom prst="rect">
                          <a:avLst/>
                        </a:prstGeom>
                        <a:solidFill>
                          <a:prstClr val="white"/>
                        </a:solidFill>
                        <a:ln>
                          <a:noFill/>
                        </a:ln>
                      </wps:spPr>
                      <wps:txbx>
                        <w:txbxContent>
                          <w:p w14:paraId="73D870BE" w14:textId="40279164" w:rsidR="007F0526" w:rsidRDefault="007F0526" w:rsidP="00E63DF7">
                            <w:pPr>
                              <w:pStyle w:val="Caption"/>
                              <w:rPr>
                                <w:noProof/>
                              </w:rPr>
                            </w:pPr>
                            <w:bookmarkStart w:id="4" w:name="_Toc56800271"/>
                            <w:bookmarkStart w:id="5" w:name="_Toc58585477"/>
                            <w:bookmarkStart w:id="6" w:name="_Toc58615817"/>
                            <w:r>
                              <w:t xml:space="preserve">Figure </w:t>
                            </w:r>
                            <w:fldSimple w:instr=" SEQ Figure \* ARABIC ">
                              <w:r w:rsidR="00B11035">
                                <w:rPr>
                                  <w:noProof/>
                                </w:rPr>
                                <w:t>1</w:t>
                              </w:r>
                            </w:fldSimple>
                            <w:r>
                              <w:t>-</w:t>
                            </w:r>
                            <w:r w:rsidR="00597940">
                              <w:t>I</w:t>
                            </w:r>
                            <w:r>
                              <w:t xml:space="preserve">mage of a time delay grenade </w:t>
                            </w:r>
                            <w:sdt>
                              <w:sdtPr>
                                <w:id w:val="-1949237715"/>
                                <w:citation/>
                              </w:sdtPr>
                              <w:sdtContent>
                                <w:r>
                                  <w:fldChar w:fldCharType="begin"/>
                                </w:r>
                                <w:r>
                                  <w:instrText xml:space="preserve"> CITATION Abh18 \l 2057 </w:instrText>
                                </w:r>
                                <w:r>
                                  <w:fldChar w:fldCharType="separate"/>
                                </w:r>
                                <w:r w:rsidR="00B80B1D" w:rsidRPr="00B80B1D">
                                  <w:rPr>
                                    <w:noProof/>
                                  </w:rPr>
                                  <w:t>[48]</w:t>
                                </w:r>
                                <w:r>
                                  <w:fldChar w:fldCharType="end"/>
                                </w:r>
                              </w:sdtContent>
                            </w:sdt>
                            <w:bookmarkEnd w:id="4"/>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EDC431" id="_x0000_t202" coordsize="21600,21600" o:spt="202" path="m,l,21600r21600,l21600,xe">
                <v:stroke joinstyle="miter"/>
                <v:path gradientshapeok="t" o:connecttype="rect"/>
              </v:shapetype>
              <v:shape id="Text Box 1" o:spid="_x0000_s1026" type="#_x0000_t202" style="position:absolute;margin-left:234pt;margin-top:253.45pt;width:240.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" stroked="f">
                <v:textbox style="mso-fit-shape-to-text:t" inset="0,0,0,0">
                  <w:txbxContent>
                    <w:p w14:paraId="73D870BE" w14:textId="40279164" w:rsidR="007F0526" w:rsidRDefault="007F0526" w:rsidP="00E63DF7">
                      <w:pPr>
                        <w:pStyle w:val="Caption"/>
                        <w:rPr>
                          <w:noProof/>
                        </w:rPr>
                      </w:pPr>
                      <w:bookmarkStart w:id="7" w:name="_Toc56800271"/>
                      <w:bookmarkStart w:id="8" w:name="_Toc58585477"/>
                      <w:bookmarkStart w:id="9" w:name="_Toc58615817"/>
                      <w:r>
                        <w:t xml:space="preserve">Figure </w:t>
                      </w:r>
                      <w:fldSimple w:instr=" SEQ Figure \* ARABIC ">
                        <w:r w:rsidR="00B11035">
                          <w:rPr>
                            <w:noProof/>
                          </w:rPr>
                          <w:t>1</w:t>
                        </w:r>
                      </w:fldSimple>
                      <w:r>
                        <w:t>-</w:t>
                      </w:r>
                      <w:r w:rsidR="00597940">
                        <w:t>I</w:t>
                      </w:r>
                      <w:r>
                        <w:t xml:space="preserve">mage of a time delay grenade </w:t>
                      </w:r>
                      <w:sdt>
                        <w:sdtPr>
                          <w:id w:val="-1949237715"/>
                          <w:citation/>
                        </w:sdtPr>
                        <w:sdtContent>
                          <w:r>
                            <w:fldChar w:fldCharType="begin"/>
                          </w:r>
                          <w:r>
                            <w:instrText xml:space="preserve"> CITATION Abh18 \l 2057 </w:instrText>
                          </w:r>
                          <w:r>
                            <w:fldChar w:fldCharType="separate"/>
                          </w:r>
                          <w:r w:rsidR="00B80B1D" w:rsidRPr="00B80B1D">
                            <w:rPr>
                              <w:noProof/>
                            </w:rPr>
                            <w:t>[48]</w:t>
                          </w:r>
                          <w:r>
                            <w:fldChar w:fldCharType="end"/>
                          </w:r>
                        </w:sdtContent>
                      </w:sdt>
                      <w:bookmarkEnd w:id="7"/>
                      <w:bookmarkEnd w:id="8"/>
                      <w:bookmarkEnd w:id="9"/>
                    </w:p>
                  </w:txbxContent>
                </v:textbox>
                <w10:wrap type="square"/>
              </v:shape>
            </w:pict>
          </mc:Fallback>
        </mc:AlternateContent>
      </w:r>
      <w:r w:rsidRPr="00D437D9">
        <w:rPr>
          <w:noProof/>
        </w:rPr>
        <w:drawing>
          <wp:anchor distT="0" distB="0" distL="114300" distR="114300" simplePos="0" relativeHeight="251658240" behindDoc="0" locked="0" layoutInCell="1" allowOverlap="1" wp14:anchorId="0A172DBF" wp14:editId="50D66420">
            <wp:simplePos x="0" y="0"/>
            <wp:positionH relativeFrom="column">
              <wp:posOffset>2971800</wp:posOffset>
            </wp:positionH>
            <wp:positionV relativeFrom="paragraph">
              <wp:posOffset>8890</wp:posOffset>
            </wp:positionV>
            <wp:extent cx="3057525" cy="31527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7525" cy="3152775"/>
                    </a:xfrm>
                    <a:prstGeom prst="rect">
                      <a:avLst/>
                    </a:prstGeom>
                    <a:noFill/>
                    <a:ln>
                      <a:noFill/>
                    </a:ln>
                  </pic:spPr>
                </pic:pic>
              </a:graphicData>
            </a:graphic>
          </wp:anchor>
        </w:drawing>
      </w:r>
      <w:r w:rsidR="005928AB" w:rsidRPr="00D437D9">
        <w:t>Primary explosives</w:t>
      </w:r>
      <w:bookmarkEnd w:id="3"/>
      <w:r w:rsidR="005928AB" w:rsidRPr="00D437D9">
        <w:t xml:space="preserve"> </w:t>
      </w:r>
    </w:p>
    <w:p w14:paraId="082CCF82" w14:textId="30B6BDA3" w:rsidR="000D2EB5" w:rsidRPr="00D437D9" w:rsidRDefault="000D2EB5" w:rsidP="000D2EB5"/>
    <w:p w14:paraId="59BFDE48" w14:textId="15CBEC67" w:rsidR="009E3EEF" w:rsidRPr="00D437D9" w:rsidRDefault="00D11279" w:rsidP="00B60034">
      <w:r w:rsidRPr="00D437D9">
        <w:t xml:space="preserve">Primary explosives are the starting point of all explosive </w:t>
      </w:r>
      <w:r w:rsidR="00463207" w:rsidRPr="00D437D9">
        <w:t>trains and</w:t>
      </w:r>
      <w:r w:rsidR="0086614D" w:rsidRPr="00D437D9">
        <w:t xml:space="preserve"> are found in</w:t>
      </w:r>
      <w:r w:rsidRPr="00D437D9">
        <w:t xml:space="preserve"> the percussion cap and </w:t>
      </w:r>
      <w:r w:rsidR="00463207" w:rsidRPr="00D437D9">
        <w:t>detonator.</w:t>
      </w:r>
      <w:r w:rsidR="000A7E02" w:rsidRPr="00D437D9">
        <w:t xml:space="preserve"> </w:t>
      </w:r>
      <w:r w:rsidR="00463207" w:rsidRPr="00D437D9">
        <w:t xml:space="preserve">Figure 1 shows they </w:t>
      </w:r>
      <w:r w:rsidR="000A7E02" w:rsidRPr="00D437D9">
        <w:t xml:space="preserve">must </w:t>
      </w:r>
      <w:r w:rsidR="00B97508" w:rsidRPr="00D437D9">
        <w:t xml:space="preserve">either react from the </w:t>
      </w:r>
      <w:r w:rsidR="00D5298D" w:rsidRPr="00D437D9">
        <w:t xml:space="preserve">kinetic energy of the falling striker, or the chemical energy from the time delay fuse. </w:t>
      </w:r>
      <w:r w:rsidR="001419F6" w:rsidRPr="00D437D9">
        <w:t xml:space="preserve">No other stimuli, such as the grenade jolting around in battle, should be sufficient to activate such compositions. </w:t>
      </w:r>
      <w:r w:rsidR="00ED2DE7" w:rsidRPr="00D437D9">
        <w:t>The compositions below are examples of primary explosives.</w:t>
      </w:r>
    </w:p>
    <w:p w14:paraId="5C04957E" w14:textId="7802ECD3" w:rsidR="00D11279" w:rsidRPr="00D437D9" w:rsidRDefault="00ED2DE7" w:rsidP="00B60034">
      <w:r w:rsidRPr="00D437D9">
        <w:t xml:space="preserve"> </w:t>
      </w:r>
    </w:p>
    <w:p w14:paraId="234461FA" w14:textId="6B27BD2F" w:rsidR="00E63DF7" w:rsidRPr="00D437D9" w:rsidRDefault="00E63DF7" w:rsidP="00B60034"/>
    <w:p w14:paraId="6E919913" w14:textId="62AA6869" w:rsidR="0018289B" w:rsidRPr="00D437D9" w:rsidRDefault="0018289B" w:rsidP="00B60034"/>
    <w:tbl>
      <w:tblPr>
        <w:tblStyle w:val="TableGrid"/>
        <w:tblpPr w:leftFromText="180" w:rightFromText="180" w:vertAnchor="text" w:horzAnchor="margin" w:tblpX="-856" w:tblpY="990"/>
        <w:tblW w:w="10485" w:type="dxa"/>
        <w:tblLook w:val="04A0" w:firstRow="1" w:lastRow="0" w:firstColumn="1" w:lastColumn="0" w:noHBand="0" w:noVBand="1"/>
      </w:tblPr>
      <w:tblGrid>
        <w:gridCol w:w="2685"/>
        <w:gridCol w:w="1747"/>
        <w:gridCol w:w="1691"/>
        <w:gridCol w:w="1399"/>
        <w:gridCol w:w="1175"/>
        <w:gridCol w:w="1788"/>
      </w:tblGrid>
      <w:tr w:rsidR="009F5E09" w:rsidRPr="00D437D9" w14:paraId="42B3790F" w14:textId="16926A0F" w:rsidTr="00802E84">
        <w:tc>
          <w:tcPr>
            <w:tcW w:w="2685" w:type="dxa"/>
          </w:tcPr>
          <w:p w14:paraId="14B05499" w14:textId="77777777" w:rsidR="00802E84" w:rsidRPr="00D437D9" w:rsidRDefault="00802E84" w:rsidP="00802E84">
            <w:pPr>
              <w:rPr>
                <w:b/>
                <w:bCs/>
                <w:sz w:val="24"/>
                <w:szCs w:val="24"/>
              </w:rPr>
            </w:pPr>
            <w:bookmarkStart w:id="10" w:name="_Hlk56607278"/>
            <w:r w:rsidRPr="00D437D9">
              <w:rPr>
                <w:b/>
                <w:bCs/>
                <w:sz w:val="24"/>
                <w:szCs w:val="24"/>
              </w:rPr>
              <w:t>Property</w:t>
            </w:r>
          </w:p>
        </w:tc>
        <w:tc>
          <w:tcPr>
            <w:tcW w:w="1747" w:type="dxa"/>
          </w:tcPr>
          <w:p w14:paraId="4BAA298E" w14:textId="36D44234" w:rsidR="00802E84" w:rsidRPr="00D437D9" w:rsidRDefault="00802E84" w:rsidP="00802E84">
            <w:pPr>
              <w:rPr>
                <w:b/>
                <w:bCs/>
                <w:sz w:val="24"/>
                <w:szCs w:val="24"/>
              </w:rPr>
            </w:pPr>
            <w:r w:rsidRPr="00D437D9">
              <w:rPr>
                <w:b/>
                <w:bCs/>
                <w:sz w:val="24"/>
                <w:szCs w:val="24"/>
              </w:rPr>
              <w:t>Mercury Fulminate</w:t>
            </w:r>
          </w:p>
        </w:tc>
        <w:tc>
          <w:tcPr>
            <w:tcW w:w="1691" w:type="dxa"/>
          </w:tcPr>
          <w:p w14:paraId="5A08FA5C" w14:textId="3AB55368" w:rsidR="00802E84" w:rsidRPr="00D437D9" w:rsidRDefault="00802E84" w:rsidP="00802E84">
            <w:pPr>
              <w:rPr>
                <w:b/>
                <w:bCs/>
                <w:sz w:val="24"/>
                <w:szCs w:val="24"/>
              </w:rPr>
            </w:pPr>
            <w:r w:rsidRPr="00D437D9">
              <w:rPr>
                <w:b/>
                <w:bCs/>
                <w:sz w:val="24"/>
                <w:szCs w:val="24"/>
              </w:rPr>
              <w:t>Lead Styphnate</w:t>
            </w:r>
          </w:p>
        </w:tc>
        <w:tc>
          <w:tcPr>
            <w:tcW w:w="1399" w:type="dxa"/>
          </w:tcPr>
          <w:p w14:paraId="25798A18" w14:textId="54279B6D" w:rsidR="00802E84" w:rsidRPr="00D437D9" w:rsidRDefault="00AA30F1" w:rsidP="00802E84">
            <w:pPr>
              <w:rPr>
                <w:b/>
                <w:bCs/>
                <w:sz w:val="24"/>
                <w:szCs w:val="24"/>
              </w:rPr>
            </w:pPr>
            <w:r w:rsidRPr="00D437D9">
              <w:rPr>
                <w:b/>
                <w:bCs/>
                <w:sz w:val="24"/>
                <w:szCs w:val="24"/>
              </w:rPr>
              <w:t>Lead Azide</w:t>
            </w:r>
          </w:p>
        </w:tc>
        <w:tc>
          <w:tcPr>
            <w:tcW w:w="1175" w:type="dxa"/>
          </w:tcPr>
          <w:p w14:paraId="4EBBA1C7" w14:textId="4566C045" w:rsidR="00802E84" w:rsidRPr="00D437D9" w:rsidRDefault="00BA1506" w:rsidP="00802E84">
            <w:pPr>
              <w:rPr>
                <w:b/>
                <w:bCs/>
                <w:sz w:val="24"/>
                <w:szCs w:val="24"/>
              </w:rPr>
            </w:pPr>
            <w:r w:rsidRPr="00D437D9">
              <w:rPr>
                <w:b/>
                <w:bCs/>
                <w:sz w:val="24"/>
                <w:szCs w:val="24"/>
              </w:rPr>
              <w:t>CLCP</w:t>
            </w:r>
          </w:p>
        </w:tc>
        <w:tc>
          <w:tcPr>
            <w:tcW w:w="1788" w:type="dxa"/>
          </w:tcPr>
          <w:p w14:paraId="09FB7BD2" w14:textId="56864216" w:rsidR="00802E84" w:rsidRPr="00D437D9" w:rsidRDefault="00BA1506" w:rsidP="00802E84">
            <w:pPr>
              <w:rPr>
                <w:b/>
                <w:bCs/>
                <w:sz w:val="24"/>
                <w:szCs w:val="24"/>
              </w:rPr>
            </w:pPr>
            <w:r w:rsidRPr="00D437D9">
              <w:rPr>
                <w:b/>
                <w:bCs/>
                <w:sz w:val="24"/>
                <w:szCs w:val="24"/>
              </w:rPr>
              <w:t>KDNP</w:t>
            </w:r>
          </w:p>
        </w:tc>
      </w:tr>
      <w:tr w:rsidR="009F5E09" w:rsidRPr="00D437D9" w14:paraId="58DA6A82" w14:textId="26337EE3" w:rsidTr="00802E84">
        <w:tc>
          <w:tcPr>
            <w:tcW w:w="2685" w:type="dxa"/>
          </w:tcPr>
          <w:p w14:paraId="7A381315" w14:textId="4BB7B0A9" w:rsidR="00802E84" w:rsidRPr="00D437D9" w:rsidRDefault="00802E84" w:rsidP="00802E84">
            <w:r w:rsidRPr="00D437D9">
              <w:t>Density</w:t>
            </w:r>
            <w:r w:rsidR="00C9437A" w:rsidRPr="00D437D9">
              <w:t xml:space="preserve"> </w:t>
            </w:r>
            <w:r w:rsidR="00C9437A" w:rsidRPr="00D437D9">
              <w:rPr>
                <w:rFonts w:cstheme="minorHAnsi"/>
              </w:rPr>
              <w:t>(</w:t>
            </w:r>
            <w:r w:rsidR="00C9437A" w:rsidRPr="00D437D9">
              <w:rPr>
                <w:rFonts w:cstheme="minorHAnsi"/>
                <w:color w:val="000000"/>
                <w:shd w:val="clear" w:color="auto" w:fill="F8F9FA"/>
              </w:rPr>
              <w:t>g</w:t>
            </w:r>
            <w:r w:rsidR="00D87012" w:rsidRPr="00D437D9">
              <w:rPr>
                <w:rFonts w:cstheme="minorHAnsi"/>
                <w:color w:val="000000"/>
                <w:shd w:val="clear" w:color="auto" w:fill="F8F9FA"/>
              </w:rPr>
              <w:t xml:space="preserve"> </w:t>
            </w:r>
            <w:r w:rsidR="00C9437A" w:rsidRPr="00D437D9">
              <w:rPr>
                <w:rFonts w:cstheme="minorHAnsi"/>
                <w:color w:val="000000"/>
                <w:shd w:val="clear" w:color="auto" w:fill="F8F9FA"/>
              </w:rPr>
              <w:t>cm</w:t>
            </w:r>
            <w:r w:rsidR="00C9437A" w:rsidRPr="00D437D9">
              <w:rPr>
                <w:rFonts w:cstheme="minorHAnsi"/>
                <w:color w:val="000000"/>
                <w:shd w:val="clear" w:color="auto" w:fill="F8F9FA"/>
                <w:vertAlign w:val="superscript"/>
              </w:rPr>
              <w:t>−3</w:t>
            </w:r>
            <w:r w:rsidR="00C9437A" w:rsidRPr="00D437D9">
              <w:rPr>
                <w:rFonts w:cstheme="minorHAnsi"/>
                <w:color w:val="000000"/>
                <w:shd w:val="clear" w:color="auto" w:fill="F8F9FA"/>
              </w:rPr>
              <w:t>)</w:t>
            </w:r>
          </w:p>
        </w:tc>
        <w:tc>
          <w:tcPr>
            <w:tcW w:w="1747" w:type="dxa"/>
          </w:tcPr>
          <w:p w14:paraId="5440F647" w14:textId="615A509B" w:rsidR="00802E84" w:rsidRPr="00D437D9" w:rsidRDefault="0092102A" w:rsidP="00802E84">
            <w:r w:rsidRPr="00D437D9">
              <w:t xml:space="preserve">4.42 </w:t>
            </w:r>
          </w:p>
        </w:tc>
        <w:tc>
          <w:tcPr>
            <w:tcW w:w="1691" w:type="dxa"/>
          </w:tcPr>
          <w:p w14:paraId="5B34E020" w14:textId="5668676A" w:rsidR="00802E84" w:rsidRPr="00D437D9" w:rsidRDefault="006C0DAE" w:rsidP="00802E84">
            <w:r w:rsidRPr="00D437D9">
              <w:t>3.1</w:t>
            </w:r>
          </w:p>
        </w:tc>
        <w:tc>
          <w:tcPr>
            <w:tcW w:w="1399" w:type="dxa"/>
          </w:tcPr>
          <w:p w14:paraId="16871FC4" w14:textId="77F6B54C" w:rsidR="00802E84" w:rsidRPr="00D437D9" w:rsidRDefault="008C3F69" w:rsidP="00802E84">
            <w:r w:rsidRPr="00D437D9">
              <w:t>4.71</w:t>
            </w:r>
          </w:p>
        </w:tc>
        <w:tc>
          <w:tcPr>
            <w:tcW w:w="1175" w:type="dxa"/>
          </w:tcPr>
          <w:p w14:paraId="5D7F0697" w14:textId="5A3C6CC8" w:rsidR="00802E84" w:rsidRPr="00D437D9" w:rsidRDefault="00966D6F" w:rsidP="00802E84">
            <w:r w:rsidRPr="00D437D9">
              <w:t>1.97</w:t>
            </w:r>
          </w:p>
        </w:tc>
        <w:tc>
          <w:tcPr>
            <w:tcW w:w="1788" w:type="dxa"/>
          </w:tcPr>
          <w:p w14:paraId="20978523" w14:textId="5EAC24D0" w:rsidR="00802E84" w:rsidRPr="00D437D9" w:rsidRDefault="00982EE0" w:rsidP="00802E84">
            <w:r w:rsidRPr="00D437D9">
              <w:t>1.982</w:t>
            </w:r>
          </w:p>
        </w:tc>
      </w:tr>
      <w:tr w:rsidR="009F5E09" w:rsidRPr="00D437D9" w14:paraId="7FB9B714" w14:textId="29C80CD9" w:rsidTr="00802E84">
        <w:tc>
          <w:tcPr>
            <w:tcW w:w="2685" w:type="dxa"/>
          </w:tcPr>
          <w:p w14:paraId="4E34E1EE" w14:textId="26622B9F" w:rsidR="00802E84" w:rsidRPr="00D437D9" w:rsidRDefault="00802E84" w:rsidP="00802E84">
            <w:r w:rsidRPr="00D437D9">
              <w:t>Velocity of Detonation</w:t>
            </w:r>
            <w:r w:rsidR="00BC3E29">
              <w:t xml:space="preserve"> </w:t>
            </w:r>
            <w:proofErr w:type="gramStart"/>
            <w:r w:rsidR="00BC3E29">
              <w:t xml:space="preserve">  </w:t>
            </w:r>
            <w:r w:rsidR="00AA21FA" w:rsidRPr="00D437D9">
              <w:t xml:space="preserve"> </w:t>
            </w:r>
            <w:r w:rsidR="00BC3E29">
              <w:t>(</w:t>
            </w:r>
            <w:proofErr w:type="gramEnd"/>
            <w:r w:rsidR="00BC3E29">
              <w:t>ms</w:t>
            </w:r>
            <w:r w:rsidR="00BC3E29">
              <w:rPr>
                <w:vertAlign w:val="superscript"/>
              </w:rPr>
              <w:t>-1</w:t>
            </w:r>
            <w:r w:rsidR="00BC3E29">
              <w:t xml:space="preserve">) </w:t>
            </w:r>
            <w:r w:rsidR="00AA21FA" w:rsidRPr="00D437D9">
              <w:t>(VOD)</w:t>
            </w:r>
          </w:p>
        </w:tc>
        <w:tc>
          <w:tcPr>
            <w:tcW w:w="1747" w:type="dxa"/>
          </w:tcPr>
          <w:p w14:paraId="5DCC4618" w14:textId="25006D2B" w:rsidR="00802E84" w:rsidRPr="00D437D9" w:rsidRDefault="00CF14D2" w:rsidP="00802E84">
            <w:r w:rsidRPr="00D437D9">
              <w:t xml:space="preserve">4250 </w:t>
            </w:r>
          </w:p>
        </w:tc>
        <w:tc>
          <w:tcPr>
            <w:tcW w:w="1691" w:type="dxa"/>
          </w:tcPr>
          <w:p w14:paraId="00A9F05F" w14:textId="5302C9FB" w:rsidR="00802E84" w:rsidRPr="00D437D9" w:rsidRDefault="00A162AF" w:rsidP="00802E84">
            <w:r w:rsidRPr="00D437D9">
              <w:t>5200</w:t>
            </w:r>
          </w:p>
        </w:tc>
        <w:tc>
          <w:tcPr>
            <w:tcW w:w="1399" w:type="dxa"/>
          </w:tcPr>
          <w:p w14:paraId="12772456" w14:textId="3EB5DEFA" w:rsidR="00802E84" w:rsidRPr="00D437D9" w:rsidRDefault="00B90821" w:rsidP="00802E84">
            <w:r w:rsidRPr="00D437D9">
              <w:t>5180</w:t>
            </w:r>
          </w:p>
        </w:tc>
        <w:tc>
          <w:tcPr>
            <w:tcW w:w="1175" w:type="dxa"/>
          </w:tcPr>
          <w:p w14:paraId="6F3AD98B" w14:textId="2C2E0FD4" w:rsidR="00802E84" w:rsidRPr="00D437D9" w:rsidRDefault="0039784C" w:rsidP="00802E84">
            <w:r w:rsidRPr="00D437D9">
              <w:t>7460</w:t>
            </w:r>
          </w:p>
        </w:tc>
        <w:tc>
          <w:tcPr>
            <w:tcW w:w="1788" w:type="dxa"/>
          </w:tcPr>
          <w:p w14:paraId="7AA1BABE" w14:textId="77777777" w:rsidR="00802E84" w:rsidRPr="00D437D9" w:rsidRDefault="00802E84" w:rsidP="00802E84"/>
        </w:tc>
      </w:tr>
      <w:tr w:rsidR="009F5E09" w:rsidRPr="00D437D9" w14:paraId="1EFADC6F" w14:textId="043F7109" w:rsidTr="00802E84">
        <w:tc>
          <w:tcPr>
            <w:tcW w:w="2685" w:type="dxa"/>
          </w:tcPr>
          <w:p w14:paraId="12B17CAE" w14:textId="0AD03B2E" w:rsidR="00802E84" w:rsidRPr="00D437D9" w:rsidRDefault="00802E84" w:rsidP="00802E84">
            <w:r w:rsidRPr="00D437D9">
              <w:t>Detonation pressure</w:t>
            </w:r>
            <w:r w:rsidR="00760287" w:rsidRPr="00D437D9">
              <w:t xml:space="preserve"> (DP)</w:t>
            </w:r>
            <w:r w:rsidRPr="00D437D9">
              <w:t xml:space="preserve"> </w:t>
            </w:r>
            <w:r w:rsidR="001420ED" w:rsidRPr="00D437D9">
              <w:t>(GPa)</w:t>
            </w:r>
          </w:p>
        </w:tc>
        <w:tc>
          <w:tcPr>
            <w:tcW w:w="1747" w:type="dxa"/>
          </w:tcPr>
          <w:p w14:paraId="3E08EB90" w14:textId="7CD812F4" w:rsidR="00802E84" w:rsidRPr="00D437D9" w:rsidRDefault="00A9796D" w:rsidP="00802E84">
            <w:r w:rsidRPr="00D437D9">
              <w:t>19.96</w:t>
            </w:r>
          </w:p>
        </w:tc>
        <w:tc>
          <w:tcPr>
            <w:tcW w:w="1691" w:type="dxa"/>
          </w:tcPr>
          <w:p w14:paraId="7741D0AC" w14:textId="3C38B1BB" w:rsidR="00802E84" w:rsidRPr="00D437D9" w:rsidRDefault="00E86A61" w:rsidP="00802E84">
            <w:r w:rsidRPr="00D437D9">
              <w:t>20.96</w:t>
            </w:r>
          </w:p>
        </w:tc>
        <w:tc>
          <w:tcPr>
            <w:tcW w:w="1399" w:type="dxa"/>
          </w:tcPr>
          <w:p w14:paraId="32EF3CC3" w14:textId="6FE11AE0" w:rsidR="00802E84" w:rsidRPr="00D437D9" w:rsidRDefault="003D5A81" w:rsidP="00802E84">
            <w:r w:rsidRPr="00D437D9">
              <w:t>31.6</w:t>
            </w:r>
          </w:p>
        </w:tc>
        <w:tc>
          <w:tcPr>
            <w:tcW w:w="1175" w:type="dxa"/>
          </w:tcPr>
          <w:p w14:paraId="385830D4" w14:textId="12EF2D74" w:rsidR="00802E84" w:rsidRPr="00D437D9" w:rsidRDefault="00864EFD" w:rsidP="00802E84">
            <w:r w:rsidRPr="00D437D9">
              <w:t>27.41</w:t>
            </w:r>
          </w:p>
        </w:tc>
        <w:tc>
          <w:tcPr>
            <w:tcW w:w="1788" w:type="dxa"/>
          </w:tcPr>
          <w:p w14:paraId="10E02A62" w14:textId="77777777" w:rsidR="00802E84" w:rsidRPr="00D437D9" w:rsidRDefault="00802E84" w:rsidP="00802E84"/>
        </w:tc>
      </w:tr>
      <w:tr w:rsidR="009F5E09" w:rsidRPr="00D437D9" w14:paraId="5371CCA3" w14:textId="47458159" w:rsidTr="00802E84">
        <w:tc>
          <w:tcPr>
            <w:tcW w:w="2685" w:type="dxa"/>
          </w:tcPr>
          <w:p w14:paraId="18E74EC4" w14:textId="7E672EE6" w:rsidR="00802E84" w:rsidRPr="00D437D9" w:rsidRDefault="00802E84" w:rsidP="00802E84">
            <w:r w:rsidRPr="00D437D9">
              <w:t xml:space="preserve">Melting point </w:t>
            </w:r>
            <w:r w:rsidR="00C24468" w:rsidRPr="00D437D9">
              <w:t>(°C)</w:t>
            </w:r>
          </w:p>
        </w:tc>
        <w:tc>
          <w:tcPr>
            <w:tcW w:w="1747" w:type="dxa"/>
          </w:tcPr>
          <w:p w14:paraId="7CC570C5" w14:textId="436CFA71" w:rsidR="00802E84" w:rsidRPr="00D437D9" w:rsidRDefault="00CF14D2" w:rsidP="00802E84">
            <w:r w:rsidRPr="00D437D9">
              <w:t>160</w:t>
            </w:r>
          </w:p>
        </w:tc>
        <w:tc>
          <w:tcPr>
            <w:tcW w:w="1691" w:type="dxa"/>
          </w:tcPr>
          <w:p w14:paraId="3D841EEB" w14:textId="0957A0BF" w:rsidR="00802E84" w:rsidRPr="00D437D9" w:rsidRDefault="0038030C" w:rsidP="00802E84">
            <w:r w:rsidRPr="00D437D9">
              <w:t xml:space="preserve">260 ~ 310 </w:t>
            </w:r>
          </w:p>
        </w:tc>
        <w:tc>
          <w:tcPr>
            <w:tcW w:w="1399" w:type="dxa"/>
          </w:tcPr>
          <w:p w14:paraId="10A2DFD6" w14:textId="01F5FDB6" w:rsidR="00802E84" w:rsidRPr="00D437D9" w:rsidRDefault="00007686" w:rsidP="00802E84">
            <w:r w:rsidRPr="00D437D9">
              <w:t xml:space="preserve">190 </w:t>
            </w:r>
          </w:p>
        </w:tc>
        <w:tc>
          <w:tcPr>
            <w:tcW w:w="1175" w:type="dxa"/>
          </w:tcPr>
          <w:p w14:paraId="2AE48B2B" w14:textId="4E091BDD" w:rsidR="00802E84" w:rsidRPr="00D437D9" w:rsidRDefault="0091673E" w:rsidP="00802E84">
            <w:r w:rsidRPr="00D437D9">
              <w:t xml:space="preserve">295 </w:t>
            </w:r>
          </w:p>
        </w:tc>
        <w:tc>
          <w:tcPr>
            <w:tcW w:w="1788" w:type="dxa"/>
          </w:tcPr>
          <w:p w14:paraId="5080078D" w14:textId="030B735F" w:rsidR="00802E84" w:rsidRPr="00D437D9" w:rsidRDefault="00C24468" w:rsidP="00802E84">
            <w:r w:rsidRPr="00D437D9">
              <w:t>289</w:t>
            </w:r>
          </w:p>
        </w:tc>
      </w:tr>
      <w:tr w:rsidR="009F5E09" w:rsidRPr="00D437D9" w14:paraId="2A5CDC54" w14:textId="66E05E40" w:rsidTr="00802E84">
        <w:trPr>
          <w:trHeight w:val="70"/>
        </w:trPr>
        <w:tc>
          <w:tcPr>
            <w:tcW w:w="2685" w:type="dxa"/>
          </w:tcPr>
          <w:p w14:paraId="4FC47662" w14:textId="3C9EA7DA" w:rsidR="00802E84" w:rsidRPr="00D437D9" w:rsidRDefault="00802E84" w:rsidP="00802E84">
            <w:r w:rsidRPr="00D437D9">
              <w:t xml:space="preserve">Figure of </w:t>
            </w:r>
            <w:r w:rsidR="00E81B84" w:rsidRPr="00D437D9">
              <w:t>I</w:t>
            </w:r>
            <w:r w:rsidRPr="00D437D9">
              <w:t>nsensitivity</w:t>
            </w:r>
            <w:r w:rsidR="00E81B84" w:rsidRPr="00D437D9">
              <w:t xml:space="preserve"> </w:t>
            </w:r>
          </w:p>
        </w:tc>
        <w:tc>
          <w:tcPr>
            <w:tcW w:w="1747" w:type="dxa"/>
          </w:tcPr>
          <w:p w14:paraId="3EFE8064" w14:textId="494FAF89" w:rsidR="00802E84" w:rsidRPr="00D437D9" w:rsidRDefault="00AE66E3" w:rsidP="00802E84">
            <w:r w:rsidRPr="00D437D9">
              <w:t>10</w:t>
            </w:r>
          </w:p>
        </w:tc>
        <w:tc>
          <w:tcPr>
            <w:tcW w:w="1691" w:type="dxa"/>
          </w:tcPr>
          <w:p w14:paraId="449060A8" w14:textId="70B6CFF1" w:rsidR="00802E84" w:rsidRPr="00D437D9" w:rsidRDefault="004A2635" w:rsidP="00802E84">
            <w:r w:rsidRPr="00D437D9">
              <w:t>20</w:t>
            </w:r>
          </w:p>
        </w:tc>
        <w:tc>
          <w:tcPr>
            <w:tcW w:w="1399" w:type="dxa"/>
          </w:tcPr>
          <w:p w14:paraId="71D8EF2F" w14:textId="414D286F" w:rsidR="00802E84" w:rsidRPr="00D437D9" w:rsidRDefault="00AA30F1" w:rsidP="00802E84">
            <w:r w:rsidRPr="00D437D9">
              <w:t>30</w:t>
            </w:r>
          </w:p>
        </w:tc>
        <w:tc>
          <w:tcPr>
            <w:tcW w:w="1175" w:type="dxa"/>
          </w:tcPr>
          <w:p w14:paraId="6AEFBEAB" w14:textId="77777777" w:rsidR="00802E84" w:rsidRPr="00D437D9" w:rsidRDefault="00802E84" w:rsidP="00802E84"/>
        </w:tc>
        <w:tc>
          <w:tcPr>
            <w:tcW w:w="1788" w:type="dxa"/>
          </w:tcPr>
          <w:p w14:paraId="488CAB05" w14:textId="77777777" w:rsidR="00802E84" w:rsidRPr="00D437D9" w:rsidRDefault="00802E84" w:rsidP="00802E84"/>
        </w:tc>
      </w:tr>
      <w:tr w:rsidR="009F5E09" w:rsidRPr="00D437D9" w14:paraId="1011EC8A" w14:textId="20367CFD" w:rsidTr="00802E84">
        <w:trPr>
          <w:trHeight w:val="105"/>
        </w:trPr>
        <w:tc>
          <w:tcPr>
            <w:tcW w:w="2685" w:type="dxa"/>
          </w:tcPr>
          <w:p w14:paraId="477D5EE7" w14:textId="77777777" w:rsidR="00802E84" w:rsidRPr="00D437D9" w:rsidRDefault="00802E84" w:rsidP="00802E84">
            <w:r w:rsidRPr="00D437D9">
              <w:t>Oxygen balance (OB)</w:t>
            </w:r>
          </w:p>
        </w:tc>
        <w:tc>
          <w:tcPr>
            <w:tcW w:w="1747" w:type="dxa"/>
          </w:tcPr>
          <w:p w14:paraId="2FAE9C56" w14:textId="1DB3F278" w:rsidR="00802E84" w:rsidRPr="00D437D9" w:rsidRDefault="00D73133" w:rsidP="00802E84">
            <w:r w:rsidRPr="00D437D9">
              <w:t>N/A</w:t>
            </w:r>
          </w:p>
        </w:tc>
        <w:tc>
          <w:tcPr>
            <w:tcW w:w="1691" w:type="dxa"/>
          </w:tcPr>
          <w:p w14:paraId="58B04F9B" w14:textId="72284448" w:rsidR="00802E84" w:rsidRPr="00D437D9" w:rsidRDefault="00CC1E57" w:rsidP="00802E84">
            <w:r w:rsidRPr="00D437D9">
              <w:t>-</w:t>
            </w:r>
            <w:r w:rsidR="003E5B03" w:rsidRPr="00D437D9">
              <w:t>16</w:t>
            </w:r>
            <w:r w:rsidR="00414759">
              <w:t>%</w:t>
            </w:r>
          </w:p>
        </w:tc>
        <w:tc>
          <w:tcPr>
            <w:tcW w:w="1399" w:type="dxa"/>
          </w:tcPr>
          <w:p w14:paraId="7EEAC845" w14:textId="4023262B" w:rsidR="00802E84" w:rsidRPr="00D437D9" w:rsidRDefault="00D73133" w:rsidP="00802E84">
            <w:pPr>
              <w:keepNext/>
            </w:pPr>
            <w:r w:rsidRPr="00D437D9">
              <w:t>N/A</w:t>
            </w:r>
          </w:p>
        </w:tc>
        <w:tc>
          <w:tcPr>
            <w:tcW w:w="1175" w:type="dxa"/>
          </w:tcPr>
          <w:p w14:paraId="3A2A9C67" w14:textId="55F7BD8A" w:rsidR="00802E84" w:rsidRPr="00D437D9" w:rsidRDefault="009F5E09" w:rsidP="00802E84">
            <w:pPr>
              <w:keepNext/>
            </w:pPr>
            <w:r w:rsidRPr="00D437D9">
              <w:t>-2.01</w:t>
            </w:r>
            <w:r w:rsidR="00414759">
              <w:t>%</w:t>
            </w:r>
          </w:p>
        </w:tc>
        <w:tc>
          <w:tcPr>
            <w:tcW w:w="1788" w:type="dxa"/>
          </w:tcPr>
          <w:p w14:paraId="6565B1A0" w14:textId="1C2F3120" w:rsidR="00802E84" w:rsidRPr="00D437D9" w:rsidRDefault="000B299B" w:rsidP="001138AA">
            <w:pPr>
              <w:keepNext/>
            </w:pPr>
            <w:r w:rsidRPr="00D437D9">
              <w:t>-31</w:t>
            </w:r>
            <w:r w:rsidR="003E5B03" w:rsidRPr="00D437D9">
              <w:t>.43</w:t>
            </w:r>
            <w:r w:rsidR="00414759">
              <w:t>%</w:t>
            </w:r>
          </w:p>
        </w:tc>
      </w:tr>
      <w:bookmarkEnd w:id="10"/>
    </w:tbl>
    <w:p w14:paraId="3E745D62" w14:textId="112F5F42" w:rsidR="0018289B" w:rsidRPr="00D437D9" w:rsidRDefault="0018289B" w:rsidP="00B60034"/>
    <w:p w14:paraId="6166149B" w14:textId="24316FE7" w:rsidR="0018289B" w:rsidRPr="00D437D9" w:rsidRDefault="0018289B" w:rsidP="00B60034"/>
    <w:p w14:paraId="37F47590" w14:textId="49B8A3F0" w:rsidR="00DE280F" w:rsidRPr="00D437D9" w:rsidRDefault="00DE280F" w:rsidP="00463207">
      <w:pPr>
        <w:pStyle w:val="Caption"/>
        <w:framePr w:hSpace="180" w:wrap="around" w:vAnchor="text" w:hAnchor="page" w:x="661" w:y="3198"/>
      </w:pPr>
      <w:bookmarkStart w:id="11" w:name="_Toc56800272"/>
      <w:bookmarkStart w:id="12" w:name="_Toc58585478"/>
      <w:bookmarkStart w:id="13" w:name="_Toc58615818"/>
      <w:r w:rsidRPr="00D437D9">
        <w:t xml:space="preserve">Figure </w:t>
      </w:r>
      <w:fldSimple w:instr=" SEQ Figure \* ARABIC ">
        <w:r w:rsidR="00B11035" w:rsidRPr="00D437D9">
          <w:rPr>
            <w:noProof/>
          </w:rPr>
          <w:t>2</w:t>
        </w:r>
      </w:fldSimple>
      <w:r w:rsidRPr="00D437D9">
        <w:t>- A table displaying the physical properties of primary explosives</w:t>
      </w:r>
      <w:r w:rsidR="00A368E9">
        <w:t xml:space="preserve">. For information on the calculations used, please see the </w:t>
      </w:r>
      <w:r w:rsidR="00B81830">
        <w:t>a</w:t>
      </w:r>
      <w:r w:rsidR="00A368E9">
        <w:t>ppendix.</w:t>
      </w:r>
      <w:sdt>
        <w:sdtPr>
          <w:id w:val="-1906064997"/>
          <w:citation/>
        </w:sdtPr>
        <w:sdtContent>
          <w:r w:rsidR="00367224" w:rsidRPr="00D437D9">
            <w:fldChar w:fldCharType="begin"/>
          </w:r>
          <w:r w:rsidR="00367224" w:rsidRPr="00D437D9">
            <w:instrText xml:space="preserve"> CITATION Jac11 \l 2057 </w:instrText>
          </w:r>
          <w:r w:rsidR="00367224" w:rsidRPr="00D437D9">
            <w:fldChar w:fldCharType="separate"/>
          </w:r>
          <w:r w:rsidR="00B80B1D">
            <w:rPr>
              <w:noProof/>
            </w:rPr>
            <w:t xml:space="preserve"> </w:t>
          </w:r>
          <w:r w:rsidR="00B80B1D" w:rsidRPr="00B80B1D">
            <w:rPr>
              <w:noProof/>
            </w:rPr>
            <w:t>[2]</w:t>
          </w:r>
          <w:r w:rsidR="00367224" w:rsidRPr="00D437D9">
            <w:fldChar w:fldCharType="end"/>
          </w:r>
        </w:sdtContent>
      </w:sdt>
      <w:r w:rsidR="005977A8" w:rsidRPr="00D437D9">
        <w:t xml:space="preserve"> </w:t>
      </w:r>
      <w:sdt>
        <w:sdtPr>
          <w:id w:val="-1488325046"/>
          <w:citation/>
        </w:sdtPr>
        <w:sdtContent>
          <w:r w:rsidR="00873F71" w:rsidRPr="00D437D9">
            <w:fldChar w:fldCharType="begin"/>
          </w:r>
          <w:r w:rsidR="00873F71" w:rsidRPr="00D437D9">
            <w:instrText xml:space="preserve"> CITATION Che20 \l 2057 </w:instrText>
          </w:r>
          <w:r w:rsidR="00873F71" w:rsidRPr="00D437D9">
            <w:fldChar w:fldCharType="separate"/>
          </w:r>
          <w:r w:rsidR="00B80B1D" w:rsidRPr="00B80B1D">
            <w:rPr>
              <w:noProof/>
            </w:rPr>
            <w:t>[3]</w:t>
          </w:r>
          <w:r w:rsidR="00873F71" w:rsidRPr="00D437D9">
            <w:fldChar w:fldCharType="end"/>
          </w:r>
        </w:sdtContent>
      </w:sdt>
      <w:sdt>
        <w:sdtPr>
          <w:id w:val="-1852637526"/>
          <w:citation/>
        </w:sdtPr>
        <w:sdtContent>
          <w:r w:rsidR="009F24B9" w:rsidRPr="00D437D9">
            <w:fldChar w:fldCharType="begin"/>
          </w:r>
          <w:r w:rsidR="009F24B9" w:rsidRPr="00D437D9">
            <w:instrText xml:space="preserve"> CITATION Pub20 \l 2057 </w:instrText>
          </w:r>
          <w:r w:rsidR="009F24B9" w:rsidRPr="00D437D9">
            <w:fldChar w:fldCharType="separate"/>
          </w:r>
          <w:r w:rsidR="00B80B1D">
            <w:rPr>
              <w:noProof/>
            </w:rPr>
            <w:t xml:space="preserve"> </w:t>
          </w:r>
          <w:r w:rsidR="00B80B1D" w:rsidRPr="00B80B1D">
            <w:rPr>
              <w:noProof/>
            </w:rPr>
            <w:t>[4]</w:t>
          </w:r>
          <w:r w:rsidR="009F24B9" w:rsidRPr="00D437D9">
            <w:fldChar w:fldCharType="end"/>
          </w:r>
        </w:sdtContent>
      </w:sdt>
      <w:sdt>
        <w:sdtPr>
          <w:id w:val="1227727415"/>
          <w:citation/>
        </w:sdtPr>
        <w:sdtContent>
          <w:r w:rsidR="005C37FB" w:rsidRPr="00D437D9">
            <w:fldChar w:fldCharType="begin"/>
          </w:r>
          <w:r w:rsidR="005C37FB" w:rsidRPr="00D437D9">
            <w:instrText xml:space="preserve"> CITATION MAT04 \l 2057 </w:instrText>
          </w:r>
          <w:r w:rsidR="005C37FB" w:rsidRPr="00D437D9">
            <w:fldChar w:fldCharType="separate"/>
          </w:r>
          <w:r w:rsidR="00B80B1D">
            <w:rPr>
              <w:noProof/>
            </w:rPr>
            <w:t xml:space="preserve"> </w:t>
          </w:r>
          <w:r w:rsidR="00B80B1D" w:rsidRPr="00B80B1D">
            <w:rPr>
              <w:noProof/>
            </w:rPr>
            <w:t>[5]</w:t>
          </w:r>
          <w:r w:rsidR="005C37FB" w:rsidRPr="00D437D9">
            <w:fldChar w:fldCharType="end"/>
          </w:r>
        </w:sdtContent>
      </w:sdt>
      <w:sdt>
        <w:sdtPr>
          <w:id w:val="-1560553511"/>
          <w:citation/>
        </w:sdtPr>
        <w:sdtContent>
          <w:r w:rsidR="005C37FB" w:rsidRPr="00D437D9">
            <w:fldChar w:fldCharType="begin"/>
          </w:r>
          <w:r w:rsidR="005C37FB" w:rsidRPr="00D437D9">
            <w:instrText xml:space="preserve"> CITATION Sci14 \l 2057 </w:instrText>
          </w:r>
          <w:r w:rsidR="005C37FB" w:rsidRPr="00D437D9">
            <w:fldChar w:fldCharType="separate"/>
          </w:r>
          <w:r w:rsidR="00B80B1D">
            <w:rPr>
              <w:noProof/>
            </w:rPr>
            <w:t xml:space="preserve"> </w:t>
          </w:r>
          <w:r w:rsidR="00B80B1D" w:rsidRPr="00B80B1D">
            <w:rPr>
              <w:noProof/>
            </w:rPr>
            <w:t>[6]</w:t>
          </w:r>
          <w:r w:rsidR="005C37FB" w:rsidRPr="00D437D9">
            <w:fldChar w:fldCharType="end"/>
          </w:r>
        </w:sdtContent>
      </w:sdt>
      <w:r w:rsidR="003672AB" w:rsidRPr="00D437D9">
        <w:t xml:space="preserve"> </w:t>
      </w:r>
      <w:sdt>
        <w:sdtPr>
          <w:id w:val="1411043413"/>
          <w:citation/>
        </w:sdtPr>
        <w:sdtContent>
          <w:r w:rsidR="003672AB" w:rsidRPr="00D437D9">
            <w:fldChar w:fldCharType="begin"/>
          </w:r>
          <w:r w:rsidR="003672AB" w:rsidRPr="00D437D9">
            <w:instrText xml:space="preserve"> CITATION Joh11 \l 2057 </w:instrText>
          </w:r>
          <w:r w:rsidR="003672AB" w:rsidRPr="00D437D9">
            <w:fldChar w:fldCharType="separate"/>
          </w:r>
          <w:r w:rsidR="00B80B1D" w:rsidRPr="00B80B1D">
            <w:rPr>
              <w:noProof/>
            </w:rPr>
            <w:t>[7]</w:t>
          </w:r>
          <w:r w:rsidR="003672AB" w:rsidRPr="00D437D9">
            <w:fldChar w:fldCharType="end"/>
          </w:r>
        </w:sdtContent>
      </w:sdt>
      <w:bookmarkEnd w:id="11"/>
      <w:bookmarkEnd w:id="12"/>
      <w:bookmarkEnd w:id="13"/>
      <w:r w:rsidR="00D82874">
        <w:t xml:space="preserve"> </w:t>
      </w:r>
    </w:p>
    <w:p w14:paraId="1CD2F49F" w14:textId="63FF3FB1" w:rsidR="0018289B" w:rsidRPr="00D437D9" w:rsidRDefault="0018289B" w:rsidP="00B60034"/>
    <w:p w14:paraId="27994326" w14:textId="6A663380" w:rsidR="0018289B" w:rsidRPr="00D437D9" w:rsidRDefault="0018289B" w:rsidP="00B60034"/>
    <w:p w14:paraId="7A1F9D2D" w14:textId="3045160D" w:rsidR="00E63DF7" w:rsidRPr="00D437D9" w:rsidRDefault="00E63DF7" w:rsidP="00B60034"/>
    <w:p w14:paraId="43B08E55" w14:textId="3998B7F1" w:rsidR="00C8035A" w:rsidRPr="00D437D9" w:rsidRDefault="008B7024" w:rsidP="008B7024">
      <w:pPr>
        <w:pStyle w:val="Heading2"/>
      </w:pPr>
      <w:bookmarkStart w:id="14" w:name="_Toc58614208"/>
      <w:r w:rsidRPr="00D437D9">
        <w:t>Mercury Fulminate</w:t>
      </w:r>
      <w:bookmarkEnd w:id="14"/>
    </w:p>
    <w:p w14:paraId="52BEC50C" w14:textId="21750193" w:rsidR="00A260DE" w:rsidRPr="00D437D9" w:rsidRDefault="004C1B2B" w:rsidP="008B7024">
      <w:r w:rsidRPr="00D437D9">
        <w:t>As it has the lowest</w:t>
      </w:r>
      <w:r w:rsidR="00DF4C44" w:rsidRPr="00D437D9">
        <w:t xml:space="preserve"> figure </w:t>
      </w:r>
      <w:r w:rsidR="00E51EC1" w:rsidRPr="00D437D9">
        <w:t>of insensitivity</w:t>
      </w:r>
      <w:r w:rsidRPr="00D437D9">
        <w:t xml:space="preserve">, </w:t>
      </w:r>
      <w:r w:rsidR="00E305AD" w:rsidRPr="00D437D9">
        <w:t>this chemical is highly sensitive.</w:t>
      </w:r>
      <w:r w:rsidR="00DF4C44" w:rsidRPr="00D437D9">
        <w:t xml:space="preserve"> This is likely due to it having a much lower activation energy when compared to lead styphnate (</w:t>
      </w:r>
      <w:r w:rsidR="00E51EC1" w:rsidRPr="00D437D9">
        <w:t xml:space="preserve">31 </w:t>
      </w:r>
      <w:r w:rsidR="00E51EC1" w:rsidRPr="00D437D9">
        <w:t>kcal/mol</w:t>
      </w:r>
      <w:r w:rsidR="00E51EC1" w:rsidRPr="00D437D9">
        <w:t xml:space="preserve"> compared to 55)</w:t>
      </w:r>
      <w:r w:rsidR="00C93869" w:rsidRPr="00C93869">
        <w:t xml:space="preserve"> </w:t>
      </w:r>
      <w:sdt>
        <w:sdtPr>
          <w:id w:val="-1838141342"/>
          <w:citation/>
        </w:sdtPr>
        <w:sdtContent>
          <w:r w:rsidR="00C93869" w:rsidRPr="00D437D9">
            <w:fldChar w:fldCharType="begin"/>
          </w:r>
          <w:r w:rsidR="00C93869" w:rsidRPr="00D437D9">
            <w:instrText xml:space="preserve"> CITATION Wol07 \l 2057 </w:instrText>
          </w:r>
          <w:r w:rsidR="00C93869" w:rsidRPr="00D437D9">
            <w:fldChar w:fldCharType="separate"/>
          </w:r>
          <w:r w:rsidR="00B80B1D" w:rsidRPr="00B80B1D">
            <w:rPr>
              <w:noProof/>
            </w:rPr>
            <w:t>[8]</w:t>
          </w:r>
          <w:r w:rsidR="00C93869" w:rsidRPr="00D437D9">
            <w:fldChar w:fldCharType="end"/>
          </w:r>
        </w:sdtContent>
      </w:sdt>
      <w:r w:rsidR="00E51EC1" w:rsidRPr="00D437D9">
        <w:t xml:space="preserve">. It </w:t>
      </w:r>
      <w:r w:rsidR="000F60CF" w:rsidRPr="00D437D9">
        <w:t>is non-</w:t>
      </w:r>
      <w:r w:rsidR="0085293E" w:rsidRPr="00D437D9">
        <w:t>hydroscopic and</w:t>
      </w:r>
      <w:r w:rsidR="000F60CF" w:rsidRPr="00D437D9">
        <w:t xml:space="preserve"> can be safely stored for up to a year</w:t>
      </w:r>
      <w:r w:rsidR="006D4B6E" w:rsidRPr="00D437D9">
        <w:t xml:space="preserve">- </w:t>
      </w:r>
      <w:r w:rsidR="00F90444" w:rsidRPr="00D437D9">
        <w:t>any longer and it</w:t>
      </w:r>
      <w:r w:rsidR="00D364C4" w:rsidRPr="00D437D9">
        <w:t xml:space="preserve"> </w:t>
      </w:r>
      <w:r w:rsidR="006D4B6E" w:rsidRPr="00D437D9">
        <w:t>will</w:t>
      </w:r>
      <w:r w:rsidR="00D364C4" w:rsidRPr="00D437D9">
        <w:t xml:space="preserve"> decompose into its constituent elements. </w:t>
      </w:r>
      <w:r w:rsidR="00BB60AF" w:rsidRPr="00D437D9">
        <w:t>Encountering metals such as</w:t>
      </w:r>
      <w:r w:rsidR="008332C5" w:rsidRPr="00D437D9">
        <w:t xml:space="preserve"> </w:t>
      </w:r>
      <w:r w:rsidR="00836487" w:rsidRPr="00D437D9">
        <w:t xml:space="preserve">aluminium, magnesium, zinc, copper, brass, or bronze </w:t>
      </w:r>
      <w:r w:rsidR="00BB60AF" w:rsidRPr="00D437D9">
        <w:t xml:space="preserve">in this reduced state </w:t>
      </w:r>
      <w:r w:rsidR="004918A6" w:rsidRPr="00D437D9">
        <w:t>forms amalgams</w:t>
      </w:r>
      <w:r w:rsidR="005C4BFE" w:rsidRPr="00D437D9">
        <w:t>, weakening it further</w:t>
      </w:r>
      <w:sdt>
        <w:sdtPr>
          <w:id w:val="1886053652"/>
          <w:citation/>
        </w:sdtPr>
        <w:sdtContent>
          <w:r w:rsidR="00513E05" w:rsidRPr="00D437D9">
            <w:fldChar w:fldCharType="begin"/>
          </w:r>
          <w:r w:rsidR="00513E05" w:rsidRPr="00D437D9">
            <w:instrText xml:space="preserve"> CITATION Wik2012 \l 2057 </w:instrText>
          </w:r>
          <w:r w:rsidR="00513E05" w:rsidRPr="00D437D9">
            <w:fldChar w:fldCharType="separate"/>
          </w:r>
          <w:r w:rsidR="00B80B1D">
            <w:rPr>
              <w:noProof/>
            </w:rPr>
            <w:t xml:space="preserve"> </w:t>
          </w:r>
          <w:r w:rsidR="00B80B1D" w:rsidRPr="00B80B1D">
            <w:rPr>
              <w:noProof/>
            </w:rPr>
            <w:t>[9]</w:t>
          </w:r>
          <w:r w:rsidR="00513E05" w:rsidRPr="00D437D9">
            <w:fldChar w:fldCharType="end"/>
          </w:r>
        </w:sdtContent>
      </w:sdt>
      <w:r w:rsidR="005C4BFE" w:rsidRPr="00D437D9">
        <w:t>.</w:t>
      </w:r>
      <w:r w:rsidR="005C727F" w:rsidRPr="00D437D9">
        <w:t xml:space="preserve"> Storing the explosive </w:t>
      </w:r>
      <w:r w:rsidR="00DC43AE" w:rsidRPr="00D437D9">
        <w:t>in</w:t>
      </w:r>
      <w:r w:rsidR="005C727F" w:rsidRPr="00D437D9">
        <w:t xml:space="preserve"> warm environments</w:t>
      </w:r>
      <w:r w:rsidR="00DC43AE" w:rsidRPr="00D437D9">
        <w:t xml:space="preserve"> can also </w:t>
      </w:r>
      <w:r w:rsidR="00DC66D1" w:rsidRPr="00D437D9">
        <w:t xml:space="preserve">render the explosive </w:t>
      </w:r>
      <w:r w:rsidR="003203E9" w:rsidRPr="00D437D9">
        <w:t>useless. Exposure</w:t>
      </w:r>
      <w:r w:rsidR="00F34F9A" w:rsidRPr="00D437D9">
        <w:t xml:space="preserve"> to light </w:t>
      </w:r>
      <w:r w:rsidR="003203E9" w:rsidRPr="00D437D9">
        <w:t>causes slow decomposition, and to UV light an inflammable substance is formed</w:t>
      </w:r>
      <w:sdt>
        <w:sdtPr>
          <w:id w:val="1089198326"/>
          <w:citation/>
        </w:sdtPr>
        <w:sdtContent>
          <w:r w:rsidR="00613722" w:rsidRPr="00D437D9">
            <w:fldChar w:fldCharType="begin"/>
          </w:r>
          <w:r w:rsidR="00613722" w:rsidRPr="00D437D9">
            <w:instrText xml:space="preserve"> CITATION Hym65 \l 2057 </w:instrText>
          </w:r>
          <w:r w:rsidR="00613722" w:rsidRPr="00D437D9">
            <w:fldChar w:fldCharType="separate"/>
          </w:r>
          <w:r w:rsidR="00B80B1D">
            <w:rPr>
              <w:noProof/>
            </w:rPr>
            <w:t xml:space="preserve"> </w:t>
          </w:r>
          <w:r w:rsidR="00B80B1D" w:rsidRPr="00B80B1D">
            <w:rPr>
              <w:noProof/>
            </w:rPr>
            <w:t>[10]</w:t>
          </w:r>
          <w:r w:rsidR="00613722" w:rsidRPr="00D437D9">
            <w:fldChar w:fldCharType="end"/>
          </w:r>
        </w:sdtContent>
      </w:sdt>
      <w:r w:rsidR="003203E9" w:rsidRPr="00D437D9">
        <w:t xml:space="preserve">. </w:t>
      </w:r>
      <w:r w:rsidR="009D2A12" w:rsidRPr="00D437D9">
        <w:t xml:space="preserve"> Ideally, for safety of </w:t>
      </w:r>
      <w:r w:rsidR="009D2A12" w:rsidRPr="00D437D9">
        <w:lastRenderedPageBreak/>
        <w:t>storage, the explosive crystals must be kept under distilled water</w:t>
      </w:r>
      <w:sdt>
        <w:sdtPr>
          <w:id w:val="-765455136"/>
          <w:citation/>
        </w:sdtPr>
        <w:sdtContent>
          <w:r w:rsidR="0068636D" w:rsidRPr="00D437D9">
            <w:fldChar w:fldCharType="begin"/>
          </w:r>
          <w:r w:rsidR="0068636D" w:rsidRPr="00D437D9">
            <w:instrText xml:space="preserve"> CITATION Sam10 \l 2057 </w:instrText>
          </w:r>
          <w:r w:rsidR="0068636D" w:rsidRPr="00D437D9">
            <w:fldChar w:fldCharType="separate"/>
          </w:r>
          <w:r w:rsidR="00B80B1D">
            <w:rPr>
              <w:noProof/>
            </w:rPr>
            <w:t xml:space="preserve"> </w:t>
          </w:r>
          <w:r w:rsidR="00B80B1D" w:rsidRPr="00B80B1D">
            <w:rPr>
              <w:noProof/>
            </w:rPr>
            <w:t>[11]</w:t>
          </w:r>
          <w:r w:rsidR="0068636D" w:rsidRPr="00D437D9">
            <w:fldChar w:fldCharType="end"/>
          </w:r>
        </w:sdtContent>
      </w:sdt>
      <w:r w:rsidR="00545A06" w:rsidRPr="00D437D9">
        <w:t xml:space="preserve">, </w:t>
      </w:r>
      <w:r w:rsidR="00291274" w:rsidRPr="00D437D9">
        <w:t>away from light</w:t>
      </w:r>
      <w:r w:rsidR="009D2A12" w:rsidRPr="00D437D9">
        <w:t>.</w:t>
      </w:r>
      <w:r w:rsidR="00353D5D" w:rsidRPr="00D437D9">
        <w:t xml:space="preserve"> As shown in figure 2, it has the lowest </w:t>
      </w:r>
      <w:r w:rsidR="00AA21FA" w:rsidRPr="00D437D9">
        <w:t>VOD</w:t>
      </w:r>
      <w:r w:rsidR="00353D5D" w:rsidRPr="00D437D9">
        <w:t xml:space="preserve"> and </w:t>
      </w:r>
      <w:r w:rsidR="00760287" w:rsidRPr="00D437D9">
        <w:t>DP</w:t>
      </w:r>
      <w:r w:rsidR="00353D5D" w:rsidRPr="00D437D9">
        <w:t>,</w:t>
      </w:r>
      <w:r w:rsidR="00F55CE0" w:rsidRPr="00D437D9">
        <w:t xml:space="preserve"> so may deliver insufficient energy to the next stages of the initiation train. </w:t>
      </w:r>
      <w:r w:rsidR="00F52B3F" w:rsidRPr="00D437D9">
        <w:t>Th</w:t>
      </w:r>
      <w:r w:rsidR="00D92BE4" w:rsidRPr="00D437D9">
        <w:t>e</w:t>
      </w:r>
      <w:r w:rsidR="00F52B3F" w:rsidRPr="00D437D9">
        <w:t xml:space="preserve"> chemical itself is</w:t>
      </w:r>
      <w:r w:rsidR="00FE138A" w:rsidRPr="00D437D9">
        <w:t xml:space="preserve"> toxic, as </w:t>
      </w:r>
      <w:r w:rsidR="00E67263">
        <w:t>are</w:t>
      </w:r>
      <w:r w:rsidR="00FE138A" w:rsidRPr="00D437D9">
        <w:t xml:space="preserve"> the</w:t>
      </w:r>
      <w:r w:rsidR="00BC0451" w:rsidRPr="00D437D9">
        <w:t xml:space="preserve"> mercury vapours</w:t>
      </w:r>
      <w:r w:rsidR="00FE138A" w:rsidRPr="00D437D9">
        <w:t xml:space="preserve"> it creates after decomposition</w:t>
      </w:r>
      <w:r w:rsidR="00F52B3F" w:rsidRPr="00D437D9">
        <w:t>.</w:t>
      </w:r>
      <w:r w:rsidR="00FE138A" w:rsidRPr="00D437D9">
        <w:t xml:space="preserve"> Th</w:t>
      </w:r>
      <w:r w:rsidR="00255E25" w:rsidRPr="00D437D9">
        <w:t xml:space="preserve">is leads to further issues with </w:t>
      </w:r>
      <w:r w:rsidR="004C1881" w:rsidRPr="00D437D9">
        <w:t>m</w:t>
      </w:r>
      <w:r w:rsidR="005F4AE6" w:rsidRPr="00D437D9">
        <w:t>anufacturing and military usage</w:t>
      </w:r>
      <w:sdt>
        <w:sdtPr>
          <w:id w:val="1304422580"/>
          <w:citation/>
        </w:sdtPr>
        <w:sdtContent>
          <w:r w:rsidR="005F4AE6" w:rsidRPr="00D437D9">
            <w:fldChar w:fldCharType="begin"/>
          </w:r>
          <w:r w:rsidR="005F4AE6" w:rsidRPr="00D437D9">
            <w:instrText xml:space="preserve"> CITATION Sam10 \l 2057 </w:instrText>
          </w:r>
          <w:r w:rsidR="005F4AE6" w:rsidRPr="00D437D9">
            <w:fldChar w:fldCharType="separate"/>
          </w:r>
          <w:r w:rsidR="00B80B1D">
            <w:rPr>
              <w:noProof/>
            </w:rPr>
            <w:t xml:space="preserve"> </w:t>
          </w:r>
          <w:r w:rsidR="00B80B1D" w:rsidRPr="00B80B1D">
            <w:rPr>
              <w:noProof/>
            </w:rPr>
            <w:t>[11]</w:t>
          </w:r>
          <w:r w:rsidR="005F4AE6" w:rsidRPr="00D437D9">
            <w:fldChar w:fldCharType="end"/>
          </w:r>
        </w:sdtContent>
      </w:sdt>
      <w:r w:rsidR="004626F5" w:rsidRPr="00D437D9">
        <w:t>.</w:t>
      </w:r>
    </w:p>
    <w:p w14:paraId="5F384845" w14:textId="77777777" w:rsidR="00123CB3" w:rsidRPr="00D437D9" w:rsidRDefault="00123CB3" w:rsidP="008B7024"/>
    <w:p w14:paraId="24657066" w14:textId="5C78F295" w:rsidR="00455C8A" w:rsidRPr="00D437D9" w:rsidRDefault="00C8035A" w:rsidP="00C8035A">
      <w:pPr>
        <w:pStyle w:val="Heading2"/>
      </w:pPr>
      <w:bookmarkStart w:id="15" w:name="_Toc58614209"/>
      <w:r w:rsidRPr="00D437D9">
        <w:t>Lead Styphnate</w:t>
      </w:r>
      <w:bookmarkEnd w:id="15"/>
      <w:r w:rsidR="00027ED8" w:rsidRPr="00D437D9">
        <w:t xml:space="preserve"> </w:t>
      </w:r>
    </w:p>
    <w:p w14:paraId="309FEADE" w14:textId="401C9941" w:rsidR="004B12D5" w:rsidRPr="00D437D9" w:rsidRDefault="007D3DD3" w:rsidP="001D2243">
      <w:r w:rsidRPr="00D437D9">
        <w:t>Despite being used in a wide range of explosive devices,</w:t>
      </w:r>
      <w:r w:rsidR="00353C86" w:rsidRPr="00D437D9">
        <w:t xml:space="preserve"> figure 2 shows</w:t>
      </w:r>
      <w:r w:rsidRPr="00D437D9">
        <w:t xml:space="preserve"> lead styphnate</w:t>
      </w:r>
      <w:r w:rsidR="00E67263">
        <w:t>’</w:t>
      </w:r>
      <w:r w:rsidR="00356277" w:rsidRPr="00D437D9">
        <w:t xml:space="preserve">s low </w:t>
      </w:r>
      <w:r w:rsidRPr="00D437D9">
        <w:t>figure of sensitivit</w:t>
      </w:r>
      <w:r w:rsidR="00356277" w:rsidRPr="00D437D9">
        <w:t>y</w:t>
      </w:r>
      <w:r w:rsidRPr="00D437D9">
        <w:t>,</w:t>
      </w:r>
      <w:r w:rsidR="00DA3E11" w:rsidRPr="00D437D9">
        <w:t xml:space="preserve"> enhanced by its long narrow crystal structure.</w:t>
      </w:r>
      <w:r w:rsidR="00E71373" w:rsidRPr="00D437D9">
        <w:t xml:space="preserve"> </w:t>
      </w:r>
      <w:r w:rsidR="00DC4F28" w:rsidRPr="00D437D9">
        <w:t>It is</w:t>
      </w:r>
      <w:r w:rsidR="00D55AF9" w:rsidRPr="00D437D9">
        <w:t xml:space="preserve"> particularly sensitive to </w:t>
      </w:r>
      <w:r w:rsidR="00E517D0" w:rsidRPr="00D437D9">
        <w:t>fire and can discharge from as little as 0.0</w:t>
      </w:r>
      <w:r w:rsidR="00BB637C" w:rsidRPr="00D437D9">
        <w:t>0</w:t>
      </w:r>
      <w:r w:rsidR="00E517D0" w:rsidRPr="00D437D9">
        <w:t>4J</w:t>
      </w:r>
      <w:r w:rsidR="00F96642" w:rsidRPr="00D437D9">
        <w:t xml:space="preserve"> of static</w:t>
      </w:r>
      <w:r w:rsidR="00E517D0" w:rsidRPr="00D437D9">
        <w:t xml:space="preserve"> when dry.</w:t>
      </w:r>
      <w:r w:rsidR="00F343D9" w:rsidRPr="00D437D9">
        <w:t xml:space="preserve"> </w:t>
      </w:r>
      <w:r w:rsidR="007005F8" w:rsidRPr="00D437D9">
        <w:t xml:space="preserve">To control this, work should be done inside a conducting environment using anti-static tooling. </w:t>
      </w:r>
      <w:r w:rsidR="00906A2C" w:rsidRPr="00D437D9">
        <w:t xml:space="preserve">It is unreactive </w:t>
      </w:r>
      <w:r w:rsidR="00E1671B" w:rsidRPr="00D437D9">
        <w:t>with metals, and slightly soluble in water</w:t>
      </w:r>
      <w:r w:rsidR="009B13FF" w:rsidRPr="00D437D9">
        <w:t>, which reduces its sensitivity</w:t>
      </w:r>
      <w:sdt>
        <w:sdtPr>
          <w:id w:val="1663886956"/>
          <w:citation/>
        </w:sdtPr>
        <w:sdtContent>
          <w:r w:rsidR="009B13FF" w:rsidRPr="00D437D9">
            <w:fldChar w:fldCharType="begin"/>
          </w:r>
          <w:r w:rsidR="009B13FF" w:rsidRPr="00D437D9">
            <w:instrText xml:space="preserve"> CITATION Mat14 \l 2057 </w:instrText>
          </w:r>
          <w:r w:rsidR="009B13FF" w:rsidRPr="00D437D9">
            <w:fldChar w:fldCharType="separate"/>
          </w:r>
          <w:r w:rsidR="00B80B1D">
            <w:rPr>
              <w:noProof/>
            </w:rPr>
            <w:t xml:space="preserve"> </w:t>
          </w:r>
          <w:r w:rsidR="00B80B1D" w:rsidRPr="00B80B1D">
            <w:rPr>
              <w:noProof/>
            </w:rPr>
            <w:t>[12]</w:t>
          </w:r>
          <w:r w:rsidR="009B13FF" w:rsidRPr="00D437D9">
            <w:fldChar w:fldCharType="end"/>
          </w:r>
        </w:sdtContent>
      </w:sdt>
      <w:r w:rsidR="00E1671B" w:rsidRPr="00D437D9">
        <w:t xml:space="preserve">. </w:t>
      </w:r>
      <w:r w:rsidR="009A32AE" w:rsidRPr="00D437D9">
        <w:t>Unlike mercury fulminate, it remains stable</w:t>
      </w:r>
      <w:r w:rsidR="002B61F7" w:rsidRPr="00D437D9">
        <w:t xml:space="preserve"> during storage</w:t>
      </w:r>
      <w:r w:rsidR="009A32AE" w:rsidRPr="00D437D9">
        <w:t>, even at high temperatures</w:t>
      </w:r>
      <w:sdt>
        <w:sdtPr>
          <w:id w:val="-499347464"/>
          <w:citation/>
        </w:sdtPr>
        <w:sdtContent>
          <w:r w:rsidR="00FF096C" w:rsidRPr="00D437D9">
            <w:fldChar w:fldCharType="begin"/>
          </w:r>
          <w:r w:rsidR="00FF096C" w:rsidRPr="00D437D9">
            <w:instrText xml:space="preserve"> CITATION Pow10 \l 2057 </w:instrText>
          </w:r>
          <w:r w:rsidR="00FF096C" w:rsidRPr="00D437D9">
            <w:fldChar w:fldCharType="separate"/>
          </w:r>
          <w:r w:rsidR="00B80B1D">
            <w:rPr>
              <w:noProof/>
            </w:rPr>
            <w:t xml:space="preserve"> </w:t>
          </w:r>
          <w:r w:rsidR="00B80B1D" w:rsidRPr="00B80B1D">
            <w:rPr>
              <w:noProof/>
            </w:rPr>
            <w:t>[13]</w:t>
          </w:r>
          <w:r w:rsidR="00FF096C" w:rsidRPr="00D437D9">
            <w:fldChar w:fldCharType="end"/>
          </w:r>
        </w:sdtContent>
      </w:sdt>
      <w:r w:rsidR="00240652" w:rsidRPr="00D437D9">
        <w:t>.</w:t>
      </w:r>
      <w:r w:rsidR="001D2243" w:rsidRPr="00D437D9">
        <w:t xml:space="preserve">  </w:t>
      </w:r>
    </w:p>
    <w:p w14:paraId="4653C503" w14:textId="33654AE1" w:rsidR="001D2243" w:rsidRPr="00D437D9" w:rsidRDefault="001D2243" w:rsidP="001D2243">
      <w:r w:rsidRPr="00D437D9">
        <w:t xml:space="preserve">Unfortunately, there are several </w:t>
      </w:r>
      <w:r w:rsidR="0085293E" w:rsidRPr="00D437D9">
        <w:t>toxicit</w:t>
      </w:r>
      <w:r w:rsidR="00F658CF" w:rsidRPr="00D437D9">
        <w:t>y</w:t>
      </w:r>
      <w:r w:rsidRPr="00D437D9">
        <w:t xml:space="preserve"> and environmental</w:t>
      </w:r>
      <w:r w:rsidR="00F658CF" w:rsidRPr="00D437D9">
        <w:t xml:space="preserve"> issues </w:t>
      </w:r>
      <w:r w:rsidRPr="00D437D9">
        <w:t xml:space="preserve">with </w:t>
      </w:r>
      <w:r w:rsidR="00C37E9C" w:rsidRPr="00D437D9">
        <w:t>l</w:t>
      </w:r>
      <w:r w:rsidRPr="00D437D9">
        <w:t xml:space="preserve">ead </w:t>
      </w:r>
      <w:r w:rsidR="00C37E9C" w:rsidRPr="00D437D9">
        <w:t>s</w:t>
      </w:r>
      <w:r w:rsidRPr="00D437D9">
        <w:t xml:space="preserve">typhnate. Its use, manufacture and demilitarisation </w:t>
      </w:r>
      <w:r w:rsidR="00454C97" w:rsidRPr="00D437D9">
        <w:t xml:space="preserve">all </w:t>
      </w:r>
      <w:r w:rsidR="00F343D9" w:rsidRPr="00D437D9">
        <w:t>come</w:t>
      </w:r>
      <w:r w:rsidRPr="00D437D9">
        <w:t xml:space="preserve"> with additional compliance costs as well as</w:t>
      </w:r>
      <w:r w:rsidR="00454C97" w:rsidRPr="00D437D9">
        <w:t xml:space="preserve"> </w:t>
      </w:r>
      <w:r w:rsidR="001541C1" w:rsidRPr="00D437D9">
        <w:t>associated</w:t>
      </w:r>
      <w:r w:rsidRPr="00D437D9">
        <w:t xml:space="preserve"> health and safety regulations</w:t>
      </w:r>
      <w:r w:rsidR="00763036" w:rsidRPr="00D437D9">
        <w:t>.</w:t>
      </w:r>
      <w:sdt>
        <w:sdtPr>
          <w:id w:val="-1347168920"/>
          <w:citation/>
        </w:sdtPr>
        <w:sdtContent>
          <w:r w:rsidRPr="00D437D9">
            <w:fldChar w:fldCharType="begin"/>
          </w:r>
          <w:r w:rsidRPr="00D437D9">
            <w:instrText xml:space="preserve"> CITATION Joh11 \l 2057 </w:instrText>
          </w:r>
          <w:r w:rsidRPr="00D437D9">
            <w:fldChar w:fldCharType="separate"/>
          </w:r>
          <w:r w:rsidR="00B80B1D">
            <w:rPr>
              <w:noProof/>
            </w:rPr>
            <w:t xml:space="preserve"> </w:t>
          </w:r>
          <w:r w:rsidR="00B80B1D" w:rsidRPr="00B80B1D">
            <w:rPr>
              <w:noProof/>
            </w:rPr>
            <w:t>[7]</w:t>
          </w:r>
          <w:r w:rsidRPr="00D437D9">
            <w:fldChar w:fldCharType="end"/>
          </w:r>
        </w:sdtContent>
      </w:sdt>
    </w:p>
    <w:p w14:paraId="73DD16C6" w14:textId="16B9E221" w:rsidR="00F5525F" w:rsidRPr="00D437D9" w:rsidRDefault="00F5525F" w:rsidP="00827406"/>
    <w:p w14:paraId="6805766A" w14:textId="77777777" w:rsidR="00125086" w:rsidRPr="00D437D9" w:rsidRDefault="00125086" w:rsidP="00353BE0">
      <w:pPr>
        <w:pStyle w:val="Heading2"/>
      </w:pPr>
      <w:bookmarkStart w:id="16" w:name="_Toc58614210"/>
      <w:r w:rsidRPr="00D437D9">
        <w:t>ASA</w:t>
      </w:r>
      <w:bookmarkEnd w:id="16"/>
    </w:p>
    <w:p w14:paraId="349CAE94" w14:textId="601D6174" w:rsidR="00125086" w:rsidRPr="00D437D9" w:rsidRDefault="00125086" w:rsidP="00125086">
      <w:r w:rsidRPr="00D437D9">
        <w:t xml:space="preserve">This </w:t>
      </w:r>
      <w:r w:rsidR="002B61F7" w:rsidRPr="00D437D9">
        <w:t xml:space="preserve">detonator composition </w:t>
      </w:r>
      <w:r w:rsidRPr="00D437D9">
        <w:t xml:space="preserve">includes lead azide, lead styphnate and aluminium. On its own, lead azide is a </w:t>
      </w:r>
      <w:r w:rsidR="00DC4F28" w:rsidRPr="00D437D9">
        <w:t>reliable</w:t>
      </w:r>
      <w:r w:rsidR="00B96737">
        <w:t xml:space="preserve"> explosive</w:t>
      </w:r>
      <w:r w:rsidR="001541C1" w:rsidRPr="00D437D9">
        <w:t>,</w:t>
      </w:r>
      <w:r w:rsidR="00DC4F28" w:rsidRPr="00D437D9">
        <w:t xml:space="preserve"> with </w:t>
      </w:r>
      <w:r w:rsidRPr="00D437D9">
        <w:t xml:space="preserve">good thermal stability </w:t>
      </w:r>
      <w:r w:rsidR="00870330" w:rsidRPr="00D437D9">
        <w:t xml:space="preserve">and </w:t>
      </w:r>
      <w:r w:rsidRPr="00D437D9">
        <w:t>an ignition temperature above 330</w:t>
      </w:r>
      <w:r w:rsidRPr="00D437D9">
        <w:rPr>
          <w:rFonts w:cstheme="minorHAnsi"/>
        </w:rPr>
        <w:t>°</w:t>
      </w:r>
      <w:r w:rsidRPr="00D437D9">
        <w:t xml:space="preserve">C. </w:t>
      </w:r>
      <w:r w:rsidR="002B3F74" w:rsidRPr="00D437D9">
        <w:t>Figure 2 shows it has the highest detonation pressure, giving it good brisance</w:t>
      </w:r>
      <w:r w:rsidR="007D7631" w:rsidRPr="00D437D9">
        <w:t xml:space="preserve"> and power. </w:t>
      </w:r>
      <w:r w:rsidR="00721FE6" w:rsidRPr="00D437D9">
        <w:t>Additionally</w:t>
      </w:r>
      <w:r w:rsidR="00295DC7" w:rsidRPr="00D437D9">
        <w:t>, it</w:t>
      </w:r>
      <w:r w:rsidR="00721FE6" w:rsidRPr="00D437D9">
        <w:t xml:space="preserve"> </w:t>
      </w:r>
      <w:r w:rsidR="001C4497" w:rsidRPr="00D437D9">
        <w:t>demonstrates</w:t>
      </w:r>
      <w:r w:rsidR="007D7631" w:rsidRPr="00D437D9">
        <w:t xml:space="preserve"> its</w:t>
      </w:r>
      <w:r w:rsidR="00A61611" w:rsidRPr="00D437D9">
        <w:t xml:space="preserve"> relatively high</w:t>
      </w:r>
      <w:r w:rsidR="007D7631" w:rsidRPr="00D437D9">
        <w:t xml:space="preserve"> density, meaning it can expel more energy </w:t>
      </w:r>
      <w:r w:rsidR="00F82A47" w:rsidRPr="00D437D9">
        <w:t>onto the next step in the ignition train</w:t>
      </w:r>
      <w:r w:rsidR="007F4C14" w:rsidRPr="00D437D9">
        <w:t>.</w:t>
      </w:r>
      <w:r w:rsidRPr="00D437D9">
        <w:t xml:space="preserve"> </w:t>
      </w:r>
      <w:r w:rsidR="00155306" w:rsidRPr="00D437D9">
        <w:t>It i</w:t>
      </w:r>
      <w:r w:rsidRPr="00D437D9">
        <w:t>s</w:t>
      </w:r>
      <w:r w:rsidR="00FC0CB2" w:rsidRPr="00D437D9">
        <w:t xml:space="preserve"> especially sensitive to electrostatic shock </w:t>
      </w:r>
      <w:r w:rsidRPr="00D437D9">
        <w:t>once crystalised</w:t>
      </w:r>
      <w:sdt>
        <w:sdtPr>
          <w:id w:val="148722383"/>
          <w:citation/>
        </w:sdtPr>
        <w:sdtContent>
          <w:r w:rsidRPr="00D437D9">
            <w:fldChar w:fldCharType="begin"/>
          </w:r>
          <w:r w:rsidRPr="00D437D9">
            <w:instrText xml:space="preserve"> CITATION Exp20 \l 2057 </w:instrText>
          </w:r>
          <w:r w:rsidRPr="00D437D9">
            <w:fldChar w:fldCharType="separate"/>
          </w:r>
          <w:r w:rsidR="00B80B1D">
            <w:rPr>
              <w:noProof/>
            </w:rPr>
            <w:t xml:space="preserve"> </w:t>
          </w:r>
          <w:r w:rsidR="00B80B1D" w:rsidRPr="00B80B1D">
            <w:rPr>
              <w:noProof/>
            </w:rPr>
            <w:t>[14]</w:t>
          </w:r>
          <w:r w:rsidRPr="00D437D9">
            <w:fldChar w:fldCharType="end"/>
          </w:r>
        </w:sdtContent>
      </w:sdt>
      <w:r w:rsidRPr="00D437D9">
        <w:t>. It is mixed with lead styphnate because it sensitises it to flames.</w:t>
      </w:r>
    </w:p>
    <w:p w14:paraId="6C081718" w14:textId="1D4D46FD" w:rsidR="00B0619B" w:rsidRPr="00D437D9" w:rsidRDefault="00211D79" w:rsidP="00125086">
      <w:r w:rsidRPr="00D437D9">
        <w:t>Despite its long shelf life, l</w:t>
      </w:r>
      <w:r w:rsidR="00B0619B" w:rsidRPr="00D437D9">
        <w:t>ead</w:t>
      </w:r>
      <w:r w:rsidR="00FC75D6" w:rsidRPr="00D437D9">
        <w:t xml:space="preserve"> azide can be particularly challenging to store</w:t>
      </w:r>
      <w:r w:rsidRPr="00D437D9">
        <w:t>. I</w:t>
      </w:r>
      <w:r w:rsidR="009A07F2" w:rsidRPr="00D437D9">
        <w:t xml:space="preserve">n an air aqueous medium, it can </w:t>
      </w:r>
      <w:r w:rsidR="007060E9" w:rsidRPr="00D437D9">
        <w:t>react to give basic lead azide and lead carbonate</w:t>
      </w:r>
      <w:r w:rsidR="0078033A" w:rsidRPr="00D437D9">
        <w:t>, which</w:t>
      </w:r>
      <w:r w:rsidR="007060E9" w:rsidRPr="00D437D9">
        <w:t xml:space="preserve"> increase the reactivity of the </w:t>
      </w:r>
      <w:r w:rsidR="00A3678D" w:rsidRPr="00D437D9">
        <w:t>explosive</w:t>
      </w:r>
      <w:sdt>
        <w:sdtPr>
          <w:id w:val="-615065509"/>
          <w:citation/>
        </w:sdtPr>
        <w:sdtContent>
          <w:r w:rsidR="0041420A" w:rsidRPr="00D437D9">
            <w:fldChar w:fldCharType="begin"/>
          </w:r>
          <w:r w:rsidR="0041420A" w:rsidRPr="00D437D9">
            <w:instrText xml:space="preserve"> CITATION ART72 \l 2057 </w:instrText>
          </w:r>
          <w:r w:rsidR="0041420A" w:rsidRPr="00D437D9">
            <w:fldChar w:fldCharType="separate"/>
          </w:r>
          <w:r w:rsidR="00B80B1D">
            <w:rPr>
              <w:noProof/>
            </w:rPr>
            <w:t xml:space="preserve"> </w:t>
          </w:r>
          <w:r w:rsidR="00B80B1D" w:rsidRPr="00B80B1D">
            <w:rPr>
              <w:noProof/>
            </w:rPr>
            <w:t>[15]</w:t>
          </w:r>
          <w:r w:rsidR="0041420A" w:rsidRPr="00D437D9">
            <w:fldChar w:fldCharType="end"/>
          </w:r>
        </w:sdtContent>
      </w:sdt>
      <w:r w:rsidR="00A3678D" w:rsidRPr="00D437D9">
        <w:t xml:space="preserve">. </w:t>
      </w:r>
      <w:r w:rsidR="00F06518" w:rsidRPr="00D437D9">
        <w:t xml:space="preserve">As a result, </w:t>
      </w:r>
      <w:r w:rsidR="0078033A" w:rsidRPr="00D437D9">
        <w:t>lead azide</w:t>
      </w:r>
      <w:r w:rsidR="00F06518" w:rsidRPr="00D437D9">
        <w:t xml:space="preserve"> is stored in </w:t>
      </w:r>
      <w:r w:rsidR="006C0FDD" w:rsidRPr="00D437D9">
        <w:t>water</w:t>
      </w:r>
      <w:r w:rsidR="00535805" w:rsidRPr="00D437D9">
        <w:t xml:space="preserve"> to prevent such impurities </w:t>
      </w:r>
      <w:r w:rsidR="00536D7F" w:rsidRPr="00D437D9">
        <w:t>forming.</w:t>
      </w:r>
      <w:r w:rsidR="00BC2658" w:rsidRPr="00D437D9">
        <w:t xml:space="preserve"> </w:t>
      </w:r>
      <w:r w:rsidR="00536D7F" w:rsidRPr="00D437D9">
        <w:t xml:space="preserve">Unfortunately, water storage can </w:t>
      </w:r>
      <w:r w:rsidR="00FC4A0F" w:rsidRPr="00D437D9">
        <w:t>increase</w:t>
      </w:r>
      <w:r w:rsidR="00BC2658" w:rsidRPr="00D437D9">
        <w:t xml:space="preserve"> the crystal size</w:t>
      </w:r>
      <w:r w:rsidR="00FC4A0F" w:rsidRPr="00D437D9">
        <w:t xml:space="preserve"> due to lead azides hydroscopic nature</w:t>
      </w:r>
      <w:r w:rsidR="00BC2658" w:rsidRPr="00D437D9">
        <w:t xml:space="preserve">. </w:t>
      </w:r>
      <w:r w:rsidR="002F33A6" w:rsidRPr="00D437D9">
        <w:t xml:space="preserve">This </w:t>
      </w:r>
      <w:r w:rsidR="00BC2658" w:rsidRPr="00D437D9">
        <w:t xml:space="preserve">results in increased sensitivity </w:t>
      </w:r>
      <w:r w:rsidR="00294201" w:rsidRPr="00D437D9">
        <w:t>to shock and friction</w:t>
      </w:r>
      <w:r w:rsidR="0041420A" w:rsidRPr="00D437D9">
        <w:t xml:space="preserve"> over time</w:t>
      </w:r>
      <w:sdt>
        <w:sdtPr>
          <w:id w:val="-337852994"/>
          <w:citation/>
        </w:sdtPr>
        <w:sdtContent>
          <w:r w:rsidR="0041420A" w:rsidRPr="00D437D9">
            <w:fldChar w:fldCharType="begin"/>
          </w:r>
          <w:r w:rsidR="0041420A" w:rsidRPr="00D437D9">
            <w:instrText xml:space="preserve"> CITATION Eri14 \l 2057 </w:instrText>
          </w:r>
          <w:r w:rsidR="0041420A" w:rsidRPr="00D437D9">
            <w:fldChar w:fldCharType="separate"/>
          </w:r>
          <w:r w:rsidR="00B80B1D">
            <w:rPr>
              <w:noProof/>
            </w:rPr>
            <w:t xml:space="preserve"> </w:t>
          </w:r>
          <w:r w:rsidR="00B80B1D" w:rsidRPr="00B80B1D">
            <w:rPr>
              <w:noProof/>
            </w:rPr>
            <w:t>[16]</w:t>
          </w:r>
          <w:r w:rsidR="0041420A" w:rsidRPr="00D437D9">
            <w:fldChar w:fldCharType="end"/>
          </w:r>
        </w:sdtContent>
      </w:sdt>
      <w:r w:rsidR="0041420A" w:rsidRPr="00D437D9">
        <w:t>.</w:t>
      </w:r>
      <w:r w:rsidR="00294201" w:rsidRPr="00D437D9">
        <w:t xml:space="preserve"> </w:t>
      </w:r>
    </w:p>
    <w:p w14:paraId="79E23715" w14:textId="120575C6" w:rsidR="00125086" w:rsidRPr="00D437D9" w:rsidRDefault="00125086" w:rsidP="00125086">
      <w:r w:rsidRPr="00D437D9">
        <w:t>The ASA mixture itself features</w:t>
      </w:r>
      <w:r w:rsidR="00151298" w:rsidRPr="00D437D9">
        <w:t xml:space="preserve"> a</w:t>
      </w:r>
      <w:r w:rsidRPr="00D437D9">
        <w:t xml:space="preserve"> sensitivity to static from both lead compoun</w:t>
      </w:r>
      <w:r w:rsidR="0009290B" w:rsidRPr="00D437D9">
        <w:t xml:space="preserve">ds, which could cause </w:t>
      </w:r>
      <w:r w:rsidR="001207C6" w:rsidRPr="00D437D9">
        <w:t>accidental</w:t>
      </w:r>
      <w:r w:rsidRPr="00D437D9">
        <w:t xml:space="preserve"> firing.</w:t>
      </w:r>
      <w:r w:rsidR="006A3D92" w:rsidRPr="00D437D9">
        <w:t xml:space="preserve"> This c</w:t>
      </w:r>
      <w:r w:rsidR="000C0193" w:rsidRPr="00D437D9">
        <w:t>reates</w:t>
      </w:r>
      <w:r w:rsidR="006A3D92" w:rsidRPr="00D437D9">
        <w:t xml:space="preserve"> hazards when dry mixing</w:t>
      </w:r>
      <w:r w:rsidR="00E324FF" w:rsidRPr="00D437D9">
        <w:t xml:space="preserve">, </w:t>
      </w:r>
      <w:r w:rsidR="000C0193" w:rsidRPr="00D437D9">
        <w:t>but</w:t>
      </w:r>
      <w:r w:rsidR="00E324FF" w:rsidRPr="00D437D9">
        <w:t xml:space="preserve"> w</w:t>
      </w:r>
      <w:r w:rsidRPr="00D437D9">
        <w:t>hen wet mixing is used, the mix is inadequately homogenous</w:t>
      </w:r>
      <w:r w:rsidR="00130712" w:rsidRPr="00D437D9">
        <w:t xml:space="preserve"> so does not function correctly</w:t>
      </w:r>
      <w:r w:rsidRPr="00D437D9">
        <w:t>.</w:t>
      </w:r>
      <w:r w:rsidR="00046E40" w:rsidRPr="00D437D9">
        <w:t xml:space="preserve"> </w:t>
      </w:r>
      <w:r w:rsidR="00F54C53" w:rsidRPr="00D437D9">
        <w:t>T</w:t>
      </w:r>
      <w:r w:rsidRPr="00D437D9">
        <w:t>he environmental impact of</w:t>
      </w:r>
      <w:r w:rsidR="00F82A47" w:rsidRPr="00D437D9">
        <w:t xml:space="preserve"> both</w:t>
      </w:r>
      <w:r w:rsidRPr="00D437D9">
        <w:t xml:space="preserve"> these toxic lead compounds is </w:t>
      </w:r>
      <w:r w:rsidR="00F54C53" w:rsidRPr="00D437D9">
        <w:t>also a concern as c</w:t>
      </w:r>
      <w:r w:rsidRPr="00D437D9">
        <w:t xml:space="preserve">ompliance costs and regulations </w:t>
      </w:r>
      <w:r w:rsidR="00B94A65" w:rsidRPr="00D437D9">
        <w:t>involving</w:t>
      </w:r>
      <w:r w:rsidRPr="00D437D9">
        <w:t xml:space="preserve"> </w:t>
      </w:r>
      <w:r w:rsidR="002E208B" w:rsidRPr="00D437D9">
        <w:t>such</w:t>
      </w:r>
      <w:r w:rsidR="00F54C53" w:rsidRPr="00D437D9">
        <w:t xml:space="preserve"> compounds</w:t>
      </w:r>
      <w:r w:rsidRPr="00D437D9">
        <w:t xml:space="preserve"> are on the increase</w:t>
      </w:r>
      <w:sdt>
        <w:sdtPr>
          <w:id w:val="2015037201"/>
          <w:citation/>
        </w:sdtPr>
        <w:sdtContent>
          <w:r w:rsidRPr="00D437D9">
            <w:fldChar w:fldCharType="begin"/>
          </w:r>
          <w:r w:rsidRPr="00D437D9">
            <w:instrText xml:space="preserve"> CITATION Joh111 \l 2057 </w:instrText>
          </w:r>
          <w:r w:rsidRPr="00D437D9">
            <w:fldChar w:fldCharType="separate"/>
          </w:r>
          <w:r w:rsidR="00B80B1D">
            <w:rPr>
              <w:noProof/>
            </w:rPr>
            <w:t xml:space="preserve"> </w:t>
          </w:r>
          <w:r w:rsidR="00B80B1D" w:rsidRPr="00B80B1D">
            <w:rPr>
              <w:noProof/>
            </w:rPr>
            <w:t>[17]</w:t>
          </w:r>
          <w:r w:rsidRPr="00D437D9">
            <w:fldChar w:fldCharType="end"/>
          </w:r>
        </w:sdtContent>
      </w:sdt>
      <w:r w:rsidRPr="00D437D9">
        <w:t xml:space="preserve">. </w:t>
      </w:r>
    </w:p>
    <w:p w14:paraId="7668203B" w14:textId="77777777" w:rsidR="00125086" w:rsidRPr="00D437D9" w:rsidRDefault="00125086" w:rsidP="00125086"/>
    <w:p w14:paraId="13A95E2A" w14:textId="77777777" w:rsidR="00125086" w:rsidRPr="00D437D9" w:rsidRDefault="00125086" w:rsidP="00353BE0">
      <w:pPr>
        <w:pStyle w:val="Heading2"/>
      </w:pPr>
      <w:bookmarkStart w:id="17" w:name="_Toc58614211"/>
      <w:r w:rsidRPr="00D437D9">
        <w:t>CLCP</w:t>
      </w:r>
      <w:bookmarkEnd w:id="17"/>
    </w:p>
    <w:p w14:paraId="78A5DAAE" w14:textId="38D2191E" w:rsidR="00DA2D3C" w:rsidRPr="00D437D9" w:rsidRDefault="00125086" w:rsidP="00302918">
      <w:r w:rsidRPr="00D437D9">
        <w:t>CLCP (2-(5-chlorotetrazolato)-</w:t>
      </w:r>
      <w:r w:rsidR="0032318B" w:rsidRPr="00D437D9">
        <w:t>pentaamine</w:t>
      </w:r>
      <w:r w:rsidRPr="00D437D9">
        <w:t xml:space="preserve"> cobalt (III) diperchlorate) is a lead-free </w:t>
      </w:r>
      <w:r w:rsidR="00677974" w:rsidRPr="00D437D9">
        <w:t>cobalt-based</w:t>
      </w:r>
      <w:r w:rsidRPr="00D437D9">
        <w:t xml:space="preserve"> material that promises stability at high temperatures. This stability, as well as the auto ignition values, </w:t>
      </w:r>
      <w:r w:rsidR="00527946" w:rsidRPr="00D437D9">
        <w:t xml:space="preserve">are </w:t>
      </w:r>
      <w:r w:rsidR="00440011">
        <w:t>similar to</w:t>
      </w:r>
      <w:r w:rsidR="00527946" w:rsidRPr="00D437D9">
        <w:t xml:space="preserve"> lead azides</w:t>
      </w:r>
      <w:r w:rsidRPr="00D437D9">
        <w:t xml:space="preserve">. It also boasts lower sensitivity to shock and friction events compared to its environmentally damaging counterparts. It has a 99.99% @95% initiation reliability </w:t>
      </w:r>
      <w:sdt>
        <w:sdtPr>
          <w:id w:val="-262543145"/>
          <w:citation/>
        </w:sdtPr>
        <w:sdtContent>
          <w:r w:rsidRPr="00D437D9">
            <w:fldChar w:fldCharType="begin"/>
          </w:r>
          <w:r w:rsidRPr="00D437D9">
            <w:instrText xml:space="preserve"> CITATION PSE201 \l 2057 </w:instrText>
          </w:r>
          <w:r w:rsidRPr="00D437D9">
            <w:fldChar w:fldCharType="separate"/>
          </w:r>
          <w:r w:rsidR="00B80B1D" w:rsidRPr="00B80B1D">
            <w:rPr>
              <w:noProof/>
            </w:rPr>
            <w:t>[18]</w:t>
          </w:r>
          <w:r w:rsidRPr="00D437D9">
            <w:fldChar w:fldCharType="end"/>
          </w:r>
        </w:sdtContent>
      </w:sdt>
      <w:r w:rsidRPr="00D437D9">
        <w:t xml:space="preserve">. </w:t>
      </w:r>
      <w:r w:rsidR="00A9244B" w:rsidRPr="00D437D9">
        <w:t>Figure 2 shows it has the highest velocity of detonation, but the lowest densit</w:t>
      </w:r>
      <w:r w:rsidR="004A6EAD" w:rsidRPr="00D437D9">
        <w:t xml:space="preserve">y. These almost cancel out to give it </w:t>
      </w:r>
      <w:r w:rsidR="0010761F" w:rsidRPr="00D437D9">
        <w:t>the</w:t>
      </w:r>
      <w:r w:rsidR="00B2125C" w:rsidRPr="00D437D9">
        <w:t xml:space="preserve"> second</w:t>
      </w:r>
      <w:r w:rsidR="0010761F" w:rsidRPr="00D437D9">
        <w:t xml:space="preserve"> highest</w:t>
      </w:r>
      <w:r w:rsidR="00760287" w:rsidRPr="00D437D9">
        <w:t xml:space="preserve"> DP</w:t>
      </w:r>
      <w:r w:rsidR="004A6EAD" w:rsidRPr="00D437D9">
        <w:t>, meaning it</w:t>
      </w:r>
      <w:r w:rsidR="00EE6D96" w:rsidRPr="00D437D9">
        <w:t xml:space="preserve"> is capable of a powerful explosive output.</w:t>
      </w:r>
      <w:r w:rsidR="002B4804" w:rsidRPr="00D437D9">
        <w:t xml:space="preserve"> The table also demonstrates its incredibly low </w:t>
      </w:r>
      <w:r w:rsidR="00463207" w:rsidRPr="00D437D9">
        <w:t>OB</w:t>
      </w:r>
      <w:r w:rsidR="002B4804" w:rsidRPr="00D437D9">
        <w:t>,</w:t>
      </w:r>
      <w:r w:rsidR="000513D8" w:rsidRPr="00D437D9">
        <w:t xml:space="preserve"> meaning less </w:t>
      </w:r>
      <w:r w:rsidR="00486388" w:rsidRPr="00D437D9">
        <w:t xml:space="preserve">by-products are produced by incomplete </w:t>
      </w:r>
      <w:r w:rsidR="00486388" w:rsidRPr="00D437D9">
        <w:lastRenderedPageBreak/>
        <w:t xml:space="preserve">combustion. </w:t>
      </w:r>
      <w:r w:rsidR="00EE162F" w:rsidRPr="00D437D9">
        <w:t xml:space="preserve">A low </w:t>
      </w:r>
      <w:r w:rsidR="00D64478" w:rsidRPr="00D437D9">
        <w:t>OB</w:t>
      </w:r>
      <w:r w:rsidR="00EE162F" w:rsidRPr="00D437D9">
        <w:t xml:space="preserve"> </w:t>
      </w:r>
      <w:r w:rsidR="001F3B54" w:rsidRPr="00D437D9">
        <w:t xml:space="preserve">often means the energetic has high strength, </w:t>
      </w:r>
      <w:r w:rsidR="00677974" w:rsidRPr="00D437D9">
        <w:t>brisance,</w:t>
      </w:r>
      <w:r w:rsidR="001F3B54" w:rsidRPr="00D437D9">
        <w:t xml:space="preserve"> and low sensitivity</w:t>
      </w:r>
      <w:r w:rsidR="004509E3" w:rsidRPr="00D437D9">
        <w:t xml:space="preserve"> </w:t>
      </w:r>
      <w:sdt>
        <w:sdtPr>
          <w:id w:val="1670511104"/>
          <w:citation/>
        </w:sdtPr>
        <w:sdtContent>
          <w:r w:rsidR="004509E3" w:rsidRPr="00D437D9">
            <w:fldChar w:fldCharType="begin"/>
          </w:r>
          <w:r w:rsidR="004509E3" w:rsidRPr="00D437D9">
            <w:instrText xml:space="preserve"> CITATION Wik204 \l 2057 </w:instrText>
          </w:r>
          <w:r w:rsidR="004509E3" w:rsidRPr="00D437D9">
            <w:fldChar w:fldCharType="separate"/>
          </w:r>
          <w:r w:rsidR="00B80B1D" w:rsidRPr="00B80B1D">
            <w:rPr>
              <w:noProof/>
            </w:rPr>
            <w:t>[19]</w:t>
          </w:r>
          <w:r w:rsidR="004509E3" w:rsidRPr="00D437D9">
            <w:fldChar w:fldCharType="end"/>
          </w:r>
        </w:sdtContent>
      </w:sdt>
      <w:r w:rsidR="001F3B54" w:rsidRPr="00D437D9">
        <w:t xml:space="preserve">. </w:t>
      </w:r>
    </w:p>
    <w:p w14:paraId="2BBB1699" w14:textId="77777777" w:rsidR="00A96DD7" w:rsidRPr="00D437D9" w:rsidRDefault="00A96DD7" w:rsidP="00125086"/>
    <w:p w14:paraId="638E25EE" w14:textId="33F34A96" w:rsidR="00125086" w:rsidRPr="00D437D9" w:rsidRDefault="00A96DD7" w:rsidP="00125086">
      <w:r w:rsidRPr="00D437D9">
        <w:t>Unfortunately,</w:t>
      </w:r>
      <w:r w:rsidR="00125086" w:rsidRPr="00D437D9">
        <w:t xml:space="preserve"> it requires a long column length (4-6 mm) in steel confinement to achieve</w:t>
      </w:r>
      <w:r w:rsidR="00102207">
        <w:t xml:space="preserve"> a</w:t>
      </w:r>
      <w:r w:rsidR="00F83537" w:rsidRPr="00F83537">
        <w:t xml:space="preserve"> </w:t>
      </w:r>
      <w:r w:rsidR="00F83537">
        <w:t>d</w:t>
      </w:r>
      <w:r w:rsidR="00F83537" w:rsidRPr="00F83537">
        <w:t>eflagration to detonation transition</w:t>
      </w:r>
      <w:r w:rsidR="00414939" w:rsidRPr="00D437D9">
        <w:t xml:space="preserve"> </w:t>
      </w:r>
      <w:sdt>
        <w:sdtPr>
          <w:id w:val="2120015919"/>
          <w:citation/>
        </w:sdtPr>
        <w:sdtContent>
          <w:r w:rsidR="00414939" w:rsidRPr="00D437D9">
            <w:fldChar w:fldCharType="begin"/>
          </w:r>
          <w:r w:rsidR="00414939" w:rsidRPr="00D437D9">
            <w:instrText xml:space="preserve"> CITATION PSE20 \l 2057 </w:instrText>
          </w:r>
          <w:r w:rsidR="00414939" w:rsidRPr="00D437D9">
            <w:fldChar w:fldCharType="separate"/>
          </w:r>
          <w:r w:rsidR="00B80B1D" w:rsidRPr="00B80B1D">
            <w:rPr>
              <w:noProof/>
            </w:rPr>
            <w:t>[20]</w:t>
          </w:r>
          <w:r w:rsidR="00414939" w:rsidRPr="00D437D9">
            <w:fldChar w:fldCharType="end"/>
          </w:r>
        </w:sdtContent>
      </w:sdt>
      <w:r w:rsidR="00125086" w:rsidRPr="00D437D9">
        <w:t>. This</w:t>
      </w:r>
      <w:r w:rsidR="00426720" w:rsidRPr="00D437D9">
        <w:t xml:space="preserve"> confinement</w:t>
      </w:r>
      <w:r w:rsidR="00125086" w:rsidRPr="00D437D9">
        <w:t xml:space="preserve"> will take up valuable space where secondary explosives could be placed in the grenade</w:t>
      </w:r>
      <w:r w:rsidR="009D1474" w:rsidRPr="00D437D9">
        <w:t xml:space="preserve">, </w:t>
      </w:r>
      <w:r w:rsidR="00E6564B" w:rsidRPr="00D437D9">
        <w:t>especially if used for the detonator and initiator</w:t>
      </w:r>
      <w:r w:rsidR="00125086" w:rsidRPr="00D437D9">
        <w:t xml:space="preserve">. </w:t>
      </w:r>
      <w:r w:rsidRPr="00D437D9">
        <w:t>I</w:t>
      </w:r>
      <w:r w:rsidR="00EC39EE" w:rsidRPr="00D437D9">
        <w:t>t is</w:t>
      </w:r>
      <w:r w:rsidRPr="00D437D9">
        <w:t xml:space="preserve"> also</w:t>
      </w:r>
      <w:r w:rsidR="00EC39EE" w:rsidRPr="00D437D9">
        <w:t xml:space="preserve"> desensitised by water</w:t>
      </w:r>
      <w:r w:rsidR="00E6564B" w:rsidRPr="00D437D9">
        <w:t xml:space="preserve">, which </w:t>
      </w:r>
      <w:r w:rsidR="00202AB7" w:rsidRPr="00D437D9">
        <w:t>increases problems with storage and manufacture</w:t>
      </w:r>
      <w:r w:rsidR="00B4466C" w:rsidRPr="00D437D9">
        <w:t xml:space="preserve">, as </w:t>
      </w:r>
      <w:r w:rsidR="00AD382D" w:rsidRPr="00D437D9">
        <w:t xml:space="preserve">all containers </w:t>
      </w:r>
      <w:r w:rsidR="00EA6981" w:rsidRPr="00D437D9">
        <w:t>must</w:t>
      </w:r>
      <w:r w:rsidR="00AD382D" w:rsidRPr="00D437D9">
        <w:t xml:space="preserve"> be watertight</w:t>
      </w:r>
      <w:r w:rsidR="0061312B" w:rsidRPr="00D437D9">
        <w:t xml:space="preserve"> and humidity levels monitored</w:t>
      </w:r>
      <w:sdt>
        <w:sdtPr>
          <w:id w:val="-1823264398"/>
          <w:citation/>
        </w:sdtPr>
        <w:sdtContent>
          <w:r w:rsidR="00E80EB9" w:rsidRPr="00D437D9">
            <w:fldChar w:fldCharType="begin"/>
          </w:r>
          <w:r w:rsidR="00E80EB9" w:rsidRPr="00D437D9">
            <w:instrText xml:space="preserve"> CITATION MAT04 \l 2057 </w:instrText>
          </w:r>
          <w:r w:rsidR="00E80EB9" w:rsidRPr="00D437D9">
            <w:fldChar w:fldCharType="separate"/>
          </w:r>
          <w:r w:rsidR="00B80B1D">
            <w:rPr>
              <w:noProof/>
            </w:rPr>
            <w:t xml:space="preserve"> </w:t>
          </w:r>
          <w:r w:rsidR="00B80B1D" w:rsidRPr="00B80B1D">
            <w:rPr>
              <w:noProof/>
            </w:rPr>
            <w:t>[5]</w:t>
          </w:r>
          <w:r w:rsidR="00E80EB9" w:rsidRPr="00D437D9">
            <w:fldChar w:fldCharType="end"/>
          </w:r>
        </w:sdtContent>
      </w:sdt>
      <w:r w:rsidR="00E80EB9" w:rsidRPr="00D437D9">
        <w:t>.</w:t>
      </w:r>
      <w:r w:rsidR="006F4B81" w:rsidRPr="00D437D9">
        <w:t xml:space="preserve"> </w:t>
      </w:r>
      <w:r w:rsidR="00563B04" w:rsidRPr="00D437D9">
        <w:t>Most of the</w:t>
      </w:r>
      <w:r w:rsidR="006F4B81" w:rsidRPr="00D437D9">
        <w:t xml:space="preserve"> information for this explosive is from the </w:t>
      </w:r>
      <w:r w:rsidR="00AC2D3B" w:rsidRPr="00D437D9">
        <w:t>manufacture’s</w:t>
      </w:r>
      <w:r w:rsidR="006F4B81" w:rsidRPr="00D437D9">
        <w:t xml:space="preserve"> website, </w:t>
      </w:r>
      <w:r w:rsidR="00AC2D3B" w:rsidRPr="00D437D9">
        <w:t xml:space="preserve">and not independent studies. Therefore, </w:t>
      </w:r>
      <w:r w:rsidR="00563B04" w:rsidRPr="00D437D9">
        <w:t>there is a likelihood for exaggeration</w:t>
      </w:r>
      <w:r w:rsidR="00095582" w:rsidRPr="00D437D9">
        <w:t xml:space="preserve"> of properties</w:t>
      </w:r>
      <w:r w:rsidR="00563B04" w:rsidRPr="00D437D9">
        <w:t xml:space="preserve">. </w:t>
      </w:r>
    </w:p>
    <w:p w14:paraId="03CE66D4" w14:textId="77777777" w:rsidR="00D7660D" w:rsidRPr="00D437D9" w:rsidRDefault="00D7660D" w:rsidP="00827406"/>
    <w:p w14:paraId="3422F2FE" w14:textId="2EBD7F13" w:rsidR="00B669FA" w:rsidRPr="00D437D9" w:rsidRDefault="003507BC" w:rsidP="003507BC">
      <w:pPr>
        <w:pStyle w:val="Heading2"/>
      </w:pPr>
      <w:bookmarkStart w:id="18" w:name="_Toc58614212"/>
      <w:r w:rsidRPr="00D437D9">
        <w:t>KDNP</w:t>
      </w:r>
      <w:bookmarkEnd w:id="18"/>
    </w:p>
    <w:p w14:paraId="0F2AF6A1" w14:textId="0D8DED88" w:rsidR="00455C8A" w:rsidRPr="00D437D9" w:rsidRDefault="00BB4E26" w:rsidP="00827406">
      <w:r w:rsidRPr="00D437D9">
        <w:t>KD</w:t>
      </w:r>
      <w:r w:rsidR="00A5393B" w:rsidRPr="00D437D9">
        <w:t xml:space="preserve">NP stands for </w:t>
      </w:r>
      <w:bookmarkStart w:id="19" w:name="_Hlk55664209"/>
      <w:r w:rsidR="00D11303" w:rsidRPr="00D437D9">
        <w:t>potassium 5,7‐dinitro</w:t>
      </w:r>
      <w:r w:rsidR="00677974" w:rsidRPr="00D437D9">
        <w:t>‐ [</w:t>
      </w:r>
      <w:r w:rsidR="00D11303" w:rsidRPr="00D437D9">
        <w:t>2,1,</w:t>
      </w:r>
      <w:r w:rsidR="00677974" w:rsidRPr="00D437D9">
        <w:t>3] ‐</w:t>
      </w:r>
      <w:r w:rsidR="00D11303" w:rsidRPr="00D437D9">
        <w:t>benzoxadiazol‐4‐olate 3‐oxide</w:t>
      </w:r>
      <w:bookmarkEnd w:id="19"/>
      <w:r w:rsidR="007027E8" w:rsidRPr="00D437D9">
        <w:t>.</w:t>
      </w:r>
      <w:r w:rsidR="00A5393B" w:rsidRPr="00D437D9">
        <w:t xml:space="preserve"> It is a new </w:t>
      </w:r>
      <w:r w:rsidR="0034758B" w:rsidRPr="00D437D9">
        <w:t xml:space="preserve">primer </w:t>
      </w:r>
      <w:r w:rsidR="009A257E" w:rsidRPr="00D437D9">
        <w:t>and</w:t>
      </w:r>
      <w:r w:rsidR="0034758B" w:rsidRPr="00D437D9">
        <w:t xml:space="preserve"> ignitor, produced wi</w:t>
      </w:r>
      <w:r w:rsidR="009A257E" w:rsidRPr="00D437D9">
        <w:t xml:space="preserve">th no </w:t>
      </w:r>
      <w:r w:rsidR="00833C49" w:rsidRPr="00D437D9">
        <w:t xml:space="preserve">toxic or environmental elements. </w:t>
      </w:r>
      <w:r w:rsidR="007D59FB" w:rsidRPr="00D437D9">
        <w:t xml:space="preserve">It has </w:t>
      </w:r>
      <w:r w:rsidR="00541B32" w:rsidRPr="00D437D9">
        <w:t>high thermal stability</w:t>
      </w:r>
      <w:r w:rsidR="003A63E6" w:rsidRPr="00D437D9">
        <w:t>, and, l</w:t>
      </w:r>
      <w:r w:rsidR="00AF2FE7" w:rsidRPr="00D437D9">
        <w:t>ike</w:t>
      </w:r>
      <w:r w:rsidR="0099358F" w:rsidRPr="00D437D9">
        <w:t xml:space="preserve"> mercury fulminate, it</w:t>
      </w:r>
      <w:r w:rsidR="00D53ED6" w:rsidRPr="00D437D9">
        <w:t xml:space="preserve"> is non hydroscopic</w:t>
      </w:r>
      <w:r w:rsidR="00B24DE5" w:rsidRPr="00D437D9">
        <w:t xml:space="preserve">. </w:t>
      </w:r>
      <w:r w:rsidR="003A63E6" w:rsidRPr="00D437D9">
        <w:t xml:space="preserve">Unlike Mercury fulminate, it is compatible with metals such as steel, aluminium, and brass. </w:t>
      </w:r>
      <w:r w:rsidR="00A84D6C" w:rsidRPr="00D437D9">
        <w:t>Additionally, it was</w:t>
      </w:r>
      <w:r w:rsidR="00E37AD1" w:rsidRPr="00D437D9">
        <w:t xml:space="preserve"> found to be less sensitive to ESD, friction and impact than</w:t>
      </w:r>
      <w:r w:rsidR="00763036" w:rsidRPr="00D437D9">
        <w:t xml:space="preserve"> lead styphnate. </w:t>
      </w:r>
      <w:r w:rsidR="008724AF" w:rsidRPr="00D437D9">
        <w:t xml:space="preserve">When it underwent testing as a percussion primer, </w:t>
      </w:r>
      <w:r w:rsidR="00642006" w:rsidRPr="00D437D9">
        <w:t xml:space="preserve">missile squib and initiator, in replacement of lead styphnate, it </w:t>
      </w:r>
      <w:r w:rsidR="00F93A5B" w:rsidRPr="00D437D9">
        <w:t>met or exceeded the performance criteria</w:t>
      </w:r>
      <w:sdt>
        <w:sdtPr>
          <w:id w:val="956455063"/>
          <w:citation/>
        </w:sdtPr>
        <w:sdtContent>
          <w:r w:rsidR="00690960" w:rsidRPr="00D437D9">
            <w:fldChar w:fldCharType="begin"/>
          </w:r>
          <w:r w:rsidR="00690960" w:rsidRPr="00D437D9">
            <w:instrText xml:space="preserve"> CITATION Joh11 \l 2057 </w:instrText>
          </w:r>
          <w:r w:rsidR="00690960" w:rsidRPr="00D437D9">
            <w:fldChar w:fldCharType="separate"/>
          </w:r>
          <w:r w:rsidR="00B80B1D">
            <w:rPr>
              <w:noProof/>
            </w:rPr>
            <w:t xml:space="preserve"> </w:t>
          </w:r>
          <w:r w:rsidR="00B80B1D" w:rsidRPr="00B80B1D">
            <w:rPr>
              <w:noProof/>
            </w:rPr>
            <w:t>[7]</w:t>
          </w:r>
          <w:r w:rsidR="00690960" w:rsidRPr="00D437D9">
            <w:fldChar w:fldCharType="end"/>
          </w:r>
        </w:sdtContent>
      </w:sdt>
      <w:r w:rsidR="00F1483E" w:rsidRPr="00D437D9">
        <w:t xml:space="preserve">. </w:t>
      </w:r>
    </w:p>
    <w:p w14:paraId="4F9C8DF9" w14:textId="77777777" w:rsidR="00FD3AF7" w:rsidRPr="00D437D9" w:rsidRDefault="00FD3AF7" w:rsidP="00827406"/>
    <w:p w14:paraId="6AA30460" w14:textId="1E29E5EA" w:rsidR="00251C14" w:rsidRPr="00D437D9" w:rsidRDefault="008E2491" w:rsidP="008E2491">
      <w:pPr>
        <w:pStyle w:val="Heading2"/>
      </w:pPr>
      <w:bookmarkStart w:id="20" w:name="_Toc58614213"/>
      <w:r w:rsidRPr="00D437D9">
        <w:t>Primary Explosive Conclusion</w:t>
      </w:r>
      <w:bookmarkEnd w:id="20"/>
    </w:p>
    <w:p w14:paraId="4865F389" w14:textId="211CC524" w:rsidR="008E2491" w:rsidRPr="00D437D9" w:rsidRDefault="0010229B" w:rsidP="008E2491">
      <w:r w:rsidRPr="00D437D9">
        <w:t xml:space="preserve">The health risks and toxicity associated with mercury fulminate and lead compounds make them unsuitable for manufacture and therefore consideration. </w:t>
      </w:r>
      <w:r w:rsidR="005A3947" w:rsidRPr="00D437D9">
        <w:t>Environmental</w:t>
      </w:r>
      <w:r w:rsidR="000901E3" w:rsidRPr="00D437D9">
        <w:t xml:space="preserve">ly friendlier CLCP and KDNP are therefore more </w:t>
      </w:r>
      <w:r w:rsidR="001C7A0B" w:rsidRPr="00D437D9">
        <w:t>acceptable</w:t>
      </w:r>
      <w:r w:rsidR="000901E3" w:rsidRPr="00D437D9">
        <w:t xml:space="preserve">, however the </w:t>
      </w:r>
      <w:r w:rsidR="00061E45" w:rsidRPr="00D437D9">
        <w:t xml:space="preserve">steel confinement required by CLCP simply takes up too much space. </w:t>
      </w:r>
      <w:r w:rsidR="00587EC6" w:rsidRPr="00D437D9">
        <w:t xml:space="preserve">Therefore, </w:t>
      </w:r>
      <w:r w:rsidR="00F104DB" w:rsidRPr="00D437D9">
        <w:t>KDNP was considered the optimum primary explosive for these roles.</w:t>
      </w:r>
    </w:p>
    <w:p w14:paraId="6D3F5DAE" w14:textId="77777777" w:rsidR="008E416F" w:rsidRPr="00D437D9" w:rsidRDefault="008E416F" w:rsidP="008E2491"/>
    <w:p w14:paraId="5ECCA2D5" w14:textId="13D7E8C1" w:rsidR="00F375F5" w:rsidRPr="00D437D9" w:rsidRDefault="0027192F" w:rsidP="00060064">
      <w:pPr>
        <w:pStyle w:val="Heading2"/>
      </w:pPr>
      <w:bookmarkStart w:id="21" w:name="_Toc58614214"/>
      <w:r w:rsidRPr="00D437D9">
        <w:t>Manufacture</w:t>
      </w:r>
      <w:r w:rsidR="001919D3" w:rsidRPr="00D437D9">
        <w:t xml:space="preserve"> of KDNP</w:t>
      </w:r>
      <w:bookmarkEnd w:id="21"/>
    </w:p>
    <w:p w14:paraId="369209FC" w14:textId="77777777" w:rsidR="001A4139" w:rsidRPr="00D437D9" w:rsidRDefault="00310C44" w:rsidP="001A4139">
      <w:pPr>
        <w:keepNext/>
      </w:pPr>
      <w:r w:rsidRPr="00D437D9">
        <w:rPr>
          <w:noProof/>
        </w:rPr>
        <w:drawing>
          <wp:inline distT="0" distB="0" distL="0" distR="0" wp14:anchorId="3EB0E40A" wp14:editId="161B2A53">
            <wp:extent cx="5731510" cy="15709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570990"/>
                    </a:xfrm>
                    <a:prstGeom prst="rect">
                      <a:avLst/>
                    </a:prstGeom>
                  </pic:spPr>
                </pic:pic>
              </a:graphicData>
            </a:graphic>
          </wp:inline>
        </w:drawing>
      </w:r>
    </w:p>
    <w:p w14:paraId="5D08F633" w14:textId="6A5BF247" w:rsidR="001919D3" w:rsidRPr="00D437D9" w:rsidRDefault="001A4139" w:rsidP="001A4139">
      <w:pPr>
        <w:pStyle w:val="Caption"/>
      </w:pPr>
      <w:bookmarkStart w:id="22" w:name="_Toc58585479"/>
      <w:bookmarkStart w:id="23" w:name="_Toc58615819"/>
      <w:r w:rsidRPr="00D437D9">
        <w:t xml:space="preserve">Figure </w:t>
      </w:r>
      <w:fldSimple w:instr=" SEQ Figure \* ARABIC ">
        <w:r w:rsidR="00B11035" w:rsidRPr="00D437D9">
          <w:rPr>
            <w:noProof/>
          </w:rPr>
          <w:t>3</w:t>
        </w:r>
      </w:fldSimple>
      <w:r w:rsidRPr="00D437D9">
        <w:t xml:space="preserve">- </w:t>
      </w:r>
      <w:r w:rsidR="00597940">
        <w:t>T</w:t>
      </w:r>
      <w:r w:rsidRPr="00D437D9">
        <w:t>he synthesis of KDNP</w:t>
      </w:r>
      <w:sdt>
        <w:sdtPr>
          <w:id w:val="486055595"/>
          <w:citation/>
        </w:sdtPr>
        <w:sdtContent>
          <w:r w:rsidRPr="00D437D9">
            <w:fldChar w:fldCharType="begin"/>
          </w:r>
          <w:r w:rsidRPr="00D437D9">
            <w:instrText xml:space="preserve"> CITATION Joh09 \l 2057 </w:instrText>
          </w:r>
          <w:r w:rsidRPr="00D437D9">
            <w:fldChar w:fldCharType="separate"/>
          </w:r>
          <w:r w:rsidR="00B80B1D">
            <w:rPr>
              <w:noProof/>
            </w:rPr>
            <w:t xml:space="preserve"> </w:t>
          </w:r>
          <w:r w:rsidR="00B80B1D" w:rsidRPr="00B80B1D">
            <w:rPr>
              <w:noProof/>
            </w:rPr>
            <w:t>[21]</w:t>
          </w:r>
          <w:r w:rsidRPr="00D437D9">
            <w:fldChar w:fldCharType="end"/>
          </w:r>
        </w:sdtContent>
      </w:sdt>
      <w:bookmarkEnd w:id="22"/>
      <w:bookmarkEnd w:id="23"/>
    </w:p>
    <w:p w14:paraId="1CBB348B" w14:textId="14AD33EB" w:rsidR="00A9003A" w:rsidRPr="00D437D9" w:rsidRDefault="008A504E" w:rsidP="00B60034">
      <w:r w:rsidRPr="00D437D9">
        <w:t xml:space="preserve">An aqueous solution of </w:t>
      </w:r>
      <w:r w:rsidR="008109D2" w:rsidRPr="00D437D9">
        <w:t>3-aminopicric acid</w:t>
      </w:r>
      <w:r w:rsidR="00B473C6" w:rsidRPr="00D437D9">
        <w:t xml:space="preserve"> was added to potassium bicarbonate until no gas was being produced</w:t>
      </w:r>
      <w:r w:rsidR="00DC7DC2" w:rsidRPr="00D437D9">
        <w:t>, and a dark red-brown precipitate formed. This m</w:t>
      </w:r>
      <w:r w:rsidR="002B16F3" w:rsidRPr="00D437D9">
        <w:t xml:space="preserve">ixture was then left inside a </w:t>
      </w:r>
      <w:r w:rsidR="00AF2FE7" w:rsidRPr="00D437D9">
        <w:t>f</w:t>
      </w:r>
      <w:r w:rsidR="002B16F3" w:rsidRPr="00D437D9">
        <w:t xml:space="preserve">ume hood for 2 days whilst the volume decreased by approximately 2/3 by evaporation. </w:t>
      </w:r>
      <w:r w:rsidR="00365BDE" w:rsidRPr="00D437D9">
        <w:t xml:space="preserve">The solid precipitate remaining </w:t>
      </w:r>
      <w:r w:rsidR="002A16D1" w:rsidRPr="00D437D9">
        <w:t>was collected by filtration and then dried under a vacuum</w:t>
      </w:r>
      <w:sdt>
        <w:sdtPr>
          <w:id w:val="1815830896"/>
          <w:citation/>
        </w:sdtPr>
        <w:sdtContent>
          <w:r w:rsidR="007D1A9A" w:rsidRPr="00D437D9">
            <w:fldChar w:fldCharType="begin"/>
          </w:r>
          <w:r w:rsidR="007D1A9A" w:rsidRPr="00D437D9">
            <w:instrText xml:space="preserve"> CITATION 3az11 \l 2057 </w:instrText>
          </w:r>
          <w:r w:rsidR="007D1A9A" w:rsidRPr="00D437D9">
            <w:fldChar w:fldCharType="separate"/>
          </w:r>
          <w:r w:rsidR="00B80B1D">
            <w:rPr>
              <w:noProof/>
            </w:rPr>
            <w:t xml:space="preserve"> </w:t>
          </w:r>
          <w:r w:rsidR="00B80B1D" w:rsidRPr="00B80B1D">
            <w:rPr>
              <w:noProof/>
            </w:rPr>
            <w:t>[22]</w:t>
          </w:r>
          <w:r w:rsidR="007D1A9A" w:rsidRPr="00D437D9">
            <w:fldChar w:fldCharType="end"/>
          </w:r>
        </w:sdtContent>
      </w:sdt>
      <w:r w:rsidR="0073167D" w:rsidRPr="00D437D9">
        <w:t>.</w:t>
      </w:r>
      <w:r w:rsidR="005E0F6E" w:rsidRPr="00D437D9">
        <w:t xml:space="preserve"> </w:t>
      </w:r>
    </w:p>
    <w:p w14:paraId="565EB6CB" w14:textId="473C8C97" w:rsidR="004D61ED" w:rsidRPr="00D437D9" w:rsidRDefault="002521C6" w:rsidP="00B60034">
      <w:r w:rsidRPr="00D437D9">
        <w:t>Changing the reaction conditions</w:t>
      </w:r>
      <w:r w:rsidR="00D41AA2" w:rsidRPr="00D437D9">
        <w:t xml:space="preserve"> (</w:t>
      </w:r>
      <w:r w:rsidR="009C3CBC" w:rsidRPr="00D437D9">
        <w:t>e.g.,</w:t>
      </w:r>
      <w:r w:rsidR="00D41AA2" w:rsidRPr="00D437D9">
        <w:t xml:space="preserve"> timings and mixing speeds)</w:t>
      </w:r>
      <w:r w:rsidRPr="00D437D9">
        <w:t xml:space="preserve"> </w:t>
      </w:r>
      <w:r w:rsidR="00F03D25" w:rsidRPr="00D437D9">
        <w:t xml:space="preserve">between batches </w:t>
      </w:r>
      <w:r w:rsidR="00E35C10" w:rsidRPr="00D437D9">
        <w:t xml:space="preserve">impacts </w:t>
      </w:r>
      <w:r w:rsidRPr="00D437D9">
        <w:t>the</w:t>
      </w:r>
      <w:r w:rsidR="00A0225A" w:rsidRPr="00D437D9">
        <w:t xml:space="preserve"> precipitate</w:t>
      </w:r>
      <w:r w:rsidRPr="00D437D9">
        <w:t xml:space="preserve"> </w:t>
      </w:r>
      <w:r w:rsidR="00D41AA2" w:rsidRPr="00D437D9">
        <w:t xml:space="preserve">crystal structure of KDNP. </w:t>
      </w:r>
      <w:r w:rsidR="00130D55" w:rsidRPr="00D437D9">
        <w:t>Having a fast crystallisation process create</w:t>
      </w:r>
      <w:r w:rsidR="006C0311" w:rsidRPr="00D437D9">
        <w:t xml:space="preserve">s agglomerates of </w:t>
      </w:r>
      <w:r w:rsidR="006C0311" w:rsidRPr="00D437D9">
        <w:lastRenderedPageBreak/>
        <w:t>rods</w:t>
      </w:r>
      <w:r w:rsidR="00BE3C1C" w:rsidRPr="00D437D9">
        <w:t>,</w:t>
      </w:r>
      <w:r w:rsidR="003838B8" w:rsidRPr="00D437D9">
        <w:t xml:space="preserve"> however incorrect </w:t>
      </w:r>
      <w:r w:rsidR="00DC4FD8" w:rsidRPr="00D437D9">
        <w:t>conditions</w:t>
      </w:r>
      <w:r w:rsidR="005A46BE" w:rsidRPr="00D437D9">
        <w:t xml:space="preserve">, such as those allowing water </w:t>
      </w:r>
      <w:r w:rsidR="004B4493" w:rsidRPr="00D437D9">
        <w:t>retention</w:t>
      </w:r>
      <w:r w:rsidR="003838B8" w:rsidRPr="00D437D9">
        <w:t xml:space="preserve"> can cause</w:t>
      </w:r>
      <w:r w:rsidR="00DC4FD8" w:rsidRPr="00D437D9">
        <w:t xml:space="preserve"> needle like structures </w:t>
      </w:r>
      <w:r w:rsidR="003838B8" w:rsidRPr="00D437D9">
        <w:t>to form</w:t>
      </w:r>
      <w:sdt>
        <w:sdtPr>
          <w:id w:val="116647872"/>
          <w:citation/>
        </w:sdtPr>
        <w:sdtContent>
          <w:r w:rsidR="003E40E2" w:rsidRPr="00D437D9">
            <w:fldChar w:fldCharType="begin"/>
          </w:r>
          <w:r w:rsidR="003E40E2" w:rsidRPr="00D437D9">
            <w:instrText xml:space="preserve"> CITATION Pat13 \l 2057 </w:instrText>
          </w:r>
          <w:r w:rsidR="003E40E2" w:rsidRPr="00D437D9">
            <w:fldChar w:fldCharType="separate"/>
          </w:r>
          <w:r w:rsidR="00B80B1D">
            <w:rPr>
              <w:noProof/>
            </w:rPr>
            <w:t xml:space="preserve"> </w:t>
          </w:r>
          <w:r w:rsidR="00B80B1D" w:rsidRPr="00B80B1D">
            <w:rPr>
              <w:noProof/>
            </w:rPr>
            <w:t>[23]</w:t>
          </w:r>
          <w:r w:rsidR="003E40E2" w:rsidRPr="00D437D9">
            <w:fldChar w:fldCharType="end"/>
          </w:r>
        </w:sdtContent>
      </w:sdt>
      <w:sdt>
        <w:sdtPr>
          <w:id w:val="-1814012355"/>
          <w:citation/>
        </w:sdtPr>
        <w:sdtContent>
          <w:r w:rsidR="005A46BE" w:rsidRPr="00D437D9">
            <w:fldChar w:fldCharType="begin"/>
          </w:r>
          <w:r w:rsidR="005A46BE" w:rsidRPr="00D437D9">
            <w:instrText xml:space="preserve"> CITATION Joh11 \l 2057 </w:instrText>
          </w:r>
          <w:r w:rsidR="005A46BE" w:rsidRPr="00D437D9">
            <w:fldChar w:fldCharType="separate"/>
          </w:r>
          <w:r w:rsidR="00B80B1D">
            <w:rPr>
              <w:noProof/>
            </w:rPr>
            <w:t xml:space="preserve"> </w:t>
          </w:r>
          <w:r w:rsidR="00B80B1D" w:rsidRPr="00B80B1D">
            <w:rPr>
              <w:noProof/>
            </w:rPr>
            <w:t>[7]</w:t>
          </w:r>
          <w:r w:rsidR="005A46BE" w:rsidRPr="00D437D9">
            <w:fldChar w:fldCharType="end"/>
          </w:r>
        </w:sdtContent>
      </w:sdt>
      <w:r w:rsidR="000C5666" w:rsidRPr="00D437D9">
        <w:t>.</w:t>
      </w:r>
      <w:r w:rsidR="003838B8" w:rsidRPr="00D437D9">
        <w:t xml:space="preserve"> </w:t>
      </w:r>
      <w:r w:rsidR="009006DA" w:rsidRPr="00D437D9">
        <w:t>Thes</w:t>
      </w:r>
      <w:r w:rsidR="00115C9F" w:rsidRPr="00D437D9">
        <w:t xml:space="preserve">e crystal needles </w:t>
      </w:r>
      <w:r w:rsidR="004D00E7" w:rsidRPr="00D437D9">
        <w:t xml:space="preserve">have a lower packing density and higher mechanical and thermal sensitivity when compared to their rod counterparts. </w:t>
      </w:r>
      <w:r w:rsidR="005800E2" w:rsidRPr="00D437D9">
        <w:t xml:space="preserve">This </w:t>
      </w:r>
      <w:r w:rsidR="006A4AB3" w:rsidRPr="00D437D9">
        <w:t xml:space="preserve">leads to poor performance and </w:t>
      </w:r>
      <w:r w:rsidR="0013239A" w:rsidRPr="00D437D9">
        <w:t>safety;</w:t>
      </w:r>
      <w:r w:rsidR="006A4AB3" w:rsidRPr="00D437D9">
        <w:t xml:space="preserve"> </w:t>
      </w:r>
      <w:r w:rsidR="00207CFC" w:rsidRPr="00D437D9">
        <w:t>therefore,</w:t>
      </w:r>
      <w:r w:rsidR="006A4AB3" w:rsidRPr="00D437D9">
        <w:t xml:space="preserve"> it is key </w:t>
      </w:r>
      <w:r w:rsidR="006A33E5" w:rsidRPr="00D437D9">
        <w:t>reactions conditions remain constant throughout manufacture</w:t>
      </w:r>
      <w:r w:rsidR="00C661A9" w:rsidRPr="00D437D9">
        <w:t xml:space="preserve"> </w:t>
      </w:r>
      <w:sdt>
        <w:sdtPr>
          <w:id w:val="2020043103"/>
          <w:citation/>
        </w:sdtPr>
        <w:sdtContent>
          <w:r w:rsidR="00C661A9" w:rsidRPr="00D437D9">
            <w:fldChar w:fldCharType="begin"/>
          </w:r>
          <w:r w:rsidR="00C661A9" w:rsidRPr="00D437D9">
            <w:instrText xml:space="preserve"> CITATION Yin17 \l 2057 </w:instrText>
          </w:r>
          <w:r w:rsidR="00C661A9" w:rsidRPr="00D437D9">
            <w:fldChar w:fldCharType="separate"/>
          </w:r>
          <w:r w:rsidR="00B80B1D" w:rsidRPr="00B80B1D">
            <w:rPr>
              <w:noProof/>
            </w:rPr>
            <w:t>[24]</w:t>
          </w:r>
          <w:r w:rsidR="00C661A9" w:rsidRPr="00D437D9">
            <w:fldChar w:fldCharType="end"/>
          </w:r>
        </w:sdtContent>
      </w:sdt>
      <w:r w:rsidR="006A33E5" w:rsidRPr="00D437D9">
        <w:t xml:space="preserve">. </w:t>
      </w:r>
      <w:r w:rsidR="00351B45" w:rsidRPr="00D437D9">
        <w:t xml:space="preserve">This can be done by routinely checking the mixer and temperature </w:t>
      </w:r>
      <w:r w:rsidR="0013239A" w:rsidRPr="00D437D9">
        <w:t>settings</w:t>
      </w:r>
      <w:r w:rsidR="00351B45" w:rsidRPr="00D437D9">
        <w:t xml:space="preserve">, </w:t>
      </w:r>
      <w:r w:rsidR="0013239A" w:rsidRPr="00D437D9">
        <w:t>and</w:t>
      </w:r>
      <w:r w:rsidR="00351B45" w:rsidRPr="00D437D9">
        <w:t xml:space="preserve"> ensuring all </w:t>
      </w:r>
      <w:r w:rsidR="0013239A" w:rsidRPr="00D437D9">
        <w:t>machines are calibrated and checked</w:t>
      </w:r>
      <w:r w:rsidR="000C2377" w:rsidRPr="00D437D9">
        <w:t xml:space="preserve"> regularly</w:t>
      </w:r>
      <w:r w:rsidR="0013239A" w:rsidRPr="00D437D9">
        <w:t>.</w:t>
      </w:r>
    </w:p>
    <w:p w14:paraId="558EEEFF" w14:textId="67739BE7" w:rsidR="00234531" w:rsidRPr="00D437D9" w:rsidRDefault="00234531" w:rsidP="00B60034"/>
    <w:p w14:paraId="5930E301" w14:textId="50059BC6" w:rsidR="00234531" w:rsidRPr="00D437D9" w:rsidRDefault="00393A8E" w:rsidP="00AD67A3">
      <w:pPr>
        <w:pStyle w:val="Heading2"/>
      </w:pPr>
      <w:bookmarkStart w:id="24" w:name="_Toc58614215"/>
      <w:r w:rsidRPr="00D437D9">
        <w:t>Heat</w:t>
      </w:r>
      <w:r w:rsidR="00AD67A3" w:rsidRPr="00D437D9">
        <w:t xml:space="preserve"> Release</w:t>
      </w:r>
      <w:bookmarkEnd w:id="24"/>
    </w:p>
    <w:p w14:paraId="043EFD2A" w14:textId="77777777" w:rsidR="00E271A7" w:rsidRPr="00D437D9" w:rsidRDefault="00E271A7" w:rsidP="00E271A7"/>
    <w:p w14:paraId="2B62AA41" w14:textId="12298C90" w:rsidR="002F3B22" w:rsidRPr="00B81830" w:rsidRDefault="00491F9B" w:rsidP="002F3B22">
      <w:pPr>
        <w:rPr>
          <w:rFonts w:cstheme="minorHAnsi"/>
          <w:b/>
          <w:bCs/>
          <w:color w:val="212121"/>
          <w:sz w:val="40"/>
          <w:szCs w:val="40"/>
        </w:rPr>
      </w:pPr>
      <w:bookmarkStart w:id="25" w:name="_Hlk56798433"/>
      <w:r w:rsidRPr="00B81830">
        <w:rPr>
          <w:rFonts w:cstheme="minorHAnsi"/>
          <w:b/>
          <w:bCs/>
          <w:color w:val="000000" w:themeColor="text1"/>
          <w:sz w:val="36"/>
          <w:szCs w:val="36"/>
          <w:shd w:val="clear" w:color="auto" w:fill="FFFFFF"/>
        </w:rPr>
        <w:t>C</w:t>
      </w:r>
      <w:r w:rsidRPr="00B81830">
        <w:rPr>
          <w:rFonts w:cstheme="minorHAnsi"/>
          <w:b/>
          <w:bCs/>
          <w:color w:val="000000" w:themeColor="text1"/>
          <w:sz w:val="36"/>
          <w:szCs w:val="36"/>
          <w:shd w:val="clear" w:color="auto" w:fill="FFFFFF"/>
          <w:vertAlign w:val="subscript"/>
        </w:rPr>
        <w:t>6</w:t>
      </w:r>
      <w:r w:rsidRPr="00B81830">
        <w:rPr>
          <w:rFonts w:cstheme="minorHAnsi"/>
          <w:b/>
          <w:bCs/>
          <w:color w:val="000000" w:themeColor="text1"/>
          <w:sz w:val="36"/>
          <w:szCs w:val="36"/>
          <w:shd w:val="clear" w:color="auto" w:fill="FFFFFF"/>
        </w:rPr>
        <w:t>H</w:t>
      </w:r>
      <w:r w:rsidRPr="00B81830">
        <w:rPr>
          <w:rFonts w:cstheme="minorHAnsi"/>
          <w:b/>
          <w:bCs/>
          <w:color w:val="000000" w:themeColor="text1"/>
          <w:sz w:val="36"/>
          <w:szCs w:val="36"/>
          <w:shd w:val="clear" w:color="auto" w:fill="FFFFFF"/>
          <w:vertAlign w:val="subscript"/>
        </w:rPr>
        <w:t>3</w:t>
      </w:r>
      <w:r w:rsidRPr="00B81830">
        <w:rPr>
          <w:rFonts w:cstheme="minorHAnsi"/>
          <w:b/>
          <w:bCs/>
          <w:color w:val="000000" w:themeColor="text1"/>
          <w:sz w:val="36"/>
          <w:szCs w:val="36"/>
          <w:shd w:val="clear" w:color="auto" w:fill="FFFFFF"/>
        </w:rPr>
        <w:t>KN</w:t>
      </w:r>
      <w:r w:rsidRPr="00B81830">
        <w:rPr>
          <w:rFonts w:cstheme="minorHAnsi"/>
          <w:b/>
          <w:bCs/>
          <w:color w:val="000000" w:themeColor="text1"/>
          <w:sz w:val="36"/>
          <w:szCs w:val="36"/>
          <w:shd w:val="clear" w:color="auto" w:fill="FFFFFF"/>
          <w:vertAlign w:val="subscript"/>
        </w:rPr>
        <w:t>4</w:t>
      </w:r>
      <w:r w:rsidRPr="00B81830">
        <w:rPr>
          <w:rFonts w:cstheme="minorHAnsi"/>
          <w:b/>
          <w:bCs/>
          <w:color w:val="000000" w:themeColor="text1"/>
          <w:sz w:val="36"/>
          <w:szCs w:val="36"/>
          <w:shd w:val="clear" w:color="auto" w:fill="FFFFFF"/>
        </w:rPr>
        <w:t>O</w:t>
      </w:r>
      <w:r w:rsidRPr="00B81830">
        <w:rPr>
          <w:rFonts w:cstheme="minorHAnsi"/>
          <w:b/>
          <w:bCs/>
          <w:color w:val="000000" w:themeColor="text1"/>
          <w:sz w:val="36"/>
          <w:szCs w:val="36"/>
          <w:shd w:val="clear" w:color="auto" w:fill="FFFFFF"/>
          <w:vertAlign w:val="subscript"/>
        </w:rPr>
        <w:t>7</w:t>
      </w:r>
      <w:r w:rsidRPr="00B81830">
        <w:rPr>
          <w:rFonts w:cstheme="minorHAnsi"/>
          <w:b/>
          <w:bCs/>
          <w:color w:val="000000" w:themeColor="text1"/>
          <w:sz w:val="36"/>
          <w:szCs w:val="36"/>
          <w:shd w:val="clear" w:color="auto" w:fill="FFFFFF"/>
        </w:rPr>
        <w:t> →</w:t>
      </w:r>
      <w:r w:rsidR="00690611" w:rsidRPr="00B81830">
        <w:rPr>
          <w:rFonts w:cstheme="minorHAnsi"/>
          <w:b/>
          <w:bCs/>
          <w:color w:val="000000" w:themeColor="text1"/>
          <w:sz w:val="36"/>
          <w:szCs w:val="36"/>
          <w:shd w:val="clear" w:color="auto" w:fill="FFFFFF"/>
        </w:rPr>
        <w:t>6</w:t>
      </w:r>
      <w:r w:rsidR="001647C0" w:rsidRPr="00B81830">
        <w:rPr>
          <w:rFonts w:cstheme="minorHAnsi"/>
          <w:b/>
          <w:bCs/>
          <w:color w:val="000000" w:themeColor="text1"/>
          <w:sz w:val="36"/>
          <w:szCs w:val="36"/>
          <w:shd w:val="clear" w:color="auto" w:fill="FFFFFF"/>
        </w:rPr>
        <w:t>CO+</w:t>
      </w:r>
      <w:r w:rsidRPr="00B81830">
        <w:rPr>
          <w:rFonts w:cstheme="minorHAnsi"/>
          <w:b/>
          <w:bCs/>
          <w:color w:val="000000" w:themeColor="text1"/>
          <w:sz w:val="36"/>
          <w:szCs w:val="36"/>
          <w:shd w:val="clear" w:color="auto" w:fill="FFFFFF"/>
        </w:rPr>
        <w:t>H</w:t>
      </w:r>
      <w:r w:rsidRPr="00B81830">
        <w:rPr>
          <w:rFonts w:cstheme="minorHAnsi"/>
          <w:b/>
          <w:bCs/>
          <w:color w:val="000000" w:themeColor="text1"/>
          <w:sz w:val="36"/>
          <w:szCs w:val="36"/>
          <w:shd w:val="clear" w:color="auto" w:fill="FFFFFF"/>
          <w:vertAlign w:val="subscript"/>
        </w:rPr>
        <w:t>2</w:t>
      </w:r>
      <w:r w:rsidRPr="00B81830">
        <w:rPr>
          <w:rFonts w:cstheme="minorHAnsi"/>
          <w:b/>
          <w:bCs/>
          <w:color w:val="000000" w:themeColor="text1"/>
          <w:sz w:val="36"/>
          <w:szCs w:val="36"/>
          <w:shd w:val="clear" w:color="auto" w:fill="FFFFFF"/>
        </w:rPr>
        <w:t>O +</w:t>
      </w:r>
      <w:r w:rsidR="00C81F55" w:rsidRPr="00B81830">
        <w:rPr>
          <w:rFonts w:cstheme="minorHAnsi"/>
          <w:b/>
          <w:bCs/>
          <w:color w:val="000000" w:themeColor="text1"/>
          <w:sz w:val="36"/>
          <w:szCs w:val="36"/>
          <w:shd w:val="clear" w:color="auto" w:fill="FFFFFF"/>
        </w:rPr>
        <w:t>2N</w:t>
      </w:r>
      <w:r w:rsidR="00C81F55" w:rsidRPr="00B81830">
        <w:rPr>
          <w:rFonts w:cstheme="minorHAnsi"/>
          <w:b/>
          <w:bCs/>
          <w:color w:val="000000" w:themeColor="text1"/>
          <w:sz w:val="36"/>
          <w:szCs w:val="36"/>
          <w:shd w:val="clear" w:color="auto" w:fill="FFFFFF"/>
          <w:vertAlign w:val="subscript"/>
        </w:rPr>
        <w:t>2</w:t>
      </w:r>
      <w:r w:rsidRPr="00B81830">
        <w:rPr>
          <w:rFonts w:cstheme="minorHAnsi"/>
          <w:b/>
          <w:bCs/>
          <w:color w:val="000000" w:themeColor="text1"/>
          <w:sz w:val="36"/>
          <w:szCs w:val="36"/>
          <w:shd w:val="clear" w:color="auto" w:fill="FFFFFF"/>
        </w:rPr>
        <w:t> + KH</w:t>
      </w:r>
    </w:p>
    <w:bookmarkEnd w:id="25"/>
    <w:p w14:paraId="52E3BC6E" w14:textId="773FADA2" w:rsidR="004D5198" w:rsidRPr="00D437D9" w:rsidRDefault="004D5198" w:rsidP="00B60034"/>
    <w:p w14:paraId="60F510FE" w14:textId="3499C4E7" w:rsidR="005B0596" w:rsidRPr="00D437D9" w:rsidRDefault="005B0596" w:rsidP="00B60034"/>
    <w:p w14:paraId="0212529E" w14:textId="0DFDF49C" w:rsidR="006861E6" w:rsidRPr="00D437D9" w:rsidRDefault="00220EE4" w:rsidP="00B60034">
      <w:r w:rsidRPr="00D437D9">
        <w:t xml:space="preserve">The heat release </w:t>
      </w:r>
      <w:r w:rsidR="008C46E2" w:rsidRPr="00D437D9">
        <w:t xml:space="preserve">was calculated to be </w:t>
      </w:r>
      <w:r w:rsidR="00E64B6E" w:rsidRPr="00D437D9">
        <w:t>-765.55 kJ mol</w:t>
      </w:r>
      <w:r w:rsidR="00E64B6E" w:rsidRPr="00D437D9">
        <w:rPr>
          <w:vertAlign w:val="superscript"/>
        </w:rPr>
        <w:t>-1</w:t>
      </w:r>
      <w:r w:rsidR="00D40E50">
        <w:rPr>
          <w:rFonts w:cstheme="minorHAnsi"/>
          <w:color w:val="212121"/>
        </w:rPr>
        <w:t>, as shown in the a</w:t>
      </w:r>
      <w:r w:rsidR="001C2CDF">
        <w:rPr>
          <w:rFonts w:cstheme="minorHAnsi"/>
          <w:color w:val="212121"/>
        </w:rPr>
        <w:t>ppendix</w:t>
      </w:r>
      <w:r w:rsidR="008C46E2" w:rsidRPr="00D437D9">
        <w:t xml:space="preserve">. </w:t>
      </w:r>
      <w:r w:rsidR="006861E6" w:rsidRPr="00D437D9">
        <w:t>The enthalpy chan</w:t>
      </w:r>
      <w:r w:rsidR="00151298" w:rsidRPr="00D437D9">
        <w:t>g</w:t>
      </w:r>
      <w:r w:rsidR="006861E6" w:rsidRPr="00D437D9">
        <w:t xml:space="preserve">e is </w:t>
      </w:r>
      <w:r w:rsidR="00412842" w:rsidRPr="00D437D9">
        <w:t>negative;</w:t>
      </w:r>
      <w:r w:rsidR="006861E6" w:rsidRPr="00D437D9">
        <w:t xml:space="preserve"> </w:t>
      </w:r>
      <w:r w:rsidR="004A7530" w:rsidRPr="00D437D9">
        <w:t>therefore,</w:t>
      </w:r>
      <w:r w:rsidR="006861E6" w:rsidRPr="00D437D9">
        <w:t xml:space="preserve"> the reaction is exothermic. </w:t>
      </w:r>
    </w:p>
    <w:p w14:paraId="1EE3393D" w14:textId="39219615" w:rsidR="001A3C45" w:rsidRPr="00D437D9" w:rsidRDefault="001A3C45" w:rsidP="00B60034"/>
    <w:p w14:paraId="58876B7C" w14:textId="5E33554D" w:rsidR="0072780C" w:rsidRPr="00D437D9" w:rsidRDefault="0072780C" w:rsidP="00B60034"/>
    <w:p w14:paraId="6F4B7A94" w14:textId="77777777" w:rsidR="0072780C" w:rsidRPr="00D437D9" w:rsidRDefault="0072780C" w:rsidP="00B60034"/>
    <w:p w14:paraId="15BC17F2" w14:textId="68DC1A6F" w:rsidR="00593514" w:rsidRPr="00D437D9" w:rsidRDefault="00593514" w:rsidP="00593514">
      <w:pPr>
        <w:pStyle w:val="Heading1"/>
      </w:pPr>
      <w:bookmarkStart w:id="26" w:name="_Toc58614216"/>
      <w:r w:rsidRPr="00D437D9">
        <w:t>Time Delay</w:t>
      </w:r>
      <w:r w:rsidR="00BD72FA" w:rsidRPr="00D437D9">
        <w:t xml:space="preserve"> Fuse</w:t>
      </w:r>
      <w:bookmarkEnd w:id="26"/>
    </w:p>
    <w:p w14:paraId="5EEEF402" w14:textId="77777777" w:rsidR="00151298" w:rsidRPr="00D437D9" w:rsidRDefault="00151298" w:rsidP="00151298"/>
    <w:p w14:paraId="4911F2CA" w14:textId="2612C78B" w:rsidR="00027ED8" w:rsidRPr="00D437D9" w:rsidRDefault="00151298" w:rsidP="00593514">
      <w:r w:rsidRPr="00D437D9">
        <w:t>After initiation, the chemical energy is transferred from the percussion cap into the time delay fuse. The</w:t>
      </w:r>
      <w:r w:rsidR="004F6C70" w:rsidRPr="00D437D9">
        <w:t xml:space="preserve"> tim</w:t>
      </w:r>
      <w:r w:rsidR="002B4B18" w:rsidRPr="00D437D9">
        <w:t>ing of this is crucial</w:t>
      </w:r>
      <w:r w:rsidR="00CF54DF" w:rsidRPr="00D437D9">
        <w:t>- i</w:t>
      </w:r>
      <w:r w:rsidR="00455C8A" w:rsidRPr="00D437D9">
        <w:t>f the delay is too long, it gives the opposition a chance to throw the grenade back or find cover. However, if the time delay is too short, it may not allow the soldier sufficient time to aim, throw, and for the grenade to hit the floor and fragment. Therefore, it is essential the timing of this delay is predictable and reliable</w:t>
      </w:r>
      <w:sdt>
        <w:sdtPr>
          <w:id w:val="50595266"/>
          <w:citation/>
        </w:sdtPr>
        <w:sdtContent>
          <w:r w:rsidR="00455C8A" w:rsidRPr="00D437D9">
            <w:fldChar w:fldCharType="begin"/>
          </w:r>
          <w:r w:rsidR="00455C8A" w:rsidRPr="00D437D9">
            <w:instrText xml:space="preserve"> CITATION Mah18 \l 2057 </w:instrText>
          </w:r>
          <w:r w:rsidR="00455C8A" w:rsidRPr="00D437D9">
            <w:fldChar w:fldCharType="separate"/>
          </w:r>
          <w:r w:rsidR="00B80B1D">
            <w:rPr>
              <w:noProof/>
            </w:rPr>
            <w:t xml:space="preserve"> </w:t>
          </w:r>
          <w:r w:rsidR="00B80B1D" w:rsidRPr="00B80B1D">
            <w:rPr>
              <w:noProof/>
            </w:rPr>
            <w:t>[25]</w:t>
          </w:r>
          <w:r w:rsidR="00455C8A" w:rsidRPr="00D437D9">
            <w:fldChar w:fldCharType="end"/>
          </w:r>
        </w:sdtContent>
      </w:sdt>
      <w:r w:rsidR="00455C8A" w:rsidRPr="00D437D9">
        <w:t xml:space="preserve">. </w:t>
      </w:r>
    </w:p>
    <w:p w14:paraId="4ED38353" w14:textId="2361F7C6" w:rsidR="00B062E0" w:rsidRPr="00D437D9" w:rsidRDefault="00B062E0" w:rsidP="00593514"/>
    <w:tbl>
      <w:tblPr>
        <w:tblStyle w:val="TableGrid"/>
        <w:tblpPr w:leftFromText="180" w:rightFromText="180" w:vertAnchor="text" w:horzAnchor="margin" w:tblpX="-856" w:tblpY="990"/>
        <w:tblW w:w="10485" w:type="dxa"/>
        <w:tblLook w:val="04A0" w:firstRow="1" w:lastRow="0" w:firstColumn="1" w:lastColumn="0" w:noHBand="0" w:noVBand="1"/>
      </w:tblPr>
      <w:tblGrid>
        <w:gridCol w:w="2592"/>
        <w:gridCol w:w="1724"/>
        <w:gridCol w:w="1654"/>
        <w:gridCol w:w="1386"/>
        <w:gridCol w:w="1376"/>
        <w:gridCol w:w="1753"/>
      </w:tblGrid>
      <w:tr w:rsidR="00B062E0" w:rsidRPr="00D437D9" w14:paraId="245698E8" w14:textId="77777777" w:rsidTr="00954B10">
        <w:tc>
          <w:tcPr>
            <w:tcW w:w="2592" w:type="dxa"/>
          </w:tcPr>
          <w:p w14:paraId="7B134131" w14:textId="380F00F1" w:rsidR="00B062E0" w:rsidRPr="00D437D9" w:rsidRDefault="00B062E0" w:rsidP="00861F1C">
            <w:pPr>
              <w:rPr>
                <w:b/>
                <w:bCs/>
                <w:sz w:val="24"/>
                <w:szCs w:val="24"/>
              </w:rPr>
            </w:pPr>
            <w:r w:rsidRPr="00D437D9">
              <w:rPr>
                <w:b/>
                <w:bCs/>
                <w:sz w:val="24"/>
                <w:szCs w:val="24"/>
              </w:rPr>
              <w:t>Property</w:t>
            </w:r>
          </w:p>
        </w:tc>
        <w:tc>
          <w:tcPr>
            <w:tcW w:w="1724" w:type="dxa"/>
          </w:tcPr>
          <w:p w14:paraId="2CB8F4AB" w14:textId="1EEC9030" w:rsidR="00B062E0" w:rsidRPr="00D437D9" w:rsidRDefault="00B062E0" w:rsidP="00861F1C">
            <w:pPr>
              <w:rPr>
                <w:b/>
                <w:bCs/>
                <w:sz w:val="24"/>
                <w:szCs w:val="24"/>
              </w:rPr>
            </w:pPr>
            <w:r w:rsidRPr="00D437D9">
              <w:rPr>
                <w:b/>
                <w:bCs/>
                <w:sz w:val="24"/>
                <w:szCs w:val="24"/>
              </w:rPr>
              <w:t>Gunpowder</w:t>
            </w:r>
            <w:r w:rsidR="00946A75" w:rsidRPr="00D437D9">
              <w:rPr>
                <w:b/>
                <w:bCs/>
                <w:sz w:val="24"/>
                <w:szCs w:val="24"/>
              </w:rPr>
              <w:t xml:space="preserve"> </w:t>
            </w:r>
          </w:p>
        </w:tc>
        <w:tc>
          <w:tcPr>
            <w:tcW w:w="1654" w:type="dxa"/>
          </w:tcPr>
          <w:p w14:paraId="4E8F09BB" w14:textId="1F5A3A11" w:rsidR="00B062E0" w:rsidRPr="00D437D9" w:rsidRDefault="00B062E0" w:rsidP="00861F1C">
            <w:pPr>
              <w:rPr>
                <w:b/>
                <w:bCs/>
                <w:sz w:val="24"/>
                <w:szCs w:val="24"/>
              </w:rPr>
            </w:pPr>
            <w:r w:rsidRPr="00D437D9">
              <w:rPr>
                <w:b/>
                <w:bCs/>
                <w:sz w:val="24"/>
                <w:szCs w:val="24"/>
              </w:rPr>
              <w:t>Tungsten</w:t>
            </w:r>
          </w:p>
        </w:tc>
        <w:tc>
          <w:tcPr>
            <w:tcW w:w="1386" w:type="dxa"/>
          </w:tcPr>
          <w:p w14:paraId="60751AF5" w14:textId="1BFF9A71" w:rsidR="00B062E0" w:rsidRPr="00D437D9" w:rsidRDefault="00B062E0" w:rsidP="00AA1062">
            <w:pPr>
              <w:rPr>
                <w:b/>
                <w:bCs/>
                <w:sz w:val="24"/>
                <w:szCs w:val="24"/>
              </w:rPr>
            </w:pPr>
            <w:r w:rsidRPr="00D437D9">
              <w:rPr>
                <w:b/>
                <w:bCs/>
                <w:sz w:val="24"/>
                <w:szCs w:val="24"/>
              </w:rPr>
              <w:t>Barium Chromate</w:t>
            </w:r>
          </w:p>
        </w:tc>
        <w:tc>
          <w:tcPr>
            <w:tcW w:w="1376" w:type="dxa"/>
          </w:tcPr>
          <w:p w14:paraId="0798028C" w14:textId="599655C7" w:rsidR="00B062E0" w:rsidRPr="00D437D9" w:rsidRDefault="00B062E0" w:rsidP="00AA1062">
            <w:pPr>
              <w:rPr>
                <w:b/>
                <w:bCs/>
                <w:sz w:val="24"/>
                <w:szCs w:val="24"/>
              </w:rPr>
            </w:pPr>
            <w:r w:rsidRPr="00D437D9">
              <w:rPr>
                <w:b/>
                <w:bCs/>
                <w:sz w:val="24"/>
                <w:szCs w:val="24"/>
              </w:rPr>
              <w:t xml:space="preserve">Potassium </w:t>
            </w:r>
            <w:r w:rsidR="00E72A6E" w:rsidRPr="00D437D9">
              <w:rPr>
                <w:b/>
                <w:bCs/>
                <w:sz w:val="24"/>
                <w:szCs w:val="24"/>
              </w:rPr>
              <w:t>perc</w:t>
            </w:r>
            <w:r w:rsidRPr="00D437D9">
              <w:rPr>
                <w:b/>
                <w:bCs/>
                <w:sz w:val="24"/>
                <w:szCs w:val="24"/>
              </w:rPr>
              <w:t>hlorate</w:t>
            </w:r>
          </w:p>
        </w:tc>
        <w:tc>
          <w:tcPr>
            <w:tcW w:w="1753" w:type="dxa"/>
          </w:tcPr>
          <w:p w14:paraId="6DA66AA8" w14:textId="4BD0D3BD" w:rsidR="00B062E0" w:rsidRPr="00D437D9" w:rsidRDefault="00E72A6E" w:rsidP="00AA1062">
            <w:pPr>
              <w:rPr>
                <w:b/>
                <w:bCs/>
                <w:sz w:val="24"/>
                <w:szCs w:val="24"/>
              </w:rPr>
            </w:pPr>
            <w:r w:rsidRPr="00D437D9">
              <w:rPr>
                <w:b/>
                <w:bCs/>
                <w:sz w:val="24"/>
                <w:szCs w:val="24"/>
              </w:rPr>
              <w:t>Triiron tetraoxide</w:t>
            </w:r>
          </w:p>
        </w:tc>
      </w:tr>
      <w:tr w:rsidR="00B062E0" w:rsidRPr="00D437D9" w14:paraId="69F58665" w14:textId="77777777" w:rsidTr="00954B10">
        <w:tc>
          <w:tcPr>
            <w:tcW w:w="2592" w:type="dxa"/>
          </w:tcPr>
          <w:p w14:paraId="2934C916" w14:textId="77777777" w:rsidR="00B062E0" w:rsidRPr="00D437D9" w:rsidRDefault="00B062E0" w:rsidP="00861F1C">
            <w:r w:rsidRPr="00D437D9">
              <w:t xml:space="preserve">Density </w:t>
            </w:r>
            <w:r w:rsidRPr="00D437D9">
              <w:rPr>
                <w:rFonts w:cstheme="minorHAnsi"/>
              </w:rPr>
              <w:t>(</w:t>
            </w:r>
            <w:r w:rsidRPr="00D437D9">
              <w:rPr>
                <w:rFonts w:cstheme="minorHAnsi"/>
                <w:color w:val="000000"/>
                <w:shd w:val="clear" w:color="auto" w:fill="F8F9FA"/>
              </w:rPr>
              <w:t>g cm</w:t>
            </w:r>
            <w:r w:rsidRPr="00D437D9">
              <w:rPr>
                <w:rFonts w:cstheme="minorHAnsi"/>
                <w:color w:val="000000"/>
                <w:shd w:val="clear" w:color="auto" w:fill="F8F9FA"/>
                <w:vertAlign w:val="superscript"/>
              </w:rPr>
              <w:t>−3</w:t>
            </w:r>
            <w:r w:rsidRPr="00D437D9">
              <w:rPr>
                <w:rFonts w:cstheme="minorHAnsi"/>
                <w:color w:val="000000"/>
                <w:shd w:val="clear" w:color="auto" w:fill="F8F9FA"/>
              </w:rPr>
              <w:t>)</w:t>
            </w:r>
          </w:p>
        </w:tc>
        <w:tc>
          <w:tcPr>
            <w:tcW w:w="1724" w:type="dxa"/>
          </w:tcPr>
          <w:p w14:paraId="69130B6F" w14:textId="6D979E7A" w:rsidR="00B062E0" w:rsidRPr="00D437D9" w:rsidRDefault="00475EA4" w:rsidP="00861F1C">
            <w:r w:rsidRPr="00D437D9">
              <w:rPr>
                <w:rFonts w:ascii="Arial" w:hAnsi="Arial" w:cs="Arial"/>
                <w:color w:val="202122"/>
                <w:sz w:val="21"/>
                <w:szCs w:val="21"/>
                <w:shd w:val="clear" w:color="auto" w:fill="FFFFFF"/>
              </w:rPr>
              <w:t>1.7</w:t>
            </w:r>
          </w:p>
        </w:tc>
        <w:tc>
          <w:tcPr>
            <w:tcW w:w="1654" w:type="dxa"/>
          </w:tcPr>
          <w:p w14:paraId="1AAA953E" w14:textId="3B790EF3" w:rsidR="00B062E0" w:rsidRPr="00D437D9" w:rsidRDefault="00392761" w:rsidP="00861F1C">
            <w:pPr>
              <w:rPr>
                <w:rFonts w:cstheme="minorHAnsi"/>
              </w:rPr>
            </w:pPr>
            <w:r w:rsidRPr="00D437D9">
              <w:rPr>
                <w:rFonts w:cstheme="minorHAnsi"/>
              </w:rPr>
              <w:t xml:space="preserve">19.3 </w:t>
            </w:r>
          </w:p>
        </w:tc>
        <w:tc>
          <w:tcPr>
            <w:tcW w:w="1386" w:type="dxa"/>
          </w:tcPr>
          <w:p w14:paraId="1D2C1EED" w14:textId="59B39B37" w:rsidR="00B062E0" w:rsidRPr="00D437D9" w:rsidRDefault="00013136" w:rsidP="00AA1062">
            <w:pPr>
              <w:rPr>
                <w:rFonts w:cstheme="minorHAnsi"/>
              </w:rPr>
            </w:pPr>
            <w:r w:rsidRPr="00D437D9">
              <w:rPr>
                <w:rFonts w:cstheme="minorHAnsi"/>
                <w:color w:val="000000"/>
                <w:shd w:val="clear" w:color="auto" w:fill="F8F9FA"/>
              </w:rPr>
              <w:t>4.498</w:t>
            </w:r>
          </w:p>
        </w:tc>
        <w:tc>
          <w:tcPr>
            <w:tcW w:w="1376" w:type="dxa"/>
          </w:tcPr>
          <w:p w14:paraId="40AB34CD" w14:textId="38AAE0A2" w:rsidR="00B062E0" w:rsidRPr="00D437D9" w:rsidRDefault="006A5586" w:rsidP="00AA1062">
            <w:r w:rsidRPr="00D437D9">
              <w:t>2.5239</w:t>
            </w:r>
          </w:p>
        </w:tc>
        <w:tc>
          <w:tcPr>
            <w:tcW w:w="1753" w:type="dxa"/>
          </w:tcPr>
          <w:p w14:paraId="031579FD" w14:textId="61AD30E7" w:rsidR="00B062E0" w:rsidRPr="00D437D9" w:rsidRDefault="00882236" w:rsidP="00AA1062">
            <w:r w:rsidRPr="00D437D9">
              <w:t>4.8-5.1</w:t>
            </w:r>
          </w:p>
        </w:tc>
      </w:tr>
      <w:tr w:rsidR="00B062E0" w:rsidRPr="00D437D9" w14:paraId="38B187F7" w14:textId="77777777" w:rsidTr="00954B10">
        <w:tc>
          <w:tcPr>
            <w:tcW w:w="2592" w:type="dxa"/>
          </w:tcPr>
          <w:p w14:paraId="0D3A7905" w14:textId="77777777" w:rsidR="00B062E0" w:rsidRPr="00D437D9" w:rsidRDefault="00B062E0" w:rsidP="00861F1C">
            <w:r w:rsidRPr="00D437D9">
              <w:t>Melting point (°C)</w:t>
            </w:r>
          </w:p>
        </w:tc>
        <w:tc>
          <w:tcPr>
            <w:tcW w:w="1724" w:type="dxa"/>
          </w:tcPr>
          <w:p w14:paraId="17416646" w14:textId="0F7E3A8D" w:rsidR="00B062E0" w:rsidRPr="00D437D9" w:rsidRDefault="00141DBB" w:rsidP="00861F1C">
            <w:r w:rsidRPr="00D437D9">
              <w:t>130</w:t>
            </w:r>
          </w:p>
        </w:tc>
        <w:tc>
          <w:tcPr>
            <w:tcW w:w="1654" w:type="dxa"/>
          </w:tcPr>
          <w:p w14:paraId="42FD3A69" w14:textId="4BCAAA4E" w:rsidR="00B062E0" w:rsidRPr="00D437D9" w:rsidRDefault="00A6015E" w:rsidP="00861F1C">
            <w:pPr>
              <w:rPr>
                <w:rFonts w:cstheme="minorHAnsi"/>
              </w:rPr>
            </w:pPr>
            <w:r w:rsidRPr="00D437D9">
              <w:rPr>
                <w:rFonts w:cstheme="minorHAnsi"/>
              </w:rPr>
              <w:t>3422</w:t>
            </w:r>
          </w:p>
        </w:tc>
        <w:tc>
          <w:tcPr>
            <w:tcW w:w="1386" w:type="dxa"/>
          </w:tcPr>
          <w:p w14:paraId="07B6A3B7" w14:textId="13CBD491" w:rsidR="00B062E0" w:rsidRPr="00D437D9" w:rsidRDefault="00FA45CE" w:rsidP="00AA1062">
            <w:pPr>
              <w:rPr>
                <w:rFonts w:cstheme="minorHAnsi"/>
              </w:rPr>
            </w:pPr>
            <w:r w:rsidRPr="00D437D9">
              <w:rPr>
                <w:rFonts w:cstheme="minorHAnsi"/>
                <w:color w:val="000000"/>
                <w:shd w:val="clear" w:color="auto" w:fill="F8F9FA"/>
              </w:rPr>
              <w:t>210 </w:t>
            </w:r>
          </w:p>
        </w:tc>
        <w:tc>
          <w:tcPr>
            <w:tcW w:w="1376" w:type="dxa"/>
          </w:tcPr>
          <w:p w14:paraId="04B36798" w14:textId="151F657F" w:rsidR="00B062E0" w:rsidRPr="00D437D9" w:rsidRDefault="000E7AE2" w:rsidP="00AA1062">
            <w:r w:rsidRPr="00D437D9">
              <w:t>610</w:t>
            </w:r>
          </w:p>
        </w:tc>
        <w:tc>
          <w:tcPr>
            <w:tcW w:w="1753" w:type="dxa"/>
          </w:tcPr>
          <w:p w14:paraId="7199E9F6" w14:textId="2FE25A85" w:rsidR="00B062E0" w:rsidRPr="00D437D9" w:rsidRDefault="000D046F" w:rsidP="00AA1062">
            <w:r w:rsidRPr="00D437D9">
              <w:t>1538</w:t>
            </w:r>
          </w:p>
        </w:tc>
      </w:tr>
      <w:tr w:rsidR="00B062E0" w:rsidRPr="00D437D9" w14:paraId="1201E111" w14:textId="77777777" w:rsidTr="00954B10">
        <w:trPr>
          <w:trHeight w:val="105"/>
        </w:trPr>
        <w:tc>
          <w:tcPr>
            <w:tcW w:w="2592" w:type="dxa"/>
          </w:tcPr>
          <w:p w14:paraId="15832CD4" w14:textId="3D97C478" w:rsidR="00B062E0" w:rsidRPr="00D437D9" w:rsidRDefault="00B062E0" w:rsidP="00861F1C">
            <w:r w:rsidRPr="00D437D9">
              <w:t xml:space="preserve">Oxygen </w:t>
            </w:r>
            <w:r w:rsidR="004D0DAE">
              <w:t>balance (OB)</w:t>
            </w:r>
          </w:p>
        </w:tc>
        <w:tc>
          <w:tcPr>
            <w:tcW w:w="1724" w:type="dxa"/>
          </w:tcPr>
          <w:p w14:paraId="645B7743" w14:textId="123B7228" w:rsidR="00B062E0" w:rsidRPr="00D437D9" w:rsidRDefault="00274C22" w:rsidP="00861F1C">
            <w:r w:rsidRPr="00D437D9">
              <w:t>47.5 % (from potassium nitrate)</w:t>
            </w:r>
          </w:p>
        </w:tc>
        <w:tc>
          <w:tcPr>
            <w:tcW w:w="1654" w:type="dxa"/>
          </w:tcPr>
          <w:p w14:paraId="23FB32AA" w14:textId="16F413B2" w:rsidR="00B062E0" w:rsidRPr="00D437D9" w:rsidRDefault="005F6FA7" w:rsidP="00861F1C">
            <w:r w:rsidRPr="00D437D9">
              <w:t>N/A</w:t>
            </w:r>
          </w:p>
        </w:tc>
        <w:tc>
          <w:tcPr>
            <w:tcW w:w="1386" w:type="dxa"/>
          </w:tcPr>
          <w:p w14:paraId="76D357C1" w14:textId="51DFC5FB" w:rsidR="00B062E0" w:rsidRPr="00D437D9" w:rsidRDefault="00A6015E" w:rsidP="00AA1062">
            <w:pPr>
              <w:keepNext/>
            </w:pPr>
            <w:r w:rsidRPr="00D437D9">
              <w:t>63%</w:t>
            </w:r>
          </w:p>
        </w:tc>
        <w:tc>
          <w:tcPr>
            <w:tcW w:w="1376" w:type="dxa"/>
          </w:tcPr>
          <w:p w14:paraId="24DA8991" w14:textId="783CE556" w:rsidR="00B062E0" w:rsidRPr="00D437D9" w:rsidRDefault="00E72A6E" w:rsidP="00AA1062">
            <w:pPr>
              <w:keepNext/>
            </w:pPr>
            <w:r w:rsidRPr="00D437D9">
              <w:rPr>
                <w:rFonts w:cstheme="minorHAnsi"/>
              </w:rPr>
              <w:t>46.2%</w:t>
            </w:r>
          </w:p>
        </w:tc>
        <w:tc>
          <w:tcPr>
            <w:tcW w:w="1753" w:type="dxa"/>
          </w:tcPr>
          <w:p w14:paraId="6EDC3C4A" w14:textId="665CADF9" w:rsidR="00B062E0" w:rsidRPr="00D437D9" w:rsidRDefault="00A6015E" w:rsidP="00AA1062">
            <w:pPr>
              <w:keepNext/>
            </w:pPr>
            <w:r w:rsidRPr="00D437D9">
              <w:t>28%</w:t>
            </w:r>
          </w:p>
        </w:tc>
      </w:tr>
    </w:tbl>
    <w:p w14:paraId="006B1AA2" w14:textId="27E97911" w:rsidR="00B062E0" w:rsidRPr="00D437D9" w:rsidRDefault="00B062E0" w:rsidP="00593514"/>
    <w:p w14:paraId="42D64E34" w14:textId="3282FBBE" w:rsidR="00B062E0" w:rsidRPr="00D437D9" w:rsidRDefault="00B062E0" w:rsidP="00593514"/>
    <w:p w14:paraId="660077E5" w14:textId="3B047E28" w:rsidR="00B062E0" w:rsidRPr="00D437D9" w:rsidRDefault="00B062E0" w:rsidP="00593514"/>
    <w:p w14:paraId="3668A8F0" w14:textId="64CE2177" w:rsidR="00B062E0" w:rsidRPr="00D437D9" w:rsidRDefault="003058EB" w:rsidP="003058EB">
      <w:pPr>
        <w:pStyle w:val="Caption"/>
      </w:pPr>
      <w:bookmarkStart w:id="27" w:name="_Toc56800273"/>
      <w:bookmarkStart w:id="28" w:name="_Toc58585480"/>
      <w:bookmarkStart w:id="29" w:name="_Toc58615820"/>
      <w:r w:rsidRPr="00D437D9">
        <w:t xml:space="preserve">Figure </w:t>
      </w:r>
      <w:fldSimple w:instr=" SEQ Figure \* ARABIC ">
        <w:r w:rsidR="00B11035" w:rsidRPr="00D437D9">
          <w:rPr>
            <w:noProof/>
          </w:rPr>
          <w:t>4</w:t>
        </w:r>
      </w:fldSimple>
      <w:r w:rsidRPr="00D437D9">
        <w:t xml:space="preserve"> -</w:t>
      </w:r>
      <w:r w:rsidR="008A459E">
        <w:t>T</w:t>
      </w:r>
      <w:r w:rsidRPr="00D437D9">
        <w:t xml:space="preserve">able displaying the properties of chemicals involved in the time delay fuses </w:t>
      </w:r>
      <w:sdt>
        <w:sdtPr>
          <w:id w:val="1844126949"/>
          <w:citation/>
        </w:sdtPr>
        <w:sdtContent>
          <w:r w:rsidR="005D40D6" w:rsidRPr="00D437D9">
            <w:fldChar w:fldCharType="begin"/>
          </w:r>
          <w:r w:rsidR="00D62F87" w:rsidRPr="00D437D9">
            <w:instrText xml:space="preserve">CITATION Wik202 \l 2057 </w:instrText>
          </w:r>
          <w:r w:rsidR="005D40D6" w:rsidRPr="00D437D9">
            <w:fldChar w:fldCharType="separate"/>
          </w:r>
          <w:r w:rsidR="00B80B1D" w:rsidRPr="00B80B1D">
            <w:rPr>
              <w:noProof/>
            </w:rPr>
            <w:t>[26]</w:t>
          </w:r>
          <w:r w:rsidR="005D40D6" w:rsidRPr="00D437D9">
            <w:fldChar w:fldCharType="end"/>
          </w:r>
        </w:sdtContent>
      </w:sdt>
      <w:r w:rsidR="005C2C8D" w:rsidRPr="00D437D9">
        <w:t xml:space="preserve"> </w:t>
      </w:r>
      <w:sdt>
        <w:sdtPr>
          <w:id w:val="-502596859"/>
          <w:citation/>
        </w:sdtPr>
        <w:sdtContent>
          <w:r w:rsidR="009E1DED" w:rsidRPr="00D437D9">
            <w:fldChar w:fldCharType="begin"/>
          </w:r>
          <w:r w:rsidR="00D62F87" w:rsidRPr="00D437D9">
            <w:instrText xml:space="preserve">CITATION Wik209 \l 2057 </w:instrText>
          </w:r>
          <w:r w:rsidR="009E1DED" w:rsidRPr="00D437D9">
            <w:fldChar w:fldCharType="separate"/>
          </w:r>
          <w:r w:rsidR="00B80B1D" w:rsidRPr="00B80B1D">
            <w:rPr>
              <w:noProof/>
            </w:rPr>
            <w:t>[27]</w:t>
          </w:r>
          <w:r w:rsidR="009E1DED" w:rsidRPr="00D437D9">
            <w:fldChar w:fldCharType="end"/>
          </w:r>
        </w:sdtContent>
      </w:sdt>
      <w:sdt>
        <w:sdtPr>
          <w:id w:val="219176015"/>
          <w:citation/>
        </w:sdtPr>
        <w:sdtContent>
          <w:r w:rsidR="00ED5C5D" w:rsidRPr="00D437D9">
            <w:fldChar w:fldCharType="begin"/>
          </w:r>
          <w:r w:rsidR="00D62F87" w:rsidRPr="00D437D9">
            <w:instrText xml:space="preserve">CITATION 2011 \l 2057 </w:instrText>
          </w:r>
          <w:r w:rsidR="00ED5C5D" w:rsidRPr="00D437D9">
            <w:fldChar w:fldCharType="separate"/>
          </w:r>
          <w:r w:rsidR="00B80B1D">
            <w:rPr>
              <w:noProof/>
            </w:rPr>
            <w:t xml:space="preserve"> </w:t>
          </w:r>
          <w:r w:rsidR="00B80B1D" w:rsidRPr="00B80B1D">
            <w:rPr>
              <w:noProof/>
            </w:rPr>
            <w:t>[28]</w:t>
          </w:r>
          <w:r w:rsidR="00ED5C5D" w:rsidRPr="00D437D9">
            <w:fldChar w:fldCharType="end"/>
          </w:r>
        </w:sdtContent>
      </w:sdt>
      <w:sdt>
        <w:sdtPr>
          <w:id w:val="952818927"/>
          <w:citation/>
        </w:sdtPr>
        <w:sdtContent>
          <w:r w:rsidR="007B0333" w:rsidRPr="00D437D9">
            <w:fldChar w:fldCharType="begin"/>
          </w:r>
          <w:r w:rsidR="007B0333" w:rsidRPr="00D437D9">
            <w:instrText xml:space="preserve"> CITATION Che17 \l 2057 </w:instrText>
          </w:r>
          <w:r w:rsidR="007B0333" w:rsidRPr="00D437D9">
            <w:fldChar w:fldCharType="separate"/>
          </w:r>
          <w:r w:rsidR="00B80B1D">
            <w:rPr>
              <w:noProof/>
            </w:rPr>
            <w:t xml:space="preserve"> </w:t>
          </w:r>
          <w:r w:rsidR="00B80B1D" w:rsidRPr="00B80B1D">
            <w:rPr>
              <w:noProof/>
            </w:rPr>
            <w:t>[29]</w:t>
          </w:r>
          <w:r w:rsidR="007B0333" w:rsidRPr="00D437D9">
            <w:fldChar w:fldCharType="end"/>
          </w:r>
        </w:sdtContent>
      </w:sdt>
      <w:sdt>
        <w:sdtPr>
          <w:id w:val="-1899884831"/>
          <w:citation/>
        </w:sdtPr>
        <w:sdtContent>
          <w:r w:rsidR="008E09E3" w:rsidRPr="00D437D9">
            <w:fldChar w:fldCharType="begin"/>
          </w:r>
          <w:r w:rsidR="000F4F0A" w:rsidRPr="00D437D9">
            <w:instrText xml:space="preserve">CITATION Wik2010 \l 2057 </w:instrText>
          </w:r>
          <w:r w:rsidR="008E09E3" w:rsidRPr="00D437D9">
            <w:fldChar w:fldCharType="separate"/>
          </w:r>
          <w:r w:rsidR="00B80B1D">
            <w:rPr>
              <w:noProof/>
            </w:rPr>
            <w:t xml:space="preserve"> </w:t>
          </w:r>
          <w:r w:rsidR="00B80B1D" w:rsidRPr="00B80B1D">
            <w:rPr>
              <w:noProof/>
            </w:rPr>
            <w:t>[30]</w:t>
          </w:r>
          <w:r w:rsidR="008E09E3" w:rsidRPr="00D437D9">
            <w:fldChar w:fldCharType="end"/>
          </w:r>
        </w:sdtContent>
      </w:sdt>
      <w:sdt>
        <w:sdtPr>
          <w:id w:val="812290406"/>
          <w:citation/>
        </w:sdtPr>
        <w:sdtContent>
          <w:r w:rsidR="00B43174" w:rsidRPr="00D437D9">
            <w:fldChar w:fldCharType="begin"/>
          </w:r>
          <w:r w:rsidR="00B43174" w:rsidRPr="00D437D9">
            <w:instrText xml:space="preserve"> CITATION JDB51 \l 2057 </w:instrText>
          </w:r>
          <w:r w:rsidR="00B43174" w:rsidRPr="00D437D9">
            <w:fldChar w:fldCharType="separate"/>
          </w:r>
          <w:r w:rsidR="00B80B1D">
            <w:rPr>
              <w:noProof/>
            </w:rPr>
            <w:t xml:space="preserve"> </w:t>
          </w:r>
          <w:r w:rsidR="00B80B1D" w:rsidRPr="00B80B1D">
            <w:rPr>
              <w:noProof/>
            </w:rPr>
            <w:t>[31]</w:t>
          </w:r>
          <w:r w:rsidR="00B43174" w:rsidRPr="00D437D9">
            <w:fldChar w:fldCharType="end"/>
          </w:r>
        </w:sdtContent>
      </w:sdt>
      <w:bookmarkEnd w:id="27"/>
      <w:bookmarkEnd w:id="28"/>
      <w:bookmarkEnd w:id="29"/>
    </w:p>
    <w:p w14:paraId="6DFF2CAE" w14:textId="7161F51C" w:rsidR="00672F45" w:rsidRPr="00D437D9" w:rsidRDefault="00672F45" w:rsidP="00593514"/>
    <w:p w14:paraId="56053492" w14:textId="6A01EE8B" w:rsidR="00672F45" w:rsidRPr="00D437D9" w:rsidRDefault="00773071" w:rsidP="00672F45">
      <w:pPr>
        <w:pStyle w:val="Heading2"/>
      </w:pPr>
      <w:bookmarkStart w:id="30" w:name="_Toc58614217"/>
      <w:r w:rsidRPr="00D437D9">
        <w:lastRenderedPageBreak/>
        <w:t>Quick</w:t>
      </w:r>
      <w:r w:rsidR="00E939BF" w:rsidRPr="00D437D9">
        <w:t xml:space="preserve"> </w:t>
      </w:r>
      <w:r w:rsidR="009E1213" w:rsidRPr="00D437D9">
        <w:t>matc</w:t>
      </w:r>
      <w:r w:rsidR="00135C20" w:rsidRPr="00D437D9">
        <w:t>h</w:t>
      </w:r>
      <w:bookmarkEnd w:id="30"/>
    </w:p>
    <w:p w14:paraId="7368C8DF" w14:textId="684CF297" w:rsidR="000B2FB4" w:rsidRPr="00D437D9" w:rsidRDefault="00773071" w:rsidP="00773071">
      <w:r w:rsidRPr="00D437D9">
        <w:t xml:space="preserve">This pyrotechnic fuse </w:t>
      </w:r>
      <w:r w:rsidR="00E256B2" w:rsidRPr="00D437D9">
        <w:t>encases a cotton string with black powder</w:t>
      </w:r>
      <w:r w:rsidR="000651C3" w:rsidRPr="00D437D9">
        <w:t xml:space="preserve"> (</w:t>
      </w:r>
      <w:r w:rsidR="00006860" w:rsidRPr="00D437D9">
        <w:t>gunpowder</w:t>
      </w:r>
      <w:r w:rsidR="000651C3" w:rsidRPr="00D437D9">
        <w:t>)</w:t>
      </w:r>
      <w:r w:rsidR="00E256B2" w:rsidRPr="00D437D9">
        <w:t xml:space="preserve"> </w:t>
      </w:r>
      <w:r w:rsidR="000651C3" w:rsidRPr="00D437D9">
        <w:t>around a thin paper tube. Th</w:t>
      </w:r>
      <w:r w:rsidR="0045150A">
        <w:t>is tube</w:t>
      </w:r>
      <w:r w:rsidR="000651C3" w:rsidRPr="00D437D9">
        <w:t xml:space="preserve"> confines the </w:t>
      </w:r>
      <w:r w:rsidR="005C554A" w:rsidRPr="00D437D9">
        <w:t xml:space="preserve">energetic, </w:t>
      </w:r>
      <w:r w:rsidR="00220816" w:rsidRPr="00D437D9">
        <w:t xml:space="preserve">causing </w:t>
      </w:r>
      <w:r w:rsidR="00327DEF" w:rsidRPr="00D437D9">
        <w:t xml:space="preserve">increased pressure down </w:t>
      </w:r>
      <w:r w:rsidR="0045150A">
        <w:t>it</w:t>
      </w:r>
      <w:r w:rsidR="00327DEF" w:rsidRPr="00D437D9">
        <w:t xml:space="preserve">. </w:t>
      </w:r>
      <w:r w:rsidR="00EF43F1" w:rsidRPr="00D437D9">
        <w:t xml:space="preserve">As the black match burns, </w:t>
      </w:r>
      <w:r w:rsidR="002D5F00" w:rsidRPr="00D437D9">
        <w:t>ho</w:t>
      </w:r>
      <w:r w:rsidR="006861E6" w:rsidRPr="00D437D9">
        <w:t>t</w:t>
      </w:r>
      <w:r w:rsidR="002D5F00" w:rsidRPr="00D437D9">
        <w:t xml:space="preserve"> gasses and flames build up, and are forced down the length of the fuse at high speed. </w:t>
      </w:r>
      <w:r w:rsidR="003B501A" w:rsidRPr="00D437D9">
        <w:t>When burnt, quick match releases nitrogen oxides, which cause irritation when breathing</w:t>
      </w:r>
      <w:sdt>
        <w:sdtPr>
          <w:id w:val="-2133855218"/>
          <w:citation/>
        </w:sdtPr>
        <w:sdtContent>
          <w:r w:rsidR="009A663F" w:rsidRPr="00D437D9">
            <w:fldChar w:fldCharType="begin"/>
          </w:r>
          <w:r w:rsidR="009A663F" w:rsidRPr="00D437D9">
            <w:instrText xml:space="preserve"> CITATION Saf17 \l 2057 </w:instrText>
          </w:r>
          <w:r w:rsidR="009A663F" w:rsidRPr="00D437D9">
            <w:fldChar w:fldCharType="separate"/>
          </w:r>
          <w:r w:rsidR="00B80B1D">
            <w:rPr>
              <w:noProof/>
            </w:rPr>
            <w:t xml:space="preserve"> </w:t>
          </w:r>
          <w:r w:rsidR="00B80B1D" w:rsidRPr="00B80B1D">
            <w:rPr>
              <w:noProof/>
            </w:rPr>
            <w:t>[32]</w:t>
          </w:r>
          <w:r w:rsidR="009A663F" w:rsidRPr="00D437D9">
            <w:fldChar w:fldCharType="end"/>
          </w:r>
        </w:sdtContent>
      </w:sdt>
      <w:r w:rsidR="003B501A" w:rsidRPr="00D437D9">
        <w:t>. As</w:t>
      </w:r>
      <w:r w:rsidR="00736708" w:rsidRPr="00D437D9">
        <w:t xml:space="preserve"> shown</w:t>
      </w:r>
      <w:r w:rsidR="003F2E68" w:rsidRPr="00D437D9">
        <w:t xml:space="preserve"> by figure </w:t>
      </w:r>
      <w:r w:rsidR="00104176">
        <w:t>4</w:t>
      </w:r>
      <w:r w:rsidR="003F2E68" w:rsidRPr="00D437D9">
        <w:t xml:space="preserve">, </w:t>
      </w:r>
      <w:r w:rsidR="00F66247" w:rsidRPr="00D437D9">
        <w:t>gunpowder has the lowest melting point of all chemical</w:t>
      </w:r>
      <w:r w:rsidR="00D363C3">
        <w:t xml:space="preserve">s, so </w:t>
      </w:r>
      <w:r w:rsidR="001B0E5F">
        <w:t>ha</w:t>
      </w:r>
      <w:r w:rsidR="00F66247" w:rsidRPr="00D437D9">
        <w:t xml:space="preserve">s little heat </w:t>
      </w:r>
      <w:r w:rsidR="00736708" w:rsidRPr="00D437D9">
        <w:t>resistance,</w:t>
      </w:r>
      <w:r w:rsidR="00F66247" w:rsidRPr="00D437D9">
        <w:t xml:space="preserve"> therefore giving it burn times of </w:t>
      </w:r>
      <w:r w:rsidR="00210DF9" w:rsidRPr="00D437D9">
        <w:t>500ft per secon</w:t>
      </w:r>
      <w:r w:rsidR="005D2E89" w:rsidRPr="00D437D9">
        <w:t>d</w:t>
      </w:r>
      <w:r w:rsidR="00A8652F" w:rsidRPr="00D437D9">
        <w:t>- too fast for this application</w:t>
      </w:r>
      <w:r w:rsidR="00E85093" w:rsidRPr="00D437D9">
        <w:t xml:space="preserve">. </w:t>
      </w:r>
      <w:r w:rsidR="00FC45C7" w:rsidRPr="00D437D9">
        <w:t>Additionally, i</w:t>
      </w:r>
      <w:r w:rsidR="00DE7DC4" w:rsidRPr="00D437D9">
        <w:t xml:space="preserve">ts </w:t>
      </w:r>
      <w:r w:rsidR="00D97F9C" w:rsidRPr="00D437D9">
        <w:t>low-density</w:t>
      </w:r>
      <w:r w:rsidR="00D9223D" w:rsidRPr="00D437D9">
        <w:t xml:space="preserve"> results in </w:t>
      </w:r>
      <w:r w:rsidR="00B550F8" w:rsidRPr="00D437D9">
        <w:t xml:space="preserve">far </w:t>
      </w:r>
      <w:r w:rsidR="00D9223D" w:rsidRPr="00D437D9">
        <w:t xml:space="preserve">less energy being transferred to the </w:t>
      </w:r>
      <w:r w:rsidR="00B550F8" w:rsidRPr="00D437D9">
        <w:t>detonator than the other 2 fuses.</w:t>
      </w:r>
      <w:r w:rsidR="00D9223D" w:rsidRPr="00D437D9">
        <w:t xml:space="preserve"> </w:t>
      </w:r>
      <w:r w:rsidR="00D86471" w:rsidRPr="00D437D9">
        <w:t>G</w:t>
      </w:r>
      <w:r w:rsidR="000A6AC2" w:rsidRPr="00D437D9">
        <w:t>unpowder is hydroscopic so</w:t>
      </w:r>
      <w:r w:rsidR="00980F3C" w:rsidRPr="00D437D9">
        <w:t xml:space="preserve"> any</w:t>
      </w:r>
      <w:r w:rsidR="000A6AC2" w:rsidRPr="00D437D9">
        <w:t xml:space="preserve"> water absorbed</w:t>
      </w:r>
      <w:r w:rsidR="00980F3C" w:rsidRPr="00D437D9">
        <w:t xml:space="preserve"> can </w:t>
      </w:r>
      <w:r w:rsidR="00F00395" w:rsidRPr="00D437D9">
        <w:t xml:space="preserve">cause reactions which eventually create potassium hydroxide, or sodium hydroxide. </w:t>
      </w:r>
      <w:r w:rsidR="00885EA7" w:rsidRPr="00D437D9">
        <w:t xml:space="preserve">These chemicals can </w:t>
      </w:r>
      <w:r w:rsidR="00FD1EF4" w:rsidRPr="00D437D9">
        <w:t xml:space="preserve">eventually </w:t>
      </w:r>
      <w:r w:rsidR="00885EA7" w:rsidRPr="00D437D9">
        <w:t xml:space="preserve">corrode steel or </w:t>
      </w:r>
      <w:r w:rsidR="007B287B" w:rsidRPr="00D437D9">
        <w:t>wrought iron</w:t>
      </w:r>
      <w:r w:rsidR="00194AE9" w:rsidRPr="00D437D9">
        <w:t xml:space="preserve">, causing issues as grenades are typically </w:t>
      </w:r>
      <w:r w:rsidR="0021632D" w:rsidRPr="00D437D9">
        <w:t>made from</w:t>
      </w:r>
      <w:r w:rsidR="00194AE9" w:rsidRPr="00D437D9">
        <w:t xml:space="preserve"> steel.</w:t>
      </w:r>
      <w:r w:rsidR="00FD1EF4" w:rsidRPr="00D437D9">
        <w:t xml:space="preserve"> </w:t>
      </w:r>
      <w:sdt>
        <w:sdtPr>
          <w:id w:val="624898557"/>
          <w:citation/>
        </w:sdtPr>
        <w:sdtContent>
          <w:r w:rsidR="00FD1EF4" w:rsidRPr="00D437D9">
            <w:fldChar w:fldCharType="begin"/>
          </w:r>
          <w:r w:rsidR="000F4F0A" w:rsidRPr="00D437D9">
            <w:instrText xml:space="preserve">CITATION Wik2010 \l 2057 </w:instrText>
          </w:r>
          <w:r w:rsidR="00FD1EF4" w:rsidRPr="00D437D9">
            <w:fldChar w:fldCharType="separate"/>
          </w:r>
          <w:r w:rsidR="00B80B1D" w:rsidRPr="00B80B1D">
            <w:rPr>
              <w:noProof/>
            </w:rPr>
            <w:t>[30]</w:t>
          </w:r>
          <w:r w:rsidR="00FD1EF4" w:rsidRPr="00D437D9">
            <w:fldChar w:fldCharType="end"/>
          </w:r>
        </w:sdtContent>
      </w:sdt>
      <w:r w:rsidR="00194AE9" w:rsidRPr="00D437D9">
        <w:t xml:space="preserve"> </w:t>
      </w:r>
      <w:r w:rsidR="0021632D" w:rsidRPr="00D437D9">
        <w:t>This could cause the grenade to malfunction</w:t>
      </w:r>
      <w:r w:rsidR="007B6806" w:rsidRPr="00D437D9">
        <w:t xml:space="preserve">, so keeping control of humidity levels during manufacture and assembly is </w:t>
      </w:r>
      <w:r w:rsidR="00D86471" w:rsidRPr="00D437D9">
        <w:t>essential</w:t>
      </w:r>
      <w:r w:rsidR="007B6806" w:rsidRPr="00D437D9">
        <w:t>.</w:t>
      </w:r>
      <w:r w:rsidR="00987C75" w:rsidRPr="00D437D9">
        <w:t xml:space="preserve"> </w:t>
      </w:r>
    </w:p>
    <w:p w14:paraId="20093005" w14:textId="77777777" w:rsidR="00BD72FA" w:rsidRPr="00D437D9" w:rsidRDefault="00BD72FA" w:rsidP="00773071"/>
    <w:p w14:paraId="7D81758A" w14:textId="2BE009A3" w:rsidR="00446A4C" w:rsidRPr="00D437D9" w:rsidRDefault="001A3C45" w:rsidP="00746749">
      <w:pPr>
        <w:pStyle w:val="Heading2"/>
      </w:pPr>
      <w:bookmarkStart w:id="31" w:name="_Toc58614218"/>
      <w:r w:rsidRPr="00D437D9">
        <w:t>Tungsten, Barium</w:t>
      </w:r>
      <w:r w:rsidR="00EE1829" w:rsidRPr="00D437D9">
        <w:t xml:space="preserve"> Chromate and Potassium chlor</w:t>
      </w:r>
      <w:r w:rsidR="003573B2" w:rsidRPr="00D437D9">
        <w:t>ate</w:t>
      </w:r>
      <w:bookmarkEnd w:id="31"/>
    </w:p>
    <w:p w14:paraId="78E22A76" w14:textId="77C0FAD9" w:rsidR="00BF53D6" w:rsidRPr="00D437D9" w:rsidRDefault="00A82922" w:rsidP="00302416">
      <w:r w:rsidRPr="00D437D9">
        <w:t>T</w:t>
      </w:r>
      <w:r w:rsidR="00145299" w:rsidRPr="00D437D9">
        <w:t xml:space="preserve">ungsten </w:t>
      </w:r>
      <w:r w:rsidR="00842929" w:rsidRPr="00D437D9">
        <w:t xml:space="preserve">is used </w:t>
      </w:r>
      <w:r w:rsidR="004A6E0D" w:rsidRPr="00D437D9">
        <w:t>frequently</w:t>
      </w:r>
      <w:r w:rsidR="00842929" w:rsidRPr="00D437D9">
        <w:t xml:space="preserve"> </w:t>
      </w:r>
      <w:r w:rsidR="002B3AD7" w:rsidRPr="00D437D9">
        <w:t xml:space="preserve">as a fuel </w:t>
      </w:r>
      <w:r w:rsidR="00842929" w:rsidRPr="00D437D9">
        <w:t>in fuses</w:t>
      </w:r>
      <w:r w:rsidRPr="00D437D9">
        <w:t>,</w:t>
      </w:r>
      <w:r w:rsidR="00842929" w:rsidRPr="00D437D9">
        <w:t xml:space="preserve"> due to its </w:t>
      </w:r>
      <w:bookmarkStart w:id="32" w:name="_Hlk56609179"/>
      <w:r w:rsidR="000A6FFF" w:rsidRPr="00D437D9">
        <w:t>high melting poin</w:t>
      </w:r>
      <w:r w:rsidR="00626882" w:rsidRPr="00D437D9">
        <w:t xml:space="preserve">t displayed </w:t>
      </w:r>
      <w:r w:rsidR="000A6FFF" w:rsidRPr="00D437D9">
        <w:t xml:space="preserve">in figure </w:t>
      </w:r>
      <w:r w:rsidR="00104176">
        <w:t>4</w:t>
      </w:r>
      <w:sdt>
        <w:sdtPr>
          <w:id w:val="-442389361"/>
          <w:citation/>
        </w:sdtPr>
        <w:sdtContent>
          <w:r w:rsidR="005553AF" w:rsidRPr="00D437D9">
            <w:fldChar w:fldCharType="begin"/>
          </w:r>
          <w:r w:rsidR="00D62F87" w:rsidRPr="00D437D9">
            <w:instrText xml:space="preserve">CITATION Wik202 \l 2057 </w:instrText>
          </w:r>
          <w:r w:rsidR="005553AF" w:rsidRPr="00D437D9">
            <w:fldChar w:fldCharType="separate"/>
          </w:r>
          <w:r w:rsidR="00B80B1D">
            <w:rPr>
              <w:noProof/>
            </w:rPr>
            <w:t xml:space="preserve"> </w:t>
          </w:r>
          <w:r w:rsidR="00B80B1D" w:rsidRPr="00B80B1D">
            <w:rPr>
              <w:noProof/>
            </w:rPr>
            <w:t>[26]</w:t>
          </w:r>
          <w:r w:rsidR="005553AF" w:rsidRPr="00D437D9">
            <w:fldChar w:fldCharType="end"/>
          </w:r>
        </w:sdtContent>
      </w:sdt>
      <w:bookmarkEnd w:id="32"/>
      <w:r w:rsidR="00842929" w:rsidRPr="00D437D9">
        <w:t xml:space="preserve"> </w:t>
      </w:r>
      <w:r w:rsidR="006C379D" w:rsidRPr="00D437D9">
        <w:t xml:space="preserve">. </w:t>
      </w:r>
      <w:r w:rsidR="00020D8C" w:rsidRPr="00D437D9">
        <w:t>I</w:t>
      </w:r>
      <w:r w:rsidR="006C379D" w:rsidRPr="00D437D9">
        <w:t>t does not rust or corrode, making it ideal to store.</w:t>
      </w:r>
      <w:sdt>
        <w:sdtPr>
          <w:id w:val="-270938280"/>
          <w:citation/>
        </w:sdtPr>
        <w:sdtContent>
          <w:r w:rsidR="0017451A" w:rsidRPr="00D437D9">
            <w:fldChar w:fldCharType="begin"/>
          </w:r>
          <w:r w:rsidR="0017451A" w:rsidRPr="00D437D9">
            <w:instrText xml:space="preserve"> CITATION Tec20 \l 2057 </w:instrText>
          </w:r>
          <w:r w:rsidR="0017451A" w:rsidRPr="00D437D9">
            <w:fldChar w:fldCharType="separate"/>
          </w:r>
          <w:r w:rsidR="00B80B1D">
            <w:rPr>
              <w:noProof/>
            </w:rPr>
            <w:t xml:space="preserve"> </w:t>
          </w:r>
          <w:r w:rsidR="00B80B1D" w:rsidRPr="00B80B1D">
            <w:rPr>
              <w:noProof/>
            </w:rPr>
            <w:t>[33]</w:t>
          </w:r>
          <w:r w:rsidR="0017451A" w:rsidRPr="00D437D9">
            <w:fldChar w:fldCharType="end"/>
          </w:r>
        </w:sdtContent>
      </w:sdt>
      <w:r w:rsidR="006C379D" w:rsidRPr="00D437D9">
        <w:t xml:space="preserve"> </w:t>
      </w:r>
      <w:r w:rsidR="00BF53D6" w:rsidRPr="00D437D9">
        <w:t xml:space="preserve">The decomposition of </w:t>
      </w:r>
      <w:r w:rsidR="006F7935" w:rsidRPr="00D437D9">
        <w:t>oxidiser</w:t>
      </w:r>
      <w:r w:rsidR="00BF53D6" w:rsidRPr="00D437D9">
        <w:t xml:space="preserve"> potassium perchlorate initiat</w:t>
      </w:r>
      <w:r w:rsidR="006F7935" w:rsidRPr="00D437D9">
        <w:t>es</w:t>
      </w:r>
      <w:r w:rsidR="00BF53D6" w:rsidRPr="00D437D9">
        <w:t xml:space="preserve"> the </w:t>
      </w:r>
      <w:r w:rsidR="00722331" w:rsidRPr="00D437D9">
        <w:t>fuse</w:t>
      </w:r>
      <w:r w:rsidR="00BF53D6" w:rsidRPr="00D437D9">
        <w:t xml:space="preserve">. </w:t>
      </w:r>
      <w:r w:rsidR="00F64A1A" w:rsidRPr="00D437D9">
        <w:t xml:space="preserve">As well as improving the homogeneity </w:t>
      </w:r>
      <w:r w:rsidR="00DB6131" w:rsidRPr="00D437D9">
        <w:t>of the mixture,</w:t>
      </w:r>
      <w:r w:rsidR="00BF53D6" w:rsidRPr="00D437D9">
        <w:t xml:space="preserve"> diatomaceous earth reduces the reaction temperature of </w:t>
      </w:r>
      <w:r w:rsidR="00DB6131" w:rsidRPr="00D437D9">
        <w:t xml:space="preserve">the second oxidiser </w:t>
      </w:r>
      <w:r w:rsidR="00BF53D6" w:rsidRPr="00D437D9">
        <w:t>barium chromate</w:t>
      </w:r>
      <w:r w:rsidR="00DB6131" w:rsidRPr="00D437D9">
        <w:t xml:space="preserve">, affecting </w:t>
      </w:r>
      <w:r w:rsidR="00BF53D6" w:rsidRPr="00D437D9">
        <w:t xml:space="preserve">all subsequent reactions. </w:t>
      </w:r>
      <w:r w:rsidR="0002775C" w:rsidRPr="00D437D9">
        <w:t xml:space="preserve">The </w:t>
      </w:r>
      <w:r w:rsidR="00BF53D6" w:rsidRPr="00D437D9">
        <w:t>Viton</w:t>
      </w:r>
      <w:r w:rsidR="0002775C" w:rsidRPr="00D437D9">
        <w:t xml:space="preserve"> binder</w:t>
      </w:r>
      <w:r w:rsidR="00BF53D6" w:rsidRPr="00D437D9">
        <w:t xml:space="preserve"> has a low decomposition temperature, and it reduces the initial reaction temperature of the other chemical components</w:t>
      </w:r>
      <w:r w:rsidR="00C17512" w:rsidRPr="00D437D9">
        <w:t>, whilst increasing</w:t>
      </w:r>
      <w:r w:rsidR="00BF53D6" w:rsidRPr="00D437D9">
        <w:t xml:space="preserve"> their weight loss percentage</w:t>
      </w:r>
      <w:r w:rsidR="00096E6A" w:rsidRPr="00D437D9">
        <w:t>,</w:t>
      </w:r>
      <w:r w:rsidR="00E15343" w:rsidRPr="00D437D9">
        <w:t xml:space="preserve"> allowing ease of ignition.</w:t>
      </w:r>
      <w:r w:rsidR="00BF53D6" w:rsidRPr="00D437D9">
        <w:t xml:space="preserve"> </w:t>
      </w:r>
    </w:p>
    <w:p w14:paraId="7400F911" w14:textId="114706A9" w:rsidR="00302416" w:rsidRPr="00D437D9" w:rsidRDefault="00096E6A" w:rsidP="00302416">
      <w:r w:rsidRPr="00D437D9">
        <w:t xml:space="preserve">Advantages are the minimal gas production and </w:t>
      </w:r>
      <w:r w:rsidR="00A73DC0" w:rsidRPr="00D437D9">
        <w:t xml:space="preserve">the ability to shape this fuse </w:t>
      </w:r>
      <w:r w:rsidR="00EC789B" w:rsidRPr="00D437D9">
        <w:t xml:space="preserve">to a small diameter (below </w:t>
      </w:r>
      <w:r w:rsidR="00DA3C6E" w:rsidRPr="00D437D9">
        <w:t>4mm), making it ideal for</w:t>
      </w:r>
      <w:r w:rsidR="005B52EE" w:rsidRPr="00D437D9">
        <w:t xml:space="preserve"> hand</w:t>
      </w:r>
      <w:r w:rsidR="00DA3C6E" w:rsidRPr="00D437D9">
        <w:t xml:space="preserve"> </w:t>
      </w:r>
      <w:r w:rsidR="005B52EE" w:rsidRPr="00D437D9">
        <w:t>grenade</w:t>
      </w:r>
      <w:r w:rsidR="00A73DC0" w:rsidRPr="00D437D9">
        <w:t xml:space="preserve"> application</w:t>
      </w:r>
      <w:r w:rsidR="005B52EE" w:rsidRPr="00D437D9">
        <w:t xml:space="preserve">. </w:t>
      </w:r>
      <w:r w:rsidR="001303B0" w:rsidRPr="00D437D9">
        <w:t xml:space="preserve">It also gives </w:t>
      </w:r>
      <w:r w:rsidR="005750C2" w:rsidRPr="00D437D9">
        <w:t>a slow propagation rate</w:t>
      </w:r>
      <w:r w:rsidR="00832B47" w:rsidRPr="00D437D9">
        <w:t xml:space="preserve">, making it </w:t>
      </w:r>
      <w:r w:rsidR="00056489" w:rsidRPr="00D437D9">
        <w:t xml:space="preserve">more suitable compared to </w:t>
      </w:r>
      <w:r w:rsidR="006C5005" w:rsidRPr="00D437D9">
        <w:t>quick match</w:t>
      </w:r>
      <w:r w:rsidR="003B4909" w:rsidRPr="00D437D9">
        <w:t xml:space="preserve"> </w:t>
      </w:r>
      <w:sdt>
        <w:sdtPr>
          <w:id w:val="-851412535"/>
          <w:citation/>
        </w:sdtPr>
        <w:sdtContent>
          <w:r w:rsidR="003B4909" w:rsidRPr="00D437D9">
            <w:fldChar w:fldCharType="begin"/>
          </w:r>
          <w:r w:rsidR="003B4909" w:rsidRPr="00D437D9">
            <w:instrText xml:space="preserve"> CITATION Kai08 \l 2057 </w:instrText>
          </w:r>
          <w:r w:rsidR="003B4909" w:rsidRPr="00D437D9">
            <w:fldChar w:fldCharType="separate"/>
          </w:r>
          <w:r w:rsidR="00B80B1D" w:rsidRPr="00B80B1D">
            <w:rPr>
              <w:noProof/>
            </w:rPr>
            <w:t>[34]</w:t>
          </w:r>
          <w:r w:rsidR="003B4909" w:rsidRPr="00D437D9">
            <w:fldChar w:fldCharType="end"/>
          </w:r>
        </w:sdtContent>
      </w:sdt>
      <w:r w:rsidR="006C5005" w:rsidRPr="00D437D9">
        <w:t>.</w:t>
      </w:r>
      <w:r w:rsidR="00A94F12" w:rsidRPr="00D437D9">
        <w:t xml:space="preserve"> </w:t>
      </w:r>
      <w:r w:rsidR="00E14117" w:rsidRPr="00D437D9">
        <w:t xml:space="preserve">Unfortunately, barium chromate has a range of health and ecological risks including </w:t>
      </w:r>
      <w:r w:rsidR="00F834B8" w:rsidRPr="00D437D9">
        <w:t xml:space="preserve">being carcinogenic, very toxic to aquatic life and </w:t>
      </w:r>
      <w:r w:rsidR="009D17BD" w:rsidRPr="00D437D9">
        <w:t>damage fertility</w:t>
      </w:r>
      <w:r w:rsidR="00F834B8" w:rsidRPr="00D437D9">
        <w:t>/the unborn child</w:t>
      </w:r>
      <w:sdt>
        <w:sdtPr>
          <w:id w:val="-680502491"/>
          <w:citation/>
        </w:sdtPr>
        <w:sdtContent>
          <w:r w:rsidR="002433B6" w:rsidRPr="00D437D9">
            <w:fldChar w:fldCharType="begin"/>
          </w:r>
          <w:r w:rsidR="002433B6" w:rsidRPr="00D437D9">
            <w:instrText xml:space="preserve"> CITATION ECH20 \l 2057 </w:instrText>
          </w:r>
          <w:r w:rsidR="002433B6" w:rsidRPr="00D437D9">
            <w:fldChar w:fldCharType="separate"/>
          </w:r>
          <w:r w:rsidR="00B80B1D">
            <w:rPr>
              <w:noProof/>
            </w:rPr>
            <w:t xml:space="preserve"> </w:t>
          </w:r>
          <w:r w:rsidR="00B80B1D" w:rsidRPr="00B80B1D">
            <w:rPr>
              <w:noProof/>
            </w:rPr>
            <w:t>[35]</w:t>
          </w:r>
          <w:r w:rsidR="002433B6" w:rsidRPr="00D437D9">
            <w:fldChar w:fldCharType="end"/>
          </w:r>
        </w:sdtContent>
      </w:sdt>
      <w:r w:rsidR="00F834B8" w:rsidRPr="00D437D9">
        <w:t xml:space="preserve">. </w:t>
      </w:r>
      <w:r w:rsidR="005F2D3F" w:rsidRPr="00D437D9">
        <w:t>As a result, there is talk of its prohibition from REACH</w:t>
      </w:r>
      <w:r w:rsidR="00A65BB8" w:rsidRPr="00D437D9">
        <w:t xml:space="preserve"> </w:t>
      </w:r>
      <w:r w:rsidR="000878C2" w:rsidRPr="00D437D9">
        <w:t xml:space="preserve"> </w:t>
      </w:r>
      <w:sdt>
        <w:sdtPr>
          <w:id w:val="1170601719"/>
          <w:citation/>
        </w:sdtPr>
        <w:sdtContent>
          <w:r w:rsidR="000878C2" w:rsidRPr="00D437D9">
            <w:fldChar w:fldCharType="begin"/>
          </w:r>
          <w:r w:rsidR="000878C2" w:rsidRPr="00D437D9">
            <w:instrText xml:space="preserve"> CITATION Bie20 \l 2057 </w:instrText>
          </w:r>
          <w:r w:rsidR="000878C2" w:rsidRPr="00D437D9">
            <w:fldChar w:fldCharType="separate"/>
          </w:r>
          <w:r w:rsidR="00B80B1D" w:rsidRPr="00B80B1D">
            <w:rPr>
              <w:noProof/>
            </w:rPr>
            <w:t>[36]</w:t>
          </w:r>
          <w:r w:rsidR="000878C2" w:rsidRPr="00D437D9">
            <w:fldChar w:fldCharType="end"/>
          </w:r>
        </w:sdtContent>
      </w:sdt>
      <w:r w:rsidR="00982C69" w:rsidRPr="00D437D9">
        <w:t>.</w:t>
      </w:r>
      <w:r w:rsidR="00535EA9" w:rsidRPr="00D437D9">
        <w:t xml:space="preserve"> </w:t>
      </w:r>
    </w:p>
    <w:p w14:paraId="59DCEC4D" w14:textId="5D77BEAD" w:rsidR="00AE158C" w:rsidRPr="00D437D9" w:rsidRDefault="00AE158C" w:rsidP="00302416"/>
    <w:p w14:paraId="2D02C8DD" w14:textId="77777777" w:rsidR="00AE158C" w:rsidRPr="00D437D9" w:rsidRDefault="00AE158C" w:rsidP="00302416"/>
    <w:p w14:paraId="0F5AFD83" w14:textId="37EA3FF6" w:rsidR="00746749" w:rsidRPr="00D437D9" w:rsidRDefault="00AD0B63" w:rsidP="009D6B2D">
      <w:pPr>
        <w:pStyle w:val="Heading2"/>
      </w:pPr>
      <w:bookmarkStart w:id="33" w:name="_Hlk56535083"/>
      <w:bookmarkStart w:id="34" w:name="_Toc58614219"/>
      <w:r w:rsidRPr="00D437D9">
        <w:t xml:space="preserve">Tungsten </w:t>
      </w:r>
      <w:r w:rsidR="009D6B2D" w:rsidRPr="00D437D9">
        <w:t>and Triiron tetraoxide</w:t>
      </w:r>
      <w:bookmarkEnd w:id="34"/>
    </w:p>
    <w:bookmarkEnd w:id="33"/>
    <w:p w14:paraId="42C80B47" w14:textId="691A22D1" w:rsidR="00746749" w:rsidRPr="00D437D9" w:rsidRDefault="001A3A0F" w:rsidP="00446A4C">
      <w:pPr>
        <w:rPr>
          <w:rFonts w:cstheme="minorHAnsi"/>
        </w:rPr>
      </w:pPr>
      <w:r w:rsidRPr="00D437D9">
        <w:t xml:space="preserve">This </w:t>
      </w:r>
      <w:r w:rsidR="00C27133" w:rsidRPr="00D437D9">
        <w:t>fuse is designed to</w:t>
      </w:r>
      <w:r w:rsidR="003F502D" w:rsidRPr="00D437D9">
        <w:t xml:space="preserve"> have less health risks than the one above. </w:t>
      </w:r>
      <w:r w:rsidR="00E7033C" w:rsidRPr="00D437D9">
        <w:t>Unfortunately</w:t>
      </w:r>
      <w:r w:rsidR="008E5CDF" w:rsidRPr="00D437D9">
        <w:t>, Triiron tetraoxide</w:t>
      </w:r>
      <w:r w:rsidR="00E7033C" w:rsidRPr="00D437D9">
        <w:t xml:space="preserve"> </w:t>
      </w:r>
      <w:r w:rsidR="00391859" w:rsidRPr="00D437D9">
        <w:t xml:space="preserve">releases </w:t>
      </w:r>
      <w:r w:rsidR="00E7033C" w:rsidRPr="00D437D9">
        <w:t>far less oxygen per mass when compared to it carcinogenic counterpart</w:t>
      </w:r>
      <w:r w:rsidR="00176EAD" w:rsidRPr="00D437D9">
        <w:t xml:space="preserve">, as shown in figure </w:t>
      </w:r>
      <w:r w:rsidR="00104176">
        <w:t>4</w:t>
      </w:r>
      <w:r w:rsidR="00D430E0" w:rsidRPr="00D437D9">
        <w:t xml:space="preserve">. </w:t>
      </w:r>
      <w:r w:rsidR="00135E18" w:rsidRPr="00D437D9">
        <w:t xml:space="preserve">The composition utilises tungsten’s capabilities as a reducing </w:t>
      </w:r>
      <w:r w:rsidR="00135E18" w:rsidRPr="00D437D9">
        <w:rPr>
          <w:rFonts w:cstheme="minorHAnsi"/>
        </w:rPr>
        <w:t>agent</w:t>
      </w:r>
      <w:r w:rsidR="00E3580F" w:rsidRPr="00D437D9">
        <w:rPr>
          <w:rFonts w:cstheme="minorHAnsi"/>
        </w:rPr>
        <w:t xml:space="preserve"> (3.98 grams of reducing agent per gram of oxygen)</w:t>
      </w:r>
      <w:r w:rsidR="00135E18" w:rsidRPr="00D437D9">
        <w:rPr>
          <w:rFonts w:cstheme="minorHAnsi"/>
        </w:rPr>
        <w:t xml:space="preserve">, and </w:t>
      </w:r>
      <w:r w:rsidR="005A775A" w:rsidRPr="00D437D9">
        <w:rPr>
          <w:rFonts w:cstheme="minorHAnsi"/>
        </w:rPr>
        <w:t>high thermal conductivity (174 Wm</w:t>
      </w:r>
      <w:r w:rsidR="005A775A" w:rsidRPr="00D437D9">
        <w:rPr>
          <w:rFonts w:cstheme="minorHAnsi"/>
          <w:vertAlign w:val="superscript"/>
        </w:rPr>
        <w:t>−1</w:t>
      </w:r>
      <w:r w:rsidR="005A775A" w:rsidRPr="00D437D9">
        <w:rPr>
          <w:rFonts w:cstheme="minorHAnsi"/>
        </w:rPr>
        <w:t>K</w:t>
      </w:r>
      <w:r w:rsidR="005A775A" w:rsidRPr="00D437D9">
        <w:rPr>
          <w:rFonts w:cstheme="minorHAnsi"/>
          <w:vertAlign w:val="superscript"/>
        </w:rPr>
        <w:t>1</w:t>
      </w:r>
      <w:r w:rsidR="005A775A" w:rsidRPr="00D437D9">
        <w:rPr>
          <w:rFonts w:cstheme="minorHAnsi"/>
        </w:rPr>
        <w:t>)</w:t>
      </w:r>
      <w:r w:rsidR="008866B4" w:rsidRPr="00D437D9">
        <w:rPr>
          <w:rFonts w:cstheme="minorHAnsi"/>
        </w:rPr>
        <w:t xml:space="preserve"> to dissipate </w:t>
      </w:r>
      <w:r w:rsidR="00AB541E" w:rsidRPr="00D437D9">
        <w:rPr>
          <w:rFonts w:cstheme="minorHAnsi"/>
        </w:rPr>
        <w:t xml:space="preserve">calories </w:t>
      </w:r>
      <w:r w:rsidR="00C526A6" w:rsidRPr="00D437D9">
        <w:rPr>
          <w:rFonts w:cstheme="minorHAnsi"/>
        </w:rPr>
        <w:t xml:space="preserve">as well as reducing the burning rate and thus </w:t>
      </w:r>
      <w:r w:rsidR="00F52D02" w:rsidRPr="00D437D9">
        <w:rPr>
          <w:rFonts w:cstheme="minorHAnsi"/>
        </w:rPr>
        <w:t xml:space="preserve">draining </w:t>
      </w:r>
      <w:r w:rsidR="00C526A6" w:rsidRPr="00D437D9">
        <w:rPr>
          <w:rFonts w:cstheme="minorHAnsi"/>
        </w:rPr>
        <w:t xml:space="preserve">the heat of the reaction. </w:t>
      </w:r>
      <w:r w:rsidR="007F3124" w:rsidRPr="00D437D9">
        <w:rPr>
          <w:rFonts w:cstheme="minorHAnsi"/>
        </w:rPr>
        <w:t xml:space="preserve">To </w:t>
      </w:r>
      <w:r w:rsidR="00E6344B" w:rsidRPr="00D437D9">
        <w:rPr>
          <w:rFonts w:cstheme="minorHAnsi"/>
        </w:rPr>
        <w:t xml:space="preserve">maintain uniform </w:t>
      </w:r>
      <w:r w:rsidR="00554479" w:rsidRPr="00D437D9">
        <w:rPr>
          <w:rFonts w:cstheme="minorHAnsi"/>
        </w:rPr>
        <w:t>combustion</w:t>
      </w:r>
      <w:r w:rsidR="007F3124" w:rsidRPr="00D437D9">
        <w:rPr>
          <w:rFonts w:cstheme="minorHAnsi"/>
        </w:rPr>
        <w:t xml:space="preserve">, </w:t>
      </w:r>
      <w:r w:rsidR="00554479" w:rsidRPr="00D437D9">
        <w:rPr>
          <w:rFonts w:cstheme="minorHAnsi"/>
        </w:rPr>
        <w:t xml:space="preserve">second oxidiser potassium perchlorate </w:t>
      </w:r>
      <w:r w:rsidR="00D962E6" w:rsidRPr="00D437D9">
        <w:rPr>
          <w:rFonts w:cstheme="minorHAnsi"/>
        </w:rPr>
        <w:t>(oxygen content</w:t>
      </w:r>
      <w:r w:rsidR="00554479" w:rsidRPr="00D437D9">
        <w:rPr>
          <w:rFonts w:cstheme="minorHAnsi"/>
        </w:rPr>
        <w:t xml:space="preserve"> 46.2%</w:t>
      </w:r>
      <w:r w:rsidR="00D962E6" w:rsidRPr="00D437D9">
        <w:rPr>
          <w:rFonts w:cstheme="minorHAnsi"/>
        </w:rPr>
        <w:t>) is added</w:t>
      </w:r>
      <w:r w:rsidR="00D20923" w:rsidRPr="00D437D9">
        <w:rPr>
          <w:rFonts w:cstheme="minorHAnsi"/>
        </w:rPr>
        <w:t xml:space="preserve">. Aluminium can also be added as a second reducing agent to ensure </w:t>
      </w:r>
      <w:r w:rsidR="009A48E6" w:rsidRPr="00D437D9">
        <w:rPr>
          <w:rFonts w:cstheme="minorHAnsi"/>
        </w:rPr>
        <w:t>the burning rate can be corrected.</w:t>
      </w:r>
      <w:r w:rsidR="002B3470" w:rsidRPr="00D437D9">
        <w:rPr>
          <w:rFonts w:cstheme="minorHAnsi"/>
        </w:rPr>
        <w:t xml:space="preserve"> </w:t>
      </w:r>
      <w:r w:rsidR="00001816" w:rsidRPr="00D437D9">
        <w:rPr>
          <w:rFonts w:cstheme="minorHAnsi"/>
        </w:rPr>
        <w:t>A tin sheaf containing such composition with external diameter 3.1mm</w:t>
      </w:r>
      <w:r w:rsidR="000517D5" w:rsidRPr="00D437D9">
        <w:rPr>
          <w:rFonts w:cstheme="minorHAnsi"/>
        </w:rPr>
        <w:t>, should expect to burn at</w:t>
      </w:r>
      <w:r w:rsidR="002B3470" w:rsidRPr="00D437D9">
        <w:rPr>
          <w:rFonts w:cstheme="minorHAnsi"/>
        </w:rPr>
        <w:t xml:space="preserve"> </w:t>
      </w:r>
      <w:r w:rsidR="000517D5" w:rsidRPr="00D437D9">
        <w:rPr>
          <w:rFonts w:cstheme="minorHAnsi"/>
        </w:rPr>
        <w:t>3.5 mm/s to 4.5 mm/s</w:t>
      </w:r>
      <w:r w:rsidR="004554A3" w:rsidRPr="00D437D9">
        <w:rPr>
          <w:rFonts w:cstheme="minorHAnsi"/>
        </w:rPr>
        <w:t xml:space="preserve"> </w:t>
      </w:r>
      <w:sdt>
        <w:sdtPr>
          <w:id w:val="-632255468"/>
          <w:citation/>
        </w:sdtPr>
        <w:sdtContent>
          <w:r w:rsidR="00E25818" w:rsidRPr="00D437D9">
            <w:fldChar w:fldCharType="begin"/>
          </w:r>
          <w:r w:rsidR="00E25818" w:rsidRPr="00D437D9">
            <w:instrText xml:space="preserve"> CITATION Bie20 \l 2057 </w:instrText>
          </w:r>
          <w:r w:rsidR="00E25818" w:rsidRPr="00D437D9">
            <w:fldChar w:fldCharType="separate"/>
          </w:r>
          <w:r w:rsidR="00B80B1D" w:rsidRPr="00B80B1D">
            <w:rPr>
              <w:noProof/>
            </w:rPr>
            <w:t>[36]</w:t>
          </w:r>
          <w:r w:rsidR="00E25818" w:rsidRPr="00D437D9">
            <w:fldChar w:fldCharType="end"/>
          </w:r>
        </w:sdtContent>
      </w:sdt>
      <w:r w:rsidR="00AA4F55" w:rsidRPr="00D437D9">
        <w:rPr>
          <w:rFonts w:cstheme="minorHAnsi"/>
        </w:rPr>
        <w:t xml:space="preserve">. </w:t>
      </w:r>
    </w:p>
    <w:p w14:paraId="279AD55C" w14:textId="77777777" w:rsidR="001919D3" w:rsidRPr="00D437D9" w:rsidRDefault="001919D3" w:rsidP="00446A4C">
      <w:pPr>
        <w:rPr>
          <w:rFonts w:cstheme="minorHAnsi"/>
        </w:rPr>
      </w:pPr>
    </w:p>
    <w:p w14:paraId="6609EC57" w14:textId="308E9DE7" w:rsidR="00D40DC7" w:rsidRPr="00D437D9" w:rsidRDefault="001919D3" w:rsidP="001919D3">
      <w:pPr>
        <w:pStyle w:val="Heading2"/>
      </w:pPr>
      <w:bookmarkStart w:id="35" w:name="_Toc58614220"/>
      <w:r w:rsidRPr="00D437D9">
        <w:t>Time delay compositions conclusion</w:t>
      </w:r>
      <w:bookmarkEnd w:id="35"/>
    </w:p>
    <w:p w14:paraId="6A4C6A2A" w14:textId="41E93C4B" w:rsidR="001919D3" w:rsidRPr="00D437D9" w:rsidRDefault="00774F44" w:rsidP="001919D3">
      <w:r w:rsidRPr="00D437D9">
        <w:t xml:space="preserve">Tungsten and Triiron tetraoxide is the safest </w:t>
      </w:r>
      <w:r w:rsidR="00DA711D" w:rsidRPr="00D437D9">
        <w:t xml:space="preserve">fuse design that can be realistically used in a hand grenade scenario. It </w:t>
      </w:r>
      <w:r w:rsidR="00890565" w:rsidRPr="00D437D9">
        <w:t xml:space="preserve">has an acceptable burn time for a grenade fuse unlike </w:t>
      </w:r>
      <w:r w:rsidR="00FA27FF">
        <w:t>quick</w:t>
      </w:r>
      <w:r w:rsidR="00CC68F2" w:rsidRPr="00D437D9">
        <w:t xml:space="preserve"> match</w:t>
      </w:r>
      <w:r w:rsidR="00890565" w:rsidRPr="00D437D9">
        <w:t xml:space="preserve">, and </w:t>
      </w:r>
      <w:r w:rsidR="00CC68F2" w:rsidRPr="00D437D9">
        <w:t xml:space="preserve">the fuse </w:t>
      </w:r>
      <w:r w:rsidR="00CC68F2" w:rsidRPr="00D437D9">
        <w:lastRenderedPageBreak/>
        <w:t xml:space="preserve">length for a 4 second delay should easily fit inside the grenade. </w:t>
      </w:r>
      <w:r w:rsidR="007B6A12" w:rsidRPr="00D437D9">
        <w:t xml:space="preserve">Its constituents are also </w:t>
      </w:r>
      <w:r w:rsidR="003A608A" w:rsidRPr="00D437D9">
        <w:t>nontoxic</w:t>
      </w:r>
      <w:r w:rsidR="0063023C" w:rsidRPr="00D437D9">
        <w:t xml:space="preserve">, making it significantly safer and cheaper to manufacture than </w:t>
      </w:r>
      <w:r w:rsidR="008B29D0" w:rsidRPr="00D437D9">
        <w:t>barium chromate compositions.</w:t>
      </w:r>
    </w:p>
    <w:p w14:paraId="57B7C056" w14:textId="77777777" w:rsidR="00723107" w:rsidRPr="00D437D9" w:rsidRDefault="00723107" w:rsidP="001919D3"/>
    <w:p w14:paraId="05DEDA4C" w14:textId="4DB8B04F" w:rsidR="00535E84" w:rsidRPr="00D437D9" w:rsidRDefault="0027192F" w:rsidP="0027192F">
      <w:pPr>
        <w:pStyle w:val="Heading2"/>
      </w:pPr>
      <w:bookmarkStart w:id="36" w:name="_Toc58614221"/>
      <w:r w:rsidRPr="00D437D9">
        <w:t>Manufacture</w:t>
      </w:r>
      <w:bookmarkEnd w:id="36"/>
      <w:r w:rsidRPr="00D437D9">
        <w:t xml:space="preserve"> </w:t>
      </w:r>
    </w:p>
    <w:p w14:paraId="4150AABB" w14:textId="6D999E7B" w:rsidR="00483EBC" w:rsidRPr="00D437D9" w:rsidRDefault="00216050" w:rsidP="00483EBC">
      <w:r w:rsidRPr="00D437D9">
        <w:t>Materials are</w:t>
      </w:r>
      <w:r w:rsidR="007B07A8" w:rsidRPr="00D437D9">
        <w:t xml:space="preserve"> dry</w:t>
      </w:r>
      <w:r w:rsidRPr="00D437D9">
        <w:t xml:space="preserve"> </w:t>
      </w:r>
      <w:r w:rsidR="00EB649D" w:rsidRPr="00D437D9">
        <w:t>blended,</w:t>
      </w:r>
      <w:r w:rsidR="007B07A8" w:rsidRPr="00D437D9">
        <w:t xml:space="preserve"> then compressed into a ductile tin tube</w:t>
      </w:r>
      <w:r w:rsidR="009243FE" w:rsidRPr="00D437D9">
        <w:t xml:space="preserve"> of initial diameter 17mm. This tube then reduces in diameter to </w:t>
      </w:r>
      <w:r w:rsidR="00582248" w:rsidRPr="00D437D9">
        <w:t xml:space="preserve">a 3mm delay cord after being passed through dies. </w:t>
      </w:r>
      <w:r w:rsidR="00F97E63" w:rsidRPr="00D437D9">
        <w:t xml:space="preserve">The control of aluminium is crucial as </w:t>
      </w:r>
      <w:r w:rsidR="004270E2" w:rsidRPr="00D437D9">
        <w:t xml:space="preserve">it provides the accelerating effect of the combustion. Therefore, adding </w:t>
      </w:r>
      <w:r w:rsidR="000A1E5C" w:rsidRPr="00D437D9">
        <w:t>different amounts can cause unreliability issues as the fuse timing is therefore affected</w:t>
      </w:r>
      <w:r w:rsidR="00E25818" w:rsidRPr="00D437D9">
        <w:t xml:space="preserve"> </w:t>
      </w:r>
      <w:sdt>
        <w:sdtPr>
          <w:id w:val="353698269"/>
          <w:citation/>
        </w:sdtPr>
        <w:sdtContent>
          <w:r w:rsidR="00E25818" w:rsidRPr="00D437D9">
            <w:fldChar w:fldCharType="begin"/>
          </w:r>
          <w:r w:rsidR="00E25818" w:rsidRPr="00D437D9">
            <w:instrText xml:space="preserve"> CITATION Bie20 \l 2057 </w:instrText>
          </w:r>
          <w:r w:rsidR="00E25818" w:rsidRPr="00D437D9">
            <w:fldChar w:fldCharType="separate"/>
          </w:r>
          <w:r w:rsidR="00B80B1D" w:rsidRPr="00B80B1D">
            <w:rPr>
              <w:noProof/>
            </w:rPr>
            <w:t>[36]</w:t>
          </w:r>
          <w:r w:rsidR="00E25818" w:rsidRPr="00D437D9">
            <w:fldChar w:fldCharType="end"/>
          </w:r>
        </w:sdtContent>
      </w:sdt>
      <w:r w:rsidR="000A1E5C" w:rsidRPr="00D437D9">
        <w:t xml:space="preserve">. </w:t>
      </w:r>
    </w:p>
    <w:p w14:paraId="29DBA53F" w14:textId="6A5F301C" w:rsidR="000A1E5C" w:rsidRPr="00D437D9" w:rsidRDefault="000A1E5C" w:rsidP="00483EBC"/>
    <w:p w14:paraId="60C59449" w14:textId="596D7649" w:rsidR="000A1E5C" w:rsidRPr="00D437D9" w:rsidRDefault="00F8224B" w:rsidP="000A1E5C">
      <w:pPr>
        <w:pStyle w:val="Heading2"/>
      </w:pPr>
      <w:bookmarkStart w:id="37" w:name="_Toc58614222"/>
      <w:r w:rsidRPr="00D437D9">
        <w:t>Heat</w:t>
      </w:r>
      <w:r w:rsidR="000A1E5C" w:rsidRPr="00D437D9">
        <w:t xml:space="preserve"> release</w:t>
      </w:r>
      <w:bookmarkEnd w:id="37"/>
    </w:p>
    <w:p w14:paraId="575FC5E1" w14:textId="77777777" w:rsidR="001A09BB" w:rsidRPr="00D437D9" w:rsidRDefault="001A09BB" w:rsidP="001A09BB"/>
    <w:p w14:paraId="68AA96FB" w14:textId="271E88A9" w:rsidR="00F52E10" w:rsidRPr="00D437D9" w:rsidRDefault="00E83639" w:rsidP="000A1E5C">
      <w:pPr>
        <w:rPr>
          <w:b/>
          <w:bCs/>
          <w:sz w:val="32"/>
          <w:szCs w:val="32"/>
        </w:rPr>
      </w:pPr>
      <w:r w:rsidRPr="00D437D9">
        <w:rPr>
          <w:b/>
          <w:bCs/>
          <w:sz w:val="32"/>
          <w:szCs w:val="32"/>
        </w:rPr>
        <w:t xml:space="preserve"> KClO</w:t>
      </w:r>
      <w:r w:rsidRPr="00D437D9">
        <w:rPr>
          <w:b/>
          <w:bCs/>
          <w:sz w:val="32"/>
          <w:szCs w:val="32"/>
          <w:vertAlign w:val="subscript"/>
        </w:rPr>
        <w:t>4</w:t>
      </w:r>
      <w:r w:rsidRPr="00D437D9">
        <w:rPr>
          <w:b/>
          <w:bCs/>
          <w:sz w:val="32"/>
          <w:szCs w:val="32"/>
        </w:rPr>
        <w:t>+</w:t>
      </w:r>
      <w:r w:rsidR="00E47528" w:rsidRPr="00D437D9">
        <w:rPr>
          <w:b/>
          <w:bCs/>
          <w:sz w:val="32"/>
          <w:szCs w:val="32"/>
        </w:rPr>
        <w:t>W+ 2Al+ Fe</w:t>
      </w:r>
      <w:r w:rsidR="00E47528" w:rsidRPr="00D437D9">
        <w:rPr>
          <w:b/>
          <w:bCs/>
          <w:sz w:val="32"/>
          <w:szCs w:val="32"/>
          <w:vertAlign w:val="subscript"/>
        </w:rPr>
        <w:t>3</w:t>
      </w:r>
      <w:r w:rsidR="00E47528" w:rsidRPr="00D437D9">
        <w:rPr>
          <w:b/>
          <w:bCs/>
          <w:sz w:val="32"/>
          <w:szCs w:val="32"/>
        </w:rPr>
        <w:t>O</w:t>
      </w:r>
      <w:r w:rsidR="00D40D70" w:rsidRPr="00D437D9">
        <w:rPr>
          <w:b/>
          <w:bCs/>
          <w:sz w:val="32"/>
          <w:szCs w:val="32"/>
          <w:vertAlign w:val="subscript"/>
        </w:rPr>
        <w:t xml:space="preserve">4 </w:t>
      </w:r>
      <w:r w:rsidR="00D40D70" w:rsidRPr="00D437D9">
        <w:rPr>
          <w:b/>
          <w:bCs/>
          <w:sz w:val="32"/>
          <w:szCs w:val="32"/>
        </w:rPr>
        <w:t>=</w:t>
      </w:r>
      <w:r w:rsidR="00D40D70" w:rsidRPr="00D437D9">
        <w:rPr>
          <w:rFonts w:cstheme="minorHAnsi"/>
          <w:b/>
          <w:bCs/>
          <w:sz w:val="32"/>
          <w:szCs w:val="32"/>
        </w:rPr>
        <w:t>2Al₂O₃+</w:t>
      </w:r>
      <w:r w:rsidR="00D40D70" w:rsidRPr="00D437D9">
        <w:rPr>
          <w:b/>
          <w:bCs/>
          <w:sz w:val="32"/>
          <w:szCs w:val="32"/>
        </w:rPr>
        <w:t xml:space="preserve"> WO</w:t>
      </w:r>
      <w:r w:rsidR="00D40D70" w:rsidRPr="00D437D9">
        <w:rPr>
          <w:b/>
          <w:bCs/>
          <w:sz w:val="32"/>
          <w:szCs w:val="32"/>
          <w:vertAlign w:val="subscript"/>
        </w:rPr>
        <w:t>3</w:t>
      </w:r>
      <w:r w:rsidR="00D40D70" w:rsidRPr="00D437D9">
        <w:rPr>
          <w:b/>
          <w:bCs/>
          <w:sz w:val="32"/>
          <w:szCs w:val="32"/>
        </w:rPr>
        <w:t>+ 3Fe</w:t>
      </w:r>
      <w:r w:rsidR="001C70E4" w:rsidRPr="00D437D9">
        <w:rPr>
          <w:b/>
          <w:bCs/>
          <w:sz w:val="32"/>
          <w:szCs w:val="32"/>
        </w:rPr>
        <w:t>+</w:t>
      </w:r>
      <w:r w:rsidR="00D40D70" w:rsidRPr="00D437D9">
        <w:rPr>
          <w:b/>
          <w:bCs/>
          <w:sz w:val="32"/>
          <w:szCs w:val="32"/>
        </w:rPr>
        <w:t xml:space="preserve"> KCl+ O</w:t>
      </w:r>
      <w:r w:rsidR="00D40D70" w:rsidRPr="00D437D9">
        <w:rPr>
          <w:b/>
          <w:bCs/>
          <w:sz w:val="32"/>
          <w:szCs w:val="32"/>
          <w:vertAlign w:val="subscript"/>
        </w:rPr>
        <w:t>2</w:t>
      </w:r>
    </w:p>
    <w:p w14:paraId="0891759B" w14:textId="77777777" w:rsidR="00F52E10" w:rsidRPr="00D437D9" w:rsidRDefault="00F52E10" w:rsidP="000A1E5C"/>
    <w:p w14:paraId="5BFE245C" w14:textId="785B140F" w:rsidR="00D5693D" w:rsidRPr="00D437D9" w:rsidRDefault="00A84FC1" w:rsidP="000A1E5C">
      <w:r w:rsidRPr="00D437D9">
        <w:t xml:space="preserve">The heat of combustion is </w:t>
      </w:r>
      <w:r w:rsidR="009378CE" w:rsidRPr="00D437D9">
        <w:t xml:space="preserve">-3064.51 </w:t>
      </w:r>
      <w:bookmarkStart w:id="38" w:name="_Hlk56798247"/>
      <w:r w:rsidR="009378CE" w:rsidRPr="00D437D9">
        <w:t>kJ mol</w:t>
      </w:r>
      <w:r w:rsidR="009378CE" w:rsidRPr="00D437D9">
        <w:rPr>
          <w:vertAlign w:val="superscript"/>
        </w:rPr>
        <w:t>-1</w:t>
      </w:r>
      <w:bookmarkEnd w:id="38"/>
      <w:r w:rsidR="009378CE" w:rsidRPr="00D437D9">
        <w:t xml:space="preserve">, and the heat of explosion </w:t>
      </w:r>
      <w:r w:rsidR="00757EA9" w:rsidRPr="00D437D9">
        <w:t>is -3062.13 kJ mol</w:t>
      </w:r>
      <w:r w:rsidR="00757EA9" w:rsidRPr="00D437D9">
        <w:rPr>
          <w:vertAlign w:val="superscript"/>
        </w:rPr>
        <w:t>-</w:t>
      </w:r>
      <w:r w:rsidR="00762E5B" w:rsidRPr="00D437D9">
        <w:rPr>
          <w:vertAlign w:val="superscript"/>
        </w:rPr>
        <w:t>1</w:t>
      </w:r>
      <w:r w:rsidR="00D40E50">
        <w:t>, as calculated in the a</w:t>
      </w:r>
      <w:r w:rsidR="0040092B">
        <w:t>ppendix</w:t>
      </w:r>
      <w:r w:rsidR="00762E5B" w:rsidRPr="00D437D9">
        <w:t>. The</w:t>
      </w:r>
      <w:r w:rsidR="00EF293F" w:rsidRPr="00D437D9">
        <w:t xml:space="preserve"> reaction is exothermic. </w:t>
      </w:r>
    </w:p>
    <w:p w14:paraId="1DC9ACDA" w14:textId="1C66924E" w:rsidR="00D5693D" w:rsidRPr="00D437D9" w:rsidRDefault="00D5693D" w:rsidP="000A1E5C"/>
    <w:p w14:paraId="26078CC2" w14:textId="76AA4467" w:rsidR="00D5693D" w:rsidRPr="00D437D9" w:rsidRDefault="00D5693D" w:rsidP="000A1E5C"/>
    <w:p w14:paraId="7D0F18E7" w14:textId="13BC3895" w:rsidR="00D5693D" w:rsidRPr="00D437D9" w:rsidRDefault="00D5693D" w:rsidP="000A1E5C"/>
    <w:p w14:paraId="03BFD463" w14:textId="77777777" w:rsidR="00BF0E8E" w:rsidRPr="00D437D9" w:rsidRDefault="00BF0E8E" w:rsidP="00702509"/>
    <w:p w14:paraId="28FB8A93" w14:textId="1D1A2CDF" w:rsidR="00593514" w:rsidRPr="00D437D9" w:rsidRDefault="00C20BCD" w:rsidP="00593514">
      <w:pPr>
        <w:pStyle w:val="Heading1"/>
      </w:pPr>
      <w:bookmarkStart w:id="39" w:name="_Toc58614223"/>
      <w:r w:rsidRPr="00D437D9">
        <w:t>Secondary Explosive</w:t>
      </w:r>
      <w:r w:rsidR="00AE4197" w:rsidRPr="00D437D9">
        <w:t>s</w:t>
      </w:r>
      <w:bookmarkEnd w:id="39"/>
    </w:p>
    <w:p w14:paraId="10381CE3" w14:textId="77777777" w:rsidR="002613B9" w:rsidRPr="00D437D9" w:rsidRDefault="002613B9" w:rsidP="002613B9"/>
    <w:p w14:paraId="11D9181E" w14:textId="63694B0B" w:rsidR="00383963" w:rsidRPr="00D437D9" w:rsidRDefault="00D40DC7" w:rsidP="00E1731C">
      <w:r w:rsidRPr="00D437D9">
        <w:t xml:space="preserve">This is the main explosive charge in the </w:t>
      </w:r>
      <w:r w:rsidR="0009038C" w:rsidRPr="00D437D9">
        <w:t>grenade and</w:t>
      </w:r>
      <w:r w:rsidRPr="00D437D9">
        <w:t xml:space="preserve"> </w:t>
      </w:r>
      <w:r w:rsidR="00432313" w:rsidRPr="00D437D9">
        <w:t>must</w:t>
      </w:r>
      <w:r w:rsidR="00C61DC6" w:rsidRPr="00D437D9">
        <w:t xml:space="preserve"> detonate with enough power to turn the casing of the grenade into deadly </w:t>
      </w:r>
      <w:r w:rsidR="006651B5" w:rsidRPr="00D437D9">
        <w:t>high-speed</w:t>
      </w:r>
      <w:r w:rsidR="00C61DC6" w:rsidRPr="00D437D9">
        <w:t xml:space="preserve"> fragments. </w:t>
      </w:r>
      <w:r w:rsidR="00874DB2" w:rsidRPr="00D437D9">
        <w:t xml:space="preserve">This is </w:t>
      </w:r>
      <w:r w:rsidR="005D78B5" w:rsidRPr="00D437D9">
        <w:t>achieved by converting</w:t>
      </w:r>
      <w:r w:rsidR="00874DB2" w:rsidRPr="00D437D9">
        <w:t xml:space="preserve"> the chemical energy from the fuse into thermal, </w:t>
      </w:r>
      <w:r w:rsidR="004554A3" w:rsidRPr="00D437D9">
        <w:t>kinetic,</w:t>
      </w:r>
      <w:r w:rsidR="00874DB2" w:rsidRPr="00D437D9">
        <w:t xml:space="preserve"> </w:t>
      </w:r>
      <w:r w:rsidR="005D78B5" w:rsidRPr="00D437D9">
        <w:t>and chemical energy.</w:t>
      </w:r>
    </w:p>
    <w:tbl>
      <w:tblPr>
        <w:tblStyle w:val="TableGrid"/>
        <w:tblpPr w:leftFromText="180" w:rightFromText="180" w:vertAnchor="text" w:horzAnchor="margin" w:tblpY="276"/>
        <w:tblW w:w="0" w:type="auto"/>
        <w:tblLook w:val="04A0" w:firstRow="1" w:lastRow="0" w:firstColumn="1" w:lastColumn="0" w:noHBand="0" w:noVBand="1"/>
      </w:tblPr>
      <w:tblGrid>
        <w:gridCol w:w="2397"/>
        <w:gridCol w:w="2293"/>
        <w:gridCol w:w="2163"/>
        <w:gridCol w:w="2163"/>
      </w:tblGrid>
      <w:tr w:rsidR="00E1731C" w:rsidRPr="00D437D9" w14:paraId="5665AA74" w14:textId="77777777" w:rsidTr="00E1731C">
        <w:tc>
          <w:tcPr>
            <w:tcW w:w="2397" w:type="dxa"/>
          </w:tcPr>
          <w:p w14:paraId="088F9620" w14:textId="77777777" w:rsidR="00E1731C" w:rsidRPr="00D437D9" w:rsidRDefault="00E1731C" w:rsidP="00E1731C">
            <w:pPr>
              <w:rPr>
                <w:b/>
                <w:bCs/>
                <w:sz w:val="24"/>
                <w:szCs w:val="24"/>
              </w:rPr>
            </w:pPr>
            <w:bookmarkStart w:id="40" w:name="_Hlk56353161"/>
            <w:r w:rsidRPr="00D437D9">
              <w:rPr>
                <w:b/>
                <w:bCs/>
                <w:sz w:val="24"/>
                <w:szCs w:val="24"/>
              </w:rPr>
              <w:t>Property</w:t>
            </w:r>
          </w:p>
        </w:tc>
        <w:tc>
          <w:tcPr>
            <w:tcW w:w="2293" w:type="dxa"/>
          </w:tcPr>
          <w:p w14:paraId="077EF636" w14:textId="77777777" w:rsidR="00E1731C" w:rsidRPr="00D437D9" w:rsidRDefault="00E1731C" w:rsidP="00E1731C">
            <w:pPr>
              <w:rPr>
                <w:b/>
                <w:bCs/>
                <w:sz w:val="24"/>
                <w:szCs w:val="24"/>
              </w:rPr>
            </w:pPr>
            <w:r w:rsidRPr="00D437D9">
              <w:rPr>
                <w:b/>
                <w:bCs/>
                <w:sz w:val="24"/>
                <w:szCs w:val="24"/>
              </w:rPr>
              <w:t>FOX-7</w:t>
            </w:r>
          </w:p>
        </w:tc>
        <w:tc>
          <w:tcPr>
            <w:tcW w:w="2163" w:type="dxa"/>
          </w:tcPr>
          <w:p w14:paraId="2CB82C04" w14:textId="77777777" w:rsidR="00E1731C" w:rsidRPr="00D437D9" w:rsidRDefault="00E1731C" w:rsidP="00E1731C">
            <w:pPr>
              <w:rPr>
                <w:b/>
                <w:bCs/>
                <w:sz w:val="24"/>
                <w:szCs w:val="24"/>
              </w:rPr>
            </w:pPr>
            <w:r w:rsidRPr="00D437D9">
              <w:rPr>
                <w:b/>
                <w:bCs/>
                <w:sz w:val="24"/>
                <w:szCs w:val="24"/>
              </w:rPr>
              <w:t>RDX</w:t>
            </w:r>
          </w:p>
        </w:tc>
        <w:tc>
          <w:tcPr>
            <w:tcW w:w="2163" w:type="dxa"/>
          </w:tcPr>
          <w:p w14:paraId="307D6A59" w14:textId="77777777" w:rsidR="00E1731C" w:rsidRPr="00D437D9" w:rsidRDefault="00E1731C" w:rsidP="00E1731C">
            <w:pPr>
              <w:rPr>
                <w:b/>
                <w:bCs/>
                <w:sz w:val="24"/>
                <w:szCs w:val="24"/>
              </w:rPr>
            </w:pPr>
            <w:r w:rsidRPr="00D437D9">
              <w:rPr>
                <w:b/>
                <w:bCs/>
                <w:sz w:val="24"/>
                <w:szCs w:val="24"/>
              </w:rPr>
              <w:t>TNT</w:t>
            </w:r>
          </w:p>
        </w:tc>
      </w:tr>
      <w:tr w:rsidR="00E1731C" w:rsidRPr="00D437D9" w14:paraId="2D1D4C61" w14:textId="77777777" w:rsidTr="00E1731C">
        <w:tc>
          <w:tcPr>
            <w:tcW w:w="2397" w:type="dxa"/>
          </w:tcPr>
          <w:p w14:paraId="154900FB" w14:textId="1B3AE691" w:rsidR="00E1731C" w:rsidRPr="0040092B" w:rsidRDefault="00E1731C" w:rsidP="00E1731C">
            <w:r w:rsidRPr="00D437D9">
              <w:t>Density</w:t>
            </w:r>
            <w:r w:rsidR="004027EB">
              <w:t xml:space="preserve"> </w:t>
            </w:r>
            <w:r w:rsidR="0040092B">
              <w:t>(</w:t>
            </w:r>
            <w:r w:rsidR="004027EB">
              <w:t>g cm</w:t>
            </w:r>
            <w:r w:rsidR="004027EB">
              <w:rPr>
                <w:vertAlign w:val="superscript"/>
              </w:rPr>
              <w:t>-3</w:t>
            </w:r>
            <w:r w:rsidR="0040092B">
              <w:t>)</w:t>
            </w:r>
          </w:p>
        </w:tc>
        <w:tc>
          <w:tcPr>
            <w:tcW w:w="2293" w:type="dxa"/>
          </w:tcPr>
          <w:p w14:paraId="2CB752AF" w14:textId="77777777" w:rsidR="00E1731C" w:rsidRPr="00D437D9" w:rsidRDefault="00E1731C" w:rsidP="00E1731C">
            <w:r w:rsidRPr="00D437D9">
              <w:t>1.885</w:t>
            </w:r>
          </w:p>
        </w:tc>
        <w:tc>
          <w:tcPr>
            <w:tcW w:w="2163" w:type="dxa"/>
          </w:tcPr>
          <w:p w14:paraId="0FEBD194" w14:textId="77777777" w:rsidR="00E1731C" w:rsidRPr="00D437D9" w:rsidRDefault="00E1731C" w:rsidP="00E1731C">
            <w:r w:rsidRPr="00D437D9">
              <w:t>1.81</w:t>
            </w:r>
          </w:p>
        </w:tc>
        <w:tc>
          <w:tcPr>
            <w:tcW w:w="2163" w:type="dxa"/>
          </w:tcPr>
          <w:p w14:paraId="64D3D19C" w14:textId="77777777" w:rsidR="00E1731C" w:rsidRPr="00D437D9" w:rsidRDefault="00E1731C" w:rsidP="00E1731C">
            <w:r w:rsidRPr="00D437D9">
              <w:t>1.65</w:t>
            </w:r>
          </w:p>
        </w:tc>
      </w:tr>
      <w:tr w:rsidR="00E1731C" w:rsidRPr="00D437D9" w14:paraId="4CF05340" w14:textId="77777777" w:rsidTr="00E1731C">
        <w:tc>
          <w:tcPr>
            <w:tcW w:w="2397" w:type="dxa"/>
          </w:tcPr>
          <w:p w14:paraId="5807DEA2" w14:textId="23EB87D8" w:rsidR="00E1731C" w:rsidRPr="00D437D9" w:rsidRDefault="00E1731C" w:rsidP="00E1731C">
            <w:r w:rsidRPr="00D437D9">
              <w:t>Velocity of Detonation</w:t>
            </w:r>
            <w:r w:rsidR="00461FEE" w:rsidRPr="00D437D9">
              <w:t xml:space="preserve"> (</w:t>
            </w:r>
            <w:r w:rsidR="007253F6">
              <w:t>ms</w:t>
            </w:r>
            <w:r w:rsidR="007253F6">
              <w:rPr>
                <w:vertAlign w:val="superscript"/>
              </w:rPr>
              <w:t>-1</w:t>
            </w:r>
            <w:r w:rsidR="00461FEE" w:rsidRPr="00D437D9">
              <w:t>)</w:t>
            </w:r>
            <w:r w:rsidR="00EF4076">
              <w:t xml:space="preserve"> (VOD)</w:t>
            </w:r>
          </w:p>
        </w:tc>
        <w:tc>
          <w:tcPr>
            <w:tcW w:w="2293" w:type="dxa"/>
          </w:tcPr>
          <w:p w14:paraId="40F4CBF0" w14:textId="77777777" w:rsidR="00E1731C" w:rsidRPr="00D437D9" w:rsidRDefault="00E1731C" w:rsidP="00E1731C">
            <w:r w:rsidRPr="00D437D9">
              <w:t>9090</w:t>
            </w:r>
          </w:p>
        </w:tc>
        <w:tc>
          <w:tcPr>
            <w:tcW w:w="2163" w:type="dxa"/>
          </w:tcPr>
          <w:p w14:paraId="0A407CEC" w14:textId="77777777" w:rsidR="00E1731C" w:rsidRPr="00D437D9" w:rsidRDefault="00E1731C" w:rsidP="00E1731C">
            <w:r w:rsidRPr="00D437D9">
              <w:t>8700</w:t>
            </w:r>
          </w:p>
        </w:tc>
        <w:tc>
          <w:tcPr>
            <w:tcW w:w="2163" w:type="dxa"/>
          </w:tcPr>
          <w:p w14:paraId="67052F31" w14:textId="77777777" w:rsidR="00E1731C" w:rsidRPr="00D437D9" w:rsidRDefault="00E1731C" w:rsidP="00E1731C">
            <w:r w:rsidRPr="00D437D9">
              <w:t>6840</w:t>
            </w:r>
          </w:p>
        </w:tc>
      </w:tr>
      <w:tr w:rsidR="00E1731C" w:rsidRPr="00D437D9" w14:paraId="7B90E796" w14:textId="77777777" w:rsidTr="00E1731C">
        <w:tc>
          <w:tcPr>
            <w:tcW w:w="2397" w:type="dxa"/>
          </w:tcPr>
          <w:p w14:paraId="3AB6A008" w14:textId="752EF7F0" w:rsidR="00E1731C" w:rsidRPr="00D437D9" w:rsidRDefault="00E1731C" w:rsidP="00E1731C">
            <w:r w:rsidRPr="00D437D9">
              <w:t>Detonation pressure (GPa)</w:t>
            </w:r>
            <w:r w:rsidR="00461FEE" w:rsidRPr="00D437D9">
              <w:t xml:space="preserve"> (DP)</w:t>
            </w:r>
          </w:p>
        </w:tc>
        <w:tc>
          <w:tcPr>
            <w:tcW w:w="2293" w:type="dxa"/>
          </w:tcPr>
          <w:p w14:paraId="0B262E53" w14:textId="77777777" w:rsidR="00E1731C" w:rsidRPr="00D437D9" w:rsidRDefault="00E1731C" w:rsidP="00E1731C">
            <w:r w:rsidRPr="00D437D9">
              <w:t>36.6</w:t>
            </w:r>
          </w:p>
        </w:tc>
        <w:tc>
          <w:tcPr>
            <w:tcW w:w="2163" w:type="dxa"/>
          </w:tcPr>
          <w:p w14:paraId="52CBCA58" w14:textId="77777777" w:rsidR="00E1731C" w:rsidRPr="00D437D9" w:rsidRDefault="00E1731C" w:rsidP="00E1731C">
            <w:r w:rsidRPr="00D437D9">
              <w:t>34.8</w:t>
            </w:r>
          </w:p>
        </w:tc>
        <w:tc>
          <w:tcPr>
            <w:tcW w:w="2163" w:type="dxa"/>
          </w:tcPr>
          <w:p w14:paraId="6F1E618A" w14:textId="77777777" w:rsidR="00E1731C" w:rsidRPr="00D437D9" w:rsidRDefault="00E1731C" w:rsidP="00E1731C">
            <w:r w:rsidRPr="00D437D9">
              <w:t>20.7</w:t>
            </w:r>
          </w:p>
        </w:tc>
      </w:tr>
      <w:tr w:rsidR="00E1731C" w:rsidRPr="00D437D9" w14:paraId="617A4E0E" w14:textId="77777777" w:rsidTr="00E1731C">
        <w:tc>
          <w:tcPr>
            <w:tcW w:w="2397" w:type="dxa"/>
          </w:tcPr>
          <w:p w14:paraId="01115A76" w14:textId="1F840956" w:rsidR="00E1731C" w:rsidRPr="00D437D9" w:rsidRDefault="00E1731C" w:rsidP="00E1731C">
            <w:r w:rsidRPr="00D437D9">
              <w:t>Melting point (°C)</w:t>
            </w:r>
          </w:p>
        </w:tc>
        <w:tc>
          <w:tcPr>
            <w:tcW w:w="2293" w:type="dxa"/>
          </w:tcPr>
          <w:p w14:paraId="11C802D0" w14:textId="77777777" w:rsidR="00E1731C" w:rsidRPr="00D437D9" w:rsidRDefault="00E1731C" w:rsidP="00E1731C">
            <w:r w:rsidRPr="00D437D9">
              <w:t xml:space="preserve">238 </w:t>
            </w:r>
          </w:p>
        </w:tc>
        <w:tc>
          <w:tcPr>
            <w:tcW w:w="2163" w:type="dxa"/>
          </w:tcPr>
          <w:p w14:paraId="4120A3E7" w14:textId="77777777" w:rsidR="00E1731C" w:rsidRPr="00D437D9" w:rsidRDefault="00E1731C" w:rsidP="00E1731C">
            <w:r w:rsidRPr="00D437D9">
              <w:t>204</w:t>
            </w:r>
          </w:p>
        </w:tc>
        <w:tc>
          <w:tcPr>
            <w:tcW w:w="2163" w:type="dxa"/>
          </w:tcPr>
          <w:p w14:paraId="1C3CBF0E" w14:textId="77777777" w:rsidR="00E1731C" w:rsidRPr="00D437D9" w:rsidRDefault="00E1731C" w:rsidP="00E1731C">
            <w:r w:rsidRPr="00D437D9">
              <w:t>80</w:t>
            </w:r>
          </w:p>
        </w:tc>
      </w:tr>
      <w:tr w:rsidR="00E1731C" w:rsidRPr="00D437D9" w14:paraId="54DC1C3D" w14:textId="77777777" w:rsidTr="00E1731C">
        <w:trPr>
          <w:trHeight w:val="299"/>
        </w:trPr>
        <w:tc>
          <w:tcPr>
            <w:tcW w:w="2397" w:type="dxa"/>
          </w:tcPr>
          <w:p w14:paraId="2C11645A" w14:textId="77777777" w:rsidR="00E1731C" w:rsidRPr="00D437D9" w:rsidRDefault="00E1731C" w:rsidP="00E1731C">
            <w:r w:rsidRPr="00D437D9">
              <w:t>Figure of insensitivity</w:t>
            </w:r>
          </w:p>
        </w:tc>
        <w:tc>
          <w:tcPr>
            <w:tcW w:w="2293" w:type="dxa"/>
          </w:tcPr>
          <w:p w14:paraId="32438E70" w14:textId="77777777" w:rsidR="00E1731C" w:rsidRPr="00D437D9" w:rsidRDefault="00E1731C" w:rsidP="00E1731C">
            <w:r w:rsidRPr="00D437D9">
              <w:t>100</w:t>
            </w:r>
          </w:p>
        </w:tc>
        <w:tc>
          <w:tcPr>
            <w:tcW w:w="2163" w:type="dxa"/>
          </w:tcPr>
          <w:p w14:paraId="64BC2BF0" w14:textId="77777777" w:rsidR="00E1731C" w:rsidRPr="00D437D9" w:rsidRDefault="00E1731C" w:rsidP="00E1731C">
            <w:r w:rsidRPr="00D437D9">
              <w:t>80</w:t>
            </w:r>
          </w:p>
        </w:tc>
        <w:tc>
          <w:tcPr>
            <w:tcW w:w="2163" w:type="dxa"/>
          </w:tcPr>
          <w:p w14:paraId="21EE7A72" w14:textId="77777777" w:rsidR="00E1731C" w:rsidRPr="00D437D9" w:rsidRDefault="00E1731C" w:rsidP="00E1731C">
            <w:r w:rsidRPr="00D437D9">
              <w:t>150</w:t>
            </w:r>
          </w:p>
        </w:tc>
      </w:tr>
      <w:tr w:rsidR="00E1731C" w:rsidRPr="00D437D9" w14:paraId="5308FE66" w14:textId="77777777" w:rsidTr="00E1731C">
        <w:trPr>
          <w:trHeight w:val="105"/>
        </w:trPr>
        <w:tc>
          <w:tcPr>
            <w:tcW w:w="2397" w:type="dxa"/>
          </w:tcPr>
          <w:p w14:paraId="1B342C2D" w14:textId="77777777" w:rsidR="00E1731C" w:rsidRPr="00D437D9" w:rsidRDefault="00E1731C" w:rsidP="00E1731C">
            <w:r w:rsidRPr="00D437D9">
              <w:t>Oxygen balance (OB)</w:t>
            </w:r>
          </w:p>
        </w:tc>
        <w:tc>
          <w:tcPr>
            <w:tcW w:w="2293" w:type="dxa"/>
          </w:tcPr>
          <w:p w14:paraId="3B8F6FEC" w14:textId="77777777" w:rsidR="00E1731C" w:rsidRPr="00D437D9" w:rsidRDefault="00E1731C" w:rsidP="00E1731C">
            <w:r w:rsidRPr="00D437D9">
              <w:t>−21.6%</w:t>
            </w:r>
          </w:p>
        </w:tc>
        <w:tc>
          <w:tcPr>
            <w:tcW w:w="2163" w:type="dxa"/>
          </w:tcPr>
          <w:p w14:paraId="08C585B5" w14:textId="77777777" w:rsidR="00E1731C" w:rsidRPr="00D437D9" w:rsidRDefault="00E1731C" w:rsidP="00E1731C">
            <w:r w:rsidRPr="00D437D9">
              <w:t>-21.6%</w:t>
            </w:r>
          </w:p>
        </w:tc>
        <w:tc>
          <w:tcPr>
            <w:tcW w:w="2163" w:type="dxa"/>
          </w:tcPr>
          <w:p w14:paraId="1CA7237C" w14:textId="77777777" w:rsidR="00E1731C" w:rsidRPr="00D437D9" w:rsidRDefault="00E1731C" w:rsidP="00E1731C">
            <w:pPr>
              <w:keepNext/>
            </w:pPr>
            <w:r w:rsidRPr="00D437D9">
              <w:t>-74%</w:t>
            </w:r>
          </w:p>
        </w:tc>
      </w:tr>
      <w:bookmarkEnd w:id="40"/>
    </w:tbl>
    <w:p w14:paraId="41377D14" w14:textId="2FAE664E" w:rsidR="00383963" w:rsidRPr="00D437D9" w:rsidRDefault="00383963" w:rsidP="00593514"/>
    <w:p w14:paraId="7964E6B9" w14:textId="77777777" w:rsidR="00E1731C" w:rsidRPr="00D437D9" w:rsidRDefault="00E1731C" w:rsidP="00E1731C"/>
    <w:p w14:paraId="08CE80C3" w14:textId="2EEC5E36" w:rsidR="00E1731C" w:rsidRPr="00D437D9" w:rsidRDefault="00E1731C" w:rsidP="00E1731C">
      <w:pPr>
        <w:pStyle w:val="Caption"/>
      </w:pPr>
      <w:bookmarkStart w:id="41" w:name="_Toc56800274"/>
      <w:bookmarkStart w:id="42" w:name="_Toc58585481"/>
      <w:bookmarkStart w:id="43" w:name="_Toc58615821"/>
      <w:r w:rsidRPr="00D437D9">
        <w:t xml:space="preserve">Figure </w:t>
      </w:r>
      <w:fldSimple w:instr=" SEQ Figure \* ARABIC ">
        <w:r w:rsidR="00B11035" w:rsidRPr="00D437D9">
          <w:rPr>
            <w:noProof/>
          </w:rPr>
          <w:t>5</w:t>
        </w:r>
      </w:fldSimple>
      <w:r w:rsidRPr="00D437D9">
        <w:t xml:space="preserve">- A table displaying the physical properties of secondary explosive </w:t>
      </w:r>
      <w:r w:rsidRPr="00D437D9">
        <w:rPr>
          <w:rFonts w:cstheme="minorHAnsi"/>
        </w:rPr>
        <w:t xml:space="preserve"> </w:t>
      </w:r>
      <w:sdt>
        <w:sdtPr>
          <w:rPr>
            <w:rFonts w:cstheme="minorHAnsi"/>
          </w:rPr>
          <w:id w:val="1296337569"/>
          <w:citation/>
        </w:sdtPr>
        <w:sdtContent>
          <w:r w:rsidRPr="00D437D9">
            <w:rPr>
              <w:rFonts w:cstheme="minorHAnsi"/>
            </w:rPr>
            <w:fldChar w:fldCharType="begin"/>
          </w:r>
          <w:r w:rsidRPr="00D437D9">
            <w:rPr>
              <w:rFonts w:cstheme="minorHAnsi"/>
            </w:rPr>
            <w:instrText xml:space="preserve"> CITATION MAn06 \l 2057 </w:instrText>
          </w:r>
          <w:r w:rsidRPr="00D437D9">
            <w:rPr>
              <w:rFonts w:cstheme="minorHAnsi"/>
            </w:rPr>
            <w:fldChar w:fldCharType="separate"/>
          </w:r>
          <w:r w:rsidR="00B80B1D" w:rsidRPr="00B80B1D">
            <w:rPr>
              <w:rFonts w:cstheme="minorHAnsi"/>
              <w:noProof/>
            </w:rPr>
            <w:t>[37]</w:t>
          </w:r>
          <w:r w:rsidRPr="00D437D9">
            <w:rPr>
              <w:rFonts w:cstheme="minorHAnsi"/>
            </w:rPr>
            <w:fldChar w:fldCharType="end"/>
          </w:r>
        </w:sdtContent>
      </w:sdt>
      <w:bookmarkEnd w:id="41"/>
      <w:sdt>
        <w:sdtPr>
          <w:rPr>
            <w:rFonts w:cstheme="minorHAnsi"/>
          </w:rPr>
          <w:id w:val="1021520209"/>
          <w:citation/>
        </w:sdtPr>
        <w:sdtContent>
          <w:r w:rsidR="00402D25" w:rsidRPr="00D437D9">
            <w:rPr>
              <w:rFonts w:cstheme="minorHAnsi"/>
            </w:rPr>
            <w:fldChar w:fldCharType="begin"/>
          </w:r>
          <w:r w:rsidR="00402D25" w:rsidRPr="00D437D9">
            <w:rPr>
              <w:rFonts w:cstheme="minorHAnsi"/>
            </w:rPr>
            <w:instrText xml:space="preserve"> CITATION Jac11 \l 2057 </w:instrText>
          </w:r>
          <w:r w:rsidR="00402D25" w:rsidRPr="00D437D9">
            <w:rPr>
              <w:rFonts w:cstheme="minorHAnsi"/>
            </w:rPr>
            <w:fldChar w:fldCharType="separate"/>
          </w:r>
          <w:r w:rsidR="00B80B1D">
            <w:rPr>
              <w:rFonts w:cstheme="minorHAnsi"/>
              <w:noProof/>
            </w:rPr>
            <w:t xml:space="preserve"> </w:t>
          </w:r>
          <w:r w:rsidR="00B80B1D" w:rsidRPr="00B80B1D">
            <w:rPr>
              <w:rFonts w:cstheme="minorHAnsi"/>
              <w:noProof/>
            </w:rPr>
            <w:t>[2]</w:t>
          </w:r>
          <w:r w:rsidR="00402D25" w:rsidRPr="00D437D9">
            <w:rPr>
              <w:rFonts w:cstheme="minorHAnsi"/>
            </w:rPr>
            <w:fldChar w:fldCharType="end"/>
          </w:r>
        </w:sdtContent>
      </w:sdt>
      <w:bookmarkEnd w:id="42"/>
      <w:bookmarkEnd w:id="43"/>
    </w:p>
    <w:p w14:paraId="752E608D" w14:textId="77777777" w:rsidR="00E1731C" w:rsidRPr="00D437D9" w:rsidRDefault="00E1731C" w:rsidP="00E1731C">
      <w:pPr>
        <w:pStyle w:val="Subtitle"/>
      </w:pPr>
      <w:r w:rsidRPr="00D437D9">
        <w:t xml:space="preserve"> </w:t>
      </w:r>
    </w:p>
    <w:p w14:paraId="0C0D3B15" w14:textId="7B8D7A14" w:rsidR="00861F1C" w:rsidRPr="00D437D9" w:rsidRDefault="00861F1C" w:rsidP="00593514"/>
    <w:p w14:paraId="310207A3" w14:textId="5FC1DC26" w:rsidR="00340075" w:rsidRPr="00D437D9" w:rsidRDefault="00BD6077" w:rsidP="00583DD9">
      <w:pPr>
        <w:pStyle w:val="Heading2"/>
      </w:pPr>
      <w:bookmarkStart w:id="44" w:name="_Toc58614224"/>
      <w:r w:rsidRPr="00D437D9">
        <w:t>TNT</w:t>
      </w:r>
      <w:bookmarkEnd w:id="44"/>
    </w:p>
    <w:p w14:paraId="36A750C2" w14:textId="7C5B68D8" w:rsidR="00EB6717" w:rsidRPr="00D437D9" w:rsidRDefault="00616F90" w:rsidP="00593514">
      <w:r w:rsidRPr="00D437D9">
        <w:t>Trinitrotoluene is a</w:t>
      </w:r>
      <w:r w:rsidR="00B23803" w:rsidRPr="00D437D9">
        <w:t xml:space="preserve"> crystalline</w:t>
      </w:r>
      <w:r w:rsidRPr="00D437D9">
        <w:t xml:space="preserve"> explosive used in grenades since WW1. </w:t>
      </w:r>
      <w:r w:rsidR="00B83966" w:rsidRPr="00D437D9">
        <w:t>It</w:t>
      </w:r>
      <w:r w:rsidR="0095494B" w:rsidRPr="00D437D9">
        <w:t xml:space="preserve"> is </w:t>
      </w:r>
      <w:r w:rsidR="00AD6F97">
        <w:t xml:space="preserve">often </w:t>
      </w:r>
      <w:r w:rsidR="0095494B" w:rsidRPr="00D437D9">
        <w:t>compatible with</w:t>
      </w:r>
      <w:r w:rsidR="00AD6F97">
        <w:t xml:space="preserve"> </w:t>
      </w:r>
      <w:r w:rsidR="0095494B" w:rsidRPr="00D437D9">
        <w:t xml:space="preserve">other explosives and does not form sensitive compositions with metals. </w:t>
      </w:r>
      <w:r w:rsidR="001D1999" w:rsidRPr="00D437D9">
        <w:t>It has good chemical and</w:t>
      </w:r>
      <w:r w:rsidR="007606FA" w:rsidRPr="00D437D9">
        <w:t xml:space="preserve"> thermal </w:t>
      </w:r>
      <w:r w:rsidR="001D1999" w:rsidRPr="00D437D9">
        <w:t>stability</w:t>
      </w:r>
      <w:r w:rsidR="007606FA" w:rsidRPr="00D437D9">
        <w:t>.</w:t>
      </w:r>
      <w:r w:rsidR="00AF1783" w:rsidRPr="00D437D9">
        <w:t xml:space="preserve"> </w:t>
      </w:r>
      <w:r w:rsidR="0095494B" w:rsidRPr="00D437D9">
        <w:t xml:space="preserve">Figure </w:t>
      </w:r>
      <w:r w:rsidR="00D46635" w:rsidRPr="00D437D9">
        <w:t>5</w:t>
      </w:r>
      <w:r w:rsidR="0095494B" w:rsidRPr="00D437D9">
        <w:t xml:space="preserve"> </w:t>
      </w:r>
      <w:r w:rsidR="00FA19F9" w:rsidRPr="00D437D9">
        <w:t xml:space="preserve">shows it is less sensitive than RDX and </w:t>
      </w:r>
      <w:r w:rsidR="00A9072D" w:rsidRPr="00D437D9">
        <w:t>FOX-7</w:t>
      </w:r>
      <w:r w:rsidR="00FA19F9" w:rsidRPr="00D437D9">
        <w:t xml:space="preserve">, </w:t>
      </w:r>
      <w:r w:rsidR="00AF1783" w:rsidRPr="00D437D9">
        <w:t>and</w:t>
      </w:r>
      <w:r w:rsidR="0095494B" w:rsidRPr="00D437D9">
        <w:t xml:space="preserve"> </w:t>
      </w:r>
      <w:r w:rsidR="00AF1783" w:rsidRPr="00D437D9">
        <w:t xml:space="preserve">has a lower </w:t>
      </w:r>
      <w:r w:rsidR="0095494B" w:rsidRPr="00D437D9">
        <w:t xml:space="preserve">melting point, which makes it </w:t>
      </w:r>
      <w:r w:rsidR="00226696" w:rsidRPr="00D437D9">
        <w:t xml:space="preserve">perfect for melt casting. </w:t>
      </w:r>
      <w:r w:rsidR="00AC4AE7" w:rsidRPr="00D437D9">
        <w:t xml:space="preserve">This </w:t>
      </w:r>
      <w:r w:rsidR="00DE215E" w:rsidRPr="00D437D9">
        <w:t>type of manufacture is cheap</w:t>
      </w:r>
      <w:r w:rsidR="005E24D6" w:rsidRPr="00D437D9">
        <w:t xml:space="preserve"> and easy to process with steam. Unfortunately, it can </w:t>
      </w:r>
      <w:r w:rsidR="00AC4AE7" w:rsidRPr="00D437D9">
        <w:t>make the composition brittl</w:t>
      </w:r>
      <w:r w:rsidR="00566C97" w:rsidRPr="00D437D9">
        <w:t xml:space="preserve">e, induce </w:t>
      </w:r>
      <w:r w:rsidR="005E24D6" w:rsidRPr="00D437D9">
        <w:t>stress,</w:t>
      </w:r>
      <w:r w:rsidR="00566C97" w:rsidRPr="00D437D9">
        <w:t xml:space="preserve"> and have a high cha</w:t>
      </w:r>
      <w:r w:rsidR="005A0325">
        <w:t>nc</w:t>
      </w:r>
      <w:r w:rsidR="00566C97" w:rsidRPr="00D437D9">
        <w:t xml:space="preserve">e </w:t>
      </w:r>
      <w:r w:rsidR="00DC362F" w:rsidRPr="00D437D9">
        <w:t xml:space="preserve">of </w:t>
      </w:r>
      <w:r w:rsidR="00772033" w:rsidRPr="00D437D9">
        <w:t xml:space="preserve">causing hazards. </w:t>
      </w:r>
      <w:r w:rsidR="00546E00" w:rsidRPr="00D437D9">
        <w:t xml:space="preserve">Pure TNT requires extrudate to be added </w:t>
      </w:r>
      <w:r w:rsidR="005E24D6" w:rsidRPr="00D437D9">
        <w:t>for</w:t>
      </w:r>
      <w:r w:rsidR="007B47F2" w:rsidRPr="00D437D9">
        <w:t xml:space="preserve"> extru</w:t>
      </w:r>
      <w:r w:rsidR="00772033" w:rsidRPr="00D437D9">
        <w:t>sion</w:t>
      </w:r>
      <w:r w:rsidR="005E24D6" w:rsidRPr="00D437D9">
        <w:t>, which</w:t>
      </w:r>
      <w:r w:rsidR="007B47F2" w:rsidRPr="00D437D9">
        <w:t xml:space="preserve"> reduces its</w:t>
      </w:r>
      <w:r w:rsidR="00772033" w:rsidRPr="00D437D9">
        <w:t xml:space="preserve"> overall</w:t>
      </w:r>
      <w:r w:rsidR="007B47F2" w:rsidRPr="00D437D9">
        <w:t xml:space="preserve"> explosive force. </w:t>
      </w:r>
      <w:r w:rsidR="004602DB" w:rsidRPr="00D437D9">
        <w:t xml:space="preserve">It is also mildly </w:t>
      </w:r>
      <w:r w:rsidR="0009038C" w:rsidRPr="00D437D9">
        <w:t>toxic and</w:t>
      </w:r>
      <w:r w:rsidR="004602DB" w:rsidRPr="00D437D9">
        <w:t xml:space="preserve"> </w:t>
      </w:r>
      <w:r w:rsidR="00636968" w:rsidRPr="00D437D9">
        <w:t>can cause liver damage and aplastic anemia</w:t>
      </w:r>
      <w:r w:rsidR="00FF7F32" w:rsidRPr="00FF7F32">
        <w:rPr>
          <w:rFonts w:cstheme="minorHAnsi"/>
        </w:rPr>
        <w:t xml:space="preserve"> </w:t>
      </w:r>
      <w:sdt>
        <w:sdtPr>
          <w:rPr>
            <w:rFonts w:cstheme="minorHAnsi"/>
          </w:rPr>
          <w:id w:val="1873189516"/>
          <w:citation/>
        </w:sdtPr>
        <w:sdtContent>
          <w:r w:rsidR="00FF7F32" w:rsidRPr="00D437D9">
            <w:rPr>
              <w:rFonts w:cstheme="minorHAnsi"/>
            </w:rPr>
            <w:fldChar w:fldCharType="begin"/>
          </w:r>
          <w:r w:rsidR="00FF7F32" w:rsidRPr="00D437D9">
            <w:rPr>
              <w:rFonts w:cstheme="minorHAnsi"/>
            </w:rPr>
            <w:instrText xml:space="preserve"> CITATION Jac11 \l 2057 </w:instrText>
          </w:r>
          <w:r w:rsidR="00FF7F32" w:rsidRPr="00D437D9">
            <w:rPr>
              <w:rFonts w:cstheme="minorHAnsi"/>
            </w:rPr>
            <w:fldChar w:fldCharType="separate"/>
          </w:r>
          <w:r w:rsidR="00B80B1D" w:rsidRPr="00B80B1D">
            <w:rPr>
              <w:rFonts w:cstheme="minorHAnsi"/>
              <w:noProof/>
            </w:rPr>
            <w:t>[2]</w:t>
          </w:r>
          <w:r w:rsidR="00FF7F32" w:rsidRPr="00D437D9">
            <w:rPr>
              <w:rFonts w:cstheme="minorHAnsi"/>
            </w:rPr>
            <w:fldChar w:fldCharType="end"/>
          </w:r>
        </w:sdtContent>
      </w:sdt>
      <w:r w:rsidR="00636968" w:rsidRPr="00D437D9">
        <w:t>.</w:t>
      </w:r>
    </w:p>
    <w:p w14:paraId="267D4CFF" w14:textId="62BD4729" w:rsidR="00FF7CCA" w:rsidRPr="00D437D9" w:rsidRDefault="00EB6717" w:rsidP="00593514">
      <w:r w:rsidRPr="00D437D9">
        <w:t xml:space="preserve">TNT </w:t>
      </w:r>
      <w:r w:rsidR="005A7947" w:rsidRPr="00D437D9">
        <w:t>also creates problem</w:t>
      </w:r>
      <w:r w:rsidR="00856F92" w:rsidRPr="00D437D9">
        <w:t>s</w:t>
      </w:r>
      <w:r w:rsidR="005A7947" w:rsidRPr="00D437D9">
        <w:t xml:space="preserve"> during storage as </w:t>
      </w:r>
      <w:r w:rsidR="00152CEF" w:rsidRPr="00D437D9">
        <w:t xml:space="preserve">the exudation of dinitrotoluenes and other isomers of </w:t>
      </w:r>
      <w:r w:rsidR="00DD61D8" w:rsidRPr="00D437D9">
        <w:t>TNT</w:t>
      </w:r>
      <w:r w:rsidR="00152CEF" w:rsidRPr="00D437D9">
        <w:t xml:space="preserve"> create impurities throughout the explosive. </w:t>
      </w:r>
      <w:r w:rsidR="003F5C0D" w:rsidRPr="00D437D9">
        <w:t xml:space="preserve">This causes </w:t>
      </w:r>
      <w:r w:rsidR="001B11D2" w:rsidRPr="00D437D9">
        <w:t xml:space="preserve">pores and </w:t>
      </w:r>
      <w:r w:rsidR="003F5C0D" w:rsidRPr="00D437D9">
        <w:t xml:space="preserve">cracks in the explosive increasing shock sensitivity. </w:t>
      </w:r>
      <w:r w:rsidR="001B11D2" w:rsidRPr="00D437D9">
        <w:t xml:space="preserve">If this </w:t>
      </w:r>
      <w:r w:rsidR="00D20882" w:rsidRPr="00D437D9">
        <w:t>exudation reaches the fuse heads, fire channels are created, increasing the risk of</w:t>
      </w:r>
      <w:r w:rsidR="00B10999" w:rsidRPr="00D437D9">
        <w:t xml:space="preserve"> accidental</w:t>
      </w:r>
      <w:r w:rsidR="00D20882" w:rsidRPr="00D437D9">
        <w:t xml:space="preserve"> detonation through </w:t>
      </w:r>
      <w:r w:rsidR="00B10999" w:rsidRPr="00D437D9">
        <w:t xml:space="preserve">fuse malfunctions. </w:t>
      </w:r>
      <w:r w:rsidR="00DF0256" w:rsidRPr="00D437D9">
        <w:t xml:space="preserve">To reduce the formation of </w:t>
      </w:r>
      <w:r w:rsidR="00202069" w:rsidRPr="00D437D9">
        <w:t>extrudates</w:t>
      </w:r>
      <w:r w:rsidR="00DF0256" w:rsidRPr="00D437D9">
        <w:t xml:space="preserve">, </w:t>
      </w:r>
      <w:r w:rsidR="00202069" w:rsidRPr="00D437D9">
        <w:t>add calcium silicate</w:t>
      </w:r>
      <w:r w:rsidR="00FF7CCA" w:rsidRPr="00D437D9">
        <w:t xml:space="preserve"> and keep storage conditions cool</w:t>
      </w:r>
      <w:sdt>
        <w:sdtPr>
          <w:id w:val="-1571259897"/>
          <w:citation/>
        </w:sdtPr>
        <w:sdtContent>
          <w:r w:rsidR="00832466" w:rsidRPr="00D437D9">
            <w:fldChar w:fldCharType="begin"/>
          </w:r>
          <w:r w:rsidR="00832466" w:rsidRPr="00D437D9">
            <w:instrText xml:space="preserve"> CITATION Exp \l 2057 </w:instrText>
          </w:r>
          <w:r w:rsidR="00832466" w:rsidRPr="00D437D9">
            <w:fldChar w:fldCharType="separate"/>
          </w:r>
          <w:r w:rsidR="00B80B1D">
            <w:rPr>
              <w:noProof/>
            </w:rPr>
            <w:t xml:space="preserve"> </w:t>
          </w:r>
          <w:r w:rsidR="00B80B1D" w:rsidRPr="00B80B1D">
            <w:rPr>
              <w:noProof/>
            </w:rPr>
            <w:t>[38]</w:t>
          </w:r>
          <w:r w:rsidR="00832466" w:rsidRPr="00D437D9">
            <w:fldChar w:fldCharType="end"/>
          </w:r>
        </w:sdtContent>
      </w:sdt>
      <w:r w:rsidR="00883196" w:rsidRPr="00D437D9">
        <w:rPr>
          <w:rFonts w:cstheme="minorHAnsi"/>
        </w:rPr>
        <w:t xml:space="preserve"> </w:t>
      </w:r>
      <w:sdt>
        <w:sdtPr>
          <w:rPr>
            <w:rFonts w:cstheme="minorHAnsi"/>
          </w:rPr>
          <w:id w:val="642780610"/>
          <w:citation/>
        </w:sdtPr>
        <w:sdtContent>
          <w:r w:rsidR="00883196" w:rsidRPr="00D437D9">
            <w:rPr>
              <w:rFonts w:cstheme="minorHAnsi"/>
            </w:rPr>
            <w:fldChar w:fldCharType="begin"/>
          </w:r>
          <w:r w:rsidR="00883196" w:rsidRPr="00D437D9">
            <w:rPr>
              <w:rFonts w:cstheme="minorHAnsi"/>
            </w:rPr>
            <w:instrText xml:space="preserve"> CITATION Jac11 \l 2057 </w:instrText>
          </w:r>
          <w:r w:rsidR="00883196" w:rsidRPr="00D437D9">
            <w:rPr>
              <w:rFonts w:cstheme="minorHAnsi"/>
            </w:rPr>
            <w:fldChar w:fldCharType="separate"/>
          </w:r>
          <w:r w:rsidR="00B80B1D" w:rsidRPr="00B80B1D">
            <w:rPr>
              <w:rFonts w:cstheme="minorHAnsi"/>
              <w:noProof/>
            </w:rPr>
            <w:t>[2]</w:t>
          </w:r>
          <w:r w:rsidR="00883196" w:rsidRPr="00D437D9">
            <w:rPr>
              <w:rFonts w:cstheme="minorHAnsi"/>
            </w:rPr>
            <w:fldChar w:fldCharType="end"/>
          </w:r>
        </w:sdtContent>
      </w:sdt>
      <w:r w:rsidR="00FF7CCA" w:rsidRPr="00D437D9">
        <w:t>.</w:t>
      </w:r>
    </w:p>
    <w:p w14:paraId="2B7DBE04" w14:textId="2341BA12" w:rsidR="00340075" w:rsidRPr="00D437D9" w:rsidRDefault="00340075" w:rsidP="00593514"/>
    <w:p w14:paraId="2B8C1A55" w14:textId="540D7BD0" w:rsidR="00C20BCD" w:rsidRPr="00D437D9" w:rsidRDefault="005E24D6" w:rsidP="005E24D6">
      <w:pPr>
        <w:pStyle w:val="Heading2"/>
      </w:pPr>
      <w:bookmarkStart w:id="45" w:name="_Toc58614225"/>
      <w:r w:rsidRPr="00D437D9">
        <w:t>RDX</w:t>
      </w:r>
      <w:bookmarkEnd w:id="45"/>
    </w:p>
    <w:p w14:paraId="52FAE28D" w14:textId="5409EFFF" w:rsidR="00072F71" w:rsidRPr="00D437D9" w:rsidRDefault="00CB5F55" w:rsidP="0088564B">
      <w:r w:rsidRPr="00D437D9">
        <w:t>RDX is a heterocyclic compound</w:t>
      </w:r>
      <w:r w:rsidR="00165B1B" w:rsidRPr="00D437D9">
        <w:t xml:space="preserve"> w</w:t>
      </w:r>
      <w:r w:rsidR="005C65D0" w:rsidRPr="00D437D9">
        <w:t xml:space="preserve">ith a high nitrogen content. As seen from figure </w:t>
      </w:r>
      <w:r w:rsidR="00D46635" w:rsidRPr="00D437D9">
        <w:t>5</w:t>
      </w:r>
      <w:r w:rsidR="005C65D0" w:rsidRPr="00D437D9">
        <w:t xml:space="preserve">, it has </w:t>
      </w:r>
      <w:r w:rsidR="0088564B" w:rsidRPr="00D437D9">
        <w:t xml:space="preserve">the shared </w:t>
      </w:r>
      <w:r w:rsidR="00296F4E" w:rsidRPr="00D437D9">
        <w:t>highest</w:t>
      </w:r>
      <w:r w:rsidR="005C65D0" w:rsidRPr="00D437D9">
        <w:t xml:space="preserve"> </w:t>
      </w:r>
      <w:r w:rsidR="00FF7F32">
        <w:t>OB</w:t>
      </w:r>
      <w:r w:rsidR="0088564B" w:rsidRPr="00D437D9">
        <w:t xml:space="preserve"> with FOX-7</w:t>
      </w:r>
      <w:r w:rsidR="005C65D0" w:rsidRPr="00D437D9">
        <w:t xml:space="preserve">, </w:t>
      </w:r>
      <w:r w:rsidR="0088564B" w:rsidRPr="00D437D9">
        <w:t>meaning they</w:t>
      </w:r>
      <w:r w:rsidR="00981DFF" w:rsidRPr="00D437D9">
        <w:t xml:space="preserve"> typically</w:t>
      </w:r>
      <w:r w:rsidR="0088564B" w:rsidRPr="00D437D9">
        <w:t xml:space="preserve"> have the </w:t>
      </w:r>
      <w:r w:rsidR="00AB6C7E" w:rsidRPr="00D437D9">
        <w:t>highest brisance and strength</w:t>
      </w:r>
      <w:bookmarkStart w:id="46" w:name="_Hlk56534931"/>
      <w:sdt>
        <w:sdtPr>
          <w:id w:val="-2063849868"/>
          <w:citation/>
        </w:sdtPr>
        <w:sdtContent>
          <w:r w:rsidR="00470860" w:rsidRPr="00D437D9">
            <w:fldChar w:fldCharType="begin"/>
          </w:r>
          <w:r w:rsidR="00470860" w:rsidRPr="00D437D9">
            <w:instrText xml:space="preserve"> CITATION Wik204 \l 2057 </w:instrText>
          </w:r>
          <w:r w:rsidR="00470860" w:rsidRPr="00D437D9">
            <w:fldChar w:fldCharType="separate"/>
          </w:r>
          <w:r w:rsidR="00B80B1D">
            <w:rPr>
              <w:noProof/>
            </w:rPr>
            <w:t xml:space="preserve"> </w:t>
          </w:r>
          <w:r w:rsidR="00B80B1D" w:rsidRPr="00B80B1D">
            <w:rPr>
              <w:noProof/>
            </w:rPr>
            <w:t>[19]</w:t>
          </w:r>
          <w:r w:rsidR="00470860" w:rsidRPr="00D437D9">
            <w:fldChar w:fldCharType="end"/>
          </w:r>
        </w:sdtContent>
      </w:sdt>
      <w:bookmarkEnd w:id="46"/>
      <w:r w:rsidR="00AB6C7E" w:rsidRPr="00D437D9">
        <w:t xml:space="preserve">. </w:t>
      </w:r>
      <w:r w:rsidR="00392941" w:rsidRPr="00D437D9">
        <w:t xml:space="preserve">When </w:t>
      </w:r>
      <w:r w:rsidR="00D53962" w:rsidRPr="00D437D9">
        <w:t>detonated,</w:t>
      </w:r>
      <w:r w:rsidR="00392941" w:rsidRPr="00D437D9">
        <w:t xml:space="preserve"> </w:t>
      </w:r>
      <w:r w:rsidR="005F2EA1" w:rsidRPr="00D437D9">
        <w:t>it has around 1.5 times the explosive energy of TNT</w:t>
      </w:r>
      <w:r w:rsidR="007819B0" w:rsidRPr="00D437D9">
        <w:t xml:space="preserve"> per weight, and around 2 times per volume.</w:t>
      </w:r>
      <w:r w:rsidR="00D361BA" w:rsidRPr="00D437D9">
        <w:t xml:space="preserve"> U</w:t>
      </w:r>
      <w:r w:rsidR="007819B0" w:rsidRPr="00D437D9">
        <w:t xml:space="preserve">nlike TNT, it </w:t>
      </w:r>
      <w:r w:rsidR="00A40C55" w:rsidRPr="00D437D9">
        <w:t>has moderate toxicity with possible carcinogenicity</w:t>
      </w:r>
      <w:r w:rsidR="00A9072D" w:rsidRPr="00D437D9">
        <w:t xml:space="preserve">. It also has the lowest </w:t>
      </w:r>
      <w:r w:rsidR="003F7211" w:rsidRPr="00D437D9">
        <w:t xml:space="preserve">figure of insensitivity of the three </w:t>
      </w:r>
      <w:r w:rsidR="0016257A" w:rsidRPr="00D437D9">
        <w:t>explosives and</w:t>
      </w:r>
      <w:r w:rsidR="003F7211" w:rsidRPr="00D437D9">
        <w:t xml:space="preserve"> is sensitive to impact and friction</w:t>
      </w:r>
      <w:r w:rsidR="00016DD3" w:rsidRPr="00D437D9">
        <w:rPr>
          <w:rFonts w:cstheme="minorHAnsi"/>
        </w:rPr>
        <w:t xml:space="preserve"> </w:t>
      </w:r>
      <w:sdt>
        <w:sdtPr>
          <w:rPr>
            <w:rFonts w:cstheme="minorHAnsi"/>
          </w:rPr>
          <w:id w:val="-476069986"/>
          <w:citation/>
        </w:sdtPr>
        <w:sdtContent>
          <w:r w:rsidR="00016DD3" w:rsidRPr="00D437D9">
            <w:rPr>
              <w:rFonts w:cstheme="minorHAnsi"/>
            </w:rPr>
            <w:fldChar w:fldCharType="begin"/>
          </w:r>
          <w:r w:rsidR="00016DD3" w:rsidRPr="00D437D9">
            <w:rPr>
              <w:rFonts w:cstheme="minorHAnsi"/>
            </w:rPr>
            <w:instrText xml:space="preserve"> CITATION Jac11 \l 2057 </w:instrText>
          </w:r>
          <w:r w:rsidR="00016DD3" w:rsidRPr="00D437D9">
            <w:rPr>
              <w:rFonts w:cstheme="minorHAnsi"/>
            </w:rPr>
            <w:fldChar w:fldCharType="separate"/>
          </w:r>
          <w:r w:rsidR="00B80B1D" w:rsidRPr="00B80B1D">
            <w:rPr>
              <w:rFonts w:cstheme="minorHAnsi"/>
              <w:noProof/>
            </w:rPr>
            <w:t>[2]</w:t>
          </w:r>
          <w:r w:rsidR="00016DD3" w:rsidRPr="00D437D9">
            <w:rPr>
              <w:rFonts w:cstheme="minorHAnsi"/>
            </w:rPr>
            <w:fldChar w:fldCharType="end"/>
          </w:r>
        </w:sdtContent>
      </w:sdt>
      <w:r w:rsidR="00016DD3" w:rsidRPr="00D437D9">
        <w:t>.</w:t>
      </w:r>
      <w:r w:rsidR="003F7211" w:rsidRPr="00D437D9">
        <w:t xml:space="preserve"> </w:t>
      </w:r>
    </w:p>
    <w:p w14:paraId="4AC28D4E" w14:textId="24B3C9C5" w:rsidR="008E608E" w:rsidRPr="00D437D9" w:rsidRDefault="008E608E" w:rsidP="00593514"/>
    <w:p w14:paraId="20505BA4" w14:textId="6ECD8454" w:rsidR="008E608E" w:rsidRPr="00D437D9" w:rsidRDefault="008E608E" w:rsidP="008E608E">
      <w:pPr>
        <w:pStyle w:val="Heading2"/>
      </w:pPr>
      <w:bookmarkStart w:id="47" w:name="_Toc58614226"/>
      <w:r w:rsidRPr="00D437D9">
        <w:t>FOX-7</w:t>
      </w:r>
      <w:bookmarkEnd w:id="47"/>
    </w:p>
    <w:p w14:paraId="5D5A79EF" w14:textId="2058E84F" w:rsidR="008E608E" w:rsidRPr="00D437D9" w:rsidRDefault="008933DD" w:rsidP="008D6F08">
      <w:r w:rsidRPr="00D437D9">
        <w:t>FOX-7</w:t>
      </w:r>
      <w:r w:rsidR="000F3AB2" w:rsidRPr="00D437D9">
        <w:t xml:space="preserve"> </w:t>
      </w:r>
      <w:r w:rsidRPr="00D437D9">
        <w:t xml:space="preserve">is a new insensitive </w:t>
      </w:r>
      <w:r w:rsidR="00D531AF" w:rsidRPr="00D437D9">
        <w:t>plastic bonded</w:t>
      </w:r>
      <w:r w:rsidRPr="00D437D9">
        <w:t xml:space="preserve"> explosive</w:t>
      </w:r>
      <w:r w:rsidR="00D531AF" w:rsidRPr="00D437D9">
        <w:t xml:space="preserve">. It </w:t>
      </w:r>
      <w:r w:rsidR="00485CC2" w:rsidRPr="00D437D9">
        <w:t>contai</w:t>
      </w:r>
      <w:r w:rsidR="00D531AF" w:rsidRPr="00D437D9">
        <w:t>ns</w:t>
      </w:r>
      <w:r w:rsidR="00485CC2" w:rsidRPr="00D437D9">
        <w:t xml:space="preserve"> a benzine ring</w:t>
      </w:r>
      <w:r w:rsidR="001F22AB" w:rsidRPr="00D437D9">
        <w:t xml:space="preserve"> with three amino and three nitro groups with similar sensitivities and </w:t>
      </w:r>
      <w:r w:rsidR="00885590" w:rsidRPr="00D437D9">
        <w:t>decay as a benzene ring</w:t>
      </w:r>
      <w:sdt>
        <w:sdtPr>
          <w:id w:val="1957283371"/>
          <w:citation/>
        </w:sdtPr>
        <w:sdtContent>
          <w:r w:rsidR="00D826B5" w:rsidRPr="00D437D9">
            <w:fldChar w:fldCharType="begin"/>
          </w:r>
          <w:r w:rsidR="008D49E7" w:rsidRPr="00D437D9">
            <w:instrText xml:space="preserve">CITATION Wik205 \l 2057 </w:instrText>
          </w:r>
          <w:r w:rsidR="00D826B5" w:rsidRPr="00D437D9">
            <w:fldChar w:fldCharType="separate"/>
          </w:r>
          <w:r w:rsidR="00B80B1D">
            <w:rPr>
              <w:noProof/>
            </w:rPr>
            <w:t xml:space="preserve"> </w:t>
          </w:r>
          <w:r w:rsidR="00B80B1D" w:rsidRPr="00B80B1D">
            <w:rPr>
              <w:noProof/>
            </w:rPr>
            <w:t>[39]</w:t>
          </w:r>
          <w:r w:rsidR="00D826B5" w:rsidRPr="00D437D9">
            <w:fldChar w:fldCharType="end"/>
          </w:r>
        </w:sdtContent>
      </w:sdt>
      <w:r w:rsidR="00885590" w:rsidRPr="00D437D9">
        <w:t>.</w:t>
      </w:r>
      <w:r w:rsidR="00E3553D" w:rsidRPr="00D437D9">
        <w:t xml:space="preserve"> It</w:t>
      </w:r>
      <w:r w:rsidR="00AF3BBC" w:rsidRPr="00D437D9">
        <w:t xml:space="preserve">s </w:t>
      </w:r>
      <w:r w:rsidR="00E3553D" w:rsidRPr="00D437D9">
        <w:t>strong intra- and inter-molecular</w:t>
      </w:r>
      <w:r w:rsidR="00AF3BBC" w:rsidRPr="00D437D9">
        <w:t xml:space="preserve"> </w:t>
      </w:r>
      <w:r w:rsidR="00E3553D" w:rsidRPr="00D437D9">
        <w:t xml:space="preserve">hydrogen bonding </w:t>
      </w:r>
      <w:r w:rsidR="00AF3BBC" w:rsidRPr="00D437D9">
        <w:t xml:space="preserve">explains its low solubility, </w:t>
      </w:r>
      <w:r w:rsidR="008D6F08" w:rsidRPr="00D437D9">
        <w:t>sensitivity to impact and friction and lack of a melting point</w:t>
      </w:r>
      <w:sdt>
        <w:sdtPr>
          <w:id w:val="1241985791"/>
          <w:citation/>
        </w:sdtPr>
        <w:sdtContent>
          <w:r w:rsidR="00F766F8" w:rsidRPr="00D437D9">
            <w:fldChar w:fldCharType="begin"/>
          </w:r>
          <w:r w:rsidR="00F766F8" w:rsidRPr="00D437D9">
            <w:instrText xml:space="preserve"> CITATION Wal16 \l 2057 </w:instrText>
          </w:r>
          <w:r w:rsidR="00F766F8" w:rsidRPr="00D437D9">
            <w:fldChar w:fldCharType="separate"/>
          </w:r>
          <w:r w:rsidR="00B80B1D">
            <w:rPr>
              <w:noProof/>
            </w:rPr>
            <w:t xml:space="preserve"> </w:t>
          </w:r>
          <w:r w:rsidR="00B80B1D" w:rsidRPr="00B80B1D">
            <w:rPr>
              <w:noProof/>
            </w:rPr>
            <w:t>[40]</w:t>
          </w:r>
          <w:r w:rsidR="00F766F8" w:rsidRPr="00D437D9">
            <w:fldChar w:fldCharType="end"/>
          </w:r>
        </w:sdtContent>
      </w:sdt>
      <w:r w:rsidR="00F766F8" w:rsidRPr="00D437D9">
        <w:t>.</w:t>
      </w:r>
      <w:r w:rsidR="00885590" w:rsidRPr="00D437D9">
        <w:t xml:space="preserve"> As figure </w:t>
      </w:r>
      <w:r w:rsidR="00D46635" w:rsidRPr="00D437D9">
        <w:t>5</w:t>
      </w:r>
      <w:r w:rsidR="00885590" w:rsidRPr="00D437D9">
        <w:t xml:space="preserve"> shows, it has a higher figure of insensitivity than RDX, and </w:t>
      </w:r>
      <w:r w:rsidR="000223A0" w:rsidRPr="00D437D9">
        <w:t xml:space="preserve">is superior to </w:t>
      </w:r>
      <w:r w:rsidR="00262DEC">
        <w:t>it</w:t>
      </w:r>
      <w:r w:rsidR="000223A0" w:rsidRPr="00D437D9">
        <w:t xml:space="preserve"> in al</w:t>
      </w:r>
      <w:r w:rsidR="00054B9E" w:rsidRPr="00D437D9">
        <w:t>most all aspects.</w:t>
      </w:r>
      <w:r w:rsidR="005931D9" w:rsidRPr="00D437D9">
        <w:t xml:space="preserve"> </w:t>
      </w:r>
      <w:r w:rsidR="00FA4CBA" w:rsidRPr="00D437D9">
        <w:t xml:space="preserve">It </w:t>
      </w:r>
      <w:r w:rsidR="0036298E" w:rsidRPr="00D437D9">
        <w:t>also</w:t>
      </w:r>
      <w:r w:rsidR="005931D9" w:rsidRPr="00D437D9">
        <w:t xml:space="preserve"> includes its slightly higher density </w:t>
      </w:r>
      <w:r w:rsidR="00737B0D">
        <w:t>than</w:t>
      </w:r>
      <w:r w:rsidR="005931D9" w:rsidRPr="00D437D9">
        <w:t xml:space="preserve"> RDX, meaning it has more mass so therefore energy. </w:t>
      </w:r>
      <w:r w:rsidR="00A43282" w:rsidRPr="00D437D9">
        <w:t>However,</w:t>
      </w:r>
      <w:r w:rsidR="00F848F5" w:rsidRPr="00D437D9">
        <w:t xml:space="preserve"> when looking at the </w:t>
      </w:r>
      <w:r w:rsidR="00A02B34" w:rsidRPr="00D437D9">
        <w:t>heat of reaction calculations, FO</w:t>
      </w:r>
      <w:r w:rsidR="00D174B3" w:rsidRPr="00D437D9">
        <w:t>X-</w:t>
      </w:r>
      <w:r w:rsidR="00A02B34" w:rsidRPr="00D437D9">
        <w:t xml:space="preserve">7 is found to </w:t>
      </w:r>
      <w:r w:rsidR="000310B2" w:rsidRPr="00D437D9">
        <w:t xml:space="preserve">release 5% less energy </w:t>
      </w:r>
      <w:r w:rsidR="00D174B3" w:rsidRPr="00D437D9">
        <w:t>when compared to RDX</w:t>
      </w:r>
      <w:sdt>
        <w:sdtPr>
          <w:id w:val="461854114"/>
          <w:citation/>
        </w:sdtPr>
        <w:sdtContent>
          <w:r w:rsidR="008E1BA4" w:rsidRPr="00D437D9">
            <w:fldChar w:fldCharType="begin"/>
          </w:r>
          <w:r w:rsidR="008E1BA4" w:rsidRPr="00D437D9">
            <w:instrText xml:space="preserve"> CITATION Tho07 \l 2057 </w:instrText>
          </w:r>
          <w:r w:rsidR="008E1BA4" w:rsidRPr="00D437D9">
            <w:fldChar w:fldCharType="separate"/>
          </w:r>
          <w:r w:rsidR="00B80B1D">
            <w:rPr>
              <w:noProof/>
            </w:rPr>
            <w:t xml:space="preserve"> </w:t>
          </w:r>
          <w:r w:rsidR="00B80B1D" w:rsidRPr="00B80B1D">
            <w:rPr>
              <w:noProof/>
            </w:rPr>
            <w:t>[41]</w:t>
          </w:r>
          <w:r w:rsidR="008E1BA4" w:rsidRPr="00D437D9">
            <w:fldChar w:fldCharType="end"/>
          </w:r>
        </w:sdtContent>
      </w:sdt>
      <w:r w:rsidR="00D174B3" w:rsidRPr="00D437D9">
        <w:t xml:space="preserve">. </w:t>
      </w:r>
      <w:r w:rsidR="00A435EE" w:rsidRPr="00D437D9">
        <w:t xml:space="preserve">The higher </w:t>
      </w:r>
      <w:r w:rsidR="00F31FED" w:rsidRPr="00D437D9">
        <w:t>VOD</w:t>
      </w:r>
      <w:r w:rsidR="00A76BB9" w:rsidRPr="00D437D9">
        <w:t>, however, make</w:t>
      </w:r>
      <w:r w:rsidR="009141FF" w:rsidRPr="00D437D9">
        <w:t>s</w:t>
      </w:r>
      <w:r w:rsidR="00A76BB9" w:rsidRPr="00D437D9">
        <w:t xml:space="preserve"> it useful in a hand grenade, as it will create more lethal </w:t>
      </w:r>
      <w:r w:rsidR="00EF0C9E" w:rsidRPr="00D437D9">
        <w:t>fragmentation when compared to RDX.</w:t>
      </w:r>
    </w:p>
    <w:p w14:paraId="35B46752" w14:textId="77777777" w:rsidR="00BB3924" w:rsidRPr="00D437D9" w:rsidRDefault="00BB3924" w:rsidP="00593514"/>
    <w:p w14:paraId="7E24847C" w14:textId="77777777" w:rsidR="0035658D" w:rsidRPr="00D437D9" w:rsidRDefault="0035658D" w:rsidP="0035658D">
      <w:pPr>
        <w:pStyle w:val="Heading2"/>
      </w:pPr>
      <w:bookmarkStart w:id="48" w:name="_Toc58614227"/>
      <w:r w:rsidRPr="00D437D9">
        <w:t>Secondary explosive Conclusion</w:t>
      </w:r>
      <w:bookmarkEnd w:id="48"/>
      <w:r w:rsidRPr="00D437D9">
        <w:t xml:space="preserve"> </w:t>
      </w:r>
    </w:p>
    <w:p w14:paraId="59188575" w14:textId="3C1FE26E" w:rsidR="0035658D" w:rsidRPr="00D437D9" w:rsidRDefault="00AD0574" w:rsidP="00593514">
      <w:r w:rsidRPr="00D437D9">
        <w:t xml:space="preserve">Overall, FOX-7 is the explosive of choice. Its physical properties excel the other two chemicals in almost all aspects, delivering </w:t>
      </w:r>
      <w:r w:rsidR="00581D3A" w:rsidRPr="00D437D9">
        <w:t>an insensitive</w:t>
      </w:r>
      <w:r w:rsidRPr="00D437D9">
        <w:t xml:space="preserve">, high powered explosive. </w:t>
      </w:r>
    </w:p>
    <w:p w14:paraId="453479B2" w14:textId="77777777" w:rsidR="0035658D" w:rsidRPr="00D437D9" w:rsidRDefault="0035658D" w:rsidP="00593514"/>
    <w:p w14:paraId="140387B5" w14:textId="7BF12436" w:rsidR="008E608E" w:rsidRPr="00D437D9" w:rsidRDefault="006651B5" w:rsidP="00AA5947">
      <w:pPr>
        <w:pStyle w:val="Heading2"/>
      </w:pPr>
      <w:bookmarkStart w:id="49" w:name="_Toc58614228"/>
      <w:r w:rsidRPr="00D437D9">
        <w:t>Manufacture</w:t>
      </w:r>
      <w:bookmarkEnd w:id="49"/>
    </w:p>
    <w:p w14:paraId="36AAAD2B" w14:textId="74585EF2" w:rsidR="008C1981" w:rsidRPr="00D437D9" w:rsidRDefault="00762C41" w:rsidP="00593514">
      <w:pPr>
        <w:rPr>
          <w:rFonts w:ascii="Georgia" w:hAnsi="Georgia"/>
          <w:sz w:val="27"/>
          <w:szCs w:val="27"/>
        </w:rPr>
      </w:pPr>
      <w:r w:rsidRPr="00D437D9">
        <w:t xml:space="preserve"> 4,6-Dihydroxy-2-methylpyrimidine</w:t>
      </w:r>
      <w:r w:rsidR="00AA02DF" w:rsidRPr="00D437D9">
        <w:t xml:space="preserve"> </w:t>
      </w:r>
      <w:r w:rsidR="00CF7970" w:rsidRPr="00D437D9">
        <w:t>was</w:t>
      </w:r>
      <w:r w:rsidR="00AA02DF" w:rsidRPr="00D437D9">
        <w:t xml:space="preserve"> dissolved in sulphuric acid at room temperature</w:t>
      </w:r>
      <w:r w:rsidR="00927696" w:rsidRPr="00D437D9">
        <w:t>, then cooled in a water bath at 4–8 °C.</w:t>
      </w:r>
      <w:r w:rsidR="00D9129B" w:rsidRPr="00D437D9">
        <w:t xml:space="preserve"> Fuming nitric acid was then added </w:t>
      </w:r>
      <w:r w:rsidR="005A430F" w:rsidRPr="00D437D9">
        <w:t>dropwise</w:t>
      </w:r>
      <w:r w:rsidR="00D9129B" w:rsidRPr="00D437D9">
        <w:t xml:space="preserve"> for 15 minutes</w:t>
      </w:r>
      <w:r w:rsidR="00CF7970" w:rsidRPr="00D437D9">
        <w:t xml:space="preserve"> whil</w:t>
      </w:r>
      <w:r w:rsidR="00173EA3" w:rsidRPr="00D437D9">
        <w:t xml:space="preserve">st </w:t>
      </w:r>
      <w:r w:rsidR="00CF7970" w:rsidRPr="00D437D9">
        <w:rPr>
          <w:rFonts w:cstheme="minorHAnsi"/>
        </w:rPr>
        <w:t>being kept below 10 °C</w:t>
      </w:r>
      <w:r w:rsidR="005A430F" w:rsidRPr="00D437D9">
        <w:rPr>
          <w:rFonts w:cstheme="minorHAnsi"/>
        </w:rPr>
        <w:t xml:space="preserve">. This </w:t>
      </w:r>
      <w:r w:rsidR="00173EA3" w:rsidRPr="00D437D9">
        <w:rPr>
          <w:rFonts w:cstheme="minorHAnsi"/>
        </w:rPr>
        <w:t>was then cooled</w:t>
      </w:r>
      <w:r w:rsidR="005A430F" w:rsidRPr="00D437D9">
        <w:rPr>
          <w:rFonts w:cstheme="minorHAnsi"/>
        </w:rPr>
        <w:t xml:space="preserve"> at room temperature for 3 hours before </w:t>
      </w:r>
      <w:r w:rsidR="0013411F" w:rsidRPr="00D437D9">
        <w:rPr>
          <w:rFonts w:cstheme="minorHAnsi"/>
        </w:rPr>
        <w:t xml:space="preserve">being </w:t>
      </w:r>
      <w:r w:rsidR="007C41B3" w:rsidRPr="00D437D9">
        <w:rPr>
          <w:rFonts w:cstheme="minorHAnsi"/>
        </w:rPr>
        <w:t>stirred into</w:t>
      </w:r>
      <w:r w:rsidR="0013411F" w:rsidRPr="00D437D9">
        <w:rPr>
          <w:rFonts w:cstheme="minorHAnsi"/>
        </w:rPr>
        <w:t xml:space="preserve"> a mixture of ice and water. </w:t>
      </w:r>
      <w:r w:rsidR="00C831F6" w:rsidRPr="00D437D9">
        <w:rPr>
          <w:rFonts w:cstheme="minorHAnsi"/>
        </w:rPr>
        <w:t xml:space="preserve">The precipitate </w:t>
      </w:r>
      <w:r w:rsidR="009B27AF" w:rsidRPr="00D437D9">
        <w:rPr>
          <w:rFonts w:cstheme="minorHAnsi"/>
        </w:rPr>
        <w:t>dissolves</w:t>
      </w:r>
      <w:r w:rsidR="00C831F6" w:rsidRPr="00D437D9">
        <w:rPr>
          <w:rFonts w:cstheme="minorHAnsi"/>
        </w:rPr>
        <w:t xml:space="preserve"> </w:t>
      </w:r>
      <w:r w:rsidR="009B27AF" w:rsidRPr="00D437D9">
        <w:rPr>
          <w:rFonts w:cstheme="minorHAnsi"/>
        </w:rPr>
        <w:t>quickly</w:t>
      </w:r>
      <w:r w:rsidR="00C831F6" w:rsidRPr="00D437D9">
        <w:rPr>
          <w:rFonts w:cstheme="minorHAnsi"/>
        </w:rPr>
        <w:t xml:space="preserve"> under </w:t>
      </w:r>
      <w:r w:rsidR="009B27AF" w:rsidRPr="00D437D9">
        <w:rPr>
          <w:rFonts w:cstheme="minorHAnsi"/>
        </w:rPr>
        <w:t>CO</w:t>
      </w:r>
      <w:r w:rsidR="009B27AF" w:rsidRPr="00D437D9">
        <w:rPr>
          <w:rFonts w:cstheme="minorHAnsi"/>
          <w:vertAlign w:val="subscript"/>
        </w:rPr>
        <w:t>2</w:t>
      </w:r>
      <w:r w:rsidR="009B27AF" w:rsidRPr="00D437D9">
        <w:rPr>
          <w:rFonts w:cstheme="minorHAnsi"/>
        </w:rPr>
        <w:t> evaluation, </w:t>
      </w:r>
      <w:r w:rsidR="00E37073" w:rsidRPr="00D437D9">
        <w:rPr>
          <w:rFonts w:cstheme="minorHAnsi"/>
        </w:rPr>
        <w:t xml:space="preserve">then the </w:t>
      </w:r>
      <w:r w:rsidR="009B27AF" w:rsidRPr="00D437D9">
        <w:rPr>
          <w:rFonts w:cstheme="minorHAnsi"/>
        </w:rPr>
        <w:lastRenderedPageBreak/>
        <w:t xml:space="preserve">yellow crystals of </w:t>
      </w:r>
      <w:r w:rsidR="00E37073" w:rsidRPr="00D437D9">
        <w:rPr>
          <w:rFonts w:cstheme="minorHAnsi"/>
        </w:rPr>
        <w:t>1,1-diamino-2,2-dinitroethylene</w:t>
      </w:r>
      <w:r w:rsidR="00C45A4D" w:rsidRPr="00D437D9">
        <w:rPr>
          <w:rFonts w:cstheme="minorHAnsi"/>
        </w:rPr>
        <w:t xml:space="preserve"> precipitate after 1 hour. </w:t>
      </w:r>
      <w:r w:rsidR="00E91EEE" w:rsidRPr="00D437D9">
        <w:rPr>
          <w:rFonts w:cstheme="minorHAnsi"/>
        </w:rPr>
        <w:t>All precipitate is then washed off to give FOX-7</w:t>
      </w:r>
      <w:bookmarkStart w:id="50" w:name="_Hlk56688126"/>
      <w:sdt>
        <w:sdtPr>
          <w:rPr>
            <w:rFonts w:cstheme="minorHAnsi"/>
          </w:rPr>
          <w:id w:val="-1623222989"/>
          <w:citation/>
        </w:sdtPr>
        <w:sdtContent>
          <w:r w:rsidR="000E33A9" w:rsidRPr="00D437D9">
            <w:rPr>
              <w:rFonts w:cstheme="minorHAnsi"/>
            </w:rPr>
            <w:fldChar w:fldCharType="begin"/>
          </w:r>
          <w:r w:rsidR="000E33A9" w:rsidRPr="00D437D9">
            <w:rPr>
              <w:rFonts w:cstheme="minorHAnsi"/>
            </w:rPr>
            <w:instrText xml:space="preserve"> CITATION MAn06 \l 2057 </w:instrText>
          </w:r>
          <w:r w:rsidR="000E33A9" w:rsidRPr="00D437D9">
            <w:rPr>
              <w:rFonts w:cstheme="minorHAnsi"/>
            </w:rPr>
            <w:fldChar w:fldCharType="separate"/>
          </w:r>
          <w:r w:rsidR="00B80B1D">
            <w:rPr>
              <w:rFonts w:cstheme="minorHAnsi"/>
              <w:noProof/>
            </w:rPr>
            <w:t xml:space="preserve"> </w:t>
          </w:r>
          <w:r w:rsidR="00B80B1D" w:rsidRPr="00B80B1D">
            <w:rPr>
              <w:rFonts w:cstheme="minorHAnsi"/>
              <w:noProof/>
            </w:rPr>
            <w:t>[37]</w:t>
          </w:r>
          <w:r w:rsidR="000E33A9" w:rsidRPr="00D437D9">
            <w:rPr>
              <w:rFonts w:cstheme="minorHAnsi"/>
            </w:rPr>
            <w:fldChar w:fldCharType="end"/>
          </w:r>
        </w:sdtContent>
      </w:sdt>
      <w:bookmarkEnd w:id="50"/>
      <w:r w:rsidR="000E33A9" w:rsidRPr="00D437D9">
        <w:rPr>
          <w:rFonts w:cstheme="minorHAnsi"/>
        </w:rPr>
        <w:t>.</w:t>
      </w:r>
    </w:p>
    <w:p w14:paraId="71481A9A" w14:textId="76317A88" w:rsidR="006E0484" w:rsidRPr="00D437D9" w:rsidRDefault="006E0484" w:rsidP="006E0484">
      <w:pPr>
        <w:rPr>
          <w:rStyle w:val="chemf"/>
          <w:rFonts w:cstheme="minorHAnsi"/>
          <w:color w:val="202122"/>
          <w:shd w:val="clear" w:color="auto" w:fill="FFFFFF"/>
        </w:rPr>
      </w:pPr>
    </w:p>
    <w:p w14:paraId="28EEDBE4" w14:textId="77777777" w:rsidR="006E0484" w:rsidRPr="00D437D9" w:rsidRDefault="006E0484" w:rsidP="006E0484">
      <w:pPr>
        <w:rPr>
          <w:rFonts w:ascii="Georgia" w:hAnsi="Georgia"/>
          <w:sz w:val="27"/>
          <w:szCs w:val="27"/>
        </w:rPr>
      </w:pPr>
    </w:p>
    <w:p w14:paraId="43052264" w14:textId="3A95895D" w:rsidR="00C20BCD" w:rsidRPr="00D437D9" w:rsidRDefault="00F8224B" w:rsidP="00B91F70">
      <w:pPr>
        <w:pStyle w:val="Heading2"/>
      </w:pPr>
      <w:bookmarkStart w:id="51" w:name="_Hlk56800336"/>
      <w:bookmarkStart w:id="52" w:name="_Toc58614229"/>
      <w:r w:rsidRPr="00D437D9">
        <w:t>Heat</w:t>
      </w:r>
      <w:r w:rsidR="008C1981" w:rsidRPr="00D437D9">
        <w:t xml:space="preserve"> Release</w:t>
      </w:r>
      <w:bookmarkEnd w:id="52"/>
    </w:p>
    <w:p w14:paraId="5F4BF9D0" w14:textId="77777777" w:rsidR="00C20BCD" w:rsidRPr="00D437D9" w:rsidRDefault="00C20BCD" w:rsidP="00593514"/>
    <w:p w14:paraId="0B099CF5" w14:textId="27593BB1" w:rsidR="00290F8E" w:rsidRPr="00D437D9" w:rsidRDefault="00381500" w:rsidP="00290F8E">
      <w:pPr>
        <w:pStyle w:val="NormalWeb"/>
        <w:spacing w:before="200" w:beforeAutospacing="0" w:after="0" w:afterAutospacing="0" w:line="192" w:lineRule="auto"/>
        <w:ind w:left="547" w:hanging="547"/>
        <w:rPr>
          <w:rFonts w:asciiTheme="minorHAnsi" w:hAnsiTheme="minorHAnsi" w:cstheme="minorHAnsi"/>
          <w:sz w:val="44"/>
          <w:szCs w:val="44"/>
        </w:rPr>
      </w:pPr>
      <w:r w:rsidRPr="00D437D9">
        <w:rPr>
          <w:rFonts w:ascii="Arial" w:hAnsi="Arial" w:cs="Arial"/>
          <w:color w:val="000000"/>
          <w:sz w:val="18"/>
          <w:szCs w:val="18"/>
        </w:rPr>
        <w:br/>
      </w:r>
      <w:r w:rsidRPr="00D437D9">
        <w:rPr>
          <w:rFonts w:asciiTheme="minorHAnsi" w:hAnsiTheme="minorHAnsi" w:cstheme="minorHAnsi"/>
          <w:color w:val="000000"/>
          <w:sz w:val="44"/>
          <w:szCs w:val="44"/>
        </w:rPr>
        <w:t>C</w:t>
      </w:r>
      <w:r w:rsidRPr="00D437D9">
        <w:rPr>
          <w:rFonts w:asciiTheme="minorHAnsi" w:hAnsiTheme="minorHAnsi" w:cstheme="minorHAnsi"/>
          <w:color w:val="000000"/>
          <w:sz w:val="44"/>
          <w:szCs w:val="44"/>
          <w:vertAlign w:val="subscript"/>
        </w:rPr>
        <w:t>2</w:t>
      </w:r>
      <w:r w:rsidRPr="00D437D9">
        <w:rPr>
          <w:rFonts w:asciiTheme="minorHAnsi" w:hAnsiTheme="minorHAnsi" w:cstheme="minorHAnsi"/>
          <w:color w:val="000000"/>
          <w:sz w:val="44"/>
          <w:szCs w:val="44"/>
        </w:rPr>
        <w:t>H</w:t>
      </w:r>
      <w:r w:rsidRPr="00D437D9">
        <w:rPr>
          <w:rFonts w:asciiTheme="minorHAnsi" w:hAnsiTheme="minorHAnsi" w:cstheme="minorHAnsi"/>
          <w:color w:val="000000"/>
          <w:sz w:val="44"/>
          <w:szCs w:val="44"/>
          <w:vertAlign w:val="subscript"/>
        </w:rPr>
        <w:t>4</w:t>
      </w:r>
      <w:r w:rsidRPr="00D437D9">
        <w:rPr>
          <w:rFonts w:asciiTheme="minorHAnsi" w:hAnsiTheme="minorHAnsi" w:cstheme="minorHAnsi"/>
          <w:color w:val="000000"/>
          <w:sz w:val="44"/>
          <w:szCs w:val="44"/>
        </w:rPr>
        <w:t>N</w:t>
      </w:r>
      <w:r w:rsidRPr="00D437D9">
        <w:rPr>
          <w:rFonts w:asciiTheme="minorHAnsi" w:hAnsiTheme="minorHAnsi" w:cstheme="minorHAnsi"/>
          <w:color w:val="000000"/>
          <w:sz w:val="44"/>
          <w:szCs w:val="44"/>
          <w:vertAlign w:val="subscript"/>
        </w:rPr>
        <w:t>4</w:t>
      </w:r>
      <w:r w:rsidRPr="00D437D9">
        <w:rPr>
          <w:rFonts w:asciiTheme="minorHAnsi" w:hAnsiTheme="minorHAnsi" w:cstheme="minorHAnsi"/>
          <w:color w:val="000000"/>
          <w:sz w:val="44"/>
          <w:szCs w:val="44"/>
        </w:rPr>
        <w:t>O</w:t>
      </w:r>
      <w:r w:rsidRPr="00D437D9">
        <w:rPr>
          <w:rFonts w:asciiTheme="minorHAnsi" w:hAnsiTheme="minorHAnsi" w:cstheme="minorHAnsi"/>
          <w:color w:val="000000"/>
          <w:sz w:val="44"/>
          <w:szCs w:val="44"/>
          <w:vertAlign w:val="subscript"/>
        </w:rPr>
        <w:t>4</w:t>
      </w:r>
      <w:r w:rsidRPr="00D437D9">
        <w:rPr>
          <w:rFonts w:asciiTheme="minorHAnsi" w:hAnsiTheme="minorHAnsi" w:cstheme="minorHAnsi"/>
          <w:color w:val="000000"/>
          <w:sz w:val="44"/>
          <w:szCs w:val="44"/>
        </w:rPr>
        <w:t>=</w:t>
      </w:r>
      <w:r w:rsidR="00290F8E" w:rsidRPr="00D437D9">
        <w:rPr>
          <w:rFonts w:asciiTheme="minorHAnsi" w:hAnsiTheme="minorHAnsi" w:cstheme="minorHAnsi"/>
          <w:color w:val="000000" w:themeColor="text1"/>
          <w:kern w:val="24"/>
          <w:sz w:val="44"/>
          <w:szCs w:val="44"/>
        </w:rPr>
        <w:t xml:space="preserve"> </w:t>
      </w:r>
      <w:r w:rsidR="003355A4" w:rsidRPr="00D437D9">
        <w:rPr>
          <w:rFonts w:asciiTheme="minorHAnsi" w:eastAsiaTheme="majorEastAsia" w:hAnsiTheme="minorHAnsi" w:cstheme="minorHAnsi"/>
          <w:color w:val="000000" w:themeColor="text1"/>
          <w:kern w:val="24"/>
          <w:sz w:val="44"/>
          <w:szCs w:val="44"/>
        </w:rPr>
        <w:t>2</w:t>
      </w:r>
      <w:r w:rsidR="00290F8E" w:rsidRPr="00D437D9">
        <w:rPr>
          <w:rFonts w:asciiTheme="minorHAnsi" w:eastAsiaTheme="majorEastAsia" w:hAnsiTheme="minorHAnsi" w:cstheme="minorHAnsi"/>
          <w:color w:val="000000" w:themeColor="text1"/>
          <w:kern w:val="24"/>
          <w:sz w:val="44"/>
          <w:szCs w:val="44"/>
        </w:rPr>
        <w:t>CO + 2H</w:t>
      </w:r>
      <w:r w:rsidR="00290F8E" w:rsidRPr="00D437D9">
        <w:rPr>
          <w:rFonts w:asciiTheme="minorHAnsi" w:eastAsiaTheme="majorEastAsia" w:hAnsiTheme="minorHAnsi" w:cstheme="minorHAnsi"/>
          <w:color w:val="000000" w:themeColor="text1"/>
          <w:kern w:val="24"/>
          <w:position w:val="-10"/>
          <w:sz w:val="44"/>
          <w:szCs w:val="44"/>
          <w:vertAlign w:val="subscript"/>
        </w:rPr>
        <w:t>2</w:t>
      </w:r>
      <w:r w:rsidR="00290F8E" w:rsidRPr="00D437D9">
        <w:rPr>
          <w:rFonts w:asciiTheme="minorHAnsi" w:eastAsiaTheme="majorEastAsia" w:hAnsiTheme="minorHAnsi" w:cstheme="minorHAnsi"/>
          <w:color w:val="000000" w:themeColor="text1"/>
          <w:kern w:val="24"/>
          <w:sz w:val="44"/>
          <w:szCs w:val="44"/>
        </w:rPr>
        <w:t>O + 2</w:t>
      </w:r>
      <w:r w:rsidR="00290F8E" w:rsidRPr="00D437D9">
        <w:rPr>
          <w:rFonts w:asciiTheme="minorHAnsi" w:eastAsiaTheme="majorEastAsia" w:hAnsiTheme="minorHAnsi" w:cstheme="minorHAnsi"/>
          <w:color w:val="000000" w:themeColor="text1"/>
          <w:kern w:val="24"/>
          <w:position w:val="-10"/>
          <w:sz w:val="44"/>
          <w:szCs w:val="44"/>
          <w:vertAlign w:val="subscript"/>
        </w:rPr>
        <w:t xml:space="preserve"> </w:t>
      </w:r>
      <w:r w:rsidR="00290F8E" w:rsidRPr="00D437D9">
        <w:rPr>
          <w:rFonts w:asciiTheme="minorHAnsi" w:eastAsiaTheme="majorEastAsia" w:hAnsiTheme="minorHAnsi" w:cstheme="minorHAnsi"/>
          <w:color w:val="000000" w:themeColor="text1"/>
          <w:kern w:val="24"/>
          <w:sz w:val="44"/>
          <w:szCs w:val="44"/>
        </w:rPr>
        <w:t>N</w:t>
      </w:r>
      <w:r w:rsidR="00290F8E" w:rsidRPr="00D437D9">
        <w:rPr>
          <w:rFonts w:asciiTheme="minorHAnsi" w:eastAsiaTheme="majorEastAsia" w:hAnsiTheme="minorHAnsi" w:cstheme="minorHAnsi"/>
          <w:color w:val="000000" w:themeColor="text1"/>
          <w:kern w:val="24"/>
          <w:position w:val="-10"/>
          <w:sz w:val="44"/>
          <w:szCs w:val="44"/>
          <w:vertAlign w:val="subscript"/>
        </w:rPr>
        <w:t xml:space="preserve">2 </w:t>
      </w:r>
    </w:p>
    <w:p w14:paraId="0EBA8526" w14:textId="34DC8145" w:rsidR="00340075" w:rsidRPr="00D437D9" w:rsidRDefault="00340075" w:rsidP="00593514"/>
    <w:p w14:paraId="19C4C509" w14:textId="6A020AF9" w:rsidR="00A125EE" w:rsidRPr="00D437D9" w:rsidRDefault="00D40E50" w:rsidP="00593514">
      <w:r>
        <w:t>As calculated in the a</w:t>
      </w:r>
      <w:r w:rsidR="004448AC">
        <w:t>ppendix</w:t>
      </w:r>
      <w:r>
        <w:t>, the</w:t>
      </w:r>
      <w:r w:rsidR="001A09BB" w:rsidRPr="00D437D9">
        <w:t xml:space="preserve"> heat release is </w:t>
      </w:r>
      <w:r w:rsidR="0080135B" w:rsidRPr="00D437D9">
        <w:t>922.6kJ mol</w:t>
      </w:r>
      <w:r w:rsidR="0080135B" w:rsidRPr="00D437D9">
        <w:rPr>
          <w:rFonts w:cstheme="minorHAnsi"/>
          <w:color w:val="212121"/>
          <w:vertAlign w:val="superscript"/>
        </w:rPr>
        <w:t>-1</w:t>
      </w:r>
      <w:r w:rsidR="001A09BB" w:rsidRPr="00D437D9">
        <w:t>.</w:t>
      </w:r>
      <w:r w:rsidR="00300F87" w:rsidRPr="00D437D9">
        <w:t xml:space="preserve"> The reaction is exothermic</w:t>
      </w:r>
      <w:r w:rsidR="00902828" w:rsidRPr="00D437D9">
        <w:t>.</w:t>
      </w:r>
    </w:p>
    <w:bookmarkEnd w:id="51"/>
    <w:p w14:paraId="3D4DEABA" w14:textId="422CBADC" w:rsidR="00902828" w:rsidRPr="00D437D9" w:rsidRDefault="00902828" w:rsidP="00593514"/>
    <w:p w14:paraId="49096EED" w14:textId="2CE9CE93" w:rsidR="00902828" w:rsidRPr="00D437D9" w:rsidRDefault="00902828" w:rsidP="00593514"/>
    <w:p w14:paraId="20A6A39D" w14:textId="33DF7914" w:rsidR="00AD0574" w:rsidRPr="00D437D9" w:rsidRDefault="00AD0574" w:rsidP="00593514"/>
    <w:p w14:paraId="1F34D334" w14:textId="77777777" w:rsidR="00AD0574" w:rsidRPr="00D437D9" w:rsidRDefault="00AD0574" w:rsidP="00593514"/>
    <w:p w14:paraId="42FBC9F0" w14:textId="4B2EDC6D" w:rsidR="00902828" w:rsidRPr="00D437D9" w:rsidRDefault="00902828" w:rsidP="00902828">
      <w:pPr>
        <w:pStyle w:val="Heading1"/>
      </w:pPr>
      <w:bookmarkStart w:id="53" w:name="_Toc58614230"/>
      <w:r w:rsidRPr="00D437D9">
        <w:t>Overall Conclusion</w:t>
      </w:r>
      <w:bookmarkEnd w:id="53"/>
    </w:p>
    <w:p w14:paraId="0EA5314A" w14:textId="56FE6D72" w:rsidR="00902828" w:rsidRPr="00D437D9" w:rsidRDefault="00902828" w:rsidP="00593514"/>
    <w:p w14:paraId="79B98B19" w14:textId="0138AE8A" w:rsidR="00902828" w:rsidRPr="00D437D9" w:rsidRDefault="00902828" w:rsidP="00774F44">
      <w:r w:rsidRPr="00D437D9">
        <w:t xml:space="preserve">These </w:t>
      </w:r>
      <w:r w:rsidR="00B10E22" w:rsidRPr="00D437D9">
        <w:t>three</w:t>
      </w:r>
      <w:r w:rsidRPr="00D437D9">
        <w:t xml:space="preserve"> chemicals were chosen with their environmental </w:t>
      </w:r>
      <w:r w:rsidR="0077515B" w:rsidRPr="00D437D9">
        <w:t xml:space="preserve">impact placed in high regard. The cost of using health and environmentally </w:t>
      </w:r>
      <w:r w:rsidR="00C83E7B" w:rsidRPr="00D437D9">
        <w:t>damaging</w:t>
      </w:r>
      <w:r w:rsidR="0077515B" w:rsidRPr="00D437D9">
        <w:t xml:space="preserve"> chemicals </w:t>
      </w:r>
      <w:r w:rsidR="00640665" w:rsidRPr="00D437D9">
        <w:t xml:space="preserve">is increasing, as </w:t>
      </w:r>
      <w:r w:rsidR="00B80B1D">
        <w:t>is</w:t>
      </w:r>
      <w:r w:rsidR="00640665" w:rsidRPr="00D437D9">
        <w:t xml:space="preserve"> the legislation involved in their use. </w:t>
      </w:r>
      <w:r w:rsidR="00F35F18" w:rsidRPr="00D437D9">
        <w:t xml:space="preserve">These </w:t>
      </w:r>
      <w:r w:rsidR="00B80B1D">
        <w:t>three</w:t>
      </w:r>
      <w:r w:rsidR="00F35F18" w:rsidRPr="00D437D9">
        <w:t xml:space="preserve"> energetic substances not only replace their toxic counterparts, but </w:t>
      </w:r>
      <w:r w:rsidR="009F74D3" w:rsidRPr="00D437D9">
        <w:t xml:space="preserve">often </w:t>
      </w:r>
      <w:r w:rsidR="00F35F18" w:rsidRPr="00D437D9">
        <w:t>exceed their performance</w:t>
      </w:r>
      <w:r w:rsidR="009F74D3" w:rsidRPr="00D437D9">
        <w:t xml:space="preserve">. </w:t>
      </w:r>
    </w:p>
    <w:p w14:paraId="6360BFAA" w14:textId="264532C5" w:rsidR="001833B2" w:rsidRDefault="001833B2" w:rsidP="00593514"/>
    <w:p w14:paraId="47B97207" w14:textId="1516FF7B" w:rsidR="00B91C86" w:rsidRDefault="00B91C86" w:rsidP="00593514"/>
    <w:p w14:paraId="2E53C336" w14:textId="068F70C6" w:rsidR="00B91C86" w:rsidRDefault="00B91C86" w:rsidP="00593514"/>
    <w:p w14:paraId="47E60477" w14:textId="4B9FEA3D" w:rsidR="00B91C86" w:rsidRDefault="00B91C86" w:rsidP="00593514"/>
    <w:p w14:paraId="50EA0638" w14:textId="77777777" w:rsidR="00B91C86" w:rsidRPr="00D437D9" w:rsidRDefault="00B91C86" w:rsidP="00593514"/>
    <w:bookmarkStart w:id="54" w:name="_Toc58614231" w:displacedByCustomXml="next"/>
    <w:sdt>
      <w:sdtPr>
        <w:rPr>
          <w:rFonts w:asciiTheme="minorHAnsi" w:eastAsiaTheme="minorHAnsi" w:hAnsiTheme="minorHAnsi" w:cstheme="minorBidi"/>
          <w:color w:val="auto"/>
          <w:sz w:val="22"/>
          <w:szCs w:val="22"/>
        </w:rPr>
        <w:id w:val="-530270100"/>
        <w:docPartObj>
          <w:docPartGallery w:val="Bibliographies"/>
          <w:docPartUnique/>
        </w:docPartObj>
      </w:sdtPr>
      <w:sdtContent>
        <w:p w14:paraId="1E29854A" w14:textId="466A1EF5" w:rsidR="00593514" w:rsidRPr="00D437D9" w:rsidRDefault="00593514">
          <w:pPr>
            <w:pStyle w:val="Heading1"/>
          </w:pPr>
          <w:r w:rsidRPr="00D437D9">
            <w:t>References</w:t>
          </w:r>
          <w:bookmarkEnd w:id="54"/>
        </w:p>
        <w:sdt>
          <w:sdtPr>
            <w:id w:val="-573587230"/>
            <w:bibliography/>
          </w:sdtPr>
          <w:sdtContent>
            <w:p w14:paraId="4F98F84B" w14:textId="77777777" w:rsidR="00B80B1D" w:rsidRDefault="00593514">
              <w:pPr>
                <w:rPr>
                  <w:noProof/>
                </w:rPr>
              </w:pPr>
              <w:r w:rsidRPr="00D437D9">
                <w:fldChar w:fldCharType="begin"/>
              </w:r>
              <w:r w:rsidRPr="00D437D9">
                <w:instrText xml:space="preserve"> BIBLIOGRAPHY </w:instrText>
              </w:r>
              <w:r w:rsidRPr="00D437D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80B1D" w14:paraId="695A13F6" w14:textId="77777777">
                <w:trPr>
                  <w:divId w:val="1774982261"/>
                  <w:tblCellSpacing w:w="15" w:type="dxa"/>
                </w:trPr>
                <w:tc>
                  <w:tcPr>
                    <w:tcW w:w="50" w:type="pct"/>
                    <w:hideMark/>
                  </w:tcPr>
                  <w:p w14:paraId="65989BC8" w14:textId="7E8857B0" w:rsidR="00B80B1D" w:rsidRDefault="00B80B1D">
                    <w:pPr>
                      <w:pStyle w:val="Bibliography"/>
                      <w:rPr>
                        <w:noProof/>
                        <w:sz w:val="24"/>
                        <w:szCs w:val="24"/>
                      </w:rPr>
                    </w:pPr>
                    <w:r>
                      <w:rPr>
                        <w:noProof/>
                      </w:rPr>
                      <w:t xml:space="preserve">[1] </w:t>
                    </w:r>
                  </w:p>
                </w:tc>
                <w:tc>
                  <w:tcPr>
                    <w:tcW w:w="0" w:type="auto"/>
                    <w:hideMark/>
                  </w:tcPr>
                  <w:p w14:paraId="2A9D2325" w14:textId="77777777" w:rsidR="00B80B1D" w:rsidRDefault="00B80B1D">
                    <w:pPr>
                      <w:pStyle w:val="Bibliography"/>
                      <w:rPr>
                        <w:noProof/>
                      </w:rPr>
                    </w:pPr>
                    <w:r>
                      <w:rPr>
                        <w:noProof/>
                      </w:rPr>
                      <w:t xml:space="preserve">M. G. M. AINSLIE, HAND GRENADES:A handbook on rifle and hand grenades, New York: Project Gutenberg, 1917. </w:t>
                    </w:r>
                  </w:p>
                </w:tc>
              </w:tr>
              <w:tr w:rsidR="00B80B1D" w14:paraId="0C494281" w14:textId="77777777">
                <w:trPr>
                  <w:divId w:val="1774982261"/>
                  <w:tblCellSpacing w:w="15" w:type="dxa"/>
                </w:trPr>
                <w:tc>
                  <w:tcPr>
                    <w:tcW w:w="50" w:type="pct"/>
                    <w:hideMark/>
                  </w:tcPr>
                  <w:p w14:paraId="3FBCB62F" w14:textId="77777777" w:rsidR="00B80B1D" w:rsidRDefault="00B80B1D">
                    <w:pPr>
                      <w:pStyle w:val="Bibliography"/>
                      <w:rPr>
                        <w:noProof/>
                      </w:rPr>
                    </w:pPr>
                    <w:r>
                      <w:rPr>
                        <w:noProof/>
                      </w:rPr>
                      <w:t xml:space="preserve">[2] </w:t>
                    </w:r>
                  </w:p>
                </w:tc>
                <w:tc>
                  <w:tcPr>
                    <w:tcW w:w="0" w:type="auto"/>
                    <w:hideMark/>
                  </w:tcPr>
                  <w:p w14:paraId="45A5FF8B" w14:textId="77777777" w:rsidR="00B80B1D" w:rsidRDefault="00B80B1D">
                    <w:pPr>
                      <w:pStyle w:val="Bibliography"/>
                      <w:rPr>
                        <w:noProof/>
                      </w:rPr>
                    </w:pPr>
                    <w:r>
                      <w:rPr>
                        <w:noProof/>
                      </w:rPr>
                      <w:t xml:space="preserve">J. Akhavan, Chemistry of Explosives, RSC Publishing, 2011. </w:t>
                    </w:r>
                  </w:p>
                </w:tc>
              </w:tr>
              <w:tr w:rsidR="00B80B1D" w14:paraId="6002FA35" w14:textId="77777777">
                <w:trPr>
                  <w:divId w:val="1774982261"/>
                  <w:tblCellSpacing w:w="15" w:type="dxa"/>
                </w:trPr>
                <w:tc>
                  <w:tcPr>
                    <w:tcW w:w="50" w:type="pct"/>
                    <w:hideMark/>
                  </w:tcPr>
                  <w:p w14:paraId="7188FB85" w14:textId="77777777" w:rsidR="00B80B1D" w:rsidRDefault="00B80B1D">
                    <w:pPr>
                      <w:pStyle w:val="Bibliography"/>
                      <w:rPr>
                        <w:noProof/>
                      </w:rPr>
                    </w:pPr>
                    <w:r>
                      <w:rPr>
                        <w:noProof/>
                      </w:rPr>
                      <w:t xml:space="preserve">[3] </w:t>
                    </w:r>
                  </w:p>
                </w:tc>
                <w:tc>
                  <w:tcPr>
                    <w:tcW w:w="0" w:type="auto"/>
                    <w:hideMark/>
                  </w:tcPr>
                  <w:p w14:paraId="2F26010C" w14:textId="77777777" w:rsidR="00B80B1D" w:rsidRDefault="00B80B1D">
                    <w:pPr>
                      <w:pStyle w:val="Bibliography"/>
                      <w:rPr>
                        <w:noProof/>
                      </w:rPr>
                    </w:pPr>
                    <w:r>
                      <w:rPr>
                        <w:noProof/>
                      </w:rPr>
                      <w:t>“ChemYQ,” [Online]. Available: http://www.chemyq.com/en/xz/xz5/44879youpv.htm. [Accessed 15 11 2020].</w:t>
                    </w:r>
                  </w:p>
                </w:tc>
              </w:tr>
              <w:tr w:rsidR="00B80B1D" w14:paraId="0BFF8B58" w14:textId="77777777">
                <w:trPr>
                  <w:divId w:val="1774982261"/>
                  <w:tblCellSpacing w:w="15" w:type="dxa"/>
                </w:trPr>
                <w:tc>
                  <w:tcPr>
                    <w:tcW w:w="50" w:type="pct"/>
                    <w:hideMark/>
                  </w:tcPr>
                  <w:p w14:paraId="6D459CB7" w14:textId="77777777" w:rsidR="00B80B1D" w:rsidRDefault="00B80B1D">
                    <w:pPr>
                      <w:pStyle w:val="Bibliography"/>
                      <w:rPr>
                        <w:noProof/>
                      </w:rPr>
                    </w:pPr>
                    <w:r>
                      <w:rPr>
                        <w:noProof/>
                      </w:rPr>
                      <w:lastRenderedPageBreak/>
                      <w:t xml:space="preserve">[4] </w:t>
                    </w:r>
                  </w:p>
                </w:tc>
                <w:tc>
                  <w:tcPr>
                    <w:tcW w:w="0" w:type="auto"/>
                    <w:hideMark/>
                  </w:tcPr>
                  <w:p w14:paraId="229A140A" w14:textId="77777777" w:rsidR="00B80B1D" w:rsidRDefault="00B80B1D">
                    <w:pPr>
                      <w:pStyle w:val="Bibliography"/>
                      <w:rPr>
                        <w:noProof/>
                      </w:rPr>
                    </w:pPr>
                    <w:r>
                      <w:rPr>
                        <w:noProof/>
                      </w:rPr>
                      <w:t>“PubChem,” [Online]. Available: https://pubchem.ncbi.nlm.nih.gov/compound/Lead-azide#section=Physical-Description. [Accessed 15 11 2020].</w:t>
                    </w:r>
                  </w:p>
                </w:tc>
              </w:tr>
              <w:tr w:rsidR="00B80B1D" w14:paraId="1DC905E5" w14:textId="77777777">
                <w:trPr>
                  <w:divId w:val="1774982261"/>
                  <w:tblCellSpacing w:w="15" w:type="dxa"/>
                </w:trPr>
                <w:tc>
                  <w:tcPr>
                    <w:tcW w:w="50" w:type="pct"/>
                    <w:hideMark/>
                  </w:tcPr>
                  <w:p w14:paraId="65915BEC" w14:textId="77777777" w:rsidR="00B80B1D" w:rsidRDefault="00B80B1D">
                    <w:pPr>
                      <w:pStyle w:val="Bibliography"/>
                      <w:rPr>
                        <w:noProof/>
                      </w:rPr>
                    </w:pPr>
                    <w:r>
                      <w:rPr>
                        <w:noProof/>
                      </w:rPr>
                      <w:t xml:space="preserve">[5] </w:t>
                    </w:r>
                  </w:p>
                </w:tc>
                <w:tc>
                  <w:tcPr>
                    <w:tcW w:w="0" w:type="auto"/>
                    <w:hideMark/>
                  </w:tcPr>
                  <w:p w14:paraId="14806C57" w14:textId="77777777" w:rsidR="00B80B1D" w:rsidRDefault="00B80B1D">
                    <w:pPr>
                      <w:pStyle w:val="Bibliography"/>
                      <w:rPr>
                        <w:noProof/>
                      </w:rPr>
                    </w:pPr>
                    <w:r>
                      <w:rPr>
                        <w:noProof/>
                      </w:rPr>
                      <w:t>“MATERIAL SAFETY DATA SHEET FOR CLCP INITIATOR,” Pacific Scientific Energetic Materials Co., Arizona, 2004.</w:t>
                    </w:r>
                  </w:p>
                </w:tc>
              </w:tr>
              <w:tr w:rsidR="00B80B1D" w14:paraId="69FB13AE" w14:textId="77777777">
                <w:trPr>
                  <w:divId w:val="1774982261"/>
                  <w:tblCellSpacing w:w="15" w:type="dxa"/>
                </w:trPr>
                <w:tc>
                  <w:tcPr>
                    <w:tcW w:w="50" w:type="pct"/>
                    <w:hideMark/>
                  </w:tcPr>
                  <w:p w14:paraId="43F3F630" w14:textId="77777777" w:rsidR="00B80B1D" w:rsidRDefault="00B80B1D">
                    <w:pPr>
                      <w:pStyle w:val="Bibliography"/>
                      <w:rPr>
                        <w:noProof/>
                      </w:rPr>
                    </w:pPr>
                    <w:r>
                      <w:rPr>
                        <w:noProof/>
                      </w:rPr>
                      <w:t xml:space="preserve">[6] </w:t>
                    </w:r>
                  </w:p>
                </w:tc>
                <w:tc>
                  <w:tcPr>
                    <w:tcW w:w="0" w:type="auto"/>
                    <w:hideMark/>
                  </w:tcPr>
                  <w:p w14:paraId="01385AAB" w14:textId="77777777" w:rsidR="00B80B1D" w:rsidRDefault="00B80B1D">
                    <w:pPr>
                      <w:pStyle w:val="Bibliography"/>
                      <w:rPr>
                        <w:noProof/>
                      </w:rPr>
                    </w:pPr>
                    <w:r>
                      <w:rPr>
                        <w:noProof/>
                      </w:rPr>
                      <w:t>“ScienceMadness,” Org, 16 1 2014. [Online]. Available: http://www.sciencemadness.org/talk/viewthread.php?tid=28524#pid315530. [Accessed 15 11 2020].</w:t>
                    </w:r>
                  </w:p>
                </w:tc>
              </w:tr>
              <w:tr w:rsidR="00B80B1D" w14:paraId="3B5191EC" w14:textId="77777777">
                <w:trPr>
                  <w:divId w:val="1774982261"/>
                  <w:tblCellSpacing w:w="15" w:type="dxa"/>
                </w:trPr>
                <w:tc>
                  <w:tcPr>
                    <w:tcW w:w="50" w:type="pct"/>
                    <w:hideMark/>
                  </w:tcPr>
                  <w:p w14:paraId="602EF7F1" w14:textId="77777777" w:rsidR="00B80B1D" w:rsidRDefault="00B80B1D">
                    <w:pPr>
                      <w:pStyle w:val="Bibliography"/>
                      <w:rPr>
                        <w:noProof/>
                      </w:rPr>
                    </w:pPr>
                    <w:r>
                      <w:rPr>
                        <w:noProof/>
                      </w:rPr>
                      <w:t xml:space="preserve">[7] </w:t>
                    </w:r>
                  </w:p>
                </w:tc>
                <w:tc>
                  <w:tcPr>
                    <w:tcW w:w="0" w:type="auto"/>
                    <w:hideMark/>
                  </w:tcPr>
                  <w:p w14:paraId="04EAB5EA" w14:textId="77777777" w:rsidR="00B80B1D" w:rsidRDefault="00B80B1D">
                    <w:pPr>
                      <w:pStyle w:val="Bibliography"/>
                      <w:rPr>
                        <w:noProof/>
                      </w:rPr>
                    </w:pPr>
                    <w:r>
                      <w:rPr>
                        <w:noProof/>
                      </w:rPr>
                      <w:t xml:space="preserve">J. W. F. M. D. W. W. B. S. D. A. P. M. Bichay, “KDNP – A Lead Free Replacement for Lead Styphnate,” </w:t>
                    </w:r>
                    <w:r>
                      <w:rPr>
                        <w:i/>
                        <w:iCs/>
                        <w:noProof/>
                      </w:rPr>
                      <w:t xml:space="preserve">Propellants, Explosives, Pyrotechnics , </w:t>
                    </w:r>
                    <w:r>
                      <w:rPr>
                        <w:noProof/>
                      </w:rPr>
                      <w:t xml:space="preserve">vol. 36, no. 5, pp. 459-470, 2011. </w:t>
                    </w:r>
                  </w:p>
                </w:tc>
              </w:tr>
              <w:tr w:rsidR="00B80B1D" w14:paraId="27BDB8AF" w14:textId="77777777">
                <w:trPr>
                  <w:divId w:val="1774982261"/>
                  <w:tblCellSpacing w:w="15" w:type="dxa"/>
                </w:trPr>
                <w:tc>
                  <w:tcPr>
                    <w:tcW w:w="50" w:type="pct"/>
                    <w:hideMark/>
                  </w:tcPr>
                  <w:p w14:paraId="4357E240" w14:textId="77777777" w:rsidR="00B80B1D" w:rsidRDefault="00B80B1D">
                    <w:pPr>
                      <w:pStyle w:val="Bibliography"/>
                      <w:rPr>
                        <w:noProof/>
                      </w:rPr>
                    </w:pPr>
                    <w:r>
                      <w:rPr>
                        <w:noProof/>
                      </w:rPr>
                      <w:t xml:space="preserve">[8] </w:t>
                    </w:r>
                  </w:p>
                </w:tc>
                <w:tc>
                  <w:tcPr>
                    <w:tcW w:w="0" w:type="auto"/>
                    <w:hideMark/>
                  </w:tcPr>
                  <w:p w14:paraId="1D8F9116" w14:textId="77777777" w:rsidR="00B80B1D" w:rsidRDefault="00B80B1D">
                    <w:pPr>
                      <w:pStyle w:val="Bibliography"/>
                      <w:rPr>
                        <w:noProof/>
                      </w:rPr>
                    </w:pPr>
                    <w:r>
                      <w:rPr>
                        <w:noProof/>
                      </w:rPr>
                      <w:t>J. E. M. G. G. O. a. T. M. K. Wolfgang Beck*, “The Crystal and Molecular Structure of Mercury Fulminate (Knallquecksilber),” Munhen, 2007.</w:t>
                    </w:r>
                  </w:p>
                </w:tc>
              </w:tr>
              <w:tr w:rsidR="00B80B1D" w14:paraId="2C1E6AFF" w14:textId="77777777">
                <w:trPr>
                  <w:divId w:val="1774982261"/>
                  <w:tblCellSpacing w:w="15" w:type="dxa"/>
                </w:trPr>
                <w:tc>
                  <w:tcPr>
                    <w:tcW w:w="50" w:type="pct"/>
                    <w:hideMark/>
                  </w:tcPr>
                  <w:p w14:paraId="3462D430" w14:textId="77777777" w:rsidR="00B80B1D" w:rsidRDefault="00B80B1D">
                    <w:pPr>
                      <w:pStyle w:val="Bibliography"/>
                      <w:rPr>
                        <w:noProof/>
                      </w:rPr>
                    </w:pPr>
                    <w:r>
                      <w:rPr>
                        <w:noProof/>
                      </w:rPr>
                      <w:t xml:space="preserve">[9] </w:t>
                    </w:r>
                  </w:p>
                </w:tc>
                <w:tc>
                  <w:tcPr>
                    <w:tcW w:w="0" w:type="auto"/>
                    <w:hideMark/>
                  </w:tcPr>
                  <w:p w14:paraId="4E72FB45" w14:textId="77777777" w:rsidR="00B80B1D" w:rsidRDefault="00B80B1D">
                    <w:pPr>
                      <w:pStyle w:val="Bibliography"/>
                      <w:rPr>
                        <w:noProof/>
                      </w:rPr>
                    </w:pPr>
                    <w:r>
                      <w:rPr>
                        <w:noProof/>
                      </w:rPr>
                      <w:t>“WikiMili,” [Online]. Available: https://wikimili.com/en/Mercury%28II%29_fulminate. [Accessed 22 11 2020].</w:t>
                    </w:r>
                  </w:p>
                </w:tc>
              </w:tr>
              <w:tr w:rsidR="00B80B1D" w14:paraId="4208B924" w14:textId="77777777">
                <w:trPr>
                  <w:divId w:val="1774982261"/>
                  <w:tblCellSpacing w:w="15" w:type="dxa"/>
                </w:trPr>
                <w:tc>
                  <w:tcPr>
                    <w:tcW w:w="50" w:type="pct"/>
                    <w:hideMark/>
                  </w:tcPr>
                  <w:p w14:paraId="25FB85D1" w14:textId="77777777" w:rsidR="00B80B1D" w:rsidRDefault="00B80B1D">
                    <w:pPr>
                      <w:pStyle w:val="Bibliography"/>
                      <w:rPr>
                        <w:noProof/>
                      </w:rPr>
                    </w:pPr>
                    <w:r>
                      <w:rPr>
                        <w:noProof/>
                      </w:rPr>
                      <w:t xml:space="preserve">[10] </w:t>
                    </w:r>
                  </w:p>
                </w:tc>
                <w:tc>
                  <w:tcPr>
                    <w:tcW w:w="0" w:type="auto"/>
                    <w:hideMark/>
                  </w:tcPr>
                  <w:p w14:paraId="3D4959D9" w14:textId="77777777" w:rsidR="00B80B1D" w:rsidRDefault="00B80B1D">
                    <w:pPr>
                      <w:pStyle w:val="Bibliography"/>
                      <w:rPr>
                        <w:noProof/>
                      </w:rPr>
                    </w:pPr>
                    <w:r>
                      <w:rPr>
                        <w:noProof/>
                      </w:rPr>
                      <w:t>H. Rosenwasser, “FULMINATES: A LITERATURE SURVEY,” US Army, Virginia, 1965.</w:t>
                    </w:r>
                  </w:p>
                </w:tc>
              </w:tr>
              <w:tr w:rsidR="00B80B1D" w14:paraId="043DFCC4" w14:textId="77777777">
                <w:trPr>
                  <w:divId w:val="1774982261"/>
                  <w:tblCellSpacing w:w="15" w:type="dxa"/>
                </w:trPr>
                <w:tc>
                  <w:tcPr>
                    <w:tcW w:w="50" w:type="pct"/>
                    <w:hideMark/>
                  </w:tcPr>
                  <w:p w14:paraId="63B375B7" w14:textId="77777777" w:rsidR="00B80B1D" w:rsidRDefault="00B80B1D">
                    <w:pPr>
                      <w:pStyle w:val="Bibliography"/>
                      <w:rPr>
                        <w:noProof/>
                      </w:rPr>
                    </w:pPr>
                    <w:r>
                      <w:rPr>
                        <w:noProof/>
                      </w:rPr>
                      <w:t xml:space="preserve">[11] </w:t>
                    </w:r>
                  </w:p>
                </w:tc>
                <w:tc>
                  <w:tcPr>
                    <w:tcW w:w="0" w:type="auto"/>
                    <w:hideMark/>
                  </w:tcPr>
                  <w:p w14:paraId="76B7CCF0" w14:textId="77777777" w:rsidR="00B80B1D" w:rsidRDefault="00B80B1D">
                    <w:pPr>
                      <w:pStyle w:val="Bibliography"/>
                      <w:rPr>
                        <w:noProof/>
                      </w:rPr>
                    </w:pPr>
                    <w:r>
                      <w:rPr>
                        <w:noProof/>
                      </w:rPr>
                      <w:t>S. Barros, “PowerLabs,” 11 02 2010. [Online]. Available: http://powerlabs.org/chemlabs/fulminate.htm. [Accessed 07 11 2020].</w:t>
                    </w:r>
                  </w:p>
                </w:tc>
              </w:tr>
              <w:tr w:rsidR="00B80B1D" w14:paraId="20358936" w14:textId="77777777">
                <w:trPr>
                  <w:divId w:val="1774982261"/>
                  <w:tblCellSpacing w:w="15" w:type="dxa"/>
                </w:trPr>
                <w:tc>
                  <w:tcPr>
                    <w:tcW w:w="50" w:type="pct"/>
                    <w:hideMark/>
                  </w:tcPr>
                  <w:p w14:paraId="59169C21" w14:textId="77777777" w:rsidR="00B80B1D" w:rsidRDefault="00B80B1D">
                    <w:pPr>
                      <w:pStyle w:val="Bibliography"/>
                      <w:rPr>
                        <w:noProof/>
                      </w:rPr>
                    </w:pPr>
                    <w:r>
                      <w:rPr>
                        <w:noProof/>
                      </w:rPr>
                      <w:t xml:space="preserve">[12] </w:t>
                    </w:r>
                  </w:p>
                </w:tc>
                <w:tc>
                  <w:tcPr>
                    <w:tcW w:w="0" w:type="auto"/>
                    <w:hideMark/>
                  </w:tcPr>
                  <w:p w14:paraId="53708F47" w14:textId="77777777" w:rsidR="00B80B1D" w:rsidRDefault="00B80B1D">
                    <w:pPr>
                      <w:pStyle w:val="Bibliography"/>
                      <w:rPr>
                        <w:noProof/>
                      </w:rPr>
                    </w:pPr>
                    <w:r>
                      <w:rPr>
                        <w:noProof/>
                      </w:rPr>
                      <w:t xml:space="preserve">R. Š. J. Matyáš, “Decreasing Friction Sensitivity for Primary Explosives,” </w:t>
                    </w:r>
                    <w:r>
                      <w:rPr>
                        <w:i/>
                        <w:iCs/>
                        <w:noProof/>
                      </w:rPr>
                      <w:t xml:space="preserve">Journal of Energetic Materials., </w:t>
                    </w:r>
                    <w:r>
                      <w:rPr>
                        <w:noProof/>
                      </w:rPr>
                      <w:t xml:space="preserve">vol. 32, no. 2, pp. 87-94, 2014. </w:t>
                    </w:r>
                  </w:p>
                </w:tc>
              </w:tr>
              <w:tr w:rsidR="00B80B1D" w14:paraId="5E83C145" w14:textId="77777777">
                <w:trPr>
                  <w:divId w:val="1774982261"/>
                  <w:tblCellSpacing w:w="15" w:type="dxa"/>
                </w:trPr>
                <w:tc>
                  <w:tcPr>
                    <w:tcW w:w="50" w:type="pct"/>
                    <w:hideMark/>
                  </w:tcPr>
                  <w:p w14:paraId="40DD9E1B" w14:textId="77777777" w:rsidR="00B80B1D" w:rsidRDefault="00B80B1D">
                    <w:pPr>
                      <w:pStyle w:val="Bibliography"/>
                      <w:rPr>
                        <w:noProof/>
                      </w:rPr>
                    </w:pPr>
                    <w:r>
                      <w:rPr>
                        <w:noProof/>
                      </w:rPr>
                      <w:t xml:space="preserve">[13] </w:t>
                    </w:r>
                  </w:p>
                </w:tc>
                <w:tc>
                  <w:tcPr>
                    <w:tcW w:w="0" w:type="auto"/>
                    <w:hideMark/>
                  </w:tcPr>
                  <w:p w14:paraId="11074236" w14:textId="77777777" w:rsidR="00B80B1D" w:rsidRDefault="00B80B1D">
                    <w:pPr>
                      <w:pStyle w:val="Bibliography"/>
                      <w:rPr>
                        <w:noProof/>
                      </w:rPr>
                    </w:pPr>
                    <w:r>
                      <w:rPr>
                        <w:noProof/>
                      </w:rPr>
                      <w:t>“Powerlabs,” 11 02 2010. [Online]. Available: http://powerlabs.org/chemlabs/lead_styphnate.htm. [Accessed 07 11 2020].</w:t>
                    </w:r>
                  </w:p>
                </w:tc>
              </w:tr>
              <w:tr w:rsidR="00B80B1D" w14:paraId="0B4EDAE2" w14:textId="77777777">
                <w:trPr>
                  <w:divId w:val="1774982261"/>
                  <w:tblCellSpacing w:w="15" w:type="dxa"/>
                </w:trPr>
                <w:tc>
                  <w:tcPr>
                    <w:tcW w:w="50" w:type="pct"/>
                    <w:hideMark/>
                  </w:tcPr>
                  <w:p w14:paraId="7F9A61FC" w14:textId="77777777" w:rsidR="00B80B1D" w:rsidRDefault="00B80B1D">
                    <w:pPr>
                      <w:pStyle w:val="Bibliography"/>
                      <w:rPr>
                        <w:noProof/>
                      </w:rPr>
                    </w:pPr>
                    <w:r>
                      <w:rPr>
                        <w:noProof/>
                      </w:rPr>
                      <w:t xml:space="preserve">[14] </w:t>
                    </w:r>
                  </w:p>
                </w:tc>
                <w:tc>
                  <w:tcPr>
                    <w:tcW w:w="0" w:type="auto"/>
                    <w:hideMark/>
                  </w:tcPr>
                  <w:p w14:paraId="60ADEC4B" w14:textId="77777777" w:rsidR="00B80B1D" w:rsidRDefault="00B80B1D">
                    <w:pPr>
                      <w:pStyle w:val="Bibliography"/>
                      <w:rPr>
                        <w:noProof/>
                      </w:rPr>
                    </w:pPr>
                    <w:r>
                      <w:rPr>
                        <w:noProof/>
                      </w:rPr>
                      <w:t>“Exponent,” [Online]. Available: https://www.exponent.com/experience/lead-azide-detonation-at-detonator-manufacturing__/?pageSize=NaN&amp;pageNum=0&amp;loadAllByPageSize=true. [Accessed 13 11 2020].</w:t>
                    </w:r>
                  </w:p>
                </w:tc>
              </w:tr>
              <w:tr w:rsidR="00B80B1D" w14:paraId="7DC32030" w14:textId="77777777">
                <w:trPr>
                  <w:divId w:val="1774982261"/>
                  <w:tblCellSpacing w:w="15" w:type="dxa"/>
                </w:trPr>
                <w:tc>
                  <w:tcPr>
                    <w:tcW w:w="50" w:type="pct"/>
                    <w:hideMark/>
                  </w:tcPr>
                  <w:p w14:paraId="6B2FB736" w14:textId="77777777" w:rsidR="00B80B1D" w:rsidRDefault="00B80B1D">
                    <w:pPr>
                      <w:pStyle w:val="Bibliography"/>
                      <w:rPr>
                        <w:noProof/>
                      </w:rPr>
                    </w:pPr>
                    <w:r>
                      <w:rPr>
                        <w:noProof/>
                      </w:rPr>
                      <w:t xml:space="preserve">[15] </w:t>
                    </w:r>
                  </w:p>
                </w:tc>
                <w:tc>
                  <w:tcPr>
                    <w:tcW w:w="0" w:type="auto"/>
                    <w:hideMark/>
                  </w:tcPr>
                  <w:p w14:paraId="20948BC7" w14:textId="77777777" w:rsidR="00B80B1D" w:rsidRDefault="00B80B1D">
                    <w:pPr>
                      <w:pStyle w:val="Bibliography"/>
                      <w:rPr>
                        <w:noProof/>
                      </w:rPr>
                    </w:pPr>
                    <w:r>
                      <w:rPr>
                        <w:noProof/>
                      </w:rPr>
                      <w:t>J. ARTHUR C. FORSYTH JOSEPH R. SMITH DAVID S. DOWNS HARRY D. FAIR, “THE EFFECTS OF LONG TERM STORAGE ON SPECIAL PURPOSE LEAD AZIDE,” PICATINNY ARSENAL, New Jersey, 1972.</w:t>
                    </w:r>
                  </w:p>
                </w:tc>
              </w:tr>
              <w:tr w:rsidR="00B80B1D" w14:paraId="082FE5AA" w14:textId="77777777">
                <w:trPr>
                  <w:divId w:val="1774982261"/>
                  <w:tblCellSpacing w:w="15" w:type="dxa"/>
                </w:trPr>
                <w:tc>
                  <w:tcPr>
                    <w:tcW w:w="50" w:type="pct"/>
                    <w:hideMark/>
                  </w:tcPr>
                  <w:p w14:paraId="41B6DBE8" w14:textId="77777777" w:rsidR="00B80B1D" w:rsidRDefault="00B80B1D">
                    <w:pPr>
                      <w:pStyle w:val="Bibliography"/>
                      <w:rPr>
                        <w:noProof/>
                      </w:rPr>
                    </w:pPr>
                    <w:r>
                      <w:rPr>
                        <w:noProof/>
                      </w:rPr>
                      <w:t xml:space="preserve">[16] </w:t>
                    </w:r>
                  </w:p>
                </w:tc>
                <w:tc>
                  <w:tcPr>
                    <w:tcW w:w="0" w:type="auto"/>
                    <w:hideMark/>
                  </w:tcPr>
                  <w:p w14:paraId="1F1F2089" w14:textId="77777777" w:rsidR="00B80B1D" w:rsidRDefault="00B80B1D">
                    <w:pPr>
                      <w:pStyle w:val="Bibliography"/>
                      <w:rPr>
                        <w:noProof/>
                      </w:rPr>
                    </w:pPr>
                    <w:r>
                      <w:rPr>
                        <w:noProof/>
                      </w:rPr>
                      <w:t xml:space="preserve">A. H. D. B. D. B. Erick Braga F. Galante, “Life Cicle Inventory for Lead Azide,” </w:t>
                    </w:r>
                    <w:r>
                      <w:rPr>
                        <w:i/>
                        <w:iCs/>
                        <w:noProof/>
                      </w:rPr>
                      <w:t xml:space="preserve">J. Aerosp. Technol. Manag, </w:t>
                    </w:r>
                    <w:r>
                      <w:rPr>
                        <w:noProof/>
                      </w:rPr>
                      <w:t xml:space="preserve">vol. 6, no. 1, pp. 53-60, 2014. </w:t>
                    </w:r>
                  </w:p>
                </w:tc>
              </w:tr>
              <w:tr w:rsidR="00B80B1D" w14:paraId="55C24804" w14:textId="77777777">
                <w:trPr>
                  <w:divId w:val="1774982261"/>
                  <w:tblCellSpacing w:w="15" w:type="dxa"/>
                </w:trPr>
                <w:tc>
                  <w:tcPr>
                    <w:tcW w:w="50" w:type="pct"/>
                    <w:hideMark/>
                  </w:tcPr>
                  <w:p w14:paraId="308A5F95" w14:textId="77777777" w:rsidR="00B80B1D" w:rsidRDefault="00B80B1D">
                    <w:pPr>
                      <w:pStyle w:val="Bibliography"/>
                      <w:rPr>
                        <w:noProof/>
                      </w:rPr>
                    </w:pPr>
                    <w:r>
                      <w:rPr>
                        <w:noProof/>
                      </w:rPr>
                      <w:t xml:space="preserve">[17] </w:t>
                    </w:r>
                  </w:p>
                </w:tc>
                <w:tc>
                  <w:tcPr>
                    <w:tcW w:w="0" w:type="auto"/>
                    <w:hideMark/>
                  </w:tcPr>
                  <w:p w14:paraId="4781B324" w14:textId="77777777" w:rsidR="00B80B1D" w:rsidRDefault="00B80B1D">
                    <w:pPr>
                      <w:pStyle w:val="Bibliography"/>
                      <w:rPr>
                        <w:noProof/>
                      </w:rPr>
                    </w:pPr>
                    <w:r>
                      <w:rPr>
                        <w:noProof/>
                      </w:rPr>
                      <w:t xml:space="preserve">J. W. F. M. D. W. W. B. S. J. G. B. D. A. P. M. Bichay, “DBX‐1 – A Lead Free Replacement for Lead Azide,” </w:t>
                    </w:r>
                    <w:r>
                      <w:rPr>
                        <w:i/>
                        <w:iCs/>
                        <w:noProof/>
                      </w:rPr>
                      <w:t xml:space="preserve">Propellants Explosives Pyrotechnics , </w:t>
                    </w:r>
                    <w:r>
                      <w:rPr>
                        <w:noProof/>
                      </w:rPr>
                      <w:t xml:space="preserve">vol. 36, no. 6, pp. 541-550, 2011. </w:t>
                    </w:r>
                  </w:p>
                </w:tc>
              </w:tr>
              <w:tr w:rsidR="00B80B1D" w14:paraId="4AA1F6DE" w14:textId="77777777">
                <w:trPr>
                  <w:divId w:val="1774982261"/>
                  <w:tblCellSpacing w:w="15" w:type="dxa"/>
                </w:trPr>
                <w:tc>
                  <w:tcPr>
                    <w:tcW w:w="50" w:type="pct"/>
                    <w:hideMark/>
                  </w:tcPr>
                  <w:p w14:paraId="1951966D" w14:textId="77777777" w:rsidR="00B80B1D" w:rsidRDefault="00B80B1D">
                    <w:pPr>
                      <w:pStyle w:val="Bibliography"/>
                      <w:rPr>
                        <w:noProof/>
                      </w:rPr>
                    </w:pPr>
                    <w:r>
                      <w:rPr>
                        <w:noProof/>
                      </w:rPr>
                      <w:t xml:space="preserve">[18] </w:t>
                    </w:r>
                  </w:p>
                </w:tc>
                <w:tc>
                  <w:tcPr>
                    <w:tcW w:w="0" w:type="auto"/>
                    <w:hideMark/>
                  </w:tcPr>
                  <w:p w14:paraId="6A048652" w14:textId="77777777" w:rsidR="00B80B1D" w:rsidRDefault="00B80B1D">
                    <w:pPr>
                      <w:pStyle w:val="Bibliography"/>
                      <w:rPr>
                        <w:noProof/>
                      </w:rPr>
                    </w:pPr>
                    <w:r>
                      <w:rPr>
                        <w:noProof/>
                      </w:rPr>
                      <w:t>“PSEMC,” Lead Azide Free Detonator, [Online]. Available: https://psemc.com/products/lead-azide-free-detonator/. [Accessed 10 11 2020].</w:t>
                    </w:r>
                  </w:p>
                </w:tc>
              </w:tr>
              <w:tr w:rsidR="00B80B1D" w14:paraId="71F6D084" w14:textId="77777777">
                <w:trPr>
                  <w:divId w:val="1774982261"/>
                  <w:tblCellSpacing w:w="15" w:type="dxa"/>
                </w:trPr>
                <w:tc>
                  <w:tcPr>
                    <w:tcW w:w="50" w:type="pct"/>
                    <w:hideMark/>
                  </w:tcPr>
                  <w:p w14:paraId="42887EE3" w14:textId="77777777" w:rsidR="00B80B1D" w:rsidRDefault="00B80B1D">
                    <w:pPr>
                      <w:pStyle w:val="Bibliography"/>
                      <w:rPr>
                        <w:noProof/>
                      </w:rPr>
                    </w:pPr>
                    <w:r>
                      <w:rPr>
                        <w:noProof/>
                      </w:rPr>
                      <w:t xml:space="preserve">[19] </w:t>
                    </w:r>
                  </w:p>
                </w:tc>
                <w:tc>
                  <w:tcPr>
                    <w:tcW w:w="0" w:type="auto"/>
                    <w:hideMark/>
                  </w:tcPr>
                  <w:p w14:paraId="097894F2" w14:textId="77777777" w:rsidR="00B80B1D" w:rsidRDefault="00B80B1D">
                    <w:pPr>
                      <w:pStyle w:val="Bibliography"/>
                      <w:rPr>
                        <w:noProof/>
                      </w:rPr>
                    </w:pPr>
                    <w:r>
                      <w:rPr>
                        <w:noProof/>
                      </w:rPr>
                      <w:t>“Wikipedia,” [Online]. Available: https://en.wikipedia.org/wiki/Oxygen_balance. [Accessed 14 11 2020].</w:t>
                    </w:r>
                  </w:p>
                </w:tc>
              </w:tr>
              <w:tr w:rsidR="00B80B1D" w14:paraId="17E15DBC" w14:textId="77777777">
                <w:trPr>
                  <w:divId w:val="1774982261"/>
                  <w:tblCellSpacing w:w="15" w:type="dxa"/>
                </w:trPr>
                <w:tc>
                  <w:tcPr>
                    <w:tcW w:w="50" w:type="pct"/>
                    <w:hideMark/>
                  </w:tcPr>
                  <w:p w14:paraId="24AA5888" w14:textId="77777777" w:rsidR="00B80B1D" w:rsidRDefault="00B80B1D">
                    <w:pPr>
                      <w:pStyle w:val="Bibliography"/>
                      <w:rPr>
                        <w:noProof/>
                      </w:rPr>
                    </w:pPr>
                    <w:r>
                      <w:rPr>
                        <w:noProof/>
                      </w:rPr>
                      <w:lastRenderedPageBreak/>
                      <w:t xml:space="preserve">[20] </w:t>
                    </w:r>
                  </w:p>
                </w:tc>
                <w:tc>
                  <w:tcPr>
                    <w:tcW w:w="0" w:type="auto"/>
                    <w:hideMark/>
                  </w:tcPr>
                  <w:p w14:paraId="3613278F" w14:textId="77777777" w:rsidR="00B80B1D" w:rsidRDefault="00B80B1D">
                    <w:pPr>
                      <w:pStyle w:val="Bibliography"/>
                      <w:rPr>
                        <w:noProof/>
                      </w:rPr>
                    </w:pPr>
                    <w:r>
                      <w:rPr>
                        <w:noProof/>
                      </w:rPr>
                      <w:t>“PSEMC,” CLCP Pyrotechnic Time Delay Fuse, [Online]. Available: https://psemc.com/products/pyrotechnic-time-delay-fuse/. [Accessed 10 11 2020].</w:t>
                    </w:r>
                  </w:p>
                </w:tc>
              </w:tr>
              <w:tr w:rsidR="00B80B1D" w14:paraId="64FC4091" w14:textId="77777777">
                <w:trPr>
                  <w:divId w:val="1774982261"/>
                  <w:tblCellSpacing w:w="15" w:type="dxa"/>
                </w:trPr>
                <w:tc>
                  <w:tcPr>
                    <w:tcW w:w="50" w:type="pct"/>
                    <w:hideMark/>
                  </w:tcPr>
                  <w:p w14:paraId="3BD5C565" w14:textId="77777777" w:rsidR="00B80B1D" w:rsidRDefault="00B80B1D">
                    <w:pPr>
                      <w:pStyle w:val="Bibliography"/>
                      <w:rPr>
                        <w:noProof/>
                      </w:rPr>
                    </w:pPr>
                    <w:r>
                      <w:rPr>
                        <w:noProof/>
                      </w:rPr>
                      <w:t xml:space="preserve">[21] </w:t>
                    </w:r>
                  </w:p>
                </w:tc>
                <w:tc>
                  <w:tcPr>
                    <w:tcW w:w="0" w:type="auto"/>
                    <w:hideMark/>
                  </w:tcPr>
                  <w:p w14:paraId="13029434" w14:textId="77777777" w:rsidR="00B80B1D" w:rsidRDefault="00B80B1D">
                    <w:pPr>
                      <w:pStyle w:val="Bibliography"/>
                      <w:rPr>
                        <w:noProof/>
                      </w:rPr>
                    </w:pPr>
                    <w:r>
                      <w:rPr>
                        <w:noProof/>
                      </w:rPr>
                      <w:t>M. W. M. B. John Fronabarger, “Environmentally Acceptable Alternatives To Existing Primary Explosives,” Pacific Scientific EMC, NSWC-IH, Chandler, 2009.</w:t>
                    </w:r>
                  </w:p>
                </w:tc>
              </w:tr>
              <w:tr w:rsidR="00B80B1D" w14:paraId="2F467292" w14:textId="77777777">
                <w:trPr>
                  <w:divId w:val="1774982261"/>
                  <w:tblCellSpacing w:w="15" w:type="dxa"/>
                </w:trPr>
                <w:tc>
                  <w:tcPr>
                    <w:tcW w:w="50" w:type="pct"/>
                    <w:hideMark/>
                  </w:tcPr>
                  <w:p w14:paraId="3C45E4ED" w14:textId="77777777" w:rsidR="00B80B1D" w:rsidRDefault="00B80B1D">
                    <w:pPr>
                      <w:pStyle w:val="Bibliography"/>
                      <w:rPr>
                        <w:noProof/>
                      </w:rPr>
                    </w:pPr>
                    <w:r>
                      <w:rPr>
                        <w:noProof/>
                      </w:rPr>
                      <w:t xml:space="preserve">[22] </w:t>
                    </w:r>
                  </w:p>
                </w:tc>
                <w:tc>
                  <w:tcPr>
                    <w:tcW w:w="0" w:type="auto"/>
                    <w:hideMark/>
                  </w:tcPr>
                  <w:p w14:paraId="606C214D" w14:textId="77777777" w:rsidR="00B80B1D" w:rsidRDefault="00B80B1D">
                    <w:pPr>
                      <w:pStyle w:val="Bibliography"/>
                      <w:rPr>
                        <w:noProof/>
                      </w:rPr>
                    </w:pPr>
                    <w:r>
                      <w:rPr>
                        <w:noProof/>
                      </w:rPr>
                      <w:t>“3-azido-2,4,6-trinitrophenol, method of making, and method of transforming”. USA Patent # 8,748,639, 6 April 2011.</w:t>
                    </w:r>
                  </w:p>
                </w:tc>
              </w:tr>
              <w:tr w:rsidR="00B80B1D" w14:paraId="5745DFB8" w14:textId="77777777">
                <w:trPr>
                  <w:divId w:val="1774982261"/>
                  <w:tblCellSpacing w:w="15" w:type="dxa"/>
                </w:trPr>
                <w:tc>
                  <w:tcPr>
                    <w:tcW w:w="50" w:type="pct"/>
                    <w:hideMark/>
                  </w:tcPr>
                  <w:p w14:paraId="3CA61E96" w14:textId="77777777" w:rsidR="00B80B1D" w:rsidRDefault="00B80B1D">
                    <w:pPr>
                      <w:pStyle w:val="Bibliography"/>
                      <w:rPr>
                        <w:noProof/>
                      </w:rPr>
                    </w:pPr>
                    <w:r>
                      <w:rPr>
                        <w:noProof/>
                      </w:rPr>
                      <w:t xml:space="preserve">[23] </w:t>
                    </w:r>
                  </w:p>
                </w:tc>
                <w:tc>
                  <w:tcPr>
                    <w:tcW w:w="0" w:type="auto"/>
                    <w:hideMark/>
                  </w:tcPr>
                  <w:p w14:paraId="4BF02846" w14:textId="77777777" w:rsidR="00B80B1D" w:rsidRDefault="00B80B1D">
                    <w:pPr>
                      <w:pStyle w:val="Bibliography"/>
                      <w:rPr>
                        <w:noProof/>
                      </w:rPr>
                    </w:pPr>
                    <w:r>
                      <w:rPr>
                        <w:noProof/>
                      </w:rPr>
                      <w:t>B. S. J. F. M. D. W. Patrick Caruana, “Single reaction vessel process for synthesis of salts of DNP”. USA Patent US8927734B1, 2013.</w:t>
                    </w:r>
                  </w:p>
                </w:tc>
              </w:tr>
              <w:tr w:rsidR="00B80B1D" w14:paraId="76A16129" w14:textId="77777777">
                <w:trPr>
                  <w:divId w:val="1774982261"/>
                  <w:tblCellSpacing w:w="15" w:type="dxa"/>
                </w:trPr>
                <w:tc>
                  <w:tcPr>
                    <w:tcW w:w="50" w:type="pct"/>
                    <w:hideMark/>
                  </w:tcPr>
                  <w:p w14:paraId="2EA46AF7" w14:textId="77777777" w:rsidR="00B80B1D" w:rsidRDefault="00B80B1D">
                    <w:pPr>
                      <w:pStyle w:val="Bibliography"/>
                      <w:rPr>
                        <w:noProof/>
                      </w:rPr>
                    </w:pPr>
                    <w:r>
                      <w:rPr>
                        <w:noProof/>
                      </w:rPr>
                      <w:t xml:space="preserve">[24] </w:t>
                    </w:r>
                  </w:p>
                </w:tc>
                <w:tc>
                  <w:tcPr>
                    <w:tcW w:w="0" w:type="auto"/>
                    <w:hideMark/>
                  </w:tcPr>
                  <w:p w14:paraId="74A84664" w14:textId="77777777" w:rsidR="00B80B1D" w:rsidRDefault="00B80B1D">
                    <w:pPr>
                      <w:pStyle w:val="Bibliography"/>
                      <w:rPr>
                        <w:noProof/>
                      </w:rPr>
                    </w:pPr>
                    <w:r>
                      <w:rPr>
                        <w:noProof/>
                      </w:rPr>
                      <w:t xml:space="preserve">W. L. T. Y. Y. M. Y. K. a. Z. G. Yingzhe Liu, “Understanding the growth morphology of explosive crystals in solution: insights from solvent behavior at the crystal surface,” </w:t>
                    </w:r>
                    <w:r>
                      <w:rPr>
                        <w:i/>
                        <w:iCs/>
                        <w:noProof/>
                      </w:rPr>
                      <w:t xml:space="preserve">RSC Advances, </w:t>
                    </w:r>
                    <w:r>
                      <w:rPr>
                        <w:noProof/>
                      </w:rPr>
                      <w:t xml:space="preserve">no. 3, pp. 1305-1312, 2017. </w:t>
                    </w:r>
                  </w:p>
                </w:tc>
              </w:tr>
              <w:tr w:rsidR="00B80B1D" w14:paraId="30F31A90" w14:textId="77777777">
                <w:trPr>
                  <w:divId w:val="1774982261"/>
                  <w:tblCellSpacing w:w="15" w:type="dxa"/>
                </w:trPr>
                <w:tc>
                  <w:tcPr>
                    <w:tcW w:w="50" w:type="pct"/>
                    <w:hideMark/>
                  </w:tcPr>
                  <w:p w14:paraId="28196565" w14:textId="77777777" w:rsidR="00B80B1D" w:rsidRDefault="00B80B1D">
                    <w:pPr>
                      <w:pStyle w:val="Bibliography"/>
                      <w:rPr>
                        <w:noProof/>
                      </w:rPr>
                    </w:pPr>
                    <w:r>
                      <w:rPr>
                        <w:noProof/>
                      </w:rPr>
                      <w:t xml:space="preserve">[25] </w:t>
                    </w:r>
                  </w:p>
                </w:tc>
                <w:tc>
                  <w:tcPr>
                    <w:tcW w:w="0" w:type="auto"/>
                    <w:hideMark/>
                  </w:tcPr>
                  <w:p w14:paraId="7153A523" w14:textId="77777777" w:rsidR="00B80B1D" w:rsidRDefault="00B80B1D">
                    <w:pPr>
                      <w:pStyle w:val="Bibliography"/>
                      <w:rPr>
                        <w:noProof/>
                      </w:rPr>
                    </w:pPr>
                    <w:r>
                      <w:rPr>
                        <w:noProof/>
                      </w:rPr>
                      <w:t>A. Mahato, “SciLynx,” 25 10 2018. [Online]. Available: https://www.scilynk.in/hand-grenade/. [Accessed 01 11 2020].</w:t>
                    </w:r>
                  </w:p>
                </w:tc>
              </w:tr>
              <w:tr w:rsidR="00B80B1D" w14:paraId="7BA54D54" w14:textId="77777777">
                <w:trPr>
                  <w:divId w:val="1774982261"/>
                  <w:tblCellSpacing w:w="15" w:type="dxa"/>
                </w:trPr>
                <w:tc>
                  <w:tcPr>
                    <w:tcW w:w="50" w:type="pct"/>
                    <w:hideMark/>
                  </w:tcPr>
                  <w:p w14:paraId="794EE10C" w14:textId="77777777" w:rsidR="00B80B1D" w:rsidRDefault="00B80B1D">
                    <w:pPr>
                      <w:pStyle w:val="Bibliography"/>
                      <w:rPr>
                        <w:noProof/>
                      </w:rPr>
                    </w:pPr>
                    <w:r>
                      <w:rPr>
                        <w:noProof/>
                      </w:rPr>
                      <w:t xml:space="preserve">[26] </w:t>
                    </w:r>
                  </w:p>
                </w:tc>
                <w:tc>
                  <w:tcPr>
                    <w:tcW w:w="0" w:type="auto"/>
                    <w:hideMark/>
                  </w:tcPr>
                  <w:p w14:paraId="621C8849" w14:textId="77777777" w:rsidR="00B80B1D" w:rsidRDefault="00B80B1D">
                    <w:pPr>
                      <w:pStyle w:val="Bibliography"/>
                      <w:rPr>
                        <w:noProof/>
                      </w:rPr>
                    </w:pPr>
                    <w:r>
                      <w:rPr>
                        <w:noProof/>
                      </w:rPr>
                      <w:t>F. F. S. a. H. R. Ogden, “THE ENGINEERING PROPERTIES OF TUNGSTEN AND TUNGSTEN ALLOYS,” DEFENSE METALS INFORMATION CENTER, Ohio, 1963.</w:t>
                    </w:r>
                  </w:p>
                </w:tc>
              </w:tr>
              <w:tr w:rsidR="00B80B1D" w14:paraId="44E9A022" w14:textId="77777777">
                <w:trPr>
                  <w:divId w:val="1774982261"/>
                  <w:tblCellSpacing w:w="15" w:type="dxa"/>
                </w:trPr>
                <w:tc>
                  <w:tcPr>
                    <w:tcW w:w="50" w:type="pct"/>
                    <w:hideMark/>
                  </w:tcPr>
                  <w:p w14:paraId="0F94968A" w14:textId="77777777" w:rsidR="00B80B1D" w:rsidRDefault="00B80B1D">
                    <w:pPr>
                      <w:pStyle w:val="Bibliography"/>
                      <w:rPr>
                        <w:noProof/>
                      </w:rPr>
                    </w:pPr>
                    <w:r>
                      <w:rPr>
                        <w:noProof/>
                      </w:rPr>
                      <w:t xml:space="preserve">[27] </w:t>
                    </w:r>
                  </w:p>
                </w:tc>
                <w:tc>
                  <w:tcPr>
                    <w:tcW w:w="0" w:type="auto"/>
                    <w:hideMark/>
                  </w:tcPr>
                  <w:p w14:paraId="525FEBE5" w14:textId="77777777" w:rsidR="00B80B1D" w:rsidRDefault="00B80B1D">
                    <w:pPr>
                      <w:pStyle w:val="Bibliography"/>
                      <w:rPr>
                        <w:noProof/>
                      </w:rPr>
                    </w:pPr>
                    <w:r>
                      <w:rPr>
                        <w:noProof/>
                      </w:rPr>
                      <w:t>“Pubchem,” [Online]. Available: https://pubchem.ncbi.nlm.nih.gov/compound/Barium-chromate. [Accessed 18 11 2020].</w:t>
                    </w:r>
                  </w:p>
                </w:tc>
              </w:tr>
              <w:tr w:rsidR="00B80B1D" w14:paraId="141B9993" w14:textId="77777777">
                <w:trPr>
                  <w:divId w:val="1774982261"/>
                  <w:tblCellSpacing w:w="15" w:type="dxa"/>
                </w:trPr>
                <w:tc>
                  <w:tcPr>
                    <w:tcW w:w="50" w:type="pct"/>
                    <w:hideMark/>
                  </w:tcPr>
                  <w:p w14:paraId="51B1206D" w14:textId="77777777" w:rsidR="00B80B1D" w:rsidRDefault="00B80B1D">
                    <w:pPr>
                      <w:pStyle w:val="Bibliography"/>
                      <w:rPr>
                        <w:noProof/>
                      </w:rPr>
                    </w:pPr>
                    <w:r>
                      <w:rPr>
                        <w:noProof/>
                      </w:rPr>
                      <w:t xml:space="preserve">[28] </w:t>
                    </w:r>
                  </w:p>
                </w:tc>
                <w:tc>
                  <w:tcPr>
                    <w:tcW w:w="0" w:type="auto"/>
                    <w:hideMark/>
                  </w:tcPr>
                  <w:p w14:paraId="1335DAE7" w14:textId="77777777" w:rsidR="00B80B1D" w:rsidRDefault="00B80B1D">
                    <w:pPr>
                      <w:pStyle w:val="Bibliography"/>
                      <w:rPr>
                        <w:noProof/>
                      </w:rPr>
                    </w:pPr>
                    <w:r>
                      <w:rPr>
                        <w:noProof/>
                      </w:rPr>
                      <w:t>“PubChem,” National Library of Medicine, [Online]. Available: https://pubchem.ncbi.nlm.nih.gov/compound/Potassium-perchlorate. [Accessed 18 11 2020].</w:t>
                    </w:r>
                  </w:p>
                </w:tc>
              </w:tr>
              <w:tr w:rsidR="00B80B1D" w14:paraId="11D97099" w14:textId="77777777">
                <w:trPr>
                  <w:divId w:val="1774982261"/>
                  <w:tblCellSpacing w:w="15" w:type="dxa"/>
                </w:trPr>
                <w:tc>
                  <w:tcPr>
                    <w:tcW w:w="50" w:type="pct"/>
                    <w:hideMark/>
                  </w:tcPr>
                  <w:p w14:paraId="01DF6516" w14:textId="77777777" w:rsidR="00B80B1D" w:rsidRDefault="00B80B1D">
                    <w:pPr>
                      <w:pStyle w:val="Bibliography"/>
                      <w:rPr>
                        <w:noProof/>
                      </w:rPr>
                    </w:pPr>
                    <w:r>
                      <w:rPr>
                        <w:noProof/>
                      </w:rPr>
                      <w:t xml:space="preserve">[29] </w:t>
                    </w:r>
                  </w:p>
                </w:tc>
                <w:tc>
                  <w:tcPr>
                    <w:tcW w:w="0" w:type="auto"/>
                    <w:hideMark/>
                  </w:tcPr>
                  <w:p w14:paraId="7235B7CF" w14:textId="77777777" w:rsidR="00B80B1D" w:rsidRDefault="00B80B1D">
                    <w:pPr>
                      <w:pStyle w:val="Bibliography"/>
                      <w:rPr>
                        <w:noProof/>
                      </w:rPr>
                    </w:pPr>
                    <w:r>
                      <w:rPr>
                        <w:noProof/>
                      </w:rPr>
                      <w:t>“Chemical book,” 2017. [Online]. Available: https://www.chemicalbook.com/ChemicalProductProperty_EN_CB7752940.htm. [Accessed 18 11 2020].</w:t>
                    </w:r>
                  </w:p>
                </w:tc>
              </w:tr>
              <w:tr w:rsidR="00B80B1D" w14:paraId="39738127" w14:textId="77777777">
                <w:trPr>
                  <w:divId w:val="1774982261"/>
                  <w:tblCellSpacing w:w="15" w:type="dxa"/>
                </w:trPr>
                <w:tc>
                  <w:tcPr>
                    <w:tcW w:w="50" w:type="pct"/>
                    <w:hideMark/>
                  </w:tcPr>
                  <w:p w14:paraId="5DC15374" w14:textId="77777777" w:rsidR="00B80B1D" w:rsidRDefault="00B80B1D">
                    <w:pPr>
                      <w:pStyle w:val="Bibliography"/>
                      <w:rPr>
                        <w:noProof/>
                      </w:rPr>
                    </w:pPr>
                    <w:r>
                      <w:rPr>
                        <w:noProof/>
                      </w:rPr>
                      <w:t xml:space="preserve">[30] </w:t>
                    </w:r>
                  </w:p>
                </w:tc>
                <w:tc>
                  <w:tcPr>
                    <w:tcW w:w="0" w:type="auto"/>
                    <w:hideMark/>
                  </w:tcPr>
                  <w:p w14:paraId="5CAB79FB" w14:textId="77777777" w:rsidR="00B80B1D" w:rsidRDefault="00B80B1D">
                    <w:pPr>
                      <w:pStyle w:val="Bibliography"/>
                      <w:rPr>
                        <w:noProof/>
                      </w:rPr>
                    </w:pPr>
                    <w:r>
                      <w:rPr>
                        <w:noProof/>
                      </w:rPr>
                      <w:t>T. P. F. a. J. R. Verkouteren, “Forensic analysis and differentiation of black powder and black powder substitute chemical signatures by infrared thermal desorption –,” National Institute of Standards and Technology, Gaithersburg.</w:t>
                    </w:r>
                  </w:p>
                </w:tc>
              </w:tr>
              <w:tr w:rsidR="00B80B1D" w14:paraId="14D560E7" w14:textId="77777777">
                <w:trPr>
                  <w:divId w:val="1774982261"/>
                  <w:tblCellSpacing w:w="15" w:type="dxa"/>
                </w:trPr>
                <w:tc>
                  <w:tcPr>
                    <w:tcW w:w="50" w:type="pct"/>
                    <w:hideMark/>
                  </w:tcPr>
                  <w:p w14:paraId="1F2E8F62" w14:textId="77777777" w:rsidR="00B80B1D" w:rsidRDefault="00B80B1D">
                    <w:pPr>
                      <w:pStyle w:val="Bibliography"/>
                      <w:rPr>
                        <w:noProof/>
                      </w:rPr>
                    </w:pPr>
                    <w:r>
                      <w:rPr>
                        <w:noProof/>
                      </w:rPr>
                      <w:t xml:space="preserve">[31] </w:t>
                    </w:r>
                  </w:p>
                </w:tc>
                <w:tc>
                  <w:tcPr>
                    <w:tcW w:w="0" w:type="auto"/>
                    <w:hideMark/>
                  </w:tcPr>
                  <w:p w14:paraId="583F70C0" w14:textId="77777777" w:rsidR="00B80B1D" w:rsidRDefault="00B80B1D">
                    <w:pPr>
                      <w:pStyle w:val="Bibliography"/>
                      <w:rPr>
                        <w:noProof/>
                      </w:rPr>
                    </w:pPr>
                    <w:r>
                      <w:rPr>
                        <w:noProof/>
                      </w:rPr>
                      <w:t>F. J. D. BLACKWOOD AND F. P. BOWDEN, “THE INITIATION, BURNING AND THERMAL DECOMPOSITION OF GUNPOWDER,” University of Cambridge , Cambridge, 1951.</w:t>
                    </w:r>
                  </w:p>
                </w:tc>
              </w:tr>
              <w:tr w:rsidR="00B80B1D" w14:paraId="0BD72064" w14:textId="77777777">
                <w:trPr>
                  <w:divId w:val="1774982261"/>
                  <w:tblCellSpacing w:w="15" w:type="dxa"/>
                </w:trPr>
                <w:tc>
                  <w:tcPr>
                    <w:tcW w:w="50" w:type="pct"/>
                    <w:hideMark/>
                  </w:tcPr>
                  <w:p w14:paraId="58F327A7" w14:textId="77777777" w:rsidR="00B80B1D" w:rsidRDefault="00B80B1D">
                    <w:pPr>
                      <w:pStyle w:val="Bibliography"/>
                      <w:rPr>
                        <w:noProof/>
                      </w:rPr>
                    </w:pPr>
                    <w:r>
                      <w:rPr>
                        <w:noProof/>
                      </w:rPr>
                      <w:t xml:space="preserve">[32] </w:t>
                    </w:r>
                  </w:p>
                </w:tc>
                <w:tc>
                  <w:tcPr>
                    <w:tcW w:w="0" w:type="auto"/>
                    <w:hideMark/>
                  </w:tcPr>
                  <w:p w14:paraId="0345122E" w14:textId="77777777" w:rsidR="00B80B1D" w:rsidRDefault="00B80B1D">
                    <w:pPr>
                      <w:pStyle w:val="Bibliography"/>
                      <w:rPr>
                        <w:noProof/>
                      </w:rPr>
                    </w:pPr>
                    <w:r>
                      <w:rPr>
                        <w:noProof/>
                      </w:rPr>
                      <w:t>“Safety Data Sheet- Cord Igniter,” Pirotechnia Igual, Barcelona, 2017.</w:t>
                    </w:r>
                  </w:p>
                </w:tc>
              </w:tr>
              <w:tr w:rsidR="00B80B1D" w14:paraId="45F0FDF5" w14:textId="77777777">
                <w:trPr>
                  <w:divId w:val="1774982261"/>
                  <w:tblCellSpacing w:w="15" w:type="dxa"/>
                </w:trPr>
                <w:tc>
                  <w:tcPr>
                    <w:tcW w:w="50" w:type="pct"/>
                    <w:hideMark/>
                  </w:tcPr>
                  <w:p w14:paraId="57026037" w14:textId="77777777" w:rsidR="00B80B1D" w:rsidRDefault="00B80B1D">
                    <w:pPr>
                      <w:pStyle w:val="Bibliography"/>
                      <w:rPr>
                        <w:noProof/>
                      </w:rPr>
                    </w:pPr>
                    <w:r>
                      <w:rPr>
                        <w:noProof/>
                      </w:rPr>
                      <w:t xml:space="preserve">[33] </w:t>
                    </w:r>
                  </w:p>
                </w:tc>
                <w:tc>
                  <w:tcPr>
                    <w:tcW w:w="0" w:type="auto"/>
                    <w:hideMark/>
                  </w:tcPr>
                  <w:p w14:paraId="1131FE2F" w14:textId="77777777" w:rsidR="00B80B1D" w:rsidRDefault="00B80B1D">
                    <w:pPr>
                      <w:pStyle w:val="Bibliography"/>
                      <w:rPr>
                        <w:noProof/>
                      </w:rPr>
                    </w:pPr>
                    <w:r>
                      <w:rPr>
                        <w:noProof/>
                      </w:rPr>
                      <w:t>“Techie Scientist,” [Online]. Available: https://techiescientist.com/does-tungsten-rust/. [Accessed 22 11 2020].</w:t>
                    </w:r>
                  </w:p>
                </w:tc>
              </w:tr>
              <w:tr w:rsidR="00B80B1D" w14:paraId="396BE883" w14:textId="77777777">
                <w:trPr>
                  <w:divId w:val="1774982261"/>
                  <w:tblCellSpacing w:w="15" w:type="dxa"/>
                </w:trPr>
                <w:tc>
                  <w:tcPr>
                    <w:tcW w:w="50" w:type="pct"/>
                    <w:hideMark/>
                  </w:tcPr>
                  <w:p w14:paraId="494B7246" w14:textId="77777777" w:rsidR="00B80B1D" w:rsidRDefault="00B80B1D">
                    <w:pPr>
                      <w:pStyle w:val="Bibliography"/>
                      <w:rPr>
                        <w:noProof/>
                      </w:rPr>
                    </w:pPr>
                    <w:r>
                      <w:rPr>
                        <w:noProof/>
                      </w:rPr>
                      <w:t xml:space="preserve">[34] </w:t>
                    </w:r>
                  </w:p>
                </w:tc>
                <w:tc>
                  <w:tcPr>
                    <w:tcW w:w="0" w:type="auto"/>
                    <w:hideMark/>
                  </w:tcPr>
                  <w:p w14:paraId="6E6BD233" w14:textId="77777777" w:rsidR="00B80B1D" w:rsidRDefault="00B80B1D">
                    <w:pPr>
                      <w:pStyle w:val="Bibliography"/>
                      <w:rPr>
                        <w:noProof/>
                      </w:rPr>
                    </w:pPr>
                    <w:r>
                      <w:rPr>
                        <w:noProof/>
                      </w:rPr>
                      <w:t xml:space="preserve">K.-T. Lu, “Thermal Analysis Studies on the Slow-Propagation Tungsten TypeDelay Composition System,” </w:t>
                    </w:r>
                    <w:r>
                      <w:rPr>
                        <w:i/>
                        <w:iCs/>
                        <w:noProof/>
                      </w:rPr>
                      <w:t xml:space="preserve">Propellants Explosives Pyrotechnics , </w:t>
                    </w:r>
                    <w:r>
                      <w:rPr>
                        <w:noProof/>
                      </w:rPr>
                      <w:t xml:space="preserve">vol. 33, no. 5, p. 403 – 410, 2008. </w:t>
                    </w:r>
                  </w:p>
                </w:tc>
              </w:tr>
              <w:tr w:rsidR="00B80B1D" w14:paraId="3E2DFC93" w14:textId="77777777">
                <w:trPr>
                  <w:divId w:val="1774982261"/>
                  <w:tblCellSpacing w:w="15" w:type="dxa"/>
                </w:trPr>
                <w:tc>
                  <w:tcPr>
                    <w:tcW w:w="50" w:type="pct"/>
                    <w:hideMark/>
                  </w:tcPr>
                  <w:p w14:paraId="7BC3B856" w14:textId="77777777" w:rsidR="00B80B1D" w:rsidRDefault="00B80B1D">
                    <w:pPr>
                      <w:pStyle w:val="Bibliography"/>
                      <w:rPr>
                        <w:noProof/>
                      </w:rPr>
                    </w:pPr>
                    <w:r>
                      <w:rPr>
                        <w:noProof/>
                      </w:rPr>
                      <w:t xml:space="preserve">[35] </w:t>
                    </w:r>
                  </w:p>
                </w:tc>
                <w:tc>
                  <w:tcPr>
                    <w:tcW w:w="0" w:type="auto"/>
                    <w:hideMark/>
                  </w:tcPr>
                  <w:p w14:paraId="1E83B7C6" w14:textId="77777777" w:rsidR="00B80B1D" w:rsidRDefault="00B80B1D">
                    <w:pPr>
                      <w:pStyle w:val="Bibliography"/>
                      <w:rPr>
                        <w:noProof/>
                      </w:rPr>
                    </w:pPr>
                    <w:r>
                      <w:rPr>
                        <w:noProof/>
                      </w:rPr>
                      <w:t>“ECHA European Chemicals Agency,” 11 11 2020. [Online]. Available: https://echa.europa.eu/substance-information/-/substanceinfo/100.030.587. [Accessed 12 11 2020].</w:t>
                    </w:r>
                  </w:p>
                </w:tc>
              </w:tr>
              <w:tr w:rsidR="00B80B1D" w14:paraId="235A9C18" w14:textId="77777777">
                <w:trPr>
                  <w:divId w:val="1774982261"/>
                  <w:tblCellSpacing w:w="15" w:type="dxa"/>
                </w:trPr>
                <w:tc>
                  <w:tcPr>
                    <w:tcW w:w="50" w:type="pct"/>
                    <w:hideMark/>
                  </w:tcPr>
                  <w:p w14:paraId="053F5E7C" w14:textId="77777777" w:rsidR="00B80B1D" w:rsidRDefault="00B80B1D">
                    <w:pPr>
                      <w:pStyle w:val="Bibliography"/>
                      <w:rPr>
                        <w:noProof/>
                      </w:rPr>
                    </w:pPr>
                    <w:r>
                      <w:rPr>
                        <w:noProof/>
                      </w:rPr>
                      <w:lastRenderedPageBreak/>
                      <w:t xml:space="preserve">[36] </w:t>
                    </w:r>
                  </w:p>
                </w:tc>
                <w:tc>
                  <w:tcPr>
                    <w:tcW w:w="0" w:type="auto"/>
                    <w:hideMark/>
                  </w:tcPr>
                  <w:p w14:paraId="6B186EAC" w14:textId="77777777" w:rsidR="00B80B1D" w:rsidRDefault="00B80B1D">
                    <w:pPr>
                      <w:pStyle w:val="Bibliography"/>
                      <w:rPr>
                        <w:noProof/>
                      </w:rPr>
                    </w:pPr>
                    <w:r>
                      <w:rPr>
                        <w:noProof/>
                      </w:rPr>
                      <w:t>A. Biesse, “PYROTECHNIC DELAY COMPOSITION”. USA Patent 16/243177, 23 01 2020.</w:t>
                    </w:r>
                  </w:p>
                </w:tc>
              </w:tr>
              <w:tr w:rsidR="00B80B1D" w14:paraId="14C022D6" w14:textId="77777777">
                <w:trPr>
                  <w:divId w:val="1774982261"/>
                  <w:tblCellSpacing w:w="15" w:type="dxa"/>
                </w:trPr>
                <w:tc>
                  <w:tcPr>
                    <w:tcW w:w="50" w:type="pct"/>
                    <w:hideMark/>
                  </w:tcPr>
                  <w:p w14:paraId="662315DD" w14:textId="77777777" w:rsidR="00B80B1D" w:rsidRDefault="00B80B1D">
                    <w:pPr>
                      <w:pStyle w:val="Bibliography"/>
                      <w:rPr>
                        <w:noProof/>
                      </w:rPr>
                    </w:pPr>
                    <w:r>
                      <w:rPr>
                        <w:noProof/>
                      </w:rPr>
                      <w:t xml:space="preserve">[37] </w:t>
                    </w:r>
                  </w:p>
                </w:tc>
                <w:tc>
                  <w:tcPr>
                    <w:tcW w:w="0" w:type="auto"/>
                    <w:hideMark/>
                  </w:tcPr>
                  <w:p w14:paraId="6B0AB49F" w14:textId="77777777" w:rsidR="00B80B1D" w:rsidRDefault="00B80B1D">
                    <w:pPr>
                      <w:pStyle w:val="Bibliography"/>
                      <w:rPr>
                        <w:noProof/>
                      </w:rPr>
                    </w:pPr>
                    <w:r>
                      <w:rPr>
                        <w:noProof/>
                      </w:rPr>
                      <w:t xml:space="preserve">M. G. S. B. M.Anniyappan, “Synthesis, characterization and thermolysis of 1,1-diamino-2,2-dinitroethylene (FOX-7) and its salts,” </w:t>
                    </w:r>
                    <w:r>
                      <w:rPr>
                        <w:i/>
                        <w:iCs/>
                        <w:noProof/>
                      </w:rPr>
                      <w:t xml:space="preserve">Journal of Hazardous Materials, </w:t>
                    </w:r>
                    <w:r>
                      <w:rPr>
                        <w:noProof/>
                      </w:rPr>
                      <w:t xml:space="preserve">vol. 137, no. 2, pp. 812-819, 2006. </w:t>
                    </w:r>
                  </w:p>
                </w:tc>
              </w:tr>
              <w:tr w:rsidR="00B80B1D" w14:paraId="6A725C22" w14:textId="77777777">
                <w:trPr>
                  <w:divId w:val="1774982261"/>
                  <w:tblCellSpacing w:w="15" w:type="dxa"/>
                </w:trPr>
                <w:tc>
                  <w:tcPr>
                    <w:tcW w:w="50" w:type="pct"/>
                    <w:hideMark/>
                  </w:tcPr>
                  <w:p w14:paraId="2A0534F3" w14:textId="77777777" w:rsidR="00B80B1D" w:rsidRDefault="00B80B1D">
                    <w:pPr>
                      <w:pStyle w:val="Bibliography"/>
                      <w:rPr>
                        <w:noProof/>
                      </w:rPr>
                    </w:pPr>
                    <w:r>
                      <w:rPr>
                        <w:noProof/>
                      </w:rPr>
                      <w:t xml:space="preserve">[38] </w:t>
                    </w:r>
                  </w:p>
                </w:tc>
                <w:tc>
                  <w:tcPr>
                    <w:tcW w:w="0" w:type="auto"/>
                    <w:hideMark/>
                  </w:tcPr>
                  <w:p w14:paraId="24CD1383" w14:textId="77777777" w:rsidR="00B80B1D" w:rsidRDefault="00B80B1D">
                    <w:pPr>
                      <w:pStyle w:val="Bibliography"/>
                      <w:rPr>
                        <w:noProof/>
                      </w:rPr>
                    </w:pPr>
                    <w:r>
                      <w:rPr>
                        <w:noProof/>
                      </w:rPr>
                      <w:t>“ Explosive &amp; Propellant Additives,” Island Group.</w:t>
                    </w:r>
                  </w:p>
                </w:tc>
              </w:tr>
              <w:tr w:rsidR="00B80B1D" w14:paraId="7AEEC6B7" w14:textId="77777777">
                <w:trPr>
                  <w:divId w:val="1774982261"/>
                  <w:tblCellSpacing w:w="15" w:type="dxa"/>
                </w:trPr>
                <w:tc>
                  <w:tcPr>
                    <w:tcW w:w="50" w:type="pct"/>
                    <w:hideMark/>
                  </w:tcPr>
                  <w:p w14:paraId="4045727F" w14:textId="77777777" w:rsidR="00B80B1D" w:rsidRDefault="00B80B1D">
                    <w:pPr>
                      <w:pStyle w:val="Bibliography"/>
                      <w:rPr>
                        <w:noProof/>
                      </w:rPr>
                    </w:pPr>
                    <w:r>
                      <w:rPr>
                        <w:noProof/>
                      </w:rPr>
                      <w:t xml:space="preserve">[39] </w:t>
                    </w:r>
                  </w:p>
                </w:tc>
                <w:tc>
                  <w:tcPr>
                    <w:tcW w:w="0" w:type="auto"/>
                    <w:hideMark/>
                  </w:tcPr>
                  <w:p w14:paraId="43464C6D" w14:textId="77777777" w:rsidR="00B80B1D" w:rsidRDefault="00B80B1D">
                    <w:pPr>
                      <w:pStyle w:val="Bibliography"/>
                      <w:rPr>
                        <w:noProof/>
                      </w:rPr>
                    </w:pPr>
                    <w:r>
                      <w:rPr>
                        <w:noProof/>
                      </w:rPr>
                      <w:t xml:space="preserve">G. Hervé, G. Jacob and N. Latypov, “The reactivity of 1,1-diamino-2,2-dinitroethene (FOX-7),” </w:t>
                    </w:r>
                    <w:r>
                      <w:rPr>
                        <w:i/>
                        <w:iCs/>
                        <w:noProof/>
                      </w:rPr>
                      <w:t xml:space="preserve">Tetrahedron., </w:t>
                    </w:r>
                    <w:r>
                      <w:rPr>
                        <w:noProof/>
                      </w:rPr>
                      <w:t xml:space="preserve">vol. 61, no. 28, p. 6743, 2005. </w:t>
                    </w:r>
                  </w:p>
                </w:tc>
              </w:tr>
              <w:tr w:rsidR="00B80B1D" w14:paraId="6951D7E2" w14:textId="77777777">
                <w:trPr>
                  <w:divId w:val="1774982261"/>
                  <w:tblCellSpacing w:w="15" w:type="dxa"/>
                </w:trPr>
                <w:tc>
                  <w:tcPr>
                    <w:tcW w:w="50" w:type="pct"/>
                    <w:hideMark/>
                  </w:tcPr>
                  <w:p w14:paraId="354A4182" w14:textId="77777777" w:rsidR="00B80B1D" w:rsidRDefault="00B80B1D">
                    <w:pPr>
                      <w:pStyle w:val="Bibliography"/>
                      <w:rPr>
                        <w:noProof/>
                      </w:rPr>
                    </w:pPr>
                    <w:r>
                      <w:rPr>
                        <w:noProof/>
                      </w:rPr>
                      <w:t xml:space="preserve">[40] </w:t>
                    </w:r>
                  </w:p>
                </w:tc>
                <w:tc>
                  <w:tcPr>
                    <w:tcW w:w="0" w:type="auto"/>
                    <w:hideMark/>
                  </w:tcPr>
                  <w:p w14:paraId="7CBFE8C5" w14:textId="77777777" w:rsidR="00B80B1D" w:rsidRDefault="00B80B1D">
                    <w:pPr>
                      <w:pStyle w:val="Bibliography"/>
                      <w:rPr>
                        <w:noProof/>
                      </w:rPr>
                    </w:pPr>
                    <w:r>
                      <w:rPr>
                        <w:noProof/>
                      </w:rPr>
                      <w:t xml:space="preserve">A. B. Waldemar A. TRZCIŃSKI, “1,1-Diamino-2,2-dinitroethene (DADNE, FOX-7) –Properties and Formulations (a Review),” </w:t>
                    </w:r>
                    <w:r>
                      <w:rPr>
                        <w:i/>
                        <w:iCs/>
                        <w:noProof/>
                      </w:rPr>
                      <w:t xml:space="preserve">Central European Journal of Energetic Materials, </w:t>
                    </w:r>
                    <w:r>
                      <w:rPr>
                        <w:noProof/>
                      </w:rPr>
                      <w:t xml:space="preserve">vol. 13, no. 2, pp. 527-544, 2016. </w:t>
                    </w:r>
                  </w:p>
                </w:tc>
              </w:tr>
              <w:tr w:rsidR="00B80B1D" w14:paraId="3CB2479A" w14:textId="77777777">
                <w:trPr>
                  <w:divId w:val="1774982261"/>
                  <w:tblCellSpacing w:w="15" w:type="dxa"/>
                </w:trPr>
                <w:tc>
                  <w:tcPr>
                    <w:tcW w:w="50" w:type="pct"/>
                    <w:hideMark/>
                  </w:tcPr>
                  <w:p w14:paraId="03D3DEEF" w14:textId="77777777" w:rsidR="00B80B1D" w:rsidRDefault="00B80B1D">
                    <w:pPr>
                      <w:pStyle w:val="Bibliography"/>
                      <w:rPr>
                        <w:noProof/>
                      </w:rPr>
                    </w:pPr>
                    <w:r>
                      <w:rPr>
                        <w:noProof/>
                      </w:rPr>
                      <w:t xml:space="preserve">[41] </w:t>
                    </w:r>
                  </w:p>
                </w:tc>
                <w:tc>
                  <w:tcPr>
                    <w:tcW w:w="0" w:type="auto"/>
                    <w:hideMark/>
                  </w:tcPr>
                  <w:p w14:paraId="721C2487" w14:textId="77777777" w:rsidR="00B80B1D" w:rsidRDefault="00B80B1D">
                    <w:pPr>
                      <w:pStyle w:val="Bibliography"/>
                      <w:rPr>
                        <w:noProof/>
                      </w:rPr>
                    </w:pPr>
                    <w:r>
                      <w:rPr>
                        <w:noProof/>
                      </w:rPr>
                      <w:t xml:space="preserve">T. M. Klapötke, High Energy Density Materials, Berlin: Springer, 2007. </w:t>
                    </w:r>
                  </w:p>
                </w:tc>
              </w:tr>
              <w:tr w:rsidR="00B80B1D" w14:paraId="365D750A" w14:textId="77777777">
                <w:trPr>
                  <w:divId w:val="1774982261"/>
                  <w:tblCellSpacing w:w="15" w:type="dxa"/>
                </w:trPr>
                <w:tc>
                  <w:tcPr>
                    <w:tcW w:w="50" w:type="pct"/>
                    <w:hideMark/>
                  </w:tcPr>
                  <w:p w14:paraId="1E71C2D4" w14:textId="77777777" w:rsidR="00B80B1D" w:rsidRDefault="00B80B1D">
                    <w:pPr>
                      <w:pStyle w:val="Bibliography"/>
                      <w:rPr>
                        <w:noProof/>
                      </w:rPr>
                    </w:pPr>
                    <w:r>
                      <w:rPr>
                        <w:noProof/>
                      </w:rPr>
                      <w:t xml:space="preserve">[42] </w:t>
                    </w:r>
                  </w:p>
                </w:tc>
                <w:tc>
                  <w:tcPr>
                    <w:tcW w:w="0" w:type="auto"/>
                    <w:hideMark/>
                  </w:tcPr>
                  <w:p w14:paraId="0D4BF75D" w14:textId="77777777" w:rsidR="00B80B1D" w:rsidRDefault="00B80B1D">
                    <w:pPr>
                      <w:pStyle w:val="Bibliography"/>
                      <w:rPr>
                        <w:noProof/>
                      </w:rPr>
                    </w:pPr>
                    <w:r>
                      <w:rPr>
                        <w:noProof/>
                      </w:rPr>
                      <w:t>“Mining info,” [Online]. Available: https://sites.google.com/site/mininginfosite/miner-s-toolbox/blasting-1/detonation-pressure. [Accessed 15 11 2020].</w:t>
                    </w:r>
                  </w:p>
                </w:tc>
              </w:tr>
              <w:tr w:rsidR="00B80B1D" w14:paraId="177CA88D" w14:textId="77777777">
                <w:trPr>
                  <w:divId w:val="1774982261"/>
                  <w:tblCellSpacing w:w="15" w:type="dxa"/>
                </w:trPr>
                <w:tc>
                  <w:tcPr>
                    <w:tcW w:w="50" w:type="pct"/>
                    <w:hideMark/>
                  </w:tcPr>
                  <w:p w14:paraId="3A5FDAB3" w14:textId="77777777" w:rsidR="00B80B1D" w:rsidRDefault="00B80B1D">
                    <w:pPr>
                      <w:pStyle w:val="Bibliography"/>
                      <w:rPr>
                        <w:noProof/>
                      </w:rPr>
                    </w:pPr>
                    <w:r>
                      <w:rPr>
                        <w:noProof/>
                      </w:rPr>
                      <w:t xml:space="preserve">[43] </w:t>
                    </w:r>
                  </w:p>
                </w:tc>
                <w:tc>
                  <w:tcPr>
                    <w:tcW w:w="0" w:type="auto"/>
                    <w:hideMark/>
                  </w:tcPr>
                  <w:p w14:paraId="0A55C53F" w14:textId="77777777" w:rsidR="00B80B1D" w:rsidRDefault="00B80B1D">
                    <w:pPr>
                      <w:pStyle w:val="Bibliography"/>
                      <w:rPr>
                        <w:noProof/>
                      </w:rPr>
                    </w:pPr>
                    <w:r>
                      <w:rPr>
                        <w:noProof/>
                      </w:rPr>
                      <w:t>A. M. Helmenstine, “ThoughtCo,” 8 January 2020. [Online]. Available: https://www.thoughtco.com/common-compound-heat-of-formation-table-609253. [Accessed 10 11 2020].</w:t>
                    </w:r>
                  </w:p>
                </w:tc>
              </w:tr>
              <w:tr w:rsidR="00B80B1D" w14:paraId="5CFADBBE" w14:textId="77777777">
                <w:trPr>
                  <w:divId w:val="1774982261"/>
                  <w:tblCellSpacing w:w="15" w:type="dxa"/>
                </w:trPr>
                <w:tc>
                  <w:tcPr>
                    <w:tcW w:w="50" w:type="pct"/>
                    <w:hideMark/>
                  </w:tcPr>
                  <w:p w14:paraId="245AF893" w14:textId="77777777" w:rsidR="00B80B1D" w:rsidRDefault="00B80B1D">
                    <w:pPr>
                      <w:pStyle w:val="Bibliography"/>
                      <w:rPr>
                        <w:noProof/>
                      </w:rPr>
                    </w:pPr>
                    <w:r>
                      <w:rPr>
                        <w:noProof/>
                      </w:rPr>
                      <w:t xml:space="preserve">[44] </w:t>
                    </w:r>
                  </w:p>
                </w:tc>
                <w:tc>
                  <w:tcPr>
                    <w:tcW w:w="0" w:type="auto"/>
                    <w:hideMark/>
                  </w:tcPr>
                  <w:p w14:paraId="50FEE097" w14:textId="77777777" w:rsidR="00B80B1D" w:rsidRDefault="00B80B1D">
                    <w:pPr>
                      <w:pStyle w:val="Bibliography"/>
                      <w:rPr>
                        <w:noProof/>
                      </w:rPr>
                    </w:pPr>
                    <w:r>
                      <w:rPr>
                        <w:noProof/>
                      </w:rPr>
                      <w:t>“Heats of formation and chemical compositions,” Purdue AAE Propulsion, [Online]. Available: https://engineering.purdue.edu/~propulsi/propulsion/comb/propellants.html. [Accessed 10 11 2020].</w:t>
                    </w:r>
                  </w:p>
                </w:tc>
              </w:tr>
              <w:tr w:rsidR="00B80B1D" w14:paraId="68D0F3EA" w14:textId="77777777">
                <w:trPr>
                  <w:divId w:val="1774982261"/>
                  <w:tblCellSpacing w:w="15" w:type="dxa"/>
                </w:trPr>
                <w:tc>
                  <w:tcPr>
                    <w:tcW w:w="50" w:type="pct"/>
                    <w:hideMark/>
                  </w:tcPr>
                  <w:p w14:paraId="1ECCEE87" w14:textId="77777777" w:rsidR="00B80B1D" w:rsidRDefault="00B80B1D">
                    <w:pPr>
                      <w:pStyle w:val="Bibliography"/>
                      <w:rPr>
                        <w:noProof/>
                      </w:rPr>
                    </w:pPr>
                    <w:r>
                      <w:rPr>
                        <w:noProof/>
                      </w:rPr>
                      <w:t xml:space="preserve">[45] </w:t>
                    </w:r>
                  </w:p>
                </w:tc>
                <w:tc>
                  <w:tcPr>
                    <w:tcW w:w="0" w:type="auto"/>
                    <w:hideMark/>
                  </w:tcPr>
                  <w:p w14:paraId="36E7771A" w14:textId="77777777" w:rsidR="00B80B1D" w:rsidRDefault="00B80B1D">
                    <w:pPr>
                      <w:pStyle w:val="Bibliography"/>
                      <w:rPr>
                        <w:noProof/>
                      </w:rPr>
                    </w:pPr>
                    <w:r>
                      <w:rPr>
                        <w:noProof/>
                      </w:rPr>
                      <w:t>A.A.Shidlovsky, “Fundamantals of Pyrotechnics,” U.S Joint publications research, Dover, 1965.</w:t>
                    </w:r>
                  </w:p>
                </w:tc>
              </w:tr>
              <w:tr w:rsidR="00B80B1D" w14:paraId="439F85CA" w14:textId="77777777">
                <w:trPr>
                  <w:divId w:val="1774982261"/>
                  <w:tblCellSpacing w:w="15" w:type="dxa"/>
                </w:trPr>
                <w:tc>
                  <w:tcPr>
                    <w:tcW w:w="50" w:type="pct"/>
                    <w:hideMark/>
                  </w:tcPr>
                  <w:p w14:paraId="332A3F2F" w14:textId="77777777" w:rsidR="00B80B1D" w:rsidRDefault="00B80B1D">
                    <w:pPr>
                      <w:pStyle w:val="Bibliography"/>
                      <w:rPr>
                        <w:noProof/>
                      </w:rPr>
                    </w:pPr>
                    <w:r>
                      <w:rPr>
                        <w:noProof/>
                      </w:rPr>
                      <w:t xml:space="preserve">[46] </w:t>
                    </w:r>
                  </w:p>
                </w:tc>
                <w:tc>
                  <w:tcPr>
                    <w:tcW w:w="0" w:type="auto"/>
                    <w:hideMark/>
                  </w:tcPr>
                  <w:p w14:paraId="76C6CC7B" w14:textId="77777777" w:rsidR="00B80B1D" w:rsidRDefault="00B80B1D">
                    <w:pPr>
                      <w:pStyle w:val="Bibliography"/>
                      <w:rPr>
                        <w:noProof/>
                      </w:rPr>
                    </w:pPr>
                    <w:r>
                      <w:rPr>
                        <w:noProof/>
                      </w:rPr>
                      <w:t xml:space="preserve">M. C. Arbestain, L. Rodríguez-Lado, M. Bao and F. Macías, “Assessment of Mercury-Polluted Soils Adjacent to an Old Mercury-Fulminate Production Plant,” </w:t>
                    </w:r>
                    <w:r>
                      <w:rPr>
                        <w:i/>
                        <w:iCs/>
                        <w:noProof/>
                      </w:rPr>
                      <w:t xml:space="preserve">Applied and Environmental Soil Science, </w:t>
                    </w:r>
                    <w:r>
                      <w:rPr>
                        <w:noProof/>
                      </w:rPr>
                      <w:t xml:space="preserve">vol. 2009, 2009. </w:t>
                    </w:r>
                  </w:p>
                </w:tc>
              </w:tr>
              <w:tr w:rsidR="00B80B1D" w14:paraId="77E66622" w14:textId="77777777">
                <w:trPr>
                  <w:divId w:val="1774982261"/>
                  <w:tblCellSpacing w:w="15" w:type="dxa"/>
                </w:trPr>
                <w:tc>
                  <w:tcPr>
                    <w:tcW w:w="50" w:type="pct"/>
                    <w:hideMark/>
                  </w:tcPr>
                  <w:p w14:paraId="59DC8101" w14:textId="77777777" w:rsidR="00B80B1D" w:rsidRDefault="00B80B1D">
                    <w:pPr>
                      <w:pStyle w:val="Bibliography"/>
                      <w:rPr>
                        <w:noProof/>
                      </w:rPr>
                    </w:pPr>
                    <w:r>
                      <w:rPr>
                        <w:noProof/>
                      </w:rPr>
                      <w:t xml:space="preserve">[47] </w:t>
                    </w:r>
                  </w:p>
                </w:tc>
                <w:tc>
                  <w:tcPr>
                    <w:tcW w:w="0" w:type="auto"/>
                    <w:hideMark/>
                  </w:tcPr>
                  <w:p w14:paraId="7B4DEF68" w14:textId="77777777" w:rsidR="00B80B1D" w:rsidRDefault="00B80B1D">
                    <w:pPr>
                      <w:pStyle w:val="Bibliography"/>
                      <w:rPr>
                        <w:noProof/>
                      </w:rPr>
                    </w:pPr>
                    <w:r>
                      <w:rPr>
                        <w:noProof/>
                      </w:rPr>
                      <w:t>C. P. R. W. D. P. A. Mukherjee, “Initiatory explosive for detonators and method of preparing the same”. Europe Patent EP0070932A2, 1981.</w:t>
                    </w:r>
                  </w:p>
                </w:tc>
              </w:tr>
              <w:tr w:rsidR="00B80B1D" w14:paraId="785B8A93" w14:textId="77777777">
                <w:trPr>
                  <w:divId w:val="1774982261"/>
                  <w:tblCellSpacing w:w="15" w:type="dxa"/>
                </w:trPr>
                <w:tc>
                  <w:tcPr>
                    <w:tcW w:w="50" w:type="pct"/>
                    <w:hideMark/>
                  </w:tcPr>
                  <w:p w14:paraId="5CE92235" w14:textId="77777777" w:rsidR="00B80B1D" w:rsidRDefault="00B80B1D">
                    <w:pPr>
                      <w:pStyle w:val="Bibliography"/>
                      <w:rPr>
                        <w:noProof/>
                      </w:rPr>
                    </w:pPr>
                    <w:r>
                      <w:rPr>
                        <w:noProof/>
                      </w:rPr>
                      <w:t xml:space="preserve">[48] </w:t>
                    </w:r>
                  </w:p>
                </w:tc>
                <w:tc>
                  <w:tcPr>
                    <w:tcW w:w="0" w:type="auto"/>
                    <w:hideMark/>
                  </w:tcPr>
                  <w:p w14:paraId="76D22ED5" w14:textId="77777777" w:rsidR="00B80B1D" w:rsidRDefault="00B80B1D">
                    <w:pPr>
                      <w:pStyle w:val="Bibliography"/>
                      <w:rPr>
                        <w:noProof/>
                      </w:rPr>
                    </w:pPr>
                    <w:r>
                      <w:rPr>
                        <w:noProof/>
                      </w:rPr>
                      <w:t>A. Mahato, “SciLink,” 25 10 2018. [Online]. Available: https://www.scilynk.in/hand-grenade/. [Accessed 15 11 2020].</w:t>
                    </w:r>
                  </w:p>
                </w:tc>
              </w:tr>
              <w:tr w:rsidR="00B80B1D" w14:paraId="7B817D34" w14:textId="77777777">
                <w:trPr>
                  <w:divId w:val="1774982261"/>
                  <w:tblCellSpacing w:w="15" w:type="dxa"/>
                </w:trPr>
                <w:tc>
                  <w:tcPr>
                    <w:tcW w:w="50" w:type="pct"/>
                    <w:hideMark/>
                  </w:tcPr>
                  <w:p w14:paraId="6AE02A80" w14:textId="77777777" w:rsidR="00B80B1D" w:rsidRDefault="00B80B1D">
                    <w:pPr>
                      <w:pStyle w:val="Bibliography"/>
                      <w:rPr>
                        <w:noProof/>
                      </w:rPr>
                    </w:pPr>
                    <w:r>
                      <w:rPr>
                        <w:noProof/>
                      </w:rPr>
                      <w:t xml:space="preserve">[49] </w:t>
                    </w:r>
                  </w:p>
                </w:tc>
                <w:tc>
                  <w:tcPr>
                    <w:tcW w:w="0" w:type="auto"/>
                    <w:hideMark/>
                  </w:tcPr>
                  <w:p w14:paraId="34CB6F81" w14:textId="77777777" w:rsidR="00B80B1D" w:rsidRDefault="00B80B1D">
                    <w:pPr>
                      <w:pStyle w:val="Bibliography"/>
                      <w:rPr>
                        <w:noProof/>
                      </w:rPr>
                    </w:pPr>
                    <w:r>
                      <w:rPr>
                        <w:noProof/>
                      </w:rPr>
                      <w:t>A. Suzuki, “EXPLOSIVE PROPERTIES OF INITIAL EXPLOSIVES CRYSTALLOGRAPHIC, MODECULAR, AND QUAimJM-CHEMICAL CONSIDERATIONS,” Scientific and Technical Information Division, Virginia, 1965.</w:t>
                    </w:r>
                  </w:p>
                </w:tc>
              </w:tr>
            </w:tbl>
            <w:p w14:paraId="31AD2FD3" w14:textId="77777777" w:rsidR="00B80B1D" w:rsidRDefault="00B80B1D">
              <w:pPr>
                <w:divId w:val="1774982261"/>
                <w:rPr>
                  <w:rFonts w:eastAsia="Times New Roman"/>
                  <w:noProof/>
                </w:rPr>
              </w:pPr>
            </w:p>
            <w:p w14:paraId="39EB2147" w14:textId="120BDDC5" w:rsidR="00593514" w:rsidRPr="00D437D9" w:rsidRDefault="00593514">
              <w:r w:rsidRPr="00D437D9">
                <w:rPr>
                  <w:b/>
                  <w:bCs/>
                  <w:noProof/>
                </w:rPr>
                <w:fldChar w:fldCharType="end"/>
              </w:r>
            </w:p>
          </w:sdtContent>
        </w:sdt>
      </w:sdtContent>
    </w:sdt>
    <w:p w14:paraId="1AA3C717" w14:textId="5A1FD65F" w:rsidR="00C20BCD" w:rsidRPr="00D437D9" w:rsidRDefault="00C20BCD">
      <w:pPr>
        <w:pStyle w:val="TableofFigures"/>
        <w:tabs>
          <w:tab w:val="right" w:leader="dot" w:pos="9016"/>
        </w:tabs>
      </w:pPr>
    </w:p>
    <w:p w14:paraId="7B951DAE" w14:textId="0FCA7C9F" w:rsidR="00593514" w:rsidRPr="00D437D9" w:rsidRDefault="00593514" w:rsidP="00C63625">
      <w:pPr>
        <w:pStyle w:val="TableofFigures"/>
        <w:tabs>
          <w:tab w:val="right" w:leader="dot" w:pos="9016"/>
        </w:tabs>
      </w:pPr>
    </w:p>
    <w:p w14:paraId="64DE8E18" w14:textId="475CC62F" w:rsidR="001406B2" w:rsidRPr="00D437D9" w:rsidRDefault="001406B2" w:rsidP="001406B2">
      <w:pPr>
        <w:pStyle w:val="Heading1"/>
      </w:pPr>
      <w:bookmarkStart w:id="55" w:name="_Toc58614232"/>
      <w:r w:rsidRPr="00D437D9">
        <w:lastRenderedPageBreak/>
        <w:t>Appendix</w:t>
      </w:r>
      <w:bookmarkEnd w:id="55"/>
    </w:p>
    <w:p w14:paraId="4D2BC2E1" w14:textId="1E5D3364" w:rsidR="001406B2" w:rsidRDefault="001406B2" w:rsidP="001406B2"/>
    <w:p w14:paraId="6605A85B" w14:textId="5CAC66F4" w:rsidR="009D17BD" w:rsidRDefault="009D17BD" w:rsidP="009D17BD">
      <w:pPr>
        <w:pStyle w:val="Heading2"/>
      </w:pPr>
      <w:bookmarkStart w:id="56" w:name="_Toc58614233"/>
      <w:r>
        <w:t>Oxygen Balance</w:t>
      </w:r>
      <w:bookmarkEnd w:id="56"/>
      <w:r>
        <w:t xml:space="preserve"> </w:t>
      </w:r>
    </w:p>
    <w:p w14:paraId="5D3B1C4A" w14:textId="75C3E230" w:rsidR="009D17BD" w:rsidRDefault="006543AE" w:rsidP="009D17BD">
      <w:r>
        <w:t>The oxygen balance was calculated using the equation below:</w:t>
      </w:r>
    </w:p>
    <w:p w14:paraId="714D0F23" w14:textId="76C9421F" w:rsidR="006543AE" w:rsidRDefault="009177A8" w:rsidP="009D17BD">
      <w:r>
        <w:rPr>
          <w:noProof/>
        </w:rPr>
        <mc:AlternateContent>
          <mc:Choice Requires="wpg">
            <w:drawing>
              <wp:anchor distT="0" distB="0" distL="114300" distR="114300" simplePos="0" relativeHeight="251676672" behindDoc="0" locked="0" layoutInCell="1" allowOverlap="1" wp14:anchorId="3AA4EC88" wp14:editId="2F327DD8">
                <wp:simplePos x="0" y="0"/>
                <wp:positionH relativeFrom="column">
                  <wp:posOffset>408562</wp:posOffset>
                </wp:positionH>
                <wp:positionV relativeFrom="paragraph">
                  <wp:posOffset>28832</wp:posOffset>
                </wp:positionV>
                <wp:extent cx="4620531" cy="990337"/>
                <wp:effectExtent l="0" t="0" r="0" b="635"/>
                <wp:wrapNone/>
                <wp:docPr id="5" name="Group 10"/>
                <wp:cNvGraphicFramePr/>
                <a:graphic xmlns:a="http://schemas.openxmlformats.org/drawingml/2006/main">
                  <a:graphicData uri="http://schemas.microsoft.com/office/word/2010/wordprocessingGroup">
                    <wpg:wgp>
                      <wpg:cNvGrpSpPr/>
                      <wpg:grpSpPr bwMode="auto">
                        <a:xfrm>
                          <a:off x="0" y="0"/>
                          <a:ext cx="4620531" cy="990337"/>
                          <a:chOff x="175" y="-58"/>
                          <a:chExt cx="2871" cy="624"/>
                        </a:xfrm>
                      </wpg:grpSpPr>
                      <wps:wsp>
                        <wps:cNvPr id="6" name="Text Box 7"/>
                        <wps:cNvSpPr txBox="1">
                          <a:spLocks noChangeArrowheads="1"/>
                        </wps:cNvSpPr>
                        <wps:spPr bwMode="auto">
                          <a:xfrm>
                            <a:off x="175" y="-58"/>
                            <a:ext cx="2871" cy="383"/>
                          </a:xfrm>
                          <a:prstGeom prst="rect">
                            <a:avLst/>
                          </a:prstGeom>
                          <a:noFill/>
                          <a:ln w="9525">
                            <a:noFill/>
                            <a:miter lim="800000"/>
                            <a:headEnd/>
                            <a:tailEnd/>
                          </a:ln>
                        </wps:spPr>
                        <wps:txbx>
                          <w:txbxContent>
                            <w:p w14:paraId="49CA9A2A" w14:textId="77777777" w:rsidR="00B9614A" w:rsidRPr="009177A8" w:rsidRDefault="00B9614A" w:rsidP="00B9614A">
                              <w:pPr>
                                <w:kinsoku w:val="0"/>
                                <w:overflowPunct w:val="0"/>
                                <w:spacing w:before="216"/>
                                <w:textAlignment w:val="baseline"/>
                                <w:rPr>
                                  <w:rFonts w:cstheme="minorHAnsi"/>
                                  <w:sz w:val="32"/>
                                  <w:szCs w:val="32"/>
                                </w:rPr>
                              </w:pPr>
                              <w:r w:rsidRPr="009177A8">
                                <w:rPr>
                                  <w:rFonts w:cstheme="minorHAnsi"/>
                                  <w:kern w:val="24"/>
                                  <w:sz w:val="32"/>
                                  <w:szCs w:val="32"/>
                                  <w:lang w:val="el-GR"/>
                                </w:rPr>
                                <w:t>Ω</w:t>
                              </w:r>
                              <w:r w:rsidRPr="009177A8">
                                <w:rPr>
                                  <w:rFonts w:cstheme="minorHAnsi"/>
                                  <w:kern w:val="24"/>
                                  <w:sz w:val="32"/>
                                  <w:szCs w:val="32"/>
                                </w:rPr>
                                <w:t xml:space="preserve">    =     [ d – (2a) – (b/2) ] x 1600</w:t>
                              </w:r>
                            </w:p>
                          </w:txbxContent>
                        </wps:txbx>
                        <wps:bodyPr wrap="square">
                          <a:noAutofit/>
                        </wps:bodyPr>
                      </wps:wsp>
                      <wps:wsp>
                        <wps:cNvPr id="7" name="Line 8"/>
                        <wps:cNvSpPr>
                          <a:spLocks noChangeShapeType="1"/>
                        </wps:cNvSpPr>
                        <wps:spPr bwMode="auto">
                          <a:xfrm>
                            <a:off x="536" y="240"/>
                            <a:ext cx="1744" cy="0"/>
                          </a:xfrm>
                          <a:prstGeom prst="line">
                            <a:avLst/>
                          </a:prstGeom>
                          <a:noFill/>
                          <a:ln w="9525">
                            <a:solidFill>
                              <a:schemeClr val="tx1"/>
                            </a:solidFill>
                            <a:round/>
                            <a:headEnd/>
                            <a:tailEnd/>
                          </a:ln>
                        </wps:spPr>
                        <wps:bodyPr/>
                      </wps:wsp>
                      <wps:wsp>
                        <wps:cNvPr id="8" name="Text Box 9"/>
                        <wps:cNvSpPr txBox="1">
                          <a:spLocks noChangeArrowheads="1"/>
                        </wps:cNvSpPr>
                        <wps:spPr bwMode="auto">
                          <a:xfrm>
                            <a:off x="1136" y="183"/>
                            <a:ext cx="392" cy="383"/>
                          </a:xfrm>
                          <a:prstGeom prst="rect">
                            <a:avLst/>
                          </a:prstGeom>
                          <a:noFill/>
                          <a:ln w="9525">
                            <a:noFill/>
                            <a:miter lim="800000"/>
                            <a:headEnd/>
                            <a:tailEnd/>
                          </a:ln>
                        </wps:spPr>
                        <wps:txbx>
                          <w:txbxContent>
                            <w:p w14:paraId="33647EF4" w14:textId="77777777" w:rsidR="00B9614A" w:rsidRPr="009177A8" w:rsidRDefault="00B9614A" w:rsidP="00B9614A">
                              <w:pPr>
                                <w:kinsoku w:val="0"/>
                                <w:overflowPunct w:val="0"/>
                                <w:spacing w:before="216"/>
                                <w:textAlignment w:val="baseline"/>
                                <w:rPr>
                                  <w:rFonts w:cstheme="minorHAnsi"/>
                                  <w:sz w:val="32"/>
                                  <w:szCs w:val="32"/>
                                </w:rPr>
                              </w:pPr>
                              <w:r w:rsidRPr="009177A8">
                                <w:rPr>
                                  <w:rFonts w:cstheme="minorHAnsi"/>
                                  <w:kern w:val="24"/>
                                  <w:sz w:val="32"/>
                                  <w:szCs w:val="32"/>
                                </w:rPr>
                                <w:t>M</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3AA4EC88" id="Group 10" o:spid="_x0000_s1027" style="position:absolute;margin-left:32.15pt;margin-top:2.25pt;width:363.8pt;height:78pt;z-index:251676672;mso-width-relative:margin;mso-height-relative:margin" coordorigin="175,-58" coordsize="2871,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">
                <v:shape id="Text Box 7" o:spid="_x0000_s1028" type="#_x0000_t202" style="position:absolute;left:175;top:-58;width:2871;height: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49CA9A2A" w14:textId="77777777" w:rsidR="00B9614A" w:rsidRPr="009177A8" w:rsidRDefault="00B9614A" w:rsidP="00B9614A">
                        <w:pPr>
                          <w:kinsoku w:val="0"/>
                          <w:overflowPunct w:val="0"/>
                          <w:spacing w:before="216"/>
                          <w:textAlignment w:val="baseline"/>
                          <w:rPr>
                            <w:rFonts w:cstheme="minorHAnsi"/>
                            <w:sz w:val="32"/>
                            <w:szCs w:val="32"/>
                          </w:rPr>
                        </w:pPr>
                        <w:r w:rsidRPr="009177A8">
                          <w:rPr>
                            <w:rFonts w:cstheme="minorHAnsi"/>
                            <w:kern w:val="24"/>
                            <w:sz w:val="32"/>
                            <w:szCs w:val="32"/>
                            <w:lang w:val="el-GR"/>
                          </w:rPr>
                          <w:t>Ω</w:t>
                        </w:r>
                        <w:r w:rsidRPr="009177A8">
                          <w:rPr>
                            <w:rFonts w:cstheme="minorHAnsi"/>
                            <w:kern w:val="24"/>
                            <w:sz w:val="32"/>
                            <w:szCs w:val="32"/>
                          </w:rPr>
                          <w:t xml:space="preserve">    =     [ d – (2a) – (b/2) ] x 1600</w:t>
                        </w:r>
                      </w:p>
                    </w:txbxContent>
                  </v:textbox>
                </v:shape>
                <v:line id="Line 8" o:spid="_x0000_s1029" style="position:absolute;visibility:visible;mso-wrap-style:square;v-text-anchor:top" from="536,240" to="2280,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" strokecolor="black [3213]"/>
                <v:shape id="_x0000_s1030" type="#_x0000_t202" style="position:absolute;left:1136;top:183;width:392;height: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33647EF4" w14:textId="77777777" w:rsidR="00B9614A" w:rsidRPr="009177A8" w:rsidRDefault="00B9614A" w:rsidP="00B9614A">
                        <w:pPr>
                          <w:kinsoku w:val="0"/>
                          <w:overflowPunct w:val="0"/>
                          <w:spacing w:before="216"/>
                          <w:textAlignment w:val="baseline"/>
                          <w:rPr>
                            <w:rFonts w:cstheme="minorHAnsi"/>
                            <w:sz w:val="32"/>
                            <w:szCs w:val="32"/>
                          </w:rPr>
                        </w:pPr>
                        <w:r w:rsidRPr="009177A8">
                          <w:rPr>
                            <w:rFonts w:cstheme="minorHAnsi"/>
                            <w:kern w:val="24"/>
                            <w:sz w:val="32"/>
                            <w:szCs w:val="32"/>
                          </w:rPr>
                          <w:t>M</w:t>
                        </w:r>
                      </w:p>
                    </w:txbxContent>
                  </v:textbox>
                </v:shape>
              </v:group>
            </w:pict>
          </mc:Fallback>
        </mc:AlternateContent>
      </w:r>
    </w:p>
    <w:p w14:paraId="3BA995B7" w14:textId="77777777" w:rsidR="009D17BD" w:rsidRPr="009D17BD" w:rsidRDefault="009D17BD" w:rsidP="009D17BD"/>
    <w:p w14:paraId="16BE7BE8" w14:textId="77777777" w:rsidR="00B9614A" w:rsidRDefault="00B9614A" w:rsidP="00B9614A"/>
    <w:p w14:paraId="4AA8D88B" w14:textId="4A881B8C" w:rsidR="00B9614A" w:rsidRDefault="00B9614A" w:rsidP="00B9614A"/>
    <w:p w14:paraId="62959589" w14:textId="17C0D6F9" w:rsidR="00B9614A" w:rsidRDefault="009177A8" w:rsidP="00B9614A">
      <w:r>
        <w:t>Where:</w:t>
      </w:r>
    </w:p>
    <w:p w14:paraId="5C03C78D" w14:textId="2A54F2D1" w:rsidR="009177A8" w:rsidRDefault="00267B11" w:rsidP="00B9614A">
      <w:pPr>
        <w:rPr>
          <w:rFonts w:eastAsiaTheme="minorEastAsia" w:hAnsi="Arial"/>
          <w:color w:val="000000" w:themeColor="text1"/>
          <w:kern w:val="24"/>
          <w:position w:val="-8"/>
          <w:sz w:val="32"/>
          <w:szCs w:val="32"/>
          <w:vertAlign w:val="subscript"/>
        </w:rPr>
      </w:pPr>
      <w:r>
        <w:rPr>
          <w:rFonts w:eastAsiaTheme="minorEastAsia" w:hAnsi="Arial"/>
          <w:color w:val="000000" w:themeColor="text1"/>
          <w:kern w:val="24"/>
          <w:sz w:val="32"/>
          <w:szCs w:val="32"/>
        </w:rPr>
        <w:t>C</w:t>
      </w:r>
      <w:r>
        <w:rPr>
          <w:rFonts w:eastAsiaTheme="minorEastAsia" w:hAnsi="Arial"/>
          <w:color w:val="000000" w:themeColor="text1"/>
          <w:kern w:val="24"/>
          <w:position w:val="-8"/>
          <w:sz w:val="32"/>
          <w:szCs w:val="32"/>
          <w:vertAlign w:val="subscript"/>
        </w:rPr>
        <w:t>a</w:t>
      </w:r>
      <w:r>
        <w:rPr>
          <w:rFonts w:eastAsiaTheme="minorEastAsia" w:hAnsi="Arial"/>
          <w:color w:val="000000" w:themeColor="text1"/>
          <w:kern w:val="24"/>
          <w:sz w:val="32"/>
          <w:szCs w:val="32"/>
        </w:rPr>
        <w:t>H</w:t>
      </w:r>
      <w:r>
        <w:rPr>
          <w:rFonts w:eastAsiaTheme="minorEastAsia" w:hAnsi="Arial"/>
          <w:color w:val="000000" w:themeColor="text1"/>
          <w:kern w:val="24"/>
          <w:position w:val="-8"/>
          <w:sz w:val="32"/>
          <w:szCs w:val="32"/>
          <w:vertAlign w:val="subscript"/>
        </w:rPr>
        <w:t>b</w:t>
      </w:r>
      <w:r>
        <w:rPr>
          <w:rFonts w:eastAsiaTheme="minorEastAsia" w:hAnsi="Arial"/>
          <w:color w:val="000000" w:themeColor="text1"/>
          <w:kern w:val="24"/>
          <w:sz w:val="32"/>
          <w:szCs w:val="32"/>
        </w:rPr>
        <w:t>N</w:t>
      </w:r>
      <w:r>
        <w:rPr>
          <w:rFonts w:eastAsiaTheme="minorEastAsia" w:hAnsi="Arial"/>
          <w:color w:val="000000" w:themeColor="text1"/>
          <w:kern w:val="24"/>
          <w:position w:val="-8"/>
          <w:sz w:val="32"/>
          <w:szCs w:val="32"/>
          <w:vertAlign w:val="subscript"/>
        </w:rPr>
        <w:t>c</w:t>
      </w:r>
      <w:r>
        <w:rPr>
          <w:rFonts w:eastAsiaTheme="minorEastAsia" w:hAnsi="Arial"/>
          <w:color w:val="000000" w:themeColor="text1"/>
          <w:kern w:val="24"/>
          <w:sz w:val="32"/>
          <w:szCs w:val="32"/>
        </w:rPr>
        <w:t>O</w:t>
      </w:r>
      <w:r>
        <w:rPr>
          <w:rFonts w:eastAsiaTheme="minorEastAsia" w:hAnsi="Arial"/>
          <w:color w:val="000000" w:themeColor="text1"/>
          <w:kern w:val="24"/>
          <w:position w:val="-8"/>
          <w:sz w:val="32"/>
          <w:szCs w:val="32"/>
          <w:vertAlign w:val="subscript"/>
        </w:rPr>
        <w:t>d</w:t>
      </w:r>
      <w:r w:rsidR="00F52474">
        <w:rPr>
          <w:rFonts w:eastAsiaTheme="minorEastAsia" w:hAnsi="Arial"/>
          <w:color w:val="000000" w:themeColor="text1"/>
          <w:kern w:val="24"/>
          <w:position w:val="-8"/>
          <w:sz w:val="32"/>
          <w:szCs w:val="32"/>
          <w:vertAlign w:val="subscript"/>
        </w:rPr>
        <w:t xml:space="preserve">   </w:t>
      </w:r>
      <w:sdt>
        <w:sdtPr>
          <w:id w:val="269590485"/>
          <w:citation/>
        </w:sdtPr>
        <w:sdtContent>
          <w:r w:rsidR="00F52474" w:rsidRPr="00D437D9">
            <w:fldChar w:fldCharType="begin"/>
          </w:r>
          <w:r w:rsidR="00F52474" w:rsidRPr="00D437D9">
            <w:instrText xml:space="preserve"> CITATION Jac11 \l 2057 </w:instrText>
          </w:r>
          <w:r w:rsidR="00F52474" w:rsidRPr="00D437D9">
            <w:fldChar w:fldCharType="separate"/>
          </w:r>
          <w:r w:rsidR="00B80B1D" w:rsidRPr="00B80B1D">
            <w:rPr>
              <w:noProof/>
            </w:rPr>
            <w:t>[2]</w:t>
          </w:r>
          <w:r w:rsidR="00F52474" w:rsidRPr="00D437D9">
            <w:fldChar w:fldCharType="end"/>
          </w:r>
        </w:sdtContent>
      </w:sdt>
    </w:p>
    <w:p w14:paraId="4927C0D8" w14:textId="77777777" w:rsidR="00267B11" w:rsidRPr="00B9614A" w:rsidRDefault="00267B11" w:rsidP="00B9614A"/>
    <w:p w14:paraId="07AD6401" w14:textId="24A43598" w:rsidR="001406B2" w:rsidRPr="00D437D9" w:rsidRDefault="001429C2" w:rsidP="001429C2">
      <w:pPr>
        <w:pStyle w:val="Heading2"/>
      </w:pPr>
      <w:bookmarkStart w:id="57" w:name="_Toc58614234"/>
      <w:r w:rsidRPr="00D437D9">
        <w:t>Detonation</w:t>
      </w:r>
      <w:r w:rsidR="0060076D" w:rsidRPr="00D437D9">
        <w:t xml:space="preserve"> Pressure</w:t>
      </w:r>
      <w:bookmarkEnd w:id="57"/>
    </w:p>
    <w:p w14:paraId="379309F1" w14:textId="01E3A091" w:rsidR="001429C2" w:rsidRPr="00D437D9" w:rsidRDefault="001429C2" w:rsidP="001429C2">
      <w:r w:rsidRPr="00D437D9">
        <w:t>When n</w:t>
      </w:r>
      <w:r w:rsidR="00B13848" w:rsidRPr="00D437D9">
        <w:t>ot specifically mentioned, the detonation</w:t>
      </w:r>
      <w:r w:rsidR="0060076D" w:rsidRPr="00D437D9">
        <w:t xml:space="preserve"> pressure</w:t>
      </w:r>
      <w:r w:rsidR="00B13848" w:rsidRPr="00D437D9">
        <w:t xml:space="preserve"> was calculated using the following </w:t>
      </w:r>
      <w:r w:rsidR="00872C19" w:rsidRPr="00D437D9">
        <w:t>equation:</w:t>
      </w:r>
    </w:p>
    <w:p w14:paraId="017392AC" w14:textId="77777777" w:rsidR="00872C19" w:rsidRPr="00267B11" w:rsidRDefault="00872C19" w:rsidP="001429C2">
      <w:pPr>
        <w:rPr>
          <w:vertAlign w:val="superscript"/>
        </w:rPr>
      </w:pPr>
    </w:p>
    <w:p w14:paraId="2103B942" w14:textId="77777777" w:rsidR="00CF730F" w:rsidRPr="00D437D9" w:rsidRDefault="001406B2">
      <w:pPr>
        <w:rPr>
          <w:vertAlign w:val="superscript"/>
        </w:rPr>
      </w:pPr>
      <w:r w:rsidRPr="00D437D9">
        <w:t>P = 0.25 x r x D</w:t>
      </w:r>
      <w:r w:rsidR="00872C19" w:rsidRPr="00D437D9">
        <w:t xml:space="preserve"> </w:t>
      </w:r>
      <w:r w:rsidR="00872C19" w:rsidRPr="00D437D9">
        <w:rPr>
          <w:vertAlign w:val="superscript"/>
        </w:rPr>
        <w:t>2</w:t>
      </w:r>
      <w:r w:rsidRPr="00D437D9">
        <w:t>x 10</w:t>
      </w:r>
      <w:r w:rsidR="00872C19" w:rsidRPr="00D437D9">
        <w:rPr>
          <w:vertAlign w:val="superscript"/>
        </w:rPr>
        <w:t>-6</w:t>
      </w:r>
    </w:p>
    <w:p w14:paraId="2278C7F1" w14:textId="1BC4FF06" w:rsidR="00CF730F" w:rsidRPr="00D437D9" w:rsidRDefault="00CF730F">
      <w:r w:rsidRPr="00D437D9">
        <w:t>Where</w:t>
      </w:r>
      <w:r w:rsidR="005A3302" w:rsidRPr="00D437D9">
        <w:t>:</w:t>
      </w:r>
    </w:p>
    <w:p w14:paraId="754C72D9" w14:textId="57A4F63A" w:rsidR="00CA26B5" w:rsidRPr="00D437D9" w:rsidRDefault="00CF730F" w:rsidP="00CA26B5">
      <w:pPr>
        <w:pStyle w:val="NormalWeb"/>
        <w:shd w:val="clear" w:color="auto" w:fill="FFFFFF"/>
        <w:spacing w:before="0" w:beforeAutospacing="0" w:after="0" w:afterAutospacing="0" w:line="240" w:lineRule="atLeast"/>
        <w:rPr>
          <w:rFonts w:asciiTheme="minorHAnsi" w:hAnsiTheme="minorHAnsi" w:cstheme="minorHAnsi"/>
          <w:color w:val="000000"/>
          <w:sz w:val="22"/>
          <w:szCs w:val="22"/>
        </w:rPr>
      </w:pPr>
      <w:r w:rsidRPr="00D437D9">
        <w:rPr>
          <w:rFonts w:asciiTheme="minorHAnsi" w:hAnsiTheme="minorHAnsi" w:cstheme="minorHAnsi"/>
          <w:sz w:val="22"/>
          <w:szCs w:val="22"/>
        </w:rPr>
        <w:t xml:space="preserve">P= </w:t>
      </w:r>
      <w:proofErr w:type="spellStart"/>
      <w:r w:rsidR="00B80B1D">
        <w:rPr>
          <w:rFonts w:asciiTheme="minorHAnsi" w:hAnsiTheme="minorHAnsi" w:cstheme="minorHAnsi"/>
          <w:sz w:val="22"/>
          <w:szCs w:val="22"/>
        </w:rPr>
        <w:t>S</w:t>
      </w:r>
      <w:r w:rsidRPr="00D437D9">
        <w:rPr>
          <w:rFonts w:asciiTheme="minorHAnsi" w:hAnsiTheme="minorHAnsi" w:cstheme="minorHAnsi"/>
          <w:sz w:val="22"/>
          <w:szCs w:val="22"/>
        </w:rPr>
        <w:t>etonation</w:t>
      </w:r>
      <w:proofErr w:type="spellEnd"/>
      <w:r w:rsidRPr="00D437D9">
        <w:rPr>
          <w:rFonts w:asciiTheme="minorHAnsi" w:hAnsiTheme="minorHAnsi" w:cstheme="minorHAnsi"/>
          <w:sz w:val="22"/>
          <w:szCs w:val="22"/>
        </w:rPr>
        <w:t xml:space="preserve"> </w:t>
      </w:r>
      <w:r w:rsidR="00CA26B5" w:rsidRPr="00D437D9">
        <w:rPr>
          <w:rFonts w:asciiTheme="minorHAnsi" w:hAnsiTheme="minorHAnsi" w:cstheme="minorHAnsi"/>
          <w:color w:val="000000"/>
          <w:sz w:val="22"/>
          <w:szCs w:val="22"/>
        </w:rPr>
        <w:t>Pressure (GPa)</w:t>
      </w:r>
    </w:p>
    <w:p w14:paraId="10DED4E3" w14:textId="4B00CDF5" w:rsidR="00CA26B5" w:rsidRPr="00D437D9" w:rsidRDefault="00CA26B5" w:rsidP="00CA26B5">
      <w:pPr>
        <w:pStyle w:val="NormalWeb"/>
        <w:shd w:val="clear" w:color="auto" w:fill="FFFFFF"/>
        <w:spacing w:before="0" w:beforeAutospacing="0" w:after="0" w:afterAutospacing="0" w:line="240" w:lineRule="atLeast"/>
        <w:rPr>
          <w:rFonts w:asciiTheme="minorHAnsi" w:hAnsiTheme="minorHAnsi" w:cstheme="minorHAnsi"/>
          <w:color w:val="000000"/>
          <w:sz w:val="22"/>
          <w:szCs w:val="22"/>
        </w:rPr>
      </w:pPr>
      <w:r w:rsidRPr="00D437D9">
        <w:rPr>
          <w:rFonts w:asciiTheme="minorHAnsi" w:hAnsiTheme="minorHAnsi" w:cstheme="minorHAnsi"/>
          <w:color w:val="000000"/>
          <w:sz w:val="22"/>
          <w:szCs w:val="22"/>
        </w:rPr>
        <w:t xml:space="preserve">r = Explosive density </w:t>
      </w:r>
      <w:r w:rsidRPr="00267B11">
        <w:rPr>
          <w:rFonts w:asciiTheme="minorHAnsi" w:hAnsiTheme="minorHAnsi" w:cstheme="minorHAnsi"/>
          <w:color w:val="000000"/>
          <w:sz w:val="22"/>
          <w:szCs w:val="22"/>
        </w:rPr>
        <w:t>(</w:t>
      </w:r>
      <w:r w:rsidR="00267B11" w:rsidRPr="00267B11">
        <w:rPr>
          <w:rFonts w:asciiTheme="minorHAnsi" w:hAnsiTheme="minorHAnsi" w:cstheme="minorHAnsi"/>
          <w:color w:val="000000"/>
          <w:sz w:val="22"/>
          <w:szCs w:val="22"/>
          <w:shd w:val="clear" w:color="auto" w:fill="F8F9FA"/>
        </w:rPr>
        <w:t>g cm</w:t>
      </w:r>
      <w:r w:rsidR="00267B11" w:rsidRPr="00267B11">
        <w:rPr>
          <w:rFonts w:asciiTheme="minorHAnsi" w:hAnsiTheme="minorHAnsi" w:cstheme="minorHAnsi"/>
          <w:color w:val="000000"/>
          <w:sz w:val="22"/>
          <w:szCs w:val="22"/>
          <w:shd w:val="clear" w:color="auto" w:fill="F8F9FA"/>
          <w:vertAlign w:val="superscript"/>
        </w:rPr>
        <w:t>−3</w:t>
      </w:r>
      <w:r w:rsidRPr="00267B11">
        <w:rPr>
          <w:rFonts w:asciiTheme="minorHAnsi" w:hAnsiTheme="minorHAnsi" w:cstheme="minorHAnsi"/>
          <w:color w:val="000000"/>
          <w:sz w:val="22"/>
          <w:szCs w:val="22"/>
        </w:rPr>
        <w:t>)</w:t>
      </w:r>
    </w:p>
    <w:p w14:paraId="4F99CB3A" w14:textId="21AA8BBE" w:rsidR="00CA26B5" w:rsidRPr="00D437D9" w:rsidRDefault="00CA26B5" w:rsidP="00CA26B5">
      <w:pPr>
        <w:pStyle w:val="NormalWeb"/>
        <w:shd w:val="clear" w:color="auto" w:fill="FFFFFF"/>
        <w:spacing w:before="0" w:beforeAutospacing="0" w:after="0" w:afterAutospacing="0" w:line="240" w:lineRule="atLeast"/>
        <w:rPr>
          <w:rFonts w:asciiTheme="minorHAnsi" w:hAnsiTheme="minorHAnsi" w:cstheme="minorHAnsi"/>
          <w:color w:val="000000"/>
          <w:sz w:val="22"/>
          <w:szCs w:val="22"/>
        </w:rPr>
      </w:pPr>
      <w:r w:rsidRPr="00D437D9">
        <w:rPr>
          <w:rFonts w:asciiTheme="minorHAnsi" w:hAnsiTheme="minorHAnsi" w:cstheme="minorHAnsi"/>
          <w:color w:val="000000"/>
          <w:sz w:val="22"/>
          <w:szCs w:val="22"/>
        </w:rPr>
        <w:t>D = Velocity of Detonation (m</w:t>
      </w:r>
      <w:r w:rsidR="00267B11" w:rsidRPr="00D437D9">
        <w:rPr>
          <w:rFonts w:asciiTheme="minorHAnsi" w:hAnsiTheme="minorHAnsi" w:cstheme="minorHAnsi"/>
          <w:color w:val="000000"/>
          <w:sz w:val="22"/>
          <w:szCs w:val="22"/>
        </w:rPr>
        <w:t>s</w:t>
      </w:r>
      <w:r w:rsidR="00267B11">
        <w:rPr>
          <w:rFonts w:asciiTheme="minorHAnsi" w:hAnsiTheme="minorHAnsi" w:cstheme="minorHAnsi"/>
          <w:color w:val="000000"/>
          <w:sz w:val="22"/>
          <w:szCs w:val="22"/>
          <w:vertAlign w:val="superscript"/>
        </w:rPr>
        <w:t>-1</w:t>
      </w:r>
      <w:r w:rsidR="00267B11" w:rsidRPr="00D437D9">
        <w:rPr>
          <w:rFonts w:asciiTheme="minorHAnsi" w:hAnsiTheme="minorHAnsi" w:cstheme="minorHAnsi"/>
          <w:color w:val="000000"/>
          <w:sz w:val="22"/>
          <w:szCs w:val="22"/>
        </w:rPr>
        <w:t xml:space="preserve">)  </w:t>
      </w:r>
      <w:r w:rsidR="005A3302" w:rsidRPr="00D437D9">
        <w:rPr>
          <w:rFonts w:asciiTheme="minorHAnsi" w:hAnsiTheme="minorHAnsi" w:cstheme="minorHAnsi"/>
          <w:color w:val="000000"/>
          <w:sz w:val="22"/>
          <w:szCs w:val="22"/>
        </w:rPr>
        <w:t xml:space="preserve">   </w:t>
      </w:r>
      <w:sdt>
        <w:sdtPr>
          <w:rPr>
            <w:rFonts w:asciiTheme="minorHAnsi" w:hAnsiTheme="minorHAnsi" w:cstheme="minorHAnsi"/>
            <w:color w:val="000000"/>
            <w:sz w:val="22"/>
            <w:szCs w:val="22"/>
          </w:rPr>
          <w:id w:val="-904132130"/>
          <w:citation/>
        </w:sdtPr>
        <w:sdtContent>
          <w:r w:rsidR="001138AA" w:rsidRPr="00D437D9">
            <w:rPr>
              <w:rFonts w:asciiTheme="minorHAnsi" w:hAnsiTheme="minorHAnsi" w:cstheme="minorHAnsi"/>
              <w:color w:val="000000"/>
              <w:sz w:val="22"/>
              <w:szCs w:val="22"/>
            </w:rPr>
            <w:fldChar w:fldCharType="begin"/>
          </w:r>
          <w:r w:rsidR="001138AA" w:rsidRPr="00D437D9">
            <w:rPr>
              <w:rFonts w:asciiTheme="minorHAnsi" w:hAnsiTheme="minorHAnsi" w:cstheme="minorHAnsi"/>
              <w:color w:val="000000"/>
              <w:sz w:val="22"/>
              <w:szCs w:val="22"/>
            </w:rPr>
            <w:instrText xml:space="preserve"> CITATION Min20 \l 2057 </w:instrText>
          </w:r>
          <w:r w:rsidR="001138AA" w:rsidRPr="00D437D9">
            <w:rPr>
              <w:rFonts w:asciiTheme="minorHAnsi" w:hAnsiTheme="minorHAnsi" w:cstheme="minorHAnsi"/>
              <w:color w:val="000000"/>
              <w:sz w:val="22"/>
              <w:szCs w:val="22"/>
            </w:rPr>
            <w:fldChar w:fldCharType="separate"/>
          </w:r>
          <w:r w:rsidR="00B80B1D" w:rsidRPr="00B80B1D">
            <w:rPr>
              <w:rFonts w:asciiTheme="minorHAnsi" w:hAnsiTheme="minorHAnsi" w:cstheme="minorHAnsi"/>
              <w:noProof/>
              <w:color w:val="000000"/>
              <w:sz w:val="22"/>
              <w:szCs w:val="22"/>
            </w:rPr>
            <w:t>[42]</w:t>
          </w:r>
          <w:r w:rsidR="001138AA" w:rsidRPr="00D437D9">
            <w:rPr>
              <w:rFonts w:asciiTheme="minorHAnsi" w:hAnsiTheme="minorHAnsi" w:cstheme="minorHAnsi"/>
              <w:color w:val="000000"/>
              <w:sz w:val="22"/>
              <w:szCs w:val="22"/>
            </w:rPr>
            <w:fldChar w:fldCharType="end"/>
          </w:r>
        </w:sdtContent>
      </w:sdt>
    </w:p>
    <w:p w14:paraId="613683CB" w14:textId="28CCB0B1" w:rsidR="0005754B" w:rsidRDefault="0005754B"/>
    <w:p w14:paraId="4FA348A5" w14:textId="6ED69806" w:rsidR="00F52474" w:rsidRDefault="00F52474"/>
    <w:p w14:paraId="39931731" w14:textId="5AED73C3" w:rsidR="00F52474" w:rsidRDefault="00F52474"/>
    <w:p w14:paraId="627EEC2F" w14:textId="3A37B9F1" w:rsidR="00F52474" w:rsidRDefault="00F52474"/>
    <w:p w14:paraId="06E5177D" w14:textId="1DC2CE16" w:rsidR="00F52474" w:rsidRDefault="00F52474"/>
    <w:p w14:paraId="5568D3E5" w14:textId="77777777" w:rsidR="00F52474" w:rsidRPr="00D437D9" w:rsidRDefault="00F52474"/>
    <w:p w14:paraId="77867E3C" w14:textId="77777777" w:rsidR="00220EE4" w:rsidRPr="00D437D9" w:rsidRDefault="00220EE4"/>
    <w:p w14:paraId="36D68A12" w14:textId="5F793D8D" w:rsidR="0005754B" w:rsidRPr="00D437D9" w:rsidRDefault="006921DF" w:rsidP="006921DF">
      <w:pPr>
        <w:pStyle w:val="Heading2"/>
      </w:pPr>
      <w:bookmarkStart w:id="58" w:name="_Toc58614235"/>
      <w:r w:rsidRPr="00D437D9">
        <w:t>Heat release workings for KDNP</w:t>
      </w:r>
      <w:bookmarkEnd w:id="58"/>
      <w:r w:rsidRPr="00D437D9">
        <w:t xml:space="preserve"> </w:t>
      </w:r>
    </w:p>
    <w:p w14:paraId="493B275C" w14:textId="77777777" w:rsidR="00D04D29" w:rsidRPr="00D437D9" w:rsidRDefault="00D04D29" w:rsidP="00D04D29"/>
    <w:tbl>
      <w:tblPr>
        <w:tblStyle w:val="TableGrid"/>
        <w:tblW w:w="0" w:type="auto"/>
        <w:tblLook w:val="04A0" w:firstRow="1" w:lastRow="0" w:firstColumn="1" w:lastColumn="0" w:noHBand="0" w:noVBand="1"/>
      </w:tblPr>
      <w:tblGrid>
        <w:gridCol w:w="2122"/>
        <w:gridCol w:w="2268"/>
      </w:tblGrid>
      <w:tr w:rsidR="000E6BD8" w:rsidRPr="00D437D9" w14:paraId="43C7E89A" w14:textId="77777777" w:rsidTr="00D04D29">
        <w:tc>
          <w:tcPr>
            <w:tcW w:w="2122" w:type="dxa"/>
          </w:tcPr>
          <w:p w14:paraId="3D880F9B" w14:textId="6889A698" w:rsidR="000E6BD8" w:rsidRPr="00D437D9" w:rsidRDefault="000E6BD8" w:rsidP="00D04D29">
            <w:pPr>
              <w:rPr>
                <w:rFonts w:cstheme="minorHAnsi"/>
                <w:b/>
                <w:bCs/>
                <w:color w:val="000000" w:themeColor="text1"/>
                <w:shd w:val="clear" w:color="auto" w:fill="FFFFFF"/>
              </w:rPr>
            </w:pPr>
            <w:r w:rsidRPr="00D437D9">
              <w:rPr>
                <w:rFonts w:cstheme="minorHAnsi"/>
                <w:b/>
                <w:bCs/>
                <w:color w:val="000000" w:themeColor="text1"/>
                <w:shd w:val="clear" w:color="auto" w:fill="FFFFFF"/>
              </w:rPr>
              <w:t>Chemical</w:t>
            </w:r>
          </w:p>
        </w:tc>
        <w:tc>
          <w:tcPr>
            <w:tcW w:w="2268" w:type="dxa"/>
          </w:tcPr>
          <w:p w14:paraId="27CB7804" w14:textId="03C8FE46" w:rsidR="000E6BD8" w:rsidRPr="00D437D9" w:rsidRDefault="00B62F8E" w:rsidP="00D04D29">
            <w:pPr>
              <w:jc w:val="both"/>
              <w:rPr>
                <w:rFonts w:cstheme="minorHAnsi"/>
                <w:b/>
                <w:bCs/>
                <w:color w:val="000000" w:themeColor="text1"/>
                <w:shd w:val="clear" w:color="auto" w:fill="FFFFFF"/>
              </w:rPr>
            </w:pPr>
            <w:r w:rsidRPr="00D437D9">
              <w:rPr>
                <w:rFonts w:cstheme="minorHAnsi"/>
                <w:b/>
                <w:bCs/>
                <w:color w:val="000000" w:themeColor="text1"/>
                <w:shd w:val="clear" w:color="auto" w:fill="FFFFFF"/>
              </w:rPr>
              <w:t>Heat of formation</w:t>
            </w:r>
          </w:p>
        </w:tc>
      </w:tr>
      <w:tr w:rsidR="000E6BD8" w:rsidRPr="00D437D9" w14:paraId="4DB3FE2F" w14:textId="77777777" w:rsidTr="00D04D29">
        <w:tc>
          <w:tcPr>
            <w:tcW w:w="2122" w:type="dxa"/>
          </w:tcPr>
          <w:p w14:paraId="673329CB" w14:textId="0B54BE8C" w:rsidR="000E6BD8" w:rsidRPr="00D437D9" w:rsidRDefault="00B62F8E" w:rsidP="00D04D29">
            <w:pPr>
              <w:rPr>
                <w:rFonts w:cstheme="minorHAnsi"/>
                <w:color w:val="000000" w:themeColor="text1"/>
                <w:shd w:val="clear" w:color="auto" w:fill="FFFFFF"/>
              </w:rPr>
            </w:pPr>
            <w:r w:rsidRPr="00D437D9">
              <w:rPr>
                <w:rFonts w:cstheme="minorHAnsi"/>
                <w:color w:val="000000" w:themeColor="text1"/>
                <w:shd w:val="clear" w:color="auto" w:fill="FFFFFF"/>
              </w:rPr>
              <w:t>KDNP</w:t>
            </w:r>
          </w:p>
        </w:tc>
        <w:tc>
          <w:tcPr>
            <w:tcW w:w="2268" w:type="dxa"/>
          </w:tcPr>
          <w:p w14:paraId="0458BD23" w14:textId="48936FFF" w:rsidR="00B62F8E" w:rsidRPr="00D437D9" w:rsidRDefault="00B62F8E" w:rsidP="00D04D29">
            <w:pPr>
              <w:rPr>
                <w:rFonts w:cstheme="minorHAnsi"/>
                <w:color w:val="212121"/>
              </w:rPr>
            </w:pPr>
            <w:r w:rsidRPr="00D437D9">
              <w:rPr>
                <w:rFonts w:cstheme="minorHAnsi"/>
                <w:color w:val="212121"/>
              </w:rPr>
              <w:t>−197.07kJ mol</w:t>
            </w:r>
            <w:r w:rsidRPr="00D437D9">
              <w:rPr>
                <w:rFonts w:cstheme="minorHAnsi"/>
                <w:color w:val="212121"/>
                <w:vertAlign w:val="superscript"/>
              </w:rPr>
              <w:t>-1</w:t>
            </w:r>
            <w:r w:rsidRPr="00D437D9">
              <w:rPr>
                <w:rFonts w:cstheme="minorHAnsi"/>
                <w:color w:val="212121"/>
              </w:rPr>
              <w:t xml:space="preserve">    </w:t>
            </w:r>
            <w:sdt>
              <w:sdtPr>
                <w:id w:val="695359513"/>
                <w:citation/>
              </w:sdtPr>
              <w:sdtContent>
                <w:r w:rsidRPr="00D437D9">
                  <w:fldChar w:fldCharType="begin"/>
                </w:r>
                <w:r w:rsidRPr="00D437D9">
                  <w:instrText xml:space="preserve"> CITATION Joh11 \l 2057 </w:instrText>
                </w:r>
                <w:r w:rsidRPr="00D437D9">
                  <w:fldChar w:fldCharType="separate"/>
                </w:r>
                <w:r w:rsidR="00B80B1D" w:rsidRPr="00B80B1D">
                  <w:rPr>
                    <w:noProof/>
                  </w:rPr>
                  <w:t>[7]</w:t>
                </w:r>
                <w:r w:rsidRPr="00D437D9">
                  <w:fldChar w:fldCharType="end"/>
                </w:r>
              </w:sdtContent>
            </w:sdt>
          </w:p>
          <w:p w14:paraId="30D74662" w14:textId="77777777" w:rsidR="000E6BD8" w:rsidRPr="00D437D9" w:rsidRDefault="000E6BD8" w:rsidP="00D04D29">
            <w:pPr>
              <w:rPr>
                <w:rFonts w:cstheme="minorHAnsi"/>
                <w:color w:val="000000" w:themeColor="text1"/>
                <w:shd w:val="clear" w:color="auto" w:fill="FFFFFF"/>
              </w:rPr>
            </w:pPr>
          </w:p>
        </w:tc>
      </w:tr>
      <w:tr w:rsidR="000E6BD8" w:rsidRPr="00D437D9" w14:paraId="5AF88B0E" w14:textId="77777777" w:rsidTr="00D04D29">
        <w:tc>
          <w:tcPr>
            <w:tcW w:w="2122" w:type="dxa"/>
          </w:tcPr>
          <w:p w14:paraId="0D2B3016" w14:textId="4C02E6FB" w:rsidR="000E6BD8" w:rsidRPr="00D437D9" w:rsidRDefault="00B62F8E" w:rsidP="00D04D29">
            <w:pPr>
              <w:rPr>
                <w:rFonts w:cstheme="minorHAnsi"/>
                <w:color w:val="000000" w:themeColor="text1"/>
                <w:shd w:val="clear" w:color="auto" w:fill="FFFFFF"/>
              </w:rPr>
            </w:pPr>
            <w:r w:rsidRPr="00D437D9">
              <w:rPr>
                <w:rFonts w:cstheme="minorHAnsi"/>
                <w:color w:val="000000" w:themeColor="text1"/>
                <w:shd w:val="clear" w:color="auto" w:fill="FFFFFF"/>
              </w:rPr>
              <w:t>Carbon Monoxide</w:t>
            </w:r>
          </w:p>
        </w:tc>
        <w:tc>
          <w:tcPr>
            <w:tcW w:w="2268" w:type="dxa"/>
          </w:tcPr>
          <w:p w14:paraId="4CE07BC1" w14:textId="79747ECF" w:rsidR="000E6BD8" w:rsidRPr="00D437D9" w:rsidRDefault="00B62F8E" w:rsidP="00D04D29">
            <w:pPr>
              <w:rPr>
                <w:rFonts w:cstheme="minorHAnsi"/>
                <w:color w:val="000000" w:themeColor="text1"/>
                <w:shd w:val="clear" w:color="auto" w:fill="FFFFFF"/>
              </w:rPr>
            </w:pPr>
            <w:r w:rsidRPr="00D437D9">
              <w:rPr>
                <w:rFonts w:cstheme="minorHAnsi"/>
                <w:color w:val="000000" w:themeColor="text1"/>
                <w:shd w:val="clear" w:color="auto" w:fill="FFFFFF"/>
              </w:rPr>
              <w:t>-110.5</w:t>
            </w:r>
            <w:r w:rsidRPr="00D437D9">
              <w:rPr>
                <w:rFonts w:cstheme="minorHAnsi"/>
                <w:color w:val="212121"/>
              </w:rPr>
              <w:t xml:space="preserve"> </w:t>
            </w:r>
            <w:r w:rsidRPr="00D437D9">
              <w:rPr>
                <w:rFonts w:cstheme="minorHAnsi"/>
                <w:color w:val="212121"/>
              </w:rPr>
              <w:t>kJ mol</w:t>
            </w:r>
            <w:r w:rsidRPr="00D437D9">
              <w:rPr>
                <w:rFonts w:cstheme="minorHAnsi"/>
                <w:color w:val="212121"/>
                <w:vertAlign w:val="superscript"/>
              </w:rPr>
              <w:t>-1</w:t>
            </w:r>
            <w:r w:rsidRPr="00D437D9">
              <w:rPr>
                <w:rFonts w:cstheme="minorHAnsi"/>
                <w:color w:val="212121"/>
              </w:rPr>
              <w:t xml:space="preserve">   </w:t>
            </w:r>
            <w:r w:rsidR="00D04D29" w:rsidRPr="00D437D9">
              <w:rPr>
                <w:rFonts w:cstheme="minorHAnsi"/>
                <w:color w:val="212121"/>
                <w:vertAlign w:val="superscript"/>
              </w:rPr>
              <w:t xml:space="preserve">     </w:t>
            </w:r>
            <w:sdt>
              <w:sdtPr>
                <w:rPr>
                  <w:rFonts w:cstheme="minorHAnsi"/>
                  <w:color w:val="212121"/>
                  <w:vertAlign w:val="superscript"/>
                </w:rPr>
                <w:id w:val="231586776"/>
                <w:citation/>
              </w:sdtPr>
              <w:sdtContent>
                <w:r w:rsidR="00D04D29" w:rsidRPr="00D437D9">
                  <w:rPr>
                    <w:rFonts w:cstheme="minorHAnsi"/>
                    <w:color w:val="212121"/>
                    <w:vertAlign w:val="superscript"/>
                  </w:rPr>
                  <w:fldChar w:fldCharType="begin"/>
                </w:r>
                <w:r w:rsidR="00D04D29" w:rsidRPr="00D437D9">
                  <w:rPr>
                    <w:rFonts w:cstheme="minorHAnsi"/>
                    <w:color w:val="212121"/>
                  </w:rPr>
                  <w:instrText xml:space="preserve"> CITATION Ann20 \l 2057 </w:instrText>
                </w:r>
                <w:r w:rsidR="00D04D29" w:rsidRPr="00D437D9">
                  <w:rPr>
                    <w:rFonts w:cstheme="minorHAnsi"/>
                    <w:color w:val="212121"/>
                    <w:vertAlign w:val="superscript"/>
                  </w:rPr>
                  <w:fldChar w:fldCharType="separate"/>
                </w:r>
                <w:r w:rsidR="00B80B1D" w:rsidRPr="00B80B1D">
                  <w:rPr>
                    <w:rFonts w:cstheme="minorHAnsi"/>
                    <w:noProof/>
                    <w:color w:val="212121"/>
                  </w:rPr>
                  <w:t>[43]</w:t>
                </w:r>
                <w:r w:rsidR="00D04D29" w:rsidRPr="00D437D9">
                  <w:rPr>
                    <w:rFonts w:cstheme="minorHAnsi"/>
                    <w:color w:val="212121"/>
                    <w:vertAlign w:val="superscript"/>
                  </w:rPr>
                  <w:fldChar w:fldCharType="end"/>
                </w:r>
              </w:sdtContent>
            </w:sdt>
          </w:p>
        </w:tc>
      </w:tr>
      <w:tr w:rsidR="000E6BD8" w:rsidRPr="00D437D9" w14:paraId="5A72902E" w14:textId="77777777" w:rsidTr="00D04D29">
        <w:tc>
          <w:tcPr>
            <w:tcW w:w="2122" w:type="dxa"/>
          </w:tcPr>
          <w:p w14:paraId="0BFB802A" w14:textId="692810DD" w:rsidR="000E6BD8" w:rsidRPr="00D437D9" w:rsidRDefault="00B62F8E" w:rsidP="00D04D29">
            <w:pPr>
              <w:rPr>
                <w:rFonts w:cstheme="minorHAnsi"/>
                <w:color w:val="000000" w:themeColor="text1"/>
                <w:shd w:val="clear" w:color="auto" w:fill="FFFFFF"/>
              </w:rPr>
            </w:pPr>
            <w:r w:rsidRPr="00D437D9">
              <w:rPr>
                <w:rFonts w:cstheme="minorHAnsi"/>
                <w:color w:val="000000" w:themeColor="text1"/>
                <w:shd w:val="clear" w:color="auto" w:fill="FFFFFF"/>
              </w:rPr>
              <w:t>Water (g</w:t>
            </w:r>
            <w:r w:rsidR="001F1CEC" w:rsidRPr="00D437D9">
              <w:rPr>
                <w:rFonts w:cstheme="minorHAnsi"/>
                <w:color w:val="000000" w:themeColor="text1"/>
                <w:shd w:val="clear" w:color="auto" w:fill="FFFFFF"/>
              </w:rPr>
              <w:t>as</w:t>
            </w:r>
            <w:r w:rsidRPr="00D437D9">
              <w:rPr>
                <w:rFonts w:cstheme="minorHAnsi"/>
                <w:color w:val="000000" w:themeColor="text1"/>
                <w:shd w:val="clear" w:color="auto" w:fill="FFFFFF"/>
              </w:rPr>
              <w:t>)</w:t>
            </w:r>
          </w:p>
        </w:tc>
        <w:tc>
          <w:tcPr>
            <w:tcW w:w="2268" w:type="dxa"/>
          </w:tcPr>
          <w:p w14:paraId="4A708A33" w14:textId="5AF30F8D" w:rsidR="000E6BD8" w:rsidRPr="00D437D9" w:rsidRDefault="00B62F8E" w:rsidP="00D04D29">
            <w:pPr>
              <w:rPr>
                <w:rFonts w:cstheme="minorHAnsi"/>
                <w:color w:val="000000" w:themeColor="text1"/>
                <w:shd w:val="clear" w:color="auto" w:fill="FFFFFF"/>
              </w:rPr>
            </w:pPr>
            <w:r w:rsidRPr="00D437D9">
              <w:t>-241.8</w:t>
            </w:r>
            <w:r w:rsidRPr="00D437D9">
              <w:rPr>
                <w:rFonts w:cstheme="minorHAnsi"/>
                <w:color w:val="212121"/>
              </w:rPr>
              <w:t xml:space="preserve"> </w:t>
            </w:r>
            <w:r w:rsidRPr="00D437D9">
              <w:rPr>
                <w:rFonts w:cstheme="minorHAnsi"/>
                <w:color w:val="212121"/>
              </w:rPr>
              <w:t>kJ mol</w:t>
            </w:r>
            <w:r w:rsidRPr="00D437D9">
              <w:rPr>
                <w:rFonts w:cstheme="minorHAnsi"/>
                <w:color w:val="212121"/>
                <w:vertAlign w:val="superscript"/>
              </w:rPr>
              <w:t>-1</w:t>
            </w:r>
            <w:r w:rsidRPr="00D437D9">
              <w:rPr>
                <w:rFonts w:cstheme="minorHAnsi"/>
                <w:color w:val="212121"/>
              </w:rPr>
              <w:t xml:space="preserve">   </w:t>
            </w:r>
            <w:r w:rsidR="00D04D29" w:rsidRPr="00D437D9">
              <w:rPr>
                <w:rFonts w:cstheme="minorHAnsi"/>
                <w:color w:val="212121"/>
                <w:vertAlign w:val="superscript"/>
              </w:rPr>
              <w:t xml:space="preserve">     </w:t>
            </w:r>
            <w:sdt>
              <w:sdtPr>
                <w:rPr>
                  <w:rFonts w:cstheme="minorHAnsi"/>
                  <w:color w:val="212121"/>
                  <w:vertAlign w:val="superscript"/>
                </w:rPr>
                <w:id w:val="-1917698934"/>
                <w:citation/>
              </w:sdtPr>
              <w:sdtContent>
                <w:r w:rsidR="00D04D29" w:rsidRPr="00D437D9">
                  <w:rPr>
                    <w:rFonts w:cstheme="minorHAnsi"/>
                    <w:color w:val="212121"/>
                    <w:vertAlign w:val="superscript"/>
                  </w:rPr>
                  <w:fldChar w:fldCharType="begin"/>
                </w:r>
                <w:r w:rsidR="00D04D29" w:rsidRPr="00D437D9">
                  <w:rPr>
                    <w:rFonts w:cstheme="minorHAnsi"/>
                    <w:color w:val="212121"/>
                  </w:rPr>
                  <w:instrText xml:space="preserve"> CITATION Ann20 \l 2057 </w:instrText>
                </w:r>
                <w:r w:rsidR="00D04D29" w:rsidRPr="00D437D9">
                  <w:rPr>
                    <w:rFonts w:cstheme="minorHAnsi"/>
                    <w:color w:val="212121"/>
                    <w:vertAlign w:val="superscript"/>
                  </w:rPr>
                  <w:fldChar w:fldCharType="separate"/>
                </w:r>
                <w:r w:rsidR="00B80B1D" w:rsidRPr="00B80B1D">
                  <w:rPr>
                    <w:rFonts w:cstheme="minorHAnsi"/>
                    <w:noProof/>
                    <w:color w:val="212121"/>
                  </w:rPr>
                  <w:t>[43]</w:t>
                </w:r>
                <w:r w:rsidR="00D04D29" w:rsidRPr="00D437D9">
                  <w:rPr>
                    <w:rFonts w:cstheme="minorHAnsi"/>
                    <w:color w:val="212121"/>
                    <w:vertAlign w:val="superscript"/>
                  </w:rPr>
                  <w:fldChar w:fldCharType="end"/>
                </w:r>
              </w:sdtContent>
            </w:sdt>
          </w:p>
        </w:tc>
      </w:tr>
      <w:tr w:rsidR="001F1CEC" w:rsidRPr="00D437D9" w14:paraId="75E5CF11" w14:textId="77777777" w:rsidTr="00D04D29">
        <w:tc>
          <w:tcPr>
            <w:tcW w:w="2122" w:type="dxa"/>
          </w:tcPr>
          <w:p w14:paraId="03C25ACB" w14:textId="5164377E" w:rsidR="001F1CEC" w:rsidRPr="00D437D9" w:rsidRDefault="00A761C2" w:rsidP="00D04D29">
            <w:pPr>
              <w:rPr>
                <w:rFonts w:cstheme="minorHAnsi"/>
                <w:color w:val="000000" w:themeColor="text1"/>
                <w:shd w:val="clear" w:color="auto" w:fill="FFFFFF"/>
              </w:rPr>
            </w:pPr>
            <w:r w:rsidRPr="00D437D9">
              <w:rPr>
                <w:rFonts w:cstheme="minorHAnsi"/>
                <w:color w:val="000000" w:themeColor="text1"/>
                <w:shd w:val="clear" w:color="auto" w:fill="FFFFFF"/>
              </w:rPr>
              <w:t>Potassium Hydride</w:t>
            </w:r>
          </w:p>
        </w:tc>
        <w:tc>
          <w:tcPr>
            <w:tcW w:w="2268" w:type="dxa"/>
          </w:tcPr>
          <w:p w14:paraId="5221CDED" w14:textId="28D88EFF" w:rsidR="001F1CEC" w:rsidRPr="00D437D9" w:rsidRDefault="0085254E" w:rsidP="00FA06D2">
            <w:pPr>
              <w:keepNext/>
            </w:pPr>
            <w:r w:rsidRPr="00D437D9">
              <w:t>-57.82</w:t>
            </w:r>
            <w:r w:rsidRPr="00D437D9">
              <w:rPr>
                <w:rFonts w:cstheme="minorHAnsi"/>
                <w:color w:val="212121"/>
              </w:rPr>
              <w:t xml:space="preserve"> </w:t>
            </w:r>
            <w:r w:rsidRPr="00D437D9">
              <w:rPr>
                <w:rFonts w:cstheme="minorHAnsi"/>
                <w:color w:val="212121"/>
              </w:rPr>
              <w:t>kJ mol</w:t>
            </w:r>
            <w:r w:rsidRPr="00D437D9">
              <w:rPr>
                <w:rFonts w:cstheme="minorHAnsi"/>
                <w:color w:val="212121"/>
                <w:vertAlign w:val="superscript"/>
              </w:rPr>
              <w:t>-1</w:t>
            </w:r>
            <w:r w:rsidRPr="00D437D9">
              <w:rPr>
                <w:rFonts w:cstheme="minorHAnsi"/>
                <w:color w:val="212121"/>
              </w:rPr>
              <w:t xml:space="preserve">  </w:t>
            </w:r>
            <w:r w:rsidR="00D04D29" w:rsidRPr="00D437D9">
              <w:rPr>
                <w:rFonts w:cstheme="minorHAnsi"/>
                <w:color w:val="212121"/>
              </w:rPr>
              <w:t xml:space="preserve"> </w:t>
            </w:r>
            <w:r w:rsidRPr="00D437D9">
              <w:rPr>
                <w:rFonts w:cstheme="minorHAnsi"/>
                <w:color w:val="212121"/>
              </w:rPr>
              <w:t xml:space="preserve">  </w:t>
            </w:r>
            <w:sdt>
              <w:sdtPr>
                <w:rPr>
                  <w:rFonts w:cstheme="minorHAnsi"/>
                  <w:color w:val="212121"/>
                  <w:vertAlign w:val="superscript"/>
                </w:rPr>
                <w:id w:val="-447089519"/>
                <w:citation/>
              </w:sdtPr>
              <w:sdtContent>
                <w:r w:rsidR="00D04D29" w:rsidRPr="00D437D9">
                  <w:rPr>
                    <w:rFonts w:cstheme="minorHAnsi"/>
                    <w:color w:val="212121"/>
                    <w:vertAlign w:val="superscript"/>
                  </w:rPr>
                  <w:fldChar w:fldCharType="begin"/>
                </w:r>
                <w:r w:rsidR="00561C97" w:rsidRPr="00D437D9">
                  <w:rPr>
                    <w:rFonts w:cstheme="minorHAnsi"/>
                    <w:color w:val="212121"/>
                  </w:rPr>
                  <w:instrText xml:space="preserve">CITATION Wik201 \l 2057 </w:instrText>
                </w:r>
                <w:r w:rsidR="00D04D29" w:rsidRPr="00D437D9">
                  <w:rPr>
                    <w:rFonts w:cstheme="minorHAnsi"/>
                    <w:color w:val="212121"/>
                    <w:vertAlign w:val="superscript"/>
                  </w:rPr>
                  <w:fldChar w:fldCharType="separate"/>
                </w:r>
                <w:r w:rsidR="00B80B1D" w:rsidRPr="00B80B1D">
                  <w:rPr>
                    <w:rFonts w:cstheme="minorHAnsi"/>
                    <w:noProof/>
                    <w:color w:val="212121"/>
                  </w:rPr>
                  <w:t>[44]</w:t>
                </w:r>
                <w:r w:rsidR="00D04D29" w:rsidRPr="00D437D9">
                  <w:rPr>
                    <w:rFonts w:cstheme="minorHAnsi"/>
                    <w:color w:val="212121"/>
                    <w:vertAlign w:val="superscript"/>
                  </w:rPr>
                  <w:fldChar w:fldCharType="end"/>
                </w:r>
              </w:sdtContent>
            </w:sdt>
          </w:p>
        </w:tc>
      </w:tr>
    </w:tbl>
    <w:p w14:paraId="2C68C9CA" w14:textId="36DD6F22" w:rsidR="006921DF" w:rsidRPr="00D437D9" w:rsidRDefault="00FA06D2" w:rsidP="00FA06D2">
      <w:pPr>
        <w:pStyle w:val="Caption"/>
      </w:pPr>
      <w:bookmarkStart w:id="59" w:name="_Toc58585482"/>
      <w:bookmarkStart w:id="60" w:name="_Toc58615822"/>
      <w:r w:rsidRPr="00D437D9">
        <w:lastRenderedPageBreak/>
        <w:t xml:space="preserve">Figure </w:t>
      </w:r>
      <w:fldSimple w:instr=" SEQ Figure \* ARABIC ">
        <w:r w:rsidR="00B11035" w:rsidRPr="00D437D9">
          <w:rPr>
            <w:noProof/>
          </w:rPr>
          <w:t>6</w:t>
        </w:r>
      </w:fldSimple>
      <w:r w:rsidRPr="00D437D9">
        <w:t>- The heat of formation of chemicals involved in the explosion of KDNP</w:t>
      </w:r>
      <w:bookmarkEnd w:id="59"/>
      <w:bookmarkEnd w:id="60"/>
    </w:p>
    <w:p w14:paraId="67FD4EDB" w14:textId="77777777" w:rsidR="00B11035" w:rsidRPr="00D437D9" w:rsidRDefault="00B11035" w:rsidP="00B11035"/>
    <w:p w14:paraId="508D7835" w14:textId="7FC10EFC" w:rsidR="006921DF" w:rsidRPr="00D437D9" w:rsidRDefault="006921DF" w:rsidP="006921DF">
      <w:pPr>
        <w:rPr>
          <w:rFonts w:cstheme="minorHAnsi"/>
          <w:b/>
          <w:bCs/>
          <w:color w:val="212121"/>
          <w:sz w:val="40"/>
          <w:szCs w:val="40"/>
        </w:rPr>
      </w:pPr>
      <w:r w:rsidRPr="00D437D9">
        <w:rPr>
          <w:rFonts w:cstheme="minorHAnsi"/>
          <w:b/>
          <w:bCs/>
          <w:noProof/>
          <w:color w:val="212121"/>
        </w:rPr>
        <mc:AlternateContent>
          <mc:Choice Requires="wps">
            <w:drawing>
              <wp:anchor distT="0" distB="0" distL="114300" distR="114300" simplePos="0" relativeHeight="251670528" behindDoc="0" locked="0" layoutInCell="1" allowOverlap="1" wp14:anchorId="418514B8" wp14:editId="10E8669A">
                <wp:simplePos x="0" y="0"/>
                <wp:positionH relativeFrom="column">
                  <wp:posOffset>1848255</wp:posOffset>
                </wp:positionH>
                <wp:positionV relativeFrom="paragraph">
                  <wp:posOffset>339779</wp:posOffset>
                </wp:positionV>
                <wp:extent cx="2800350" cy="841443"/>
                <wp:effectExtent l="0" t="0" r="0" b="0"/>
                <wp:wrapNone/>
                <wp:docPr id="9" name="Text Box 9"/>
                <wp:cNvGraphicFramePr/>
                <a:graphic xmlns:a="http://schemas.openxmlformats.org/drawingml/2006/main">
                  <a:graphicData uri="http://schemas.microsoft.com/office/word/2010/wordprocessingShape">
                    <wps:wsp>
                      <wps:cNvSpPr txBox="1"/>
                      <wps:spPr>
                        <a:xfrm>
                          <a:off x="0" y="0"/>
                          <a:ext cx="2800350" cy="841443"/>
                        </a:xfrm>
                        <a:prstGeom prst="rect">
                          <a:avLst/>
                        </a:prstGeom>
                        <a:solidFill>
                          <a:sysClr val="window" lastClr="FFFFFF"/>
                        </a:solidFill>
                        <a:ln w="6350">
                          <a:noFill/>
                        </a:ln>
                      </wps:spPr>
                      <wps:txbx>
                        <w:txbxContent>
                          <w:p w14:paraId="0DB70786" w14:textId="77777777" w:rsidR="007F0526" w:rsidRPr="00D437D9" w:rsidRDefault="007F0526" w:rsidP="006921DF">
                            <w:pPr>
                              <w:rPr>
                                <w:b/>
                                <w:bCs/>
                              </w:rPr>
                            </w:pPr>
                            <w:r w:rsidRPr="00D437D9">
                              <w:rPr>
                                <w:b/>
                                <w:bCs/>
                              </w:rPr>
                              <w:t>Energy RHS</w:t>
                            </w:r>
                          </w:p>
                          <w:p w14:paraId="41A86942" w14:textId="4AF94228" w:rsidR="007F0526" w:rsidRPr="00D437D9" w:rsidRDefault="007F0526" w:rsidP="006921DF">
                            <w:r w:rsidRPr="00D437D9">
                              <w:t>6</w:t>
                            </w:r>
                            <w:proofErr w:type="gramStart"/>
                            <w:r w:rsidRPr="00D437D9">
                              <w:t>x(</w:t>
                            </w:r>
                            <w:proofErr w:type="gramEnd"/>
                            <w:r w:rsidRPr="00D437D9">
                              <w:t>-110.5)+ (-241.8)+0+(-57.82 )=</w:t>
                            </w:r>
                          </w:p>
                          <w:p w14:paraId="74DAF10D" w14:textId="0A520199" w:rsidR="007F0526" w:rsidRPr="006A0381" w:rsidRDefault="007F0526" w:rsidP="006921DF">
                            <w:r w:rsidRPr="00D437D9">
                              <w:t>-9</w:t>
                            </w:r>
                            <w:r w:rsidR="00D35132" w:rsidRPr="00D437D9">
                              <w:t>62.62</w:t>
                            </w:r>
                            <w:r w:rsidRPr="00D437D9">
                              <w:t xml:space="preserve"> kJ mol</w:t>
                            </w:r>
                            <w:r w:rsidRPr="00D437D9">
                              <w:rPr>
                                <w:rFonts w:cstheme="minorHAnsi"/>
                                <w:color w:val="212121"/>
                                <w:vertAlign w:val="superscript"/>
                              </w:rPr>
                              <w:t xml:space="preserve">-1     </w:t>
                            </w:r>
                          </w:p>
                          <w:p w14:paraId="0E5E6507" w14:textId="77777777" w:rsidR="007F0526" w:rsidRPr="00DD171A" w:rsidRDefault="007F0526" w:rsidP="006921DF">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8514B8" id="Text Box 9" o:spid="_x0000_s1031" type="#_x0000_t202" style="position:absolute;margin-left:145.55pt;margin-top:26.75pt;width:220.5pt;height:66.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" fillcolor="window" stroked="f" strokeweight=".5pt">
                <v:textbox>
                  <w:txbxContent>
                    <w:p w14:paraId="0DB70786" w14:textId="77777777" w:rsidR="007F0526" w:rsidRPr="00D437D9" w:rsidRDefault="007F0526" w:rsidP="006921DF">
                      <w:pPr>
                        <w:rPr>
                          <w:b/>
                          <w:bCs/>
                        </w:rPr>
                      </w:pPr>
                      <w:r w:rsidRPr="00D437D9">
                        <w:rPr>
                          <w:b/>
                          <w:bCs/>
                        </w:rPr>
                        <w:t>Energy RHS</w:t>
                      </w:r>
                    </w:p>
                    <w:p w14:paraId="41A86942" w14:textId="4AF94228" w:rsidR="007F0526" w:rsidRPr="00D437D9" w:rsidRDefault="007F0526" w:rsidP="006921DF">
                      <w:r w:rsidRPr="00D437D9">
                        <w:t>6</w:t>
                      </w:r>
                      <w:proofErr w:type="gramStart"/>
                      <w:r w:rsidRPr="00D437D9">
                        <w:t>x(</w:t>
                      </w:r>
                      <w:proofErr w:type="gramEnd"/>
                      <w:r w:rsidRPr="00D437D9">
                        <w:t>-110.5)+ (-241.8)+0+(-57.82 )=</w:t>
                      </w:r>
                    </w:p>
                    <w:p w14:paraId="74DAF10D" w14:textId="0A520199" w:rsidR="007F0526" w:rsidRPr="006A0381" w:rsidRDefault="007F0526" w:rsidP="006921DF">
                      <w:r w:rsidRPr="00D437D9">
                        <w:t>-9</w:t>
                      </w:r>
                      <w:r w:rsidR="00D35132" w:rsidRPr="00D437D9">
                        <w:t>62.62</w:t>
                      </w:r>
                      <w:r w:rsidRPr="00D437D9">
                        <w:t xml:space="preserve"> kJ mol</w:t>
                      </w:r>
                      <w:r w:rsidRPr="00D437D9">
                        <w:rPr>
                          <w:rFonts w:cstheme="minorHAnsi"/>
                          <w:color w:val="212121"/>
                          <w:vertAlign w:val="superscript"/>
                        </w:rPr>
                        <w:t xml:space="preserve">-1     </w:t>
                      </w:r>
                    </w:p>
                    <w:p w14:paraId="0E5E6507" w14:textId="77777777" w:rsidR="007F0526" w:rsidRPr="00DD171A" w:rsidRDefault="007F0526" w:rsidP="006921DF">
                      <w:pPr>
                        <w:rPr>
                          <w:b/>
                          <w:bCs/>
                        </w:rPr>
                      </w:pPr>
                    </w:p>
                  </w:txbxContent>
                </v:textbox>
              </v:shape>
            </w:pict>
          </mc:Fallback>
        </mc:AlternateContent>
      </w:r>
      <w:r w:rsidRPr="00D437D9">
        <w:rPr>
          <w:rFonts w:cstheme="minorHAnsi"/>
          <w:color w:val="000000" w:themeColor="text1"/>
          <w:sz w:val="36"/>
          <w:szCs w:val="36"/>
          <w:shd w:val="clear" w:color="auto" w:fill="FFFFFF"/>
        </w:rPr>
        <w:t>C</w:t>
      </w:r>
      <w:r w:rsidRPr="00D437D9">
        <w:rPr>
          <w:rFonts w:cstheme="minorHAnsi"/>
          <w:color w:val="000000" w:themeColor="text1"/>
          <w:sz w:val="36"/>
          <w:szCs w:val="36"/>
          <w:shd w:val="clear" w:color="auto" w:fill="FFFFFF"/>
          <w:vertAlign w:val="subscript"/>
        </w:rPr>
        <w:t>6</w:t>
      </w:r>
      <w:r w:rsidRPr="00D437D9">
        <w:rPr>
          <w:rFonts w:cstheme="minorHAnsi"/>
          <w:color w:val="000000" w:themeColor="text1"/>
          <w:sz w:val="36"/>
          <w:szCs w:val="36"/>
          <w:shd w:val="clear" w:color="auto" w:fill="FFFFFF"/>
        </w:rPr>
        <w:t>H</w:t>
      </w:r>
      <w:r w:rsidRPr="00D437D9">
        <w:rPr>
          <w:rFonts w:cstheme="minorHAnsi"/>
          <w:color w:val="000000" w:themeColor="text1"/>
          <w:sz w:val="36"/>
          <w:szCs w:val="36"/>
          <w:shd w:val="clear" w:color="auto" w:fill="FFFFFF"/>
          <w:vertAlign w:val="subscript"/>
        </w:rPr>
        <w:t>3</w:t>
      </w:r>
      <w:r w:rsidRPr="00D437D9">
        <w:rPr>
          <w:rFonts w:cstheme="minorHAnsi"/>
          <w:color w:val="000000" w:themeColor="text1"/>
          <w:sz w:val="36"/>
          <w:szCs w:val="36"/>
          <w:shd w:val="clear" w:color="auto" w:fill="FFFFFF"/>
        </w:rPr>
        <w:t>KN</w:t>
      </w:r>
      <w:r w:rsidRPr="00D437D9">
        <w:rPr>
          <w:rFonts w:cstheme="minorHAnsi"/>
          <w:color w:val="000000" w:themeColor="text1"/>
          <w:sz w:val="36"/>
          <w:szCs w:val="36"/>
          <w:shd w:val="clear" w:color="auto" w:fill="FFFFFF"/>
          <w:vertAlign w:val="subscript"/>
        </w:rPr>
        <w:t>4</w:t>
      </w:r>
      <w:r w:rsidRPr="00D437D9">
        <w:rPr>
          <w:rFonts w:cstheme="minorHAnsi"/>
          <w:color w:val="000000" w:themeColor="text1"/>
          <w:sz w:val="36"/>
          <w:szCs w:val="36"/>
          <w:shd w:val="clear" w:color="auto" w:fill="FFFFFF"/>
        </w:rPr>
        <w:t>O</w:t>
      </w:r>
      <w:r w:rsidRPr="00D437D9">
        <w:rPr>
          <w:rFonts w:cstheme="minorHAnsi"/>
          <w:color w:val="000000" w:themeColor="text1"/>
          <w:sz w:val="36"/>
          <w:szCs w:val="36"/>
          <w:shd w:val="clear" w:color="auto" w:fill="FFFFFF"/>
          <w:vertAlign w:val="subscript"/>
        </w:rPr>
        <w:t>7</w:t>
      </w:r>
      <w:r w:rsidRPr="00D437D9">
        <w:rPr>
          <w:rFonts w:cstheme="minorHAnsi"/>
          <w:color w:val="000000" w:themeColor="text1"/>
          <w:sz w:val="36"/>
          <w:szCs w:val="36"/>
          <w:shd w:val="clear" w:color="auto" w:fill="FFFFFF"/>
        </w:rPr>
        <w:t> →6CO+H</w:t>
      </w:r>
      <w:r w:rsidRPr="00D437D9">
        <w:rPr>
          <w:rFonts w:cstheme="minorHAnsi"/>
          <w:color w:val="000000" w:themeColor="text1"/>
          <w:sz w:val="36"/>
          <w:szCs w:val="36"/>
          <w:shd w:val="clear" w:color="auto" w:fill="FFFFFF"/>
          <w:vertAlign w:val="subscript"/>
        </w:rPr>
        <w:t>2</w:t>
      </w:r>
      <w:r w:rsidRPr="00D437D9">
        <w:rPr>
          <w:rFonts w:cstheme="minorHAnsi"/>
          <w:color w:val="000000" w:themeColor="text1"/>
          <w:sz w:val="36"/>
          <w:szCs w:val="36"/>
          <w:shd w:val="clear" w:color="auto" w:fill="FFFFFF"/>
        </w:rPr>
        <w:t>O +2N</w:t>
      </w:r>
      <w:r w:rsidRPr="00D437D9">
        <w:rPr>
          <w:rFonts w:cstheme="minorHAnsi"/>
          <w:color w:val="000000" w:themeColor="text1"/>
          <w:sz w:val="36"/>
          <w:szCs w:val="36"/>
          <w:shd w:val="clear" w:color="auto" w:fill="FFFFFF"/>
          <w:vertAlign w:val="subscript"/>
        </w:rPr>
        <w:t>2</w:t>
      </w:r>
      <w:r w:rsidRPr="00D437D9">
        <w:rPr>
          <w:rFonts w:cstheme="minorHAnsi"/>
          <w:color w:val="000000" w:themeColor="text1"/>
          <w:sz w:val="36"/>
          <w:szCs w:val="36"/>
          <w:shd w:val="clear" w:color="auto" w:fill="FFFFFF"/>
        </w:rPr>
        <w:t> + KH</w:t>
      </w:r>
    </w:p>
    <w:p w14:paraId="5E496A6F" w14:textId="77777777" w:rsidR="006921DF" w:rsidRPr="00D437D9" w:rsidRDefault="006921DF" w:rsidP="006921DF">
      <w:pPr>
        <w:rPr>
          <w:rFonts w:cstheme="minorHAnsi"/>
          <w:b/>
          <w:bCs/>
          <w:color w:val="212121"/>
        </w:rPr>
      </w:pPr>
      <w:r w:rsidRPr="00D437D9">
        <w:rPr>
          <w:rFonts w:cstheme="minorHAnsi"/>
          <w:b/>
          <w:bCs/>
          <w:color w:val="212121"/>
        </w:rPr>
        <w:t>Energy LHS</w:t>
      </w:r>
    </w:p>
    <w:p w14:paraId="31B4CA49" w14:textId="4F7883CF" w:rsidR="006921DF" w:rsidRPr="00D437D9" w:rsidRDefault="006921DF" w:rsidP="006921DF">
      <w:pPr>
        <w:rPr>
          <w:rFonts w:cstheme="minorHAnsi"/>
          <w:color w:val="212121"/>
        </w:rPr>
      </w:pPr>
      <w:r w:rsidRPr="00D437D9">
        <w:rPr>
          <w:rFonts w:cstheme="minorHAnsi"/>
          <w:color w:val="212121"/>
        </w:rPr>
        <w:t>−</w:t>
      </w:r>
      <w:bookmarkStart w:id="61" w:name="_Hlk56798524"/>
      <w:r w:rsidRPr="00D437D9">
        <w:rPr>
          <w:rFonts w:cstheme="minorHAnsi"/>
          <w:color w:val="212121"/>
        </w:rPr>
        <w:t xml:space="preserve">197.07kJ </w:t>
      </w:r>
      <w:bookmarkEnd w:id="61"/>
      <w:r w:rsidRPr="00D437D9">
        <w:rPr>
          <w:rFonts w:cstheme="minorHAnsi"/>
          <w:color w:val="212121"/>
        </w:rPr>
        <w:t>mol</w:t>
      </w:r>
      <w:r w:rsidRPr="00D437D9">
        <w:rPr>
          <w:rFonts w:cstheme="minorHAnsi"/>
          <w:color w:val="212121"/>
          <w:vertAlign w:val="superscript"/>
        </w:rPr>
        <w:t>-1</w:t>
      </w:r>
      <w:r w:rsidRPr="00D437D9">
        <w:rPr>
          <w:rFonts w:cstheme="minorHAnsi"/>
          <w:color w:val="212121"/>
        </w:rPr>
        <w:t xml:space="preserve">   </w:t>
      </w:r>
    </w:p>
    <w:p w14:paraId="3B0E9118" w14:textId="77777777" w:rsidR="006921DF" w:rsidRPr="00D437D9" w:rsidRDefault="006921DF" w:rsidP="006921DF"/>
    <w:p w14:paraId="22B8E0A2" w14:textId="54E94FD5" w:rsidR="0005754B" w:rsidRPr="00D437D9" w:rsidRDefault="007D6B4F" w:rsidP="006921DF">
      <w:r w:rsidRPr="00D437D9">
        <w:t>-9</w:t>
      </w:r>
      <w:r w:rsidR="00D35132" w:rsidRPr="00D437D9">
        <w:t>62.62</w:t>
      </w:r>
      <w:r w:rsidRPr="00D437D9">
        <w:t>- -</w:t>
      </w:r>
      <w:r w:rsidRPr="00D437D9">
        <w:rPr>
          <w:rFonts w:cstheme="minorHAnsi"/>
          <w:color w:val="212121"/>
        </w:rPr>
        <w:t>197.07</w:t>
      </w:r>
      <w:r w:rsidRPr="00D437D9">
        <w:t xml:space="preserve"> = </w:t>
      </w:r>
      <w:r w:rsidR="00BF2306" w:rsidRPr="00D437D9">
        <w:t>-7</w:t>
      </w:r>
      <w:r w:rsidR="001F1CEC" w:rsidRPr="00D437D9">
        <w:t>65.55</w:t>
      </w:r>
      <w:r w:rsidR="00BF2306" w:rsidRPr="00D437D9">
        <w:t xml:space="preserve"> kJ mol</w:t>
      </w:r>
      <w:r w:rsidRPr="00D437D9">
        <w:rPr>
          <w:vertAlign w:val="superscript"/>
        </w:rPr>
        <w:t>-1</w:t>
      </w:r>
      <w:r w:rsidR="00BF2306" w:rsidRPr="00D437D9">
        <w:t xml:space="preserve">    </w:t>
      </w:r>
    </w:p>
    <w:p w14:paraId="3AEAC4BA" w14:textId="77777777" w:rsidR="006921DF" w:rsidRPr="00D437D9" w:rsidRDefault="006921DF" w:rsidP="006921DF"/>
    <w:p w14:paraId="067AAE68" w14:textId="3587EF0E" w:rsidR="0005754B" w:rsidRPr="00D437D9" w:rsidRDefault="0005754B" w:rsidP="0005754B">
      <w:pPr>
        <w:pStyle w:val="Heading2"/>
      </w:pPr>
      <w:bookmarkStart w:id="62" w:name="_Toc58614236"/>
      <w:r w:rsidRPr="00D437D9">
        <w:t>Heat of explosion for pyrotechnics</w:t>
      </w:r>
      <w:bookmarkEnd w:id="62"/>
      <w:r w:rsidRPr="00D437D9">
        <w:t xml:space="preserve"> </w:t>
      </w:r>
    </w:p>
    <w:p w14:paraId="785D4F66" w14:textId="77777777" w:rsidR="00E250D7" w:rsidRPr="00D437D9" w:rsidRDefault="00E250D7" w:rsidP="00A7327C"/>
    <w:p w14:paraId="2137BF05" w14:textId="77777777" w:rsidR="00E250D7" w:rsidRPr="00D437D9" w:rsidRDefault="00E250D7" w:rsidP="00E250D7">
      <w:r w:rsidRPr="00D437D9">
        <w:t>The heat of combustion was converted into the heat of explosion for the time delay fuses by the following formula:</w:t>
      </w:r>
    </w:p>
    <w:p w14:paraId="1E1FF7FA" w14:textId="77777777" w:rsidR="001124F9" w:rsidRPr="00D437D9" w:rsidRDefault="001124F9" w:rsidP="00E250D7">
      <w:pPr>
        <w:rPr>
          <w:b/>
          <w:bCs/>
        </w:rPr>
      </w:pPr>
    </w:p>
    <w:p w14:paraId="48C46153" w14:textId="76F7BC32" w:rsidR="006D6CD7" w:rsidRPr="00D437D9" w:rsidRDefault="001124F9" w:rsidP="00E250D7">
      <w:pPr>
        <w:rPr>
          <w:b/>
          <w:bCs/>
          <w:sz w:val="32"/>
          <w:szCs w:val="32"/>
          <w:vertAlign w:val="superscript"/>
        </w:rPr>
      </w:pPr>
      <w:r w:rsidRPr="00D437D9">
        <w:rPr>
          <w:b/>
          <w:bCs/>
          <w:sz w:val="32"/>
          <w:szCs w:val="32"/>
        </w:rPr>
        <w:t>Q</w:t>
      </w:r>
      <w:r w:rsidRPr="00D437D9">
        <w:rPr>
          <w:b/>
          <w:bCs/>
          <w:sz w:val="32"/>
          <w:szCs w:val="32"/>
          <w:vertAlign w:val="subscript"/>
        </w:rPr>
        <w:t>v</w:t>
      </w:r>
      <w:r w:rsidRPr="00D437D9">
        <w:rPr>
          <w:b/>
          <w:bCs/>
          <w:sz w:val="32"/>
          <w:szCs w:val="32"/>
        </w:rPr>
        <w:t>=</w:t>
      </w:r>
      <w:r w:rsidR="006D6CD7" w:rsidRPr="00D437D9">
        <w:rPr>
          <w:b/>
          <w:bCs/>
          <w:sz w:val="32"/>
          <w:szCs w:val="32"/>
        </w:rPr>
        <w:t xml:space="preserve"> </w:t>
      </w:r>
      <w:proofErr w:type="spellStart"/>
      <w:r w:rsidRPr="00D437D9">
        <w:rPr>
          <w:b/>
          <w:bCs/>
          <w:sz w:val="32"/>
          <w:szCs w:val="32"/>
        </w:rPr>
        <w:t>Q</w:t>
      </w:r>
      <w:r w:rsidRPr="00D437D9">
        <w:rPr>
          <w:b/>
          <w:bCs/>
          <w:sz w:val="32"/>
          <w:szCs w:val="32"/>
          <w:vertAlign w:val="subscript"/>
        </w:rPr>
        <w:t>p</w:t>
      </w:r>
      <w:proofErr w:type="spellEnd"/>
      <w:r w:rsidR="006D6CD7" w:rsidRPr="00D437D9">
        <w:rPr>
          <w:b/>
          <w:bCs/>
          <w:sz w:val="32"/>
          <w:szCs w:val="32"/>
          <w:vertAlign w:val="subscript"/>
        </w:rPr>
        <w:t xml:space="preserve"> </w:t>
      </w:r>
      <w:r w:rsidRPr="00D437D9">
        <w:rPr>
          <w:b/>
          <w:bCs/>
          <w:sz w:val="32"/>
          <w:szCs w:val="32"/>
        </w:rPr>
        <w:t>+</w:t>
      </w:r>
      <w:r w:rsidR="006D6CD7" w:rsidRPr="00D437D9">
        <w:rPr>
          <w:b/>
          <w:bCs/>
          <w:sz w:val="32"/>
          <w:szCs w:val="32"/>
        </w:rPr>
        <w:t xml:space="preserve"> 2.38n          kJ mol</w:t>
      </w:r>
      <w:r w:rsidR="006D6CD7" w:rsidRPr="00D437D9">
        <w:rPr>
          <w:b/>
          <w:bCs/>
          <w:sz w:val="32"/>
          <w:szCs w:val="32"/>
          <w:vertAlign w:val="superscript"/>
        </w:rPr>
        <w:t>-1</w:t>
      </w:r>
    </w:p>
    <w:p w14:paraId="32AB0D9F" w14:textId="77777777" w:rsidR="00C002E8" w:rsidRPr="00D437D9" w:rsidRDefault="00C002E8" w:rsidP="00C002E8">
      <w:pPr>
        <w:rPr>
          <w:sz w:val="24"/>
          <w:szCs w:val="24"/>
        </w:rPr>
      </w:pPr>
    </w:p>
    <w:p w14:paraId="127CCF6C" w14:textId="66902BBB" w:rsidR="00C002E8" w:rsidRPr="00D437D9" w:rsidRDefault="00C002E8" w:rsidP="00C002E8">
      <w:r w:rsidRPr="00D437D9">
        <w:t>Q</w:t>
      </w:r>
      <w:r w:rsidRPr="00D437D9">
        <w:rPr>
          <w:vertAlign w:val="subscript"/>
        </w:rPr>
        <w:t>v</w:t>
      </w:r>
      <w:r w:rsidRPr="00D437D9">
        <w:t>= the heat of reaction at constant volume (heat of reaction of an explosive)</w:t>
      </w:r>
    </w:p>
    <w:p w14:paraId="2404373C" w14:textId="18A21F04" w:rsidR="00FB1CF6" w:rsidRPr="00D437D9" w:rsidRDefault="006D6CD7" w:rsidP="00C002E8">
      <w:r w:rsidRPr="00D437D9">
        <w:t>n= the number of moles of gasses formed during reaction</w:t>
      </w:r>
    </w:p>
    <w:p w14:paraId="677BB4C9" w14:textId="4DAD10F6" w:rsidR="001A09BB" w:rsidRPr="00D437D9" w:rsidRDefault="00FB1CF6" w:rsidP="00A7327C">
      <w:proofErr w:type="spellStart"/>
      <w:r w:rsidRPr="00D437D9">
        <w:t>Q</w:t>
      </w:r>
      <w:r w:rsidRPr="00D437D9">
        <w:rPr>
          <w:vertAlign w:val="subscript"/>
        </w:rPr>
        <w:t>p</w:t>
      </w:r>
      <w:proofErr w:type="spellEnd"/>
      <w:r w:rsidRPr="00D437D9">
        <w:t>= the heat of reaction at constant pressure (heat of combustion of a pyrotechnic)</w:t>
      </w:r>
      <w:r w:rsidR="003F28D9" w:rsidRPr="00D437D9">
        <w:t xml:space="preserve"> </w:t>
      </w:r>
      <w:sdt>
        <w:sdtPr>
          <w:id w:val="-1498809048"/>
          <w:citation/>
        </w:sdtPr>
        <w:sdtContent>
          <w:r w:rsidR="003F28D9" w:rsidRPr="00D437D9">
            <w:fldChar w:fldCharType="begin"/>
          </w:r>
          <w:r w:rsidR="003F28D9" w:rsidRPr="00D437D9">
            <w:instrText xml:space="preserve"> CITATION AAS65 \l 2057 </w:instrText>
          </w:r>
          <w:r w:rsidR="003F28D9" w:rsidRPr="00D437D9">
            <w:fldChar w:fldCharType="separate"/>
          </w:r>
          <w:r w:rsidR="00B80B1D" w:rsidRPr="00B80B1D">
            <w:rPr>
              <w:noProof/>
            </w:rPr>
            <w:t>[45]</w:t>
          </w:r>
          <w:r w:rsidR="003F28D9" w:rsidRPr="00D437D9">
            <w:fldChar w:fldCharType="end"/>
          </w:r>
        </w:sdtContent>
      </w:sdt>
    </w:p>
    <w:p w14:paraId="3F77FDBA" w14:textId="77777777" w:rsidR="001A09BB" w:rsidRPr="00D437D9" w:rsidRDefault="001A09BB" w:rsidP="00A7327C"/>
    <w:p w14:paraId="3CB207F2" w14:textId="2DF8665D" w:rsidR="00F071B5" w:rsidRPr="00D437D9" w:rsidRDefault="00F071B5" w:rsidP="001A09BB">
      <w:pPr>
        <w:pStyle w:val="Heading2"/>
      </w:pPr>
      <w:bookmarkStart w:id="63" w:name="_Toc58614237"/>
      <w:r w:rsidRPr="00D437D9">
        <w:t xml:space="preserve">Heat of </w:t>
      </w:r>
      <w:r w:rsidR="00425533" w:rsidRPr="00D437D9">
        <w:t>combustion and explosion for Time delay fuse</w:t>
      </w:r>
      <w:bookmarkEnd w:id="63"/>
    </w:p>
    <w:p w14:paraId="2D7BD348" w14:textId="77777777" w:rsidR="00DB68DD" w:rsidRPr="00D437D9" w:rsidRDefault="00DB68DD" w:rsidP="00DB68DD"/>
    <w:tbl>
      <w:tblPr>
        <w:tblStyle w:val="TableGrid"/>
        <w:tblW w:w="0" w:type="auto"/>
        <w:tblLook w:val="04A0" w:firstRow="1" w:lastRow="0" w:firstColumn="1" w:lastColumn="0" w:noHBand="0" w:noVBand="1"/>
      </w:tblPr>
      <w:tblGrid>
        <w:gridCol w:w="4508"/>
        <w:gridCol w:w="4508"/>
      </w:tblGrid>
      <w:tr w:rsidR="00F3056A" w:rsidRPr="00D437D9" w14:paraId="1E891EAB" w14:textId="77777777" w:rsidTr="00F3056A">
        <w:tc>
          <w:tcPr>
            <w:tcW w:w="4508" w:type="dxa"/>
          </w:tcPr>
          <w:p w14:paraId="6F08D78C" w14:textId="6BE9686A" w:rsidR="00F3056A" w:rsidRPr="00D437D9" w:rsidRDefault="00F3056A" w:rsidP="00425533">
            <w:pPr>
              <w:rPr>
                <w:b/>
                <w:bCs/>
              </w:rPr>
            </w:pPr>
            <w:r w:rsidRPr="00D437D9">
              <w:rPr>
                <w:b/>
                <w:bCs/>
              </w:rPr>
              <w:t xml:space="preserve">Chemical </w:t>
            </w:r>
          </w:p>
        </w:tc>
        <w:tc>
          <w:tcPr>
            <w:tcW w:w="4508" w:type="dxa"/>
          </w:tcPr>
          <w:p w14:paraId="414210BE" w14:textId="1B3242BD" w:rsidR="00F3056A" w:rsidRPr="00D437D9" w:rsidRDefault="00F3056A" w:rsidP="00425533">
            <w:pPr>
              <w:rPr>
                <w:b/>
                <w:bCs/>
              </w:rPr>
            </w:pPr>
            <w:r w:rsidRPr="00D437D9">
              <w:rPr>
                <w:b/>
                <w:bCs/>
              </w:rPr>
              <w:t xml:space="preserve">Heat of formation </w:t>
            </w:r>
          </w:p>
        </w:tc>
      </w:tr>
      <w:tr w:rsidR="00F3056A" w:rsidRPr="00D437D9" w14:paraId="718D068F" w14:textId="77777777" w:rsidTr="00F3056A">
        <w:tc>
          <w:tcPr>
            <w:tcW w:w="4508" w:type="dxa"/>
          </w:tcPr>
          <w:p w14:paraId="0D6A5134" w14:textId="089A2AC6" w:rsidR="00F3056A" w:rsidRPr="00D437D9" w:rsidRDefault="00E04A3C" w:rsidP="00425533">
            <w:r w:rsidRPr="00D437D9">
              <w:t>Potassium perchlorate</w:t>
            </w:r>
          </w:p>
        </w:tc>
        <w:tc>
          <w:tcPr>
            <w:tcW w:w="4508" w:type="dxa"/>
          </w:tcPr>
          <w:p w14:paraId="42B9EB84" w14:textId="4FBF7658" w:rsidR="00F3056A" w:rsidRPr="00D437D9" w:rsidRDefault="00E04A3C" w:rsidP="00425533">
            <w:r w:rsidRPr="00D437D9">
              <w:t>-433kJ mol</w:t>
            </w:r>
            <w:r w:rsidRPr="00D437D9">
              <w:rPr>
                <w:vertAlign w:val="superscript"/>
              </w:rPr>
              <w:t>-1</w:t>
            </w:r>
            <w:r w:rsidR="00B815CC" w:rsidRPr="00D437D9">
              <w:rPr>
                <w:vertAlign w:val="superscript"/>
              </w:rPr>
              <w:t xml:space="preserve">  </w:t>
            </w:r>
          </w:p>
        </w:tc>
      </w:tr>
      <w:tr w:rsidR="00F3056A" w:rsidRPr="00D437D9" w14:paraId="5FD4D70C" w14:textId="77777777" w:rsidTr="00F3056A">
        <w:tc>
          <w:tcPr>
            <w:tcW w:w="4508" w:type="dxa"/>
          </w:tcPr>
          <w:p w14:paraId="4A419376" w14:textId="33BD8624" w:rsidR="00F3056A" w:rsidRPr="00D437D9" w:rsidRDefault="00BC48AB" w:rsidP="00425533">
            <w:r w:rsidRPr="00D437D9">
              <w:t>Triiron tetraoxide</w:t>
            </w:r>
          </w:p>
        </w:tc>
        <w:tc>
          <w:tcPr>
            <w:tcW w:w="4508" w:type="dxa"/>
          </w:tcPr>
          <w:p w14:paraId="50C2E4EA" w14:textId="797C96FD" w:rsidR="00F3056A" w:rsidRPr="00D437D9" w:rsidRDefault="00BC48AB" w:rsidP="00425533">
            <w:r w:rsidRPr="00D437D9">
              <w:t>-1120.9</w:t>
            </w:r>
            <w:r w:rsidRPr="00D437D9">
              <w:t xml:space="preserve"> </w:t>
            </w:r>
            <w:r w:rsidRPr="00D437D9">
              <w:t>kJ mol</w:t>
            </w:r>
            <w:r w:rsidRPr="00D437D9">
              <w:rPr>
                <w:vertAlign w:val="superscript"/>
              </w:rPr>
              <w:t xml:space="preserve">-1  </w:t>
            </w:r>
          </w:p>
        </w:tc>
      </w:tr>
      <w:tr w:rsidR="00F3056A" w:rsidRPr="00D437D9" w14:paraId="0C92AF56" w14:textId="77777777" w:rsidTr="00F3056A">
        <w:tc>
          <w:tcPr>
            <w:tcW w:w="4508" w:type="dxa"/>
          </w:tcPr>
          <w:p w14:paraId="034AD2BC" w14:textId="7A95C3E6" w:rsidR="00F3056A" w:rsidRPr="00D437D9" w:rsidRDefault="00F86C98" w:rsidP="00425533">
            <w:r w:rsidRPr="00D437D9">
              <w:t>Aluminium oxide</w:t>
            </w:r>
          </w:p>
        </w:tc>
        <w:tc>
          <w:tcPr>
            <w:tcW w:w="4508" w:type="dxa"/>
          </w:tcPr>
          <w:p w14:paraId="688334EF" w14:textId="73F07358" w:rsidR="00F3056A" w:rsidRPr="00D437D9" w:rsidRDefault="00F86C98" w:rsidP="00425533">
            <w:r w:rsidRPr="00D437D9">
              <w:t>-1669.8</w:t>
            </w:r>
            <w:r w:rsidRPr="00D437D9">
              <w:t xml:space="preserve"> </w:t>
            </w:r>
            <w:r w:rsidRPr="00D437D9">
              <w:t>kJ mol</w:t>
            </w:r>
            <w:r w:rsidRPr="00D437D9">
              <w:rPr>
                <w:vertAlign w:val="superscript"/>
              </w:rPr>
              <w:t>-1</w:t>
            </w:r>
            <w:r w:rsidR="00B815CC" w:rsidRPr="00D437D9">
              <w:rPr>
                <w:vertAlign w:val="superscript"/>
              </w:rPr>
              <w:t xml:space="preserve">  </w:t>
            </w:r>
          </w:p>
        </w:tc>
      </w:tr>
      <w:tr w:rsidR="00F86C98" w:rsidRPr="00D437D9" w14:paraId="4E492F50" w14:textId="77777777" w:rsidTr="00F3056A">
        <w:tc>
          <w:tcPr>
            <w:tcW w:w="4508" w:type="dxa"/>
          </w:tcPr>
          <w:p w14:paraId="63141613" w14:textId="2699EF03" w:rsidR="00F86C98" w:rsidRPr="00D437D9" w:rsidRDefault="00A90720" w:rsidP="00425533">
            <w:r w:rsidRPr="00D437D9">
              <w:t>Tungsten trioxide</w:t>
            </w:r>
          </w:p>
        </w:tc>
        <w:tc>
          <w:tcPr>
            <w:tcW w:w="4508" w:type="dxa"/>
          </w:tcPr>
          <w:p w14:paraId="149FB757" w14:textId="0957CF50" w:rsidR="00F86C98" w:rsidRPr="00D437D9" w:rsidRDefault="00A90720" w:rsidP="00425533">
            <w:r w:rsidRPr="00D437D9">
              <w:t>-842.91</w:t>
            </w:r>
            <w:r w:rsidRPr="00D437D9">
              <w:t xml:space="preserve"> </w:t>
            </w:r>
            <w:r w:rsidRPr="00D437D9">
              <w:t>kJ mol</w:t>
            </w:r>
            <w:r w:rsidRPr="00D437D9">
              <w:rPr>
                <w:vertAlign w:val="superscript"/>
              </w:rPr>
              <w:t>-1</w:t>
            </w:r>
            <w:r w:rsidR="00B815CC" w:rsidRPr="00D437D9">
              <w:rPr>
                <w:vertAlign w:val="superscript"/>
              </w:rPr>
              <w:t xml:space="preserve">   </w:t>
            </w:r>
          </w:p>
        </w:tc>
      </w:tr>
      <w:tr w:rsidR="00A90720" w:rsidRPr="00D437D9" w14:paraId="0EF959F7" w14:textId="77777777" w:rsidTr="00F3056A">
        <w:tc>
          <w:tcPr>
            <w:tcW w:w="4508" w:type="dxa"/>
          </w:tcPr>
          <w:p w14:paraId="0914806E" w14:textId="202FA9AD" w:rsidR="00A90720" w:rsidRPr="00D437D9" w:rsidRDefault="005443B9" w:rsidP="00425533">
            <w:r w:rsidRPr="00D437D9">
              <w:t>Potassium chloride</w:t>
            </w:r>
          </w:p>
        </w:tc>
        <w:tc>
          <w:tcPr>
            <w:tcW w:w="4508" w:type="dxa"/>
          </w:tcPr>
          <w:p w14:paraId="728FBAAC" w14:textId="12649815" w:rsidR="00A90720" w:rsidRPr="00D437D9" w:rsidRDefault="005443B9" w:rsidP="00A44A08">
            <w:pPr>
              <w:keepNext/>
            </w:pPr>
            <w:r w:rsidRPr="00D437D9">
              <w:t>-435.9</w:t>
            </w:r>
            <w:r w:rsidRPr="00D437D9">
              <w:t xml:space="preserve"> </w:t>
            </w:r>
            <w:r w:rsidRPr="00D437D9">
              <w:t>kJ mol</w:t>
            </w:r>
            <w:r w:rsidRPr="00D437D9">
              <w:rPr>
                <w:vertAlign w:val="superscript"/>
              </w:rPr>
              <w:t>-1</w:t>
            </w:r>
            <w:r w:rsidR="00B815CC" w:rsidRPr="00D437D9">
              <w:rPr>
                <w:vertAlign w:val="superscript"/>
              </w:rPr>
              <w:t xml:space="preserve">   </w:t>
            </w:r>
          </w:p>
        </w:tc>
      </w:tr>
    </w:tbl>
    <w:p w14:paraId="33FF8EF9" w14:textId="5735657E" w:rsidR="00425533" w:rsidRPr="00D437D9" w:rsidRDefault="00A44A08" w:rsidP="00A44A08">
      <w:pPr>
        <w:pStyle w:val="Caption"/>
        <w:rPr>
          <w:rFonts w:cstheme="minorHAnsi"/>
          <w:color w:val="212121"/>
          <w:vertAlign w:val="superscript"/>
        </w:rPr>
      </w:pPr>
      <w:bookmarkStart w:id="64" w:name="_Toc58585483"/>
      <w:bookmarkStart w:id="65" w:name="_Toc58615823"/>
      <w:r w:rsidRPr="00D437D9">
        <w:t xml:space="preserve">Figure </w:t>
      </w:r>
      <w:fldSimple w:instr=" SEQ Figure \* ARABIC ">
        <w:r w:rsidR="00B11035" w:rsidRPr="00D437D9">
          <w:rPr>
            <w:noProof/>
          </w:rPr>
          <w:t>7</w:t>
        </w:r>
      </w:fldSimple>
      <w:r w:rsidRPr="00D437D9">
        <w:t>- Table showing heats of formation for the combustion of the time delay fuse</w:t>
      </w:r>
      <w:r w:rsidRPr="00D437D9">
        <w:rPr>
          <w:rFonts w:cstheme="minorHAnsi"/>
          <w:color w:val="212121"/>
          <w:vertAlign w:val="superscript"/>
        </w:rPr>
        <w:t xml:space="preserve"> </w:t>
      </w:r>
      <w:sdt>
        <w:sdtPr>
          <w:rPr>
            <w:rFonts w:cstheme="minorHAnsi"/>
            <w:color w:val="212121"/>
            <w:vertAlign w:val="superscript"/>
          </w:rPr>
          <w:id w:val="-440306136"/>
          <w:citation/>
        </w:sdtPr>
        <w:sdtContent>
          <w:r w:rsidRPr="00D437D9">
            <w:rPr>
              <w:rFonts w:cstheme="minorHAnsi"/>
              <w:color w:val="212121"/>
              <w:vertAlign w:val="superscript"/>
            </w:rPr>
            <w:fldChar w:fldCharType="begin"/>
          </w:r>
          <w:r w:rsidRPr="00D437D9">
            <w:rPr>
              <w:rFonts w:cstheme="minorHAnsi"/>
              <w:color w:val="212121"/>
            </w:rPr>
            <w:instrText xml:space="preserve">CITATION Wik201 \l 2057 </w:instrText>
          </w:r>
          <w:r w:rsidRPr="00D437D9">
            <w:rPr>
              <w:rFonts w:cstheme="minorHAnsi"/>
              <w:color w:val="212121"/>
              <w:vertAlign w:val="superscript"/>
            </w:rPr>
            <w:fldChar w:fldCharType="separate"/>
          </w:r>
          <w:r w:rsidR="00B80B1D" w:rsidRPr="00B80B1D">
            <w:rPr>
              <w:rFonts w:cstheme="minorHAnsi"/>
              <w:noProof/>
              <w:color w:val="212121"/>
            </w:rPr>
            <w:t>[44]</w:t>
          </w:r>
          <w:r w:rsidRPr="00D437D9">
            <w:rPr>
              <w:rFonts w:cstheme="minorHAnsi"/>
              <w:color w:val="212121"/>
              <w:vertAlign w:val="superscript"/>
            </w:rPr>
            <w:fldChar w:fldCharType="end"/>
          </w:r>
        </w:sdtContent>
      </w:sdt>
      <w:bookmarkEnd w:id="64"/>
      <w:bookmarkEnd w:id="65"/>
    </w:p>
    <w:p w14:paraId="539F33E7" w14:textId="77777777" w:rsidR="00A44A08" w:rsidRPr="00D437D9" w:rsidRDefault="00A44A08" w:rsidP="00A44A08"/>
    <w:p w14:paraId="352F1276" w14:textId="370B0455" w:rsidR="00F071B5" w:rsidRPr="00D437D9" w:rsidRDefault="00F071B5" w:rsidP="00F071B5">
      <w:pPr>
        <w:rPr>
          <w:b/>
          <w:bCs/>
          <w:sz w:val="32"/>
          <w:szCs w:val="32"/>
        </w:rPr>
      </w:pPr>
      <w:r w:rsidRPr="00D437D9">
        <w:rPr>
          <w:b/>
          <w:bCs/>
          <w:sz w:val="32"/>
          <w:szCs w:val="32"/>
        </w:rPr>
        <w:t>KClO</w:t>
      </w:r>
      <w:r w:rsidRPr="00D437D9">
        <w:rPr>
          <w:b/>
          <w:bCs/>
          <w:sz w:val="32"/>
          <w:szCs w:val="32"/>
          <w:vertAlign w:val="subscript"/>
        </w:rPr>
        <w:t>4</w:t>
      </w:r>
      <w:r w:rsidRPr="00D437D9">
        <w:rPr>
          <w:b/>
          <w:bCs/>
          <w:sz w:val="32"/>
          <w:szCs w:val="32"/>
        </w:rPr>
        <w:t>+W+ 2Al+ Fe</w:t>
      </w:r>
      <w:r w:rsidRPr="00D437D9">
        <w:rPr>
          <w:b/>
          <w:bCs/>
          <w:sz w:val="32"/>
          <w:szCs w:val="32"/>
          <w:vertAlign w:val="subscript"/>
        </w:rPr>
        <w:t>3</w:t>
      </w:r>
      <w:r w:rsidRPr="00D437D9">
        <w:rPr>
          <w:b/>
          <w:bCs/>
          <w:sz w:val="32"/>
          <w:szCs w:val="32"/>
        </w:rPr>
        <w:t>O</w:t>
      </w:r>
      <w:r w:rsidRPr="00D437D9">
        <w:rPr>
          <w:b/>
          <w:bCs/>
          <w:sz w:val="32"/>
          <w:szCs w:val="32"/>
          <w:vertAlign w:val="subscript"/>
        </w:rPr>
        <w:t xml:space="preserve">4 </w:t>
      </w:r>
      <w:r w:rsidRPr="00D437D9">
        <w:rPr>
          <w:b/>
          <w:bCs/>
          <w:sz w:val="32"/>
          <w:szCs w:val="32"/>
        </w:rPr>
        <w:t>=</w:t>
      </w:r>
      <w:r w:rsidRPr="00D437D9">
        <w:rPr>
          <w:rFonts w:cstheme="minorHAnsi"/>
          <w:b/>
          <w:bCs/>
          <w:sz w:val="32"/>
          <w:szCs w:val="32"/>
        </w:rPr>
        <w:t>2Al₂O₃+</w:t>
      </w:r>
      <w:r w:rsidRPr="00D437D9">
        <w:rPr>
          <w:b/>
          <w:bCs/>
          <w:sz w:val="32"/>
          <w:szCs w:val="32"/>
        </w:rPr>
        <w:t xml:space="preserve"> WO</w:t>
      </w:r>
      <w:r w:rsidRPr="00D437D9">
        <w:rPr>
          <w:b/>
          <w:bCs/>
          <w:sz w:val="32"/>
          <w:szCs w:val="32"/>
          <w:vertAlign w:val="subscript"/>
        </w:rPr>
        <w:t>3</w:t>
      </w:r>
      <w:r w:rsidRPr="00D437D9">
        <w:rPr>
          <w:b/>
          <w:bCs/>
          <w:sz w:val="32"/>
          <w:szCs w:val="32"/>
        </w:rPr>
        <w:t>+ 3Fe+ KCl+ O</w:t>
      </w:r>
      <w:r w:rsidRPr="00D437D9">
        <w:rPr>
          <w:b/>
          <w:bCs/>
          <w:sz w:val="32"/>
          <w:szCs w:val="32"/>
          <w:vertAlign w:val="subscript"/>
        </w:rPr>
        <w:t>2</w:t>
      </w:r>
    </w:p>
    <w:p w14:paraId="69E41686" w14:textId="77777777" w:rsidR="00F071B5" w:rsidRPr="00D437D9" w:rsidRDefault="00F071B5" w:rsidP="00F071B5">
      <w:r w:rsidRPr="00D437D9">
        <w:rPr>
          <w:noProof/>
        </w:rPr>
        <mc:AlternateContent>
          <mc:Choice Requires="wps">
            <w:drawing>
              <wp:anchor distT="0" distB="0" distL="114300" distR="114300" simplePos="0" relativeHeight="251672576" behindDoc="0" locked="0" layoutInCell="1" allowOverlap="1" wp14:anchorId="7BA386CC" wp14:editId="4AF8E7FB">
                <wp:simplePos x="0" y="0"/>
                <wp:positionH relativeFrom="margin">
                  <wp:align>right</wp:align>
                </wp:positionH>
                <wp:positionV relativeFrom="paragraph">
                  <wp:posOffset>17780</wp:posOffset>
                </wp:positionV>
                <wp:extent cx="3143250" cy="1000125"/>
                <wp:effectExtent l="0" t="0" r="0" b="9525"/>
                <wp:wrapNone/>
                <wp:docPr id="10" name="Text Box 10"/>
                <wp:cNvGraphicFramePr/>
                <a:graphic xmlns:a="http://schemas.openxmlformats.org/drawingml/2006/main">
                  <a:graphicData uri="http://schemas.microsoft.com/office/word/2010/wordprocessingShape">
                    <wps:wsp>
                      <wps:cNvSpPr txBox="1"/>
                      <wps:spPr>
                        <a:xfrm>
                          <a:off x="0" y="0"/>
                          <a:ext cx="3143250" cy="1000125"/>
                        </a:xfrm>
                        <a:prstGeom prst="rect">
                          <a:avLst/>
                        </a:prstGeom>
                        <a:solidFill>
                          <a:sysClr val="window" lastClr="FFFFFF"/>
                        </a:solidFill>
                        <a:ln w="6350">
                          <a:noFill/>
                        </a:ln>
                      </wps:spPr>
                      <wps:txbx>
                        <w:txbxContent>
                          <w:p w14:paraId="5047410A" w14:textId="77777777" w:rsidR="007F0526" w:rsidRPr="00DB68DD" w:rsidRDefault="007F0526" w:rsidP="00F071B5">
                            <w:r w:rsidRPr="00DB68DD">
                              <w:t>Energy RHS</w:t>
                            </w:r>
                          </w:p>
                          <w:p w14:paraId="58970887" w14:textId="77777777" w:rsidR="007F0526" w:rsidRDefault="007F0526" w:rsidP="00F071B5">
                            <w:r w:rsidRPr="00DB68DD">
                              <w:t>2(-1669.8) + (-842.91) + (-435.9) = -4618.41 kJ mol</w:t>
                            </w:r>
                            <w:r w:rsidRPr="00DB68DD">
                              <w:rPr>
                                <w:vertAlign w:val="super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A386CC" id="Text Box 10" o:spid="_x0000_s1032" type="#_x0000_t202" style="position:absolute;margin-left:196.3pt;margin-top:1.4pt;width:247.5pt;height:78.75pt;z-index:25167257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" fillcolor="window" stroked="f" strokeweight=".5pt">
                <v:textbox>
                  <w:txbxContent>
                    <w:p w14:paraId="5047410A" w14:textId="77777777" w:rsidR="007F0526" w:rsidRPr="00DB68DD" w:rsidRDefault="007F0526" w:rsidP="00F071B5">
                      <w:r w:rsidRPr="00DB68DD">
                        <w:t>Energy RHS</w:t>
                      </w:r>
                    </w:p>
                    <w:p w14:paraId="58970887" w14:textId="77777777" w:rsidR="007F0526" w:rsidRDefault="007F0526" w:rsidP="00F071B5">
                      <w:r w:rsidRPr="00DB68DD">
                        <w:t>2(-1669.8) + (-842.91) + (-435.9) = -4618.41 kJ mol</w:t>
                      </w:r>
                      <w:r w:rsidRPr="00DB68DD">
                        <w:rPr>
                          <w:vertAlign w:val="superscript"/>
                        </w:rPr>
                        <w:t>-1</w:t>
                      </w:r>
                    </w:p>
                  </w:txbxContent>
                </v:textbox>
                <w10:wrap anchorx="margin"/>
              </v:shape>
            </w:pict>
          </mc:Fallback>
        </mc:AlternateContent>
      </w:r>
      <w:r w:rsidRPr="00D437D9">
        <w:t>Energy LHS</w:t>
      </w:r>
    </w:p>
    <w:p w14:paraId="6E4114D4" w14:textId="77777777" w:rsidR="00F071B5" w:rsidRPr="00D437D9" w:rsidRDefault="00F071B5" w:rsidP="00F071B5">
      <w:pPr>
        <w:rPr>
          <w:vertAlign w:val="superscript"/>
        </w:rPr>
      </w:pPr>
      <w:r w:rsidRPr="00D437D9">
        <w:t xml:space="preserve">(-433) + (-1120.9) = </w:t>
      </w:r>
      <w:bookmarkStart w:id="66" w:name="_Hlk56800158"/>
      <w:r w:rsidRPr="00D437D9">
        <w:t>-1553.9</w:t>
      </w:r>
      <w:bookmarkEnd w:id="66"/>
      <w:r w:rsidRPr="00D437D9">
        <w:t>kJ mol</w:t>
      </w:r>
      <w:r w:rsidRPr="00D437D9">
        <w:rPr>
          <w:vertAlign w:val="superscript"/>
        </w:rPr>
        <w:t>-1</w:t>
      </w:r>
    </w:p>
    <w:p w14:paraId="25A1FB7A" w14:textId="77777777" w:rsidR="00F071B5" w:rsidRPr="00D437D9" w:rsidRDefault="00F071B5" w:rsidP="00F071B5"/>
    <w:p w14:paraId="65C103BD" w14:textId="77777777" w:rsidR="00141100" w:rsidRPr="00D437D9" w:rsidRDefault="00141100" w:rsidP="00F071B5"/>
    <w:p w14:paraId="3B16A0DB" w14:textId="4CEF275D" w:rsidR="00141100" w:rsidRPr="00D437D9" w:rsidRDefault="00141100" w:rsidP="00F071B5">
      <w:r w:rsidRPr="00D437D9">
        <w:t>-4618.41- -1553.9=-</w:t>
      </w:r>
      <w:bookmarkStart w:id="67" w:name="_Hlk56800196"/>
      <w:r w:rsidRPr="00D437D9">
        <w:t xml:space="preserve">3064.51 </w:t>
      </w:r>
      <w:bookmarkEnd w:id="67"/>
      <w:r w:rsidRPr="00D437D9">
        <w:t>kJ mol</w:t>
      </w:r>
      <w:r w:rsidRPr="00D437D9">
        <w:rPr>
          <w:vertAlign w:val="superscript"/>
        </w:rPr>
        <w:t xml:space="preserve">-1 </w:t>
      </w:r>
      <w:r w:rsidRPr="00D437D9">
        <w:t>heat of combustion</w:t>
      </w:r>
    </w:p>
    <w:p w14:paraId="0DC5E9C3" w14:textId="768A67F7" w:rsidR="00141100" w:rsidRPr="00D437D9" w:rsidRDefault="00141100" w:rsidP="00F071B5">
      <w:r w:rsidRPr="00D437D9">
        <w:t>-3064.51+</w:t>
      </w:r>
      <w:r w:rsidR="00D84744" w:rsidRPr="00D437D9">
        <w:t>2.38= -3062.13 kJ mol</w:t>
      </w:r>
      <w:r w:rsidR="00D84744" w:rsidRPr="00D437D9">
        <w:rPr>
          <w:vertAlign w:val="superscript"/>
        </w:rPr>
        <w:t>-1</w:t>
      </w:r>
      <w:r w:rsidR="00D84744" w:rsidRPr="00D437D9">
        <w:t xml:space="preserve"> heat of explosion</w:t>
      </w:r>
    </w:p>
    <w:p w14:paraId="007C6FA4" w14:textId="47BC0D3C" w:rsidR="004A6724" w:rsidRPr="00D437D9" w:rsidRDefault="004A6724" w:rsidP="004A6724"/>
    <w:p w14:paraId="69DC2468" w14:textId="77777777" w:rsidR="008D34DF" w:rsidRPr="00D437D9" w:rsidRDefault="008D34DF" w:rsidP="004A6724"/>
    <w:p w14:paraId="6F580D97" w14:textId="298D5B75" w:rsidR="001A09BB" w:rsidRPr="00D437D9" w:rsidRDefault="001A09BB" w:rsidP="001A09BB">
      <w:pPr>
        <w:pStyle w:val="Heading2"/>
      </w:pPr>
      <w:bookmarkStart w:id="68" w:name="_Toc58614238"/>
      <w:r w:rsidRPr="00D437D9">
        <w:t>Heat Release for FOX-7</w:t>
      </w:r>
      <w:bookmarkEnd w:id="68"/>
    </w:p>
    <w:p w14:paraId="2EFA5792" w14:textId="77777777" w:rsidR="008D34DF" w:rsidRPr="00D437D9" w:rsidRDefault="008D34DF" w:rsidP="008D34DF"/>
    <w:tbl>
      <w:tblPr>
        <w:tblStyle w:val="TableGrid"/>
        <w:tblW w:w="0" w:type="auto"/>
        <w:tblLook w:val="04A0" w:firstRow="1" w:lastRow="0" w:firstColumn="1" w:lastColumn="0" w:noHBand="0" w:noVBand="1"/>
      </w:tblPr>
      <w:tblGrid>
        <w:gridCol w:w="2122"/>
        <w:gridCol w:w="2268"/>
      </w:tblGrid>
      <w:tr w:rsidR="008D34DF" w:rsidRPr="00D437D9" w14:paraId="6C85190B" w14:textId="77777777" w:rsidTr="00621BB1">
        <w:tc>
          <w:tcPr>
            <w:tcW w:w="2122" w:type="dxa"/>
          </w:tcPr>
          <w:p w14:paraId="1FF8E806" w14:textId="77777777" w:rsidR="008D34DF" w:rsidRPr="00D437D9" w:rsidRDefault="008D34DF" w:rsidP="00621BB1">
            <w:pPr>
              <w:rPr>
                <w:rFonts w:cstheme="minorHAnsi"/>
                <w:b/>
                <w:bCs/>
                <w:color w:val="000000" w:themeColor="text1"/>
                <w:shd w:val="clear" w:color="auto" w:fill="FFFFFF"/>
              </w:rPr>
            </w:pPr>
            <w:r w:rsidRPr="00D437D9">
              <w:rPr>
                <w:rFonts w:cstheme="minorHAnsi"/>
                <w:b/>
                <w:bCs/>
                <w:color w:val="000000" w:themeColor="text1"/>
                <w:shd w:val="clear" w:color="auto" w:fill="FFFFFF"/>
              </w:rPr>
              <w:t>Chemical</w:t>
            </w:r>
          </w:p>
        </w:tc>
        <w:tc>
          <w:tcPr>
            <w:tcW w:w="2268" w:type="dxa"/>
          </w:tcPr>
          <w:p w14:paraId="2AE9F5BD" w14:textId="77777777" w:rsidR="008D34DF" w:rsidRPr="00D437D9" w:rsidRDefault="008D34DF" w:rsidP="00621BB1">
            <w:pPr>
              <w:jc w:val="both"/>
              <w:rPr>
                <w:rFonts w:cstheme="minorHAnsi"/>
                <w:b/>
                <w:bCs/>
                <w:color w:val="000000" w:themeColor="text1"/>
                <w:shd w:val="clear" w:color="auto" w:fill="FFFFFF"/>
              </w:rPr>
            </w:pPr>
            <w:r w:rsidRPr="00D437D9">
              <w:rPr>
                <w:rFonts w:cstheme="minorHAnsi"/>
                <w:b/>
                <w:bCs/>
                <w:color w:val="000000" w:themeColor="text1"/>
                <w:shd w:val="clear" w:color="auto" w:fill="FFFFFF"/>
              </w:rPr>
              <w:t>Heat of formation</w:t>
            </w:r>
          </w:p>
        </w:tc>
      </w:tr>
      <w:tr w:rsidR="008D34DF" w:rsidRPr="00D437D9" w14:paraId="1B1DB25B" w14:textId="77777777" w:rsidTr="00621BB1">
        <w:tc>
          <w:tcPr>
            <w:tcW w:w="2122" w:type="dxa"/>
          </w:tcPr>
          <w:p w14:paraId="491E9C7A" w14:textId="0584A6E3" w:rsidR="008D34DF" w:rsidRPr="00D437D9" w:rsidRDefault="004A4ACC" w:rsidP="00621BB1">
            <w:pPr>
              <w:rPr>
                <w:rFonts w:cstheme="minorHAnsi"/>
                <w:color w:val="000000" w:themeColor="text1"/>
                <w:shd w:val="clear" w:color="auto" w:fill="FFFFFF"/>
              </w:rPr>
            </w:pPr>
            <w:r w:rsidRPr="00D437D9">
              <w:rPr>
                <w:rFonts w:cstheme="minorHAnsi"/>
                <w:color w:val="000000" w:themeColor="text1"/>
                <w:shd w:val="clear" w:color="auto" w:fill="FFFFFF"/>
              </w:rPr>
              <w:t>FOX-7</w:t>
            </w:r>
          </w:p>
        </w:tc>
        <w:tc>
          <w:tcPr>
            <w:tcW w:w="2268" w:type="dxa"/>
          </w:tcPr>
          <w:p w14:paraId="370406E7" w14:textId="60B625C0" w:rsidR="004A4ACC" w:rsidRPr="00D437D9" w:rsidRDefault="004A4ACC" w:rsidP="004A4ACC">
            <w:r w:rsidRPr="00D437D9">
              <w:t>218</w:t>
            </w:r>
            <w:r w:rsidRPr="00D437D9">
              <w:rPr>
                <w:rFonts w:cstheme="minorHAnsi"/>
                <w:color w:val="212121"/>
              </w:rPr>
              <w:t>kJ mol</w:t>
            </w:r>
            <w:r w:rsidRPr="00D437D9">
              <w:rPr>
                <w:rFonts w:cstheme="minorHAnsi"/>
                <w:color w:val="212121"/>
                <w:vertAlign w:val="superscript"/>
              </w:rPr>
              <w:t>-1</w:t>
            </w:r>
            <w:r w:rsidRPr="00D437D9">
              <w:rPr>
                <w:rFonts w:cstheme="minorHAnsi"/>
                <w:color w:val="212121"/>
              </w:rPr>
              <w:t xml:space="preserve">    </w:t>
            </w:r>
            <w:sdt>
              <w:sdtPr>
                <w:id w:val="345985405"/>
                <w:citation/>
              </w:sdtPr>
              <w:sdtContent>
                <w:r w:rsidRPr="00D437D9">
                  <w:fldChar w:fldCharType="begin"/>
                </w:r>
                <w:r w:rsidRPr="00D437D9">
                  <w:instrText xml:space="preserve"> CITATION Tho07 \l 2057 </w:instrText>
                </w:r>
                <w:r w:rsidRPr="00D437D9">
                  <w:fldChar w:fldCharType="separate"/>
                </w:r>
                <w:r w:rsidR="00B80B1D" w:rsidRPr="00B80B1D">
                  <w:rPr>
                    <w:noProof/>
                  </w:rPr>
                  <w:t>[41]</w:t>
                </w:r>
                <w:r w:rsidRPr="00D437D9">
                  <w:fldChar w:fldCharType="end"/>
                </w:r>
              </w:sdtContent>
            </w:sdt>
          </w:p>
          <w:p w14:paraId="4668EE9F" w14:textId="3089A070" w:rsidR="004A4ACC" w:rsidRPr="00D437D9" w:rsidRDefault="004A4ACC" w:rsidP="004A4ACC"/>
          <w:p w14:paraId="7C74779D" w14:textId="77777777" w:rsidR="008D34DF" w:rsidRPr="00D437D9" w:rsidRDefault="008D34DF" w:rsidP="004A4ACC">
            <w:pPr>
              <w:rPr>
                <w:rFonts w:cstheme="minorHAnsi"/>
                <w:color w:val="000000" w:themeColor="text1"/>
                <w:shd w:val="clear" w:color="auto" w:fill="FFFFFF"/>
              </w:rPr>
            </w:pPr>
          </w:p>
        </w:tc>
      </w:tr>
      <w:tr w:rsidR="008D34DF" w:rsidRPr="00D437D9" w14:paraId="44DCADB2" w14:textId="77777777" w:rsidTr="00621BB1">
        <w:tc>
          <w:tcPr>
            <w:tcW w:w="2122" w:type="dxa"/>
          </w:tcPr>
          <w:p w14:paraId="5D500B53" w14:textId="77777777" w:rsidR="008D34DF" w:rsidRPr="00D437D9" w:rsidRDefault="008D34DF" w:rsidP="00621BB1">
            <w:pPr>
              <w:rPr>
                <w:rFonts w:cstheme="minorHAnsi"/>
                <w:color w:val="000000" w:themeColor="text1"/>
                <w:shd w:val="clear" w:color="auto" w:fill="FFFFFF"/>
              </w:rPr>
            </w:pPr>
            <w:r w:rsidRPr="00D437D9">
              <w:rPr>
                <w:rFonts w:cstheme="minorHAnsi"/>
                <w:color w:val="000000" w:themeColor="text1"/>
                <w:shd w:val="clear" w:color="auto" w:fill="FFFFFF"/>
              </w:rPr>
              <w:t>Carbon Monoxide</w:t>
            </w:r>
          </w:p>
        </w:tc>
        <w:tc>
          <w:tcPr>
            <w:tcW w:w="2268" w:type="dxa"/>
          </w:tcPr>
          <w:p w14:paraId="62CF46D1" w14:textId="22C373C9" w:rsidR="008D34DF" w:rsidRPr="00D437D9" w:rsidRDefault="008D34DF" w:rsidP="00621BB1">
            <w:pPr>
              <w:rPr>
                <w:rFonts w:cstheme="minorHAnsi"/>
                <w:color w:val="000000" w:themeColor="text1"/>
                <w:shd w:val="clear" w:color="auto" w:fill="FFFFFF"/>
              </w:rPr>
            </w:pPr>
            <w:r w:rsidRPr="00D437D9">
              <w:rPr>
                <w:rFonts w:cstheme="minorHAnsi"/>
                <w:color w:val="000000" w:themeColor="text1"/>
                <w:shd w:val="clear" w:color="auto" w:fill="FFFFFF"/>
              </w:rPr>
              <w:t>-110.5</w:t>
            </w:r>
            <w:r w:rsidRPr="00D437D9">
              <w:rPr>
                <w:rFonts w:cstheme="minorHAnsi"/>
                <w:color w:val="212121"/>
              </w:rPr>
              <w:t xml:space="preserve"> kJ mol</w:t>
            </w:r>
            <w:r w:rsidRPr="00D437D9">
              <w:rPr>
                <w:rFonts w:cstheme="minorHAnsi"/>
                <w:color w:val="212121"/>
                <w:vertAlign w:val="superscript"/>
              </w:rPr>
              <w:t>-1</w:t>
            </w:r>
            <w:r w:rsidRPr="00D437D9">
              <w:rPr>
                <w:rFonts w:cstheme="minorHAnsi"/>
                <w:color w:val="212121"/>
              </w:rPr>
              <w:t xml:space="preserve">   </w:t>
            </w:r>
            <w:r w:rsidRPr="00D437D9">
              <w:rPr>
                <w:rFonts w:cstheme="minorHAnsi"/>
                <w:color w:val="212121"/>
                <w:vertAlign w:val="superscript"/>
              </w:rPr>
              <w:t xml:space="preserve">     </w:t>
            </w:r>
            <w:sdt>
              <w:sdtPr>
                <w:rPr>
                  <w:rFonts w:cstheme="minorHAnsi"/>
                  <w:color w:val="212121"/>
                  <w:vertAlign w:val="superscript"/>
                </w:rPr>
                <w:id w:val="-2032796517"/>
                <w:citation/>
              </w:sdtPr>
              <w:sdtContent>
                <w:r w:rsidRPr="00D437D9">
                  <w:rPr>
                    <w:rFonts w:cstheme="minorHAnsi"/>
                    <w:color w:val="212121"/>
                    <w:vertAlign w:val="superscript"/>
                  </w:rPr>
                  <w:fldChar w:fldCharType="begin"/>
                </w:r>
                <w:r w:rsidRPr="00D437D9">
                  <w:rPr>
                    <w:rFonts w:cstheme="minorHAnsi"/>
                    <w:color w:val="212121"/>
                  </w:rPr>
                  <w:instrText xml:space="preserve"> CITATION Ann20 \l 2057 </w:instrText>
                </w:r>
                <w:r w:rsidRPr="00D437D9">
                  <w:rPr>
                    <w:rFonts w:cstheme="minorHAnsi"/>
                    <w:color w:val="212121"/>
                    <w:vertAlign w:val="superscript"/>
                  </w:rPr>
                  <w:fldChar w:fldCharType="separate"/>
                </w:r>
                <w:r w:rsidR="00B80B1D" w:rsidRPr="00B80B1D">
                  <w:rPr>
                    <w:rFonts w:cstheme="minorHAnsi"/>
                    <w:noProof/>
                    <w:color w:val="212121"/>
                  </w:rPr>
                  <w:t>[43]</w:t>
                </w:r>
                <w:r w:rsidRPr="00D437D9">
                  <w:rPr>
                    <w:rFonts w:cstheme="minorHAnsi"/>
                    <w:color w:val="212121"/>
                    <w:vertAlign w:val="superscript"/>
                  </w:rPr>
                  <w:fldChar w:fldCharType="end"/>
                </w:r>
              </w:sdtContent>
            </w:sdt>
          </w:p>
        </w:tc>
      </w:tr>
      <w:tr w:rsidR="008D34DF" w:rsidRPr="00D437D9" w14:paraId="6074B25D" w14:textId="77777777" w:rsidTr="00621BB1">
        <w:tc>
          <w:tcPr>
            <w:tcW w:w="2122" w:type="dxa"/>
          </w:tcPr>
          <w:p w14:paraId="61006379" w14:textId="77777777" w:rsidR="008D34DF" w:rsidRPr="00D437D9" w:rsidRDefault="008D34DF" w:rsidP="00621BB1">
            <w:pPr>
              <w:rPr>
                <w:rFonts w:cstheme="minorHAnsi"/>
                <w:color w:val="000000" w:themeColor="text1"/>
                <w:shd w:val="clear" w:color="auto" w:fill="FFFFFF"/>
              </w:rPr>
            </w:pPr>
            <w:r w:rsidRPr="00D437D9">
              <w:rPr>
                <w:rFonts w:cstheme="minorHAnsi"/>
                <w:color w:val="000000" w:themeColor="text1"/>
                <w:shd w:val="clear" w:color="auto" w:fill="FFFFFF"/>
              </w:rPr>
              <w:t>Water (gas)</w:t>
            </w:r>
          </w:p>
        </w:tc>
        <w:tc>
          <w:tcPr>
            <w:tcW w:w="2268" w:type="dxa"/>
          </w:tcPr>
          <w:p w14:paraId="66F502AE" w14:textId="516BDF2B" w:rsidR="008D34DF" w:rsidRPr="00D437D9" w:rsidRDefault="008D34DF" w:rsidP="00B11035">
            <w:pPr>
              <w:keepNext/>
              <w:rPr>
                <w:rFonts w:cstheme="minorHAnsi"/>
                <w:color w:val="000000" w:themeColor="text1"/>
                <w:shd w:val="clear" w:color="auto" w:fill="FFFFFF"/>
              </w:rPr>
            </w:pPr>
            <w:r w:rsidRPr="00D437D9">
              <w:t>-241.8</w:t>
            </w:r>
            <w:r w:rsidRPr="00D437D9">
              <w:rPr>
                <w:rFonts w:cstheme="minorHAnsi"/>
                <w:color w:val="212121"/>
              </w:rPr>
              <w:t xml:space="preserve"> kJ mol</w:t>
            </w:r>
            <w:r w:rsidRPr="00D437D9">
              <w:rPr>
                <w:rFonts w:cstheme="minorHAnsi"/>
                <w:color w:val="212121"/>
                <w:vertAlign w:val="superscript"/>
              </w:rPr>
              <w:t>-1</w:t>
            </w:r>
            <w:r w:rsidRPr="00D437D9">
              <w:rPr>
                <w:rFonts w:cstheme="minorHAnsi"/>
                <w:color w:val="212121"/>
              </w:rPr>
              <w:t xml:space="preserve">   </w:t>
            </w:r>
            <w:r w:rsidRPr="00D437D9">
              <w:rPr>
                <w:rFonts w:cstheme="minorHAnsi"/>
                <w:color w:val="212121"/>
                <w:vertAlign w:val="superscript"/>
              </w:rPr>
              <w:t xml:space="preserve">     </w:t>
            </w:r>
            <w:sdt>
              <w:sdtPr>
                <w:rPr>
                  <w:rFonts w:cstheme="minorHAnsi"/>
                  <w:color w:val="212121"/>
                  <w:vertAlign w:val="superscript"/>
                </w:rPr>
                <w:id w:val="1086269152"/>
                <w:citation/>
              </w:sdtPr>
              <w:sdtContent>
                <w:r w:rsidRPr="00D437D9">
                  <w:rPr>
                    <w:rFonts w:cstheme="minorHAnsi"/>
                    <w:color w:val="212121"/>
                    <w:vertAlign w:val="superscript"/>
                  </w:rPr>
                  <w:fldChar w:fldCharType="begin"/>
                </w:r>
                <w:r w:rsidRPr="00D437D9">
                  <w:rPr>
                    <w:rFonts w:cstheme="minorHAnsi"/>
                    <w:color w:val="212121"/>
                  </w:rPr>
                  <w:instrText xml:space="preserve"> CITATION Ann20 \l 2057 </w:instrText>
                </w:r>
                <w:r w:rsidRPr="00D437D9">
                  <w:rPr>
                    <w:rFonts w:cstheme="minorHAnsi"/>
                    <w:color w:val="212121"/>
                    <w:vertAlign w:val="superscript"/>
                  </w:rPr>
                  <w:fldChar w:fldCharType="separate"/>
                </w:r>
                <w:r w:rsidR="00B80B1D" w:rsidRPr="00B80B1D">
                  <w:rPr>
                    <w:rFonts w:cstheme="minorHAnsi"/>
                    <w:noProof/>
                    <w:color w:val="212121"/>
                  </w:rPr>
                  <w:t>[43]</w:t>
                </w:r>
                <w:r w:rsidRPr="00D437D9">
                  <w:rPr>
                    <w:rFonts w:cstheme="minorHAnsi"/>
                    <w:color w:val="212121"/>
                    <w:vertAlign w:val="superscript"/>
                  </w:rPr>
                  <w:fldChar w:fldCharType="end"/>
                </w:r>
              </w:sdtContent>
            </w:sdt>
          </w:p>
        </w:tc>
      </w:tr>
    </w:tbl>
    <w:p w14:paraId="26CBE013" w14:textId="39F41C41" w:rsidR="00B11035" w:rsidRPr="00D437D9" w:rsidRDefault="00B11035">
      <w:pPr>
        <w:pStyle w:val="Caption"/>
      </w:pPr>
      <w:bookmarkStart w:id="69" w:name="_Toc58585484"/>
      <w:bookmarkStart w:id="70" w:name="_Toc58615824"/>
      <w:r w:rsidRPr="00D437D9">
        <w:t xml:space="preserve">Figure </w:t>
      </w:r>
      <w:fldSimple w:instr=" SEQ Figure \* ARABIC ">
        <w:r w:rsidRPr="00D437D9">
          <w:rPr>
            <w:noProof/>
          </w:rPr>
          <w:t>8</w:t>
        </w:r>
      </w:fldSimple>
      <w:r w:rsidRPr="00D437D9">
        <w:t>- table showing the heats of formation for chemicals involved in the explosion of FOX-7</w:t>
      </w:r>
      <w:bookmarkEnd w:id="69"/>
      <w:bookmarkEnd w:id="70"/>
    </w:p>
    <w:p w14:paraId="68699DF3" w14:textId="77777777" w:rsidR="00B11035" w:rsidRPr="00D437D9" w:rsidRDefault="00B11035" w:rsidP="001A09BB">
      <w:pPr>
        <w:pStyle w:val="NormalWeb"/>
        <w:spacing w:before="200" w:beforeAutospacing="0" w:after="0" w:afterAutospacing="0" w:line="192" w:lineRule="auto"/>
        <w:ind w:left="547" w:hanging="547"/>
        <w:rPr>
          <w:rFonts w:ascii="Arial" w:hAnsi="Arial" w:cs="Arial"/>
          <w:color w:val="000000"/>
          <w:sz w:val="18"/>
          <w:szCs w:val="18"/>
        </w:rPr>
      </w:pPr>
    </w:p>
    <w:p w14:paraId="612EC85E" w14:textId="64ECB85C" w:rsidR="001A09BB" w:rsidRPr="00D437D9" w:rsidRDefault="001A09BB" w:rsidP="001A09BB">
      <w:pPr>
        <w:pStyle w:val="NormalWeb"/>
        <w:spacing w:before="200" w:beforeAutospacing="0" w:after="0" w:afterAutospacing="0" w:line="192" w:lineRule="auto"/>
        <w:ind w:left="547" w:hanging="547"/>
        <w:rPr>
          <w:rFonts w:asciiTheme="minorHAnsi" w:hAnsiTheme="minorHAnsi" w:cstheme="minorHAnsi"/>
          <w:sz w:val="44"/>
          <w:szCs w:val="44"/>
        </w:rPr>
      </w:pPr>
      <w:r w:rsidRPr="00D437D9">
        <w:rPr>
          <w:rFonts w:ascii="Arial" w:hAnsi="Arial" w:cs="Arial"/>
          <w:color w:val="000000"/>
          <w:sz w:val="18"/>
          <w:szCs w:val="18"/>
        </w:rPr>
        <w:br/>
      </w:r>
      <w:r w:rsidRPr="00D437D9">
        <w:rPr>
          <w:rFonts w:asciiTheme="minorHAnsi" w:hAnsiTheme="minorHAnsi" w:cstheme="minorHAnsi"/>
          <w:color w:val="000000"/>
          <w:sz w:val="44"/>
          <w:szCs w:val="44"/>
        </w:rPr>
        <w:t>C</w:t>
      </w:r>
      <w:r w:rsidRPr="00D437D9">
        <w:rPr>
          <w:rFonts w:asciiTheme="minorHAnsi" w:hAnsiTheme="minorHAnsi" w:cstheme="minorHAnsi"/>
          <w:color w:val="000000"/>
          <w:sz w:val="44"/>
          <w:szCs w:val="44"/>
          <w:vertAlign w:val="subscript"/>
        </w:rPr>
        <w:t>2</w:t>
      </w:r>
      <w:r w:rsidRPr="00D437D9">
        <w:rPr>
          <w:rFonts w:asciiTheme="minorHAnsi" w:hAnsiTheme="minorHAnsi" w:cstheme="minorHAnsi"/>
          <w:color w:val="000000"/>
          <w:sz w:val="44"/>
          <w:szCs w:val="44"/>
        </w:rPr>
        <w:t>H</w:t>
      </w:r>
      <w:r w:rsidRPr="00D437D9">
        <w:rPr>
          <w:rFonts w:asciiTheme="minorHAnsi" w:hAnsiTheme="minorHAnsi" w:cstheme="minorHAnsi"/>
          <w:color w:val="000000"/>
          <w:sz w:val="44"/>
          <w:szCs w:val="44"/>
          <w:vertAlign w:val="subscript"/>
        </w:rPr>
        <w:t>4</w:t>
      </w:r>
      <w:r w:rsidRPr="00D437D9">
        <w:rPr>
          <w:rFonts w:asciiTheme="minorHAnsi" w:hAnsiTheme="minorHAnsi" w:cstheme="minorHAnsi"/>
          <w:color w:val="000000"/>
          <w:sz w:val="44"/>
          <w:szCs w:val="44"/>
        </w:rPr>
        <w:t>N</w:t>
      </w:r>
      <w:r w:rsidRPr="00D437D9">
        <w:rPr>
          <w:rFonts w:asciiTheme="minorHAnsi" w:hAnsiTheme="minorHAnsi" w:cstheme="minorHAnsi"/>
          <w:color w:val="000000"/>
          <w:sz w:val="44"/>
          <w:szCs w:val="44"/>
          <w:vertAlign w:val="subscript"/>
        </w:rPr>
        <w:t>4</w:t>
      </w:r>
      <w:r w:rsidRPr="00D437D9">
        <w:rPr>
          <w:rFonts w:asciiTheme="minorHAnsi" w:hAnsiTheme="minorHAnsi" w:cstheme="minorHAnsi"/>
          <w:color w:val="000000"/>
          <w:sz w:val="44"/>
          <w:szCs w:val="44"/>
        </w:rPr>
        <w:t>O</w:t>
      </w:r>
      <w:r w:rsidRPr="00D437D9">
        <w:rPr>
          <w:rFonts w:asciiTheme="minorHAnsi" w:hAnsiTheme="minorHAnsi" w:cstheme="minorHAnsi"/>
          <w:color w:val="000000"/>
          <w:sz w:val="44"/>
          <w:szCs w:val="44"/>
          <w:vertAlign w:val="subscript"/>
        </w:rPr>
        <w:t>4</w:t>
      </w:r>
      <w:r w:rsidRPr="00D437D9">
        <w:rPr>
          <w:rFonts w:asciiTheme="minorHAnsi" w:hAnsiTheme="minorHAnsi" w:cstheme="minorHAnsi"/>
          <w:color w:val="000000"/>
          <w:sz w:val="44"/>
          <w:szCs w:val="44"/>
        </w:rPr>
        <w:t>=</w:t>
      </w:r>
      <w:r w:rsidRPr="00D437D9">
        <w:rPr>
          <w:rFonts w:asciiTheme="minorHAnsi" w:hAnsiTheme="minorHAnsi" w:cstheme="minorHAnsi"/>
          <w:color w:val="000000" w:themeColor="text1"/>
          <w:kern w:val="24"/>
          <w:sz w:val="44"/>
          <w:szCs w:val="44"/>
        </w:rPr>
        <w:t xml:space="preserve"> </w:t>
      </w:r>
      <w:r w:rsidRPr="00D437D9">
        <w:rPr>
          <w:rFonts w:asciiTheme="minorHAnsi" w:eastAsiaTheme="majorEastAsia" w:hAnsiTheme="minorHAnsi" w:cstheme="minorHAnsi"/>
          <w:color w:val="000000" w:themeColor="text1"/>
          <w:kern w:val="24"/>
          <w:sz w:val="44"/>
          <w:szCs w:val="44"/>
        </w:rPr>
        <w:t>2CO + 2H</w:t>
      </w:r>
      <w:r w:rsidRPr="00D437D9">
        <w:rPr>
          <w:rFonts w:asciiTheme="minorHAnsi" w:eastAsiaTheme="majorEastAsia" w:hAnsiTheme="minorHAnsi" w:cstheme="minorHAnsi"/>
          <w:color w:val="000000" w:themeColor="text1"/>
          <w:kern w:val="24"/>
          <w:position w:val="-10"/>
          <w:sz w:val="44"/>
          <w:szCs w:val="44"/>
          <w:vertAlign w:val="subscript"/>
        </w:rPr>
        <w:t>2</w:t>
      </w:r>
      <w:r w:rsidRPr="00D437D9">
        <w:rPr>
          <w:rFonts w:asciiTheme="minorHAnsi" w:eastAsiaTheme="majorEastAsia" w:hAnsiTheme="minorHAnsi" w:cstheme="minorHAnsi"/>
          <w:color w:val="000000" w:themeColor="text1"/>
          <w:kern w:val="24"/>
          <w:sz w:val="44"/>
          <w:szCs w:val="44"/>
        </w:rPr>
        <w:t>O + 2</w:t>
      </w:r>
      <w:r w:rsidRPr="00D437D9">
        <w:rPr>
          <w:rFonts w:asciiTheme="minorHAnsi" w:eastAsiaTheme="majorEastAsia" w:hAnsiTheme="minorHAnsi" w:cstheme="minorHAnsi"/>
          <w:color w:val="000000" w:themeColor="text1"/>
          <w:kern w:val="24"/>
          <w:position w:val="-10"/>
          <w:sz w:val="44"/>
          <w:szCs w:val="44"/>
          <w:vertAlign w:val="subscript"/>
        </w:rPr>
        <w:t xml:space="preserve"> </w:t>
      </w:r>
      <w:r w:rsidRPr="00D437D9">
        <w:rPr>
          <w:rFonts w:asciiTheme="minorHAnsi" w:eastAsiaTheme="majorEastAsia" w:hAnsiTheme="minorHAnsi" w:cstheme="minorHAnsi"/>
          <w:color w:val="000000" w:themeColor="text1"/>
          <w:kern w:val="24"/>
          <w:sz w:val="44"/>
          <w:szCs w:val="44"/>
        </w:rPr>
        <w:t>N</w:t>
      </w:r>
      <w:r w:rsidRPr="00D437D9">
        <w:rPr>
          <w:rFonts w:asciiTheme="minorHAnsi" w:eastAsiaTheme="majorEastAsia" w:hAnsiTheme="minorHAnsi" w:cstheme="minorHAnsi"/>
          <w:color w:val="000000" w:themeColor="text1"/>
          <w:kern w:val="24"/>
          <w:position w:val="-10"/>
          <w:sz w:val="44"/>
          <w:szCs w:val="44"/>
          <w:vertAlign w:val="subscript"/>
        </w:rPr>
        <w:t xml:space="preserve">2 </w:t>
      </w:r>
    </w:p>
    <w:p w14:paraId="5AC9A9E5" w14:textId="77777777" w:rsidR="001A09BB" w:rsidRPr="00D437D9" w:rsidRDefault="001A09BB" w:rsidP="001A09BB">
      <w:r w:rsidRPr="00D437D9">
        <w:rPr>
          <w:noProof/>
        </w:rPr>
        <mc:AlternateContent>
          <mc:Choice Requires="wps">
            <w:drawing>
              <wp:anchor distT="0" distB="0" distL="114300" distR="114300" simplePos="0" relativeHeight="251674624" behindDoc="0" locked="0" layoutInCell="1" allowOverlap="1" wp14:anchorId="198328C9" wp14:editId="6CDDE7D9">
                <wp:simplePos x="0" y="0"/>
                <wp:positionH relativeFrom="column">
                  <wp:posOffset>2723745</wp:posOffset>
                </wp:positionH>
                <wp:positionV relativeFrom="paragraph">
                  <wp:posOffset>267605</wp:posOffset>
                </wp:positionV>
                <wp:extent cx="2800350" cy="603115"/>
                <wp:effectExtent l="0" t="0" r="0" b="6985"/>
                <wp:wrapNone/>
                <wp:docPr id="11" name="Text Box 11"/>
                <wp:cNvGraphicFramePr/>
                <a:graphic xmlns:a="http://schemas.openxmlformats.org/drawingml/2006/main">
                  <a:graphicData uri="http://schemas.microsoft.com/office/word/2010/wordprocessingShape">
                    <wps:wsp>
                      <wps:cNvSpPr txBox="1"/>
                      <wps:spPr>
                        <a:xfrm>
                          <a:off x="0" y="0"/>
                          <a:ext cx="2800350" cy="603115"/>
                        </a:xfrm>
                        <a:prstGeom prst="rect">
                          <a:avLst/>
                        </a:prstGeom>
                        <a:solidFill>
                          <a:sysClr val="window" lastClr="FFFFFF"/>
                        </a:solidFill>
                        <a:ln w="6350">
                          <a:noFill/>
                        </a:ln>
                      </wps:spPr>
                      <wps:txbx>
                        <w:txbxContent>
                          <w:p w14:paraId="7D39ABE5" w14:textId="77777777" w:rsidR="007F0526" w:rsidRPr="00DB68DD" w:rsidRDefault="007F0526" w:rsidP="001A09BB">
                            <w:r w:rsidRPr="00DB68DD">
                              <w:t>Energy RHS</w:t>
                            </w:r>
                          </w:p>
                          <w:p w14:paraId="2884677B" w14:textId="77777777" w:rsidR="007F0526" w:rsidRPr="00DB68DD" w:rsidRDefault="007F0526" w:rsidP="001A09BB">
                            <w:r w:rsidRPr="00DB68DD">
                              <w:t>2(-110.</w:t>
                            </w:r>
                            <w:proofErr w:type="gramStart"/>
                            <w:r w:rsidRPr="00DB68DD">
                              <w:t>5)+</w:t>
                            </w:r>
                            <w:proofErr w:type="gramEnd"/>
                            <w:r w:rsidRPr="00DB68DD">
                              <w:t>2(-241.8)+0=-704.6</w:t>
                            </w:r>
                            <w:r w:rsidRPr="00DB68DD">
                              <w:rPr>
                                <w:rFonts w:cstheme="minorHAnsi"/>
                                <w:color w:val="212121"/>
                              </w:rPr>
                              <w:t>kJ mol</w:t>
                            </w:r>
                            <w:r w:rsidRPr="00DB68DD">
                              <w:rPr>
                                <w:rFonts w:cstheme="minorHAnsi"/>
                                <w:color w:val="212121"/>
                                <w:vertAlign w:val="superscript"/>
                              </w:rPr>
                              <w:t>-1</w:t>
                            </w:r>
                            <w:r w:rsidRPr="00DB68DD">
                              <w:rPr>
                                <w:rFonts w:cstheme="minorHAnsi"/>
                                <w:color w:val="212121"/>
                              </w:rPr>
                              <w:t xml:space="preserve">    </w:t>
                            </w:r>
                          </w:p>
                          <w:p w14:paraId="7A8293C0" w14:textId="77777777" w:rsidR="007F0526" w:rsidRPr="00DB68DD" w:rsidRDefault="007F0526" w:rsidP="001A09BB"/>
                          <w:p w14:paraId="7E6B242F" w14:textId="7CF851FB" w:rsidR="007F0526" w:rsidRDefault="007F0526" w:rsidP="001A0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8328C9" id="Text Box 11" o:spid="_x0000_s1033" type="#_x0000_t202" style="position:absolute;margin-left:214.45pt;margin-top:21.05pt;width:220.5pt;height:4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" fillcolor="window" stroked="f" strokeweight=".5pt">
                <v:textbox>
                  <w:txbxContent>
                    <w:p w14:paraId="7D39ABE5" w14:textId="77777777" w:rsidR="007F0526" w:rsidRPr="00DB68DD" w:rsidRDefault="007F0526" w:rsidP="001A09BB">
                      <w:r w:rsidRPr="00DB68DD">
                        <w:t>Energy RHS</w:t>
                      </w:r>
                    </w:p>
                    <w:p w14:paraId="2884677B" w14:textId="77777777" w:rsidR="007F0526" w:rsidRPr="00DB68DD" w:rsidRDefault="007F0526" w:rsidP="001A09BB">
                      <w:r w:rsidRPr="00DB68DD">
                        <w:t>2(-110.</w:t>
                      </w:r>
                      <w:proofErr w:type="gramStart"/>
                      <w:r w:rsidRPr="00DB68DD">
                        <w:t>5)+</w:t>
                      </w:r>
                      <w:proofErr w:type="gramEnd"/>
                      <w:r w:rsidRPr="00DB68DD">
                        <w:t>2(-241.8)+0=-704.6</w:t>
                      </w:r>
                      <w:r w:rsidRPr="00DB68DD">
                        <w:rPr>
                          <w:rFonts w:cstheme="minorHAnsi"/>
                          <w:color w:val="212121"/>
                        </w:rPr>
                        <w:t>kJ mol</w:t>
                      </w:r>
                      <w:r w:rsidRPr="00DB68DD">
                        <w:rPr>
                          <w:rFonts w:cstheme="minorHAnsi"/>
                          <w:color w:val="212121"/>
                          <w:vertAlign w:val="superscript"/>
                        </w:rPr>
                        <w:t>-1</w:t>
                      </w:r>
                      <w:r w:rsidRPr="00DB68DD">
                        <w:rPr>
                          <w:rFonts w:cstheme="minorHAnsi"/>
                          <w:color w:val="212121"/>
                        </w:rPr>
                        <w:t xml:space="preserve">    </w:t>
                      </w:r>
                    </w:p>
                    <w:p w14:paraId="7A8293C0" w14:textId="77777777" w:rsidR="007F0526" w:rsidRPr="00DB68DD" w:rsidRDefault="007F0526" w:rsidP="001A09BB"/>
                    <w:p w14:paraId="7E6B242F" w14:textId="7CF851FB" w:rsidR="007F0526" w:rsidRDefault="007F0526" w:rsidP="001A09BB"/>
                  </w:txbxContent>
                </v:textbox>
              </v:shape>
            </w:pict>
          </mc:Fallback>
        </mc:AlternateContent>
      </w:r>
    </w:p>
    <w:p w14:paraId="058797AD" w14:textId="77777777" w:rsidR="001A09BB" w:rsidRPr="00D437D9" w:rsidRDefault="001A09BB" w:rsidP="001A09BB">
      <w:r w:rsidRPr="00D437D9">
        <w:t xml:space="preserve">Energy LHS                                                                 </w:t>
      </w:r>
    </w:p>
    <w:p w14:paraId="3DD28763" w14:textId="77777777" w:rsidR="001A09BB" w:rsidRPr="00D437D9" w:rsidRDefault="001A09BB" w:rsidP="001A09BB">
      <w:r w:rsidRPr="00D437D9">
        <w:t>218</w:t>
      </w:r>
      <w:r w:rsidRPr="00D437D9">
        <w:rPr>
          <w:rFonts w:cstheme="minorHAnsi"/>
          <w:color w:val="212121"/>
        </w:rPr>
        <w:t>kJ mol</w:t>
      </w:r>
      <w:r w:rsidRPr="00D437D9">
        <w:rPr>
          <w:rFonts w:cstheme="minorHAnsi"/>
          <w:color w:val="212121"/>
          <w:vertAlign w:val="superscript"/>
        </w:rPr>
        <w:t>-1</w:t>
      </w:r>
      <w:r w:rsidRPr="00D437D9">
        <w:rPr>
          <w:rFonts w:cstheme="minorHAnsi"/>
          <w:color w:val="212121"/>
        </w:rPr>
        <w:t xml:space="preserve">    </w:t>
      </w:r>
    </w:p>
    <w:p w14:paraId="41594070" w14:textId="77777777" w:rsidR="001A09BB" w:rsidRPr="00D437D9" w:rsidRDefault="001A09BB" w:rsidP="001A09BB"/>
    <w:p w14:paraId="1809ECDF" w14:textId="77777777" w:rsidR="001A09BB" w:rsidRPr="00D437D9" w:rsidRDefault="001A09BB" w:rsidP="001A09BB"/>
    <w:p w14:paraId="3DB651AF" w14:textId="659A588F" w:rsidR="004A6724" w:rsidRPr="004A6724" w:rsidRDefault="001A09BB" w:rsidP="004A6724">
      <w:r w:rsidRPr="00D437D9">
        <w:t>-704.6-218=-9</w:t>
      </w:r>
      <w:r w:rsidRPr="00DB68DD">
        <w:t>22.6kJ mol</w:t>
      </w:r>
      <w:r w:rsidRPr="00DB68DD">
        <w:rPr>
          <w:rFonts w:cstheme="minorHAnsi"/>
          <w:color w:val="212121"/>
          <w:vertAlign w:val="superscript"/>
        </w:rPr>
        <w:t>-1</w:t>
      </w:r>
      <w:r w:rsidRPr="00DB68DD">
        <w:t xml:space="preserve"> heat release.</w:t>
      </w:r>
    </w:p>
    <w:sectPr w:rsidR="004A6724" w:rsidRPr="004A6724" w:rsidSect="00AA3C68">
      <w:footerReference w:type="defaul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95041B" w14:textId="77777777" w:rsidR="00C22925" w:rsidRDefault="00C22925" w:rsidP="00455C8A">
      <w:pPr>
        <w:spacing w:after="0" w:line="240" w:lineRule="auto"/>
      </w:pPr>
      <w:r>
        <w:separator/>
      </w:r>
    </w:p>
  </w:endnote>
  <w:endnote w:type="continuationSeparator" w:id="0">
    <w:p w14:paraId="038108F0" w14:textId="77777777" w:rsidR="00C22925" w:rsidRDefault="00C22925" w:rsidP="00455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992833"/>
      <w:docPartObj>
        <w:docPartGallery w:val="Page Numbers (Bottom of Page)"/>
        <w:docPartUnique/>
      </w:docPartObj>
    </w:sdtPr>
    <w:sdtEndPr>
      <w:rPr>
        <w:noProof/>
      </w:rPr>
    </w:sdtEndPr>
    <w:sdtContent>
      <w:p w14:paraId="470EFA7A" w14:textId="71167958" w:rsidR="00AA3C68" w:rsidRDefault="00AA3C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B615FE" w14:textId="77777777" w:rsidR="00AA3C68" w:rsidRDefault="00AA3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0398953"/>
      <w:docPartObj>
        <w:docPartGallery w:val="Page Numbers (Bottom of Page)"/>
        <w:docPartUnique/>
      </w:docPartObj>
    </w:sdtPr>
    <w:sdtEndPr>
      <w:rPr>
        <w:noProof/>
      </w:rPr>
    </w:sdtEndPr>
    <w:sdtContent>
      <w:p w14:paraId="5C8D4CFD" w14:textId="382B5CCF" w:rsidR="00AA3C68" w:rsidRDefault="00AA3C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444910" w14:textId="77777777" w:rsidR="00AA3C68" w:rsidRDefault="00AA3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5B8436" w14:textId="77777777" w:rsidR="00C22925" w:rsidRDefault="00C22925" w:rsidP="00455C8A">
      <w:pPr>
        <w:spacing w:after="0" w:line="240" w:lineRule="auto"/>
      </w:pPr>
      <w:r>
        <w:separator/>
      </w:r>
    </w:p>
  </w:footnote>
  <w:footnote w:type="continuationSeparator" w:id="0">
    <w:p w14:paraId="33700677" w14:textId="77777777" w:rsidR="00C22925" w:rsidRDefault="00C22925" w:rsidP="00455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F5B86"/>
    <w:multiLevelType w:val="hybridMultilevel"/>
    <w:tmpl w:val="CC0C8F42"/>
    <w:lvl w:ilvl="0" w:tplc="7CC89872">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D3DC0"/>
    <w:multiLevelType w:val="hybridMultilevel"/>
    <w:tmpl w:val="663ED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E590C"/>
    <w:multiLevelType w:val="hybridMultilevel"/>
    <w:tmpl w:val="B3961FEE"/>
    <w:lvl w:ilvl="0" w:tplc="EBC0EC08">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1B5231"/>
    <w:multiLevelType w:val="hybridMultilevel"/>
    <w:tmpl w:val="2C96DFB8"/>
    <w:lvl w:ilvl="0" w:tplc="9BE08C98">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BE6B5E"/>
    <w:multiLevelType w:val="hybridMultilevel"/>
    <w:tmpl w:val="B5C266B2"/>
    <w:lvl w:ilvl="0" w:tplc="3160AED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1MbE0NTIyMjExM7BU0lEKTi0uzszPAykwqgUAeOJo0CwAAAA="/>
  </w:docVars>
  <w:rsids>
    <w:rsidRoot w:val="00593514"/>
    <w:rsid w:val="00000D23"/>
    <w:rsid w:val="00001816"/>
    <w:rsid w:val="000018E3"/>
    <w:rsid w:val="000027DC"/>
    <w:rsid w:val="00002AB9"/>
    <w:rsid w:val="00004BC4"/>
    <w:rsid w:val="000051AB"/>
    <w:rsid w:val="00006860"/>
    <w:rsid w:val="00007686"/>
    <w:rsid w:val="00010FF3"/>
    <w:rsid w:val="00011F4A"/>
    <w:rsid w:val="00013136"/>
    <w:rsid w:val="0001378F"/>
    <w:rsid w:val="00013DDA"/>
    <w:rsid w:val="000166DF"/>
    <w:rsid w:val="00016DD3"/>
    <w:rsid w:val="00020D8C"/>
    <w:rsid w:val="00020E76"/>
    <w:rsid w:val="0002154C"/>
    <w:rsid w:val="00021E99"/>
    <w:rsid w:val="000223A0"/>
    <w:rsid w:val="000252DC"/>
    <w:rsid w:val="000256E2"/>
    <w:rsid w:val="0002775C"/>
    <w:rsid w:val="00027ED8"/>
    <w:rsid w:val="00030DCB"/>
    <w:rsid w:val="000310B2"/>
    <w:rsid w:val="00031322"/>
    <w:rsid w:val="00036C0B"/>
    <w:rsid w:val="00044C22"/>
    <w:rsid w:val="00046E40"/>
    <w:rsid w:val="000513D8"/>
    <w:rsid w:val="0005176D"/>
    <w:rsid w:val="000517D5"/>
    <w:rsid w:val="0005251C"/>
    <w:rsid w:val="00054B9E"/>
    <w:rsid w:val="000550A5"/>
    <w:rsid w:val="00056489"/>
    <w:rsid w:val="00056925"/>
    <w:rsid w:val="0005706B"/>
    <w:rsid w:val="0005754B"/>
    <w:rsid w:val="00060064"/>
    <w:rsid w:val="00061E45"/>
    <w:rsid w:val="00061E8A"/>
    <w:rsid w:val="00062B1A"/>
    <w:rsid w:val="000651C3"/>
    <w:rsid w:val="000700A6"/>
    <w:rsid w:val="00072F71"/>
    <w:rsid w:val="00075F44"/>
    <w:rsid w:val="00076656"/>
    <w:rsid w:val="00081A8D"/>
    <w:rsid w:val="00081F39"/>
    <w:rsid w:val="000840D0"/>
    <w:rsid w:val="00085D2C"/>
    <w:rsid w:val="000878C2"/>
    <w:rsid w:val="000901E3"/>
    <w:rsid w:val="0009038C"/>
    <w:rsid w:val="00090F17"/>
    <w:rsid w:val="0009290B"/>
    <w:rsid w:val="00092ED6"/>
    <w:rsid w:val="000944A2"/>
    <w:rsid w:val="00095582"/>
    <w:rsid w:val="00096E6A"/>
    <w:rsid w:val="00097665"/>
    <w:rsid w:val="000978A0"/>
    <w:rsid w:val="000A0BC5"/>
    <w:rsid w:val="000A1E5C"/>
    <w:rsid w:val="000A473B"/>
    <w:rsid w:val="000A6AC2"/>
    <w:rsid w:val="000A6FFF"/>
    <w:rsid w:val="000A7E02"/>
    <w:rsid w:val="000B299B"/>
    <w:rsid w:val="000B2FB4"/>
    <w:rsid w:val="000B36FD"/>
    <w:rsid w:val="000B437A"/>
    <w:rsid w:val="000C0193"/>
    <w:rsid w:val="000C2377"/>
    <w:rsid w:val="000C3B04"/>
    <w:rsid w:val="000C5666"/>
    <w:rsid w:val="000D046F"/>
    <w:rsid w:val="000D2EB5"/>
    <w:rsid w:val="000E0FB9"/>
    <w:rsid w:val="000E33A9"/>
    <w:rsid w:val="000E33D2"/>
    <w:rsid w:val="000E3EAB"/>
    <w:rsid w:val="000E5506"/>
    <w:rsid w:val="000E6BD8"/>
    <w:rsid w:val="000E7AE2"/>
    <w:rsid w:val="000F3AB2"/>
    <w:rsid w:val="000F4F0A"/>
    <w:rsid w:val="000F60CF"/>
    <w:rsid w:val="00101DB9"/>
    <w:rsid w:val="00102207"/>
    <w:rsid w:val="0010223C"/>
    <w:rsid w:val="00102296"/>
    <w:rsid w:val="0010229B"/>
    <w:rsid w:val="00104176"/>
    <w:rsid w:val="001066EC"/>
    <w:rsid w:val="0010761F"/>
    <w:rsid w:val="0010776E"/>
    <w:rsid w:val="001124F9"/>
    <w:rsid w:val="001138AA"/>
    <w:rsid w:val="00114E71"/>
    <w:rsid w:val="00115C9F"/>
    <w:rsid w:val="00117B63"/>
    <w:rsid w:val="001207C6"/>
    <w:rsid w:val="00120CEB"/>
    <w:rsid w:val="001210BC"/>
    <w:rsid w:val="001219FE"/>
    <w:rsid w:val="00121CE8"/>
    <w:rsid w:val="00123589"/>
    <w:rsid w:val="001235DE"/>
    <w:rsid w:val="00123CB3"/>
    <w:rsid w:val="00125086"/>
    <w:rsid w:val="001303B0"/>
    <w:rsid w:val="00130412"/>
    <w:rsid w:val="00130712"/>
    <w:rsid w:val="00130D55"/>
    <w:rsid w:val="00130EAC"/>
    <w:rsid w:val="00132067"/>
    <w:rsid w:val="0013239A"/>
    <w:rsid w:val="00133DC3"/>
    <w:rsid w:val="0013411F"/>
    <w:rsid w:val="001342F3"/>
    <w:rsid w:val="00135787"/>
    <w:rsid w:val="00135C20"/>
    <w:rsid w:val="00135E18"/>
    <w:rsid w:val="001406B2"/>
    <w:rsid w:val="001407E2"/>
    <w:rsid w:val="00141100"/>
    <w:rsid w:val="001419F6"/>
    <w:rsid w:val="00141DBB"/>
    <w:rsid w:val="00142038"/>
    <w:rsid w:val="001420ED"/>
    <w:rsid w:val="001429C2"/>
    <w:rsid w:val="00143288"/>
    <w:rsid w:val="00145299"/>
    <w:rsid w:val="001473CB"/>
    <w:rsid w:val="00151298"/>
    <w:rsid w:val="00152CEF"/>
    <w:rsid w:val="001535D6"/>
    <w:rsid w:val="001541C1"/>
    <w:rsid w:val="00155306"/>
    <w:rsid w:val="00161409"/>
    <w:rsid w:val="00161903"/>
    <w:rsid w:val="0016232E"/>
    <w:rsid w:val="0016257A"/>
    <w:rsid w:val="001627F3"/>
    <w:rsid w:val="00162E5A"/>
    <w:rsid w:val="00163875"/>
    <w:rsid w:val="001647C0"/>
    <w:rsid w:val="001648F0"/>
    <w:rsid w:val="00165B1B"/>
    <w:rsid w:val="00166193"/>
    <w:rsid w:val="00173EA3"/>
    <w:rsid w:val="00174190"/>
    <w:rsid w:val="0017451A"/>
    <w:rsid w:val="00176EAD"/>
    <w:rsid w:val="0018289B"/>
    <w:rsid w:val="001833B2"/>
    <w:rsid w:val="001869A8"/>
    <w:rsid w:val="001919D3"/>
    <w:rsid w:val="00192623"/>
    <w:rsid w:val="001945F3"/>
    <w:rsid w:val="00194AE9"/>
    <w:rsid w:val="00196230"/>
    <w:rsid w:val="00196F6C"/>
    <w:rsid w:val="001A09BB"/>
    <w:rsid w:val="001A3A0F"/>
    <w:rsid w:val="001A3C45"/>
    <w:rsid w:val="001A4139"/>
    <w:rsid w:val="001A46DD"/>
    <w:rsid w:val="001A5E85"/>
    <w:rsid w:val="001A6A8C"/>
    <w:rsid w:val="001B0E5F"/>
    <w:rsid w:val="001B11D2"/>
    <w:rsid w:val="001B1AB0"/>
    <w:rsid w:val="001B3BC9"/>
    <w:rsid w:val="001C00A2"/>
    <w:rsid w:val="001C12D8"/>
    <w:rsid w:val="001C2CDF"/>
    <w:rsid w:val="001C4497"/>
    <w:rsid w:val="001C5867"/>
    <w:rsid w:val="001C70E4"/>
    <w:rsid w:val="001C7A0B"/>
    <w:rsid w:val="001D0813"/>
    <w:rsid w:val="001D10F8"/>
    <w:rsid w:val="001D114A"/>
    <w:rsid w:val="001D1999"/>
    <w:rsid w:val="001D2243"/>
    <w:rsid w:val="001D3DBD"/>
    <w:rsid w:val="001D7DAD"/>
    <w:rsid w:val="001E0D5D"/>
    <w:rsid w:val="001E570E"/>
    <w:rsid w:val="001E786E"/>
    <w:rsid w:val="001F10C2"/>
    <w:rsid w:val="001F1CEC"/>
    <w:rsid w:val="001F22AB"/>
    <w:rsid w:val="001F3404"/>
    <w:rsid w:val="001F3914"/>
    <w:rsid w:val="001F3B54"/>
    <w:rsid w:val="001F4F7A"/>
    <w:rsid w:val="0020083A"/>
    <w:rsid w:val="0020101D"/>
    <w:rsid w:val="00202069"/>
    <w:rsid w:val="00202AB7"/>
    <w:rsid w:val="00204871"/>
    <w:rsid w:val="00205CBC"/>
    <w:rsid w:val="00207CFC"/>
    <w:rsid w:val="00207EAF"/>
    <w:rsid w:val="00210DF9"/>
    <w:rsid w:val="00211024"/>
    <w:rsid w:val="00211062"/>
    <w:rsid w:val="00211D79"/>
    <w:rsid w:val="00214160"/>
    <w:rsid w:val="00216050"/>
    <w:rsid w:val="0021632D"/>
    <w:rsid w:val="00220816"/>
    <w:rsid w:val="00220EE4"/>
    <w:rsid w:val="00222A48"/>
    <w:rsid w:val="0022383C"/>
    <w:rsid w:val="00226696"/>
    <w:rsid w:val="00226D3C"/>
    <w:rsid w:val="00227C6C"/>
    <w:rsid w:val="00230A0F"/>
    <w:rsid w:val="00230BF0"/>
    <w:rsid w:val="00231955"/>
    <w:rsid w:val="0023226D"/>
    <w:rsid w:val="00234531"/>
    <w:rsid w:val="00235659"/>
    <w:rsid w:val="00236AFA"/>
    <w:rsid w:val="00240005"/>
    <w:rsid w:val="00240652"/>
    <w:rsid w:val="00240780"/>
    <w:rsid w:val="002425C6"/>
    <w:rsid w:val="00242F45"/>
    <w:rsid w:val="002433B6"/>
    <w:rsid w:val="00243433"/>
    <w:rsid w:val="002458F6"/>
    <w:rsid w:val="00251C14"/>
    <w:rsid w:val="002521C6"/>
    <w:rsid w:val="00254B89"/>
    <w:rsid w:val="00255E25"/>
    <w:rsid w:val="002613B9"/>
    <w:rsid w:val="00262DEC"/>
    <w:rsid w:val="002636A1"/>
    <w:rsid w:val="00264EF0"/>
    <w:rsid w:val="00267B11"/>
    <w:rsid w:val="002700FA"/>
    <w:rsid w:val="002705E8"/>
    <w:rsid w:val="0027192F"/>
    <w:rsid w:val="00274AB7"/>
    <w:rsid w:val="00274C22"/>
    <w:rsid w:val="00274CC4"/>
    <w:rsid w:val="00274F72"/>
    <w:rsid w:val="0028238F"/>
    <w:rsid w:val="002878D5"/>
    <w:rsid w:val="0029002D"/>
    <w:rsid w:val="00290F8E"/>
    <w:rsid w:val="00291274"/>
    <w:rsid w:val="00293BAC"/>
    <w:rsid w:val="00294201"/>
    <w:rsid w:val="00295DC7"/>
    <w:rsid w:val="002967DE"/>
    <w:rsid w:val="00296F4E"/>
    <w:rsid w:val="002A16D1"/>
    <w:rsid w:val="002A2F22"/>
    <w:rsid w:val="002B116D"/>
    <w:rsid w:val="002B16F3"/>
    <w:rsid w:val="002B1E48"/>
    <w:rsid w:val="002B2F67"/>
    <w:rsid w:val="002B3470"/>
    <w:rsid w:val="002B3AD7"/>
    <w:rsid w:val="002B3F74"/>
    <w:rsid w:val="002B40A5"/>
    <w:rsid w:val="002B4804"/>
    <w:rsid w:val="002B4B18"/>
    <w:rsid w:val="002B52C7"/>
    <w:rsid w:val="002B61F7"/>
    <w:rsid w:val="002C121D"/>
    <w:rsid w:val="002C144B"/>
    <w:rsid w:val="002D1306"/>
    <w:rsid w:val="002D302A"/>
    <w:rsid w:val="002D3DE6"/>
    <w:rsid w:val="002D41D7"/>
    <w:rsid w:val="002D5F00"/>
    <w:rsid w:val="002D68B0"/>
    <w:rsid w:val="002E069E"/>
    <w:rsid w:val="002E208B"/>
    <w:rsid w:val="002E2B6C"/>
    <w:rsid w:val="002E4FEA"/>
    <w:rsid w:val="002F28B0"/>
    <w:rsid w:val="002F3063"/>
    <w:rsid w:val="002F33A6"/>
    <w:rsid w:val="002F3B22"/>
    <w:rsid w:val="002F65B8"/>
    <w:rsid w:val="00300F87"/>
    <w:rsid w:val="00302416"/>
    <w:rsid w:val="00302918"/>
    <w:rsid w:val="00303371"/>
    <w:rsid w:val="003051D3"/>
    <w:rsid w:val="003058EB"/>
    <w:rsid w:val="00310C44"/>
    <w:rsid w:val="00312D14"/>
    <w:rsid w:val="00312F9C"/>
    <w:rsid w:val="00315FFF"/>
    <w:rsid w:val="003203E9"/>
    <w:rsid w:val="0032318B"/>
    <w:rsid w:val="003240FC"/>
    <w:rsid w:val="003248E5"/>
    <w:rsid w:val="00327DEF"/>
    <w:rsid w:val="00330638"/>
    <w:rsid w:val="003355A4"/>
    <w:rsid w:val="00335BC5"/>
    <w:rsid w:val="003365CA"/>
    <w:rsid w:val="00340075"/>
    <w:rsid w:val="00340C57"/>
    <w:rsid w:val="00340CCC"/>
    <w:rsid w:val="00341215"/>
    <w:rsid w:val="00343DB6"/>
    <w:rsid w:val="003453A4"/>
    <w:rsid w:val="0034758B"/>
    <w:rsid w:val="003475CA"/>
    <w:rsid w:val="003507BC"/>
    <w:rsid w:val="0035088F"/>
    <w:rsid w:val="00350CEA"/>
    <w:rsid w:val="003510C9"/>
    <w:rsid w:val="00351B45"/>
    <w:rsid w:val="0035221A"/>
    <w:rsid w:val="00353BE0"/>
    <w:rsid w:val="00353C86"/>
    <w:rsid w:val="00353D5D"/>
    <w:rsid w:val="00356277"/>
    <w:rsid w:val="0035658D"/>
    <w:rsid w:val="003573B2"/>
    <w:rsid w:val="00361E53"/>
    <w:rsid w:val="0036298E"/>
    <w:rsid w:val="003647AF"/>
    <w:rsid w:val="00365BDE"/>
    <w:rsid w:val="00367224"/>
    <w:rsid w:val="003672AB"/>
    <w:rsid w:val="00371226"/>
    <w:rsid w:val="00373CC5"/>
    <w:rsid w:val="00375F1C"/>
    <w:rsid w:val="0038030C"/>
    <w:rsid w:val="00381500"/>
    <w:rsid w:val="003838B8"/>
    <w:rsid w:val="00383963"/>
    <w:rsid w:val="00391859"/>
    <w:rsid w:val="00392761"/>
    <w:rsid w:val="00392941"/>
    <w:rsid w:val="00393022"/>
    <w:rsid w:val="003930F8"/>
    <w:rsid w:val="00393A8E"/>
    <w:rsid w:val="00393EDC"/>
    <w:rsid w:val="00395A7F"/>
    <w:rsid w:val="00396083"/>
    <w:rsid w:val="00396D4A"/>
    <w:rsid w:val="0039784C"/>
    <w:rsid w:val="003A0C7B"/>
    <w:rsid w:val="003A4603"/>
    <w:rsid w:val="003A608A"/>
    <w:rsid w:val="003A63E6"/>
    <w:rsid w:val="003A6725"/>
    <w:rsid w:val="003B28A3"/>
    <w:rsid w:val="003B2A92"/>
    <w:rsid w:val="003B349B"/>
    <w:rsid w:val="003B4909"/>
    <w:rsid w:val="003B501A"/>
    <w:rsid w:val="003B522E"/>
    <w:rsid w:val="003C0646"/>
    <w:rsid w:val="003C124E"/>
    <w:rsid w:val="003C4736"/>
    <w:rsid w:val="003C482A"/>
    <w:rsid w:val="003C4C3E"/>
    <w:rsid w:val="003C6AFB"/>
    <w:rsid w:val="003D2537"/>
    <w:rsid w:val="003D5A81"/>
    <w:rsid w:val="003E0B85"/>
    <w:rsid w:val="003E13D3"/>
    <w:rsid w:val="003E40E2"/>
    <w:rsid w:val="003E4391"/>
    <w:rsid w:val="003E5B03"/>
    <w:rsid w:val="003E6F9E"/>
    <w:rsid w:val="003E7973"/>
    <w:rsid w:val="003F1232"/>
    <w:rsid w:val="003F28D9"/>
    <w:rsid w:val="003F2E68"/>
    <w:rsid w:val="003F3E80"/>
    <w:rsid w:val="003F502D"/>
    <w:rsid w:val="003F5C0D"/>
    <w:rsid w:val="003F7211"/>
    <w:rsid w:val="0040092B"/>
    <w:rsid w:val="004027EB"/>
    <w:rsid w:val="00402D25"/>
    <w:rsid w:val="0041114A"/>
    <w:rsid w:val="0041209C"/>
    <w:rsid w:val="00412842"/>
    <w:rsid w:val="0041420A"/>
    <w:rsid w:val="00414759"/>
    <w:rsid w:val="00414939"/>
    <w:rsid w:val="004170C9"/>
    <w:rsid w:val="00423F09"/>
    <w:rsid w:val="00425533"/>
    <w:rsid w:val="004260A2"/>
    <w:rsid w:val="00426720"/>
    <w:rsid w:val="004270E2"/>
    <w:rsid w:val="00432313"/>
    <w:rsid w:val="004369A8"/>
    <w:rsid w:val="00437727"/>
    <w:rsid w:val="00440011"/>
    <w:rsid w:val="004448AC"/>
    <w:rsid w:val="00446A4C"/>
    <w:rsid w:val="004509E3"/>
    <w:rsid w:val="0045150A"/>
    <w:rsid w:val="00452FD3"/>
    <w:rsid w:val="004547DC"/>
    <w:rsid w:val="00454C97"/>
    <w:rsid w:val="00455040"/>
    <w:rsid w:val="004554A3"/>
    <w:rsid w:val="00455C8A"/>
    <w:rsid w:val="00456B76"/>
    <w:rsid w:val="00460186"/>
    <w:rsid w:val="004602DB"/>
    <w:rsid w:val="00460452"/>
    <w:rsid w:val="00461FEE"/>
    <w:rsid w:val="00461FF0"/>
    <w:rsid w:val="004626F5"/>
    <w:rsid w:val="00463207"/>
    <w:rsid w:val="00466860"/>
    <w:rsid w:val="00470860"/>
    <w:rsid w:val="00471447"/>
    <w:rsid w:val="00473CDF"/>
    <w:rsid w:val="00475EA4"/>
    <w:rsid w:val="00477456"/>
    <w:rsid w:val="00477884"/>
    <w:rsid w:val="00480674"/>
    <w:rsid w:val="00480F67"/>
    <w:rsid w:val="00483EBC"/>
    <w:rsid w:val="00484F74"/>
    <w:rsid w:val="00485CC2"/>
    <w:rsid w:val="00486388"/>
    <w:rsid w:val="0048675D"/>
    <w:rsid w:val="004872C5"/>
    <w:rsid w:val="00487E57"/>
    <w:rsid w:val="004918A6"/>
    <w:rsid w:val="00491F9B"/>
    <w:rsid w:val="0049270D"/>
    <w:rsid w:val="00493687"/>
    <w:rsid w:val="004A2635"/>
    <w:rsid w:val="004A4ACC"/>
    <w:rsid w:val="004A6724"/>
    <w:rsid w:val="004A6E0D"/>
    <w:rsid w:val="004A6EAD"/>
    <w:rsid w:val="004A7530"/>
    <w:rsid w:val="004B12D5"/>
    <w:rsid w:val="004B30AF"/>
    <w:rsid w:val="004B347D"/>
    <w:rsid w:val="004B4493"/>
    <w:rsid w:val="004C1881"/>
    <w:rsid w:val="004C1B2B"/>
    <w:rsid w:val="004C22E3"/>
    <w:rsid w:val="004C4D6C"/>
    <w:rsid w:val="004C501D"/>
    <w:rsid w:val="004C575C"/>
    <w:rsid w:val="004C576B"/>
    <w:rsid w:val="004C7758"/>
    <w:rsid w:val="004D00E7"/>
    <w:rsid w:val="004D0DAE"/>
    <w:rsid w:val="004D3837"/>
    <w:rsid w:val="004D3DCB"/>
    <w:rsid w:val="004D5198"/>
    <w:rsid w:val="004D60E4"/>
    <w:rsid w:val="004D61ED"/>
    <w:rsid w:val="004F106C"/>
    <w:rsid w:val="004F6B16"/>
    <w:rsid w:val="004F6C70"/>
    <w:rsid w:val="0050377D"/>
    <w:rsid w:val="0050567B"/>
    <w:rsid w:val="0051159E"/>
    <w:rsid w:val="005132A7"/>
    <w:rsid w:val="00513E05"/>
    <w:rsid w:val="00521E26"/>
    <w:rsid w:val="00522178"/>
    <w:rsid w:val="00524690"/>
    <w:rsid w:val="005274CD"/>
    <w:rsid w:val="00527946"/>
    <w:rsid w:val="00527CAD"/>
    <w:rsid w:val="00534FCA"/>
    <w:rsid w:val="00535805"/>
    <w:rsid w:val="00535E84"/>
    <w:rsid w:val="00535EA9"/>
    <w:rsid w:val="00536D7F"/>
    <w:rsid w:val="00541B32"/>
    <w:rsid w:val="00542C8F"/>
    <w:rsid w:val="005443B9"/>
    <w:rsid w:val="00545A06"/>
    <w:rsid w:val="00546E00"/>
    <w:rsid w:val="0054708E"/>
    <w:rsid w:val="00554479"/>
    <w:rsid w:val="005553AF"/>
    <w:rsid w:val="00556D8A"/>
    <w:rsid w:val="005616CF"/>
    <w:rsid w:val="00561C97"/>
    <w:rsid w:val="00563B04"/>
    <w:rsid w:val="005662E3"/>
    <w:rsid w:val="00566C97"/>
    <w:rsid w:val="00573B3B"/>
    <w:rsid w:val="005750C2"/>
    <w:rsid w:val="005800E2"/>
    <w:rsid w:val="0058050B"/>
    <w:rsid w:val="00581D3A"/>
    <w:rsid w:val="00582248"/>
    <w:rsid w:val="00583DD9"/>
    <w:rsid w:val="00584FE0"/>
    <w:rsid w:val="005862CF"/>
    <w:rsid w:val="00587EC6"/>
    <w:rsid w:val="00591299"/>
    <w:rsid w:val="00591940"/>
    <w:rsid w:val="005928AB"/>
    <w:rsid w:val="005931D9"/>
    <w:rsid w:val="00593514"/>
    <w:rsid w:val="00594CBF"/>
    <w:rsid w:val="00595391"/>
    <w:rsid w:val="005977A8"/>
    <w:rsid w:val="00597940"/>
    <w:rsid w:val="005A0325"/>
    <w:rsid w:val="005A0F66"/>
    <w:rsid w:val="005A3113"/>
    <w:rsid w:val="005A3302"/>
    <w:rsid w:val="005A3947"/>
    <w:rsid w:val="005A3CD9"/>
    <w:rsid w:val="005A430F"/>
    <w:rsid w:val="005A46BE"/>
    <w:rsid w:val="005A57DF"/>
    <w:rsid w:val="005A5F87"/>
    <w:rsid w:val="005A775A"/>
    <w:rsid w:val="005A7947"/>
    <w:rsid w:val="005A7F9F"/>
    <w:rsid w:val="005B0596"/>
    <w:rsid w:val="005B26BF"/>
    <w:rsid w:val="005B52EE"/>
    <w:rsid w:val="005C08FA"/>
    <w:rsid w:val="005C0BD6"/>
    <w:rsid w:val="005C2C8D"/>
    <w:rsid w:val="005C37FB"/>
    <w:rsid w:val="005C3ABE"/>
    <w:rsid w:val="005C4BFE"/>
    <w:rsid w:val="005C554A"/>
    <w:rsid w:val="005C65D0"/>
    <w:rsid w:val="005C727F"/>
    <w:rsid w:val="005C7B2A"/>
    <w:rsid w:val="005D2E89"/>
    <w:rsid w:val="005D40D6"/>
    <w:rsid w:val="005D76F1"/>
    <w:rsid w:val="005D78B5"/>
    <w:rsid w:val="005E0F6E"/>
    <w:rsid w:val="005E2257"/>
    <w:rsid w:val="005E24D6"/>
    <w:rsid w:val="005E2A29"/>
    <w:rsid w:val="005E5B11"/>
    <w:rsid w:val="005F00DA"/>
    <w:rsid w:val="005F021D"/>
    <w:rsid w:val="005F2D3F"/>
    <w:rsid w:val="005F2EA1"/>
    <w:rsid w:val="005F4AE6"/>
    <w:rsid w:val="005F6207"/>
    <w:rsid w:val="005F6FA7"/>
    <w:rsid w:val="00600062"/>
    <w:rsid w:val="0060076D"/>
    <w:rsid w:val="00604AE5"/>
    <w:rsid w:val="0060529C"/>
    <w:rsid w:val="00605333"/>
    <w:rsid w:val="00610579"/>
    <w:rsid w:val="0061312B"/>
    <w:rsid w:val="00613722"/>
    <w:rsid w:val="0061547D"/>
    <w:rsid w:val="0061699D"/>
    <w:rsid w:val="00616F90"/>
    <w:rsid w:val="00620A3B"/>
    <w:rsid w:val="00622062"/>
    <w:rsid w:val="0062312C"/>
    <w:rsid w:val="00626882"/>
    <w:rsid w:val="00626947"/>
    <w:rsid w:val="0063023C"/>
    <w:rsid w:val="006332E7"/>
    <w:rsid w:val="00634F0D"/>
    <w:rsid w:val="006368B6"/>
    <w:rsid w:val="00636968"/>
    <w:rsid w:val="00640665"/>
    <w:rsid w:val="00642006"/>
    <w:rsid w:val="00644739"/>
    <w:rsid w:val="006456B5"/>
    <w:rsid w:val="0065056D"/>
    <w:rsid w:val="006511EF"/>
    <w:rsid w:val="00653BDE"/>
    <w:rsid w:val="006543AE"/>
    <w:rsid w:val="0065497A"/>
    <w:rsid w:val="00660431"/>
    <w:rsid w:val="006633EA"/>
    <w:rsid w:val="006651B5"/>
    <w:rsid w:val="00666411"/>
    <w:rsid w:val="00672682"/>
    <w:rsid w:val="00672F45"/>
    <w:rsid w:val="00677709"/>
    <w:rsid w:val="00677974"/>
    <w:rsid w:val="00682173"/>
    <w:rsid w:val="006861E6"/>
    <w:rsid w:val="00686300"/>
    <w:rsid w:val="0068636D"/>
    <w:rsid w:val="00690611"/>
    <w:rsid w:val="00690960"/>
    <w:rsid w:val="006921DF"/>
    <w:rsid w:val="00692684"/>
    <w:rsid w:val="00696EF1"/>
    <w:rsid w:val="006A0381"/>
    <w:rsid w:val="006A33E5"/>
    <w:rsid w:val="006A3D92"/>
    <w:rsid w:val="006A4AB3"/>
    <w:rsid w:val="006A544E"/>
    <w:rsid w:val="006A5586"/>
    <w:rsid w:val="006B1444"/>
    <w:rsid w:val="006B6C66"/>
    <w:rsid w:val="006C0311"/>
    <w:rsid w:val="006C039C"/>
    <w:rsid w:val="006C0C14"/>
    <w:rsid w:val="006C0DAE"/>
    <w:rsid w:val="006C0FDD"/>
    <w:rsid w:val="006C379D"/>
    <w:rsid w:val="006C3A45"/>
    <w:rsid w:val="006C3BBA"/>
    <w:rsid w:val="006C4A2F"/>
    <w:rsid w:val="006C5005"/>
    <w:rsid w:val="006C727E"/>
    <w:rsid w:val="006D2ECA"/>
    <w:rsid w:val="006D4B6E"/>
    <w:rsid w:val="006D5E25"/>
    <w:rsid w:val="006D6CD7"/>
    <w:rsid w:val="006D7DDF"/>
    <w:rsid w:val="006E0300"/>
    <w:rsid w:val="006E0484"/>
    <w:rsid w:val="006E1B1B"/>
    <w:rsid w:val="006E25B3"/>
    <w:rsid w:val="006E65F0"/>
    <w:rsid w:val="006F4B81"/>
    <w:rsid w:val="006F60C5"/>
    <w:rsid w:val="006F7935"/>
    <w:rsid w:val="007005F8"/>
    <w:rsid w:val="00702509"/>
    <w:rsid w:val="007027E8"/>
    <w:rsid w:val="00703831"/>
    <w:rsid w:val="00704B73"/>
    <w:rsid w:val="007060E9"/>
    <w:rsid w:val="00707552"/>
    <w:rsid w:val="00710CD4"/>
    <w:rsid w:val="00712EA2"/>
    <w:rsid w:val="007151AE"/>
    <w:rsid w:val="007166A3"/>
    <w:rsid w:val="00716751"/>
    <w:rsid w:val="00717B76"/>
    <w:rsid w:val="00721FE6"/>
    <w:rsid w:val="00722331"/>
    <w:rsid w:val="00723107"/>
    <w:rsid w:val="00723897"/>
    <w:rsid w:val="00723BA1"/>
    <w:rsid w:val="0072404B"/>
    <w:rsid w:val="007253F6"/>
    <w:rsid w:val="00726312"/>
    <w:rsid w:val="0072780C"/>
    <w:rsid w:val="0073007A"/>
    <w:rsid w:val="0073167D"/>
    <w:rsid w:val="00735E12"/>
    <w:rsid w:val="007361DD"/>
    <w:rsid w:val="00736708"/>
    <w:rsid w:val="00736B8A"/>
    <w:rsid w:val="00736E3F"/>
    <w:rsid w:val="00737B0D"/>
    <w:rsid w:val="00744EB4"/>
    <w:rsid w:val="00746749"/>
    <w:rsid w:val="00746E75"/>
    <w:rsid w:val="00757EA9"/>
    <w:rsid w:val="00760287"/>
    <w:rsid w:val="007606FA"/>
    <w:rsid w:val="00762C41"/>
    <w:rsid w:val="00762E5B"/>
    <w:rsid w:val="00763036"/>
    <w:rsid w:val="00764A89"/>
    <w:rsid w:val="00766003"/>
    <w:rsid w:val="00772033"/>
    <w:rsid w:val="0077261B"/>
    <w:rsid w:val="00773071"/>
    <w:rsid w:val="00774F44"/>
    <w:rsid w:val="0077515B"/>
    <w:rsid w:val="0078033A"/>
    <w:rsid w:val="0078135C"/>
    <w:rsid w:val="007819B0"/>
    <w:rsid w:val="0079104B"/>
    <w:rsid w:val="00794EDC"/>
    <w:rsid w:val="007A2339"/>
    <w:rsid w:val="007A56B3"/>
    <w:rsid w:val="007A7A52"/>
    <w:rsid w:val="007B0333"/>
    <w:rsid w:val="007B07A8"/>
    <w:rsid w:val="007B287B"/>
    <w:rsid w:val="007B47F2"/>
    <w:rsid w:val="007B6806"/>
    <w:rsid w:val="007B6A12"/>
    <w:rsid w:val="007C085B"/>
    <w:rsid w:val="007C24AF"/>
    <w:rsid w:val="007C33AB"/>
    <w:rsid w:val="007C3C10"/>
    <w:rsid w:val="007C3C2B"/>
    <w:rsid w:val="007C41B3"/>
    <w:rsid w:val="007C6533"/>
    <w:rsid w:val="007D009E"/>
    <w:rsid w:val="007D185C"/>
    <w:rsid w:val="007D1A9A"/>
    <w:rsid w:val="007D1F47"/>
    <w:rsid w:val="007D3DD3"/>
    <w:rsid w:val="007D3FDD"/>
    <w:rsid w:val="007D53D9"/>
    <w:rsid w:val="007D59FB"/>
    <w:rsid w:val="007D6B4F"/>
    <w:rsid w:val="007D6B76"/>
    <w:rsid w:val="007D7631"/>
    <w:rsid w:val="007D7E37"/>
    <w:rsid w:val="007E151E"/>
    <w:rsid w:val="007E2F62"/>
    <w:rsid w:val="007E784B"/>
    <w:rsid w:val="007F0526"/>
    <w:rsid w:val="007F0B5F"/>
    <w:rsid w:val="007F3124"/>
    <w:rsid w:val="007F4C14"/>
    <w:rsid w:val="007F5AC7"/>
    <w:rsid w:val="007F6565"/>
    <w:rsid w:val="007F7FB1"/>
    <w:rsid w:val="008007DE"/>
    <w:rsid w:val="0080135B"/>
    <w:rsid w:val="00802E84"/>
    <w:rsid w:val="008038FC"/>
    <w:rsid w:val="00804D99"/>
    <w:rsid w:val="008058F3"/>
    <w:rsid w:val="008109D2"/>
    <w:rsid w:val="00812873"/>
    <w:rsid w:val="00822703"/>
    <w:rsid w:val="008248FC"/>
    <w:rsid w:val="00827406"/>
    <w:rsid w:val="00827D80"/>
    <w:rsid w:val="00831A4F"/>
    <w:rsid w:val="00832466"/>
    <w:rsid w:val="00832B47"/>
    <w:rsid w:val="008332C5"/>
    <w:rsid w:val="00833C49"/>
    <w:rsid w:val="008343E9"/>
    <w:rsid w:val="00836487"/>
    <w:rsid w:val="00840593"/>
    <w:rsid w:val="00842929"/>
    <w:rsid w:val="00842BE2"/>
    <w:rsid w:val="00846956"/>
    <w:rsid w:val="008518AD"/>
    <w:rsid w:val="0085254E"/>
    <w:rsid w:val="0085293E"/>
    <w:rsid w:val="00854323"/>
    <w:rsid w:val="00856F92"/>
    <w:rsid w:val="00860FCE"/>
    <w:rsid w:val="008618C7"/>
    <w:rsid w:val="00861F1C"/>
    <w:rsid w:val="00864EFD"/>
    <w:rsid w:val="0086614D"/>
    <w:rsid w:val="00866A74"/>
    <w:rsid w:val="00870330"/>
    <w:rsid w:val="00870800"/>
    <w:rsid w:val="008724AF"/>
    <w:rsid w:val="00872C19"/>
    <w:rsid w:val="00873F71"/>
    <w:rsid w:val="00874DB2"/>
    <w:rsid w:val="00875340"/>
    <w:rsid w:val="00875E1E"/>
    <w:rsid w:val="00880DE8"/>
    <w:rsid w:val="00882236"/>
    <w:rsid w:val="00883196"/>
    <w:rsid w:val="00883980"/>
    <w:rsid w:val="00883D9B"/>
    <w:rsid w:val="00885590"/>
    <w:rsid w:val="0088564B"/>
    <w:rsid w:val="00885D3C"/>
    <w:rsid w:val="00885EA7"/>
    <w:rsid w:val="008866B4"/>
    <w:rsid w:val="00887003"/>
    <w:rsid w:val="00890565"/>
    <w:rsid w:val="008933DD"/>
    <w:rsid w:val="008937B4"/>
    <w:rsid w:val="008A459E"/>
    <w:rsid w:val="008A504E"/>
    <w:rsid w:val="008A5611"/>
    <w:rsid w:val="008B29D0"/>
    <w:rsid w:val="008B38C1"/>
    <w:rsid w:val="008B51CA"/>
    <w:rsid w:val="008B5B71"/>
    <w:rsid w:val="008B7024"/>
    <w:rsid w:val="008C1131"/>
    <w:rsid w:val="008C1981"/>
    <w:rsid w:val="008C1F60"/>
    <w:rsid w:val="008C3F69"/>
    <w:rsid w:val="008C46E2"/>
    <w:rsid w:val="008C68C0"/>
    <w:rsid w:val="008C7277"/>
    <w:rsid w:val="008D34DF"/>
    <w:rsid w:val="008D49E7"/>
    <w:rsid w:val="008D6F08"/>
    <w:rsid w:val="008E0660"/>
    <w:rsid w:val="008E0945"/>
    <w:rsid w:val="008E09E3"/>
    <w:rsid w:val="008E0E9B"/>
    <w:rsid w:val="008E11D0"/>
    <w:rsid w:val="008E1BA4"/>
    <w:rsid w:val="008E1E3E"/>
    <w:rsid w:val="008E2491"/>
    <w:rsid w:val="008E416F"/>
    <w:rsid w:val="008E52C4"/>
    <w:rsid w:val="008E5CDF"/>
    <w:rsid w:val="008E608E"/>
    <w:rsid w:val="008E7BE9"/>
    <w:rsid w:val="008E7FCD"/>
    <w:rsid w:val="008F6629"/>
    <w:rsid w:val="008F7A9C"/>
    <w:rsid w:val="009006DA"/>
    <w:rsid w:val="00902828"/>
    <w:rsid w:val="00906A2C"/>
    <w:rsid w:val="009119C2"/>
    <w:rsid w:val="0091334A"/>
    <w:rsid w:val="00913822"/>
    <w:rsid w:val="009141FF"/>
    <w:rsid w:val="009145FF"/>
    <w:rsid w:val="0091673E"/>
    <w:rsid w:val="00916B83"/>
    <w:rsid w:val="009177A8"/>
    <w:rsid w:val="009205F2"/>
    <w:rsid w:val="0092102A"/>
    <w:rsid w:val="00922225"/>
    <w:rsid w:val="009243FE"/>
    <w:rsid w:val="009262F5"/>
    <w:rsid w:val="0092749E"/>
    <w:rsid w:val="009275F8"/>
    <w:rsid w:val="00927696"/>
    <w:rsid w:val="00932C54"/>
    <w:rsid w:val="00932EDA"/>
    <w:rsid w:val="00933D96"/>
    <w:rsid w:val="009355CD"/>
    <w:rsid w:val="009358EA"/>
    <w:rsid w:val="009378CE"/>
    <w:rsid w:val="00941173"/>
    <w:rsid w:val="00946A75"/>
    <w:rsid w:val="00947E54"/>
    <w:rsid w:val="0095098F"/>
    <w:rsid w:val="0095494B"/>
    <w:rsid w:val="00954B10"/>
    <w:rsid w:val="009628F9"/>
    <w:rsid w:val="00966C42"/>
    <w:rsid w:val="00966D6F"/>
    <w:rsid w:val="00970DDD"/>
    <w:rsid w:val="00971AF2"/>
    <w:rsid w:val="00972D03"/>
    <w:rsid w:val="00980F3C"/>
    <w:rsid w:val="00981DFF"/>
    <w:rsid w:val="00982C69"/>
    <w:rsid w:val="00982EE0"/>
    <w:rsid w:val="00984691"/>
    <w:rsid w:val="0098659D"/>
    <w:rsid w:val="00986696"/>
    <w:rsid w:val="00987C75"/>
    <w:rsid w:val="0099000D"/>
    <w:rsid w:val="009909FA"/>
    <w:rsid w:val="00990D46"/>
    <w:rsid w:val="00992728"/>
    <w:rsid w:val="0099358F"/>
    <w:rsid w:val="009A07F2"/>
    <w:rsid w:val="009A257E"/>
    <w:rsid w:val="009A3017"/>
    <w:rsid w:val="009A32AE"/>
    <w:rsid w:val="009A4746"/>
    <w:rsid w:val="009A48E6"/>
    <w:rsid w:val="009A663F"/>
    <w:rsid w:val="009B050C"/>
    <w:rsid w:val="009B06E5"/>
    <w:rsid w:val="009B13FF"/>
    <w:rsid w:val="009B1761"/>
    <w:rsid w:val="009B27AF"/>
    <w:rsid w:val="009B35F3"/>
    <w:rsid w:val="009B4214"/>
    <w:rsid w:val="009B5D51"/>
    <w:rsid w:val="009B6109"/>
    <w:rsid w:val="009C1C0B"/>
    <w:rsid w:val="009C3A6A"/>
    <w:rsid w:val="009C3CBC"/>
    <w:rsid w:val="009C68E2"/>
    <w:rsid w:val="009C7AD4"/>
    <w:rsid w:val="009D1474"/>
    <w:rsid w:val="009D17BD"/>
    <w:rsid w:val="009D2A12"/>
    <w:rsid w:val="009D2ABA"/>
    <w:rsid w:val="009D5668"/>
    <w:rsid w:val="009D664F"/>
    <w:rsid w:val="009D6B2D"/>
    <w:rsid w:val="009E0FB7"/>
    <w:rsid w:val="009E1213"/>
    <w:rsid w:val="009E1AF5"/>
    <w:rsid w:val="009E1DED"/>
    <w:rsid w:val="009E3EEF"/>
    <w:rsid w:val="009F24B9"/>
    <w:rsid w:val="009F344E"/>
    <w:rsid w:val="009F3C49"/>
    <w:rsid w:val="009F3E9B"/>
    <w:rsid w:val="009F5E09"/>
    <w:rsid w:val="009F74D3"/>
    <w:rsid w:val="00A0225A"/>
    <w:rsid w:val="00A02B34"/>
    <w:rsid w:val="00A125EE"/>
    <w:rsid w:val="00A156CF"/>
    <w:rsid w:val="00A162AF"/>
    <w:rsid w:val="00A23CCE"/>
    <w:rsid w:val="00A260DE"/>
    <w:rsid w:val="00A32217"/>
    <w:rsid w:val="00A35B35"/>
    <w:rsid w:val="00A3678D"/>
    <w:rsid w:val="00A368E9"/>
    <w:rsid w:val="00A37199"/>
    <w:rsid w:val="00A37240"/>
    <w:rsid w:val="00A40249"/>
    <w:rsid w:val="00A4078F"/>
    <w:rsid w:val="00A40C55"/>
    <w:rsid w:val="00A43282"/>
    <w:rsid w:val="00A435EE"/>
    <w:rsid w:val="00A44A08"/>
    <w:rsid w:val="00A46FFC"/>
    <w:rsid w:val="00A516C0"/>
    <w:rsid w:val="00A5393B"/>
    <w:rsid w:val="00A56E13"/>
    <w:rsid w:val="00A570BE"/>
    <w:rsid w:val="00A6015E"/>
    <w:rsid w:val="00A61611"/>
    <w:rsid w:val="00A6502B"/>
    <w:rsid w:val="00A653FB"/>
    <w:rsid w:val="00A65BB8"/>
    <w:rsid w:val="00A726E9"/>
    <w:rsid w:val="00A7327C"/>
    <w:rsid w:val="00A73DC0"/>
    <w:rsid w:val="00A73F19"/>
    <w:rsid w:val="00A761C2"/>
    <w:rsid w:val="00A76BB9"/>
    <w:rsid w:val="00A77604"/>
    <w:rsid w:val="00A779F9"/>
    <w:rsid w:val="00A82922"/>
    <w:rsid w:val="00A84D6C"/>
    <w:rsid w:val="00A84FC1"/>
    <w:rsid w:val="00A8652F"/>
    <w:rsid w:val="00A9003A"/>
    <w:rsid w:val="00A90720"/>
    <w:rsid w:val="00A9072D"/>
    <w:rsid w:val="00A907D9"/>
    <w:rsid w:val="00A90CFE"/>
    <w:rsid w:val="00A9244B"/>
    <w:rsid w:val="00A94F12"/>
    <w:rsid w:val="00A96DD7"/>
    <w:rsid w:val="00A9777E"/>
    <w:rsid w:val="00A9796D"/>
    <w:rsid w:val="00A97E86"/>
    <w:rsid w:val="00AA02DF"/>
    <w:rsid w:val="00AA1062"/>
    <w:rsid w:val="00AA21FA"/>
    <w:rsid w:val="00AA301C"/>
    <w:rsid w:val="00AA30F1"/>
    <w:rsid w:val="00AA399F"/>
    <w:rsid w:val="00AA3C68"/>
    <w:rsid w:val="00AA4F55"/>
    <w:rsid w:val="00AA5947"/>
    <w:rsid w:val="00AB1F96"/>
    <w:rsid w:val="00AB2731"/>
    <w:rsid w:val="00AB33E6"/>
    <w:rsid w:val="00AB541E"/>
    <w:rsid w:val="00AB6C7E"/>
    <w:rsid w:val="00AC2D3B"/>
    <w:rsid w:val="00AC3F60"/>
    <w:rsid w:val="00AC4AE7"/>
    <w:rsid w:val="00AD0404"/>
    <w:rsid w:val="00AD0574"/>
    <w:rsid w:val="00AD0B63"/>
    <w:rsid w:val="00AD22C5"/>
    <w:rsid w:val="00AD2D28"/>
    <w:rsid w:val="00AD378D"/>
    <w:rsid w:val="00AD382D"/>
    <w:rsid w:val="00AD67A3"/>
    <w:rsid w:val="00AD6D50"/>
    <w:rsid w:val="00AD6F97"/>
    <w:rsid w:val="00AD755F"/>
    <w:rsid w:val="00AE0D6B"/>
    <w:rsid w:val="00AE0DEF"/>
    <w:rsid w:val="00AE158C"/>
    <w:rsid w:val="00AE4197"/>
    <w:rsid w:val="00AE66E3"/>
    <w:rsid w:val="00AF1783"/>
    <w:rsid w:val="00AF2FE7"/>
    <w:rsid w:val="00AF3BBC"/>
    <w:rsid w:val="00AF7FFA"/>
    <w:rsid w:val="00B012EC"/>
    <w:rsid w:val="00B05767"/>
    <w:rsid w:val="00B0619B"/>
    <w:rsid w:val="00B062E0"/>
    <w:rsid w:val="00B06428"/>
    <w:rsid w:val="00B07FFD"/>
    <w:rsid w:val="00B108F5"/>
    <w:rsid w:val="00B10999"/>
    <w:rsid w:val="00B10E22"/>
    <w:rsid w:val="00B11035"/>
    <w:rsid w:val="00B122B3"/>
    <w:rsid w:val="00B13848"/>
    <w:rsid w:val="00B14FFE"/>
    <w:rsid w:val="00B1531A"/>
    <w:rsid w:val="00B2125C"/>
    <w:rsid w:val="00B23803"/>
    <w:rsid w:val="00B24DE5"/>
    <w:rsid w:val="00B3543F"/>
    <w:rsid w:val="00B42BC2"/>
    <w:rsid w:val="00B43174"/>
    <w:rsid w:val="00B4466C"/>
    <w:rsid w:val="00B44A59"/>
    <w:rsid w:val="00B44B97"/>
    <w:rsid w:val="00B456FC"/>
    <w:rsid w:val="00B46F94"/>
    <w:rsid w:val="00B473C6"/>
    <w:rsid w:val="00B52C28"/>
    <w:rsid w:val="00B550F8"/>
    <w:rsid w:val="00B60034"/>
    <w:rsid w:val="00B61DCB"/>
    <w:rsid w:val="00B62F8E"/>
    <w:rsid w:val="00B669FA"/>
    <w:rsid w:val="00B716D6"/>
    <w:rsid w:val="00B73A79"/>
    <w:rsid w:val="00B74457"/>
    <w:rsid w:val="00B769EA"/>
    <w:rsid w:val="00B80B1D"/>
    <w:rsid w:val="00B815CC"/>
    <w:rsid w:val="00B81830"/>
    <w:rsid w:val="00B822B3"/>
    <w:rsid w:val="00B83966"/>
    <w:rsid w:val="00B8423E"/>
    <w:rsid w:val="00B84EB5"/>
    <w:rsid w:val="00B90821"/>
    <w:rsid w:val="00B914C5"/>
    <w:rsid w:val="00B91C86"/>
    <w:rsid w:val="00B91F70"/>
    <w:rsid w:val="00B935B0"/>
    <w:rsid w:val="00B94A65"/>
    <w:rsid w:val="00B94B71"/>
    <w:rsid w:val="00B9614A"/>
    <w:rsid w:val="00B96737"/>
    <w:rsid w:val="00B97508"/>
    <w:rsid w:val="00BA0ED5"/>
    <w:rsid w:val="00BA1506"/>
    <w:rsid w:val="00BA2831"/>
    <w:rsid w:val="00BA38CC"/>
    <w:rsid w:val="00BA4EEF"/>
    <w:rsid w:val="00BA572E"/>
    <w:rsid w:val="00BB1482"/>
    <w:rsid w:val="00BB3924"/>
    <w:rsid w:val="00BB4E26"/>
    <w:rsid w:val="00BB5FCC"/>
    <w:rsid w:val="00BB60AF"/>
    <w:rsid w:val="00BB637C"/>
    <w:rsid w:val="00BB71E0"/>
    <w:rsid w:val="00BC043F"/>
    <w:rsid w:val="00BC0451"/>
    <w:rsid w:val="00BC2658"/>
    <w:rsid w:val="00BC3E29"/>
    <w:rsid w:val="00BC48AB"/>
    <w:rsid w:val="00BC63D7"/>
    <w:rsid w:val="00BD5399"/>
    <w:rsid w:val="00BD6077"/>
    <w:rsid w:val="00BD72FA"/>
    <w:rsid w:val="00BE091C"/>
    <w:rsid w:val="00BE24C0"/>
    <w:rsid w:val="00BE3C1C"/>
    <w:rsid w:val="00BE3DBB"/>
    <w:rsid w:val="00BE4456"/>
    <w:rsid w:val="00BE6BCF"/>
    <w:rsid w:val="00BF0E8E"/>
    <w:rsid w:val="00BF1997"/>
    <w:rsid w:val="00BF2306"/>
    <w:rsid w:val="00BF53D6"/>
    <w:rsid w:val="00C002E8"/>
    <w:rsid w:val="00C0178C"/>
    <w:rsid w:val="00C10EA4"/>
    <w:rsid w:val="00C1207F"/>
    <w:rsid w:val="00C17512"/>
    <w:rsid w:val="00C20BCD"/>
    <w:rsid w:val="00C22925"/>
    <w:rsid w:val="00C2339B"/>
    <w:rsid w:val="00C24468"/>
    <w:rsid w:val="00C27133"/>
    <w:rsid w:val="00C27499"/>
    <w:rsid w:val="00C303C5"/>
    <w:rsid w:val="00C3147E"/>
    <w:rsid w:val="00C33359"/>
    <w:rsid w:val="00C36C73"/>
    <w:rsid w:val="00C37CD9"/>
    <w:rsid w:val="00C37E9C"/>
    <w:rsid w:val="00C415D9"/>
    <w:rsid w:val="00C44EFE"/>
    <w:rsid w:val="00C45A4D"/>
    <w:rsid w:val="00C47152"/>
    <w:rsid w:val="00C505AC"/>
    <w:rsid w:val="00C526A6"/>
    <w:rsid w:val="00C54BA7"/>
    <w:rsid w:val="00C54E7F"/>
    <w:rsid w:val="00C55F48"/>
    <w:rsid w:val="00C61DC6"/>
    <w:rsid w:val="00C63118"/>
    <w:rsid w:val="00C63625"/>
    <w:rsid w:val="00C64B09"/>
    <w:rsid w:val="00C661A9"/>
    <w:rsid w:val="00C678D3"/>
    <w:rsid w:val="00C8035A"/>
    <w:rsid w:val="00C81F55"/>
    <w:rsid w:val="00C82105"/>
    <w:rsid w:val="00C829F5"/>
    <w:rsid w:val="00C831F6"/>
    <w:rsid w:val="00C83E7B"/>
    <w:rsid w:val="00C84D65"/>
    <w:rsid w:val="00C853E8"/>
    <w:rsid w:val="00C86225"/>
    <w:rsid w:val="00C9041D"/>
    <w:rsid w:val="00C93869"/>
    <w:rsid w:val="00C9437A"/>
    <w:rsid w:val="00C947AD"/>
    <w:rsid w:val="00C94F3A"/>
    <w:rsid w:val="00CA07DD"/>
    <w:rsid w:val="00CA09CE"/>
    <w:rsid w:val="00CA0ABC"/>
    <w:rsid w:val="00CA13B7"/>
    <w:rsid w:val="00CA2010"/>
    <w:rsid w:val="00CA26B5"/>
    <w:rsid w:val="00CA461B"/>
    <w:rsid w:val="00CB5F55"/>
    <w:rsid w:val="00CB71EE"/>
    <w:rsid w:val="00CC1E57"/>
    <w:rsid w:val="00CC2C77"/>
    <w:rsid w:val="00CC2D7E"/>
    <w:rsid w:val="00CC31C4"/>
    <w:rsid w:val="00CC68F2"/>
    <w:rsid w:val="00CD155B"/>
    <w:rsid w:val="00CD4D34"/>
    <w:rsid w:val="00CD6BEA"/>
    <w:rsid w:val="00CD77A6"/>
    <w:rsid w:val="00CE0ACD"/>
    <w:rsid w:val="00CE31C8"/>
    <w:rsid w:val="00CE5BE2"/>
    <w:rsid w:val="00CF14D2"/>
    <w:rsid w:val="00CF2EBF"/>
    <w:rsid w:val="00CF54DF"/>
    <w:rsid w:val="00CF730F"/>
    <w:rsid w:val="00CF7970"/>
    <w:rsid w:val="00D01125"/>
    <w:rsid w:val="00D03B58"/>
    <w:rsid w:val="00D04D29"/>
    <w:rsid w:val="00D07E53"/>
    <w:rsid w:val="00D11279"/>
    <w:rsid w:val="00D11303"/>
    <w:rsid w:val="00D13CD1"/>
    <w:rsid w:val="00D174B3"/>
    <w:rsid w:val="00D177C4"/>
    <w:rsid w:val="00D20882"/>
    <w:rsid w:val="00D20923"/>
    <w:rsid w:val="00D30604"/>
    <w:rsid w:val="00D3277C"/>
    <w:rsid w:val="00D3425C"/>
    <w:rsid w:val="00D34D2F"/>
    <w:rsid w:val="00D35132"/>
    <w:rsid w:val="00D361BA"/>
    <w:rsid w:val="00D363C3"/>
    <w:rsid w:val="00D364C4"/>
    <w:rsid w:val="00D378BA"/>
    <w:rsid w:val="00D40D70"/>
    <w:rsid w:val="00D40DC7"/>
    <w:rsid w:val="00D40E50"/>
    <w:rsid w:val="00D419F5"/>
    <w:rsid w:val="00D41AA2"/>
    <w:rsid w:val="00D430E0"/>
    <w:rsid w:val="00D4379B"/>
    <w:rsid w:val="00D437D9"/>
    <w:rsid w:val="00D46635"/>
    <w:rsid w:val="00D5298D"/>
    <w:rsid w:val="00D531AF"/>
    <w:rsid w:val="00D537E0"/>
    <w:rsid w:val="00D53962"/>
    <w:rsid w:val="00D53ED6"/>
    <w:rsid w:val="00D5405A"/>
    <w:rsid w:val="00D55A73"/>
    <w:rsid w:val="00D55AF9"/>
    <w:rsid w:val="00D5693D"/>
    <w:rsid w:val="00D570FE"/>
    <w:rsid w:val="00D62F87"/>
    <w:rsid w:val="00D64478"/>
    <w:rsid w:val="00D646B8"/>
    <w:rsid w:val="00D703E8"/>
    <w:rsid w:val="00D73133"/>
    <w:rsid w:val="00D74786"/>
    <w:rsid w:val="00D750A8"/>
    <w:rsid w:val="00D752FB"/>
    <w:rsid w:val="00D7656C"/>
    <w:rsid w:val="00D7660D"/>
    <w:rsid w:val="00D826B5"/>
    <w:rsid w:val="00D82874"/>
    <w:rsid w:val="00D84744"/>
    <w:rsid w:val="00D848E9"/>
    <w:rsid w:val="00D86471"/>
    <w:rsid w:val="00D87012"/>
    <w:rsid w:val="00D9129B"/>
    <w:rsid w:val="00D917C8"/>
    <w:rsid w:val="00D9223D"/>
    <w:rsid w:val="00D92BE4"/>
    <w:rsid w:val="00D93552"/>
    <w:rsid w:val="00D962E6"/>
    <w:rsid w:val="00D97F9C"/>
    <w:rsid w:val="00DA2B41"/>
    <w:rsid w:val="00DA2D3C"/>
    <w:rsid w:val="00DA3C6E"/>
    <w:rsid w:val="00DA3E11"/>
    <w:rsid w:val="00DA4695"/>
    <w:rsid w:val="00DA68A4"/>
    <w:rsid w:val="00DA711D"/>
    <w:rsid w:val="00DB082F"/>
    <w:rsid w:val="00DB43DC"/>
    <w:rsid w:val="00DB58BE"/>
    <w:rsid w:val="00DB6131"/>
    <w:rsid w:val="00DB68DD"/>
    <w:rsid w:val="00DB7BC4"/>
    <w:rsid w:val="00DC0760"/>
    <w:rsid w:val="00DC204D"/>
    <w:rsid w:val="00DC362F"/>
    <w:rsid w:val="00DC43AE"/>
    <w:rsid w:val="00DC4520"/>
    <w:rsid w:val="00DC4F28"/>
    <w:rsid w:val="00DC4FD8"/>
    <w:rsid w:val="00DC57F4"/>
    <w:rsid w:val="00DC66D1"/>
    <w:rsid w:val="00DC6D1D"/>
    <w:rsid w:val="00DC7DC2"/>
    <w:rsid w:val="00DD02FB"/>
    <w:rsid w:val="00DD1400"/>
    <w:rsid w:val="00DD171A"/>
    <w:rsid w:val="00DD1AC4"/>
    <w:rsid w:val="00DD2098"/>
    <w:rsid w:val="00DD2665"/>
    <w:rsid w:val="00DD2EE5"/>
    <w:rsid w:val="00DD3EE4"/>
    <w:rsid w:val="00DD5095"/>
    <w:rsid w:val="00DD583D"/>
    <w:rsid w:val="00DD61D8"/>
    <w:rsid w:val="00DE02A9"/>
    <w:rsid w:val="00DE1A94"/>
    <w:rsid w:val="00DE211D"/>
    <w:rsid w:val="00DE215E"/>
    <w:rsid w:val="00DE280F"/>
    <w:rsid w:val="00DE6C43"/>
    <w:rsid w:val="00DE7DC4"/>
    <w:rsid w:val="00DF0256"/>
    <w:rsid w:val="00DF4C44"/>
    <w:rsid w:val="00DF5078"/>
    <w:rsid w:val="00E04A3C"/>
    <w:rsid w:val="00E055CE"/>
    <w:rsid w:val="00E0563A"/>
    <w:rsid w:val="00E05C0C"/>
    <w:rsid w:val="00E11C9F"/>
    <w:rsid w:val="00E12661"/>
    <w:rsid w:val="00E14117"/>
    <w:rsid w:val="00E15343"/>
    <w:rsid w:val="00E1671B"/>
    <w:rsid w:val="00E1731C"/>
    <w:rsid w:val="00E20680"/>
    <w:rsid w:val="00E240BA"/>
    <w:rsid w:val="00E250D7"/>
    <w:rsid w:val="00E256B2"/>
    <w:rsid w:val="00E25818"/>
    <w:rsid w:val="00E26EA6"/>
    <w:rsid w:val="00E271A7"/>
    <w:rsid w:val="00E305AD"/>
    <w:rsid w:val="00E324FF"/>
    <w:rsid w:val="00E329AF"/>
    <w:rsid w:val="00E34CAF"/>
    <w:rsid w:val="00E3553D"/>
    <w:rsid w:val="00E3573C"/>
    <w:rsid w:val="00E3580F"/>
    <w:rsid w:val="00E35C10"/>
    <w:rsid w:val="00E35E08"/>
    <w:rsid w:val="00E36F0A"/>
    <w:rsid w:val="00E37073"/>
    <w:rsid w:val="00E3786B"/>
    <w:rsid w:val="00E37AD1"/>
    <w:rsid w:val="00E44787"/>
    <w:rsid w:val="00E47528"/>
    <w:rsid w:val="00E517D0"/>
    <w:rsid w:val="00E51EC1"/>
    <w:rsid w:val="00E5469D"/>
    <w:rsid w:val="00E561F9"/>
    <w:rsid w:val="00E571B9"/>
    <w:rsid w:val="00E60110"/>
    <w:rsid w:val="00E60D85"/>
    <w:rsid w:val="00E6174C"/>
    <w:rsid w:val="00E624AD"/>
    <w:rsid w:val="00E6344B"/>
    <w:rsid w:val="00E63DF7"/>
    <w:rsid w:val="00E64B6E"/>
    <w:rsid w:val="00E6564B"/>
    <w:rsid w:val="00E67263"/>
    <w:rsid w:val="00E701B3"/>
    <w:rsid w:val="00E7033C"/>
    <w:rsid w:val="00E71373"/>
    <w:rsid w:val="00E72A6E"/>
    <w:rsid w:val="00E73F8D"/>
    <w:rsid w:val="00E75433"/>
    <w:rsid w:val="00E80EB9"/>
    <w:rsid w:val="00E81B84"/>
    <w:rsid w:val="00E83639"/>
    <w:rsid w:val="00E85093"/>
    <w:rsid w:val="00E86A61"/>
    <w:rsid w:val="00E86A7A"/>
    <w:rsid w:val="00E90259"/>
    <w:rsid w:val="00E903D1"/>
    <w:rsid w:val="00E909AB"/>
    <w:rsid w:val="00E91681"/>
    <w:rsid w:val="00E91EEE"/>
    <w:rsid w:val="00E939BF"/>
    <w:rsid w:val="00E95ACF"/>
    <w:rsid w:val="00E97B0F"/>
    <w:rsid w:val="00EA071F"/>
    <w:rsid w:val="00EA379A"/>
    <w:rsid w:val="00EA5480"/>
    <w:rsid w:val="00EA6981"/>
    <w:rsid w:val="00EA7333"/>
    <w:rsid w:val="00EB1587"/>
    <w:rsid w:val="00EB2A8B"/>
    <w:rsid w:val="00EB649D"/>
    <w:rsid w:val="00EB6717"/>
    <w:rsid w:val="00EB7237"/>
    <w:rsid w:val="00EB7571"/>
    <w:rsid w:val="00EC39EE"/>
    <w:rsid w:val="00EC65E9"/>
    <w:rsid w:val="00EC789B"/>
    <w:rsid w:val="00EC798F"/>
    <w:rsid w:val="00ED20D4"/>
    <w:rsid w:val="00ED2DE7"/>
    <w:rsid w:val="00ED36D6"/>
    <w:rsid w:val="00ED5C5D"/>
    <w:rsid w:val="00EE09BB"/>
    <w:rsid w:val="00EE162F"/>
    <w:rsid w:val="00EE1829"/>
    <w:rsid w:val="00EE3D2E"/>
    <w:rsid w:val="00EE5AFA"/>
    <w:rsid w:val="00EE6D96"/>
    <w:rsid w:val="00EE75B5"/>
    <w:rsid w:val="00EF08AD"/>
    <w:rsid w:val="00EF0C9E"/>
    <w:rsid w:val="00EF0DB9"/>
    <w:rsid w:val="00EF1B7C"/>
    <w:rsid w:val="00EF293F"/>
    <w:rsid w:val="00EF4076"/>
    <w:rsid w:val="00EF43F1"/>
    <w:rsid w:val="00EF44E1"/>
    <w:rsid w:val="00EF4CD7"/>
    <w:rsid w:val="00EF7DA9"/>
    <w:rsid w:val="00F00395"/>
    <w:rsid w:val="00F02550"/>
    <w:rsid w:val="00F02ED3"/>
    <w:rsid w:val="00F039AE"/>
    <w:rsid w:val="00F03D25"/>
    <w:rsid w:val="00F05DD1"/>
    <w:rsid w:val="00F06518"/>
    <w:rsid w:val="00F071B5"/>
    <w:rsid w:val="00F1009D"/>
    <w:rsid w:val="00F104DB"/>
    <w:rsid w:val="00F117E2"/>
    <w:rsid w:val="00F12B59"/>
    <w:rsid w:val="00F1483E"/>
    <w:rsid w:val="00F14F3F"/>
    <w:rsid w:val="00F15319"/>
    <w:rsid w:val="00F20B9B"/>
    <w:rsid w:val="00F219ED"/>
    <w:rsid w:val="00F2309D"/>
    <w:rsid w:val="00F3046A"/>
    <w:rsid w:val="00F3056A"/>
    <w:rsid w:val="00F31FED"/>
    <w:rsid w:val="00F322D2"/>
    <w:rsid w:val="00F343D9"/>
    <w:rsid w:val="00F34F9A"/>
    <w:rsid w:val="00F35F18"/>
    <w:rsid w:val="00F375F5"/>
    <w:rsid w:val="00F405A2"/>
    <w:rsid w:val="00F43577"/>
    <w:rsid w:val="00F4482C"/>
    <w:rsid w:val="00F473A9"/>
    <w:rsid w:val="00F51D94"/>
    <w:rsid w:val="00F52474"/>
    <w:rsid w:val="00F52B3F"/>
    <w:rsid w:val="00F52D02"/>
    <w:rsid w:val="00F52E10"/>
    <w:rsid w:val="00F535F9"/>
    <w:rsid w:val="00F54C53"/>
    <w:rsid w:val="00F5525F"/>
    <w:rsid w:val="00F55CE0"/>
    <w:rsid w:val="00F57CC4"/>
    <w:rsid w:val="00F60F07"/>
    <w:rsid w:val="00F64A1A"/>
    <w:rsid w:val="00F658CF"/>
    <w:rsid w:val="00F66247"/>
    <w:rsid w:val="00F766F8"/>
    <w:rsid w:val="00F76AB1"/>
    <w:rsid w:val="00F80AD8"/>
    <w:rsid w:val="00F81F13"/>
    <w:rsid w:val="00F8224B"/>
    <w:rsid w:val="00F82A47"/>
    <w:rsid w:val="00F834B8"/>
    <w:rsid w:val="00F83537"/>
    <w:rsid w:val="00F848F5"/>
    <w:rsid w:val="00F86C98"/>
    <w:rsid w:val="00F87613"/>
    <w:rsid w:val="00F90444"/>
    <w:rsid w:val="00F914A7"/>
    <w:rsid w:val="00F93A5B"/>
    <w:rsid w:val="00F946F1"/>
    <w:rsid w:val="00F94898"/>
    <w:rsid w:val="00F96642"/>
    <w:rsid w:val="00F97DBF"/>
    <w:rsid w:val="00F97E63"/>
    <w:rsid w:val="00FA06D2"/>
    <w:rsid w:val="00FA18FF"/>
    <w:rsid w:val="00FA19F9"/>
    <w:rsid w:val="00FA27FF"/>
    <w:rsid w:val="00FA45CE"/>
    <w:rsid w:val="00FA463B"/>
    <w:rsid w:val="00FA4CBA"/>
    <w:rsid w:val="00FA7EA5"/>
    <w:rsid w:val="00FB0E79"/>
    <w:rsid w:val="00FB1CF6"/>
    <w:rsid w:val="00FB359E"/>
    <w:rsid w:val="00FB5236"/>
    <w:rsid w:val="00FC0CB2"/>
    <w:rsid w:val="00FC2D68"/>
    <w:rsid w:val="00FC45C7"/>
    <w:rsid w:val="00FC4A0F"/>
    <w:rsid w:val="00FC750C"/>
    <w:rsid w:val="00FC75D6"/>
    <w:rsid w:val="00FD1EF4"/>
    <w:rsid w:val="00FD26E8"/>
    <w:rsid w:val="00FD2FDF"/>
    <w:rsid w:val="00FD3AF7"/>
    <w:rsid w:val="00FE00E7"/>
    <w:rsid w:val="00FE02F5"/>
    <w:rsid w:val="00FE138A"/>
    <w:rsid w:val="00FF096C"/>
    <w:rsid w:val="00FF2F03"/>
    <w:rsid w:val="00FF2F4E"/>
    <w:rsid w:val="00FF7CCA"/>
    <w:rsid w:val="00FF7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1D33CE"/>
  <w15:chartTrackingRefBased/>
  <w15:docId w15:val="{13F6840A-1128-47CF-94CE-B9855B4CF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55B"/>
  </w:style>
  <w:style w:type="paragraph" w:styleId="Heading1">
    <w:name w:val="heading 1"/>
    <w:basedOn w:val="Normal"/>
    <w:next w:val="Normal"/>
    <w:link w:val="Heading1Char"/>
    <w:uiPriority w:val="9"/>
    <w:qFormat/>
    <w:rsid w:val="005935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03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935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51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935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3514"/>
    <w:pPr>
      <w:outlineLvl w:val="9"/>
    </w:pPr>
    <w:rPr>
      <w:lang w:val="en-US"/>
    </w:rPr>
  </w:style>
  <w:style w:type="paragraph" w:styleId="Caption">
    <w:name w:val="caption"/>
    <w:basedOn w:val="Normal"/>
    <w:next w:val="Normal"/>
    <w:uiPriority w:val="35"/>
    <w:unhideWhenUsed/>
    <w:qFormat/>
    <w:rsid w:val="001F10C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F10C2"/>
  </w:style>
  <w:style w:type="character" w:styleId="Hyperlink">
    <w:name w:val="Hyperlink"/>
    <w:basedOn w:val="DefaultParagraphFont"/>
    <w:uiPriority w:val="99"/>
    <w:unhideWhenUsed/>
    <w:rsid w:val="00027ED8"/>
    <w:rPr>
      <w:color w:val="0563C1" w:themeColor="hyperlink"/>
      <w:u w:val="single"/>
    </w:rPr>
  </w:style>
  <w:style w:type="character" w:styleId="UnresolvedMention">
    <w:name w:val="Unresolved Mention"/>
    <w:basedOn w:val="DefaultParagraphFont"/>
    <w:uiPriority w:val="99"/>
    <w:semiHidden/>
    <w:unhideWhenUsed/>
    <w:rsid w:val="00027ED8"/>
    <w:rPr>
      <w:color w:val="605E5C"/>
      <w:shd w:val="clear" w:color="auto" w:fill="E1DFDD"/>
    </w:rPr>
  </w:style>
  <w:style w:type="paragraph" w:styleId="Header">
    <w:name w:val="header"/>
    <w:basedOn w:val="Normal"/>
    <w:link w:val="HeaderChar"/>
    <w:uiPriority w:val="99"/>
    <w:unhideWhenUsed/>
    <w:rsid w:val="00455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C8A"/>
  </w:style>
  <w:style w:type="paragraph" w:styleId="Footer">
    <w:name w:val="footer"/>
    <w:basedOn w:val="Normal"/>
    <w:link w:val="FooterChar"/>
    <w:uiPriority w:val="99"/>
    <w:unhideWhenUsed/>
    <w:rsid w:val="00455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C8A"/>
  </w:style>
  <w:style w:type="paragraph" w:styleId="TOC1">
    <w:name w:val="toc 1"/>
    <w:basedOn w:val="Normal"/>
    <w:next w:val="Normal"/>
    <w:autoRedefine/>
    <w:uiPriority w:val="39"/>
    <w:unhideWhenUsed/>
    <w:rsid w:val="00211062"/>
    <w:pPr>
      <w:spacing w:after="100"/>
    </w:pPr>
  </w:style>
  <w:style w:type="paragraph" w:styleId="ListParagraph">
    <w:name w:val="List Paragraph"/>
    <w:basedOn w:val="Normal"/>
    <w:uiPriority w:val="34"/>
    <w:qFormat/>
    <w:rsid w:val="003F3E80"/>
    <w:pPr>
      <w:ind w:left="720"/>
      <w:contextualSpacing/>
    </w:pPr>
  </w:style>
  <w:style w:type="character" w:customStyle="1" w:styleId="Heading2Char">
    <w:name w:val="Heading 2 Char"/>
    <w:basedOn w:val="DefaultParagraphFont"/>
    <w:link w:val="Heading2"/>
    <w:uiPriority w:val="9"/>
    <w:rsid w:val="00C8035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B6C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9003A"/>
    <w:rPr>
      <w:color w:val="954F72" w:themeColor="followedHyperlink"/>
      <w:u w:val="single"/>
    </w:rPr>
  </w:style>
  <w:style w:type="character" w:customStyle="1" w:styleId="coefficient">
    <w:name w:val="coefficient"/>
    <w:basedOn w:val="DefaultParagraphFont"/>
    <w:rsid w:val="00491F9B"/>
  </w:style>
  <w:style w:type="paragraph" w:styleId="TOC2">
    <w:name w:val="toc 2"/>
    <w:basedOn w:val="Normal"/>
    <w:next w:val="Normal"/>
    <w:autoRedefine/>
    <w:uiPriority w:val="39"/>
    <w:unhideWhenUsed/>
    <w:rsid w:val="00682173"/>
    <w:pPr>
      <w:spacing w:after="100"/>
      <w:ind w:left="220"/>
    </w:pPr>
  </w:style>
  <w:style w:type="paragraph" w:styleId="TableofFigures">
    <w:name w:val="table of figures"/>
    <w:basedOn w:val="Normal"/>
    <w:next w:val="Normal"/>
    <w:uiPriority w:val="99"/>
    <w:unhideWhenUsed/>
    <w:rsid w:val="00C20BCD"/>
    <w:pPr>
      <w:spacing w:after="0"/>
    </w:pPr>
  </w:style>
  <w:style w:type="paragraph" w:styleId="NormalWeb">
    <w:name w:val="Normal (Web)"/>
    <w:basedOn w:val="Normal"/>
    <w:uiPriority w:val="99"/>
    <w:semiHidden/>
    <w:unhideWhenUsed/>
    <w:rsid w:val="00290F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861F1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61F1C"/>
    <w:rPr>
      <w:rFonts w:eastAsiaTheme="minorEastAsia"/>
      <w:color w:val="5A5A5A" w:themeColor="text1" w:themeTint="A5"/>
      <w:spacing w:val="15"/>
    </w:rPr>
  </w:style>
  <w:style w:type="character" w:customStyle="1" w:styleId="chemf">
    <w:name w:val="chemf"/>
    <w:basedOn w:val="DefaultParagraphFont"/>
    <w:rsid w:val="006E0484"/>
  </w:style>
  <w:style w:type="character" w:styleId="CommentReference">
    <w:name w:val="annotation reference"/>
    <w:basedOn w:val="DefaultParagraphFont"/>
    <w:uiPriority w:val="99"/>
    <w:semiHidden/>
    <w:unhideWhenUsed/>
    <w:rsid w:val="006D2ECA"/>
    <w:rPr>
      <w:sz w:val="16"/>
      <w:szCs w:val="16"/>
    </w:rPr>
  </w:style>
  <w:style w:type="paragraph" w:styleId="CommentText">
    <w:name w:val="annotation text"/>
    <w:basedOn w:val="Normal"/>
    <w:link w:val="CommentTextChar"/>
    <w:uiPriority w:val="99"/>
    <w:unhideWhenUsed/>
    <w:rsid w:val="006D2ECA"/>
    <w:pPr>
      <w:spacing w:line="240" w:lineRule="auto"/>
    </w:pPr>
    <w:rPr>
      <w:sz w:val="20"/>
      <w:szCs w:val="20"/>
    </w:rPr>
  </w:style>
  <w:style w:type="character" w:customStyle="1" w:styleId="CommentTextChar">
    <w:name w:val="Comment Text Char"/>
    <w:basedOn w:val="DefaultParagraphFont"/>
    <w:link w:val="CommentText"/>
    <w:uiPriority w:val="99"/>
    <w:rsid w:val="006D2ECA"/>
    <w:rPr>
      <w:sz w:val="20"/>
      <w:szCs w:val="20"/>
    </w:rPr>
  </w:style>
  <w:style w:type="paragraph" w:styleId="CommentSubject">
    <w:name w:val="annotation subject"/>
    <w:basedOn w:val="CommentText"/>
    <w:next w:val="CommentText"/>
    <w:link w:val="CommentSubjectChar"/>
    <w:uiPriority w:val="99"/>
    <w:semiHidden/>
    <w:unhideWhenUsed/>
    <w:rsid w:val="006D2ECA"/>
    <w:rPr>
      <w:b/>
      <w:bCs/>
    </w:rPr>
  </w:style>
  <w:style w:type="character" w:customStyle="1" w:styleId="CommentSubjectChar">
    <w:name w:val="Comment Subject Char"/>
    <w:basedOn w:val="CommentTextChar"/>
    <w:link w:val="CommentSubject"/>
    <w:uiPriority w:val="99"/>
    <w:semiHidden/>
    <w:rsid w:val="006D2ECA"/>
    <w:rPr>
      <w:b/>
      <w:bCs/>
      <w:sz w:val="20"/>
      <w:szCs w:val="20"/>
    </w:rPr>
  </w:style>
  <w:style w:type="paragraph" w:styleId="BalloonText">
    <w:name w:val="Balloon Text"/>
    <w:basedOn w:val="Normal"/>
    <w:link w:val="BalloonTextChar"/>
    <w:uiPriority w:val="99"/>
    <w:semiHidden/>
    <w:unhideWhenUsed/>
    <w:rsid w:val="00A372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72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2868">
      <w:bodyDiv w:val="1"/>
      <w:marLeft w:val="0"/>
      <w:marRight w:val="0"/>
      <w:marTop w:val="0"/>
      <w:marBottom w:val="0"/>
      <w:divBdr>
        <w:top w:val="none" w:sz="0" w:space="0" w:color="auto"/>
        <w:left w:val="none" w:sz="0" w:space="0" w:color="auto"/>
        <w:bottom w:val="none" w:sz="0" w:space="0" w:color="auto"/>
        <w:right w:val="none" w:sz="0" w:space="0" w:color="auto"/>
      </w:divBdr>
    </w:div>
    <w:div w:id="4599251">
      <w:bodyDiv w:val="1"/>
      <w:marLeft w:val="0"/>
      <w:marRight w:val="0"/>
      <w:marTop w:val="0"/>
      <w:marBottom w:val="0"/>
      <w:divBdr>
        <w:top w:val="none" w:sz="0" w:space="0" w:color="auto"/>
        <w:left w:val="none" w:sz="0" w:space="0" w:color="auto"/>
        <w:bottom w:val="none" w:sz="0" w:space="0" w:color="auto"/>
        <w:right w:val="none" w:sz="0" w:space="0" w:color="auto"/>
      </w:divBdr>
    </w:div>
    <w:div w:id="5139970">
      <w:bodyDiv w:val="1"/>
      <w:marLeft w:val="0"/>
      <w:marRight w:val="0"/>
      <w:marTop w:val="0"/>
      <w:marBottom w:val="0"/>
      <w:divBdr>
        <w:top w:val="none" w:sz="0" w:space="0" w:color="auto"/>
        <w:left w:val="none" w:sz="0" w:space="0" w:color="auto"/>
        <w:bottom w:val="none" w:sz="0" w:space="0" w:color="auto"/>
        <w:right w:val="none" w:sz="0" w:space="0" w:color="auto"/>
      </w:divBdr>
    </w:div>
    <w:div w:id="8457994">
      <w:bodyDiv w:val="1"/>
      <w:marLeft w:val="0"/>
      <w:marRight w:val="0"/>
      <w:marTop w:val="0"/>
      <w:marBottom w:val="0"/>
      <w:divBdr>
        <w:top w:val="none" w:sz="0" w:space="0" w:color="auto"/>
        <w:left w:val="none" w:sz="0" w:space="0" w:color="auto"/>
        <w:bottom w:val="none" w:sz="0" w:space="0" w:color="auto"/>
        <w:right w:val="none" w:sz="0" w:space="0" w:color="auto"/>
      </w:divBdr>
    </w:div>
    <w:div w:id="11690573">
      <w:bodyDiv w:val="1"/>
      <w:marLeft w:val="0"/>
      <w:marRight w:val="0"/>
      <w:marTop w:val="0"/>
      <w:marBottom w:val="0"/>
      <w:divBdr>
        <w:top w:val="none" w:sz="0" w:space="0" w:color="auto"/>
        <w:left w:val="none" w:sz="0" w:space="0" w:color="auto"/>
        <w:bottom w:val="none" w:sz="0" w:space="0" w:color="auto"/>
        <w:right w:val="none" w:sz="0" w:space="0" w:color="auto"/>
      </w:divBdr>
    </w:div>
    <w:div w:id="14960325">
      <w:bodyDiv w:val="1"/>
      <w:marLeft w:val="0"/>
      <w:marRight w:val="0"/>
      <w:marTop w:val="0"/>
      <w:marBottom w:val="0"/>
      <w:divBdr>
        <w:top w:val="none" w:sz="0" w:space="0" w:color="auto"/>
        <w:left w:val="none" w:sz="0" w:space="0" w:color="auto"/>
        <w:bottom w:val="none" w:sz="0" w:space="0" w:color="auto"/>
        <w:right w:val="none" w:sz="0" w:space="0" w:color="auto"/>
      </w:divBdr>
    </w:div>
    <w:div w:id="15036036">
      <w:bodyDiv w:val="1"/>
      <w:marLeft w:val="0"/>
      <w:marRight w:val="0"/>
      <w:marTop w:val="0"/>
      <w:marBottom w:val="0"/>
      <w:divBdr>
        <w:top w:val="none" w:sz="0" w:space="0" w:color="auto"/>
        <w:left w:val="none" w:sz="0" w:space="0" w:color="auto"/>
        <w:bottom w:val="none" w:sz="0" w:space="0" w:color="auto"/>
        <w:right w:val="none" w:sz="0" w:space="0" w:color="auto"/>
      </w:divBdr>
    </w:div>
    <w:div w:id="15817667">
      <w:bodyDiv w:val="1"/>
      <w:marLeft w:val="0"/>
      <w:marRight w:val="0"/>
      <w:marTop w:val="0"/>
      <w:marBottom w:val="0"/>
      <w:divBdr>
        <w:top w:val="none" w:sz="0" w:space="0" w:color="auto"/>
        <w:left w:val="none" w:sz="0" w:space="0" w:color="auto"/>
        <w:bottom w:val="none" w:sz="0" w:space="0" w:color="auto"/>
        <w:right w:val="none" w:sz="0" w:space="0" w:color="auto"/>
      </w:divBdr>
    </w:div>
    <w:div w:id="16004996">
      <w:bodyDiv w:val="1"/>
      <w:marLeft w:val="0"/>
      <w:marRight w:val="0"/>
      <w:marTop w:val="0"/>
      <w:marBottom w:val="0"/>
      <w:divBdr>
        <w:top w:val="none" w:sz="0" w:space="0" w:color="auto"/>
        <w:left w:val="none" w:sz="0" w:space="0" w:color="auto"/>
        <w:bottom w:val="none" w:sz="0" w:space="0" w:color="auto"/>
        <w:right w:val="none" w:sz="0" w:space="0" w:color="auto"/>
      </w:divBdr>
    </w:div>
    <w:div w:id="17657302">
      <w:bodyDiv w:val="1"/>
      <w:marLeft w:val="0"/>
      <w:marRight w:val="0"/>
      <w:marTop w:val="0"/>
      <w:marBottom w:val="0"/>
      <w:divBdr>
        <w:top w:val="none" w:sz="0" w:space="0" w:color="auto"/>
        <w:left w:val="none" w:sz="0" w:space="0" w:color="auto"/>
        <w:bottom w:val="none" w:sz="0" w:space="0" w:color="auto"/>
        <w:right w:val="none" w:sz="0" w:space="0" w:color="auto"/>
      </w:divBdr>
    </w:div>
    <w:div w:id="20591698">
      <w:bodyDiv w:val="1"/>
      <w:marLeft w:val="0"/>
      <w:marRight w:val="0"/>
      <w:marTop w:val="0"/>
      <w:marBottom w:val="0"/>
      <w:divBdr>
        <w:top w:val="none" w:sz="0" w:space="0" w:color="auto"/>
        <w:left w:val="none" w:sz="0" w:space="0" w:color="auto"/>
        <w:bottom w:val="none" w:sz="0" w:space="0" w:color="auto"/>
        <w:right w:val="none" w:sz="0" w:space="0" w:color="auto"/>
      </w:divBdr>
    </w:div>
    <w:div w:id="20791854">
      <w:bodyDiv w:val="1"/>
      <w:marLeft w:val="0"/>
      <w:marRight w:val="0"/>
      <w:marTop w:val="0"/>
      <w:marBottom w:val="0"/>
      <w:divBdr>
        <w:top w:val="none" w:sz="0" w:space="0" w:color="auto"/>
        <w:left w:val="none" w:sz="0" w:space="0" w:color="auto"/>
        <w:bottom w:val="none" w:sz="0" w:space="0" w:color="auto"/>
        <w:right w:val="none" w:sz="0" w:space="0" w:color="auto"/>
      </w:divBdr>
    </w:div>
    <w:div w:id="23412706">
      <w:bodyDiv w:val="1"/>
      <w:marLeft w:val="0"/>
      <w:marRight w:val="0"/>
      <w:marTop w:val="0"/>
      <w:marBottom w:val="0"/>
      <w:divBdr>
        <w:top w:val="none" w:sz="0" w:space="0" w:color="auto"/>
        <w:left w:val="none" w:sz="0" w:space="0" w:color="auto"/>
        <w:bottom w:val="none" w:sz="0" w:space="0" w:color="auto"/>
        <w:right w:val="none" w:sz="0" w:space="0" w:color="auto"/>
      </w:divBdr>
    </w:div>
    <w:div w:id="25453350">
      <w:bodyDiv w:val="1"/>
      <w:marLeft w:val="0"/>
      <w:marRight w:val="0"/>
      <w:marTop w:val="0"/>
      <w:marBottom w:val="0"/>
      <w:divBdr>
        <w:top w:val="none" w:sz="0" w:space="0" w:color="auto"/>
        <w:left w:val="none" w:sz="0" w:space="0" w:color="auto"/>
        <w:bottom w:val="none" w:sz="0" w:space="0" w:color="auto"/>
        <w:right w:val="none" w:sz="0" w:space="0" w:color="auto"/>
      </w:divBdr>
    </w:div>
    <w:div w:id="27532178">
      <w:bodyDiv w:val="1"/>
      <w:marLeft w:val="0"/>
      <w:marRight w:val="0"/>
      <w:marTop w:val="0"/>
      <w:marBottom w:val="0"/>
      <w:divBdr>
        <w:top w:val="none" w:sz="0" w:space="0" w:color="auto"/>
        <w:left w:val="none" w:sz="0" w:space="0" w:color="auto"/>
        <w:bottom w:val="none" w:sz="0" w:space="0" w:color="auto"/>
        <w:right w:val="none" w:sz="0" w:space="0" w:color="auto"/>
      </w:divBdr>
    </w:div>
    <w:div w:id="30502543">
      <w:bodyDiv w:val="1"/>
      <w:marLeft w:val="0"/>
      <w:marRight w:val="0"/>
      <w:marTop w:val="0"/>
      <w:marBottom w:val="0"/>
      <w:divBdr>
        <w:top w:val="none" w:sz="0" w:space="0" w:color="auto"/>
        <w:left w:val="none" w:sz="0" w:space="0" w:color="auto"/>
        <w:bottom w:val="none" w:sz="0" w:space="0" w:color="auto"/>
        <w:right w:val="none" w:sz="0" w:space="0" w:color="auto"/>
      </w:divBdr>
    </w:div>
    <w:div w:id="31930499">
      <w:bodyDiv w:val="1"/>
      <w:marLeft w:val="0"/>
      <w:marRight w:val="0"/>
      <w:marTop w:val="0"/>
      <w:marBottom w:val="0"/>
      <w:divBdr>
        <w:top w:val="none" w:sz="0" w:space="0" w:color="auto"/>
        <w:left w:val="none" w:sz="0" w:space="0" w:color="auto"/>
        <w:bottom w:val="none" w:sz="0" w:space="0" w:color="auto"/>
        <w:right w:val="none" w:sz="0" w:space="0" w:color="auto"/>
      </w:divBdr>
    </w:div>
    <w:div w:id="35661695">
      <w:bodyDiv w:val="1"/>
      <w:marLeft w:val="0"/>
      <w:marRight w:val="0"/>
      <w:marTop w:val="0"/>
      <w:marBottom w:val="0"/>
      <w:divBdr>
        <w:top w:val="none" w:sz="0" w:space="0" w:color="auto"/>
        <w:left w:val="none" w:sz="0" w:space="0" w:color="auto"/>
        <w:bottom w:val="none" w:sz="0" w:space="0" w:color="auto"/>
        <w:right w:val="none" w:sz="0" w:space="0" w:color="auto"/>
      </w:divBdr>
    </w:div>
    <w:div w:id="35665392">
      <w:bodyDiv w:val="1"/>
      <w:marLeft w:val="0"/>
      <w:marRight w:val="0"/>
      <w:marTop w:val="0"/>
      <w:marBottom w:val="0"/>
      <w:divBdr>
        <w:top w:val="none" w:sz="0" w:space="0" w:color="auto"/>
        <w:left w:val="none" w:sz="0" w:space="0" w:color="auto"/>
        <w:bottom w:val="none" w:sz="0" w:space="0" w:color="auto"/>
        <w:right w:val="none" w:sz="0" w:space="0" w:color="auto"/>
      </w:divBdr>
    </w:div>
    <w:div w:id="36316885">
      <w:bodyDiv w:val="1"/>
      <w:marLeft w:val="0"/>
      <w:marRight w:val="0"/>
      <w:marTop w:val="0"/>
      <w:marBottom w:val="0"/>
      <w:divBdr>
        <w:top w:val="none" w:sz="0" w:space="0" w:color="auto"/>
        <w:left w:val="none" w:sz="0" w:space="0" w:color="auto"/>
        <w:bottom w:val="none" w:sz="0" w:space="0" w:color="auto"/>
        <w:right w:val="none" w:sz="0" w:space="0" w:color="auto"/>
      </w:divBdr>
    </w:div>
    <w:div w:id="36439121">
      <w:bodyDiv w:val="1"/>
      <w:marLeft w:val="0"/>
      <w:marRight w:val="0"/>
      <w:marTop w:val="0"/>
      <w:marBottom w:val="0"/>
      <w:divBdr>
        <w:top w:val="none" w:sz="0" w:space="0" w:color="auto"/>
        <w:left w:val="none" w:sz="0" w:space="0" w:color="auto"/>
        <w:bottom w:val="none" w:sz="0" w:space="0" w:color="auto"/>
        <w:right w:val="none" w:sz="0" w:space="0" w:color="auto"/>
      </w:divBdr>
    </w:div>
    <w:div w:id="38670191">
      <w:bodyDiv w:val="1"/>
      <w:marLeft w:val="0"/>
      <w:marRight w:val="0"/>
      <w:marTop w:val="0"/>
      <w:marBottom w:val="0"/>
      <w:divBdr>
        <w:top w:val="none" w:sz="0" w:space="0" w:color="auto"/>
        <w:left w:val="none" w:sz="0" w:space="0" w:color="auto"/>
        <w:bottom w:val="none" w:sz="0" w:space="0" w:color="auto"/>
        <w:right w:val="none" w:sz="0" w:space="0" w:color="auto"/>
      </w:divBdr>
    </w:div>
    <w:div w:id="40594887">
      <w:bodyDiv w:val="1"/>
      <w:marLeft w:val="0"/>
      <w:marRight w:val="0"/>
      <w:marTop w:val="0"/>
      <w:marBottom w:val="0"/>
      <w:divBdr>
        <w:top w:val="none" w:sz="0" w:space="0" w:color="auto"/>
        <w:left w:val="none" w:sz="0" w:space="0" w:color="auto"/>
        <w:bottom w:val="none" w:sz="0" w:space="0" w:color="auto"/>
        <w:right w:val="none" w:sz="0" w:space="0" w:color="auto"/>
      </w:divBdr>
    </w:div>
    <w:div w:id="40643014">
      <w:bodyDiv w:val="1"/>
      <w:marLeft w:val="0"/>
      <w:marRight w:val="0"/>
      <w:marTop w:val="0"/>
      <w:marBottom w:val="0"/>
      <w:divBdr>
        <w:top w:val="none" w:sz="0" w:space="0" w:color="auto"/>
        <w:left w:val="none" w:sz="0" w:space="0" w:color="auto"/>
        <w:bottom w:val="none" w:sz="0" w:space="0" w:color="auto"/>
        <w:right w:val="none" w:sz="0" w:space="0" w:color="auto"/>
      </w:divBdr>
    </w:div>
    <w:div w:id="40784382">
      <w:bodyDiv w:val="1"/>
      <w:marLeft w:val="0"/>
      <w:marRight w:val="0"/>
      <w:marTop w:val="0"/>
      <w:marBottom w:val="0"/>
      <w:divBdr>
        <w:top w:val="none" w:sz="0" w:space="0" w:color="auto"/>
        <w:left w:val="none" w:sz="0" w:space="0" w:color="auto"/>
        <w:bottom w:val="none" w:sz="0" w:space="0" w:color="auto"/>
        <w:right w:val="none" w:sz="0" w:space="0" w:color="auto"/>
      </w:divBdr>
    </w:div>
    <w:div w:id="42025609">
      <w:bodyDiv w:val="1"/>
      <w:marLeft w:val="0"/>
      <w:marRight w:val="0"/>
      <w:marTop w:val="0"/>
      <w:marBottom w:val="0"/>
      <w:divBdr>
        <w:top w:val="none" w:sz="0" w:space="0" w:color="auto"/>
        <w:left w:val="none" w:sz="0" w:space="0" w:color="auto"/>
        <w:bottom w:val="none" w:sz="0" w:space="0" w:color="auto"/>
        <w:right w:val="none" w:sz="0" w:space="0" w:color="auto"/>
      </w:divBdr>
    </w:div>
    <w:div w:id="42296936">
      <w:bodyDiv w:val="1"/>
      <w:marLeft w:val="0"/>
      <w:marRight w:val="0"/>
      <w:marTop w:val="0"/>
      <w:marBottom w:val="0"/>
      <w:divBdr>
        <w:top w:val="none" w:sz="0" w:space="0" w:color="auto"/>
        <w:left w:val="none" w:sz="0" w:space="0" w:color="auto"/>
        <w:bottom w:val="none" w:sz="0" w:space="0" w:color="auto"/>
        <w:right w:val="none" w:sz="0" w:space="0" w:color="auto"/>
      </w:divBdr>
    </w:div>
    <w:div w:id="44305745">
      <w:bodyDiv w:val="1"/>
      <w:marLeft w:val="0"/>
      <w:marRight w:val="0"/>
      <w:marTop w:val="0"/>
      <w:marBottom w:val="0"/>
      <w:divBdr>
        <w:top w:val="none" w:sz="0" w:space="0" w:color="auto"/>
        <w:left w:val="none" w:sz="0" w:space="0" w:color="auto"/>
        <w:bottom w:val="none" w:sz="0" w:space="0" w:color="auto"/>
        <w:right w:val="none" w:sz="0" w:space="0" w:color="auto"/>
      </w:divBdr>
    </w:div>
    <w:div w:id="44766757">
      <w:bodyDiv w:val="1"/>
      <w:marLeft w:val="0"/>
      <w:marRight w:val="0"/>
      <w:marTop w:val="0"/>
      <w:marBottom w:val="0"/>
      <w:divBdr>
        <w:top w:val="none" w:sz="0" w:space="0" w:color="auto"/>
        <w:left w:val="none" w:sz="0" w:space="0" w:color="auto"/>
        <w:bottom w:val="none" w:sz="0" w:space="0" w:color="auto"/>
        <w:right w:val="none" w:sz="0" w:space="0" w:color="auto"/>
      </w:divBdr>
    </w:div>
    <w:div w:id="45299572">
      <w:bodyDiv w:val="1"/>
      <w:marLeft w:val="0"/>
      <w:marRight w:val="0"/>
      <w:marTop w:val="0"/>
      <w:marBottom w:val="0"/>
      <w:divBdr>
        <w:top w:val="none" w:sz="0" w:space="0" w:color="auto"/>
        <w:left w:val="none" w:sz="0" w:space="0" w:color="auto"/>
        <w:bottom w:val="none" w:sz="0" w:space="0" w:color="auto"/>
        <w:right w:val="none" w:sz="0" w:space="0" w:color="auto"/>
      </w:divBdr>
    </w:div>
    <w:div w:id="48503321">
      <w:bodyDiv w:val="1"/>
      <w:marLeft w:val="0"/>
      <w:marRight w:val="0"/>
      <w:marTop w:val="0"/>
      <w:marBottom w:val="0"/>
      <w:divBdr>
        <w:top w:val="none" w:sz="0" w:space="0" w:color="auto"/>
        <w:left w:val="none" w:sz="0" w:space="0" w:color="auto"/>
        <w:bottom w:val="none" w:sz="0" w:space="0" w:color="auto"/>
        <w:right w:val="none" w:sz="0" w:space="0" w:color="auto"/>
      </w:divBdr>
    </w:div>
    <w:div w:id="50080032">
      <w:bodyDiv w:val="1"/>
      <w:marLeft w:val="0"/>
      <w:marRight w:val="0"/>
      <w:marTop w:val="0"/>
      <w:marBottom w:val="0"/>
      <w:divBdr>
        <w:top w:val="none" w:sz="0" w:space="0" w:color="auto"/>
        <w:left w:val="none" w:sz="0" w:space="0" w:color="auto"/>
        <w:bottom w:val="none" w:sz="0" w:space="0" w:color="auto"/>
        <w:right w:val="none" w:sz="0" w:space="0" w:color="auto"/>
      </w:divBdr>
    </w:div>
    <w:div w:id="50543473">
      <w:bodyDiv w:val="1"/>
      <w:marLeft w:val="0"/>
      <w:marRight w:val="0"/>
      <w:marTop w:val="0"/>
      <w:marBottom w:val="0"/>
      <w:divBdr>
        <w:top w:val="none" w:sz="0" w:space="0" w:color="auto"/>
        <w:left w:val="none" w:sz="0" w:space="0" w:color="auto"/>
        <w:bottom w:val="none" w:sz="0" w:space="0" w:color="auto"/>
        <w:right w:val="none" w:sz="0" w:space="0" w:color="auto"/>
      </w:divBdr>
    </w:div>
    <w:div w:id="51201244">
      <w:bodyDiv w:val="1"/>
      <w:marLeft w:val="0"/>
      <w:marRight w:val="0"/>
      <w:marTop w:val="0"/>
      <w:marBottom w:val="0"/>
      <w:divBdr>
        <w:top w:val="none" w:sz="0" w:space="0" w:color="auto"/>
        <w:left w:val="none" w:sz="0" w:space="0" w:color="auto"/>
        <w:bottom w:val="none" w:sz="0" w:space="0" w:color="auto"/>
        <w:right w:val="none" w:sz="0" w:space="0" w:color="auto"/>
      </w:divBdr>
    </w:div>
    <w:div w:id="52198330">
      <w:bodyDiv w:val="1"/>
      <w:marLeft w:val="0"/>
      <w:marRight w:val="0"/>
      <w:marTop w:val="0"/>
      <w:marBottom w:val="0"/>
      <w:divBdr>
        <w:top w:val="none" w:sz="0" w:space="0" w:color="auto"/>
        <w:left w:val="none" w:sz="0" w:space="0" w:color="auto"/>
        <w:bottom w:val="none" w:sz="0" w:space="0" w:color="auto"/>
        <w:right w:val="none" w:sz="0" w:space="0" w:color="auto"/>
      </w:divBdr>
    </w:div>
    <w:div w:id="54159652">
      <w:bodyDiv w:val="1"/>
      <w:marLeft w:val="0"/>
      <w:marRight w:val="0"/>
      <w:marTop w:val="0"/>
      <w:marBottom w:val="0"/>
      <w:divBdr>
        <w:top w:val="none" w:sz="0" w:space="0" w:color="auto"/>
        <w:left w:val="none" w:sz="0" w:space="0" w:color="auto"/>
        <w:bottom w:val="none" w:sz="0" w:space="0" w:color="auto"/>
        <w:right w:val="none" w:sz="0" w:space="0" w:color="auto"/>
      </w:divBdr>
    </w:div>
    <w:div w:id="54548868">
      <w:bodyDiv w:val="1"/>
      <w:marLeft w:val="0"/>
      <w:marRight w:val="0"/>
      <w:marTop w:val="0"/>
      <w:marBottom w:val="0"/>
      <w:divBdr>
        <w:top w:val="none" w:sz="0" w:space="0" w:color="auto"/>
        <w:left w:val="none" w:sz="0" w:space="0" w:color="auto"/>
        <w:bottom w:val="none" w:sz="0" w:space="0" w:color="auto"/>
        <w:right w:val="none" w:sz="0" w:space="0" w:color="auto"/>
      </w:divBdr>
    </w:div>
    <w:div w:id="54938841">
      <w:bodyDiv w:val="1"/>
      <w:marLeft w:val="0"/>
      <w:marRight w:val="0"/>
      <w:marTop w:val="0"/>
      <w:marBottom w:val="0"/>
      <w:divBdr>
        <w:top w:val="none" w:sz="0" w:space="0" w:color="auto"/>
        <w:left w:val="none" w:sz="0" w:space="0" w:color="auto"/>
        <w:bottom w:val="none" w:sz="0" w:space="0" w:color="auto"/>
        <w:right w:val="none" w:sz="0" w:space="0" w:color="auto"/>
      </w:divBdr>
    </w:div>
    <w:div w:id="55663917">
      <w:bodyDiv w:val="1"/>
      <w:marLeft w:val="0"/>
      <w:marRight w:val="0"/>
      <w:marTop w:val="0"/>
      <w:marBottom w:val="0"/>
      <w:divBdr>
        <w:top w:val="none" w:sz="0" w:space="0" w:color="auto"/>
        <w:left w:val="none" w:sz="0" w:space="0" w:color="auto"/>
        <w:bottom w:val="none" w:sz="0" w:space="0" w:color="auto"/>
        <w:right w:val="none" w:sz="0" w:space="0" w:color="auto"/>
      </w:divBdr>
    </w:div>
    <w:div w:id="56317561">
      <w:bodyDiv w:val="1"/>
      <w:marLeft w:val="0"/>
      <w:marRight w:val="0"/>
      <w:marTop w:val="0"/>
      <w:marBottom w:val="0"/>
      <w:divBdr>
        <w:top w:val="none" w:sz="0" w:space="0" w:color="auto"/>
        <w:left w:val="none" w:sz="0" w:space="0" w:color="auto"/>
        <w:bottom w:val="none" w:sz="0" w:space="0" w:color="auto"/>
        <w:right w:val="none" w:sz="0" w:space="0" w:color="auto"/>
      </w:divBdr>
    </w:div>
    <w:div w:id="58791209">
      <w:bodyDiv w:val="1"/>
      <w:marLeft w:val="0"/>
      <w:marRight w:val="0"/>
      <w:marTop w:val="0"/>
      <w:marBottom w:val="0"/>
      <w:divBdr>
        <w:top w:val="none" w:sz="0" w:space="0" w:color="auto"/>
        <w:left w:val="none" w:sz="0" w:space="0" w:color="auto"/>
        <w:bottom w:val="none" w:sz="0" w:space="0" w:color="auto"/>
        <w:right w:val="none" w:sz="0" w:space="0" w:color="auto"/>
      </w:divBdr>
    </w:div>
    <w:div w:id="64963340">
      <w:bodyDiv w:val="1"/>
      <w:marLeft w:val="0"/>
      <w:marRight w:val="0"/>
      <w:marTop w:val="0"/>
      <w:marBottom w:val="0"/>
      <w:divBdr>
        <w:top w:val="none" w:sz="0" w:space="0" w:color="auto"/>
        <w:left w:val="none" w:sz="0" w:space="0" w:color="auto"/>
        <w:bottom w:val="none" w:sz="0" w:space="0" w:color="auto"/>
        <w:right w:val="none" w:sz="0" w:space="0" w:color="auto"/>
      </w:divBdr>
    </w:div>
    <w:div w:id="65961601">
      <w:bodyDiv w:val="1"/>
      <w:marLeft w:val="0"/>
      <w:marRight w:val="0"/>
      <w:marTop w:val="0"/>
      <w:marBottom w:val="0"/>
      <w:divBdr>
        <w:top w:val="none" w:sz="0" w:space="0" w:color="auto"/>
        <w:left w:val="none" w:sz="0" w:space="0" w:color="auto"/>
        <w:bottom w:val="none" w:sz="0" w:space="0" w:color="auto"/>
        <w:right w:val="none" w:sz="0" w:space="0" w:color="auto"/>
      </w:divBdr>
    </w:div>
    <w:div w:id="67843650">
      <w:bodyDiv w:val="1"/>
      <w:marLeft w:val="0"/>
      <w:marRight w:val="0"/>
      <w:marTop w:val="0"/>
      <w:marBottom w:val="0"/>
      <w:divBdr>
        <w:top w:val="none" w:sz="0" w:space="0" w:color="auto"/>
        <w:left w:val="none" w:sz="0" w:space="0" w:color="auto"/>
        <w:bottom w:val="none" w:sz="0" w:space="0" w:color="auto"/>
        <w:right w:val="none" w:sz="0" w:space="0" w:color="auto"/>
      </w:divBdr>
    </w:div>
    <w:div w:id="69812860">
      <w:bodyDiv w:val="1"/>
      <w:marLeft w:val="0"/>
      <w:marRight w:val="0"/>
      <w:marTop w:val="0"/>
      <w:marBottom w:val="0"/>
      <w:divBdr>
        <w:top w:val="none" w:sz="0" w:space="0" w:color="auto"/>
        <w:left w:val="none" w:sz="0" w:space="0" w:color="auto"/>
        <w:bottom w:val="none" w:sz="0" w:space="0" w:color="auto"/>
        <w:right w:val="none" w:sz="0" w:space="0" w:color="auto"/>
      </w:divBdr>
    </w:div>
    <w:div w:id="72052751">
      <w:bodyDiv w:val="1"/>
      <w:marLeft w:val="0"/>
      <w:marRight w:val="0"/>
      <w:marTop w:val="0"/>
      <w:marBottom w:val="0"/>
      <w:divBdr>
        <w:top w:val="none" w:sz="0" w:space="0" w:color="auto"/>
        <w:left w:val="none" w:sz="0" w:space="0" w:color="auto"/>
        <w:bottom w:val="none" w:sz="0" w:space="0" w:color="auto"/>
        <w:right w:val="none" w:sz="0" w:space="0" w:color="auto"/>
      </w:divBdr>
    </w:div>
    <w:div w:id="74088272">
      <w:bodyDiv w:val="1"/>
      <w:marLeft w:val="0"/>
      <w:marRight w:val="0"/>
      <w:marTop w:val="0"/>
      <w:marBottom w:val="0"/>
      <w:divBdr>
        <w:top w:val="none" w:sz="0" w:space="0" w:color="auto"/>
        <w:left w:val="none" w:sz="0" w:space="0" w:color="auto"/>
        <w:bottom w:val="none" w:sz="0" w:space="0" w:color="auto"/>
        <w:right w:val="none" w:sz="0" w:space="0" w:color="auto"/>
      </w:divBdr>
      <w:divsChild>
        <w:div w:id="415710424">
          <w:marLeft w:val="0"/>
          <w:marRight w:val="0"/>
          <w:marTop w:val="0"/>
          <w:marBottom w:val="0"/>
          <w:divBdr>
            <w:top w:val="none" w:sz="0" w:space="0" w:color="auto"/>
            <w:left w:val="none" w:sz="0" w:space="0" w:color="auto"/>
            <w:bottom w:val="none" w:sz="0" w:space="0" w:color="auto"/>
            <w:right w:val="none" w:sz="0" w:space="0" w:color="auto"/>
          </w:divBdr>
        </w:div>
        <w:div w:id="1318654734">
          <w:marLeft w:val="0"/>
          <w:marRight w:val="0"/>
          <w:marTop w:val="0"/>
          <w:marBottom w:val="0"/>
          <w:divBdr>
            <w:top w:val="none" w:sz="0" w:space="0" w:color="auto"/>
            <w:left w:val="none" w:sz="0" w:space="0" w:color="auto"/>
            <w:bottom w:val="none" w:sz="0" w:space="0" w:color="auto"/>
            <w:right w:val="none" w:sz="0" w:space="0" w:color="auto"/>
          </w:divBdr>
        </w:div>
        <w:div w:id="79640712">
          <w:marLeft w:val="0"/>
          <w:marRight w:val="0"/>
          <w:marTop w:val="0"/>
          <w:marBottom w:val="0"/>
          <w:divBdr>
            <w:top w:val="none" w:sz="0" w:space="0" w:color="auto"/>
            <w:left w:val="none" w:sz="0" w:space="0" w:color="auto"/>
            <w:bottom w:val="none" w:sz="0" w:space="0" w:color="auto"/>
            <w:right w:val="none" w:sz="0" w:space="0" w:color="auto"/>
          </w:divBdr>
        </w:div>
        <w:div w:id="1216702500">
          <w:marLeft w:val="0"/>
          <w:marRight w:val="0"/>
          <w:marTop w:val="0"/>
          <w:marBottom w:val="0"/>
          <w:divBdr>
            <w:top w:val="none" w:sz="0" w:space="0" w:color="auto"/>
            <w:left w:val="none" w:sz="0" w:space="0" w:color="auto"/>
            <w:bottom w:val="none" w:sz="0" w:space="0" w:color="auto"/>
            <w:right w:val="none" w:sz="0" w:space="0" w:color="auto"/>
          </w:divBdr>
        </w:div>
        <w:div w:id="1638147947">
          <w:marLeft w:val="0"/>
          <w:marRight w:val="0"/>
          <w:marTop w:val="0"/>
          <w:marBottom w:val="0"/>
          <w:divBdr>
            <w:top w:val="none" w:sz="0" w:space="0" w:color="auto"/>
            <w:left w:val="none" w:sz="0" w:space="0" w:color="auto"/>
            <w:bottom w:val="none" w:sz="0" w:space="0" w:color="auto"/>
            <w:right w:val="none" w:sz="0" w:space="0" w:color="auto"/>
          </w:divBdr>
        </w:div>
        <w:div w:id="1370687316">
          <w:marLeft w:val="0"/>
          <w:marRight w:val="0"/>
          <w:marTop w:val="0"/>
          <w:marBottom w:val="0"/>
          <w:divBdr>
            <w:top w:val="none" w:sz="0" w:space="0" w:color="auto"/>
            <w:left w:val="none" w:sz="0" w:space="0" w:color="auto"/>
            <w:bottom w:val="none" w:sz="0" w:space="0" w:color="auto"/>
            <w:right w:val="none" w:sz="0" w:space="0" w:color="auto"/>
          </w:divBdr>
        </w:div>
        <w:div w:id="896630581">
          <w:marLeft w:val="0"/>
          <w:marRight w:val="0"/>
          <w:marTop w:val="0"/>
          <w:marBottom w:val="0"/>
          <w:divBdr>
            <w:top w:val="none" w:sz="0" w:space="0" w:color="auto"/>
            <w:left w:val="none" w:sz="0" w:space="0" w:color="auto"/>
            <w:bottom w:val="none" w:sz="0" w:space="0" w:color="auto"/>
            <w:right w:val="none" w:sz="0" w:space="0" w:color="auto"/>
          </w:divBdr>
        </w:div>
        <w:div w:id="1185554426">
          <w:marLeft w:val="0"/>
          <w:marRight w:val="0"/>
          <w:marTop w:val="0"/>
          <w:marBottom w:val="0"/>
          <w:divBdr>
            <w:top w:val="none" w:sz="0" w:space="0" w:color="auto"/>
            <w:left w:val="none" w:sz="0" w:space="0" w:color="auto"/>
            <w:bottom w:val="none" w:sz="0" w:space="0" w:color="auto"/>
            <w:right w:val="none" w:sz="0" w:space="0" w:color="auto"/>
          </w:divBdr>
        </w:div>
        <w:div w:id="1245992779">
          <w:marLeft w:val="0"/>
          <w:marRight w:val="0"/>
          <w:marTop w:val="0"/>
          <w:marBottom w:val="0"/>
          <w:divBdr>
            <w:top w:val="none" w:sz="0" w:space="0" w:color="auto"/>
            <w:left w:val="none" w:sz="0" w:space="0" w:color="auto"/>
            <w:bottom w:val="none" w:sz="0" w:space="0" w:color="auto"/>
            <w:right w:val="none" w:sz="0" w:space="0" w:color="auto"/>
          </w:divBdr>
        </w:div>
      </w:divsChild>
    </w:div>
    <w:div w:id="74933963">
      <w:bodyDiv w:val="1"/>
      <w:marLeft w:val="0"/>
      <w:marRight w:val="0"/>
      <w:marTop w:val="0"/>
      <w:marBottom w:val="0"/>
      <w:divBdr>
        <w:top w:val="none" w:sz="0" w:space="0" w:color="auto"/>
        <w:left w:val="none" w:sz="0" w:space="0" w:color="auto"/>
        <w:bottom w:val="none" w:sz="0" w:space="0" w:color="auto"/>
        <w:right w:val="none" w:sz="0" w:space="0" w:color="auto"/>
      </w:divBdr>
    </w:div>
    <w:div w:id="77404937">
      <w:bodyDiv w:val="1"/>
      <w:marLeft w:val="0"/>
      <w:marRight w:val="0"/>
      <w:marTop w:val="0"/>
      <w:marBottom w:val="0"/>
      <w:divBdr>
        <w:top w:val="none" w:sz="0" w:space="0" w:color="auto"/>
        <w:left w:val="none" w:sz="0" w:space="0" w:color="auto"/>
        <w:bottom w:val="none" w:sz="0" w:space="0" w:color="auto"/>
        <w:right w:val="none" w:sz="0" w:space="0" w:color="auto"/>
      </w:divBdr>
    </w:div>
    <w:div w:id="80806800">
      <w:bodyDiv w:val="1"/>
      <w:marLeft w:val="0"/>
      <w:marRight w:val="0"/>
      <w:marTop w:val="0"/>
      <w:marBottom w:val="0"/>
      <w:divBdr>
        <w:top w:val="none" w:sz="0" w:space="0" w:color="auto"/>
        <w:left w:val="none" w:sz="0" w:space="0" w:color="auto"/>
        <w:bottom w:val="none" w:sz="0" w:space="0" w:color="auto"/>
        <w:right w:val="none" w:sz="0" w:space="0" w:color="auto"/>
      </w:divBdr>
    </w:div>
    <w:div w:id="80949754">
      <w:bodyDiv w:val="1"/>
      <w:marLeft w:val="0"/>
      <w:marRight w:val="0"/>
      <w:marTop w:val="0"/>
      <w:marBottom w:val="0"/>
      <w:divBdr>
        <w:top w:val="none" w:sz="0" w:space="0" w:color="auto"/>
        <w:left w:val="none" w:sz="0" w:space="0" w:color="auto"/>
        <w:bottom w:val="none" w:sz="0" w:space="0" w:color="auto"/>
        <w:right w:val="none" w:sz="0" w:space="0" w:color="auto"/>
      </w:divBdr>
    </w:div>
    <w:div w:id="86972113">
      <w:bodyDiv w:val="1"/>
      <w:marLeft w:val="0"/>
      <w:marRight w:val="0"/>
      <w:marTop w:val="0"/>
      <w:marBottom w:val="0"/>
      <w:divBdr>
        <w:top w:val="none" w:sz="0" w:space="0" w:color="auto"/>
        <w:left w:val="none" w:sz="0" w:space="0" w:color="auto"/>
        <w:bottom w:val="none" w:sz="0" w:space="0" w:color="auto"/>
        <w:right w:val="none" w:sz="0" w:space="0" w:color="auto"/>
      </w:divBdr>
    </w:div>
    <w:div w:id="90316929">
      <w:bodyDiv w:val="1"/>
      <w:marLeft w:val="0"/>
      <w:marRight w:val="0"/>
      <w:marTop w:val="0"/>
      <w:marBottom w:val="0"/>
      <w:divBdr>
        <w:top w:val="none" w:sz="0" w:space="0" w:color="auto"/>
        <w:left w:val="none" w:sz="0" w:space="0" w:color="auto"/>
        <w:bottom w:val="none" w:sz="0" w:space="0" w:color="auto"/>
        <w:right w:val="none" w:sz="0" w:space="0" w:color="auto"/>
      </w:divBdr>
    </w:div>
    <w:div w:id="90636335">
      <w:bodyDiv w:val="1"/>
      <w:marLeft w:val="0"/>
      <w:marRight w:val="0"/>
      <w:marTop w:val="0"/>
      <w:marBottom w:val="0"/>
      <w:divBdr>
        <w:top w:val="none" w:sz="0" w:space="0" w:color="auto"/>
        <w:left w:val="none" w:sz="0" w:space="0" w:color="auto"/>
        <w:bottom w:val="none" w:sz="0" w:space="0" w:color="auto"/>
        <w:right w:val="none" w:sz="0" w:space="0" w:color="auto"/>
      </w:divBdr>
    </w:div>
    <w:div w:id="91054726">
      <w:bodyDiv w:val="1"/>
      <w:marLeft w:val="0"/>
      <w:marRight w:val="0"/>
      <w:marTop w:val="0"/>
      <w:marBottom w:val="0"/>
      <w:divBdr>
        <w:top w:val="none" w:sz="0" w:space="0" w:color="auto"/>
        <w:left w:val="none" w:sz="0" w:space="0" w:color="auto"/>
        <w:bottom w:val="none" w:sz="0" w:space="0" w:color="auto"/>
        <w:right w:val="none" w:sz="0" w:space="0" w:color="auto"/>
      </w:divBdr>
    </w:div>
    <w:div w:id="97146104">
      <w:bodyDiv w:val="1"/>
      <w:marLeft w:val="0"/>
      <w:marRight w:val="0"/>
      <w:marTop w:val="0"/>
      <w:marBottom w:val="0"/>
      <w:divBdr>
        <w:top w:val="none" w:sz="0" w:space="0" w:color="auto"/>
        <w:left w:val="none" w:sz="0" w:space="0" w:color="auto"/>
        <w:bottom w:val="none" w:sz="0" w:space="0" w:color="auto"/>
        <w:right w:val="none" w:sz="0" w:space="0" w:color="auto"/>
      </w:divBdr>
    </w:div>
    <w:div w:id="98573035">
      <w:bodyDiv w:val="1"/>
      <w:marLeft w:val="0"/>
      <w:marRight w:val="0"/>
      <w:marTop w:val="0"/>
      <w:marBottom w:val="0"/>
      <w:divBdr>
        <w:top w:val="none" w:sz="0" w:space="0" w:color="auto"/>
        <w:left w:val="none" w:sz="0" w:space="0" w:color="auto"/>
        <w:bottom w:val="none" w:sz="0" w:space="0" w:color="auto"/>
        <w:right w:val="none" w:sz="0" w:space="0" w:color="auto"/>
      </w:divBdr>
    </w:div>
    <w:div w:id="99839318">
      <w:bodyDiv w:val="1"/>
      <w:marLeft w:val="0"/>
      <w:marRight w:val="0"/>
      <w:marTop w:val="0"/>
      <w:marBottom w:val="0"/>
      <w:divBdr>
        <w:top w:val="none" w:sz="0" w:space="0" w:color="auto"/>
        <w:left w:val="none" w:sz="0" w:space="0" w:color="auto"/>
        <w:bottom w:val="none" w:sz="0" w:space="0" w:color="auto"/>
        <w:right w:val="none" w:sz="0" w:space="0" w:color="auto"/>
      </w:divBdr>
    </w:div>
    <w:div w:id="100035450">
      <w:bodyDiv w:val="1"/>
      <w:marLeft w:val="0"/>
      <w:marRight w:val="0"/>
      <w:marTop w:val="0"/>
      <w:marBottom w:val="0"/>
      <w:divBdr>
        <w:top w:val="none" w:sz="0" w:space="0" w:color="auto"/>
        <w:left w:val="none" w:sz="0" w:space="0" w:color="auto"/>
        <w:bottom w:val="none" w:sz="0" w:space="0" w:color="auto"/>
        <w:right w:val="none" w:sz="0" w:space="0" w:color="auto"/>
      </w:divBdr>
    </w:div>
    <w:div w:id="101414878">
      <w:bodyDiv w:val="1"/>
      <w:marLeft w:val="0"/>
      <w:marRight w:val="0"/>
      <w:marTop w:val="0"/>
      <w:marBottom w:val="0"/>
      <w:divBdr>
        <w:top w:val="none" w:sz="0" w:space="0" w:color="auto"/>
        <w:left w:val="none" w:sz="0" w:space="0" w:color="auto"/>
        <w:bottom w:val="none" w:sz="0" w:space="0" w:color="auto"/>
        <w:right w:val="none" w:sz="0" w:space="0" w:color="auto"/>
      </w:divBdr>
    </w:div>
    <w:div w:id="102652331">
      <w:bodyDiv w:val="1"/>
      <w:marLeft w:val="0"/>
      <w:marRight w:val="0"/>
      <w:marTop w:val="0"/>
      <w:marBottom w:val="0"/>
      <w:divBdr>
        <w:top w:val="none" w:sz="0" w:space="0" w:color="auto"/>
        <w:left w:val="none" w:sz="0" w:space="0" w:color="auto"/>
        <w:bottom w:val="none" w:sz="0" w:space="0" w:color="auto"/>
        <w:right w:val="none" w:sz="0" w:space="0" w:color="auto"/>
      </w:divBdr>
    </w:div>
    <w:div w:id="104080241">
      <w:bodyDiv w:val="1"/>
      <w:marLeft w:val="0"/>
      <w:marRight w:val="0"/>
      <w:marTop w:val="0"/>
      <w:marBottom w:val="0"/>
      <w:divBdr>
        <w:top w:val="none" w:sz="0" w:space="0" w:color="auto"/>
        <w:left w:val="none" w:sz="0" w:space="0" w:color="auto"/>
        <w:bottom w:val="none" w:sz="0" w:space="0" w:color="auto"/>
        <w:right w:val="none" w:sz="0" w:space="0" w:color="auto"/>
      </w:divBdr>
    </w:div>
    <w:div w:id="104465778">
      <w:bodyDiv w:val="1"/>
      <w:marLeft w:val="0"/>
      <w:marRight w:val="0"/>
      <w:marTop w:val="0"/>
      <w:marBottom w:val="0"/>
      <w:divBdr>
        <w:top w:val="none" w:sz="0" w:space="0" w:color="auto"/>
        <w:left w:val="none" w:sz="0" w:space="0" w:color="auto"/>
        <w:bottom w:val="none" w:sz="0" w:space="0" w:color="auto"/>
        <w:right w:val="none" w:sz="0" w:space="0" w:color="auto"/>
      </w:divBdr>
    </w:div>
    <w:div w:id="106514225">
      <w:bodyDiv w:val="1"/>
      <w:marLeft w:val="0"/>
      <w:marRight w:val="0"/>
      <w:marTop w:val="0"/>
      <w:marBottom w:val="0"/>
      <w:divBdr>
        <w:top w:val="none" w:sz="0" w:space="0" w:color="auto"/>
        <w:left w:val="none" w:sz="0" w:space="0" w:color="auto"/>
        <w:bottom w:val="none" w:sz="0" w:space="0" w:color="auto"/>
        <w:right w:val="none" w:sz="0" w:space="0" w:color="auto"/>
      </w:divBdr>
    </w:div>
    <w:div w:id="106700030">
      <w:bodyDiv w:val="1"/>
      <w:marLeft w:val="0"/>
      <w:marRight w:val="0"/>
      <w:marTop w:val="0"/>
      <w:marBottom w:val="0"/>
      <w:divBdr>
        <w:top w:val="none" w:sz="0" w:space="0" w:color="auto"/>
        <w:left w:val="none" w:sz="0" w:space="0" w:color="auto"/>
        <w:bottom w:val="none" w:sz="0" w:space="0" w:color="auto"/>
        <w:right w:val="none" w:sz="0" w:space="0" w:color="auto"/>
      </w:divBdr>
    </w:div>
    <w:div w:id="108790103">
      <w:bodyDiv w:val="1"/>
      <w:marLeft w:val="0"/>
      <w:marRight w:val="0"/>
      <w:marTop w:val="0"/>
      <w:marBottom w:val="0"/>
      <w:divBdr>
        <w:top w:val="none" w:sz="0" w:space="0" w:color="auto"/>
        <w:left w:val="none" w:sz="0" w:space="0" w:color="auto"/>
        <w:bottom w:val="none" w:sz="0" w:space="0" w:color="auto"/>
        <w:right w:val="none" w:sz="0" w:space="0" w:color="auto"/>
      </w:divBdr>
    </w:div>
    <w:div w:id="110520119">
      <w:bodyDiv w:val="1"/>
      <w:marLeft w:val="0"/>
      <w:marRight w:val="0"/>
      <w:marTop w:val="0"/>
      <w:marBottom w:val="0"/>
      <w:divBdr>
        <w:top w:val="none" w:sz="0" w:space="0" w:color="auto"/>
        <w:left w:val="none" w:sz="0" w:space="0" w:color="auto"/>
        <w:bottom w:val="none" w:sz="0" w:space="0" w:color="auto"/>
        <w:right w:val="none" w:sz="0" w:space="0" w:color="auto"/>
      </w:divBdr>
    </w:div>
    <w:div w:id="110588121">
      <w:bodyDiv w:val="1"/>
      <w:marLeft w:val="0"/>
      <w:marRight w:val="0"/>
      <w:marTop w:val="0"/>
      <w:marBottom w:val="0"/>
      <w:divBdr>
        <w:top w:val="none" w:sz="0" w:space="0" w:color="auto"/>
        <w:left w:val="none" w:sz="0" w:space="0" w:color="auto"/>
        <w:bottom w:val="none" w:sz="0" w:space="0" w:color="auto"/>
        <w:right w:val="none" w:sz="0" w:space="0" w:color="auto"/>
      </w:divBdr>
    </w:div>
    <w:div w:id="111635338">
      <w:bodyDiv w:val="1"/>
      <w:marLeft w:val="0"/>
      <w:marRight w:val="0"/>
      <w:marTop w:val="0"/>
      <w:marBottom w:val="0"/>
      <w:divBdr>
        <w:top w:val="none" w:sz="0" w:space="0" w:color="auto"/>
        <w:left w:val="none" w:sz="0" w:space="0" w:color="auto"/>
        <w:bottom w:val="none" w:sz="0" w:space="0" w:color="auto"/>
        <w:right w:val="none" w:sz="0" w:space="0" w:color="auto"/>
      </w:divBdr>
    </w:div>
    <w:div w:id="114326185">
      <w:bodyDiv w:val="1"/>
      <w:marLeft w:val="0"/>
      <w:marRight w:val="0"/>
      <w:marTop w:val="0"/>
      <w:marBottom w:val="0"/>
      <w:divBdr>
        <w:top w:val="none" w:sz="0" w:space="0" w:color="auto"/>
        <w:left w:val="none" w:sz="0" w:space="0" w:color="auto"/>
        <w:bottom w:val="none" w:sz="0" w:space="0" w:color="auto"/>
        <w:right w:val="none" w:sz="0" w:space="0" w:color="auto"/>
      </w:divBdr>
    </w:div>
    <w:div w:id="114522418">
      <w:bodyDiv w:val="1"/>
      <w:marLeft w:val="0"/>
      <w:marRight w:val="0"/>
      <w:marTop w:val="0"/>
      <w:marBottom w:val="0"/>
      <w:divBdr>
        <w:top w:val="none" w:sz="0" w:space="0" w:color="auto"/>
        <w:left w:val="none" w:sz="0" w:space="0" w:color="auto"/>
        <w:bottom w:val="none" w:sz="0" w:space="0" w:color="auto"/>
        <w:right w:val="none" w:sz="0" w:space="0" w:color="auto"/>
      </w:divBdr>
    </w:div>
    <w:div w:id="115999063">
      <w:bodyDiv w:val="1"/>
      <w:marLeft w:val="0"/>
      <w:marRight w:val="0"/>
      <w:marTop w:val="0"/>
      <w:marBottom w:val="0"/>
      <w:divBdr>
        <w:top w:val="none" w:sz="0" w:space="0" w:color="auto"/>
        <w:left w:val="none" w:sz="0" w:space="0" w:color="auto"/>
        <w:bottom w:val="none" w:sz="0" w:space="0" w:color="auto"/>
        <w:right w:val="none" w:sz="0" w:space="0" w:color="auto"/>
      </w:divBdr>
    </w:div>
    <w:div w:id="118688573">
      <w:bodyDiv w:val="1"/>
      <w:marLeft w:val="0"/>
      <w:marRight w:val="0"/>
      <w:marTop w:val="0"/>
      <w:marBottom w:val="0"/>
      <w:divBdr>
        <w:top w:val="none" w:sz="0" w:space="0" w:color="auto"/>
        <w:left w:val="none" w:sz="0" w:space="0" w:color="auto"/>
        <w:bottom w:val="none" w:sz="0" w:space="0" w:color="auto"/>
        <w:right w:val="none" w:sz="0" w:space="0" w:color="auto"/>
      </w:divBdr>
    </w:div>
    <w:div w:id="119416679">
      <w:bodyDiv w:val="1"/>
      <w:marLeft w:val="0"/>
      <w:marRight w:val="0"/>
      <w:marTop w:val="0"/>
      <w:marBottom w:val="0"/>
      <w:divBdr>
        <w:top w:val="none" w:sz="0" w:space="0" w:color="auto"/>
        <w:left w:val="none" w:sz="0" w:space="0" w:color="auto"/>
        <w:bottom w:val="none" w:sz="0" w:space="0" w:color="auto"/>
        <w:right w:val="none" w:sz="0" w:space="0" w:color="auto"/>
      </w:divBdr>
    </w:div>
    <w:div w:id="120811273">
      <w:bodyDiv w:val="1"/>
      <w:marLeft w:val="0"/>
      <w:marRight w:val="0"/>
      <w:marTop w:val="0"/>
      <w:marBottom w:val="0"/>
      <w:divBdr>
        <w:top w:val="none" w:sz="0" w:space="0" w:color="auto"/>
        <w:left w:val="none" w:sz="0" w:space="0" w:color="auto"/>
        <w:bottom w:val="none" w:sz="0" w:space="0" w:color="auto"/>
        <w:right w:val="none" w:sz="0" w:space="0" w:color="auto"/>
      </w:divBdr>
    </w:div>
    <w:div w:id="122045775">
      <w:bodyDiv w:val="1"/>
      <w:marLeft w:val="0"/>
      <w:marRight w:val="0"/>
      <w:marTop w:val="0"/>
      <w:marBottom w:val="0"/>
      <w:divBdr>
        <w:top w:val="none" w:sz="0" w:space="0" w:color="auto"/>
        <w:left w:val="none" w:sz="0" w:space="0" w:color="auto"/>
        <w:bottom w:val="none" w:sz="0" w:space="0" w:color="auto"/>
        <w:right w:val="none" w:sz="0" w:space="0" w:color="auto"/>
      </w:divBdr>
    </w:div>
    <w:div w:id="122894250">
      <w:bodyDiv w:val="1"/>
      <w:marLeft w:val="0"/>
      <w:marRight w:val="0"/>
      <w:marTop w:val="0"/>
      <w:marBottom w:val="0"/>
      <w:divBdr>
        <w:top w:val="none" w:sz="0" w:space="0" w:color="auto"/>
        <w:left w:val="none" w:sz="0" w:space="0" w:color="auto"/>
        <w:bottom w:val="none" w:sz="0" w:space="0" w:color="auto"/>
        <w:right w:val="none" w:sz="0" w:space="0" w:color="auto"/>
      </w:divBdr>
    </w:div>
    <w:div w:id="124004257">
      <w:bodyDiv w:val="1"/>
      <w:marLeft w:val="0"/>
      <w:marRight w:val="0"/>
      <w:marTop w:val="0"/>
      <w:marBottom w:val="0"/>
      <w:divBdr>
        <w:top w:val="none" w:sz="0" w:space="0" w:color="auto"/>
        <w:left w:val="none" w:sz="0" w:space="0" w:color="auto"/>
        <w:bottom w:val="none" w:sz="0" w:space="0" w:color="auto"/>
        <w:right w:val="none" w:sz="0" w:space="0" w:color="auto"/>
      </w:divBdr>
    </w:div>
    <w:div w:id="124977242">
      <w:bodyDiv w:val="1"/>
      <w:marLeft w:val="0"/>
      <w:marRight w:val="0"/>
      <w:marTop w:val="0"/>
      <w:marBottom w:val="0"/>
      <w:divBdr>
        <w:top w:val="none" w:sz="0" w:space="0" w:color="auto"/>
        <w:left w:val="none" w:sz="0" w:space="0" w:color="auto"/>
        <w:bottom w:val="none" w:sz="0" w:space="0" w:color="auto"/>
        <w:right w:val="none" w:sz="0" w:space="0" w:color="auto"/>
      </w:divBdr>
    </w:div>
    <w:div w:id="126511521">
      <w:bodyDiv w:val="1"/>
      <w:marLeft w:val="0"/>
      <w:marRight w:val="0"/>
      <w:marTop w:val="0"/>
      <w:marBottom w:val="0"/>
      <w:divBdr>
        <w:top w:val="none" w:sz="0" w:space="0" w:color="auto"/>
        <w:left w:val="none" w:sz="0" w:space="0" w:color="auto"/>
        <w:bottom w:val="none" w:sz="0" w:space="0" w:color="auto"/>
        <w:right w:val="none" w:sz="0" w:space="0" w:color="auto"/>
      </w:divBdr>
    </w:div>
    <w:div w:id="126634315">
      <w:bodyDiv w:val="1"/>
      <w:marLeft w:val="0"/>
      <w:marRight w:val="0"/>
      <w:marTop w:val="0"/>
      <w:marBottom w:val="0"/>
      <w:divBdr>
        <w:top w:val="none" w:sz="0" w:space="0" w:color="auto"/>
        <w:left w:val="none" w:sz="0" w:space="0" w:color="auto"/>
        <w:bottom w:val="none" w:sz="0" w:space="0" w:color="auto"/>
        <w:right w:val="none" w:sz="0" w:space="0" w:color="auto"/>
      </w:divBdr>
    </w:div>
    <w:div w:id="127095023">
      <w:bodyDiv w:val="1"/>
      <w:marLeft w:val="0"/>
      <w:marRight w:val="0"/>
      <w:marTop w:val="0"/>
      <w:marBottom w:val="0"/>
      <w:divBdr>
        <w:top w:val="none" w:sz="0" w:space="0" w:color="auto"/>
        <w:left w:val="none" w:sz="0" w:space="0" w:color="auto"/>
        <w:bottom w:val="none" w:sz="0" w:space="0" w:color="auto"/>
        <w:right w:val="none" w:sz="0" w:space="0" w:color="auto"/>
      </w:divBdr>
    </w:div>
    <w:div w:id="127284550">
      <w:bodyDiv w:val="1"/>
      <w:marLeft w:val="0"/>
      <w:marRight w:val="0"/>
      <w:marTop w:val="0"/>
      <w:marBottom w:val="0"/>
      <w:divBdr>
        <w:top w:val="none" w:sz="0" w:space="0" w:color="auto"/>
        <w:left w:val="none" w:sz="0" w:space="0" w:color="auto"/>
        <w:bottom w:val="none" w:sz="0" w:space="0" w:color="auto"/>
        <w:right w:val="none" w:sz="0" w:space="0" w:color="auto"/>
      </w:divBdr>
    </w:div>
    <w:div w:id="127288621">
      <w:bodyDiv w:val="1"/>
      <w:marLeft w:val="0"/>
      <w:marRight w:val="0"/>
      <w:marTop w:val="0"/>
      <w:marBottom w:val="0"/>
      <w:divBdr>
        <w:top w:val="none" w:sz="0" w:space="0" w:color="auto"/>
        <w:left w:val="none" w:sz="0" w:space="0" w:color="auto"/>
        <w:bottom w:val="none" w:sz="0" w:space="0" w:color="auto"/>
        <w:right w:val="none" w:sz="0" w:space="0" w:color="auto"/>
      </w:divBdr>
    </w:div>
    <w:div w:id="131532256">
      <w:bodyDiv w:val="1"/>
      <w:marLeft w:val="0"/>
      <w:marRight w:val="0"/>
      <w:marTop w:val="0"/>
      <w:marBottom w:val="0"/>
      <w:divBdr>
        <w:top w:val="none" w:sz="0" w:space="0" w:color="auto"/>
        <w:left w:val="none" w:sz="0" w:space="0" w:color="auto"/>
        <w:bottom w:val="none" w:sz="0" w:space="0" w:color="auto"/>
        <w:right w:val="none" w:sz="0" w:space="0" w:color="auto"/>
      </w:divBdr>
    </w:div>
    <w:div w:id="131601763">
      <w:bodyDiv w:val="1"/>
      <w:marLeft w:val="0"/>
      <w:marRight w:val="0"/>
      <w:marTop w:val="0"/>
      <w:marBottom w:val="0"/>
      <w:divBdr>
        <w:top w:val="none" w:sz="0" w:space="0" w:color="auto"/>
        <w:left w:val="none" w:sz="0" w:space="0" w:color="auto"/>
        <w:bottom w:val="none" w:sz="0" w:space="0" w:color="auto"/>
        <w:right w:val="none" w:sz="0" w:space="0" w:color="auto"/>
      </w:divBdr>
    </w:div>
    <w:div w:id="132218403">
      <w:bodyDiv w:val="1"/>
      <w:marLeft w:val="0"/>
      <w:marRight w:val="0"/>
      <w:marTop w:val="0"/>
      <w:marBottom w:val="0"/>
      <w:divBdr>
        <w:top w:val="none" w:sz="0" w:space="0" w:color="auto"/>
        <w:left w:val="none" w:sz="0" w:space="0" w:color="auto"/>
        <w:bottom w:val="none" w:sz="0" w:space="0" w:color="auto"/>
        <w:right w:val="none" w:sz="0" w:space="0" w:color="auto"/>
      </w:divBdr>
    </w:div>
    <w:div w:id="134183022">
      <w:bodyDiv w:val="1"/>
      <w:marLeft w:val="0"/>
      <w:marRight w:val="0"/>
      <w:marTop w:val="0"/>
      <w:marBottom w:val="0"/>
      <w:divBdr>
        <w:top w:val="none" w:sz="0" w:space="0" w:color="auto"/>
        <w:left w:val="none" w:sz="0" w:space="0" w:color="auto"/>
        <w:bottom w:val="none" w:sz="0" w:space="0" w:color="auto"/>
        <w:right w:val="none" w:sz="0" w:space="0" w:color="auto"/>
      </w:divBdr>
    </w:div>
    <w:div w:id="135220681">
      <w:bodyDiv w:val="1"/>
      <w:marLeft w:val="0"/>
      <w:marRight w:val="0"/>
      <w:marTop w:val="0"/>
      <w:marBottom w:val="0"/>
      <w:divBdr>
        <w:top w:val="none" w:sz="0" w:space="0" w:color="auto"/>
        <w:left w:val="none" w:sz="0" w:space="0" w:color="auto"/>
        <w:bottom w:val="none" w:sz="0" w:space="0" w:color="auto"/>
        <w:right w:val="none" w:sz="0" w:space="0" w:color="auto"/>
      </w:divBdr>
    </w:div>
    <w:div w:id="135221373">
      <w:bodyDiv w:val="1"/>
      <w:marLeft w:val="0"/>
      <w:marRight w:val="0"/>
      <w:marTop w:val="0"/>
      <w:marBottom w:val="0"/>
      <w:divBdr>
        <w:top w:val="none" w:sz="0" w:space="0" w:color="auto"/>
        <w:left w:val="none" w:sz="0" w:space="0" w:color="auto"/>
        <w:bottom w:val="none" w:sz="0" w:space="0" w:color="auto"/>
        <w:right w:val="none" w:sz="0" w:space="0" w:color="auto"/>
      </w:divBdr>
    </w:div>
    <w:div w:id="137302682">
      <w:bodyDiv w:val="1"/>
      <w:marLeft w:val="0"/>
      <w:marRight w:val="0"/>
      <w:marTop w:val="0"/>
      <w:marBottom w:val="0"/>
      <w:divBdr>
        <w:top w:val="none" w:sz="0" w:space="0" w:color="auto"/>
        <w:left w:val="none" w:sz="0" w:space="0" w:color="auto"/>
        <w:bottom w:val="none" w:sz="0" w:space="0" w:color="auto"/>
        <w:right w:val="none" w:sz="0" w:space="0" w:color="auto"/>
      </w:divBdr>
    </w:div>
    <w:div w:id="137308303">
      <w:bodyDiv w:val="1"/>
      <w:marLeft w:val="0"/>
      <w:marRight w:val="0"/>
      <w:marTop w:val="0"/>
      <w:marBottom w:val="0"/>
      <w:divBdr>
        <w:top w:val="none" w:sz="0" w:space="0" w:color="auto"/>
        <w:left w:val="none" w:sz="0" w:space="0" w:color="auto"/>
        <w:bottom w:val="none" w:sz="0" w:space="0" w:color="auto"/>
        <w:right w:val="none" w:sz="0" w:space="0" w:color="auto"/>
      </w:divBdr>
    </w:div>
    <w:div w:id="138040977">
      <w:bodyDiv w:val="1"/>
      <w:marLeft w:val="0"/>
      <w:marRight w:val="0"/>
      <w:marTop w:val="0"/>
      <w:marBottom w:val="0"/>
      <w:divBdr>
        <w:top w:val="none" w:sz="0" w:space="0" w:color="auto"/>
        <w:left w:val="none" w:sz="0" w:space="0" w:color="auto"/>
        <w:bottom w:val="none" w:sz="0" w:space="0" w:color="auto"/>
        <w:right w:val="none" w:sz="0" w:space="0" w:color="auto"/>
      </w:divBdr>
    </w:div>
    <w:div w:id="138307808">
      <w:bodyDiv w:val="1"/>
      <w:marLeft w:val="0"/>
      <w:marRight w:val="0"/>
      <w:marTop w:val="0"/>
      <w:marBottom w:val="0"/>
      <w:divBdr>
        <w:top w:val="none" w:sz="0" w:space="0" w:color="auto"/>
        <w:left w:val="none" w:sz="0" w:space="0" w:color="auto"/>
        <w:bottom w:val="none" w:sz="0" w:space="0" w:color="auto"/>
        <w:right w:val="none" w:sz="0" w:space="0" w:color="auto"/>
      </w:divBdr>
    </w:div>
    <w:div w:id="138959579">
      <w:bodyDiv w:val="1"/>
      <w:marLeft w:val="0"/>
      <w:marRight w:val="0"/>
      <w:marTop w:val="0"/>
      <w:marBottom w:val="0"/>
      <w:divBdr>
        <w:top w:val="none" w:sz="0" w:space="0" w:color="auto"/>
        <w:left w:val="none" w:sz="0" w:space="0" w:color="auto"/>
        <w:bottom w:val="none" w:sz="0" w:space="0" w:color="auto"/>
        <w:right w:val="none" w:sz="0" w:space="0" w:color="auto"/>
      </w:divBdr>
    </w:div>
    <w:div w:id="139613365">
      <w:bodyDiv w:val="1"/>
      <w:marLeft w:val="0"/>
      <w:marRight w:val="0"/>
      <w:marTop w:val="0"/>
      <w:marBottom w:val="0"/>
      <w:divBdr>
        <w:top w:val="none" w:sz="0" w:space="0" w:color="auto"/>
        <w:left w:val="none" w:sz="0" w:space="0" w:color="auto"/>
        <w:bottom w:val="none" w:sz="0" w:space="0" w:color="auto"/>
        <w:right w:val="none" w:sz="0" w:space="0" w:color="auto"/>
      </w:divBdr>
    </w:div>
    <w:div w:id="142746127">
      <w:bodyDiv w:val="1"/>
      <w:marLeft w:val="0"/>
      <w:marRight w:val="0"/>
      <w:marTop w:val="0"/>
      <w:marBottom w:val="0"/>
      <w:divBdr>
        <w:top w:val="none" w:sz="0" w:space="0" w:color="auto"/>
        <w:left w:val="none" w:sz="0" w:space="0" w:color="auto"/>
        <w:bottom w:val="none" w:sz="0" w:space="0" w:color="auto"/>
        <w:right w:val="none" w:sz="0" w:space="0" w:color="auto"/>
      </w:divBdr>
    </w:div>
    <w:div w:id="144902834">
      <w:bodyDiv w:val="1"/>
      <w:marLeft w:val="0"/>
      <w:marRight w:val="0"/>
      <w:marTop w:val="0"/>
      <w:marBottom w:val="0"/>
      <w:divBdr>
        <w:top w:val="none" w:sz="0" w:space="0" w:color="auto"/>
        <w:left w:val="none" w:sz="0" w:space="0" w:color="auto"/>
        <w:bottom w:val="none" w:sz="0" w:space="0" w:color="auto"/>
        <w:right w:val="none" w:sz="0" w:space="0" w:color="auto"/>
      </w:divBdr>
    </w:div>
    <w:div w:id="145167019">
      <w:bodyDiv w:val="1"/>
      <w:marLeft w:val="0"/>
      <w:marRight w:val="0"/>
      <w:marTop w:val="0"/>
      <w:marBottom w:val="0"/>
      <w:divBdr>
        <w:top w:val="none" w:sz="0" w:space="0" w:color="auto"/>
        <w:left w:val="none" w:sz="0" w:space="0" w:color="auto"/>
        <w:bottom w:val="none" w:sz="0" w:space="0" w:color="auto"/>
        <w:right w:val="none" w:sz="0" w:space="0" w:color="auto"/>
      </w:divBdr>
    </w:div>
    <w:div w:id="149058610">
      <w:bodyDiv w:val="1"/>
      <w:marLeft w:val="0"/>
      <w:marRight w:val="0"/>
      <w:marTop w:val="0"/>
      <w:marBottom w:val="0"/>
      <w:divBdr>
        <w:top w:val="none" w:sz="0" w:space="0" w:color="auto"/>
        <w:left w:val="none" w:sz="0" w:space="0" w:color="auto"/>
        <w:bottom w:val="none" w:sz="0" w:space="0" w:color="auto"/>
        <w:right w:val="none" w:sz="0" w:space="0" w:color="auto"/>
      </w:divBdr>
    </w:div>
    <w:div w:id="149180083">
      <w:bodyDiv w:val="1"/>
      <w:marLeft w:val="0"/>
      <w:marRight w:val="0"/>
      <w:marTop w:val="0"/>
      <w:marBottom w:val="0"/>
      <w:divBdr>
        <w:top w:val="none" w:sz="0" w:space="0" w:color="auto"/>
        <w:left w:val="none" w:sz="0" w:space="0" w:color="auto"/>
        <w:bottom w:val="none" w:sz="0" w:space="0" w:color="auto"/>
        <w:right w:val="none" w:sz="0" w:space="0" w:color="auto"/>
      </w:divBdr>
    </w:div>
    <w:div w:id="149979130">
      <w:bodyDiv w:val="1"/>
      <w:marLeft w:val="0"/>
      <w:marRight w:val="0"/>
      <w:marTop w:val="0"/>
      <w:marBottom w:val="0"/>
      <w:divBdr>
        <w:top w:val="none" w:sz="0" w:space="0" w:color="auto"/>
        <w:left w:val="none" w:sz="0" w:space="0" w:color="auto"/>
        <w:bottom w:val="none" w:sz="0" w:space="0" w:color="auto"/>
        <w:right w:val="none" w:sz="0" w:space="0" w:color="auto"/>
      </w:divBdr>
    </w:div>
    <w:div w:id="151022592">
      <w:bodyDiv w:val="1"/>
      <w:marLeft w:val="0"/>
      <w:marRight w:val="0"/>
      <w:marTop w:val="0"/>
      <w:marBottom w:val="0"/>
      <w:divBdr>
        <w:top w:val="none" w:sz="0" w:space="0" w:color="auto"/>
        <w:left w:val="none" w:sz="0" w:space="0" w:color="auto"/>
        <w:bottom w:val="none" w:sz="0" w:space="0" w:color="auto"/>
        <w:right w:val="none" w:sz="0" w:space="0" w:color="auto"/>
      </w:divBdr>
    </w:div>
    <w:div w:id="152571904">
      <w:bodyDiv w:val="1"/>
      <w:marLeft w:val="0"/>
      <w:marRight w:val="0"/>
      <w:marTop w:val="0"/>
      <w:marBottom w:val="0"/>
      <w:divBdr>
        <w:top w:val="none" w:sz="0" w:space="0" w:color="auto"/>
        <w:left w:val="none" w:sz="0" w:space="0" w:color="auto"/>
        <w:bottom w:val="none" w:sz="0" w:space="0" w:color="auto"/>
        <w:right w:val="none" w:sz="0" w:space="0" w:color="auto"/>
      </w:divBdr>
    </w:div>
    <w:div w:id="153566403">
      <w:bodyDiv w:val="1"/>
      <w:marLeft w:val="0"/>
      <w:marRight w:val="0"/>
      <w:marTop w:val="0"/>
      <w:marBottom w:val="0"/>
      <w:divBdr>
        <w:top w:val="none" w:sz="0" w:space="0" w:color="auto"/>
        <w:left w:val="none" w:sz="0" w:space="0" w:color="auto"/>
        <w:bottom w:val="none" w:sz="0" w:space="0" w:color="auto"/>
        <w:right w:val="none" w:sz="0" w:space="0" w:color="auto"/>
      </w:divBdr>
    </w:div>
    <w:div w:id="153843650">
      <w:bodyDiv w:val="1"/>
      <w:marLeft w:val="0"/>
      <w:marRight w:val="0"/>
      <w:marTop w:val="0"/>
      <w:marBottom w:val="0"/>
      <w:divBdr>
        <w:top w:val="none" w:sz="0" w:space="0" w:color="auto"/>
        <w:left w:val="none" w:sz="0" w:space="0" w:color="auto"/>
        <w:bottom w:val="none" w:sz="0" w:space="0" w:color="auto"/>
        <w:right w:val="none" w:sz="0" w:space="0" w:color="auto"/>
      </w:divBdr>
    </w:div>
    <w:div w:id="154539000">
      <w:bodyDiv w:val="1"/>
      <w:marLeft w:val="0"/>
      <w:marRight w:val="0"/>
      <w:marTop w:val="0"/>
      <w:marBottom w:val="0"/>
      <w:divBdr>
        <w:top w:val="none" w:sz="0" w:space="0" w:color="auto"/>
        <w:left w:val="none" w:sz="0" w:space="0" w:color="auto"/>
        <w:bottom w:val="none" w:sz="0" w:space="0" w:color="auto"/>
        <w:right w:val="none" w:sz="0" w:space="0" w:color="auto"/>
      </w:divBdr>
    </w:div>
    <w:div w:id="158542962">
      <w:bodyDiv w:val="1"/>
      <w:marLeft w:val="0"/>
      <w:marRight w:val="0"/>
      <w:marTop w:val="0"/>
      <w:marBottom w:val="0"/>
      <w:divBdr>
        <w:top w:val="none" w:sz="0" w:space="0" w:color="auto"/>
        <w:left w:val="none" w:sz="0" w:space="0" w:color="auto"/>
        <w:bottom w:val="none" w:sz="0" w:space="0" w:color="auto"/>
        <w:right w:val="none" w:sz="0" w:space="0" w:color="auto"/>
      </w:divBdr>
    </w:div>
    <w:div w:id="160589483">
      <w:bodyDiv w:val="1"/>
      <w:marLeft w:val="0"/>
      <w:marRight w:val="0"/>
      <w:marTop w:val="0"/>
      <w:marBottom w:val="0"/>
      <w:divBdr>
        <w:top w:val="none" w:sz="0" w:space="0" w:color="auto"/>
        <w:left w:val="none" w:sz="0" w:space="0" w:color="auto"/>
        <w:bottom w:val="none" w:sz="0" w:space="0" w:color="auto"/>
        <w:right w:val="none" w:sz="0" w:space="0" w:color="auto"/>
      </w:divBdr>
    </w:div>
    <w:div w:id="160779593">
      <w:bodyDiv w:val="1"/>
      <w:marLeft w:val="0"/>
      <w:marRight w:val="0"/>
      <w:marTop w:val="0"/>
      <w:marBottom w:val="0"/>
      <w:divBdr>
        <w:top w:val="none" w:sz="0" w:space="0" w:color="auto"/>
        <w:left w:val="none" w:sz="0" w:space="0" w:color="auto"/>
        <w:bottom w:val="none" w:sz="0" w:space="0" w:color="auto"/>
        <w:right w:val="none" w:sz="0" w:space="0" w:color="auto"/>
      </w:divBdr>
    </w:div>
    <w:div w:id="162745119">
      <w:bodyDiv w:val="1"/>
      <w:marLeft w:val="0"/>
      <w:marRight w:val="0"/>
      <w:marTop w:val="0"/>
      <w:marBottom w:val="0"/>
      <w:divBdr>
        <w:top w:val="none" w:sz="0" w:space="0" w:color="auto"/>
        <w:left w:val="none" w:sz="0" w:space="0" w:color="auto"/>
        <w:bottom w:val="none" w:sz="0" w:space="0" w:color="auto"/>
        <w:right w:val="none" w:sz="0" w:space="0" w:color="auto"/>
      </w:divBdr>
    </w:div>
    <w:div w:id="164632528">
      <w:bodyDiv w:val="1"/>
      <w:marLeft w:val="0"/>
      <w:marRight w:val="0"/>
      <w:marTop w:val="0"/>
      <w:marBottom w:val="0"/>
      <w:divBdr>
        <w:top w:val="none" w:sz="0" w:space="0" w:color="auto"/>
        <w:left w:val="none" w:sz="0" w:space="0" w:color="auto"/>
        <w:bottom w:val="none" w:sz="0" w:space="0" w:color="auto"/>
        <w:right w:val="none" w:sz="0" w:space="0" w:color="auto"/>
      </w:divBdr>
    </w:div>
    <w:div w:id="164832948">
      <w:bodyDiv w:val="1"/>
      <w:marLeft w:val="0"/>
      <w:marRight w:val="0"/>
      <w:marTop w:val="0"/>
      <w:marBottom w:val="0"/>
      <w:divBdr>
        <w:top w:val="none" w:sz="0" w:space="0" w:color="auto"/>
        <w:left w:val="none" w:sz="0" w:space="0" w:color="auto"/>
        <w:bottom w:val="none" w:sz="0" w:space="0" w:color="auto"/>
        <w:right w:val="none" w:sz="0" w:space="0" w:color="auto"/>
      </w:divBdr>
    </w:div>
    <w:div w:id="166671602">
      <w:bodyDiv w:val="1"/>
      <w:marLeft w:val="0"/>
      <w:marRight w:val="0"/>
      <w:marTop w:val="0"/>
      <w:marBottom w:val="0"/>
      <w:divBdr>
        <w:top w:val="none" w:sz="0" w:space="0" w:color="auto"/>
        <w:left w:val="none" w:sz="0" w:space="0" w:color="auto"/>
        <w:bottom w:val="none" w:sz="0" w:space="0" w:color="auto"/>
        <w:right w:val="none" w:sz="0" w:space="0" w:color="auto"/>
      </w:divBdr>
    </w:div>
    <w:div w:id="170729328">
      <w:bodyDiv w:val="1"/>
      <w:marLeft w:val="0"/>
      <w:marRight w:val="0"/>
      <w:marTop w:val="0"/>
      <w:marBottom w:val="0"/>
      <w:divBdr>
        <w:top w:val="none" w:sz="0" w:space="0" w:color="auto"/>
        <w:left w:val="none" w:sz="0" w:space="0" w:color="auto"/>
        <w:bottom w:val="none" w:sz="0" w:space="0" w:color="auto"/>
        <w:right w:val="none" w:sz="0" w:space="0" w:color="auto"/>
      </w:divBdr>
    </w:div>
    <w:div w:id="173304466">
      <w:bodyDiv w:val="1"/>
      <w:marLeft w:val="0"/>
      <w:marRight w:val="0"/>
      <w:marTop w:val="0"/>
      <w:marBottom w:val="0"/>
      <w:divBdr>
        <w:top w:val="none" w:sz="0" w:space="0" w:color="auto"/>
        <w:left w:val="none" w:sz="0" w:space="0" w:color="auto"/>
        <w:bottom w:val="none" w:sz="0" w:space="0" w:color="auto"/>
        <w:right w:val="none" w:sz="0" w:space="0" w:color="auto"/>
      </w:divBdr>
    </w:div>
    <w:div w:id="175194702">
      <w:bodyDiv w:val="1"/>
      <w:marLeft w:val="0"/>
      <w:marRight w:val="0"/>
      <w:marTop w:val="0"/>
      <w:marBottom w:val="0"/>
      <w:divBdr>
        <w:top w:val="none" w:sz="0" w:space="0" w:color="auto"/>
        <w:left w:val="none" w:sz="0" w:space="0" w:color="auto"/>
        <w:bottom w:val="none" w:sz="0" w:space="0" w:color="auto"/>
        <w:right w:val="none" w:sz="0" w:space="0" w:color="auto"/>
      </w:divBdr>
    </w:div>
    <w:div w:id="175923948">
      <w:bodyDiv w:val="1"/>
      <w:marLeft w:val="0"/>
      <w:marRight w:val="0"/>
      <w:marTop w:val="0"/>
      <w:marBottom w:val="0"/>
      <w:divBdr>
        <w:top w:val="none" w:sz="0" w:space="0" w:color="auto"/>
        <w:left w:val="none" w:sz="0" w:space="0" w:color="auto"/>
        <w:bottom w:val="none" w:sz="0" w:space="0" w:color="auto"/>
        <w:right w:val="none" w:sz="0" w:space="0" w:color="auto"/>
      </w:divBdr>
    </w:div>
    <w:div w:id="177041358">
      <w:bodyDiv w:val="1"/>
      <w:marLeft w:val="0"/>
      <w:marRight w:val="0"/>
      <w:marTop w:val="0"/>
      <w:marBottom w:val="0"/>
      <w:divBdr>
        <w:top w:val="none" w:sz="0" w:space="0" w:color="auto"/>
        <w:left w:val="none" w:sz="0" w:space="0" w:color="auto"/>
        <w:bottom w:val="none" w:sz="0" w:space="0" w:color="auto"/>
        <w:right w:val="none" w:sz="0" w:space="0" w:color="auto"/>
      </w:divBdr>
    </w:div>
    <w:div w:id="177089063">
      <w:bodyDiv w:val="1"/>
      <w:marLeft w:val="0"/>
      <w:marRight w:val="0"/>
      <w:marTop w:val="0"/>
      <w:marBottom w:val="0"/>
      <w:divBdr>
        <w:top w:val="none" w:sz="0" w:space="0" w:color="auto"/>
        <w:left w:val="none" w:sz="0" w:space="0" w:color="auto"/>
        <w:bottom w:val="none" w:sz="0" w:space="0" w:color="auto"/>
        <w:right w:val="none" w:sz="0" w:space="0" w:color="auto"/>
      </w:divBdr>
    </w:div>
    <w:div w:id="178006039">
      <w:bodyDiv w:val="1"/>
      <w:marLeft w:val="0"/>
      <w:marRight w:val="0"/>
      <w:marTop w:val="0"/>
      <w:marBottom w:val="0"/>
      <w:divBdr>
        <w:top w:val="none" w:sz="0" w:space="0" w:color="auto"/>
        <w:left w:val="none" w:sz="0" w:space="0" w:color="auto"/>
        <w:bottom w:val="none" w:sz="0" w:space="0" w:color="auto"/>
        <w:right w:val="none" w:sz="0" w:space="0" w:color="auto"/>
      </w:divBdr>
    </w:div>
    <w:div w:id="178665822">
      <w:bodyDiv w:val="1"/>
      <w:marLeft w:val="0"/>
      <w:marRight w:val="0"/>
      <w:marTop w:val="0"/>
      <w:marBottom w:val="0"/>
      <w:divBdr>
        <w:top w:val="none" w:sz="0" w:space="0" w:color="auto"/>
        <w:left w:val="none" w:sz="0" w:space="0" w:color="auto"/>
        <w:bottom w:val="none" w:sz="0" w:space="0" w:color="auto"/>
        <w:right w:val="none" w:sz="0" w:space="0" w:color="auto"/>
      </w:divBdr>
    </w:div>
    <w:div w:id="179242194">
      <w:bodyDiv w:val="1"/>
      <w:marLeft w:val="0"/>
      <w:marRight w:val="0"/>
      <w:marTop w:val="0"/>
      <w:marBottom w:val="0"/>
      <w:divBdr>
        <w:top w:val="none" w:sz="0" w:space="0" w:color="auto"/>
        <w:left w:val="none" w:sz="0" w:space="0" w:color="auto"/>
        <w:bottom w:val="none" w:sz="0" w:space="0" w:color="auto"/>
        <w:right w:val="none" w:sz="0" w:space="0" w:color="auto"/>
      </w:divBdr>
    </w:div>
    <w:div w:id="180436067">
      <w:bodyDiv w:val="1"/>
      <w:marLeft w:val="0"/>
      <w:marRight w:val="0"/>
      <w:marTop w:val="0"/>
      <w:marBottom w:val="0"/>
      <w:divBdr>
        <w:top w:val="none" w:sz="0" w:space="0" w:color="auto"/>
        <w:left w:val="none" w:sz="0" w:space="0" w:color="auto"/>
        <w:bottom w:val="none" w:sz="0" w:space="0" w:color="auto"/>
        <w:right w:val="none" w:sz="0" w:space="0" w:color="auto"/>
      </w:divBdr>
    </w:div>
    <w:div w:id="187109908">
      <w:bodyDiv w:val="1"/>
      <w:marLeft w:val="0"/>
      <w:marRight w:val="0"/>
      <w:marTop w:val="0"/>
      <w:marBottom w:val="0"/>
      <w:divBdr>
        <w:top w:val="none" w:sz="0" w:space="0" w:color="auto"/>
        <w:left w:val="none" w:sz="0" w:space="0" w:color="auto"/>
        <w:bottom w:val="none" w:sz="0" w:space="0" w:color="auto"/>
        <w:right w:val="none" w:sz="0" w:space="0" w:color="auto"/>
      </w:divBdr>
    </w:div>
    <w:div w:id="187137809">
      <w:bodyDiv w:val="1"/>
      <w:marLeft w:val="0"/>
      <w:marRight w:val="0"/>
      <w:marTop w:val="0"/>
      <w:marBottom w:val="0"/>
      <w:divBdr>
        <w:top w:val="none" w:sz="0" w:space="0" w:color="auto"/>
        <w:left w:val="none" w:sz="0" w:space="0" w:color="auto"/>
        <w:bottom w:val="none" w:sz="0" w:space="0" w:color="auto"/>
        <w:right w:val="none" w:sz="0" w:space="0" w:color="auto"/>
      </w:divBdr>
    </w:div>
    <w:div w:id="188102851">
      <w:bodyDiv w:val="1"/>
      <w:marLeft w:val="0"/>
      <w:marRight w:val="0"/>
      <w:marTop w:val="0"/>
      <w:marBottom w:val="0"/>
      <w:divBdr>
        <w:top w:val="none" w:sz="0" w:space="0" w:color="auto"/>
        <w:left w:val="none" w:sz="0" w:space="0" w:color="auto"/>
        <w:bottom w:val="none" w:sz="0" w:space="0" w:color="auto"/>
        <w:right w:val="none" w:sz="0" w:space="0" w:color="auto"/>
      </w:divBdr>
    </w:div>
    <w:div w:id="189926194">
      <w:bodyDiv w:val="1"/>
      <w:marLeft w:val="0"/>
      <w:marRight w:val="0"/>
      <w:marTop w:val="0"/>
      <w:marBottom w:val="0"/>
      <w:divBdr>
        <w:top w:val="none" w:sz="0" w:space="0" w:color="auto"/>
        <w:left w:val="none" w:sz="0" w:space="0" w:color="auto"/>
        <w:bottom w:val="none" w:sz="0" w:space="0" w:color="auto"/>
        <w:right w:val="none" w:sz="0" w:space="0" w:color="auto"/>
      </w:divBdr>
    </w:div>
    <w:div w:id="190188504">
      <w:bodyDiv w:val="1"/>
      <w:marLeft w:val="0"/>
      <w:marRight w:val="0"/>
      <w:marTop w:val="0"/>
      <w:marBottom w:val="0"/>
      <w:divBdr>
        <w:top w:val="none" w:sz="0" w:space="0" w:color="auto"/>
        <w:left w:val="none" w:sz="0" w:space="0" w:color="auto"/>
        <w:bottom w:val="none" w:sz="0" w:space="0" w:color="auto"/>
        <w:right w:val="none" w:sz="0" w:space="0" w:color="auto"/>
      </w:divBdr>
    </w:div>
    <w:div w:id="195973869">
      <w:bodyDiv w:val="1"/>
      <w:marLeft w:val="0"/>
      <w:marRight w:val="0"/>
      <w:marTop w:val="0"/>
      <w:marBottom w:val="0"/>
      <w:divBdr>
        <w:top w:val="none" w:sz="0" w:space="0" w:color="auto"/>
        <w:left w:val="none" w:sz="0" w:space="0" w:color="auto"/>
        <w:bottom w:val="none" w:sz="0" w:space="0" w:color="auto"/>
        <w:right w:val="none" w:sz="0" w:space="0" w:color="auto"/>
      </w:divBdr>
    </w:div>
    <w:div w:id="198443971">
      <w:bodyDiv w:val="1"/>
      <w:marLeft w:val="0"/>
      <w:marRight w:val="0"/>
      <w:marTop w:val="0"/>
      <w:marBottom w:val="0"/>
      <w:divBdr>
        <w:top w:val="none" w:sz="0" w:space="0" w:color="auto"/>
        <w:left w:val="none" w:sz="0" w:space="0" w:color="auto"/>
        <w:bottom w:val="none" w:sz="0" w:space="0" w:color="auto"/>
        <w:right w:val="none" w:sz="0" w:space="0" w:color="auto"/>
      </w:divBdr>
    </w:div>
    <w:div w:id="200627725">
      <w:bodyDiv w:val="1"/>
      <w:marLeft w:val="0"/>
      <w:marRight w:val="0"/>
      <w:marTop w:val="0"/>
      <w:marBottom w:val="0"/>
      <w:divBdr>
        <w:top w:val="none" w:sz="0" w:space="0" w:color="auto"/>
        <w:left w:val="none" w:sz="0" w:space="0" w:color="auto"/>
        <w:bottom w:val="none" w:sz="0" w:space="0" w:color="auto"/>
        <w:right w:val="none" w:sz="0" w:space="0" w:color="auto"/>
      </w:divBdr>
    </w:div>
    <w:div w:id="200896346">
      <w:bodyDiv w:val="1"/>
      <w:marLeft w:val="0"/>
      <w:marRight w:val="0"/>
      <w:marTop w:val="0"/>
      <w:marBottom w:val="0"/>
      <w:divBdr>
        <w:top w:val="none" w:sz="0" w:space="0" w:color="auto"/>
        <w:left w:val="none" w:sz="0" w:space="0" w:color="auto"/>
        <w:bottom w:val="none" w:sz="0" w:space="0" w:color="auto"/>
        <w:right w:val="none" w:sz="0" w:space="0" w:color="auto"/>
      </w:divBdr>
    </w:div>
    <w:div w:id="201745228">
      <w:bodyDiv w:val="1"/>
      <w:marLeft w:val="0"/>
      <w:marRight w:val="0"/>
      <w:marTop w:val="0"/>
      <w:marBottom w:val="0"/>
      <w:divBdr>
        <w:top w:val="none" w:sz="0" w:space="0" w:color="auto"/>
        <w:left w:val="none" w:sz="0" w:space="0" w:color="auto"/>
        <w:bottom w:val="none" w:sz="0" w:space="0" w:color="auto"/>
        <w:right w:val="none" w:sz="0" w:space="0" w:color="auto"/>
      </w:divBdr>
    </w:div>
    <w:div w:id="202404317">
      <w:bodyDiv w:val="1"/>
      <w:marLeft w:val="0"/>
      <w:marRight w:val="0"/>
      <w:marTop w:val="0"/>
      <w:marBottom w:val="0"/>
      <w:divBdr>
        <w:top w:val="none" w:sz="0" w:space="0" w:color="auto"/>
        <w:left w:val="none" w:sz="0" w:space="0" w:color="auto"/>
        <w:bottom w:val="none" w:sz="0" w:space="0" w:color="auto"/>
        <w:right w:val="none" w:sz="0" w:space="0" w:color="auto"/>
      </w:divBdr>
    </w:div>
    <w:div w:id="204685060">
      <w:bodyDiv w:val="1"/>
      <w:marLeft w:val="0"/>
      <w:marRight w:val="0"/>
      <w:marTop w:val="0"/>
      <w:marBottom w:val="0"/>
      <w:divBdr>
        <w:top w:val="none" w:sz="0" w:space="0" w:color="auto"/>
        <w:left w:val="none" w:sz="0" w:space="0" w:color="auto"/>
        <w:bottom w:val="none" w:sz="0" w:space="0" w:color="auto"/>
        <w:right w:val="none" w:sz="0" w:space="0" w:color="auto"/>
      </w:divBdr>
    </w:div>
    <w:div w:id="205725067">
      <w:bodyDiv w:val="1"/>
      <w:marLeft w:val="0"/>
      <w:marRight w:val="0"/>
      <w:marTop w:val="0"/>
      <w:marBottom w:val="0"/>
      <w:divBdr>
        <w:top w:val="none" w:sz="0" w:space="0" w:color="auto"/>
        <w:left w:val="none" w:sz="0" w:space="0" w:color="auto"/>
        <w:bottom w:val="none" w:sz="0" w:space="0" w:color="auto"/>
        <w:right w:val="none" w:sz="0" w:space="0" w:color="auto"/>
      </w:divBdr>
    </w:div>
    <w:div w:id="206070855">
      <w:bodyDiv w:val="1"/>
      <w:marLeft w:val="0"/>
      <w:marRight w:val="0"/>
      <w:marTop w:val="0"/>
      <w:marBottom w:val="0"/>
      <w:divBdr>
        <w:top w:val="none" w:sz="0" w:space="0" w:color="auto"/>
        <w:left w:val="none" w:sz="0" w:space="0" w:color="auto"/>
        <w:bottom w:val="none" w:sz="0" w:space="0" w:color="auto"/>
        <w:right w:val="none" w:sz="0" w:space="0" w:color="auto"/>
      </w:divBdr>
    </w:div>
    <w:div w:id="206264420">
      <w:bodyDiv w:val="1"/>
      <w:marLeft w:val="0"/>
      <w:marRight w:val="0"/>
      <w:marTop w:val="0"/>
      <w:marBottom w:val="0"/>
      <w:divBdr>
        <w:top w:val="none" w:sz="0" w:space="0" w:color="auto"/>
        <w:left w:val="none" w:sz="0" w:space="0" w:color="auto"/>
        <w:bottom w:val="none" w:sz="0" w:space="0" w:color="auto"/>
        <w:right w:val="none" w:sz="0" w:space="0" w:color="auto"/>
      </w:divBdr>
    </w:div>
    <w:div w:id="206334524">
      <w:bodyDiv w:val="1"/>
      <w:marLeft w:val="0"/>
      <w:marRight w:val="0"/>
      <w:marTop w:val="0"/>
      <w:marBottom w:val="0"/>
      <w:divBdr>
        <w:top w:val="none" w:sz="0" w:space="0" w:color="auto"/>
        <w:left w:val="none" w:sz="0" w:space="0" w:color="auto"/>
        <w:bottom w:val="none" w:sz="0" w:space="0" w:color="auto"/>
        <w:right w:val="none" w:sz="0" w:space="0" w:color="auto"/>
      </w:divBdr>
    </w:div>
    <w:div w:id="208884741">
      <w:bodyDiv w:val="1"/>
      <w:marLeft w:val="0"/>
      <w:marRight w:val="0"/>
      <w:marTop w:val="0"/>
      <w:marBottom w:val="0"/>
      <w:divBdr>
        <w:top w:val="none" w:sz="0" w:space="0" w:color="auto"/>
        <w:left w:val="none" w:sz="0" w:space="0" w:color="auto"/>
        <w:bottom w:val="none" w:sz="0" w:space="0" w:color="auto"/>
        <w:right w:val="none" w:sz="0" w:space="0" w:color="auto"/>
      </w:divBdr>
    </w:div>
    <w:div w:id="209805740">
      <w:bodyDiv w:val="1"/>
      <w:marLeft w:val="0"/>
      <w:marRight w:val="0"/>
      <w:marTop w:val="0"/>
      <w:marBottom w:val="0"/>
      <w:divBdr>
        <w:top w:val="none" w:sz="0" w:space="0" w:color="auto"/>
        <w:left w:val="none" w:sz="0" w:space="0" w:color="auto"/>
        <w:bottom w:val="none" w:sz="0" w:space="0" w:color="auto"/>
        <w:right w:val="none" w:sz="0" w:space="0" w:color="auto"/>
      </w:divBdr>
    </w:div>
    <w:div w:id="214507887">
      <w:bodyDiv w:val="1"/>
      <w:marLeft w:val="0"/>
      <w:marRight w:val="0"/>
      <w:marTop w:val="0"/>
      <w:marBottom w:val="0"/>
      <w:divBdr>
        <w:top w:val="none" w:sz="0" w:space="0" w:color="auto"/>
        <w:left w:val="none" w:sz="0" w:space="0" w:color="auto"/>
        <w:bottom w:val="none" w:sz="0" w:space="0" w:color="auto"/>
        <w:right w:val="none" w:sz="0" w:space="0" w:color="auto"/>
      </w:divBdr>
    </w:div>
    <w:div w:id="215044086">
      <w:bodyDiv w:val="1"/>
      <w:marLeft w:val="0"/>
      <w:marRight w:val="0"/>
      <w:marTop w:val="0"/>
      <w:marBottom w:val="0"/>
      <w:divBdr>
        <w:top w:val="none" w:sz="0" w:space="0" w:color="auto"/>
        <w:left w:val="none" w:sz="0" w:space="0" w:color="auto"/>
        <w:bottom w:val="none" w:sz="0" w:space="0" w:color="auto"/>
        <w:right w:val="none" w:sz="0" w:space="0" w:color="auto"/>
      </w:divBdr>
    </w:div>
    <w:div w:id="216742590">
      <w:bodyDiv w:val="1"/>
      <w:marLeft w:val="0"/>
      <w:marRight w:val="0"/>
      <w:marTop w:val="0"/>
      <w:marBottom w:val="0"/>
      <w:divBdr>
        <w:top w:val="none" w:sz="0" w:space="0" w:color="auto"/>
        <w:left w:val="none" w:sz="0" w:space="0" w:color="auto"/>
        <w:bottom w:val="none" w:sz="0" w:space="0" w:color="auto"/>
        <w:right w:val="none" w:sz="0" w:space="0" w:color="auto"/>
      </w:divBdr>
    </w:div>
    <w:div w:id="219559396">
      <w:bodyDiv w:val="1"/>
      <w:marLeft w:val="0"/>
      <w:marRight w:val="0"/>
      <w:marTop w:val="0"/>
      <w:marBottom w:val="0"/>
      <w:divBdr>
        <w:top w:val="none" w:sz="0" w:space="0" w:color="auto"/>
        <w:left w:val="none" w:sz="0" w:space="0" w:color="auto"/>
        <w:bottom w:val="none" w:sz="0" w:space="0" w:color="auto"/>
        <w:right w:val="none" w:sz="0" w:space="0" w:color="auto"/>
      </w:divBdr>
    </w:div>
    <w:div w:id="220868884">
      <w:bodyDiv w:val="1"/>
      <w:marLeft w:val="0"/>
      <w:marRight w:val="0"/>
      <w:marTop w:val="0"/>
      <w:marBottom w:val="0"/>
      <w:divBdr>
        <w:top w:val="none" w:sz="0" w:space="0" w:color="auto"/>
        <w:left w:val="none" w:sz="0" w:space="0" w:color="auto"/>
        <w:bottom w:val="none" w:sz="0" w:space="0" w:color="auto"/>
        <w:right w:val="none" w:sz="0" w:space="0" w:color="auto"/>
      </w:divBdr>
    </w:div>
    <w:div w:id="221185622">
      <w:bodyDiv w:val="1"/>
      <w:marLeft w:val="0"/>
      <w:marRight w:val="0"/>
      <w:marTop w:val="0"/>
      <w:marBottom w:val="0"/>
      <w:divBdr>
        <w:top w:val="none" w:sz="0" w:space="0" w:color="auto"/>
        <w:left w:val="none" w:sz="0" w:space="0" w:color="auto"/>
        <w:bottom w:val="none" w:sz="0" w:space="0" w:color="auto"/>
        <w:right w:val="none" w:sz="0" w:space="0" w:color="auto"/>
      </w:divBdr>
    </w:div>
    <w:div w:id="221911882">
      <w:bodyDiv w:val="1"/>
      <w:marLeft w:val="0"/>
      <w:marRight w:val="0"/>
      <w:marTop w:val="0"/>
      <w:marBottom w:val="0"/>
      <w:divBdr>
        <w:top w:val="none" w:sz="0" w:space="0" w:color="auto"/>
        <w:left w:val="none" w:sz="0" w:space="0" w:color="auto"/>
        <w:bottom w:val="none" w:sz="0" w:space="0" w:color="auto"/>
        <w:right w:val="none" w:sz="0" w:space="0" w:color="auto"/>
      </w:divBdr>
    </w:div>
    <w:div w:id="224296292">
      <w:bodyDiv w:val="1"/>
      <w:marLeft w:val="0"/>
      <w:marRight w:val="0"/>
      <w:marTop w:val="0"/>
      <w:marBottom w:val="0"/>
      <w:divBdr>
        <w:top w:val="none" w:sz="0" w:space="0" w:color="auto"/>
        <w:left w:val="none" w:sz="0" w:space="0" w:color="auto"/>
        <w:bottom w:val="none" w:sz="0" w:space="0" w:color="auto"/>
        <w:right w:val="none" w:sz="0" w:space="0" w:color="auto"/>
      </w:divBdr>
    </w:div>
    <w:div w:id="225797224">
      <w:bodyDiv w:val="1"/>
      <w:marLeft w:val="0"/>
      <w:marRight w:val="0"/>
      <w:marTop w:val="0"/>
      <w:marBottom w:val="0"/>
      <w:divBdr>
        <w:top w:val="none" w:sz="0" w:space="0" w:color="auto"/>
        <w:left w:val="none" w:sz="0" w:space="0" w:color="auto"/>
        <w:bottom w:val="none" w:sz="0" w:space="0" w:color="auto"/>
        <w:right w:val="none" w:sz="0" w:space="0" w:color="auto"/>
      </w:divBdr>
    </w:div>
    <w:div w:id="226381439">
      <w:bodyDiv w:val="1"/>
      <w:marLeft w:val="0"/>
      <w:marRight w:val="0"/>
      <w:marTop w:val="0"/>
      <w:marBottom w:val="0"/>
      <w:divBdr>
        <w:top w:val="none" w:sz="0" w:space="0" w:color="auto"/>
        <w:left w:val="none" w:sz="0" w:space="0" w:color="auto"/>
        <w:bottom w:val="none" w:sz="0" w:space="0" w:color="auto"/>
        <w:right w:val="none" w:sz="0" w:space="0" w:color="auto"/>
      </w:divBdr>
    </w:div>
    <w:div w:id="227037216">
      <w:bodyDiv w:val="1"/>
      <w:marLeft w:val="0"/>
      <w:marRight w:val="0"/>
      <w:marTop w:val="0"/>
      <w:marBottom w:val="0"/>
      <w:divBdr>
        <w:top w:val="none" w:sz="0" w:space="0" w:color="auto"/>
        <w:left w:val="none" w:sz="0" w:space="0" w:color="auto"/>
        <w:bottom w:val="none" w:sz="0" w:space="0" w:color="auto"/>
        <w:right w:val="none" w:sz="0" w:space="0" w:color="auto"/>
      </w:divBdr>
    </w:div>
    <w:div w:id="229508831">
      <w:bodyDiv w:val="1"/>
      <w:marLeft w:val="0"/>
      <w:marRight w:val="0"/>
      <w:marTop w:val="0"/>
      <w:marBottom w:val="0"/>
      <w:divBdr>
        <w:top w:val="none" w:sz="0" w:space="0" w:color="auto"/>
        <w:left w:val="none" w:sz="0" w:space="0" w:color="auto"/>
        <w:bottom w:val="none" w:sz="0" w:space="0" w:color="auto"/>
        <w:right w:val="none" w:sz="0" w:space="0" w:color="auto"/>
      </w:divBdr>
    </w:div>
    <w:div w:id="230164921">
      <w:bodyDiv w:val="1"/>
      <w:marLeft w:val="0"/>
      <w:marRight w:val="0"/>
      <w:marTop w:val="0"/>
      <w:marBottom w:val="0"/>
      <w:divBdr>
        <w:top w:val="none" w:sz="0" w:space="0" w:color="auto"/>
        <w:left w:val="none" w:sz="0" w:space="0" w:color="auto"/>
        <w:bottom w:val="none" w:sz="0" w:space="0" w:color="auto"/>
        <w:right w:val="none" w:sz="0" w:space="0" w:color="auto"/>
      </w:divBdr>
    </w:div>
    <w:div w:id="230313650">
      <w:bodyDiv w:val="1"/>
      <w:marLeft w:val="0"/>
      <w:marRight w:val="0"/>
      <w:marTop w:val="0"/>
      <w:marBottom w:val="0"/>
      <w:divBdr>
        <w:top w:val="none" w:sz="0" w:space="0" w:color="auto"/>
        <w:left w:val="none" w:sz="0" w:space="0" w:color="auto"/>
        <w:bottom w:val="none" w:sz="0" w:space="0" w:color="auto"/>
        <w:right w:val="none" w:sz="0" w:space="0" w:color="auto"/>
      </w:divBdr>
    </w:div>
    <w:div w:id="231082395">
      <w:bodyDiv w:val="1"/>
      <w:marLeft w:val="0"/>
      <w:marRight w:val="0"/>
      <w:marTop w:val="0"/>
      <w:marBottom w:val="0"/>
      <w:divBdr>
        <w:top w:val="none" w:sz="0" w:space="0" w:color="auto"/>
        <w:left w:val="none" w:sz="0" w:space="0" w:color="auto"/>
        <w:bottom w:val="none" w:sz="0" w:space="0" w:color="auto"/>
        <w:right w:val="none" w:sz="0" w:space="0" w:color="auto"/>
      </w:divBdr>
    </w:div>
    <w:div w:id="232392660">
      <w:bodyDiv w:val="1"/>
      <w:marLeft w:val="0"/>
      <w:marRight w:val="0"/>
      <w:marTop w:val="0"/>
      <w:marBottom w:val="0"/>
      <w:divBdr>
        <w:top w:val="none" w:sz="0" w:space="0" w:color="auto"/>
        <w:left w:val="none" w:sz="0" w:space="0" w:color="auto"/>
        <w:bottom w:val="none" w:sz="0" w:space="0" w:color="auto"/>
        <w:right w:val="none" w:sz="0" w:space="0" w:color="auto"/>
      </w:divBdr>
    </w:div>
    <w:div w:id="236139176">
      <w:bodyDiv w:val="1"/>
      <w:marLeft w:val="0"/>
      <w:marRight w:val="0"/>
      <w:marTop w:val="0"/>
      <w:marBottom w:val="0"/>
      <w:divBdr>
        <w:top w:val="none" w:sz="0" w:space="0" w:color="auto"/>
        <w:left w:val="none" w:sz="0" w:space="0" w:color="auto"/>
        <w:bottom w:val="none" w:sz="0" w:space="0" w:color="auto"/>
        <w:right w:val="none" w:sz="0" w:space="0" w:color="auto"/>
      </w:divBdr>
    </w:div>
    <w:div w:id="237904088">
      <w:bodyDiv w:val="1"/>
      <w:marLeft w:val="0"/>
      <w:marRight w:val="0"/>
      <w:marTop w:val="0"/>
      <w:marBottom w:val="0"/>
      <w:divBdr>
        <w:top w:val="none" w:sz="0" w:space="0" w:color="auto"/>
        <w:left w:val="none" w:sz="0" w:space="0" w:color="auto"/>
        <w:bottom w:val="none" w:sz="0" w:space="0" w:color="auto"/>
        <w:right w:val="none" w:sz="0" w:space="0" w:color="auto"/>
      </w:divBdr>
    </w:div>
    <w:div w:id="238634602">
      <w:bodyDiv w:val="1"/>
      <w:marLeft w:val="0"/>
      <w:marRight w:val="0"/>
      <w:marTop w:val="0"/>
      <w:marBottom w:val="0"/>
      <w:divBdr>
        <w:top w:val="none" w:sz="0" w:space="0" w:color="auto"/>
        <w:left w:val="none" w:sz="0" w:space="0" w:color="auto"/>
        <w:bottom w:val="none" w:sz="0" w:space="0" w:color="auto"/>
        <w:right w:val="none" w:sz="0" w:space="0" w:color="auto"/>
      </w:divBdr>
    </w:div>
    <w:div w:id="238754910">
      <w:bodyDiv w:val="1"/>
      <w:marLeft w:val="0"/>
      <w:marRight w:val="0"/>
      <w:marTop w:val="0"/>
      <w:marBottom w:val="0"/>
      <w:divBdr>
        <w:top w:val="none" w:sz="0" w:space="0" w:color="auto"/>
        <w:left w:val="none" w:sz="0" w:space="0" w:color="auto"/>
        <w:bottom w:val="none" w:sz="0" w:space="0" w:color="auto"/>
        <w:right w:val="none" w:sz="0" w:space="0" w:color="auto"/>
      </w:divBdr>
    </w:div>
    <w:div w:id="239297723">
      <w:bodyDiv w:val="1"/>
      <w:marLeft w:val="0"/>
      <w:marRight w:val="0"/>
      <w:marTop w:val="0"/>
      <w:marBottom w:val="0"/>
      <w:divBdr>
        <w:top w:val="none" w:sz="0" w:space="0" w:color="auto"/>
        <w:left w:val="none" w:sz="0" w:space="0" w:color="auto"/>
        <w:bottom w:val="none" w:sz="0" w:space="0" w:color="auto"/>
        <w:right w:val="none" w:sz="0" w:space="0" w:color="auto"/>
      </w:divBdr>
    </w:div>
    <w:div w:id="239486156">
      <w:bodyDiv w:val="1"/>
      <w:marLeft w:val="0"/>
      <w:marRight w:val="0"/>
      <w:marTop w:val="0"/>
      <w:marBottom w:val="0"/>
      <w:divBdr>
        <w:top w:val="none" w:sz="0" w:space="0" w:color="auto"/>
        <w:left w:val="none" w:sz="0" w:space="0" w:color="auto"/>
        <w:bottom w:val="none" w:sz="0" w:space="0" w:color="auto"/>
        <w:right w:val="none" w:sz="0" w:space="0" w:color="auto"/>
      </w:divBdr>
    </w:div>
    <w:div w:id="240255423">
      <w:bodyDiv w:val="1"/>
      <w:marLeft w:val="0"/>
      <w:marRight w:val="0"/>
      <w:marTop w:val="0"/>
      <w:marBottom w:val="0"/>
      <w:divBdr>
        <w:top w:val="none" w:sz="0" w:space="0" w:color="auto"/>
        <w:left w:val="none" w:sz="0" w:space="0" w:color="auto"/>
        <w:bottom w:val="none" w:sz="0" w:space="0" w:color="auto"/>
        <w:right w:val="none" w:sz="0" w:space="0" w:color="auto"/>
      </w:divBdr>
    </w:div>
    <w:div w:id="240405477">
      <w:bodyDiv w:val="1"/>
      <w:marLeft w:val="0"/>
      <w:marRight w:val="0"/>
      <w:marTop w:val="0"/>
      <w:marBottom w:val="0"/>
      <w:divBdr>
        <w:top w:val="none" w:sz="0" w:space="0" w:color="auto"/>
        <w:left w:val="none" w:sz="0" w:space="0" w:color="auto"/>
        <w:bottom w:val="none" w:sz="0" w:space="0" w:color="auto"/>
        <w:right w:val="none" w:sz="0" w:space="0" w:color="auto"/>
      </w:divBdr>
    </w:div>
    <w:div w:id="244728326">
      <w:bodyDiv w:val="1"/>
      <w:marLeft w:val="0"/>
      <w:marRight w:val="0"/>
      <w:marTop w:val="0"/>
      <w:marBottom w:val="0"/>
      <w:divBdr>
        <w:top w:val="none" w:sz="0" w:space="0" w:color="auto"/>
        <w:left w:val="none" w:sz="0" w:space="0" w:color="auto"/>
        <w:bottom w:val="none" w:sz="0" w:space="0" w:color="auto"/>
        <w:right w:val="none" w:sz="0" w:space="0" w:color="auto"/>
      </w:divBdr>
    </w:div>
    <w:div w:id="245771360">
      <w:bodyDiv w:val="1"/>
      <w:marLeft w:val="0"/>
      <w:marRight w:val="0"/>
      <w:marTop w:val="0"/>
      <w:marBottom w:val="0"/>
      <w:divBdr>
        <w:top w:val="none" w:sz="0" w:space="0" w:color="auto"/>
        <w:left w:val="none" w:sz="0" w:space="0" w:color="auto"/>
        <w:bottom w:val="none" w:sz="0" w:space="0" w:color="auto"/>
        <w:right w:val="none" w:sz="0" w:space="0" w:color="auto"/>
      </w:divBdr>
    </w:div>
    <w:div w:id="247154977">
      <w:bodyDiv w:val="1"/>
      <w:marLeft w:val="0"/>
      <w:marRight w:val="0"/>
      <w:marTop w:val="0"/>
      <w:marBottom w:val="0"/>
      <w:divBdr>
        <w:top w:val="none" w:sz="0" w:space="0" w:color="auto"/>
        <w:left w:val="none" w:sz="0" w:space="0" w:color="auto"/>
        <w:bottom w:val="none" w:sz="0" w:space="0" w:color="auto"/>
        <w:right w:val="none" w:sz="0" w:space="0" w:color="auto"/>
      </w:divBdr>
    </w:div>
    <w:div w:id="247735682">
      <w:bodyDiv w:val="1"/>
      <w:marLeft w:val="0"/>
      <w:marRight w:val="0"/>
      <w:marTop w:val="0"/>
      <w:marBottom w:val="0"/>
      <w:divBdr>
        <w:top w:val="none" w:sz="0" w:space="0" w:color="auto"/>
        <w:left w:val="none" w:sz="0" w:space="0" w:color="auto"/>
        <w:bottom w:val="none" w:sz="0" w:space="0" w:color="auto"/>
        <w:right w:val="none" w:sz="0" w:space="0" w:color="auto"/>
      </w:divBdr>
    </w:div>
    <w:div w:id="249510571">
      <w:bodyDiv w:val="1"/>
      <w:marLeft w:val="0"/>
      <w:marRight w:val="0"/>
      <w:marTop w:val="0"/>
      <w:marBottom w:val="0"/>
      <w:divBdr>
        <w:top w:val="none" w:sz="0" w:space="0" w:color="auto"/>
        <w:left w:val="none" w:sz="0" w:space="0" w:color="auto"/>
        <w:bottom w:val="none" w:sz="0" w:space="0" w:color="auto"/>
        <w:right w:val="none" w:sz="0" w:space="0" w:color="auto"/>
      </w:divBdr>
    </w:div>
    <w:div w:id="250823728">
      <w:bodyDiv w:val="1"/>
      <w:marLeft w:val="0"/>
      <w:marRight w:val="0"/>
      <w:marTop w:val="0"/>
      <w:marBottom w:val="0"/>
      <w:divBdr>
        <w:top w:val="none" w:sz="0" w:space="0" w:color="auto"/>
        <w:left w:val="none" w:sz="0" w:space="0" w:color="auto"/>
        <w:bottom w:val="none" w:sz="0" w:space="0" w:color="auto"/>
        <w:right w:val="none" w:sz="0" w:space="0" w:color="auto"/>
      </w:divBdr>
    </w:div>
    <w:div w:id="251278125">
      <w:bodyDiv w:val="1"/>
      <w:marLeft w:val="0"/>
      <w:marRight w:val="0"/>
      <w:marTop w:val="0"/>
      <w:marBottom w:val="0"/>
      <w:divBdr>
        <w:top w:val="none" w:sz="0" w:space="0" w:color="auto"/>
        <w:left w:val="none" w:sz="0" w:space="0" w:color="auto"/>
        <w:bottom w:val="none" w:sz="0" w:space="0" w:color="auto"/>
        <w:right w:val="none" w:sz="0" w:space="0" w:color="auto"/>
      </w:divBdr>
    </w:div>
    <w:div w:id="254099356">
      <w:bodyDiv w:val="1"/>
      <w:marLeft w:val="0"/>
      <w:marRight w:val="0"/>
      <w:marTop w:val="0"/>
      <w:marBottom w:val="0"/>
      <w:divBdr>
        <w:top w:val="none" w:sz="0" w:space="0" w:color="auto"/>
        <w:left w:val="none" w:sz="0" w:space="0" w:color="auto"/>
        <w:bottom w:val="none" w:sz="0" w:space="0" w:color="auto"/>
        <w:right w:val="none" w:sz="0" w:space="0" w:color="auto"/>
      </w:divBdr>
    </w:div>
    <w:div w:id="257294659">
      <w:bodyDiv w:val="1"/>
      <w:marLeft w:val="0"/>
      <w:marRight w:val="0"/>
      <w:marTop w:val="0"/>
      <w:marBottom w:val="0"/>
      <w:divBdr>
        <w:top w:val="none" w:sz="0" w:space="0" w:color="auto"/>
        <w:left w:val="none" w:sz="0" w:space="0" w:color="auto"/>
        <w:bottom w:val="none" w:sz="0" w:space="0" w:color="auto"/>
        <w:right w:val="none" w:sz="0" w:space="0" w:color="auto"/>
      </w:divBdr>
    </w:div>
    <w:div w:id="257518863">
      <w:bodyDiv w:val="1"/>
      <w:marLeft w:val="0"/>
      <w:marRight w:val="0"/>
      <w:marTop w:val="0"/>
      <w:marBottom w:val="0"/>
      <w:divBdr>
        <w:top w:val="none" w:sz="0" w:space="0" w:color="auto"/>
        <w:left w:val="none" w:sz="0" w:space="0" w:color="auto"/>
        <w:bottom w:val="none" w:sz="0" w:space="0" w:color="auto"/>
        <w:right w:val="none" w:sz="0" w:space="0" w:color="auto"/>
      </w:divBdr>
    </w:div>
    <w:div w:id="257714540">
      <w:bodyDiv w:val="1"/>
      <w:marLeft w:val="0"/>
      <w:marRight w:val="0"/>
      <w:marTop w:val="0"/>
      <w:marBottom w:val="0"/>
      <w:divBdr>
        <w:top w:val="none" w:sz="0" w:space="0" w:color="auto"/>
        <w:left w:val="none" w:sz="0" w:space="0" w:color="auto"/>
        <w:bottom w:val="none" w:sz="0" w:space="0" w:color="auto"/>
        <w:right w:val="none" w:sz="0" w:space="0" w:color="auto"/>
      </w:divBdr>
    </w:div>
    <w:div w:id="258609819">
      <w:bodyDiv w:val="1"/>
      <w:marLeft w:val="0"/>
      <w:marRight w:val="0"/>
      <w:marTop w:val="0"/>
      <w:marBottom w:val="0"/>
      <w:divBdr>
        <w:top w:val="none" w:sz="0" w:space="0" w:color="auto"/>
        <w:left w:val="none" w:sz="0" w:space="0" w:color="auto"/>
        <w:bottom w:val="none" w:sz="0" w:space="0" w:color="auto"/>
        <w:right w:val="none" w:sz="0" w:space="0" w:color="auto"/>
      </w:divBdr>
    </w:div>
    <w:div w:id="259068126">
      <w:bodyDiv w:val="1"/>
      <w:marLeft w:val="0"/>
      <w:marRight w:val="0"/>
      <w:marTop w:val="0"/>
      <w:marBottom w:val="0"/>
      <w:divBdr>
        <w:top w:val="none" w:sz="0" w:space="0" w:color="auto"/>
        <w:left w:val="none" w:sz="0" w:space="0" w:color="auto"/>
        <w:bottom w:val="none" w:sz="0" w:space="0" w:color="auto"/>
        <w:right w:val="none" w:sz="0" w:space="0" w:color="auto"/>
      </w:divBdr>
    </w:div>
    <w:div w:id="266231406">
      <w:bodyDiv w:val="1"/>
      <w:marLeft w:val="0"/>
      <w:marRight w:val="0"/>
      <w:marTop w:val="0"/>
      <w:marBottom w:val="0"/>
      <w:divBdr>
        <w:top w:val="none" w:sz="0" w:space="0" w:color="auto"/>
        <w:left w:val="none" w:sz="0" w:space="0" w:color="auto"/>
        <w:bottom w:val="none" w:sz="0" w:space="0" w:color="auto"/>
        <w:right w:val="none" w:sz="0" w:space="0" w:color="auto"/>
      </w:divBdr>
    </w:div>
    <w:div w:id="266352098">
      <w:bodyDiv w:val="1"/>
      <w:marLeft w:val="0"/>
      <w:marRight w:val="0"/>
      <w:marTop w:val="0"/>
      <w:marBottom w:val="0"/>
      <w:divBdr>
        <w:top w:val="none" w:sz="0" w:space="0" w:color="auto"/>
        <w:left w:val="none" w:sz="0" w:space="0" w:color="auto"/>
        <w:bottom w:val="none" w:sz="0" w:space="0" w:color="auto"/>
        <w:right w:val="none" w:sz="0" w:space="0" w:color="auto"/>
      </w:divBdr>
    </w:div>
    <w:div w:id="268926319">
      <w:bodyDiv w:val="1"/>
      <w:marLeft w:val="0"/>
      <w:marRight w:val="0"/>
      <w:marTop w:val="0"/>
      <w:marBottom w:val="0"/>
      <w:divBdr>
        <w:top w:val="none" w:sz="0" w:space="0" w:color="auto"/>
        <w:left w:val="none" w:sz="0" w:space="0" w:color="auto"/>
        <w:bottom w:val="none" w:sz="0" w:space="0" w:color="auto"/>
        <w:right w:val="none" w:sz="0" w:space="0" w:color="auto"/>
      </w:divBdr>
    </w:div>
    <w:div w:id="271982353">
      <w:bodyDiv w:val="1"/>
      <w:marLeft w:val="0"/>
      <w:marRight w:val="0"/>
      <w:marTop w:val="0"/>
      <w:marBottom w:val="0"/>
      <w:divBdr>
        <w:top w:val="none" w:sz="0" w:space="0" w:color="auto"/>
        <w:left w:val="none" w:sz="0" w:space="0" w:color="auto"/>
        <w:bottom w:val="none" w:sz="0" w:space="0" w:color="auto"/>
        <w:right w:val="none" w:sz="0" w:space="0" w:color="auto"/>
      </w:divBdr>
    </w:div>
    <w:div w:id="272900353">
      <w:bodyDiv w:val="1"/>
      <w:marLeft w:val="0"/>
      <w:marRight w:val="0"/>
      <w:marTop w:val="0"/>
      <w:marBottom w:val="0"/>
      <w:divBdr>
        <w:top w:val="none" w:sz="0" w:space="0" w:color="auto"/>
        <w:left w:val="none" w:sz="0" w:space="0" w:color="auto"/>
        <w:bottom w:val="none" w:sz="0" w:space="0" w:color="auto"/>
        <w:right w:val="none" w:sz="0" w:space="0" w:color="auto"/>
      </w:divBdr>
    </w:div>
    <w:div w:id="274334338">
      <w:bodyDiv w:val="1"/>
      <w:marLeft w:val="0"/>
      <w:marRight w:val="0"/>
      <w:marTop w:val="0"/>
      <w:marBottom w:val="0"/>
      <w:divBdr>
        <w:top w:val="none" w:sz="0" w:space="0" w:color="auto"/>
        <w:left w:val="none" w:sz="0" w:space="0" w:color="auto"/>
        <w:bottom w:val="none" w:sz="0" w:space="0" w:color="auto"/>
        <w:right w:val="none" w:sz="0" w:space="0" w:color="auto"/>
      </w:divBdr>
    </w:div>
    <w:div w:id="274680633">
      <w:bodyDiv w:val="1"/>
      <w:marLeft w:val="0"/>
      <w:marRight w:val="0"/>
      <w:marTop w:val="0"/>
      <w:marBottom w:val="0"/>
      <w:divBdr>
        <w:top w:val="none" w:sz="0" w:space="0" w:color="auto"/>
        <w:left w:val="none" w:sz="0" w:space="0" w:color="auto"/>
        <w:bottom w:val="none" w:sz="0" w:space="0" w:color="auto"/>
        <w:right w:val="none" w:sz="0" w:space="0" w:color="auto"/>
      </w:divBdr>
    </w:div>
    <w:div w:id="275331234">
      <w:bodyDiv w:val="1"/>
      <w:marLeft w:val="0"/>
      <w:marRight w:val="0"/>
      <w:marTop w:val="0"/>
      <w:marBottom w:val="0"/>
      <w:divBdr>
        <w:top w:val="none" w:sz="0" w:space="0" w:color="auto"/>
        <w:left w:val="none" w:sz="0" w:space="0" w:color="auto"/>
        <w:bottom w:val="none" w:sz="0" w:space="0" w:color="auto"/>
        <w:right w:val="none" w:sz="0" w:space="0" w:color="auto"/>
      </w:divBdr>
    </w:div>
    <w:div w:id="276067110">
      <w:bodyDiv w:val="1"/>
      <w:marLeft w:val="0"/>
      <w:marRight w:val="0"/>
      <w:marTop w:val="0"/>
      <w:marBottom w:val="0"/>
      <w:divBdr>
        <w:top w:val="none" w:sz="0" w:space="0" w:color="auto"/>
        <w:left w:val="none" w:sz="0" w:space="0" w:color="auto"/>
        <w:bottom w:val="none" w:sz="0" w:space="0" w:color="auto"/>
        <w:right w:val="none" w:sz="0" w:space="0" w:color="auto"/>
      </w:divBdr>
    </w:div>
    <w:div w:id="276571765">
      <w:bodyDiv w:val="1"/>
      <w:marLeft w:val="0"/>
      <w:marRight w:val="0"/>
      <w:marTop w:val="0"/>
      <w:marBottom w:val="0"/>
      <w:divBdr>
        <w:top w:val="none" w:sz="0" w:space="0" w:color="auto"/>
        <w:left w:val="none" w:sz="0" w:space="0" w:color="auto"/>
        <w:bottom w:val="none" w:sz="0" w:space="0" w:color="auto"/>
        <w:right w:val="none" w:sz="0" w:space="0" w:color="auto"/>
      </w:divBdr>
    </w:div>
    <w:div w:id="277838255">
      <w:bodyDiv w:val="1"/>
      <w:marLeft w:val="0"/>
      <w:marRight w:val="0"/>
      <w:marTop w:val="0"/>
      <w:marBottom w:val="0"/>
      <w:divBdr>
        <w:top w:val="none" w:sz="0" w:space="0" w:color="auto"/>
        <w:left w:val="none" w:sz="0" w:space="0" w:color="auto"/>
        <w:bottom w:val="none" w:sz="0" w:space="0" w:color="auto"/>
        <w:right w:val="none" w:sz="0" w:space="0" w:color="auto"/>
      </w:divBdr>
    </w:div>
    <w:div w:id="278030932">
      <w:bodyDiv w:val="1"/>
      <w:marLeft w:val="0"/>
      <w:marRight w:val="0"/>
      <w:marTop w:val="0"/>
      <w:marBottom w:val="0"/>
      <w:divBdr>
        <w:top w:val="none" w:sz="0" w:space="0" w:color="auto"/>
        <w:left w:val="none" w:sz="0" w:space="0" w:color="auto"/>
        <w:bottom w:val="none" w:sz="0" w:space="0" w:color="auto"/>
        <w:right w:val="none" w:sz="0" w:space="0" w:color="auto"/>
      </w:divBdr>
    </w:div>
    <w:div w:id="279190599">
      <w:bodyDiv w:val="1"/>
      <w:marLeft w:val="0"/>
      <w:marRight w:val="0"/>
      <w:marTop w:val="0"/>
      <w:marBottom w:val="0"/>
      <w:divBdr>
        <w:top w:val="none" w:sz="0" w:space="0" w:color="auto"/>
        <w:left w:val="none" w:sz="0" w:space="0" w:color="auto"/>
        <w:bottom w:val="none" w:sz="0" w:space="0" w:color="auto"/>
        <w:right w:val="none" w:sz="0" w:space="0" w:color="auto"/>
      </w:divBdr>
    </w:div>
    <w:div w:id="280384034">
      <w:bodyDiv w:val="1"/>
      <w:marLeft w:val="0"/>
      <w:marRight w:val="0"/>
      <w:marTop w:val="0"/>
      <w:marBottom w:val="0"/>
      <w:divBdr>
        <w:top w:val="none" w:sz="0" w:space="0" w:color="auto"/>
        <w:left w:val="none" w:sz="0" w:space="0" w:color="auto"/>
        <w:bottom w:val="none" w:sz="0" w:space="0" w:color="auto"/>
        <w:right w:val="none" w:sz="0" w:space="0" w:color="auto"/>
      </w:divBdr>
    </w:div>
    <w:div w:id="281696215">
      <w:bodyDiv w:val="1"/>
      <w:marLeft w:val="0"/>
      <w:marRight w:val="0"/>
      <w:marTop w:val="0"/>
      <w:marBottom w:val="0"/>
      <w:divBdr>
        <w:top w:val="none" w:sz="0" w:space="0" w:color="auto"/>
        <w:left w:val="none" w:sz="0" w:space="0" w:color="auto"/>
        <w:bottom w:val="none" w:sz="0" w:space="0" w:color="auto"/>
        <w:right w:val="none" w:sz="0" w:space="0" w:color="auto"/>
      </w:divBdr>
    </w:div>
    <w:div w:id="282808149">
      <w:bodyDiv w:val="1"/>
      <w:marLeft w:val="0"/>
      <w:marRight w:val="0"/>
      <w:marTop w:val="0"/>
      <w:marBottom w:val="0"/>
      <w:divBdr>
        <w:top w:val="none" w:sz="0" w:space="0" w:color="auto"/>
        <w:left w:val="none" w:sz="0" w:space="0" w:color="auto"/>
        <w:bottom w:val="none" w:sz="0" w:space="0" w:color="auto"/>
        <w:right w:val="none" w:sz="0" w:space="0" w:color="auto"/>
      </w:divBdr>
    </w:div>
    <w:div w:id="283387021">
      <w:bodyDiv w:val="1"/>
      <w:marLeft w:val="0"/>
      <w:marRight w:val="0"/>
      <w:marTop w:val="0"/>
      <w:marBottom w:val="0"/>
      <w:divBdr>
        <w:top w:val="none" w:sz="0" w:space="0" w:color="auto"/>
        <w:left w:val="none" w:sz="0" w:space="0" w:color="auto"/>
        <w:bottom w:val="none" w:sz="0" w:space="0" w:color="auto"/>
        <w:right w:val="none" w:sz="0" w:space="0" w:color="auto"/>
      </w:divBdr>
    </w:div>
    <w:div w:id="284045628">
      <w:bodyDiv w:val="1"/>
      <w:marLeft w:val="0"/>
      <w:marRight w:val="0"/>
      <w:marTop w:val="0"/>
      <w:marBottom w:val="0"/>
      <w:divBdr>
        <w:top w:val="none" w:sz="0" w:space="0" w:color="auto"/>
        <w:left w:val="none" w:sz="0" w:space="0" w:color="auto"/>
        <w:bottom w:val="none" w:sz="0" w:space="0" w:color="auto"/>
        <w:right w:val="none" w:sz="0" w:space="0" w:color="auto"/>
      </w:divBdr>
    </w:div>
    <w:div w:id="286861175">
      <w:bodyDiv w:val="1"/>
      <w:marLeft w:val="0"/>
      <w:marRight w:val="0"/>
      <w:marTop w:val="0"/>
      <w:marBottom w:val="0"/>
      <w:divBdr>
        <w:top w:val="none" w:sz="0" w:space="0" w:color="auto"/>
        <w:left w:val="none" w:sz="0" w:space="0" w:color="auto"/>
        <w:bottom w:val="none" w:sz="0" w:space="0" w:color="auto"/>
        <w:right w:val="none" w:sz="0" w:space="0" w:color="auto"/>
      </w:divBdr>
    </w:div>
    <w:div w:id="288244125">
      <w:bodyDiv w:val="1"/>
      <w:marLeft w:val="0"/>
      <w:marRight w:val="0"/>
      <w:marTop w:val="0"/>
      <w:marBottom w:val="0"/>
      <w:divBdr>
        <w:top w:val="none" w:sz="0" w:space="0" w:color="auto"/>
        <w:left w:val="none" w:sz="0" w:space="0" w:color="auto"/>
        <w:bottom w:val="none" w:sz="0" w:space="0" w:color="auto"/>
        <w:right w:val="none" w:sz="0" w:space="0" w:color="auto"/>
      </w:divBdr>
    </w:div>
    <w:div w:id="288779472">
      <w:bodyDiv w:val="1"/>
      <w:marLeft w:val="0"/>
      <w:marRight w:val="0"/>
      <w:marTop w:val="0"/>
      <w:marBottom w:val="0"/>
      <w:divBdr>
        <w:top w:val="none" w:sz="0" w:space="0" w:color="auto"/>
        <w:left w:val="none" w:sz="0" w:space="0" w:color="auto"/>
        <w:bottom w:val="none" w:sz="0" w:space="0" w:color="auto"/>
        <w:right w:val="none" w:sz="0" w:space="0" w:color="auto"/>
      </w:divBdr>
    </w:div>
    <w:div w:id="289632379">
      <w:bodyDiv w:val="1"/>
      <w:marLeft w:val="0"/>
      <w:marRight w:val="0"/>
      <w:marTop w:val="0"/>
      <w:marBottom w:val="0"/>
      <w:divBdr>
        <w:top w:val="none" w:sz="0" w:space="0" w:color="auto"/>
        <w:left w:val="none" w:sz="0" w:space="0" w:color="auto"/>
        <w:bottom w:val="none" w:sz="0" w:space="0" w:color="auto"/>
        <w:right w:val="none" w:sz="0" w:space="0" w:color="auto"/>
      </w:divBdr>
    </w:div>
    <w:div w:id="291794514">
      <w:bodyDiv w:val="1"/>
      <w:marLeft w:val="0"/>
      <w:marRight w:val="0"/>
      <w:marTop w:val="0"/>
      <w:marBottom w:val="0"/>
      <w:divBdr>
        <w:top w:val="none" w:sz="0" w:space="0" w:color="auto"/>
        <w:left w:val="none" w:sz="0" w:space="0" w:color="auto"/>
        <w:bottom w:val="none" w:sz="0" w:space="0" w:color="auto"/>
        <w:right w:val="none" w:sz="0" w:space="0" w:color="auto"/>
      </w:divBdr>
    </w:div>
    <w:div w:id="292752866">
      <w:bodyDiv w:val="1"/>
      <w:marLeft w:val="0"/>
      <w:marRight w:val="0"/>
      <w:marTop w:val="0"/>
      <w:marBottom w:val="0"/>
      <w:divBdr>
        <w:top w:val="none" w:sz="0" w:space="0" w:color="auto"/>
        <w:left w:val="none" w:sz="0" w:space="0" w:color="auto"/>
        <w:bottom w:val="none" w:sz="0" w:space="0" w:color="auto"/>
        <w:right w:val="none" w:sz="0" w:space="0" w:color="auto"/>
      </w:divBdr>
    </w:div>
    <w:div w:id="294991880">
      <w:bodyDiv w:val="1"/>
      <w:marLeft w:val="0"/>
      <w:marRight w:val="0"/>
      <w:marTop w:val="0"/>
      <w:marBottom w:val="0"/>
      <w:divBdr>
        <w:top w:val="none" w:sz="0" w:space="0" w:color="auto"/>
        <w:left w:val="none" w:sz="0" w:space="0" w:color="auto"/>
        <w:bottom w:val="none" w:sz="0" w:space="0" w:color="auto"/>
        <w:right w:val="none" w:sz="0" w:space="0" w:color="auto"/>
      </w:divBdr>
    </w:div>
    <w:div w:id="296035397">
      <w:bodyDiv w:val="1"/>
      <w:marLeft w:val="0"/>
      <w:marRight w:val="0"/>
      <w:marTop w:val="0"/>
      <w:marBottom w:val="0"/>
      <w:divBdr>
        <w:top w:val="none" w:sz="0" w:space="0" w:color="auto"/>
        <w:left w:val="none" w:sz="0" w:space="0" w:color="auto"/>
        <w:bottom w:val="none" w:sz="0" w:space="0" w:color="auto"/>
        <w:right w:val="none" w:sz="0" w:space="0" w:color="auto"/>
      </w:divBdr>
    </w:div>
    <w:div w:id="298345549">
      <w:bodyDiv w:val="1"/>
      <w:marLeft w:val="0"/>
      <w:marRight w:val="0"/>
      <w:marTop w:val="0"/>
      <w:marBottom w:val="0"/>
      <w:divBdr>
        <w:top w:val="none" w:sz="0" w:space="0" w:color="auto"/>
        <w:left w:val="none" w:sz="0" w:space="0" w:color="auto"/>
        <w:bottom w:val="none" w:sz="0" w:space="0" w:color="auto"/>
        <w:right w:val="none" w:sz="0" w:space="0" w:color="auto"/>
      </w:divBdr>
    </w:div>
    <w:div w:id="298848427">
      <w:bodyDiv w:val="1"/>
      <w:marLeft w:val="0"/>
      <w:marRight w:val="0"/>
      <w:marTop w:val="0"/>
      <w:marBottom w:val="0"/>
      <w:divBdr>
        <w:top w:val="none" w:sz="0" w:space="0" w:color="auto"/>
        <w:left w:val="none" w:sz="0" w:space="0" w:color="auto"/>
        <w:bottom w:val="none" w:sz="0" w:space="0" w:color="auto"/>
        <w:right w:val="none" w:sz="0" w:space="0" w:color="auto"/>
      </w:divBdr>
    </w:div>
    <w:div w:id="299072356">
      <w:bodyDiv w:val="1"/>
      <w:marLeft w:val="0"/>
      <w:marRight w:val="0"/>
      <w:marTop w:val="0"/>
      <w:marBottom w:val="0"/>
      <w:divBdr>
        <w:top w:val="none" w:sz="0" w:space="0" w:color="auto"/>
        <w:left w:val="none" w:sz="0" w:space="0" w:color="auto"/>
        <w:bottom w:val="none" w:sz="0" w:space="0" w:color="auto"/>
        <w:right w:val="none" w:sz="0" w:space="0" w:color="auto"/>
      </w:divBdr>
    </w:div>
    <w:div w:id="299654281">
      <w:bodyDiv w:val="1"/>
      <w:marLeft w:val="0"/>
      <w:marRight w:val="0"/>
      <w:marTop w:val="0"/>
      <w:marBottom w:val="0"/>
      <w:divBdr>
        <w:top w:val="none" w:sz="0" w:space="0" w:color="auto"/>
        <w:left w:val="none" w:sz="0" w:space="0" w:color="auto"/>
        <w:bottom w:val="none" w:sz="0" w:space="0" w:color="auto"/>
        <w:right w:val="none" w:sz="0" w:space="0" w:color="auto"/>
      </w:divBdr>
    </w:div>
    <w:div w:id="301009645">
      <w:bodyDiv w:val="1"/>
      <w:marLeft w:val="0"/>
      <w:marRight w:val="0"/>
      <w:marTop w:val="0"/>
      <w:marBottom w:val="0"/>
      <w:divBdr>
        <w:top w:val="none" w:sz="0" w:space="0" w:color="auto"/>
        <w:left w:val="none" w:sz="0" w:space="0" w:color="auto"/>
        <w:bottom w:val="none" w:sz="0" w:space="0" w:color="auto"/>
        <w:right w:val="none" w:sz="0" w:space="0" w:color="auto"/>
      </w:divBdr>
    </w:div>
    <w:div w:id="302732464">
      <w:bodyDiv w:val="1"/>
      <w:marLeft w:val="0"/>
      <w:marRight w:val="0"/>
      <w:marTop w:val="0"/>
      <w:marBottom w:val="0"/>
      <w:divBdr>
        <w:top w:val="none" w:sz="0" w:space="0" w:color="auto"/>
        <w:left w:val="none" w:sz="0" w:space="0" w:color="auto"/>
        <w:bottom w:val="none" w:sz="0" w:space="0" w:color="auto"/>
        <w:right w:val="none" w:sz="0" w:space="0" w:color="auto"/>
      </w:divBdr>
    </w:div>
    <w:div w:id="303437614">
      <w:bodyDiv w:val="1"/>
      <w:marLeft w:val="0"/>
      <w:marRight w:val="0"/>
      <w:marTop w:val="0"/>
      <w:marBottom w:val="0"/>
      <w:divBdr>
        <w:top w:val="none" w:sz="0" w:space="0" w:color="auto"/>
        <w:left w:val="none" w:sz="0" w:space="0" w:color="auto"/>
        <w:bottom w:val="none" w:sz="0" w:space="0" w:color="auto"/>
        <w:right w:val="none" w:sz="0" w:space="0" w:color="auto"/>
      </w:divBdr>
    </w:div>
    <w:div w:id="303509638">
      <w:bodyDiv w:val="1"/>
      <w:marLeft w:val="0"/>
      <w:marRight w:val="0"/>
      <w:marTop w:val="0"/>
      <w:marBottom w:val="0"/>
      <w:divBdr>
        <w:top w:val="none" w:sz="0" w:space="0" w:color="auto"/>
        <w:left w:val="none" w:sz="0" w:space="0" w:color="auto"/>
        <w:bottom w:val="none" w:sz="0" w:space="0" w:color="auto"/>
        <w:right w:val="none" w:sz="0" w:space="0" w:color="auto"/>
      </w:divBdr>
    </w:div>
    <w:div w:id="303777700">
      <w:bodyDiv w:val="1"/>
      <w:marLeft w:val="0"/>
      <w:marRight w:val="0"/>
      <w:marTop w:val="0"/>
      <w:marBottom w:val="0"/>
      <w:divBdr>
        <w:top w:val="none" w:sz="0" w:space="0" w:color="auto"/>
        <w:left w:val="none" w:sz="0" w:space="0" w:color="auto"/>
        <w:bottom w:val="none" w:sz="0" w:space="0" w:color="auto"/>
        <w:right w:val="none" w:sz="0" w:space="0" w:color="auto"/>
      </w:divBdr>
    </w:div>
    <w:div w:id="307976162">
      <w:bodyDiv w:val="1"/>
      <w:marLeft w:val="0"/>
      <w:marRight w:val="0"/>
      <w:marTop w:val="0"/>
      <w:marBottom w:val="0"/>
      <w:divBdr>
        <w:top w:val="none" w:sz="0" w:space="0" w:color="auto"/>
        <w:left w:val="none" w:sz="0" w:space="0" w:color="auto"/>
        <w:bottom w:val="none" w:sz="0" w:space="0" w:color="auto"/>
        <w:right w:val="none" w:sz="0" w:space="0" w:color="auto"/>
      </w:divBdr>
    </w:div>
    <w:div w:id="309947933">
      <w:bodyDiv w:val="1"/>
      <w:marLeft w:val="0"/>
      <w:marRight w:val="0"/>
      <w:marTop w:val="0"/>
      <w:marBottom w:val="0"/>
      <w:divBdr>
        <w:top w:val="none" w:sz="0" w:space="0" w:color="auto"/>
        <w:left w:val="none" w:sz="0" w:space="0" w:color="auto"/>
        <w:bottom w:val="none" w:sz="0" w:space="0" w:color="auto"/>
        <w:right w:val="none" w:sz="0" w:space="0" w:color="auto"/>
      </w:divBdr>
    </w:div>
    <w:div w:id="312220926">
      <w:bodyDiv w:val="1"/>
      <w:marLeft w:val="0"/>
      <w:marRight w:val="0"/>
      <w:marTop w:val="0"/>
      <w:marBottom w:val="0"/>
      <w:divBdr>
        <w:top w:val="none" w:sz="0" w:space="0" w:color="auto"/>
        <w:left w:val="none" w:sz="0" w:space="0" w:color="auto"/>
        <w:bottom w:val="none" w:sz="0" w:space="0" w:color="auto"/>
        <w:right w:val="none" w:sz="0" w:space="0" w:color="auto"/>
      </w:divBdr>
    </w:div>
    <w:div w:id="312297799">
      <w:bodyDiv w:val="1"/>
      <w:marLeft w:val="0"/>
      <w:marRight w:val="0"/>
      <w:marTop w:val="0"/>
      <w:marBottom w:val="0"/>
      <w:divBdr>
        <w:top w:val="none" w:sz="0" w:space="0" w:color="auto"/>
        <w:left w:val="none" w:sz="0" w:space="0" w:color="auto"/>
        <w:bottom w:val="none" w:sz="0" w:space="0" w:color="auto"/>
        <w:right w:val="none" w:sz="0" w:space="0" w:color="auto"/>
      </w:divBdr>
    </w:div>
    <w:div w:id="313141162">
      <w:bodyDiv w:val="1"/>
      <w:marLeft w:val="0"/>
      <w:marRight w:val="0"/>
      <w:marTop w:val="0"/>
      <w:marBottom w:val="0"/>
      <w:divBdr>
        <w:top w:val="none" w:sz="0" w:space="0" w:color="auto"/>
        <w:left w:val="none" w:sz="0" w:space="0" w:color="auto"/>
        <w:bottom w:val="none" w:sz="0" w:space="0" w:color="auto"/>
        <w:right w:val="none" w:sz="0" w:space="0" w:color="auto"/>
      </w:divBdr>
    </w:div>
    <w:div w:id="314770143">
      <w:bodyDiv w:val="1"/>
      <w:marLeft w:val="0"/>
      <w:marRight w:val="0"/>
      <w:marTop w:val="0"/>
      <w:marBottom w:val="0"/>
      <w:divBdr>
        <w:top w:val="none" w:sz="0" w:space="0" w:color="auto"/>
        <w:left w:val="none" w:sz="0" w:space="0" w:color="auto"/>
        <w:bottom w:val="none" w:sz="0" w:space="0" w:color="auto"/>
        <w:right w:val="none" w:sz="0" w:space="0" w:color="auto"/>
      </w:divBdr>
    </w:div>
    <w:div w:id="315379724">
      <w:bodyDiv w:val="1"/>
      <w:marLeft w:val="0"/>
      <w:marRight w:val="0"/>
      <w:marTop w:val="0"/>
      <w:marBottom w:val="0"/>
      <w:divBdr>
        <w:top w:val="none" w:sz="0" w:space="0" w:color="auto"/>
        <w:left w:val="none" w:sz="0" w:space="0" w:color="auto"/>
        <w:bottom w:val="none" w:sz="0" w:space="0" w:color="auto"/>
        <w:right w:val="none" w:sz="0" w:space="0" w:color="auto"/>
      </w:divBdr>
    </w:div>
    <w:div w:id="315687754">
      <w:bodyDiv w:val="1"/>
      <w:marLeft w:val="0"/>
      <w:marRight w:val="0"/>
      <w:marTop w:val="0"/>
      <w:marBottom w:val="0"/>
      <w:divBdr>
        <w:top w:val="none" w:sz="0" w:space="0" w:color="auto"/>
        <w:left w:val="none" w:sz="0" w:space="0" w:color="auto"/>
        <w:bottom w:val="none" w:sz="0" w:space="0" w:color="auto"/>
        <w:right w:val="none" w:sz="0" w:space="0" w:color="auto"/>
      </w:divBdr>
    </w:div>
    <w:div w:id="316613867">
      <w:bodyDiv w:val="1"/>
      <w:marLeft w:val="0"/>
      <w:marRight w:val="0"/>
      <w:marTop w:val="0"/>
      <w:marBottom w:val="0"/>
      <w:divBdr>
        <w:top w:val="none" w:sz="0" w:space="0" w:color="auto"/>
        <w:left w:val="none" w:sz="0" w:space="0" w:color="auto"/>
        <w:bottom w:val="none" w:sz="0" w:space="0" w:color="auto"/>
        <w:right w:val="none" w:sz="0" w:space="0" w:color="auto"/>
      </w:divBdr>
    </w:div>
    <w:div w:id="316617652">
      <w:bodyDiv w:val="1"/>
      <w:marLeft w:val="0"/>
      <w:marRight w:val="0"/>
      <w:marTop w:val="0"/>
      <w:marBottom w:val="0"/>
      <w:divBdr>
        <w:top w:val="none" w:sz="0" w:space="0" w:color="auto"/>
        <w:left w:val="none" w:sz="0" w:space="0" w:color="auto"/>
        <w:bottom w:val="none" w:sz="0" w:space="0" w:color="auto"/>
        <w:right w:val="none" w:sz="0" w:space="0" w:color="auto"/>
      </w:divBdr>
    </w:div>
    <w:div w:id="317661440">
      <w:bodyDiv w:val="1"/>
      <w:marLeft w:val="0"/>
      <w:marRight w:val="0"/>
      <w:marTop w:val="0"/>
      <w:marBottom w:val="0"/>
      <w:divBdr>
        <w:top w:val="none" w:sz="0" w:space="0" w:color="auto"/>
        <w:left w:val="none" w:sz="0" w:space="0" w:color="auto"/>
        <w:bottom w:val="none" w:sz="0" w:space="0" w:color="auto"/>
        <w:right w:val="none" w:sz="0" w:space="0" w:color="auto"/>
      </w:divBdr>
    </w:div>
    <w:div w:id="318778364">
      <w:bodyDiv w:val="1"/>
      <w:marLeft w:val="0"/>
      <w:marRight w:val="0"/>
      <w:marTop w:val="0"/>
      <w:marBottom w:val="0"/>
      <w:divBdr>
        <w:top w:val="none" w:sz="0" w:space="0" w:color="auto"/>
        <w:left w:val="none" w:sz="0" w:space="0" w:color="auto"/>
        <w:bottom w:val="none" w:sz="0" w:space="0" w:color="auto"/>
        <w:right w:val="none" w:sz="0" w:space="0" w:color="auto"/>
      </w:divBdr>
    </w:div>
    <w:div w:id="321080486">
      <w:bodyDiv w:val="1"/>
      <w:marLeft w:val="0"/>
      <w:marRight w:val="0"/>
      <w:marTop w:val="0"/>
      <w:marBottom w:val="0"/>
      <w:divBdr>
        <w:top w:val="none" w:sz="0" w:space="0" w:color="auto"/>
        <w:left w:val="none" w:sz="0" w:space="0" w:color="auto"/>
        <w:bottom w:val="none" w:sz="0" w:space="0" w:color="auto"/>
        <w:right w:val="none" w:sz="0" w:space="0" w:color="auto"/>
      </w:divBdr>
    </w:div>
    <w:div w:id="322123666">
      <w:bodyDiv w:val="1"/>
      <w:marLeft w:val="0"/>
      <w:marRight w:val="0"/>
      <w:marTop w:val="0"/>
      <w:marBottom w:val="0"/>
      <w:divBdr>
        <w:top w:val="none" w:sz="0" w:space="0" w:color="auto"/>
        <w:left w:val="none" w:sz="0" w:space="0" w:color="auto"/>
        <w:bottom w:val="none" w:sz="0" w:space="0" w:color="auto"/>
        <w:right w:val="none" w:sz="0" w:space="0" w:color="auto"/>
      </w:divBdr>
    </w:div>
    <w:div w:id="322899819">
      <w:bodyDiv w:val="1"/>
      <w:marLeft w:val="0"/>
      <w:marRight w:val="0"/>
      <w:marTop w:val="0"/>
      <w:marBottom w:val="0"/>
      <w:divBdr>
        <w:top w:val="none" w:sz="0" w:space="0" w:color="auto"/>
        <w:left w:val="none" w:sz="0" w:space="0" w:color="auto"/>
        <w:bottom w:val="none" w:sz="0" w:space="0" w:color="auto"/>
        <w:right w:val="none" w:sz="0" w:space="0" w:color="auto"/>
      </w:divBdr>
    </w:div>
    <w:div w:id="323320816">
      <w:bodyDiv w:val="1"/>
      <w:marLeft w:val="0"/>
      <w:marRight w:val="0"/>
      <w:marTop w:val="0"/>
      <w:marBottom w:val="0"/>
      <w:divBdr>
        <w:top w:val="none" w:sz="0" w:space="0" w:color="auto"/>
        <w:left w:val="none" w:sz="0" w:space="0" w:color="auto"/>
        <w:bottom w:val="none" w:sz="0" w:space="0" w:color="auto"/>
        <w:right w:val="none" w:sz="0" w:space="0" w:color="auto"/>
      </w:divBdr>
    </w:div>
    <w:div w:id="325062625">
      <w:bodyDiv w:val="1"/>
      <w:marLeft w:val="0"/>
      <w:marRight w:val="0"/>
      <w:marTop w:val="0"/>
      <w:marBottom w:val="0"/>
      <w:divBdr>
        <w:top w:val="none" w:sz="0" w:space="0" w:color="auto"/>
        <w:left w:val="none" w:sz="0" w:space="0" w:color="auto"/>
        <w:bottom w:val="none" w:sz="0" w:space="0" w:color="auto"/>
        <w:right w:val="none" w:sz="0" w:space="0" w:color="auto"/>
      </w:divBdr>
    </w:div>
    <w:div w:id="325406769">
      <w:bodyDiv w:val="1"/>
      <w:marLeft w:val="0"/>
      <w:marRight w:val="0"/>
      <w:marTop w:val="0"/>
      <w:marBottom w:val="0"/>
      <w:divBdr>
        <w:top w:val="none" w:sz="0" w:space="0" w:color="auto"/>
        <w:left w:val="none" w:sz="0" w:space="0" w:color="auto"/>
        <w:bottom w:val="none" w:sz="0" w:space="0" w:color="auto"/>
        <w:right w:val="none" w:sz="0" w:space="0" w:color="auto"/>
      </w:divBdr>
    </w:div>
    <w:div w:id="326248825">
      <w:bodyDiv w:val="1"/>
      <w:marLeft w:val="0"/>
      <w:marRight w:val="0"/>
      <w:marTop w:val="0"/>
      <w:marBottom w:val="0"/>
      <w:divBdr>
        <w:top w:val="none" w:sz="0" w:space="0" w:color="auto"/>
        <w:left w:val="none" w:sz="0" w:space="0" w:color="auto"/>
        <w:bottom w:val="none" w:sz="0" w:space="0" w:color="auto"/>
        <w:right w:val="none" w:sz="0" w:space="0" w:color="auto"/>
      </w:divBdr>
    </w:div>
    <w:div w:id="327950211">
      <w:bodyDiv w:val="1"/>
      <w:marLeft w:val="0"/>
      <w:marRight w:val="0"/>
      <w:marTop w:val="0"/>
      <w:marBottom w:val="0"/>
      <w:divBdr>
        <w:top w:val="none" w:sz="0" w:space="0" w:color="auto"/>
        <w:left w:val="none" w:sz="0" w:space="0" w:color="auto"/>
        <w:bottom w:val="none" w:sz="0" w:space="0" w:color="auto"/>
        <w:right w:val="none" w:sz="0" w:space="0" w:color="auto"/>
      </w:divBdr>
    </w:div>
    <w:div w:id="328338724">
      <w:bodyDiv w:val="1"/>
      <w:marLeft w:val="0"/>
      <w:marRight w:val="0"/>
      <w:marTop w:val="0"/>
      <w:marBottom w:val="0"/>
      <w:divBdr>
        <w:top w:val="none" w:sz="0" w:space="0" w:color="auto"/>
        <w:left w:val="none" w:sz="0" w:space="0" w:color="auto"/>
        <w:bottom w:val="none" w:sz="0" w:space="0" w:color="auto"/>
        <w:right w:val="none" w:sz="0" w:space="0" w:color="auto"/>
      </w:divBdr>
    </w:div>
    <w:div w:id="332613372">
      <w:bodyDiv w:val="1"/>
      <w:marLeft w:val="0"/>
      <w:marRight w:val="0"/>
      <w:marTop w:val="0"/>
      <w:marBottom w:val="0"/>
      <w:divBdr>
        <w:top w:val="none" w:sz="0" w:space="0" w:color="auto"/>
        <w:left w:val="none" w:sz="0" w:space="0" w:color="auto"/>
        <w:bottom w:val="none" w:sz="0" w:space="0" w:color="auto"/>
        <w:right w:val="none" w:sz="0" w:space="0" w:color="auto"/>
      </w:divBdr>
    </w:div>
    <w:div w:id="333076865">
      <w:bodyDiv w:val="1"/>
      <w:marLeft w:val="0"/>
      <w:marRight w:val="0"/>
      <w:marTop w:val="0"/>
      <w:marBottom w:val="0"/>
      <w:divBdr>
        <w:top w:val="none" w:sz="0" w:space="0" w:color="auto"/>
        <w:left w:val="none" w:sz="0" w:space="0" w:color="auto"/>
        <w:bottom w:val="none" w:sz="0" w:space="0" w:color="auto"/>
        <w:right w:val="none" w:sz="0" w:space="0" w:color="auto"/>
      </w:divBdr>
    </w:div>
    <w:div w:id="337467079">
      <w:bodyDiv w:val="1"/>
      <w:marLeft w:val="0"/>
      <w:marRight w:val="0"/>
      <w:marTop w:val="0"/>
      <w:marBottom w:val="0"/>
      <w:divBdr>
        <w:top w:val="none" w:sz="0" w:space="0" w:color="auto"/>
        <w:left w:val="none" w:sz="0" w:space="0" w:color="auto"/>
        <w:bottom w:val="none" w:sz="0" w:space="0" w:color="auto"/>
        <w:right w:val="none" w:sz="0" w:space="0" w:color="auto"/>
      </w:divBdr>
    </w:div>
    <w:div w:id="337659202">
      <w:bodyDiv w:val="1"/>
      <w:marLeft w:val="0"/>
      <w:marRight w:val="0"/>
      <w:marTop w:val="0"/>
      <w:marBottom w:val="0"/>
      <w:divBdr>
        <w:top w:val="none" w:sz="0" w:space="0" w:color="auto"/>
        <w:left w:val="none" w:sz="0" w:space="0" w:color="auto"/>
        <w:bottom w:val="none" w:sz="0" w:space="0" w:color="auto"/>
        <w:right w:val="none" w:sz="0" w:space="0" w:color="auto"/>
      </w:divBdr>
    </w:div>
    <w:div w:id="338043495">
      <w:bodyDiv w:val="1"/>
      <w:marLeft w:val="0"/>
      <w:marRight w:val="0"/>
      <w:marTop w:val="0"/>
      <w:marBottom w:val="0"/>
      <w:divBdr>
        <w:top w:val="none" w:sz="0" w:space="0" w:color="auto"/>
        <w:left w:val="none" w:sz="0" w:space="0" w:color="auto"/>
        <w:bottom w:val="none" w:sz="0" w:space="0" w:color="auto"/>
        <w:right w:val="none" w:sz="0" w:space="0" w:color="auto"/>
      </w:divBdr>
    </w:div>
    <w:div w:id="338048693">
      <w:bodyDiv w:val="1"/>
      <w:marLeft w:val="0"/>
      <w:marRight w:val="0"/>
      <w:marTop w:val="0"/>
      <w:marBottom w:val="0"/>
      <w:divBdr>
        <w:top w:val="none" w:sz="0" w:space="0" w:color="auto"/>
        <w:left w:val="none" w:sz="0" w:space="0" w:color="auto"/>
        <w:bottom w:val="none" w:sz="0" w:space="0" w:color="auto"/>
        <w:right w:val="none" w:sz="0" w:space="0" w:color="auto"/>
      </w:divBdr>
    </w:div>
    <w:div w:id="341443735">
      <w:bodyDiv w:val="1"/>
      <w:marLeft w:val="0"/>
      <w:marRight w:val="0"/>
      <w:marTop w:val="0"/>
      <w:marBottom w:val="0"/>
      <w:divBdr>
        <w:top w:val="none" w:sz="0" w:space="0" w:color="auto"/>
        <w:left w:val="none" w:sz="0" w:space="0" w:color="auto"/>
        <w:bottom w:val="none" w:sz="0" w:space="0" w:color="auto"/>
        <w:right w:val="none" w:sz="0" w:space="0" w:color="auto"/>
      </w:divBdr>
    </w:div>
    <w:div w:id="342324451">
      <w:bodyDiv w:val="1"/>
      <w:marLeft w:val="0"/>
      <w:marRight w:val="0"/>
      <w:marTop w:val="0"/>
      <w:marBottom w:val="0"/>
      <w:divBdr>
        <w:top w:val="none" w:sz="0" w:space="0" w:color="auto"/>
        <w:left w:val="none" w:sz="0" w:space="0" w:color="auto"/>
        <w:bottom w:val="none" w:sz="0" w:space="0" w:color="auto"/>
        <w:right w:val="none" w:sz="0" w:space="0" w:color="auto"/>
      </w:divBdr>
    </w:div>
    <w:div w:id="342898450">
      <w:bodyDiv w:val="1"/>
      <w:marLeft w:val="0"/>
      <w:marRight w:val="0"/>
      <w:marTop w:val="0"/>
      <w:marBottom w:val="0"/>
      <w:divBdr>
        <w:top w:val="none" w:sz="0" w:space="0" w:color="auto"/>
        <w:left w:val="none" w:sz="0" w:space="0" w:color="auto"/>
        <w:bottom w:val="none" w:sz="0" w:space="0" w:color="auto"/>
        <w:right w:val="none" w:sz="0" w:space="0" w:color="auto"/>
      </w:divBdr>
    </w:div>
    <w:div w:id="345133302">
      <w:bodyDiv w:val="1"/>
      <w:marLeft w:val="0"/>
      <w:marRight w:val="0"/>
      <w:marTop w:val="0"/>
      <w:marBottom w:val="0"/>
      <w:divBdr>
        <w:top w:val="none" w:sz="0" w:space="0" w:color="auto"/>
        <w:left w:val="none" w:sz="0" w:space="0" w:color="auto"/>
        <w:bottom w:val="none" w:sz="0" w:space="0" w:color="auto"/>
        <w:right w:val="none" w:sz="0" w:space="0" w:color="auto"/>
      </w:divBdr>
    </w:div>
    <w:div w:id="345713866">
      <w:bodyDiv w:val="1"/>
      <w:marLeft w:val="0"/>
      <w:marRight w:val="0"/>
      <w:marTop w:val="0"/>
      <w:marBottom w:val="0"/>
      <w:divBdr>
        <w:top w:val="none" w:sz="0" w:space="0" w:color="auto"/>
        <w:left w:val="none" w:sz="0" w:space="0" w:color="auto"/>
        <w:bottom w:val="none" w:sz="0" w:space="0" w:color="auto"/>
        <w:right w:val="none" w:sz="0" w:space="0" w:color="auto"/>
      </w:divBdr>
    </w:div>
    <w:div w:id="345790187">
      <w:bodyDiv w:val="1"/>
      <w:marLeft w:val="0"/>
      <w:marRight w:val="0"/>
      <w:marTop w:val="0"/>
      <w:marBottom w:val="0"/>
      <w:divBdr>
        <w:top w:val="none" w:sz="0" w:space="0" w:color="auto"/>
        <w:left w:val="none" w:sz="0" w:space="0" w:color="auto"/>
        <w:bottom w:val="none" w:sz="0" w:space="0" w:color="auto"/>
        <w:right w:val="none" w:sz="0" w:space="0" w:color="auto"/>
      </w:divBdr>
    </w:div>
    <w:div w:id="357124963">
      <w:bodyDiv w:val="1"/>
      <w:marLeft w:val="0"/>
      <w:marRight w:val="0"/>
      <w:marTop w:val="0"/>
      <w:marBottom w:val="0"/>
      <w:divBdr>
        <w:top w:val="none" w:sz="0" w:space="0" w:color="auto"/>
        <w:left w:val="none" w:sz="0" w:space="0" w:color="auto"/>
        <w:bottom w:val="none" w:sz="0" w:space="0" w:color="auto"/>
        <w:right w:val="none" w:sz="0" w:space="0" w:color="auto"/>
      </w:divBdr>
    </w:div>
    <w:div w:id="360135698">
      <w:bodyDiv w:val="1"/>
      <w:marLeft w:val="0"/>
      <w:marRight w:val="0"/>
      <w:marTop w:val="0"/>
      <w:marBottom w:val="0"/>
      <w:divBdr>
        <w:top w:val="none" w:sz="0" w:space="0" w:color="auto"/>
        <w:left w:val="none" w:sz="0" w:space="0" w:color="auto"/>
        <w:bottom w:val="none" w:sz="0" w:space="0" w:color="auto"/>
        <w:right w:val="none" w:sz="0" w:space="0" w:color="auto"/>
      </w:divBdr>
    </w:div>
    <w:div w:id="360713287">
      <w:bodyDiv w:val="1"/>
      <w:marLeft w:val="0"/>
      <w:marRight w:val="0"/>
      <w:marTop w:val="0"/>
      <w:marBottom w:val="0"/>
      <w:divBdr>
        <w:top w:val="none" w:sz="0" w:space="0" w:color="auto"/>
        <w:left w:val="none" w:sz="0" w:space="0" w:color="auto"/>
        <w:bottom w:val="none" w:sz="0" w:space="0" w:color="auto"/>
        <w:right w:val="none" w:sz="0" w:space="0" w:color="auto"/>
      </w:divBdr>
    </w:div>
    <w:div w:id="362291555">
      <w:bodyDiv w:val="1"/>
      <w:marLeft w:val="0"/>
      <w:marRight w:val="0"/>
      <w:marTop w:val="0"/>
      <w:marBottom w:val="0"/>
      <w:divBdr>
        <w:top w:val="none" w:sz="0" w:space="0" w:color="auto"/>
        <w:left w:val="none" w:sz="0" w:space="0" w:color="auto"/>
        <w:bottom w:val="none" w:sz="0" w:space="0" w:color="auto"/>
        <w:right w:val="none" w:sz="0" w:space="0" w:color="auto"/>
      </w:divBdr>
    </w:div>
    <w:div w:id="363336482">
      <w:bodyDiv w:val="1"/>
      <w:marLeft w:val="0"/>
      <w:marRight w:val="0"/>
      <w:marTop w:val="0"/>
      <w:marBottom w:val="0"/>
      <w:divBdr>
        <w:top w:val="none" w:sz="0" w:space="0" w:color="auto"/>
        <w:left w:val="none" w:sz="0" w:space="0" w:color="auto"/>
        <w:bottom w:val="none" w:sz="0" w:space="0" w:color="auto"/>
        <w:right w:val="none" w:sz="0" w:space="0" w:color="auto"/>
      </w:divBdr>
    </w:div>
    <w:div w:id="363405927">
      <w:bodyDiv w:val="1"/>
      <w:marLeft w:val="0"/>
      <w:marRight w:val="0"/>
      <w:marTop w:val="0"/>
      <w:marBottom w:val="0"/>
      <w:divBdr>
        <w:top w:val="none" w:sz="0" w:space="0" w:color="auto"/>
        <w:left w:val="none" w:sz="0" w:space="0" w:color="auto"/>
        <w:bottom w:val="none" w:sz="0" w:space="0" w:color="auto"/>
        <w:right w:val="none" w:sz="0" w:space="0" w:color="auto"/>
      </w:divBdr>
    </w:div>
    <w:div w:id="364990450">
      <w:bodyDiv w:val="1"/>
      <w:marLeft w:val="0"/>
      <w:marRight w:val="0"/>
      <w:marTop w:val="0"/>
      <w:marBottom w:val="0"/>
      <w:divBdr>
        <w:top w:val="none" w:sz="0" w:space="0" w:color="auto"/>
        <w:left w:val="none" w:sz="0" w:space="0" w:color="auto"/>
        <w:bottom w:val="none" w:sz="0" w:space="0" w:color="auto"/>
        <w:right w:val="none" w:sz="0" w:space="0" w:color="auto"/>
      </w:divBdr>
    </w:div>
    <w:div w:id="369768286">
      <w:bodyDiv w:val="1"/>
      <w:marLeft w:val="0"/>
      <w:marRight w:val="0"/>
      <w:marTop w:val="0"/>
      <w:marBottom w:val="0"/>
      <w:divBdr>
        <w:top w:val="none" w:sz="0" w:space="0" w:color="auto"/>
        <w:left w:val="none" w:sz="0" w:space="0" w:color="auto"/>
        <w:bottom w:val="none" w:sz="0" w:space="0" w:color="auto"/>
        <w:right w:val="none" w:sz="0" w:space="0" w:color="auto"/>
      </w:divBdr>
    </w:div>
    <w:div w:id="372656365">
      <w:bodyDiv w:val="1"/>
      <w:marLeft w:val="0"/>
      <w:marRight w:val="0"/>
      <w:marTop w:val="0"/>
      <w:marBottom w:val="0"/>
      <w:divBdr>
        <w:top w:val="none" w:sz="0" w:space="0" w:color="auto"/>
        <w:left w:val="none" w:sz="0" w:space="0" w:color="auto"/>
        <w:bottom w:val="none" w:sz="0" w:space="0" w:color="auto"/>
        <w:right w:val="none" w:sz="0" w:space="0" w:color="auto"/>
      </w:divBdr>
    </w:div>
    <w:div w:id="374237975">
      <w:bodyDiv w:val="1"/>
      <w:marLeft w:val="0"/>
      <w:marRight w:val="0"/>
      <w:marTop w:val="0"/>
      <w:marBottom w:val="0"/>
      <w:divBdr>
        <w:top w:val="none" w:sz="0" w:space="0" w:color="auto"/>
        <w:left w:val="none" w:sz="0" w:space="0" w:color="auto"/>
        <w:bottom w:val="none" w:sz="0" w:space="0" w:color="auto"/>
        <w:right w:val="none" w:sz="0" w:space="0" w:color="auto"/>
      </w:divBdr>
    </w:div>
    <w:div w:id="375810521">
      <w:bodyDiv w:val="1"/>
      <w:marLeft w:val="0"/>
      <w:marRight w:val="0"/>
      <w:marTop w:val="0"/>
      <w:marBottom w:val="0"/>
      <w:divBdr>
        <w:top w:val="none" w:sz="0" w:space="0" w:color="auto"/>
        <w:left w:val="none" w:sz="0" w:space="0" w:color="auto"/>
        <w:bottom w:val="none" w:sz="0" w:space="0" w:color="auto"/>
        <w:right w:val="none" w:sz="0" w:space="0" w:color="auto"/>
      </w:divBdr>
    </w:div>
    <w:div w:id="376591941">
      <w:bodyDiv w:val="1"/>
      <w:marLeft w:val="0"/>
      <w:marRight w:val="0"/>
      <w:marTop w:val="0"/>
      <w:marBottom w:val="0"/>
      <w:divBdr>
        <w:top w:val="none" w:sz="0" w:space="0" w:color="auto"/>
        <w:left w:val="none" w:sz="0" w:space="0" w:color="auto"/>
        <w:bottom w:val="none" w:sz="0" w:space="0" w:color="auto"/>
        <w:right w:val="none" w:sz="0" w:space="0" w:color="auto"/>
      </w:divBdr>
    </w:div>
    <w:div w:id="383061601">
      <w:bodyDiv w:val="1"/>
      <w:marLeft w:val="0"/>
      <w:marRight w:val="0"/>
      <w:marTop w:val="0"/>
      <w:marBottom w:val="0"/>
      <w:divBdr>
        <w:top w:val="none" w:sz="0" w:space="0" w:color="auto"/>
        <w:left w:val="none" w:sz="0" w:space="0" w:color="auto"/>
        <w:bottom w:val="none" w:sz="0" w:space="0" w:color="auto"/>
        <w:right w:val="none" w:sz="0" w:space="0" w:color="auto"/>
      </w:divBdr>
    </w:div>
    <w:div w:id="384446776">
      <w:bodyDiv w:val="1"/>
      <w:marLeft w:val="0"/>
      <w:marRight w:val="0"/>
      <w:marTop w:val="0"/>
      <w:marBottom w:val="0"/>
      <w:divBdr>
        <w:top w:val="none" w:sz="0" w:space="0" w:color="auto"/>
        <w:left w:val="none" w:sz="0" w:space="0" w:color="auto"/>
        <w:bottom w:val="none" w:sz="0" w:space="0" w:color="auto"/>
        <w:right w:val="none" w:sz="0" w:space="0" w:color="auto"/>
      </w:divBdr>
    </w:div>
    <w:div w:id="387152703">
      <w:bodyDiv w:val="1"/>
      <w:marLeft w:val="0"/>
      <w:marRight w:val="0"/>
      <w:marTop w:val="0"/>
      <w:marBottom w:val="0"/>
      <w:divBdr>
        <w:top w:val="none" w:sz="0" w:space="0" w:color="auto"/>
        <w:left w:val="none" w:sz="0" w:space="0" w:color="auto"/>
        <w:bottom w:val="none" w:sz="0" w:space="0" w:color="auto"/>
        <w:right w:val="none" w:sz="0" w:space="0" w:color="auto"/>
      </w:divBdr>
    </w:div>
    <w:div w:id="389109586">
      <w:bodyDiv w:val="1"/>
      <w:marLeft w:val="0"/>
      <w:marRight w:val="0"/>
      <w:marTop w:val="0"/>
      <w:marBottom w:val="0"/>
      <w:divBdr>
        <w:top w:val="none" w:sz="0" w:space="0" w:color="auto"/>
        <w:left w:val="none" w:sz="0" w:space="0" w:color="auto"/>
        <w:bottom w:val="none" w:sz="0" w:space="0" w:color="auto"/>
        <w:right w:val="none" w:sz="0" w:space="0" w:color="auto"/>
      </w:divBdr>
    </w:div>
    <w:div w:id="389232478">
      <w:bodyDiv w:val="1"/>
      <w:marLeft w:val="0"/>
      <w:marRight w:val="0"/>
      <w:marTop w:val="0"/>
      <w:marBottom w:val="0"/>
      <w:divBdr>
        <w:top w:val="none" w:sz="0" w:space="0" w:color="auto"/>
        <w:left w:val="none" w:sz="0" w:space="0" w:color="auto"/>
        <w:bottom w:val="none" w:sz="0" w:space="0" w:color="auto"/>
        <w:right w:val="none" w:sz="0" w:space="0" w:color="auto"/>
      </w:divBdr>
    </w:div>
    <w:div w:id="389501582">
      <w:bodyDiv w:val="1"/>
      <w:marLeft w:val="0"/>
      <w:marRight w:val="0"/>
      <w:marTop w:val="0"/>
      <w:marBottom w:val="0"/>
      <w:divBdr>
        <w:top w:val="none" w:sz="0" w:space="0" w:color="auto"/>
        <w:left w:val="none" w:sz="0" w:space="0" w:color="auto"/>
        <w:bottom w:val="none" w:sz="0" w:space="0" w:color="auto"/>
        <w:right w:val="none" w:sz="0" w:space="0" w:color="auto"/>
      </w:divBdr>
    </w:div>
    <w:div w:id="391466021">
      <w:bodyDiv w:val="1"/>
      <w:marLeft w:val="0"/>
      <w:marRight w:val="0"/>
      <w:marTop w:val="0"/>
      <w:marBottom w:val="0"/>
      <w:divBdr>
        <w:top w:val="none" w:sz="0" w:space="0" w:color="auto"/>
        <w:left w:val="none" w:sz="0" w:space="0" w:color="auto"/>
        <w:bottom w:val="none" w:sz="0" w:space="0" w:color="auto"/>
        <w:right w:val="none" w:sz="0" w:space="0" w:color="auto"/>
      </w:divBdr>
    </w:div>
    <w:div w:id="392045624">
      <w:bodyDiv w:val="1"/>
      <w:marLeft w:val="0"/>
      <w:marRight w:val="0"/>
      <w:marTop w:val="0"/>
      <w:marBottom w:val="0"/>
      <w:divBdr>
        <w:top w:val="none" w:sz="0" w:space="0" w:color="auto"/>
        <w:left w:val="none" w:sz="0" w:space="0" w:color="auto"/>
        <w:bottom w:val="none" w:sz="0" w:space="0" w:color="auto"/>
        <w:right w:val="none" w:sz="0" w:space="0" w:color="auto"/>
      </w:divBdr>
    </w:div>
    <w:div w:id="393507446">
      <w:bodyDiv w:val="1"/>
      <w:marLeft w:val="0"/>
      <w:marRight w:val="0"/>
      <w:marTop w:val="0"/>
      <w:marBottom w:val="0"/>
      <w:divBdr>
        <w:top w:val="none" w:sz="0" w:space="0" w:color="auto"/>
        <w:left w:val="none" w:sz="0" w:space="0" w:color="auto"/>
        <w:bottom w:val="none" w:sz="0" w:space="0" w:color="auto"/>
        <w:right w:val="none" w:sz="0" w:space="0" w:color="auto"/>
      </w:divBdr>
    </w:div>
    <w:div w:id="394355700">
      <w:bodyDiv w:val="1"/>
      <w:marLeft w:val="0"/>
      <w:marRight w:val="0"/>
      <w:marTop w:val="0"/>
      <w:marBottom w:val="0"/>
      <w:divBdr>
        <w:top w:val="none" w:sz="0" w:space="0" w:color="auto"/>
        <w:left w:val="none" w:sz="0" w:space="0" w:color="auto"/>
        <w:bottom w:val="none" w:sz="0" w:space="0" w:color="auto"/>
        <w:right w:val="none" w:sz="0" w:space="0" w:color="auto"/>
      </w:divBdr>
    </w:div>
    <w:div w:id="395009937">
      <w:bodyDiv w:val="1"/>
      <w:marLeft w:val="0"/>
      <w:marRight w:val="0"/>
      <w:marTop w:val="0"/>
      <w:marBottom w:val="0"/>
      <w:divBdr>
        <w:top w:val="none" w:sz="0" w:space="0" w:color="auto"/>
        <w:left w:val="none" w:sz="0" w:space="0" w:color="auto"/>
        <w:bottom w:val="none" w:sz="0" w:space="0" w:color="auto"/>
        <w:right w:val="none" w:sz="0" w:space="0" w:color="auto"/>
      </w:divBdr>
    </w:div>
    <w:div w:id="395513518">
      <w:bodyDiv w:val="1"/>
      <w:marLeft w:val="0"/>
      <w:marRight w:val="0"/>
      <w:marTop w:val="0"/>
      <w:marBottom w:val="0"/>
      <w:divBdr>
        <w:top w:val="none" w:sz="0" w:space="0" w:color="auto"/>
        <w:left w:val="none" w:sz="0" w:space="0" w:color="auto"/>
        <w:bottom w:val="none" w:sz="0" w:space="0" w:color="auto"/>
        <w:right w:val="none" w:sz="0" w:space="0" w:color="auto"/>
      </w:divBdr>
    </w:div>
    <w:div w:id="399867520">
      <w:bodyDiv w:val="1"/>
      <w:marLeft w:val="0"/>
      <w:marRight w:val="0"/>
      <w:marTop w:val="0"/>
      <w:marBottom w:val="0"/>
      <w:divBdr>
        <w:top w:val="none" w:sz="0" w:space="0" w:color="auto"/>
        <w:left w:val="none" w:sz="0" w:space="0" w:color="auto"/>
        <w:bottom w:val="none" w:sz="0" w:space="0" w:color="auto"/>
        <w:right w:val="none" w:sz="0" w:space="0" w:color="auto"/>
      </w:divBdr>
    </w:div>
    <w:div w:id="402266448">
      <w:bodyDiv w:val="1"/>
      <w:marLeft w:val="0"/>
      <w:marRight w:val="0"/>
      <w:marTop w:val="0"/>
      <w:marBottom w:val="0"/>
      <w:divBdr>
        <w:top w:val="none" w:sz="0" w:space="0" w:color="auto"/>
        <w:left w:val="none" w:sz="0" w:space="0" w:color="auto"/>
        <w:bottom w:val="none" w:sz="0" w:space="0" w:color="auto"/>
        <w:right w:val="none" w:sz="0" w:space="0" w:color="auto"/>
      </w:divBdr>
    </w:div>
    <w:div w:id="404230747">
      <w:bodyDiv w:val="1"/>
      <w:marLeft w:val="0"/>
      <w:marRight w:val="0"/>
      <w:marTop w:val="0"/>
      <w:marBottom w:val="0"/>
      <w:divBdr>
        <w:top w:val="none" w:sz="0" w:space="0" w:color="auto"/>
        <w:left w:val="none" w:sz="0" w:space="0" w:color="auto"/>
        <w:bottom w:val="none" w:sz="0" w:space="0" w:color="auto"/>
        <w:right w:val="none" w:sz="0" w:space="0" w:color="auto"/>
      </w:divBdr>
    </w:div>
    <w:div w:id="404647960">
      <w:bodyDiv w:val="1"/>
      <w:marLeft w:val="0"/>
      <w:marRight w:val="0"/>
      <w:marTop w:val="0"/>
      <w:marBottom w:val="0"/>
      <w:divBdr>
        <w:top w:val="none" w:sz="0" w:space="0" w:color="auto"/>
        <w:left w:val="none" w:sz="0" w:space="0" w:color="auto"/>
        <w:bottom w:val="none" w:sz="0" w:space="0" w:color="auto"/>
        <w:right w:val="none" w:sz="0" w:space="0" w:color="auto"/>
      </w:divBdr>
    </w:div>
    <w:div w:id="407271235">
      <w:bodyDiv w:val="1"/>
      <w:marLeft w:val="0"/>
      <w:marRight w:val="0"/>
      <w:marTop w:val="0"/>
      <w:marBottom w:val="0"/>
      <w:divBdr>
        <w:top w:val="none" w:sz="0" w:space="0" w:color="auto"/>
        <w:left w:val="none" w:sz="0" w:space="0" w:color="auto"/>
        <w:bottom w:val="none" w:sz="0" w:space="0" w:color="auto"/>
        <w:right w:val="none" w:sz="0" w:space="0" w:color="auto"/>
      </w:divBdr>
    </w:div>
    <w:div w:id="407849372">
      <w:bodyDiv w:val="1"/>
      <w:marLeft w:val="0"/>
      <w:marRight w:val="0"/>
      <w:marTop w:val="0"/>
      <w:marBottom w:val="0"/>
      <w:divBdr>
        <w:top w:val="none" w:sz="0" w:space="0" w:color="auto"/>
        <w:left w:val="none" w:sz="0" w:space="0" w:color="auto"/>
        <w:bottom w:val="none" w:sz="0" w:space="0" w:color="auto"/>
        <w:right w:val="none" w:sz="0" w:space="0" w:color="auto"/>
      </w:divBdr>
    </w:div>
    <w:div w:id="408428688">
      <w:bodyDiv w:val="1"/>
      <w:marLeft w:val="0"/>
      <w:marRight w:val="0"/>
      <w:marTop w:val="0"/>
      <w:marBottom w:val="0"/>
      <w:divBdr>
        <w:top w:val="none" w:sz="0" w:space="0" w:color="auto"/>
        <w:left w:val="none" w:sz="0" w:space="0" w:color="auto"/>
        <w:bottom w:val="none" w:sz="0" w:space="0" w:color="auto"/>
        <w:right w:val="none" w:sz="0" w:space="0" w:color="auto"/>
      </w:divBdr>
    </w:div>
    <w:div w:id="410393979">
      <w:bodyDiv w:val="1"/>
      <w:marLeft w:val="0"/>
      <w:marRight w:val="0"/>
      <w:marTop w:val="0"/>
      <w:marBottom w:val="0"/>
      <w:divBdr>
        <w:top w:val="none" w:sz="0" w:space="0" w:color="auto"/>
        <w:left w:val="none" w:sz="0" w:space="0" w:color="auto"/>
        <w:bottom w:val="none" w:sz="0" w:space="0" w:color="auto"/>
        <w:right w:val="none" w:sz="0" w:space="0" w:color="auto"/>
      </w:divBdr>
    </w:div>
    <w:div w:id="412049613">
      <w:bodyDiv w:val="1"/>
      <w:marLeft w:val="0"/>
      <w:marRight w:val="0"/>
      <w:marTop w:val="0"/>
      <w:marBottom w:val="0"/>
      <w:divBdr>
        <w:top w:val="none" w:sz="0" w:space="0" w:color="auto"/>
        <w:left w:val="none" w:sz="0" w:space="0" w:color="auto"/>
        <w:bottom w:val="none" w:sz="0" w:space="0" w:color="auto"/>
        <w:right w:val="none" w:sz="0" w:space="0" w:color="auto"/>
      </w:divBdr>
    </w:div>
    <w:div w:id="414322426">
      <w:bodyDiv w:val="1"/>
      <w:marLeft w:val="0"/>
      <w:marRight w:val="0"/>
      <w:marTop w:val="0"/>
      <w:marBottom w:val="0"/>
      <w:divBdr>
        <w:top w:val="none" w:sz="0" w:space="0" w:color="auto"/>
        <w:left w:val="none" w:sz="0" w:space="0" w:color="auto"/>
        <w:bottom w:val="none" w:sz="0" w:space="0" w:color="auto"/>
        <w:right w:val="none" w:sz="0" w:space="0" w:color="auto"/>
      </w:divBdr>
    </w:div>
    <w:div w:id="417867556">
      <w:bodyDiv w:val="1"/>
      <w:marLeft w:val="0"/>
      <w:marRight w:val="0"/>
      <w:marTop w:val="0"/>
      <w:marBottom w:val="0"/>
      <w:divBdr>
        <w:top w:val="none" w:sz="0" w:space="0" w:color="auto"/>
        <w:left w:val="none" w:sz="0" w:space="0" w:color="auto"/>
        <w:bottom w:val="none" w:sz="0" w:space="0" w:color="auto"/>
        <w:right w:val="none" w:sz="0" w:space="0" w:color="auto"/>
      </w:divBdr>
    </w:div>
    <w:div w:id="420882285">
      <w:bodyDiv w:val="1"/>
      <w:marLeft w:val="0"/>
      <w:marRight w:val="0"/>
      <w:marTop w:val="0"/>
      <w:marBottom w:val="0"/>
      <w:divBdr>
        <w:top w:val="none" w:sz="0" w:space="0" w:color="auto"/>
        <w:left w:val="none" w:sz="0" w:space="0" w:color="auto"/>
        <w:bottom w:val="none" w:sz="0" w:space="0" w:color="auto"/>
        <w:right w:val="none" w:sz="0" w:space="0" w:color="auto"/>
      </w:divBdr>
    </w:div>
    <w:div w:id="421996270">
      <w:bodyDiv w:val="1"/>
      <w:marLeft w:val="0"/>
      <w:marRight w:val="0"/>
      <w:marTop w:val="0"/>
      <w:marBottom w:val="0"/>
      <w:divBdr>
        <w:top w:val="none" w:sz="0" w:space="0" w:color="auto"/>
        <w:left w:val="none" w:sz="0" w:space="0" w:color="auto"/>
        <w:bottom w:val="none" w:sz="0" w:space="0" w:color="auto"/>
        <w:right w:val="none" w:sz="0" w:space="0" w:color="auto"/>
      </w:divBdr>
    </w:div>
    <w:div w:id="423645286">
      <w:bodyDiv w:val="1"/>
      <w:marLeft w:val="0"/>
      <w:marRight w:val="0"/>
      <w:marTop w:val="0"/>
      <w:marBottom w:val="0"/>
      <w:divBdr>
        <w:top w:val="none" w:sz="0" w:space="0" w:color="auto"/>
        <w:left w:val="none" w:sz="0" w:space="0" w:color="auto"/>
        <w:bottom w:val="none" w:sz="0" w:space="0" w:color="auto"/>
        <w:right w:val="none" w:sz="0" w:space="0" w:color="auto"/>
      </w:divBdr>
    </w:div>
    <w:div w:id="423696566">
      <w:bodyDiv w:val="1"/>
      <w:marLeft w:val="0"/>
      <w:marRight w:val="0"/>
      <w:marTop w:val="0"/>
      <w:marBottom w:val="0"/>
      <w:divBdr>
        <w:top w:val="none" w:sz="0" w:space="0" w:color="auto"/>
        <w:left w:val="none" w:sz="0" w:space="0" w:color="auto"/>
        <w:bottom w:val="none" w:sz="0" w:space="0" w:color="auto"/>
        <w:right w:val="none" w:sz="0" w:space="0" w:color="auto"/>
      </w:divBdr>
    </w:div>
    <w:div w:id="428815195">
      <w:bodyDiv w:val="1"/>
      <w:marLeft w:val="0"/>
      <w:marRight w:val="0"/>
      <w:marTop w:val="0"/>
      <w:marBottom w:val="0"/>
      <w:divBdr>
        <w:top w:val="none" w:sz="0" w:space="0" w:color="auto"/>
        <w:left w:val="none" w:sz="0" w:space="0" w:color="auto"/>
        <w:bottom w:val="none" w:sz="0" w:space="0" w:color="auto"/>
        <w:right w:val="none" w:sz="0" w:space="0" w:color="auto"/>
      </w:divBdr>
    </w:div>
    <w:div w:id="433550165">
      <w:bodyDiv w:val="1"/>
      <w:marLeft w:val="0"/>
      <w:marRight w:val="0"/>
      <w:marTop w:val="0"/>
      <w:marBottom w:val="0"/>
      <w:divBdr>
        <w:top w:val="none" w:sz="0" w:space="0" w:color="auto"/>
        <w:left w:val="none" w:sz="0" w:space="0" w:color="auto"/>
        <w:bottom w:val="none" w:sz="0" w:space="0" w:color="auto"/>
        <w:right w:val="none" w:sz="0" w:space="0" w:color="auto"/>
      </w:divBdr>
    </w:div>
    <w:div w:id="434524798">
      <w:bodyDiv w:val="1"/>
      <w:marLeft w:val="0"/>
      <w:marRight w:val="0"/>
      <w:marTop w:val="0"/>
      <w:marBottom w:val="0"/>
      <w:divBdr>
        <w:top w:val="none" w:sz="0" w:space="0" w:color="auto"/>
        <w:left w:val="none" w:sz="0" w:space="0" w:color="auto"/>
        <w:bottom w:val="none" w:sz="0" w:space="0" w:color="auto"/>
        <w:right w:val="none" w:sz="0" w:space="0" w:color="auto"/>
      </w:divBdr>
    </w:div>
    <w:div w:id="435054063">
      <w:bodyDiv w:val="1"/>
      <w:marLeft w:val="0"/>
      <w:marRight w:val="0"/>
      <w:marTop w:val="0"/>
      <w:marBottom w:val="0"/>
      <w:divBdr>
        <w:top w:val="none" w:sz="0" w:space="0" w:color="auto"/>
        <w:left w:val="none" w:sz="0" w:space="0" w:color="auto"/>
        <w:bottom w:val="none" w:sz="0" w:space="0" w:color="auto"/>
        <w:right w:val="none" w:sz="0" w:space="0" w:color="auto"/>
      </w:divBdr>
    </w:div>
    <w:div w:id="437792315">
      <w:bodyDiv w:val="1"/>
      <w:marLeft w:val="0"/>
      <w:marRight w:val="0"/>
      <w:marTop w:val="0"/>
      <w:marBottom w:val="0"/>
      <w:divBdr>
        <w:top w:val="none" w:sz="0" w:space="0" w:color="auto"/>
        <w:left w:val="none" w:sz="0" w:space="0" w:color="auto"/>
        <w:bottom w:val="none" w:sz="0" w:space="0" w:color="auto"/>
        <w:right w:val="none" w:sz="0" w:space="0" w:color="auto"/>
      </w:divBdr>
    </w:div>
    <w:div w:id="438065248">
      <w:bodyDiv w:val="1"/>
      <w:marLeft w:val="0"/>
      <w:marRight w:val="0"/>
      <w:marTop w:val="0"/>
      <w:marBottom w:val="0"/>
      <w:divBdr>
        <w:top w:val="none" w:sz="0" w:space="0" w:color="auto"/>
        <w:left w:val="none" w:sz="0" w:space="0" w:color="auto"/>
        <w:bottom w:val="none" w:sz="0" w:space="0" w:color="auto"/>
        <w:right w:val="none" w:sz="0" w:space="0" w:color="auto"/>
      </w:divBdr>
    </w:div>
    <w:div w:id="438837977">
      <w:bodyDiv w:val="1"/>
      <w:marLeft w:val="0"/>
      <w:marRight w:val="0"/>
      <w:marTop w:val="0"/>
      <w:marBottom w:val="0"/>
      <w:divBdr>
        <w:top w:val="none" w:sz="0" w:space="0" w:color="auto"/>
        <w:left w:val="none" w:sz="0" w:space="0" w:color="auto"/>
        <w:bottom w:val="none" w:sz="0" w:space="0" w:color="auto"/>
        <w:right w:val="none" w:sz="0" w:space="0" w:color="auto"/>
      </w:divBdr>
    </w:div>
    <w:div w:id="442499974">
      <w:bodyDiv w:val="1"/>
      <w:marLeft w:val="0"/>
      <w:marRight w:val="0"/>
      <w:marTop w:val="0"/>
      <w:marBottom w:val="0"/>
      <w:divBdr>
        <w:top w:val="none" w:sz="0" w:space="0" w:color="auto"/>
        <w:left w:val="none" w:sz="0" w:space="0" w:color="auto"/>
        <w:bottom w:val="none" w:sz="0" w:space="0" w:color="auto"/>
        <w:right w:val="none" w:sz="0" w:space="0" w:color="auto"/>
      </w:divBdr>
    </w:div>
    <w:div w:id="447357182">
      <w:bodyDiv w:val="1"/>
      <w:marLeft w:val="0"/>
      <w:marRight w:val="0"/>
      <w:marTop w:val="0"/>
      <w:marBottom w:val="0"/>
      <w:divBdr>
        <w:top w:val="none" w:sz="0" w:space="0" w:color="auto"/>
        <w:left w:val="none" w:sz="0" w:space="0" w:color="auto"/>
        <w:bottom w:val="none" w:sz="0" w:space="0" w:color="auto"/>
        <w:right w:val="none" w:sz="0" w:space="0" w:color="auto"/>
      </w:divBdr>
    </w:div>
    <w:div w:id="447968974">
      <w:bodyDiv w:val="1"/>
      <w:marLeft w:val="0"/>
      <w:marRight w:val="0"/>
      <w:marTop w:val="0"/>
      <w:marBottom w:val="0"/>
      <w:divBdr>
        <w:top w:val="none" w:sz="0" w:space="0" w:color="auto"/>
        <w:left w:val="none" w:sz="0" w:space="0" w:color="auto"/>
        <w:bottom w:val="none" w:sz="0" w:space="0" w:color="auto"/>
        <w:right w:val="none" w:sz="0" w:space="0" w:color="auto"/>
      </w:divBdr>
    </w:div>
    <w:div w:id="448356625">
      <w:bodyDiv w:val="1"/>
      <w:marLeft w:val="0"/>
      <w:marRight w:val="0"/>
      <w:marTop w:val="0"/>
      <w:marBottom w:val="0"/>
      <w:divBdr>
        <w:top w:val="none" w:sz="0" w:space="0" w:color="auto"/>
        <w:left w:val="none" w:sz="0" w:space="0" w:color="auto"/>
        <w:bottom w:val="none" w:sz="0" w:space="0" w:color="auto"/>
        <w:right w:val="none" w:sz="0" w:space="0" w:color="auto"/>
      </w:divBdr>
    </w:div>
    <w:div w:id="448864084">
      <w:bodyDiv w:val="1"/>
      <w:marLeft w:val="0"/>
      <w:marRight w:val="0"/>
      <w:marTop w:val="0"/>
      <w:marBottom w:val="0"/>
      <w:divBdr>
        <w:top w:val="none" w:sz="0" w:space="0" w:color="auto"/>
        <w:left w:val="none" w:sz="0" w:space="0" w:color="auto"/>
        <w:bottom w:val="none" w:sz="0" w:space="0" w:color="auto"/>
        <w:right w:val="none" w:sz="0" w:space="0" w:color="auto"/>
      </w:divBdr>
    </w:div>
    <w:div w:id="452331739">
      <w:bodyDiv w:val="1"/>
      <w:marLeft w:val="0"/>
      <w:marRight w:val="0"/>
      <w:marTop w:val="0"/>
      <w:marBottom w:val="0"/>
      <w:divBdr>
        <w:top w:val="none" w:sz="0" w:space="0" w:color="auto"/>
        <w:left w:val="none" w:sz="0" w:space="0" w:color="auto"/>
        <w:bottom w:val="none" w:sz="0" w:space="0" w:color="auto"/>
        <w:right w:val="none" w:sz="0" w:space="0" w:color="auto"/>
      </w:divBdr>
    </w:div>
    <w:div w:id="452486356">
      <w:bodyDiv w:val="1"/>
      <w:marLeft w:val="0"/>
      <w:marRight w:val="0"/>
      <w:marTop w:val="0"/>
      <w:marBottom w:val="0"/>
      <w:divBdr>
        <w:top w:val="none" w:sz="0" w:space="0" w:color="auto"/>
        <w:left w:val="none" w:sz="0" w:space="0" w:color="auto"/>
        <w:bottom w:val="none" w:sz="0" w:space="0" w:color="auto"/>
        <w:right w:val="none" w:sz="0" w:space="0" w:color="auto"/>
      </w:divBdr>
    </w:div>
    <w:div w:id="452597802">
      <w:bodyDiv w:val="1"/>
      <w:marLeft w:val="0"/>
      <w:marRight w:val="0"/>
      <w:marTop w:val="0"/>
      <w:marBottom w:val="0"/>
      <w:divBdr>
        <w:top w:val="none" w:sz="0" w:space="0" w:color="auto"/>
        <w:left w:val="none" w:sz="0" w:space="0" w:color="auto"/>
        <w:bottom w:val="none" w:sz="0" w:space="0" w:color="auto"/>
        <w:right w:val="none" w:sz="0" w:space="0" w:color="auto"/>
      </w:divBdr>
    </w:div>
    <w:div w:id="452939242">
      <w:bodyDiv w:val="1"/>
      <w:marLeft w:val="0"/>
      <w:marRight w:val="0"/>
      <w:marTop w:val="0"/>
      <w:marBottom w:val="0"/>
      <w:divBdr>
        <w:top w:val="none" w:sz="0" w:space="0" w:color="auto"/>
        <w:left w:val="none" w:sz="0" w:space="0" w:color="auto"/>
        <w:bottom w:val="none" w:sz="0" w:space="0" w:color="auto"/>
        <w:right w:val="none" w:sz="0" w:space="0" w:color="auto"/>
      </w:divBdr>
    </w:div>
    <w:div w:id="453410380">
      <w:bodyDiv w:val="1"/>
      <w:marLeft w:val="0"/>
      <w:marRight w:val="0"/>
      <w:marTop w:val="0"/>
      <w:marBottom w:val="0"/>
      <w:divBdr>
        <w:top w:val="none" w:sz="0" w:space="0" w:color="auto"/>
        <w:left w:val="none" w:sz="0" w:space="0" w:color="auto"/>
        <w:bottom w:val="none" w:sz="0" w:space="0" w:color="auto"/>
        <w:right w:val="none" w:sz="0" w:space="0" w:color="auto"/>
      </w:divBdr>
    </w:div>
    <w:div w:id="455178533">
      <w:bodyDiv w:val="1"/>
      <w:marLeft w:val="0"/>
      <w:marRight w:val="0"/>
      <w:marTop w:val="0"/>
      <w:marBottom w:val="0"/>
      <w:divBdr>
        <w:top w:val="none" w:sz="0" w:space="0" w:color="auto"/>
        <w:left w:val="none" w:sz="0" w:space="0" w:color="auto"/>
        <w:bottom w:val="none" w:sz="0" w:space="0" w:color="auto"/>
        <w:right w:val="none" w:sz="0" w:space="0" w:color="auto"/>
      </w:divBdr>
    </w:div>
    <w:div w:id="455369512">
      <w:bodyDiv w:val="1"/>
      <w:marLeft w:val="0"/>
      <w:marRight w:val="0"/>
      <w:marTop w:val="0"/>
      <w:marBottom w:val="0"/>
      <w:divBdr>
        <w:top w:val="none" w:sz="0" w:space="0" w:color="auto"/>
        <w:left w:val="none" w:sz="0" w:space="0" w:color="auto"/>
        <w:bottom w:val="none" w:sz="0" w:space="0" w:color="auto"/>
        <w:right w:val="none" w:sz="0" w:space="0" w:color="auto"/>
      </w:divBdr>
    </w:div>
    <w:div w:id="455871131">
      <w:bodyDiv w:val="1"/>
      <w:marLeft w:val="0"/>
      <w:marRight w:val="0"/>
      <w:marTop w:val="0"/>
      <w:marBottom w:val="0"/>
      <w:divBdr>
        <w:top w:val="none" w:sz="0" w:space="0" w:color="auto"/>
        <w:left w:val="none" w:sz="0" w:space="0" w:color="auto"/>
        <w:bottom w:val="none" w:sz="0" w:space="0" w:color="auto"/>
        <w:right w:val="none" w:sz="0" w:space="0" w:color="auto"/>
      </w:divBdr>
    </w:div>
    <w:div w:id="456530076">
      <w:bodyDiv w:val="1"/>
      <w:marLeft w:val="0"/>
      <w:marRight w:val="0"/>
      <w:marTop w:val="0"/>
      <w:marBottom w:val="0"/>
      <w:divBdr>
        <w:top w:val="none" w:sz="0" w:space="0" w:color="auto"/>
        <w:left w:val="none" w:sz="0" w:space="0" w:color="auto"/>
        <w:bottom w:val="none" w:sz="0" w:space="0" w:color="auto"/>
        <w:right w:val="none" w:sz="0" w:space="0" w:color="auto"/>
      </w:divBdr>
    </w:div>
    <w:div w:id="457770041">
      <w:bodyDiv w:val="1"/>
      <w:marLeft w:val="0"/>
      <w:marRight w:val="0"/>
      <w:marTop w:val="0"/>
      <w:marBottom w:val="0"/>
      <w:divBdr>
        <w:top w:val="none" w:sz="0" w:space="0" w:color="auto"/>
        <w:left w:val="none" w:sz="0" w:space="0" w:color="auto"/>
        <w:bottom w:val="none" w:sz="0" w:space="0" w:color="auto"/>
        <w:right w:val="none" w:sz="0" w:space="0" w:color="auto"/>
      </w:divBdr>
    </w:div>
    <w:div w:id="461728763">
      <w:bodyDiv w:val="1"/>
      <w:marLeft w:val="0"/>
      <w:marRight w:val="0"/>
      <w:marTop w:val="0"/>
      <w:marBottom w:val="0"/>
      <w:divBdr>
        <w:top w:val="none" w:sz="0" w:space="0" w:color="auto"/>
        <w:left w:val="none" w:sz="0" w:space="0" w:color="auto"/>
        <w:bottom w:val="none" w:sz="0" w:space="0" w:color="auto"/>
        <w:right w:val="none" w:sz="0" w:space="0" w:color="auto"/>
      </w:divBdr>
    </w:div>
    <w:div w:id="463541551">
      <w:bodyDiv w:val="1"/>
      <w:marLeft w:val="0"/>
      <w:marRight w:val="0"/>
      <w:marTop w:val="0"/>
      <w:marBottom w:val="0"/>
      <w:divBdr>
        <w:top w:val="none" w:sz="0" w:space="0" w:color="auto"/>
        <w:left w:val="none" w:sz="0" w:space="0" w:color="auto"/>
        <w:bottom w:val="none" w:sz="0" w:space="0" w:color="auto"/>
        <w:right w:val="none" w:sz="0" w:space="0" w:color="auto"/>
      </w:divBdr>
    </w:div>
    <w:div w:id="464852625">
      <w:bodyDiv w:val="1"/>
      <w:marLeft w:val="0"/>
      <w:marRight w:val="0"/>
      <w:marTop w:val="0"/>
      <w:marBottom w:val="0"/>
      <w:divBdr>
        <w:top w:val="none" w:sz="0" w:space="0" w:color="auto"/>
        <w:left w:val="none" w:sz="0" w:space="0" w:color="auto"/>
        <w:bottom w:val="none" w:sz="0" w:space="0" w:color="auto"/>
        <w:right w:val="none" w:sz="0" w:space="0" w:color="auto"/>
      </w:divBdr>
    </w:div>
    <w:div w:id="466823197">
      <w:bodyDiv w:val="1"/>
      <w:marLeft w:val="0"/>
      <w:marRight w:val="0"/>
      <w:marTop w:val="0"/>
      <w:marBottom w:val="0"/>
      <w:divBdr>
        <w:top w:val="none" w:sz="0" w:space="0" w:color="auto"/>
        <w:left w:val="none" w:sz="0" w:space="0" w:color="auto"/>
        <w:bottom w:val="none" w:sz="0" w:space="0" w:color="auto"/>
        <w:right w:val="none" w:sz="0" w:space="0" w:color="auto"/>
      </w:divBdr>
    </w:div>
    <w:div w:id="468977961">
      <w:bodyDiv w:val="1"/>
      <w:marLeft w:val="0"/>
      <w:marRight w:val="0"/>
      <w:marTop w:val="0"/>
      <w:marBottom w:val="0"/>
      <w:divBdr>
        <w:top w:val="none" w:sz="0" w:space="0" w:color="auto"/>
        <w:left w:val="none" w:sz="0" w:space="0" w:color="auto"/>
        <w:bottom w:val="none" w:sz="0" w:space="0" w:color="auto"/>
        <w:right w:val="none" w:sz="0" w:space="0" w:color="auto"/>
      </w:divBdr>
    </w:div>
    <w:div w:id="469907794">
      <w:bodyDiv w:val="1"/>
      <w:marLeft w:val="0"/>
      <w:marRight w:val="0"/>
      <w:marTop w:val="0"/>
      <w:marBottom w:val="0"/>
      <w:divBdr>
        <w:top w:val="none" w:sz="0" w:space="0" w:color="auto"/>
        <w:left w:val="none" w:sz="0" w:space="0" w:color="auto"/>
        <w:bottom w:val="none" w:sz="0" w:space="0" w:color="auto"/>
        <w:right w:val="none" w:sz="0" w:space="0" w:color="auto"/>
      </w:divBdr>
    </w:div>
    <w:div w:id="469976647">
      <w:bodyDiv w:val="1"/>
      <w:marLeft w:val="0"/>
      <w:marRight w:val="0"/>
      <w:marTop w:val="0"/>
      <w:marBottom w:val="0"/>
      <w:divBdr>
        <w:top w:val="none" w:sz="0" w:space="0" w:color="auto"/>
        <w:left w:val="none" w:sz="0" w:space="0" w:color="auto"/>
        <w:bottom w:val="none" w:sz="0" w:space="0" w:color="auto"/>
        <w:right w:val="none" w:sz="0" w:space="0" w:color="auto"/>
      </w:divBdr>
    </w:div>
    <w:div w:id="470368359">
      <w:bodyDiv w:val="1"/>
      <w:marLeft w:val="0"/>
      <w:marRight w:val="0"/>
      <w:marTop w:val="0"/>
      <w:marBottom w:val="0"/>
      <w:divBdr>
        <w:top w:val="none" w:sz="0" w:space="0" w:color="auto"/>
        <w:left w:val="none" w:sz="0" w:space="0" w:color="auto"/>
        <w:bottom w:val="none" w:sz="0" w:space="0" w:color="auto"/>
        <w:right w:val="none" w:sz="0" w:space="0" w:color="auto"/>
      </w:divBdr>
    </w:div>
    <w:div w:id="470371062">
      <w:bodyDiv w:val="1"/>
      <w:marLeft w:val="0"/>
      <w:marRight w:val="0"/>
      <w:marTop w:val="0"/>
      <w:marBottom w:val="0"/>
      <w:divBdr>
        <w:top w:val="none" w:sz="0" w:space="0" w:color="auto"/>
        <w:left w:val="none" w:sz="0" w:space="0" w:color="auto"/>
        <w:bottom w:val="none" w:sz="0" w:space="0" w:color="auto"/>
        <w:right w:val="none" w:sz="0" w:space="0" w:color="auto"/>
      </w:divBdr>
    </w:div>
    <w:div w:id="472455627">
      <w:bodyDiv w:val="1"/>
      <w:marLeft w:val="0"/>
      <w:marRight w:val="0"/>
      <w:marTop w:val="0"/>
      <w:marBottom w:val="0"/>
      <w:divBdr>
        <w:top w:val="none" w:sz="0" w:space="0" w:color="auto"/>
        <w:left w:val="none" w:sz="0" w:space="0" w:color="auto"/>
        <w:bottom w:val="none" w:sz="0" w:space="0" w:color="auto"/>
        <w:right w:val="none" w:sz="0" w:space="0" w:color="auto"/>
      </w:divBdr>
    </w:div>
    <w:div w:id="473178828">
      <w:bodyDiv w:val="1"/>
      <w:marLeft w:val="0"/>
      <w:marRight w:val="0"/>
      <w:marTop w:val="0"/>
      <w:marBottom w:val="0"/>
      <w:divBdr>
        <w:top w:val="none" w:sz="0" w:space="0" w:color="auto"/>
        <w:left w:val="none" w:sz="0" w:space="0" w:color="auto"/>
        <w:bottom w:val="none" w:sz="0" w:space="0" w:color="auto"/>
        <w:right w:val="none" w:sz="0" w:space="0" w:color="auto"/>
      </w:divBdr>
    </w:div>
    <w:div w:id="475338413">
      <w:bodyDiv w:val="1"/>
      <w:marLeft w:val="0"/>
      <w:marRight w:val="0"/>
      <w:marTop w:val="0"/>
      <w:marBottom w:val="0"/>
      <w:divBdr>
        <w:top w:val="none" w:sz="0" w:space="0" w:color="auto"/>
        <w:left w:val="none" w:sz="0" w:space="0" w:color="auto"/>
        <w:bottom w:val="none" w:sz="0" w:space="0" w:color="auto"/>
        <w:right w:val="none" w:sz="0" w:space="0" w:color="auto"/>
      </w:divBdr>
    </w:div>
    <w:div w:id="477382660">
      <w:bodyDiv w:val="1"/>
      <w:marLeft w:val="0"/>
      <w:marRight w:val="0"/>
      <w:marTop w:val="0"/>
      <w:marBottom w:val="0"/>
      <w:divBdr>
        <w:top w:val="none" w:sz="0" w:space="0" w:color="auto"/>
        <w:left w:val="none" w:sz="0" w:space="0" w:color="auto"/>
        <w:bottom w:val="none" w:sz="0" w:space="0" w:color="auto"/>
        <w:right w:val="none" w:sz="0" w:space="0" w:color="auto"/>
      </w:divBdr>
    </w:div>
    <w:div w:id="477848208">
      <w:bodyDiv w:val="1"/>
      <w:marLeft w:val="0"/>
      <w:marRight w:val="0"/>
      <w:marTop w:val="0"/>
      <w:marBottom w:val="0"/>
      <w:divBdr>
        <w:top w:val="none" w:sz="0" w:space="0" w:color="auto"/>
        <w:left w:val="none" w:sz="0" w:space="0" w:color="auto"/>
        <w:bottom w:val="none" w:sz="0" w:space="0" w:color="auto"/>
        <w:right w:val="none" w:sz="0" w:space="0" w:color="auto"/>
      </w:divBdr>
    </w:div>
    <w:div w:id="478419172">
      <w:bodyDiv w:val="1"/>
      <w:marLeft w:val="0"/>
      <w:marRight w:val="0"/>
      <w:marTop w:val="0"/>
      <w:marBottom w:val="0"/>
      <w:divBdr>
        <w:top w:val="none" w:sz="0" w:space="0" w:color="auto"/>
        <w:left w:val="none" w:sz="0" w:space="0" w:color="auto"/>
        <w:bottom w:val="none" w:sz="0" w:space="0" w:color="auto"/>
        <w:right w:val="none" w:sz="0" w:space="0" w:color="auto"/>
      </w:divBdr>
    </w:div>
    <w:div w:id="480463937">
      <w:bodyDiv w:val="1"/>
      <w:marLeft w:val="0"/>
      <w:marRight w:val="0"/>
      <w:marTop w:val="0"/>
      <w:marBottom w:val="0"/>
      <w:divBdr>
        <w:top w:val="none" w:sz="0" w:space="0" w:color="auto"/>
        <w:left w:val="none" w:sz="0" w:space="0" w:color="auto"/>
        <w:bottom w:val="none" w:sz="0" w:space="0" w:color="auto"/>
        <w:right w:val="none" w:sz="0" w:space="0" w:color="auto"/>
      </w:divBdr>
    </w:div>
    <w:div w:id="482239461">
      <w:bodyDiv w:val="1"/>
      <w:marLeft w:val="0"/>
      <w:marRight w:val="0"/>
      <w:marTop w:val="0"/>
      <w:marBottom w:val="0"/>
      <w:divBdr>
        <w:top w:val="none" w:sz="0" w:space="0" w:color="auto"/>
        <w:left w:val="none" w:sz="0" w:space="0" w:color="auto"/>
        <w:bottom w:val="none" w:sz="0" w:space="0" w:color="auto"/>
        <w:right w:val="none" w:sz="0" w:space="0" w:color="auto"/>
      </w:divBdr>
    </w:div>
    <w:div w:id="485584354">
      <w:bodyDiv w:val="1"/>
      <w:marLeft w:val="0"/>
      <w:marRight w:val="0"/>
      <w:marTop w:val="0"/>
      <w:marBottom w:val="0"/>
      <w:divBdr>
        <w:top w:val="none" w:sz="0" w:space="0" w:color="auto"/>
        <w:left w:val="none" w:sz="0" w:space="0" w:color="auto"/>
        <w:bottom w:val="none" w:sz="0" w:space="0" w:color="auto"/>
        <w:right w:val="none" w:sz="0" w:space="0" w:color="auto"/>
      </w:divBdr>
    </w:div>
    <w:div w:id="485635074">
      <w:bodyDiv w:val="1"/>
      <w:marLeft w:val="0"/>
      <w:marRight w:val="0"/>
      <w:marTop w:val="0"/>
      <w:marBottom w:val="0"/>
      <w:divBdr>
        <w:top w:val="none" w:sz="0" w:space="0" w:color="auto"/>
        <w:left w:val="none" w:sz="0" w:space="0" w:color="auto"/>
        <w:bottom w:val="none" w:sz="0" w:space="0" w:color="auto"/>
        <w:right w:val="none" w:sz="0" w:space="0" w:color="auto"/>
      </w:divBdr>
    </w:div>
    <w:div w:id="486216046">
      <w:bodyDiv w:val="1"/>
      <w:marLeft w:val="0"/>
      <w:marRight w:val="0"/>
      <w:marTop w:val="0"/>
      <w:marBottom w:val="0"/>
      <w:divBdr>
        <w:top w:val="none" w:sz="0" w:space="0" w:color="auto"/>
        <w:left w:val="none" w:sz="0" w:space="0" w:color="auto"/>
        <w:bottom w:val="none" w:sz="0" w:space="0" w:color="auto"/>
        <w:right w:val="none" w:sz="0" w:space="0" w:color="auto"/>
      </w:divBdr>
    </w:div>
    <w:div w:id="486944574">
      <w:bodyDiv w:val="1"/>
      <w:marLeft w:val="0"/>
      <w:marRight w:val="0"/>
      <w:marTop w:val="0"/>
      <w:marBottom w:val="0"/>
      <w:divBdr>
        <w:top w:val="none" w:sz="0" w:space="0" w:color="auto"/>
        <w:left w:val="none" w:sz="0" w:space="0" w:color="auto"/>
        <w:bottom w:val="none" w:sz="0" w:space="0" w:color="auto"/>
        <w:right w:val="none" w:sz="0" w:space="0" w:color="auto"/>
      </w:divBdr>
    </w:div>
    <w:div w:id="487135861">
      <w:bodyDiv w:val="1"/>
      <w:marLeft w:val="0"/>
      <w:marRight w:val="0"/>
      <w:marTop w:val="0"/>
      <w:marBottom w:val="0"/>
      <w:divBdr>
        <w:top w:val="none" w:sz="0" w:space="0" w:color="auto"/>
        <w:left w:val="none" w:sz="0" w:space="0" w:color="auto"/>
        <w:bottom w:val="none" w:sz="0" w:space="0" w:color="auto"/>
        <w:right w:val="none" w:sz="0" w:space="0" w:color="auto"/>
      </w:divBdr>
    </w:div>
    <w:div w:id="492141986">
      <w:bodyDiv w:val="1"/>
      <w:marLeft w:val="0"/>
      <w:marRight w:val="0"/>
      <w:marTop w:val="0"/>
      <w:marBottom w:val="0"/>
      <w:divBdr>
        <w:top w:val="none" w:sz="0" w:space="0" w:color="auto"/>
        <w:left w:val="none" w:sz="0" w:space="0" w:color="auto"/>
        <w:bottom w:val="none" w:sz="0" w:space="0" w:color="auto"/>
        <w:right w:val="none" w:sz="0" w:space="0" w:color="auto"/>
      </w:divBdr>
    </w:div>
    <w:div w:id="492450831">
      <w:bodyDiv w:val="1"/>
      <w:marLeft w:val="0"/>
      <w:marRight w:val="0"/>
      <w:marTop w:val="0"/>
      <w:marBottom w:val="0"/>
      <w:divBdr>
        <w:top w:val="none" w:sz="0" w:space="0" w:color="auto"/>
        <w:left w:val="none" w:sz="0" w:space="0" w:color="auto"/>
        <w:bottom w:val="none" w:sz="0" w:space="0" w:color="auto"/>
        <w:right w:val="none" w:sz="0" w:space="0" w:color="auto"/>
      </w:divBdr>
    </w:div>
    <w:div w:id="492575860">
      <w:bodyDiv w:val="1"/>
      <w:marLeft w:val="0"/>
      <w:marRight w:val="0"/>
      <w:marTop w:val="0"/>
      <w:marBottom w:val="0"/>
      <w:divBdr>
        <w:top w:val="none" w:sz="0" w:space="0" w:color="auto"/>
        <w:left w:val="none" w:sz="0" w:space="0" w:color="auto"/>
        <w:bottom w:val="none" w:sz="0" w:space="0" w:color="auto"/>
        <w:right w:val="none" w:sz="0" w:space="0" w:color="auto"/>
      </w:divBdr>
    </w:div>
    <w:div w:id="497114796">
      <w:bodyDiv w:val="1"/>
      <w:marLeft w:val="0"/>
      <w:marRight w:val="0"/>
      <w:marTop w:val="0"/>
      <w:marBottom w:val="0"/>
      <w:divBdr>
        <w:top w:val="none" w:sz="0" w:space="0" w:color="auto"/>
        <w:left w:val="none" w:sz="0" w:space="0" w:color="auto"/>
        <w:bottom w:val="none" w:sz="0" w:space="0" w:color="auto"/>
        <w:right w:val="none" w:sz="0" w:space="0" w:color="auto"/>
      </w:divBdr>
    </w:div>
    <w:div w:id="497619214">
      <w:bodyDiv w:val="1"/>
      <w:marLeft w:val="0"/>
      <w:marRight w:val="0"/>
      <w:marTop w:val="0"/>
      <w:marBottom w:val="0"/>
      <w:divBdr>
        <w:top w:val="none" w:sz="0" w:space="0" w:color="auto"/>
        <w:left w:val="none" w:sz="0" w:space="0" w:color="auto"/>
        <w:bottom w:val="none" w:sz="0" w:space="0" w:color="auto"/>
        <w:right w:val="none" w:sz="0" w:space="0" w:color="auto"/>
      </w:divBdr>
    </w:div>
    <w:div w:id="500240673">
      <w:bodyDiv w:val="1"/>
      <w:marLeft w:val="0"/>
      <w:marRight w:val="0"/>
      <w:marTop w:val="0"/>
      <w:marBottom w:val="0"/>
      <w:divBdr>
        <w:top w:val="none" w:sz="0" w:space="0" w:color="auto"/>
        <w:left w:val="none" w:sz="0" w:space="0" w:color="auto"/>
        <w:bottom w:val="none" w:sz="0" w:space="0" w:color="auto"/>
        <w:right w:val="none" w:sz="0" w:space="0" w:color="auto"/>
      </w:divBdr>
    </w:div>
    <w:div w:id="503279104">
      <w:bodyDiv w:val="1"/>
      <w:marLeft w:val="0"/>
      <w:marRight w:val="0"/>
      <w:marTop w:val="0"/>
      <w:marBottom w:val="0"/>
      <w:divBdr>
        <w:top w:val="none" w:sz="0" w:space="0" w:color="auto"/>
        <w:left w:val="none" w:sz="0" w:space="0" w:color="auto"/>
        <w:bottom w:val="none" w:sz="0" w:space="0" w:color="auto"/>
        <w:right w:val="none" w:sz="0" w:space="0" w:color="auto"/>
      </w:divBdr>
    </w:div>
    <w:div w:id="503399961">
      <w:bodyDiv w:val="1"/>
      <w:marLeft w:val="0"/>
      <w:marRight w:val="0"/>
      <w:marTop w:val="0"/>
      <w:marBottom w:val="0"/>
      <w:divBdr>
        <w:top w:val="none" w:sz="0" w:space="0" w:color="auto"/>
        <w:left w:val="none" w:sz="0" w:space="0" w:color="auto"/>
        <w:bottom w:val="none" w:sz="0" w:space="0" w:color="auto"/>
        <w:right w:val="none" w:sz="0" w:space="0" w:color="auto"/>
      </w:divBdr>
    </w:div>
    <w:div w:id="506406845">
      <w:bodyDiv w:val="1"/>
      <w:marLeft w:val="0"/>
      <w:marRight w:val="0"/>
      <w:marTop w:val="0"/>
      <w:marBottom w:val="0"/>
      <w:divBdr>
        <w:top w:val="none" w:sz="0" w:space="0" w:color="auto"/>
        <w:left w:val="none" w:sz="0" w:space="0" w:color="auto"/>
        <w:bottom w:val="none" w:sz="0" w:space="0" w:color="auto"/>
        <w:right w:val="none" w:sz="0" w:space="0" w:color="auto"/>
      </w:divBdr>
    </w:div>
    <w:div w:id="507063913">
      <w:bodyDiv w:val="1"/>
      <w:marLeft w:val="0"/>
      <w:marRight w:val="0"/>
      <w:marTop w:val="0"/>
      <w:marBottom w:val="0"/>
      <w:divBdr>
        <w:top w:val="none" w:sz="0" w:space="0" w:color="auto"/>
        <w:left w:val="none" w:sz="0" w:space="0" w:color="auto"/>
        <w:bottom w:val="none" w:sz="0" w:space="0" w:color="auto"/>
        <w:right w:val="none" w:sz="0" w:space="0" w:color="auto"/>
      </w:divBdr>
    </w:div>
    <w:div w:id="507871125">
      <w:bodyDiv w:val="1"/>
      <w:marLeft w:val="0"/>
      <w:marRight w:val="0"/>
      <w:marTop w:val="0"/>
      <w:marBottom w:val="0"/>
      <w:divBdr>
        <w:top w:val="none" w:sz="0" w:space="0" w:color="auto"/>
        <w:left w:val="none" w:sz="0" w:space="0" w:color="auto"/>
        <w:bottom w:val="none" w:sz="0" w:space="0" w:color="auto"/>
        <w:right w:val="none" w:sz="0" w:space="0" w:color="auto"/>
      </w:divBdr>
    </w:div>
    <w:div w:id="508445472">
      <w:bodyDiv w:val="1"/>
      <w:marLeft w:val="0"/>
      <w:marRight w:val="0"/>
      <w:marTop w:val="0"/>
      <w:marBottom w:val="0"/>
      <w:divBdr>
        <w:top w:val="none" w:sz="0" w:space="0" w:color="auto"/>
        <w:left w:val="none" w:sz="0" w:space="0" w:color="auto"/>
        <w:bottom w:val="none" w:sz="0" w:space="0" w:color="auto"/>
        <w:right w:val="none" w:sz="0" w:space="0" w:color="auto"/>
      </w:divBdr>
    </w:div>
    <w:div w:id="511064382">
      <w:bodyDiv w:val="1"/>
      <w:marLeft w:val="0"/>
      <w:marRight w:val="0"/>
      <w:marTop w:val="0"/>
      <w:marBottom w:val="0"/>
      <w:divBdr>
        <w:top w:val="none" w:sz="0" w:space="0" w:color="auto"/>
        <w:left w:val="none" w:sz="0" w:space="0" w:color="auto"/>
        <w:bottom w:val="none" w:sz="0" w:space="0" w:color="auto"/>
        <w:right w:val="none" w:sz="0" w:space="0" w:color="auto"/>
      </w:divBdr>
    </w:div>
    <w:div w:id="511457670">
      <w:bodyDiv w:val="1"/>
      <w:marLeft w:val="0"/>
      <w:marRight w:val="0"/>
      <w:marTop w:val="0"/>
      <w:marBottom w:val="0"/>
      <w:divBdr>
        <w:top w:val="none" w:sz="0" w:space="0" w:color="auto"/>
        <w:left w:val="none" w:sz="0" w:space="0" w:color="auto"/>
        <w:bottom w:val="none" w:sz="0" w:space="0" w:color="auto"/>
        <w:right w:val="none" w:sz="0" w:space="0" w:color="auto"/>
      </w:divBdr>
    </w:div>
    <w:div w:id="515072000">
      <w:bodyDiv w:val="1"/>
      <w:marLeft w:val="0"/>
      <w:marRight w:val="0"/>
      <w:marTop w:val="0"/>
      <w:marBottom w:val="0"/>
      <w:divBdr>
        <w:top w:val="none" w:sz="0" w:space="0" w:color="auto"/>
        <w:left w:val="none" w:sz="0" w:space="0" w:color="auto"/>
        <w:bottom w:val="none" w:sz="0" w:space="0" w:color="auto"/>
        <w:right w:val="none" w:sz="0" w:space="0" w:color="auto"/>
      </w:divBdr>
    </w:div>
    <w:div w:id="515198797">
      <w:bodyDiv w:val="1"/>
      <w:marLeft w:val="0"/>
      <w:marRight w:val="0"/>
      <w:marTop w:val="0"/>
      <w:marBottom w:val="0"/>
      <w:divBdr>
        <w:top w:val="none" w:sz="0" w:space="0" w:color="auto"/>
        <w:left w:val="none" w:sz="0" w:space="0" w:color="auto"/>
        <w:bottom w:val="none" w:sz="0" w:space="0" w:color="auto"/>
        <w:right w:val="none" w:sz="0" w:space="0" w:color="auto"/>
      </w:divBdr>
    </w:div>
    <w:div w:id="531070805">
      <w:bodyDiv w:val="1"/>
      <w:marLeft w:val="0"/>
      <w:marRight w:val="0"/>
      <w:marTop w:val="0"/>
      <w:marBottom w:val="0"/>
      <w:divBdr>
        <w:top w:val="none" w:sz="0" w:space="0" w:color="auto"/>
        <w:left w:val="none" w:sz="0" w:space="0" w:color="auto"/>
        <w:bottom w:val="none" w:sz="0" w:space="0" w:color="auto"/>
        <w:right w:val="none" w:sz="0" w:space="0" w:color="auto"/>
      </w:divBdr>
    </w:div>
    <w:div w:id="531847077">
      <w:bodyDiv w:val="1"/>
      <w:marLeft w:val="0"/>
      <w:marRight w:val="0"/>
      <w:marTop w:val="0"/>
      <w:marBottom w:val="0"/>
      <w:divBdr>
        <w:top w:val="none" w:sz="0" w:space="0" w:color="auto"/>
        <w:left w:val="none" w:sz="0" w:space="0" w:color="auto"/>
        <w:bottom w:val="none" w:sz="0" w:space="0" w:color="auto"/>
        <w:right w:val="none" w:sz="0" w:space="0" w:color="auto"/>
      </w:divBdr>
    </w:div>
    <w:div w:id="532966007">
      <w:bodyDiv w:val="1"/>
      <w:marLeft w:val="0"/>
      <w:marRight w:val="0"/>
      <w:marTop w:val="0"/>
      <w:marBottom w:val="0"/>
      <w:divBdr>
        <w:top w:val="none" w:sz="0" w:space="0" w:color="auto"/>
        <w:left w:val="none" w:sz="0" w:space="0" w:color="auto"/>
        <w:bottom w:val="none" w:sz="0" w:space="0" w:color="auto"/>
        <w:right w:val="none" w:sz="0" w:space="0" w:color="auto"/>
      </w:divBdr>
    </w:div>
    <w:div w:id="533078074">
      <w:bodyDiv w:val="1"/>
      <w:marLeft w:val="0"/>
      <w:marRight w:val="0"/>
      <w:marTop w:val="0"/>
      <w:marBottom w:val="0"/>
      <w:divBdr>
        <w:top w:val="none" w:sz="0" w:space="0" w:color="auto"/>
        <w:left w:val="none" w:sz="0" w:space="0" w:color="auto"/>
        <w:bottom w:val="none" w:sz="0" w:space="0" w:color="auto"/>
        <w:right w:val="none" w:sz="0" w:space="0" w:color="auto"/>
      </w:divBdr>
    </w:div>
    <w:div w:id="533618768">
      <w:bodyDiv w:val="1"/>
      <w:marLeft w:val="0"/>
      <w:marRight w:val="0"/>
      <w:marTop w:val="0"/>
      <w:marBottom w:val="0"/>
      <w:divBdr>
        <w:top w:val="none" w:sz="0" w:space="0" w:color="auto"/>
        <w:left w:val="none" w:sz="0" w:space="0" w:color="auto"/>
        <w:bottom w:val="none" w:sz="0" w:space="0" w:color="auto"/>
        <w:right w:val="none" w:sz="0" w:space="0" w:color="auto"/>
      </w:divBdr>
    </w:div>
    <w:div w:id="542910443">
      <w:bodyDiv w:val="1"/>
      <w:marLeft w:val="0"/>
      <w:marRight w:val="0"/>
      <w:marTop w:val="0"/>
      <w:marBottom w:val="0"/>
      <w:divBdr>
        <w:top w:val="none" w:sz="0" w:space="0" w:color="auto"/>
        <w:left w:val="none" w:sz="0" w:space="0" w:color="auto"/>
        <w:bottom w:val="none" w:sz="0" w:space="0" w:color="auto"/>
        <w:right w:val="none" w:sz="0" w:space="0" w:color="auto"/>
      </w:divBdr>
    </w:div>
    <w:div w:id="543371849">
      <w:bodyDiv w:val="1"/>
      <w:marLeft w:val="0"/>
      <w:marRight w:val="0"/>
      <w:marTop w:val="0"/>
      <w:marBottom w:val="0"/>
      <w:divBdr>
        <w:top w:val="none" w:sz="0" w:space="0" w:color="auto"/>
        <w:left w:val="none" w:sz="0" w:space="0" w:color="auto"/>
        <w:bottom w:val="none" w:sz="0" w:space="0" w:color="auto"/>
        <w:right w:val="none" w:sz="0" w:space="0" w:color="auto"/>
      </w:divBdr>
    </w:div>
    <w:div w:id="543714708">
      <w:bodyDiv w:val="1"/>
      <w:marLeft w:val="0"/>
      <w:marRight w:val="0"/>
      <w:marTop w:val="0"/>
      <w:marBottom w:val="0"/>
      <w:divBdr>
        <w:top w:val="none" w:sz="0" w:space="0" w:color="auto"/>
        <w:left w:val="none" w:sz="0" w:space="0" w:color="auto"/>
        <w:bottom w:val="none" w:sz="0" w:space="0" w:color="auto"/>
        <w:right w:val="none" w:sz="0" w:space="0" w:color="auto"/>
      </w:divBdr>
    </w:div>
    <w:div w:id="544217166">
      <w:bodyDiv w:val="1"/>
      <w:marLeft w:val="0"/>
      <w:marRight w:val="0"/>
      <w:marTop w:val="0"/>
      <w:marBottom w:val="0"/>
      <w:divBdr>
        <w:top w:val="none" w:sz="0" w:space="0" w:color="auto"/>
        <w:left w:val="none" w:sz="0" w:space="0" w:color="auto"/>
        <w:bottom w:val="none" w:sz="0" w:space="0" w:color="auto"/>
        <w:right w:val="none" w:sz="0" w:space="0" w:color="auto"/>
      </w:divBdr>
    </w:div>
    <w:div w:id="545262692">
      <w:bodyDiv w:val="1"/>
      <w:marLeft w:val="0"/>
      <w:marRight w:val="0"/>
      <w:marTop w:val="0"/>
      <w:marBottom w:val="0"/>
      <w:divBdr>
        <w:top w:val="none" w:sz="0" w:space="0" w:color="auto"/>
        <w:left w:val="none" w:sz="0" w:space="0" w:color="auto"/>
        <w:bottom w:val="none" w:sz="0" w:space="0" w:color="auto"/>
        <w:right w:val="none" w:sz="0" w:space="0" w:color="auto"/>
      </w:divBdr>
    </w:div>
    <w:div w:id="545794132">
      <w:bodyDiv w:val="1"/>
      <w:marLeft w:val="0"/>
      <w:marRight w:val="0"/>
      <w:marTop w:val="0"/>
      <w:marBottom w:val="0"/>
      <w:divBdr>
        <w:top w:val="none" w:sz="0" w:space="0" w:color="auto"/>
        <w:left w:val="none" w:sz="0" w:space="0" w:color="auto"/>
        <w:bottom w:val="none" w:sz="0" w:space="0" w:color="auto"/>
        <w:right w:val="none" w:sz="0" w:space="0" w:color="auto"/>
      </w:divBdr>
    </w:div>
    <w:div w:id="548497267">
      <w:bodyDiv w:val="1"/>
      <w:marLeft w:val="0"/>
      <w:marRight w:val="0"/>
      <w:marTop w:val="0"/>
      <w:marBottom w:val="0"/>
      <w:divBdr>
        <w:top w:val="none" w:sz="0" w:space="0" w:color="auto"/>
        <w:left w:val="none" w:sz="0" w:space="0" w:color="auto"/>
        <w:bottom w:val="none" w:sz="0" w:space="0" w:color="auto"/>
        <w:right w:val="none" w:sz="0" w:space="0" w:color="auto"/>
      </w:divBdr>
    </w:div>
    <w:div w:id="549417043">
      <w:bodyDiv w:val="1"/>
      <w:marLeft w:val="0"/>
      <w:marRight w:val="0"/>
      <w:marTop w:val="0"/>
      <w:marBottom w:val="0"/>
      <w:divBdr>
        <w:top w:val="none" w:sz="0" w:space="0" w:color="auto"/>
        <w:left w:val="none" w:sz="0" w:space="0" w:color="auto"/>
        <w:bottom w:val="none" w:sz="0" w:space="0" w:color="auto"/>
        <w:right w:val="none" w:sz="0" w:space="0" w:color="auto"/>
      </w:divBdr>
    </w:div>
    <w:div w:id="550463405">
      <w:bodyDiv w:val="1"/>
      <w:marLeft w:val="0"/>
      <w:marRight w:val="0"/>
      <w:marTop w:val="0"/>
      <w:marBottom w:val="0"/>
      <w:divBdr>
        <w:top w:val="none" w:sz="0" w:space="0" w:color="auto"/>
        <w:left w:val="none" w:sz="0" w:space="0" w:color="auto"/>
        <w:bottom w:val="none" w:sz="0" w:space="0" w:color="auto"/>
        <w:right w:val="none" w:sz="0" w:space="0" w:color="auto"/>
      </w:divBdr>
    </w:div>
    <w:div w:id="552622458">
      <w:bodyDiv w:val="1"/>
      <w:marLeft w:val="0"/>
      <w:marRight w:val="0"/>
      <w:marTop w:val="0"/>
      <w:marBottom w:val="0"/>
      <w:divBdr>
        <w:top w:val="none" w:sz="0" w:space="0" w:color="auto"/>
        <w:left w:val="none" w:sz="0" w:space="0" w:color="auto"/>
        <w:bottom w:val="none" w:sz="0" w:space="0" w:color="auto"/>
        <w:right w:val="none" w:sz="0" w:space="0" w:color="auto"/>
      </w:divBdr>
    </w:div>
    <w:div w:id="553665969">
      <w:bodyDiv w:val="1"/>
      <w:marLeft w:val="0"/>
      <w:marRight w:val="0"/>
      <w:marTop w:val="0"/>
      <w:marBottom w:val="0"/>
      <w:divBdr>
        <w:top w:val="none" w:sz="0" w:space="0" w:color="auto"/>
        <w:left w:val="none" w:sz="0" w:space="0" w:color="auto"/>
        <w:bottom w:val="none" w:sz="0" w:space="0" w:color="auto"/>
        <w:right w:val="none" w:sz="0" w:space="0" w:color="auto"/>
      </w:divBdr>
    </w:div>
    <w:div w:id="555551682">
      <w:bodyDiv w:val="1"/>
      <w:marLeft w:val="0"/>
      <w:marRight w:val="0"/>
      <w:marTop w:val="0"/>
      <w:marBottom w:val="0"/>
      <w:divBdr>
        <w:top w:val="none" w:sz="0" w:space="0" w:color="auto"/>
        <w:left w:val="none" w:sz="0" w:space="0" w:color="auto"/>
        <w:bottom w:val="none" w:sz="0" w:space="0" w:color="auto"/>
        <w:right w:val="none" w:sz="0" w:space="0" w:color="auto"/>
      </w:divBdr>
    </w:div>
    <w:div w:id="555580251">
      <w:bodyDiv w:val="1"/>
      <w:marLeft w:val="0"/>
      <w:marRight w:val="0"/>
      <w:marTop w:val="0"/>
      <w:marBottom w:val="0"/>
      <w:divBdr>
        <w:top w:val="none" w:sz="0" w:space="0" w:color="auto"/>
        <w:left w:val="none" w:sz="0" w:space="0" w:color="auto"/>
        <w:bottom w:val="none" w:sz="0" w:space="0" w:color="auto"/>
        <w:right w:val="none" w:sz="0" w:space="0" w:color="auto"/>
      </w:divBdr>
    </w:div>
    <w:div w:id="555775471">
      <w:bodyDiv w:val="1"/>
      <w:marLeft w:val="0"/>
      <w:marRight w:val="0"/>
      <w:marTop w:val="0"/>
      <w:marBottom w:val="0"/>
      <w:divBdr>
        <w:top w:val="none" w:sz="0" w:space="0" w:color="auto"/>
        <w:left w:val="none" w:sz="0" w:space="0" w:color="auto"/>
        <w:bottom w:val="none" w:sz="0" w:space="0" w:color="auto"/>
        <w:right w:val="none" w:sz="0" w:space="0" w:color="auto"/>
      </w:divBdr>
    </w:div>
    <w:div w:id="562066868">
      <w:bodyDiv w:val="1"/>
      <w:marLeft w:val="0"/>
      <w:marRight w:val="0"/>
      <w:marTop w:val="0"/>
      <w:marBottom w:val="0"/>
      <w:divBdr>
        <w:top w:val="none" w:sz="0" w:space="0" w:color="auto"/>
        <w:left w:val="none" w:sz="0" w:space="0" w:color="auto"/>
        <w:bottom w:val="none" w:sz="0" w:space="0" w:color="auto"/>
        <w:right w:val="none" w:sz="0" w:space="0" w:color="auto"/>
      </w:divBdr>
    </w:div>
    <w:div w:id="562954964">
      <w:bodyDiv w:val="1"/>
      <w:marLeft w:val="0"/>
      <w:marRight w:val="0"/>
      <w:marTop w:val="0"/>
      <w:marBottom w:val="0"/>
      <w:divBdr>
        <w:top w:val="none" w:sz="0" w:space="0" w:color="auto"/>
        <w:left w:val="none" w:sz="0" w:space="0" w:color="auto"/>
        <w:bottom w:val="none" w:sz="0" w:space="0" w:color="auto"/>
        <w:right w:val="none" w:sz="0" w:space="0" w:color="auto"/>
      </w:divBdr>
    </w:div>
    <w:div w:id="568930521">
      <w:bodyDiv w:val="1"/>
      <w:marLeft w:val="0"/>
      <w:marRight w:val="0"/>
      <w:marTop w:val="0"/>
      <w:marBottom w:val="0"/>
      <w:divBdr>
        <w:top w:val="none" w:sz="0" w:space="0" w:color="auto"/>
        <w:left w:val="none" w:sz="0" w:space="0" w:color="auto"/>
        <w:bottom w:val="none" w:sz="0" w:space="0" w:color="auto"/>
        <w:right w:val="none" w:sz="0" w:space="0" w:color="auto"/>
      </w:divBdr>
    </w:div>
    <w:div w:id="569123522">
      <w:bodyDiv w:val="1"/>
      <w:marLeft w:val="0"/>
      <w:marRight w:val="0"/>
      <w:marTop w:val="0"/>
      <w:marBottom w:val="0"/>
      <w:divBdr>
        <w:top w:val="none" w:sz="0" w:space="0" w:color="auto"/>
        <w:left w:val="none" w:sz="0" w:space="0" w:color="auto"/>
        <w:bottom w:val="none" w:sz="0" w:space="0" w:color="auto"/>
        <w:right w:val="none" w:sz="0" w:space="0" w:color="auto"/>
      </w:divBdr>
    </w:div>
    <w:div w:id="569392884">
      <w:bodyDiv w:val="1"/>
      <w:marLeft w:val="0"/>
      <w:marRight w:val="0"/>
      <w:marTop w:val="0"/>
      <w:marBottom w:val="0"/>
      <w:divBdr>
        <w:top w:val="none" w:sz="0" w:space="0" w:color="auto"/>
        <w:left w:val="none" w:sz="0" w:space="0" w:color="auto"/>
        <w:bottom w:val="none" w:sz="0" w:space="0" w:color="auto"/>
        <w:right w:val="none" w:sz="0" w:space="0" w:color="auto"/>
      </w:divBdr>
    </w:div>
    <w:div w:id="569462049">
      <w:bodyDiv w:val="1"/>
      <w:marLeft w:val="0"/>
      <w:marRight w:val="0"/>
      <w:marTop w:val="0"/>
      <w:marBottom w:val="0"/>
      <w:divBdr>
        <w:top w:val="none" w:sz="0" w:space="0" w:color="auto"/>
        <w:left w:val="none" w:sz="0" w:space="0" w:color="auto"/>
        <w:bottom w:val="none" w:sz="0" w:space="0" w:color="auto"/>
        <w:right w:val="none" w:sz="0" w:space="0" w:color="auto"/>
      </w:divBdr>
    </w:div>
    <w:div w:id="573440570">
      <w:bodyDiv w:val="1"/>
      <w:marLeft w:val="0"/>
      <w:marRight w:val="0"/>
      <w:marTop w:val="0"/>
      <w:marBottom w:val="0"/>
      <w:divBdr>
        <w:top w:val="none" w:sz="0" w:space="0" w:color="auto"/>
        <w:left w:val="none" w:sz="0" w:space="0" w:color="auto"/>
        <w:bottom w:val="none" w:sz="0" w:space="0" w:color="auto"/>
        <w:right w:val="none" w:sz="0" w:space="0" w:color="auto"/>
      </w:divBdr>
    </w:div>
    <w:div w:id="577523562">
      <w:bodyDiv w:val="1"/>
      <w:marLeft w:val="0"/>
      <w:marRight w:val="0"/>
      <w:marTop w:val="0"/>
      <w:marBottom w:val="0"/>
      <w:divBdr>
        <w:top w:val="none" w:sz="0" w:space="0" w:color="auto"/>
        <w:left w:val="none" w:sz="0" w:space="0" w:color="auto"/>
        <w:bottom w:val="none" w:sz="0" w:space="0" w:color="auto"/>
        <w:right w:val="none" w:sz="0" w:space="0" w:color="auto"/>
      </w:divBdr>
    </w:div>
    <w:div w:id="577833949">
      <w:bodyDiv w:val="1"/>
      <w:marLeft w:val="0"/>
      <w:marRight w:val="0"/>
      <w:marTop w:val="0"/>
      <w:marBottom w:val="0"/>
      <w:divBdr>
        <w:top w:val="none" w:sz="0" w:space="0" w:color="auto"/>
        <w:left w:val="none" w:sz="0" w:space="0" w:color="auto"/>
        <w:bottom w:val="none" w:sz="0" w:space="0" w:color="auto"/>
        <w:right w:val="none" w:sz="0" w:space="0" w:color="auto"/>
      </w:divBdr>
    </w:div>
    <w:div w:id="579020114">
      <w:bodyDiv w:val="1"/>
      <w:marLeft w:val="0"/>
      <w:marRight w:val="0"/>
      <w:marTop w:val="0"/>
      <w:marBottom w:val="0"/>
      <w:divBdr>
        <w:top w:val="none" w:sz="0" w:space="0" w:color="auto"/>
        <w:left w:val="none" w:sz="0" w:space="0" w:color="auto"/>
        <w:bottom w:val="none" w:sz="0" w:space="0" w:color="auto"/>
        <w:right w:val="none" w:sz="0" w:space="0" w:color="auto"/>
      </w:divBdr>
    </w:div>
    <w:div w:id="579943497">
      <w:bodyDiv w:val="1"/>
      <w:marLeft w:val="0"/>
      <w:marRight w:val="0"/>
      <w:marTop w:val="0"/>
      <w:marBottom w:val="0"/>
      <w:divBdr>
        <w:top w:val="none" w:sz="0" w:space="0" w:color="auto"/>
        <w:left w:val="none" w:sz="0" w:space="0" w:color="auto"/>
        <w:bottom w:val="none" w:sz="0" w:space="0" w:color="auto"/>
        <w:right w:val="none" w:sz="0" w:space="0" w:color="auto"/>
      </w:divBdr>
    </w:div>
    <w:div w:id="580137955">
      <w:bodyDiv w:val="1"/>
      <w:marLeft w:val="0"/>
      <w:marRight w:val="0"/>
      <w:marTop w:val="0"/>
      <w:marBottom w:val="0"/>
      <w:divBdr>
        <w:top w:val="none" w:sz="0" w:space="0" w:color="auto"/>
        <w:left w:val="none" w:sz="0" w:space="0" w:color="auto"/>
        <w:bottom w:val="none" w:sz="0" w:space="0" w:color="auto"/>
        <w:right w:val="none" w:sz="0" w:space="0" w:color="auto"/>
      </w:divBdr>
    </w:div>
    <w:div w:id="581723740">
      <w:bodyDiv w:val="1"/>
      <w:marLeft w:val="0"/>
      <w:marRight w:val="0"/>
      <w:marTop w:val="0"/>
      <w:marBottom w:val="0"/>
      <w:divBdr>
        <w:top w:val="none" w:sz="0" w:space="0" w:color="auto"/>
        <w:left w:val="none" w:sz="0" w:space="0" w:color="auto"/>
        <w:bottom w:val="none" w:sz="0" w:space="0" w:color="auto"/>
        <w:right w:val="none" w:sz="0" w:space="0" w:color="auto"/>
      </w:divBdr>
    </w:div>
    <w:div w:id="582496266">
      <w:bodyDiv w:val="1"/>
      <w:marLeft w:val="0"/>
      <w:marRight w:val="0"/>
      <w:marTop w:val="0"/>
      <w:marBottom w:val="0"/>
      <w:divBdr>
        <w:top w:val="none" w:sz="0" w:space="0" w:color="auto"/>
        <w:left w:val="none" w:sz="0" w:space="0" w:color="auto"/>
        <w:bottom w:val="none" w:sz="0" w:space="0" w:color="auto"/>
        <w:right w:val="none" w:sz="0" w:space="0" w:color="auto"/>
      </w:divBdr>
    </w:div>
    <w:div w:id="583495675">
      <w:bodyDiv w:val="1"/>
      <w:marLeft w:val="0"/>
      <w:marRight w:val="0"/>
      <w:marTop w:val="0"/>
      <w:marBottom w:val="0"/>
      <w:divBdr>
        <w:top w:val="none" w:sz="0" w:space="0" w:color="auto"/>
        <w:left w:val="none" w:sz="0" w:space="0" w:color="auto"/>
        <w:bottom w:val="none" w:sz="0" w:space="0" w:color="auto"/>
        <w:right w:val="none" w:sz="0" w:space="0" w:color="auto"/>
      </w:divBdr>
    </w:div>
    <w:div w:id="583730123">
      <w:bodyDiv w:val="1"/>
      <w:marLeft w:val="0"/>
      <w:marRight w:val="0"/>
      <w:marTop w:val="0"/>
      <w:marBottom w:val="0"/>
      <w:divBdr>
        <w:top w:val="none" w:sz="0" w:space="0" w:color="auto"/>
        <w:left w:val="none" w:sz="0" w:space="0" w:color="auto"/>
        <w:bottom w:val="none" w:sz="0" w:space="0" w:color="auto"/>
        <w:right w:val="none" w:sz="0" w:space="0" w:color="auto"/>
      </w:divBdr>
    </w:div>
    <w:div w:id="584147596">
      <w:bodyDiv w:val="1"/>
      <w:marLeft w:val="0"/>
      <w:marRight w:val="0"/>
      <w:marTop w:val="0"/>
      <w:marBottom w:val="0"/>
      <w:divBdr>
        <w:top w:val="none" w:sz="0" w:space="0" w:color="auto"/>
        <w:left w:val="none" w:sz="0" w:space="0" w:color="auto"/>
        <w:bottom w:val="none" w:sz="0" w:space="0" w:color="auto"/>
        <w:right w:val="none" w:sz="0" w:space="0" w:color="auto"/>
      </w:divBdr>
    </w:div>
    <w:div w:id="584610297">
      <w:bodyDiv w:val="1"/>
      <w:marLeft w:val="0"/>
      <w:marRight w:val="0"/>
      <w:marTop w:val="0"/>
      <w:marBottom w:val="0"/>
      <w:divBdr>
        <w:top w:val="none" w:sz="0" w:space="0" w:color="auto"/>
        <w:left w:val="none" w:sz="0" w:space="0" w:color="auto"/>
        <w:bottom w:val="none" w:sz="0" w:space="0" w:color="auto"/>
        <w:right w:val="none" w:sz="0" w:space="0" w:color="auto"/>
      </w:divBdr>
    </w:div>
    <w:div w:id="585575203">
      <w:bodyDiv w:val="1"/>
      <w:marLeft w:val="0"/>
      <w:marRight w:val="0"/>
      <w:marTop w:val="0"/>
      <w:marBottom w:val="0"/>
      <w:divBdr>
        <w:top w:val="none" w:sz="0" w:space="0" w:color="auto"/>
        <w:left w:val="none" w:sz="0" w:space="0" w:color="auto"/>
        <w:bottom w:val="none" w:sz="0" w:space="0" w:color="auto"/>
        <w:right w:val="none" w:sz="0" w:space="0" w:color="auto"/>
      </w:divBdr>
    </w:div>
    <w:div w:id="590505507">
      <w:bodyDiv w:val="1"/>
      <w:marLeft w:val="0"/>
      <w:marRight w:val="0"/>
      <w:marTop w:val="0"/>
      <w:marBottom w:val="0"/>
      <w:divBdr>
        <w:top w:val="none" w:sz="0" w:space="0" w:color="auto"/>
        <w:left w:val="none" w:sz="0" w:space="0" w:color="auto"/>
        <w:bottom w:val="none" w:sz="0" w:space="0" w:color="auto"/>
        <w:right w:val="none" w:sz="0" w:space="0" w:color="auto"/>
      </w:divBdr>
    </w:div>
    <w:div w:id="590746985">
      <w:bodyDiv w:val="1"/>
      <w:marLeft w:val="0"/>
      <w:marRight w:val="0"/>
      <w:marTop w:val="0"/>
      <w:marBottom w:val="0"/>
      <w:divBdr>
        <w:top w:val="none" w:sz="0" w:space="0" w:color="auto"/>
        <w:left w:val="none" w:sz="0" w:space="0" w:color="auto"/>
        <w:bottom w:val="none" w:sz="0" w:space="0" w:color="auto"/>
        <w:right w:val="none" w:sz="0" w:space="0" w:color="auto"/>
      </w:divBdr>
    </w:div>
    <w:div w:id="590890997">
      <w:bodyDiv w:val="1"/>
      <w:marLeft w:val="0"/>
      <w:marRight w:val="0"/>
      <w:marTop w:val="0"/>
      <w:marBottom w:val="0"/>
      <w:divBdr>
        <w:top w:val="none" w:sz="0" w:space="0" w:color="auto"/>
        <w:left w:val="none" w:sz="0" w:space="0" w:color="auto"/>
        <w:bottom w:val="none" w:sz="0" w:space="0" w:color="auto"/>
        <w:right w:val="none" w:sz="0" w:space="0" w:color="auto"/>
      </w:divBdr>
    </w:div>
    <w:div w:id="591359167">
      <w:bodyDiv w:val="1"/>
      <w:marLeft w:val="0"/>
      <w:marRight w:val="0"/>
      <w:marTop w:val="0"/>
      <w:marBottom w:val="0"/>
      <w:divBdr>
        <w:top w:val="none" w:sz="0" w:space="0" w:color="auto"/>
        <w:left w:val="none" w:sz="0" w:space="0" w:color="auto"/>
        <w:bottom w:val="none" w:sz="0" w:space="0" w:color="auto"/>
        <w:right w:val="none" w:sz="0" w:space="0" w:color="auto"/>
      </w:divBdr>
    </w:div>
    <w:div w:id="591664717">
      <w:bodyDiv w:val="1"/>
      <w:marLeft w:val="0"/>
      <w:marRight w:val="0"/>
      <w:marTop w:val="0"/>
      <w:marBottom w:val="0"/>
      <w:divBdr>
        <w:top w:val="none" w:sz="0" w:space="0" w:color="auto"/>
        <w:left w:val="none" w:sz="0" w:space="0" w:color="auto"/>
        <w:bottom w:val="none" w:sz="0" w:space="0" w:color="auto"/>
        <w:right w:val="none" w:sz="0" w:space="0" w:color="auto"/>
      </w:divBdr>
    </w:div>
    <w:div w:id="591667378">
      <w:bodyDiv w:val="1"/>
      <w:marLeft w:val="0"/>
      <w:marRight w:val="0"/>
      <w:marTop w:val="0"/>
      <w:marBottom w:val="0"/>
      <w:divBdr>
        <w:top w:val="none" w:sz="0" w:space="0" w:color="auto"/>
        <w:left w:val="none" w:sz="0" w:space="0" w:color="auto"/>
        <w:bottom w:val="none" w:sz="0" w:space="0" w:color="auto"/>
        <w:right w:val="none" w:sz="0" w:space="0" w:color="auto"/>
      </w:divBdr>
    </w:div>
    <w:div w:id="592663329">
      <w:bodyDiv w:val="1"/>
      <w:marLeft w:val="0"/>
      <w:marRight w:val="0"/>
      <w:marTop w:val="0"/>
      <w:marBottom w:val="0"/>
      <w:divBdr>
        <w:top w:val="none" w:sz="0" w:space="0" w:color="auto"/>
        <w:left w:val="none" w:sz="0" w:space="0" w:color="auto"/>
        <w:bottom w:val="none" w:sz="0" w:space="0" w:color="auto"/>
        <w:right w:val="none" w:sz="0" w:space="0" w:color="auto"/>
      </w:divBdr>
    </w:div>
    <w:div w:id="593129671">
      <w:bodyDiv w:val="1"/>
      <w:marLeft w:val="0"/>
      <w:marRight w:val="0"/>
      <w:marTop w:val="0"/>
      <w:marBottom w:val="0"/>
      <w:divBdr>
        <w:top w:val="none" w:sz="0" w:space="0" w:color="auto"/>
        <w:left w:val="none" w:sz="0" w:space="0" w:color="auto"/>
        <w:bottom w:val="none" w:sz="0" w:space="0" w:color="auto"/>
        <w:right w:val="none" w:sz="0" w:space="0" w:color="auto"/>
      </w:divBdr>
    </w:div>
    <w:div w:id="595019176">
      <w:bodyDiv w:val="1"/>
      <w:marLeft w:val="0"/>
      <w:marRight w:val="0"/>
      <w:marTop w:val="0"/>
      <w:marBottom w:val="0"/>
      <w:divBdr>
        <w:top w:val="none" w:sz="0" w:space="0" w:color="auto"/>
        <w:left w:val="none" w:sz="0" w:space="0" w:color="auto"/>
        <w:bottom w:val="none" w:sz="0" w:space="0" w:color="auto"/>
        <w:right w:val="none" w:sz="0" w:space="0" w:color="auto"/>
      </w:divBdr>
    </w:div>
    <w:div w:id="596058818">
      <w:bodyDiv w:val="1"/>
      <w:marLeft w:val="0"/>
      <w:marRight w:val="0"/>
      <w:marTop w:val="0"/>
      <w:marBottom w:val="0"/>
      <w:divBdr>
        <w:top w:val="none" w:sz="0" w:space="0" w:color="auto"/>
        <w:left w:val="none" w:sz="0" w:space="0" w:color="auto"/>
        <w:bottom w:val="none" w:sz="0" w:space="0" w:color="auto"/>
        <w:right w:val="none" w:sz="0" w:space="0" w:color="auto"/>
      </w:divBdr>
    </w:div>
    <w:div w:id="599072023">
      <w:bodyDiv w:val="1"/>
      <w:marLeft w:val="0"/>
      <w:marRight w:val="0"/>
      <w:marTop w:val="0"/>
      <w:marBottom w:val="0"/>
      <w:divBdr>
        <w:top w:val="none" w:sz="0" w:space="0" w:color="auto"/>
        <w:left w:val="none" w:sz="0" w:space="0" w:color="auto"/>
        <w:bottom w:val="none" w:sz="0" w:space="0" w:color="auto"/>
        <w:right w:val="none" w:sz="0" w:space="0" w:color="auto"/>
      </w:divBdr>
    </w:div>
    <w:div w:id="599685517">
      <w:bodyDiv w:val="1"/>
      <w:marLeft w:val="0"/>
      <w:marRight w:val="0"/>
      <w:marTop w:val="0"/>
      <w:marBottom w:val="0"/>
      <w:divBdr>
        <w:top w:val="none" w:sz="0" w:space="0" w:color="auto"/>
        <w:left w:val="none" w:sz="0" w:space="0" w:color="auto"/>
        <w:bottom w:val="none" w:sz="0" w:space="0" w:color="auto"/>
        <w:right w:val="none" w:sz="0" w:space="0" w:color="auto"/>
      </w:divBdr>
    </w:div>
    <w:div w:id="602297499">
      <w:bodyDiv w:val="1"/>
      <w:marLeft w:val="0"/>
      <w:marRight w:val="0"/>
      <w:marTop w:val="0"/>
      <w:marBottom w:val="0"/>
      <w:divBdr>
        <w:top w:val="none" w:sz="0" w:space="0" w:color="auto"/>
        <w:left w:val="none" w:sz="0" w:space="0" w:color="auto"/>
        <w:bottom w:val="none" w:sz="0" w:space="0" w:color="auto"/>
        <w:right w:val="none" w:sz="0" w:space="0" w:color="auto"/>
      </w:divBdr>
    </w:div>
    <w:div w:id="602766273">
      <w:bodyDiv w:val="1"/>
      <w:marLeft w:val="0"/>
      <w:marRight w:val="0"/>
      <w:marTop w:val="0"/>
      <w:marBottom w:val="0"/>
      <w:divBdr>
        <w:top w:val="none" w:sz="0" w:space="0" w:color="auto"/>
        <w:left w:val="none" w:sz="0" w:space="0" w:color="auto"/>
        <w:bottom w:val="none" w:sz="0" w:space="0" w:color="auto"/>
        <w:right w:val="none" w:sz="0" w:space="0" w:color="auto"/>
      </w:divBdr>
    </w:div>
    <w:div w:id="603194938">
      <w:bodyDiv w:val="1"/>
      <w:marLeft w:val="0"/>
      <w:marRight w:val="0"/>
      <w:marTop w:val="0"/>
      <w:marBottom w:val="0"/>
      <w:divBdr>
        <w:top w:val="none" w:sz="0" w:space="0" w:color="auto"/>
        <w:left w:val="none" w:sz="0" w:space="0" w:color="auto"/>
        <w:bottom w:val="none" w:sz="0" w:space="0" w:color="auto"/>
        <w:right w:val="none" w:sz="0" w:space="0" w:color="auto"/>
      </w:divBdr>
    </w:div>
    <w:div w:id="605847223">
      <w:bodyDiv w:val="1"/>
      <w:marLeft w:val="0"/>
      <w:marRight w:val="0"/>
      <w:marTop w:val="0"/>
      <w:marBottom w:val="0"/>
      <w:divBdr>
        <w:top w:val="none" w:sz="0" w:space="0" w:color="auto"/>
        <w:left w:val="none" w:sz="0" w:space="0" w:color="auto"/>
        <w:bottom w:val="none" w:sz="0" w:space="0" w:color="auto"/>
        <w:right w:val="none" w:sz="0" w:space="0" w:color="auto"/>
      </w:divBdr>
    </w:div>
    <w:div w:id="607203515">
      <w:bodyDiv w:val="1"/>
      <w:marLeft w:val="0"/>
      <w:marRight w:val="0"/>
      <w:marTop w:val="0"/>
      <w:marBottom w:val="0"/>
      <w:divBdr>
        <w:top w:val="none" w:sz="0" w:space="0" w:color="auto"/>
        <w:left w:val="none" w:sz="0" w:space="0" w:color="auto"/>
        <w:bottom w:val="none" w:sz="0" w:space="0" w:color="auto"/>
        <w:right w:val="none" w:sz="0" w:space="0" w:color="auto"/>
      </w:divBdr>
    </w:div>
    <w:div w:id="608320891">
      <w:bodyDiv w:val="1"/>
      <w:marLeft w:val="0"/>
      <w:marRight w:val="0"/>
      <w:marTop w:val="0"/>
      <w:marBottom w:val="0"/>
      <w:divBdr>
        <w:top w:val="none" w:sz="0" w:space="0" w:color="auto"/>
        <w:left w:val="none" w:sz="0" w:space="0" w:color="auto"/>
        <w:bottom w:val="none" w:sz="0" w:space="0" w:color="auto"/>
        <w:right w:val="none" w:sz="0" w:space="0" w:color="auto"/>
      </w:divBdr>
    </w:div>
    <w:div w:id="609119689">
      <w:bodyDiv w:val="1"/>
      <w:marLeft w:val="0"/>
      <w:marRight w:val="0"/>
      <w:marTop w:val="0"/>
      <w:marBottom w:val="0"/>
      <w:divBdr>
        <w:top w:val="none" w:sz="0" w:space="0" w:color="auto"/>
        <w:left w:val="none" w:sz="0" w:space="0" w:color="auto"/>
        <w:bottom w:val="none" w:sz="0" w:space="0" w:color="auto"/>
        <w:right w:val="none" w:sz="0" w:space="0" w:color="auto"/>
      </w:divBdr>
    </w:div>
    <w:div w:id="613093333">
      <w:bodyDiv w:val="1"/>
      <w:marLeft w:val="0"/>
      <w:marRight w:val="0"/>
      <w:marTop w:val="0"/>
      <w:marBottom w:val="0"/>
      <w:divBdr>
        <w:top w:val="none" w:sz="0" w:space="0" w:color="auto"/>
        <w:left w:val="none" w:sz="0" w:space="0" w:color="auto"/>
        <w:bottom w:val="none" w:sz="0" w:space="0" w:color="auto"/>
        <w:right w:val="none" w:sz="0" w:space="0" w:color="auto"/>
      </w:divBdr>
    </w:div>
    <w:div w:id="616330727">
      <w:bodyDiv w:val="1"/>
      <w:marLeft w:val="0"/>
      <w:marRight w:val="0"/>
      <w:marTop w:val="0"/>
      <w:marBottom w:val="0"/>
      <w:divBdr>
        <w:top w:val="none" w:sz="0" w:space="0" w:color="auto"/>
        <w:left w:val="none" w:sz="0" w:space="0" w:color="auto"/>
        <w:bottom w:val="none" w:sz="0" w:space="0" w:color="auto"/>
        <w:right w:val="none" w:sz="0" w:space="0" w:color="auto"/>
      </w:divBdr>
    </w:div>
    <w:div w:id="616446449">
      <w:bodyDiv w:val="1"/>
      <w:marLeft w:val="0"/>
      <w:marRight w:val="0"/>
      <w:marTop w:val="0"/>
      <w:marBottom w:val="0"/>
      <w:divBdr>
        <w:top w:val="none" w:sz="0" w:space="0" w:color="auto"/>
        <w:left w:val="none" w:sz="0" w:space="0" w:color="auto"/>
        <w:bottom w:val="none" w:sz="0" w:space="0" w:color="auto"/>
        <w:right w:val="none" w:sz="0" w:space="0" w:color="auto"/>
      </w:divBdr>
    </w:div>
    <w:div w:id="618218493">
      <w:bodyDiv w:val="1"/>
      <w:marLeft w:val="0"/>
      <w:marRight w:val="0"/>
      <w:marTop w:val="0"/>
      <w:marBottom w:val="0"/>
      <w:divBdr>
        <w:top w:val="none" w:sz="0" w:space="0" w:color="auto"/>
        <w:left w:val="none" w:sz="0" w:space="0" w:color="auto"/>
        <w:bottom w:val="none" w:sz="0" w:space="0" w:color="auto"/>
        <w:right w:val="none" w:sz="0" w:space="0" w:color="auto"/>
      </w:divBdr>
    </w:div>
    <w:div w:id="618419032">
      <w:bodyDiv w:val="1"/>
      <w:marLeft w:val="0"/>
      <w:marRight w:val="0"/>
      <w:marTop w:val="0"/>
      <w:marBottom w:val="0"/>
      <w:divBdr>
        <w:top w:val="none" w:sz="0" w:space="0" w:color="auto"/>
        <w:left w:val="none" w:sz="0" w:space="0" w:color="auto"/>
        <w:bottom w:val="none" w:sz="0" w:space="0" w:color="auto"/>
        <w:right w:val="none" w:sz="0" w:space="0" w:color="auto"/>
      </w:divBdr>
    </w:div>
    <w:div w:id="618487921">
      <w:bodyDiv w:val="1"/>
      <w:marLeft w:val="0"/>
      <w:marRight w:val="0"/>
      <w:marTop w:val="0"/>
      <w:marBottom w:val="0"/>
      <w:divBdr>
        <w:top w:val="none" w:sz="0" w:space="0" w:color="auto"/>
        <w:left w:val="none" w:sz="0" w:space="0" w:color="auto"/>
        <w:bottom w:val="none" w:sz="0" w:space="0" w:color="auto"/>
        <w:right w:val="none" w:sz="0" w:space="0" w:color="auto"/>
      </w:divBdr>
    </w:div>
    <w:div w:id="618532395">
      <w:bodyDiv w:val="1"/>
      <w:marLeft w:val="0"/>
      <w:marRight w:val="0"/>
      <w:marTop w:val="0"/>
      <w:marBottom w:val="0"/>
      <w:divBdr>
        <w:top w:val="none" w:sz="0" w:space="0" w:color="auto"/>
        <w:left w:val="none" w:sz="0" w:space="0" w:color="auto"/>
        <w:bottom w:val="none" w:sz="0" w:space="0" w:color="auto"/>
        <w:right w:val="none" w:sz="0" w:space="0" w:color="auto"/>
      </w:divBdr>
    </w:div>
    <w:div w:id="619412717">
      <w:bodyDiv w:val="1"/>
      <w:marLeft w:val="0"/>
      <w:marRight w:val="0"/>
      <w:marTop w:val="0"/>
      <w:marBottom w:val="0"/>
      <w:divBdr>
        <w:top w:val="none" w:sz="0" w:space="0" w:color="auto"/>
        <w:left w:val="none" w:sz="0" w:space="0" w:color="auto"/>
        <w:bottom w:val="none" w:sz="0" w:space="0" w:color="auto"/>
        <w:right w:val="none" w:sz="0" w:space="0" w:color="auto"/>
      </w:divBdr>
    </w:div>
    <w:div w:id="623730897">
      <w:bodyDiv w:val="1"/>
      <w:marLeft w:val="0"/>
      <w:marRight w:val="0"/>
      <w:marTop w:val="0"/>
      <w:marBottom w:val="0"/>
      <w:divBdr>
        <w:top w:val="none" w:sz="0" w:space="0" w:color="auto"/>
        <w:left w:val="none" w:sz="0" w:space="0" w:color="auto"/>
        <w:bottom w:val="none" w:sz="0" w:space="0" w:color="auto"/>
        <w:right w:val="none" w:sz="0" w:space="0" w:color="auto"/>
      </w:divBdr>
    </w:div>
    <w:div w:id="628701875">
      <w:bodyDiv w:val="1"/>
      <w:marLeft w:val="0"/>
      <w:marRight w:val="0"/>
      <w:marTop w:val="0"/>
      <w:marBottom w:val="0"/>
      <w:divBdr>
        <w:top w:val="none" w:sz="0" w:space="0" w:color="auto"/>
        <w:left w:val="none" w:sz="0" w:space="0" w:color="auto"/>
        <w:bottom w:val="none" w:sz="0" w:space="0" w:color="auto"/>
        <w:right w:val="none" w:sz="0" w:space="0" w:color="auto"/>
      </w:divBdr>
    </w:div>
    <w:div w:id="630132210">
      <w:bodyDiv w:val="1"/>
      <w:marLeft w:val="0"/>
      <w:marRight w:val="0"/>
      <w:marTop w:val="0"/>
      <w:marBottom w:val="0"/>
      <w:divBdr>
        <w:top w:val="none" w:sz="0" w:space="0" w:color="auto"/>
        <w:left w:val="none" w:sz="0" w:space="0" w:color="auto"/>
        <w:bottom w:val="none" w:sz="0" w:space="0" w:color="auto"/>
        <w:right w:val="none" w:sz="0" w:space="0" w:color="auto"/>
      </w:divBdr>
    </w:div>
    <w:div w:id="630404729">
      <w:bodyDiv w:val="1"/>
      <w:marLeft w:val="0"/>
      <w:marRight w:val="0"/>
      <w:marTop w:val="0"/>
      <w:marBottom w:val="0"/>
      <w:divBdr>
        <w:top w:val="none" w:sz="0" w:space="0" w:color="auto"/>
        <w:left w:val="none" w:sz="0" w:space="0" w:color="auto"/>
        <w:bottom w:val="none" w:sz="0" w:space="0" w:color="auto"/>
        <w:right w:val="none" w:sz="0" w:space="0" w:color="auto"/>
      </w:divBdr>
    </w:div>
    <w:div w:id="630408327">
      <w:bodyDiv w:val="1"/>
      <w:marLeft w:val="0"/>
      <w:marRight w:val="0"/>
      <w:marTop w:val="0"/>
      <w:marBottom w:val="0"/>
      <w:divBdr>
        <w:top w:val="none" w:sz="0" w:space="0" w:color="auto"/>
        <w:left w:val="none" w:sz="0" w:space="0" w:color="auto"/>
        <w:bottom w:val="none" w:sz="0" w:space="0" w:color="auto"/>
        <w:right w:val="none" w:sz="0" w:space="0" w:color="auto"/>
      </w:divBdr>
    </w:div>
    <w:div w:id="631448895">
      <w:bodyDiv w:val="1"/>
      <w:marLeft w:val="0"/>
      <w:marRight w:val="0"/>
      <w:marTop w:val="0"/>
      <w:marBottom w:val="0"/>
      <w:divBdr>
        <w:top w:val="none" w:sz="0" w:space="0" w:color="auto"/>
        <w:left w:val="none" w:sz="0" w:space="0" w:color="auto"/>
        <w:bottom w:val="none" w:sz="0" w:space="0" w:color="auto"/>
        <w:right w:val="none" w:sz="0" w:space="0" w:color="auto"/>
      </w:divBdr>
    </w:div>
    <w:div w:id="633022149">
      <w:bodyDiv w:val="1"/>
      <w:marLeft w:val="0"/>
      <w:marRight w:val="0"/>
      <w:marTop w:val="0"/>
      <w:marBottom w:val="0"/>
      <w:divBdr>
        <w:top w:val="none" w:sz="0" w:space="0" w:color="auto"/>
        <w:left w:val="none" w:sz="0" w:space="0" w:color="auto"/>
        <w:bottom w:val="none" w:sz="0" w:space="0" w:color="auto"/>
        <w:right w:val="none" w:sz="0" w:space="0" w:color="auto"/>
      </w:divBdr>
    </w:div>
    <w:div w:id="639918467">
      <w:bodyDiv w:val="1"/>
      <w:marLeft w:val="0"/>
      <w:marRight w:val="0"/>
      <w:marTop w:val="0"/>
      <w:marBottom w:val="0"/>
      <w:divBdr>
        <w:top w:val="none" w:sz="0" w:space="0" w:color="auto"/>
        <w:left w:val="none" w:sz="0" w:space="0" w:color="auto"/>
        <w:bottom w:val="none" w:sz="0" w:space="0" w:color="auto"/>
        <w:right w:val="none" w:sz="0" w:space="0" w:color="auto"/>
      </w:divBdr>
    </w:div>
    <w:div w:id="640770755">
      <w:bodyDiv w:val="1"/>
      <w:marLeft w:val="0"/>
      <w:marRight w:val="0"/>
      <w:marTop w:val="0"/>
      <w:marBottom w:val="0"/>
      <w:divBdr>
        <w:top w:val="none" w:sz="0" w:space="0" w:color="auto"/>
        <w:left w:val="none" w:sz="0" w:space="0" w:color="auto"/>
        <w:bottom w:val="none" w:sz="0" w:space="0" w:color="auto"/>
        <w:right w:val="none" w:sz="0" w:space="0" w:color="auto"/>
      </w:divBdr>
    </w:div>
    <w:div w:id="641278965">
      <w:bodyDiv w:val="1"/>
      <w:marLeft w:val="0"/>
      <w:marRight w:val="0"/>
      <w:marTop w:val="0"/>
      <w:marBottom w:val="0"/>
      <w:divBdr>
        <w:top w:val="none" w:sz="0" w:space="0" w:color="auto"/>
        <w:left w:val="none" w:sz="0" w:space="0" w:color="auto"/>
        <w:bottom w:val="none" w:sz="0" w:space="0" w:color="auto"/>
        <w:right w:val="none" w:sz="0" w:space="0" w:color="auto"/>
      </w:divBdr>
    </w:div>
    <w:div w:id="641354709">
      <w:bodyDiv w:val="1"/>
      <w:marLeft w:val="0"/>
      <w:marRight w:val="0"/>
      <w:marTop w:val="0"/>
      <w:marBottom w:val="0"/>
      <w:divBdr>
        <w:top w:val="none" w:sz="0" w:space="0" w:color="auto"/>
        <w:left w:val="none" w:sz="0" w:space="0" w:color="auto"/>
        <w:bottom w:val="none" w:sz="0" w:space="0" w:color="auto"/>
        <w:right w:val="none" w:sz="0" w:space="0" w:color="auto"/>
      </w:divBdr>
    </w:div>
    <w:div w:id="643236024">
      <w:bodyDiv w:val="1"/>
      <w:marLeft w:val="0"/>
      <w:marRight w:val="0"/>
      <w:marTop w:val="0"/>
      <w:marBottom w:val="0"/>
      <w:divBdr>
        <w:top w:val="none" w:sz="0" w:space="0" w:color="auto"/>
        <w:left w:val="none" w:sz="0" w:space="0" w:color="auto"/>
        <w:bottom w:val="none" w:sz="0" w:space="0" w:color="auto"/>
        <w:right w:val="none" w:sz="0" w:space="0" w:color="auto"/>
      </w:divBdr>
    </w:div>
    <w:div w:id="646864746">
      <w:bodyDiv w:val="1"/>
      <w:marLeft w:val="0"/>
      <w:marRight w:val="0"/>
      <w:marTop w:val="0"/>
      <w:marBottom w:val="0"/>
      <w:divBdr>
        <w:top w:val="none" w:sz="0" w:space="0" w:color="auto"/>
        <w:left w:val="none" w:sz="0" w:space="0" w:color="auto"/>
        <w:bottom w:val="none" w:sz="0" w:space="0" w:color="auto"/>
        <w:right w:val="none" w:sz="0" w:space="0" w:color="auto"/>
      </w:divBdr>
    </w:div>
    <w:div w:id="648091209">
      <w:bodyDiv w:val="1"/>
      <w:marLeft w:val="0"/>
      <w:marRight w:val="0"/>
      <w:marTop w:val="0"/>
      <w:marBottom w:val="0"/>
      <w:divBdr>
        <w:top w:val="none" w:sz="0" w:space="0" w:color="auto"/>
        <w:left w:val="none" w:sz="0" w:space="0" w:color="auto"/>
        <w:bottom w:val="none" w:sz="0" w:space="0" w:color="auto"/>
        <w:right w:val="none" w:sz="0" w:space="0" w:color="auto"/>
      </w:divBdr>
    </w:div>
    <w:div w:id="648284232">
      <w:bodyDiv w:val="1"/>
      <w:marLeft w:val="0"/>
      <w:marRight w:val="0"/>
      <w:marTop w:val="0"/>
      <w:marBottom w:val="0"/>
      <w:divBdr>
        <w:top w:val="none" w:sz="0" w:space="0" w:color="auto"/>
        <w:left w:val="none" w:sz="0" w:space="0" w:color="auto"/>
        <w:bottom w:val="none" w:sz="0" w:space="0" w:color="auto"/>
        <w:right w:val="none" w:sz="0" w:space="0" w:color="auto"/>
      </w:divBdr>
    </w:div>
    <w:div w:id="652175291">
      <w:bodyDiv w:val="1"/>
      <w:marLeft w:val="0"/>
      <w:marRight w:val="0"/>
      <w:marTop w:val="0"/>
      <w:marBottom w:val="0"/>
      <w:divBdr>
        <w:top w:val="none" w:sz="0" w:space="0" w:color="auto"/>
        <w:left w:val="none" w:sz="0" w:space="0" w:color="auto"/>
        <w:bottom w:val="none" w:sz="0" w:space="0" w:color="auto"/>
        <w:right w:val="none" w:sz="0" w:space="0" w:color="auto"/>
      </w:divBdr>
    </w:div>
    <w:div w:id="652833350">
      <w:bodyDiv w:val="1"/>
      <w:marLeft w:val="0"/>
      <w:marRight w:val="0"/>
      <w:marTop w:val="0"/>
      <w:marBottom w:val="0"/>
      <w:divBdr>
        <w:top w:val="none" w:sz="0" w:space="0" w:color="auto"/>
        <w:left w:val="none" w:sz="0" w:space="0" w:color="auto"/>
        <w:bottom w:val="none" w:sz="0" w:space="0" w:color="auto"/>
        <w:right w:val="none" w:sz="0" w:space="0" w:color="auto"/>
      </w:divBdr>
    </w:div>
    <w:div w:id="653873845">
      <w:bodyDiv w:val="1"/>
      <w:marLeft w:val="0"/>
      <w:marRight w:val="0"/>
      <w:marTop w:val="0"/>
      <w:marBottom w:val="0"/>
      <w:divBdr>
        <w:top w:val="none" w:sz="0" w:space="0" w:color="auto"/>
        <w:left w:val="none" w:sz="0" w:space="0" w:color="auto"/>
        <w:bottom w:val="none" w:sz="0" w:space="0" w:color="auto"/>
        <w:right w:val="none" w:sz="0" w:space="0" w:color="auto"/>
      </w:divBdr>
    </w:div>
    <w:div w:id="655763181">
      <w:bodyDiv w:val="1"/>
      <w:marLeft w:val="0"/>
      <w:marRight w:val="0"/>
      <w:marTop w:val="0"/>
      <w:marBottom w:val="0"/>
      <w:divBdr>
        <w:top w:val="none" w:sz="0" w:space="0" w:color="auto"/>
        <w:left w:val="none" w:sz="0" w:space="0" w:color="auto"/>
        <w:bottom w:val="none" w:sz="0" w:space="0" w:color="auto"/>
        <w:right w:val="none" w:sz="0" w:space="0" w:color="auto"/>
      </w:divBdr>
    </w:div>
    <w:div w:id="656106255">
      <w:bodyDiv w:val="1"/>
      <w:marLeft w:val="0"/>
      <w:marRight w:val="0"/>
      <w:marTop w:val="0"/>
      <w:marBottom w:val="0"/>
      <w:divBdr>
        <w:top w:val="none" w:sz="0" w:space="0" w:color="auto"/>
        <w:left w:val="none" w:sz="0" w:space="0" w:color="auto"/>
        <w:bottom w:val="none" w:sz="0" w:space="0" w:color="auto"/>
        <w:right w:val="none" w:sz="0" w:space="0" w:color="auto"/>
      </w:divBdr>
    </w:div>
    <w:div w:id="659388231">
      <w:bodyDiv w:val="1"/>
      <w:marLeft w:val="0"/>
      <w:marRight w:val="0"/>
      <w:marTop w:val="0"/>
      <w:marBottom w:val="0"/>
      <w:divBdr>
        <w:top w:val="none" w:sz="0" w:space="0" w:color="auto"/>
        <w:left w:val="none" w:sz="0" w:space="0" w:color="auto"/>
        <w:bottom w:val="none" w:sz="0" w:space="0" w:color="auto"/>
        <w:right w:val="none" w:sz="0" w:space="0" w:color="auto"/>
      </w:divBdr>
    </w:div>
    <w:div w:id="659970591">
      <w:bodyDiv w:val="1"/>
      <w:marLeft w:val="0"/>
      <w:marRight w:val="0"/>
      <w:marTop w:val="0"/>
      <w:marBottom w:val="0"/>
      <w:divBdr>
        <w:top w:val="none" w:sz="0" w:space="0" w:color="auto"/>
        <w:left w:val="none" w:sz="0" w:space="0" w:color="auto"/>
        <w:bottom w:val="none" w:sz="0" w:space="0" w:color="auto"/>
        <w:right w:val="none" w:sz="0" w:space="0" w:color="auto"/>
      </w:divBdr>
    </w:div>
    <w:div w:id="660355192">
      <w:bodyDiv w:val="1"/>
      <w:marLeft w:val="0"/>
      <w:marRight w:val="0"/>
      <w:marTop w:val="0"/>
      <w:marBottom w:val="0"/>
      <w:divBdr>
        <w:top w:val="none" w:sz="0" w:space="0" w:color="auto"/>
        <w:left w:val="none" w:sz="0" w:space="0" w:color="auto"/>
        <w:bottom w:val="none" w:sz="0" w:space="0" w:color="auto"/>
        <w:right w:val="none" w:sz="0" w:space="0" w:color="auto"/>
      </w:divBdr>
    </w:div>
    <w:div w:id="660549447">
      <w:bodyDiv w:val="1"/>
      <w:marLeft w:val="0"/>
      <w:marRight w:val="0"/>
      <w:marTop w:val="0"/>
      <w:marBottom w:val="0"/>
      <w:divBdr>
        <w:top w:val="none" w:sz="0" w:space="0" w:color="auto"/>
        <w:left w:val="none" w:sz="0" w:space="0" w:color="auto"/>
        <w:bottom w:val="none" w:sz="0" w:space="0" w:color="auto"/>
        <w:right w:val="none" w:sz="0" w:space="0" w:color="auto"/>
      </w:divBdr>
    </w:div>
    <w:div w:id="665785013">
      <w:bodyDiv w:val="1"/>
      <w:marLeft w:val="0"/>
      <w:marRight w:val="0"/>
      <w:marTop w:val="0"/>
      <w:marBottom w:val="0"/>
      <w:divBdr>
        <w:top w:val="none" w:sz="0" w:space="0" w:color="auto"/>
        <w:left w:val="none" w:sz="0" w:space="0" w:color="auto"/>
        <w:bottom w:val="none" w:sz="0" w:space="0" w:color="auto"/>
        <w:right w:val="none" w:sz="0" w:space="0" w:color="auto"/>
      </w:divBdr>
    </w:div>
    <w:div w:id="665981294">
      <w:bodyDiv w:val="1"/>
      <w:marLeft w:val="0"/>
      <w:marRight w:val="0"/>
      <w:marTop w:val="0"/>
      <w:marBottom w:val="0"/>
      <w:divBdr>
        <w:top w:val="none" w:sz="0" w:space="0" w:color="auto"/>
        <w:left w:val="none" w:sz="0" w:space="0" w:color="auto"/>
        <w:bottom w:val="none" w:sz="0" w:space="0" w:color="auto"/>
        <w:right w:val="none" w:sz="0" w:space="0" w:color="auto"/>
      </w:divBdr>
    </w:div>
    <w:div w:id="666903566">
      <w:bodyDiv w:val="1"/>
      <w:marLeft w:val="0"/>
      <w:marRight w:val="0"/>
      <w:marTop w:val="0"/>
      <w:marBottom w:val="0"/>
      <w:divBdr>
        <w:top w:val="none" w:sz="0" w:space="0" w:color="auto"/>
        <w:left w:val="none" w:sz="0" w:space="0" w:color="auto"/>
        <w:bottom w:val="none" w:sz="0" w:space="0" w:color="auto"/>
        <w:right w:val="none" w:sz="0" w:space="0" w:color="auto"/>
      </w:divBdr>
    </w:div>
    <w:div w:id="667292953">
      <w:bodyDiv w:val="1"/>
      <w:marLeft w:val="0"/>
      <w:marRight w:val="0"/>
      <w:marTop w:val="0"/>
      <w:marBottom w:val="0"/>
      <w:divBdr>
        <w:top w:val="none" w:sz="0" w:space="0" w:color="auto"/>
        <w:left w:val="none" w:sz="0" w:space="0" w:color="auto"/>
        <w:bottom w:val="none" w:sz="0" w:space="0" w:color="auto"/>
        <w:right w:val="none" w:sz="0" w:space="0" w:color="auto"/>
      </w:divBdr>
    </w:div>
    <w:div w:id="671296240">
      <w:bodyDiv w:val="1"/>
      <w:marLeft w:val="0"/>
      <w:marRight w:val="0"/>
      <w:marTop w:val="0"/>
      <w:marBottom w:val="0"/>
      <w:divBdr>
        <w:top w:val="none" w:sz="0" w:space="0" w:color="auto"/>
        <w:left w:val="none" w:sz="0" w:space="0" w:color="auto"/>
        <w:bottom w:val="none" w:sz="0" w:space="0" w:color="auto"/>
        <w:right w:val="none" w:sz="0" w:space="0" w:color="auto"/>
      </w:divBdr>
    </w:div>
    <w:div w:id="675303200">
      <w:bodyDiv w:val="1"/>
      <w:marLeft w:val="0"/>
      <w:marRight w:val="0"/>
      <w:marTop w:val="0"/>
      <w:marBottom w:val="0"/>
      <w:divBdr>
        <w:top w:val="none" w:sz="0" w:space="0" w:color="auto"/>
        <w:left w:val="none" w:sz="0" w:space="0" w:color="auto"/>
        <w:bottom w:val="none" w:sz="0" w:space="0" w:color="auto"/>
        <w:right w:val="none" w:sz="0" w:space="0" w:color="auto"/>
      </w:divBdr>
    </w:div>
    <w:div w:id="678042165">
      <w:bodyDiv w:val="1"/>
      <w:marLeft w:val="0"/>
      <w:marRight w:val="0"/>
      <w:marTop w:val="0"/>
      <w:marBottom w:val="0"/>
      <w:divBdr>
        <w:top w:val="none" w:sz="0" w:space="0" w:color="auto"/>
        <w:left w:val="none" w:sz="0" w:space="0" w:color="auto"/>
        <w:bottom w:val="none" w:sz="0" w:space="0" w:color="auto"/>
        <w:right w:val="none" w:sz="0" w:space="0" w:color="auto"/>
      </w:divBdr>
    </w:div>
    <w:div w:id="678777029">
      <w:bodyDiv w:val="1"/>
      <w:marLeft w:val="0"/>
      <w:marRight w:val="0"/>
      <w:marTop w:val="0"/>
      <w:marBottom w:val="0"/>
      <w:divBdr>
        <w:top w:val="none" w:sz="0" w:space="0" w:color="auto"/>
        <w:left w:val="none" w:sz="0" w:space="0" w:color="auto"/>
        <w:bottom w:val="none" w:sz="0" w:space="0" w:color="auto"/>
        <w:right w:val="none" w:sz="0" w:space="0" w:color="auto"/>
      </w:divBdr>
    </w:div>
    <w:div w:id="680937519">
      <w:bodyDiv w:val="1"/>
      <w:marLeft w:val="0"/>
      <w:marRight w:val="0"/>
      <w:marTop w:val="0"/>
      <w:marBottom w:val="0"/>
      <w:divBdr>
        <w:top w:val="none" w:sz="0" w:space="0" w:color="auto"/>
        <w:left w:val="none" w:sz="0" w:space="0" w:color="auto"/>
        <w:bottom w:val="none" w:sz="0" w:space="0" w:color="auto"/>
        <w:right w:val="none" w:sz="0" w:space="0" w:color="auto"/>
      </w:divBdr>
    </w:div>
    <w:div w:id="681208098">
      <w:bodyDiv w:val="1"/>
      <w:marLeft w:val="0"/>
      <w:marRight w:val="0"/>
      <w:marTop w:val="0"/>
      <w:marBottom w:val="0"/>
      <w:divBdr>
        <w:top w:val="none" w:sz="0" w:space="0" w:color="auto"/>
        <w:left w:val="none" w:sz="0" w:space="0" w:color="auto"/>
        <w:bottom w:val="none" w:sz="0" w:space="0" w:color="auto"/>
        <w:right w:val="none" w:sz="0" w:space="0" w:color="auto"/>
      </w:divBdr>
    </w:div>
    <w:div w:id="683480314">
      <w:bodyDiv w:val="1"/>
      <w:marLeft w:val="0"/>
      <w:marRight w:val="0"/>
      <w:marTop w:val="0"/>
      <w:marBottom w:val="0"/>
      <w:divBdr>
        <w:top w:val="none" w:sz="0" w:space="0" w:color="auto"/>
        <w:left w:val="none" w:sz="0" w:space="0" w:color="auto"/>
        <w:bottom w:val="none" w:sz="0" w:space="0" w:color="auto"/>
        <w:right w:val="none" w:sz="0" w:space="0" w:color="auto"/>
      </w:divBdr>
    </w:div>
    <w:div w:id="685135770">
      <w:bodyDiv w:val="1"/>
      <w:marLeft w:val="0"/>
      <w:marRight w:val="0"/>
      <w:marTop w:val="0"/>
      <w:marBottom w:val="0"/>
      <w:divBdr>
        <w:top w:val="none" w:sz="0" w:space="0" w:color="auto"/>
        <w:left w:val="none" w:sz="0" w:space="0" w:color="auto"/>
        <w:bottom w:val="none" w:sz="0" w:space="0" w:color="auto"/>
        <w:right w:val="none" w:sz="0" w:space="0" w:color="auto"/>
      </w:divBdr>
    </w:div>
    <w:div w:id="685909242">
      <w:bodyDiv w:val="1"/>
      <w:marLeft w:val="0"/>
      <w:marRight w:val="0"/>
      <w:marTop w:val="0"/>
      <w:marBottom w:val="0"/>
      <w:divBdr>
        <w:top w:val="none" w:sz="0" w:space="0" w:color="auto"/>
        <w:left w:val="none" w:sz="0" w:space="0" w:color="auto"/>
        <w:bottom w:val="none" w:sz="0" w:space="0" w:color="auto"/>
        <w:right w:val="none" w:sz="0" w:space="0" w:color="auto"/>
      </w:divBdr>
    </w:div>
    <w:div w:id="688944991">
      <w:bodyDiv w:val="1"/>
      <w:marLeft w:val="0"/>
      <w:marRight w:val="0"/>
      <w:marTop w:val="0"/>
      <w:marBottom w:val="0"/>
      <w:divBdr>
        <w:top w:val="none" w:sz="0" w:space="0" w:color="auto"/>
        <w:left w:val="none" w:sz="0" w:space="0" w:color="auto"/>
        <w:bottom w:val="none" w:sz="0" w:space="0" w:color="auto"/>
        <w:right w:val="none" w:sz="0" w:space="0" w:color="auto"/>
      </w:divBdr>
    </w:div>
    <w:div w:id="689374898">
      <w:bodyDiv w:val="1"/>
      <w:marLeft w:val="0"/>
      <w:marRight w:val="0"/>
      <w:marTop w:val="0"/>
      <w:marBottom w:val="0"/>
      <w:divBdr>
        <w:top w:val="none" w:sz="0" w:space="0" w:color="auto"/>
        <w:left w:val="none" w:sz="0" w:space="0" w:color="auto"/>
        <w:bottom w:val="none" w:sz="0" w:space="0" w:color="auto"/>
        <w:right w:val="none" w:sz="0" w:space="0" w:color="auto"/>
      </w:divBdr>
    </w:div>
    <w:div w:id="689646012">
      <w:bodyDiv w:val="1"/>
      <w:marLeft w:val="0"/>
      <w:marRight w:val="0"/>
      <w:marTop w:val="0"/>
      <w:marBottom w:val="0"/>
      <w:divBdr>
        <w:top w:val="none" w:sz="0" w:space="0" w:color="auto"/>
        <w:left w:val="none" w:sz="0" w:space="0" w:color="auto"/>
        <w:bottom w:val="none" w:sz="0" w:space="0" w:color="auto"/>
        <w:right w:val="none" w:sz="0" w:space="0" w:color="auto"/>
      </w:divBdr>
    </w:div>
    <w:div w:id="691611213">
      <w:bodyDiv w:val="1"/>
      <w:marLeft w:val="0"/>
      <w:marRight w:val="0"/>
      <w:marTop w:val="0"/>
      <w:marBottom w:val="0"/>
      <w:divBdr>
        <w:top w:val="none" w:sz="0" w:space="0" w:color="auto"/>
        <w:left w:val="none" w:sz="0" w:space="0" w:color="auto"/>
        <w:bottom w:val="none" w:sz="0" w:space="0" w:color="auto"/>
        <w:right w:val="none" w:sz="0" w:space="0" w:color="auto"/>
      </w:divBdr>
    </w:div>
    <w:div w:id="691876562">
      <w:bodyDiv w:val="1"/>
      <w:marLeft w:val="0"/>
      <w:marRight w:val="0"/>
      <w:marTop w:val="0"/>
      <w:marBottom w:val="0"/>
      <w:divBdr>
        <w:top w:val="none" w:sz="0" w:space="0" w:color="auto"/>
        <w:left w:val="none" w:sz="0" w:space="0" w:color="auto"/>
        <w:bottom w:val="none" w:sz="0" w:space="0" w:color="auto"/>
        <w:right w:val="none" w:sz="0" w:space="0" w:color="auto"/>
      </w:divBdr>
    </w:div>
    <w:div w:id="693189499">
      <w:bodyDiv w:val="1"/>
      <w:marLeft w:val="0"/>
      <w:marRight w:val="0"/>
      <w:marTop w:val="0"/>
      <w:marBottom w:val="0"/>
      <w:divBdr>
        <w:top w:val="none" w:sz="0" w:space="0" w:color="auto"/>
        <w:left w:val="none" w:sz="0" w:space="0" w:color="auto"/>
        <w:bottom w:val="none" w:sz="0" w:space="0" w:color="auto"/>
        <w:right w:val="none" w:sz="0" w:space="0" w:color="auto"/>
      </w:divBdr>
    </w:div>
    <w:div w:id="693581836">
      <w:bodyDiv w:val="1"/>
      <w:marLeft w:val="0"/>
      <w:marRight w:val="0"/>
      <w:marTop w:val="0"/>
      <w:marBottom w:val="0"/>
      <w:divBdr>
        <w:top w:val="none" w:sz="0" w:space="0" w:color="auto"/>
        <w:left w:val="none" w:sz="0" w:space="0" w:color="auto"/>
        <w:bottom w:val="none" w:sz="0" w:space="0" w:color="auto"/>
        <w:right w:val="none" w:sz="0" w:space="0" w:color="auto"/>
      </w:divBdr>
    </w:div>
    <w:div w:id="695229233">
      <w:bodyDiv w:val="1"/>
      <w:marLeft w:val="0"/>
      <w:marRight w:val="0"/>
      <w:marTop w:val="0"/>
      <w:marBottom w:val="0"/>
      <w:divBdr>
        <w:top w:val="none" w:sz="0" w:space="0" w:color="auto"/>
        <w:left w:val="none" w:sz="0" w:space="0" w:color="auto"/>
        <w:bottom w:val="none" w:sz="0" w:space="0" w:color="auto"/>
        <w:right w:val="none" w:sz="0" w:space="0" w:color="auto"/>
      </w:divBdr>
    </w:div>
    <w:div w:id="695891261">
      <w:bodyDiv w:val="1"/>
      <w:marLeft w:val="0"/>
      <w:marRight w:val="0"/>
      <w:marTop w:val="0"/>
      <w:marBottom w:val="0"/>
      <w:divBdr>
        <w:top w:val="none" w:sz="0" w:space="0" w:color="auto"/>
        <w:left w:val="none" w:sz="0" w:space="0" w:color="auto"/>
        <w:bottom w:val="none" w:sz="0" w:space="0" w:color="auto"/>
        <w:right w:val="none" w:sz="0" w:space="0" w:color="auto"/>
      </w:divBdr>
    </w:div>
    <w:div w:id="697317823">
      <w:bodyDiv w:val="1"/>
      <w:marLeft w:val="0"/>
      <w:marRight w:val="0"/>
      <w:marTop w:val="0"/>
      <w:marBottom w:val="0"/>
      <w:divBdr>
        <w:top w:val="none" w:sz="0" w:space="0" w:color="auto"/>
        <w:left w:val="none" w:sz="0" w:space="0" w:color="auto"/>
        <w:bottom w:val="none" w:sz="0" w:space="0" w:color="auto"/>
        <w:right w:val="none" w:sz="0" w:space="0" w:color="auto"/>
      </w:divBdr>
    </w:div>
    <w:div w:id="698169732">
      <w:bodyDiv w:val="1"/>
      <w:marLeft w:val="0"/>
      <w:marRight w:val="0"/>
      <w:marTop w:val="0"/>
      <w:marBottom w:val="0"/>
      <w:divBdr>
        <w:top w:val="none" w:sz="0" w:space="0" w:color="auto"/>
        <w:left w:val="none" w:sz="0" w:space="0" w:color="auto"/>
        <w:bottom w:val="none" w:sz="0" w:space="0" w:color="auto"/>
        <w:right w:val="none" w:sz="0" w:space="0" w:color="auto"/>
      </w:divBdr>
    </w:div>
    <w:div w:id="698313864">
      <w:bodyDiv w:val="1"/>
      <w:marLeft w:val="0"/>
      <w:marRight w:val="0"/>
      <w:marTop w:val="0"/>
      <w:marBottom w:val="0"/>
      <w:divBdr>
        <w:top w:val="none" w:sz="0" w:space="0" w:color="auto"/>
        <w:left w:val="none" w:sz="0" w:space="0" w:color="auto"/>
        <w:bottom w:val="none" w:sz="0" w:space="0" w:color="auto"/>
        <w:right w:val="none" w:sz="0" w:space="0" w:color="auto"/>
      </w:divBdr>
    </w:div>
    <w:div w:id="700590562">
      <w:bodyDiv w:val="1"/>
      <w:marLeft w:val="0"/>
      <w:marRight w:val="0"/>
      <w:marTop w:val="0"/>
      <w:marBottom w:val="0"/>
      <w:divBdr>
        <w:top w:val="none" w:sz="0" w:space="0" w:color="auto"/>
        <w:left w:val="none" w:sz="0" w:space="0" w:color="auto"/>
        <w:bottom w:val="none" w:sz="0" w:space="0" w:color="auto"/>
        <w:right w:val="none" w:sz="0" w:space="0" w:color="auto"/>
      </w:divBdr>
    </w:div>
    <w:div w:id="700975165">
      <w:bodyDiv w:val="1"/>
      <w:marLeft w:val="0"/>
      <w:marRight w:val="0"/>
      <w:marTop w:val="0"/>
      <w:marBottom w:val="0"/>
      <w:divBdr>
        <w:top w:val="none" w:sz="0" w:space="0" w:color="auto"/>
        <w:left w:val="none" w:sz="0" w:space="0" w:color="auto"/>
        <w:bottom w:val="none" w:sz="0" w:space="0" w:color="auto"/>
        <w:right w:val="none" w:sz="0" w:space="0" w:color="auto"/>
      </w:divBdr>
    </w:div>
    <w:div w:id="701708421">
      <w:bodyDiv w:val="1"/>
      <w:marLeft w:val="0"/>
      <w:marRight w:val="0"/>
      <w:marTop w:val="0"/>
      <w:marBottom w:val="0"/>
      <w:divBdr>
        <w:top w:val="none" w:sz="0" w:space="0" w:color="auto"/>
        <w:left w:val="none" w:sz="0" w:space="0" w:color="auto"/>
        <w:bottom w:val="none" w:sz="0" w:space="0" w:color="auto"/>
        <w:right w:val="none" w:sz="0" w:space="0" w:color="auto"/>
      </w:divBdr>
    </w:div>
    <w:div w:id="703141214">
      <w:bodyDiv w:val="1"/>
      <w:marLeft w:val="0"/>
      <w:marRight w:val="0"/>
      <w:marTop w:val="0"/>
      <w:marBottom w:val="0"/>
      <w:divBdr>
        <w:top w:val="none" w:sz="0" w:space="0" w:color="auto"/>
        <w:left w:val="none" w:sz="0" w:space="0" w:color="auto"/>
        <w:bottom w:val="none" w:sz="0" w:space="0" w:color="auto"/>
        <w:right w:val="none" w:sz="0" w:space="0" w:color="auto"/>
      </w:divBdr>
    </w:div>
    <w:div w:id="703362813">
      <w:bodyDiv w:val="1"/>
      <w:marLeft w:val="0"/>
      <w:marRight w:val="0"/>
      <w:marTop w:val="0"/>
      <w:marBottom w:val="0"/>
      <w:divBdr>
        <w:top w:val="none" w:sz="0" w:space="0" w:color="auto"/>
        <w:left w:val="none" w:sz="0" w:space="0" w:color="auto"/>
        <w:bottom w:val="none" w:sz="0" w:space="0" w:color="auto"/>
        <w:right w:val="none" w:sz="0" w:space="0" w:color="auto"/>
      </w:divBdr>
    </w:div>
    <w:div w:id="704326630">
      <w:bodyDiv w:val="1"/>
      <w:marLeft w:val="0"/>
      <w:marRight w:val="0"/>
      <w:marTop w:val="0"/>
      <w:marBottom w:val="0"/>
      <w:divBdr>
        <w:top w:val="none" w:sz="0" w:space="0" w:color="auto"/>
        <w:left w:val="none" w:sz="0" w:space="0" w:color="auto"/>
        <w:bottom w:val="none" w:sz="0" w:space="0" w:color="auto"/>
        <w:right w:val="none" w:sz="0" w:space="0" w:color="auto"/>
      </w:divBdr>
    </w:div>
    <w:div w:id="704720714">
      <w:bodyDiv w:val="1"/>
      <w:marLeft w:val="0"/>
      <w:marRight w:val="0"/>
      <w:marTop w:val="0"/>
      <w:marBottom w:val="0"/>
      <w:divBdr>
        <w:top w:val="none" w:sz="0" w:space="0" w:color="auto"/>
        <w:left w:val="none" w:sz="0" w:space="0" w:color="auto"/>
        <w:bottom w:val="none" w:sz="0" w:space="0" w:color="auto"/>
        <w:right w:val="none" w:sz="0" w:space="0" w:color="auto"/>
      </w:divBdr>
    </w:div>
    <w:div w:id="705646200">
      <w:bodyDiv w:val="1"/>
      <w:marLeft w:val="0"/>
      <w:marRight w:val="0"/>
      <w:marTop w:val="0"/>
      <w:marBottom w:val="0"/>
      <w:divBdr>
        <w:top w:val="none" w:sz="0" w:space="0" w:color="auto"/>
        <w:left w:val="none" w:sz="0" w:space="0" w:color="auto"/>
        <w:bottom w:val="none" w:sz="0" w:space="0" w:color="auto"/>
        <w:right w:val="none" w:sz="0" w:space="0" w:color="auto"/>
      </w:divBdr>
    </w:div>
    <w:div w:id="706099288">
      <w:bodyDiv w:val="1"/>
      <w:marLeft w:val="0"/>
      <w:marRight w:val="0"/>
      <w:marTop w:val="0"/>
      <w:marBottom w:val="0"/>
      <w:divBdr>
        <w:top w:val="none" w:sz="0" w:space="0" w:color="auto"/>
        <w:left w:val="none" w:sz="0" w:space="0" w:color="auto"/>
        <w:bottom w:val="none" w:sz="0" w:space="0" w:color="auto"/>
        <w:right w:val="none" w:sz="0" w:space="0" w:color="auto"/>
      </w:divBdr>
    </w:div>
    <w:div w:id="706175579">
      <w:bodyDiv w:val="1"/>
      <w:marLeft w:val="0"/>
      <w:marRight w:val="0"/>
      <w:marTop w:val="0"/>
      <w:marBottom w:val="0"/>
      <w:divBdr>
        <w:top w:val="none" w:sz="0" w:space="0" w:color="auto"/>
        <w:left w:val="none" w:sz="0" w:space="0" w:color="auto"/>
        <w:bottom w:val="none" w:sz="0" w:space="0" w:color="auto"/>
        <w:right w:val="none" w:sz="0" w:space="0" w:color="auto"/>
      </w:divBdr>
    </w:div>
    <w:div w:id="707342480">
      <w:bodyDiv w:val="1"/>
      <w:marLeft w:val="0"/>
      <w:marRight w:val="0"/>
      <w:marTop w:val="0"/>
      <w:marBottom w:val="0"/>
      <w:divBdr>
        <w:top w:val="none" w:sz="0" w:space="0" w:color="auto"/>
        <w:left w:val="none" w:sz="0" w:space="0" w:color="auto"/>
        <w:bottom w:val="none" w:sz="0" w:space="0" w:color="auto"/>
        <w:right w:val="none" w:sz="0" w:space="0" w:color="auto"/>
      </w:divBdr>
    </w:div>
    <w:div w:id="708576414">
      <w:bodyDiv w:val="1"/>
      <w:marLeft w:val="0"/>
      <w:marRight w:val="0"/>
      <w:marTop w:val="0"/>
      <w:marBottom w:val="0"/>
      <w:divBdr>
        <w:top w:val="none" w:sz="0" w:space="0" w:color="auto"/>
        <w:left w:val="none" w:sz="0" w:space="0" w:color="auto"/>
        <w:bottom w:val="none" w:sz="0" w:space="0" w:color="auto"/>
        <w:right w:val="none" w:sz="0" w:space="0" w:color="auto"/>
      </w:divBdr>
    </w:div>
    <w:div w:id="708997137">
      <w:bodyDiv w:val="1"/>
      <w:marLeft w:val="0"/>
      <w:marRight w:val="0"/>
      <w:marTop w:val="0"/>
      <w:marBottom w:val="0"/>
      <w:divBdr>
        <w:top w:val="none" w:sz="0" w:space="0" w:color="auto"/>
        <w:left w:val="none" w:sz="0" w:space="0" w:color="auto"/>
        <w:bottom w:val="none" w:sz="0" w:space="0" w:color="auto"/>
        <w:right w:val="none" w:sz="0" w:space="0" w:color="auto"/>
      </w:divBdr>
    </w:div>
    <w:div w:id="711226442">
      <w:bodyDiv w:val="1"/>
      <w:marLeft w:val="0"/>
      <w:marRight w:val="0"/>
      <w:marTop w:val="0"/>
      <w:marBottom w:val="0"/>
      <w:divBdr>
        <w:top w:val="none" w:sz="0" w:space="0" w:color="auto"/>
        <w:left w:val="none" w:sz="0" w:space="0" w:color="auto"/>
        <w:bottom w:val="none" w:sz="0" w:space="0" w:color="auto"/>
        <w:right w:val="none" w:sz="0" w:space="0" w:color="auto"/>
      </w:divBdr>
    </w:div>
    <w:div w:id="712190671">
      <w:bodyDiv w:val="1"/>
      <w:marLeft w:val="0"/>
      <w:marRight w:val="0"/>
      <w:marTop w:val="0"/>
      <w:marBottom w:val="0"/>
      <w:divBdr>
        <w:top w:val="none" w:sz="0" w:space="0" w:color="auto"/>
        <w:left w:val="none" w:sz="0" w:space="0" w:color="auto"/>
        <w:bottom w:val="none" w:sz="0" w:space="0" w:color="auto"/>
        <w:right w:val="none" w:sz="0" w:space="0" w:color="auto"/>
      </w:divBdr>
    </w:div>
    <w:div w:id="716703499">
      <w:bodyDiv w:val="1"/>
      <w:marLeft w:val="0"/>
      <w:marRight w:val="0"/>
      <w:marTop w:val="0"/>
      <w:marBottom w:val="0"/>
      <w:divBdr>
        <w:top w:val="none" w:sz="0" w:space="0" w:color="auto"/>
        <w:left w:val="none" w:sz="0" w:space="0" w:color="auto"/>
        <w:bottom w:val="none" w:sz="0" w:space="0" w:color="auto"/>
        <w:right w:val="none" w:sz="0" w:space="0" w:color="auto"/>
      </w:divBdr>
    </w:div>
    <w:div w:id="721515256">
      <w:bodyDiv w:val="1"/>
      <w:marLeft w:val="0"/>
      <w:marRight w:val="0"/>
      <w:marTop w:val="0"/>
      <w:marBottom w:val="0"/>
      <w:divBdr>
        <w:top w:val="none" w:sz="0" w:space="0" w:color="auto"/>
        <w:left w:val="none" w:sz="0" w:space="0" w:color="auto"/>
        <w:bottom w:val="none" w:sz="0" w:space="0" w:color="auto"/>
        <w:right w:val="none" w:sz="0" w:space="0" w:color="auto"/>
      </w:divBdr>
    </w:div>
    <w:div w:id="722993836">
      <w:bodyDiv w:val="1"/>
      <w:marLeft w:val="0"/>
      <w:marRight w:val="0"/>
      <w:marTop w:val="0"/>
      <w:marBottom w:val="0"/>
      <w:divBdr>
        <w:top w:val="none" w:sz="0" w:space="0" w:color="auto"/>
        <w:left w:val="none" w:sz="0" w:space="0" w:color="auto"/>
        <w:bottom w:val="none" w:sz="0" w:space="0" w:color="auto"/>
        <w:right w:val="none" w:sz="0" w:space="0" w:color="auto"/>
      </w:divBdr>
    </w:div>
    <w:div w:id="723990339">
      <w:bodyDiv w:val="1"/>
      <w:marLeft w:val="0"/>
      <w:marRight w:val="0"/>
      <w:marTop w:val="0"/>
      <w:marBottom w:val="0"/>
      <w:divBdr>
        <w:top w:val="none" w:sz="0" w:space="0" w:color="auto"/>
        <w:left w:val="none" w:sz="0" w:space="0" w:color="auto"/>
        <w:bottom w:val="none" w:sz="0" w:space="0" w:color="auto"/>
        <w:right w:val="none" w:sz="0" w:space="0" w:color="auto"/>
      </w:divBdr>
    </w:div>
    <w:div w:id="725950394">
      <w:bodyDiv w:val="1"/>
      <w:marLeft w:val="0"/>
      <w:marRight w:val="0"/>
      <w:marTop w:val="0"/>
      <w:marBottom w:val="0"/>
      <w:divBdr>
        <w:top w:val="none" w:sz="0" w:space="0" w:color="auto"/>
        <w:left w:val="none" w:sz="0" w:space="0" w:color="auto"/>
        <w:bottom w:val="none" w:sz="0" w:space="0" w:color="auto"/>
        <w:right w:val="none" w:sz="0" w:space="0" w:color="auto"/>
      </w:divBdr>
    </w:div>
    <w:div w:id="726489203">
      <w:bodyDiv w:val="1"/>
      <w:marLeft w:val="0"/>
      <w:marRight w:val="0"/>
      <w:marTop w:val="0"/>
      <w:marBottom w:val="0"/>
      <w:divBdr>
        <w:top w:val="none" w:sz="0" w:space="0" w:color="auto"/>
        <w:left w:val="none" w:sz="0" w:space="0" w:color="auto"/>
        <w:bottom w:val="none" w:sz="0" w:space="0" w:color="auto"/>
        <w:right w:val="none" w:sz="0" w:space="0" w:color="auto"/>
      </w:divBdr>
    </w:div>
    <w:div w:id="726532283">
      <w:bodyDiv w:val="1"/>
      <w:marLeft w:val="0"/>
      <w:marRight w:val="0"/>
      <w:marTop w:val="0"/>
      <w:marBottom w:val="0"/>
      <w:divBdr>
        <w:top w:val="none" w:sz="0" w:space="0" w:color="auto"/>
        <w:left w:val="none" w:sz="0" w:space="0" w:color="auto"/>
        <w:bottom w:val="none" w:sz="0" w:space="0" w:color="auto"/>
        <w:right w:val="none" w:sz="0" w:space="0" w:color="auto"/>
      </w:divBdr>
    </w:div>
    <w:div w:id="726878852">
      <w:bodyDiv w:val="1"/>
      <w:marLeft w:val="0"/>
      <w:marRight w:val="0"/>
      <w:marTop w:val="0"/>
      <w:marBottom w:val="0"/>
      <w:divBdr>
        <w:top w:val="none" w:sz="0" w:space="0" w:color="auto"/>
        <w:left w:val="none" w:sz="0" w:space="0" w:color="auto"/>
        <w:bottom w:val="none" w:sz="0" w:space="0" w:color="auto"/>
        <w:right w:val="none" w:sz="0" w:space="0" w:color="auto"/>
      </w:divBdr>
    </w:div>
    <w:div w:id="729885499">
      <w:bodyDiv w:val="1"/>
      <w:marLeft w:val="0"/>
      <w:marRight w:val="0"/>
      <w:marTop w:val="0"/>
      <w:marBottom w:val="0"/>
      <w:divBdr>
        <w:top w:val="none" w:sz="0" w:space="0" w:color="auto"/>
        <w:left w:val="none" w:sz="0" w:space="0" w:color="auto"/>
        <w:bottom w:val="none" w:sz="0" w:space="0" w:color="auto"/>
        <w:right w:val="none" w:sz="0" w:space="0" w:color="auto"/>
      </w:divBdr>
    </w:div>
    <w:div w:id="736172979">
      <w:bodyDiv w:val="1"/>
      <w:marLeft w:val="0"/>
      <w:marRight w:val="0"/>
      <w:marTop w:val="0"/>
      <w:marBottom w:val="0"/>
      <w:divBdr>
        <w:top w:val="none" w:sz="0" w:space="0" w:color="auto"/>
        <w:left w:val="none" w:sz="0" w:space="0" w:color="auto"/>
        <w:bottom w:val="none" w:sz="0" w:space="0" w:color="auto"/>
        <w:right w:val="none" w:sz="0" w:space="0" w:color="auto"/>
      </w:divBdr>
    </w:div>
    <w:div w:id="738598756">
      <w:bodyDiv w:val="1"/>
      <w:marLeft w:val="0"/>
      <w:marRight w:val="0"/>
      <w:marTop w:val="0"/>
      <w:marBottom w:val="0"/>
      <w:divBdr>
        <w:top w:val="none" w:sz="0" w:space="0" w:color="auto"/>
        <w:left w:val="none" w:sz="0" w:space="0" w:color="auto"/>
        <w:bottom w:val="none" w:sz="0" w:space="0" w:color="auto"/>
        <w:right w:val="none" w:sz="0" w:space="0" w:color="auto"/>
      </w:divBdr>
    </w:div>
    <w:div w:id="738793276">
      <w:bodyDiv w:val="1"/>
      <w:marLeft w:val="0"/>
      <w:marRight w:val="0"/>
      <w:marTop w:val="0"/>
      <w:marBottom w:val="0"/>
      <w:divBdr>
        <w:top w:val="none" w:sz="0" w:space="0" w:color="auto"/>
        <w:left w:val="none" w:sz="0" w:space="0" w:color="auto"/>
        <w:bottom w:val="none" w:sz="0" w:space="0" w:color="auto"/>
        <w:right w:val="none" w:sz="0" w:space="0" w:color="auto"/>
      </w:divBdr>
    </w:div>
    <w:div w:id="739712076">
      <w:bodyDiv w:val="1"/>
      <w:marLeft w:val="0"/>
      <w:marRight w:val="0"/>
      <w:marTop w:val="0"/>
      <w:marBottom w:val="0"/>
      <w:divBdr>
        <w:top w:val="none" w:sz="0" w:space="0" w:color="auto"/>
        <w:left w:val="none" w:sz="0" w:space="0" w:color="auto"/>
        <w:bottom w:val="none" w:sz="0" w:space="0" w:color="auto"/>
        <w:right w:val="none" w:sz="0" w:space="0" w:color="auto"/>
      </w:divBdr>
    </w:div>
    <w:div w:id="740057982">
      <w:bodyDiv w:val="1"/>
      <w:marLeft w:val="0"/>
      <w:marRight w:val="0"/>
      <w:marTop w:val="0"/>
      <w:marBottom w:val="0"/>
      <w:divBdr>
        <w:top w:val="none" w:sz="0" w:space="0" w:color="auto"/>
        <w:left w:val="none" w:sz="0" w:space="0" w:color="auto"/>
        <w:bottom w:val="none" w:sz="0" w:space="0" w:color="auto"/>
        <w:right w:val="none" w:sz="0" w:space="0" w:color="auto"/>
      </w:divBdr>
    </w:div>
    <w:div w:id="740522773">
      <w:bodyDiv w:val="1"/>
      <w:marLeft w:val="0"/>
      <w:marRight w:val="0"/>
      <w:marTop w:val="0"/>
      <w:marBottom w:val="0"/>
      <w:divBdr>
        <w:top w:val="none" w:sz="0" w:space="0" w:color="auto"/>
        <w:left w:val="none" w:sz="0" w:space="0" w:color="auto"/>
        <w:bottom w:val="none" w:sz="0" w:space="0" w:color="auto"/>
        <w:right w:val="none" w:sz="0" w:space="0" w:color="auto"/>
      </w:divBdr>
    </w:div>
    <w:div w:id="740759569">
      <w:bodyDiv w:val="1"/>
      <w:marLeft w:val="0"/>
      <w:marRight w:val="0"/>
      <w:marTop w:val="0"/>
      <w:marBottom w:val="0"/>
      <w:divBdr>
        <w:top w:val="none" w:sz="0" w:space="0" w:color="auto"/>
        <w:left w:val="none" w:sz="0" w:space="0" w:color="auto"/>
        <w:bottom w:val="none" w:sz="0" w:space="0" w:color="auto"/>
        <w:right w:val="none" w:sz="0" w:space="0" w:color="auto"/>
      </w:divBdr>
    </w:div>
    <w:div w:id="740906947">
      <w:bodyDiv w:val="1"/>
      <w:marLeft w:val="0"/>
      <w:marRight w:val="0"/>
      <w:marTop w:val="0"/>
      <w:marBottom w:val="0"/>
      <w:divBdr>
        <w:top w:val="none" w:sz="0" w:space="0" w:color="auto"/>
        <w:left w:val="none" w:sz="0" w:space="0" w:color="auto"/>
        <w:bottom w:val="none" w:sz="0" w:space="0" w:color="auto"/>
        <w:right w:val="none" w:sz="0" w:space="0" w:color="auto"/>
      </w:divBdr>
    </w:div>
    <w:div w:id="741290389">
      <w:bodyDiv w:val="1"/>
      <w:marLeft w:val="0"/>
      <w:marRight w:val="0"/>
      <w:marTop w:val="0"/>
      <w:marBottom w:val="0"/>
      <w:divBdr>
        <w:top w:val="none" w:sz="0" w:space="0" w:color="auto"/>
        <w:left w:val="none" w:sz="0" w:space="0" w:color="auto"/>
        <w:bottom w:val="none" w:sz="0" w:space="0" w:color="auto"/>
        <w:right w:val="none" w:sz="0" w:space="0" w:color="auto"/>
      </w:divBdr>
    </w:div>
    <w:div w:id="746070205">
      <w:bodyDiv w:val="1"/>
      <w:marLeft w:val="0"/>
      <w:marRight w:val="0"/>
      <w:marTop w:val="0"/>
      <w:marBottom w:val="0"/>
      <w:divBdr>
        <w:top w:val="none" w:sz="0" w:space="0" w:color="auto"/>
        <w:left w:val="none" w:sz="0" w:space="0" w:color="auto"/>
        <w:bottom w:val="none" w:sz="0" w:space="0" w:color="auto"/>
        <w:right w:val="none" w:sz="0" w:space="0" w:color="auto"/>
      </w:divBdr>
    </w:div>
    <w:div w:id="746149415">
      <w:bodyDiv w:val="1"/>
      <w:marLeft w:val="0"/>
      <w:marRight w:val="0"/>
      <w:marTop w:val="0"/>
      <w:marBottom w:val="0"/>
      <w:divBdr>
        <w:top w:val="none" w:sz="0" w:space="0" w:color="auto"/>
        <w:left w:val="none" w:sz="0" w:space="0" w:color="auto"/>
        <w:bottom w:val="none" w:sz="0" w:space="0" w:color="auto"/>
        <w:right w:val="none" w:sz="0" w:space="0" w:color="auto"/>
      </w:divBdr>
    </w:div>
    <w:div w:id="746344974">
      <w:bodyDiv w:val="1"/>
      <w:marLeft w:val="0"/>
      <w:marRight w:val="0"/>
      <w:marTop w:val="0"/>
      <w:marBottom w:val="0"/>
      <w:divBdr>
        <w:top w:val="none" w:sz="0" w:space="0" w:color="auto"/>
        <w:left w:val="none" w:sz="0" w:space="0" w:color="auto"/>
        <w:bottom w:val="none" w:sz="0" w:space="0" w:color="auto"/>
        <w:right w:val="none" w:sz="0" w:space="0" w:color="auto"/>
      </w:divBdr>
    </w:div>
    <w:div w:id="746390256">
      <w:bodyDiv w:val="1"/>
      <w:marLeft w:val="0"/>
      <w:marRight w:val="0"/>
      <w:marTop w:val="0"/>
      <w:marBottom w:val="0"/>
      <w:divBdr>
        <w:top w:val="none" w:sz="0" w:space="0" w:color="auto"/>
        <w:left w:val="none" w:sz="0" w:space="0" w:color="auto"/>
        <w:bottom w:val="none" w:sz="0" w:space="0" w:color="auto"/>
        <w:right w:val="none" w:sz="0" w:space="0" w:color="auto"/>
      </w:divBdr>
    </w:div>
    <w:div w:id="748766997">
      <w:bodyDiv w:val="1"/>
      <w:marLeft w:val="0"/>
      <w:marRight w:val="0"/>
      <w:marTop w:val="0"/>
      <w:marBottom w:val="0"/>
      <w:divBdr>
        <w:top w:val="none" w:sz="0" w:space="0" w:color="auto"/>
        <w:left w:val="none" w:sz="0" w:space="0" w:color="auto"/>
        <w:bottom w:val="none" w:sz="0" w:space="0" w:color="auto"/>
        <w:right w:val="none" w:sz="0" w:space="0" w:color="auto"/>
      </w:divBdr>
    </w:div>
    <w:div w:id="748969164">
      <w:bodyDiv w:val="1"/>
      <w:marLeft w:val="0"/>
      <w:marRight w:val="0"/>
      <w:marTop w:val="0"/>
      <w:marBottom w:val="0"/>
      <w:divBdr>
        <w:top w:val="none" w:sz="0" w:space="0" w:color="auto"/>
        <w:left w:val="none" w:sz="0" w:space="0" w:color="auto"/>
        <w:bottom w:val="none" w:sz="0" w:space="0" w:color="auto"/>
        <w:right w:val="none" w:sz="0" w:space="0" w:color="auto"/>
      </w:divBdr>
    </w:div>
    <w:div w:id="751392498">
      <w:bodyDiv w:val="1"/>
      <w:marLeft w:val="0"/>
      <w:marRight w:val="0"/>
      <w:marTop w:val="0"/>
      <w:marBottom w:val="0"/>
      <w:divBdr>
        <w:top w:val="none" w:sz="0" w:space="0" w:color="auto"/>
        <w:left w:val="none" w:sz="0" w:space="0" w:color="auto"/>
        <w:bottom w:val="none" w:sz="0" w:space="0" w:color="auto"/>
        <w:right w:val="none" w:sz="0" w:space="0" w:color="auto"/>
      </w:divBdr>
    </w:div>
    <w:div w:id="751659084">
      <w:bodyDiv w:val="1"/>
      <w:marLeft w:val="0"/>
      <w:marRight w:val="0"/>
      <w:marTop w:val="0"/>
      <w:marBottom w:val="0"/>
      <w:divBdr>
        <w:top w:val="none" w:sz="0" w:space="0" w:color="auto"/>
        <w:left w:val="none" w:sz="0" w:space="0" w:color="auto"/>
        <w:bottom w:val="none" w:sz="0" w:space="0" w:color="auto"/>
        <w:right w:val="none" w:sz="0" w:space="0" w:color="auto"/>
      </w:divBdr>
    </w:div>
    <w:div w:id="752628545">
      <w:bodyDiv w:val="1"/>
      <w:marLeft w:val="0"/>
      <w:marRight w:val="0"/>
      <w:marTop w:val="0"/>
      <w:marBottom w:val="0"/>
      <w:divBdr>
        <w:top w:val="none" w:sz="0" w:space="0" w:color="auto"/>
        <w:left w:val="none" w:sz="0" w:space="0" w:color="auto"/>
        <w:bottom w:val="none" w:sz="0" w:space="0" w:color="auto"/>
        <w:right w:val="none" w:sz="0" w:space="0" w:color="auto"/>
      </w:divBdr>
    </w:div>
    <w:div w:id="755324488">
      <w:bodyDiv w:val="1"/>
      <w:marLeft w:val="0"/>
      <w:marRight w:val="0"/>
      <w:marTop w:val="0"/>
      <w:marBottom w:val="0"/>
      <w:divBdr>
        <w:top w:val="none" w:sz="0" w:space="0" w:color="auto"/>
        <w:left w:val="none" w:sz="0" w:space="0" w:color="auto"/>
        <w:bottom w:val="none" w:sz="0" w:space="0" w:color="auto"/>
        <w:right w:val="none" w:sz="0" w:space="0" w:color="auto"/>
      </w:divBdr>
    </w:div>
    <w:div w:id="755596377">
      <w:bodyDiv w:val="1"/>
      <w:marLeft w:val="0"/>
      <w:marRight w:val="0"/>
      <w:marTop w:val="0"/>
      <w:marBottom w:val="0"/>
      <w:divBdr>
        <w:top w:val="none" w:sz="0" w:space="0" w:color="auto"/>
        <w:left w:val="none" w:sz="0" w:space="0" w:color="auto"/>
        <w:bottom w:val="none" w:sz="0" w:space="0" w:color="auto"/>
        <w:right w:val="none" w:sz="0" w:space="0" w:color="auto"/>
      </w:divBdr>
    </w:div>
    <w:div w:id="759449854">
      <w:bodyDiv w:val="1"/>
      <w:marLeft w:val="0"/>
      <w:marRight w:val="0"/>
      <w:marTop w:val="0"/>
      <w:marBottom w:val="0"/>
      <w:divBdr>
        <w:top w:val="none" w:sz="0" w:space="0" w:color="auto"/>
        <w:left w:val="none" w:sz="0" w:space="0" w:color="auto"/>
        <w:bottom w:val="none" w:sz="0" w:space="0" w:color="auto"/>
        <w:right w:val="none" w:sz="0" w:space="0" w:color="auto"/>
      </w:divBdr>
    </w:div>
    <w:div w:id="764037603">
      <w:bodyDiv w:val="1"/>
      <w:marLeft w:val="0"/>
      <w:marRight w:val="0"/>
      <w:marTop w:val="0"/>
      <w:marBottom w:val="0"/>
      <w:divBdr>
        <w:top w:val="none" w:sz="0" w:space="0" w:color="auto"/>
        <w:left w:val="none" w:sz="0" w:space="0" w:color="auto"/>
        <w:bottom w:val="none" w:sz="0" w:space="0" w:color="auto"/>
        <w:right w:val="none" w:sz="0" w:space="0" w:color="auto"/>
      </w:divBdr>
    </w:div>
    <w:div w:id="766467764">
      <w:bodyDiv w:val="1"/>
      <w:marLeft w:val="0"/>
      <w:marRight w:val="0"/>
      <w:marTop w:val="0"/>
      <w:marBottom w:val="0"/>
      <w:divBdr>
        <w:top w:val="none" w:sz="0" w:space="0" w:color="auto"/>
        <w:left w:val="none" w:sz="0" w:space="0" w:color="auto"/>
        <w:bottom w:val="none" w:sz="0" w:space="0" w:color="auto"/>
        <w:right w:val="none" w:sz="0" w:space="0" w:color="auto"/>
      </w:divBdr>
    </w:div>
    <w:div w:id="767696419">
      <w:bodyDiv w:val="1"/>
      <w:marLeft w:val="0"/>
      <w:marRight w:val="0"/>
      <w:marTop w:val="0"/>
      <w:marBottom w:val="0"/>
      <w:divBdr>
        <w:top w:val="none" w:sz="0" w:space="0" w:color="auto"/>
        <w:left w:val="none" w:sz="0" w:space="0" w:color="auto"/>
        <w:bottom w:val="none" w:sz="0" w:space="0" w:color="auto"/>
        <w:right w:val="none" w:sz="0" w:space="0" w:color="auto"/>
      </w:divBdr>
    </w:div>
    <w:div w:id="773597590">
      <w:bodyDiv w:val="1"/>
      <w:marLeft w:val="0"/>
      <w:marRight w:val="0"/>
      <w:marTop w:val="0"/>
      <w:marBottom w:val="0"/>
      <w:divBdr>
        <w:top w:val="none" w:sz="0" w:space="0" w:color="auto"/>
        <w:left w:val="none" w:sz="0" w:space="0" w:color="auto"/>
        <w:bottom w:val="none" w:sz="0" w:space="0" w:color="auto"/>
        <w:right w:val="none" w:sz="0" w:space="0" w:color="auto"/>
      </w:divBdr>
    </w:div>
    <w:div w:id="774447609">
      <w:bodyDiv w:val="1"/>
      <w:marLeft w:val="0"/>
      <w:marRight w:val="0"/>
      <w:marTop w:val="0"/>
      <w:marBottom w:val="0"/>
      <w:divBdr>
        <w:top w:val="none" w:sz="0" w:space="0" w:color="auto"/>
        <w:left w:val="none" w:sz="0" w:space="0" w:color="auto"/>
        <w:bottom w:val="none" w:sz="0" w:space="0" w:color="auto"/>
        <w:right w:val="none" w:sz="0" w:space="0" w:color="auto"/>
      </w:divBdr>
    </w:div>
    <w:div w:id="775178411">
      <w:bodyDiv w:val="1"/>
      <w:marLeft w:val="0"/>
      <w:marRight w:val="0"/>
      <w:marTop w:val="0"/>
      <w:marBottom w:val="0"/>
      <w:divBdr>
        <w:top w:val="none" w:sz="0" w:space="0" w:color="auto"/>
        <w:left w:val="none" w:sz="0" w:space="0" w:color="auto"/>
        <w:bottom w:val="none" w:sz="0" w:space="0" w:color="auto"/>
        <w:right w:val="none" w:sz="0" w:space="0" w:color="auto"/>
      </w:divBdr>
    </w:div>
    <w:div w:id="775641411">
      <w:bodyDiv w:val="1"/>
      <w:marLeft w:val="0"/>
      <w:marRight w:val="0"/>
      <w:marTop w:val="0"/>
      <w:marBottom w:val="0"/>
      <w:divBdr>
        <w:top w:val="none" w:sz="0" w:space="0" w:color="auto"/>
        <w:left w:val="none" w:sz="0" w:space="0" w:color="auto"/>
        <w:bottom w:val="none" w:sz="0" w:space="0" w:color="auto"/>
        <w:right w:val="none" w:sz="0" w:space="0" w:color="auto"/>
      </w:divBdr>
    </w:div>
    <w:div w:id="776364101">
      <w:bodyDiv w:val="1"/>
      <w:marLeft w:val="0"/>
      <w:marRight w:val="0"/>
      <w:marTop w:val="0"/>
      <w:marBottom w:val="0"/>
      <w:divBdr>
        <w:top w:val="none" w:sz="0" w:space="0" w:color="auto"/>
        <w:left w:val="none" w:sz="0" w:space="0" w:color="auto"/>
        <w:bottom w:val="none" w:sz="0" w:space="0" w:color="auto"/>
        <w:right w:val="none" w:sz="0" w:space="0" w:color="auto"/>
      </w:divBdr>
    </w:div>
    <w:div w:id="778377445">
      <w:bodyDiv w:val="1"/>
      <w:marLeft w:val="0"/>
      <w:marRight w:val="0"/>
      <w:marTop w:val="0"/>
      <w:marBottom w:val="0"/>
      <w:divBdr>
        <w:top w:val="none" w:sz="0" w:space="0" w:color="auto"/>
        <w:left w:val="none" w:sz="0" w:space="0" w:color="auto"/>
        <w:bottom w:val="none" w:sz="0" w:space="0" w:color="auto"/>
        <w:right w:val="none" w:sz="0" w:space="0" w:color="auto"/>
      </w:divBdr>
    </w:div>
    <w:div w:id="779643128">
      <w:bodyDiv w:val="1"/>
      <w:marLeft w:val="0"/>
      <w:marRight w:val="0"/>
      <w:marTop w:val="0"/>
      <w:marBottom w:val="0"/>
      <w:divBdr>
        <w:top w:val="none" w:sz="0" w:space="0" w:color="auto"/>
        <w:left w:val="none" w:sz="0" w:space="0" w:color="auto"/>
        <w:bottom w:val="none" w:sz="0" w:space="0" w:color="auto"/>
        <w:right w:val="none" w:sz="0" w:space="0" w:color="auto"/>
      </w:divBdr>
    </w:div>
    <w:div w:id="780686297">
      <w:bodyDiv w:val="1"/>
      <w:marLeft w:val="0"/>
      <w:marRight w:val="0"/>
      <w:marTop w:val="0"/>
      <w:marBottom w:val="0"/>
      <w:divBdr>
        <w:top w:val="none" w:sz="0" w:space="0" w:color="auto"/>
        <w:left w:val="none" w:sz="0" w:space="0" w:color="auto"/>
        <w:bottom w:val="none" w:sz="0" w:space="0" w:color="auto"/>
        <w:right w:val="none" w:sz="0" w:space="0" w:color="auto"/>
      </w:divBdr>
    </w:div>
    <w:div w:id="782962923">
      <w:bodyDiv w:val="1"/>
      <w:marLeft w:val="0"/>
      <w:marRight w:val="0"/>
      <w:marTop w:val="0"/>
      <w:marBottom w:val="0"/>
      <w:divBdr>
        <w:top w:val="none" w:sz="0" w:space="0" w:color="auto"/>
        <w:left w:val="none" w:sz="0" w:space="0" w:color="auto"/>
        <w:bottom w:val="none" w:sz="0" w:space="0" w:color="auto"/>
        <w:right w:val="none" w:sz="0" w:space="0" w:color="auto"/>
      </w:divBdr>
    </w:div>
    <w:div w:id="784008392">
      <w:bodyDiv w:val="1"/>
      <w:marLeft w:val="0"/>
      <w:marRight w:val="0"/>
      <w:marTop w:val="0"/>
      <w:marBottom w:val="0"/>
      <w:divBdr>
        <w:top w:val="none" w:sz="0" w:space="0" w:color="auto"/>
        <w:left w:val="none" w:sz="0" w:space="0" w:color="auto"/>
        <w:bottom w:val="none" w:sz="0" w:space="0" w:color="auto"/>
        <w:right w:val="none" w:sz="0" w:space="0" w:color="auto"/>
      </w:divBdr>
    </w:div>
    <w:div w:id="787895791">
      <w:bodyDiv w:val="1"/>
      <w:marLeft w:val="0"/>
      <w:marRight w:val="0"/>
      <w:marTop w:val="0"/>
      <w:marBottom w:val="0"/>
      <w:divBdr>
        <w:top w:val="none" w:sz="0" w:space="0" w:color="auto"/>
        <w:left w:val="none" w:sz="0" w:space="0" w:color="auto"/>
        <w:bottom w:val="none" w:sz="0" w:space="0" w:color="auto"/>
        <w:right w:val="none" w:sz="0" w:space="0" w:color="auto"/>
      </w:divBdr>
    </w:div>
    <w:div w:id="788932171">
      <w:bodyDiv w:val="1"/>
      <w:marLeft w:val="0"/>
      <w:marRight w:val="0"/>
      <w:marTop w:val="0"/>
      <w:marBottom w:val="0"/>
      <w:divBdr>
        <w:top w:val="none" w:sz="0" w:space="0" w:color="auto"/>
        <w:left w:val="none" w:sz="0" w:space="0" w:color="auto"/>
        <w:bottom w:val="none" w:sz="0" w:space="0" w:color="auto"/>
        <w:right w:val="none" w:sz="0" w:space="0" w:color="auto"/>
      </w:divBdr>
    </w:div>
    <w:div w:id="793522346">
      <w:bodyDiv w:val="1"/>
      <w:marLeft w:val="0"/>
      <w:marRight w:val="0"/>
      <w:marTop w:val="0"/>
      <w:marBottom w:val="0"/>
      <w:divBdr>
        <w:top w:val="none" w:sz="0" w:space="0" w:color="auto"/>
        <w:left w:val="none" w:sz="0" w:space="0" w:color="auto"/>
        <w:bottom w:val="none" w:sz="0" w:space="0" w:color="auto"/>
        <w:right w:val="none" w:sz="0" w:space="0" w:color="auto"/>
      </w:divBdr>
    </w:div>
    <w:div w:id="795297803">
      <w:bodyDiv w:val="1"/>
      <w:marLeft w:val="0"/>
      <w:marRight w:val="0"/>
      <w:marTop w:val="0"/>
      <w:marBottom w:val="0"/>
      <w:divBdr>
        <w:top w:val="none" w:sz="0" w:space="0" w:color="auto"/>
        <w:left w:val="none" w:sz="0" w:space="0" w:color="auto"/>
        <w:bottom w:val="none" w:sz="0" w:space="0" w:color="auto"/>
        <w:right w:val="none" w:sz="0" w:space="0" w:color="auto"/>
      </w:divBdr>
    </w:div>
    <w:div w:id="797257540">
      <w:bodyDiv w:val="1"/>
      <w:marLeft w:val="0"/>
      <w:marRight w:val="0"/>
      <w:marTop w:val="0"/>
      <w:marBottom w:val="0"/>
      <w:divBdr>
        <w:top w:val="none" w:sz="0" w:space="0" w:color="auto"/>
        <w:left w:val="none" w:sz="0" w:space="0" w:color="auto"/>
        <w:bottom w:val="none" w:sz="0" w:space="0" w:color="auto"/>
        <w:right w:val="none" w:sz="0" w:space="0" w:color="auto"/>
      </w:divBdr>
    </w:div>
    <w:div w:id="800079983">
      <w:bodyDiv w:val="1"/>
      <w:marLeft w:val="0"/>
      <w:marRight w:val="0"/>
      <w:marTop w:val="0"/>
      <w:marBottom w:val="0"/>
      <w:divBdr>
        <w:top w:val="none" w:sz="0" w:space="0" w:color="auto"/>
        <w:left w:val="none" w:sz="0" w:space="0" w:color="auto"/>
        <w:bottom w:val="none" w:sz="0" w:space="0" w:color="auto"/>
        <w:right w:val="none" w:sz="0" w:space="0" w:color="auto"/>
      </w:divBdr>
    </w:div>
    <w:div w:id="800735309">
      <w:bodyDiv w:val="1"/>
      <w:marLeft w:val="0"/>
      <w:marRight w:val="0"/>
      <w:marTop w:val="0"/>
      <w:marBottom w:val="0"/>
      <w:divBdr>
        <w:top w:val="none" w:sz="0" w:space="0" w:color="auto"/>
        <w:left w:val="none" w:sz="0" w:space="0" w:color="auto"/>
        <w:bottom w:val="none" w:sz="0" w:space="0" w:color="auto"/>
        <w:right w:val="none" w:sz="0" w:space="0" w:color="auto"/>
      </w:divBdr>
    </w:div>
    <w:div w:id="800926118">
      <w:bodyDiv w:val="1"/>
      <w:marLeft w:val="0"/>
      <w:marRight w:val="0"/>
      <w:marTop w:val="0"/>
      <w:marBottom w:val="0"/>
      <w:divBdr>
        <w:top w:val="none" w:sz="0" w:space="0" w:color="auto"/>
        <w:left w:val="none" w:sz="0" w:space="0" w:color="auto"/>
        <w:bottom w:val="none" w:sz="0" w:space="0" w:color="auto"/>
        <w:right w:val="none" w:sz="0" w:space="0" w:color="auto"/>
      </w:divBdr>
    </w:div>
    <w:div w:id="802121192">
      <w:bodyDiv w:val="1"/>
      <w:marLeft w:val="0"/>
      <w:marRight w:val="0"/>
      <w:marTop w:val="0"/>
      <w:marBottom w:val="0"/>
      <w:divBdr>
        <w:top w:val="none" w:sz="0" w:space="0" w:color="auto"/>
        <w:left w:val="none" w:sz="0" w:space="0" w:color="auto"/>
        <w:bottom w:val="none" w:sz="0" w:space="0" w:color="auto"/>
        <w:right w:val="none" w:sz="0" w:space="0" w:color="auto"/>
      </w:divBdr>
    </w:div>
    <w:div w:id="802192334">
      <w:bodyDiv w:val="1"/>
      <w:marLeft w:val="0"/>
      <w:marRight w:val="0"/>
      <w:marTop w:val="0"/>
      <w:marBottom w:val="0"/>
      <w:divBdr>
        <w:top w:val="none" w:sz="0" w:space="0" w:color="auto"/>
        <w:left w:val="none" w:sz="0" w:space="0" w:color="auto"/>
        <w:bottom w:val="none" w:sz="0" w:space="0" w:color="auto"/>
        <w:right w:val="none" w:sz="0" w:space="0" w:color="auto"/>
      </w:divBdr>
    </w:div>
    <w:div w:id="807475823">
      <w:bodyDiv w:val="1"/>
      <w:marLeft w:val="0"/>
      <w:marRight w:val="0"/>
      <w:marTop w:val="0"/>
      <w:marBottom w:val="0"/>
      <w:divBdr>
        <w:top w:val="none" w:sz="0" w:space="0" w:color="auto"/>
        <w:left w:val="none" w:sz="0" w:space="0" w:color="auto"/>
        <w:bottom w:val="none" w:sz="0" w:space="0" w:color="auto"/>
        <w:right w:val="none" w:sz="0" w:space="0" w:color="auto"/>
      </w:divBdr>
    </w:div>
    <w:div w:id="808207992">
      <w:bodyDiv w:val="1"/>
      <w:marLeft w:val="0"/>
      <w:marRight w:val="0"/>
      <w:marTop w:val="0"/>
      <w:marBottom w:val="0"/>
      <w:divBdr>
        <w:top w:val="none" w:sz="0" w:space="0" w:color="auto"/>
        <w:left w:val="none" w:sz="0" w:space="0" w:color="auto"/>
        <w:bottom w:val="none" w:sz="0" w:space="0" w:color="auto"/>
        <w:right w:val="none" w:sz="0" w:space="0" w:color="auto"/>
      </w:divBdr>
    </w:div>
    <w:div w:id="812793161">
      <w:bodyDiv w:val="1"/>
      <w:marLeft w:val="0"/>
      <w:marRight w:val="0"/>
      <w:marTop w:val="0"/>
      <w:marBottom w:val="0"/>
      <w:divBdr>
        <w:top w:val="none" w:sz="0" w:space="0" w:color="auto"/>
        <w:left w:val="none" w:sz="0" w:space="0" w:color="auto"/>
        <w:bottom w:val="none" w:sz="0" w:space="0" w:color="auto"/>
        <w:right w:val="none" w:sz="0" w:space="0" w:color="auto"/>
      </w:divBdr>
    </w:div>
    <w:div w:id="818423507">
      <w:bodyDiv w:val="1"/>
      <w:marLeft w:val="0"/>
      <w:marRight w:val="0"/>
      <w:marTop w:val="0"/>
      <w:marBottom w:val="0"/>
      <w:divBdr>
        <w:top w:val="none" w:sz="0" w:space="0" w:color="auto"/>
        <w:left w:val="none" w:sz="0" w:space="0" w:color="auto"/>
        <w:bottom w:val="none" w:sz="0" w:space="0" w:color="auto"/>
        <w:right w:val="none" w:sz="0" w:space="0" w:color="auto"/>
      </w:divBdr>
    </w:div>
    <w:div w:id="819157508">
      <w:bodyDiv w:val="1"/>
      <w:marLeft w:val="0"/>
      <w:marRight w:val="0"/>
      <w:marTop w:val="0"/>
      <w:marBottom w:val="0"/>
      <w:divBdr>
        <w:top w:val="none" w:sz="0" w:space="0" w:color="auto"/>
        <w:left w:val="none" w:sz="0" w:space="0" w:color="auto"/>
        <w:bottom w:val="none" w:sz="0" w:space="0" w:color="auto"/>
        <w:right w:val="none" w:sz="0" w:space="0" w:color="auto"/>
      </w:divBdr>
    </w:div>
    <w:div w:id="819462525">
      <w:bodyDiv w:val="1"/>
      <w:marLeft w:val="0"/>
      <w:marRight w:val="0"/>
      <w:marTop w:val="0"/>
      <w:marBottom w:val="0"/>
      <w:divBdr>
        <w:top w:val="none" w:sz="0" w:space="0" w:color="auto"/>
        <w:left w:val="none" w:sz="0" w:space="0" w:color="auto"/>
        <w:bottom w:val="none" w:sz="0" w:space="0" w:color="auto"/>
        <w:right w:val="none" w:sz="0" w:space="0" w:color="auto"/>
      </w:divBdr>
    </w:div>
    <w:div w:id="819620586">
      <w:bodyDiv w:val="1"/>
      <w:marLeft w:val="0"/>
      <w:marRight w:val="0"/>
      <w:marTop w:val="0"/>
      <w:marBottom w:val="0"/>
      <w:divBdr>
        <w:top w:val="none" w:sz="0" w:space="0" w:color="auto"/>
        <w:left w:val="none" w:sz="0" w:space="0" w:color="auto"/>
        <w:bottom w:val="none" w:sz="0" w:space="0" w:color="auto"/>
        <w:right w:val="none" w:sz="0" w:space="0" w:color="auto"/>
      </w:divBdr>
    </w:div>
    <w:div w:id="820004402">
      <w:bodyDiv w:val="1"/>
      <w:marLeft w:val="0"/>
      <w:marRight w:val="0"/>
      <w:marTop w:val="0"/>
      <w:marBottom w:val="0"/>
      <w:divBdr>
        <w:top w:val="none" w:sz="0" w:space="0" w:color="auto"/>
        <w:left w:val="none" w:sz="0" w:space="0" w:color="auto"/>
        <w:bottom w:val="none" w:sz="0" w:space="0" w:color="auto"/>
        <w:right w:val="none" w:sz="0" w:space="0" w:color="auto"/>
      </w:divBdr>
    </w:div>
    <w:div w:id="820460106">
      <w:bodyDiv w:val="1"/>
      <w:marLeft w:val="0"/>
      <w:marRight w:val="0"/>
      <w:marTop w:val="0"/>
      <w:marBottom w:val="0"/>
      <w:divBdr>
        <w:top w:val="none" w:sz="0" w:space="0" w:color="auto"/>
        <w:left w:val="none" w:sz="0" w:space="0" w:color="auto"/>
        <w:bottom w:val="none" w:sz="0" w:space="0" w:color="auto"/>
        <w:right w:val="none" w:sz="0" w:space="0" w:color="auto"/>
      </w:divBdr>
    </w:div>
    <w:div w:id="820659040">
      <w:bodyDiv w:val="1"/>
      <w:marLeft w:val="0"/>
      <w:marRight w:val="0"/>
      <w:marTop w:val="0"/>
      <w:marBottom w:val="0"/>
      <w:divBdr>
        <w:top w:val="none" w:sz="0" w:space="0" w:color="auto"/>
        <w:left w:val="none" w:sz="0" w:space="0" w:color="auto"/>
        <w:bottom w:val="none" w:sz="0" w:space="0" w:color="auto"/>
        <w:right w:val="none" w:sz="0" w:space="0" w:color="auto"/>
      </w:divBdr>
    </w:div>
    <w:div w:id="825897192">
      <w:bodyDiv w:val="1"/>
      <w:marLeft w:val="0"/>
      <w:marRight w:val="0"/>
      <w:marTop w:val="0"/>
      <w:marBottom w:val="0"/>
      <w:divBdr>
        <w:top w:val="none" w:sz="0" w:space="0" w:color="auto"/>
        <w:left w:val="none" w:sz="0" w:space="0" w:color="auto"/>
        <w:bottom w:val="none" w:sz="0" w:space="0" w:color="auto"/>
        <w:right w:val="none" w:sz="0" w:space="0" w:color="auto"/>
      </w:divBdr>
    </w:div>
    <w:div w:id="826439859">
      <w:bodyDiv w:val="1"/>
      <w:marLeft w:val="0"/>
      <w:marRight w:val="0"/>
      <w:marTop w:val="0"/>
      <w:marBottom w:val="0"/>
      <w:divBdr>
        <w:top w:val="none" w:sz="0" w:space="0" w:color="auto"/>
        <w:left w:val="none" w:sz="0" w:space="0" w:color="auto"/>
        <w:bottom w:val="none" w:sz="0" w:space="0" w:color="auto"/>
        <w:right w:val="none" w:sz="0" w:space="0" w:color="auto"/>
      </w:divBdr>
    </w:div>
    <w:div w:id="827088510">
      <w:bodyDiv w:val="1"/>
      <w:marLeft w:val="0"/>
      <w:marRight w:val="0"/>
      <w:marTop w:val="0"/>
      <w:marBottom w:val="0"/>
      <w:divBdr>
        <w:top w:val="none" w:sz="0" w:space="0" w:color="auto"/>
        <w:left w:val="none" w:sz="0" w:space="0" w:color="auto"/>
        <w:bottom w:val="none" w:sz="0" w:space="0" w:color="auto"/>
        <w:right w:val="none" w:sz="0" w:space="0" w:color="auto"/>
      </w:divBdr>
    </w:div>
    <w:div w:id="829298492">
      <w:bodyDiv w:val="1"/>
      <w:marLeft w:val="0"/>
      <w:marRight w:val="0"/>
      <w:marTop w:val="0"/>
      <w:marBottom w:val="0"/>
      <w:divBdr>
        <w:top w:val="none" w:sz="0" w:space="0" w:color="auto"/>
        <w:left w:val="none" w:sz="0" w:space="0" w:color="auto"/>
        <w:bottom w:val="none" w:sz="0" w:space="0" w:color="auto"/>
        <w:right w:val="none" w:sz="0" w:space="0" w:color="auto"/>
      </w:divBdr>
    </w:div>
    <w:div w:id="834808423">
      <w:bodyDiv w:val="1"/>
      <w:marLeft w:val="0"/>
      <w:marRight w:val="0"/>
      <w:marTop w:val="0"/>
      <w:marBottom w:val="0"/>
      <w:divBdr>
        <w:top w:val="none" w:sz="0" w:space="0" w:color="auto"/>
        <w:left w:val="none" w:sz="0" w:space="0" w:color="auto"/>
        <w:bottom w:val="none" w:sz="0" w:space="0" w:color="auto"/>
        <w:right w:val="none" w:sz="0" w:space="0" w:color="auto"/>
      </w:divBdr>
    </w:div>
    <w:div w:id="835220691">
      <w:bodyDiv w:val="1"/>
      <w:marLeft w:val="0"/>
      <w:marRight w:val="0"/>
      <w:marTop w:val="0"/>
      <w:marBottom w:val="0"/>
      <w:divBdr>
        <w:top w:val="none" w:sz="0" w:space="0" w:color="auto"/>
        <w:left w:val="none" w:sz="0" w:space="0" w:color="auto"/>
        <w:bottom w:val="none" w:sz="0" w:space="0" w:color="auto"/>
        <w:right w:val="none" w:sz="0" w:space="0" w:color="auto"/>
      </w:divBdr>
    </w:div>
    <w:div w:id="836044220">
      <w:bodyDiv w:val="1"/>
      <w:marLeft w:val="0"/>
      <w:marRight w:val="0"/>
      <w:marTop w:val="0"/>
      <w:marBottom w:val="0"/>
      <w:divBdr>
        <w:top w:val="none" w:sz="0" w:space="0" w:color="auto"/>
        <w:left w:val="none" w:sz="0" w:space="0" w:color="auto"/>
        <w:bottom w:val="none" w:sz="0" w:space="0" w:color="auto"/>
        <w:right w:val="none" w:sz="0" w:space="0" w:color="auto"/>
      </w:divBdr>
    </w:div>
    <w:div w:id="837421703">
      <w:bodyDiv w:val="1"/>
      <w:marLeft w:val="0"/>
      <w:marRight w:val="0"/>
      <w:marTop w:val="0"/>
      <w:marBottom w:val="0"/>
      <w:divBdr>
        <w:top w:val="none" w:sz="0" w:space="0" w:color="auto"/>
        <w:left w:val="none" w:sz="0" w:space="0" w:color="auto"/>
        <w:bottom w:val="none" w:sz="0" w:space="0" w:color="auto"/>
        <w:right w:val="none" w:sz="0" w:space="0" w:color="auto"/>
      </w:divBdr>
    </w:div>
    <w:div w:id="838664854">
      <w:bodyDiv w:val="1"/>
      <w:marLeft w:val="0"/>
      <w:marRight w:val="0"/>
      <w:marTop w:val="0"/>
      <w:marBottom w:val="0"/>
      <w:divBdr>
        <w:top w:val="none" w:sz="0" w:space="0" w:color="auto"/>
        <w:left w:val="none" w:sz="0" w:space="0" w:color="auto"/>
        <w:bottom w:val="none" w:sz="0" w:space="0" w:color="auto"/>
        <w:right w:val="none" w:sz="0" w:space="0" w:color="auto"/>
      </w:divBdr>
    </w:div>
    <w:div w:id="838737258">
      <w:bodyDiv w:val="1"/>
      <w:marLeft w:val="0"/>
      <w:marRight w:val="0"/>
      <w:marTop w:val="0"/>
      <w:marBottom w:val="0"/>
      <w:divBdr>
        <w:top w:val="none" w:sz="0" w:space="0" w:color="auto"/>
        <w:left w:val="none" w:sz="0" w:space="0" w:color="auto"/>
        <w:bottom w:val="none" w:sz="0" w:space="0" w:color="auto"/>
        <w:right w:val="none" w:sz="0" w:space="0" w:color="auto"/>
      </w:divBdr>
    </w:div>
    <w:div w:id="838930329">
      <w:bodyDiv w:val="1"/>
      <w:marLeft w:val="0"/>
      <w:marRight w:val="0"/>
      <w:marTop w:val="0"/>
      <w:marBottom w:val="0"/>
      <w:divBdr>
        <w:top w:val="none" w:sz="0" w:space="0" w:color="auto"/>
        <w:left w:val="none" w:sz="0" w:space="0" w:color="auto"/>
        <w:bottom w:val="none" w:sz="0" w:space="0" w:color="auto"/>
        <w:right w:val="none" w:sz="0" w:space="0" w:color="auto"/>
      </w:divBdr>
    </w:div>
    <w:div w:id="841631125">
      <w:bodyDiv w:val="1"/>
      <w:marLeft w:val="0"/>
      <w:marRight w:val="0"/>
      <w:marTop w:val="0"/>
      <w:marBottom w:val="0"/>
      <w:divBdr>
        <w:top w:val="none" w:sz="0" w:space="0" w:color="auto"/>
        <w:left w:val="none" w:sz="0" w:space="0" w:color="auto"/>
        <w:bottom w:val="none" w:sz="0" w:space="0" w:color="auto"/>
        <w:right w:val="none" w:sz="0" w:space="0" w:color="auto"/>
      </w:divBdr>
    </w:div>
    <w:div w:id="842160478">
      <w:bodyDiv w:val="1"/>
      <w:marLeft w:val="0"/>
      <w:marRight w:val="0"/>
      <w:marTop w:val="0"/>
      <w:marBottom w:val="0"/>
      <w:divBdr>
        <w:top w:val="none" w:sz="0" w:space="0" w:color="auto"/>
        <w:left w:val="none" w:sz="0" w:space="0" w:color="auto"/>
        <w:bottom w:val="none" w:sz="0" w:space="0" w:color="auto"/>
        <w:right w:val="none" w:sz="0" w:space="0" w:color="auto"/>
      </w:divBdr>
    </w:div>
    <w:div w:id="845438032">
      <w:bodyDiv w:val="1"/>
      <w:marLeft w:val="0"/>
      <w:marRight w:val="0"/>
      <w:marTop w:val="0"/>
      <w:marBottom w:val="0"/>
      <w:divBdr>
        <w:top w:val="none" w:sz="0" w:space="0" w:color="auto"/>
        <w:left w:val="none" w:sz="0" w:space="0" w:color="auto"/>
        <w:bottom w:val="none" w:sz="0" w:space="0" w:color="auto"/>
        <w:right w:val="none" w:sz="0" w:space="0" w:color="auto"/>
      </w:divBdr>
    </w:div>
    <w:div w:id="847061541">
      <w:bodyDiv w:val="1"/>
      <w:marLeft w:val="0"/>
      <w:marRight w:val="0"/>
      <w:marTop w:val="0"/>
      <w:marBottom w:val="0"/>
      <w:divBdr>
        <w:top w:val="none" w:sz="0" w:space="0" w:color="auto"/>
        <w:left w:val="none" w:sz="0" w:space="0" w:color="auto"/>
        <w:bottom w:val="none" w:sz="0" w:space="0" w:color="auto"/>
        <w:right w:val="none" w:sz="0" w:space="0" w:color="auto"/>
      </w:divBdr>
    </w:div>
    <w:div w:id="848985291">
      <w:bodyDiv w:val="1"/>
      <w:marLeft w:val="0"/>
      <w:marRight w:val="0"/>
      <w:marTop w:val="0"/>
      <w:marBottom w:val="0"/>
      <w:divBdr>
        <w:top w:val="none" w:sz="0" w:space="0" w:color="auto"/>
        <w:left w:val="none" w:sz="0" w:space="0" w:color="auto"/>
        <w:bottom w:val="none" w:sz="0" w:space="0" w:color="auto"/>
        <w:right w:val="none" w:sz="0" w:space="0" w:color="auto"/>
      </w:divBdr>
    </w:div>
    <w:div w:id="850797399">
      <w:bodyDiv w:val="1"/>
      <w:marLeft w:val="0"/>
      <w:marRight w:val="0"/>
      <w:marTop w:val="0"/>
      <w:marBottom w:val="0"/>
      <w:divBdr>
        <w:top w:val="none" w:sz="0" w:space="0" w:color="auto"/>
        <w:left w:val="none" w:sz="0" w:space="0" w:color="auto"/>
        <w:bottom w:val="none" w:sz="0" w:space="0" w:color="auto"/>
        <w:right w:val="none" w:sz="0" w:space="0" w:color="auto"/>
      </w:divBdr>
    </w:div>
    <w:div w:id="851183450">
      <w:bodyDiv w:val="1"/>
      <w:marLeft w:val="0"/>
      <w:marRight w:val="0"/>
      <w:marTop w:val="0"/>
      <w:marBottom w:val="0"/>
      <w:divBdr>
        <w:top w:val="none" w:sz="0" w:space="0" w:color="auto"/>
        <w:left w:val="none" w:sz="0" w:space="0" w:color="auto"/>
        <w:bottom w:val="none" w:sz="0" w:space="0" w:color="auto"/>
        <w:right w:val="none" w:sz="0" w:space="0" w:color="auto"/>
      </w:divBdr>
    </w:div>
    <w:div w:id="851260796">
      <w:bodyDiv w:val="1"/>
      <w:marLeft w:val="0"/>
      <w:marRight w:val="0"/>
      <w:marTop w:val="0"/>
      <w:marBottom w:val="0"/>
      <w:divBdr>
        <w:top w:val="none" w:sz="0" w:space="0" w:color="auto"/>
        <w:left w:val="none" w:sz="0" w:space="0" w:color="auto"/>
        <w:bottom w:val="none" w:sz="0" w:space="0" w:color="auto"/>
        <w:right w:val="none" w:sz="0" w:space="0" w:color="auto"/>
      </w:divBdr>
    </w:div>
    <w:div w:id="851648496">
      <w:bodyDiv w:val="1"/>
      <w:marLeft w:val="0"/>
      <w:marRight w:val="0"/>
      <w:marTop w:val="0"/>
      <w:marBottom w:val="0"/>
      <w:divBdr>
        <w:top w:val="none" w:sz="0" w:space="0" w:color="auto"/>
        <w:left w:val="none" w:sz="0" w:space="0" w:color="auto"/>
        <w:bottom w:val="none" w:sz="0" w:space="0" w:color="auto"/>
        <w:right w:val="none" w:sz="0" w:space="0" w:color="auto"/>
      </w:divBdr>
    </w:div>
    <w:div w:id="852455216">
      <w:bodyDiv w:val="1"/>
      <w:marLeft w:val="0"/>
      <w:marRight w:val="0"/>
      <w:marTop w:val="0"/>
      <w:marBottom w:val="0"/>
      <w:divBdr>
        <w:top w:val="none" w:sz="0" w:space="0" w:color="auto"/>
        <w:left w:val="none" w:sz="0" w:space="0" w:color="auto"/>
        <w:bottom w:val="none" w:sz="0" w:space="0" w:color="auto"/>
        <w:right w:val="none" w:sz="0" w:space="0" w:color="auto"/>
      </w:divBdr>
    </w:div>
    <w:div w:id="853615815">
      <w:bodyDiv w:val="1"/>
      <w:marLeft w:val="0"/>
      <w:marRight w:val="0"/>
      <w:marTop w:val="0"/>
      <w:marBottom w:val="0"/>
      <w:divBdr>
        <w:top w:val="none" w:sz="0" w:space="0" w:color="auto"/>
        <w:left w:val="none" w:sz="0" w:space="0" w:color="auto"/>
        <w:bottom w:val="none" w:sz="0" w:space="0" w:color="auto"/>
        <w:right w:val="none" w:sz="0" w:space="0" w:color="auto"/>
      </w:divBdr>
    </w:div>
    <w:div w:id="860781348">
      <w:bodyDiv w:val="1"/>
      <w:marLeft w:val="0"/>
      <w:marRight w:val="0"/>
      <w:marTop w:val="0"/>
      <w:marBottom w:val="0"/>
      <w:divBdr>
        <w:top w:val="none" w:sz="0" w:space="0" w:color="auto"/>
        <w:left w:val="none" w:sz="0" w:space="0" w:color="auto"/>
        <w:bottom w:val="none" w:sz="0" w:space="0" w:color="auto"/>
        <w:right w:val="none" w:sz="0" w:space="0" w:color="auto"/>
      </w:divBdr>
    </w:div>
    <w:div w:id="861551875">
      <w:bodyDiv w:val="1"/>
      <w:marLeft w:val="0"/>
      <w:marRight w:val="0"/>
      <w:marTop w:val="0"/>
      <w:marBottom w:val="0"/>
      <w:divBdr>
        <w:top w:val="none" w:sz="0" w:space="0" w:color="auto"/>
        <w:left w:val="none" w:sz="0" w:space="0" w:color="auto"/>
        <w:bottom w:val="none" w:sz="0" w:space="0" w:color="auto"/>
        <w:right w:val="none" w:sz="0" w:space="0" w:color="auto"/>
      </w:divBdr>
    </w:div>
    <w:div w:id="862598729">
      <w:bodyDiv w:val="1"/>
      <w:marLeft w:val="0"/>
      <w:marRight w:val="0"/>
      <w:marTop w:val="0"/>
      <w:marBottom w:val="0"/>
      <w:divBdr>
        <w:top w:val="none" w:sz="0" w:space="0" w:color="auto"/>
        <w:left w:val="none" w:sz="0" w:space="0" w:color="auto"/>
        <w:bottom w:val="none" w:sz="0" w:space="0" w:color="auto"/>
        <w:right w:val="none" w:sz="0" w:space="0" w:color="auto"/>
      </w:divBdr>
    </w:div>
    <w:div w:id="863324698">
      <w:bodyDiv w:val="1"/>
      <w:marLeft w:val="0"/>
      <w:marRight w:val="0"/>
      <w:marTop w:val="0"/>
      <w:marBottom w:val="0"/>
      <w:divBdr>
        <w:top w:val="none" w:sz="0" w:space="0" w:color="auto"/>
        <w:left w:val="none" w:sz="0" w:space="0" w:color="auto"/>
        <w:bottom w:val="none" w:sz="0" w:space="0" w:color="auto"/>
        <w:right w:val="none" w:sz="0" w:space="0" w:color="auto"/>
      </w:divBdr>
    </w:div>
    <w:div w:id="863908616">
      <w:bodyDiv w:val="1"/>
      <w:marLeft w:val="0"/>
      <w:marRight w:val="0"/>
      <w:marTop w:val="0"/>
      <w:marBottom w:val="0"/>
      <w:divBdr>
        <w:top w:val="none" w:sz="0" w:space="0" w:color="auto"/>
        <w:left w:val="none" w:sz="0" w:space="0" w:color="auto"/>
        <w:bottom w:val="none" w:sz="0" w:space="0" w:color="auto"/>
        <w:right w:val="none" w:sz="0" w:space="0" w:color="auto"/>
      </w:divBdr>
    </w:div>
    <w:div w:id="864824545">
      <w:bodyDiv w:val="1"/>
      <w:marLeft w:val="0"/>
      <w:marRight w:val="0"/>
      <w:marTop w:val="0"/>
      <w:marBottom w:val="0"/>
      <w:divBdr>
        <w:top w:val="none" w:sz="0" w:space="0" w:color="auto"/>
        <w:left w:val="none" w:sz="0" w:space="0" w:color="auto"/>
        <w:bottom w:val="none" w:sz="0" w:space="0" w:color="auto"/>
        <w:right w:val="none" w:sz="0" w:space="0" w:color="auto"/>
      </w:divBdr>
    </w:div>
    <w:div w:id="867261966">
      <w:bodyDiv w:val="1"/>
      <w:marLeft w:val="0"/>
      <w:marRight w:val="0"/>
      <w:marTop w:val="0"/>
      <w:marBottom w:val="0"/>
      <w:divBdr>
        <w:top w:val="none" w:sz="0" w:space="0" w:color="auto"/>
        <w:left w:val="none" w:sz="0" w:space="0" w:color="auto"/>
        <w:bottom w:val="none" w:sz="0" w:space="0" w:color="auto"/>
        <w:right w:val="none" w:sz="0" w:space="0" w:color="auto"/>
      </w:divBdr>
    </w:div>
    <w:div w:id="867643017">
      <w:bodyDiv w:val="1"/>
      <w:marLeft w:val="0"/>
      <w:marRight w:val="0"/>
      <w:marTop w:val="0"/>
      <w:marBottom w:val="0"/>
      <w:divBdr>
        <w:top w:val="none" w:sz="0" w:space="0" w:color="auto"/>
        <w:left w:val="none" w:sz="0" w:space="0" w:color="auto"/>
        <w:bottom w:val="none" w:sz="0" w:space="0" w:color="auto"/>
        <w:right w:val="none" w:sz="0" w:space="0" w:color="auto"/>
      </w:divBdr>
    </w:div>
    <w:div w:id="867643710">
      <w:bodyDiv w:val="1"/>
      <w:marLeft w:val="0"/>
      <w:marRight w:val="0"/>
      <w:marTop w:val="0"/>
      <w:marBottom w:val="0"/>
      <w:divBdr>
        <w:top w:val="none" w:sz="0" w:space="0" w:color="auto"/>
        <w:left w:val="none" w:sz="0" w:space="0" w:color="auto"/>
        <w:bottom w:val="none" w:sz="0" w:space="0" w:color="auto"/>
        <w:right w:val="none" w:sz="0" w:space="0" w:color="auto"/>
      </w:divBdr>
    </w:div>
    <w:div w:id="867916258">
      <w:bodyDiv w:val="1"/>
      <w:marLeft w:val="0"/>
      <w:marRight w:val="0"/>
      <w:marTop w:val="0"/>
      <w:marBottom w:val="0"/>
      <w:divBdr>
        <w:top w:val="none" w:sz="0" w:space="0" w:color="auto"/>
        <w:left w:val="none" w:sz="0" w:space="0" w:color="auto"/>
        <w:bottom w:val="none" w:sz="0" w:space="0" w:color="auto"/>
        <w:right w:val="none" w:sz="0" w:space="0" w:color="auto"/>
      </w:divBdr>
    </w:div>
    <w:div w:id="868684839">
      <w:bodyDiv w:val="1"/>
      <w:marLeft w:val="0"/>
      <w:marRight w:val="0"/>
      <w:marTop w:val="0"/>
      <w:marBottom w:val="0"/>
      <w:divBdr>
        <w:top w:val="none" w:sz="0" w:space="0" w:color="auto"/>
        <w:left w:val="none" w:sz="0" w:space="0" w:color="auto"/>
        <w:bottom w:val="none" w:sz="0" w:space="0" w:color="auto"/>
        <w:right w:val="none" w:sz="0" w:space="0" w:color="auto"/>
      </w:divBdr>
    </w:div>
    <w:div w:id="872377386">
      <w:bodyDiv w:val="1"/>
      <w:marLeft w:val="0"/>
      <w:marRight w:val="0"/>
      <w:marTop w:val="0"/>
      <w:marBottom w:val="0"/>
      <w:divBdr>
        <w:top w:val="none" w:sz="0" w:space="0" w:color="auto"/>
        <w:left w:val="none" w:sz="0" w:space="0" w:color="auto"/>
        <w:bottom w:val="none" w:sz="0" w:space="0" w:color="auto"/>
        <w:right w:val="none" w:sz="0" w:space="0" w:color="auto"/>
      </w:divBdr>
    </w:div>
    <w:div w:id="873886085">
      <w:bodyDiv w:val="1"/>
      <w:marLeft w:val="0"/>
      <w:marRight w:val="0"/>
      <w:marTop w:val="0"/>
      <w:marBottom w:val="0"/>
      <w:divBdr>
        <w:top w:val="none" w:sz="0" w:space="0" w:color="auto"/>
        <w:left w:val="none" w:sz="0" w:space="0" w:color="auto"/>
        <w:bottom w:val="none" w:sz="0" w:space="0" w:color="auto"/>
        <w:right w:val="none" w:sz="0" w:space="0" w:color="auto"/>
      </w:divBdr>
    </w:div>
    <w:div w:id="874583008">
      <w:bodyDiv w:val="1"/>
      <w:marLeft w:val="0"/>
      <w:marRight w:val="0"/>
      <w:marTop w:val="0"/>
      <w:marBottom w:val="0"/>
      <w:divBdr>
        <w:top w:val="none" w:sz="0" w:space="0" w:color="auto"/>
        <w:left w:val="none" w:sz="0" w:space="0" w:color="auto"/>
        <w:bottom w:val="none" w:sz="0" w:space="0" w:color="auto"/>
        <w:right w:val="none" w:sz="0" w:space="0" w:color="auto"/>
      </w:divBdr>
    </w:div>
    <w:div w:id="874852555">
      <w:bodyDiv w:val="1"/>
      <w:marLeft w:val="0"/>
      <w:marRight w:val="0"/>
      <w:marTop w:val="0"/>
      <w:marBottom w:val="0"/>
      <w:divBdr>
        <w:top w:val="none" w:sz="0" w:space="0" w:color="auto"/>
        <w:left w:val="none" w:sz="0" w:space="0" w:color="auto"/>
        <w:bottom w:val="none" w:sz="0" w:space="0" w:color="auto"/>
        <w:right w:val="none" w:sz="0" w:space="0" w:color="auto"/>
      </w:divBdr>
    </w:div>
    <w:div w:id="875461905">
      <w:bodyDiv w:val="1"/>
      <w:marLeft w:val="0"/>
      <w:marRight w:val="0"/>
      <w:marTop w:val="0"/>
      <w:marBottom w:val="0"/>
      <w:divBdr>
        <w:top w:val="none" w:sz="0" w:space="0" w:color="auto"/>
        <w:left w:val="none" w:sz="0" w:space="0" w:color="auto"/>
        <w:bottom w:val="none" w:sz="0" w:space="0" w:color="auto"/>
        <w:right w:val="none" w:sz="0" w:space="0" w:color="auto"/>
      </w:divBdr>
      <w:divsChild>
        <w:div w:id="2025594520">
          <w:marLeft w:val="0"/>
          <w:marRight w:val="0"/>
          <w:marTop w:val="0"/>
          <w:marBottom w:val="0"/>
          <w:divBdr>
            <w:top w:val="none" w:sz="0" w:space="0" w:color="auto"/>
            <w:left w:val="none" w:sz="0" w:space="0" w:color="auto"/>
            <w:bottom w:val="none" w:sz="0" w:space="0" w:color="auto"/>
            <w:right w:val="none" w:sz="0" w:space="0" w:color="auto"/>
          </w:divBdr>
        </w:div>
        <w:div w:id="818422665">
          <w:marLeft w:val="0"/>
          <w:marRight w:val="0"/>
          <w:marTop w:val="0"/>
          <w:marBottom w:val="0"/>
          <w:divBdr>
            <w:top w:val="none" w:sz="0" w:space="0" w:color="auto"/>
            <w:left w:val="none" w:sz="0" w:space="0" w:color="auto"/>
            <w:bottom w:val="none" w:sz="0" w:space="0" w:color="auto"/>
            <w:right w:val="none" w:sz="0" w:space="0" w:color="auto"/>
          </w:divBdr>
        </w:div>
        <w:div w:id="1404376501">
          <w:marLeft w:val="0"/>
          <w:marRight w:val="0"/>
          <w:marTop w:val="0"/>
          <w:marBottom w:val="0"/>
          <w:divBdr>
            <w:top w:val="none" w:sz="0" w:space="0" w:color="auto"/>
            <w:left w:val="none" w:sz="0" w:space="0" w:color="auto"/>
            <w:bottom w:val="none" w:sz="0" w:space="0" w:color="auto"/>
            <w:right w:val="none" w:sz="0" w:space="0" w:color="auto"/>
          </w:divBdr>
        </w:div>
        <w:div w:id="1192956725">
          <w:marLeft w:val="0"/>
          <w:marRight w:val="0"/>
          <w:marTop w:val="0"/>
          <w:marBottom w:val="0"/>
          <w:divBdr>
            <w:top w:val="none" w:sz="0" w:space="0" w:color="auto"/>
            <w:left w:val="none" w:sz="0" w:space="0" w:color="auto"/>
            <w:bottom w:val="none" w:sz="0" w:space="0" w:color="auto"/>
            <w:right w:val="none" w:sz="0" w:space="0" w:color="auto"/>
          </w:divBdr>
        </w:div>
        <w:div w:id="1877619105">
          <w:marLeft w:val="0"/>
          <w:marRight w:val="0"/>
          <w:marTop w:val="0"/>
          <w:marBottom w:val="0"/>
          <w:divBdr>
            <w:top w:val="none" w:sz="0" w:space="0" w:color="auto"/>
            <w:left w:val="none" w:sz="0" w:space="0" w:color="auto"/>
            <w:bottom w:val="none" w:sz="0" w:space="0" w:color="auto"/>
            <w:right w:val="none" w:sz="0" w:space="0" w:color="auto"/>
          </w:divBdr>
        </w:div>
        <w:div w:id="144250626">
          <w:marLeft w:val="0"/>
          <w:marRight w:val="0"/>
          <w:marTop w:val="0"/>
          <w:marBottom w:val="0"/>
          <w:divBdr>
            <w:top w:val="none" w:sz="0" w:space="0" w:color="auto"/>
            <w:left w:val="none" w:sz="0" w:space="0" w:color="auto"/>
            <w:bottom w:val="none" w:sz="0" w:space="0" w:color="auto"/>
            <w:right w:val="none" w:sz="0" w:space="0" w:color="auto"/>
          </w:divBdr>
        </w:div>
        <w:div w:id="1117989674">
          <w:marLeft w:val="0"/>
          <w:marRight w:val="0"/>
          <w:marTop w:val="0"/>
          <w:marBottom w:val="0"/>
          <w:divBdr>
            <w:top w:val="none" w:sz="0" w:space="0" w:color="auto"/>
            <w:left w:val="none" w:sz="0" w:space="0" w:color="auto"/>
            <w:bottom w:val="none" w:sz="0" w:space="0" w:color="auto"/>
            <w:right w:val="none" w:sz="0" w:space="0" w:color="auto"/>
          </w:divBdr>
        </w:div>
        <w:div w:id="2016805019">
          <w:marLeft w:val="0"/>
          <w:marRight w:val="0"/>
          <w:marTop w:val="0"/>
          <w:marBottom w:val="0"/>
          <w:divBdr>
            <w:top w:val="none" w:sz="0" w:space="0" w:color="auto"/>
            <w:left w:val="none" w:sz="0" w:space="0" w:color="auto"/>
            <w:bottom w:val="none" w:sz="0" w:space="0" w:color="auto"/>
            <w:right w:val="none" w:sz="0" w:space="0" w:color="auto"/>
          </w:divBdr>
        </w:div>
        <w:div w:id="1398897804">
          <w:marLeft w:val="0"/>
          <w:marRight w:val="0"/>
          <w:marTop w:val="0"/>
          <w:marBottom w:val="0"/>
          <w:divBdr>
            <w:top w:val="none" w:sz="0" w:space="0" w:color="auto"/>
            <w:left w:val="none" w:sz="0" w:space="0" w:color="auto"/>
            <w:bottom w:val="none" w:sz="0" w:space="0" w:color="auto"/>
            <w:right w:val="none" w:sz="0" w:space="0" w:color="auto"/>
          </w:divBdr>
        </w:div>
      </w:divsChild>
    </w:div>
    <w:div w:id="875627481">
      <w:bodyDiv w:val="1"/>
      <w:marLeft w:val="0"/>
      <w:marRight w:val="0"/>
      <w:marTop w:val="0"/>
      <w:marBottom w:val="0"/>
      <w:divBdr>
        <w:top w:val="none" w:sz="0" w:space="0" w:color="auto"/>
        <w:left w:val="none" w:sz="0" w:space="0" w:color="auto"/>
        <w:bottom w:val="none" w:sz="0" w:space="0" w:color="auto"/>
        <w:right w:val="none" w:sz="0" w:space="0" w:color="auto"/>
      </w:divBdr>
    </w:div>
    <w:div w:id="876311117">
      <w:bodyDiv w:val="1"/>
      <w:marLeft w:val="0"/>
      <w:marRight w:val="0"/>
      <w:marTop w:val="0"/>
      <w:marBottom w:val="0"/>
      <w:divBdr>
        <w:top w:val="none" w:sz="0" w:space="0" w:color="auto"/>
        <w:left w:val="none" w:sz="0" w:space="0" w:color="auto"/>
        <w:bottom w:val="none" w:sz="0" w:space="0" w:color="auto"/>
        <w:right w:val="none" w:sz="0" w:space="0" w:color="auto"/>
      </w:divBdr>
    </w:div>
    <w:div w:id="881281905">
      <w:bodyDiv w:val="1"/>
      <w:marLeft w:val="0"/>
      <w:marRight w:val="0"/>
      <w:marTop w:val="0"/>
      <w:marBottom w:val="0"/>
      <w:divBdr>
        <w:top w:val="none" w:sz="0" w:space="0" w:color="auto"/>
        <w:left w:val="none" w:sz="0" w:space="0" w:color="auto"/>
        <w:bottom w:val="none" w:sz="0" w:space="0" w:color="auto"/>
        <w:right w:val="none" w:sz="0" w:space="0" w:color="auto"/>
      </w:divBdr>
    </w:div>
    <w:div w:id="881525030">
      <w:bodyDiv w:val="1"/>
      <w:marLeft w:val="0"/>
      <w:marRight w:val="0"/>
      <w:marTop w:val="0"/>
      <w:marBottom w:val="0"/>
      <w:divBdr>
        <w:top w:val="none" w:sz="0" w:space="0" w:color="auto"/>
        <w:left w:val="none" w:sz="0" w:space="0" w:color="auto"/>
        <w:bottom w:val="none" w:sz="0" w:space="0" w:color="auto"/>
        <w:right w:val="none" w:sz="0" w:space="0" w:color="auto"/>
      </w:divBdr>
    </w:div>
    <w:div w:id="882983752">
      <w:bodyDiv w:val="1"/>
      <w:marLeft w:val="0"/>
      <w:marRight w:val="0"/>
      <w:marTop w:val="0"/>
      <w:marBottom w:val="0"/>
      <w:divBdr>
        <w:top w:val="none" w:sz="0" w:space="0" w:color="auto"/>
        <w:left w:val="none" w:sz="0" w:space="0" w:color="auto"/>
        <w:bottom w:val="none" w:sz="0" w:space="0" w:color="auto"/>
        <w:right w:val="none" w:sz="0" w:space="0" w:color="auto"/>
      </w:divBdr>
    </w:div>
    <w:div w:id="884366413">
      <w:bodyDiv w:val="1"/>
      <w:marLeft w:val="0"/>
      <w:marRight w:val="0"/>
      <w:marTop w:val="0"/>
      <w:marBottom w:val="0"/>
      <w:divBdr>
        <w:top w:val="none" w:sz="0" w:space="0" w:color="auto"/>
        <w:left w:val="none" w:sz="0" w:space="0" w:color="auto"/>
        <w:bottom w:val="none" w:sz="0" w:space="0" w:color="auto"/>
        <w:right w:val="none" w:sz="0" w:space="0" w:color="auto"/>
      </w:divBdr>
    </w:div>
    <w:div w:id="884490371">
      <w:bodyDiv w:val="1"/>
      <w:marLeft w:val="0"/>
      <w:marRight w:val="0"/>
      <w:marTop w:val="0"/>
      <w:marBottom w:val="0"/>
      <w:divBdr>
        <w:top w:val="none" w:sz="0" w:space="0" w:color="auto"/>
        <w:left w:val="none" w:sz="0" w:space="0" w:color="auto"/>
        <w:bottom w:val="none" w:sz="0" w:space="0" w:color="auto"/>
        <w:right w:val="none" w:sz="0" w:space="0" w:color="auto"/>
      </w:divBdr>
    </w:div>
    <w:div w:id="887761064">
      <w:bodyDiv w:val="1"/>
      <w:marLeft w:val="0"/>
      <w:marRight w:val="0"/>
      <w:marTop w:val="0"/>
      <w:marBottom w:val="0"/>
      <w:divBdr>
        <w:top w:val="none" w:sz="0" w:space="0" w:color="auto"/>
        <w:left w:val="none" w:sz="0" w:space="0" w:color="auto"/>
        <w:bottom w:val="none" w:sz="0" w:space="0" w:color="auto"/>
        <w:right w:val="none" w:sz="0" w:space="0" w:color="auto"/>
      </w:divBdr>
    </w:div>
    <w:div w:id="887954786">
      <w:bodyDiv w:val="1"/>
      <w:marLeft w:val="0"/>
      <w:marRight w:val="0"/>
      <w:marTop w:val="0"/>
      <w:marBottom w:val="0"/>
      <w:divBdr>
        <w:top w:val="none" w:sz="0" w:space="0" w:color="auto"/>
        <w:left w:val="none" w:sz="0" w:space="0" w:color="auto"/>
        <w:bottom w:val="none" w:sz="0" w:space="0" w:color="auto"/>
        <w:right w:val="none" w:sz="0" w:space="0" w:color="auto"/>
      </w:divBdr>
    </w:div>
    <w:div w:id="890120022">
      <w:bodyDiv w:val="1"/>
      <w:marLeft w:val="0"/>
      <w:marRight w:val="0"/>
      <w:marTop w:val="0"/>
      <w:marBottom w:val="0"/>
      <w:divBdr>
        <w:top w:val="none" w:sz="0" w:space="0" w:color="auto"/>
        <w:left w:val="none" w:sz="0" w:space="0" w:color="auto"/>
        <w:bottom w:val="none" w:sz="0" w:space="0" w:color="auto"/>
        <w:right w:val="none" w:sz="0" w:space="0" w:color="auto"/>
      </w:divBdr>
    </w:div>
    <w:div w:id="893084464">
      <w:bodyDiv w:val="1"/>
      <w:marLeft w:val="0"/>
      <w:marRight w:val="0"/>
      <w:marTop w:val="0"/>
      <w:marBottom w:val="0"/>
      <w:divBdr>
        <w:top w:val="none" w:sz="0" w:space="0" w:color="auto"/>
        <w:left w:val="none" w:sz="0" w:space="0" w:color="auto"/>
        <w:bottom w:val="none" w:sz="0" w:space="0" w:color="auto"/>
        <w:right w:val="none" w:sz="0" w:space="0" w:color="auto"/>
      </w:divBdr>
    </w:div>
    <w:div w:id="895699045">
      <w:bodyDiv w:val="1"/>
      <w:marLeft w:val="0"/>
      <w:marRight w:val="0"/>
      <w:marTop w:val="0"/>
      <w:marBottom w:val="0"/>
      <w:divBdr>
        <w:top w:val="none" w:sz="0" w:space="0" w:color="auto"/>
        <w:left w:val="none" w:sz="0" w:space="0" w:color="auto"/>
        <w:bottom w:val="none" w:sz="0" w:space="0" w:color="auto"/>
        <w:right w:val="none" w:sz="0" w:space="0" w:color="auto"/>
      </w:divBdr>
    </w:div>
    <w:div w:id="896431876">
      <w:bodyDiv w:val="1"/>
      <w:marLeft w:val="0"/>
      <w:marRight w:val="0"/>
      <w:marTop w:val="0"/>
      <w:marBottom w:val="0"/>
      <w:divBdr>
        <w:top w:val="none" w:sz="0" w:space="0" w:color="auto"/>
        <w:left w:val="none" w:sz="0" w:space="0" w:color="auto"/>
        <w:bottom w:val="none" w:sz="0" w:space="0" w:color="auto"/>
        <w:right w:val="none" w:sz="0" w:space="0" w:color="auto"/>
      </w:divBdr>
    </w:div>
    <w:div w:id="897940580">
      <w:bodyDiv w:val="1"/>
      <w:marLeft w:val="0"/>
      <w:marRight w:val="0"/>
      <w:marTop w:val="0"/>
      <w:marBottom w:val="0"/>
      <w:divBdr>
        <w:top w:val="none" w:sz="0" w:space="0" w:color="auto"/>
        <w:left w:val="none" w:sz="0" w:space="0" w:color="auto"/>
        <w:bottom w:val="none" w:sz="0" w:space="0" w:color="auto"/>
        <w:right w:val="none" w:sz="0" w:space="0" w:color="auto"/>
      </w:divBdr>
    </w:div>
    <w:div w:id="901133776">
      <w:bodyDiv w:val="1"/>
      <w:marLeft w:val="0"/>
      <w:marRight w:val="0"/>
      <w:marTop w:val="0"/>
      <w:marBottom w:val="0"/>
      <w:divBdr>
        <w:top w:val="none" w:sz="0" w:space="0" w:color="auto"/>
        <w:left w:val="none" w:sz="0" w:space="0" w:color="auto"/>
        <w:bottom w:val="none" w:sz="0" w:space="0" w:color="auto"/>
        <w:right w:val="none" w:sz="0" w:space="0" w:color="auto"/>
      </w:divBdr>
    </w:div>
    <w:div w:id="901215657">
      <w:bodyDiv w:val="1"/>
      <w:marLeft w:val="0"/>
      <w:marRight w:val="0"/>
      <w:marTop w:val="0"/>
      <w:marBottom w:val="0"/>
      <w:divBdr>
        <w:top w:val="none" w:sz="0" w:space="0" w:color="auto"/>
        <w:left w:val="none" w:sz="0" w:space="0" w:color="auto"/>
        <w:bottom w:val="none" w:sz="0" w:space="0" w:color="auto"/>
        <w:right w:val="none" w:sz="0" w:space="0" w:color="auto"/>
      </w:divBdr>
    </w:div>
    <w:div w:id="901981959">
      <w:bodyDiv w:val="1"/>
      <w:marLeft w:val="0"/>
      <w:marRight w:val="0"/>
      <w:marTop w:val="0"/>
      <w:marBottom w:val="0"/>
      <w:divBdr>
        <w:top w:val="none" w:sz="0" w:space="0" w:color="auto"/>
        <w:left w:val="none" w:sz="0" w:space="0" w:color="auto"/>
        <w:bottom w:val="none" w:sz="0" w:space="0" w:color="auto"/>
        <w:right w:val="none" w:sz="0" w:space="0" w:color="auto"/>
      </w:divBdr>
    </w:div>
    <w:div w:id="903294827">
      <w:bodyDiv w:val="1"/>
      <w:marLeft w:val="0"/>
      <w:marRight w:val="0"/>
      <w:marTop w:val="0"/>
      <w:marBottom w:val="0"/>
      <w:divBdr>
        <w:top w:val="none" w:sz="0" w:space="0" w:color="auto"/>
        <w:left w:val="none" w:sz="0" w:space="0" w:color="auto"/>
        <w:bottom w:val="none" w:sz="0" w:space="0" w:color="auto"/>
        <w:right w:val="none" w:sz="0" w:space="0" w:color="auto"/>
      </w:divBdr>
    </w:div>
    <w:div w:id="905264270">
      <w:bodyDiv w:val="1"/>
      <w:marLeft w:val="0"/>
      <w:marRight w:val="0"/>
      <w:marTop w:val="0"/>
      <w:marBottom w:val="0"/>
      <w:divBdr>
        <w:top w:val="none" w:sz="0" w:space="0" w:color="auto"/>
        <w:left w:val="none" w:sz="0" w:space="0" w:color="auto"/>
        <w:bottom w:val="none" w:sz="0" w:space="0" w:color="auto"/>
        <w:right w:val="none" w:sz="0" w:space="0" w:color="auto"/>
      </w:divBdr>
    </w:div>
    <w:div w:id="905843386">
      <w:bodyDiv w:val="1"/>
      <w:marLeft w:val="0"/>
      <w:marRight w:val="0"/>
      <w:marTop w:val="0"/>
      <w:marBottom w:val="0"/>
      <w:divBdr>
        <w:top w:val="none" w:sz="0" w:space="0" w:color="auto"/>
        <w:left w:val="none" w:sz="0" w:space="0" w:color="auto"/>
        <w:bottom w:val="none" w:sz="0" w:space="0" w:color="auto"/>
        <w:right w:val="none" w:sz="0" w:space="0" w:color="auto"/>
      </w:divBdr>
    </w:div>
    <w:div w:id="906112412">
      <w:bodyDiv w:val="1"/>
      <w:marLeft w:val="0"/>
      <w:marRight w:val="0"/>
      <w:marTop w:val="0"/>
      <w:marBottom w:val="0"/>
      <w:divBdr>
        <w:top w:val="none" w:sz="0" w:space="0" w:color="auto"/>
        <w:left w:val="none" w:sz="0" w:space="0" w:color="auto"/>
        <w:bottom w:val="none" w:sz="0" w:space="0" w:color="auto"/>
        <w:right w:val="none" w:sz="0" w:space="0" w:color="auto"/>
      </w:divBdr>
    </w:div>
    <w:div w:id="906912685">
      <w:bodyDiv w:val="1"/>
      <w:marLeft w:val="0"/>
      <w:marRight w:val="0"/>
      <w:marTop w:val="0"/>
      <w:marBottom w:val="0"/>
      <w:divBdr>
        <w:top w:val="none" w:sz="0" w:space="0" w:color="auto"/>
        <w:left w:val="none" w:sz="0" w:space="0" w:color="auto"/>
        <w:bottom w:val="none" w:sz="0" w:space="0" w:color="auto"/>
        <w:right w:val="none" w:sz="0" w:space="0" w:color="auto"/>
      </w:divBdr>
    </w:div>
    <w:div w:id="911505664">
      <w:bodyDiv w:val="1"/>
      <w:marLeft w:val="0"/>
      <w:marRight w:val="0"/>
      <w:marTop w:val="0"/>
      <w:marBottom w:val="0"/>
      <w:divBdr>
        <w:top w:val="none" w:sz="0" w:space="0" w:color="auto"/>
        <w:left w:val="none" w:sz="0" w:space="0" w:color="auto"/>
        <w:bottom w:val="none" w:sz="0" w:space="0" w:color="auto"/>
        <w:right w:val="none" w:sz="0" w:space="0" w:color="auto"/>
      </w:divBdr>
    </w:div>
    <w:div w:id="912203124">
      <w:bodyDiv w:val="1"/>
      <w:marLeft w:val="0"/>
      <w:marRight w:val="0"/>
      <w:marTop w:val="0"/>
      <w:marBottom w:val="0"/>
      <w:divBdr>
        <w:top w:val="none" w:sz="0" w:space="0" w:color="auto"/>
        <w:left w:val="none" w:sz="0" w:space="0" w:color="auto"/>
        <w:bottom w:val="none" w:sz="0" w:space="0" w:color="auto"/>
        <w:right w:val="none" w:sz="0" w:space="0" w:color="auto"/>
      </w:divBdr>
    </w:div>
    <w:div w:id="917858796">
      <w:bodyDiv w:val="1"/>
      <w:marLeft w:val="0"/>
      <w:marRight w:val="0"/>
      <w:marTop w:val="0"/>
      <w:marBottom w:val="0"/>
      <w:divBdr>
        <w:top w:val="none" w:sz="0" w:space="0" w:color="auto"/>
        <w:left w:val="none" w:sz="0" w:space="0" w:color="auto"/>
        <w:bottom w:val="none" w:sz="0" w:space="0" w:color="auto"/>
        <w:right w:val="none" w:sz="0" w:space="0" w:color="auto"/>
      </w:divBdr>
    </w:div>
    <w:div w:id="918515603">
      <w:bodyDiv w:val="1"/>
      <w:marLeft w:val="0"/>
      <w:marRight w:val="0"/>
      <w:marTop w:val="0"/>
      <w:marBottom w:val="0"/>
      <w:divBdr>
        <w:top w:val="none" w:sz="0" w:space="0" w:color="auto"/>
        <w:left w:val="none" w:sz="0" w:space="0" w:color="auto"/>
        <w:bottom w:val="none" w:sz="0" w:space="0" w:color="auto"/>
        <w:right w:val="none" w:sz="0" w:space="0" w:color="auto"/>
      </w:divBdr>
      <w:divsChild>
        <w:div w:id="681397730">
          <w:marLeft w:val="0"/>
          <w:marRight w:val="0"/>
          <w:marTop w:val="0"/>
          <w:marBottom w:val="0"/>
          <w:divBdr>
            <w:top w:val="none" w:sz="0" w:space="0" w:color="auto"/>
            <w:left w:val="none" w:sz="0" w:space="0" w:color="auto"/>
            <w:bottom w:val="none" w:sz="0" w:space="0" w:color="auto"/>
            <w:right w:val="none" w:sz="0" w:space="0" w:color="auto"/>
          </w:divBdr>
        </w:div>
        <w:div w:id="1678850206">
          <w:marLeft w:val="0"/>
          <w:marRight w:val="0"/>
          <w:marTop w:val="0"/>
          <w:marBottom w:val="0"/>
          <w:divBdr>
            <w:top w:val="none" w:sz="0" w:space="0" w:color="auto"/>
            <w:left w:val="none" w:sz="0" w:space="0" w:color="auto"/>
            <w:bottom w:val="none" w:sz="0" w:space="0" w:color="auto"/>
            <w:right w:val="none" w:sz="0" w:space="0" w:color="auto"/>
          </w:divBdr>
        </w:div>
        <w:div w:id="731000341">
          <w:marLeft w:val="0"/>
          <w:marRight w:val="0"/>
          <w:marTop w:val="0"/>
          <w:marBottom w:val="0"/>
          <w:divBdr>
            <w:top w:val="none" w:sz="0" w:space="0" w:color="auto"/>
            <w:left w:val="none" w:sz="0" w:space="0" w:color="auto"/>
            <w:bottom w:val="none" w:sz="0" w:space="0" w:color="auto"/>
            <w:right w:val="none" w:sz="0" w:space="0" w:color="auto"/>
          </w:divBdr>
        </w:div>
        <w:div w:id="2055231005">
          <w:marLeft w:val="0"/>
          <w:marRight w:val="0"/>
          <w:marTop w:val="0"/>
          <w:marBottom w:val="0"/>
          <w:divBdr>
            <w:top w:val="none" w:sz="0" w:space="0" w:color="auto"/>
            <w:left w:val="none" w:sz="0" w:space="0" w:color="auto"/>
            <w:bottom w:val="none" w:sz="0" w:space="0" w:color="auto"/>
            <w:right w:val="none" w:sz="0" w:space="0" w:color="auto"/>
          </w:divBdr>
        </w:div>
        <w:div w:id="802699868">
          <w:marLeft w:val="0"/>
          <w:marRight w:val="0"/>
          <w:marTop w:val="0"/>
          <w:marBottom w:val="0"/>
          <w:divBdr>
            <w:top w:val="none" w:sz="0" w:space="0" w:color="auto"/>
            <w:left w:val="none" w:sz="0" w:space="0" w:color="auto"/>
            <w:bottom w:val="none" w:sz="0" w:space="0" w:color="auto"/>
            <w:right w:val="none" w:sz="0" w:space="0" w:color="auto"/>
          </w:divBdr>
        </w:div>
        <w:div w:id="1887449403">
          <w:marLeft w:val="0"/>
          <w:marRight w:val="0"/>
          <w:marTop w:val="0"/>
          <w:marBottom w:val="0"/>
          <w:divBdr>
            <w:top w:val="none" w:sz="0" w:space="0" w:color="auto"/>
            <w:left w:val="none" w:sz="0" w:space="0" w:color="auto"/>
            <w:bottom w:val="none" w:sz="0" w:space="0" w:color="auto"/>
            <w:right w:val="none" w:sz="0" w:space="0" w:color="auto"/>
          </w:divBdr>
        </w:div>
        <w:div w:id="681904688">
          <w:marLeft w:val="0"/>
          <w:marRight w:val="0"/>
          <w:marTop w:val="0"/>
          <w:marBottom w:val="0"/>
          <w:divBdr>
            <w:top w:val="none" w:sz="0" w:space="0" w:color="auto"/>
            <w:left w:val="none" w:sz="0" w:space="0" w:color="auto"/>
            <w:bottom w:val="none" w:sz="0" w:space="0" w:color="auto"/>
            <w:right w:val="none" w:sz="0" w:space="0" w:color="auto"/>
          </w:divBdr>
        </w:div>
        <w:div w:id="1515224841">
          <w:marLeft w:val="0"/>
          <w:marRight w:val="0"/>
          <w:marTop w:val="0"/>
          <w:marBottom w:val="0"/>
          <w:divBdr>
            <w:top w:val="none" w:sz="0" w:space="0" w:color="auto"/>
            <w:left w:val="none" w:sz="0" w:space="0" w:color="auto"/>
            <w:bottom w:val="none" w:sz="0" w:space="0" w:color="auto"/>
            <w:right w:val="none" w:sz="0" w:space="0" w:color="auto"/>
          </w:divBdr>
        </w:div>
        <w:div w:id="872381367">
          <w:marLeft w:val="0"/>
          <w:marRight w:val="0"/>
          <w:marTop w:val="0"/>
          <w:marBottom w:val="0"/>
          <w:divBdr>
            <w:top w:val="none" w:sz="0" w:space="0" w:color="auto"/>
            <w:left w:val="none" w:sz="0" w:space="0" w:color="auto"/>
            <w:bottom w:val="none" w:sz="0" w:space="0" w:color="auto"/>
            <w:right w:val="none" w:sz="0" w:space="0" w:color="auto"/>
          </w:divBdr>
        </w:div>
      </w:divsChild>
    </w:div>
    <w:div w:id="921568339">
      <w:bodyDiv w:val="1"/>
      <w:marLeft w:val="0"/>
      <w:marRight w:val="0"/>
      <w:marTop w:val="0"/>
      <w:marBottom w:val="0"/>
      <w:divBdr>
        <w:top w:val="none" w:sz="0" w:space="0" w:color="auto"/>
        <w:left w:val="none" w:sz="0" w:space="0" w:color="auto"/>
        <w:bottom w:val="none" w:sz="0" w:space="0" w:color="auto"/>
        <w:right w:val="none" w:sz="0" w:space="0" w:color="auto"/>
      </w:divBdr>
    </w:div>
    <w:div w:id="924612194">
      <w:bodyDiv w:val="1"/>
      <w:marLeft w:val="0"/>
      <w:marRight w:val="0"/>
      <w:marTop w:val="0"/>
      <w:marBottom w:val="0"/>
      <w:divBdr>
        <w:top w:val="none" w:sz="0" w:space="0" w:color="auto"/>
        <w:left w:val="none" w:sz="0" w:space="0" w:color="auto"/>
        <w:bottom w:val="none" w:sz="0" w:space="0" w:color="auto"/>
        <w:right w:val="none" w:sz="0" w:space="0" w:color="auto"/>
      </w:divBdr>
    </w:div>
    <w:div w:id="926158835">
      <w:bodyDiv w:val="1"/>
      <w:marLeft w:val="0"/>
      <w:marRight w:val="0"/>
      <w:marTop w:val="0"/>
      <w:marBottom w:val="0"/>
      <w:divBdr>
        <w:top w:val="none" w:sz="0" w:space="0" w:color="auto"/>
        <w:left w:val="none" w:sz="0" w:space="0" w:color="auto"/>
        <w:bottom w:val="none" w:sz="0" w:space="0" w:color="auto"/>
        <w:right w:val="none" w:sz="0" w:space="0" w:color="auto"/>
      </w:divBdr>
    </w:div>
    <w:div w:id="929392655">
      <w:bodyDiv w:val="1"/>
      <w:marLeft w:val="0"/>
      <w:marRight w:val="0"/>
      <w:marTop w:val="0"/>
      <w:marBottom w:val="0"/>
      <w:divBdr>
        <w:top w:val="none" w:sz="0" w:space="0" w:color="auto"/>
        <w:left w:val="none" w:sz="0" w:space="0" w:color="auto"/>
        <w:bottom w:val="none" w:sz="0" w:space="0" w:color="auto"/>
        <w:right w:val="none" w:sz="0" w:space="0" w:color="auto"/>
      </w:divBdr>
    </w:div>
    <w:div w:id="929512131">
      <w:bodyDiv w:val="1"/>
      <w:marLeft w:val="0"/>
      <w:marRight w:val="0"/>
      <w:marTop w:val="0"/>
      <w:marBottom w:val="0"/>
      <w:divBdr>
        <w:top w:val="none" w:sz="0" w:space="0" w:color="auto"/>
        <w:left w:val="none" w:sz="0" w:space="0" w:color="auto"/>
        <w:bottom w:val="none" w:sz="0" w:space="0" w:color="auto"/>
        <w:right w:val="none" w:sz="0" w:space="0" w:color="auto"/>
      </w:divBdr>
    </w:div>
    <w:div w:id="930821589">
      <w:bodyDiv w:val="1"/>
      <w:marLeft w:val="0"/>
      <w:marRight w:val="0"/>
      <w:marTop w:val="0"/>
      <w:marBottom w:val="0"/>
      <w:divBdr>
        <w:top w:val="none" w:sz="0" w:space="0" w:color="auto"/>
        <w:left w:val="none" w:sz="0" w:space="0" w:color="auto"/>
        <w:bottom w:val="none" w:sz="0" w:space="0" w:color="auto"/>
        <w:right w:val="none" w:sz="0" w:space="0" w:color="auto"/>
      </w:divBdr>
    </w:div>
    <w:div w:id="932783843">
      <w:bodyDiv w:val="1"/>
      <w:marLeft w:val="0"/>
      <w:marRight w:val="0"/>
      <w:marTop w:val="0"/>
      <w:marBottom w:val="0"/>
      <w:divBdr>
        <w:top w:val="none" w:sz="0" w:space="0" w:color="auto"/>
        <w:left w:val="none" w:sz="0" w:space="0" w:color="auto"/>
        <w:bottom w:val="none" w:sz="0" w:space="0" w:color="auto"/>
        <w:right w:val="none" w:sz="0" w:space="0" w:color="auto"/>
      </w:divBdr>
    </w:div>
    <w:div w:id="934754560">
      <w:bodyDiv w:val="1"/>
      <w:marLeft w:val="0"/>
      <w:marRight w:val="0"/>
      <w:marTop w:val="0"/>
      <w:marBottom w:val="0"/>
      <w:divBdr>
        <w:top w:val="none" w:sz="0" w:space="0" w:color="auto"/>
        <w:left w:val="none" w:sz="0" w:space="0" w:color="auto"/>
        <w:bottom w:val="none" w:sz="0" w:space="0" w:color="auto"/>
        <w:right w:val="none" w:sz="0" w:space="0" w:color="auto"/>
      </w:divBdr>
    </w:div>
    <w:div w:id="939145238">
      <w:bodyDiv w:val="1"/>
      <w:marLeft w:val="0"/>
      <w:marRight w:val="0"/>
      <w:marTop w:val="0"/>
      <w:marBottom w:val="0"/>
      <w:divBdr>
        <w:top w:val="none" w:sz="0" w:space="0" w:color="auto"/>
        <w:left w:val="none" w:sz="0" w:space="0" w:color="auto"/>
        <w:bottom w:val="none" w:sz="0" w:space="0" w:color="auto"/>
        <w:right w:val="none" w:sz="0" w:space="0" w:color="auto"/>
      </w:divBdr>
    </w:div>
    <w:div w:id="940185257">
      <w:bodyDiv w:val="1"/>
      <w:marLeft w:val="0"/>
      <w:marRight w:val="0"/>
      <w:marTop w:val="0"/>
      <w:marBottom w:val="0"/>
      <w:divBdr>
        <w:top w:val="none" w:sz="0" w:space="0" w:color="auto"/>
        <w:left w:val="none" w:sz="0" w:space="0" w:color="auto"/>
        <w:bottom w:val="none" w:sz="0" w:space="0" w:color="auto"/>
        <w:right w:val="none" w:sz="0" w:space="0" w:color="auto"/>
      </w:divBdr>
    </w:div>
    <w:div w:id="941229136">
      <w:bodyDiv w:val="1"/>
      <w:marLeft w:val="0"/>
      <w:marRight w:val="0"/>
      <w:marTop w:val="0"/>
      <w:marBottom w:val="0"/>
      <w:divBdr>
        <w:top w:val="none" w:sz="0" w:space="0" w:color="auto"/>
        <w:left w:val="none" w:sz="0" w:space="0" w:color="auto"/>
        <w:bottom w:val="none" w:sz="0" w:space="0" w:color="auto"/>
        <w:right w:val="none" w:sz="0" w:space="0" w:color="auto"/>
      </w:divBdr>
    </w:div>
    <w:div w:id="943002822">
      <w:bodyDiv w:val="1"/>
      <w:marLeft w:val="0"/>
      <w:marRight w:val="0"/>
      <w:marTop w:val="0"/>
      <w:marBottom w:val="0"/>
      <w:divBdr>
        <w:top w:val="none" w:sz="0" w:space="0" w:color="auto"/>
        <w:left w:val="none" w:sz="0" w:space="0" w:color="auto"/>
        <w:bottom w:val="none" w:sz="0" w:space="0" w:color="auto"/>
        <w:right w:val="none" w:sz="0" w:space="0" w:color="auto"/>
      </w:divBdr>
    </w:div>
    <w:div w:id="943806100">
      <w:bodyDiv w:val="1"/>
      <w:marLeft w:val="0"/>
      <w:marRight w:val="0"/>
      <w:marTop w:val="0"/>
      <w:marBottom w:val="0"/>
      <w:divBdr>
        <w:top w:val="none" w:sz="0" w:space="0" w:color="auto"/>
        <w:left w:val="none" w:sz="0" w:space="0" w:color="auto"/>
        <w:bottom w:val="none" w:sz="0" w:space="0" w:color="auto"/>
        <w:right w:val="none" w:sz="0" w:space="0" w:color="auto"/>
      </w:divBdr>
    </w:div>
    <w:div w:id="946888260">
      <w:bodyDiv w:val="1"/>
      <w:marLeft w:val="0"/>
      <w:marRight w:val="0"/>
      <w:marTop w:val="0"/>
      <w:marBottom w:val="0"/>
      <w:divBdr>
        <w:top w:val="none" w:sz="0" w:space="0" w:color="auto"/>
        <w:left w:val="none" w:sz="0" w:space="0" w:color="auto"/>
        <w:bottom w:val="none" w:sz="0" w:space="0" w:color="auto"/>
        <w:right w:val="none" w:sz="0" w:space="0" w:color="auto"/>
      </w:divBdr>
    </w:div>
    <w:div w:id="950162443">
      <w:bodyDiv w:val="1"/>
      <w:marLeft w:val="0"/>
      <w:marRight w:val="0"/>
      <w:marTop w:val="0"/>
      <w:marBottom w:val="0"/>
      <w:divBdr>
        <w:top w:val="none" w:sz="0" w:space="0" w:color="auto"/>
        <w:left w:val="none" w:sz="0" w:space="0" w:color="auto"/>
        <w:bottom w:val="none" w:sz="0" w:space="0" w:color="auto"/>
        <w:right w:val="none" w:sz="0" w:space="0" w:color="auto"/>
      </w:divBdr>
    </w:div>
    <w:div w:id="951588798">
      <w:bodyDiv w:val="1"/>
      <w:marLeft w:val="0"/>
      <w:marRight w:val="0"/>
      <w:marTop w:val="0"/>
      <w:marBottom w:val="0"/>
      <w:divBdr>
        <w:top w:val="none" w:sz="0" w:space="0" w:color="auto"/>
        <w:left w:val="none" w:sz="0" w:space="0" w:color="auto"/>
        <w:bottom w:val="none" w:sz="0" w:space="0" w:color="auto"/>
        <w:right w:val="none" w:sz="0" w:space="0" w:color="auto"/>
      </w:divBdr>
    </w:div>
    <w:div w:id="951589846">
      <w:bodyDiv w:val="1"/>
      <w:marLeft w:val="0"/>
      <w:marRight w:val="0"/>
      <w:marTop w:val="0"/>
      <w:marBottom w:val="0"/>
      <w:divBdr>
        <w:top w:val="none" w:sz="0" w:space="0" w:color="auto"/>
        <w:left w:val="none" w:sz="0" w:space="0" w:color="auto"/>
        <w:bottom w:val="none" w:sz="0" w:space="0" w:color="auto"/>
        <w:right w:val="none" w:sz="0" w:space="0" w:color="auto"/>
      </w:divBdr>
    </w:div>
    <w:div w:id="953100483">
      <w:bodyDiv w:val="1"/>
      <w:marLeft w:val="0"/>
      <w:marRight w:val="0"/>
      <w:marTop w:val="0"/>
      <w:marBottom w:val="0"/>
      <w:divBdr>
        <w:top w:val="none" w:sz="0" w:space="0" w:color="auto"/>
        <w:left w:val="none" w:sz="0" w:space="0" w:color="auto"/>
        <w:bottom w:val="none" w:sz="0" w:space="0" w:color="auto"/>
        <w:right w:val="none" w:sz="0" w:space="0" w:color="auto"/>
      </w:divBdr>
    </w:div>
    <w:div w:id="954293636">
      <w:bodyDiv w:val="1"/>
      <w:marLeft w:val="0"/>
      <w:marRight w:val="0"/>
      <w:marTop w:val="0"/>
      <w:marBottom w:val="0"/>
      <w:divBdr>
        <w:top w:val="none" w:sz="0" w:space="0" w:color="auto"/>
        <w:left w:val="none" w:sz="0" w:space="0" w:color="auto"/>
        <w:bottom w:val="none" w:sz="0" w:space="0" w:color="auto"/>
        <w:right w:val="none" w:sz="0" w:space="0" w:color="auto"/>
      </w:divBdr>
    </w:div>
    <w:div w:id="955674740">
      <w:bodyDiv w:val="1"/>
      <w:marLeft w:val="0"/>
      <w:marRight w:val="0"/>
      <w:marTop w:val="0"/>
      <w:marBottom w:val="0"/>
      <w:divBdr>
        <w:top w:val="none" w:sz="0" w:space="0" w:color="auto"/>
        <w:left w:val="none" w:sz="0" w:space="0" w:color="auto"/>
        <w:bottom w:val="none" w:sz="0" w:space="0" w:color="auto"/>
        <w:right w:val="none" w:sz="0" w:space="0" w:color="auto"/>
      </w:divBdr>
    </w:div>
    <w:div w:id="955915803">
      <w:bodyDiv w:val="1"/>
      <w:marLeft w:val="0"/>
      <w:marRight w:val="0"/>
      <w:marTop w:val="0"/>
      <w:marBottom w:val="0"/>
      <w:divBdr>
        <w:top w:val="none" w:sz="0" w:space="0" w:color="auto"/>
        <w:left w:val="none" w:sz="0" w:space="0" w:color="auto"/>
        <w:bottom w:val="none" w:sz="0" w:space="0" w:color="auto"/>
        <w:right w:val="none" w:sz="0" w:space="0" w:color="auto"/>
      </w:divBdr>
    </w:div>
    <w:div w:id="957957630">
      <w:bodyDiv w:val="1"/>
      <w:marLeft w:val="0"/>
      <w:marRight w:val="0"/>
      <w:marTop w:val="0"/>
      <w:marBottom w:val="0"/>
      <w:divBdr>
        <w:top w:val="none" w:sz="0" w:space="0" w:color="auto"/>
        <w:left w:val="none" w:sz="0" w:space="0" w:color="auto"/>
        <w:bottom w:val="none" w:sz="0" w:space="0" w:color="auto"/>
        <w:right w:val="none" w:sz="0" w:space="0" w:color="auto"/>
      </w:divBdr>
    </w:div>
    <w:div w:id="960765973">
      <w:bodyDiv w:val="1"/>
      <w:marLeft w:val="0"/>
      <w:marRight w:val="0"/>
      <w:marTop w:val="0"/>
      <w:marBottom w:val="0"/>
      <w:divBdr>
        <w:top w:val="none" w:sz="0" w:space="0" w:color="auto"/>
        <w:left w:val="none" w:sz="0" w:space="0" w:color="auto"/>
        <w:bottom w:val="none" w:sz="0" w:space="0" w:color="auto"/>
        <w:right w:val="none" w:sz="0" w:space="0" w:color="auto"/>
      </w:divBdr>
    </w:div>
    <w:div w:id="961106835">
      <w:bodyDiv w:val="1"/>
      <w:marLeft w:val="0"/>
      <w:marRight w:val="0"/>
      <w:marTop w:val="0"/>
      <w:marBottom w:val="0"/>
      <w:divBdr>
        <w:top w:val="none" w:sz="0" w:space="0" w:color="auto"/>
        <w:left w:val="none" w:sz="0" w:space="0" w:color="auto"/>
        <w:bottom w:val="none" w:sz="0" w:space="0" w:color="auto"/>
        <w:right w:val="none" w:sz="0" w:space="0" w:color="auto"/>
      </w:divBdr>
    </w:div>
    <w:div w:id="961613372">
      <w:bodyDiv w:val="1"/>
      <w:marLeft w:val="0"/>
      <w:marRight w:val="0"/>
      <w:marTop w:val="0"/>
      <w:marBottom w:val="0"/>
      <w:divBdr>
        <w:top w:val="none" w:sz="0" w:space="0" w:color="auto"/>
        <w:left w:val="none" w:sz="0" w:space="0" w:color="auto"/>
        <w:bottom w:val="none" w:sz="0" w:space="0" w:color="auto"/>
        <w:right w:val="none" w:sz="0" w:space="0" w:color="auto"/>
      </w:divBdr>
    </w:div>
    <w:div w:id="962155332">
      <w:bodyDiv w:val="1"/>
      <w:marLeft w:val="0"/>
      <w:marRight w:val="0"/>
      <w:marTop w:val="0"/>
      <w:marBottom w:val="0"/>
      <w:divBdr>
        <w:top w:val="none" w:sz="0" w:space="0" w:color="auto"/>
        <w:left w:val="none" w:sz="0" w:space="0" w:color="auto"/>
        <w:bottom w:val="none" w:sz="0" w:space="0" w:color="auto"/>
        <w:right w:val="none" w:sz="0" w:space="0" w:color="auto"/>
      </w:divBdr>
    </w:div>
    <w:div w:id="963004006">
      <w:bodyDiv w:val="1"/>
      <w:marLeft w:val="0"/>
      <w:marRight w:val="0"/>
      <w:marTop w:val="0"/>
      <w:marBottom w:val="0"/>
      <w:divBdr>
        <w:top w:val="none" w:sz="0" w:space="0" w:color="auto"/>
        <w:left w:val="none" w:sz="0" w:space="0" w:color="auto"/>
        <w:bottom w:val="none" w:sz="0" w:space="0" w:color="auto"/>
        <w:right w:val="none" w:sz="0" w:space="0" w:color="auto"/>
      </w:divBdr>
    </w:div>
    <w:div w:id="963999523">
      <w:bodyDiv w:val="1"/>
      <w:marLeft w:val="0"/>
      <w:marRight w:val="0"/>
      <w:marTop w:val="0"/>
      <w:marBottom w:val="0"/>
      <w:divBdr>
        <w:top w:val="none" w:sz="0" w:space="0" w:color="auto"/>
        <w:left w:val="none" w:sz="0" w:space="0" w:color="auto"/>
        <w:bottom w:val="none" w:sz="0" w:space="0" w:color="auto"/>
        <w:right w:val="none" w:sz="0" w:space="0" w:color="auto"/>
      </w:divBdr>
    </w:div>
    <w:div w:id="964968378">
      <w:bodyDiv w:val="1"/>
      <w:marLeft w:val="0"/>
      <w:marRight w:val="0"/>
      <w:marTop w:val="0"/>
      <w:marBottom w:val="0"/>
      <w:divBdr>
        <w:top w:val="none" w:sz="0" w:space="0" w:color="auto"/>
        <w:left w:val="none" w:sz="0" w:space="0" w:color="auto"/>
        <w:bottom w:val="none" w:sz="0" w:space="0" w:color="auto"/>
        <w:right w:val="none" w:sz="0" w:space="0" w:color="auto"/>
      </w:divBdr>
    </w:div>
    <w:div w:id="966162307">
      <w:bodyDiv w:val="1"/>
      <w:marLeft w:val="0"/>
      <w:marRight w:val="0"/>
      <w:marTop w:val="0"/>
      <w:marBottom w:val="0"/>
      <w:divBdr>
        <w:top w:val="none" w:sz="0" w:space="0" w:color="auto"/>
        <w:left w:val="none" w:sz="0" w:space="0" w:color="auto"/>
        <w:bottom w:val="none" w:sz="0" w:space="0" w:color="auto"/>
        <w:right w:val="none" w:sz="0" w:space="0" w:color="auto"/>
      </w:divBdr>
    </w:div>
    <w:div w:id="967933802">
      <w:bodyDiv w:val="1"/>
      <w:marLeft w:val="0"/>
      <w:marRight w:val="0"/>
      <w:marTop w:val="0"/>
      <w:marBottom w:val="0"/>
      <w:divBdr>
        <w:top w:val="none" w:sz="0" w:space="0" w:color="auto"/>
        <w:left w:val="none" w:sz="0" w:space="0" w:color="auto"/>
        <w:bottom w:val="none" w:sz="0" w:space="0" w:color="auto"/>
        <w:right w:val="none" w:sz="0" w:space="0" w:color="auto"/>
      </w:divBdr>
    </w:div>
    <w:div w:id="969818871">
      <w:bodyDiv w:val="1"/>
      <w:marLeft w:val="0"/>
      <w:marRight w:val="0"/>
      <w:marTop w:val="0"/>
      <w:marBottom w:val="0"/>
      <w:divBdr>
        <w:top w:val="none" w:sz="0" w:space="0" w:color="auto"/>
        <w:left w:val="none" w:sz="0" w:space="0" w:color="auto"/>
        <w:bottom w:val="none" w:sz="0" w:space="0" w:color="auto"/>
        <w:right w:val="none" w:sz="0" w:space="0" w:color="auto"/>
      </w:divBdr>
    </w:div>
    <w:div w:id="970131913">
      <w:bodyDiv w:val="1"/>
      <w:marLeft w:val="0"/>
      <w:marRight w:val="0"/>
      <w:marTop w:val="0"/>
      <w:marBottom w:val="0"/>
      <w:divBdr>
        <w:top w:val="none" w:sz="0" w:space="0" w:color="auto"/>
        <w:left w:val="none" w:sz="0" w:space="0" w:color="auto"/>
        <w:bottom w:val="none" w:sz="0" w:space="0" w:color="auto"/>
        <w:right w:val="none" w:sz="0" w:space="0" w:color="auto"/>
      </w:divBdr>
    </w:div>
    <w:div w:id="972641930">
      <w:bodyDiv w:val="1"/>
      <w:marLeft w:val="0"/>
      <w:marRight w:val="0"/>
      <w:marTop w:val="0"/>
      <w:marBottom w:val="0"/>
      <w:divBdr>
        <w:top w:val="none" w:sz="0" w:space="0" w:color="auto"/>
        <w:left w:val="none" w:sz="0" w:space="0" w:color="auto"/>
        <w:bottom w:val="none" w:sz="0" w:space="0" w:color="auto"/>
        <w:right w:val="none" w:sz="0" w:space="0" w:color="auto"/>
      </w:divBdr>
    </w:div>
    <w:div w:id="974146094">
      <w:bodyDiv w:val="1"/>
      <w:marLeft w:val="0"/>
      <w:marRight w:val="0"/>
      <w:marTop w:val="0"/>
      <w:marBottom w:val="0"/>
      <w:divBdr>
        <w:top w:val="none" w:sz="0" w:space="0" w:color="auto"/>
        <w:left w:val="none" w:sz="0" w:space="0" w:color="auto"/>
        <w:bottom w:val="none" w:sz="0" w:space="0" w:color="auto"/>
        <w:right w:val="none" w:sz="0" w:space="0" w:color="auto"/>
      </w:divBdr>
    </w:div>
    <w:div w:id="977149651">
      <w:bodyDiv w:val="1"/>
      <w:marLeft w:val="0"/>
      <w:marRight w:val="0"/>
      <w:marTop w:val="0"/>
      <w:marBottom w:val="0"/>
      <w:divBdr>
        <w:top w:val="none" w:sz="0" w:space="0" w:color="auto"/>
        <w:left w:val="none" w:sz="0" w:space="0" w:color="auto"/>
        <w:bottom w:val="none" w:sz="0" w:space="0" w:color="auto"/>
        <w:right w:val="none" w:sz="0" w:space="0" w:color="auto"/>
      </w:divBdr>
    </w:div>
    <w:div w:id="979533809">
      <w:bodyDiv w:val="1"/>
      <w:marLeft w:val="0"/>
      <w:marRight w:val="0"/>
      <w:marTop w:val="0"/>
      <w:marBottom w:val="0"/>
      <w:divBdr>
        <w:top w:val="none" w:sz="0" w:space="0" w:color="auto"/>
        <w:left w:val="none" w:sz="0" w:space="0" w:color="auto"/>
        <w:bottom w:val="none" w:sz="0" w:space="0" w:color="auto"/>
        <w:right w:val="none" w:sz="0" w:space="0" w:color="auto"/>
      </w:divBdr>
    </w:div>
    <w:div w:id="980187169">
      <w:bodyDiv w:val="1"/>
      <w:marLeft w:val="0"/>
      <w:marRight w:val="0"/>
      <w:marTop w:val="0"/>
      <w:marBottom w:val="0"/>
      <w:divBdr>
        <w:top w:val="none" w:sz="0" w:space="0" w:color="auto"/>
        <w:left w:val="none" w:sz="0" w:space="0" w:color="auto"/>
        <w:bottom w:val="none" w:sz="0" w:space="0" w:color="auto"/>
        <w:right w:val="none" w:sz="0" w:space="0" w:color="auto"/>
      </w:divBdr>
    </w:div>
    <w:div w:id="981734800">
      <w:bodyDiv w:val="1"/>
      <w:marLeft w:val="0"/>
      <w:marRight w:val="0"/>
      <w:marTop w:val="0"/>
      <w:marBottom w:val="0"/>
      <w:divBdr>
        <w:top w:val="none" w:sz="0" w:space="0" w:color="auto"/>
        <w:left w:val="none" w:sz="0" w:space="0" w:color="auto"/>
        <w:bottom w:val="none" w:sz="0" w:space="0" w:color="auto"/>
        <w:right w:val="none" w:sz="0" w:space="0" w:color="auto"/>
      </w:divBdr>
    </w:div>
    <w:div w:id="982808634">
      <w:bodyDiv w:val="1"/>
      <w:marLeft w:val="0"/>
      <w:marRight w:val="0"/>
      <w:marTop w:val="0"/>
      <w:marBottom w:val="0"/>
      <w:divBdr>
        <w:top w:val="none" w:sz="0" w:space="0" w:color="auto"/>
        <w:left w:val="none" w:sz="0" w:space="0" w:color="auto"/>
        <w:bottom w:val="none" w:sz="0" w:space="0" w:color="auto"/>
        <w:right w:val="none" w:sz="0" w:space="0" w:color="auto"/>
      </w:divBdr>
    </w:div>
    <w:div w:id="983774050">
      <w:bodyDiv w:val="1"/>
      <w:marLeft w:val="0"/>
      <w:marRight w:val="0"/>
      <w:marTop w:val="0"/>
      <w:marBottom w:val="0"/>
      <w:divBdr>
        <w:top w:val="none" w:sz="0" w:space="0" w:color="auto"/>
        <w:left w:val="none" w:sz="0" w:space="0" w:color="auto"/>
        <w:bottom w:val="none" w:sz="0" w:space="0" w:color="auto"/>
        <w:right w:val="none" w:sz="0" w:space="0" w:color="auto"/>
      </w:divBdr>
    </w:div>
    <w:div w:id="984240572">
      <w:bodyDiv w:val="1"/>
      <w:marLeft w:val="0"/>
      <w:marRight w:val="0"/>
      <w:marTop w:val="0"/>
      <w:marBottom w:val="0"/>
      <w:divBdr>
        <w:top w:val="none" w:sz="0" w:space="0" w:color="auto"/>
        <w:left w:val="none" w:sz="0" w:space="0" w:color="auto"/>
        <w:bottom w:val="none" w:sz="0" w:space="0" w:color="auto"/>
        <w:right w:val="none" w:sz="0" w:space="0" w:color="auto"/>
      </w:divBdr>
    </w:div>
    <w:div w:id="985624125">
      <w:bodyDiv w:val="1"/>
      <w:marLeft w:val="0"/>
      <w:marRight w:val="0"/>
      <w:marTop w:val="0"/>
      <w:marBottom w:val="0"/>
      <w:divBdr>
        <w:top w:val="none" w:sz="0" w:space="0" w:color="auto"/>
        <w:left w:val="none" w:sz="0" w:space="0" w:color="auto"/>
        <w:bottom w:val="none" w:sz="0" w:space="0" w:color="auto"/>
        <w:right w:val="none" w:sz="0" w:space="0" w:color="auto"/>
      </w:divBdr>
    </w:div>
    <w:div w:id="986082445">
      <w:bodyDiv w:val="1"/>
      <w:marLeft w:val="0"/>
      <w:marRight w:val="0"/>
      <w:marTop w:val="0"/>
      <w:marBottom w:val="0"/>
      <w:divBdr>
        <w:top w:val="none" w:sz="0" w:space="0" w:color="auto"/>
        <w:left w:val="none" w:sz="0" w:space="0" w:color="auto"/>
        <w:bottom w:val="none" w:sz="0" w:space="0" w:color="auto"/>
        <w:right w:val="none" w:sz="0" w:space="0" w:color="auto"/>
      </w:divBdr>
    </w:div>
    <w:div w:id="986545342">
      <w:bodyDiv w:val="1"/>
      <w:marLeft w:val="0"/>
      <w:marRight w:val="0"/>
      <w:marTop w:val="0"/>
      <w:marBottom w:val="0"/>
      <w:divBdr>
        <w:top w:val="none" w:sz="0" w:space="0" w:color="auto"/>
        <w:left w:val="none" w:sz="0" w:space="0" w:color="auto"/>
        <w:bottom w:val="none" w:sz="0" w:space="0" w:color="auto"/>
        <w:right w:val="none" w:sz="0" w:space="0" w:color="auto"/>
      </w:divBdr>
    </w:div>
    <w:div w:id="988939122">
      <w:bodyDiv w:val="1"/>
      <w:marLeft w:val="0"/>
      <w:marRight w:val="0"/>
      <w:marTop w:val="0"/>
      <w:marBottom w:val="0"/>
      <w:divBdr>
        <w:top w:val="none" w:sz="0" w:space="0" w:color="auto"/>
        <w:left w:val="none" w:sz="0" w:space="0" w:color="auto"/>
        <w:bottom w:val="none" w:sz="0" w:space="0" w:color="auto"/>
        <w:right w:val="none" w:sz="0" w:space="0" w:color="auto"/>
      </w:divBdr>
    </w:div>
    <w:div w:id="992833170">
      <w:bodyDiv w:val="1"/>
      <w:marLeft w:val="0"/>
      <w:marRight w:val="0"/>
      <w:marTop w:val="0"/>
      <w:marBottom w:val="0"/>
      <w:divBdr>
        <w:top w:val="none" w:sz="0" w:space="0" w:color="auto"/>
        <w:left w:val="none" w:sz="0" w:space="0" w:color="auto"/>
        <w:bottom w:val="none" w:sz="0" w:space="0" w:color="auto"/>
        <w:right w:val="none" w:sz="0" w:space="0" w:color="auto"/>
      </w:divBdr>
    </w:div>
    <w:div w:id="993532017">
      <w:bodyDiv w:val="1"/>
      <w:marLeft w:val="0"/>
      <w:marRight w:val="0"/>
      <w:marTop w:val="0"/>
      <w:marBottom w:val="0"/>
      <w:divBdr>
        <w:top w:val="none" w:sz="0" w:space="0" w:color="auto"/>
        <w:left w:val="none" w:sz="0" w:space="0" w:color="auto"/>
        <w:bottom w:val="none" w:sz="0" w:space="0" w:color="auto"/>
        <w:right w:val="none" w:sz="0" w:space="0" w:color="auto"/>
      </w:divBdr>
    </w:div>
    <w:div w:id="998920583">
      <w:bodyDiv w:val="1"/>
      <w:marLeft w:val="0"/>
      <w:marRight w:val="0"/>
      <w:marTop w:val="0"/>
      <w:marBottom w:val="0"/>
      <w:divBdr>
        <w:top w:val="none" w:sz="0" w:space="0" w:color="auto"/>
        <w:left w:val="none" w:sz="0" w:space="0" w:color="auto"/>
        <w:bottom w:val="none" w:sz="0" w:space="0" w:color="auto"/>
        <w:right w:val="none" w:sz="0" w:space="0" w:color="auto"/>
      </w:divBdr>
    </w:div>
    <w:div w:id="1000042818">
      <w:bodyDiv w:val="1"/>
      <w:marLeft w:val="0"/>
      <w:marRight w:val="0"/>
      <w:marTop w:val="0"/>
      <w:marBottom w:val="0"/>
      <w:divBdr>
        <w:top w:val="none" w:sz="0" w:space="0" w:color="auto"/>
        <w:left w:val="none" w:sz="0" w:space="0" w:color="auto"/>
        <w:bottom w:val="none" w:sz="0" w:space="0" w:color="auto"/>
        <w:right w:val="none" w:sz="0" w:space="0" w:color="auto"/>
      </w:divBdr>
    </w:div>
    <w:div w:id="1002663673">
      <w:bodyDiv w:val="1"/>
      <w:marLeft w:val="0"/>
      <w:marRight w:val="0"/>
      <w:marTop w:val="0"/>
      <w:marBottom w:val="0"/>
      <w:divBdr>
        <w:top w:val="none" w:sz="0" w:space="0" w:color="auto"/>
        <w:left w:val="none" w:sz="0" w:space="0" w:color="auto"/>
        <w:bottom w:val="none" w:sz="0" w:space="0" w:color="auto"/>
        <w:right w:val="none" w:sz="0" w:space="0" w:color="auto"/>
      </w:divBdr>
    </w:div>
    <w:div w:id="1005741377">
      <w:bodyDiv w:val="1"/>
      <w:marLeft w:val="0"/>
      <w:marRight w:val="0"/>
      <w:marTop w:val="0"/>
      <w:marBottom w:val="0"/>
      <w:divBdr>
        <w:top w:val="none" w:sz="0" w:space="0" w:color="auto"/>
        <w:left w:val="none" w:sz="0" w:space="0" w:color="auto"/>
        <w:bottom w:val="none" w:sz="0" w:space="0" w:color="auto"/>
        <w:right w:val="none" w:sz="0" w:space="0" w:color="auto"/>
      </w:divBdr>
    </w:div>
    <w:div w:id="1006325430">
      <w:bodyDiv w:val="1"/>
      <w:marLeft w:val="0"/>
      <w:marRight w:val="0"/>
      <w:marTop w:val="0"/>
      <w:marBottom w:val="0"/>
      <w:divBdr>
        <w:top w:val="none" w:sz="0" w:space="0" w:color="auto"/>
        <w:left w:val="none" w:sz="0" w:space="0" w:color="auto"/>
        <w:bottom w:val="none" w:sz="0" w:space="0" w:color="auto"/>
        <w:right w:val="none" w:sz="0" w:space="0" w:color="auto"/>
      </w:divBdr>
    </w:div>
    <w:div w:id="1008563731">
      <w:bodyDiv w:val="1"/>
      <w:marLeft w:val="0"/>
      <w:marRight w:val="0"/>
      <w:marTop w:val="0"/>
      <w:marBottom w:val="0"/>
      <w:divBdr>
        <w:top w:val="none" w:sz="0" w:space="0" w:color="auto"/>
        <w:left w:val="none" w:sz="0" w:space="0" w:color="auto"/>
        <w:bottom w:val="none" w:sz="0" w:space="0" w:color="auto"/>
        <w:right w:val="none" w:sz="0" w:space="0" w:color="auto"/>
      </w:divBdr>
    </w:div>
    <w:div w:id="1010645728">
      <w:bodyDiv w:val="1"/>
      <w:marLeft w:val="0"/>
      <w:marRight w:val="0"/>
      <w:marTop w:val="0"/>
      <w:marBottom w:val="0"/>
      <w:divBdr>
        <w:top w:val="none" w:sz="0" w:space="0" w:color="auto"/>
        <w:left w:val="none" w:sz="0" w:space="0" w:color="auto"/>
        <w:bottom w:val="none" w:sz="0" w:space="0" w:color="auto"/>
        <w:right w:val="none" w:sz="0" w:space="0" w:color="auto"/>
      </w:divBdr>
    </w:div>
    <w:div w:id="1011371364">
      <w:bodyDiv w:val="1"/>
      <w:marLeft w:val="0"/>
      <w:marRight w:val="0"/>
      <w:marTop w:val="0"/>
      <w:marBottom w:val="0"/>
      <w:divBdr>
        <w:top w:val="none" w:sz="0" w:space="0" w:color="auto"/>
        <w:left w:val="none" w:sz="0" w:space="0" w:color="auto"/>
        <w:bottom w:val="none" w:sz="0" w:space="0" w:color="auto"/>
        <w:right w:val="none" w:sz="0" w:space="0" w:color="auto"/>
      </w:divBdr>
    </w:div>
    <w:div w:id="1011646102">
      <w:bodyDiv w:val="1"/>
      <w:marLeft w:val="0"/>
      <w:marRight w:val="0"/>
      <w:marTop w:val="0"/>
      <w:marBottom w:val="0"/>
      <w:divBdr>
        <w:top w:val="none" w:sz="0" w:space="0" w:color="auto"/>
        <w:left w:val="none" w:sz="0" w:space="0" w:color="auto"/>
        <w:bottom w:val="none" w:sz="0" w:space="0" w:color="auto"/>
        <w:right w:val="none" w:sz="0" w:space="0" w:color="auto"/>
      </w:divBdr>
    </w:div>
    <w:div w:id="1012998969">
      <w:bodyDiv w:val="1"/>
      <w:marLeft w:val="0"/>
      <w:marRight w:val="0"/>
      <w:marTop w:val="0"/>
      <w:marBottom w:val="0"/>
      <w:divBdr>
        <w:top w:val="none" w:sz="0" w:space="0" w:color="auto"/>
        <w:left w:val="none" w:sz="0" w:space="0" w:color="auto"/>
        <w:bottom w:val="none" w:sz="0" w:space="0" w:color="auto"/>
        <w:right w:val="none" w:sz="0" w:space="0" w:color="auto"/>
      </w:divBdr>
    </w:div>
    <w:div w:id="1014577715">
      <w:bodyDiv w:val="1"/>
      <w:marLeft w:val="0"/>
      <w:marRight w:val="0"/>
      <w:marTop w:val="0"/>
      <w:marBottom w:val="0"/>
      <w:divBdr>
        <w:top w:val="none" w:sz="0" w:space="0" w:color="auto"/>
        <w:left w:val="none" w:sz="0" w:space="0" w:color="auto"/>
        <w:bottom w:val="none" w:sz="0" w:space="0" w:color="auto"/>
        <w:right w:val="none" w:sz="0" w:space="0" w:color="auto"/>
      </w:divBdr>
    </w:div>
    <w:div w:id="1014844122">
      <w:bodyDiv w:val="1"/>
      <w:marLeft w:val="0"/>
      <w:marRight w:val="0"/>
      <w:marTop w:val="0"/>
      <w:marBottom w:val="0"/>
      <w:divBdr>
        <w:top w:val="none" w:sz="0" w:space="0" w:color="auto"/>
        <w:left w:val="none" w:sz="0" w:space="0" w:color="auto"/>
        <w:bottom w:val="none" w:sz="0" w:space="0" w:color="auto"/>
        <w:right w:val="none" w:sz="0" w:space="0" w:color="auto"/>
      </w:divBdr>
    </w:div>
    <w:div w:id="1016073722">
      <w:bodyDiv w:val="1"/>
      <w:marLeft w:val="0"/>
      <w:marRight w:val="0"/>
      <w:marTop w:val="0"/>
      <w:marBottom w:val="0"/>
      <w:divBdr>
        <w:top w:val="none" w:sz="0" w:space="0" w:color="auto"/>
        <w:left w:val="none" w:sz="0" w:space="0" w:color="auto"/>
        <w:bottom w:val="none" w:sz="0" w:space="0" w:color="auto"/>
        <w:right w:val="none" w:sz="0" w:space="0" w:color="auto"/>
      </w:divBdr>
    </w:div>
    <w:div w:id="1019619129">
      <w:bodyDiv w:val="1"/>
      <w:marLeft w:val="0"/>
      <w:marRight w:val="0"/>
      <w:marTop w:val="0"/>
      <w:marBottom w:val="0"/>
      <w:divBdr>
        <w:top w:val="none" w:sz="0" w:space="0" w:color="auto"/>
        <w:left w:val="none" w:sz="0" w:space="0" w:color="auto"/>
        <w:bottom w:val="none" w:sz="0" w:space="0" w:color="auto"/>
        <w:right w:val="none" w:sz="0" w:space="0" w:color="auto"/>
      </w:divBdr>
    </w:div>
    <w:div w:id="1020855434">
      <w:bodyDiv w:val="1"/>
      <w:marLeft w:val="0"/>
      <w:marRight w:val="0"/>
      <w:marTop w:val="0"/>
      <w:marBottom w:val="0"/>
      <w:divBdr>
        <w:top w:val="none" w:sz="0" w:space="0" w:color="auto"/>
        <w:left w:val="none" w:sz="0" w:space="0" w:color="auto"/>
        <w:bottom w:val="none" w:sz="0" w:space="0" w:color="auto"/>
        <w:right w:val="none" w:sz="0" w:space="0" w:color="auto"/>
      </w:divBdr>
    </w:div>
    <w:div w:id="1021708395">
      <w:bodyDiv w:val="1"/>
      <w:marLeft w:val="0"/>
      <w:marRight w:val="0"/>
      <w:marTop w:val="0"/>
      <w:marBottom w:val="0"/>
      <w:divBdr>
        <w:top w:val="none" w:sz="0" w:space="0" w:color="auto"/>
        <w:left w:val="none" w:sz="0" w:space="0" w:color="auto"/>
        <w:bottom w:val="none" w:sz="0" w:space="0" w:color="auto"/>
        <w:right w:val="none" w:sz="0" w:space="0" w:color="auto"/>
      </w:divBdr>
    </w:div>
    <w:div w:id="1022051778">
      <w:bodyDiv w:val="1"/>
      <w:marLeft w:val="0"/>
      <w:marRight w:val="0"/>
      <w:marTop w:val="0"/>
      <w:marBottom w:val="0"/>
      <w:divBdr>
        <w:top w:val="none" w:sz="0" w:space="0" w:color="auto"/>
        <w:left w:val="none" w:sz="0" w:space="0" w:color="auto"/>
        <w:bottom w:val="none" w:sz="0" w:space="0" w:color="auto"/>
        <w:right w:val="none" w:sz="0" w:space="0" w:color="auto"/>
      </w:divBdr>
    </w:div>
    <w:div w:id="1024013407">
      <w:bodyDiv w:val="1"/>
      <w:marLeft w:val="0"/>
      <w:marRight w:val="0"/>
      <w:marTop w:val="0"/>
      <w:marBottom w:val="0"/>
      <w:divBdr>
        <w:top w:val="none" w:sz="0" w:space="0" w:color="auto"/>
        <w:left w:val="none" w:sz="0" w:space="0" w:color="auto"/>
        <w:bottom w:val="none" w:sz="0" w:space="0" w:color="auto"/>
        <w:right w:val="none" w:sz="0" w:space="0" w:color="auto"/>
      </w:divBdr>
    </w:div>
    <w:div w:id="1025715507">
      <w:bodyDiv w:val="1"/>
      <w:marLeft w:val="0"/>
      <w:marRight w:val="0"/>
      <w:marTop w:val="0"/>
      <w:marBottom w:val="0"/>
      <w:divBdr>
        <w:top w:val="none" w:sz="0" w:space="0" w:color="auto"/>
        <w:left w:val="none" w:sz="0" w:space="0" w:color="auto"/>
        <w:bottom w:val="none" w:sz="0" w:space="0" w:color="auto"/>
        <w:right w:val="none" w:sz="0" w:space="0" w:color="auto"/>
      </w:divBdr>
    </w:div>
    <w:div w:id="1028023920">
      <w:bodyDiv w:val="1"/>
      <w:marLeft w:val="0"/>
      <w:marRight w:val="0"/>
      <w:marTop w:val="0"/>
      <w:marBottom w:val="0"/>
      <w:divBdr>
        <w:top w:val="none" w:sz="0" w:space="0" w:color="auto"/>
        <w:left w:val="none" w:sz="0" w:space="0" w:color="auto"/>
        <w:bottom w:val="none" w:sz="0" w:space="0" w:color="auto"/>
        <w:right w:val="none" w:sz="0" w:space="0" w:color="auto"/>
      </w:divBdr>
    </w:div>
    <w:div w:id="1029526292">
      <w:bodyDiv w:val="1"/>
      <w:marLeft w:val="0"/>
      <w:marRight w:val="0"/>
      <w:marTop w:val="0"/>
      <w:marBottom w:val="0"/>
      <w:divBdr>
        <w:top w:val="none" w:sz="0" w:space="0" w:color="auto"/>
        <w:left w:val="none" w:sz="0" w:space="0" w:color="auto"/>
        <w:bottom w:val="none" w:sz="0" w:space="0" w:color="auto"/>
        <w:right w:val="none" w:sz="0" w:space="0" w:color="auto"/>
      </w:divBdr>
    </w:div>
    <w:div w:id="1030498658">
      <w:bodyDiv w:val="1"/>
      <w:marLeft w:val="0"/>
      <w:marRight w:val="0"/>
      <w:marTop w:val="0"/>
      <w:marBottom w:val="0"/>
      <w:divBdr>
        <w:top w:val="none" w:sz="0" w:space="0" w:color="auto"/>
        <w:left w:val="none" w:sz="0" w:space="0" w:color="auto"/>
        <w:bottom w:val="none" w:sz="0" w:space="0" w:color="auto"/>
        <w:right w:val="none" w:sz="0" w:space="0" w:color="auto"/>
      </w:divBdr>
    </w:div>
    <w:div w:id="1031034751">
      <w:bodyDiv w:val="1"/>
      <w:marLeft w:val="0"/>
      <w:marRight w:val="0"/>
      <w:marTop w:val="0"/>
      <w:marBottom w:val="0"/>
      <w:divBdr>
        <w:top w:val="none" w:sz="0" w:space="0" w:color="auto"/>
        <w:left w:val="none" w:sz="0" w:space="0" w:color="auto"/>
        <w:bottom w:val="none" w:sz="0" w:space="0" w:color="auto"/>
        <w:right w:val="none" w:sz="0" w:space="0" w:color="auto"/>
      </w:divBdr>
    </w:div>
    <w:div w:id="1031105953">
      <w:bodyDiv w:val="1"/>
      <w:marLeft w:val="0"/>
      <w:marRight w:val="0"/>
      <w:marTop w:val="0"/>
      <w:marBottom w:val="0"/>
      <w:divBdr>
        <w:top w:val="none" w:sz="0" w:space="0" w:color="auto"/>
        <w:left w:val="none" w:sz="0" w:space="0" w:color="auto"/>
        <w:bottom w:val="none" w:sz="0" w:space="0" w:color="auto"/>
        <w:right w:val="none" w:sz="0" w:space="0" w:color="auto"/>
      </w:divBdr>
    </w:div>
    <w:div w:id="1035152558">
      <w:bodyDiv w:val="1"/>
      <w:marLeft w:val="0"/>
      <w:marRight w:val="0"/>
      <w:marTop w:val="0"/>
      <w:marBottom w:val="0"/>
      <w:divBdr>
        <w:top w:val="none" w:sz="0" w:space="0" w:color="auto"/>
        <w:left w:val="none" w:sz="0" w:space="0" w:color="auto"/>
        <w:bottom w:val="none" w:sz="0" w:space="0" w:color="auto"/>
        <w:right w:val="none" w:sz="0" w:space="0" w:color="auto"/>
      </w:divBdr>
    </w:div>
    <w:div w:id="1037703111">
      <w:bodyDiv w:val="1"/>
      <w:marLeft w:val="0"/>
      <w:marRight w:val="0"/>
      <w:marTop w:val="0"/>
      <w:marBottom w:val="0"/>
      <w:divBdr>
        <w:top w:val="none" w:sz="0" w:space="0" w:color="auto"/>
        <w:left w:val="none" w:sz="0" w:space="0" w:color="auto"/>
        <w:bottom w:val="none" w:sz="0" w:space="0" w:color="auto"/>
        <w:right w:val="none" w:sz="0" w:space="0" w:color="auto"/>
      </w:divBdr>
    </w:div>
    <w:div w:id="1039085260">
      <w:bodyDiv w:val="1"/>
      <w:marLeft w:val="0"/>
      <w:marRight w:val="0"/>
      <w:marTop w:val="0"/>
      <w:marBottom w:val="0"/>
      <w:divBdr>
        <w:top w:val="none" w:sz="0" w:space="0" w:color="auto"/>
        <w:left w:val="none" w:sz="0" w:space="0" w:color="auto"/>
        <w:bottom w:val="none" w:sz="0" w:space="0" w:color="auto"/>
        <w:right w:val="none" w:sz="0" w:space="0" w:color="auto"/>
      </w:divBdr>
    </w:div>
    <w:div w:id="1040671471">
      <w:bodyDiv w:val="1"/>
      <w:marLeft w:val="0"/>
      <w:marRight w:val="0"/>
      <w:marTop w:val="0"/>
      <w:marBottom w:val="0"/>
      <w:divBdr>
        <w:top w:val="none" w:sz="0" w:space="0" w:color="auto"/>
        <w:left w:val="none" w:sz="0" w:space="0" w:color="auto"/>
        <w:bottom w:val="none" w:sz="0" w:space="0" w:color="auto"/>
        <w:right w:val="none" w:sz="0" w:space="0" w:color="auto"/>
      </w:divBdr>
    </w:div>
    <w:div w:id="1048990643">
      <w:bodyDiv w:val="1"/>
      <w:marLeft w:val="0"/>
      <w:marRight w:val="0"/>
      <w:marTop w:val="0"/>
      <w:marBottom w:val="0"/>
      <w:divBdr>
        <w:top w:val="none" w:sz="0" w:space="0" w:color="auto"/>
        <w:left w:val="none" w:sz="0" w:space="0" w:color="auto"/>
        <w:bottom w:val="none" w:sz="0" w:space="0" w:color="auto"/>
        <w:right w:val="none" w:sz="0" w:space="0" w:color="auto"/>
      </w:divBdr>
    </w:div>
    <w:div w:id="1050419241">
      <w:bodyDiv w:val="1"/>
      <w:marLeft w:val="0"/>
      <w:marRight w:val="0"/>
      <w:marTop w:val="0"/>
      <w:marBottom w:val="0"/>
      <w:divBdr>
        <w:top w:val="none" w:sz="0" w:space="0" w:color="auto"/>
        <w:left w:val="none" w:sz="0" w:space="0" w:color="auto"/>
        <w:bottom w:val="none" w:sz="0" w:space="0" w:color="auto"/>
        <w:right w:val="none" w:sz="0" w:space="0" w:color="auto"/>
      </w:divBdr>
    </w:div>
    <w:div w:id="1056391513">
      <w:bodyDiv w:val="1"/>
      <w:marLeft w:val="0"/>
      <w:marRight w:val="0"/>
      <w:marTop w:val="0"/>
      <w:marBottom w:val="0"/>
      <w:divBdr>
        <w:top w:val="none" w:sz="0" w:space="0" w:color="auto"/>
        <w:left w:val="none" w:sz="0" w:space="0" w:color="auto"/>
        <w:bottom w:val="none" w:sz="0" w:space="0" w:color="auto"/>
        <w:right w:val="none" w:sz="0" w:space="0" w:color="auto"/>
      </w:divBdr>
    </w:div>
    <w:div w:id="1060716016">
      <w:bodyDiv w:val="1"/>
      <w:marLeft w:val="0"/>
      <w:marRight w:val="0"/>
      <w:marTop w:val="0"/>
      <w:marBottom w:val="0"/>
      <w:divBdr>
        <w:top w:val="none" w:sz="0" w:space="0" w:color="auto"/>
        <w:left w:val="none" w:sz="0" w:space="0" w:color="auto"/>
        <w:bottom w:val="none" w:sz="0" w:space="0" w:color="auto"/>
        <w:right w:val="none" w:sz="0" w:space="0" w:color="auto"/>
      </w:divBdr>
    </w:div>
    <w:div w:id="1061249996">
      <w:bodyDiv w:val="1"/>
      <w:marLeft w:val="0"/>
      <w:marRight w:val="0"/>
      <w:marTop w:val="0"/>
      <w:marBottom w:val="0"/>
      <w:divBdr>
        <w:top w:val="none" w:sz="0" w:space="0" w:color="auto"/>
        <w:left w:val="none" w:sz="0" w:space="0" w:color="auto"/>
        <w:bottom w:val="none" w:sz="0" w:space="0" w:color="auto"/>
        <w:right w:val="none" w:sz="0" w:space="0" w:color="auto"/>
      </w:divBdr>
    </w:div>
    <w:div w:id="1061903614">
      <w:bodyDiv w:val="1"/>
      <w:marLeft w:val="0"/>
      <w:marRight w:val="0"/>
      <w:marTop w:val="0"/>
      <w:marBottom w:val="0"/>
      <w:divBdr>
        <w:top w:val="none" w:sz="0" w:space="0" w:color="auto"/>
        <w:left w:val="none" w:sz="0" w:space="0" w:color="auto"/>
        <w:bottom w:val="none" w:sz="0" w:space="0" w:color="auto"/>
        <w:right w:val="none" w:sz="0" w:space="0" w:color="auto"/>
      </w:divBdr>
    </w:div>
    <w:div w:id="1063674946">
      <w:bodyDiv w:val="1"/>
      <w:marLeft w:val="0"/>
      <w:marRight w:val="0"/>
      <w:marTop w:val="0"/>
      <w:marBottom w:val="0"/>
      <w:divBdr>
        <w:top w:val="none" w:sz="0" w:space="0" w:color="auto"/>
        <w:left w:val="none" w:sz="0" w:space="0" w:color="auto"/>
        <w:bottom w:val="none" w:sz="0" w:space="0" w:color="auto"/>
        <w:right w:val="none" w:sz="0" w:space="0" w:color="auto"/>
      </w:divBdr>
    </w:div>
    <w:div w:id="1064374423">
      <w:bodyDiv w:val="1"/>
      <w:marLeft w:val="0"/>
      <w:marRight w:val="0"/>
      <w:marTop w:val="0"/>
      <w:marBottom w:val="0"/>
      <w:divBdr>
        <w:top w:val="none" w:sz="0" w:space="0" w:color="auto"/>
        <w:left w:val="none" w:sz="0" w:space="0" w:color="auto"/>
        <w:bottom w:val="none" w:sz="0" w:space="0" w:color="auto"/>
        <w:right w:val="none" w:sz="0" w:space="0" w:color="auto"/>
      </w:divBdr>
    </w:div>
    <w:div w:id="1066342033">
      <w:bodyDiv w:val="1"/>
      <w:marLeft w:val="0"/>
      <w:marRight w:val="0"/>
      <w:marTop w:val="0"/>
      <w:marBottom w:val="0"/>
      <w:divBdr>
        <w:top w:val="none" w:sz="0" w:space="0" w:color="auto"/>
        <w:left w:val="none" w:sz="0" w:space="0" w:color="auto"/>
        <w:bottom w:val="none" w:sz="0" w:space="0" w:color="auto"/>
        <w:right w:val="none" w:sz="0" w:space="0" w:color="auto"/>
      </w:divBdr>
    </w:div>
    <w:div w:id="1067528766">
      <w:bodyDiv w:val="1"/>
      <w:marLeft w:val="0"/>
      <w:marRight w:val="0"/>
      <w:marTop w:val="0"/>
      <w:marBottom w:val="0"/>
      <w:divBdr>
        <w:top w:val="none" w:sz="0" w:space="0" w:color="auto"/>
        <w:left w:val="none" w:sz="0" w:space="0" w:color="auto"/>
        <w:bottom w:val="none" w:sz="0" w:space="0" w:color="auto"/>
        <w:right w:val="none" w:sz="0" w:space="0" w:color="auto"/>
      </w:divBdr>
    </w:div>
    <w:div w:id="1068840151">
      <w:bodyDiv w:val="1"/>
      <w:marLeft w:val="0"/>
      <w:marRight w:val="0"/>
      <w:marTop w:val="0"/>
      <w:marBottom w:val="0"/>
      <w:divBdr>
        <w:top w:val="none" w:sz="0" w:space="0" w:color="auto"/>
        <w:left w:val="none" w:sz="0" w:space="0" w:color="auto"/>
        <w:bottom w:val="none" w:sz="0" w:space="0" w:color="auto"/>
        <w:right w:val="none" w:sz="0" w:space="0" w:color="auto"/>
      </w:divBdr>
    </w:div>
    <w:div w:id="1073426710">
      <w:bodyDiv w:val="1"/>
      <w:marLeft w:val="0"/>
      <w:marRight w:val="0"/>
      <w:marTop w:val="0"/>
      <w:marBottom w:val="0"/>
      <w:divBdr>
        <w:top w:val="none" w:sz="0" w:space="0" w:color="auto"/>
        <w:left w:val="none" w:sz="0" w:space="0" w:color="auto"/>
        <w:bottom w:val="none" w:sz="0" w:space="0" w:color="auto"/>
        <w:right w:val="none" w:sz="0" w:space="0" w:color="auto"/>
      </w:divBdr>
    </w:div>
    <w:div w:id="1076434341">
      <w:bodyDiv w:val="1"/>
      <w:marLeft w:val="0"/>
      <w:marRight w:val="0"/>
      <w:marTop w:val="0"/>
      <w:marBottom w:val="0"/>
      <w:divBdr>
        <w:top w:val="none" w:sz="0" w:space="0" w:color="auto"/>
        <w:left w:val="none" w:sz="0" w:space="0" w:color="auto"/>
        <w:bottom w:val="none" w:sz="0" w:space="0" w:color="auto"/>
        <w:right w:val="none" w:sz="0" w:space="0" w:color="auto"/>
      </w:divBdr>
    </w:div>
    <w:div w:id="1076896157">
      <w:bodyDiv w:val="1"/>
      <w:marLeft w:val="0"/>
      <w:marRight w:val="0"/>
      <w:marTop w:val="0"/>
      <w:marBottom w:val="0"/>
      <w:divBdr>
        <w:top w:val="none" w:sz="0" w:space="0" w:color="auto"/>
        <w:left w:val="none" w:sz="0" w:space="0" w:color="auto"/>
        <w:bottom w:val="none" w:sz="0" w:space="0" w:color="auto"/>
        <w:right w:val="none" w:sz="0" w:space="0" w:color="auto"/>
      </w:divBdr>
    </w:div>
    <w:div w:id="1077442017">
      <w:bodyDiv w:val="1"/>
      <w:marLeft w:val="0"/>
      <w:marRight w:val="0"/>
      <w:marTop w:val="0"/>
      <w:marBottom w:val="0"/>
      <w:divBdr>
        <w:top w:val="none" w:sz="0" w:space="0" w:color="auto"/>
        <w:left w:val="none" w:sz="0" w:space="0" w:color="auto"/>
        <w:bottom w:val="none" w:sz="0" w:space="0" w:color="auto"/>
        <w:right w:val="none" w:sz="0" w:space="0" w:color="auto"/>
      </w:divBdr>
    </w:div>
    <w:div w:id="1078212458">
      <w:bodyDiv w:val="1"/>
      <w:marLeft w:val="0"/>
      <w:marRight w:val="0"/>
      <w:marTop w:val="0"/>
      <w:marBottom w:val="0"/>
      <w:divBdr>
        <w:top w:val="none" w:sz="0" w:space="0" w:color="auto"/>
        <w:left w:val="none" w:sz="0" w:space="0" w:color="auto"/>
        <w:bottom w:val="none" w:sz="0" w:space="0" w:color="auto"/>
        <w:right w:val="none" w:sz="0" w:space="0" w:color="auto"/>
      </w:divBdr>
    </w:div>
    <w:div w:id="1079911724">
      <w:bodyDiv w:val="1"/>
      <w:marLeft w:val="0"/>
      <w:marRight w:val="0"/>
      <w:marTop w:val="0"/>
      <w:marBottom w:val="0"/>
      <w:divBdr>
        <w:top w:val="none" w:sz="0" w:space="0" w:color="auto"/>
        <w:left w:val="none" w:sz="0" w:space="0" w:color="auto"/>
        <w:bottom w:val="none" w:sz="0" w:space="0" w:color="auto"/>
        <w:right w:val="none" w:sz="0" w:space="0" w:color="auto"/>
      </w:divBdr>
    </w:div>
    <w:div w:id="1081218151">
      <w:bodyDiv w:val="1"/>
      <w:marLeft w:val="0"/>
      <w:marRight w:val="0"/>
      <w:marTop w:val="0"/>
      <w:marBottom w:val="0"/>
      <w:divBdr>
        <w:top w:val="none" w:sz="0" w:space="0" w:color="auto"/>
        <w:left w:val="none" w:sz="0" w:space="0" w:color="auto"/>
        <w:bottom w:val="none" w:sz="0" w:space="0" w:color="auto"/>
        <w:right w:val="none" w:sz="0" w:space="0" w:color="auto"/>
      </w:divBdr>
    </w:div>
    <w:div w:id="1081676193">
      <w:bodyDiv w:val="1"/>
      <w:marLeft w:val="0"/>
      <w:marRight w:val="0"/>
      <w:marTop w:val="0"/>
      <w:marBottom w:val="0"/>
      <w:divBdr>
        <w:top w:val="none" w:sz="0" w:space="0" w:color="auto"/>
        <w:left w:val="none" w:sz="0" w:space="0" w:color="auto"/>
        <w:bottom w:val="none" w:sz="0" w:space="0" w:color="auto"/>
        <w:right w:val="none" w:sz="0" w:space="0" w:color="auto"/>
      </w:divBdr>
    </w:div>
    <w:div w:id="1083182681">
      <w:bodyDiv w:val="1"/>
      <w:marLeft w:val="0"/>
      <w:marRight w:val="0"/>
      <w:marTop w:val="0"/>
      <w:marBottom w:val="0"/>
      <w:divBdr>
        <w:top w:val="none" w:sz="0" w:space="0" w:color="auto"/>
        <w:left w:val="none" w:sz="0" w:space="0" w:color="auto"/>
        <w:bottom w:val="none" w:sz="0" w:space="0" w:color="auto"/>
        <w:right w:val="none" w:sz="0" w:space="0" w:color="auto"/>
      </w:divBdr>
    </w:div>
    <w:div w:id="1084111910">
      <w:bodyDiv w:val="1"/>
      <w:marLeft w:val="0"/>
      <w:marRight w:val="0"/>
      <w:marTop w:val="0"/>
      <w:marBottom w:val="0"/>
      <w:divBdr>
        <w:top w:val="none" w:sz="0" w:space="0" w:color="auto"/>
        <w:left w:val="none" w:sz="0" w:space="0" w:color="auto"/>
        <w:bottom w:val="none" w:sz="0" w:space="0" w:color="auto"/>
        <w:right w:val="none" w:sz="0" w:space="0" w:color="auto"/>
      </w:divBdr>
    </w:div>
    <w:div w:id="1085761789">
      <w:bodyDiv w:val="1"/>
      <w:marLeft w:val="0"/>
      <w:marRight w:val="0"/>
      <w:marTop w:val="0"/>
      <w:marBottom w:val="0"/>
      <w:divBdr>
        <w:top w:val="none" w:sz="0" w:space="0" w:color="auto"/>
        <w:left w:val="none" w:sz="0" w:space="0" w:color="auto"/>
        <w:bottom w:val="none" w:sz="0" w:space="0" w:color="auto"/>
        <w:right w:val="none" w:sz="0" w:space="0" w:color="auto"/>
      </w:divBdr>
    </w:div>
    <w:div w:id="1087388156">
      <w:bodyDiv w:val="1"/>
      <w:marLeft w:val="0"/>
      <w:marRight w:val="0"/>
      <w:marTop w:val="0"/>
      <w:marBottom w:val="0"/>
      <w:divBdr>
        <w:top w:val="none" w:sz="0" w:space="0" w:color="auto"/>
        <w:left w:val="none" w:sz="0" w:space="0" w:color="auto"/>
        <w:bottom w:val="none" w:sz="0" w:space="0" w:color="auto"/>
        <w:right w:val="none" w:sz="0" w:space="0" w:color="auto"/>
      </w:divBdr>
    </w:div>
    <w:div w:id="1087918133">
      <w:bodyDiv w:val="1"/>
      <w:marLeft w:val="0"/>
      <w:marRight w:val="0"/>
      <w:marTop w:val="0"/>
      <w:marBottom w:val="0"/>
      <w:divBdr>
        <w:top w:val="none" w:sz="0" w:space="0" w:color="auto"/>
        <w:left w:val="none" w:sz="0" w:space="0" w:color="auto"/>
        <w:bottom w:val="none" w:sz="0" w:space="0" w:color="auto"/>
        <w:right w:val="none" w:sz="0" w:space="0" w:color="auto"/>
      </w:divBdr>
    </w:div>
    <w:div w:id="1088504873">
      <w:bodyDiv w:val="1"/>
      <w:marLeft w:val="0"/>
      <w:marRight w:val="0"/>
      <w:marTop w:val="0"/>
      <w:marBottom w:val="0"/>
      <w:divBdr>
        <w:top w:val="none" w:sz="0" w:space="0" w:color="auto"/>
        <w:left w:val="none" w:sz="0" w:space="0" w:color="auto"/>
        <w:bottom w:val="none" w:sz="0" w:space="0" w:color="auto"/>
        <w:right w:val="none" w:sz="0" w:space="0" w:color="auto"/>
      </w:divBdr>
    </w:div>
    <w:div w:id="1090272749">
      <w:bodyDiv w:val="1"/>
      <w:marLeft w:val="0"/>
      <w:marRight w:val="0"/>
      <w:marTop w:val="0"/>
      <w:marBottom w:val="0"/>
      <w:divBdr>
        <w:top w:val="none" w:sz="0" w:space="0" w:color="auto"/>
        <w:left w:val="none" w:sz="0" w:space="0" w:color="auto"/>
        <w:bottom w:val="none" w:sz="0" w:space="0" w:color="auto"/>
        <w:right w:val="none" w:sz="0" w:space="0" w:color="auto"/>
      </w:divBdr>
    </w:div>
    <w:div w:id="1092505658">
      <w:bodyDiv w:val="1"/>
      <w:marLeft w:val="0"/>
      <w:marRight w:val="0"/>
      <w:marTop w:val="0"/>
      <w:marBottom w:val="0"/>
      <w:divBdr>
        <w:top w:val="none" w:sz="0" w:space="0" w:color="auto"/>
        <w:left w:val="none" w:sz="0" w:space="0" w:color="auto"/>
        <w:bottom w:val="none" w:sz="0" w:space="0" w:color="auto"/>
        <w:right w:val="none" w:sz="0" w:space="0" w:color="auto"/>
      </w:divBdr>
    </w:div>
    <w:div w:id="1092513291">
      <w:bodyDiv w:val="1"/>
      <w:marLeft w:val="0"/>
      <w:marRight w:val="0"/>
      <w:marTop w:val="0"/>
      <w:marBottom w:val="0"/>
      <w:divBdr>
        <w:top w:val="none" w:sz="0" w:space="0" w:color="auto"/>
        <w:left w:val="none" w:sz="0" w:space="0" w:color="auto"/>
        <w:bottom w:val="none" w:sz="0" w:space="0" w:color="auto"/>
        <w:right w:val="none" w:sz="0" w:space="0" w:color="auto"/>
      </w:divBdr>
    </w:div>
    <w:div w:id="1096949948">
      <w:bodyDiv w:val="1"/>
      <w:marLeft w:val="0"/>
      <w:marRight w:val="0"/>
      <w:marTop w:val="0"/>
      <w:marBottom w:val="0"/>
      <w:divBdr>
        <w:top w:val="none" w:sz="0" w:space="0" w:color="auto"/>
        <w:left w:val="none" w:sz="0" w:space="0" w:color="auto"/>
        <w:bottom w:val="none" w:sz="0" w:space="0" w:color="auto"/>
        <w:right w:val="none" w:sz="0" w:space="0" w:color="auto"/>
      </w:divBdr>
    </w:div>
    <w:div w:id="1098064321">
      <w:bodyDiv w:val="1"/>
      <w:marLeft w:val="0"/>
      <w:marRight w:val="0"/>
      <w:marTop w:val="0"/>
      <w:marBottom w:val="0"/>
      <w:divBdr>
        <w:top w:val="none" w:sz="0" w:space="0" w:color="auto"/>
        <w:left w:val="none" w:sz="0" w:space="0" w:color="auto"/>
        <w:bottom w:val="none" w:sz="0" w:space="0" w:color="auto"/>
        <w:right w:val="none" w:sz="0" w:space="0" w:color="auto"/>
      </w:divBdr>
    </w:div>
    <w:div w:id="1099835992">
      <w:bodyDiv w:val="1"/>
      <w:marLeft w:val="0"/>
      <w:marRight w:val="0"/>
      <w:marTop w:val="0"/>
      <w:marBottom w:val="0"/>
      <w:divBdr>
        <w:top w:val="none" w:sz="0" w:space="0" w:color="auto"/>
        <w:left w:val="none" w:sz="0" w:space="0" w:color="auto"/>
        <w:bottom w:val="none" w:sz="0" w:space="0" w:color="auto"/>
        <w:right w:val="none" w:sz="0" w:space="0" w:color="auto"/>
      </w:divBdr>
    </w:div>
    <w:div w:id="1102409900">
      <w:bodyDiv w:val="1"/>
      <w:marLeft w:val="0"/>
      <w:marRight w:val="0"/>
      <w:marTop w:val="0"/>
      <w:marBottom w:val="0"/>
      <w:divBdr>
        <w:top w:val="none" w:sz="0" w:space="0" w:color="auto"/>
        <w:left w:val="none" w:sz="0" w:space="0" w:color="auto"/>
        <w:bottom w:val="none" w:sz="0" w:space="0" w:color="auto"/>
        <w:right w:val="none" w:sz="0" w:space="0" w:color="auto"/>
      </w:divBdr>
    </w:div>
    <w:div w:id="1103114479">
      <w:bodyDiv w:val="1"/>
      <w:marLeft w:val="0"/>
      <w:marRight w:val="0"/>
      <w:marTop w:val="0"/>
      <w:marBottom w:val="0"/>
      <w:divBdr>
        <w:top w:val="none" w:sz="0" w:space="0" w:color="auto"/>
        <w:left w:val="none" w:sz="0" w:space="0" w:color="auto"/>
        <w:bottom w:val="none" w:sz="0" w:space="0" w:color="auto"/>
        <w:right w:val="none" w:sz="0" w:space="0" w:color="auto"/>
      </w:divBdr>
    </w:div>
    <w:div w:id="1109736508">
      <w:bodyDiv w:val="1"/>
      <w:marLeft w:val="0"/>
      <w:marRight w:val="0"/>
      <w:marTop w:val="0"/>
      <w:marBottom w:val="0"/>
      <w:divBdr>
        <w:top w:val="none" w:sz="0" w:space="0" w:color="auto"/>
        <w:left w:val="none" w:sz="0" w:space="0" w:color="auto"/>
        <w:bottom w:val="none" w:sz="0" w:space="0" w:color="auto"/>
        <w:right w:val="none" w:sz="0" w:space="0" w:color="auto"/>
      </w:divBdr>
    </w:div>
    <w:div w:id="1109853914">
      <w:bodyDiv w:val="1"/>
      <w:marLeft w:val="0"/>
      <w:marRight w:val="0"/>
      <w:marTop w:val="0"/>
      <w:marBottom w:val="0"/>
      <w:divBdr>
        <w:top w:val="none" w:sz="0" w:space="0" w:color="auto"/>
        <w:left w:val="none" w:sz="0" w:space="0" w:color="auto"/>
        <w:bottom w:val="none" w:sz="0" w:space="0" w:color="auto"/>
        <w:right w:val="none" w:sz="0" w:space="0" w:color="auto"/>
      </w:divBdr>
    </w:div>
    <w:div w:id="1110003925">
      <w:bodyDiv w:val="1"/>
      <w:marLeft w:val="0"/>
      <w:marRight w:val="0"/>
      <w:marTop w:val="0"/>
      <w:marBottom w:val="0"/>
      <w:divBdr>
        <w:top w:val="none" w:sz="0" w:space="0" w:color="auto"/>
        <w:left w:val="none" w:sz="0" w:space="0" w:color="auto"/>
        <w:bottom w:val="none" w:sz="0" w:space="0" w:color="auto"/>
        <w:right w:val="none" w:sz="0" w:space="0" w:color="auto"/>
      </w:divBdr>
    </w:div>
    <w:div w:id="1115294688">
      <w:bodyDiv w:val="1"/>
      <w:marLeft w:val="0"/>
      <w:marRight w:val="0"/>
      <w:marTop w:val="0"/>
      <w:marBottom w:val="0"/>
      <w:divBdr>
        <w:top w:val="none" w:sz="0" w:space="0" w:color="auto"/>
        <w:left w:val="none" w:sz="0" w:space="0" w:color="auto"/>
        <w:bottom w:val="none" w:sz="0" w:space="0" w:color="auto"/>
        <w:right w:val="none" w:sz="0" w:space="0" w:color="auto"/>
      </w:divBdr>
    </w:div>
    <w:div w:id="1118373701">
      <w:bodyDiv w:val="1"/>
      <w:marLeft w:val="0"/>
      <w:marRight w:val="0"/>
      <w:marTop w:val="0"/>
      <w:marBottom w:val="0"/>
      <w:divBdr>
        <w:top w:val="none" w:sz="0" w:space="0" w:color="auto"/>
        <w:left w:val="none" w:sz="0" w:space="0" w:color="auto"/>
        <w:bottom w:val="none" w:sz="0" w:space="0" w:color="auto"/>
        <w:right w:val="none" w:sz="0" w:space="0" w:color="auto"/>
      </w:divBdr>
    </w:div>
    <w:div w:id="1121070418">
      <w:bodyDiv w:val="1"/>
      <w:marLeft w:val="0"/>
      <w:marRight w:val="0"/>
      <w:marTop w:val="0"/>
      <w:marBottom w:val="0"/>
      <w:divBdr>
        <w:top w:val="none" w:sz="0" w:space="0" w:color="auto"/>
        <w:left w:val="none" w:sz="0" w:space="0" w:color="auto"/>
        <w:bottom w:val="none" w:sz="0" w:space="0" w:color="auto"/>
        <w:right w:val="none" w:sz="0" w:space="0" w:color="auto"/>
      </w:divBdr>
    </w:div>
    <w:div w:id="1124343803">
      <w:bodyDiv w:val="1"/>
      <w:marLeft w:val="0"/>
      <w:marRight w:val="0"/>
      <w:marTop w:val="0"/>
      <w:marBottom w:val="0"/>
      <w:divBdr>
        <w:top w:val="none" w:sz="0" w:space="0" w:color="auto"/>
        <w:left w:val="none" w:sz="0" w:space="0" w:color="auto"/>
        <w:bottom w:val="none" w:sz="0" w:space="0" w:color="auto"/>
        <w:right w:val="none" w:sz="0" w:space="0" w:color="auto"/>
      </w:divBdr>
    </w:div>
    <w:div w:id="1125200319">
      <w:bodyDiv w:val="1"/>
      <w:marLeft w:val="0"/>
      <w:marRight w:val="0"/>
      <w:marTop w:val="0"/>
      <w:marBottom w:val="0"/>
      <w:divBdr>
        <w:top w:val="none" w:sz="0" w:space="0" w:color="auto"/>
        <w:left w:val="none" w:sz="0" w:space="0" w:color="auto"/>
        <w:bottom w:val="none" w:sz="0" w:space="0" w:color="auto"/>
        <w:right w:val="none" w:sz="0" w:space="0" w:color="auto"/>
      </w:divBdr>
    </w:div>
    <w:div w:id="1125612953">
      <w:bodyDiv w:val="1"/>
      <w:marLeft w:val="0"/>
      <w:marRight w:val="0"/>
      <w:marTop w:val="0"/>
      <w:marBottom w:val="0"/>
      <w:divBdr>
        <w:top w:val="none" w:sz="0" w:space="0" w:color="auto"/>
        <w:left w:val="none" w:sz="0" w:space="0" w:color="auto"/>
        <w:bottom w:val="none" w:sz="0" w:space="0" w:color="auto"/>
        <w:right w:val="none" w:sz="0" w:space="0" w:color="auto"/>
      </w:divBdr>
    </w:div>
    <w:div w:id="1125659021">
      <w:bodyDiv w:val="1"/>
      <w:marLeft w:val="0"/>
      <w:marRight w:val="0"/>
      <w:marTop w:val="0"/>
      <w:marBottom w:val="0"/>
      <w:divBdr>
        <w:top w:val="none" w:sz="0" w:space="0" w:color="auto"/>
        <w:left w:val="none" w:sz="0" w:space="0" w:color="auto"/>
        <w:bottom w:val="none" w:sz="0" w:space="0" w:color="auto"/>
        <w:right w:val="none" w:sz="0" w:space="0" w:color="auto"/>
      </w:divBdr>
    </w:div>
    <w:div w:id="1127966460">
      <w:bodyDiv w:val="1"/>
      <w:marLeft w:val="0"/>
      <w:marRight w:val="0"/>
      <w:marTop w:val="0"/>
      <w:marBottom w:val="0"/>
      <w:divBdr>
        <w:top w:val="none" w:sz="0" w:space="0" w:color="auto"/>
        <w:left w:val="none" w:sz="0" w:space="0" w:color="auto"/>
        <w:bottom w:val="none" w:sz="0" w:space="0" w:color="auto"/>
        <w:right w:val="none" w:sz="0" w:space="0" w:color="auto"/>
      </w:divBdr>
    </w:div>
    <w:div w:id="1128621259">
      <w:bodyDiv w:val="1"/>
      <w:marLeft w:val="0"/>
      <w:marRight w:val="0"/>
      <w:marTop w:val="0"/>
      <w:marBottom w:val="0"/>
      <w:divBdr>
        <w:top w:val="none" w:sz="0" w:space="0" w:color="auto"/>
        <w:left w:val="none" w:sz="0" w:space="0" w:color="auto"/>
        <w:bottom w:val="none" w:sz="0" w:space="0" w:color="auto"/>
        <w:right w:val="none" w:sz="0" w:space="0" w:color="auto"/>
      </w:divBdr>
    </w:div>
    <w:div w:id="1129780283">
      <w:bodyDiv w:val="1"/>
      <w:marLeft w:val="0"/>
      <w:marRight w:val="0"/>
      <w:marTop w:val="0"/>
      <w:marBottom w:val="0"/>
      <w:divBdr>
        <w:top w:val="none" w:sz="0" w:space="0" w:color="auto"/>
        <w:left w:val="none" w:sz="0" w:space="0" w:color="auto"/>
        <w:bottom w:val="none" w:sz="0" w:space="0" w:color="auto"/>
        <w:right w:val="none" w:sz="0" w:space="0" w:color="auto"/>
      </w:divBdr>
    </w:div>
    <w:div w:id="1129934718">
      <w:bodyDiv w:val="1"/>
      <w:marLeft w:val="0"/>
      <w:marRight w:val="0"/>
      <w:marTop w:val="0"/>
      <w:marBottom w:val="0"/>
      <w:divBdr>
        <w:top w:val="none" w:sz="0" w:space="0" w:color="auto"/>
        <w:left w:val="none" w:sz="0" w:space="0" w:color="auto"/>
        <w:bottom w:val="none" w:sz="0" w:space="0" w:color="auto"/>
        <w:right w:val="none" w:sz="0" w:space="0" w:color="auto"/>
      </w:divBdr>
    </w:div>
    <w:div w:id="1133715075">
      <w:bodyDiv w:val="1"/>
      <w:marLeft w:val="0"/>
      <w:marRight w:val="0"/>
      <w:marTop w:val="0"/>
      <w:marBottom w:val="0"/>
      <w:divBdr>
        <w:top w:val="none" w:sz="0" w:space="0" w:color="auto"/>
        <w:left w:val="none" w:sz="0" w:space="0" w:color="auto"/>
        <w:bottom w:val="none" w:sz="0" w:space="0" w:color="auto"/>
        <w:right w:val="none" w:sz="0" w:space="0" w:color="auto"/>
      </w:divBdr>
    </w:div>
    <w:div w:id="1133790627">
      <w:bodyDiv w:val="1"/>
      <w:marLeft w:val="0"/>
      <w:marRight w:val="0"/>
      <w:marTop w:val="0"/>
      <w:marBottom w:val="0"/>
      <w:divBdr>
        <w:top w:val="none" w:sz="0" w:space="0" w:color="auto"/>
        <w:left w:val="none" w:sz="0" w:space="0" w:color="auto"/>
        <w:bottom w:val="none" w:sz="0" w:space="0" w:color="auto"/>
        <w:right w:val="none" w:sz="0" w:space="0" w:color="auto"/>
      </w:divBdr>
    </w:div>
    <w:div w:id="1134375837">
      <w:bodyDiv w:val="1"/>
      <w:marLeft w:val="0"/>
      <w:marRight w:val="0"/>
      <w:marTop w:val="0"/>
      <w:marBottom w:val="0"/>
      <w:divBdr>
        <w:top w:val="none" w:sz="0" w:space="0" w:color="auto"/>
        <w:left w:val="none" w:sz="0" w:space="0" w:color="auto"/>
        <w:bottom w:val="none" w:sz="0" w:space="0" w:color="auto"/>
        <w:right w:val="none" w:sz="0" w:space="0" w:color="auto"/>
      </w:divBdr>
    </w:div>
    <w:div w:id="1136068342">
      <w:bodyDiv w:val="1"/>
      <w:marLeft w:val="0"/>
      <w:marRight w:val="0"/>
      <w:marTop w:val="0"/>
      <w:marBottom w:val="0"/>
      <w:divBdr>
        <w:top w:val="none" w:sz="0" w:space="0" w:color="auto"/>
        <w:left w:val="none" w:sz="0" w:space="0" w:color="auto"/>
        <w:bottom w:val="none" w:sz="0" w:space="0" w:color="auto"/>
        <w:right w:val="none" w:sz="0" w:space="0" w:color="auto"/>
      </w:divBdr>
    </w:div>
    <w:div w:id="1136947986">
      <w:bodyDiv w:val="1"/>
      <w:marLeft w:val="0"/>
      <w:marRight w:val="0"/>
      <w:marTop w:val="0"/>
      <w:marBottom w:val="0"/>
      <w:divBdr>
        <w:top w:val="none" w:sz="0" w:space="0" w:color="auto"/>
        <w:left w:val="none" w:sz="0" w:space="0" w:color="auto"/>
        <w:bottom w:val="none" w:sz="0" w:space="0" w:color="auto"/>
        <w:right w:val="none" w:sz="0" w:space="0" w:color="auto"/>
      </w:divBdr>
    </w:div>
    <w:div w:id="1137333404">
      <w:bodyDiv w:val="1"/>
      <w:marLeft w:val="0"/>
      <w:marRight w:val="0"/>
      <w:marTop w:val="0"/>
      <w:marBottom w:val="0"/>
      <w:divBdr>
        <w:top w:val="none" w:sz="0" w:space="0" w:color="auto"/>
        <w:left w:val="none" w:sz="0" w:space="0" w:color="auto"/>
        <w:bottom w:val="none" w:sz="0" w:space="0" w:color="auto"/>
        <w:right w:val="none" w:sz="0" w:space="0" w:color="auto"/>
      </w:divBdr>
    </w:div>
    <w:div w:id="1138691982">
      <w:bodyDiv w:val="1"/>
      <w:marLeft w:val="0"/>
      <w:marRight w:val="0"/>
      <w:marTop w:val="0"/>
      <w:marBottom w:val="0"/>
      <w:divBdr>
        <w:top w:val="none" w:sz="0" w:space="0" w:color="auto"/>
        <w:left w:val="none" w:sz="0" w:space="0" w:color="auto"/>
        <w:bottom w:val="none" w:sz="0" w:space="0" w:color="auto"/>
        <w:right w:val="none" w:sz="0" w:space="0" w:color="auto"/>
      </w:divBdr>
    </w:div>
    <w:div w:id="1139802134">
      <w:bodyDiv w:val="1"/>
      <w:marLeft w:val="0"/>
      <w:marRight w:val="0"/>
      <w:marTop w:val="0"/>
      <w:marBottom w:val="0"/>
      <w:divBdr>
        <w:top w:val="none" w:sz="0" w:space="0" w:color="auto"/>
        <w:left w:val="none" w:sz="0" w:space="0" w:color="auto"/>
        <w:bottom w:val="none" w:sz="0" w:space="0" w:color="auto"/>
        <w:right w:val="none" w:sz="0" w:space="0" w:color="auto"/>
      </w:divBdr>
    </w:div>
    <w:div w:id="1142579036">
      <w:bodyDiv w:val="1"/>
      <w:marLeft w:val="0"/>
      <w:marRight w:val="0"/>
      <w:marTop w:val="0"/>
      <w:marBottom w:val="0"/>
      <w:divBdr>
        <w:top w:val="none" w:sz="0" w:space="0" w:color="auto"/>
        <w:left w:val="none" w:sz="0" w:space="0" w:color="auto"/>
        <w:bottom w:val="none" w:sz="0" w:space="0" w:color="auto"/>
        <w:right w:val="none" w:sz="0" w:space="0" w:color="auto"/>
      </w:divBdr>
    </w:div>
    <w:div w:id="1143236638">
      <w:bodyDiv w:val="1"/>
      <w:marLeft w:val="0"/>
      <w:marRight w:val="0"/>
      <w:marTop w:val="0"/>
      <w:marBottom w:val="0"/>
      <w:divBdr>
        <w:top w:val="none" w:sz="0" w:space="0" w:color="auto"/>
        <w:left w:val="none" w:sz="0" w:space="0" w:color="auto"/>
        <w:bottom w:val="none" w:sz="0" w:space="0" w:color="auto"/>
        <w:right w:val="none" w:sz="0" w:space="0" w:color="auto"/>
      </w:divBdr>
    </w:div>
    <w:div w:id="1143473740">
      <w:bodyDiv w:val="1"/>
      <w:marLeft w:val="0"/>
      <w:marRight w:val="0"/>
      <w:marTop w:val="0"/>
      <w:marBottom w:val="0"/>
      <w:divBdr>
        <w:top w:val="none" w:sz="0" w:space="0" w:color="auto"/>
        <w:left w:val="none" w:sz="0" w:space="0" w:color="auto"/>
        <w:bottom w:val="none" w:sz="0" w:space="0" w:color="auto"/>
        <w:right w:val="none" w:sz="0" w:space="0" w:color="auto"/>
      </w:divBdr>
    </w:div>
    <w:div w:id="1146170532">
      <w:bodyDiv w:val="1"/>
      <w:marLeft w:val="0"/>
      <w:marRight w:val="0"/>
      <w:marTop w:val="0"/>
      <w:marBottom w:val="0"/>
      <w:divBdr>
        <w:top w:val="none" w:sz="0" w:space="0" w:color="auto"/>
        <w:left w:val="none" w:sz="0" w:space="0" w:color="auto"/>
        <w:bottom w:val="none" w:sz="0" w:space="0" w:color="auto"/>
        <w:right w:val="none" w:sz="0" w:space="0" w:color="auto"/>
      </w:divBdr>
    </w:div>
    <w:div w:id="1146553947">
      <w:bodyDiv w:val="1"/>
      <w:marLeft w:val="0"/>
      <w:marRight w:val="0"/>
      <w:marTop w:val="0"/>
      <w:marBottom w:val="0"/>
      <w:divBdr>
        <w:top w:val="none" w:sz="0" w:space="0" w:color="auto"/>
        <w:left w:val="none" w:sz="0" w:space="0" w:color="auto"/>
        <w:bottom w:val="none" w:sz="0" w:space="0" w:color="auto"/>
        <w:right w:val="none" w:sz="0" w:space="0" w:color="auto"/>
      </w:divBdr>
    </w:div>
    <w:div w:id="1147622668">
      <w:bodyDiv w:val="1"/>
      <w:marLeft w:val="0"/>
      <w:marRight w:val="0"/>
      <w:marTop w:val="0"/>
      <w:marBottom w:val="0"/>
      <w:divBdr>
        <w:top w:val="none" w:sz="0" w:space="0" w:color="auto"/>
        <w:left w:val="none" w:sz="0" w:space="0" w:color="auto"/>
        <w:bottom w:val="none" w:sz="0" w:space="0" w:color="auto"/>
        <w:right w:val="none" w:sz="0" w:space="0" w:color="auto"/>
      </w:divBdr>
    </w:div>
    <w:div w:id="1147629365">
      <w:bodyDiv w:val="1"/>
      <w:marLeft w:val="0"/>
      <w:marRight w:val="0"/>
      <w:marTop w:val="0"/>
      <w:marBottom w:val="0"/>
      <w:divBdr>
        <w:top w:val="none" w:sz="0" w:space="0" w:color="auto"/>
        <w:left w:val="none" w:sz="0" w:space="0" w:color="auto"/>
        <w:bottom w:val="none" w:sz="0" w:space="0" w:color="auto"/>
        <w:right w:val="none" w:sz="0" w:space="0" w:color="auto"/>
      </w:divBdr>
    </w:div>
    <w:div w:id="1147748054">
      <w:bodyDiv w:val="1"/>
      <w:marLeft w:val="0"/>
      <w:marRight w:val="0"/>
      <w:marTop w:val="0"/>
      <w:marBottom w:val="0"/>
      <w:divBdr>
        <w:top w:val="none" w:sz="0" w:space="0" w:color="auto"/>
        <w:left w:val="none" w:sz="0" w:space="0" w:color="auto"/>
        <w:bottom w:val="none" w:sz="0" w:space="0" w:color="auto"/>
        <w:right w:val="none" w:sz="0" w:space="0" w:color="auto"/>
      </w:divBdr>
    </w:div>
    <w:div w:id="1149247927">
      <w:bodyDiv w:val="1"/>
      <w:marLeft w:val="0"/>
      <w:marRight w:val="0"/>
      <w:marTop w:val="0"/>
      <w:marBottom w:val="0"/>
      <w:divBdr>
        <w:top w:val="none" w:sz="0" w:space="0" w:color="auto"/>
        <w:left w:val="none" w:sz="0" w:space="0" w:color="auto"/>
        <w:bottom w:val="none" w:sz="0" w:space="0" w:color="auto"/>
        <w:right w:val="none" w:sz="0" w:space="0" w:color="auto"/>
      </w:divBdr>
    </w:div>
    <w:div w:id="1149595216">
      <w:bodyDiv w:val="1"/>
      <w:marLeft w:val="0"/>
      <w:marRight w:val="0"/>
      <w:marTop w:val="0"/>
      <w:marBottom w:val="0"/>
      <w:divBdr>
        <w:top w:val="none" w:sz="0" w:space="0" w:color="auto"/>
        <w:left w:val="none" w:sz="0" w:space="0" w:color="auto"/>
        <w:bottom w:val="none" w:sz="0" w:space="0" w:color="auto"/>
        <w:right w:val="none" w:sz="0" w:space="0" w:color="auto"/>
      </w:divBdr>
    </w:div>
    <w:div w:id="1150364133">
      <w:bodyDiv w:val="1"/>
      <w:marLeft w:val="0"/>
      <w:marRight w:val="0"/>
      <w:marTop w:val="0"/>
      <w:marBottom w:val="0"/>
      <w:divBdr>
        <w:top w:val="none" w:sz="0" w:space="0" w:color="auto"/>
        <w:left w:val="none" w:sz="0" w:space="0" w:color="auto"/>
        <w:bottom w:val="none" w:sz="0" w:space="0" w:color="auto"/>
        <w:right w:val="none" w:sz="0" w:space="0" w:color="auto"/>
      </w:divBdr>
    </w:div>
    <w:div w:id="1150707273">
      <w:bodyDiv w:val="1"/>
      <w:marLeft w:val="0"/>
      <w:marRight w:val="0"/>
      <w:marTop w:val="0"/>
      <w:marBottom w:val="0"/>
      <w:divBdr>
        <w:top w:val="none" w:sz="0" w:space="0" w:color="auto"/>
        <w:left w:val="none" w:sz="0" w:space="0" w:color="auto"/>
        <w:bottom w:val="none" w:sz="0" w:space="0" w:color="auto"/>
        <w:right w:val="none" w:sz="0" w:space="0" w:color="auto"/>
      </w:divBdr>
    </w:div>
    <w:div w:id="1153255529">
      <w:bodyDiv w:val="1"/>
      <w:marLeft w:val="0"/>
      <w:marRight w:val="0"/>
      <w:marTop w:val="0"/>
      <w:marBottom w:val="0"/>
      <w:divBdr>
        <w:top w:val="none" w:sz="0" w:space="0" w:color="auto"/>
        <w:left w:val="none" w:sz="0" w:space="0" w:color="auto"/>
        <w:bottom w:val="none" w:sz="0" w:space="0" w:color="auto"/>
        <w:right w:val="none" w:sz="0" w:space="0" w:color="auto"/>
      </w:divBdr>
    </w:div>
    <w:div w:id="1155225716">
      <w:bodyDiv w:val="1"/>
      <w:marLeft w:val="0"/>
      <w:marRight w:val="0"/>
      <w:marTop w:val="0"/>
      <w:marBottom w:val="0"/>
      <w:divBdr>
        <w:top w:val="none" w:sz="0" w:space="0" w:color="auto"/>
        <w:left w:val="none" w:sz="0" w:space="0" w:color="auto"/>
        <w:bottom w:val="none" w:sz="0" w:space="0" w:color="auto"/>
        <w:right w:val="none" w:sz="0" w:space="0" w:color="auto"/>
      </w:divBdr>
    </w:div>
    <w:div w:id="1158620587">
      <w:bodyDiv w:val="1"/>
      <w:marLeft w:val="0"/>
      <w:marRight w:val="0"/>
      <w:marTop w:val="0"/>
      <w:marBottom w:val="0"/>
      <w:divBdr>
        <w:top w:val="none" w:sz="0" w:space="0" w:color="auto"/>
        <w:left w:val="none" w:sz="0" w:space="0" w:color="auto"/>
        <w:bottom w:val="none" w:sz="0" w:space="0" w:color="auto"/>
        <w:right w:val="none" w:sz="0" w:space="0" w:color="auto"/>
      </w:divBdr>
    </w:div>
    <w:div w:id="1159728268">
      <w:bodyDiv w:val="1"/>
      <w:marLeft w:val="0"/>
      <w:marRight w:val="0"/>
      <w:marTop w:val="0"/>
      <w:marBottom w:val="0"/>
      <w:divBdr>
        <w:top w:val="none" w:sz="0" w:space="0" w:color="auto"/>
        <w:left w:val="none" w:sz="0" w:space="0" w:color="auto"/>
        <w:bottom w:val="none" w:sz="0" w:space="0" w:color="auto"/>
        <w:right w:val="none" w:sz="0" w:space="0" w:color="auto"/>
      </w:divBdr>
    </w:div>
    <w:div w:id="1159807528">
      <w:bodyDiv w:val="1"/>
      <w:marLeft w:val="0"/>
      <w:marRight w:val="0"/>
      <w:marTop w:val="0"/>
      <w:marBottom w:val="0"/>
      <w:divBdr>
        <w:top w:val="none" w:sz="0" w:space="0" w:color="auto"/>
        <w:left w:val="none" w:sz="0" w:space="0" w:color="auto"/>
        <w:bottom w:val="none" w:sz="0" w:space="0" w:color="auto"/>
        <w:right w:val="none" w:sz="0" w:space="0" w:color="auto"/>
      </w:divBdr>
    </w:div>
    <w:div w:id="1165435438">
      <w:bodyDiv w:val="1"/>
      <w:marLeft w:val="0"/>
      <w:marRight w:val="0"/>
      <w:marTop w:val="0"/>
      <w:marBottom w:val="0"/>
      <w:divBdr>
        <w:top w:val="none" w:sz="0" w:space="0" w:color="auto"/>
        <w:left w:val="none" w:sz="0" w:space="0" w:color="auto"/>
        <w:bottom w:val="none" w:sz="0" w:space="0" w:color="auto"/>
        <w:right w:val="none" w:sz="0" w:space="0" w:color="auto"/>
      </w:divBdr>
    </w:div>
    <w:div w:id="1168402563">
      <w:bodyDiv w:val="1"/>
      <w:marLeft w:val="0"/>
      <w:marRight w:val="0"/>
      <w:marTop w:val="0"/>
      <w:marBottom w:val="0"/>
      <w:divBdr>
        <w:top w:val="none" w:sz="0" w:space="0" w:color="auto"/>
        <w:left w:val="none" w:sz="0" w:space="0" w:color="auto"/>
        <w:bottom w:val="none" w:sz="0" w:space="0" w:color="auto"/>
        <w:right w:val="none" w:sz="0" w:space="0" w:color="auto"/>
      </w:divBdr>
    </w:div>
    <w:div w:id="1168523712">
      <w:bodyDiv w:val="1"/>
      <w:marLeft w:val="0"/>
      <w:marRight w:val="0"/>
      <w:marTop w:val="0"/>
      <w:marBottom w:val="0"/>
      <w:divBdr>
        <w:top w:val="none" w:sz="0" w:space="0" w:color="auto"/>
        <w:left w:val="none" w:sz="0" w:space="0" w:color="auto"/>
        <w:bottom w:val="none" w:sz="0" w:space="0" w:color="auto"/>
        <w:right w:val="none" w:sz="0" w:space="0" w:color="auto"/>
      </w:divBdr>
    </w:div>
    <w:div w:id="1170559031">
      <w:bodyDiv w:val="1"/>
      <w:marLeft w:val="0"/>
      <w:marRight w:val="0"/>
      <w:marTop w:val="0"/>
      <w:marBottom w:val="0"/>
      <w:divBdr>
        <w:top w:val="none" w:sz="0" w:space="0" w:color="auto"/>
        <w:left w:val="none" w:sz="0" w:space="0" w:color="auto"/>
        <w:bottom w:val="none" w:sz="0" w:space="0" w:color="auto"/>
        <w:right w:val="none" w:sz="0" w:space="0" w:color="auto"/>
      </w:divBdr>
    </w:div>
    <w:div w:id="1172987350">
      <w:bodyDiv w:val="1"/>
      <w:marLeft w:val="0"/>
      <w:marRight w:val="0"/>
      <w:marTop w:val="0"/>
      <w:marBottom w:val="0"/>
      <w:divBdr>
        <w:top w:val="none" w:sz="0" w:space="0" w:color="auto"/>
        <w:left w:val="none" w:sz="0" w:space="0" w:color="auto"/>
        <w:bottom w:val="none" w:sz="0" w:space="0" w:color="auto"/>
        <w:right w:val="none" w:sz="0" w:space="0" w:color="auto"/>
      </w:divBdr>
    </w:div>
    <w:div w:id="1174883445">
      <w:bodyDiv w:val="1"/>
      <w:marLeft w:val="0"/>
      <w:marRight w:val="0"/>
      <w:marTop w:val="0"/>
      <w:marBottom w:val="0"/>
      <w:divBdr>
        <w:top w:val="none" w:sz="0" w:space="0" w:color="auto"/>
        <w:left w:val="none" w:sz="0" w:space="0" w:color="auto"/>
        <w:bottom w:val="none" w:sz="0" w:space="0" w:color="auto"/>
        <w:right w:val="none" w:sz="0" w:space="0" w:color="auto"/>
      </w:divBdr>
    </w:div>
    <w:div w:id="1175144685">
      <w:bodyDiv w:val="1"/>
      <w:marLeft w:val="0"/>
      <w:marRight w:val="0"/>
      <w:marTop w:val="0"/>
      <w:marBottom w:val="0"/>
      <w:divBdr>
        <w:top w:val="none" w:sz="0" w:space="0" w:color="auto"/>
        <w:left w:val="none" w:sz="0" w:space="0" w:color="auto"/>
        <w:bottom w:val="none" w:sz="0" w:space="0" w:color="auto"/>
        <w:right w:val="none" w:sz="0" w:space="0" w:color="auto"/>
      </w:divBdr>
    </w:div>
    <w:div w:id="1176262540">
      <w:bodyDiv w:val="1"/>
      <w:marLeft w:val="0"/>
      <w:marRight w:val="0"/>
      <w:marTop w:val="0"/>
      <w:marBottom w:val="0"/>
      <w:divBdr>
        <w:top w:val="none" w:sz="0" w:space="0" w:color="auto"/>
        <w:left w:val="none" w:sz="0" w:space="0" w:color="auto"/>
        <w:bottom w:val="none" w:sz="0" w:space="0" w:color="auto"/>
        <w:right w:val="none" w:sz="0" w:space="0" w:color="auto"/>
      </w:divBdr>
    </w:div>
    <w:div w:id="1177116019">
      <w:bodyDiv w:val="1"/>
      <w:marLeft w:val="0"/>
      <w:marRight w:val="0"/>
      <w:marTop w:val="0"/>
      <w:marBottom w:val="0"/>
      <w:divBdr>
        <w:top w:val="none" w:sz="0" w:space="0" w:color="auto"/>
        <w:left w:val="none" w:sz="0" w:space="0" w:color="auto"/>
        <w:bottom w:val="none" w:sz="0" w:space="0" w:color="auto"/>
        <w:right w:val="none" w:sz="0" w:space="0" w:color="auto"/>
      </w:divBdr>
    </w:div>
    <w:div w:id="1178156338">
      <w:bodyDiv w:val="1"/>
      <w:marLeft w:val="0"/>
      <w:marRight w:val="0"/>
      <w:marTop w:val="0"/>
      <w:marBottom w:val="0"/>
      <w:divBdr>
        <w:top w:val="none" w:sz="0" w:space="0" w:color="auto"/>
        <w:left w:val="none" w:sz="0" w:space="0" w:color="auto"/>
        <w:bottom w:val="none" w:sz="0" w:space="0" w:color="auto"/>
        <w:right w:val="none" w:sz="0" w:space="0" w:color="auto"/>
      </w:divBdr>
    </w:div>
    <w:div w:id="1178884264">
      <w:bodyDiv w:val="1"/>
      <w:marLeft w:val="0"/>
      <w:marRight w:val="0"/>
      <w:marTop w:val="0"/>
      <w:marBottom w:val="0"/>
      <w:divBdr>
        <w:top w:val="none" w:sz="0" w:space="0" w:color="auto"/>
        <w:left w:val="none" w:sz="0" w:space="0" w:color="auto"/>
        <w:bottom w:val="none" w:sz="0" w:space="0" w:color="auto"/>
        <w:right w:val="none" w:sz="0" w:space="0" w:color="auto"/>
      </w:divBdr>
    </w:div>
    <w:div w:id="1179001886">
      <w:bodyDiv w:val="1"/>
      <w:marLeft w:val="0"/>
      <w:marRight w:val="0"/>
      <w:marTop w:val="0"/>
      <w:marBottom w:val="0"/>
      <w:divBdr>
        <w:top w:val="none" w:sz="0" w:space="0" w:color="auto"/>
        <w:left w:val="none" w:sz="0" w:space="0" w:color="auto"/>
        <w:bottom w:val="none" w:sz="0" w:space="0" w:color="auto"/>
        <w:right w:val="none" w:sz="0" w:space="0" w:color="auto"/>
      </w:divBdr>
    </w:div>
    <w:div w:id="1182236517">
      <w:bodyDiv w:val="1"/>
      <w:marLeft w:val="0"/>
      <w:marRight w:val="0"/>
      <w:marTop w:val="0"/>
      <w:marBottom w:val="0"/>
      <w:divBdr>
        <w:top w:val="none" w:sz="0" w:space="0" w:color="auto"/>
        <w:left w:val="none" w:sz="0" w:space="0" w:color="auto"/>
        <w:bottom w:val="none" w:sz="0" w:space="0" w:color="auto"/>
        <w:right w:val="none" w:sz="0" w:space="0" w:color="auto"/>
      </w:divBdr>
    </w:div>
    <w:div w:id="1182739516">
      <w:bodyDiv w:val="1"/>
      <w:marLeft w:val="0"/>
      <w:marRight w:val="0"/>
      <w:marTop w:val="0"/>
      <w:marBottom w:val="0"/>
      <w:divBdr>
        <w:top w:val="none" w:sz="0" w:space="0" w:color="auto"/>
        <w:left w:val="none" w:sz="0" w:space="0" w:color="auto"/>
        <w:bottom w:val="none" w:sz="0" w:space="0" w:color="auto"/>
        <w:right w:val="none" w:sz="0" w:space="0" w:color="auto"/>
      </w:divBdr>
    </w:div>
    <w:div w:id="1182933430">
      <w:bodyDiv w:val="1"/>
      <w:marLeft w:val="0"/>
      <w:marRight w:val="0"/>
      <w:marTop w:val="0"/>
      <w:marBottom w:val="0"/>
      <w:divBdr>
        <w:top w:val="none" w:sz="0" w:space="0" w:color="auto"/>
        <w:left w:val="none" w:sz="0" w:space="0" w:color="auto"/>
        <w:bottom w:val="none" w:sz="0" w:space="0" w:color="auto"/>
        <w:right w:val="none" w:sz="0" w:space="0" w:color="auto"/>
      </w:divBdr>
    </w:div>
    <w:div w:id="1182938136">
      <w:bodyDiv w:val="1"/>
      <w:marLeft w:val="0"/>
      <w:marRight w:val="0"/>
      <w:marTop w:val="0"/>
      <w:marBottom w:val="0"/>
      <w:divBdr>
        <w:top w:val="none" w:sz="0" w:space="0" w:color="auto"/>
        <w:left w:val="none" w:sz="0" w:space="0" w:color="auto"/>
        <w:bottom w:val="none" w:sz="0" w:space="0" w:color="auto"/>
        <w:right w:val="none" w:sz="0" w:space="0" w:color="auto"/>
      </w:divBdr>
    </w:div>
    <w:div w:id="1185752843">
      <w:bodyDiv w:val="1"/>
      <w:marLeft w:val="0"/>
      <w:marRight w:val="0"/>
      <w:marTop w:val="0"/>
      <w:marBottom w:val="0"/>
      <w:divBdr>
        <w:top w:val="none" w:sz="0" w:space="0" w:color="auto"/>
        <w:left w:val="none" w:sz="0" w:space="0" w:color="auto"/>
        <w:bottom w:val="none" w:sz="0" w:space="0" w:color="auto"/>
        <w:right w:val="none" w:sz="0" w:space="0" w:color="auto"/>
      </w:divBdr>
    </w:div>
    <w:div w:id="1186208208">
      <w:bodyDiv w:val="1"/>
      <w:marLeft w:val="0"/>
      <w:marRight w:val="0"/>
      <w:marTop w:val="0"/>
      <w:marBottom w:val="0"/>
      <w:divBdr>
        <w:top w:val="none" w:sz="0" w:space="0" w:color="auto"/>
        <w:left w:val="none" w:sz="0" w:space="0" w:color="auto"/>
        <w:bottom w:val="none" w:sz="0" w:space="0" w:color="auto"/>
        <w:right w:val="none" w:sz="0" w:space="0" w:color="auto"/>
      </w:divBdr>
    </w:div>
    <w:div w:id="1186990654">
      <w:bodyDiv w:val="1"/>
      <w:marLeft w:val="0"/>
      <w:marRight w:val="0"/>
      <w:marTop w:val="0"/>
      <w:marBottom w:val="0"/>
      <w:divBdr>
        <w:top w:val="none" w:sz="0" w:space="0" w:color="auto"/>
        <w:left w:val="none" w:sz="0" w:space="0" w:color="auto"/>
        <w:bottom w:val="none" w:sz="0" w:space="0" w:color="auto"/>
        <w:right w:val="none" w:sz="0" w:space="0" w:color="auto"/>
      </w:divBdr>
    </w:div>
    <w:div w:id="1187910204">
      <w:bodyDiv w:val="1"/>
      <w:marLeft w:val="0"/>
      <w:marRight w:val="0"/>
      <w:marTop w:val="0"/>
      <w:marBottom w:val="0"/>
      <w:divBdr>
        <w:top w:val="none" w:sz="0" w:space="0" w:color="auto"/>
        <w:left w:val="none" w:sz="0" w:space="0" w:color="auto"/>
        <w:bottom w:val="none" w:sz="0" w:space="0" w:color="auto"/>
        <w:right w:val="none" w:sz="0" w:space="0" w:color="auto"/>
      </w:divBdr>
    </w:div>
    <w:div w:id="1190753278">
      <w:bodyDiv w:val="1"/>
      <w:marLeft w:val="0"/>
      <w:marRight w:val="0"/>
      <w:marTop w:val="0"/>
      <w:marBottom w:val="0"/>
      <w:divBdr>
        <w:top w:val="none" w:sz="0" w:space="0" w:color="auto"/>
        <w:left w:val="none" w:sz="0" w:space="0" w:color="auto"/>
        <w:bottom w:val="none" w:sz="0" w:space="0" w:color="auto"/>
        <w:right w:val="none" w:sz="0" w:space="0" w:color="auto"/>
      </w:divBdr>
    </w:div>
    <w:div w:id="1194414967">
      <w:bodyDiv w:val="1"/>
      <w:marLeft w:val="0"/>
      <w:marRight w:val="0"/>
      <w:marTop w:val="0"/>
      <w:marBottom w:val="0"/>
      <w:divBdr>
        <w:top w:val="none" w:sz="0" w:space="0" w:color="auto"/>
        <w:left w:val="none" w:sz="0" w:space="0" w:color="auto"/>
        <w:bottom w:val="none" w:sz="0" w:space="0" w:color="auto"/>
        <w:right w:val="none" w:sz="0" w:space="0" w:color="auto"/>
      </w:divBdr>
    </w:div>
    <w:div w:id="1194535513">
      <w:bodyDiv w:val="1"/>
      <w:marLeft w:val="0"/>
      <w:marRight w:val="0"/>
      <w:marTop w:val="0"/>
      <w:marBottom w:val="0"/>
      <w:divBdr>
        <w:top w:val="none" w:sz="0" w:space="0" w:color="auto"/>
        <w:left w:val="none" w:sz="0" w:space="0" w:color="auto"/>
        <w:bottom w:val="none" w:sz="0" w:space="0" w:color="auto"/>
        <w:right w:val="none" w:sz="0" w:space="0" w:color="auto"/>
      </w:divBdr>
    </w:div>
    <w:div w:id="1195071809">
      <w:bodyDiv w:val="1"/>
      <w:marLeft w:val="0"/>
      <w:marRight w:val="0"/>
      <w:marTop w:val="0"/>
      <w:marBottom w:val="0"/>
      <w:divBdr>
        <w:top w:val="none" w:sz="0" w:space="0" w:color="auto"/>
        <w:left w:val="none" w:sz="0" w:space="0" w:color="auto"/>
        <w:bottom w:val="none" w:sz="0" w:space="0" w:color="auto"/>
        <w:right w:val="none" w:sz="0" w:space="0" w:color="auto"/>
      </w:divBdr>
    </w:div>
    <w:div w:id="1197425402">
      <w:bodyDiv w:val="1"/>
      <w:marLeft w:val="0"/>
      <w:marRight w:val="0"/>
      <w:marTop w:val="0"/>
      <w:marBottom w:val="0"/>
      <w:divBdr>
        <w:top w:val="none" w:sz="0" w:space="0" w:color="auto"/>
        <w:left w:val="none" w:sz="0" w:space="0" w:color="auto"/>
        <w:bottom w:val="none" w:sz="0" w:space="0" w:color="auto"/>
        <w:right w:val="none" w:sz="0" w:space="0" w:color="auto"/>
      </w:divBdr>
    </w:div>
    <w:div w:id="1198006784">
      <w:bodyDiv w:val="1"/>
      <w:marLeft w:val="0"/>
      <w:marRight w:val="0"/>
      <w:marTop w:val="0"/>
      <w:marBottom w:val="0"/>
      <w:divBdr>
        <w:top w:val="none" w:sz="0" w:space="0" w:color="auto"/>
        <w:left w:val="none" w:sz="0" w:space="0" w:color="auto"/>
        <w:bottom w:val="none" w:sz="0" w:space="0" w:color="auto"/>
        <w:right w:val="none" w:sz="0" w:space="0" w:color="auto"/>
      </w:divBdr>
    </w:div>
    <w:div w:id="1199005337">
      <w:bodyDiv w:val="1"/>
      <w:marLeft w:val="0"/>
      <w:marRight w:val="0"/>
      <w:marTop w:val="0"/>
      <w:marBottom w:val="0"/>
      <w:divBdr>
        <w:top w:val="none" w:sz="0" w:space="0" w:color="auto"/>
        <w:left w:val="none" w:sz="0" w:space="0" w:color="auto"/>
        <w:bottom w:val="none" w:sz="0" w:space="0" w:color="auto"/>
        <w:right w:val="none" w:sz="0" w:space="0" w:color="auto"/>
      </w:divBdr>
    </w:div>
    <w:div w:id="1199511809">
      <w:bodyDiv w:val="1"/>
      <w:marLeft w:val="0"/>
      <w:marRight w:val="0"/>
      <w:marTop w:val="0"/>
      <w:marBottom w:val="0"/>
      <w:divBdr>
        <w:top w:val="none" w:sz="0" w:space="0" w:color="auto"/>
        <w:left w:val="none" w:sz="0" w:space="0" w:color="auto"/>
        <w:bottom w:val="none" w:sz="0" w:space="0" w:color="auto"/>
        <w:right w:val="none" w:sz="0" w:space="0" w:color="auto"/>
      </w:divBdr>
    </w:div>
    <w:div w:id="1199703363">
      <w:bodyDiv w:val="1"/>
      <w:marLeft w:val="0"/>
      <w:marRight w:val="0"/>
      <w:marTop w:val="0"/>
      <w:marBottom w:val="0"/>
      <w:divBdr>
        <w:top w:val="none" w:sz="0" w:space="0" w:color="auto"/>
        <w:left w:val="none" w:sz="0" w:space="0" w:color="auto"/>
        <w:bottom w:val="none" w:sz="0" w:space="0" w:color="auto"/>
        <w:right w:val="none" w:sz="0" w:space="0" w:color="auto"/>
      </w:divBdr>
    </w:div>
    <w:div w:id="1201212900">
      <w:bodyDiv w:val="1"/>
      <w:marLeft w:val="0"/>
      <w:marRight w:val="0"/>
      <w:marTop w:val="0"/>
      <w:marBottom w:val="0"/>
      <w:divBdr>
        <w:top w:val="none" w:sz="0" w:space="0" w:color="auto"/>
        <w:left w:val="none" w:sz="0" w:space="0" w:color="auto"/>
        <w:bottom w:val="none" w:sz="0" w:space="0" w:color="auto"/>
        <w:right w:val="none" w:sz="0" w:space="0" w:color="auto"/>
      </w:divBdr>
    </w:div>
    <w:div w:id="1202010243">
      <w:bodyDiv w:val="1"/>
      <w:marLeft w:val="0"/>
      <w:marRight w:val="0"/>
      <w:marTop w:val="0"/>
      <w:marBottom w:val="0"/>
      <w:divBdr>
        <w:top w:val="none" w:sz="0" w:space="0" w:color="auto"/>
        <w:left w:val="none" w:sz="0" w:space="0" w:color="auto"/>
        <w:bottom w:val="none" w:sz="0" w:space="0" w:color="auto"/>
        <w:right w:val="none" w:sz="0" w:space="0" w:color="auto"/>
      </w:divBdr>
    </w:div>
    <w:div w:id="1202476613">
      <w:bodyDiv w:val="1"/>
      <w:marLeft w:val="0"/>
      <w:marRight w:val="0"/>
      <w:marTop w:val="0"/>
      <w:marBottom w:val="0"/>
      <w:divBdr>
        <w:top w:val="none" w:sz="0" w:space="0" w:color="auto"/>
        <w:left w:val="none" w:sz="0" w:space="0" w:color="auto"/>
        <w:bottom w:val="none" w:sz="0" w:space="0" w:color="auto"/>
        <w:right w:val="none" w:sz="0" w:space="0" w:color="auto"/>
      </w:divBdr>
    </w:div>
    <w:div w:id="1203135060">
      <w:bodyDiv w:val="1"/>
      <w:marLeft w:val="0"/>
      <w:marRight w:val="0"/>
      <w:marTop w:val="0"/>
      <w:marBottom w:val="0"/>
      <w:divBdr>
        <w:top w:val="none" w:sz="0" w:space="0" w:color="auto"/>
        <w:left w:val="none" w:sz="0" w:space="0" w:color="auto"/>
        <w:bottom w:val="none" w:sz="0" w:space="0" w:color="auto"/>
        <w:right w:val="none" w:sz="0" w:space="0" w:color="auto"/>
      </w:divBdr>
    </w:div>
    <w:div w:id="1203908015">
      <w:bodyDiv w:val="1"/>
      <w:marLeft w:val="0"/>
      <w:marRight w:val="0"/>
      <w:marTop w:val="0"/>
      <w:marBottom w:val="0"/>
      <w:divBdr>
        <w:top w:val="none" w:sz="0" w:space="0" w:color="auto"/>
        <w:left w:val="none" w:sz="0" w:space="0" w:color="auto"/>
        <w:bottom w:val="none" w:sz="0" w:space="0" w:color="auto"/>
        <w:right w:val="none" w:sz="0" w:space="0" w:color="auto"/>
      </w:divBdr>
    </w:div>
    <w:div w:id="1205487188">
      <w:bodyDiv w:val="1"/>
      <w:marLeft w:val="0"/>
      <w:marRight w:val="0"/>
      <w:marTop w:val="0"/>
      <w:marBottom w:val="0"/>
      <w:divBdr>
        <w:top w:val="none" w:sz="0" w:space="0" w:color="auto"/>
        <w:left w:val="none" w:sz="0" w:space="0" w:color="auto"/>
        <w:bottom w:val="none" w:sz="0" w:space="0" w:color="auto"/>
        <w:right w:val="none" w:sz="0" w:space="0" w:color="auto"/>
      </w:divBdr>
    </w:div>
    <w:div w:id="1208222085">
      <w:bodyDiv w:val="1"/>
      <w:marLeft w:val="0"/>
      <w:marRight w:val="0"/>
      <w:marTop w:val="0"/>
      <w:marBottom w:val="0"/>
      <w:divBdr>
        <w:top w:val="none" w:sz="0" w:space="0" w:color="auto"/>
        <w:left w:val="none" w:sz="0" w:space="0" w:color="auto"/>
        <w:bottom w:val="none" w:sz="0" w:space="0" w:color="auto"/>
        <w:right w:val="none" w:sz="0" w:space="0" w:color="auto"/>
      </w:divBdr>
    </w:div>
    <w:div w:id="1211186379">
      <w:bodyDiv w:val="1"/>
      <w:marLeft w:val="0"/>
      <w:marRight w:val="0"/>
      <w:marTop w:val="0"/>
      <w:marBottom w:val="0"/>
      <w:divBdr>
        <w:top w:val="none" w:sz="0" w:space="0" w:color="auto"/>
        <w:left w:val="none" w:sz="0" w:space="0" w:color="auto"/>
        <w:bottom w:val="none" w:sz="0" w:space="0" w:color="auto"/>
        <w:right w:val="none" w:sz="0" w:space="0" w:color="auto"/>
      </w:divBdr>
    </w:div>
    <w:div w:id="1211772919">
      <w:bodyDiv w:val="1"/>
      <w:marLeft w:val="0"/>
      <w:marRight w:val="0"/>
      <w:marTop w:val="0"/>
      <w:marBottom w:val="0"/>
      <w:divBdr>
        <w:top w:val="none" w:sz="0" w:space="0" w:color="auto"/>
        <w:left w:val="none" w:sz="0" w:space="0" w:color="auto"/>
        <w:bottom w:val="none" w:sz="0" w:space="0" w:color="auto"/>
        <w:right w:val="none" w:sz="0" w:space="0" w:color="auto"/>
      </w:divBdr>
    </w:div>
    <w:div w:id="1212307367">
      <w:bodyDiv w:val="1"/>
      <w:marLeft w:val="0"/>
      <w:marRight w:val="0"/>
      <w:marTop w:val="0"/>
      <w:marBottom w:val="0"/>
      <w:divBdr>
        <w:top w:val="none" w:sz="0" w:space="0" w:color="auto"/>
        <w:left w:val="none" w:sz="0" w:space="0" w:color="auto"/>
        <w:bottom w:val="none" w:sz="0" w:space="0" w:color="auto"/>
        <w:right w:val="none" w:sz="0" w:space="0" w:color="auto"/>
      </w:divBdr>
    </w:div>
    <w:div w:id="1214082524">
      <w:bodyDiv w:val="1"/>
      <w:marLeft w:val="0"/>
      <w:marRight w:val="0"/>
      <w:marTop w:val="0"/>
      <w:marBottom w:val="0"/>
      <w:divBdr>
        <w:top w:val="none" w:sz="0" w:space="0" w:color="auto"/>
        <w:left w:val="none" w:sz="0" w:space="0" w:color="auto"/>
        <w:bottom w:val="none" w:sz="0" w:space="0" w:color="auto"/>
        <w:right w:val="none" w:sz="0" w:space="0" w:color="auto"/>
      </w:divBdr>
    </w:div>
    <w:div w:id="1215627751">
      <w:bodyDiv w:val="1"/>
      <w:marLeft w:val="0"/>
      <w:marRight w:val="0"/>
      <w:marTop w:val="0"/>
      <w:marBottom w:val="0"/>
      <w:divBdr>
        <w:top w:val="none" w:sz="0" w:space="0" w:color="auto"/>
        <w:left w:val="none" w:sz="0" w:space="0" w:color="auto"/>
        <w:bottom w:val="none" w:sz="0" w:space="0" w:color="auto"/>
        <w:right w:val="none" w:sz="0" w:space="0" w:color="auto"/>
      </w:divBdr>
    </w:div>
    <w:div w:id="1215776413">
      <w:bodyDiv w:val="1"/>
      <w:marLeft w:val="0"/>
      <w:marRight w:val="0"/>
      <w:marTop w:val="0"/>
      <w:marBottom w:val="0"/>
      <w:divBdr>
        <w:top w:val="none" w:sz="0" w:space="0" w:color="auto"/>
        <w:left w:val="none" w:sz="0" w:space="0" w:color="auto"/>
        <w:bottom w:val="none" w:sz="0" w:space="0" w:color="auto"/>
        <w:right w:val="none" w:sz="0" w:space="0" w:color="auto"/>
      </w:divBdr>
    </w:div>
    <w:div w:id="1215777431">
      <w:bodyDiv w:val="1"/>
      <w:marLeft w:val="0"/>
      <w:marRight w:val="0"/>
      <w:marTop w:val="0"/>
      <w:marBottom w:val="0"/>
      <w:divBdr>
        <w:top w:val="none" w:sz="0" w:space="0" w:color="auto"/>
        <w:left w:val="none" w:sz="0" w:space="0" w:color="auto"/>
        <w:bottom w:val="none" w:sz="0" w:space="0" w:color="auto"/>
        <w:right w:val="none" w:sz="0" w:space="0" w:color="auto"/>
      </w:divBdr>
    </w:div>
    <w:div w:id="1220282142">
      <w:bodyDiv w:val="1"/>
      <w:marLeft w:val="0"/>
      <w:marRight w:val="0"/>
      <w:marTop w:val="0"/>
      <w:marBottom w:val="0"/>
      <w:divBdr>
        <w:top w:val="none" w:sz="0" w:space="0" w:color="auto"/>
        <w:left w:val="none" w:sz="0" w:space="0" w:color="auto"/>
        <w:bottom w:val="none" w:sz="0" w:space="0" w:color="auto"/>
        <w:right w:val="none" w:sz="0" w:space="0" w:color="auto"/>
      </w:divBdr>
    </w:div>
    <w:div w:id="1220508851">
      <w:bodyDiv w:val="1"/>
      <w:marLeft w:val="0"/>
      <w:marRight w:val="0"/>
      <w:marTop w:val="0"/>
      <w:marBottom w:val="0"/>
      <w:divBdr>
        <w:top w:val="none" w:sz="0" w:space="0" w:color="auto"/>
        <w:left w:val="none" w:sz="0" w:space="0" w:color="auto"/>
        <w:bottom w:val="none" w:sz="0" w:space="0" w:color="auto"/>
        <w:right w:val="none" w:sz="0" w:space="0" w:color="auto"/>
      </w:divBdr>
    </w:div>
    <w:div w:id="1222332014">
      <w:bodyDiv w:val="1"/>
      <w:marLeft w:val="0"/>
      <w:marRight w:val="0"/>
      <w:marTop w:val="0"/>
      <w:marBottom w:val="0"/>
      <w:divBdr>
        <w:top w:val="none" w:sz="0" w:space="0" w:color="auto"/>
        <w:left w:val="none" w:sz="0" w:space="0" w:color="auto"/>
        <w:bottom w:val="none" w:sz="0" w:space="0" w:color="auto"/>
        <w:right w:val="none" w:sz="0" w:space="0" w:color="auto"/>
      </w:divBdr>
    </w:div>
    <w:div w:id="1223248128">
      <w:bodyDiv w:val="1"/>
      <w:marLeft w:val="0"/>
      <w:marRight w:val="0"/>
      <w:marTop w:val="0"/>
      <w:marBottom w:val="0"/>
      <w:divBdr>
        <w:top w:val="none" w:sz="0" w:space="0" w:color="auto"/>
        <w:left w:val="none" w:sz="0" w:space="0" w:color="auto"/>
        <w:bottom w:val="none" w:sz="0" w:space="0" w:color="auto"/>
        <w:right w:val="none" w:sz="0" w:space="0" w:color="auto"/>
      </w:divBdr>
    </w:div>
    <w:div w:id="1225794347">
      <w:bodyDiv w:val="1"/>
      <w:marLeft w:val="0"/>
      <w:marRight w:val="0"/>
      <w:marTop w:val="0"/>
      <w:marBottom w:val="0"/>
      <w:divBdr>
        <w:top w:val="none" w:sz="0" w:space="0" w:color="auto"/>
        <w:left w:val="none" w:sz="0" w:space="0" w:color="auto"/>
        <w:bottom w:val="none" w:sz="0" w:space="0" w:color="auto"/>
        <w:right w:val="none" w:sz="0" w:space="0" w:color="auto"/>
      </w:divBdr>
    </w:div>
    <w:div w:id="1228342737">
      <w:bodyDiv w:val="1"/>
      <w:marLeft w:val="0"/>
      <w:marRight w:val="0"/>
      <w:marTop w:val="0"/>
      <w:marBottom w:val="0"/>
      <w:divBdr>
        <w:top w:val="none" w:sz="0" w:space="0" w:color="auto"/>
        <w:left w:val="none" w:sz="0" w:space="0" w:color="auto"/>
        <w:bottom w:val="none" w:sz="0" w:space="0" w:color="auto"/>
        <w:right w:val="none" w:sz="0" w:space="0" w:color="auto"/>
      </w:divBdr>
    </w:div>
    <w:div w:id="1228497098">
      <w:bodyDiv w:val="1"/>
      <w:marLeft w:val="0"/>
      <w:marRight w:val="0"/>
      <w:marTop w:val="0"/>
      <w:marBottom w:val="0"/>
      <w:divBdr>
        <w:top w:val="none" w:sz="0" w:space="0" w:color="auto"/>
        <w:left w:val="none" w:sz="0" w:space="0" w:color="auto"/>
        <w:bottom w:val="none" w:sz="0" w:space="0" w:color="auto"/>
        <w:right w:val="none" w:sz="0" w:space="0" w:color="auto"/>
      </w:divBdr>
    </w:div>
    <w:div w:id="1229073187">
      <w:bodyDiv w:val="1"/>
      <w:marLeft w:val="0"/>
      <w:marRight w:val="0"/>
      <w:marTop w:val="0"/>
      <w:marBottom w:val="0"/>
      <w:divBdr>
        <w:top w:val="none" w:sz="0" w:space="0" w:color="auto"/>
        <w:left w:val="none" w:sz="0" w:space="0" w:color="auto"/>
        <w:bottom w:val="none" w:sz="0" w:space="0" w:color="auto"/>
        <w:right w:val="none" w:sz="0" w:space="0" w:color="auto"/>
      </w:divBdr>
    </w:div>
    <w:div w:id="1233200424">
      <w:bodyDiv w:val="1"/>
      <w:marLeft w:val="0"/>
      <w:marRight w:val="0"/>
      <w:marTop w:val="0"/>
      <w:marBottom w:val="0"/>
      <w:divBdr>
        <w:top w:val="none" w:sz="0" w:space="0" w:color="auto"/>
        <w:left w:val="none" w:sz="0" w:space="0" w:color="auto"/>
        <w:bottom w:val="none" w:sz="0" w:space="0" w:color="auto"/>
        <w:right w:val="none" w:sz="0" w:space="0" w:color="auto"/>
      </w:divBdr>
    </w:div>
    <w:div w:id="1234198256">
      <w:bodyDiv w:val="1"/>
      <w:marLeft w:val="0"/>
      <w:marRight w:val="0"/>
      <w:marTop w:val="0"/>
      <w:marBottom w:val="0"/>
      <w:divBdr>
        <w:top w:val="none" w:sz="0" w:space="0" w:color="auto"/>
        <w:left w:val="none" w:sz="0" w:space="0" w:color="auto"/>
        <w:bottom w:val="none" w:sz="0" w:space="0" w:color="auto"/>
        <w:right w:val="none" w:sz="0" w:space="0" w:color="auto"/>
      </w:divBdr>
    </w:div>
    <w:div w:id="1235779531">
      <w:bodyDiv w:val="1"/>
      <w:marLeft w:val="0"/>
      <w:marRight w:val="0"/>
      <w:marTop w:val="0"/>
      <w:marBottom w:val="0"/>
      <w:divBdr>
        <w:top w:val="none" w:sz="0" w:space="0" w:color="auto"/>
        <w:left w:val="none" w:sz="0" w:space="0" w:color="auto"/>
        <w:bottom w:val="none" w:sz="0" w:space="0" w:color="auto"/>
        <w:right w:val="none" w:sz="0" w:space="0" w:color="auto"/>
      </w:divBdr>
    </w:div>
    <w:div w:id="1236161798">
      <w:bodyDiv w:val="1"/>
      <w:marLeft w:val="0"/>
      <w:marRight w:val="0"/>
      <w:marTop w:val="0"/>
      <w:marBottom w:val="0"/>
      <w:divBdr>
        <w:top w:val="none" w:sz="0" w:space="0" w:color="auto"/>
        <w:left w:val="none" w:sz="0" w:space="0" w:color="auto"/>
        <w:bottom w:val="none" w:sz="0" w:space="0" w:color="auto"/>
        <w:right w:val="none" w:sz="0" w:space="0" w:color="auto"/>
      </w:divBdr>
    </w:div>
    <w:div w:id="1238056965">
      <w:bodyDiv w:val="1"/>
      <w:marLeft w:val="0"/>
      <w:marRight w:val="0"/>
      <w:marTop w:val="0"/>
      <w:marBottom w:val="0"/>
      <w:divBdr>
        <w:top w:val="none" w:sz="0" w:space="0" w:color="auto"/>
        <w:left w:val="none" w:sz="0" w:space="0" w:color="auto"/>
        <w:bottom w:val="none" w:sz="0" w:space="0" w:color="auto"/>
        <w:right w:val="none" w:sz="0" w:space="0" w:color="auto"/>
      </w:divBdr>
    </w:div>
    <w:div w:id="1238442904">
      <w:bodyDiv w:val="1"/>
      <w:marLeft w:val="0"/>
      <w:marRight w:val="0"/>
      <w:marTop w:val="0"/>
      <w:marBottom w:val="0"/>
      <w:divBdr>
        <w:top w:val="none" w:sz="0" w:space="0" w:color="auto"/>
        <w:left w:val="none" w:sz="0" w:space="0" w:color="auto"/>
        <w:bottom w:val="none" w:sz="0" w:space="0" w:color="auto"/>
        <w:right w:val="none" w:sz="0" w:space="0" w:color="auto"/>
      </w:divBdr>
    </w:div>
    <w:div w:id="1238904384">
      <w:bodyDiv w:val="1"/>
      <w:marLeft w:val="0"/>
      <w:marRight w:val="0"/>
      <w:marTop w:val="0"/>
      <w:marBottom w:val="0"/>
      <w:divBdr>
        <w:top w:val="none" w:sz="0" w:space="0" w:color="auto"/>
        <w:left w:val="none" w:sz="0" w:space="0" w:color="auto"/>
        <w:bottom w:val="none" w:sz="0" w:space="0" w:color="auto"/>
        <w:right w:val="none" w:sz="0" w:space="0" w:color="auto"/>
      </w:divBdr>
    </w:div>
    <w:div w:id="1240945832">
      <w:bodyDiv w:val="1"/>
      <w:marLeft w:val="0"/>
      <w:marRight w:val="0"/>
      <w:marTop w:val="0"/>
      <w:marBottom w:val="0"/>
      <w:divBdr>
        <w:top w:val="none" w:sz="0" w:space="0" w:color="auto"/>
        <w:left w:val="none" w:sz="0" w:space="0" w:color="auto"/>
        <w:bottom w:val="none" w:sz="0" w:space="0" w:color="auto"/>
        <w:right w:val="none" w:sz="0" w:space="0" w:color="auto"/>
      </w:divBdr>
    </w:div>
    <w:div w:id="1241252060">
      <w:bodyDiv w:val="1"/>
      <w:marLeft w:val="0"/>
      <w:marRight w:val="0"/>
      <w:marTop w:val="0"/>
      <w:marBottom w:val="0"/>
      <w:divBdr>
        <w:top w:val="none" w:sz="0" w:space="0" w:color="auto"/>
        <w:left w:val="none" w:sz="0" w:space="0" w:color="auto"/>
        <w:bottom w:val="none" w:sz="0" w:space="0" w:color="auto"/>
        <w:right w:val="none" w:sz="0" w:space="0" w:color="auto"/>
      </w:divBdr>
    </w:div>
    <w:div w:id="1242065071">
      <w:bodyDiv w:val="1"/>
      <w:marLeft w:val="0"/>
      <w:marRight w:val="0"/>
      <w:marTop w:val="0"/>
      <w:marBottom w:val="0"/>
      <w:divBdr>
        <w:top w:val="none" w:sz="0" w:space="0" w:color="auto"/>
        <w:left w:val="none" w:sz="0" w:space="0" w:color="auto"/>
        <w:bottom w:val="none" w:sz="0" w:space="0" w:color="auto"/>
        <w:right w:val="none" w:sz="0" w:space="0" w:color="auto"/>
      </w:divBdr>
    </w:div>
    <w:div w:id="1244148739">
      <w:bodyDiv w:val="1"/>
      <w:marLeft w:val="0"/>
      <w:marRight w:val="0"/>
      <w:marTop w:val="0"/>
      <w:marBottom w:val="0"/>
      <w:divBdr>
        <w:top w:val="none" w:sz="0" w:space="0" w:color="auto"/>
        <w:left w:val="none" w:sz="0" w:space="0" w:color="auto"/>
        <w:bottom w:val="none" w:sz="0" w:space="0" w:color="auto"/>
        <w:right w:val="none" w:sz="0" w:space="0" w:color="auto"/>
      </w:divBdr>
    </w:div>
    <w:div w:id="1246105807">
      <w:bodyDiv w:val="1"/>
      <w:marLeft w:val="0"/>
      <w:marRight w:val="0"/>
      <w:marTop w:val="0"/>
      <w:marBottom w:val="0"/>
      <w:divBdr>
        <w:top w:val="none" w:sz="0" w:space="0" w:color="auto"/>
        <w:left w:val="none" w:sz="0" w:space="0" w:color="auto"/>
        <w:bottom w:val="none" w:sz="0" w:space="0" w:color="auto"/>
        <w:right w:val="none" w:sz="0" w:space="0" w:color="auto"/>
      </w:divBdr>
    </w:div>
    <w:div w:id="1248031525">
      <w:bodyDiv w:val="1"/>
      <w:marLeft w:val="0"/>
      <w:marRight w:val="0"/>
      <w:marTop w:val="0"/>
      <w:marBottom w:val="0"/>
      <w:divBdr>
        <w:top w:val="none" w:sz="0" w:space="0" w:color="auto"/>
        <w:left w:val="none" w:sz="0" w:space="0" w:color="auto"/>
        <w:bottom w:val="none" w:sz="0" w:space="0" w:color="auto"/>
        <w:right w:val="none" w:sz="0" w:space="0" w:color="auto"/>
      </w:divBdr>
    </w:div>
    <w:div w:id="1248687004">
      <w:bodyDiv w:val="1"/>
      <w:marLeft w:val="0"/>
      <w:marRight w:val="0"/>
      <w:marTop w:val="0"/>
      <w:marBottom w:val="0"/>
      <w:divBdr>
        <w:top w:val="none" w:sz="0" w:space="0" w:color="auto"/>
        <w:left w:val="none" w:sz="0" w:space="0" w:color="auto"/>
        <w:bottom w:val="none" w:sz="0" w:space="0" w:color="auto"/>
        <w:right w:val="none" w:sz="0" w:space="0" w:color="auto"/>
      </w:divBdr>
    </w:div>
    <w:div w:id="1248730673">
      <w:bodyDiv w:val="1"/>
      <w:marLeft w:val="0"/>
      <w:marRight w:val="0"/>
      <w:marTop w:val="0"/>
      <w:marBottom w:val="0"/>
      <w:divBdr>
        <w:top w:val="none" w:sz="0" w:space="0" w:color="auto"/>
        <w:left w:val="none" w:sz="0" w:space="0" w:color="auto"/>
        <w:bottom w:val="none" w:sz="0" w:space="0" w:color="auto"/>
        <w:right w:val="none" w:sz="0" w:space="0" w:color="auto"/>
      </w:divBdr>
    </w:div>
    <w:div w:id="1250114655">
      <w:bodyDiv w:val="1"/>
      <w:marLeft w:val="0"/>
      <w:marRight w:val="0"/>
      <w:marTop w:val="0"/>
      <w:marBottom w:val="0"/>
      <w:divBdr>
        <w:top w:val="none" w:sz="0" w:space="0" w:color="auto"/>
        <w:left w:val="none" w:sz="0" w:space="0" w:color="auto"/>
        <w:bottom w:val="none" w:sz="0" w:space="0" w:color="auto"/>
        <w:right w:val="none" w:sz="0" w:space="0" w:color="auto"/>
      </w:divBdr>
    </w:div>
    <w:div w:id="1250385783">
      <w:bodyDiv w:val="1"/>
      <w:marLeft w:val="0"/>
      <w:marRight w:val="0"/>
      <w:marTop w:val="0"/>
      <w:marBottom w:val="0"/>
      <w:divBdr>
        <w:top w:val="none" w:sz="0" w:space="0" w:color="auto"/>
        <w:left w:val="none" w:sz="0" w:space="0" w:color="auto"/>
        <w:bottom w:val="none" w:sz="0" w:space="0" w:color="auto"/>
        <w:right w:val="none" w:sz="0" w:space="0" w:color="auto"/>
      </w:divBdr>
    </w:div>
    <w:div w:id="1253781382">
      <w:bodyDiv w:val="1"/>
      <w:marLeft w:val="0"/>
      <w:marRight w:val="0"/>
      <w:marTop w:val="0"/>
      <w:marBottom w:val="0"/>
      <w:divBdr>
        <w:top w:val="none" w:sz="0" w:space="0" w:color="auto"/>
        <w:left w:val="none" w:sz="0" w:space="0" w:color="auto"/>
        <w:bottom w:val="none" w:sz="0" w:space="0" w:color="auto"/>
        <w:right w:val="none" w:sz="0" w:space="0" w:color="auto"/>
      </w:divBdr>
    </w:div>
    <w:div w:id="1258751158">
      <w:bodyDiv w:val="1"/>
      <w:marLeft w:val="0"/>
      <w:marRight w:val="0"/>
      <w:marTop w:val="0"/>
      <w:marBottom w:val="0"/>
      <w:divBdr>
        <w:top w:val="none" w:sz="0" w:space="0" w:color="auto"/>
        <w:left w:val="none" w:sz="0" w:space="0" w:color="auto"/>
        <w:bottom w:val="none" w:sz="0" w:space="0" w:color="auto"/>
        <w:right w:val="none" w:sz="0" w:space="0" w:color="auto"/>
      </w:divBdr>
    </w:div>
    <w:div w:id="1259290267">
      <w:bodyDiv w:val="1"/>
      <w:marLeft w:val="0"/>
      <w:marRight w:val="0"/>
      <w:marTop w:val="0"/>
      <w:marBottom w:val="0"/>
      <w:divBdr>
        <w:top w:val="none" w:sz="0" w:space="0" w:color="auto"/>
        <w:left w:val="none" w:sz="0" w:space="0" w:color="auto"/>
        <w:bottom w:val="none" w:sz="0" w:space="0" w:color="auto"/>
        <w:right w:val="none" w:sz="0" w:space="0" w:color="auto"/>
      </w:divBdr>
    </w:div>
    <w:div w:id="1264191987">
      <w:bodyDiv w:val="1"/>
      <w:marLeft w:val="0"/>
      <w:marRight w:val="0"/>
      <w:marTop w:val="0"/>
      <w:marBottom w:val="0"/>
      <w:divBdr>
        <w:top w:val="none" w:sz="0" w:space="0" w:color="auto"/>
        <w:left w:val="none" w:sz="0" w:space="0" w:color="auto"/>
        <w:bottom w:val="none" w:sz="0" w:space="0" w:color="auto"/>
        <w:right w:val="none" w:sz="0" w:space="0" w:color="auto"/>
      </w:divBdr>
    </w:div>
    <w:div w:id="1266495324">
      <w:bodyDiv w:val="1"/>
      <w:marLeft w:val="0"/>
      <w:marRight w:val="0"/>
      <w:marTop w:val="0"/>
      <w:marBottom w:val="0"/>
      <w:divBdr>
        <w:top w:val="none" w:sz="0" w:space="0" w:color="auto"/>
        <w:left w:val="none" w:sz="0" w:space="0" w:color="auto"/>
        <w:bottom w:val="none" w:sz="0" w:space="0" w:color="auto"/>
        <w:right w:val="none" w:sz="0" w:space="0" w:color="auto"/>
      </w:divBdr>
    </w:div>
    <w:div w:id="1266841246">
      <w:bodyDiv w:val="1"/>
      <w:marLeft w:val="0"/>
      <w:marRight w:val="0"/>
      <w:marTop w:val="0"/>
      <w:marBottom w:val="0"/>
      <w:divBdr>
        <w:top w:val="none" w:sz="0" w:space="0" w:color="auto"/>
        <w:left w:val="none" w:sz="0" w:space="0" w:color="auto"/>
        <w:bottom w:val="none" w:sz="0" w:space="0" w:color="auto"/>
        <w:right w:val="none" w:sz="0" w:space="0" w:color="auto"/>
      </w:divBdr>
    </w:div>
    <w:div w:id="1267494110">
      <w:bodyDiv w:val="1"/>
      <w:marLeft w:val="0"/>
      <w:marRight w:val="0"/>
      <w:marTop w:val="0"/>
      <w:marBottom w:val="0"/>
      <w:divBdr>
        <w:top w:val="none" w:sz="0" w:space="0" w:color="auto"/>
        <w:left w:val="none" w:sz="0" w:space="0" w:color="auto"/>
        <w:bottom w:val="none" w:sz="0" w:space="0" w:color="auto"/>
        <w:right w:val="none" w:sz="0" w:space="0" w:color="auto"/>
      </w:divBdr>
    </w:div>
    <w:div w:id="1267737801">
      <w:bodyDiv w:val="1"/>
      <w:marLeft w:val="0"/>
      <w:marRight w:val="0"/>
      <w:marTop w:val="0"/>
      <w:marBottom w:val="0"/>
      <w:divBdr>
        <w:top w:val="none" w:sz="0" w:space="0" w:color="auto"/>
        <w:left w:val="none" w:sz="0" w:space="0" w:color="auto"/>
        <w:bottom w:val="none" w:sz="0" w:space="0" w:color="auto"/>
        <w:right w:val="none" w:sz="0" w:space="0" w:color="auto"/>
      </w:divBdr>
    </w:div>
    <w:div w:id="1269390674">
      <w:bodyDiv w:val="1"/>
      <w:marLeft w:val="0"/>
      <w:marRight w:val="0"/>
      <w:marTop w:val="0"/>
      <w:marBottom w:val="0"/>
      <w:divBdr>
        <w:top w:val="none" w:sz="0" w:space="0" w:color="auto"/>
        <w:left w:val="none" w:sz="0" w:space="0" w:color="auto"/>
        <w:bottom w:val="none" w:sz="0" w:space="0" w:color="auto"/>
        <w:right w:val="none" w:sz="0" w:space="0" w:color="auto"/>
      </w:divBdr>
    </w:div>
    <w:div w:id="1270166876">
      <w:bodyDiv w:val="1"/>
      <w:marLeft w:val="0"/>
      <w:marRight w:val="0"/>
      <w:marTop w:val="0"/>
      <w:marBottom w:val="0"/>
      <w:divBdr>
        <w:top w:val="none" w:sz="0" w:space="0" w:color="auto"/>
        <w:left w:val="none" w:sz="0" w:space="0" w:color="auto"/>
        <w:bottom w:val="none" w:sz="0" w:space="0" w:color="auto"/>
        <w:right w:val="none" w:sz="0" w:space="0" w:color="auto"/>
      </w:divBdr>
    </w:div>
    <w:div w:id="1271357467">
      <w:bodyDiv w:val="1"/>
      <w:marLeft w:val="0"/>
      <w:marRight w:val="0"/>
      <w:marTop w:val="0"/>
      <w:marBottom w:val="0"/>
      <w:divBdr>
        <w:top w:val="none" w:sz="0" w:space="0" w:color="auto"/>
        <w:left w:val="none" w:sz="0" w:space="0" w:color="auto"/>
        <w:bottom w:val="none" w:sz="0" w:space="0" w:color="auto"/>
        <w:right w:val="none" w:sz="0" w:space="0" w:color="auto"/>
      </w:divBdr>
    </w:div>
    <w:div w:id="1271619589">
      <w:bodyDiv w:val="1"/>
      <w:marLeft w:val="0"/>
      <w:marRight w:val="0"/>
      <w:marTop w:val="0"/>
      <w:marBottom w:val="0"/>
      <w:divBdr>
        <w:top w:val="none" w:sz="0" w:space="0" w:color="auto"/>
        <w:left w:val="none" w:sz="0" w:space="0" w:color="auto"/>
        <w:bottom w:val="none" w:sz="0" w:space="0" w:color="auto"/>
        <w:right w:val="none" w:sz="0" w:space="0" w:color="auto"/>
      </w:divBdr>
    </w:div>
    <w:div w:id="1271669444">
      <w:bodyDiv w:val="1"/>
      <w:marLeft w:val="0"/>
      <w:marRight w:val="0"/>
      <w:marTop w:val="0"/>
      <w:marBottom w:val="0"/>
      <w:divBdr>
        <w:top w:val="none" w:sz="0" w:space="0" w:color="auto"/>
        <w:left w:val="none" w:sz="0" w:space="0" w:color="auto"/>
        <w:bottom w:val="none" w:sz="0" w:space="0" w:color="auto"/>
        <w:right w:val="none" w:sz="0" w:space="0" w:color="auto"/>
      </w:divBdr>
    </w:div>
    <w:div w:id="1271863784">
      <w:bodyDiv w:val="1"/>
      <w:marLeft w:val="0"/>
      <w:marRight w:val="0"/>
      <w:marTop w:val="0"/>
      <w:marBottom w:val="0"/>
      <w:divBdr>
        <w:top w:val="none" w:sz="0" w:space="0" w:color="auto"/>
        <w:left w:val="none" w:sz="0" w:space="0" w:color="auto"/>
        <w:bottom w:val="none" w:sz="0" w:space="0" w:color="auto"/>
        <w:right w:val="none" w:sz="0" w:space="0" w:color="auto"/>
      </w:divBdr>
    </w:div>
    <w:div w:id="1272592450">
      <w:bodyDiv w:val="1"/>
      <w:marLeft w:val="0"/>
      <w:marRight w:val="0"/>
      <w:marTop w:val="0"/>
      <w:marBottom w:val="0"/>
      <w:divBdr>
        <w:top w:val="none" w:sz="0" w:space="0" w:color="auto"/>
        <w:left w:val="none" w:sz="0" w:space="0" w:color="auto"/>
        <w:bottom w:val="none" w:sz="0" w:space="0" w:color="auto"/>
        <w:right w:val="none" w:sz="0" w:space="0" w:color="auto"/>
      </w:divBdr>
    </w:div>
    <w:div w:id="1274245804">
      <w:bodyDiv w:val="1"/>
      <w:marLeft w:val="0"/>
      <w:marRight w:val="0"/>
      <w:marTop w:val="0"/>
      <w:marBottom w:val="0"/>
      <w:divBdr>
        <w:top w:val="none" w:sz="0" w:space="0" w:color="auto"/>
        <w:left w:val="none" w:sz="0" w:space="0" w:color="auto"/>
        <w:bottom w:val="none" w:sz="0" w:space="0" w:color="auto"/>
        <w:right w:val="none" w:sz="0" w:space="0" w:color="auto"/>
      </w:divBdr>
    </w:div>
    <w:div w:id="1275551485">
      <w:bodyDiv w:val="1"/>
      <w:marLeft w:val="0"/>
      <w:marRight w:val="0"/>
      <w:marTop w:val="0"/>
      <w:marBottom w:val="0"/>
      <w:divBdr>
        <w:top w:val="none" w:sz="0" w:space="0" w:color="auto"/>
        <w:left w:val="none" w:sz="0" w:space="0" w:color="auto"/>
        <w:bottom w:val="none" w:sz="0" w:space="0" w:color="auto"/>
        <w:right w:val="none" w:sz="0" w:space="0" w:color="auto"/>
      </w:divBdr>
    </w:div>
    <w:div w:id="1281648157">
      <w:bodyDiv w:val="1"/>
      <w:marLeft w:val="0"/>
      <w:marRight w:val="0"/>
      <w:marTop w:val="0"/>
      <w:marBottom w:val="0"/>
      <w:divBdr>
        <w:top w:val="none" w:sz="0" w:space="0" w:color="auto"/>
        <w:left w:val="none" w:sz="0" w:space="0" w:color="auto"/>
        <w:bottom w:val="none" w:sz="0" w:space="0" w:color="auto"/>
        <w:right w:val="none" w:sz="0" w:space="0" w:color="auto"/>
      </w:divBdr>
    </w:div>
    <w:div w:id="1281953655">
      <w:bodyDiv w:val="1"/>
      <w:marLeft w:val="0"/>
      <w:marRight w:val="0"/>
      <w:marTop w:val="0"/>
      <w:marBottom w:val="0"/>
      <w:divBdr>
        <w:top w:val="none" w:sz="0" w:space="0" w:color="auto"/>
        <w:left w:val="none" w:sz="0" w:space="0" w:color="auto"/>
        <w:bottom w:val="none" w:sz="0" w:space="0" w:color="auto"/>
        <w:right w:val="none" w:sz="0" w:space="0" w:color="auto"/>
      </w:divBdr>
    </w:div>
    <w:div w:id="1282221757">
      <w:bodyDiv w:val="1"/>
      <w:marLeft w:val="0"/>
      <w:marRight w:val="0"/>
      <w:marTop w:val="0"/>
      <w:marBottom w:val="0"/>
      <w:divBdr>
        <w:top w:val="none" w:sz="0" w:space="0" w:color="auto"/>
        <w:left w:val="none" w:sz="0" w:space="0" w:color="auto"/>
        <w:bottom w:val="none" w:sz="0" w:space="0" w:color="auto"/>
        <w:right w:val="none" w:sz="0" w:space="0" w:color="auto"/>
      </w:divBdr>
    </w:div>
    <w:div w:id="1283882158">
      <w:bodyDiv w:val="1"/>
      <w:marLeft w:val="0"/>
      <w:marRight w:val="0"/>
      <w:marTop w:val="0"/>
      <w:marBottom w:val="0"/>
      <w:divBdr>
        <w:top w:val="none" w:sz="0" w:space="0" w:color="auto"/>
        <w:left w:val="none" w:sz="0" w:space="0" w:color="auto"/>
        <w:bottom w:val="none" w:sz="0" w:space="0" w:color="auto"/>
        <w:right w:val="none" w:sz="0" w:space="0" w:color="auto"/>
      </w:divBdr>
    </w:div>
    <w:div w:id="1284920010">
      <w:bodyDiv w:val="1"/>
      <w:marLeft w:val="0"/>
      <w:marRight w:val="0"/>
      <w:marTop w:val="0"/>
      <w:marBottom w:val="0"/>
      <w:divBdr>
        <w:top w:val="none" w:sz="0" w:space="0" w:color="auto"/>
        <w:left w:val="none" w:sz="0" w:space="0" w:color="auto"/>
        <w:bottom w:val="none" w:sz="0" w:space="0" w:color="auto"/>
        <w:right w:val="none" w:sz="0" w:space="0" w:color="auto"/>
      </w:divBdr>
    </w:div>
    <w:div w:id="1285188021">
      <w:bodyDiv w:val="1"/>
      <w:marLeft w:val="0"/>
      <w:marRight w:val="0"/>
      <w:marTop w:val="0"/>
      <w:marBottom w:val="0"/>
      <w:divBdr>
        <w:top w:val="none" w:sz="0" w:space="0" w:color="auto"/>
        <w:left w:val="none" w:sz="0" w:space="0" w:color="auto"/>
        <w:bottom w:val="none" w:sz="0" w:space="0" w:color="auto"/>
        <w:right w:val="none" w:sz="0" w:space="0" w:color="auto"/>
      </w:divBdr>
    </w:div>
    <w:div w:id="1287007316">
      <w:bodyDiv w:val="1"/>
      <w:marLeft w:val="0"/>
      <w:marRight w:val="0"/>
      <w:marTop w:val="0"/>
      <w:marBottom w:val="0"/>
      <w:divBdr>
        <w:top w:val="none" w:sz="0" w:space="0" w:color="auto"/>
        <w:left w:val="none" w:sz="0" w:space="0" w:color="auto"/>
        <w:bottom w:val="none" w:sz="0" w:space="0" w:color="auto"/>
        <w:right w:val="none" w:sz="0" w:space="0" w:color="auto"/>
      </w:divBdr>
    </w:div>
    <w:div w:id="1287925187">
      <w:bodyDiv w:val="1"/>
      <w:marLeft w:val="0"/>
      <w:marRight w:val="0"/>
      <w:marTop w:val="0"/>
      <w:marBottom w:val="0"/>
      <w:divBdr>
        <w:top w:val="none" w:sz="0" w:space="0" w:color="auto"/>
        <w:left w:val="none" w:sz="0" w:space="0" w:color="auto"/>
        <w:bottom w:val="none" w:sz="0" w:space="0" w:color="auto"/>
        <w:right w:val="none" w:sz="0" w:space="0" w:color="auto"/>
      </w:divBdr>
    </w:div>
    <w:div w:id="1288896851">
      <w:bodyDiv w:val="1"/>
      <w:marLeft w:val="0"/>
      <w:marRight w:val="0"/>
      <w:marTop w:val="0"/>
      <w:marBottom w:val="0"/>
      <w:divBdr>
        <w:top w:val="none" w:sz="0" w:space="0" w:color="auto"/>
        <w:left w:val="none" w:sz="0" w:space="0" w:color="auto"/>
        <w:bottom w:val="none" w:sz="0" w:space="0" w:color="auto"/>
        <w:right w:val="none" w:sz="0" w:space="0" w:color="auto"/>
      </w:divBdr>
    </w:div>
    <w:div w:id="1289238704">
      <w:bodyDiv w:val="1"/>
      <w:marLeft w:val="0"/>
      <w:marRight w:val="0"/>
      <w:marTop w:val="0"/>
      <w:marBottom w:val="0"/>
      <w:divBdr>
        <w:top w:val="none" w:sz="0" w:space="0" w:color="auto"/>
        <w:left w:val="none" w:sz="0" w:space="0" w:color="auto"/>
        <w:bottom w:val="none" w:sz="0" w:space="0" w:color="auto"/>
        <w:right w:val="none" w:sz="0" w:space="0" w:color="auto"/>
      </w:divBdr>
    </w:div>
    <w:div w:id="1292589166">
      <w:bodyDiv w:val="1"/>
      <w:marLeft w:val="0"/>
      <w:marRight w:val="0"/>
      <w:marTop w:val="0"/>
      <w:marBottom w:val="0"/>
      <w:divBdr>
        <w:top w:val="none" w:sz="0" w:space="0" w:color="auto"/>
        <w:left w:val="none" w:sz="0" w:space="0" w:color="auto"/>
        <w:bottom w:val="none" w:sz="0" w:space="0" w:color="auto"/>
        <w:right w:val="none" w:sz="0" w:space="0" w:color="auto"/>
      </w:divBdr>
    </w:div>
    <w:div w:id="1292982330">
      <w:bodyDiv w:val="1"/>
      <w:marLeft w:val="0"/>
      <w:marRight w:val="0"/>
      <w:marTop w:val="0"/>
      <w:marBottom w:val="0"/>
      <w:divBdr>
        <w:top w:val="none" w:sz="0" w:space="0" w:color="auto"/>
        <w:left w:val="none" w:sz="0" w:space="0" w:color="auto"/>
        <w:bottom w:val="none" w:sz="0" w:space="0" w:color="auto"/>
        <w:right w:val="none" w:sz="0" w:space="0" w:color="auto"/>
      </w:divBdr>
    </w:div>
    <w:div w:id="1297298378">
      <w:bodyDiv w:val="1"/>
      <w:marLeft w:val="0"/>
      <w:marRight w:val="0"/>
      <w:marTop w:val="0"/>
      <w:marBottom w:val="0"/>
      <w:divBdr>
        <w:top w:val="none" w:sz="0" w:space="0" w:color="auto"/>
        <w:left w:val="none" w:sz="0" w:space="0" w:color="auto"/>
        <w:bottom w:val="none" w:sz="0" w:space="0" w:color="auto"/>
        <w:right w:val="none" w:sz="0" w:space="0" w:color="auto"/>
      </w:divBdr>
    </w:div>
    <w:div w:id="1297878821">
      <w:bodyDiv w:val="1"/>
      <w:marLeft w:val="0"/>
      <w:marRight w:val="0"/>
      <w:marTop w:val="0"/>
      <w:marBottom w:val="0"/>
      <w:divBdr>
        <w:top w:val="none" w:sz="0" w:space="0" w:color="auto"/>
        <w:left w:val="none" w:sz="0" w:space="0" w:color="auto"/>
        <w:bottom w:val="none" w:sz="0" w:space="0" w:color="auto"/>
        <w:right w:val="none" w:sz="0" w:space="0" w:color="auto"/>
      </w:divBdr>
    </w:div>
    <w:div w:id="1300113029">
      <w:bodyDiv w:val="1"/>
      <w:marLeft w:val="0"/>
      <w:marRight w:val="0"/>
      <w:marTop w:val="0"/>
      <w:marBottom w:val="0"/>
      <w:divBdr>
        <w:top w:val="none" w:sz="0" w:space="0" w:color="auto"/>
        <w:left w:val="none" w:sz="0" w:space="0" w:color="auto"/>
        <w:bottom w:val="none" w:sz="0" w:space="0" w:color="auto"/>
        <w:right w:val="none" w:sz="0" w:space="0" w:color="auto"/>
      </w:divBdr>
    </w:div>
    <w:div w:id="1301183960">
      <w:bodyDiv w:val="1"/>
      <w:marLeft w:val="0"/>
      <w:marRight w:val="0"/>
      <w:marTop w:val="0"/>
      <w:marBottom w:val="0"/>
      <w:divBdr>
        <w:top w:val="none" w:sz="0" w:space="0" w:color="auto"/>
        <w:left w:val="none" w:sz="0" w:space="0" w:color="auto"/>
        <w:bottom w:val="none" w:sz="0" w:space="0" w:color="auto"/>
        <w:right w:val="none" w:sz="0" w:space="0" w:color="auto"/>
      </w:divBdr>
    </w:div>
    <w:div w:id="1302690928">
      <w:bodyDiv w:val="1"/>
      <w:marLeft w:val="0"/>
      <w:marRight w:val="0"/>
      <w:marTop w:val="0"/>
      <w:marBottom w:val="0"/>
      <w:divBdr>
        <w:top w:val="none" w:sz="0" w:space="0" w:color="auto"/>
        <w:left w:val="none" w:sz="0" w:space="0" w:color="auto"/>
        <w:bottom w:val="none" w:sz="0" w:space="0" w:color="auto"/>
        <w:right w:val="none" w:sz="0" w:space="0" w:color="auto"/>
      </w:divBdr>
    </w:div>
    <w:div w:id="1305887913">
      <w:bodyDiv w:val="1"/>
      <w:marLeft w:val="0"/>
      <w:marRight w:val="0"/>
      <w:marTop w:val="0"/>
      <w:marBottom w:val="0"/>
      <w:divBdr>
        <w:top w:val="none" w:sz="0" w:space="0" w:color="auto"/>
        <w:left w:val="none" w:sz="0" w:space="0" w:color="auto"/>
        <w:bottom w:val="none" w:sz="0" w:space="0" w:color="auto"/>
        <w:right w:val="none" w:sz="0" w:space="0" w:color="auto"/>
      </w:divBdr>
    </w:div>
    <w:div w:id="1306087737">
      <w:bodyDiv w:val="1"/>
      <w:marLeft w:val="0"/>
      <w:marRight w:val="0"/>
      <w:marTop w:val="0"/>
      <w:marBottom w:val="0"/>
      <w:divBdr>
        <w:top w:val="none" w:sz="0" w:space="0" w:color="auto"/>
        <w:left w:val="none" w:sz="0" w:space="0" w:color="auto"/>
        <w:bottom w:val="none" w:sz="0" w:space="0" w:color="auto"/>
        <w:right w:val="none" w:sz="0" w:space="0" w:color="auto"/>
      </w:divBdr>
    </w:div>
    <w:div w:id="1306161440">
      <w:bodyDiv w:val="1"/>
      <w:marLeft w:val="0"/>
      <w:marRight w:val="0"/>
      <w:marTop w:val="0"/>
      <w:marBottom w:val="0"/>
      <w:divBdr>
        <w:top w:val="none" w:sz="0" w:space="0" w:color="auto"/>
        <w:left w:val="none" w:sz="0" w:space="0" w:color="auto"/>
        <w:bottom w:val="none" w:sz="0" w:space="0" w:color="auto"/>
        <w:right w:val="none" w:sz="0" w:space="0" w:color="auto"/>
      </w:divBdr>
    </w:div>
    <w:div w:id="1307971619">
      <w:bodyDiv w:val="1"/>
      <w:marLeft w:val="0"/>
      <w:marRight w:val="0"/>
      <w:marTop w:val="0"/>
      <w:marBottom w:val="0"/>
      <w:divBdr>
        <w:top w:val="none" w:sz="0" w:space="0" w:color="auto"/>
        <w:left w:val="none" w:sz="0" w:space="0" w:color="auto"/>
        <w:bottom w:val="none" w:sz="0" w:space="0" w:color="auto"/>
        <w:right w:val="none" w:sz="0" w:space="0" w:color="auto"/>
      </w:divBdr>
    </w:div>
    <w:div w:id="1309090514">
      <w:bodyDiv w:val="1"/>
      <w:marLeft w:val="0"/>
      <w:marRight w:val="0"/>
      <w:marTop w:val="0"/>
      <w:marBottom w:val="0"/>
      <w:divBdr>
        <w:top w:val="none" w:sz="0" w:space="0" w:color="auto"/>
        <w:left w:val="none" w:sz="0" w:space="0" w:color="auto"/>
        <w:bottom w:val="none" w:sz="0" w:space="0" w:color="auto"/>
        <w:right w:val="none" w:sz="0" w:space="0" w:color="auto"/>
      </w:divBdr>
    </w:div>
    <w:div w:id="1312364321">
      <w:bodyDiv w:val="1"/>
      <w:marLeft w:val="0"/>
      <w:marRight w:val="0"/>
      <w:marTop w:val="0"/>
      <w:marBottom w:val="0"/>
      <w:divBdr>
        <w:top w:val="none" w:sz="0" w:space="0" w:color="auto"/>
        <w:left w:val="none" w:sz="0" w:space="0" w:color="auto"/>
        <w:bottom w:val="none" w:sz="0" w:space="0" w:color="auto"/>
        <w:right w:val="none" w:sz="0" w:space="0" w:color="auto"/>
      </w:divBdr>
    </w:div>
    <w:div w:id="1313606740">
      <w:bodyDiv w:val="1"/>
      <w:marLeft w:val="0"/>
      <w:marRight w:val="0"/>
      <w:marTop w:val="0"/>
      <w:marBottom w:val="0"/>
      <w:divBdr>
        <w:top w:val="none" w:sz="0" w:space="0" w:color="auto"/>
        <w:left w:val="none" w:sz="0" w:space="0" w:color="auto"/>
        <w:bottom w:val="none" w:sz="0" w:space="0" w:color="auto"/>
        <w:right w:val="none" w:sz="0" w:space="0" w:color="auto"/>
      </w:divBdr>
    </w:div>
    <w:div w:id="1317104567">
      <w:bodyDiv w:val="1"/>
      <w:marLeft w:val="0"/>
      <w:marRight w:val="0"/>
      <w:marTop w:val="0"/>
      <w:marBottom w:val="0"/>
      <w:divBdr>
        <w:top w:val="none" w:sz="0" w:space="0" w:color="auto"/>
        <w:left w:val="none" w:sz="0" w:space="0" w:color="auto"/>
        <w:bottom w:val="none" w:sz="0" w:space="0" w:color="auto"/>
        <w:right w:val="none" w:sz="0" w:space="0" w:color="auto"/>
      </w:divBdr>
    </w:div>
    <w:div w:id="1318194900">
      <w:bodyDiv w:val="1"/>
      <w:marLeft w:val="0"/>
      <w:marRight w:val="0"/>
      <w:marTop w:val="0"/>
      <w:marBottom w:val="0"/>
      <w:divBdr>
        <w:top w:val="none" w:sz="0" w:space="0" w:color="auto"/>
        <w:left w:val="none" w:sz="0" w:space="0" w:color="auto"/>
        <w:bottom w:val="none" w:sz="0" w:space="0" w:color="auto"/>
        <w:right w:val="none" w:sz="0" w:space="0" w:color="auto"/>
      </w:divBdr>
    </w:div>
    <w:div w:id="1318652812">
      <w:bodyDiv w:val="1"/>
      <w:marLeft w:val="0"/>
      <w:marRight w:val="0"/>
      <w:marTop w:val="0"/>
      <w:marBottom w:val="0"/>
      <w:divBdr>
        <w:top w:val="none" w:sz="0" w:space="0" w:color="auto"/>
        <w:left w:val="none" w:sz="0" w:space="0" w:color="auto"/>
        <w:bottom w:val="none" w:sz="0" w:space="0" w:color="auto"/>
        <w:right w:val="none" w:sz="0" w:space="0" w:color="auto"/>
      </w:divBdr>
    </w:div>
    <w:div w:id="1321153353">
      <w:bodyDiv w:val="1"/>
      <w:marLeft w:val="0"/>
      <w:marRight w:val="0"/>
      <w:marTop w:val="0"/>
      <w:marBottom w:val="0"/>
      <w:divBdr>
        <w:top w:val="none" w:sz="0" w:space="0" w:color="auto"/>
        <w:left w:val="none" w:sz="0" w:space="0" w:color="auto"/>
        <w:bottom w:val="none" w:sz="0" w:space="0" w:color="auto"/>
        <w:right w:val="none" w:sz="0" w:space="0" w:color="auto"/>
      </w:divBdr>
    </w:div>
    <w:div w:id="1326665732">
      <w:bodyDiv w:val="1"/>
      <w:marLeft w:val="0"/>
      <w:marRight w:val="0"/>
      <w:marTop w:val="0"/>
      <w:marBottom w:val="0"/>
      <w:divBdr>
        <w:top w:val="none" w:sz="0" w:space="0" w:color="auto"/>
        <w:left w:val="none" w:sz="0" w:space="0" w:color="auto"/>
        <w:bottom w:val="none" w:sz="0" w:space="0" w:color="auto"/>
        <w:right w:val="none" w:sz="0" w:space="0" w:color="auto"/>
      </w:divBdr>
    </w:div>
    <w:div w:id="1330675067">
      <w:bodyDiv w:val="1"/>
      <w:marLeft w:val="0"/>
      <w:marRight w:val="0"/>
      <w:marTop w:val="0"/>
      <w:marBottom w:val="0"/>
      <w:divBdr>
        <w:top w:val="none" w:sz="0" w:space="0" w:color="auto"/>
        <w:left w:val="none" w:sz="0" w:space="0" w:color="auto"/>
        <w:bottom w:val="none" w:sz="0" w:space="0" w:color="auto"/>
        <w:right w:val="none" w:sz="0" w:space="0" w:color="auto"/>
      </w:divBdr>
    </w:div>
    <w:div w:id="1331517805">
      <w:bodyDiv w:val="1"/>
      <w:marLeft w:val="0"/>
      <w:marRight w:val="0"/>
      <w:marTop w:val="0"/>
      <w:marBottom w:val="0"/>
      <w:divBdr>
        <w:top w:val="none" w:sz="0" w:space="0" w:color="auto"/>
        <w:left w:val="none" w:sz="0" w:space="0" w:color="auto"/>
        <w:bottom w:val="none" w:sz="0" w:space="0" w:color="auto"/>
        <w:right w:val="none" w:sz="0" w:space="0" w:color="auto"/>
      </w:divBdr>
    </w:div>
    <w:div w:id="1332028781">
      <w:bodyDiv w:val="1"/>
      <w:marLeft w:val="0"/>
      <w:marRight w:val="0"/>
      <w:marTop w:val="0"/>
      <w:marBottom w:val="0"/>
      <w:divBdr>
        <w:top w:val="none" w:sz="0" w:space="0" w:color="auto"/>
        <w:left w:val="none" w:sz="0" w:space="0" w:color="auto"/>
        <w:bottom w:val="none" w:sz="0" w:space="0" w:color="auto"/>
        <w:right w:val="none" w:sz="0" w:space="0" w:color="auto"/>
      </w:divBdr>
    </w:div>
    <w:div w:id="1334843592">
      <w:bodyDiv w:val="1"/>
      <w:marLeft w:val="0"/>
      <w:marRight w:val="0"/>
      <w:marTop w:val="0"/>
      <w:marBottom w:val="0"/>
      <w:divBdr>
        <w:top w:val="none" w:sz="0" w:space="0" w:color="auto"/>
        <w:left w:val="none" w:sz="0" w:space="0" w:color="auto"/>
        <w:bottom w:val="none" w:sz="0" w:space="0" w:color="auto"/>
        <w:right w:val="none" w:sz="0" w:space="0" w:color="auto"/>
      </w:divBdr>
    </w:div>
    <w:div w:id="1335525186">
      <w:bodyDiv w:val="1"/>
      <w:marLeft w:val="0"/>
      <w:marRight w:val="0"/>
      <w:marTop w:val="0"/>
      <w:marBottom w:val="0"/>
      <w:divBdr>
        <w:top w:val="none" w:sz="0" w:space="0" w:color="auto"/>
        <w:left w:val="none" w:sz="0" w:space="0" w:color="auto"/>
        <w:bottom w:val="none" w:sz="0" w:space="0" w:color="auto"/>
        <w:right w:val="none" w:sz="0" w:space="0" w:color="auto"/>
      </w:divBdr>
    </w:div>
    <w:div w:id="1336029805">
      <w:bodyDiv w:val="1"/>
      <w:marLeft w:val="0"/>
      <w:marRight w:val="0"/>
      <w:marTop w:val="0"/>
      <w:marBottom w:val="0"/>
      <w:divBdr>
        <w:top w:val="none" w:sz="0" w:space="0" w:color="auto"/>
        <w:left w:val="none" w:sz="0" w:space="0" w:color="auto"/>
        <w:bottom w:val="none" w:sz="0" w:space="0" w:color="auto"/>
        <w:right w:val="none" w:sz="0" w:space="0" w:color="auto"/>
      </w:divBdr>
    </w:div>
    <w:div w:id="1336877368">
      <w:bodyDiv w:val="1"/>
      <w:marLeft w:val="0"/>
      <w:marRight w:val="0"/>
      <w:marTop w:val="0"/>
      <w:marBottom w:val="0"/>
      <w:divBdr>
        <w:top w:val="none" w:sz="0" w:space="0" w:color="auto"/>
        <w:left w:val="none" w:sz="0" w:space="0" w:color="auto"/>
        <w:bottom w:val="none" w:sz="0" w:space="0" w:color="auto"/>
        <w:right w:val="none" w:sz="0" w:space="0" w:color="auto"/>
      </w:divBdr>
    </w:div>
    <w:div w:id="1337540070">
      <w:bodyDiv w:val="1"/>
      <w:marLeft w:val="0"/>
      <w:marRight w:val="0"/>
      <w:marTop w:val="0"/>
      <w:marBottom w:val="0"/>
      <w:divBdr>
        <w:top w:val="none" w:sz="0" w:space="0" w:color="auto"/>
        <w:left w:val="none" w:sz="0" w:space="0" w:color="auto"/>
        <w:bottom w:val="none" w:sz="0" w:space="0" w:color="auto"/>
        <w:right w:val="none" w:sz="0" w:space="0" w:color="auto"/>
      </w:divBdr>
    </w:div>
    <w:div w:id="1338581368">
      <w:bodyDiv w:val="1"/>
      <w:marLeft w:val="0"/>
      <w:marRight w:val="0"/>
      <w:marTop w:val="0"/>
      <w:marBottom w:val="0"/>
      <w:divBdr>
        <w:top w:val="none" w:sz="0" w:space="0" w:color="auto"/>
        <w:left w:val="none" w:sz="0" w:space="0" w:color="auto"/>
        <w:bottom w:val="none" w:sz="0" w:space="0" w:color="auto"/>
        <w:right w:val="none" w:sz="0" w:space="0" w:color="auto"/>
      </w:divBdr>
    </w:div>
    <w:div w:id="1340277343">
      <w:bodyDiv w:val="1"/>
      <w:marLeft w:val="0"/>
      <w:marRight w:val="0"/>
      <w:marTop w:val="0"/>
      <w:marBottom w:val="0"/>
      <w:divBdr>
        <w:top w:val="none" w:sz="0" w:space="0" w:color="auto"/>
        <w:left w:val="none" w:sz="0" w:space="0" w:color="auto"/>
        <w:bottom w:val="none" w:sz="0" w:space="0" w:color="auto"/>
        <w:right w:val="none" w:sz="0" w:space="0" w:color="auto"/>
      </w:divBdr>
    </w:div>
    <w:div w:id="1342780971">
      <w:bodyDiv w:val="1"/>
      <w:marLeft w:val="0"/>
      <w:marRight w:val="0"/>
      <w:marTop w:val="0"/>
      <w:marBottom w:val="0"/>
      <w:divBdr>
        <w:top w:val="none" w:sz="0" w:space="0" w:color="auto"/>
        <w:left w:val="none" w:sz="0" w:space="0" w:color="auto"/>
        <w:bottom w:val="none" w:sz="0" w:space="0" w:color="auto"/>
        <w:right w:val="none" w:sz="0" w:space="0" w:color="auto"/>
      </w:divBdr>
    </w:div>
    <w:div w:id="1345673576">
      <w:bodyDiv w:val="1"/>
      <w:marLeft w:val="0"/>
      <w:marRight w:val="0"/>
      <w:marTop w:val="0"/>
      <w:marBottom w:val="0"/>
      <w:divBdr>
        <w:top w:val="none" w:sz="0" w:space="0" w:color="auto"/>
        <w:left w:val="none" w:sz="0" w:space="0" w:color="auto"/>
        <w:bottom w:val="none" w:sz="0" w:space="0" w:color="auto"/>
        <w:right w:val="none" w:sz="0" w:space="0" w:color="auto"/>
      </w:divBdr>
    </w:div>
    <w:div w:id="1349483799">
      <w:bodyDiv w:val="1"/>
      <w:marLeft w:val="0"/>
      <w:marRight w:val="0"/>
      <w:marTop w:val="0"/>
      <w:marBottom w:val="0"/>
      <w:divBdr>
        <w:top w:val="none" w:sz="0" w:space="0" w:color="auto"/>
        <w:left w:val="none" w:sz="0" w:space="0" w:color="auto"/>
        <w:bottom w:val="none" w:sz="0" w:space="0" w:color="auto"/>
        <w:right w:val="none" w:sz="0" w:space="0" w:color="auto"/>
      </w:divBdr>
    </w:div>
    <w:div w:id="1351221318">
      <w:bodyDiv w:val="1"/>
      <w:marLeft w:val="0"/>
      <w:marRight w:val="0"/>
      <w:marTop w:val="0"/>
      <w:marBottom w:val="0"/>
      <w:divBdr>
        <w:top w:val="none" w:sz="0" w:space="0" w:color="auto"/>
        <w:left w:val="none" w:sz="0" w:space="0" w:color="auto"/>
        <w:bottom w:val="none" w:sz="0" w:space="0" w:color="auto"/>
        <w:right w:val="none" w:sz="0" w:space="0" w:color="auto"/>
      </w:divBdr>
    </w:div>
    <w:div w:id="1353146338">
      <w:bodyDiv w:val="1"/>
      <w:marLeft w:val="0"/>
      <w:marRight w:val="0"/>
      <w:marTop w:val="0"/>
      <w:marBottom w:val="0"/>
      <w:divBdr>
        <w:top w:val="none" w:sz="0" w:space="0" w:color="auto"/>
        <w:left w:val="none" w:sz="0" w:space="0" w:color="auto"/>
        <w:bottom w:val="none" w:sz="0" w:space="0" w:color="auto"/>
        <w:right w:val="none" w:sz="0" w:space="0" w:color="auto"/>
      </w:divBdr>
    </w:div>
    <w:div w:id="1353339289">
      <w:bodyDiv w:val="1"/>
      <w:marLeft w:val="0"/>
      <w:marRight w:val="0"/>
      <w:marTop w:val="0"/>
      <w:marBottom w:val="0"/>
      <w:divBdr>
        <w:top w:val="none" w:sz="0" w:space="0" w:color="auto"/>
        <w:left w:val="none" w:sz="0" w:space="0" w:color="auto"/>
        <w:bottom w:val="none" w:sz="0" w:space="0" w:color="auto"/>
        <w:right w:val="none" w:sz="0" w:space="0" w:color="auto"/>
      </w:divBdr>
    </w:div>
    <w:div w:id="1355425491">
      <w:bodyDiv w:val="1"/>
      <w:marLeft w:val="0"/>
      <w:marRight w:val="0"/>
      <w:marTop w:val="0"/>
      <w:marBottom w:val="0"/>
      <w:divBdr>
        <w:top w:val="none" w:sz="0" w:space="0" w:color="auto"/>
        <w:left w:val="none" w:sz="0" w:space="0" w:color="auto"/>
        <w:bottom w:val="none" w:sz="0" w:space="0" w:color="auto"/>
        <w:right w:val="none" w:sz="0" w:space="0" w:color="auto"/>
      </w:divBdr>
    </w:div>
    <w:div w:id="1358968587">
      <w:bodyDiv w:val="1"/>
      <w:marLeft w:val="0"/>
      <w:marRight w:val="0"/>
      <w:marTop w:val="0"/>
      <w:marBottom w:val="0"/>
      <w:divBdr>
        <w:top w:val="none" w:sz="0" w:space="0" w:color="auto"/>
        <w:left w:val="none" w:sz="0" w:space="0" w:color="auto"/>
        <w:bottom w:val="none" w:sz="0" w:space="0" w:color="auto"/>
        <w:right w:val="none" w:sz="0" w:space="0" w:color="auto"/>
      </w:divBdr>
    </w:div>
    <w:div w:id="1359113540">
      <w:bodyDiv w:val="1"/>
      <w:marLeft w:val="0"/>
      <w:marRight w:val="0"/>
      <w:marTop w:val="0"/>
      <w:marBottom w:val="0"/>
      <w:divBdr>
        <w:top w:val="none" w:sz="0" w:space="0" w:color="auto"/>
        <w:left w:val="none" w:sz="0" w:space="0" w:color="auto"/>
        <w:bottom w:val="none" w:sz="0" w:space="0" w:color="auto"/>
        <w:right w:val="none" w:sz="0" w:space="0" w:color="auto"/>
      </w:divBdr>
    </w:div>
    <w:div w:id="1359700563">
      <w:bodyDiv w:val="1"/>
      <w:marLeft w:val="0"/>
      <w:marRight w:val="0"/>
      <w:marTop w:val="0"/>
      <w:marBottom w:val="0"/>
      <w:divBdr>
        <w:top w:val="none" w:sz="0" w:space="0" w:color="auto"/>
        <w:left w:val="none" w:sz="0" w:space="0" w:color="auto"/>
        <w:bottom w:val="none" w:sz="0" w:space="0" w:color="auto"/>
        <w:right w:val="none" w:sz="0" w:space="0" w:color="auto"/>
      </w:divBdr>
    </w:div>
    <w:div w:id="1364667077">
      <w:bodyDiv w:val="1"/>
      <w:marLeft w:val="0"/>
      <w:marRight w:val="0"/>
      <w:marTop w:val="0"/>
      <w:marBottom w:val="0"/>
      <w:divBdr>
        <w:top w:val="none" w:sz="0" w:space="0" w:color="auto"/>
        <w:left w:val="none" w:sz="0" w:space="0" w:color="auto"/>
        <w:bottom w:val="none" w:sz="0" w:space="0" w:color="auto"/>
        <w:right w:val="none" w:sz="0" w:space="0" w:color="auto"/>
      </w:divBdr>
    </w:div>
    <w:div w:id="1367751972">
      <w:bodyDiv w:val="1"/>
      <w:marLeft w:val="0"/>
      <w:marRight w:val="0"/>
      <w:marTop w:val="0"/>
      <w:marBottom w:val="0"/>
      <w:divBdr>
        <w:top w:val="none" w:sz="0" w:space="0" w:color="auto"/>
        <w:left w:val="none" w:sz="0" w:space="0" w:color="auto"/>
        <w:bottom w:val="none" w:sz="0" w:space="0" w:color="auto"/>
        <w:right w:val="none" w:sz="0" w:space="0" w:color="auto"/>
      </w:divBdr>
    </w:div>
    <w:div w:id="1376732980">
      <w:bodyDiv w:val="1"/>
      <w:marLeft w:val="0"/>
      <w:marRight w:val="0"/>
      <w:marTop w:val="0"/>
      <w:marBottom w:val="0"/>
      <w:divBdr>
        <w:top w:val="none" w:sz="0" w:space="0" w:color="auto"/>
        <w:left w:val="none" w:sz="0" w:space="0" w:color="auto"/>
        <w:bottom w:val="none" w:sz="0" w:space="0" w:color="auto"/>
        <w:right w:val="none" w:sz="0" w:space="0" w:color="auto"/>
      </w:divBdr>
    </w:div>
    <w:div w:id="1377513244">
      <w:bodyDiv w:val="1"/>
      <w:marLeft w:val="0"/>
      <w:marRight w:val="0"/>
      <w:marTop w:val="0"/>
      <w:marBottom w:val="0"/>
      <w:divBdr>
        <w:top w:val="none" w:sz="0" w:space="0" w:color="auto"/>
        <w:left w:val="none" w:sz="0" w:space="0" w:color="auto"/>
        <w:bottom w:val="none" w:sz="0" w:space="0" w:color="auto"/>
        <w:right w:val="none" w:sz="0" w:space="0" w:color="auto"/>
      </w:divBdr>
    </w:div>
    <w:div w:id="1378167057">
      <w:bodyDiv w:val="1"/>
      <w:marLeft w:val="0"/>
      <w:marRight w:val="0"/>
      <w:marTop w:val="0"/>
      <w:marBottom w:val="0"/>
      <w:divBdr>
        <w:top w:val="none" w:sz="0" w:space="0" w:color="auto"/>
        <w:left w:val="none" w:sz="0" w:space="0" w:color="auto"/>
        <w:bottom w:val="none" w:sz="0" w:space="0" w:color="auto"/>
        <w:right w:val="none" w:sz="0" w:space="0" w:color="auto"/>
      </w:divBdr>
    </w:div>
    <w:div w:id="1379352945">
      <w:bodyDiv w:val="1"/>
      <w:marLeft w:val="0"/>
      <w:marRight w:val="0"/>
      <w:marTop w:val="0"/>
      <w:marBottom w:val="0"/>
      <w:divBdr>
        <w:top w:val="none" w:sz="0" w:space="0" w:color="auto"/>
        <w:left w:val="none" w:sz="0" w:space="0" w:color="auto"/>
        <w:bottom w:val="none" w:sz="0" w:space="0" w:color="auto"/>
        <w:right w:val="none" w:sz="0" w:space="0" w:color="auto"/>
      </w:divBdr>
    </w:div>
    <w:div w:id="1379938094">
      <w:bodyDiv w:val="1"/>
      <w:marLeft w:val="0"/>
      <w:marRight w:val="0"/>
      <w:marTop w:val="0"/>
      <w:marBottom w:val="0"/>
      <w:divBdr>
        <w:top w:val="none" w:sz="0" w:space="0" w:color="auto"/>
        <w:left w:val="none" w:sz="0" w:space="0" w:color="auto"/>
        <w:bottom w:val="none" w:sz="0" w:space="0" w:color="auto"/>
        <w:right w:val="none" w:sz="0" w:space="0" w:color="auto"/>
      </w:divBdr>
    </w:div>
    <w:div w:id="1380787394">
      <w:bodyDiv w:val="1"/>
      <w:marLeft w:val="0"/>
      <w:marRight w:val="0"/>
      <w:marTop w:val="0"/>
      <w:marBottom w:val="0"/>
      <w:divBdr>
        <w:top w:val="none" w:sz="0" w:space="0" w:color="auto"/>
        <w:left w:val="none" w:sz="0" w:space="0" w:color="auto"/>
        <w:bottom w:val="none" w:sz="0" w:space="0" w:color="auto"/>
        <w:right w:val="none" w:sz="0" w:space="0" w:color="auto"/>
      </w:divBdr>
    </w:div>
    <w:div w:id="1381902273">
      <w:bodyDiv w:val="1"/>
      <w:marLeft w:val="0"/>
      <w:marRight w:val="0"/>
      <w:marTop w:val="0"/>
      <w:marBottom w:val="0"/>
      <w:divBdr>
        <w:top w:val="none" w:sz="0" w:space="0" w:color="auto"/>
        <w:left w:val="none" w:sz="0" w:space="0" w:color="auto"/>
        <w:bottom w:val="none" w:sz="0" w:space="0" w:color="auto"/>
        <w:right w:val="none" w:sz="0" w:space="0" w:color="auto"/>
      </w:divBdr>
    </w:div>
    <w:div w:id="1384721351">
      <w:bodyDiv w:val="1"/>
      <w:marLeft w:val="0"/>
      <w:marRight w:val="0"/>
      <w:marTop w:val="0"/>
      <w:marBottom w:val="0"/>
      <w:divBdr>
        <w:top w:val="none" w:sz="0" w:space="0" w:color="auto"/>
        <w:left w:val="none" w:sz="0" w:space="0" w:color="auto"/>
        <w:bottom w:val="none" w:sz="0" w:space="0" w:color="auto"/>
        <w:right w:val="none" w:sz="0" w:space="0" w:color="auto"/>
      </w:divBdr>
    </w:div>
    <w:div w:id="1384795253">
      <w:bodyDiv w:val="1"/>
      <w:marLeft w:val="0"/>
      <w:marRight w:val="0"/>
      <w:marTop w:val="0"/>
      <w:marBottom w:val="0"/>
      <w:divBdr>
        <w:top w:val="none" w:sz="0" w:space="0" w:color="auto"/>
        <w:left w:val="none" w:sz="0" w:space="0" w:color="auto"/>
        <w:bottom w:val="none" w:sz="0" w:space="0" w:color="auto"/>
        <w:right w:val="none" w:sz="0" w:space="0" w:color="auto"/>
      </w:divBdr>
    </w:div>
    <w:div w:id="1387336381">
      <w:bodyDiv w:val="1"/>
      <w:marLeft w:val="0"/>
      <w:marRight w:val="0"/>
      <w:marTop w:val="0"/>
      <w:marBottom w:val="0"/>
      <w:divBdr>
        <w:top w:val="none" w:sz="0" w:space="0" w:color="auto"/>
        <w:left w:val="none" w:sz="0" w:space="0" w:color="auto"/>
        <w:bottom w:val="none" w:sz="0" w:space="0" w:color="auto"/>
        <w:right w:val="none" w:sz="0" w:space="0" w:color="auto"/>
      </w:divBdr>
    </w:div>
    <w:div w:id="1387947680">
      <w:bodyDiv w:val="1"/>
      <w:marLeft w:val="0"/>
      <w:marRight w:val="0"/>
      <w:marTop w:val="0"/>
      <w:marBottom w:val="0"/>
      <w:divBdr>
        <w:top w:val="none" w:sz="0" w:space="0" w:color="auto"/>
        <w:left w:val="none" w:sz="0" w:space="0" w:color="auto"/>
        <w:bottom w:val="none" w:sz="0" w:space="0" w:color="auto"/>
        <w:right w:val="none" w:sz="0" w:space="0" w:color="auto"/>
      </w:divBdr>
    </w:div>
    <w:div w:id="1388383221">
      <w:bodyDiv w:val="1"/>
      <w:marLeft w:val="0"/>
      <w:marRight w:val="0"/>
      <w:marTop w:val="0"/>
      <w:marBottom w:val="0"/>
      <w:divBdr>
        <w:top w:val="none" w:sz="0" w:space="0" w:color="auto"/>
        <w:left w:val="none" w:sz="0" w:space="0" w:color="auto"/>
        <w:bottom w:val="none" w:sz="0" w:space="0" w:color="auto"/>
        <w:right w:val="none" w:sz="0" w:space="0" w:color="auto"/>
      </w:divBdr>
    </w:div>
    <w:div w:id="1388845373">
      <w:bodyDiv w:val="1"/>
      <w:marLeft w:val="0"/>
      <w:marRight w:val="0"/>
      <w:marTop w:val="0"/>
      <w:marBottom w:val="0"/>
      <w:divBdr>
        <w:top w:val="none" w:sz="0" w:space="0" w:color="auto"/>
        <w:left w:val="none" w:sz="0" w:space="0" w:color="auto"/>
        <w:bottom w:val="none" w:sz="0" w:space="0" w:color="auto"/>
        <w:right w:val="none" w:sz="0" w:space="0" w:color="auto"/>
      </w:divBdr>
    </w:div>
    <w:div w:id="1389844114">
      <w:bodyDiv w:val="1"/>
      <w:marLeft w:val="0"/>
      <w:marRight w:val="0"/>
      <w:marTop w:val="0"/>
      <w:marBottom w:val="0"/>
      <w:divBdr>
        <w:top w:val="none" w:sz="0" w:space="0" w:color="auto"/>
        <w:left w:val="none" w:sz="0" w:space="0" w:color="auto"/>
        <w:bottom w:val="none" w:sz="0" w:space="0" w:color="auto"/>
        <w:right w:val="none" w:sz="0" w:space="0" w:color="auto"/>
      </w:divBdr>
    </w:div>
    <w:div w:id="1394348369">
      <w:bodyDiv w:val="1"/>
      <w:marLeft w:val="0"/>
      <w:marRight w:val="0"/>
      <w:marTop w:val="0"/>
      <w:marBottom w:val="0"/>
      <w:divBdr>
        <w:top w:val="none" w:sz="0" w:space="0" w:color="auto"/>
        <w:left w:val="none" w:sz="0" w:space="0" w:color="auto"/>
        <w:bottom w:val="none" w:sz="0" w:space="0" w:color="auto"/>
        <w:right w:val="none" w:sz="0" w:space="0" w:color="auto"/>
      </w:divBdr>
    </w:div>
    <w:div w:id="1394547517">
      <w:bodyDiv w:val="1"/>
      <w:marLeft w:val="0"/>
      <w:marRight w:val="0"/>
      <w:marTop w:val="0"/>
      <w:marBottom w:val="0"/>
      <w:divBdr>
        <w:top w:val="none" w:sz="0" w:space="0" w:color="auto"/>
        <w:left w:val="none" w:sz="0" w:space="0" w:color="auto"/>
        <w:bottom w:val="none" w:sz="0" w:space="0" w:color="auto"/>
        <w:right w:val="none" w:sz="0" w:space="0" w:color="auto"/>
      </w:divBdr>
    </w:div>
    <w:div w:id="1398285988">
      <w:bodyDiv w:val="1"/>
      <w:marLeft w:val="0"/>
      <w:marRight w:val="0"/>
      <w:marTop w:val="0"/>
      <w:marBottom w:val="0"/>
      <w:divBdr>
        <w:top w:val="none" w:sz="0" w:space="0" w:color="auto"/>
        <w:left w:val="none" w:sz="0" w:space="0" w:color="auto"/>
        <w:bottom w:val="none" w:sz="0" w:space="0" w:color="auto"/>
        <w:right w:val="none" w:sz="0" w:space="0" w:color="auto"/>
      </w:divBdr>
    </w:div>
    <w:div w:id="1398698829">
      <w:bodyDiv w:val="1"/>
      <w:marLeft w:val="0"/>
      <w:marRight w:val="0"/>
      <w:marTop w:val="0"/>
      <w:marBottom w:val="0"/>
      <w:divBdr>
        <w:top w:val="none" w:sz="0" w:space="0" w:color="auto"/>
        <w:left w:val="none" w:sz="0" w:space="0" w:color="auto"/>
        <w:bottom w:val="none" w:sz="0" w:space="0" w:color="auto"/>
        <w:right w:val="none" w:sz="0" w:space="0" w:color="auto"/>
      </w:divBdr>
    </w:div>
    <w:div w:id="1400060913">
      <w:bodyDiv w:val="1"/>
      <w:marLeft w:val="0"/>
      <w:marRight w:val="0"/>
      <w:marTop w:val="0"/>
      <w:marBottom w:val="0"/>
      <w:divBdr>
        <w:top w:val="none" w:sz="0" w:space="0" w:color="auto"/>
        <w:left w:val="none" w:sz="0" w:space="0" w:color="auto"/>
        <w:bottom w:val="none" w:sz="0" w:space="0" w:color="auto"/>
        <w:right w:val="none" w:sz="0" w:space="0" w:color="auto"/>
      </w:divBdr>
    </w:div>
    <w:div w:id="1400135459">
      <w:bodyDiv w:val="1"/>
      <w:marLeft w:val="0"/>
      <w:marRight w:val="0"/>
      <w:marTop w:val="0"/>
      <w:marBottom w:val="0"/>
      <w:divBdr>
        <w:top w:val="none" w:sz="0" w:space="0" w:color="auto"/>
        <w:left w:val="none" w:sz="0" w:space="0" w:color="auto"/>
        <w:bottom w:val="none" w:sz="0" w:space="0" w:color="auto"/>
        <w:right w:val="none" w:sz="0" w:space="0" w:color="auto"/>
      </w:divBdr>
    </w:div>
    <w:div w:id="1407068889">
      <w:bodyDiv w:val="1"/>
      <w:marLeft w:val="0"/>
      <w:marRight w:val="0"/>
      <w:marTop w:val="0"/>
      <w:marBottom w:val="0"/>
      <w:divBdr>
        <w:top w:val="none" w:sz="0" w:space="0" w:color="auto"/>
        <w:left w:val="none" w:sz="0" w:space="0" w:color="auto"/>
        <w:bottom w:val="none" w:sz="0" w:space="0" w:color="auto"/>
        <w:right w:val="none" w:sz="0" w:space="0" w:color="auto"/>
      </w:divBdr>
    </w:div>
    <w:div w:id="1407799882">
      <w:bodyDiv w:val="1"/>
      <w:marLeft w:val="0"/>
      <w:marRight w:val="0"/>
      <w:marTop w:val="0"/>
      <w:marBottom w:val="0"/>
      <w:divBdr>
        <w:top w:val="none" w:sz="0" w:space="0" w:color="auto"/>
        <w:left w:val="none" w:sz="0" w:space="0" w:color="auto"/>
        <w:bottom w:val="none" w:sz="0" w:space="0" w:color="auto"/>
        <w:right w:val="none" w:sz="0" w:space="0" w:color="auto"/>
      </w:divBdr>
    </w:div>
    <w:div w:id="1408069119">
      <w:bodyDiv w:val="1"/>
      <w:marLeft w:val="0"/>
      <w:marRight w:val="0"/>
      <w:marTop w:val="0"/>
      <w:marBottom w:val="0"/>
      <w:divBdr>
        <w:top w:val="none" w:sz="0" w:space="0" w:color="auto"/>
        <w:left w:val="none" w:sz="0" w:space="0" w:color="auto"/>
        <w:bottom w:val="none" w:sz="0" w:space="0" w:color="auto"/>
        <w:right w:val="none" w:sz="0" w:space="0" w:color="auto"/>
      </w:divBdr>
    </w:div>
    <w:div w:id="1408070986">
      <w:bodyDiv w:val="1"/>
      <w:marLeft w:val="0"/>
      <w:marRight w:val="0"/>
      <w:marTop w:val="0"/>
      <w:marBottom w:val="0"/>
      <w:divBdr>
        <w:top w:val="none" w:sz="0" w:space="0" w:color="auto"/>
        <w:left w:val="none" w:sz="0" w:space="0" w:color="auto"/>
        <w:bottom w:val="none" w:sz="0" w:space="0" w:color="auto"/>
        <w:right w:val="none" w:sz="0" w:space="0" w:color="auto"/>
      </w:divBdr>
    </w:div>
    <w:div w:id="1409691018">
      <w:bodyDiv w:val="1"/>
      <w:marLeft w:val="0"/>
      <w:marRight w:val="0"/>
      <w:marTop w:val="0"/>
      <w:marBottom w:val="0"/>
      <w:divBdr>
        <w:top w:val="none" w:sz="0" w:space="0" w:color="auto"/>
        <w:left w:val="none" w:sz="0" w:space="0" w:color="auto"/>
        <w:bottom w:val="none" w:sz="0" w:space="0" w:color="auto"/>
        <w:right w:val="none" w:sz="0" w:space="0" w:color="auto"/>
      </w:divBdr>
    </w:div>
    <w:div w:id="1410274349">
      <w:bodyDiv w:val="1"/>
      <w:marLeft w:val="0"/>
      <w:marRight w:val="0"/>
      <w:marTop w:val="0"/>
      <w:marBottom w:val="0"/>
      <w:divBdr>
        <w:top w:val="none" w:sz="0" w:space="0" w:color="auto"/>
        <w:left w:val="none" w:sz="0" w:space="0" w:color="auto"/>
        <w:bottom w:val="none" w:sz="0" w:space="0" w:color="auto"/>
        <w:right w:val="none" w:sz="0" w:space="0" w:color="auto"/>
      </w:divBdr>
    </w:div>
    <w:div w:id="1411348380">
      <w:bodyDiv w:val="1"/>
      <w:marLeft w:val="0"/>
      <w:marRight w:val="0"/>
      <w:marTop w:val="0"/>
      <w:marBottom w:val="0"/>
      <w:divBdr>
        <w:top w:val="none" w:sz="0" w:space="0" w:color="auto"/>
        <w:left w:val="none" w:sz="0" w:space="0" w:color="auto"/>
        <w:bottom w:val="none" w:sz="0" w:space="0" w:color="auto"/>
        <w:right w:val="none" w:sz="0" w:space="0" w:color="auto"/>
      </w:divBdr>
    </w:div>
    <w:div w:id="1414279498">
      <w:bodyDiv w:val="1"/>
      <w:marLeft w:val="0"/>
      <w:marRight w:val="0"/>
      <w:marTop w:val="0"/>
      <w:marBottom w:val="0"/>
      <w:divBdr>
        <w:top w:val="none" w:sz="0" w:space="0" w:color="auto"/>
        <w:left w:val="none" w:sz="0" w:space="0" w:color="auto"/>
        <w:bottom w:val="none" w:sz="0" w:space="0" w:color="auto"/>
        <w:right w:val="none" w:sz="0" w:space="0" w:color="auto"/>
      </w:divBdr>
    </w:div>
    <w:div w:id="1416560835">
      <w:bodyDiv w:val="1"/>
      <w:marLeft w:val="0"/>
      <w:marRight w:val="0"/>
      <w:marTop w:val="0"/>
      <w:marBottom w:val="0"/>
      <w:divBdr>
        <w:top w:val="none" w:sz="0" w:space="0" w:color="auto"/>
        <w:left w:val="none" w:sz="0" w:space="0" w:color="auto"/>
        <w:bottom w:val="none" w:sz="0" w:space="0" w:color="auto"/>
        <w:right w:val="none" w:sz="0" w:space="0" w:color="auto"/>
      </w:divBdr>
    </w:div>
    <w:div w:id="1417089322">
      <w:bodyDiv w:val="1"/>
      <w:marLeft w:val="0"/>
      <w:marRight w:val="0"/>
      <w:marTop w:val="0"/>
      <w:marBottom w:val="0"/>
      <w:divBdr>
        <w:top w:val="none" w:sz="0" w:space="0" w:color="auto"/>
        <w:left w:val="none" w:sz="0" w:space="0" w:color="auto"/>
        <w:bottom w:val="none" w:sz="0" w:space="0" w:color="auto"/>
        <w:right w:val="none" w:sz="0" w:space="0" w:color="auto"/>
      </w:divBdr>
    </w:div>
    <w:div w:id="1420561871">
      <w:bodyDiv w:val="1"/>
      <w:marLeft w:val="0"/>
      <w:marRight w:val="0"/>
      <w:marTop w:val="0"/>
      <w:marBottom w:val="0"/>
      <w:divBdr>
        <w:top w:val="none" w:sz="0" w:space="0" w:color="auto"/>
        <w:left w:val="none" w:sz="0" w:space="0" w:color="auto"/>
        <w:bottom w:val="none" w:sz="0" w:space="0" w:color="auto"/>
        <w:right w:val="none" w:sz="0" w:space="0" w:color="auto"/>
      </w:divBdr>
    </w:div>
    <w:div w:id="1420911871">
      <w:bodyDiv w:val="1"/>
      <w:marLeft w:val="0"/>
      <w:marRight w:val="0"/>
      <w:marTop w:val="0"/>
      <w:marBottom w:val="0"/>
      <w:divBdr>
        <w:top w:val="none" w:sz="0" w:space="0" w:color="auto"/>
        <w:left w:val="none" w:sz="0" w:space="0" w:color="auto"/>
        <w:bottom w:val="none" w:sz="0" w:space="0" w:color="auto"/>
        <w:right w:val="none" w:sz="0" w:space="0" w:color="auto"/>
      </w:divBdr>
    </w:div>
    <w:div w:id="1425763184">
      <w:bodyDiv w:val="1"/>
      <w:marLeft w:val="0"/>
      <w:marRight w:val="0"/>
      <w:marTop w:val="0"/>
      <w:marBottom w:val="0"/>
      <w:divBdr>
        <w:top w:val="none" w:sz="0" w:space="0" w:color="auto"/>
        <w:left w:val="none" w:sz="0" w:space="0" w:color="auto"/>
        <w:bottom w:val="none" w:sz="0" w:space="0" w:color="auto"/>
        <w:right w:val="none" w:sz="0" w:space="0" w:color="auto"/>
      </w:divBdr>
    </w:div>
    <w:div w:id="1427384620">
      <w:bodyDiv w:val="1"/>
      <w:marLeft w:val="0"/>
      <w:marRight w:val="0"/>
      <w:marTop w:val="0"/>
      <w:marBottom w:val="0"/>
      <w:divBdr>
        <w:top w:val="none" w:sz="0" w:space="0" w:color="auto"/>
        <w:left w:val="none" w:sz="0" w:space="0" w:color="auto"/>
        <w:bottom w:val="none" w:sz="0" w:space="0" w:color="auto"/>
        <w:right w:val="none" w:sz="0" w:space="0" w:color="auto"/>
      </w:divBdr>
    </w:div>
    <w:div w:id="1431703698">
      <w:bodyDiv w:val="1"/>
      <w:marLeft w:val="0"/>
      <w:marRight w:val="0"/>
      <w:marTop w:val="0"/>
      <w:marBottom w:val="0"/>
      <w:divBdr>
        <w:top w:val="none" w:sz="0" w:space="0" w:color="auto"/>
        <w:left w:val="none" w:sz="0" w:space="0" w:color="auto"/>
        <w:bottom w:val="none" w:sz="0" w:space="0" w:color="auto"/>
        <w:right w:val="none" w:sz="0" w:space="0" w:color="auto"/>
      </w:divBdr>
    </w:div>
    <w:div w:id="1436437635">
      <w:bodyDiv w:val="1"/>
      <w:marLeft w:val="0"/>
      <w:marRight w:val="0"/>
      <w:marTop w:val="0"/>
      <w:marBottom w:val="0"/>
      <w:divBdr>
        <w:top w:val="none" w:sz="0" w:space="0" w:color="auto"/>
        <w:left w:val="none" w:sz="0" w:space="0" w:color="auto"/>
        <w:bottom w:val="none" w:sz="0" w:space="0" w:color="auto"/>
        <w:right w:val="none" w:sz="0" w:space="0" w:color="auto"/>
      </w:divBdr>
    </w:div>
    <w:div w:id="1438135280">
      <w:bodyDiv w:val="1"/>
      <w:marLeft w:val="0"/>
      <w:marRight w:val="0"/>
      <w:marTop w:val="0"/>
      <w:marBottom w:val="0"/>
      <w:divBdr>
        <w:top w:val="none" w:sz="0" w:space="0" w:color="auto"/>
        <w:left w:val="none" w:sz="0" w:space="0" w:color="auto"/>
        <w:bottom w:val="none" w:sz="0" w:space="0" w:color="auto"/>
        <w:right w:val="none" w:sz="0" w:space="0" w:color="auto"/>
      </w:divBdr>
    </w:div>
    <w:div w:id="1440952470">
      <w:bodyDiv w:val="1"/>
      <w:marLeft w:val="0"/>
      <w:marRight w:val="0"/>
      <w:marTop w:val="0"/>
      <w:marBottom w:val="0"/>
      <w:divBdr>
        <w:top w:val="none" w:sz="0" w:space="0" w:color="auto"/>
        <w:left w:val="none" w:sz="0" w:space="0" w:color="auto"/>
        <w:bottom w:val="none" w:sz="0" w:space="0" w:color="auto"/>
        <w:right w:val="none" w:sz="0" w:space="0" w:color="auto"/>
      </w:divBdr>
    </w:div>
    <w:div w:id="1442800314">
      <w:bodyDiv w:val="1"/>
      <w:marLeft w:val="0"/>
      <w:marRight w:val="0"/>
      <w:marTop w:val="0"/>
      <w:marBottom w:val="0"/>
      <w:divBdr>
        <w:top w:val="none" w:sz="0" w:space="0" w:color="auto"/>
        <w:left w:val="none" w:sz="0" w:space="0" w:color="auto"/>
        <w:bottom w:val="none" w:sz="0" w:space="0" w:color="auto"/>
        <w:right w:val="none" w:sz="0" w:space="0" w:color="auto"/>
      </w:divBdr>
    </w:div>
    <w:div w:id="1445077171">
      <w:bodyDiv w:val="1"/>
      <w:marLeft w:val="0"/>
      <w:marRight w:val="0"/>
      <w:marTop w:val="0"/>
      <w:marBottom w:val="0"/>
      <w:divBdr>
        <w:top w:val="none" w:sz="0" w:space="0" w:color="auto"/>
        <w:left w:val="none" w:sz="0" w:space="0" w:color="auto"/>
        <w:bottom w:val="none" w:sz="0" w:space="0" w:color="auto"/>
        <w:right w:val="none" w:sz="0" w:space="0" w:color="auto"/>
      </w:divBdr>
    </w:div>
    <w:div w:id="1445541218">
      <w:bodyDiv w:val="1"/>
      <w:marLeft w:val="0"/>
      <w:marRight w:val="0"/>
      <w:marTop w:val="0"/>
      <w:marBottom w:val="0"/>
      <w:divBdr>
        <w:top w:val="none" w:sz="0" w:space="0" w:color="auto"/>
        <w:left w:val="none" w:sz="0" w:space="0" w:color="auto"/>
        <w:bottom w:val="none" w:sz="0" w:space="0" w:color="auto"/>
        <w:right w:val="none" w:sz="0" w:space="0" w:color="auto"/>
      </w:divBdr>
    </w:div>
    <w:div w:id="1445928498">
      <w:bodyDiv w:val="1"/>
      <w:marLeft w:val="0"/>
      <w:marRight w:val="0"/>
      <w:marTop w:val="0"/>
      <w:marBottom w:val="0"/>
      <w:divBdr>
        <w:top w:val="none" w:sz="0" w:space="0" w:color="auto"/>
        <w:left w:val="none" w:sz="0" w:space="0" w:color="auto"/>
        <w:bottom w:val="none" w:sz="0" w:space="0" w:color="auto"/>
        <w:right w:val="none" w:sz="0" w:space="0" w:color="auto"/>
      </w:divBdr>
    </w:div>
    <w:div w:id="1446922269">
      <w:bodyDiv w:val="1"/>
      <w:marLeft w:val="0"/>
      <w:marRight w:val="0"/>
      <w:marTop w:val="0"/>
      <w:marBottom w:val="0"/>
      <w:divBdr>
        <w:top w:val="none" w:sz="0" w:space="0" w:color="auto"/>
        <w:left w:val="none" w:sz="0" w:space="0" w:color="auto"/>
        <w:bottom w:val="none" w:sz="0" w:space="0" w:color="auto"/>
        <w:right w:val="none" w:sz="0" w:space="0" w:color="auto"/>
      </w:divBdr>
    </w:div>
    <w:div w:id="1447045710">
      <w:bodyDiv w:val="1"/>
      <w:marLeft w:val="0"/>
      <w:marRight w:val="0"/>
      <w:marTop w:val="0"/>
      <w:marBottom w:val="0"/>
      <w:divBdr>
        <w:top w:val="none" w:sz="0" w:space="0" w:color="auto"/>
        <w:left w:val="none" w:sz="0" w:space="0" w:color="auto"/>
        <w:bottom w:val="none" w:sz="0" w:space="0" w:color="auto"/>
        <w:right w:val="none" w:sz="0" w:space="0" w:color="auto"/>
      </w:divBdr>
    </w:div>
    <w:div w:id="1447264138">
      <w:bodyDiv w:val="1"/>
      <w:marLeft w:val="0"/>
      <w:marRight w:val="0"/>
      <w:marTop w:val="0"/>
      <w:marBottom w:val="0"/>
      <w:divBdr>
        <w:top w:val="none" w:sz="0" w:space="0" w:color="auto"/>
        <w:left w:val="none" w:sz="0" w:space="0" w:color="auto"/>
        <w:bottom w:val="none" w:sz="0" w:space="0" w:color="auto"/>
        <w:right w:val="none" w:sz="0" w:space="0" w:color="auto"/>
      </w:divBdr>
    </w:div>
    <w:div w:id="1447502385">
      <w:bodyDiv w:val="1"/>
      <w:marLeft w:val="0"/>
      <w:marRight w:val="0"/>
      <w:marTop w:val="0"/>
      <w:marBottom w:val="0"/>
      <w:divBdr>
        <w:top w:val="none" w:sz="0" w:space="0" w:color="auto"/>
        <w:left w:val="none" w:sz="0" w:space="0" w:color="auto"/>
        <w:bottom w:val="none" w:sz="0" w:space="0" w:color="auto"/>
        <w:right w:val="none" w:sz="0" w:space="0" w:color="auto"/>
      </w:divBdr>
    </w:div>
    <w:div w:id="1447626127">
      <w:bodyDiv w:val="1"/>
      <w:marLeft w:val="0"/>
      <w:marRight w:val="0"/>
      <w:marTop w:val="0"/>
      <w:marBottom w:val="0"/>
      <w:divBdr>
        <w:top w:val="none" w:sz="0" w:space="0" w:color="auto"/>
        <w:left w:val="none" w:sz="0" w:space="0" w:color="auto"/>
        <w:bottom w:val="none" w:sz="0" w:space="0" w:color="auto"/>
        <w:right w:val="none" w:sz="0" w:space="0" w:color="auto"/>
      </w:divBdr>
    </w:div>
    <w:div w:id="1451165397">
      <w:bodyDiv w:val="1"/>
      <w:marLeft w:val="0"/>
      <w:marRight w:val="0"/>
      <w:marTop w:val="0"/>
      <w:marBottom w:val="0"/>
      <w:divBdr>
        <w:top w:val="none" w:sz="0" w:space="0" w:color="auto"/>
        <w:left w:val="none" w:sz="0" w:space="0" w:color="auto"/>
        <w:bottom w:val="none" w:sz="0" w:space="0" w:color="auto"/>
        <w:right w:val="none" w:sz="0" w:space="0" w:color="auto"/>
      </w:divBdr>
    </w:div>
    <w:div w:id="1451365044">
      <w:bodyDiv w:val="1"/>
      <w:marLeft w:val="0"/>
      <w:marRight w:val="0"/>
      <w:marTop w:val="0"/>
      <w:marBottom w:val="0"/>
      <w:divBdr>
        <w:top w:val="none" w:sz="0" w:space="0" w:color="auto"/>
        <w:left w:val="none" w:sz="0" w:space="0" w:color="auto"/>
        <w:bottom w:val="none" w:sz="0" w:space="0" w:color="auto"/>
        <w:right w:val="none" w:sz="0" w:space="0" w:color="auto"/>
      </w:divBdr>
    </w:div>
    <w:div w:id="1451782958">
      <w:bodyDiv w:val="1"/>
      <w:marLeft w:val="0"/>
      <w:marRight w:val="0"/>
      <w:marTop w:val="0"/>
      <w:marBottom w:val="0"/>
      <w:divBdr>
        <w:top w:val="none" w:sz="0" w:space="0" w:color="auto"/>
        <w:left w:val="none" w:sz="0" w:space="0" w:color="auto"/>
        <w:bottom w:val="none" w:sz="0" w:space="0" w:color="auto"/>
        <w:right w:val="none" w:sz="0" w:space="0" w:color="auto"/>
      </w:divBdr>
    </w:div>
    <w:div w:id="1452356809">
      <w:bodyDiv w:val="1"/>
      <w:marLeft w:val="0"/>
      <w:marRight w:val="0"/>
      <w:marTop w:val="0"/>
      <w:marBottom w:val="0"/>
      <w:divBdr>
        <w:top w:val="none" w:sz="0" w:space="0" w:color="auto"/>
        <w:left w:val="none" w:sz="0" w:space="0" w:color="auto"/>
        <w:bottom w:val="none" w:sz="0" w:space="0" w:color="auto"/>
        <w:right w:val="none" w:sz="0" w:space="0" w:color="auto"/>
      </w:divBdr>
    </w:div>
    <w:div w:id="1452674915">
      <w:bodyDiv w:val="1"/>
      <w:marLeft w:val="0"/>
      <w:marRight w:val="0"/>
      <w:marTop w:val="0"/>
      <w:marBottom w:val="0"/>
      <w:divBdr>
        <w:top w:val="none" w:sz="0" w:space="0" w:color="auto"/>
        <w:left w:val="none" w:sz="0" w:space="0" w:color="auto"/>
        <w:bottom w:val="none" w:sz="0" w:space="0" w:color="auto"/>
        <w:right w:val="none" w:sz="0" w:space="0" w:color="auto"/>
      </w:divBdr>
    </w:div>
    <w:div w:id="1453479457">
      <w:bodyDiv w:val="1"/>
      <w:marLeft w:val="0"/>
      <w:marRight w:val="0"/>
      <w:marTop w:val="0"/>
      <w:marBottom w:val="0"/>
      <w:divBdr>
        <w:top w:val="none" w:sz="0" w:space="0" w:color="auto"/>
        <w:left w:val="none" w:sz="0" w:space="0" w:color="auto"/>
        <w:bottom w:val="none" w:sz="0" w:space="0" w:color="auto"/>
        <w:right w:val="none" w:sz="0" w:space="0" w:color="auto"/>
      </w:divBdr>
    </w:div>
    <w:div w:id="1457748879">
      <w:bodyDiv w:val="1"/>
      <w:marLeft w:val="0"/>
      <w:marRight w:val="0"/>
      <w:marTop w:val="0"/>
      <w:marBottom w:val="0"/>
      <w:divBdr>
        <w:top w:val="none" w:sz="0" w:space="0" w:color="auto"/>
        <w:left w:val="none" w:sz="0" w:space="0" w:color="auto"/>
        <w:bottom w:val="none" w:sz="0" w:space="0" w:color="auto"/>
        <w:right w:val="none" w:sz="0" w:space="0" w:color="auto"/>
      </w:divBdr>
    </w:div>
    <w:div w:id="1460758136">
      <w:bodyDiv w:val="1"/>
      <w:marLeft w:val="0"/>
      <w:marRight w:val="0"/>
      <w:marTop w:val="0"/>
      <w:marBottom w:val="0"/>
      <w:divBdr>
        <w:top w:val="none" w:sz="0" w:space="0" w:color="auto"/>
        <w:left w:val="none" w:sz="0" w:space="0" w:color="auto"/>
        <w:bottom w:val="none" w:sz="0" w:space="0" w:color="auto"/>
        <w:right w:val="none" w:sz="0" w:space="0" w:color="auto"/>
      </w:divBdr>
    </w:div>
    <w:div w:id="1460955493">
      <w:bodyDiv w:val="1"/>
      <w:marLeft w:val="0"/>
      <w:marRight w:val="0"/>
      <w:marTop w:val="0"/>
      <w:marBottom w:val="0"/>
      <w:divBdr>
        <w:top w:val="none" w:sz="0" w:space="0" w:color="auto"/>
        <w:left w:val="none" w:sz="0" w:space="0" w:color="auto"/>
        <w:bottom w:val="none" w:sz="0" w:space="0" w:color="auto"/>
        <w:right w:val="none" w:sz="0" w:space="0" w:color="auto"/>
      </w:divBdr>
    </w:div>
    <w:div w:id="1462115224">
      <w:bodyDiv w:val="1"/>
      <w:marLeft w:val="0"/>
      <w:marRight w:val="0"/>
      <w:marTop w:val="0"/>
      <w:marBottom w:val="0"/>
      <w:divBdr>
        <w:top w:val="none" w:sz="0" w:space="0" w:color="auto"/>
        <w:left w:val="none" w:sz="0" w:space="0" w:color="auto"/>
        <w:bottom w:val="none" w:sz="0" w:space="0" w:color="auto"/>
        <w:right w:val="none" w:sz="0" w:space="0" w:color="auto"/>
      </w:divBdr>
    </w:div>
    <w:div w:id="1462460489">
      <w:bodyDiv w:val="1"/>
      <w:marLeft w:val="0"/>
      <w:marRight w:val="0"/>
      <w:marTop w:val="0"/>
      <w:marBottom w:val="0"/>
      <w:divBdr>
        <w:top w:val="none" w:sz="0" w:space="0" w:color="auto"/>
        <w:left w:val="none" w:sz="0" w:space="0" w:color="auto"/>
        <w:bottom w:val="none" w:sz="0" w:space="0" w:color="auto"/>
        <w:right w:val="none" w:sz="0" w:space="0" w:color="auto"/>
      </w:divBdr>
    </w:div>
    <w:div w:id="1463501171">
      <w:bodyDiv w:val="1"/>
      <w:marLeft w:val="0"/>
      <w:marRight w:val="0"/>
      <w:marTop w:val="0"/>
      <w:marBottom w:val="0"/>
      <w:divBdr>
        <w:top w:val="none" w:sz="0" w:space="0" w:color="auto"/>
        <w:left w:val="none" w:sz="0" w:space="0" w:color="auto"/>
        <w:bottom w:val="none" w:sz="0" w:space="0" w:color="auto"/>
        <w:right w:val="none" w:sz="0" w:space="0" w:color="auto"/>
      </w:divBdr>
    </w:div>
    <w:div w:id="1464426123">
      <w:bodyDiv w:val="1"/>
      <w:marLeft w:val="0"/>
      <w:marRight w:val="0"/>
      <w:marTop w:val="0"/>
      <w:marBottom w:val="0"/>
      <w:divBdr>
        <w:top w:val="none" w:sz="0" w:space="0" w:color="auto"/>
        <w:left w:val="none" w:sz="0" w:space="0" w:color="auto"/>
        <w:bottom w:val="none" w:sz="0" w:space="0" w:color="auto"/>
        <w:right w:val="none" w:sz="0" w:space="0" w:color="auto"/>
      </w:divBdr>
    </w:div>
    <w:div w:id="1466000841">
      <w:bodyDiv w:val="1"/>
      <w:marLeft w:val="0"/>
      <w:marRight w:val="0"/>
      <w:marTop w:val="0"/>
      <w:marBottom w:val="0"/>
      <w:divBdr>
        <w:top w:val="none" w:sz="0" w:space="0" w:color="auto"/>
        <w:left w:val="none" w:sz="0" w:space="0" w:color="auto"/>
        <w:bottom w:val="none" w:sz="0" w:space="0" w:color="auto"/>
        <w:right w:val="none" w:sz="0" w:space="0" w:color="auto"/>
      </w:divBdr>
    </w:div>
    <w:div w:id="1468357602">
      <w:bodyDiv w:val="1"/>
      <w:marLeft w:val="0"/>
      <w:marRight w:val="0"/>
      <w:marTop w:val="0"/>
      <w:marBottom w:val="0"/>
      <w:divBdr>
        <w:top w:val="none" w:sz="0" w:space="0" w:color="auto"/>
        <w:left w:val="none" w:sz="0" w:space="0" w:color="auto"/>
        <w:bottom w:val="none" w:sz="0" w:space="0" w:color="auto"/>
        <w:right w:val="none" w:sz="0" w:space="0" w:color="auto"/>
      </w:divBdr>
    </w:div>
    <w:div w:id="1468666405">
      <w:bodyDiv w:val="1"/>
      <w:marLeft w:val="0"/>
      <w:marRight w:val="0"/>
      <w:marTop w:val="0"/>
      <w:marBottom w:val="0"/>
      <w:divBdr>
        <w:top w:val="none" w:sz="0" w:space="0" w:color="auto"/>
        <w:left w:val="none" w:sz="0" w:space="0" w:color="auto"/>
        <w:bottom w:val="none" w:sz="0" w:space="0" w:color="auto"/>
        <w:right w:val="none" w:sz="0" w:space="0" w:color="auto"/>
      </w:divBdr>
    </w:div>
    <w:div w:id="1469203011">
      <w:bodyDiv w:val="1"/>
      <w:marLeft w:val="0"/>
      <w:marRight w:val="0"/>
      <w:marTop w:val="0"/>
      <w:marBottom w:val="0"/>
      <w:divBdr>
        <w:top w:val="none" w:sz="0" w:space="0" w:color="auto"/>
        <w:left w:val="none" w:sz="0" w:space="0" w:color="auto"/>
        <w:bottom w:val="none" w:sz="0" w:space="0" w:color="auto"/>
        <w:right w:val="none" w:sz="0" w:space="0" w:color="auto"/>
      </w:divBdr>
    </w:div>
    <w:div w:id="1473672315">
      <w:bodyDiv w:val="1"/>
      <w:marLeft w:val="0"/>
      <w:marRight w:val="0"/>
      <w:marTop w:val="0"/>
      <w:marBottom w:val="0"/>
      <w:divBdr>
        <w:top w:val="none" w:sz="0" w:space="0" w:color="auto"/>
        <w:left w:val="none" w:sz="0" w:space="0" w:color="auto"/>
        <w:bottom w:val="none" w:sz="0" w:space="0" w:color="auto"/>
        <w:right w:val="none" w:sz="0" w:space="0" w:color="auto"/>
      </w:divBdr>
    </w:div>
    <w:div w:id="1473715118">
      <w:bodyDiv w:val="1"/>
      <w:marLeft w:val="0"/>
      <w:marRight w:val="0"/>
      <w:marTop w:val="0"/>
      <w:marBottom w:val="0"/>
      <w:divBdr>
        <w:top w:val="none" w:sz="0" w:space="0" w:color="auto"/>
        <w:left w:val="none" w:sz="0" w:space="0" w:color="auto"/>
        <w:bottom w:val="none" w:sz="0" w:space="0" w:color="auto"/>
        <w:right w:val="none" w:sz="0" w:space="0" w:color="auto"/>
      </w:divBdr>
    </w:div>
    <w:div w:id="1474324590">
      <w:bodyDiv w:val="1"/>
      <w:marLeft w:val="0"/>
      <w:marRight w:val="0"/>
      <w:marTop w:val="0"/>
      <w:marBottom w:val="0"/>
      <w:divBdr>
        <w:top w:val="none" w:sz="0" w:space="0" w:color="auto"/>
        <w:left w:val="none" w:sz="0" w:space="0" w:color="auto"/>
        <w:bottom w:val="none" w:sz="0" w:space="0" w:color="auto"/>
        <w:right w:val="none" w:sz="0" w:space="0" w:color="auto"/>
      </w:divBdr>
    </w:div>
    <w:div w:id="1475638461">
      <w:bodyDiv w:val="1"/>
      <w:marLeft w:val="0"/>
      <w:marRight w:val="0"/>
      <w:marTop w:val="0"/>
      <w:marBottom w:val="0"/>
      <w:divBdr>
        <w:top w:val="none" w:sz="0" w:space="0" w:color="auto"/>
        <w:left w:val="none" w:sz="0" w:space="0" w:color="auto"/>
        <w:bottom w:val="none" w:sz="0" w:space="0" w:color="auto"/>
        <w:right w:val="none" w:sz="0" w:space="0" w:color="auto"/>
      </w:divBdr>
    </w:div>
    <w:div w:id="1476602572">
      <w:bodyDiv w:val="1"/>
      <w:marLeft w:val="0"/>
      <w:marRight w:val="0"/>
      <w:marTop w:val="0"/>
      <w:marBottom w:val="0"/>
      <w:divBdr>
        <w:top w:val="none" w:sz="0" w:space="0" w:color="auto"/>
        <w:left w:val="none" w:sz="0" w:space="0" w:color="auto"/>
        <w:bottom w:val="none" w:sz="0" w:space="0" w:color="auto"/>
        <w:right w:val="none" w:sz="0" w:space="0" w:color="auto"/>
      </w:divBdr>
    </w:div>
    <w:div w:id="1478182474">
      <w:bodyDiv w:val="1"/>
      <w:marLeft w:val="0"/>
      <w:marRight w:val="0"/>
      <w:marTop w:val="0"/>
      <w:marBottom w:val="0"/>
      <w:divBdr>
        <w:top w:val="none" w:sz="0" w:space="0" w:color="auto"/>
        <w:left w:val="none" w:sz="0" w:space="0" w:color="auto"/>
        <w:bottom w:val="none" w:sz="0" w:space="0" w:color="auto"/>
        <w:right w:val="none" w:sz="0" w:space="0" w:color="auto"/>
      </w:divBdr>
    </w:div>
    <w:div w:id="1478958170">
      <w:bodyDiv w:val="1"/>
      <w:marLeft w:val="0"/>
      <w:marRight w:val="0"/>
      <w:marTop w:val="0"/>
      <w:marBottom w:val="0"/>
      <w:divBdr>
        <w:top w:val="none" w:sz="0" w:space="0" w:color="auto"/>
        <w:left w:val="none" w:sz="0" w:space="0" w:color="auto"/>
        <w:bottom w:val="none" w:sz="0" w:space="0" w:color="auto"/>
        <w:right w:val="none" w:sz="0" w:space="0" w:color="auto"/>
      </w:divBdr>
    </w:div>
    <w:div w:id="1479616378">
      <w:bodyDiv w:val="1"/>
      <w:marLeft w:val="0"/>
      <w:marRight w:val="0"/>
      <w:marTop w:val="0"/>
      <w:marBottom w:val="0"/>
      <w:divBdr>
        <w:top w:val="none" w:sz="0" w:space="0" w:color="auto"/>
        <w:left w:val="none" w:sz="0" w:space="0" w:color="auto"/>
        <w:bottom w:val="none" w:sz="0" w:space="0" w:color="auto"/>
        <w:right w:val="none" w:sz="0" w:space="0" w:color="auto"/>
      </w:divBdr>
    </w:div>
    <w:div w:id="1480269560">
      <w:bodyDiv w:val="1"/>
      <w:marLeft w:val="0"/>
      <w:marRight w:val="0"/>
      <w:marTop w:val="0"/>
      <w:marBottom w:val="0"/>
      <w:divBdr>
        <w:top w:val="none" w:sz="0" w:space="0" w:color="auto"/>
        <w:left w:val="none" w:sz="0" w:space="0" w:color="auto"/>
        <w:bottom w:val="none" w:sz="0" w:space="0" w:color="auto"/>
        <w:right w:val="none" w:sz="0" w:space="0" w:color="auto"/>
      </w:divBdr>
    </w:div>
    <w:div w:id="1481843117">
      <w:bodyDiv w:val="1"/>
      <w:marLeft w:val="0"/>
      <w:marRight w:val="0"/>
      <w:marTop w:val="0"/>
      <w:marBottom w:val="0"/>
      <w:divBdr>
        <w:top w:val="none" w:sz="0" w:space="0" w:color="auto"/>
        <w:left w:val="none" w:sz="0" w:space="0" w:color="auto"/>
        <w:bottom w:val="none" w:sz="0" w:space="0" w:color="auto"/>
        <w:right w:val="none" w:sz="0" w:space="0" w:color="auto"/>
      </w:divBdr>
    </w:div>
    <w:div w:id="1482505322">
      <w:bodyDiv w:val="1"/>
      <w:marLeft w:val="0"/>
      <w:marRight w:val="0"/>
      <w:marTop w:val="0"/>
      <w:marBottom w:val="0"/>
      <w:divBdr>
        <w:top w:val="none" w:sz="0" w:space="0" w:color="auto"/>
        <w:left w:val="none" w:sz="0" w:space="0" w:color="auto"/>
        <w:bottom w:val="none" w:sz="0" w:space="0" w:color="auto"/>
        <w:right w:val="none" w:sz="0" w:space="0" w:color="auto"/>
      </w:divBdr>
    </w:div>
    <w:div w:id="1483814001">
      <w:bodyDiv w:val="1"/>
      <w:marLeft w:val="0"/>
      <w:marRight w:val="0"/>
      <w:marTop w:val="0"/>
      <w:marBottom w:val="0"/>
      <w:divBdr>
        <w:top w:val="none" w:sz="0" w:space="0" w:color="auto"/>
        <w:left w:val="none" w:sz="0" w:space="0" w:color="auto"/>
        <w:bottom w:val="none" w:sz="0" w:space="0" w:color="auto"/>
        <w:right w:val="none" w:sz="0" w:space="0" w:color="auto"/>
      </w:divBdr>
    </w:div>
    <w:div w:id="1484855428">
      <w:bodyDiv w:val="1"/>
      <w:marLeft w:val="0"/>
      <w:marRight w:val="0"/>
      <w:marTop w:val="0"/>
      <w:marBottom w:val="0"/>
      <w:divBdr>
        <w:top w:val="none" w:sz="0" w:space="0" w:color="auto"/>
        <w:left w:val="none" w:sz="0" w:space="0" w:color="auto"/>
        <w:bottom w:val="none" w:sz="0" w:space="0" w:color="auto"/>
        <w:right w:val="none" w:sz="0" w:space="0" w:color="auto"/>
      </w:divBdr>
    </w:div>
    <w:div w:id="1486051680">
      <w:bodyDiv w:val="1"/>
      <w:marLeft w:val="0"/>
      <w:marRight w:val="0"/>
      <w:marTop w:val="0"/>
      <w:marBottom w:val="0"/>
      <w:divBdr>
        <w:top w:val="none" w:sz="0" w:space="0" w:color="auto"/>
        <w:left w:val="none" w:sz="0" w:space="0" w:color="auto"/>
        <w:bottom w:val="none" w:sz="0" w:space="0" w:color="auto"/>
        <w:right w:val="none" w:sz="0" w:space="0" w:color="auto"/>
      </w:divBdr>
    </w:div>
    <w:div w:id="1486124271">
      <w:bodyDiv w:val="1"/>
      <w:marLeft w:val="0"/>
      <w:marRight w:val="0"/>
      <w:marTop w:val="0"/>
      <w:marBottom w:val="0"/>
      <w:divBdr>
        <w:top w:val="none" w:sz="0" w:space="0" w:color="auto"/>
        <w:left w:val="none" w:sz="0" w:space="0" w:color="auto"/>
        <w:bottom w:val="none" w:sz="0" w:space="0" w:color="auto"/>
        <w:right w:val="none" w:sz="0" w:space="0" w:color="auto"/>
      </w:divBdr>
    </w:div>
    <w:div w:id="1486630756">
      <w:bodyDiv w:val="1"/>
      <w:marLeft w:val="0"/>
      <w:marRight w:val="0"/>
      <w:marTop w:val="0"/>
      <w:marBottom w:val="0"/>
      <w:divBdr>
        <w:top w:val="none" w:sz="0" w:space="0" w:color="auto"/>
        <w:left w:val="none" w:sz="0" w:space="0" w:color="auto"/>
        <w:bottom w:val="none" w:sz="0" w:space="0" w:color="auto"/>
        <w:right w:val="none" w:sz="0" w:space="0" w:color="auto"/>
      </w:divBdr>
    </w:div>
    <w:div w:id="1487041983">
      <w:bodyDiv w:val="1"/>
      <w:marLeft w:val="0"/>
      <w:marRight w:val="0"/>
      <w:marTop w:val="0"/>
      <w:marBottom w:val="0"/>
      <w:divBdr>
        <w:top w:val="none" w:sz="0" w:space="0" w:color="auto"/>
        <w:left w:val="none" w:sz="0" w:space="0" w:color="auto"/>
        <w:bottom w:val="none" w:sz="0" w:space="0" w:color="auto"/>
        <w:right w:val="none" w:sz="0" w:space="0" w:color="auto"/>
      </w:divBdr>
    </w:div>
    <w:div w:id="1488013389">
      <w:bodyDiv w:val="1"/>
      <w:marLeft w:val="0"/>
      <w:marRight w:val="0"/>
      <w:marTop w:val="0"/>
      <w:marBottom w:val="0"/>
      <w:divBdr>
        <w:top w:val="none" w:sz="0" w:space="0" w:color="auto"/>
        <w:left w:val="none" w:sz="0" w:space="0" w:color="auto"/>
        <w:bottom w:val="none" w:sz="0" w:space="0" w:color="auto"/>
        <w:right w:val="none" w:sz="0" w:space="0" w:color="auto"/>
      </w:divBdr>
    </w:div>
    <w:div w:id="1489174530">
      <w:bodyDiv w:val="1"/>
      <w:marLeft w:val="0"/>
      <w:marRight w:val="0"/>
      <w:marTop w:val="0"/>
      <w:marBottom w:val="0"/>
      <w:divBdr>
        <w:top w:val="none" w:sz="0" w:space="0" w:color="auto"/>
        <w:left w:val="none" w:sz="0" w:space="0" w:color="auto"/>
        <w:bottom w:val="none" w:sz="0" w:space="0" w:color="auto"/>
        <w:right w:val="none" w:sz="0" w:space="0" w:color="auto"/>
      </w:divBdr>
    </w:div>
    <w:div w:id="1490176903">
      <w:bodyDiv w:val="1"/>
      <w:marLeft w:val="0"/>
      <w:marRight w:val="0"/>
      <w:marTop w:val="0"/>
      <w:marBottom w:val="0"/>
      <w:divBdr>
        <w:top w:val="none" w:sz="0" w:space="0" w:color="auto"/>
        <w:left w:val="none" w:sz="0" w:space="0" w:color="auto"/>
        <w:bottom w:val="none" w:sz="0" w:space="0" w:color="auto"/>
        <w:right w:val="none" w:sz="0" w:space="0" w:color="auto"/>
      </w:divBdr>
    </w:div>
    <w:div w:id="1490907260">
      <w:bodyDiv w:val="1"/>
      <w:marLeft w:val="0"/>
      <w:marRight w:val="0"/>
      <w:marTop w:val="0"/>
      <w:marBottom w:val="0"/>
      <w:divBdr>
        <w:top w:val="none" w:sz="0" w:space="0" w:color="auto"/>
        <w:left w:val="none" w:sz="0" w:space="0" w:color="auto"/>
        <w:bottom w:val="none" w:sz="0" w:space="0" w:color="auto"/>
        <w:right w:val="none" w:sz="0" w:space="0" w:color="auto"/>
      </w:divBdr>
    </w:div>
    <w:div w:id="1494102742">
      <w:bodyDiv w:val="1"/>
      <w:marLeft w:val="0"/>
      <w:marRight w:val="0"/>
      <w:marTop w:val="0"/>
      <w:marBottom w:val="0"/>
      <w:divBdr>
        <w:top w:val="none" w:sz="0" w:space="0" w:color="auto"/>
        <w:left w:val="none" w:sz="0" w:space="0" w:color="auto"/>
        <w:bottom w:val="none" w:sz="0" w:space="0" w:color="auto"/>
        <w:right w:val="none" w:sz="0" w:space="0" w:color="auto"/>
      </w:divBdr>
    </w:div>
    <w:div w:id="1495028961">
      <w:bodyDiv w:val="1"/>
      <w:marLeft w:val="0"/>
      <w:marRight w:val="0"/>
      <w:marTop w:val="0"/>
      <w:marBottom w:val="0"/>
      <w:divBdr>
        <w:top w:val="none" w:sz="0" w:space="0" w:color="auto"/>
        <w:left w:val="none" w:sz="0" w:space="0" w:color="auto"/>
        <w:bottom w:val="none" w:sz="0" w:space="0" w:color="auto"/>
        <w:right w:val="none" w:sz="0" w:space="0" w:color="auto"/>
      </w:divBdr>
    </w:div>
    <w:div w:id="1495560658">
      <w:bodyDiv w:val="1"/>
      <w:marLeft w:val="0"/>
      <w:marRight w:val="0"/>
      <w:marTop w:val="0"/>
      <w:marBottom w:val="0"/>
      <w:divBdr>
        <w:top w:val="none" w:sz="0" w:space="0" w:color="auto"/>
        <w:left w:val="none" w:sz="0" w:space="0" w:color="auto"/>
        <w:bottom w:val="none" w:sz="0" w:space="0" w:color="auto"/>
        <w:right w:val="none" w:sz="0" w:space="0" w:color="auto"/>
      </w:divBdr>
    </w:div>
    <w:div w:id="1496343149">
      <w:bodyDiv w:val="1"/>
      <w:marLeft w:val="0"/>
      <w:marRight w:val="0"/>
      <w:marTop w:val="0"/>
      <w:marBottom w:val="0"/>
      <w:divBdr>
        <w:top w:val="none" w:sz="0" w:space="0" w:color="auto"/>
        <w:left w:val="none" w:sz="0" w:space="0" w:color="auto"/>
        <w:bottom w:val="none" w:sz="0" w:space="0" w:color="auto"/>
        <w:right w:val="none" w:sz="0" w:space="0" w:color="auto"/>
      </w:divBdr>
    </w:div>
    <w:div w:id="1497573309">
      <w:bodyDiv w:val="1"/>
      <w:marLeft w:val="0"/>
      <w:marRight w:val="0"/>
      <w:marTop w:val="0"/>
      <w:marBottom w:val="0"/>
      <w:divBdr>
        <w:top w:val="none" w:sz="0" w:space="0" w:color="auto"/>
        <w:left w:val="none" w:sz="0" w:space="0" w:color="auto"/>
        <w:bottom w:val="none" w:sz="0" w:space="0" w:color="auto"/>
        <w:right w:val="none" w:sz="0" w:space="0" w:color="auto"/>
      </w:divBdr>
    </w:div>
    <w:div w:id="1499419032">
      <w:bodyDiv w:val="1"/>
      <w:marLeft w:val="0"/>
      <w:marRight w:val="0"/>
      <w:marTop w:val="0"/>
      <w:marBottom w:val="0"/>
      <w:divBdr>
        <w:top w:val="none" w:sz="0" w:space="0" w:color="auto"/>
        <w:left w:val="none" w:sz="0" w:space="0" w:color="auto"/>
        <w:bottom w:val="none" w:sz="0" w:space="0" w:color="auto"/>
        <w:right w:val="none" w:sz="0" w:space="0" w:color="auto"/>
      </w:divBdr>
    </w:div>
    <w:div w:id="1502622594">
      <w:bodyDiv w:val="1"/>
      <w:marLeft w:val="0"/>
      <w:marRight w:val="0"/>
      <w:marTop w:val="0"/>
      <w:marBottom w:val="0"/>
      <w:divBdr>
        <w:top w:val="none" w:sz="0" w:space="0" w:color="auto"/>
        <w:left w:val="none" w:sz="0" w:space="0" w:color="auto"/>
        <w:bottom w:val="none" w:sz="0" w:space="0" w:color="auto"/>
        <w:right w:val="none" w:sz="0" w:space="0" w:color="auto"/>
      </w:divBdr>
    </w:div>
    <w:div w:id="1506899549">
      <w:bodyDiv w:val="1"/>
      <w:marLeft w:val="0"/>
      <w:marRight w:val="0"/>
      <w:marTop w:val="0"/>
      <w:marBottom w:val="0"/>
      <w:divBdr>
        <w:top w:val="none" w:sz="0" w:space="0" w:color="auto"/>
        <w:left w:val="none" w:sz="0" w:space="0" w:color="auto"/>
        <w:bottom w:val="none" w:sz="0" w:space="0" w:color="auto"/>
        <w:right w:val="none" w:sz="0" w:space="0" w:color="auto"/>
      </w:divBdr>
    </w:div>
    <w:div w:id="1508401215">
      <w:bodyDiv w:val="1"/>
      <w:marLeft w:val="0"/>
      <w:marRight w:val="0"/>
      <w:marTop w:val="0"/>
      <w:marBottom w:val="0"/>
      <w:divBdr>
        <w:top w:val="none" w:sz="0" w:space="0" w:color="auto"/>
        <w:left w:val="none" w:sz="0" w:space="0" w:color="auto"/>
        <w:bottom w:val="none" w:sz="0" w:space="0" w:color="auto"/>
        <w:right w:val="none" w:sz="0" w:space="0" w:color="auto"/>
      </w:divBdr>
    </w:div>
    <w:div w:id="1510483254">
      <w:bodyDiv w:val="1"/>
      <w:marLeft w:val="0"/>
      <w:marRight w:val="0"/>
      <w:marTop w:val="0"/>
      <w:marBottom w:val="0"/>
      <w:divBdr>
        <w:top w:val="none" w:sz="0" w:space="0" w:color="auto"/>
        <w:left w:val="none" w:sz="0" w:space="0" w:color="auto"/>
        <w:bottom w:val="none" w:sz="0" w:space="0" w:color="auto"/>
        <w:right w:val="none" w:sz="0" w:space="0" w:color="auto"/>
      </w:divBdr>
    </w:div>
    <w:div w:id="1510873219">
      <w:bodyDiv w:val="1"/>
      <w:marLeft w:val="0"/>
      <w:marRight w:val="0"/>
      <w:marTop w:val="0"/>
      <w:marBottom w:val="0"/>
      <w:divBdr>
        <w:top w:val="none" w:sz="0" w:space="0" w:color="auto"/>
        <w:left w:val="none" w:sz="0" w:space="0" w:color="auto"/>
        <w:bottom w:val="none" w:sz="0" w:space="0" w:color="auto"/>
        <w:right w:val="none" w:sz="0" w:space="0" w:color="auto"/>
      </w:divBdr>
    </w:div>
    <w:div w:id="1512834595">
      <w:bodyDiv w:val="1"/>
      <w:marLeft w:val="0"/>
      <w:marRight w:val="0"/>
      <w:marTop w:val="0"/>
      <w:marBottom w:val="0"/>
      <w:divBdr>
        <w:top w:val="none" w:sz="0" w:space="0" w:color="auto"/>
        <w:left w:val="none" w:sz="0" w:space="0" w:color="auto"/>
        <w:bottom w:val="none" w:sz="0" w:space="0" w:color="auto"/>
        <w:right w:val="none" w:sz="0" w:space="0" w:color="auto"/>
      </w:divBdr>
    </w:div>
    <w:div w:id="1515801759">
      <w:bodyDiv w:val="1"/>
      <w:marLeft w:val="0"/>
      <w:marRight w:val="0"/>
      <w:marTop w:val="0"/>
      <w:marBottom w:val="0"/>
      <w:divBdr>
        <w:top w:val="none" w:sz="0" w:space="0" w:color="auto"/>
        <w:left w:val="none" w:sz="0" w:space="0" w:color="auto"/>
        <w:bottom w:val="none" w:sz="0" w:space="0" w:color="auto"/>
        <w:right w:val="none" w:sz="0" w:space="0" w:color="auto"/>
      </w:divBdr>
    </w:div>
    <w:div w:id="1516071243">
      <w:bodyDiv w:val="1"/>
      <w:marLeft w:val="0"/>
      <w:marRight w:val="0"/>
      <w:marTop w:val="0"/>
      <w:marBottom w:val="0"/>
      <w:divBdr>
        <w:top w:val="none" w:sz="0" w:space="0" w:color="auto"/>
        <w:left w:val="none" w:sz="0" w:space="0" w:color="auto"/>
        <w:bottom w:val="none" w:sz="0" w:space="0" w:color="auto"/>
        <w:right w:val="none" w:sz="0" w:space="0" w:color="auto"/>
      </w:divBdr>
    </w:div>
    <w:div w:id="1516773350">
      <w:bodyDiv w:val="1"/>
      <w:marLeft w:val="0"/>
      <w:marRight w:val="0"/>
      <w:marTop w:val="0"/>
      <w:marBottom w:val="0"/>
      <w:divBdr>
        <w:top w:val="none" w:sz="0" w:space="0" w:color="auto"/>
        <w:left w:val="none" w:sz="0" w:space="0" w:color="auto"/>
        <w:bottom w:val="none" w:sz="0" w:space="0" w:color="auto"/>
        <w:right w:val="none" w:sz="0" w:space="0" w:color="auto"/>
      </w:divBdr>
    </w:div>
    <w:div w:id="1516841776">
      <w:bodyDiv w:val="1"/>
      <w:marLeft w:val="0"/>
      <w:marRight w:val="0"/>
      <w:marTop w:val="0"/>
      <w:marBottom w:val="0"/>
      <w:divBdr>
        <w:top w:val="none" w:sz="0" w:space="0" w:color="auto"/>
        <w:left w:val="none" w:sz="0" w:space="0" w:color="auto"/>
        <w:bottom w:val="none" w:sz="0" w:space="0" w:color="auto"/>
        <w:right w:val="none" w:sz="0" w:space="0" w:color="auto"/>
      </w:divBdr>
    </w:div>
    <w:div w:id="1518621112">
      <w:bodyDiv w:val="1"/>
      <w:marLeft w:val="0"/>
      <w:marRight w:val="0"/>
      <w:marTop w:val="0"/>
      <w:marBottom w:val="0"/>
      <w:divBdr>
        <w:top w:val="none" w:sz="0" w:space="0" w:color="auto"/>
        <w:left w:val="none" w:sz="0" w:space="0" w:color="auto"/>
        <w:bottom w:val="none" w:sz="0" w:space="0" w:color="auto"/>
        <w:right w:val="none" w:sz="0" w:space="0" w:color="auto"/>
      </w:divBdr>
    </w:div>
    <w:div w:id="1520193447">
      <w:bodyDiv w:val="1"/>
      <w:marLeft w:val="0"/>
      <w:marRight w:val="0"/>
      <w:marTop w:val="0"/>
      <w:marBottom w:val="0"/>
      <w:divBdr>
        <w:top w:val="none" w:sz="0" w:space="0" w:color="auto"/>
        <w:left w:val="none" w:sz="0" w:space="0" w:color="auto"/>
        <w:bottom w:val="none" w:sz="0" w:space="0" w:color="auto"/>
        <w:right w:val="none" w:sz="0" w:space="0" w:color="auto"/>
      </w:divBdr>
    </w:div>
    <w:div w:id="1520316488">
      <w:bodyDiv w:val="1"/>
      <w:marLeft w:val="0"/>
      <w:marRight w:val="0"/>
      <w:marTop w:val="0"/>
      <w:marBottom w:val="0"/>
      <w:divBdr>
        <w:top w:val="none" w:sz="0" w:space="0" w:color="auto"/>
        <w:left w:val="none" w:sz="0" w:space="0" w:color="auto"/>
        <w:bottom w:val="none" w:sz="0" w:space="0" w:color="auto"/>
        <w:right w:val="none" w:sz="0" w:space="0" w:color="auto"/>
      </w:divBdr>
    </w:div>
    <w:div w:id="1520387062">
      <w:bodyDiv w:val="1"/>
      <w:marLeft w:val="0"/>
      <w:marRight w:val="0"/>
      <w:marTop w:val="0"/>
      <w:marBottom w:val="0"/>
      <w:divBdr>
        <w:top w:val="none" w:sz="0" w:space="0" w:color="auto"/>
        <w:left w:val="none" w:sz="0" w:space="0" w:color="auto"/>
        <w:bottom w:val="none" w:sz="0" w:space="0" w:color="auto"/>
        <w:right w:val="none" w:sz="0" w:space="0" w:color="auto"/>
      </w:divBdr>
    </w:div>
    <w:div w:id="1521354017">
      <w:bodyDiv w:val="1"/>
      <w:marLeft w:val="0"/>
      <w:marRight w:val="0"/>
      <w:marTop w:val="0"/>
      <w:marBottom w:val="0"/>
      <w:divBdr>
        <w:top w:val="none" w:sz="0" w:space="0" w:color="auto"/>
        <w:left w:val="none" w:sz="0" w:space="0" w:color="auto"/>
        <w:bottom w:val="none" w:sz="0" w:space="0" w:color="auto"/>
        <w:right w:val="none" w:sz="0" w:space="0" w:color="auto"/>
      </w:divBdr>
    </w:div>
    <w:div w:id="1522283337">
      <w:bodyDiv w:val="1"/>
      <w:marLeft w:val="0"/>
      <w:marRight w:val="0"/>
      <w:marTop w:val="0"/>
      <w:marBottom w:val="0"/>
      <w:divBdr>
        <w:top w:val="none" w:sz="0" w:space="0" w:color="auto"/>
        <w:left w:val="none" w:sz="0" w:space="0" w:color="auto"/>
        <w:bottom w:val="none" w:sz="0" w:space="0" w:color="auto"/>
        <w:right w:val="none" w:sz="0" w:space="0" w:color="auto"/>
      </w:divBdr>
    </w:div>
    <w:div w:id="1522351385">
      <w:bodyDiv w:val="1"/>
      <w:marLeft w:val="0"/>
      <w:marRight w:val="0"/>
      <w:marTop w:val="0"/>
      <w:marBottom w:val="0"/>
      <w:divBdr>
        <w:top w:val="none" w:sz="0" w:space="0" w:color="auto"/>
        <w:left w:val="none" w:sz="0" w:space="0" w:color="auto"/>
        <w:bottom w:val="none" w:sz="0" w:space="0" w:color="auto"/>
        <w:right w:val="none" w:sz="0" w:space="0" w:color="auto"/>
      </w:divBdr>
    </w:div>
    <w:div w:id="1524051396">
      <w:bodyDiv w:val="1"/>
      <w:marLeft w:val="0"/>
      <w:marRight w:val="0"/>
      <w:marTop w:val="0"/>
      <w:marBottom w:val="0"/>
      <w:divBdr>
        <w:top w:val="none" w:sz="0" w:space="0" w:color="auto"/>
        <w:left w:val="none" w:sz="0" w:space="0" w:color="auto"/>
        <w:bottom w:val="none" w:sz="0" w:space="0" w:color="auto"/>
        <w:right w:val="none" w:sz="0" w:space="0" w:color="auto"/>
      </w:divBdr>
    </w:div>
    <w:div w:id="1524053093">
      <w:bodyDiv w:val="1"/>
      <w:marLeft w:val="0"/>
      <w:marRight w:val="0"/>
      <w:marTop w:val="0"/>
      <w:marBottom w:val="0"/>
      <w:divBdr>
        <w:top w:val="none" w:sz="0" w:space="0" w:color="auto"/>
        <w:left w:val="none" w:sz="0" w:space="0" w:color="auto"/>
        <w:bottom w:val="none" w:sz="0" w:space="0" w:color="auto"/>
        <w:right w:val="none" w:sz="0" w:space="0" w:color="auto"/>
      </w:divBdr>
    </w:div>
    <w:div w:id="1525442589">
      <w:bodyDiv w:val="1"/>
      <w:marLeft w:val="0"/>
      <w:marRight w:val="0"/>
      <w:marTop w:val="0"/>
      <w:marBottom w:val="0"/>
      <w:divBdr>
        <w:top w:val="none" w:sz="0" w:space="0" w:color="auto"/>
        <w:left w:val="none" w:sz="0" w:space="0" w:color="auto"/>
        <w:bottom w:val="none" w:sz="0" w:space="0" w:color="auto"/>
        <w:right w:val="none" w:sz="0" w:space="0" w:color="auto"/>
      </w:divBdr>
    </w:div>
    <w:div w:id="1525752853">
      <w:bodyDiv w:val="1"/>
      <w:marLeft w:val="0"/>
      <w:marRight w:val="0"/>
      <w:marTop w:val="0"/>
      <w:marBottom w:val="0"/>
      <w:divBdr>
        <w:top w:val="none" w:sz="0" w:space="0" w:color="auto"/>
        <w:left w:val="none" w:sz="0" w:space="0" w:color="auto"/>
        <w:bottom w:val="none" w:sz="0" w:space="0" w:color="auto"/>
        <w:right w:val="none" w:sz="0" w:space="0" w:color="auto"/>
      </w:divBdr>
    </w:div>
    <w:div w:id="1529029420">
      <w:bodyDiv w:val="1"/>
      <w:marLeft w:val="0"/>
      <w:marRight w:val="0"/>
      <w:marTop w:val="0"/>
      <w:marBottom w:val="0"/>
      <w:divBdr>
        <w:top w:val="none" w:sz="0" w:space="0" w:color="auto"/>
        <w:left w:val="none" w:sz="0" w:space="0" w:color="auto"/>
        <w:bottom w:val="none" w:sz="0" w:space="0" w:color="auto"/>
        <w:right w:val="none" w:sz="0" w:space="0" w:color="auto"/>
      </w:divBdr>
    </w:div>
    <w:div w:id="1531605008">
      <w:bodyDiv w:val="1"/>
      <w:marLeft w:val="0"/>
      <w:marRight w:val="0"/>
      <w:marTop w:val="0"/>
      <w:marBottom w:val="0"/>
      <w:divBdr>
        <w:top w:val="none" w:sz="0" w:space="0" w:color="auto"/>
        <w:left w:val="none" w:sz="0" w:space="0" w:color="auto"/>
        <w:bottom w:val="none" w:sz="0" w:space="0" w:color="auto"/>
        <w:right w:val="none" w:sz="0" w:space="0" w:color="auto"/>
      </w:divBdr>
    </w:div>
    <w:div w:id="1532763951">
      <w:bodyDiv w:val="1"/>
      <w:marLeft w:val="0"/>
      <w:marRight w:val="0"/>
      <w:marTop w:val="0"/>
      <w:marBottom w:val="0"/>
      <w:divBdr>
        <w:top w:val="none" w:sz="0" w:space="0" w:color="auto"/>
        <w:left w:val="none" w:sz="0" w:space="0" w:color="auto"/>
        <w:bottom w:val="none" w:sz="0" w:space="0" w:color="auto"/>
        <w:right w:val="none" w:sz="0" w:space="0" w:color="auto"/>
      </w:divBdr>
    </w:div>
    <w:div w:id="1533568950">
      <w:bodyDiv w:val="1"/>
      <w:marLeft w:val="0"/>
      <w:marRight w:val="0"/>
      <w:marTop w:val="0"/>
      <w:marBottom w:val="0"/>
      <w:divBdr>
        <w:top w:val="none" w:sz="0" w:space="0" w:color="auto"/>
        <w:left w:val="none" w:sz="0" w:space="0" w:color="auto"/>
        <w:bottom w:val="none" w:sz="0" w:space="0" w:color="auto"/>
        <w:right w:val="none" w:sz="0" w:space="0" w:color="auto"/>
      </w:divBdr>
    </w:div>
    <w:div w:id="1535390397">
      <w:bodyDiv w:val="1"/>
      <w:marLeft w:val="0"/>
      <w:marRight w:val="0"/>
      <w:marTop w:val="0"/>
      <w:marBottom w:val="0"/>
      <w:divBdr>
        <w:top w:val="none" w:sz="0" w:space="0" w:color="auto"/>
        <w:left w:val="none" w:sz="0" w:space="0" w:color="auto"/>
        <w:bottom w:val="none" w:sz="0" w:space="0" w:color="auto"/>
        <w:right w:val="none" w:sz="0" w:space="0" w:color="auto"/>
      </w:divBdr>
    </w:div>
    <w:div w:id="1536382238">
      <w:bodyDiv w:val="1"/>
      <w:marLeft w:val="0"/>
      <w:marRight w:val="0"/>
      <w:marTop w:val="0"/>
      <w:marBottom w:val="0"/>
      <w:divBdr>
        <w:top w:val="none" w:sz="0" w:space="0" w:color="auto"/>
        <w:left w:val="none" w:sz="0" w:space="0" w:color="auto"/>
        <w:bottom w:val="none" w:sz="0" w:space="0" w:color="auto"/>
        <w:right w:val="none" w:sz="0" w:space="0" w:color="auto"/>
      </w:divBdr>
    </w:div>
    <w:div w:id="1537742531">
      <w:bodyDiv w:val="1"/>
      <w:marLeft w:val="0"/>
      <w:marRight w:val="0"/>
      <w:marTop w:val="0"/>
      <w:marBottom w:val="0"/>
      <w:divBdr>
        <w:top w:val="none" w:sz="0" w:space="0" w:color="auto"/>
        <w:left w:val="none" w:sz="0" w:space="0" w:color="auto"/>
        <w:bottom w:val="none" w:sz="0" w:space="0" w:color="auto"/>
        <w:right w:val="none" w:sz="0" w:space="0" w:color="auto"/>
      </w:divBdr>
    </w:div>
    <w:div w:id="1539396895">
      <w:bodyDiv w:val="1"/>
      <w:marLeft w:val="0"/>
      <w:marRight w:val="0"/>
      <w:marTop w:val="0"/>
      <w:marBottom w:val="0"/>
      <w:divBdr>
        <w:top w:val="none" w:sz="0" w:space="0" w:color="auto"/>
        <w:left w:val="none" w:sz="0" w:space="0" w:color="auto"/>
        <w:bottom w:val="none" w:sz="0" w:space="0" w:color="auto"/>
        <w:right w:val="none" w:sz="0" w:space="0" w:color="auto"/>
      </w:divBdr>
    </w:div>
    <w:div w:id="1539733342">
      <w:bodyDiv w:val="1"/>
      <w:marLeft w:val="0"/>
      <w:marRight w:val="0"/>
      <w:marTop w:val="0"/>
      <w:marBottom w:val="0"/>
      <w:divBdr>
        <w:top w:val="none" w:sz="0" w:space="0" w:color="auto"/>
        <w:left w:val="none" w:sz="0" w:space="0" w:color="auto"/>
        <w:bottom w:val="none" w:sz="0" w:space="0" w:color="auto"/>
        <w:right w:val="none" w:sz="0" w:space="0" w:color="auto"/>
      </w:divBdr>
    </w:div>
    <w:div w:id="1542132797">
      <w:bodyDiv w:val="1"/>
      <w:marLeft w:val="0"/>
      <w:marRight w:val="0"/>
      <w:marTop w:val="0"/>
      <w:marBottom w:val="0"/>
      <w:divBdr>
        <w:top w:val="none" w:sz="0" w:space="0" w:color="auto"/>
        <w:left w:val="none" w:sz="0" w:space="0" w:color="auto"/>
        <w:bottom w:val="none" w:sz="0" w:space="0" w:color="auto"/>
        <w:right w:val="none" w:sz="0" w:space="0" w:color="auto"/>
      </w:divBdr>
    </w:div>
    <w:div w:id="1542671164">
      <w:bodyDiv w:val="1"/>
      <w:marLeft w:val="0"/>
      <w:marRight w:val="0"/>
      <w:marTop w:val="0"/>
      <w:marBottom w:val="0"/>
      <w:divBdr>
        <w:top w:val="none" w:sz="0" w:space="0" w:color="auto"/>
        <w:left w:val="none" w:sz="0" w:space="0" w:color="auto"/>
        <w:bottom w:val="none" w:sz="0" w:space="0" w:color="auto"/>
        <w:right w:val="none" w:sz="0" w:space="0" w:color="auto"/>
      </w:divBdr>
    </w:div>
    <w:div w:id="1543244768">
      <w:bodyDiv w:val="1"/>
      <w:marLeft w:val="0"/>
      <w:marRight w:val="0"/>
      <w:marTop w:val="0"/>
      <w:marBottom w:val="0"/>
      <w:divBdr>
        <w:top w:val="none" w:sz="0" w:space="0" w:color="auto"/>
        <w:left w:val="none" w:sz="0" w:space="0" w:color="auto"/>
        <w:bottom w:val="none" w:sz="0" w:space="0" w:color="auto"/>
        <w:right w:val="none" w:sz="0" w:space="0" w:color="auto"/>
      </w:divBdr>
    </w:div>
    <w:div w:id="1544168617">
      <w:bodyDiv w:val="1"/>
      <w:marLeft w:val="0"/>
      <w:marRight w:val="0"/>
      <w:marTop w:val="0"/>
      <w:marBottom w:val="0"/>
      <w:divBdr>
        <w:top w:val="none" w:sz="0" w:space="0" w:color="auto"/>
        <w:left w:val="none" w:sz="0" w:space="0" w:color="auto"/>
        <w:bottom w:val="none" w:sz="0" w:space="0" w:color="auto"/>
        <w:right w:val="none" w:sz="0" w:space="0" w:color="auto"/>
      </w:divBdr>
    </w:div>
    <w:div w:id="1546210196">
      <w:bodyDiv w:val="1"/>
      <w:marLeft w:val="0"/>
      <w:marRight w:val="0"/>
      <w:marTop w:val="0"/>
      <w:marBottom w:val="0"/>
      <w:divBdr>
        <w:top w:val="none" w:sz="0" w:space="0" w:color="auto"/>
        <w:left w:val="none" w:sz="0" w:space="0" w:color="auto"/>
        <w:bottom w:val="none" w:sz="0" w:space="0" w:color="auto"/>
        <w:right w:val="none" w:sz="0" w:space="0" w:color="auto"/>
      </w:divBdr>
    </w:div>
    <w:div w:id="1546599282">
      <w:bodyDiv w:val="1"/>
      <w:marLeft w:val="0"/>
      <w:marRight w:val="0"/>
      <w:marTop w:val="0"/>
      <w:marBottom w:val="0"/>
      <w:divBdr>
        <w:top w:val="none" w:sz="0" w:space="0" w:color="auto"/>
        <w:left w:val="none" w:sz="0" w:space="0" w:color="auto"/>
        <w:bottom w:val="none" w:sz="0" w:space="0" w:color="auto"/>
        <w:right w:val="none" w:sz="0" w:space="0" w:color="auto"/>
      </w:divBdr>
    </w:div>
    <w:div w:id="1548226742">
      <w:bodyDiv w:val="1"/>
      <w:marLeft w:val="0"/>
      <w:marRight w:val="0"/>
      <w:marTop w:val="0"/>
      <w:marBottom w:val="0"/>
      <w:divBdr>
        <w:top w:val="none" w:sz="0" w:space="0" w:color="auto"/>
        <w:left w:val="none" w:sz="0" w:space="0" w:color="auto"/>
        <w:bottom w:val="none" w:sz="0" w:space="0" w:color="auto"/>
        <w:right w:val="none" w:sz="0" w:space="0" w:color="auto"/>
      </w:divBdr>
    </w:div>
    <w:div w:id="1550721445">
      <w:bodyDiv w:val="1"/>
      <w:marLeft w:val="0"/>
      <w:marRight w:val="0"/>
      <w:marTop w:val="0"/>
      <w:marBottom w:val="0"/>
      <w:divBdr>
        <w:top w:val="none" w:sz="0" w:space="0" w:color="auto"/>
        <w:left w:val="none" w:sz="0" w:space="0" w:color="auto"/>
        <w:bottom w:val="none" w:sz="0" w:space="0" w:color="auto"/>
        <w:right w:val="none" w:sz="0" w:space="0" w:color="auto"/>
      </w:divBdr>
    </w:div>
    <w:div w:id="1553349826">
      <w:bodyDiv w:val="1"/>
      <w:marLeft w:val="0"/>
      <w:marRight w:val="0"/>
      <w:marTop w:val="0"/>
      <w:marBottom w:val="0"/>
      <w:divBdr>
        <w:top w:val="none" w:sz="0" w:space="0" w:color="auto"/>
        <w:left w:val="none" w:sz="0" w:space="0" w:color="auto"/>
        <w:bottom w:val="none" w:sz="0" w:space="0" w:color="auto"/>
        <w:right w:val="none" w:sz="0" w:space="0" w:color="auto"/>
      </w:divBdr>
    </w:div>
    <w:div w:id="1554732154">
      <w:bodyDiv w:val="1"/>
      <w:marLeft w:val="0"/>
      <w:marRight w:val="0"/>
      <w:marTop w:val="0"/>
      <w:marBottom w:val="0"/>
      <w:divBdr>
        <w:top w:val="none" w:sz="0" w:space="0" w:color="auto"/>
        <w:left w:val="none" w:sz="0" w:space="0" w:color="auto"/>
        <w:bottom w:val="none" w:sz="0" w:space="0" w:color="auto"/>
        <w:right w:val="none" w:sz="0" w:space="0" w:color="auto"/>
      </w:divBdr>
    </w:div>
    <w:div w:id="1557739071">
      <w:bodyDiv w:val="1"/>
      <w:marLeft w:val="0"/>
      <w:marRight w:val="0"/>
      <w:marTop w:val="0"/>
      <w:marBottom w:val="0"/>
      <w:divBdr>
        <w:top w:val="none" w:sz="0" w:space="0" w:color="auto"/>
        <w:left w:val="none" w:sz="0" w:space="0" w:color="auto"/>
        <w:bottom w:val="none" w:sz="0" w:space="0" w:color="auto"/>
        <w:right w:val="none" w:sz="0" w:space="0" w:color="auto"/>
      </w:divBdr>
    </w:div>
    <w:div w:id="1562013624">
      <w:bodyDiv w:val="1"/>
      <w:marLeft w:val="0"/>
      <w:marRight w:val="0"/>
      <w:marTop w:val="0"/>
      <w:marBottom w:val="0"/>
      <w:divBdr>
        <w:top w:val="none" w:sz="0" w:space="0" w:color="auto"/>
        <w:left w:val="none" w:sz="0" w:space="0" w:color="auto"/>
        <w:bottom w:val="none" w:sz="0" w:space="0" w:color="auto"/>
        <w:right w:val="none" w:sz="0" w:space="0" w:color="auto"/>
      </w:divBdr>
    </w:div>
    <w:div w:id="1563709626">
      <w:bodyDiv w:val="1"/>
      <w:marLeft w:val="0"/>
      <w:marRight w:val="0"/>
      <w:marTop w:val="0"/>
      <w:marBottom w:val="0"/>
      <w:divBdr>
        <w:top w:val="none" w:sz="0" w:space="0" w:color="auto"/>
        <w:left w:val="none" w:sz="0" w:space="0" w:color="auto"/>
        <w:bottom w:val="none" w:sz="0" w:space="0" w:color="auto"/>
        <w:right w:val="none" w:sz="0" w:space="0" w:color="auto"/>
      </w:divBdr>
    </w:div>
    <w:div w:id="1564293214">
      <w:bodyDiv w:val="1"/>
      <w:marLeft w:val="0"/>
      <w:marRight w:val="0"/>
      <w:marTop w:val="0"/>
      <w:marBottom w:val="0"/>
      <w:divBdr>
        <w:top w:val="none" w:sz="0" w:space="0" w:color="auto"/>
        <w:left w:val="none" w:sz="0" w:space="0" w:color="auto"/>
        <w:bottom w:val="none" w:sz="0" w:space="0" w:color="auto"/>
        <w:right w:val="none" w:sz="0" w:space="0" w:color="auto"/>
      </w:divBdr>
    </w:div>
    <w:div w:id="1564948285">
      <w:bodyDiv w:val="1"/>
      <w:marLeft w:val="0"/>
      <w:marRight w:val="0"/>
      <w:marTop w:val="0"/>
      <w:marBottom w:val="0"/>
      <w:divBdr>
        <w:top w:val="none" w:sz="0" w:space="0" w:color="auto"/>
        <w:left w:val="none" w:sz="0" w:space="0" w:color="auto"/>
        <w:bottom w:val="none" w:sz="0" w:space="0" w:color="auto"/>
        <w:right w:val="none" w:sz="0" w:space="0" w:color="auto"/>
      </w:divBdr>
    </w:div>
    <w:div w:id="1571887213">
      <w:bodyDiv w:val="1"/>
      <w:marLeft w:val="0"/>
      <w:marRight w:val="0"/>
      <w:marTop w:val="0"/>
      <w:marBottom w:val="0"/>
      <w:divBdr>
        <w:top w:val="none" w:sz="0" w:space="0" w:color="auto"/>
        <w:left w:val="none" w:sz="0" w:space="0" w:color="auto"/>
        <w:bottom w:val="none" w:sz="0" w:space="0" w:color="auto"/>
        <w:right w:val="none" w:sz="0" w:space="0" w:color="auto"/>
      </w:divBdr>
    </w:div>
    <w:div w:id="1573269481">
      <w:bodyDiv w:val="1"/>
      <w:marLeft w:val="0"/>
      <w:marRight w:val="0"/>
      <w:marTop w:val="0"/>
      <w:marBottom w:val="0"/>
      <w:divBdr>
        <w:top w:val="none" w:sz="0" w:space="0" w:color="auto"/>
        <w:left w:val="none" w:sz="0" w:space="0" w:color="auto"/>
        <w:bottom w:val="none" w:sz="0" w:space="0" w:color="auto"/>
        <w:right w:val="none" w:sz="0" w:space="0" w:color="auto"/>
      </w:divBdr>
    </w:div>
    <w:div w:id="1574241606">
      <w:bodyDiv w:val="1"/>
      <w:marLeft w:val="0"/>
      <w:marRight w:val="0"/>
      <w:marTop w:val="0"/>
      <w:marBottom w:val="0"/>
      <w:divBdr>
        <w:top w:val="none" w:sz="0" w:space="0" w:color="auto"/>
        <w:left w:val="none" w:sz="0" w:space="0" w:color="auto"/>
        <w:bottom w:val="none" w:sz="0" w:space="0" w:color="auto"/>
        <w:right w:val="none" w:sz="0" w:space="0" w:color="auto"/>
      </w:divBdr>
    </w:div>
    <w:div w:id="1574464865">
      <w:bodyDiv w:val="1"/>
      <w:marLeft w:val="0"/>
      <w:marRight w:val="0"/>
      <w:marTop w:val="0"/>
      <w:marBottom w:val="0"/>
      <w:divBdr>
        <w:top w:val="none" w:sz="0" w:space="0" w:color="auto"/>
        <w:left w:val="none" w:sz="0" w:space="0" w:color="auto"/>
        <w:bottom w:val="none" w:sz="0" w:space="0" w:color="auto"/>
        <w:right w:val="none" w:sz="0" w:space="0" w:color="auto"/>
      </w:divBdr>
    </w:div>
    <w:div w:id="1574584019">
      <w:bodyDiv w:val="1"/>
      <w:marLeft w:val="0"/>
      <w:marRight w:val="0"/>
      <w:marTop w:val="0"/>
      <w:marBottom w:val="0"/>
      <w:divBdr>
        <w:top w:val="none" w:sz="0" w:space="0" w:color="auto"/>
        <w:left w:val="none" w:sz="0" w:space="0" w:color="auto"/>
        <w:bottom w:val="none" w:sz="0" w:space="0" w:color="auto"/>
        <w:right w:val="none" w:sz="0" w:space="0" w:color="auto"/>
      </w:divBdr>
    </w:div>
    <w:div w:id="1584798623">
      <w:bodyDiv w:val="1"/>
      <w:marLeft w:val="0"/>
      <w:marRight w:val="0"/>
      <w:marTop w:val="0"/>
      <w:marBottom w:val="0"/>
      <w:divBdr>
        <w:top w:val="none" w:sz="0" w:space="0" w:color="auto"/>
        <w:left w:val="none" w:sz="0" w:space="0" w:color="auto"/>
        <w:bottom w:val="none" w:sz="0" w:space="0" w:color="auto"/>
        <w:right w:val="none" w:sz="0" w:space="0" w:color="auto"/>
      </w:divBdr>
    </w:div>
    <w:div w:id="1584872380">
      <w:bodyDiv w:val="1"/>
      <w:marLeft w:val="0"/>
      <w:marRight w:val="0"/>
      <w:marTop w:val="0"/>
      <w:marBottom w:val="0"/>
      <w:divBdr>
        <w:top w:val="none" w:sz="0" w:space="0" w:color="auto"/>
        <w:left w:val="none" w:sz="0" w:space="0" w:color="auto"/>
        <w:bottom w:val="none" w:sz="0" w:space="0" w:color="auto"/>
        <w:right w:val="none" w:sz="0" w:space="0" w:color="auto"/>
      </w:divBdr>
    </w:div>
    <w:div w:id="1584946873">
      <w:bodyDiv w:val="1"/>
      <w:marLeft w:val="0"/>
      <w:marRight w:val="0"/>
      <w:marTop w:val="0"/>
      <w:marBottom w:val="0"/>
      <w:divBdr>
        <w:top w:val="none" w:sz="0" w:space="0" w:color="auto"/>
        <w:left w:val="none" w:sz="0" w:space="0" w:color="auto"/>
        <w:bottom w:val="none" w:sz="0" w:space="0" w:color="auto"/>
        <w:right w:val="none" w:sz="0" w:space="0" w:color="auto"/>
      </w:divBdr>
    </w:div>
    <w:div w:id="1585458821">
      <w:bodyDiv w:val="1"/>
      <w:marLeft w:val="0"/>
      <w:marRight w:val="0"/>
      <w:marTop w:val="0"/>
      <w:marBottom w:val="0"/>
      <w:divBdr>
        <w:top w:val="none" w:sz="0" w:space="0" w:color="auto"/>
        <w:left w:val="none" w:sz="0" w:space="0" w:color="auto"/>
        <w:bottom w:val="none" w:sz="0" w:space="0" w:color="auto"/>
        <w:right w:val="none" w:sz="0" w:space="0" w:color="auto"/>
      </w:divBdr>
    </w:div>
    <w:div w:id="1585602283">
      <w:bodyDiv w:val="1"/>
      <w:marLeft w:val="0"/>
      <w:marRight w:val="0"/>
      <w:marTop w:val="0"/>
      <w:marBottom w:val="0"/>
      <w:divBdr>
        <w:top w:val="none" w:sz="0" w:space="0" w:color="auto"/>
        <w:left w:val="none" w:sz="0" w:space="0" w:color="auto"/>
        <w:bottom w:val="none" w:sz="0" w:space="0" w:color="auto"/>
        <w:right w:val="none" w:sz="0" w:space="0" w:color="auto"/>
      </w:divBdr>
    </w:div>
    <w:div w:id="1591038117">
      <w:bodyDiv w:val="1"/>
      <w:marLeft w:val="0"/>
      <w:marRight w:val="0"/>
      <w:marTop w:val="0"/>
      <w:marBottom w:val="0"/>
      <w:divBdr>
        <w:top w:val="none" w:sz="0" w:space="0" w:color="auto"/>
        <w:left w:val="none" w:sz="0" w:space="0" w:color="auto"/>
        <w:bottom w:val="none" w:sz="0" w:space="0" w:color="auto"/>
        <w:right w:val="none" w:sz="0" w:space="0" w:color="auto"/>
      </w:divBdr>
    </w:div>
    <w:div w:id="1592667133">
      <w:bodyDiv w:val="1"/>
      <w:marLeft w:val="0"/>
      <w:marRight w:val="0"/>
      <w:marTop w:val="0"/>
      <w:marBottom w:val="0"/>
      <w:divBdr>
        <w:top w:val="none" w:sz="0" w:space="0" w:color="auto"/>
        <w:left w:val="none" w:sz="0" w:space="0" w:color="auto"/>
        <w:bottom w:val="none" w:sz="0" w:space="0" w:color="auto"/>
        <w:right w:val="none" w:sz="0" w:space="0" w:color="auto"/>
      </w:divBdr>
    </w:div>
    <w:div w:id="1594625754">
      <w:bodyDiv w:val="1"/>
      <w:marLeft w:val="0"/>
      <w:marRight w:val="0"/>
      <w:marTop w:val="0"/>
      <w:marBottom w:val="0"/>
      <w:divBdr>
        <w:top w:val="none" w:sz="0" w:space="0" w:color="auto"/>
        <w:left w:val="none" w:sz="0" w:space="0" w:color="auto"/>
        <w:bottom w:val="none" w:sz="0" w:space="0" w:color="auto"/>
        <w:right w:val="none" w:sz="0" w:space="0" w:color="auto"/>
      </w:divBdr>
    </w:div>
    <w:div w:id="1595439183">
      <w:bodyDiv w:val="1"/>
      <w:marLeft w:val="0"/>
      <w:marRight w:val="0"/>
      <w:marTop w:val="0"/>
      <w:marBottom w:val="0"/>
      <w:divBdr>
        <w:top w:val="none" w:sz="0" w:space="0" w:color="auto"/>
        <w:left w:val="none" w:sz="0" w:space="0" w:color="auto"/>
        <w:bottom w:val="none" w:sz="0" w:space="0" w:color="auto"/>
        <w:right w:val="none" w:sz="0" w:space="0" w:color="auto"/>
      </w:divBdr>
    </w:div>
    <w:div w:id="1599026744">
      <w:bodyDiv w:val="1"/>
      <w:marLeft w:val="0"/>
      <w:marRight w:val="0"/>
      <w:marTop w:val="0"/>
      <w:marBottom w:val="0"/>
      <w:divBdr>
        <w:top w:val="none" w:sz="0" w:space="0" w:color="auto"/>
        <w:left w:val="none" w:sz="0" w:space="0" w:color="auto"/>
        <w:bottom w:val="none" w:sz="0" w:space="0" w:color="auto"/>
        <w:right w:val="none" w:sz="0" w:space="0" w:color="auto"/>
      </w:divBdr>
    </w:div>
    <w:div w:id="1601449481">
      <w:bodyDiv w:val="1"/>
      <w:marLeft w:val="0"/>
      <w:marRight w:val="0"/>
      <w:marTop w:val="0"/>
      <w:marBottom w:val="0"/>
      <w:divBdr>
        <w:top w:val="none" w:sz="0" w:space="0" w:color="auto"/>
        <w:left w:val="none" w:sz="0" w:space="0" w:color="auto"/>
        <w:bottom w:val="none" w:sz="0" w:space="0" w:color="auto"/>
        <w:right w:val="none" w:sz="0" w:space="0" w:color="auto"/>
      </w:divBdr>
    </w:div>
    <w:div w:id="1603027255">
      <w:bodyDiv w:val="1"/>
      <w:marLeft w:val="0"/>
      <w:marRight w:val="0"/>
      <w:marTop w:val="0"/>
      <w:marBottom w:val="0"/>
      <w:divBdr>
        <w:top w:val="none" w:sz="0" w:space="0" w:color="auto"/>
        <w:left w:val="none" w:sz="0" w:space="0" w:color="auto"/>
        <w:bottom w:val="none" w:sz="0" w:space="0" w:color="auto"/>
        <w:right w:val="none" w:sz="0" w:space="0" w:color="auto"/>
      </w:divBdr>
    </w:div>
    <w:div w:id="1604144081">
      <w:bodyDiv w:val="1"/>
      <w:marLeft w:val="0"/>
      <w:marRight w:val="0"/>
      <w:marTop w:val="0"/>
      <w:marBottom w:val="0"/>
      <w:divBdr>
        <w:top w:val="none" w:sz="0" w:space="0" w:color="auto"/>
        <w:left w:val="none" w:sz="0" w:space="0" w:color="auto"/>
        <w:bottom w:val="none" w:sz="0" w:space="0" w:color="auto"/>
        <w:right w:val="none" w:sz="0" w:space="0" w:color="auto"/>
      </w:divBdr>
    </w:div>
    <w:div w:id="1604343974">
      <w:bodyDiv w:val="1"/>
      <w:marLeft w:val="0"/>
      <w:marRight w:val="0"/>
      <w:marTop w:val="0"/>
      <w:marBottom w:val="0"/>
      <w:divBdr>
        <w:top w:val="none" w:sz="0" w:space="0" w:color="auto"/>
        <w:left w:val="none" w:sz="0" w:space="0" w:color="auto"/>
        <w:bottom w:val="none" w:sz="0" w:space="0" w:color="auto"/>
        <w:right w:val="none" w:sz="0" w:space="0" w:color="auto"/>
      </w:divBdr>
    </w:div>
    <w:div w:id="1606767682">
      <w:bodyDiv w:val="1"/>
      <w:marLeft w:val="0"/>
      <w:marRight w:val="0"/>
      <w:marTop w:val="0"/>
      <w:marBottom w:val="0"/>
      <w:divBdr>
        <w:top w:val="none" w:sz="0" w:space="0" w:color="auto"/>
        <w:left w:val="none" w:sz="0" w:space="0" w:color="auto"/>
        <w:bottom w:val="none" w:sz="0" w:space="0" w:color="auto"/>
        <w:right w:val="none" w:sz="0" w:space="0" w:color="auto"/>
      </w:divBdr>
    </w:div>
    <w:div w:id="1608195114">
      <w:bodyDiv w:val="1"/>
      <w:marLeft w:val="0"/>
      <w:marRight w:val="0"/>
      <w:marTop w:val="0"/>
      <w:marBottom w:val="0"/>
      <w:divBdr>
        <w:top w:val="none" w:sz="0" w:space="0" w:color="auto"/>
        <w:left w:val="none" w:sz="0" w:space="0" w:color="auto"/>
        <w:bottom w:val="none" w:sz="0" w:space="0" w:color="auto"/>
        <w:right w:val="none" w:sz="0" w:space="0" w:color="auto"/>
      </w:divBdr>
    </w:div>
    <w:div w:id="1610509647">
      <w:bodyDiv w:val="1"/>
      <w:marLeft w:val="0"/>
      <w:marRight w:val="0"/>
      <w:marTop w:val="0"/>
      <w:marBottom w:val="0"/>
      <w:divBdr>
        <w:top w:val="none" w:sz="0" w:space="0" w:color="auto"/>
        <w:left w:val="none" w:sz="0" w:space="0" w:color="auto"/>
        <w:bottom w:val="none" w:sz="0" w:space="0" w:color="auto"/>
        <w:right w:val="none" w:sz="0" w:space="0" w:color="auto"/>
      </w:divBdr>
    </w:div>
    <w:div w:id="1611206626">
      <w:bodyDiv w:val="1"/>
      <w:marLeft w:val="0"/>
      <w:marRight w:val="0"/>
      <w:marTop w:val="0"/>
      <w:marBottom w:val="0"/>
      <w:divBdr>
        <w:top w:val="none" w:sz="0" w:space="0" w:color="auto"/>
        <w:left w:val="none" w:sz="0" w:space="0" w:color="auto"/>
        <w:bottom w:val="none" w:sz="0" w:space="0" w:color="auto"/>
        <w:right w:val="none" w:sz="0" w:space="0" w:color="auto"/>
      </w:divBdr>
    </w:div>
    <w:div w:id="1612853589">
      <w:bodyDiv w:val="1"/>
      <w:marLeft w:val="0"/>
      <w:marRight w:val="0"/>
      <w:marTop w:val="0"/>
      <w:marBottom w:val="0"/>
      <w:divBdr>
        <w:top w:val="none" w:sz="0" w:space="0" w:color="auto"/>
        <w:left w:val="none" w:sz="0" w:space="0" w:color="auto"/>
        <w:bottom w:val="none" w:sz="0" w:space="0" w:color="auto"/>
        <w:right w:val="none" w:sz="0" w:space="0" w:color="auto"/>
      </w:divBdr>
    </w:div>
    <w:div w:id="1612929555">
      <w:bodyDiv w:val="1"/>
      <w:marLeft w:val="0"/>
      <w:marRight w:val="0"/>
      <w:marTop w:val="0"/>
      <w:marBottom w:val="0"/>
      <w:divBdr>
        <w:top w:val="none" w:sz="0" w:space="0" w:color="auto"/>
        <w:left w:val="none" w:sz="0" w:space="0" w:color="auto"/>
        <w:bottom w:val="none" w:sz="0" w:space="0" w:color="auto"/>
        <w:right w:val="none" w:sz="0" w:space="0" w:color="auto"/>
      </w:divBdr>
    </w:div>
    <w:div w:id="1615743752">
      <w:bodyDiv w:val="1"/>
      <w:marLeft w:val="0"/>
      <w:marRight w:val="0"/>
      <w:marTop w:val="0"/>
      <w:marBottom w:val="0"/>
      <w:divBdr>
        <w:top w:val="none" w:sz="0" w:space="0" w:color="auto"/>
        <w:left w:val="none" w:sz="0" w:space="0" w:color="auto"/>
        <w:bottom w:val="none" w:sz="0" w:space="0" w:color="auto"/>
        <w:right w:val="none" w:sz="0" w:space="0" w:color="auto"/>
      </w:divBdr>
    </w:div>
    <w:div w:id="1616325557">
      <w:bodyDiv w:val="1"/>
      <w:marLeft w:val="0"/>
      <w:marRight w:val="0"/>
      <w:marTop w:val="0"/>
      <w:marBottom w:val="0"/>
      <w:divBdr>
        <w:top w:val="none" w:sz="0" w:space="0" w:color="auto"/>
        <w:left w:val="none" w:sz="0" w:space="0" w:color="auto"/>
        <w:bottom w:val="none" w:sz="0" w:space="0" w:color="auto"/>
        <w:right w:val="none" w:sz="0" w:space="0" w:color="auto"/>
      </w:divBdr>
    </w:div>
    <w:div w:id="1616594110">
      <w:bodyDiv w:val="1"/>
      <w:marLeft w:val="0"/>
      <w:marRight w:val="0"/>
      <w:marTop w:val="0"/>
      <w:marBottom w:val="0"/>
      <w:divBdr>
        <w:top w:val="none" w:sz="0" w:space="0" w:color="auto"/>
        <w:left w:val="none" w:sz="0" w:space="0" w:color="auto"/>
        <w:bottom w:val="none" w:sz="0" w:space="0" w:color="auto"/>
        <w:right w:val="none" w:sz="0" w:space="0" w:color="auto"/>
      </w:divBdr>
    </w:div>
    <w:div w:id="1616710342">
      <w:bodyDiv w:val="1"/>
      <w:marLeft w:val="0"/>
      <w:marRight w:val="0"/>
      <w:marTop w:val="0"/>
      <w:marBottom w:val="0"/>
      <w:divBdr>
        <w:top w:val="none" w:sz="0" w:space="0" w:color="auto"/>
        <w:left w:val="none" w:sz="0" w:space="0" w:color="auto"/>
        <w:bottom w:val="none" w:sz="0" w:space="0" w:color="auto"/>
        <w:right w:val="none" w:sz="0" w:space="0" w:color="auto"/>
      </w:divBdr>
    </w:div>
    <w:div w:id="1616711385">
      <w:bodyDiv w:val="1"/>
      <w:marLeft w:val="0"/>
      <w:marRight w:val="0"/>
      <w:marTop w:val="0"/>
      <w:marBottom w:val="0"/>
      <w:divBdr>
        <w:top w:val="none" w:sz="0" w:space="0" w:color="auto"/>
        <w:left w:val="none" w:sz="0" w:space="0" w:color="auto"/>
        <w:bottom w:val="none" w:sz="0" w:space="0" w:color="auto"/>
        <w:right w:val="none" w:sz="0" w:space="0" w:color="auto"/>
      </w:divBdr>
    </w:div>
    <w:div w:id="1617179416">
      <w:bodyDiv w:val="1"/>
      <w:marLeft w:val="0"/>
      <w:marRight w:val="0"/>
      <w:marTop w:val="0"/>
      <w:marBottom w:val="0"/>
      <w:divBdr>
        <w:top w:val="none" w:sz="0" w:space="0" w:color="auto"/>
        <w:left w:val="none" w:sz="0" w:space="0" w:color="auto"/>
        <w:bottom w:val="none" w:sz="0" w:space="0" w:color="auto"/>
        <w:right w:val="none" w:sz="0" w:space="0" w:color="auto"/>
      </w:divBdr>
    </w:div>
    <w:div w:id="1618442644">
      <w:bodyDiv w:val="1"/>
      <w:marLeft w:val="0"/>
      <w:marRight w:val="0"/>
      <w:marTop w:val="0"/>
      <w:marBottom w:val="0"/>
      <w:divBdr>
        <w:top w:val="none" w:sz="0" w:space="0" w:color="auto"/>
        <w:left w:val="none" w:sz="0" w:space="0" w:color="auto"/>
        <w:bottom w:val="none" w:sz="0" w:space="0" w:color="auto"/>
        <w:right w:val="none" w:sz="0" w:space="0" w:color="auto"/>
      </w:divBdr>
    </w:div>
    <w:div w:id="1618490086">
      <w:bodyDiv w:val="1"/>
      <w:marLeft w:val="0"/>
      <w:marRight w:val="0"/>
      <w:marTop w:val="0"/>
      <w:marBottom w:val="0"/>
      <w:divBdr>
        <w:top w:val="none" w:sz="0" w:space="0" w:color="auto"/>
        <w:left w:val="none" w:sz="0" w:space="0" w:color="auto"/>
        <w:bottom w:val="none" w:sz="0" w:space="0" w:color="auto"/>
        <w:right w:val="none" w:sz="0" w:space="0" w:color="auto"/>
      </w:divBdr>
    </w:div>
    <w:div w:id="1618635812">
      <w:bodyDiv w:val="1"/>
      <w:marLeft w:val="0"/>
      <w:marRight w:val="0"/>
      <w:marTop w:val="0"/>
      <w:marBottom w:val="0"/>
      <w:divBdr>
        <w:top w:val="none" w:sz="0" w:space="0" w:color="auto"/>
        <w:left w:val="none" w:sz="0" w:space="0" w:color="auto"/>
        <w:bottom w:val="none" w:sz="0" w:space="0" w:color="auto"/>
        <w:right w:val="none" w:sz="0" w:space="0" w:color="auto"/>
      </w:divBdr>
    </w:div>
    <w:div w:id="1621064976">
      <w:bodyDiv w:val="1"/>
      <w:marLeft w:val="0"/>
      <w:marRight w:val="0"/>
      <w:marTop w:val="0"/>
      <w:marBottom w:val="0"/>
      <w:divBdr>
        <w:top w:val="none" w:sz="0" w:space="0" w:color="auto"/>
        <w:left w:val="none" w:sz="0" w:space="0" w:color="auto"/>
        <w:bottom w:val="none" w:sz="0" w:space="0" w:color="auto"/>
        <w:right w:val="none" w:sz="0" w:space="0" w:color="auto"/>
      </w:divBdr>
    </w:div>
    <w:div w:id="1624265356">
      <w:bodyDiv w:val="1"/>
      <w:marLeft w:val="0"/>
      <w:marRight w:val="0"/>
      <w:marTop w:val="0"/>
      <w:marBottom w:val="0"/>
      <w:divBdr>
        <w:top w:val="none" w:sz="0" w:space="0" w:color="auto"/>
        <w:left w:val="none" w:sz="0" w:space="0" w:color="auto"/>
        <w:bottom w:val="none" w:sz="0" w:space="0" w:color="auto"/>
        <w:right w:val="none" w:sz="0" w:space="0" w:color="auto"/>
      </w:divBdr>
    </w:div>
    <w:div w:id="1625037241">
      <w:bodyDiv w:val="1"/>
      <w:marLeft w:val="0"/>
      <w:marRight w:val="0"/>
      <w:marTop w:val="0"/>
      <w:marBottom w:val="0"/>
      <w:divBdr>
        <w:top w:val="none" w:sz="0" w:space="0" w:color="auto"/>
        <w:left w:val="none" w:sz="0" w:space="0" w:color="auto"/>
        <w:bottom w:val="none" w:sz="0" w:space="0" w:color="auto"/>
        <w:right w:val="none" w:sz="0" w:space="0" w:color="auto"/>
      </w:divBdr>
    </w:div>
    <w:div w:id="1629359954">
      <w:bodyDiv w:val="1"/>
      <w:marLeft w:val="0"/>
      <w:marRight w:val="0"/>
      <w:marTop w:val="0"/>
      <w:marBottom w:val="0"/>
      <w:divBdr>
        <w:top w:val="none" w:sz="0" w:space="0" w:color="auto"/>
        <w:left w:val="none" w:sz="0" w:space="0" w:color="auto"/>
        <w:bottom w:val="none" w:sz="0" w:space="0" w:color="auto"/>
        <w:right w:val="none" w:sz="0" w:space="0" w:color="auto"/>
      </w:divBdr>
    </w:div>
    <w:div w:id="1630472691">
      <w:bodyDiv w:val="1"/>
      <w:marLeft w:val="0"/>
      <w:marRight w:val="0"/>
      <w:marTop w:val="0"/>
      <w:marBottom w:val="0"/>
      <w:divBdr>
        <w:top w:val="none" w:sz="0" w:space="0" w:color="auto"/>
        <w:left w:val="none" w:sz="0" w:space="0" w:color="auto"/>
        <w:bottom w:val="none" w:sz="0" w:space="0" w:color="auto"/>
        <w:right w:val="none" w:sz="0" w:space="0" w:color="auto"/>
      </w:divBdr>
    </w:div>
    <w:div w:id="1631209155">
      <w:bodyDiv w:val="1"/>
      <w:marLeft w:val="0"/>
      <w:marRight w:val="0"/>
      <w:marTop w:val="0"/>
      <w:marBottom w:val="0"/>
      <w:divBdr>
        <w:top w:val="none" w:sz="0" w:space="0" w:color="auto"/>
        <w:left w:val="none" w:sz="0" w:space="0" w:color="auto"/>
        <w:bottom w:val="none" w:sz="0" w:space="0" w:color="auto"/>
        <w:right w:val="none" w:sz="0" w:space="0" w:color="auto"/>
      </w:divBdr>
    </w:div>
    <w:div w:id="1635212027">
      <w:bodyDiv w:val="1"/>
      <w:marLeft w:val="0"/>
      <w:marRight w:val="0"/>
      <w:marTop w:val="0"/>
      <w:marBottom w:val="0"/>
      <w:divBdr>
        <w:top w:val="none" w:sz="0" w:space="0" w:color="auto"/>
        <w:left w:val="none" w:sz="0" w:space="0" w:color="auto"/>
        <w:bottom w:val="none" w:sz="0" w:space="0" w:color="auto"/>
        <w:right w:val="none" w:sz="0" w:space="0" w:color="auto"/>
      </w:divBdr>
    </w:div>
    <w:div w:id="1635982252">
      <w:bodyDiv w:val="1"/>
      <w:marLeft w:val="0"/>
      <w:marRight w:val="0"/>
      <w:marTop w:val="0"/>
      <w:marBottom w:val="0"/>
      <w:divBdr>
        <w:top w:val="none" w:sz="0" w:space="0" w:color="auto"/>
        <w:left w:val="none" w:sz="0" w:space="0" w:color="auto"/>
        <w:bottom w:val="none" w:sz="0" w:space="0" w:color="auto"/>
        <w:right w:val="none" w:sz="0" w:space="0" w:color="auto"/>
      </w:divBdr>
    </w:div>
    <w:div w:id="1636256097">
      <w:bodyDiv w:val="1"/>
      <w:marLeft w:val="0"/>
      <w:marRight w:val="0"/>
      <w:marTop w:val="0"/>
      <w:marBottom w:val="0"/>
      <w:divBdr>
        <w:top w:val="none" w:sz="0" w:space="0" w:color="auto"/>
        <w:left w:val="none" w:sz="0" w:space="0" w:color="auto"/>
        <w:bottom w:val="none" w:sz="0" w:space="0" w:color="auto"/>
        <w:right w:val="none" w:sz="0" w:space="0" w:color="auto"/>
      </w:divBdr>
    </w:div>
    <w:div w:id="1638336368">
      <w:bodyDiv w:val="1"/>
      <w:marLeft w:val="0"/>
      <w:marRight w:val="0"/>
      <w:marTop w:val="0"/>
      <w:marBottom w:val="0"/>
      <w:divBdr>
        <w:top w:val="none" w:sz="0" w:space="0" w:color="auto"/>
        <w:left w:val="none" w:sz="0" w:space="0" w:color="auto"/>
        <w:bottom w:val="none" w:sz="0" w:space="0" w:color="auto"/>
        <w:right w:val="none" w:sz="0" w:space="0" w:color="auto"/>
      </w:divBdr>
    </w:div>
    <w:div w:id="1638606854">
      <w:bodyDiv w:val="1"/>
      <w:marLeft w:val="0"/>
      <w:marRight w:val="0"/>
      <w:marTop w:val="0"/>
      <w:marBottom w:val="0"/>
      <w:divBdr>
        <w:top w:val="none" w:sz="0" w:space="0" w:color="auto"/>
        <w:left w:val="none" w:sz="0" w:space="0" w:color="auto"/>
        <w:bottom w:val="none" w:sz="0" w:space="0" w:color="auto"/>
        <w:right w:val="none" w:sz="0" w:space="0" w:color="auto"/>
      </w:divBdr>
    </w:div>
    <w:div w:id="1640264211">
      <w:bodyDiv w:val="1"/>
      <w:marLeft w:val="0"/>
      <w:marRight w:val="0"/>
      <w:marTop w:val="0"/>
      <w:marBottom w:val="0"/>
      <w:divBdr>
        <w:top w:val="none" w:sz="0" w:space="0" w:color="auto"/>
        <w:left w:val="none" w:sz="0" w:space="0" w:color="auto"/>
        <w:bottom w:val="none" w:sz="0" w:space="0" w:color="auto"/>
        <w:right w:val="none" w:sz="0" w:space="0" w:color="auto"/>
      </w:divBdr>
    </w:div>
    <w:div w:id="1640694753">
      <w:bodyDiv w:val="1"/>
      <w:marLeft w:val="0"/>
      <w:marRight w:val="0"/>
      <w:marTop w:val="0"/>
      <w:marBottom w:val="0"/>
      <w:divBdr>
        <w:top w:val="none" w:sz="0" w:space="0" w:color="auto"/>
        <w:left w:val="none" w:sz="0" w:space="0" w:color="auto"/>
        <w:bottom w:val="none" w:sz="0" w:space="0" w:color="auto"/>
        <w:right w:val="none" w:sz="0" w:space="0" w:color="auto"/>
      </w:divBdr>
    </w:div>
    <w:div w:id="1642342199">
      <w:bodyDiv w:val="1"/>
      <w:marLeft w:val="0"/>
      <w:marRight w:val="0"/>
      <w:marTop w:val="0"/>
      <w:marBottom w:val="0"/>
      <w:divBdr>
        <w:top w:val="none" w:sz="0" w:space="0" w:color="auto"/>
        <w:left w:val="none" w:sz="0" w:space="0" w:color="auto"/>
        <w:bottom w:val="none" w:sz="0" w:space="0" w:color="auto"/>
        <w:right w:val="none" w:sz="0" w:space="0" w:color="auto"/>
      </w:divBdr>
    </w:div>
    <w:div w:id="1646200252">
      <w:bodyDiv w:val="1"/>
      <w:marLeft w:val="0"/>
      <w:marRight w:val="0"/>
      <w:marTop w:val="0"/>
      <w:marBottom w:val="0"/>
      <w:divBdr>
        <w:top w:val="none" w:sz="0" w:space="0" w:color="auto"/>
        <w:left w:val="none" w:sz="0" w:space="0" w:color="auto"/>
        <w:bottom w:val="none" w:sz="0" w:space="0" w:color="auto"/>
        <w:right w:val="none" w:sz="0" w:space="0" w:color="auto"/>
      </w:divBdr>
    </w:div>
    <w:div w:id="1648195298">
      <w:bodyDiv w:val="1"/>
      <w:marLeft w:val="0"/>
      <w:marRight w:val="0"/>
      <w:marTop w:val="0"/>
      <w:marBottom w:val="0"/>
      <w:divBdr>
        <w:top w:val="none" w:sz="0" w:space="0" w:color="auto"/>
        <w:left w:val="none" w:sz="0" w:space="0" w:color="auto"/>
        <w:bottom w:val="none" w:sz="0" w:space="0" w:color="auto"/>
        <w:right w:val="none" w:sz="0" w:space="0" w:color="auto"/>
      </w:divBdr>
    </w:div>
    <w:div w:id="1649824478">
      <w:bodyDiv w:val="1"/>
      <w:marLeft w:val="0"/>
      <w:marRight w:val="0"/>
      <w:marTop w:val="0"/>
      <w:marBottom w:val="0"/>
      <w:divBdr>
        <w:top w:val="none" w:sz="0" w:space="0" w:color="auto"/>
        <w:left w:val="none" w:sz="0" w:space="0" w:color="auto"/>
        <w:bottom w:val="none" w:sz="0" w:space="0" w:color="auto"/>
        <w:right w:val="none" w:sz="0" w:space="0" w:color="auto"/>
      </w:divBdr>
    </w:div>
    <w:div w:id="1653287374">
      <w:bodyDiv w:val="1"/>
      <w:marLeft w:val="0"/>
      <w:marRight w:val="0"/>
      <w:marTop w:val="0"/>
      <w:marBottom w:val="0"/>
      <w:divBdr>
        <w:top w:val="none" w:sz="0" w:space="0" w:color="auto"/>
        <w:left w:val="none" w:sz="0" w:space="0" w:color="auto"/>
        <w:bottom w:val="none" w:sz="0" w:space="0" w:color="auto"/>
        <w:right w:val="none" w:sz="0" w:space="0" w:color="auto"/>
      </w:divBdr>
    </w:div>
    <w:div w:id="1654605923">
      <w:bodyDiv w:val="1"/>
      <w:marLeft w:val="0"/>
      <w:marRight w:val="0"/>
      <w:marTop w:val="0"/>
      <w:marBottom w:val="0"/>
      <w:divBdr>
        <w:top w:val="none" w:sz="0" w:space="0" w:color="auto"/>
        <w:left w:val="none" w:sz="0" w:space="0" w:color="auto"/>
        <w:bottom w:val="none" w:sz="0" w:space="0" w:color="auto"/>
        <w:right w:val="none" w:sz="0" w:space="0" w:color="auto"/>
      </w:divBdr>
    </w:div>
    <w:div w:id="1655641465">
      <w:bodyDiv w:val="1"/>
      <w:marLeft w:val="0"/>
      <w:marRight w:val="0"/>
      <w:marTop w:val="0"/>
      <w:marBottom w:val="0"/>
      <w:divBdr>
        <w:top w:val="none" w:sz="0" w:space="0" w:color="auto"/>
        <w:left w:val="none" w:sz="0" w:space="0" w:color="auto"/>
        <w:bottom w:val="none" w:sz="0" w:space="0" w:color="auto"/>
        <w:right w:val="none" w:sz="0" w:space="0" w:color="auto"/>
      </w:divBdr>
    </w:div>
    <w:div w:id="1655715713">
      <w:bodyDiv w:val="1"/>
      <w:marLeft w:val="0"/>
      <w:marRight w:val="0"/>
      <w:marTop w:val="0"/>
      <w:marBottom w:val="0"/>
      <w:divBdr>
        <w:top w:val="none" w:sz="0" w:space="0" w:color="auto"/>
        <w:left w:val="none" w:sz="0" w:space="0" w:color="auto"/>
        <w:bottom w:val="none" w:sz="0" w:space="0" w:color="auto"/>
        <w:right w:val="none" w:sz="0" w:space="0" w:color="auto"/>
      </w:divBdr>
    </w:div>
    <w:div w:id="1655988512">
      <w:bodyDiv w:val="1"/>
      <w:marLeft w:val="0"/>
      <w:marRight w:val="0"/>
      <w:marTop w:val="0"/>
      <w:marBottom w:val="0"/>
      <w:divBdr>
        <w:top w:val="none" w:sz="0" w:space="0" w:color="auto"/>
        <w:left w:val="none" w:sz="0" w:space="0" w:color="auto"/>
        <w:bottom w:val="none" w:sz="0" w:space="0" w:color="auto"/>
        <w:right w:val="none" w:sz="0" w:space="0" w:color="auto"/>
      </w:divBdr>
    </w:div>
    <w:div w:id="1656955102">
      <w:bodyDiv w:val="1"/>
      <w:marLeft w:val="0"/>
      <w:marRight w:val="0"/>
      <w:marTop w:val="0"/>
      <w:marBottom w:val="0"/>
      <w:divBdr>
        <w:top w:val="none" w:sz="0" w:space="0" w:color="auto"/>
        <w:left w:val="none" w:sz="0" w:space="0" w:color="auto"/>
        <w:bottom w:val="none" w:sz="0" w:space="0" w:color="auto"/>
        <w:right w:val="none" w:sz="0" w:space="0" w:color="auto"/>
      </w:divBdr>
    </w:div>
    <w:div w:id="1659114024">
      <w:bodyDiv w:val="1"/>
      <w:marLeft w:val="0"/>
      <w:marRight w:val="0"/>
      <w:marTop w:val="0"/>
      <w:marBottom w:val="0"/>
      <w:divBdr>
        <w:top w:val="none" w:sz="0" w:space="0" w:color="auto"/>
        <w:left w:val="none" w:sz="0" w:space="0" w:color="auto"/>
        <w:bottom w:val="none" w:sz="0" w:space="0" w:color="auto"/>
        <w:right w:val="none" w:sz="0" w:space="0" w:color="auto"/>
      </w:divBdr>
    </w:div>
    <w:div w:id="1660499236">
      <w:bodyDiv w:val="1"/>
      <w:marLeft w:val="0"/>
      <w:marRight w:val="0"/>
      <w:marTop w:val="0"/>
      <w:marBottom w:val="0"/>
      <w:divBdr>
        <w:top w:val="none" w:sz="0" w:space="0" w:color="auto"/>
        <w:left w:val="none" w:sz="0" w:space="0" w:color="auto"/>
        <w:bottom w:val="none" w:sz="0" w:space="0" w:color="auto"/>
        <w:right w:val="none" w:sz="0" w:space="0" w:color="auto"/>
      </w:divBdr>
    </w:div>
    <w:div w:id="1660957355">
      <w:bodyDiv w:val="1"/>
      <w:marLeft w:val="0"/>
      <w:marRight w:val="0"/>
      <w:marTop w:val="0"/>
      <w:marBottom w:val="0"/>
      <w:divBdr>
        <w:top w:val="none" w:sz="0" w:space="0" w:color="auto"/>
        <w:left w:val="none" w:sz="0" w:space="0" w:color="auto"/>
        <w:bottom w:val="none" w:sz="0" w:space="0" w:color="auto"/>
        <w:right w:val="none" w:sz="0" w:space="0" w:color="auto"/>
      </w:divBdr>
    </w:div>
    <w:div w:id="1660958974">
      <w:bodyDiv w:val="1"/>
      <w:marLeft w:val="0"/>
      <w:marRight w:val="0"/>
      <w:marTop w:val="0"/>
      <w:marBottom w:val="0"/>
      <w:divBdr>
        <w:top w:val="none" w:sz="0" w:space="0" w:color="auto"/>
        <w:left w:val="none" w:sz="0" w:space="0" w:color="auto"/>
        <w:bottom w:val="none" w:sz="0" w:space="0" w:color="auto"/>
        <w:right w:val="none" w:sz="0" w:space="0" w:color="auto"/>
      </w:divBdr>
    </w:div>
    <w:div w:id="1661083166">
      <w:bodyDiv w:val="1"/>
      <w:marLeft w:val="0"/>
      <w:marRight w:val="0"/>
      <w:marTop w:val="0"/>
      <w:marBottom w:val="0"/>
      <w:divBdr>
        <w:top w:val="none" w:sz="0" w:space="0" w:color="auto"/>
        <w:left w:val="none" w:sz="0" w:space="0" w:color="auto"/>
        <w:bottom w:val="none" w:sz="0" w:space="0" w:color="auto"/>
        <w:right w:val="none" w:sz="0" w:space="0" w:color="auto"/>
      </w:divBdr>
    </w:div>
    <w:div w:id="1662349552">
      <w:bodyDiv w:val="1"/>
      <w:marLeft w:val="0"/>
      <w:marRight w:val="0"/>
      <w:marTop w:val="0"/>
      <w:marBottom w:val="0"/>
      <w:divBdr>
        <w:top w:val="none" w:sz="0" w:space="0" w:color="auto"/>
        <w:left w:val="none" w:sz="0" w:space="0" w:color="auto"/>
        <w:bottom w:val="none" w:sz="0" w:space="0" w:color="auto"/>
        <w:right w:val="none" w:sz="0" w:space="0" w:color="auto"/>
      </w:divBdr>
    </w:div>
    <w:div w:id="1663771268">
      <w:bodyDiv w:val="1"/>
      <w:marLeft w:val="0"/>
      <w:marRight w:val="0"/>
      <w:marTop w:val="0"/>
      <w:marBottom w:val="0"/>
      <w:divBdr>
        <w:top w:val="none" w:sz="0" w:space="0" w:color="auto"/>
        <w:left w:val="none" w:sz="0" w:space="0" w:color="auto"/>
        <w:bottom w:val="none" w:sz="0" w:space="0" w:color="auto"/>
        <w:right w:val="none" w:sz="0" w:space="0" w:color="auto"/>
      </w:divBdr>
    </w:div>
    <w:div w:id="1664091733">
      <w:bodyDiv w:val="1"/>
      <w:marLeft w:val="0"/>
      <w:marRight w:val="0"/>
      <w:marTop w:val="0"/>
      <w:marBottom w:val="0"/>
      <w:divBdr>
        <w:top w:val="none" w:sz="0" w:space="0" w:color="auto"/>
        <w:left w:val="none" w:sz="0" w:space="0" w:color="auto"/>
        <w:bottom w:val="none" w:sz="0" w:space="0" w:color="auto"/>
        <w:right w:val="none" w:sz="0" w:space="0" w:color="auto"/>
      </w:divBdr>
    </w:div>
    <w:div w:id="1666930434">
      <w:bodyDiv w:val="1"/>
      <w:marLeft w:val="0"/>
      <w:marRight w:val="0"/>
      <w:marTop w:val="0"/>
      <w:marBottom w:val="0"/>
      <w:divBdr>
        <w:top w:val="none" w:sz="0" w:space="0" w:color="auto"/>
        <w:left w:val="none" w:sz="0" w:space="0" w:color="auto"/>
        <w:bottom w:val="none" w:sz="0" w:space="0" w:color="auto"/>
        <w:right w:val="none" w:sz="0" w:space="0" w:color="auto"/>
      </w:divBdr>
    </w:div>
    <w:div w:id="1668049193">
      <w:bodyDiv w:val="1"/>
      <w:marLeft w:val="0"/>
      <w:marRight w:val="0"/>
      <w:marTop w:val="0"/>
      <w:marBottom w:val="0"/>
      <w:divBdr>
        <w:top w:val="none" w:sz="0" w:space="0" w:color="auto"/>
        <w:left w:val="none" w:sz="0" w:space="0" w:color="auto"/>
        <w:bottom w:val="none" w:sz="0" w:space="0" w:color="auto"/>
        <w:right w:val="none" w:sz="0" w:space="0" w:color="auto"/>
      </w:divBdr>
    </w:div>
    <w:div w:id="1669793033">
      <w:bodyDiv w:val="1"/>
      <w:marLeft w:val="0"/>
      <w:marRight w:val="0"/>
      <w:marTop w:val="0"/>
      <w:marBottom w:val="0"/>
      <w:divBdr>
        <w:top w:val="none" w:sz="0" w:space="0" w:color="auto"/>
        <w:left w:val="none" w:sz="0" w:space="0" w:color="auto"/>
        <w:bottom w:val="none" w:sz="0" w:space="0" w:color="auto"/>
        <w:right w:val="none" w:sz="0" w:space="0" w:color="auto"/>
      </w:divBdr>
    </w:div>
    <w:div w:id="1670132244">
      <w:bodyDiv w:val="1"/>
      <w:marLeft w:val="0"/>
      <w:marRight w:val="0"/>
      <w:marTop w:val="0"/>
      <w:marBottom w:val="0"/>
      <w:divBdr>
        <w:top w:val="none" w:sz="0" w:space="0" w:color="auto"/>
        <w:left w:val="none" w:sz="0" w:space="0" w:color="auto"/>
        <w:bottom w:val="none" w:sz="0" w:space="0" w:color="auto"/>
        <w:right w:val="none" w:sz="0" w:space="0" w:color="auto"/>
      </w:divBdr>
    </w:div>
    <w:div w:id="1671593928">
      <w:bodyDiv w:val="1"/>
      <w:marLeft w:val="0"/>
      <w:marRight w:val="0"/>
      <w:marTop w:val="0"/>
      <w:marBottom w:val="0"/>
      <w:divBdr>
        <w:top w:val="none" w:sz="0" w:space="0" w:color="auto"/>
        <w:left w:val="none" w:sz="0" w:space="0" w:color="auto"/>
        <w:bottom w:val="none" w:sz="0" w:space="0" w:color="auto"/>
        <w:right w:val="none" w:sz="0" w:space="0" w:color="auto"/>
      </w:divBdr>
    </w:div>
    <w:div w:id="1671978436">
      <w:bodyDiv w:val="1"/>
      <w:marLeft w:val="0"/>
      <w:marRight w:val="0"/>
      <w:marTop w:val="0"/>
      <w:marBottom w:val="0"/>
      <w:divBdr>
        <w:top w:val="none" w:sz="0" w:space="0" w:color="auto"/>
        <w:left w:val="none" w:sz="0" w:space="0" w:color="auto"/>
        <w:bottom w:val="none" w:sz="0" w:space="0" w:color="auto"/>
        <w:right w:val="none" w:sz="0" w:space="0" w:color="auto"/>
      </w:divBdr>
    </w:div>
    <w:div w:id="1672222550">
      <w:bodyDiv w:val="1"/>
      <w:marLeft w:val="0"/>
      <w:marRight w:val="0"/>
      <w:marTop w:val="0"/>
      <w:marBottom w:val="0"/>
      <w:divBdr>
        <w:top w:val="none" w:sz="0" w:space="0" w:color="auto"/>
        <w:left w:val="none" w:sz="0" w:space="0" w:color="auto"/>
        <w:bottom w:val="none" w:sz="0" w:space="0" w:color="auto"/>
        <w:right w:val="none" w:sz="0" w:space="0" w:color="auto"/>
      </w:divBdr>
    </w:div>
    <w:div w:id="1672488731">
      <w:bodyDiv w:val="1"/>
      <w:marLeft w:val="0"/>
      <w:marRight w:val="0"/>
      <w:marTop w:val="0"/>
      <w:marBottom w:val="0"/>
      <w:divBdr>
        <w:top w:val="none" w:sz="0" w:space="0" w:color="auto"/>
        <w:left w:val="none" w:sz="0" w:space="0" w:color="auto"/>
        <w:bottom w:val="none" w:sz="0" w:space="0" w:color="auto"/>
        <w:right w:val="none" w:sz="0" w:space="0" w:color="auto"/>
      </w:divBdr>
    </w:div>
    <w:div w:id="1673609588">
      <w:bodyDiv w:val="1"/>
      <w:marLeft w:val="0"/>
      <w:marRight w:val="0"/>
      <w:marTop w:val="0"/>
      <w:marBottom w:val="0"/>
      <w:divBdr>
        <w:top w:val="none" w:sz="0" w:space="0" w:color="auto"/>
        <w:left w:val="none" w:sz="0" w:space="0" w:color="auto"/>
        <w:bottom w:val="none" w:sz="0" w:space="0" w:color="auto"/>
        <w:right w:val="none" w:sz="0" w:space="0" w:color="auto"/>
      </w:divBdr>
    </w:div>
    <w:div w:id="1677877109">
      <w:bodyDiv w:val="1"/>
      <w:marLeft w:val="0"/>
      <w:marRight w:val="0"/>
      <w:marTop w:val="0"/>
      <w:marBottom w:val="0"/>
      <w:divBdr>
        <w:top w:val="none" w:sz="0" w:space="0" w:color="auto"/>
        <w:left w:val="none" w:sz="0" w:space="0" w:color="auto"/>
        <w:bottom w:val="none" w:sz="0" w:space="0" w:color="auto"/>
        <w:right w:val="none" w:sz="0" w:space="0" w:color="auto"/>
      </w:divBdr>
    </w:div>
    <w:div w:id="1678995670">
      <w:bodyDiv w:val="1"/>
      <w:marLeft w:val="0"/>
      <w:marRight w:val="0"/>
      <w:marTop w:val="0"/>
      <w:marBottom w:val="0"/>
      <w:divBdr>
        <w:top w:val="none" w:sz="0" w:space="0" w:color="auto"/>
        <w:left w:val="none" w:sz="0" w:space="0" w:color="auto"/>
        <w:bottom w:val="none" w:sz="0" w:space="0" w:color="auto"/>
        <w:right w:val="none" w:sz="0" w:space="0" w:color="auto"/>
      </w:divBdr>
    </w:div>
    <w:div w:id="1680504159">
      <w:bodyDiv w:val="1"/>
      <w:marLeft w:val="0"/>
      <w:marRight w:val="0"/>
      <w:marTop w:val="0"/>
      <w:marBottom w:val="0"/>
      <w:divBdr>
        <w:top w:val="none" w:sz="0" w:space="0" w:color="auto"/>
        <w:left w:val="none" w:sz="0" w:space="0" w:color="auto"/>
        <w:bottom w:val="none" w:sz="0" w:space="0" w:color="auto"/>
        <w:right w:val="none" w:sz="0" w:space="0" w:color="auto"/>
      </w:divBdr>
    </w:div>
    <w:div w:id="1680962237">
      <w:bodyDiv w:val="1"/>
      <w:marLeft w:val="0"/>
      <w:marRight w:val="0"/>
      <w:marTop w:val="0"/>
      <w:marBottom w:val="0"/>
      <w:divBdr>
        <w:top w:val="none" w:sz="0" w:space="0" w:color="auto"/>
        <w:left w:val="none" w:sz="0" w:space="0" w:color="auto"/>
        <w:bottom w:val="none" w:sz="0" w:space="0" w:color="auto"/>
        <w:right w:val="none" w:sz="0" w:space="0" w:color="auto"/>
      </w:divBdr>
    </w:div>
    <w:div w:id="1682657565">
      <w:bodyDiv w:val="1"/>
      <w:marLeft w:val="0"/>
      <w:marRight w:val="0"/>
      <w:marTop w:val="0"/>
      <w:marBottom w:val="0"/>
      <w:divBdr>
        <w:top w:val="none" w:sz="0" w:space="0" w:color="auto"/>
        <w:left w:val="none" w:sz="0" w:space="0" w:color="auto"/>
        <w:bottom w:val="none" w:sz="0" w:space="0" w:color="auto"/>
        <w:right w:val="none" w:sz="0" w:space="0" w:color="auto"/>
      </w:divBdr>
    </w:div>
    <w:div w:id="1683895298">
      <w:bodyDiv w:val="1"/>
      <w:marLeft w:val="0"/>
      <w:marRight w:val="0"/>
      <w:marTop w:val="0"/>
      <w:marBottom w:val="0"/>
      <w:divBdr>
        <w:top w:val="none" w:sz="0" w:space="0" w:color="auto"/>
        <w:left w:val="none" w:sz="0" w:space="0" w:color="auto"/>
        <w:bottom w:val="none" w:sz="0" w:space="0" w:color="auto"/>
        <w:right w:val="none" w:sz="0" w:space="0" w:color="auto"/>
      </w:divBdr>
    </w:div>
    <w:div w:id="1684895631">
      <w:bodyDiv w:val="1"/>
      <w:marLeft w:val="0"/>
      <w:marRight w:val="0"/>
      <w:marTop w:val="0"/>
      <w:marBottom w:val="0"/>
      <w:divBdr>
        <w:top w:val="none" w:sz="0" w:space="0" w:color="auto"/>
        <w:left w:val="none" w:sz="0" w:space="0" w:color="auto"/>
        <w:bottom w:val="none" w:sz="0" w:space="0" w:color="auto"/>
        <w:right w:val="none" w:sz="0" w:space="0" w:color="auto"/>
      </w:divBdr>
    </w:div>
    <w:div w:id="1687756311">
      <w:bodyDiv w:val="1"/>
      <w:marLeft w:val="0"/>
      <w:marRight w:val="0"/>
      <w:marTop w:val="0"/>
      <w:marBottom w:val="0"/>
      <w:divBdr>
        <w:top w:val="none" w:sz="0" w:space="0" w:color="auto"/>
        <w:left w:val="none" w:sz="0" w:space="0" w:color="auto"/>
        <w:bottom w:val="none" w:sz="0" w:space="0" w:color="auto"/>
        <w:right w:val="none" w:sz="0" w:space="0" w:color="auto"/>
      </w:divBdr>
    </w:div>
    <w:div w:id="1690179437">
      <w:bodyDiv w:val="1"/>
      <w:marLeft w:val="0"/>
      <w:marRight w:val="0"/>
      <w:marTop w:val="0"/>
      <w:marBottom w:val="0"/>
      <w:divBdr>
        <w:top w:val="none" w:sz="0" w:space="0" w:color="auto"/>
        <w:left w:val="none" w:sz="0" w:space="0" w:color="auto"/>
        <w:bottom w:val="none" w:sz="0" w:space="0" w:color="auto"/>
        <w:right w:val="none" w:sz="0" w:space="0" w:color="auto"/>
      </w:divBdr>
    </w:div>
    <w:div w:id="1691444518">
      <w:bodyDiv w:val="1"/>
      <w:marLeft w:val="0"/>
      <w:marRight w:val="0"/>
      <w:marTop w:val="0"/>
      <w:marBottom w:val="0"/>
      <w:divBdr>
        <w:top w:val="none" w:sz="0" w:space="0" w:color="auto"/>
        <w:left w:val="none" w:sz="0" w:space="0" w:color="auto"/>
        <w:bottom w:val="none" w:sz="0" w:space="0" w:color="auto"/>
        <w:right w:val="none" w:sz="0" w:space="0" w:color="auto"/>
      </w:divBdr>
    </w:div>
    <w:div w:id="1691837420">
      <w:bodyDiv w:val="1"/>
      <w:marLeft w:val="0"/>
      <w:marRight w:val="0"/>
      <w:marTop w:val="0"/>
      <w:marBottom w:val="0"/>
      <w:divBdr>
        <w:top w:val="none" w:sz="0" w:space="0" w:color="auto"/>
        <w:left w:val="none" w:sz="0" w:space="0" w:color="auto"/>
        <w:bottom w:val="none" w:sz="0" w:space="0" w:color="auto"/>
        <w:right w:val="none" w:sz="0" w:space="0" w:color="auto"/>
      </w:divBdr>
    </w:div>
    <w:div w:id="1693647169">
      <w:bodyDiv w:val="1"/>
      <w:marLeft w:val="0"/>
      <w:marRight w:val="0"/>
      <w:marTop w:val="0"/>
      <w:marBottom w:val="0"/>
      <w:divBdr>
        <w:top w:val="none" w:sz="0" w:space="0" w:color="auto"/>
        <w:left w:val="none" w:sz="0" w:space="0" w:color="auto"/>
        <w:bottom w:val="none" w:sz="0" w:space="0" w:color="auto"/>
        <w:right w:val="none" w:sz="0" w:space="0" w:color="auto"/>
      </w:divBdr>
    </w:div>
    <w:div w:id="1694187701">
      <w:bodyDiv w:val="1"/>
      <w:marLeft w:val="0"/>
      <w:marRight w:val="0"/>
      <w:marTop w:val="0"/>
      <w:marBottom w:val="0"/>
      <w:divBdr>
        <w:top w:val="none" w:sz="0" w:space="0" w:color="auto"/>
        <w:left w:val="none" w:sz="0" w:space="0" w:color="auto"/>
        <w:bottom w:val="none" w:sz="0" w:space="0" w:color="auto"/>
        <w:right w:val="none" w:sz="0" w:space="0" w:color="auto"/>
      </w:divBdr>
    </w:div>
    <w:div w:id="1694460052">
      <w:bodyDiv w:val="1"/>
      <w:marLeft w:val="0"/>
      <w:marRight w:val="0"/>
      <w:marTop w:val="0"/>
      <w:marBottom w:val="0"/>
      <w:divBdr>
        <w:top w:val="none" w:sz="0" w:space="0" w:color="auto"/>
        <w:left w:val="none" w:sz="0" w:space="0" w:color="auto"/>
        <w:bottom w:val="none" w:sz="0" w:space="0" w:color="auto"/>
        <w:right w:val="none" w:sz="0" w:space="0" w:color="auto"/>
      </w:divBdr>
    </w:div>
    <w:div w:id="1695034124">
      <w:bodyDiv w:val="1"/>
      <w:marLeft w:val="0"/>
      <w:marRight w:val="0"/>
      <w:marTop w:val="0"/>
      <w:marBottom w:val="0"/>
      <w:divBdr>
        <w:top w:val="none" w:sz="0" w:space="0" w:color="auto"/>
        <w:left w:val="none" w:sz="0" w:space="0" w:color="auto"/>
        <w:bottom w:val="none" w:sz="0" w:space="0" w:color="auto"/>
        <w:right w:val="none" w:sz="0" w:space="0" w:color="auto"/>
      </w:divBdr>
    </w:div>
    <w:div w:id="1696274171">
      <w:bodyDiv w:val="1"/>
      <w:marLeft w:val="0"/>
      <w:marRight w:val="0"/>
      <w:marTop w:val="0"/>
      <w:marBottom w:val="0"/>
      <w:divBdr>
        <w:top w:val="none" w:sz="0" w:space="0" w:color="auto"/>
        <w:left w:val="none" w:sz="0" w:space="0" w:color="auto"/>
        <w:bottom w:val="none" w:sz="0" w:space="0" w:color="auto"/>
        <w:right w:val="none" w:sz="0" w:space="0" w:color="auto"/>
      </w:divBdr>
    </w:div>
    <w:div w:id="1699237221">
      <w:bodyDiv w:val="1"/>
      <w:marLeft w:val="0"/>
      <w:marRight w:val="0"/>
      <w:marTop w:val="0"/>
      <w:marBottom w:val="0"/>
      <w:divBdr>
        <w:top w:val="none" w:sz="0" w:space="0" w:color="auto"/>
        <w:left w:val="none" w:sz="0" w:space="0" w:color="auto"/>
        <w:bottom w:val="none" w:sz="0" w:space="0" w:color="auto"/>
        <w:right w:val="none" w:sz="0" w:space="0" w:color="auto"/>
      </w:divBdr>
    </w:div>
    <w:div w:id="1700162716">
      <w:bodyDiv w:val="1"/>
      <w:marLeft w:val="0"/>
      <w:marRight w:val="0"/>
      <w:marTop w:val="0"/>
      <w:marBottom w:val="0"/>
      <w:divBdr>
        <w:top w:val="none" w:sz="0" w:space="0" w:color="auto"/>
        <w:left w:val="none" w:sz="0" w:space="0" w:color="auto"/>
        <w:bottom w:val="none" w:sz="0" w:space="0" w:color="auto"/>
        <w:right w:val="none" w:sz="0" w:space="0" w:color="auto"/>
      </w:divBdr>
    </w:div>
    <w:div w:id="1702508350">
      <w:bodyDiv w:val="1"/>
      <w:marLeft w:val="0"/>
      <w:marRight w:val="0"/>
      <w:marTop w:val="0"/>
      <w:marBottom w:val="0"/>
      <w:divBdr>
        <w:top w:val="none" w:sz="0" w:space="0" w:color="auto"/>
        <w:left w:val="none" w:sz="0" w:space="0" w:color="auto"/>
        <w:bottom w:val="none" w:sz="0" w:space="0" w:color="auto"/>
        <w:right w:val="none" w:sz="0" w:space="0" w:color="auto"/>
      </w:divBdr>
    </w:div>
    <w:div w:id="1707367583">
      <w:bodyDiv w:val="1"/>
      <w:marLeft w:val="0"/>
      <w:marRight w:val="0"/>
      <w:marTop w:val="0"/>
      <w:marBottom w:val="0"/>
      <w:divBdr>
        <w:top w:val="none" w:sz="0" w:space="0" w:color="auto"/>
        <w:left w:val="none" w:sz="0" w:space="0" w:color="auto"/>
        <w:bottom w:val="none" w:sz="0" w:space="0" w:color="auto"/>
        <w:right w:val="none" w:sz="0" w:space="0" w:color="auto"/>
      </w:divBdr>
    </w:div>
    <w:div w:id="1707565331">
      <w:bodyDiv w:val="1"/>
      <w:marLeft w:val="0"/>
      <w:marRight w:val="0"/>
      <w:marTop w:val="0"/>
      <w:marBottom w:val="0"/>
      <w:divBdr>
        <w:top w:val="none" w:sz="0" w:space="0" w:color="auto"/>
        <w:left w:val="none" w:sz="0" w:space="0" w:color="auto"/>
        <w:bottom w:val="none" w:sz="0" w:space="0" w:color="auto"/>
        <w:right w:val="none" w:sz="0" w:space="0" w:color="auto"/>
      </w:divBdr>
    </w:div>
    <w:div w:id="1707876634">
      <w:bodyDiv w:val="1"/>
      <w:marLeft w:val="0"/>
      <w:marRight w:val="0"/>
      <w:marTop w:val="0"/>
      <w:marBottom w:val="0"/>
      <w:divBdr>
        <w:top w:val="none" w:sz="0" w:space="0" w:color="auto"/>
        <w:left w:val="none" w:sz="0" w:space="0" w:color="auto"/>
        <w:bottom w:val="none" w:sz="0" w:space="0" w:color="auto"/>
        <w:right w:val="none" w:sz="0" w:space="0" w:color="auto"/>
      </w:divBdr>
    </w:div>
    <w:div w:id="1711033902">
      <w:bodyDiv w:val="1"/>
      <w:marLeft w:val="0"/>
      <w:marRight w:val="0"/>
      <w:marTop w:val="0"/>
      <w:marBottom w:val="0"/>
      <w:divBdr>
        <w:top w:val="none" w:sz="0" w:space="0" w:color="auto"/>
        <w:left w:val="none" w:sz="0" w:space="0" w:color="auto"/>
        <w:bottom w:val="none" w:sz="0" w:space="0" w:color="auto"/>
        <w:right w:val="none" w:sz="0" w:space="0" w:color="auto"/>
      </w:divBdr>
    </w:div>
    <w:div w:id="1712993698">
      <w:bodyDiv w:val="1"/>
      <w:marLeft w:val="0"/>
      <w:marRight w:val="0"/>
      <w:marTop w:val="0"/>
      <w:marBottom w:val="0"/>
      <w:divBdr>
        <w:top w:val="none" w:sz="0" w:space="0" w:color="auto"/>
        <w:left w:val="none" w:sz="0" w:space="0" w:color="auto"/>
        <w:bottom w:val="none" w:sz="0" w:space="0" w:color="auto"/>
        <w:right w:val="none" w:sz="0" w:space="0" w:color="auto"/>
      </w:divBdr>
    </w:div>
    <w:div w:id="1715042296">
      <w:bodyDiv w:val="1"/>
      <w:marLeft w:val="0"/>
      <w:marRight w:val="0"/>
      <w:marTop w:val="0"/>
      <w:marBottom w:val="0"/>
      <w:divBdr>
        <w:top w:val="none" w:sz="0" w:space="0" w:color="auto"/>
        <w:left w:val="none" w:sz="0" w:space="0" w:color="auto"/>
        <w:bottom w:val="none" w:sz="0" w:space="0" w:color="auto"/>
        <w:right w:val="none" w:sz="0" w:space="0" w:color="auto"/>
      </w:divBdr>
    </w:div>
    <w:div w:id="1715738813">
      <w:bodyDiv w:val="1"/>
      <w:marLeft w:val="0"/>
      <w:marRight w:val="0"/>
      <w:marTop w:val="0"/>
      <w:marBottom w:val="0"/>
      <w:divBdr>
        <w:top w:val="none" w:sz="0" w:space="0" w:color="auto"/>
        <w:left w:val="none" w:sz="0" w:space="0" w:color="auto"/>
        <w:bottom w:val="none" w:sz="0" w:space="0" w:color="auto"/>
        <w:right w:val="none" w:sz="0" w:space="0" w:color="auto"/>
      </w:divBdr>
    </w:div>
    <w:div w:id="1717122043">
      <w:bodyDiv w:val="1"/>
      <w:marLeft w:val="0"/>
      <w:marRight w:val="0"/>
      <w:marTop w:val="0"/>
      <w:marBottom w:val="0"/>
      <w:divBdr>
        <w:top w:val="none" w:sz="0" w:space="0" w:color="auto"/>
        <w:left w:val="none" w:sz="0" w:space="0" w:color="auto"/>
        <w:bottom w:val="none" w:sz="0" w:space="0" w:color="auto"/>
        <w:right w:val="none" w:sz="0" w:space="0" w:color="auto"/>
      </w:divBdr>
    </w:div>
    <w:div w:id="1717469164">
      <w:bodyDiv w:val="1"/>
      <w:marLeft w:val="0"/>
      <w:marRight w:val="0"/>
      <w:marTop w:val="0"/>
      <w:marBottom w:val="0"/>
      <w:divBdr>
        <w:top w:val="none" w:sz="0" w:space="0" w:color="auto"/>
        <w:left w:val="none" w:sz="0" w:space="0" w:color="auto"/>
        <w:bottom w:val="none" w:sz="0" w:space="0" w:color="auto"/>
        <w:right w:val="none" w:sz="0" w:space="0" w:color="auto"/>
      </w:divBdr>
    </w:div>
    <w:div w:id="1719013259">
      <w:bodyDiv w:val="1"/>
      <w:marLeft w:val="0"/>
      <w:marRight w:val="0"/>
      <w:marTop w:val="0"/>
      <w:marBottom w:val="0"/>
      <w:divBdr>
        <w:top w:val="none" w:sz="0" w:space="0" w:color="auto"/>
        <w:left w:val="none" w:sz="0" w:space="0" w:color="auto"/>
        <w:bottom w:val="none" w:sz="0" w:space="0" w:color="auto"/>
        <w:right w:val="none" w:sz="0" w:space="0" w:color="auto"/>
      </w:divBdr>
    </w:div>
    <w:div w:id="1722092677">
      <w:bodyDiv w:val="1"/>
      <w:marLeft w:val="0"/>
      <w:marRight w:val="0"/>
      <w:marTop w:val="0"/>
      <w:marBottom w:val="0"/>
      <w:divBdr>
        <w:top w:val="none" w:sz="0" w:space="0" w:color="auto"/>
        <w:left w:val="none" w:sz="0" w:space="0" w:color="auto"/>
        <w:bottom w:val="none" w:sz="0" w:space="0" w:color="auto"/>
        <w:right w:val="none" w:sz="0" w:space="0" w:color="auto"/>
      </w:divBdr>
    </w:div>
    <w:div w:id="1724794034">
      <w:bodyDiv w:val="1"/>
      <w:marLeft w:val="0"/>
      <w:marRight w:val="0"/>
      <w:marTop w:val="0"/>
      <w:marBottom w:val="0"/>
      <w:divBdr>
        <w:top w:val="none" w:sz="0" w:space="0" w:color="auto"/>
        <w:left w:val="none" w:sz="0" w:space="0" w:color="auto"/>
        <w:bottom w:val="none" w:sz="0" w:space="0" w:color="auto"/>
        <w:right w:val="none" w:sz="0" w:space="0" w:color="auto"/>
      </w:divBdr>
    </w:div>
    <w:div w:id="1725713805">
      <w:bodyDiv w:val="1"/>
      <w:marLeft w:val="0"/>
      <w:marRight w:val="0"/>
      <w:marTop w:val="0"/>
      <w:marBottom w:val="0"/>
      <w:divBdr>
        <w:top w:val="none" w:sz="0" w:space="0" w:color="auto"/>
        <w:left w:val="none" w:sz="0" w:space="0" w:color="auto"/>
        <w:bottom w:val="none" w:sz="0" w:space="0" w:color="auto"/>
        <w:right w:val="none" w:sz="0" w:space="0" w:color="auto"/>
      </w:divBdr>
    </w:div>
    <w:div w:id="1726417574">
      <w:bodyDiv w:val="1"/>
      <w:marLeft w:val="0"/>
      <w:marRight w:val="0"/>
      <w:marTop w:val="0"/>
      <w:marBottom w:val="0"/>
      <w:divBdr>
        <w:top w:val="none" w:sz="0" w:space="0" w:color="auto"/>
        <w:left w:val="none" w:sz="0" w:space="0" w:color="auto"/>
        <w:bottom w:val="none" w:sz="0" w:space="0" w:color="auto"/>
        <w:right w:val="none" w:sz="0" w:space="0" w:color="auto"/>
      </w:divBdr>
    </w:div>
    <w:div w:id="1728526057">
      <w:bodyDiv w:val="1"/>
      <w:marLeft w:val="0"/>
      <w:marRight w:val="0"/>
      <w:marTop w:val="0"/>
      <w:marBottom w:val="0"/>
      <w:divBdr>
        <w:top w:val="none" w:sz="0" w:space="0" w:color="auto"/>
        <w:left w:val="none" w:sz="0" w:space="0" w:color="auto"/>
        <w:bottom w:val="none" w:sz="0" w:space="0" w:color="auto"/>
        <w:right w:val="none" w:sz="0" w:space="0" w:color="auto"/>
      </w:divBdr>
    </w:div>
    <w:div w:id="1730112001">
      <w:bodyDiv w:val="1"/>
      <w:marLeft w:val="0"/>
      <w:marRight w:val="0"/>
      <w:marTop w:val="0"/>
      <w:marBottom w:val="0"/>
      <w:divBdr>
        <w:top w:val="none" w:sz="0" w:space="0" w:color="auto"/>
        <w:left w:val="none" w:sz="0" w:space="0" w:color="auto"/>
        <w:bottom w:val="none" w:sz="0" w:space="0" w:color="auto"/>
        <w:right w:val="none" w:sz="0" w:space="0" w:color="auto"/>
      </w:divBdr>
    </w:div>
    <w:div w:id="1730764386">
      <w:bodyDiv w:val="1"/>
      <w:marLeft w:val="0"/>
      <w:marRight w:val="0"/>
      <w:marTop w:val="0"/>
      <w:marBottom w:val="0"/>
      <w:divBdr>
        <w:top w:val="none" w:sz="0" w:space="0" w:color="auto"/>
        <w:left w:val="none" w:sz="0" w:space="0" w:color="auto"/>
        <w:bottom w:val="none" w:sz="0" w:space="0" w:color="auto"/>
        <w:right w:val="none" w:sz="0" w:space="0" w:color="auto"/>
      </w:divBdr>
    </w:div>
    <w:div w:id="1731221933">
      <w:bodyDiv w:val="1"/>
      <w:marLeft w:val="0"/>
      <w:marRight w:val="0"/>
      <w:marTop w:val="0"/>
      <w:marBottom w:val="0"/>
      <w:divBdr>
        <w:top w:val="none" w:sz="0" w:space="0" w:color="auto"/>
        <w:left w:val="none" w:sz="0" w:space="0" w:color="auto"/>
        <w:bottom w:val="none" w:sz="0" w:space="0" w:color="auto"/>
        <w:right w:val="none" w:sz="0" w:space="0" w:color="auto"/>
      </w:divBdr>
    </w:div>
    <w:div w:id="1733459872">
      <w:bodyDiv w:val="1"/>
      <w:marLeft w:val="0"/>
      <w:marRight w:val="0"/>
      <w:marTop w:val="0"/>
      <w:marBottom w:val="0"/>
      <w:divBdr>
        <w:top w:val="none" w:sz="0" w:space="0" w:color="auto"/>
        <w:left w:val="none" w:sz="0" w:space="0" w:color="auto"/>
        <w:bottom w:val="none" w:sz="0" w:space="0" w:color="auto"/>
        <w:right w:val="none" w:sz="0" w:space="0" w:color="auto"/>
      </w:divBdr>
    </w:div>
    <w:div w:id="1735082120">
      <w:bodyDiv w:val="1"/>
      <w:marLeft w:val="0"/>
      <w:marRight w:val="0"/>
      <w:marTop w:val="0"/>
      <w:marBottom w:val="0"/>
      <w:divBdr>
        <w:top w:val="none" w:sz="0" w:space="0" w:color="auto"/>
        <w:left w:val="none" w:sz="0" w:space="0" w:color="auto"/>
        <w:bottom w:val="none" w:sz="0" w:space="0" w:color="auto"/>
        <w:right w:val="none" w:sz="0" w:space="0" w:color="auto"/>
      </w:divBdr>
    </w:div>
    <w:div w:id="1737050882">
      <w:bodyDiv w:val="1"/>
      <w:marLeft w:val="0"/>
      <w:marRight w:val="0"/>
      <w:marTop w:val="0"/>
      <w:marBottom w:val="0"/>
      <w:divBdr>
        <w:top w:val="none" w:sz="0" w:space="0" w:color="auto"/>
        <w:left w:val="none" w:sz="0" w:space="0" w:color="auto"/>
        <w:bottom w:val="none" w:sz="0" w:space="0" w:color="auto"/>
        <w:right w:val="none" w:sz="0" w:space="0" w:color="auto"/>
      </w:divBdr>
    </w:div>
    <w:div w:id="1742167881">
      <w:bodyDiv w:val="1"/>
      <w:marLeft w:val="0"/>
      <w:marRight w:val="0"/>
      <w:marTop w:val="0"/>
      <w:marBottom w:val="0"/>
      <w:divBdr>
        <w:top w:val="none" w:sz="0" w:space="0" w:color="auto"/>
        <w:left w:val="none" w:sz="0" w:space="0" w:color="auto"/>
        <w:bottom w:val="none" w:sz="0" w:space="0" w:color="auto"/>
        <w:right w:val="none" w:sz="0" w:space="0" w:color="auto"/>
      </w:divBdr>
    </w:div>
    <w:div w:id="1743022410">
      <w:bodyDiv w:val="1"/>
      <w:marLeft w:val="0"/>
      <w:marRight w:val="0"/>
      <w:marTop w:val="0"/>
      <w:marBottom w:val="0"/>
      <w:divBdr>
        <w:top w:val="none" w:sz="0" w:space="0" w:color="auto"/>
        <w:left w:val="none" w:sz="0" w:space="0" w:color="auto"/>
        <w:bottom w:val="none" w:sz="0" w:space="0" w:color="auto"/>
        <w:right w:val="none" w:sz="0" w:space="0" w:color="auto"/>
      </w:divBdr>
    </w:div>
    <w:div w:id="1743332324">
      <w:bodyDiv w:val="1"/>
      <w:marLeft w:val="0"/>
      <w:marRight w:val="0"/>
      <w:marTop w:val="0"/>
      <w:marBottom w:val="0"/>
      <w:divBdr>
        <w:top w:val="none" w:sz="0" w:space="0" w:color="auto"/>
        <w:left w:val="none" w:sz="0" w:space="0" w:color="auto"/>
        <w:bottom w:val="none" w:sz="0" w:space="0" w:color="auto"/>
        <w:right w:val="none" w:sz="0" w:space="0" w:color="auto"/>
      </w:divBdr>
    </w:div>
    <w:div w:id="1743481938">
      <w:bodyDiv w:val="1"/>
      <w:marLeft w:val="0"/>
      <w:marRight w:val="0"/>
      <w:marTop w:val="0"/>
      <w:marBottom w:val="0"/>
      <w:divBdr>
        <w:top w:val="none" w:sz="0" w:space="0" w:color="auto"/>
        <w:left w:val="none" w:sz="0" w:space="0" w:color="auto"/>
        <w:bottom w:val="none" w:sz="0" w:space="0" w:color="auto"/>
        <w:right w:val="none" w:sz="0" w:space="0" w:color="auto"/>
      </w:divBdr>
    </w:div>
    <w:div w:id="1745254090">
      <w:bodyDiv w:val="1"/>
      <w:marLeft w:val="0"/>
      <w:marRight w:val="0"/>
      <w:marTop w:val="0"/>
      <w:marBottom w:val="0"/>
      <w:divBdr>
        <w:top w:val="none" w:sz="0" w:space="0" w:color="auto"/>
        <w:left w:val="none" w:sz="0" w:space="0" w:color="auto"/>
        <w:bottom w:val="none" w:sz="0" w:space="0" w:color="auto"/>
        <w:right w:val="none" w:sz="0" w:space="0" w:color="auto"/>
      </w:divBdr>
    </w:div>
    <w:div w:id="1745640886">
      <w:bodyDiv w:val="1"/>
      <w:marLeft w:val="0"/>
      <w:marRight w:val="0"/>
      <w:marTop w:val="0"/>
      <w:marBottom w:val="0"/>
      <w:divBdr>
        <w:top w:val="none" w:sz="0" w:space="0" w:color="auto"/>
        <w:left w:val="none" w:sz="0" w:space="0" w:color="auto"/>
        <w:bottom w:val="none" w:sz="0" w:space="0" w:color="auto"/>
        <w:right w:val="none" w:sz="0" w:space="0" w:color="auto"/>
      </w:divBdr>
    </w:div>
    <w:div w:id="1746948777">
      <w:bodyDiv w:val="1"/>
      <w:marLeft w:val="0"/>
      <w:marRight w:val="0"/>
      <w:marTop w:val="0"/>
      <w:marBottom w:val="0"/>
      <w:divBdr>
        <w:top w:val="none" w:sz="0" w:space="0" w:color="auto"/>
        <w:left w:val="none" w:sz="0" w:space="0" w:color="auto"/>
        <w:bottom w:val="none" w:sz="0" w:space="0" w:color="auto"/>
        <w:right w:val="none" w:sz="0" w:space="0" w:color="auto"/>
      </w:divBdr>
    </w:div>
    <w:div w:id="1749382238">
      <w:bodyDiv w:val="1"/>
      <w:marLeft w:val="0"/>
      <w:marRight w:val="0"/>
      <w:marTop w:val="0"/>
      <w:marBottom w:val="0"/>
      <w:divBdr>
        <w:top w:val="none" w:sz="0" w:space="0" w:color="auto"/>
        <w:left w:val="none" w:sz="0" w:space="0" w:color="auto"/>
        <w:bottom w:val="none" w:sz="0" w:space="0" w:color="auto"/>
        <w:right w:val="none" w:sz="0" w:space="0" w:color="auto"/>
      </w:divBdr>
    </w:div>
    <w:div w:id="1750034592">
      <w:bodyDiv w:val="1"/>
      <w:marLeft w:val="0"/>
      <w:marRight w:val="0"/>
      <w:marTop w:val="0"/>
      <w:marBottom w:val="0"/>
      <w:divBdr>
        <w:top w:val="none" w:sz="0" w:space="0" w:color="auto"/>
        <w:left w:val="none" w:sz="0" w:space="0" w:color="auto"/>
        <w:bottom w:val="none" w:sz="0" w:space="0" w:color="auto"/>
        <w:right w:val="none" w:sz="0" w:space="0" w:color="auto"/>
      </w:divBdr>
    </w:div>
    <w:div w:id="1751342178">
      <w:bodyDiv w:val="1"/>
      <w:marLeft w:val="0"/>
      <w:marRight w:val="0"/>
      <w:marTop w:val="0"/>
      <w:marBottom w:val="0"/>
      <w:divBdr>
        <w:top w:val="none" w:sz="0" w:space="0" w:color="auto"/>
        <w:left w:val="none" w:sz="0" w:space="0" w:color="auto"/>
        <w:bottom w:val="none" w:sz="0" w:space="0" w:color="auto"/>
        <w:right w:val="none" w:sz="0" w:space="0" w:color="auto"/>
      </w:divBdr>
    </w:div>
    <w:div w:id="1752383292">
      <w:bodyDiv w:val="1"/>
      <w:marLeft w:val="0"/>
      <w:marRight w:val="0"/>
      <w:marTop w:val="0"/>
      <w:marBottom w:val="0"/>
      <w:divBdr>
        <w:top w:val="none" w:sz="0" w:space="0" w:color="auto"/>
        <w:left w:val="none" w:sz="0" w:space="0" w:color="auto"/>
        <w:bottom w:val="none" w:sz="0" w:space="0" w:color="auto"/>
        <w:right w:val="none" w:sz="0" w:space="0" w:color="auto"/>
      </w:divBdr>
    </w:div>
    <w:div w:id="1753889792">
      <w:bodyDiv w:val="1"/>
      <w:marLeft w:val="0"/>
      <w:marRight w:val="0"/>
      <w:marTop w:val="0"/>
      <w:marBottom w:val="0"/>
      <w:divBdr>
        <w:top w:val="none" w:sz="0" w:space="0" w:color="auto"/>
        <w:left w:val="none" w:sz="0" w:space="0" w:color="auto"/>
        <w:bottom w:val="none" w:sz="0" w:space="0" w:color="auto"/>
        <w:right w:val="none" w:sz="0" w:space="0" w:color="auto"/>
      </w:divBdr>
    </w:div>
    <w:div w:id="1755082480">
      <w:bodyDiv w:val="1"/>
      <w:marLeft w:val="0"/>
      <w:marRight w:val="0"/>
      <w:marTop w:val="0"/>
      <w:marBottom w:val="0"/>
      <w:divBdr>
        <w:top w:val="none" w:sz="0" w:space="0" w:color="auto"/>
        <w:left w:val="none" w:sz="0" w:space="0" w:color="auto"/>
        <w:bottom w:val="none" w:sz="0" w:space="0" w:color="auto"/>
        <w:right w:val="none" w:sz="0" w:space="0" w:color="auto"/>
      </w:divBdr>
    </w:div>
    <w:div w:id="1756628825">
      <w:bodyDiv w:val="1"/>
      <w:marLeft w:val="0"/>
      <w:marRight w:val="0"/>
      <w:marTop w:val="0"/>
      <w:marBottom w:val="0"/>
      <w:divBdr>
        <w:top w:val="none" w:sz="0" w:space="0" w:color="auto"/>
        <w:left w:val="none" w:sz="0" w:space="0" w:color="auto"/>
        <w:bottom w:val="none" w:sz="0" w:space="0" w:color="auto"/>
        <w:right w:val="none" w:sz="0" w:space="0" w:color="auto"/>
      </w:divBdr>
    </w:div>
    <w:div w:id="1759014247">
      <w:bodyDiv w:val="1"/>
      <w:marLeft w:val="0"/>
      <w:marRight w:val="0"/>
      <w:marTop w:val="0"/>
      <w:marBottom w:val="0"/>
      <w:divBdr>
        <w:top w:val="none" w:sz="0" w:space="0" w:color="auto"/>
        <w:left w:val="none" w:sz="0" w:space="0" w:color="auto"/>
        <w:bottom w:val="none" w:sz="0" w:space="0" w:color="auto"/>
        <w:right w:val="none" w:sz="0" w:space="0" w:color="auto"/>
      </w:divBdr>
    </w:div>
    <w:div w:id="1759712451">
      <w:bodyDiv w:val="1"/>
      <w:marLeft w:val="0"/>
      <w:marRight w:val="0"/>
      <w:marTop w:val="0"/>
      <w:marBottom w:val="0"/>
      <w:divBdr>
        <w:top w:val="none" w:sz="0" w:space="0" w:color="auto"/>
        <w:left w:val="none" w:sz="0" w:space="0" w:color="auto"/>
        <w:bottom w:val="none" w:sz="0" w:space="0" w:color="auto"/>
        <w:right w:val="none" w:sz="0" w:space="0" w:color="auto"/>
      </w:divBdr>
    </w:div>
    <w:div w:id="1764032608">
      <w:bodyDiv w:val="1"/>
      <w:marLeft w:val="0"/>
      <w:marRight w:val="0"/>
      <w:marTop w:val="0"/>
      <w:marBottom w:val="0"/>
      <w:divBdr>
        <w:top w:val="none" w:sz="0" w:space="0" w:color="auto"/>
        <w:left w:val="none" w:sz="0" w:space="0" w:color="auto"/>
        <w:bottom w:val="none" w:sz="0" w:space="0" w:color="auto"/>
        <w:right w:val="none" w:sz="0" w:space="0" w:color="auto"/>
      </w:divBdr>
    </w:div>
    <w:div w:id="1765032762">
      <w:bodyDiv w:val="1"/>
      <w:marLeft w:val="0"/>
      <w:marRight w:val="0"/>
      <w:marTop w:val="0"/>
      <w:marBottom w:val="0"/>
      <w:divBdr>
        <w:top w:val="none" w:sz="0" w:space="0" w:color="auto"/>
        <w:left w:val="none" w:sz="0" w:space="0" w:color="auto"/>
        <w:bottom w:val="none" w:sz="0" w:space="0" w:color="auto"/>
        <w:right w:val="none" w:sz="0" w:space="0" w:color="auto"/>
      </w:divBdr>
    </w:div>
    <w:div w:id="1765106466">
      <w:bodyDiv w:val="1"/>
      <w:marLeft w:val="0"/>
      <w:marRight w:val="0"/>
      <w:marTop w:val="0"/>
      <w:marBottom w:val="0"/>
      <w:divBdr>
        <w:top w:val="none" w:sz="0" w:space="0" w:color="auto"/>
        <w:left w:val="none" w:sz="0" w:space="0" w:color="auto"/>
        <w:bottom w:val="none" w:sz="0" w:space="0" w:color="auto"/>
        <w:right w:val="none" w:sz="0" w:space="0" w:color="auto"/>
      </w:divBdr>
    </w:div>
    <w:div w:id="1773428789">
      <w:bodyDiv w:val="1"/>
      <w:marLeft w:val="0"/>
      <w:marRight w:val="0"/>
      <w:marTop w:val="0"/>
      <w:marBottom w:val="0"/>
      <w:divBdr>
        <w:top w:val="none" w:sz="0" w:space="0" w:color="auto"/>
        <w:left w:val="none" w:sz="0" w:space="0" w:color="auto"/>
        <w:bottom w:val="none" w:sz="0" w:space="0" w:color="auto"/>
        <w:right w:val="none" w:sz="0" w:space="0" w:color="auto"/>
      </w:divBdr>
    </w:div>
    <w:div w:id="1774088859">
      <w:bodyDiv w:val="1"/>
      <w:marLeft w:val="0"/>
      <w:marRight w:val="0"/>
      <w:marTop w:val="0"/>
      <w:marBottom w:val="0"/>
      <w:divBdr>
        <w:top w:val="none" w:sz="0" w:space="0" w:color="auto"/>
        <w:left w:val="none" w:sz="0" w:space="0" w:color="auto"/>
        <w:bottom w:val="none" w:sz="0" w:space="0" w:color="auto"/>
        <w:right w:val="none" w:sz="0" w:space="0" w:color="auto"/>
      </w:divBdr>
    </w:div>
    <w:div w:id="1774982261">
      <w:bodyDiv w:val="1"/>
      <w:marLeft w:val="0"/>
      <w:marRight w:val="0"/>
      <w:marTop w:val="0"/>
      <w:marBottom w:val="0"/>
      <w:divBdr>
        <w:top w:val="none" w:sz="0" w:space="0" w:color="auto"/>
        <w:left w:val="none" w:sz="0" w:space="0" w:color="auto"/>
        <w:bottom w:val="none" w:sz="0" w:space="0" w:color="auto"/>
        <w:right w:val="none" w:sz="0" w:space="0" w:color="auto"/>
      </w:divBdr>
    </w:div>
    <w:div w:id="1776168186">
      <w:bodyDiv w:val="1"/>
      <w:marLeft w:val="0"/>
      <w:marRight w:val="0"/>
      <w:marTop w:val="0"/>
      <w:marBottom w:val="0"/>
      <w:divBdr>
        <w:top w:val="none" w:sz="0" w:space="0" w:color="auto"/>
        <w:left w:val="none" w:sz="0" w:space="0" w:color="auto"/>
        <w:bottom w:val="none" w:sz="0" w:space="0" w:color="auto"/>
        <w:right w:val="none" w:sz="0" w:space="0" w:color="auto"/>
      </w:divBdr>
    </w:div>
    <w:div w:id="1777402679">
      <w:bodyDiv w:val="1"/>
      <w:marLeft w:val="0"/>
      <w:marRight w:val="0"/>
      <w:marTop w:val="0"/>
      <w:marBottom w:val="0"/>
      <w:divBdr>
        <w:top w:val="none" w:sz="0" w:space="0" w:color="auto"/>
        <w:left w:val="none" w:sz="0" w:space="0" w:color="auto"/>
        <w:bottom w:val="none" w:sz="0" w:space="0" w:color="auto"/>
        <w:right w:val="none" w:sz="0" w:space="0" w:color="auto"/>
      </w:divBdr>
    </w:div>
    <w:div w:id="1778400831">
      <w:bodyDiv w:val="1"/>
      <w:marLeft w:val="0"/>
      <w:marRight w:val="0"/>
      <w:marTop w:val="0"/>
      <w:marBottom w:val="0"/>
      <w:divBdr>
        <w:top w:val="none" w:sz="0" w:space="0" w:color="auto"/>
        <w:left w:val="none" w:sz="0" w:space="0" w:color="auto"/>
        <w:bottom w:val="none" w:sz="0" w:space="0" w:color="auto"/>
        <w:right w:val="none" w:sz="0" w:space="0" w:color="auto"/>
      </w:divBdr>
    </w:div>
    <w:div w:id="1784420500">
      <w:bodyDiv w:val="1"/>
      <w:marLeft w:val="0"/>
      <w:marRight w:val="0"/>
      <w:marTop w:val="0"/>
      <w:marBottom w:val="0"/>
      <w:divBdr>
        <w:top w:val="none" w:sz="0" w:space="0" w:color="auto"/>
        <w:left w:val="none" w:sz="0" w:space="0" w:color="auto"/>
        <w:bottom w:val="none" w:sz="0" w:space="0" w:color="auto"/>
        <w:right w:val="none" w:sz="0" w:space="0" w:color="auto"/>
      </w:divBdr>
    </w:div>
    <w:div w:id="1784883573">
      <w:bodyDiv w:val="1"/>
      <w:marLeft w:val="0"/>
      <w:marRight w:val="0"/>
      <w:marTop w:val="0"/>
      <w:marBottom w:val="0"/>
      <w:divBdr>
        <w:top w:val="none" w:sz="0" w:space="0" w:color="auto"/>
        <w:left w:val="none" w:sz="0" w:space="0" w:color="auto"/>
        <w:bottom w:val="none" w:sz="0" w:space="0" w:color="auto"/>
        <w:right w:val="none" w:sz="0" w:space="0" w:color="auto"/>
      </w:divBdr>
    </w:div>
    <w:div w:id="1785031789">
      <w:bodyDiv w:val="1"/>
      <w:marLeft w:val="0"/>
      <w:marRight w:val="0"/>
      <w:marTop w:val="0"/>
      <w:marBottom w:val="0"/>
      <w:divBdr>
        <w:top w:val="none" w:sz="0" w:space="0" w:color="auto"/>
        <w:left w:val="none" w:sz="0" w:space="0" w:color="auto"/>
        <w:bottom w:val="none" w:sz="0" w:space="0" w:color="auto"/>
        <w:right w:val="none" w:sz="0" w:space="0" w:color="auto"/>
      </w:divBdr>
    </w:div>
    <w:div w:id="1785542277">
      <w:bodyDiv w:val="1"/>
      <w:marLeft w:val="0"/>
      <w:marRight w:val="0"/>
      <w:marTop w:val="0"/>
      <w:marBottom w:val="0"/>
      <w:divBdr>
        <w:top w:val="none" w:sz="0" w:space="0" w:color="auto"/>
        <w:left w:val="none" w:sz="0" w:space="0" w:color="auto"/>
        <w:bottom w:val="none" w:sz="0" w:space="0" w:color="auto"/>
        <w:right w:val="none" w:sz="0" w:space="0" w:color="auto"/>
      </w:divBdr>
    </w:div>
    <w:div w:id="1787698357">
      <w:bodyDiv w:val="1"/>
      <w:marLeft w:val="0"/>
      <w:marRight w:val="0"/>
      <w:marTop w:val="0"/>
      <w:marBottom w:val="0"/>
      <w:divBdr>
        <w:top w:val="none" w:sz="0" w:space="0" w:color="auto"/>
        <w:left w:val="none" w:sz="0" w:space="0" w:color="auto"/>
        <w:bottom w:val="none" w:sz="0" w:space="0" w:color="auto"/>
        <w:right w:val="none" w:sz="0" w:space="0" w:color="auto"/>
      </w:divBdr>
    </w:div>
    <w:div w:id="1797026358">
      <w:bodyDiv w:val="1"/>
      <w:marLeft w:val="0"/>
      <w:marRight w:val="0"/>
      <w:marTop w:val="0"/>
      <w:marBottom w:val="0"/>
      <w:divBdr>
        <w:top w:val="none" w:sz="0" w:space="0" w:color="auto"/>
        <w:left w:val="none" w:sz="0" w:space="0" w:color="auto"/>
        <w:bottom w:val="none" w:sz="0" w:space="0" w:color="auto"/>
        <w:right w:val="none" w:sz="0" w:space="0" w:color="auto"/>
      </w:divBdr>
    </w:div>
    <w:div w:id="1797063532">
      <w:bodyDiv w:val="1"/>
      <w:marLeft w:val="0"/>
      <w:marRight w:val="0"/>
      <w:marTop w:val="0"/>
      <w:marBottom w:val="0"/>
      <w:divBdr>
        <w:top w:val="none" w:sz="0" w:space="0" w:color="auto"/>
        <w:left w:val="none" w:sz="0" w:space="0" w:color="auto"/>
        <w:bottom w:val="none" w:sz="0" w:space="0" w:color="auto"/>
        <w:right w:val="none" w:sz="0" w:space="0" w:color="auto"/>
      </w:divBdr>
    </w:div>
    <w:div w:id="1797286300">
      <w:bodyDiv w:val="1"/>
      <w:marLeft w:val="0"/>
      <w:marRight w:val="0"/>
      <w:marTop w:val="0"/>
      <w:marBottom w:val="0"/>
      <w:divBdr>
        <w:top w:val="none" w:sz="0" w:space="0" w:color="auto"/>
        <w:left w:val="none" w:sz="0" w:space="0" w:color="auto"/>
        <w:bottom w:val="none" w:sz="0" w:space="0" w:color="auto"/>
        <w:right w:val="none" w:sz="0" w:space="0" w:color="auto"/>
      </w:divBdr>
    </w:div>
    <w:div w:id="1800957190">
      <w:bodyDiv w:val="1"/>
      <w:marLeft w:val="0"/>
      <w:marRight w:val="0"/>
      <w:marTop w:val="0"/>
      <w:marBottom w:val="0"/>
      <w:divBdr>
        <w:top w:val="none" w:sz="0" w:space="0" w:color="auto"/>
        <w:left w:val="none" w:sz="0" w:space="0" w:color="auto"/>
        <w:bottom w:val="none" w:sz="0" w:space="0" w:color="auto"/>
        <w:right w:val="none" w:sz="0" w:space="0" w:color="auto"/>
      </w:divBdr>
    </w:div>
    <w:div w:id="1801535231">
      <w:bodyDiv w:val="1"/>
      <w:marLeft w:val="0"/>
      <w:marRight w:val="0"/>
      <w:marTop w:val="0"/>
      <w:marBottom w:val="0"/>
      <w:divBdr>
        <w:top w:val="none" w:sz="0" w:space="0" w:color="auto"/>
        <w:left w:val="none" w:sz="0" w:space="0" w:color="auto"/>
        <w:bottom w:val="none" w:sz="0" w:space="0" w:color="auto"/>
        <w:right w:val="none" w:sz="0" w:space="0" w:color="auto"/>
      </w:divBdr>
    </w:div>
    <w:div w:id="1801723980">
      <w:bodyDiv w:val="1"/>
      <w:marLeft w:val="0"/>
      <w:marRight w:val="0"/>
      <w:marTop w:val="0"/>
      <w:marBottom w:val="0"/>
      <w:divBdr>
        <w:top w:val="none" w:sz="0" w:space="0" w:color="auto"/>
        <w:left w:val="none" w:sz="0" w:space="0" w:color="auto"/>
        <w:bottom w:val="none" w:sz="0" w:space="0" w:color="auto"/>
        <w:right w:val="none" w:sz="0" w:space="0" w:color="auto"/>
      </w:divBdr>
    </w:div>
    <w:div w:id="1802919798">
      <w:bodyDiv w:val="1"/>
      <w:marLeft w:val="0"/>
      <w:marRight w:val="0"/>
      <w:marTop w:val="0"/>
      <w:marBottom w:val="0"/>
      <w:divBdr>
        <w:top w:val="none" w:sz="0" w:space="0" w:color="auto"/>
        <w:left w:val="none" w:sz="0" w:space="0" w:color="auto"/>
        <w:bottom w:val="none" w:sz="0" w:space="0" w:color="auto"/>
        <w:right w:val="none" w:sz="0" w:space="0" w:color="auto"/>
      </w:divBdr>
    </w:div>
    <w:div w:id="1803571655">
      <w:bodyDiv w:val="1"/>
      <w:marLeft w:val="0"/>
      <w:marRight w:val="0"/>
      <w:marTop w:val="0"/>
      <w:marBottom w:val="0"/>
      <w:divBdr>
        <w:top w:val="none" w:sz="0" w:space="0" w:color="auto"/>
        <w:left w:val="none" w:sz="0" w:space="0" w:color="auto"/>
        <w:bottom w:val="none" w:sz="0" w:space="0" w:color="auto"/>
        <w:right w:val="none" w:sz="0" w:space="0" w:color="auto"/>
      </w:divBdr>
    </w:div>
    <w:div w:id="1804734343">
      <w:bodyDiv w:val="1"/>
      <w:marLeft w:val="0"/>
      <w:marRight w:val="0"/>
      <w:marTop w:val="0"/>
      <w:marBottom w:val="0"/>
      <w:divBdr>
        <w:top w:val="none" w:sz="0" w:space="0" w:color="auto"/>
        <w:left w:val="none" w:sz="0" w:space="0" w:color="auto"/>
        <w:bottom w:val="none" w:sz="0" w:space="0" w:color="auto"/>
        <w:right w:val="none" w:sz="0" w:space="0" w:color="auto"/>
      </w:divBdr>
    </w:div>
    <w:div w:id="1806116534">
      <w:bodyDiv w:val="1"/>
      <w:marLeft w:val="0"/>
      <w:marRight w:val="0"/>
      <w:marTop w:val="0"/>
      <w:marBottom w:val="0"/>
      <w:divBdr>
        <w:top w:val="none" w:sz="0" w:space="0" w:color="auto"/>
        <w:left w:val="none" w:sz="0" w:space="0" w:color="auto"/>
        <w:bottom w:val="none" w:sz="0" w:space="0" w:color="auto"/>
        <w:right w:val="none" w:sz="0" w:space="0" w:color="auto"/>
      </w:divBdr>
    </w:div>
    <w:div w:id="1806845999">
      <w:bodyDiv w:val="1"/>
      <w:marLeft w:val="0"/>
      <w:marRight w:val="0"/>
      <w:marTop w:val="0"/>
      <w:marBottom w:val="0"/>
      <w:divBdr>
        <w:top w:val="none" w:sz="0" w:space="0" w:color="auto"/>
        <w:left w:val="none" w:sz="0" w:space="0" w:color="auto"/>
        <w:bottom w:val="none" w:sz="0" w:space="0" w:color="auto"/>
        <w:right w:val="none" w:sz="0" w:space="0" w:color="auto"/>
      </w:divBdr>
    </w:div>
    <w:div w:id="1808619669">
      <w:bodyDiv w:val="1"/>
      <w:marLeft w:val="0"/>
      <w:marRight w:val="0"/>
      <w:marTop w:val="0"/>
      <w:marBottom w:val="0"/>
      <w:divBdr>
        <w:top w:val="none" w:sz="0" w:space="0" w:color="auto"/>
        <w:left w:val="none" w:sz="0" w:space="0" w:color="auto"/>
        <w:bottom w:val="none" w:sz="0" w:space="0" w:color="auto"/>
        <w:right w:val="none" w:sz="0" w:space="0" w:color="auto"/>
      </w:divBdr>
    </w:div>
    <w:div w:id="1809318681">
      <w:bodyDiv w:val="1"/>
      <w:marLeft w:val="0"/>
      <w:marRight w:val="0"/>
      <w:marTop w:val="0"/>
      <w:marBottom w:val="0"/>
      <w:divBdr>
        <w:top w:val="none" w:sz="0" w:space="0" w:color="auto"/>
        <w:left w:val="none" w:sz="0" w:space="0" w:color="auto"/>
        <w:bottom w:val="none" w:sz="0" w:space="0" w:color="auto"/>
        <w:right w:val="none" w:sz="0" w:space="0" w:color="auto"/>
      </w:divBdr>
    </w:div>
    <w:div w:id="1809737196">
      <w:bodyDiv w:val="1"/>
      <w:marLeft w:val="0"/>
      <w:marRight w:val="0"/>
      <w:marTop w:val="0"/>
      <w:marBottom w:val="0"/>
      <w:divBdr>
        <w:top w:val="none" w:sz="0" w:space="0" w:color="auto"/>
        <w:left w:val="none" w:sz="0" w:space="0" w:color="auto"/>
        <w:bottom w:val="none" w:sz="0" w:space="0" w:color="auto"/>
        <w:right w:val="none" w:sz="0" w:space="0" w:color="auto"/>
      </w:divBdr>
    </w:div>
    <w:div w:id="1811244703">
      <w:bodyDiv w:val="1"/>
      <w:marLeft w:val="0"/>
      <w:marRight w:val="0"/>
      <w:marTop w:val="0"/>
      <w:marBottom w:val="0"/>
      <w:divBdr>
        <w:top w:val="none" w:sz="0" w:space="0" w:color="auto"/>
        <w:left w:val="none" w:sz="0" w:space="0" w:color="auto"/>
        <w:bottom w:val="none" w:sz="0" w:space="0" w:color="auto"/>
        <w:right w:val="none" w:sz="0" w:space="0" w:color="auto"/>
      </w:divBdr>
    </w:div>
    <w:div w:id="1811358256">
      <w:bodyDiv w:val="1"/>
      <w:marLeft w:val="0"/>
      <w:marRight w:val="0"/>
      <w:marTop w:val="0"/>
      <w:marBottom w:val="0"/>
      <w:divBdr>
        <w:top w:val="none" w:sz="0" w:space="0" w:color="auto"/>
        <w:left w:val="none" w:sz="0" w:space="0" w:color="auto"/>
        <w:bottom w:val="none" w:sz="0" w:space="0" w:color="auto"/>
        <w:right w:val="none" w:sz="0" w:space="0" w:color="auto"/>
      </w:divBdr>
    </w:div>
    <w:div w:id="1811898471">
      <w:bodyDiv w:val="1"/>
      <w:marLeft w:val="0"/>
      <w:marRight w:val="0"/>
      <w:marTop w:val="0"/>
      <w:marBottom w:val="0"/>
      <w:divBdr>
        <w:top w:val="none" w:sz="0" w:space="0" w:color="auto"/>
        <w:left w:val="none" w:sz="0" w:space="0" w:color="auto"/>
        <w:bottom w:val="none" w:sz="0" w:space="0" w:color="auto"/>
        <w:right w:val="none" w:sz="0" w:space="0" w:color="auto"/>
      </w:divBdr>
    </w:div>
    <w:div w:id="1819227376">
      <w:bodyDiv w:val="1"/>
      <w:marLeft w:val="0"/>
      <w:marRight w:val="0"/>
      <w:marTop w:val="0"/>
      <w:marBottom w:val="0"/>
      <w:divBdr>
        <w:top w:val="none" w:sz="0" w:space="0" w:color="auto"/>
        <w:left w:val="none" w:sz="0" w:space="0" w:color="auto"/>
        <w:bottom w:val="none" w:sz="0" w:space="0" w:color="auto"/>
        <w:right w:val="none" w:sz="0" w:space="0" w:color="auto"/>
      </w:divBdr>
    </w:div>
    <w:div w:id="1819610917">
      <w:bodyDiv w:val="1"/>
      <w:marLeft w:val="0"/>
      <w:marRight w:val="0"/>
      <w:marTop w:val="0"/>
      <w:marBottom w:val="0"/>
      <w:divBdr>
        <w:top w:val="none" w:sz="0" w:space="0" w:color="auto"/>
        <w:left w:val="none" w:sz="0" w:space="0" w:color="auto"/>
        <w:bottom w:val="none" w:sz="0" w:space="0" w:color="auto"/>
        <w:right w:val="none" w:sz="0" w:space="0" w:color="auto"/>
      </w:divBdr>
    </w:div>
    <w:div w:id="1819762776">
      <w:bodyDiv w:val="1"/>
      <w:marLeft w:val="0"/>
      <w:marRight w:val="0"/>
      <w:marTop w:val="0"/>
      <w:marBottom w:val="0"/>
      <w:divBdr>
        <w:top w:val="none" w:sz="0" w:space="0" w:color="auto"/>
        <w:left w:val="none" w:sz="0" w:space="0" w:color="auto"/>
        <w:bottom w:val="none" w:sz="0" w:space="0" w:color="auto"/>
        <w:right w:val="none" w:sz="0" w:space="0" w:color="auto"/>
      </w:divBdr>
    </w:div>
    <w:div w:id="1820614471">
      <w:bodyDiv w:val="1"/>
      <w:marLeft w:val="0"/>
      <w:marRight w:val="0"/>
      <w:marTop w:val="0"/>
      <w:marBottom w:val="0"/>
      <w:divBdr>
        <w:top w:val="none" w:sz="0" w:space="0" w:color="auto"/>
        <w:left w:val="none" w:sz="0" w:space="0" w:color="auto"/>
        <w:bottom w:val="none" w:sz="0" w:space="0" w:color="auto"/>
        <w:right w:val="none" w:sz="0" w:space="0" w:color="auto"/>
      </w:divBdr>
    </w:div>
    <w:div w:id="1822236104">
      <w:bodyDiv w:val="1"/>
      <w:marLeft w:val="0"/>
      <w:marRight w:val="0"/>
      <w:marTop w:val="0"/>
      <w:marBottom w:val="0"/>
      <w:divBdr>
        <w:top w:val="none" w:sz="0" w:space="0" w:color="auto"/>
        <w:left w:val="none" w:sz="0" w:space="0" w:color="auto"/>
        <w:bottom w:val="none" w:sz="0" w:space="0" w:color="auto"/>
        <w:right w:val="none" w:sz="0" w:space="0" w:color="auto"/>
      </w:divBdr>
    </w:div>
    <w:div w:id="1822385858">
      <w:bodyDiv w:val="1"/>
      <w:marLeft w:val="0"/>
      <w:marRight w:val="0"/>
      <w:marTop w:val="0"/>
      <w:marBottom w:val="0"/>
      <w:divBdr>
        <w:top w:val="none" w:sz="0" w:space="0" w:color="auto"/>
        <w:left w:val="none" w:sz="0" w:space="0" w:color="auto"/>
        <w:bottom w:val="none" w:sz="0" w:space="0" w:color="auto"/>
        <w:right w:val="none" w:sz="0" w:space="0" w:color="auto"/>
      </w:divBdr>
    </w:div>
    <w:div w:id="1823498616">
      <w:bodyDiv w:val="1"/>
      <w:marLeft w:val="0"/>
      <w:marRight w:val="0"/>
      <w:marTop w:val="0"/>
      <w:marBottom w:val="0"/>
      <w:divBdr>
        <w:top w:val="none" w:sz="0" w:space="0" w:color="auto"/>
        <w:left w:val="none" w:sz="0" w:space="0" w:color="auto"/>
        <w:bottom w:val="none" w:sz="0" w:space="0" w:color="auto"/>
        <w:right w:val="none" w:sz="0" w:space="0" w:color="auto"/>
      </w:divBdr>
    </w:div>
    <w:div w:id="1827934969">
      <w:bodyDiv w:val="1"/>
      <w:marLeft w:val="0"/>
      <w:marRight w:val="0"/>
      <w:marTop w:val="0"/>
      <w:marBottom w:val="0"/>
      <w:divBdr>
        <w:top w:val="none" w:sz="0" w:space="0" w:color="auto"/>
        <w:left w:val="none" w:sz="0" w:space="0" w:color="auto"/>
        <w:bottom w:val="none" w:sz="0" w:space="0" w:color="auto"/>
        <w:right w:val="none" w:sz="0" w:space="0" w:color="auto"/>
      </w:divBdr>
    </w:div>
    <w:div w:id="1828398702">
      <w:bodyDiv w:val="1"/>
      <w:marLeft w:val="0"/>
      <w:marRight w:val="0"/>
      <w:marTop w:val="0"/>
      <w:marBottom w:val="0"/>
      <w:divBdr>
        <w:top w:val="none" w:sz="0" w:space="0" w:color="auto"/>
        <w:left w:val="none" w:sz="0" w:space="0" w:color="auto"/>
        <w:bottom w:val="none" w:sz="0" w:space="0" w:color="auto"/>
        <w:right w:val="none" w:sz="0" w:space="0" w:color="auto"/>
      </w:divBdr>
    </w:div>
    <w:div w:id="1829707140">
      <w:bodyDiv w:val="1"/>
      <w:marLeft w:val="0"/>
      <w:marRight w:val="0"/>
      <w:marTop w:val="0"/>
      <w:marBottom w:val="0"/>
      <w:divBdr>
        <w:top w:val="none" w:sz="0" w:space="0" w:color="auto"/>
        <w:left w:val="none" w:sz="0" w:space="0" w:color="auto"/>
        <w:bottom w:val="none" w:sz="0" w:space="0" w:color="auto"/>
        <w:right w:val="none" w:sz="0" w:space="0" w:color="auto"/>
      </w:divBdr>
    </w:div>
    <w:div w:id="1830248555">
      <w:bodyDiv w:val="1"/>
      <w:marLeft w:val="0"/>
      <w:marRight w:val="0"/>
      <w:marTop w:val="0"/>
      <w:marBottom w:val="0"/>
      <w:divBdr>
        <w:top w:val="none" w:sz="0" w:space="0" w:color="auto"/>
        <w:left w:val="none" w:sz="0" w:space="0" w:color="auto"/>
        <w:bottom w:val="none" w:sz="0" w:space="0" w:color="auto"/>
        <w:right w:val="none" w:sz="0" w:space="0" w:color="auto"/>
      </w:divBdr>
    </w:div>
    <w:div w:id="1830710193">
      <w:bodyDiv w:val="1"/>
      <w:marLeft w:val="0"/>
      <w:marRight w:val="0"/>
      <w:marTop w:val="0"/>
      <w:marBottom w:val="0"/>
      <w:divBdr>
        <w:top w:val="none" w:sz="0" w:space="0" w:color="auto"/>
        <w:left w:val="none" w:sz="0" w:space="0" w:color="auto"/>
        <w:bottom w:val="none" w:sz="0" w:space="0" w:color="auto"/>
        <w:right w:val="none" w:sz="0" w:space="0" w:color="auto"/>
      </w:divBdr>
    </w:div>
    <w:div w:id="1831360007">
      <w:bodyDiv w:val="1"/>
      <w:marLeft w:val="0"/>
      <w:marRight w:val="0"/>
      <w:marTop w:val="0"/>
      <w:marBottom w:val="0"/>
      <w:divBdr>
        <w:top w:val="none" w:sz="0" w:space="0" w:color="auto"/>
        <w:left w:val="none" w:sz="0" w:space="0" w:color="auto"/>
        <w:bottom w:val="none" w:sz="0" w:space="0" w:color="auto"/>
        <w:right w:val="none" w:sz="0" w:space="0" w:color="auto"/>
      </w:divBdr>
    </w:div>
    <w:div w:id="1832258069">
      <w:bodyDiv w:val="1"/>
      <w:marLeft w:val="0"/>
      <w:marRight w:val="0"/>
      <w:marTop w:val="0"/>
      <w:marBottom w:val="0"/>
      <w:divBdr>
        <w:top w:val="none" w:sz="0" w:space="0" w:color="auto"/>
        <w:left w:val="none" w:sz="0" w:space="0" w:color="auto"/>
        <w:bottom w:val="none" w:sz="0" w:space="0" w:color="auto"/>
        <w:right w:val="none" w:sz="0" w:space="0" w:color="auto"/>
      </w:divBdr>
    </w:div>
    <w:div w:id="1833374543">
      <w:bodyDiv w:val="1"/>
      <w:marLeft w:val="0"/>
      <w:marRight w:val="0"/>
      <w:marTop w:val="0"/>
      <w:marBottom w:val="0"/>
      <w:divBdr>
        <w:top w:val="none" w:sz="0" w:space="0" w:color="auto"/>
        <w:left w:val="none" w:sz="0" w:space="0" w:color="auto"/>
        <w:bottom w:val="none" w:sz="0" w:space="0" w:color="auto"/>
        <w:right w:val="none" w:sz="0" w:space="0" w:color="auto"/>
      </w:divBdr>
    </w:div>
    <w:div w:id="1833794764">
      <w:bodyDiv w:val="1"/>
      <w:marLeft w:val="0"/>
      <w:marRight w:val="0"/>
      <w:marTop w:val="0"/>
      <w:marBottom w:val="0"/>
      <w:divBdr>
        <w:top w:val="none" w:sz="0" w:space="0" w:color="auto"/>
        <w:left w:val="none" w:sz="0" w:space="0" w:color="auto"/>
        <w:bottom w:val="none" w:sz="0" w:space="0" w:color="auto"/>
        <w:right w:val="none" w:sz="0" w:space="0" w:color="auto"/>
      </w:divBdr>
    </w:div>
    <w:div w:id="1835220216">
      <w:bodyDiv w:val="1"/>
      <w:marLeft w:val="0"/>
      <w:marRight w:val="0"/>
      <w:marTop w:val="0"/>
      <w:marBottom w:val="0"/>
      <w:divBdr>
        <w:top w:val="none" w:sz="0" w:space="0" w:color="auto"/>
        <w:left w:val="none" w:sz="0" w:space="0" w:color="auto"/>
        <w:bottom w:val="none" w:sz="0" w:space="0" w:color="auto"/>
        <w:right w:val="none" w:sz="0" w:space="0" w:color="auto"/>
      </w:divBdr>
    </w:div>
    <w:div w:id="1836066707">
      <w:bodyDiv w:val="1"/>
      <w:marLeft w:val="0"/>
      <w:marRight w:val="0"/>
      <w:marTop w:val="0"/>
      <w:marBottom w:val="0"/>
      <w:divBdr>
        <w:top w:val="none" w:sz="0" w:space="0" w:color="auto"/>
        <w:left w:val="none" w:sz="0" w:space="0" w:color="auto"/>
        <w:bottom w:val="none" w:sz="0" w:space="0" w:color="auto"/>
        <w:right w:val="none" w:sz="0" w:space="0" w:color="auto"/>
      </w:divBdr>
    </w:div>
    <w:div w:id="1836338604">
      <w:bodyDiv w:val="1"/>
      <w:marLeft w:val="0"/>
      <w:marRight w:val="0"/>
      <w:marTop w:val="0"/>
      <w:marBottom w:val="0"/>
      <w:divBdr>
        <w:top w:val="none" w:sz="0" w:space="0" w:color="auto"/>
        <w:left w:val="none" w:sz="0" w:space="0" w:color="auto"/>
        <w:bottom w:val="none" w:sz="0" w:space="0" w:color="auto"/>
        <w:right w:val="none" w:sz="0" w:space="0" w:color="auto"/>
      </w:divBdr>
    </w:div>
    <w:div w:id="1839225924">
      <w:bodyDiv w:val="1"/>
      <w:marLeft w:val="0"/>
      <w:marRight w:val="0"/>
      <w:marTop w:val="0"/>
      <w:marBottom w:val="0"/>
      <w:divBdr>
        <w:top w:val="none" w:sz="0" w:space="0" w:color="auto"/>
        <w:left w:val="none" w:sz="0" w:space="0" w:color="auto"/>
        <w:bottom w:val="none" w:sz="0" w:space="0" w:color="auto"/>
        <w:right w:val="none" w:sz="0" w:space="0" w:color="auto"/>
      </w:divBdr>
    </w:div>
    <w:div w:id="1841119043">
      <w:bodyDiv w:val="1"/>
      <w:marLeft w:val="0"/>
      <w:marRight w:val="0"/>
      <w:marTop w:val="0"/>
      <w:marBottom w:val="0"/>
      <w:divBdr>
        <w:top w:val="none" w:sz="0" w:space="0" w:color="auto"/>
        <w:left w:val="none" w:sz="0" w:space="0" w:color="auto"/>
        <w:bottom w:val="none" w:sz="0" w:space="0" w:color="auto"/>
        <w:right w:val="none" w:sz="0" w:space="0" w:color="auto"/>
      </w:divBdr>
    </w:div>
    <w:div w:id="1841970931">
      <w:bodyDiv w:val="1"/>
      <w:marLeft w:val="0"/>
      <w:marRight w:val="0"/>
      <w:marTop w:val="0"/>
      <w:marBottom w:val="0"/>
      <w:divBdr>
        <w:top w:val="none" w:sz="0" w:space="0" w:color="auto"/>
        <w:left w:val="none" w:sz="0" w:space="0" w:color="auto"/>
        <w:bottom w:val="none" w:sz="0" w:space="0" w:color="auto"/>
        <w:right w:val="none" w:sz="0" w:space="0" w:color="auto"/>
      </w:divBdr>
    </w:div>
    <w:div w:id="1842039883">
      <w:bodyDiv w:val="1"/>
      <w:marLeft w:val="0"/>
      <w:marRight w:val="0"/>
      <w:marTop w:val="0"/>
      <w:marBottom w:val="0"/>
      <w:divBdr>
        <w:top w:val="none" w:sz="0" w:space="0" w:color="auto"/>
        <w:left w:val="none" w:sz="0" w:space="0" w:color="auto"/>
        <w:bottom w:val="none" w:sz="0" w:space="0" w:color="auto"/>
        <w:right w:val="none" w:sz="0" w:space="0" w:color="auto"/>
      </w:divBdr>
    </w:div>
    <w:div w:id="1842430699">
      <w:bodyDiv w:val="1"/>
      <w:marLeft w:val="0"/>
      <w:marRight w:val="0"/>
      <w:marTop w:val="0"/>
      <w:marBottom w:val="0"/>
      <w:divBdr>
        <w:top w:val="none" w:sz="0" w:space="0" w:color="auto"/>
        <w:left w:val="none" w:sz="0" w:space="0" w:color="auto"/>
        <w:bottom w:val="none" w:sz="0" w:space="0" w:color="auto"/>
        <w:right w:val="none" w:sz="0" w:space="0" w:color="auto"/>
      </w:divBdr>
    </w:div>
    <w:div w:id="1846362990">
      <w:bodyDiv w:val="1"/>
      <w:marLeft w:val="0"/>
      <w:marRight w:val="0"/>
      <w:marTop w:val="0"/>
      <w:marBottom w:val="0"/>
      <w:divBdr>
        <w:top w:val="none" w:sz="0" w:space="0" w:color="auto"/>
        <w:left w:val="none" w:sz="0" w:space="0" w:color="auto"/>
        <w:bottom w:val="none" w:sz="0" w:space="0" w:color="auto"/>
        <w:right w:val="none" w:sz="0" w:space="0" w:color="auto"/>
      </w:divBdr>
    </w:div>
    <w:div w:id="1847789878">
      <w:bodyDiv w:val="1"/>
      <w:marLeft w:val="0"/>
      <w:marRight w:val="0"/>
      <w:marTop w:val="0"/>
      <w:marBottom w:val="0"/>
      <w:divBdr>
        <w:top w:val="none" w:sz="0" w:space="0" w:color="auto"/>
        <w:left w:val="none" w:sz="0" w:space="0" w:color="auto"/>
        <w:bottom w:val="none" w:sz="0" w:space="0" w:color="auto"/>
        <w:right w:val="none" w:sz="0" w:space="0" w:color="auto"/>
      </w:divBdr>
    </w:div>
    <w:div w:id="1850947928">
      <w:bodyDiv w:val="1"/>
      <w:marLeft w:val="0"/>
      <w:marRight w:val="0"/>
      <w:marTop w:val="0"/>
      <w:marBottom w:val="0"/>
      <w:divBdr>
        <w:top w:val="none" w:sz="0" w:space="0" w:color="auto"/>
        <w:left w:val="none" w:sz="0" w:space="0" w:color="auto"/>
        <w:bottom w:val="none" w:sz="0" w:space="0" w:color="auto"/>
        <w:right w:val="none" w:sz="0" w:space="0" w:color="auto"/>
      </w:divBdr>
    </w:div>
    <w:div w:id="1851917331">
      <w:bodyDiv w:val="1"/>
      <w:marLeft w:val="0"/>
      <w:marRight w:val="0"/>
      <w:marTop w:val="0"/>
      <w:marBottom w:val="0"/>
      <w:divBdr>
        <w:top w:val="none" w:sz="0" w:space="0" w:color="auto"/>
        <w:left w:val="none" w:sz="0" w:space="0" w:color="auto"/>
        <w:bottom w:val="none" w:sz="0" w:space="0" w:color="auto"/>
        <w:right w:val="none" w:sz="0" w:space="0" w:color="auto"/>
      </w:divBdr>
    </w:div>
    <w:div w:id="1852068804">
      <w:bodyDiv w:val="1"/>
      <w:marLeft w:val="0"/>
      <w:marRight w:val="0"/>
      <w:marTop w:val="0"/>
      <w:marBottom w:val="0"/>
      <w:divBdr>
        <w:top w:val="none" w:sz="0" w:space="0" w:color="auto"/>
        <w:left w:val="none" w:sz="0" w:space="0" w:color="auto"/>
        <w:bottom w:val="none" w:sz="0" w:space="0" w:color="auto"/>
        <w:right w:val="none" w:sz="0" w:space="0" w:color="auto"/>
      </w:divBdr>
    </w:div>
    <w:div w:id="1855029201">
      <w:bodyDiv w:val="1"/>
      <w:marLeft w:val="0"/>
      <w:marRight w:val="0"/>
      <w:marTop w:val="0"/>
      <w:marBottom w:val="0"/>
      <w:divBdr>
        <w:top w:val="none" w:sz="0" w:space="0" w:color="auto"/>
        <w:left w:val="none" w:sz="0" w:space="0" w:color="auto"/>
        <w:bottom w:val="none" w:sz="0" w:space="0" w:color="auto"/>
        <w:right w:val="none" w:sz="0" w:space="0" w:color="auto"/>
      </w:divBdr>
    </w:div>
    <w:div w:id="1855922519">
      <w:bodyDiv w:val="1"/>
      <w:marLeft w:val="0"/>
      <w:marRight w:val="0"/>
      <w:marTop w:val="0"/>
      <w:marBottom w:val="0"/>
      <w:divBdr>
        <w:top w:val="none" w:sz="0" w:space="0" w:color="auto"/>
        <w:left w:val="none" w:sz="0" w:space="0" w:color="auto"/>
        <w:bottom w:val="none" w:sz="0" w:space="0" w:color="auto"/>
        <w:right w:val="none" w:sz="0" w:space="0" w:color="auto"/>
      </w:divBdr>
    </w:div>
    <w:div w:id="1856336271">
      <w:bodyDiv w:val="1"/>
      <w:marLeft w:val="0"/>
      <w:marRight w:val="0"/>
      <w:marTop w:val="0"/>
      <w:marBottom w:val="0"/>
      <w:divBdr>
        <w:top w:val="none" w:sz="0" w:space="0" w:color="auto"/>
        <w:left w:val="none" w:sz="0" w:space="0" w:color="auto"/>
        <w:bottom w:val="none" w:sz="0" w:space="0" w:color="auto"/>
        <w:right w:val="none" w:sz="0" w:space="0" w:color="auto"/>
      </w:divBdr>
    </w:div>
    <w:div w:id="1859273564">
      <w:bodyDiv w:val="1"/>
      <w:marLeft w:val="0"/>
      <w:marRight w:val="0"/>
      <w:marTop w:val="0"/>
      <w:marBottom w:val="0"/>
      <w:divBdr>
        <w:top w:val="none" w:sz="0" w:space="0" w:color="auto"/>
        <w:left w:val="none" w:sz="0" w:space="0" w:color="auto"/>
        <w:bottom w:val="none" w:sz="0" w:space="0" w:color="auto"/>
        <w:right w:val="none" w:sz="0" w:space="0" w:color="auto"/>
      </w:divBdr>
    </w:div>
    <w:div w:id="1863351340">
      <w:bodyDiv w:val="1"/>
      <w:marLeft w:val="0"/>
      <w:marRight w:val="0"/>
      <w:marTop w:val="0"/>
      <w:marBottom w:val="0"/>
      <w:divBdr>
        <w:top w:val="none" w:sz="0" w:space="0" w:color="auto"/>
        <w:left w:val="none" w:sz="0" w:space="0" w:color="auto"/>
        <w:bottom w:val="none" w:sz="0" w:space="0" w:color="auto"/>
        <w:right w:val="none" w:sz="0" w:space="0" w:color="auto"/>
      </w:divBdr>
    </w:div>
    <w:div w:id="1864172470">
      <w:bodyDiv w:val="1"/>
      <w:marLeft w:val="0"/>
      <w:marRight w:val="0"/>
      <w:marTop w:val="0"/>
      <w:marBottom w:val="0"/>
      <w:divBdr>
        <w:top w:val="none" w:sz="0" w:space="0" w:color="auto"/>
        <w:left w:val="none" w:sz="0" w:space="0" w:color="auto"/>
        <w:bottom w:val="none" w:sz="0" w:space="0" w:color="auto"/>
        <w:right w:val="none" w:sz="0" w:space="0" w:color="auto"/>
      </w:divBdr>
    </w:div>
    <w:div w:id="1864785973">
      <w:bodyDiv w:val="1"/>
      <w:marLeft w:val="0"/>
      <w:marRight w:val="0"/>
      <w:marTop w:val="0"/>
      <w:marBottom w:val="0"/>
      <w:divBdr>
        <w:top w:val="none" w:sz="0" w:space="0" w:color="auto"/>
        <w:left w:val="none" w:sz="0" w:space="0" w:color="auto"/>
        <w:bottom w:val="none" w:sz="0" w:space="0" w:color="auto"/>
        <w:right w:val="none" w:sz="0" w:space="0" w:color="auto"/>
      </w:divBdr>
    </w:div>
    <w:div w:id="1865634770">
      <w:bodyDiv w:val="1"/>
      <w:marLeft w:val="0"/>
      <w:marRight w:val="0"/>
      <w:marTop w:val="0"/>
      <w:marBottom w:val="0"/>
      <w:divBdr>
        <w:top w:val="none" w:sz="0" w:space="0" w:color="auto"/>
        <w:left w:val="none" w:sz="0" w:space="0" w:color="auto"/>
        <w:bottom w:val="none" w:sz="0" w:space="0" w:color="auto"/>
        <w:right w:val="none" w:sz="0" w:space="0" w:color="auto"/>
      </w:divBdr>
    </w:div>
    <w:div w:id="1866676596">
      <w:bodyDiv w:val="1"/>
      <w:marLeft w:val="0"/>
      <w:marRight w:val="0"/>
      <w:marTop w:val="0"/>
      <w:marBottom w:val="0"/>
      <w:divBdr>
        <w:top w:val="none" w:sz="0" w:space="0" w:color="auto"/>
        <w:left w:val="none" w:sz="0" w:space="0" w:color="auto"/>
        <w:bottom w:val="none" w:sz="0" w:space="0" w:color="auto"/>
        <w:right w:val="none" w:sz="0" w:space="0" w:color="auto"/>
      </w:divBdr>
    </w:div>
    <w:div w:id="1866793473">
      <w:bodyDiv w:val="1"/>
      <w:marLeft w:val="0"/>
      <w:marRight w:val="0"/>
      <w:marTop w:val="0"/>
      <w:marBottom w:val="0"/>
      <w:divBdr>
        <w:top w:val="none" w:sz="0" w:space="0" w:color="auto"/>
        <w:left w:val="none" w:sz="0" w:space="0" w:color="auto"/>
        <w:bottom w:val="none" w:sz="0" w:space="0" w:color="auto"/>
        <w:right w:val="none" w:sz="0" w:space="0" w:color="auto"/>
      </w:divBdr>
    </w:div>
    <w:div w:id="1867324571">
      <w:bodyDiv w:val="1"/>
      <w:marLeft w:val="0"/>
      <w:marRight w:val="0"/>
      <w:marTop w:val="0"/>
      <w:marBottom w:val="0"/>
      <w:divBdr>
        <w:top w:val="none" w:sz="0" w:space="0" w:color="auto"/>
        <w:left w:val="none" w:sz="0" w:space="0" w:color="auto"/>
        <w:bottom w:val="none" w:sz="0" w:space="0" w:color="auto"/>
        <w:right w:val="none" w:sz="0" w:space="0" w:color="auto"/>
      </w:divBdr>
    </w:div>
    <w:div w:id="1868524582">
      <w:bodyDiv w:val="1"/>
      <w:marLeft w:val="0"/>
      <w:marRight w:val="0"/>
      <w:marTop w:val="0"/>
      <w:marBottom w:val="0"/>
      <w:divBdr>
        <w:top w:val="none" w:sz="0" w:space="0" w:color="auto"/>
        <w:left w:val="none" w:sz="0" w:space="0" w:color="auto"/>
        <w:bottom w:val="none" w:sz="0" w:space="0" w:color="auto"/>
        <w:right w:val="none" w:sz="0" w:space="0" w:color="auto"/>
      </w:divBdr>
    </w:div>
    <w:div w:id="1868791680">
      <w:bodyDiv w:val="1"/>
      <w:marLeft w:val="0"/>
      <w:marRight w:val="0"/>
      <w:marTop w:val="0"/>
      <w:marBottom w:val="0"/>
      <w:divBdr>
        <w:top w:val="none" w:sz="0" w:space="0" w:color="auto"/>
        <w:left w:val="none" w:sz="0" w:space="0" w:color="auto"/>
        <w:bottom w:val="none" w:sz="0" w:space="0" w:color="auto"/>
        <w:right w:val="none" w:sz="0" w:space="0" w:color="auto"/>
      </w:divBdr>
    </w:div>
    <w:div w:id="1872838076">
      <w:bodyDiv w:val="1"/>
      <w:marLeft w:val="0"/>
      <w:marRight w:val="0"/>
      <w:marTop w:val="0"/>
      <w:marBottom w:val="0"/>
      <w:divBdr>
        <w:top w:val="none" w:sz="0" w:space="0" w:color="auto"/>
        <w:left w:val="none" w:sz="0" w:space="0" w:color="auto"/>
        <w:bottom w:val="none" w:sz="0" w:space="0" w:color="auto"/>
        <w:right w:val="none" w:sz="0" w:space="0" w:color="auto"/>
      </w:divBdr>
    </w:div>
    <w:div w:id="1872919301">
      <w:bodyDiv w:val="1"/>
      <w:marLeft w:val="0"/>
      <w:marRight w:val="0"/>
      <w:marTop w:val="0"/>
      <w:marBottom w:val="0"/>
      <w:divBdr>
        <w:top w:val="none" w:sz="0" w:space="0" w:color="auto"/>
        <w:left w:val="none" w:sz="0" w:space="0" w:color="auto"/>
        <w:bottom w:val="none" w:sz="0" w:space="0" w:color="auto"/>
        <w:right w:val="none" w:sz="0" w:space="0" w:color="auto"/>
      </w:divBdr>
    </w:div>
    <w:div w:id="1872955261">
      <w:bodyDiv w:val="1"/>
      <w:marLeft w:val="0"/>
      <w:marRight w:val="0"/>
      <w:marTop w:val="0"/>
      <w:marBottom w:val="0"/>
      <w:divBdr>
        <w:top w:val="none" w:sz="0" w:space="0" w:color="auto"/>
        <w:left w:val="none" w:sz="0" w:space="0" w:color="auto"/>
        <w:bottom w:val="none" w:sz="0" w:space="0" w:color="auto"/>
        <w:right w:val="none" w:sz="0" w:space="0" w:color="auto"/>
      </w:divBdr>
    </w:div>
    <w:div w:id="1873107727">
      <w:bodyDiv w:val="1"/>
      <w:marLeft w:val="0"/>
      <w:marRight w:val="0"/>
      <w:marTop w:val="0"/>
      <w:marBottom w:val="0"/>
      <w:divBdr>
        <w:top w:val="none" w:sz="0" w:space="0" w:color="auto"/>
        <w:left w:val="none" w:sz="0" w:space="0" w:color="auto"/>
        <w:bottom w:val="none" w:sz="0" w:space="0" w:color="auto"/>
        <w:right w:val="none" w:sz="0" w:space="0" w:color="auto"/>
      </w:divBdr>
    </w:div>
    <w:div w:id="1875654505">
      <w:bodyDiv w:val="1"/>
      <w:marLeft w:val="0"/>
      <w:marRight w:val="0"/>
      <w:marTop w:val="0"/>
      <w:marBottom w:val="0"/>
      <w:divBdr>
        <w:top w:val="none" w:sz="0" w:space="0" w:color="auto"/>
        <w:left w:val="none" w:sz="0" w:space="0" w:color="auto"/>
        <w:bottom w:val="none" w:sz="0" w:space="0" w:color="auto"/>
        <w:right w:val="none" w:sz="0" w:space="0" w:color="auto"/>
      </w:divBdr>
    </w:div>
    <w:div w:id="1876430623">
      <w:bodyDiv w:val="1"/>
      <w:marLeft w:val="0"/>
      <w:marRight w:val="0"/>
      <w:marTop w:val="0"/>
      <w:marBottom w:val="0"/>
      <w:divBdr>
        <w:top w:val="none" w:sz="0" w:space="0" w:color="auto"/>
        <w:left w:val="none" w:sz="0" w:space="0" w:color="auto"/>
        <w:bottom w:val="none" w:sz="0" w:space="0" w:color="auto"/>
        <w:right w:val="none" w:sz="0" w:space="0" w:color="auto"/>
      </w:divBdr>
    </w:div>
    <w:div w:id="1876653989">
      <w:bodyDiv w:val="1"/>
      <w:marLeft w:val="0"/>
      <w:marRight w:val="0"/>
      <w:marTop w:val="0"/>
      <w:marBottom w:val="0"/>
      <w:divBdr>
        <w:top w:val="none" w:sz="0" w:space="0" w:color="auto"/>
        <w:left w:val="none" w:sz="0" w:space="0" w:color="auto"/>
        <w:bottom w:val="none" w:sz="0" w:space="0" w:color="auto"/>
        <w:right w:val="none" w:sz="0" w:space="0" w:color="auto"/>
      </w:divBdr>
    </w:div>
    <w:div w:id="1876775644">
      <w:bodyDiv w:val="1"/>
      <w:marLeft w:val="0"/>
      <w:marRight w:val="0"/>
      <w:marTop w:val="0"/>
      <w:marBottom w:val="0"/>
      <w:divBdr>
        <w:top w:val="none" w:sz="0" w:space="0" w:color="auto"/>
        <w:left w:val="none" w:sz="0" w:space="0" w:color="auto"/>
        <w:bottom w:val="none" w:sz="0" w:space="0" w:color="auto"/>
        <w:right w:val="none" w:sz="0" w:space="0" w:color="auto"/>
      </w:divBdr>
    </w:div>
    <w:div w:id="1878084002">
      <w:bodyDiv w:val="1"/>
      <w:marLeft w:val="0"/>
      <w:marRight w:val="0"/>
      <w:marTop w:val="0"/>
      <w:marBottom w:val="0"/>
      <w:divBdr>
        <w:top w:val="none" w:sz="0" w:space="0" w:color="auto"/>
        <w:left w:val="none" w:sz="0" w:space="0" w:color="auto"/>
        <w:bottom w:val="none" w:sz="0" w:space="0" w:color="auto"/>
        <w:right w:val="none" w:sz="0" w:space="0" w:color="auto"/>
      </w:divBdr>
    </w:div>
    <w:div w:id="1878350200">
      <w:bodyDiv w:val="1"/>
      <w:marLeft w:val="0"/>
      <w:marRight w:val="0"/>
      <w:marTop w:val="0"/>
      <w:marBottom w:val="0"/>
      <w:divBdr>
        <w:top w:val="none" w:sz="0" w:space="0" w:color="auto"/>
        <w:left w:val="none" w:sz="0" w:space="0" w:color="auto"/>
        <w:bottom w:val="none" w:sz="0" w:space="0" w:color="auto"/>
        <w:right w:val="none" w:sz="0" w:space="0" w:color="auto"/>
      </w:divBdr>
    </w:div>
    <w:div w:id="1879194435">
      <w:bodyDiv w:val="1"/>
      <w:marLeft w:val="0"/>
      <w:marRight w:val="0"/>
      <w:marTop w:val="0"/>
      <w:marBottom w:val="0"/>
      <w:divBdr>
        <w:top w:val="none" w:sz="0" w:space="0" w:color="auto"/>
        <w:left w:val="none" w:sz="0" w:space="0" w:color="auto"/>
        <w:bottom w:val="none" w:sz="0" w:space="0" w:color="auto"/>
        <w:right w:val="none" w:sz="0" w:space="0" w:color="auto"/>
      </w:divBdr>
    </w:div>
    <w:div w:id="1886602611">
      <w:bodyDiv w:val="1"/>
      <w:marLeft w:val="0"/>
      <w:marRight w:val="0"/>
      <w:marTop w:val="0"/>
      <w:marBottom w:val="0"/>
      <w:divBdr>
        <w:top w:val="none" w:sz="0" w:space="0" w:color="auto"/>
        <w:left w:val="none" w:sz="0" w:space="0" w:color="auto"/>
        <w:bottom w:val="none" w:sz="0" w:space="0" w:color="auto"/>
        <w:right w:val="none" w:sz="0" w:space="0" w:color="auto"/>
      </w:divBdr>
    </w:div>
    <w:div w:id="1887138557">
      <w:bodyDiv w:val="1"/>
      <w:marLeft w:val="0"/>
      <w:marRight w:val="0"/>
      <w:marTop w:val="0"/>
      <w:marBottom w:val="0"/>
      <w:divBdr>
        <w:top w:val="none" w:sz="0" w:space="0" w:color="auto"/>
        <w:left w:val="none" w:sz="0" w:space="0" w:color="auto"/>
        <w:bottom w:val="none" w:sz="0" w:space="0" w:color="auto"/>
        <w:right w:val="none" w:sz="0" w:space="0" w:color="auto"/>
      </w:divBdr>
    </w:div>
    <w:div w:id="1888032784">
      <w:bodyDiv w:val="1"/>
      <w:marLeft w:val="0"/>
      <w:marRight w:val="0"/>
      <w:marTop w:val="0"/>
      <w:marBottom w:val="0"/>
      <w:divBdr>
        <w:top w:val="none" w:sz="0" w:space="0" w:color="auto"/>
        <w:left w:val="none" w:sz="0" w:space="0" w:color="auto"/>
        <w:bottom w:val="none" w:sz="0" w:space="0" w:color="auto"/>
        <w:right w:val="none" w:sz="0" w:space="0" w:color="auto"/>
      </w:divBdr>
    </w:div>
    <w:div w:id="1888252743">
      <w:bodyDiv w:val="1"/>
      <w:marLeft w:val="0"/>
      <w:marRight w:val="0"/>
      <w:marTop w:val="0"/>
      <w:marBottom w:val="0"/>
      <w:divBdr>
        <w:top w:val="none" w:sz="0" w:space="0" w:color="auto"/>
        <w:left w:val="none" w:sz="0" w:space="0" w:color="auto"/>
        <w:bottom w:val="none" w:sz="0" w:space="0" w:color="auto"/>
        <w:right w:val="none" w:sz="0" w:space="0" w:color="auto"/>
      </w:divBdr>
    </w:div>
    <w:div w:id="1888684605">
      <w:bodyDiv w:val="1"/>
      <w:marLeft w:val="0"/>
      <w:marRight w:val="0"/>
      <w:marTop w:val="0"/>
      <w:marBottom w:val="0"/>
      <w:divBdr>
        <w:top w:val="none" w:sz="0" w:space="0" w:color="auto"/>
        <w:left w:val="none" w:sz="0" w:space="0" w:color="auto"/>
        <w:bottom w:val="none" w:sz="0" w:space="0" w:color="auto"/>
        <w:right w:val="none" w:sz="0" w:space="0" w:color="auto"/>
      </w:divBdr>
    </w:div>
    <w:div w:id="1888881647">
      <w:bodyDiv w:val="1"/>
      <w:marLeft w:val="0"/>
      <w:marRight w:val="0"/>
      <w:marTop w:val="0"/>
      <w:marBottom w:val="0"/>
      <w:divBdr>
        <w:top w:val="none" w:sz="0" w:space="0" w:color="auto"/>
        <w:left w:val="none" w:sz="0" w:space="0" w:color="auto"/>
        <w:bottom w:val="none" w:sz="0" w:space="0" w:color="auto"/>
        <w:right w:val="none" w:sz="0" w:space="0" w:color="auto"/>
      </w:divBdr>
    </w:div>
    <w:div w:id="1895778011">
      <w:bodyDiv w:val="1"/>
      <w:marLeft w:val="0"/>
      <w:marRight w:val="0"/>
      <w:marTop w:val="0"/>
      <w:marBottom w:val="0"/>
      <w:divBdr>
        <w:top w:val="none" w:sz="0" w:space="0" w:color="auto"/>
        <w:left w:val="none" w:sz="0" w:space="0" w:color="auto"/>
        <w:bottom w:val="none" w:sz="0" w:space="0" w:color="auto"/>
        <w:right w:val="none" w:sz="0" w:space="0" w:color="auto"/>
      </w:divBdr>
    </w:div>
    <w:div w:id="1896309360">
      <w:bodyDiv w:val="1"/>
      <w:marLeft w:val="0"/>
      <w:marRight w:val="0"/>
      <w:marTop w:val="0"/>
      <w:marBottom w:val="0"/>
      <w:divBdr>
        <w:top w:val="none" w:sz="0" w:space="0" w:color="auto"/>
        <w:left w:val="none" w:sz="0" w:space="0" w:color="auto"/>
        <w:bottom w:val="none" w:sz="0" w:space="0" w:color="auto"/>
        <w:right w:val="none" w:sz="0" w:space="0" w:color="auto"/>
      </w:divBdr>
    </w:div>
    <w:div w:id="1897424809">
      <w:bodyDiv w:val="1"/>
      <w:marLeft w:val="0"/>
      <w:marRight w:val="0"/>
      <w:marTop w:val="0"/>
      <w:marBottom w:val="0"/>
      <w:divBdr>
        <w:top w:val="none" w:sz="0" w:space="0" w:color="auto"/>
        <w:left w:val="none" w:sz="0" w:space="0" w:color="auto"/>
        <w:bottom w:val="none" w:sz="0" w:space="0" w:color="auto"/>
        <w:right w:val="none" w:sz="0" w:space="0" w:color="auto"/>
      </w:divBdr>
    </w:div>
    <w:div w:id="1897623043">
      <w:bodyDiv w:val="1"/>
      <w:marLeft w:val="0"/>
      <w:marRight w:val="0"/>
      <w:marTop w:val="0"/>
      <w:marBottom w:val="0"/>
      <w:divBdr>
        <w:top w:val="none" w:sz="0" w:space="0" w:color="auto"/>
        <w:left w:val="none" w:sz="0" w:space="0" w:color="auto"/>
        <w:bottom w:val="none" w:sz="0" w:space="0" w:color="auto"/>
        <w:right w:val="none" w:sz="0" w:space="0" w:color="auto"/>
      </w:divBdr>
    </w:div>
    <w:div w:id="1899627020">
      <w:bodyDiv w:val="1"/>
      <w:marLeft w:val="0"/>
      <w:marRight w:val="0"/>
      <w:marTop w:val="0"/>
      <w:marBottom w:val="0"/>
      <w:divBdr>
        <w:top w:val="none" w:sz="0" w:space="0" w:color="auto"/>
        <w:left w:val="none" w:sz="0" w:space="0" w:color="auto"/>
        <w:bottom w:val="none" w:sz="0" w:space="0" w:color="auto"/>
        <w:right w:val="none" w:sz="0" w:space="0" w:color="auto"/>
      </w:divBdr>
    </w:div>
    <w:div w:id="1900240002">
      <w:bodyDiv w:val="1"/>
      <w:marLeft w:val="0"/>
      <w:marRight w:val="0"/>
      <w:marTop w:val="0"/>
      <w:marBottom w:val="0"/>
      <w:divBdr>
        <w:top w:val="none" w:sz="0" w:space="0" w:color="auto"/>
        <w:left w:val="none" w:sz="0" w:space="0" w:color="auto"/>
        <w:bottom w:val="none" w:sz="0" w:space="0" w:color="auto"/>
        <w:right w:val="none" w:sz="0" w:space="0" w:color="auto"/>
      </w:divBdr>
    </w:div>
    <w:div w:id="1902404524">
      <w:bodyDiv w:val="1"/>
      <w:marLeft w:val="0"/>
      <w:marRight w:val="0"/>
      <w:marTop w:val="0"/>
      <w:marBottom w:val="0"/>
      <w:divBdr>
        <w:top w:val="none" w:sz="0" w:space="0" w:color="auto"/>
        <w:left w:val="none" w:sz="0" w:space="0" w:color="auto"/>
        <w:bottom w:val="none" w:sz="0" w:space="0" w:color="auto"/>
        <w:right w:val="none" w:sz="0" w:space="0" w:color="auto"/>
      </w:divBdr>
    </w:div>
    <w:div w:id="1902446888">
      <w:bodyDiv w:val="1"/>
      <w:marLeft w:val="0"/>
      <w:marRight w:val="0"/>
      <w:marTop w:val="0"/>
      <w:marBottom w:val="0"/>
      <w:divBdr>
        <w:top w:val="none" w:sz="0" w:space="0" w:color="auto"/>
        <w:left w:val="none" w:sz="0" w:space="0" w:color="auto"/>
        <w:bottom w:val="none" w:sz="0" w:space="0" w:color="auto"/>
        <w:right w:val="none" w:sz="0" w:space="0" w:color="auto"/>
      </w:divBdr>
    </w:div>
    <w:div w:id="1903590135">
      <w:bodyDiv w:val="1"/>
      <w:marLeft w:val="0"/>
      <w:marRight w:val="0"/>
      <w:marTop w:val="0"/>
      <w:marBottom w:val="0"/>
      <w:divBdr>
        <w:top w:val="none" w:sz="0" w:space="0" w:color="auto"/>
        <w:left w:val="none" w:sz="0" w:space="0" w:color="auto"/>
        <w:bottom w:val="none" w:sz="0" w:space="0" w:color="auto"/>
        <w:right w:val="none" w:sz="0" w:space="0" w:color="auto"/>
      </w:divBdr>
    </w:div>
    <w:div w:id="1903828327">
      <w:bodyDiv w:val="1"/>
      <w:marLeft w:val="0"/>
      <w:marRight w:val="0"/>
      <w:marTop w:val="0"/>
      <w:marBottom w:val="0"/>
      <w:divBdr>
        <w:top w:val="none" w:sz="0" w:space="0" w:color="auto"/>
        <w:left w:val="none" w:sz="0" w:space="0" w:color="auto"/>
        <w:bottom w:val="none" w:sz="0" w:space="0" w:color="auto"/>
        <w:right w:val="none" w:sz="0" w:space="0" w:color="auto"/>
      </w:divBdr>
    </w:div>
    <w:div w:id="1904292422">
      <w:bodyDiv w:val="1"/>
      <w:marLeft w:val="0"/>
      <w:marRight w:val="0"/>
      <w:marTop w:val="0"/>
      <w:marBottom w:val="0"/>
      <w:divBdr>
        <w:top w:val="none" w:sz="0" w:space="0" w:color="auto"/>
        <w:left w:val="none" w:sz="0" w:space="0" w:color="auto"/>
        <w:bottom w:val="none" w:sz="0" w:space="0" w:color="auto"/>
        <w:right w:val="none" w:sz="0" w:space="0" w:color="auto"/>
      </w:divBdr>
    </w:div>
    <w:div w:id="1904676294">
      <w:bodyDiv w:val="1"/>
      <w:marLeft w:val="0"/>
      <w:marRight w:val="0"/>
      <w:marTop w:val="0"/>
      <w:marBottom w:val="0"/>
      <w:divBdr>
        <w:top w:val="none" w:sz="0" w:space="0" w:color="auto"/>
        <w:left w:val="none" w:sz="0" w:space="0" w:color="auto"/>
        <w:bottom w:val="none" w:sz="0" w:space="0" w:color="auto"/>
        <w:right w:val="none" w:sz="0" w:space="0" w:color="auto"/>
      </w:divBdr>
    </w:div>
    <w:div w:id="1904754736">
      <w:bodyDiv w:val="1"/>
      <w:marLeft w:val="0"/>
      <w:marRight w:val="0"/>
      <w:marTop w:val="0"/>
      <w:marBottom w:val="0"/>
      <w:divBdr>
        <w:top w:val="none" w:sz="0" w:space="0" w:color="auto"/>
        <w:left w:val="none" w:sz="0" w:space="0" w:color="auto"/>
        <w:bottom w:val="none" w:sz="0" w:space="0" w:color="auto"/>
        <w:right w:val="none" w:sz="0" w:space="0" w:color="auto"/>
      </w:divBdr>
    </w:div>
    <w:div w:id="1906065595">
      <w:bodyDiv w:val="1"/>
      <w:marLeft w:val="0"/>
      <w:marRight w:val="0"/>
      <w:marTop w:val="0"/>
      <w:marBottom w:val="0"/>
      <w:divBdr>
        <w:top w:val="none" w:sz="0" w:space="0" w:color="auto"/>
        <w:left w:val="none" w:sz="0" w:space="0" w:color="auto"/>
        <w:bottom w:val="none" w:sz="0" w:space="0" w:color="auto"/>
        <w:right w:val="none" w:sz="0" w:space="0" w:color="auto"/>
      </w:divBdr>
    </w:div>
    <w:div w:id="1906644368">
      <w:bodyDiv w:val="1"/>
      <w:marLeft w:val="0"/>
      <w:marRight w:val="0"/>
      <w:marTop w:val="0"/>
      <w:marBottom w:val="0"/>
      <w:divBdr>
        <w:top w:val="none" w:sz="0" w:space="0" w:color="auto"/>
        <w:left w:val="none" w:sz="0" w:space="0" w:color="auto"/>
        <w:bottom w:val="none" w:sz="0" w:space="0" w:color="auto"/>
        <w:right w:val="none" w:sz="0" w:space="0" w:color="auto"/>
      </w:divBdr>
    </w:div>
    <w:div w:id="1907257772">
      <w:bodyDiv w:val="1"/>
      <w:marLeft w:val="0"/>
      <w:marRight w:val="0"/>
      <w:marTop w:val="0"/>
      <w:marBottom w:val="0"/>
      <w:divBdr>
        <w:top w:val="none" w:sz="0" w:space="0" w:color="auto"/>
        <w:left w:val="none" w:sz="0" w:space="0" w:color="auto"/>
        <w:bottom w:val="none" w:sz="0" w:space="0" w:color="auto"/>
        <w:right w:val="none" w:sz="0" w:space="0" w:color="auto"/>
      </w:divBdr>
    </w:div>
    <w:div w:id="1907298520">
      <w:bodyDiv w:val="1"/>
      <w:marLeft w:val="0"/>
      <w:marRight w:val="0"/>
      <w:marTop w:val="0"/>
      <w:marBottom w:val="0"/>
      <w:divBdr>
        <w:top w:val="none" w:sz="0" w:space="0" w:color="auto"/>
        <w:left w:val="none" w:sz="0" w:space="0" w:color="auto"/>
        <w:bottom w:val="none" w:sz="0" w:space="0" w:color="auto"/>
        <w:right w:val="none" w:sz="0" w:space="0" w:color="auto"/>
      </w:divBdr>
    </w:div>
    <w:div w:id="1907834844">
      <w:bodyDiv w:val="1"/>
      <w:marLeft w:val="0"/>
      <w:marRight w:val="0"/>
      <w:marTop w:val="0"/>
      <w:marBottom w:val="0"/>
      <w:divBdr>
        <w:top w:val="none" w:sz="0" w:space="0" w:color="auto"/>
        <w:left w:val="none" w:sz="0" w:space="0" w:color="auto"/>
        <w:bottom w:val="none" w:sz="0" w:space="0" w:color="auto"/>
        <w:right w:val="none" w:sz="0" w:space="0" w:color="auto"/>
      </w:divBdr>
    </w:div>
    <w:div w:id="1908415560">
      <w:bodyDiv w:val="1"/>
      <w:marLeft w:val="0"/>
      <w:marRight w:val="0"/>
      <w:marTop w:val="0"/>
      <w:marBottom w:val="0"/>
      <w:divBdr>
        <w:top w:val="none" w:sz="0" w:space="0" w:color="auto"/>
        <w:left w:val="none" w:sz="0" w:space="0" w:color="auto"/>
        <w:bottom w:val="none" w:sz="0" w:space="0" w:color="auto"/>
        <w:right w:val="none" w:sz="0" w:space="0" w:color="auto"/>
      </w:divBdr>
    </w:div>
    <w:div w:id="1910728972">
      <w:bodyDiv w:val="1"/>
      <w:marLeft w:val="0"/>
      <w:marRight w:val="0"/>
      <w:marTop w:val="0"/>
      <w:marBottom w:val="0"/>
      <w:divBdr>
        <w:top w:val="none" w:sz="0" w:space="0" w:color="auto"/>
        <w:left w:val="none" w:sz="0" w:space="0" w:color="auto"/>
        <w:bottom w:val="none" w:sz="0" w:space="0" w:color="auto"/>
        <w:right w:val="none" w:sz="0" w:space="0" w:color="auto"/>
      </w:divBdr>
    </w:div>
    <w:div w:id="1912737917">
      <w:bodyDiv w:val="1"/>
      <w:marLeft w:val="0"/>
      <w:marRight w:val="0"/>
      <w:marTop w:val="0"/>
      <w:marBottom w:val="0"/>
      <w:divBdr>
        <w:top w:val="none" w:sz="0" w:space="0" w:color="auto"/>
        <w:left w:val="none" w:sz="0" w:space="0" w:color="auto"/>
        <w:bottom w:val="none" w:sz="0" w:space="0" w:color="auto"/>
        <w:right w:val="none" w:sz="0" w:space="0" w:color="auto"/>
      </w:divBdr>
    </w:div>
    <w:div w:id="1914201269">
      <w:bodyDiv w:val="1"/>
      <w:marLeft w:val="0"/>
      <w:marRight w:val="0"/>
      <w:marTop w:val="0"/>
      <w:marBottom w:val="0"/>
      <w:divBdr>
        <w:top w:val="none" w:sz="0" w:space="0" w:color="auto"/>
        <w:left w:val="none" w:sz="0" w:space="0" w:color="auto"/>
        <w:bottom w:val="none" w:sz="0" w:space="0" w:color="auto"/>
        <w:right w:val="none" w:sz="0" w:space="0" w:color="auto"/>
      </w:divBdr>
    </w:div>
    <w:div w:id="1922250626">
      <w:bodyDiv w:val="1"/>
      <w:marLeft w:val="0"/>
      <w:marRight w:val="0"/>
      <w:marTop w:val="0"/>
      <w:marBottom w:val="0"/>
      <w:divBdr>
        <w:top w:val="none" w:sz="0" w:space="0" w:color="auto"/>
        <w:left w:val="none" w:sz="0" w:space="0" w:color="auto"/>
        <w:bottom w:val="none" w:sz="0" w:space="0" w:color="auto"/>
        <w:right w:val="none" w:sz="0" w:space="0" w:color="auto"/>
      </w:divBdr>
    </w:div>
    <w:div w:id="1922447734">
      <w:bodyDiv w:val="1"/>
      <w:marLeft w:val="0"/>
      <w:marRight w:val="0"/>
      <w:marTop w:val="0"/>
      <w:marBottom w:val="0"/>
      <w:divBdr>
        <w:top w:val="none" w:sz="0" w:space="0" w:color="auto"/>
        <w:left w:val="none" w:sz="0" w:space="0" w:color="auto"/>
        <w:bottom w:val="none" w:sz="0" w:space="0" w:color="auto"/>
        <w:right w:val="none" w:sz="0" w:space="0" w:color="auto"/>
      </w:divBdr>
    </w:div>
    <w:div w:id="1923447543">
      <w:bodyDiv w:val="1"/>
      <w:marLeft w:val="0"/>
      <w:marRight w:val="0"/>
      <w:marTop w:val="0"/>
      <w:marBottom w:val="0"/>
      <w:divBdr>
        <w:top w:val="none" w:sz="0" w:space="0" w:color="auto"/>
        <w:left w:val="none" w:sz="0" w:space="0" w:color="auto"/>
        <w:bottom w:val="none" w:sz="0" w:space="0" w:color="auto"/>
        <w:right w:val="none" w:sz="0" w:space="0" w:color="auto"/>
      </w:divBdr>
    </w:div>
    <w:div w:id="1927691138">
      <w:bodyDiv w:val="1"/>
      <w:marLeft w:val="0"/>
      <w:marRight w:val="0"/>
      <w:marTop w:val="0"/>
      <w:marBottom w:val="0"/>
      <w:divBdr>
        <w:top w:val="none" w:sz="0" w:space="0" w:color="auto"/>
        <w:left w:val="none" w:sz="0" w:space="0" w:color="auto"/>
        <w:bottom w:val="none" w:sz="0" w:space="0" w:color="auto"/>
        <w:right w:val="none" w:sz="0" w:space="0" w:color="auto"/>
      </w:divBdr>
    </w:div>
    <w:div w:id="1928880135">
      <w:bodyDiv w:val="1"/>
      <w:marLeft w:val="0"/>
      <w:marRight w:val="0"/>
      <w:marTop w:val="0"/>
      <w:marBottom w:val="0"/>
      <w:divBdr>
        <w:top w:val="none" w:sz="0" w:space="0" w:color="auto"/>
        <w:left w:val="none" w:sz="0" w:space="0" w:color="auto"/>
        <w:bottom w:val="none" w:sz="0" w:space="0" w:color="auto"/>
        <w:right w:val="none" w:sz="0" w:space="0" w:color="auto"/>
      </w:divBdr>
    </w:div>
    <w:div w:id="1932540119">
      <w:bodyDiv w:val="1"/>
      <w:marLeft w:val="0"/>
      <w:marRight w:val="0"/>
      <w:marTop w:val="0"/>
      <w:marBottom w:val="0"/>
      <w:divBdr>
        <w:top w:val="none" w:sz="0" w:space="0" w:color="auto"/>
        <w:left w:val="none" w:sz="0" w:space="0" w:color="auto"/>
        <w:bottom w:val="none" w:sz="0" w:space="0" w:color="auto"/>
        <w:right w:val="none" w:sz="0" w:space="0" w:color="auto"/>
      </w:divBdr>
    </w:div>
    <w:div w:id="1933971786">
      <w:bodyDiv w:val="1"/>
      <w:marLeft w:val="0"/>
      <w:marRight w:val="0"/>
      <w:marTop w:val="0"/>
      <w:marBottom w:val="0"/>
      <w:divBdr>
        <w:top w:val="none" w:sz="0" w:space="0" w:color="auto"/>
        <w:left w:val="none" w:sz="0" w:space="0" w:color="auto"/>
        <w:bottom w:val="none" w:sz="0" w:space="0" w:color="auto"/>
        <w:right w:val="none" w:sz="0" w:space="0" w:color="auto"/>
      </w:divBdr>
    </w:div>
    <w:div w:id="1936402069">
      <w:bodyDiv w:val="1"/>
      <w:marLeft w:val="0"/>
      <w:marRight w:val="0"/>
      <w:marTop w:val="0"/>
      <w:marBottom w:val="0"/>
      <w:divBdr>
        <w:top w:val="none" w:sz="0" w:space="0" w:color="auto"/>
        <w:left w:val="none" w:sz="0" w:space="0" w:color="auto"/>
        <w:bottom w:val="none" w:sz="0" w:space="0" w:color="auto"/>
        <w:right w:val="none" w:sz="0" w:space="0" w:color="auto"/>
      </w:divBdr>
    </w:div>
    <w:div w:id="1937128296">
      <w:bodyDiv w:val="1"/>
      <w:marLeft w:val="0"/>
      <w:marRight w:val="0"/>
      <w:marTop w:val="0"/>
      <w:marBottom w:val="0"/>
      <w:divBdr>
        <w:top w:val="none" w:sz="0" w:space="0" w:color="auto"/>
        <w:left w:val="none" w:sz="0" w:space="0" w:color="auto"/>
        <w:bottom w:val="none" w:sz="0" w:space="0" w:color="auto"/>
        <w:right w:val="none" w:sz="0" w:space="0" w:color="auto"/>
      </w:divBdr>
    </w:div>
    <w:div w:id="1943567750">
      <w:bodyDiv w:val="1"/>
      <w:marLeft w:val="0"/>
      <w:marRight w:val="0"/>
      <w:marTop w:val="0"/>
      <w:marBottom w:val="0"/>
      <w:divBdr>
        <w:top w:val="none" w:sz="0" w:space="0" w:color="auto"/>
        <w:left w:val="none" w:sz="0" w:space="0" w:color="auto"/>
        <w:bottom w:val="none" w:sz="0" w:space="0" w:color="auto"/>
        <w:right w:val="none" w:sz="0" w:space="0" w:color="auto"/>
      </w:divBdr>
    </w:div>
    <w:div w:id="1943612009">
      <w:bodyDiv w:val="1"/>
      <w:marLeft w:val="0"/>
      <w:marRight w:val="0"/>
      <w:marTop w:val="0"/>
      <w:marBottom w:val="0"/>
      <w:divBdr>
        <w:top w:val="none" w:sz="0" w:space="0" w:color="auto"/>
        <w:left w:val="none" w:sz="0" w:space="0" w:color="auto"/>
        <w:bottom w:val="none" w:sz="0" w:space="0" w:color="auto"/>
        <w:right w:val="none" w:sz="0" w:space="0" w:color="auto"/>
      </w:divBdr>
    </w:div>
    <w:div w:id="1945796597">
      <w:bodyDiv w:val="1"/>
      <w:marLeft w:val="0"/>
      <w:marRight w:val="0"/>
      <w:marTop w:val="0"/>
      <w:marBottom w:val="0"/>
      <w:divBdr>
        <w:top w:val="none" w:sz="0" w:space="0" w:color="auto"/>
        <w:left w:val="none" w:sz="0" w:space="0" w:color="auto"/>
        <w:bottom w:val="none" w:sz="0" w:space="0" w:color="auto"/>
        <w:right w:val="none" w:sz="0" w:space="0" w:color="auto"/>
      </w:divBdr>
    </w:div>
    <w:div w:id="1946037862">
      <w:bodyDiv w:val="1"/>
      <w:marLeft w:val="0"/>
      <w:marRight w:val="0"/>
      <w:marTop w:val="0"/>
      <w:marBottom w:val="0"/>
      <w:divBdr>
        <w:top w:val="none" w:sz="0" w:space="0" w:color="auto"/>
        <w:left w:val="none" w:sz="0" w:space="0" w:color="auto"/>
        <w:bottom w:val="none" w:sz="0" w:space="0" w:color="auto"/>
        <w:right w:val="none" w:sz="0" w:space="0" w:color="auto"/>
      </w:divBdr>
    </w:div>
    <w:div w:id="1946039203">
      <w:bodyDiv w:val="1"/>
      <w:marLeft w:val="0"/>
      <w:marRight w:val="0"/>
      <w:marTop w:val="0"/>
      <w:marBottom w:val="0"/>
      <w:divBdr>
        <w:top w:val="none" w:sz="0" w:space="0" w:color="auto"/>
        <w:left w:val="none" w:sz="0" w:space="0" w:color="auto"/>
        <w:bottom w:val="none" w:sz="0" w:space="0" w:color="auto"/>
        <w:right w:val="none" w:sz="0" w:space="0" w:color="auto"/>
      </w:divBdr>
    </w:div>
    <w:div w:id="1947226564">
      <w:bodyDiv w:val="1"/>
      <w:marLeft w:val="0"/>
      <w:marRight w:val="0"/>
      <w:marTop w:val="0"/>
      <w:marBottom w:val="0"/>
      <w:divBdr>
        <w:top w:val="none" w:sz="0" w:space="0" w:color="auto"/>
        <w:left w:val="none" w:sz="0" w:space="0" w:color="auto"/>
        <w:bottom w:val="none" w:sz="0" w:space="0" w:color="auto"/>
        <w:right w:val="none" w:sz="0" w:space="0" w:color="auto"/>
      </w:divBdr>
    </w:div>
    <w:div w:id="1947879520">
      <w:bodyDiv w:val="1"/>
      <w:marLeft w:val="0"/>
      <w:marRight w:val="0"/>
      <w:marTop w:val="0"/>
      <w:marBottom w:val="0"/>
      <w:divBdr>
        <w:top w:val="none" w:sz="0" w:space="0" w:color="auto"/>
        <w:left w:val="none" w:sz="0" w:space="0" w:color="auto"/>
        <w:bottom w:val="none" w:sz="0" w:space="0" w:color="auto"/>
        <w:right w:val="none" w:sz="0" w:space="0" w:color="auto"/>
      </w:divBdr>
    </w:div>
    <w:div w:id="1948537864">
      <w:bodyDiv w:val="1"/>
      <w:marLeft w:val="0"/>
      <w:marRight w:val="0"/>
      <w:marTop w:val="0"/>
      <w:marBottom w:val="0"/>
      <w:divBdr>
        <w:top w:val="none" w:sz="0" w:space="0" w:color="auto"/>
        <w:left w:val="none" w:sz="0" w:space="0" w:color="auto"/>
        <w:bottom w:val="none" w:sz="0" w:space="0" w:color="auto"/>
        <w:right w:val="none" w:sz="0" w:space="0" w:color="auto"/>
      </w:divBdr>
    </w:div>
    <w:div w:id="1951088523">
      <w:bodyDiv w:val="1"/>
      <w:marLeft w:val="0"/>
      <w:marRight w:val="0"/>
      <w:marTop w:val="0"/>
      <w:marBottom w:val="0"/>
      <w:divBdr>
        <w:top w:val="none" w:sz="0" w:space="0" w:color="auto"/>
        <w:left w:val="none" w:sz="0" w:space="0" w:color="auto"/>
        <w:bottom w:val="none" w:sz="0" w:space="0" w:color="auto"/>
        <w:right w:val="none" w:sz="0" w:space="0" w:color="auto"/>
      </w:divBdr>
    </w:div>
    <w:div w:id="1952013785">
      <w:bodyDiv w:val="1"/>
      <w:marLeft w:val="0"/>
      <w:marRight w:val="0"/>
      <w:marTop w:val="0"/>
      <w:marBottom w:val="0"/>
      <w:divBdr>
        <w:top w:val="none" w:sz="0" w:space="0" w:color="auto"/>
        <w:left w:val="none" w:sz="0" w:space="0" w:color="auto"/>
        <w:bottom w:val="none" w:sz="0" w:space="0" w:color="auto"/>
        <w:right w:val="none" w:sz="0" w:space="0" w:color="auto"/>
      </w:divBdr>
    </w:div>
    <w:div w:id="1955285747">
      <w:bodyDiv w:val="1"/>
      <w:marLeft w:val="0"/>
      <w:marRight w:val="0"/>
      <w:marTop w:val="0"/>
      <w:marBottom w:val="0"/>
      <w:divBdr>
        <w:top w:val="none" w:sz="0" w:space="0" w:color="auto"/>
        <w:left w:val="none" w:sz="0" w:space="0" w:color="auto"/>
        <w:bottom w:val="none" w:sz="0" w:space="0" w:color="auto"/>
        <w:right w:val="none" w:sz="0" w:space="0" w:color="auto"/>
      </w:divBdr>
    </w:div>
    <w:div w:id="1956130982">
      <w:bodyDiv w:val="1"/>
      <w:marLeft w:val="0"/>
      <w:marRight w:val="0"/>
      <w:marTop w:val="0"/>
      <w:marBottom w:val="0"/>
      <w:divBdr>
        <w:top w:val="none" w:sz="0" w:space="0" w:color="auto"/>
        <w:left w:val="none" w:sz="0" w:space="0" w:color="auto"/>
        <w:bottom w:val="none" w:sz="0" w:space="0" w:color="auto"/>
        <w:right w:val="none" w:sz="0" w:space="0" w:color="auto"/>
      </w:divBdr>
    </w:div>
    <w:div w:id="1956211161">
      <w:bodyDiv w:val="1"/>
      <w:marLeft w:val="0"/>
      <w:marRight w:val="0"/>
      <w:marTop w:val="0"/>
      <w:marBottom w:val="0"/>
      <w:divBdr>
        <w:top w:val="none" w:sz="0" w:space="0" w:color="auto"/>
        <w:left w:val="none" w:sz="0" w:space="0" w:color="auto"/>
        <w:bottom w:val="none" w:sz="0" w:space="0" w:color="auto"/>
        <w:right w:val="none" w:sz="0" w:space="0" w:color="auto"/>
      </w:divBdr>
    </w:div>
    <w:div w:id="1958440945">
      <w:bodyDiv w:val="1"/>
      <w:marLeft w:val="0"/>
      <w:marRight w:val="0"/>
      <w:marTop w:val="0"/>
      <w:marBottom w:val="0"/>
      <w:divBdr>
        <w:top w:val="none" w:sz="0" w:space="0" w:color="auto"/>
        <w:left w:val="none" w:sz="0" w:space="0" w:color="auto"/>
        <w:bottom w:val="none" w:sz="0" w:space="0" w:color="auto"/>
        <w:right w:val="none" w:sz="0" w:space="0" w:color="auto"/>
      </w:divBdr>
    </w:div>
    <w:div w:id="1959947342">
      <w:bodyDiv w:val="1"/>
      <w:marLeft w:val="0"/>
      <w:marRight w:val="0"/>
      <w:marTop w:val="0"/>
      <w:marBottom w:val="0"/>
      <w:divBdr>
        <w:top w:val="none" w:sz="0" w:space="0" w:color="auto"/>
        <w:left w:val="none" w:sz="0" w:space="0" w:color="auto"/>
        <w:bottom w:val="none" w:sz="0" w:space="0" w:color="auto"/>
        <w:right w:val="none" w:sz="0" w:space="0" w:color="auto"/>
      </w:divBdr>
    </w:div>
    <w:div w:id="1969700504">
      <w:bodyDiv w:val="1"/>
      <w:marLeft w:val="0"/>
      <w:marRight w:val="0"/>
      <w:marTop w:val="0"/>
      <w:marBottom w:val="0"/>
      <w:divBdr>
        <w:top w:val="none" w:sz="0" w:space="0" w:color="auto"/>
        <w:left w:val="none" w:sz="0" w:space="0" w:color="auto"/>
        <w:bottom w:val="none" w:sz="0" w:space="0" w:color="auto"/>
        <w:right w:val="none" w:sz="0" w:space="0" w:color="auto"/>
      </w:divBdr>
    </w:div>
    <w:div w:id="1970896724">
      <w:bodyDiv w:val="1"/>
      <w:marLeft w:val="0"/>
      <w:marRight w:val="0"/>
      <w:marTop w:val="0"/>
      <w:marBottom w:val="0"/>
      <w:divBdr>
        <w:top w:val="none" w:sz="0" w:space="0" w:color="auto"/>
        <w:left w:val="none" w:sz="0" w:space="0" w:color="auto"/>
        <w:bottom w:val="none" w:sz="0" w:space="0" w:color="auto"/>
        <w:right w:val="none" w:sz="0" w:space="0" w:color="auto"/>
      </w:divBdr>
    </w:div>
    <w:div w:id="1971015243">
      <w:bodyDiv w:val="1"/>
      <w:marLeft w:val="0"/>
      <w:marRight w:val="0"/>
      <w:marTop w:val="0"/>
      <w:marBottom w:val="0"/>
      <w:divBdr>
        <w:top w:val="none" w:sz="0" w:space="0" w:color="auto"/>
        <w:left w:val="none" w:sz="0" w:space="0" w:color="auto"/>
        <w:bottom w:val="none" w:sz="0" w:space="0" w:color="auto"/>
        <w:right w:val="none" w:sz="0" w:space="0" w:color="auto"/>
      </w:divBdr>
    </w:div>
    <w:div w:id="1971549179">
      <w:bodyDiv w:val="1"/>
      <w:marLeft w:val="0"/>
      <w:marRight w:val="0"/>
      <w:marTop w:val="0"/>
      <w:marBottom w:val="0"/>
      <w:divBdr>
        <w:top w:val="none" w:sz="0" w:space="0" w:color="auto"/>
        <w:left w:val="none" w:sz="0" w:space="0" w:color="auto"/>
        <w:bottom w:val="none" w:sz="0" w:space="0" w:color="auto"/>
        <w:right w:val="none" w:sz="0" w:space="0" w:color="auto"/>
      </w:divBdr>
    </w:div>
    <w:div w:id="1971551987">
      <w:bodyDiv w:val="1"/>
      <w:marLeft w:val="0"/>
      <w:marRight w:val="0"/>
      <w:marTop w:val="0"/>
      <w:marBottom w:val="0"/>
      <w:divBdr>
        <w:top w:val="none" w:sz="0" w:space="0" w:color="auto"/>
        <w:left w:val="none" w:sz="0" w:space="0" w:color="auto"/>
        <w:bottom w:val="none" w:sz="0" w:space="0" w:color="auto"/>
        <w:right w:val="none" w:sz="0" w:space="0" w:color="auto"/>
      </w:divBdr>
    </w:div>
    <w:div w:id="1973095702">
      <w:bodyDiv w:val="1"/>
      <w:marLeft w:val="0"/>
      <w:marRight w:val="0"/>
      <w:marTop w:val="0"/>
      <w:marBottom w:val="0"/>
      <w:divBdr>
        <w:top w:val="none" w:sz="0" w:space="0" w:color="auto"/>
        <w:left w:val="none" w:sz="0" w:space="0" w:color="auto"/>
        <w:bottom w:val="none" w:sz="0" w:space="0" w:color="auto"/>
        <w:right w:val="none" w:sz="0" w:space="0" w:color="auto"/>
      </w:divBdr>
    </w:div>
    <w:div w:id="1977028939">
      <w:bodyDiv w:val="1"/>
      <w:marLeft w:val="0"/>
      <w:marRight w:val="0"/>
      <w:marTop w:val="0"/>
      <w:marBottom w:val="0"/>
      <w:divBdr>
        <w:top w:val="none" w:sz="0" w:space="0" w:color="auto"/>
        <w:left w:val="none" w:sz="0" w:space="0" w:color="auto"/>
        <w:bottom w:val="none" w:sz="0" w:space="0" w:color="auto"/>
        <w:right w:val="none" w:sz="0" w:space="0" w:color="auto"/>
      </w:divBdr>
    </w:div>
    <w:div w:id="1977642478">
      <w:bodyDiv w:val="1"/>
      <w:marLeft w:val="0"/>
      <w:marRight w:val="0"/>
      <w:marTop w:val="0"/>
      <w:marBottom w:val="0"/>
      <w:divBdr>
        <w:top w:val="none" w:sz="0" w:space="0" w:color="auto"/>
        <w:left w:val="none" w:sz="0" w:space="0" w:color="auto"/>
        <w:bottom w:val="none" w:sz="0" w:space="0" w:color="auto"/>
        <w:right w:val="none" w:sz="0" w:space="0" w:color="auto"/>
      </w:divBdr>
    </w:div>
    <w:div w:id="1978415624">
      <w:bodyDiv w:val="1"/>
      <w:marLeft w:val="0"/>
      <w:marRight w:val="0"/>
      <w:marTop w:val="0"/>
      <w:marBottom w:val="0"/>
      <w:divBdr>
        <w:top w:val="none" w:sz="0" w:space="0" w:color="auto"/>
        <w:left w:val="none" w:sz="0" w:space="0" w:color="auto"/>
        <w:bottom w:val="none" w:sz="0" w:space="0" w:color="auto"/>
        <w:right w:val="none" w:sz="0" w:space="0" w:color="auto"/>
      </w:divBdr>
    </w:div>
    <w:div w:id="1981574121">
      <w:bodyDiv w:val="1"/>
      <w:marLeft w:val="0"/>
      <w:marRight w:val="0"/>
      <w:marTop w:val="0"/>
      <w:marBottom w:val="0"/>
      <w:divBdr>
        <w:top w:val="none" w:sz="0" w:space="0" w:color="auto"/>
        <w:left w:val="none" w:sz="0" w:space="0" w:color="auto"/>
        <w:bottom w:val="none" w:sz="0" w:space="0" w:color="auto"/>
        <w:right w:val="none" w:sz="0" w:space="0" w:color="auto"/>
      </w:divBdr>
    </w:div>
    <w:div w:id="1982952837">
      <w:bodyDiv w:val="1"/>
      <w:marLeft w:val="0"/>
      <w:marRight w:val="0"/>
      <w:marTop w:val="0"/>
      <w:marBottom w:val="0"/>
      <w:divBdr>
        <w:top w:val="none" w:sz="0" w:space="0" w:color="auto"/>
        <w:left w:val="none" w:sz="0" w:space="0" w:color="auto"/>
        <w:bottom w:val="none" w:sz="0" w:space="0" w:color="auto"/>
        <w:right w:val="none" w:sz="0" w:space="0" w:color="auto"/>
      </w:divBdr>
    </w:div>
    <w:div w:id="1987738994">
      <w:bodyDiv w:val="1"/>
      <w:marLeft w:val="0"/>
      <w:marRight w:val="0"/>
      <w:marTop w:val="0"/>
      <w:marBottom w:val="0"/>
      <w:divBdr>
        <w:top w:val="none" w:sz="0" w:space="0" w:color="auto"/>
        <w:left w:val="none" w:sz="0" w:space="0" w:color="auto"/>
        <w:bottom w:val="none" w:sz="0" w:space="0" w:color="auto"/>
        <w:right w:val="none" w:sz="0" w:space="0" w:color="auto"/>
      </w:divBdr>
    </w:div>
    <w:div w:id="1988590117">
      <w:bodyDiv w:val="1"/>
      <w:marLeft w:val="0"/>
      <w:marRight w:val="0"/>
      <w:marTop w:val="0"/>
      <w:marBottom w:val="0"/>
      <w:divBdr>
        <w:top w:val="none" w:sz="0" w:space="0" w:color="auto"/>
        <w:left w:val="none" w:sz="0" w:space="0" w:color="auto"/>
        <w:bottom w:val="none" w:sz="0" w:space="0" w:color="auto"/>
        <w:right w:val="none" w:sz="0" w:space="0" w:color="auto"/>
      </w:divBdr>
    </w:div>
    <w:div w:id="1988823055">
      <w:bodyDiv w:val="1"/>
      <w:marLeft w:val="0"/>
      <w:marRight w:val="0"/>
      <w:marTop w:val="0"/>
      <w:marBottom w:val="0"/>
      <w:divBdr>
        <w:top w:val="none" w:sz="0" w:space="0" w:color="auto"/>
        <w:left w:val="none" w:sz="0" w:space="0" w:color="auto"/>
        <w:bottom w:val="none" w:sz="0" w:space="0" w:color="auto"/>
        <w:right w:val="none" w:sz="0" w:space="0" w:color="auto"/>
      </w:divBdr>
    </w:div>
    <w:div w:id="1991471938">
      <w:bodyDiv w:val="1"/>
      <w:marLeft w:val="0"/>
      <w:marRight w:val="0"/>
      <w:marTop w:val="0"/>
      <w:marBottom w:val="0"/>
      <w:divBdr>
        <w:top w:val="none" w:sz="0" w:space="0" w:color="auto"/>
        <w:left w:val="none" w:sz="0" w:space="0" w:color="auto"/>
        <w:bottom w:val="none" w:sz="0" w:space="0" w:color="auto"/>
        <w:right w:val="none" w:sz="0" w:space="0" w:color="auto"/>
      </w:divBdr>
    </w:div>
    <w:div w:id="1992323802">
      <w:bodyDiv w:val="1"/>
      <w:marLeft w:val="0"/>
      <w:marRight w:val="0"/>
      <w:marTop w:val="0"/>
      <w:marBottom w:val="0"/>
      <w:divBdr>
        <w:top w:val="none" w:sz="0" w:space="0" w:color="auto"/>
        <w:left w:val="none" w:sz="0" w:space="0" w:color="auto"/>
        <w:bottom w:val="none" w:sz="0" w:space="0" w:color="auto"/>
        <w:right w:val="none" w:sz="0" w:space="0" w:color="auto"/>
      </w:divBdr>
    </w:div>
    <w:div w:id="1993174365">
      <w:bodyDiv w:val="1"/>
      <w:marLeft w:val="0"/>
      <w:marRight w:val="0"/>
      <w:marTop w:val="0"/>
      <w:marBottom w:val="0"/>
      <w:divBdr>
        <w:top w:val="none" w:sz="0" w:space="0" w:color="auto"/>
        <w:left w:val="none" w:sz="0" w:space="0" w:color="auto"/>
        <w:bottom w:val="none" w:sz="0" w:space="0" w:color="auto"/>
        <w:right w:val="none" w:sz="0" w:space="0" w:color="auto"/>
      </w:divBdr>
    </w:div>
    <w:div w:id="1993941853">
      <w:bodyDiv w:val="1"/>
      <w:marLeft w:val="0"/>
      <w:marRight w:val="0"/>
      <w:marTop w:val="0"/>
      <w:marBottom w:val="0"/>
      <w:divBdr>
        <w:top w:val="none" w:sz="0" w:space="0" w:color="auto"/>
        <w:left w:val="none" w:sz="0" w:space="0" w:color="auto"/>
        <w:bottom w:val="none" w:sz="0" w:space="0" w:color="auto"/>
        <w:right w:val="none" w:sz="0" w:space="0" w:color="auto"/>
      </w:divBdr>
    </w:div>
    <w:div w:id="1994678404">
      <w:bodyDiv w:val="1"/>
      <w:marLeft w:val="0"/>
      <w:marRight w:val="0"/>
      <w:marTop w:val="0"/>
      <w:marBottom w:val="0"/>
      <w:divBdr>
        <w:top w:val="none" w:sz="0" w:space="0" w:color="auto"/>
        <w:left w:val="none" w:sz="0" w:space="0" w:color="auto"/>
        <w:bottom w:val="none" w:sz="0" w:space="0" w:color="auto"/>
        <w:right w:val="none" w:sz="0" w:space="0" w:color="auto"/>
      </w:divBdr>
    </w:div>
    <w:div w:id="1995987896">
      <w:bodyDiv w:val="1"/>
      <w:marLeft w:val="0"/>
      <w:marRight w:val="0"/>
      <w:marTop w:val="0"/>
      <w:marBottom w:val="0"/>
      <w:divBdr>
        <w:top w:val="none" w:sz="0" w:space="0" w:color="auto"/>
        <w:left w:val="none" w:sz="0" w:space="0" w:color="auto"/>
        <w:bottom w:val="none" w:sz="0" w:space="0" w:color="auto"/>
        <w:right w:val="none" w:sz="0" w:space="0" w:color="auto"/>
      </w:divBdr>
    </w:div>
    <w:div w:id="1998069407">
      <w:bodyDiv w:val="1"/>
      <w:marLeft w:val="0"/>
      <w:marRight w:val="0"/>
      <w:marTop w:val="0"/>
      <w:marBottom w:val="0"/>
      <w:divBdr>
        <w:top w:val="none" w:sz="0" w:space="0" w:color="auto"/>
        <w:left w:val="none" w:sz="0" w:space="0" w:color="auto"/>
        <w:bottom w:val="none" w:sz="0" w:space="0" w:color="auto"/>
        <w:right w:val="none" w:sz="0" w:space="0" w:color="auto"/>
      </w:divBdr>
    </w:div>
    <w:div w:id="1999531072">
      <w:bodyDiv w:val="1"/>
      <w:marLeft w:val="0"/>
      <w:marRight w:val="0"/>
      <w:marTop w:val="0"/>
      <w:marBottom w:val="0"/>
      <w:divBdr>
        <w:top w:val="none" w:sz="0" w:space="0" w:color="auto"/>
        <w:left w:val="none" w:sz="0" w:space="0" w:color="auto"/>
        <w:bottom w:val="none" w:sz="0" w:space="0" w:color="auto"/>
        <w:right w:val="none" w:sz="0" w:space="0" w:color="auto"/>
      </w:divBdr>
    </w:div>
    <w:div w:id="1999531218">
      <w:bodyDiv w:val="1"/>
      <w:marLeft w:val="0"/>
      <w:marRight w:val="0"/>
      <w:marTop w:val="0"/>
      <w:marBottom w:val="0"/>
      <w:divBdr>
        <w:top w:val="none" w:sz="0" w:space="0" w:color="auto"/>
        <w:left w:val="none" w:sz="0" w:space="0" w:color="auto"/>
        <w:bottom w:val="none" w:sz="0" w:space="0" w:color="auto"/>
        <w:right w:val="none" w:sz="0" w:space="0" w:color="auto"/>
      </w:divBdr>
    </w:div>
    <w:div w:id="1999841680">
      <w:bodyDiv w:val="1"/>
      <w:marLeft w:val="0"/>
      <w:marRight w:val="0"/>
      <w:marTop w:val="0"/>
      <w:marBottom w:val="0"/>
      <w:divBdr>
        <w:top w:val="none" w:sz="0" w:space="0" w:color="auto"/>
        <w:left w:val="none" w:sz="0" w:space="0" w:color="auto"/>
        <w:bottom w:val="none" w:sz="0" w:space="0" w:color="auto"/>
        <w:right w:val="none" w:sz="0" w:space="0" w:color="auto"/>
      </w:divBdr>
    </w:div>
    <w:div w:id="2000814512">
      <w:bodyDiv w:val="1"/>
      <w:marLeft w:val="0"/>
      <w:marRight w:val="0"/>
      <w:marTop w:val="0"/>
      <w:marBottom w:val="0"/>
      <w:divBdr>
        <w:top w:val="none" w:sz="0" w:space="0" w:color="auto"/>
        <w:left w:val="none" w:sz="0" w:space="0" w:color="auto"/>
        <w:bottom w:val="none" w:sz="0" w:space="0" w:color="auto"/>
        <w:right w:val="none" w:sz="0" w:space="0" w:color="auto"/>
      </w:divBdr>
    </w:div>
    <w:div w:id="2001273679">
      <w:bodyDiv w:val="1"/>
      <w:marLeft w:val="0"/>
      <w:marRight w:val="0"/>
      <w:marTop w:val="0"/>
      <w:marBottom w:val="0"/>
      <w:divBdr>
        <w:top w:val="none" w:sz="0" w:space="0" w:color="auto"/>
        <w:left w:val="none" w:sz="0" w:space="0" w:color="auto"/>
        <w:bottom w:val="none" w:sz="0" w:space="0" w:color="auto"/>
        <w:right w:val="none" w:sz="0" w:space="0" w:color="auto"/>
      </w:divBdr>
    </w:div>
    <w:div w:id="2001301627">
      <w:bodyDiv w:val="1"/>
      <w:marLeft w:val="0"/>
      <w:marRight w:val="0"/>
      <w:marTop w:val="0"/>
      <w:marBottom w:val="0"/>
      <w:divBdr>
        <w:top w:val="none" w:sz="0" w:space="0" w:color="auto"/>
        <w:left w:val="none" w:sz="0" w:space="0" w:color="auto"/>
        <w:bottom w:val="none" w:sz="0" w:space="0" w:color="auto"/>
        <w:right w:val="none" w:sz="0" w:space="0" w:color="auto"/>
      </w:divBdr>
    </w:div>
    <w:div w:id="2003124472">
      <w:bodyDiv w:val="1"/>
      <w:marLeft w:val="0"/>
      <w:marRight w:val="0"/>
      <w:marTop w:val="0"/>
      <w:marBottom w:val="0"/>
      <w:divBdr>
        <w:top w:val="none" w:sz="0" w:space="0" w:color="auto"/>
        <w:left w:val="none" w:sz="0" w:space="0" w:color="auto"/>
        <w:bottom w:val="none" w:sz="0" w:space="0" w:color="auto"/>
        <w:right w:val="none" w:sz="0" w:space="0" w:color="auto"/>
      </w:divBdr>
    </w:div>
    <w:div w:id="2003656643">
      <w:bodyDiv w:val="1"/>
      <w:marLeft w:val="0"/>
      <w:marRight w:val="0"/>
      <w:marTop w:val="0"/>
      <w:marBottom w:val="0"/>
      <w:divBdr>
        <w:top w:val="none" w:sz="0" w:space="0" w:color="auto"/>
        <w:left w:val="none" w:sz="0" w:space="0" w:color="auto"/>
        <w:bottom w:val="none" w:sz="0" w:space="0" w:color="auto"/>
        <w:right w:val="none" w:sz="0" w:space="0" w:color="auto"/>
      </w:divBdr>
    </w:div>
    <w:div w:id="2004047020">
      <w:bodyDiv w:val="1"/>
      <w:marLeft w:val="0"/>
      <w:marRight w:val="0"/>
      <w:marTop w:val="0"/>
      <w:marBottom w:val="0"/>
      <w:divBdr>
        <w:top w:val="none" w:sz="0" w:space="0" w:color="auto"/>
        <w:left w:val="none" w:sz="0" w:space="0" w:color="auto"/>
        <w:bottom w:val="none" w:sz="0" w:space="0" w:color="auto"/>
        <w:right w:val="none" w:sz="0" w:space="0" w:color="auto"/>
      </w:divBdr>
    </w:div>
    <w:div w:id="2007128343">
      <w:bodyDiv w:val="1"/>
      <w:marLeft w:val="0"/>
      <w:marRight w:val="0"/>
      <w:marTop w:val="0"/>
      <w:marBottom w:val="0"/>
      <w:divBdr>
        <w:top w:val="none" w:sz="0" w:space="0" w:color="auto"/>
        <w:left w:val="none" w:sz="0" w:space="0" w:color="auto"/>
        <w:bottom w:val="none" w:sz="0" w:space="0" w:color="auto"/>
        <w:right w:val="none" w:sz="0" w:space="0" w:color="auto"/>
      </w:divBdr>
    </w:div>
    <w:div w:id="2008904171">
      <w:bodyDiv w:val="1"/>
      <w:marLeft w:val="0"/>
      <w:marRight w:val="0"/>
      <w:marTop w:val="0"/>
      <w:marBottom w:val="0"/>
      <w:divBdr>
        <w:top w:val="none" w:sz="0" w:space="0" w:color="auto"/>
        <w:left w:val="none" w:sz="0" w:space="0" w:color="auto"/>
        <w:bottom w:val="none" w:sz="0" w:space="0" w:color="auto"/>
        <w:right w:val="none" w:sz="0" w:space="0" w:color="auto"/>
      </w:divBdr>
    </w:div>
    <w:div w:id="2011567361">
      <w:bodyDiv w:val="1"/>
      <w:marLeft w:val="0"/>
      <w:marRight w:val="0"/>
      <w:marTop w:val="0"/>
      <w:marBottom w:val="0"/>
      <w:divBdr>
        <w:top w:val="none" w:sz="0" w:space="0" w:color="auto"/>
        <w:left w:val="none" w:sz="0" w:space="0" w:color="auto"/>
        <w:bottom w:val="none" w:sz="0" w:space="0" w:color="auto"/>
        <w:right w:val="none" w:sz="0" w:space="0" w:color="auto"/>
      </w:divBdr>
    </w:div>
    <w:div w:id="2014868364">
      <w:bodyDiv w:val="1"/>
      <w:marLeft w:val="0"/>
      <w:marRight w:val="0"/>
      <w:marTop w:val="0"/>
      <w:marBottom w:val="0"/>
      <w:divBdr>
        <w:top w:val="none" w:sz="0" w:space="0" w:color="auto"/>
        <w:left w:val="none" w:sz="0" w:space="0" w:color="auto"/>
        <w:bottom w:val="none" w:sz="0" w:space="0" w:color="auto"/>
        <w:right w:val="none" w:sz="0" w:space="0" w:color="auto"/>
      </w:divBdr>
    </w:div>
    <w:div w:id="2016180943">
      <w:bodyDiv w:val="1"/>
      <w:marLeft w:val="0"/>
      <w:marRight w:val="0"/>
      <w:marTop w:val="0"/>
      <w:marBottom w:val="0"/>
      <w:divBdr>
        <w:top w:val="none" w:sz="0" w:space="0" w:color="auto"/>
        <w:left w:val="none" w:sz="0" w:space="0" w:color="auto"/>
        <w:bottom w:val="none" w:sz="0" w:space="0" w:color="auto"/>
        <w:right w:val="none" w:sz="0" w:space="0" w:color="auto"/>
      </w:divBdr>
    </w:div>
    <w:div w:id="2016181671">
      <w:bodyDiv w:val="1"/>
      <w:marLeft w:val="0"/>
      <w:marRight w:val="0"/>
      <w:marTop w:val="0"/>
      <w:marBottom w:val="0"/>
      <w:divBdr>
        <w:top w:val="none" w:sz="0" w:space="0" w:color="auto"/>
        <w:left w:val="none" w:sz="0" w:space="0" w:color="auto"/>
        <w:bottom w:val="none" w:sz="0" w:space="0" w:color="auto"/>
        <w:right w:val="none" w:sz="0" w:space="0" w:color="auto"/>
      </w:divBdr>
    </w:div>
    <w:div w:id="2016959266">
      <w:bodyDiv w:val="1"/>
      <w:marLeft w:val="0"/>
      <w:marRight w:val="0"/>
      <w:marTop w:val="0"/>
      <w:marBottom w:val="0"/>
      <w:divBdr>
        <w:top w:val="none" w:sz="0" w:space="0" w:color="auto"/>
        <w:left w:val="none" w:sz="0" w:space="0" w:color="auto"/>
        <w:bottom w:val="none" w:sz="0" w:space="0" w:color="auto"/>
        <w:right w:val="none" w:sz="0" w:space="0" w:color="auto"/>
      </w:divBdr>
    </w:div>
    <w:div w:id="2018842801">
      <w:bodyDiv w:val="1"/>
      <w:marLeft w:val="0"/>
      <w:marRight w:val="0"/>
      <w:marTop w:val="0"/>
      <w:marBottom w:val="0"/>
      <w:divBdr>
        <w:top w:val="none" w:sz="0" w:space="0" w:color="auto"/>
        <w:left w:val="none" w:sz="0" w:space="0" w:color="auto"/>
        <w:bottom w:val="none" w:sz="0" w:space="0" w:color="auto"/>
        <w:right w:val="none" w:sz="0" w:space="0" w:color="auto"/>
      </w:divBdr>
    </w:div>
    <w:div w:id="2020354867">
      <w:bodyDiv w:val="1"/>
      <w:marLeft w:val="0"/>
      <w:marRight w:val="0"/>
      <w:marTop w:val="0"/>
      <w:marBottom w:val="0"/>
      <w:divBdr>
        <w:top w:val="none" w:sz="0" w:space="0" w:color="auto"/>
        <w:left w:val="none" w:sz="0" w:space="0" w:color="auto"/>
        <w:bottom w:val="none" w:sz="0" w:space="0" w:color="auto"/>
        <w:right w:val="none" w:sz="0" w:space="0" w:color="auto"/>
      </w:divBdr>
    </w:div>
    <w:div w:id="2020622446">
      <w:bodyDiv w:val="1"/>
      <w:marLeft w:val="0"/>
      <w:marRight w:val="0"/>
      <w:marTop w:val="0"/>
      <w:marBottom w:val="0"/>
      <w:divBdr>
        <w:top w:val="none" w:sz="0" w:space="0" w:color="auto"/>
        <w:left w:val="none" w:sz="0" w:space="0" w:color="auto"/>
        <w:bottom w:val="none" w:sz="0" w:space="0" w:color="auto"/>
        <w:right w:val="none" w:sz="0" w:space="0" w:color="auto"/>
      </w:divBdr>
    </w:div>
    <w:div w:id="2022968702">
      <w:bodyDiv w:val="1"/>
      <w:marLeft w:val="0"/>
      <w:marRight w:val="0"/>
      <w:marTop w:val="0"/>
      <w:marBottom w:val="0"/>
      <w:divBdr>
        <w:top w:val="none" w:sz="0" w:space="0" w:color="auto"/>
        <w:left w:val="none" w:sz="0" w:space="0" w:color="auto"/>
        <w:bottom w:val="none" w:sz="0" w:space="0" w:color="auto"/>
        <w:right w:val="none" w:sz="0" w:space="0" w:color="auto"/>
      </w:divBdr>
    </w:div>
    <w:div w:id="2025746965">
      <w:bodyDiv w:val="1"/>
      <w:marLeft w:val="0"/>
      <w:marRight w:val="0"/>
      <w:marTop w:val="0"/>
      <w:marBottom w:val="0"/>
      <w:divBdr>
        <w:top w:val="none" w:sz="0" w:space="0" w:color="auto"/>
        <w:left w:val="none" w:sz="0" w:space="0" w:color="auto"/>
        <w:bottom w:val="none" w:sz="0" w:space="0" w:color="auto"/>
        <w:right w:val="none" w:sz="0" w:space="0" w:color="auto"/>
      </w:divBdr>
    </w:div>
    <w:div w:id="2026206824">
      <w:bodyDiv w:val="1"/>
      <w:marLeft w:val="0"/>
      <w:marRight w:val="0"/>
      <w:marTop w:val="0"/>
      <w:marBottom w:val="0"/>
      <w:divBdr>
        <w:top w:val="none" w:sz="0" w:space="0" w:color="auto"/>
        <w:left w:val="none" w:sz="0" w:space="0" w:color="auto"/>
        <w:bottom w:val="none" w:sz="0" w:space="0" w:color="auto"/>
        <w:right w:val="none" w:sz="0" w:space="0" w:color="auto"/>
      </w:divBdr>
    </w:div>
    <w:div w:id="2027058399">
      <w:bodyDiv w:val="1"/>
      <w:marLeft w:val="0"/>
      <w:marRight w:val="0"/>
      <w:marTop w:val="0"/>
      <w:marBottom w:val="0"/>
      <w:divBdr>
        <w:top w:val="none" w:sz="0" w:space="0" w:color="auto"/>
        <w:left w:val="none" w:sz="0" w:space="0" w:color="auto"/>
        <w:bottom w:val="none" w:sz="0" w:space="0" w:color="auto"/>
        <w:right w:val="none" w:sz="0" w:space="0" w:color="auto"/>
      </w:divBdr>
    </w:div>
    <w:div w:id="2027294106">
      <w:bodyDiv w:val="1"/>
      <w:marLeft w:val="0"/>
      <w:marRight w:val="0"/>
      <w:marTop w:val="0"/>
      <w:marBottom w:val="0"/>
      <w:divBdr>
        <w:top w:val="none" w:sz="0" w:space="0" w:color="auto"/>
        <w:left w:val="none" w:sz="0" w:space="0" w:color="auto"/>
        <w:bottom w:val="none" w:sz="0" w:space="0" w:color="auto"/>
        <w:right w:val="none" w:sz="0" w:space="0" w:color="auto"/>
      </w:divBdr>
    </w:div>
    <w:div w:id="2031099143">
      <w:bodyDiv w:val="1"/>
      <w:marLeft w:val="0"/>
      <w:marRight w:val="0"/>
      <w:marTop w:val="0"/>
      <w:marBottom w:val="0"/>
      <w:divBdr>
        <w:top w:val="none" w:sz="0" w:space="0" w:color="auto"/>
        <w:left w:val="none" w:sz="0" w:space="0" w:color="auto"/>
        <w:bottom w:val="none" w:sz="0" w:space="0" w:color="auto"/>
        <w:right w:val="none" w:sz="0" w:space="0" w:color="auto"/>
      </w:divBdr>
    </w:div>
    <w:div w:id="2031640155">
      <w:bodyDiv w:val="1"/>
      <w:marLeft w:val="0"/>
      <w:marRight w:val="0"/>
      <w:marTop w:val="0"/>
      <w:marBottom w:val="0"/>
      <w:divBdr>
        <w:top w:val="none" w:sz="0" w:space="0" w:color="auto"/>
        <w:left w:val="none" w:sz="0" w:space="0" w:color="auto"/>
        <w:bottom w:val="none" w:sz="0" w:space="0" w:color="auto"/>
        <w:right w:val="none" w:sz="0" w:space="0" w:color="auto"/>
      </w:divBdr>
    </w:div>
    <w:div w:id="2034068416">
      <w:bodyDiv w:val="1"/>
      <w:marLeft w:val="0"/>
      <w:marRight w:val="0"/>
      <w:marTop w:val="0"/>
      <w:marBottom w:val="0"/>
      <w:divBdr>
        <w:top w:val="none" w:sz="0" w:space="0" w:color="auto"/>
        <w:left w:val="none" w:sz="0" w:space="0" w:color="auto"/>
        <w:bottom w:val="none" w:sz="0" w:space="0" w:color="auto"/>
        <w:right w:val="none" w:sz="0" w:space="0" w:color="auto"/>
      </w:divBdr>
    </w:div>
    <w:div w:id="2035956756">
      <w:bodyDiv w:val="1"/>
      <w:marLeft w:val="0"/>
      <w:marRight w:val="0"/>
      <w:marTop w:val="0"/>
      <w:marBottom w:val="0"/>
      <w:divBdr>
        <w:top w:val="none" w:sz="0" w:space="0" w:color="auto"/>
        <w:left w:val="none" w:sz="0" w:space="0" w:color="auto"/>
        <w:bottom w:val="none" w:sz="0" w:space="0" w:color="auto"/>
        <w:right w:val="none" w:sz="0" w:space="0" w:color="auto"/>
      </w:divBdr>
    </w:div>
    <w:div w:id="2038382049">
      <w:bodyDiv w:val="1"/>
      <w:marLeft w:val="0"/>
      <w:marRight w:val="0"/>
      <w:marTop w:val="0"/>
      <w:marBottom w:val="0"/>
      <w:divBdr>
        <w:top w:val="none" w:sz="0" w:space="0" w:color="auto"/>
        <w:left w:val="none" w:sz="0" w:space="0" w:color="auto"/>
        <w:bottom w:val="none" w:sz="0" w:space="0" w:color="auto"/>
        <w:right w:val="none" w:sz="0" w:space="0" w:color="auto"/>
      </w:divBdr>
    </w:div>
    <w:div w:id="2039357522">
      <w:bodyDiv w:val="1"/>
      <w:marLeft w:val="0"/>
      <w:marRight w:val="0"/>
      <w:marTop w:val="0"/>
      <w:marBottom w:val="0"/>
      <w:divBdr>
        <w:top w:val="none" w:sz="0" w:space="0" w:color="auto"/>
        <w:left w:val="none" w:sz="0" w:space="0" w:color="auto"/>
        <w:bottom w:val="none" w:sz="0" w:space="0" w:color="auto"/>
        <w:right w:val="none" w:sz="0" w:space="0" w:color="auto"/>
      </w:divBdr>
    </w:div>
    <w:div w:id="2039426395">
      <w:bodyDiv w:val="1"/>
      <w:marLeft w:val="0"/>
      <w:marRight w:val="0"/>
      <w:marTop w:val="0"/>
      <w:marBottom w:val="0"/>
      <w:divBdr>
        <w:top w:val="none" w:sz="0" w:space="0" w:color="auto"/>
        <w:left w:val="none" w:sz="0" w:space="0" w:color="auto"/>
        <w:bottom w:val="none" w:sz="0" w:space="0" w:color="auto"/>
        <w:right w:val="none" w:sz="0" w:space="0" w:color="auto"/>
      </w:divBdr>
    </w:div>
    <w:div w:id="2040085885">
      <w:bodyDiv w:val="1"/>
      <w:marLeft w:val="0"/>
      <w:marRight w:val="0"/>
      <w:marTop w:val="0"/>
      <w:marBottom w:val="0"/>
      <w:divBdr>
        <w:top w:val="none" w:sz="0" w:space="0" w:color="auto"/>
        <w:left w:val="none" w:sz="0" w:space="0" w:color="auto"/>
        <w:bottom w:val="none" w:sz="0" w:space="0" w:color="auto"/>
        <w:right w:val="none" w:sz="0" w:space="0" w:color="auto"/>
      </w:divBdr>
    </w:div>
    <w:div w:id="2040423978">
      <w:bodyDiv w:val="1"/>
      <w:marLeft w:val="0"/>
      <w:marRight w:val="0"/>
      <w:marTop w:val="0"/>
      <w:marBottom w:val="0"/>
      <w:divBdr>
        <w:top w:val="none" w:sz="0" w:space="0" w:color="auto"/>
        <w:left w:val="none" w:sz="0" w:space="0" w:color="auto"/>
        <w:bottom w:val="none" w:sz="0" w:space="0" w:color="auto"/>
        <w:right w:val="none" w:sz="0" w:space="0" w:color="auto"/>
      </w:divBdr>
    </w:div>
    <w:div w:id="2041740077">
      <w:bodyDiv w:val="1"/>
      <w:marLeft w:val="0"/>
      <w:marRight w:val="0"/>
      <w:marTop w:val="0"/>
      <w:marBottom w:val="0"/>
      <w:divBdr>
        <w:top w:val="none" w:sz="0" w:space="0" w:color="auto"/>
        <w:left w:val="none" w:sz="0" w:space="0" w:color="auto"/>
        <w:bottom w:val="none" w:sz="0" w:space="0" w:color="auto"/>
        <w:right w:val="none" w:sz="0" w:space="0" w:color="auto"/>
      </w:divBdr>
    </w:div>
    <w:div w:id="2041858968">
      <w:bodyDiv w:val="1"/>
      <w:marLeft w:val="0"/>
      <w:marRight w:val="0"/>
      <w:marTop w:val="0"/>
      <w:marBottom w:val="0"/>
      <w:divBdr>
        <w:top w:val="none" w:sz="0" w:space="0" w:color="auto"/>
        <w:left w:val="none" w:sz="0" w:space="0" w:color="auto"/>
        <w:bottom w:val="none" w:sz="0" w:space="0" w:color="auto"/>
        <w:right w:val="none" w:sz="0" w:space="0" w:color="auto"/>
      </w:divBdr>
    </w:div>
    <w:div w:id="2046441355">
      <w:bodyDiv w:val="1"/>
      <w:marLeft w:val="0"/>
      <w:marRight w:val="0"/>
      <w:marTop w:val="0"/>
      <w:marBottom w:val="0"/>
      <w:divBdr>
        <w:top w:val="none" w:sz="0" w:space="0" w:color="auto"/>
        <w:left w:val="none" w:sz="0" w:space="0" w:color="auto"/>
        <w:bottom w:val="none" w:sz="0" w:space="0" w:color="auto"/>
        <w:right w:val="none" w:sz="0" w:space="0" w:color="auto"/>
      </w:divBdr>
    </w:div>
    <w:div w:id="2047482555">
      <w:bodyDiv w:val="1"/>
      <w:marLeft w:val="0"/>
      <w:marRight w:val="0"/>
      <w:marTop w:val="0"/>
      <w:marBottom w:val="0"/>
      <w:divBdr>
        <w:top w:val="none" w:sz="0" w:space="0" w:color="auto"/>
        <w:left w:val="none" w:sz="0" w:space="0" w:color="auto"/>
        <w:bottom w:val="none" w:sz="0" w:space="0" w:color="auto"/>
        <w:right w:val="none" w:sz="0" w:space="0" w:color="auto"/>
      </w:divBdr>
    </w:div>
    <w:div w:id="2048409297">
      <w:bodyDiv w:val="1"/>
      <w:marLeft w:val="0"/>
      <w:marRight w:val="0"/>
      <w:marTop w:val="0"/>
      <w:marBottom w:val="0"/>
      <w:divBdr>
        <w:top w:val="none" w:sz="0" w:space="0" w:color="auto"/>
        <w:left w:val="none" w:sz="0" w:space="0" w:color="auto"/>
        <w:bottom w:val="none" w:sz="0" w:space="0" w:color="auto"/>
        <w:right w:val="none" w:sz="0" w:space="0" w:color="auto"/>
      </w:divBdr>
    </w:div>
    <w:div w:id="2049451813">
      <w:bodyDiv w:val="1"/>
      <w:marLeft w:val="0"/>
      <w:marRight w:val="0"/>
      <w:marTop w:val="0"/>
      <w:marBottom w:val="0"/>
      <w:divBdr>
        <w:top w:val="none" w:sz="0" w:space="0" w:color="auto"/>
        <w:left w:val="none" w:sz="0" w:space="0" w:color="auto"/>
        <w:bottom w:val="none" w:sz="0" w:space="0" w:color="auto"/>
        <w:right w:val="none" w:sz="0" w:space="0" w:color="auto"/>
      </w:divBdr>
    </w:div>
    <w:div w:id="2051496612">
      <w:bodyDiv w:val="1"/>
      <w:marLeft w:val="0"/>
      <w:marRight w:val="0"/>
      <w:marTop w:val="0"/>
      <w:marBottom w:val="0"/>
      <w:divBdr>
        <w:top w:val="none" w:sz="0" w:space="0" w:color="auto"/>
        <w:left w:val="none" w:sz="0" w:space="0" w:color="auto"/>
        <w:bottom w:val="none" w:sz="0" w:space="0" w:color="auto"/>
        <w:right w:val="none" w:sz="0" w:space="0" w:color="auto"/>
      </w:divBdr>
    </w:div>
    <w:div w:id="2051805100">
      <w:bodyDiv w:val="1"/>
      <w:marLeft w:val="0"/>
      <w:marRight w:val="0"/>
      <w:marTop w:val="0"/>
      <w:marBottom w:val="0"/>
      <w:divBdr>
        <w:top w:val="none" w:sz="0" w:space="0" w:color="auto"/>
        <w:left w:val="none" w:sz="0" w:space="0" w:color="auto"/>
        <w:bottom w:val="none" w:sz="0" w:space="0" w:color="auto"/>
        <w:right w:val="none" w:sz="0" w:space="0" w:color="auto"/>
      </w:divBdr>
    </w:div>
    <w:div w:id="2056269876">
      <w:bodyDiv w:val="1"/>
      <w:marLeft w:val="0"/>
      <w:marRight w:val="0"/>
      <w:marTop w:val="0"/>
      <w:marBottom w:val="0"/>
      <w:divBdr>
        <w:top w:val="none" w:sz="0" w:space="0" w:color="auto"/>
        <w:left w:val="none" w:sz="0" w:space="0" w:color="auto"/>
        <w:bottom w:val="none" w:sz="0" w:space="0" w:color="auto"/>
        <w:right w:val="none" w:sz="0" w:space="0" w:color="auto"/>
      </w:divBdr>
    </w:div>
    <w:div w:id="2058703660">
      <w:bodyDiv w:val="1"/>
      <w:marLeft w:val="0"/>
      <w:marRight w:val="0"/>
      <w:marTop w:val="0"/>
      <w:marBottom w:val="0"/>
      <w:divBdr>
        <w:top w:val="none" w:sz="0" w:space="0" w:color="auto"/>
        <w:left w:val="none" w:sz="0" w:space="0" w:color="auto"/>
        <w:bottom w:val="none" w:sz="0" w:space="0" w:color="auto"/>
        <w:right w:val="none" w:sz="0" w:space="0" w:color="auto"/>
      </w:divBdr>
    </w:div>
    <w:div w:id="2059816759">
      <w:bodyDiv w:val="1"/>
      <w:marLeft w:val="0"/>
      <w:marRight w:val="0"/>
      <w:marTop w:val="0"/>
      <w:marBottom w:val="0"/>
      <w:divBdr>
        <w:top w:val="none" w:sz="0" w:space="0" w:color="auto"/>
        <w:left w:val="none" w:sz="0" w:space="0" w:color="auto"/>
        <w:bottom w:val="none" w:sz="0" w:space="0" w:color="auto"/>
        <w:right w:val="none" w:sz="0" w:space="0" w:color="auto"/>
      </w:divBdr>
    </w:div>
    <w:div w:id="2064402075">
      <w:bodyDiv w:val="1"/>
      <w:marLeft w:val="0"/>
      <w:marRight w:val="0"/>
      <w:marTop w:val="0"/>
      <w:marBottom w:val="0"/>
      <w:divBdr>
        <w:top w:val="none" w:sz="0" w:space="0" w:color="auto"/>
        <w:left w:val="none" w:sz="0" w:space="0" w:color="auto"/>
        <w:bottom w:val="none" w:sz="0" w:space="0" w:color="auto"/>
        <w:right w:val="none" w:sz="0" w:space="0" w:color="auto"/>
      </w:divBdr>
    </w:div>
    <w:div w:id="2066834682">
      <w:bodyDiv w:val="1"/>
      <w:marLeft w:val="0"/>
      <w:marRight w:val="0"/>
      <w:marTop w:val="0"/>
      <w:marBottom w:val="0"/>
      <w:divBdr>
        <w:top w:val="none" w:sz="0" w:space="0" w:color="auto"/>
        <w:left w:val="none" w:sz="0" w:space="0" w:color="auto"/>
        <w:bottom w:val="none" w:sz="0" w:space="0" w:color="auto"/>
        <w:right w:val="none" w:sz="0" w:space="0" w:color="auto"/>
      </w:divBdr>
    </w:div>
    <w:div w:id="2068648179">
      <w:bodyDiv w:val="1"/>
      <w:marLeft w:val="0"/>
      <w:marRight w:val="0"/>
      <w:marTop w:val="0"/>
      <w:marBottom w:val="0"/>
      <w:divBdr>
        <w:top w:val="none" w:sz="0" w:space="0" w:color="auto"/>
        <w:left w:val="none" w:sz="0" w:space="0" w:color="auto"/>
        <w:bottom w:val="none" w:sz="0" w:space="0" w:color="auto"/>
        <w:right w:val="none" w:sz="0" w:space="0" w:color="auto"/>
      </w:divBdr>
    </w:div>
    <w:div w:id="2070298423">
      <w:bodyDiv w:val="1"/>
      <w:marLeft w:val="0"/>
      <w:marRight w:val="0"/>
      <w:marTop w:val="0"/>
      <w:marBottom w:val="0"/>
      <w:divBdr>
        <w:top w:val="none" w:sz="0" w:space="0" w:color="auto"/>
        <w:left w:val="none" w:sz="0" w:space="0" w:color="auto"/>
        <w:bottom w:val="none" w:sz="0" w:space="0" w:color="auto"/>
        <w:right w:val="none" w:sz="0" w:space="0" w:color="auto"/>
      </w:divBdr>
    </w:div>
    <w:div w:id="2072848145">
      <w:bodyDiv w:val="1"/>
      <w:marLeft w:val="0"/>
      <w:marRight w:val="0"/>
      <w:marTop w:val="0"/>
      <w:marBottom w:val="0"/>
      <w:divBdr>
        <w:top w:val="none" w:sz="0" w:space="0" w:color="auto"/>
        <w:left w:val="none" w:sz="0" w:space="0" w:color="auto"/>
        <w:bottom w:val="none" w:sz="0" w:space="0" w:color="auto"/>
        <w:right w:val="none" w:sz="0" w:space="0" w:color="auto"/>
      </w:divBdr>
    </w:div>
    <w:div w:id="2072850459">
      <w:bodyDiv w:val="1"/>
      <w:marLeft w:val="0"/>
      <w:marRight w:val="0"/>
      <w:marTop w:val="0"/>
      <w:marBottom w:val="0"/>
      <w:divBdr>
        <w:top w:val="none" w:sz="0" w:space="0" w:color="auto"/>
        <w:left w:val="none" w:sz="0" w:space="0" w:color="auto"/>
        <w:bottom w:val="none" w:sz="0" w:space="0" w:color="auto"/>
        <w:right w:val="none" w:sz="0" w:space="0" w:color="auto"/>
      </w:divBdr>
    </w:div>
    <w:div w:id="2073846905">
      <w:bodyDiv w:val="1"/>
      <w:marLeft w:val="0"/>
      <w:marRight w:val="0"/>
      <w:marTop w:val="0"/>
      <w:marBottom w:val="0"/>
      <w:divBdr>
        <w:top w:val="none" w:sz="0" w:space="0" w:color="auto"/>
        <w:left w:val="none" w:sz="0" w:space="0" w:color="auto"/>
        <w:bottom w:val="none" w:sz="0" w:space="0" w:color="auto"/>
        <w:right w:val="none" w:sz="0" w:space="0" w:color="auto"/>
      </w:divBdr>
    </w:div>
    <w:div w:id="2073919215">
      <w:bodyDiv w:val="1"/>
      <w:marLeft w:val="0"/>
      <w:marRight w:val="0"/>
      <w:marTop w:val="0"/>
      <w:marBottom w:val="0"/>
      <w:divBdr>
        <w:top w:val="none" w:sz="0" w:space="0" w:color="auto"/>
        <w:left w:val="none" w:sz="0" w:space="0" w:color="auto"/>
        <w:bottom w:val="none" w:sz="0" w:space="0" w:color="auto"/>
        <w:right w:val="none" w:sz="0" w:space="0" w:color="auto"/>
      </w:divBdr>
    </w:div>
    <w:div w:id="2076774920">
      <w:bodyDiv w:val="1"/>
      <w:marLeft w:val="0"/>
      <w:marRight w:val="0"/>
      <w:marTop w:val="0"/>
      <w:marBottom w:val="0"/>
      <w:divBdr>
        <w:top w:val="none" w:sz="0" w:space="0" w:color="auto"/>
        <w:left w:val="none" w:sz="0" w:space="0" w:color="auto"/>
        <w:bottom w:val="none" w:sz="0" w:space="0" w:color="auto"/>
        <w:right w:val="none" w:sz="0" w:space="0" w:color="auto"/>
      </w:divBdr>
    </w:div>
    <w:div w:id="2080709420">
      <w:bodyDiv w:val="1"/>
      <w:marLeft w:val="0"/>
      <w:marRight w:val="0"/>
      <w:marTop w:val="0"/>
      <w:marBottom w:val="0"/>
      <w:divBdr>
        <w:top w:val="none" w:sz="0" w:space="0" w:color="auto"/>
        <w:left w:val="none" w:sz="0" w:space="0" w:color="auto"/>
        <w:bottom w:val="none" w:sz="0" w:space="0" w:color="auto"/>
        <w:right w:val="none" w:sz="0" w:space="0" w:color="auto"/>
      </w:divBdr>
    </w:div>
    <w:div w:id="2082093707">
      <w:bodyDiv w:val="1"/>
      <w:marLeft w:val="0"/>
      <w:marRight w:val="0"/>
      <w:marTop w:val="0"/>
      <w:marBottom w:val="0"/>
      <w:divBdr>
        <w:top w:val="none" w:sz="0" w:space="0" w:color="auto"/>
        <w:left w:val="none" w:sz="0" w:space="0" w:color="auto"/>
        <w:bottom w:val="none" w:sz="0" w:space="0" w:color="auto"/>
        <w:right w:val="none" w:sz="0" w:space="0" w:color="auto"/>
      </w:divBdr>
    </w:div>
    <w:div w:id="2082364680">
      <w:bodyDiv w:val="1"/>
      <w:marLeft w:val="0"/>
      <w:marRight w:val="0"/>
      <w:marTop w:val="0"/>
      <w:marBottom w:val="0"/>
      <w:divBdr>
        <w:top w:val="none" w:sz="0" w:space="0" w:color="auto"/>
        <w:left w:val="none" w:sz="0" w:space="0" w:color="auto"/>
        <w:bottom w:val="none" w:sz="0" w:space="0" w:color="auto"/>
        <w:right w:val="none" w:sz="0" w:space="0" w:color="auto"/>
      </w:divBdr>
    </w:div>
    <w:div w:id="2084913578">
      <w:bodyDiv w:val="1"/>
      <w:marLeft w:val="0"/>
      <w:marRight w:val="0"/>
      <w:marTop w:val="0"/>
      <w:marBottom w:val="0"/>
      <w:divBdr>
        <w:top w:val="none" w:sz="0" w:space="0" w:color="auto"/>
        <w:left w:val="none" w:sz="0" w:space="0" w:color="auto"/>
        <w:bottom w:val="none" w:sz="0" w:space="0" w:color="auto"/>
        <w:right w:val="none" w:sz="0" w:space="0" w:color="auto"/>
      </w:divBdr>
    </w:div>
    <w:div w:id="2091583378">
      <w:bodyDiv w:val="1"/>
      <w:marLeft w:val="0"/>
      <w:marRight w:val="0"/>
      <w:marTop w:val="0"/>
      <w:marBottom w:val="0"/>
      <w:divBdr>
        <w:top w:val="none" w:sz="0" w:space="0" w:color="auto"/>
        <w:left w:val="none" w:sz="0" w:space="0" w:color="auto"/>
        <w:bottom w:val="none" w:sz="0" w:space="0" w:color="auto"/>
        <w:right w:val="none" w:sz="0" w:space="0" w:color="auto"/>
      </w:divBdr>
    </w:div>
    <w:div w:id="2092701667">
      <w:bodyDiv w:val="1"/>
      <w:marLeft w:val="0"/>
      <w:marRight w:val="0"/>
      <w:marTop w:val="0"/>
      <w:marBottom w:val="0"/>
      <w:divBdr>
        <w:top w:val="none" w:sz="0" w:space="0" w:color="auto"/>
        <w:left w:val="none" w:sz="0" w:space="0" w:color="auto"/>
        <w:bottom w:val="none" w:sz="0" w:space="0" w:color="auto"/>
        <w:right w:val="none" w:sz="0" w:space="0" w:color="auto"/>
      </w:divBdr>
    </w:div>
    <w:div w:id="2093891213">
      <w:bodyDiv w:val="1"/>
      <w:marLeft w:val="0"/>
      <w:marRight w:val="0"/>
      <w:marTop w:val="0"/>
      <w:marBottom w:val="0"/>
      <w:divBdr>
        <w:top w:val="none" w:sz="0" w:space="0" w:color="auto"/>
        <w:left w:val="none" w:sz="0" w:space="0" w:color="auto"/>
        <w:bottom w:val="none" w:sz="0" w:space="0" w:color="auto"/>
        <w:right w:val="none" w:sz="0" w:space="0" w:color="auto"/>
      </w:divBdr>
    </w:div>
    <w:div w:id="2094815924">
      <w:bodyDiv w:val="1"/>
      <w:marLeft w:val="0"/>
      <w:marRight w:val="0"/>
      <w:marTop w:val="0"/>
      <w:marBottom w:val="0"/>
      <w:divBdr>
        <w:top w:val="none" w:sz="0" w:space="0" w:color="auto"/>
        <w:left w:val="none" w:sz="0" w:space="0" w:color="auto"/>
        <w:bottom w:val="none" w:sz="0" w:space="0" w:color="auto"/>
        <w:right w:val="none" w:sz="0" w:space="0" w:color="auto"/>
      </w:divBdr>
    </w:div>
    <w:div w:id="2095469556">
      <w:bodyDiv w:val="1"/>
      <w:marLeft w:val="0"/>
      <w:marRight w:val="0"/>
      <w:marTop w:val="0"/>
      <w:marBottom w:val="0"/>
      <w:divBdr>
        <w:top w:val="none" w:sz="0" w:space="0" w:color="auto"/>
        <w:left w:val="none" w:sz="0" w:space="0" w:color="auto"/>
        <w:bottom w:val="none" w:sz="0" w:space="0" w:color="auto"/>
        <w:right w:val="none" w:sz="0" w:space="0" w:color="auto"/>
      </w:divBdr>
    </w:div>
    <w:div w:id="2099322205">
      <w:bodyDiv w:val="1"/>
      <w:marLeft w:val="0"/>
      <w:marRight w:val="0"/>
      <w:marTop w:val="0"/>
      <w:marBottom w:val="0"/>
      <w:divBdr>
        <w:top w:val="none" w:sz="0" w:space="0" w:color="auto"/>
        <w:left w:val="none" w:sz="0" w:space="0" w:color="auto"/>
        <w:bottom w:val="none" w:sz="0" w:space="0" w:color="auto"/>
        <w:right w:val="none" w:sz="0" w:space="0" w:color="auto"/>
      </w:divBdr>
    </w:div>
    <w:div w:id="2100563338">
      <w:bodyDiv w:val="1"/>
      <w:marLeft w:val="0"/>
      <w:marRight w:val="0"/>
      <w:marTop w:val="0"/>
      <w:marBottom w:val="0"/>
      <w:divBdr>
        <w:top w:val="none" w:sz="0" w:space="0" w:color="auto"/>
        <w:left w:val="none" w:sz="0" w:space="0" w:color="auto"/>
        <w:bottom w:val="none" w:sz="0" w:space="0" w:color="auto"/>
        <w:right w:val="none" w:sz="0" w:space="0" w:color="auto"/>
      </w:divBdr>
    </w:div>
    <w:div w:id="2103260340">
      <w:bodyDiv w:val="1"/>
      <w:marLeft w:val="0"/>
      <w:marRight w:val="0"/>
      <w:marTop w:val="0"/>
      <w:marBottom w:val="0"/>
      <w:divBdr>
        <w:top w:val="none" w:sz="0" w:space="0" w:color="auto"/>
        <w:left w:val="none" w:sz="0" w:space="0" w:color="auto"/>
        <w:bottom w:val="none" w:sz="0" w:space="0" w:color="auto"/>
        <w:right w:val="none" w:sz="0" w:space="0" w:color="auto"/>
      </w:divBdr>
    </w:div>
    <w:div w:id="2103642150">
      <w:bodyDiv w:val="1"/>
      <w:marLeft w:val="0"/>
      <w:marRight w:val="0"/>
      <w:marTop w:val="0"/>
      <w:marBottom w:val="0"/>
      <w:divBdr>
        <w:top w:val="none" w:sz="0" w:space="0" w:color="auto"/>
        <w:left w:val="none" w:sz="0" w:space="0" w:color="auto"/>
        <w:bottom w:val="none" w:sz="0" w:space="0" w:color="auto"/>
        <w:right w:val="none" w:sz="0" w:space="0" w:color="auto"/>
      </w:divBdr>
    </w:div>
    <w:div w:id="2103867538">
      <w:bodyDiv w:val="1"/>
      <w:marLeft w:val="0"/>
      <w:marRight w:val="0"/>
      <w:marTop w:val="0"/>
      <w:marBottom w:val="0"/>
      <w:divBdr>
        <w:top w:val="none" w:sz="0" w:space="0" w:color="auto"/>
        <w:left w:val="none" w:sz="0" w:space="0" w:color="auto"/>
        <w:bottom w:val="none" w:sz="0" w:space="0" w:color="auto"/>
        <w:right w:val="none" w:sz="0" w:space="0" w:color="auto"/>
      </w:divBdr>
    </w:div>
    <w:div w:id="2104102029">
      <w:bodyDiv w:val="1"/>
      <w:marLeft w:val="0"/>
      <w:marRight w:val="0"/>
      <w:marTop w:val="0"/>
      <w:marBottom w:val="0"/>
      <w:divBdr>
        <w:top w:val="none" w:sz="0" w:space="0" w:color="auto"/>
        <w:left w:val="none" w:sz="0" w:space="0" w:color="auto"/>
        <w:bottom w:val="none" w:sz="0" w:space="0" w:color="auto"/>
        <w:right w:val="none" w:sz="0" w:space="0" w:color="auto"/>
      </w:divBdr>
    </w:div>
    <w:div w:id="2104522368">
      <w:bodyDiv w:val="1"/>
      <w:marLeft w:val="0"/>
      <w:marRight w:val="0"/>
      <w:marTop w:val="0"/>
      <w:marBottom w:val="0"/>
      <w:divBdr>
        <w:top w:val="none" w:sz="0" w:space="0" w:color="auto"/>
        <w:left w:val="none" w:sz="0" w:space="0" w:color="auto"/>
        <w:bottom w:val="none" w:sz="0" w:space="0" w:color="auto"/>
        <w:right w:val="none" w:sz="0" w:space="0" w:color="auto"/>
      </w:divBdr>
    </w:div>
    <w:div w:id="2106027483">
      <w:bodyDiv w:val="1"/>
      <w:marLeft w:val="0"/>
      <w:marRight w:val="0"/>
      <w:marTop w:val="0"/>
      <w:marBottom w:val="0"/>
      <w:divBdr>
        <w:top w:val="none" w:sz="0" w:space="0" w:color="auto"/>
        <w:left w:val="none" w:sz="0" w:space="0" w:color="auto"/>
        <w:bottom w:val="none" w:sz="0" w:space="0" w:color="auto"/>
        <w:right w:val="none" w:sz="0" w:space="0" w:color="auto"/>
      </w:divBdr>
    </w:div>
    <w:div w:id="2107534479">
      <w:bodyDiv w:val="1"/>
      <w:marLeft w:val="0"/>
      <w:marRight w:val="0"/>
      <w:marTop w:val="0"/>
      <w:marBottom w:val="0"/>
      <w:divBdr>
        <w:top w:val="none" w:sz="0" w:space="0" w:color="auto"/>
        <w:left w:val="none" w:sz="0" w:space="0" w:color="auto"/>
        <w:bottom w:val="none" w:sz="0" w:space="0" w:color="auto"/>
        <w:right w:val="none" w:sz="0" w:space="0" w:color="auto"/>
      </w:divBdr>
    </w:div>
    <w:div w:id="2110081853">
      <w:bodyDiv w:val="1"/>
      <w:marLeft w:val="0"/>
      <w:marRight w:val="0"/>
      <w:marTop w:val="0"/>
      <w:marBottom w:val="0"/>
      <w:divBdr>
        <w:top w:val="none" w:sz="0" w:space="0" w:color="auto"/>
        <w:left w:val="none" w:sz="0" w:space="0" w:color="auto"/>
        <w:bottom w:val="none" w:sz="0" w:space="0" w:color="auto"/>
        <w:right w:val="none" w:sz="0" w:space="0" w:color="auto"/>
      </w:divBdr>
    </w:div>
    <w:div w:id="2111273140">
      <w:bodyDiv w:val="1"/>
      <w:marLeft w:val="0"/>
      <w:marRight w:val="0"/>
      <w:marTop w:val="0"/>
      <w:marBottom w:val="0"/>
      <w:divBdr>
        <w:top w:val="none" w:sz="0" w:space="0" w:color="auto"/>
        <w:left w:val="none" w:sz="0" w:space="0" w:color="auto"/>
        <w:bottom w:val="none" w:sz="0" w:space="0" w:color="auto"/>
        <w:right w:val="none" w:sz="0" w:space="0" w:color="auto"/>
      </w:divBdr>
    </w:div>
    <w:div w:id="2111587202">
      <w:bodyDiv w:val="1"/>
      <w:marLeft w:val="0"/>
      <w:marRight w:val="0"/>
      <w:marTop w:val="0"/>
      <w:marBottom w:val="0"/>
      <w:divBdr>
        <w:top w:val="none" w:sz="0" w:space="0" w:color="auto"/>
        <w:left w:val="none" w:sz="0" w:space="0" w:color="auto"/>
        <w:bottom w:val="none" w:sz="0" w:space="0" w:color="auto"/>
        <w:right w:val="none" w:sz="0" w:space="0" w:color="auto"/>
      </w:divBdr>
    </w:div>
    <w:div w:id="2113280831">
      <w:bodyDiv w:val="1"/>
      <w:marLeft w:val="0"/>
      <w:marRight w:val="0"/>
      <w:marTop w:val="0"/>
      <w:marBottom w:val="0"/>
      <w:divBdr>
        <w:top w:val="none" w:sz="0" w:space="0" w:color="auto"/>
        <w:left w:val="none" w:sz="0" w:space="0" w:color="auto"/>
        <w:bottom w:val="none" w:sz="0" w:space="0" w:color="auto"/>
        <w:right w:val="none" w:sz="0" w:space="0" w:color="auto"/>
      </w:divBdr>
    </w:div>
    <w:div w:id="2116169194">
      <w:bodyDiv w:val="1"/>
      <w:marLeft w:val="0"/>
      <w:marRight w:val="0"/>
      <w:marTop w:val="0"/>
      <w:marBottom w:val="0"/>
      <w:divBdr>
        <w:top w:val="none" w:sz="0" w:space="0" w:color="auto"/>
        <w:left w:val="none" w:sz="0" w:space="0" w:color="auto"/>
        <w:bottom w:val="none" w:sz="0" w:space="0" w:color="auto"/>
        <w:right w:val="none" w:sz="0" w:space="0" w:color="auto"/>
      </w:divBdr>
    </w:div>
    <w:div w:id="2116485986">
      <w:bodyDiv w:val="1"/>
      <w:marLeft w:val="0"/>
      <w:marRight w:val="0"/>
      <w:marTop w:val="0"/>
      <w:marBottom w:val="0"/>
      <w:divBdr>
        <w:top w:val="none" w:sz="0" w:space="0" w:color="auto"/>
        <w:left w:val="none" w:sz="0" w:space="0" w:color="auto"/>
        <w:bottom w:val="none" w:sz="0" w:space="0" w:color="auto"/>
        <w:right w:val="none" w:sz="0" w:space="0" w:color="auto"/>
      </w:divBdr>
    </w:div>
    <w:div w:id="2117939631">
      <w:bodyDiv w:val="1"/>
      <w:marLeft w:val="0"/>
      <w:marRight w:val="0"/>
      <w:marTop w:val="0"/>
      <w:marBottom w:val="0"/>
      <w:divBdr>
        <w:top w:val="none" w:sz="0" w:space="0" w:color="auto"/>
        <w:left w:val="none" w:sz="0" w:space="0" w:color="auto"/>
        <w:bottom w:val="none" w:sz="0" w:space="0" w:color="auto"/>
        <w:right w:val="none" w:sz="0" w:space="0" w:color="auto"/>
      </w:divBdr>
    </w:div>
    <w:div w:id="2121026446">
      <w:bodyDiv w:val="1"/>
      <w:marLeft w:val="0"/>
      <w:marRight w:val="0"/>
      <w:marTop w:val="0"/>
      <w:marBottom w:val="0"/>
      <w:divBdr>
        <w:top w:val="none" w:sz="0" w:space="0" w:color="auto"/>
        <w:left w:val="none" w:sz="0" w:space="0" w:color="auto"/>
        <w:bottom w:val="none" w:sz="0" w:space="0" w:color="auto"/>
        <w:right w:val="none" w:sz="0" w:space="0" w:color="auto"/>
      </w:divBdr>
    </w:div>
    <w:div w:id="2121682109">
      <w:bodyDiv w:val="1"/>
      <w:marLeft w:val="0"/>
      <w:marRight w:val="0"/>
      <w:marTop w:val="0"/>
      <w:marBottom w:val="0"/>
      <w:divBdr>
        <w:top w:val="none" w:sz="0" w:space="0" w:color="auto"/>
        <w:left w:val="none" w:sz="0" w:space="0" w:color="auto"/>
        <w:bottom w:val="none" w:sz="0" w:space="0" w:color="auto"/>
        <w:right w:val="none" w:sz="0" w:space="0" w:color="auto"/>
      </w:divBdr>
    </w:div>
    <w:div w:id="2121947926">
      <w:bodyDiv w:val="1"/>
      <w:marLeft w:val="0"/>
      <w:marRight w:val="0"/>
      <w:marTop w:val="0"/>
      <w:marBottom w:val="0"/>
      <w:divBdr>
        <w:top w:val="none" w:sz="0" w:space="0" w:color="auto"/>
        <w:left w:val="none" w:sz="0" w:space="0" w:color="auto"/>
        <w:bottom w:val="none" w:sz="0" w:space="0" w:color="auto"/>
        <w:right w:val="none" w:sz="0" w:space="0" w:color="auto"/>
      </w:divBdr>
    </w:div>
    <w:div w:id="2123838198">
      <w:bodyDiv w:val="1"/>
      <w:marLeft w:val="0"/>
      <w:marRight w:val="0"/>
      <w:marTop w:val="0"/>
      <w:marBottom w:val="0"/>
      <w:divBdr>
        <w:top w:val="none" w:sz="0" w:space="0" w:color="auto"/>
        <w:left w:val="none" w:sz="0" w:space="0" w:color="auto"/>
        <w:bottom w:val="none" w:sz="0" w:space="0" w:color="auto"/>
        <w:right w:val="none" w:sz="0" w:space="0" w:color="auto"/>
      </w:divBdr>
    </w:div>
    <w:div w:id="2126344445">
      <w:bodyDiv w:val="1"/>
      <w:marLeft w:val="0"/>
      <w:marRight w:val="0"/>
      <w:marTop w:val="0"/>
      <w:marBottom w:val="0"/>
      <w:divBdr>
        <w:top w:val="none" w:sz="0" w:space="0" w:color="auto"/>
        <w:left w:val="none" w:sz="0" w:space="0" w:color="auto"/>
        <w:bottom w:val="none" w:sz="0" w:space="0" w:color="auto"/>
        <w:right w:val="none" w:sz="0" w:space="0" w:color="auto"/>
      </w:divBdr>
    </w:div>
    <w:div w:id="2129355646">
      <w:bodyDiv w:val="1"/>
      <w:marLeft w:val="0"/>
      <w:marRight w:val="0"/>
      <w:marTop w:val="0"/>
      <w:marBottom w:val="0"/>
      <w:divBdr>
        <w:top w:val="none" w:sz="0" w:space="0" w:color="auto"/>
        <w:left w:val="none" w:sz="0" w:space="0" w:color="auto"/>
        <w:bottom w:val="none" w:sz="0" w:space="0" w:color="auto"/>
        <w:right w:val="none" w:sz="0" w:space="0" w:color="auto"/>
      </w:divBdr>
    </w:div>
    <w:div w:id="2133279265">
      <w:bodyDiv w:val="1"/>
      <w:marLeft w:val="0"/>
      <w:marRight w:val="0"/>
      <w:marTop w:val="0"/>
      <w:marBottom w:val="0"/>
      <w:divBdr>
        <w:top w:val="none" w:sz="0" w:space="0" w:color="auto"/>
        <w:left w:val="none" w:sz="0" w:space="0" w:color="auto"/>
        <w:bottom w:val="none" w:sz="0" w:space="0" w:color="auto"/>
        <w:right w:val="none" w:sz="0" w:space="0" w:color="auto"/>
      </w:divBdr>
    </w:div>
    <w:div w:id="2133328922">
      <w:bodyDiv w:val="1"/>
      <w:marLeft w:val="0"/>
      <w:marRight w:val="0"/>
      <w:marTop w:val="0"/>
      <w:marBottom w:val="0"/>
      <w:divBdr>
        <w:top w:val="none" w:sz="0" w:space="0" w:color="auto"/>
        <w:left w:val="none" w:sz="0" w:space="0" w:color="auto"/>
        <w:bottom w:val="none" w:sz="0" w:space="0" w:color="auto"/>
        <w:right w:val="none" w:sz="0" w:space="0" w:color="auto"/>
      </w:divBdr>
    </w:div>
    <w:div w:id="2134782819">
      <w:bodyDiv w:val="1"/>
      <w:marLeft w:val="0"/>
      <w:marRight w:val="0"/>
      <w:marTop w:val="0"/>
      <w:marBottom w:val="0"/>
      <w:divBdr>
        <w:top w:val="none" w:sz="0" w:space="0" w:color="auto"/>
        <w:left w:val="none" w:sz="0" w:space="0" w:color="auto"/>
        <w:bottom w:val="none" w:sz="0" w:space="0" w:color="auto"/>
        <w:right w:val="none" w:sz="0" w:space="0" w:color="auto"/>
      </w:divBdr>
    </w:div>
    <w:div w:id="2135520395">
      <w:bodyDiv w:val="1"/>
      <w:marLeft w:val="0"/>
      <w:marRight w:val="0"/>
      <w:marTop w:val="0"/>
      <w:marBottom w:val="0"/>
      <w:divBdr>
        <w:top w:val="none" w:sz="0" w:space="0" w:color="auto"/>
        <w:left w:val="none" w:sz="0" w:space="0" w:color="auto"/>
        <w:bottom w:val="none" w:sz="0" w:space="0" w:color="auto"/>
        <w:right w:val="none" w:sz="0" w:space="0" w:color="auto"/>
      </w:divBdr>
    </w:div>
    <w:div w:id="2135782363">
      <w:bodyDiv w:val="1"/>
      <w:marLeft w:val="0"/>
      <w:marRight w:val="0"/>
      <w:marTop w:val="0"/>
      <w:marBottom w:val="0"/>
      <w:divBdr>
        <w:top w:val="none" w:sz="0" w:space="0" w:color="auto"/>
        <w:left w:val="none" w:sz="0" w:space="0" w:color="auto"/>
        <w:bottom w:val="none" w:sz="0" w:space="0" w:color="auto"/>
        <w:right w:val="none" w:sz="0" w:space="0" w:color="auto"/>
      </w:divBdr>
    </w:div>
    <w:div w:id="2137329793">
      <w:bodyDiv w:val="1"/>
      <w:marLeft w:val="0"/>
      <w:marRight w:val="0"/>
      <w:marTop w:val="0"/>
      <w:marBottom w:val="0"/>
      <w:divBdr>
        <w:top w:val="none" w:sz="0" w:space="0" w:color="auto"/>
        <w:left w:val="none" w:sz="0" w:space="0" w:color="auto"/>
        <w:bottom w:val="none" w:sz="0" w:space="0" w:color="auto"/>
        <w:right w:val="none" w:sz="0" w:space="0" w:color="auto"/>
      </w:divBdr>
    </w:div>
    <w:div w:id="2137868182">
      <w:bodyDiv w:val="1"/>
      <w:marLeft w:val="0"/>
      <w:marRight w:val="0"/>
      <w:marTop w:val="0"/>
      <w:marBottom w:val="0"/>
      <w:divBdr>
        <w:top w:val="none" w:sz="0" w:space="0" w:color="auto"/>
        <w:left w:val="none" w:sz="0" w:space="0" w:color="auto"/>
        <w:bottom w:val="none" w:sz="0" w:space="0" w:color="auto"/>
        <w:right w:val="none" w:sz="0" w:space="0" w:color="auto"/>
      </w:divBdr>
    </w:div>
    <w:div w:id="2139444249">
      <w:bodyDiv w:val="1"/>
      <w:marLeft w:val="0"/>
      <w:marRight w:val="0"/>
      <w:marTop w:val="0"/>
      <w:marBottom w:val="0"/>
      <w:divBdr>
        <w:top w:val="none" w:sz="0" w:space="0" w:color="auto"/>
        <w:left w:val="none" w:sz="0" w:space="0" w:color="auto"/>
        <w:bottom w:val="none" w:sz="0" w:space="0" w:color="auto"/>
        <w:right w:val="none" w:sz="0" w:space="0" w:color="auto"/>
      </w:divBdr>
    </w:div>
    <w:div w:id="2140297792">
      <w:bodyDiv w:val="1"/>
      <w:marLeft w:val="0"/>
      <w:marRight w:val="0"/>
      <w:marTop w:val="0"/>
      <w:marBottom w:val="0"/>
      <w:divBdr>
        <w:top w:val="none" w:sz="0" w:space="0" w:color="auto"/>
        <w:left w:val="none" w:sz="0" w:space="0" w:color="auto"/>
        <w:bottom w:val="none" w:sz="0" w:space="0" w:color="auto"/>
        <w:right w:val="none" w:sz="0" w:space="0" w:color="auto"/>
      </w:divBdr>
    </w:div>
    <w:div w:id="2141916855">
      <w:bodyDiv w:val="1"/>
      <w:marLeft w:val="0"/>
      <w:marRight w:val="0"/>
      <w:marTop w:val="0"/>
      <w:marBottom w:val="0"/>
      <w:divBdr>
        <w:top w:val="none" w:sz="0" w:space="0" w:color="auto"/>
        <w:left w:val="none" w:sz="0" w:space="0" w:color="auto"/>
        <w:bottom w:val="none" w:sz="0" w:space="0" w:color="auto"/>
        <w:right w:val="none" w:sz="0" w:space="0" w:color="auto"/>
      </w:divBdr>
    </w:div>
    <w:div w:id="2141990159">
      <w:bodyDiv w:val="1"/>
      <w:marLeft w:val="0"/>
      <w:marRight w:val="0"/>
      <w:marTop w:val="0"/>
      <w:marBottom w:val="0"/>
      <w:divBdr>
        <w:top w:val="none" w:sz="0" w:space="0" w:color="auto"/>
        <w:left w:val="none" w:sz="0" w:space="0" w:color="auto"/>
        <w:bottom w:val="none" w:sz="0" w:space="0" w:color="auto"/>
        <w:right w:val="none" w:sz="0" w:space="0" w:color="auto"/>
      </w:divBdr>
    </w:div>
    <w:div w:id="2142843642">
      <w:bodyDiv w:val="1"/>
      <w:marLeft w:val="0"/>
      <w:marRight w:val="0"/>
      <w:marTop w:val="0"/>
      <w:marBottom w:val="0"/>
      <w:divBdr>
        <w:top w:val="none" w:sz="0" w:space="0" w:color="auto"/>
        <w:left w:val="none" w:sz="0" w:space="0" w:color="auto"/>
        <w:bottom w:val="none" w:sz="0" w:space="0" w:color="auto"/>
        <w:right w:val="none" w:sz="0" w:space="0" w:color="auto"/>
      </w:divBdr>
    </w:div>
    <w:div w:id="2143036956">
      <w:bodyDiv w:val="1"/>
      <w:marLeft w:val="0"/>
      <w:marRight w:val="0"/>
      <w:marTop w:val="0"/>
      <w:marBottom w:val="0"/>
      <w:divBdr>
        <w:top w:val="none" w:sz="0" w:space="0" w:color="auto"/>
        <w:left w:val="none" w:sz="0" w:space="0" w:color="auto"/>
        <w:bottom w:val="none" w:sz="0" w:space="0" w:color="auto"/>
        <w:right w:val="none" w:sz="0" w:space="0" w:color="auto"/>
      </w:divBdr>
    </w:div>
    <w:div w:id="2143688564">
      <w:bodyDiv w:val="1"/>
      <w:marLeft w:val="0"/>
      <w:marRight w:val="0"/>
      <w:marTop w:val="0"/>
      <w:marBottom w:val="0"/>
      <w:divBdr>
        <w:top w:val="none" w:sz="0" w:space="0" w:color="auto"/>
        <w:left w:val="none" w:sz="0" w:space="0" w:color="auto"/>
        <w:bottom w:val="none" w:sz="0" w:space="0" w:color="auto"/>
        <w:right w:val="none" w:sz="0" w:space="0" w:color="auto"/>
      </w:divBdr>
    </w:div>
    <w:div w:id="2143956265">
      <w:bodyDiv w:val="1"/>
      <w:marLeft w:val="0"/>
      <w:marRight w:val="0"/>
      <w:marTop w:val="0"/>
      <w:marBottom w:val="0"/>
      <w:divBdr>
        <w:top w:val="none" w:sz="0" w:space="0" w:color="auto"/>
        <w:left w:val="none" w:sz="0" w:space="0" w:color="auto"/>
        <w:bottom w:val="none" w:sz="0" w:space="0" w:color="auto"/>
        <w:right w:val="none" w:sz="0" w:space="0" w:color="auto"/>
      </w:divBdr>
    </w:div>
    <w:div w:id="2145389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7828_student_uwtsd_ac_uk/Documents/Year%202/Chemistry/chemistry%20assignment%202.doc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Mah18</b:Tag>
    <b:SourceType>DocumentFromInternetSite</b:SourceType>
    <b:Guid>{5106D886-57A3-4674-BA40-952C3E17330F}</b:Guid>
    <b:Title>SciLynx</b:Title>
    <b:Year>2018</b:Year>
    <b:Author>
      <b:Author>
        <b:NameList>
          <b:Person>
            <b:Last>Mahato</b:Last>
            <b:First>Abhijeet</b:First>
          </b:Person>
        </b:NameList>
      </b:Author>
    </b:Author>
    <b:Month>10</b:Month>
    <b:Day>25</b:Day>
    <b:YearAccessed>2020</b:YearAccessed>
    <b:MonthAccessed>11</b:MonthAccessed>
    <b:DayAccessed>01</b:DayAccessed>
    <b:URL>https://www.scilynk.in/hand-grenade/</b:URL>
    <b:RefOrder>25</b:RefOrder>
  </b:Source>
  <b:Source>
    <b:Tag>Maj17</b:Tag>
    <b:SourceType>Book</b:SourceType>
    <b:Guid>{997CD618-08B1-4EB2-A475-44650A6ADD4A}</b:Guid>
    <b:Author>
      <b:Author>
        <b:NameList>
          <b:Person>
            <b:Last>AINSLIE</b:Last>
            <b:First>Major</b:First>
            <b:Middle>GRAHAM M.</b:Middle>
          </b:Person>
        </b:NameList>
      </b:Author>
    </b:Author>
    <b:Title>HAND GRENADES:A handbook on rifle and hand grenades</b:Title>
    <b:Year>1917</b:Year>
    <b:City>New York</b:City>
    <b:Publisher>Project Gutenberg</b:Publisher>
    <b:RefOrder>1</b:RefOrder>
  </b:Source>
  <b:Source>
    <b:Tag>Joh11</b:Tag>
    <b:SourceType>JournalArticle</b:SourceType>
    <b:Guid>{C0A7DBAC-833E-4C46-BC42-DA3B7031EFDB}</b:Guid>
    <b:Title>KDNP – A Lead Free Replacement for Lead Styphnate</b:Title>
    <b:Year>2011</b:Year>
    <b:Author>
      <b:Author>
        <b:NameList>
          <b:Person>
            <b:Last>Bichay</b:Last>
            <b:First>John</b:First>
            <b:Middle>W. Fronabarger Michael D. Williams William B. Sanborn Damon A. Parrish Magdy</b:Middle>
          </b:Person>
        </b:NameList>
      </b:Author>
    </b:Author>
    <b:JournalName>Propellants, Explosives, Pyrotechnics </b:JournalName>
    <b:Pages>459-470</b:Pages>
    <b:Volume>36</b:Volume>
    <b:Issue>5</b:Issue>
    <b:RefOrder>7</b:RefOrder>
  </b:Source>
  <b:Source>
    <b:Tag>Wol07</b:Tag>
    <b:SourceType>Report</b:SourceType>
    <b:Guid>{91B473AF-AAD8-48D5-8334-BAE9115DF1FC}</b:Guid>
    <b:Title>The Crystal and Molecular Structure of Mercury Fulminate (Knallquecksilber)</b:Title>
    <b:Year>2007</b:Year>
    <b:Author>
      <b:Author>
        <b:NameList>
          <b:Person>
            <b:Last>Wolfgang Beck*</b:Last>
            <b:First>Jürgen</b:First>
            <b:Middle>Evers, Michael Göbel, Gilbert Oehlinger, and Thomas M. Klapötke</b:Middle>
          </b:Person>
        </b:NameList>
      </b:Author>
    </b:Author>
    <b:City>Munhen</b:City>
    <b:RefOrder>8</b:RefOrder>
  </b:Source>
  <b:Source>
    <b:Tag>MCa09</b:Tag>
    <b:SourceType>JournalArticle</b:SourceType>
    <b:Guid>{F26F8736-B299-4BA2-96DD-4E00AE459357}</b:Guid>
    <b:Title>Assessment of Mercury-Polluted Soils Adjacent to an Old Mercury-Fulminate Production Plant</b:Title>
    <b:Year>2009</b:Year>
    <b:Author>
      <b:Author>
        <b:NameList>
          <b:Person>
            <b:Last>Arbestain</b:Last>
            <b:First>M.</b:First>
            <b:Middle>Camps</b:Middle>
          </b:Person>
          <b:Person>
            <b:Last>Rodríguez-Lado</b:Last>
            <b:First>L</b:First>
          </b:Person>
          <b:Person>
            <b:Last>Bao</b:Last>
            <b:First>M</b:First>
          </b:Person>
          <b:Person>
            <b:Last>Macías</b:Last>
            <b:First>F.</b:First>
          </b:Person>
        </b:NameList>
      </b:Author>
    </b:Author>
    <b:JournalName>Applied and Environmental Soil Science</b:JournalName>
    <b:Volume>2009</b:Volume>
    <b:RefOrder>46</b:RefOrder>
  </b:Source>
  <b:Source>
    <b:Tag>Sam10</b:Tag>
    <b:SourceType>InternetSite</b:SourceType>
    <b:Guid>{50D7EB32-8D42-4113-8246-420B7BB156D6}</b:Guid>
    <b:Title>PowerLabs</b:Title>
    <b:Year>2010</b:Year>
    <b:Author>
      <b:Author>
        <b:NameList>
          <b:Person>
            <b:Last>Barros</b:Last>
            <b:First>Sam</b:First>
          </b:Person>
        </b:NameList>
      </b:Author>
    </b:Author>
    <b:Month>02</b:Month>
    <b:Day>11</b:Day>
    <b:YearAccessed>2020</b:YearAccessed>
    <b:MonthAccessed>11</b:MonthAccessed>
    <b:DayAccessed>07</b:DayAccessed>
    <b:URL>http://powerlabs.org/chemlabs/fulminate.htm</b:URL>
    <b:RefOrder>11</b:RefOrder>
  </b:Source>
  <b:Source>
    <b:Tag>Pow10</b:Tag>
    <b:SourceType>InternetSite</b:SourceType>
    <b:Guid>{B0D854A0-C7A8-475A-ABB9-CAAD6CDC9818}</b:Guid>
    <b:Title>Powerlabs</b:Title>
    <b:Year>2010</b:Year>
    <b:Month>02</b:Month>
    <b:Day>11</b:Day>
    <b:YearAccessed>2020</b:YearAccessed>
    <b:MonthAccessed>11</b:MonthAccessed>
    <b:DayAccessed>07</b:DayAccessed>
    <b:URL>http://powerlabs.org/chemlabs/lead_styphnate.htm</b:URL>
    <b:RefOrder>13</b:RefOrder>
  </b:Source>
  <b:Source>
    <b:Tag>3az11</b:Tag>
    <b:SourceType>Patent</b:SourceType>
    <b:Guid>{4B00BD0D-C304-4BE3-A038-01B641E107AC}</b:Guid>
    <b:Title>3-azido-2,4,6-trinitrophenol, method of making, and method of transforming</b:Title>
    <b:Year>2011</b:Year>
    <b:Month>April</b:Month>
    <b:Day>6</b:Day>
    <b:CountryRegion>USA</b:CountryRegion>
    <b:PatentNumber> # 8,748,639</b:PatentNumber>
    <b:RefOrder>22</b:RefOrder>
  </b:Source>
  <b:Source>
    <b:Tag>Yin17</b:Tag>
    <b:SourceType>JournalArticle</b:SourceType>
    <b:Guid>{374EB94C-353F-49C3-9371-FB8711AD824B}</b:Guid>
    <b:Title>Understanding the growth morphology of explosive crystals in solution: insights from solvent behavior at the crystal surface</b:Title>
    <b:Year>2017</b:Year>
    <b:Author>
      <b:Author>
        <b:NameList>
          <b:Person>
            <b:Last>Yingzhe Liu</b:Last>
            <b:First>Weipeng</b:First>
            <b:Middle>Lai, Tao Yu, Yiding Ma, Ying Kanga and Zhongxue Gea</b:Middle>
          </b:Person>
        </b:NameList>
      </b:Author>
    </b:Author>
    <b:JournalName>RSC Advances</b:JournalName>
    <b:Pages>1305-1312</b:Pages>
    <b:Issue>3</b:Issue>
    <b:RefOrder>24</b:RefOrder>
  </b:Source>
  <b:Source>
    <b:Tag>Pat13</b:Tag>
    <b:SourceType>Patent</b:SourceType>
    <b:Guid>{25F8F956-23D1-49AB-ADDD-36C8DFDCA7FA}</b:Guid>
    <b:Title>Single reaction vessel process for synthesis of salts of DNP</b:Title>
    <b:Year>2013</b:Year>
    <b:Author>
      <b:Inventor>
        <b:NameList>
          <b:Person>
            <b:Last>Patrick Caruana</b:Last>
            <b:First>Bradley</b:First>
            <b:Middle>Sleadd, John Fronabarger, Michael D. Williams</b:Middle>
          </b:Person>
        </b:NameList>
      </b:Inventor>
    </b:Author>
    <b:CountryRegion>USA</b:CountryRegion>
    <b:PatentNumber>US8927734B1</b:PatentNumber>
    <b:RefOrder>23</b:RefOrder>
  </b:Source>
  <b:Source>
    <b:Tag>Ann20</b:Tag>
    <b:SourceType>InternetSite</b:SourceType>
    <b:Guid>{42C6553C-7113-4FAA-AFDE-8E6A4B1D8C06}</b:Guid>
    <b:Title>ThoughtCo</b:Title>
    <b:Year>2020</b:Year>
    <b:Month>January</b:Month>
    <b:Day>8</b:Day>
    <b:Author>
      <b:Author>
        <b:NameList>
          <b:Person>
            <b:Last>Helmenstine</b:Last>
            <b:First>Anne</b:First>
            <b:Middle>Marie</b:Middle>
          </b:Person>
        </b:NameList>
      </b:Author>
    </b:Author>
    <b:YearAccessed>2020</b:YearAccessed>
    <b:MonthAccessed>11</b:MonthAccessed>
    <b:DayAccessed>10</b:DayAccessed>
    <b:URL>https://www.thoughtco.com/common-compound-heat-of-formation-table-609253</b:URL>
    <b:RefOrder>43</b:RefOrder>
  </b:Source>
  <b:Source>
    <b:Tag>PSE20</b:Tag>
    <b:SourceType>InternetSite</b:SourceType>
    <b:Guid>{07FE37CB-EA58-48DE-BD1C-B3FFB74F0E62}</b:Guid>
    <b:Title>PSEMC</b:Title>
    <b:ProductionCompany>CLCP Pyrotechnic Time Delay Fuse</b:ProductionCompany>
    <b:YearAccessed>2020</b:YearAccessed>
    <b:MonthAccessed>11</b:MonthAccessed>
    <b:DayAccessed>10</b:DayAccessed>
    <b:URL>https://psemc.com/products/pyrotechnic-time-delay-fuse/</b:URL>
    <b:RefOrder>20</b:RefOrder>
  </b:Source>
  <b:Source>
    <b:Tag>PSE201</b:Tag>
    <b:SourceType>InternetSite</b:SourceType>
    <b:Guid>{A1B35A84-7E4F-4C69-B6F5-F38CC331C023}</b:Guid>
    <b:Title>PSEMC</b:Title>
    <b:ProductionCompany>Lead Azide Free Detonator</b:ProductionCompany>
    <b:YearAccessed>2020</b:YearAccessed>
    <b:MonthAccessed>11</b:MonthAccessed>
    <b:DayAccessed>10</b:DayAccessed>
    <b:URL>https://psemc.com/products/lead-azide-free-detonator/</b:URL>
    <b:RefOrder>18</b:RefOrder>
  </b:Source>
  <b:Source>
    <b:Tag>Bie20</b:Tag>
    <b:SourceType>Patent</b:SourceType>
    <b:Guid>{5DA63BCB-CA61-4E0B-B5A7-7946182FDC01}</b:Guid>
    <b:Title>PYROTECHNIC DELAY COMPOSITION</b:Title>
    <b:Year>2020</b:Year>
    <b:Month>01</b:Month>
    <b:Day>23</b:Day>
    <b:Author>
      <b:Inventor>
        <b:NameList>
          <b:Person>
            <b:Last>Biesse</b:Last>
            <b:First>Arthur</b:First>
          </b:Person>
        </b:NameList>
      </b:Inventor>
    </b:Author>
    <b:CountryRegion>USA</b:CountryRegion>
    <b:PatentNumber>16/243177</b:PatentNumber>
    <b:RefOrder>36</b:RefOrder>
  </b:Source>
  <b:Source>
    <b:Tag>ECH20</b:Tag>
    <b:SourceType>InternetSite</b:SourceType>
    <b:Guid>{9C645BDA-0EFC-48B7-8F38-2CAF531EAA5E}</b:Guid>
    <b:Title>ECHA European Chemicals Agency </b:Title>
    <b:Year>2020</b:Year>
    <b:Month>11</b:Month>
    <b:Day>11</b:Day>
    <b:YearAccessed>2020</b:YearAccessed>
    <b:MonthAccessed>11</b:MonthAccessed>
    <b:DayAccessed>12</b:DayAccessed>
    <b:URL>https://echa.europa.eu/substance-information/-/substanceinfo/100.030.587</b:URL>
    <b:RefOrder>35</b:RefOrder>
  </b:Source>
  <b:Source>
    <b:Tag>Kai08</b:Tag>
    <b:SourceType>JournalArticle</b:SourceType>
    <b:Guid>{B209556F-43AD-490C-BB70-65DCF8307F4B}</b:Guid>
    <b:Title>Thermal Analysis Studies on the Slow-Propagation Tungsten TypeDelay Composition System</b:Title>
    <b:Year>2008</b:Year>
    <b:Author>
      <b:Author>
        <b:NameList>
          <b:Person>
            <b:Last>Lu</b:Last>
            <b:First>Kai-Tai</b:First>
          </b:Person>
        </b:NameList>
      </b:Author>
    </b:Author>
    <b:JournalName>Propellants Explosives Pyrotechnics </b:JournalName>
    <b:Pages>403 – 410</b:Pages>
    <b:Volume>33</b:Volume>
    <b:Issue>5</b:Issue>
    <b:RefOrder>34</b:RefOrder>
  </b:Source>
  <b:Source>
    <b:Tag>Joh111</b:Tag>
    <b:SourceType>JournalArticle</b:SourceType>
    <b:Guid>{F446F4AD-419F-42E7-B380-EBFE32660BC0}</b:Guid>
    <b:Title>DBX‐1 – A Lead Free Replacement for Lead Azide</b:Title>
    <b:Year>2011</b:Year>
    <b:Author>
      <b:Author>
        <b:NameList>
          <b:Person>
            <b:Last>Bichay</b:Last>
            <b:First>John</b:First>
            <b:Middle>W. Fronabarger Michael D. Williams William B. Sanborn Jon G. Bragg Damon A. Parrish Magdy</b:Middle>
          </b:Person>
        </b:NameList>
      </b:Author>
    </b:Author>
    <b:JournalName>Propellants Explosives Pyrotechnics </b:JournalName>
    <b:Pages>541-550</b:Pages>
    <b:Volume>36</b:Volume>
    <b:Issue>6</b:Issue>
    <b:RefOrder>17</b:RefOrder>
  </b:Source>
  <b:Source>
    <b:Tag>Exp20</b:Tag>
    <b:SourceType>InternetSite</b:SourceType>
    <b:Guid>{9574459F-5F4B-4F07-AE64-9557D341F28B}</b:Guid>
    <b:Title>Exponent</b:Title>
    <b:YearAccessed>2020</b:YearAccessed>
    <b:MonthAccessed>11</b:MonthAccessed>
    <b:DayAccessed>13</b:DayAccessed>
    <b:URL>https://www.exponent.com/experience/lead-azide-detonation-at-detonator-manufacturing__/?pageSize=NaN&amp;pageNum=0&amp;loadAllByPageSize=true</b:URL>
    <b:RefOrder>14</b:RefOrder>
  </b:Source>
  <b:Source>
    <b:Tag>Coo81</b:Tag>
    <b:SourceType>Patent</b:SourceType>
    <b:Guid>{AE1D3897-2502-4593-BC85-3F9513F9FBC7}</b:Guid>
    <b:Title>Initiatory explosive for detonators and method of preparing the same</b:Title>
    <b:Year>1981</b:Year>
    <b:Author>
      <b:Inventor>
        <b:NameList>
          <b:Person>
            <b:Last>Mukherjee</b:Last>
            <b:First>Coodly</b:First>
            <b:Middle>Puttasastry Ramaswamy Waman Dattatraye Patwardhan Anjan</b:Middle>
          </b:Person>
        </b:NameList>
      </b:Inventor>
    </b:Author>
    <b:CountryRegion>Europe</b:CountryRegion>
    <b:PatentNumber>EP0070932A2</b:PatentNumber>
    <b:RefOrder>47</b:RefOrder>
  </b:Source>
  <b:Source>
    <b:Tag>Wik204</b:Tag>
    <b:SourceType>InternetSite</b:SourceType>
    <b:Guid>{2FBDBB54-0AC7-46DB-A804-9D13741BF603}</b:Guid>
    <b:Title>Wikipedia</b:Title>
    <b:YearAccessed>2020</b:YearAccessed>
    <b:MonthAccessed>11</b:MonthAccessed>
    <b:DayAccessed>14</b:DayAccessed>
    <b:URL>https://en.wikipedia.org/wiki/Oxygen_balance</b:URL>
    <b:RefOrder>19</b:RefOrder>
  </b:Source>
  <b:Source>
    <b:Tag>Tho07</b:Tag>
    <b:SourceType>Book</b:SourceType>
    <b:Guid>{044C9D39-6B21-4B82-8787-202D24034024}</b:Guid>
    <b:Title>High Energy Density Materials</b:Title>
    <b:Year>2007</b:Year>
    <b:City>Berlin</b:City>
    <b:Publisher>Springer</b:Publisher>
    <b:Author>
      <b:Author>
        <b:NameList>
          <b:Person>
            <b:Last>Klapötke</b:Last>
            <b:First>Thomas</b:First>
            <b:Middle>M.</b:Middle>
          </b:Person>
        </b:NameList>
      </b:Author>
    </b:Author>
    <b:RefOrder>41</b:RefOrder>
  </b:Source>
  <b:Source>
    <b:Tag>Wal16</b:Tag>
    <b:SourceType>JournalArticle</b:SourceType>
    <b:Guid>{1686A63B-C133-4FAB-9126-B31E3586E69F}</b:Guid>
    <b:Title>1,1-Diamino-2,2-dinitroethene (DADNE, FOX-7) –Properties and Formulations (a Review)</b:Title>
    <b:Year>2016</b:Year>
    <b:Author>
      <b:Author>
        <b:NameList>
          <b:Person>
            <b:Last>Waldemar A. TRZCIŃSKI</b:Last>
            <b:First>Amel</b:First>
            <b:Middle>BELAADA1</b:Middle>
          </b:Person>
        </b:NameList>
      </b:Author>
    </b:Author>
    <b:JournalName>Central European Journal of Energetic Materials</b:JournalName>
    <b:Pages>527-544</b:Pages>
    <b:Volume>13</b:Volume>
    <b:Issue>2</b:Issue>
    <b:RefOrder>40</b:RefOrder>
  </b:Source>
  <b:Source>
    <b:Tag>MAn06</b:Tag>
    <b:SourceType>JournalArticle</b:SourceType>
    <b:Guid>{9F94B371-B73C-447C-9992-F40E1C21B81C}</b:Guid>
    <b:Author>
      <b:Author>
        <b:NameList>
          <b:Person>
            <b:Last>M.Anniyappan</b:Last>
            <b:First>M.B.Talawar,</b:First>
            <b:Middle>G.M.Gore, S.Venugopalan, B.R.Gandhe</b:Middle>
          </b:Person>
        </b:NameList>
      </b:Author>
    </b:Author>
    <b:Title>Synthesis, characterization and thermolysis of 1,1-diamino-2,2-dinitroethylene (FOX-7) and its salts</b:Title>
    <b:JournalName>Journal of Hazardous Materials</b:JournalName>
    <b:Year>2006</b:Year>
    <b:Pages>812-819</b:Pages>
    <b:Volume>137</b:Volume>
    <b:Issue>2</b:Issue>
    <b:RefOrder>37</b:RefOrder>
  </b:Source>
  <b:Source>
    <b:Tag>Abh18</b:Tag>
    <b:SourceType>DocumentFromInternetSite</b:SourceType>
    <b:Guid>{BC5667B3-E372-4C30-AC8F-88F57ABA53B7}</b:Guid>
    <b:Title>SciLink</b:Title>
    <b:Year>2018</b:Year>
    <b:Author>
      <b:Author>
        <b:NameList>
          <b:Person>
            <b:Last>Mahato</b:Last>
            <b:First>Abhijeet</b:First>
          </b:Person>
        </b:NameList>
      </b:Author>
    </b:Author>
    <b:Month>10</b:Month>
    <b:Day>25</b:Day>
    <b:YearAccessed>2020</b:YearAccessed>
    <b:MonthAccessed>11</b:MonthAccessed>
    <b:DayAccessed>15</b:DayAccessed>
    <b:URL>https://www.scilynk.in/hand-grenade/</b:URL>
    <b:RefOrder>48</b:RefOrder>
  </b:Source>
  <b:Source>
    <b:Tag>Min20</b:Tag>
    <b:SourceType>InternetSite</b:SourceType>
    <b:Guid>{F94360F6-5270-4330-AF24-47E27DC641D1}</b:Guid>
    <b:Title>Mining info</b:Title>
    <b:YearAccessed>2020</b:YearAccessed>
    <b:MonthAccessed>11</b:MonthAccessed>
    <b:DayAccessed>15</b:DayAccessed>
    <b:URL>https://sites.google.com/site/mininginfosite/miner-s-toolbox/blasting-1/detonation-pressure</b:URL>
    <b:RefOrder>42</b:RefOrder>
  </b:Source>
  <b:Source>
    <b:Tag>Che20</b:Tag>
    <b:SourceType>InternetSite</b:SourceType>
    <b:Guid>{67DDD997-4AEC-4282-94EC-76554B0244A9}</b:Guid>
    <b:Title>ChemYQ</b:Title>
    <b:YearAccessed>2020</b:YearAccessed>
    <b:MonthAccessed>11</b:MonthAccessed>
    <b:DayAccessed>15</b:DayAccessed>
    <b:URL>http://www.chemyq.com/en/xz/xz5/44879youpv.htm</b:URL>
    <b:RefOrder>3</b:RefOrder>
  </b:Source>
  <b:Source>
    <b:Tag>Pub20</b:Tag>
    <b:SourceType>InternetSite</b:SourceType>
    <b:Guid>{603C1FF9-F034-49D3-80C0-0E04AC868B84}</b:Guid>
    <b:Title>PubChem</b:Title>
    <b:YearAccessed>2020</b:YearAccessed>
    <b:MonthAccessed>11</b:MonthAccessed>
    <b:DayAccessed>15</b:DayAccessed>
    <b:URL>https://pubchem.ncbi.nlm.nih.gov/compound/Lead-azide#section=Physical-Description</b:URL>
    <b:RefOrder>4</b:RefOrder>
  </b:Source>
  <b:Source>
    <b:Tag>MAT04</b:Tag>
    <b:SourceType>ElectronicSource</b:SourceType>
    <b:Guid>{51F1DF79-021C-425F-B307-12DB66D14516}</b:Guid>
    <b:Title>MATERIAL SAFETY DATA SHEET FOR CLCP INITIATOR</b:Title>
    <b:Year>2004</b:Year>
    <b:City>Arizona</b:City>
    <b:Publisher>Pacific Scientific Energetic Materials Co.</b:Publisher>
    <b:RefOrder>5</b:RefOrder>
  </b:Source>
  <b:Source>
    <b:Tag>Sci14</b:Tag>
    <b:SourceType>InternetSite</b:SourceType>
    <b:Guid>{9BD5F7F9-C9D4-4769-A334-BC4C9971D544}</b:Guid>
    <b:Title>ScienceMadness</b:Title>
    <b:Year>2014</b:Year>
    <b:ProductionCompany>Org</b:ProductionCompany>
    <b:Month>1</b:Month>
    <b:Day>16</b:Day>
    <b:YearAccessed>2020</b:YearAccessed>
    <b:MonthAccessed>11</b:MonthAccessed>
    <b:DayAccessed>15</b:DayAccessed>
    <b:URL>http://www.sciencemadness.org/talk/viewthread.php?tid=28524#pid315530</b:URL>
    <b:RefOrder>6</b:RefOrder>
  </b:Source>
  <b:Source>
    <b:Tag>Che17</b:Tag>
    <b:SourceType>InternetSite</b:SourceType>
    <b:Guid>{16C6106E-9090-4901-A97B-16EFA57761CB}</b:Guid>
    <b:Title>Chemical book</b:Title>
    <b:Year>2017</b:Year>
    <b:YearAccessed>2020</b:YearAccessed>
    <b:MonthAccessed>11</b:MonthAccessed>
    <b:DayAccessed>18</b:DayAccessed>
    <b:URL>https://www.chemicalbook.com/ChemicalProductProperty_EN_CB7752940.htm</b:URL>
    <b:RefOrder>29</b:RefOrder>
  </b:Source>
  <b:Source>
    <b:Tag>JDB51</b:Tag>
    <b:SourceType>Report</b:SourceType>
    <b:Guid>{A518A5E2-D7FB-4A39-AC75-0F81F5B27C87}</b:Guid>
    <b:Title>THE INITIATION, BURNING AND THERMAL DECOMPOSITION OF GUNPOWDER</b:Title>
    <b:Year>1951</b:Year>
    <b:Author>
      <b:Author>
        <b:NameList>
          <b:Person>
            <b:Last>J. D. BLACKWOOD AND F. P. BOWDEN</b:Last>
            <b:First>F.R.S.</b:First>
          </b:Person>
        </b:NameList>
      </b:Author>
    </b:Author>
    <b:Publisher>University of Cambridge </b:Publisher>
    <b:City>Cambridge</b:City>
    <b:RefOrder>31</b:RefOrder>
  </b:Source>
  <b:Source>
    <b:Tag>AAS65</b:Tag>
    <b:SourceType>Report</b:SourceType>
    <b:Guid>{D8D77BE0-3A71-4A91-84A5-056FDBE2836B}</b:Guid>
    <b:Title>Fundamantals of Pyrotechnics </b:Title>
    <b:Year>1965</b:Year>
    <b:Author>
      <b:Author>
        <b:NameList>
          <b:Person>
            <b:Last>A.A.Shidlovsky</b:Last>
          </b:Person>
        </b:NameList>
      </b:Author>
    </b:Author>
    <b:Publisher>U.S Joint publications research</b:Publisher>
    <b:City>Dover</b:City>
    <b:RefOrder>45</b:RefOrder>
  </b:Source>
  <b:Source>
    <b:Tag>Wik2012</b:Tag>
    <b:SourceType>InternetSite</b:SourceType>
    <b:Guid>{AF33344A-713E-4441-ABA7-AB5C8DAEF7F7}</b:Guid>
    <b:Title>WikiMili</b:Title>
    <b:YearAccessed>2020</b:YearAccessed>
    <b:MonthAccessed>11</b:MonthAccessed>
    <b:DayAccessed>22</b:DayAccessed>
    <b:URL>https://wikimili.com/en/Mercury%28II%29_fulminate</b:URL>
    <b:RefOrder>9</b:RefOrder>
  </b:Source>
  <b:Source>
    <b:Tag>Mat14</b:Tag>
    <b:SourceType>JournalArticle</b:SourceType>
    <b:Guid>{C734B0F1-CFED-4EC7-ADEF-786CE95183DC}</b:Guid>
    <b:Title>Decreasing Friction Sensitivity for Primary Explosives</b:Title>
    <b:Year>2014</b:Year>
    <b:Author>
      <b:Author>
        <b:NameList>
          <b:Person>
            <b:Last>Matyáš</b:Last>
            <b:First>Robert</b:First>
            <b:Middle>Šelešovský, Jakub</b:Middle>
          </b:Person>
        </b:NameList>
      </b:Author>
    </b:Author>
    <b:JournalName>Journal of Energetic Materials.</b:JournalName>
    <b:Pages>87-94</b:Pages>
    <b:Volume>32</b:Volume>
    <b:Issue>2</b:Issue>
    <b:RefOrder>12</b:RefOrder>
  </b:Source>
  <b:Source>
    <b:Tag>ART72</b:Tag>
    <b:SourceType>Report</b:SourceType>
    <b:Guid>{FC2F499D-9263-4908-B6B5-FBF2C249D098}</b:Guid>
    <b:Author>
      <b:Author>
        <b:NameList>
          <b:Person>
            <b:Last>ARTHUR C. FORSYTH JOSEPH R. SMITH DAVID S. DOWNS HARRY D. FAIR</b:Last>
            <b:First>JR.</b:First>
          </b:Person>
        </b:NameList>
      </b:Author>
    </b:Author>
    <b:Title>THE EFFECTS OF LONG TERM STORAGE ON SPECIAL PURPOSE LEAD AZIDE</b:Title>
    <b:Year>1972</b:Year>
    <b:Publisher>PICATINNY ARSENAL</b:Publisher>
    <b:City>New Jersey</b:City>
    <b:RefOrder>15</b:RefOrder>
  </b:Source>
  <b:Source>
    <b:Tag>Eri14</b:Tag>
    <b:SourceType>JournalArticle</b:SourceType>
    <b:Guid>{889428EF-EE86-47AD-AE8A-A9CFF5F0F0AF}</b:Guid>
    <b:Author>
      <b:Author>
        <b:NameList>
          <b:Person>
            <b:Last>Erick Braga F. Galante</b:Last>
            <b:First>Assed</b:First>
            <b:Middle>Haddad, Dieter Boer, Danielle Bonifácio</b:Middle>
          </b:Person>
        </b:NameList>
      </b:Author>
    </b:Author>
    <b:Title>Life Cicle Inventory for Lead Azide</b:Title>
    <b:Year>2014</b:Year>
    <b:JournalName>J. Aerosp. Technol. Manag</b:JournalName>
    <b:Pages>53-60</b:Pages>
    <b:Volume>6</b:Volume>
    <b:Issue>1</b:Issue>
    <b:RefOrder>16</b:RefOrder>
  </b:Source>
  <b:Source>
    <b:Tag>Tec20</b:Tag>
    <b:SourceType>InternetSite</b:SourceType>
    <b:Guid>{EE3632B1-1414-4319-AF31-4C8E53EF3342}</b:Guid>
    <b:Title>Techie Scientist</b:Title>
    <b:YearAccessed>2020</b:YearAccessed>
    <b:MonthAccessed>11</b:MonthAccessed>
    <b:DayAccessed>22</b:DayAccessed>
    <b:URL>https://techiescientist.com/does-tungsten-rust/</b:URL>
    <b:RefOrder>33</b:RefOrder>
  </b:Source>
  <b:Source>
    <b:Tag>Joh09</b:Tag>
    <b:SourceType>Report</b:SourceType>
    <b:Guid>{306E7C57-C717-4BB7-8766-AABE3985AD26}</b:Guid>
    <b:Author>
      <b:Author>
        <b:NameList>
          <b:Person>
            <b:Last>John Fronabarger</b:Last>
            <b:First>Michael</b:First>
            <b:Middle>Williams, Magdy Bichay</b:Middle>
          </b:Person>
        </b:NameList>
      </b:Author>
    </b:Author>
    <b:Title>Environmentally Acceptable Alternatives To Existing Primary Explosives</b:Title>
    <b:Year>2009</b:Year>
    <b:Publisher>Pacific Scientific EMC, NSWC-IH</b:Publisher>
    <b:City>Chandler</b:City>
    <b:RefOrder>21</b:RefOrder>
  </b:Source>
  <b:Source>
    <b:Tag>Saf17</b:Tag>
    <b:SourceType>Report</b:SourceType>
    <b:Guid>{4BBD5CDD-EDF1-4178-948B-4E05C6DBC0AC}</b:Guid>
    <b:Title>Safety Data Sheet- Cord Igniter</b:Title>
    <b:Year>2017</b:Year>
    <b:Publisher>Pirotechnia Igual</b:Publisher>
    <b:City>Barcelona</b:City>
    <b:RefOrder>32</b:RefOrder>
  </b:Source>
  <b:Source>
    <b:Tag>Suz65</b:Tag>
    <b:SourceType>Report</b:SourceType>
    <b:Guid>{C8DAB54C-9442-49BE-96B0-4C9B6382295C}</b:Guid>
    <b:Author>
      <b:Author>
        <b:NameList>
          <b:Person>
            <b:Last>Suzuki</b:Last>
            <b:First>Aklra</b:First>
          </b:Person>
        </b:NameList>
      </b:Author>
    </b:Author>
    <b:Title>EXPLOSIVE PROPERTIES OF INITIAL EXPLOSIVES CRYSTALLOGRAPHIC, MODECULAR, AND QUAimJM-CHEMICAL CONSIDERATIONS</b:Title>
    <b:Year>1965</b:Year>
    <b:Publisher>Scientific and Technical Information Division</b:Publisher>
    <b:City>Virginia</b:City>
    <b:RefOrder>49</b:RefOrder>
  </b:Source>
  <b:Source>
    <b:Tag>Hym65</b:Tag>
    <b:SourceType>Report</b:SourceType>
    <b:Guid>{70BD0EF3-28BC-4F45-94AB-B7DE184DFFC0}</b:Guid>
    <b:Author>
      <b:Author>
        <b:NameList>
          <b:Person>
            <b:Last>Rosenwasser</b:Last>
            <b:First>Hyman</b:First>
          </b:Person>
        </b:NameList>
      </b:Author>
    </b:Author>
    <b:Title>FULMINATES: A LITERATURE SURVEY</b:Title>
    <b:Year>1965</b:Year>
    <b:Publisher>US Army</b:Publisher>
    <b:City>Virginia</b:City>
    <b:RefOrder>10</b:RefOrder>
  </b:Source>
  <b:Source>
    <b:Tag>Jac11</b:Tag>
    <b:SourceType>Book</b:SourceType>
    <b:Guid>{5444AC13-0792-49D8-A2E0-4F1687A7FA87}</b:Guid>
    <b:Title>Chemistry of Explosives</b:Title>
    <b:Year>2011</b:Year>
    <b:Publisher>RSC Publishing</b:Publisher>
    <b:Author>
      <b:Author>
        <b:NameList>
          <b:Person>
            <b:Last>Akhavan</b:Last>
            <b:First>Jacqueline</b:First>
          </b:Person>
        </b:NameList>
      </b:Author>
    </b:Author>
    <b:RefOrder>2</b:RefOrder>
  </b:Source>
  <b:Source>
    <b:Tag>Exp</b:Tag>
    <b:SourceType>ElectronicSource</b:SourceType>
    <b:Guid>{B54BA950-F465-4087-BA9E-A0A1091D69CE}</b:Guid>
    <b:Title> Explosive &amp; Propellant Additives</b:Title>
    <b:URL>islandgroup.com</b:URL>
    <b:Publisher>Island Group</b:Publisher>
    <b:RefOrder>38</b:RefOrder>
  </b:Source>
  <b:Source>
    <b:Tag>Wik202</b:Tag>
    <b:SourceType>Report</b:SourceType>
    <b:Guid>{A022638E-CF62-4BD0-9167-C13DA15B95E5}</b:Guid>
    <b:Title>THE ENGINEERING PROPERTIES OF TUNGSTEN AND TUNGSTEN ALLOYS</b:Title>
    <b:YearAccessed>2020</b:YearAccessed>
    <b:MonthAccessed>11</b:MonthAccessed>
    <b:DayAccessed>12</b:DayAccessed>
    <b:Year>1963</b:Year>
    <b:Author>
      <b:Author>
        <b:NameList>
          <b:Person>
            <b:Last>Ogden</b:Last>
            <b:First>F.</b:First>
            <b:Middle>F. Schmnidt and H. R.</b:Middle>
          </b:Person>
        </b:NameList>
      </b:Author>
    </b:Author>
    <b:Publisher>DEFENSE METALS INFORMATION CENTER</b:Publisher>
    <b:City>Ohio</b:City>
    <b:RefOrder>26</b:RefOrder>
  </b:Source>
  <b:Source>
    <b:Tag>Wik209</b:Tag>
    <b:SourceType>InternetSite</b:SourceType>
    <b:Guid>{B2F9C923-7DA1-42A1-879D-7D47D9730274}</b:Guid>
    <b:Title>Pubchem</b:Title>
    <b:YearAccessed>2020</b:YearAccessed>
    <b:MonthAccessed>11</b:MonthAccessed>
    <b:DayAccessed>18</b:DayAccessed>
    <b:URL>https://pubchem.ncbi.nlm.nih.gov/compound/Barium-chromate</b:URL>
    <b:RefOrder>27</b:RefOrder>
  </b:Source>
  <b:Source>
    <b:Tag>2011</b:Tag>
    <b:SourceType>InternetSite</b:SourceType>
    <b:Guid>{5C77A925-B8C4-4A60-A0B4-43B0C1B230E7}</b:Guid>
    <b:YearAccessed>2020</b:YearAccessed>
    <b:MonthAccessed>11</b:MonthAccessed>
    <b:DayAccessed>18</b:DayAccessed>
    <b:URL>https://pubchem.ncbi.nlm.nih.gov/compound/Potassium-perchlorate</b:URL>
    <b:Title>PubChem</b:Title>
    <b:ProductionCompany>National Library of Medicine</b:ProductionCompany>
    <b:RefOrder>28</b:RefOrder>
  </b:Source>
  <b:Source>
    <b:Tag>Wik205</b:Tag>
    <b:SourceType>JournalArticle</b:SourceType>
    <b:Guid>{9E70EE9B-8873-424C-8DFA-4B7E6384F75D}</b:Guid>
    <b:Title>The reactivity of 1,1-diamino-2,2-dinitroethene (FOX-7)</b:Title>
    <b:YearAccessed>2020</b:YearAccessed>
    <b:MonthAccessed>11</b:MonthAccessed>
    <b:DayAccessed>14</b:DayAccessed>
    <b:URL>https://en.wikipedia.org/wiki/FOX-7</b:URL>
    <b:Year>2005</b:Year>
    <b:Author>
      <b:Author>
        <b:NameList>
          <b:Person>
            <b:Last>Hervé</b:Last>
            <b:First>Grégoire</b:First>
          </b:Person>
          <b:Person>
            <b:Last>Jacob</b:Last>
            <b:First>Guy</b:First>
          </b:Person>
          <b:Person>
            <b:Last>Latypov</b:Last>
            <b:First>Nikolaj</b:First>
          </b:Person>
        </b:NameList>
      </b:Author>
    </b:Author>
    <b:JournalName>Tetrahedron.</b:JournalName>
    <b:Pages>6743</b:Pages>
    <b:Volume>61</b:Volume>
    <b:Issue>28</b:Issue>
    <b:RefOrder>39</b:RefOrder>
  </b:Source>
  <b:Source>
    <b:Tag>Wik2010</b:Tag>
    <b:SourceType>Report</b:SourceType>
    <b:Guid>{8C51FBFD-7F6D-43F0-8BAA-AAC1F8B9FB42}</b:Guid>
    <b:Title>Forensic analysis and differentiation of black powder and black powder substitute chemical signatures by infrared thermal desorption –</b:Title>
    <b:YearAccessed>2020</b:YearAccessed>
    <b:MonthAccessed>11</b:MonthAccessed>
    <b:DayAccessed>18</b:DayAccessed>
    <b:URL>https://en.wikipedia.org/wiki/Gunpowder</b:URL>
    <b:Author>
      <b:Author>
        <b:NameList>
          <b:Person>
            <b:Last>Verkouteren</b:Last>
            <b:First>Thomas</b:First>
            <b:Middle>P. Forbes* and Jennifer R.</b:Middle>
          </b:Person>
        </b:NameList>
      </b:Author>
    </b:Author>
    <b:Publisher>National Institute of Standards and Technology</b:Publisher>
    <b:City>Gaithersburg</b:City>
    <b:RefOrder>30</b:RefOrder>
  </b:Source>
  <b:Source>
    <b:Tag>Wik201</b:Tag>
    <b:SourceType>InternetSite</b:SourceType>
    <b:Guid>{CDF0F2CF-EF63-4447-885D-F3DDB5943A67}</b:Guid>
    <b:Title>Heats of formation and chemical compositions</b:Title>
    <b:YearAccessed>2020</b:YearAccessed>
    <b:MonthAccessed>11</b:MonthAccessed>
    <b:DayAccessed>10</b:DayAccessed>
    <b:URL>https://engineering.purdue.edu/~propulsi/propulsion/comb/propellants.html</b:URL>
    <b:ProductionCompany>Purdue AAE Propulsion</b:ProductionCompany>
    <b:RefOrder>44</b:RefOrder>
  </b:Source>
</b:Sources>
</file>

<file path=customXml/itemProps1.xml><?xml version="1.0" encoding="utf-8"?>
<ds:datastoreItem xmlns:ds="http://schemas.openxmlformats.org/officeDocument/2006/customXml" ds:itemID="{069D6BDC-A69B-4DA3-96DD-32976B207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7348</TotalTime>
  <Pages>16</Pages>
  <Words>5155</Words>
  <Characters>29385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Knight</dc:creator>
  <cp:keywords/>
  <dc:description/>
  <cp:lastModifiedBy>Charlotte Knight</cp:lastModifiedBy>
  <cp:revision>1426</cp:revision>
  <dcterms:created xsi:type="dcterms:W3CDTF">2020-11-01T16:59:00Z</dcterms:created>
  <dcterms:modified xsi:type="dcterms:W3CDTF">2020-12-11T21:55:00Z</dcterms:modified>
</cp:coreProperties>
</file>